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3798D" w14:textId="77777777" w:rsidR="0099176D" w:rsidRDefault="00DA1324">
      <w:pPr>
        <w:spacing w:after="0"/>
        <w:ind w:right="109"/>
        <w:jc w:val="right"/>
      </w:pPr>
      <w:r>
        <w:rPr>
          <w:rFonts w:ascii="Times New Roman" w:eastAsia="Times New Roman" w:hAnsi="Times New Roman" w:cs="Times New Roman"/>
          <w:sz w:val="24"/>
        </w:rPr>
        <w:t xml:space="preserve">Pirkimo sąlygų 1 priedas </w:t>
      </w:r>
    </w:p>
    <w:p w14:paraId="126B1B73" w14:textId="77777777" w:rsidR="0099176D" w:rsidRDefault="00DA1324">
      <w:pPr>
        <w:spacing w:after="0"/>
        <w:ind w:left="10" w:right="233" w:hanging="10"/>
        <w:jc w:val="center"/>
      </w:pPr>
      <w:r>
        <w:rPr>
          <w:rFonts w:ascii="Times New Roman" w:eastAsia="Times New Roman" w:hAnsi="Times New Roman" w:cs="Times New Roman"/>
          <w:sz w:val="24"/>
        </w:rPr>
        <w:t xml:space="preserve">UAB EIVENSA </w:t>
      </w:r>
    </w:p>
    <w:p w14:paraId="3208BCC1" w14:textId="77777777" w:rsidR="0099176D" w:rsidRDefault="00DA1324">
      <w:pPr>
        <w:spacing w:after="57"/>
        <w:ind w:left="-29"/>
      </w:pPr>
      <w:r>
        <w:rPr>
          <w:noProof/>
        </w:rPr>
        <mc:AlternateContent>
          <mc:Choice Requires="wpg">
            <w:drawing>
              <wp:inline distT="0" distB="0" distL="0" distR="0" wp14:anchorId="136C1B3D" wp14:editId="355DA18B">
                <wp:extent cx="5693029" cy="6096"/>
                <wp:effectExtent l="0" t="0" r="0" b="0"/>
                <wp:docPr id="6553" name="Group 6553"/>
                <wp:cNvGraphicFramePr/>
                <a:graphic xmlns:a="http://schemas.openxmlformats.org/drawingml/2006/main">
                  <a:graphicData uri="http://schemas.microsoft.com/office/word/2010/wordprocessingGroup">
                    <wpg:wgp>
                      <wpg:cNvGrpSpPr/>
                      <wpg:grpSpPr>
                        <a:xfrm>
                          <a:off x="0" y="0"/>
                          <a:ext cx="5693029" cy="6096"/>
                          <a:chOff x="0" y="0"/>
                          <a:chExt cx="5693029" cy="6096"/>
                        </a:xfrm>
                      </wpg:grpSpPr>
                      <wps:wsp>
                        <wps:cNvPr id="7036" name="Shape 7036"/>
                        <wps:cNvSpPr/>
                        <wps:spPr>
                          <a:xfrm>
                            <a:off x="0" y="0"/>
                            <a:ext cx="5693029" cy="9144"/>
                          </a:xfrm>
                          <a:custGeom>
                            <a:avLst/>
                            <a:gdLst/>
                            <a:ahLst/>
                            <a:cxnLst/>
                            <a:rect l="0" t="0" r="0" b="0"/>
                            <a:pathLst>
                              <a:path w="5693029" h="9144">
                                <a:moveTo>
                                  <a:pt x="0" y="0"/>
                                </a:moveTo>
                                <a:lnTo>
                                  <a:pt x="5693029" y="0"/>
                                </a:lnTo>
                                <a:lnTo>
                                  <a:pt x="5693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53" style="width:448.27pt;height:0.47998pt;mso-position-horizontal-relative:char;mso-position-vertical-relative:line" coordsize="56930,60">
                <v:shape id="Shape 7037" style="position:absolute;width:56930;height:91;left:0;top:0;" coordsize="5693029,9144" path="m0,0l5693029,0l5693029,9144l0,9144l0,0">
                  <v:stroke weight="0pt" endcap="flat" joinstyle="miter" miterlimit="10" on="false" color="#000000" opacity="0"/>
                  <v:fill on="true" color="#000000"/>
                </v:shape>
              </v:group>
            </w:pict>
          </mc:Fallback>
        </mc:AlternateContent>
      </w:r>
    </w:p>
    <w:p w14:paraId="143E17E0" w14:textId="77777777" w:rsidR="0099176D" w:rsidRDefault="00DA1324">
      <w:pPr>
        <w:spacing w:after="0"/>
        <w:ind w:right="230"/>
        <w:jc w:val="center"/>
      </w:pPr>
      <w:r>
        <w:rPr>
          <w:rFonts w:ascii="Times New Roman" w:eastAsia="Times New Roman" w:hAnsi="Times New Roman" w:cs="Times New Roman"/>
          <w:sz w:val="24"/>
        </w:rPr>
        <w:t xml:space="preserve">(tiekėjo pavadinimas) </w:t>
      </w:r>
    </w:p>
    <w:p w14:paraId="2D26A519" w14:textId="77777777" w:rsidR="0099176D" w:rsidRDefault="00DA1324">
      <w:pPr>
        <w:spacing w:after="0"/>
        <w:ind w:left="7" w:hanging="10"/>
      </w:pPr>
      <w:r>
        <w:rPr>
          <w:rFonts w:ascii="Times New Roman" w:eastAsia="Times New Roman" w:hAnsi="Times New Roman" w:cs="Times New Roman"/>
          <w:sz w:val="24"/>
        </w:rPr>
        <w:t xml:space="preserve">__________________________________________________________________________ </w:t>
      </w:r>
    </w:p>
    <w:p w14:paraId="3E9876D1" w14:textId="77777777" w:rsidR="0099176D" w:rsidRDefault="00DA1324">
      <w:pPr>
        <w:spacing w:after="15" w:line="249" w:lineRule="auto"/>
        <w:ind w:left="143" w:right="95" w:hanging="146"/>
        <w:jc w:val="both"/>
      </w:pPr>
      <w:r>
        <w:rPr>
          <w:rFonts w:ascii="Times New Roman" w:eastAsia="Times New Roman" w:hAnsi="Times New Roman" w:cs="Times New Roman"/>
          <w:sz w:val="24"/>
        </w:rPr>
        <w:t xml:space="preserve">(juridinio asmens teisinė forma, buveinė, kontaktinė informacija, registro, kuriame kaupiami ir saugomi duomenys apie tiekėją, pavadinimas, juridinio asmens kodas, pridėtinės vertės </w:t>
      </w:r>
    </w:p>
    <w:p w14:paraId="7A12F562" w14:textId="77777777" w:rsidR="0099176D" w:rsidRDefault="00DA1324">
      <w:pPr>
        <w:spacing w:after="15" w:line="249" w:lineRule="auto"/>
        <w:ind w:left="2086" w:right="95" w:hanging="1894"/>
        <w:jc w:val="both"/>
      </w:pPr>
      <w:r>
        <w:rPr>
          <w:rFonts w:ascii="Times New Roman" w:eastAsia="Times New Roman" w:hAnsi="Times New Roman" w:cs="Times New Roman"/>
          <w:sz w:val="24"/>
        </w:rPr>
        <w:t>mokesčio mokėtojo kodas, jei juridinis asmuo yra pridėtinės vertės mokesč</w:t>
      </w:r>
      <w:r>
        <w:rPr>
          <w:rFonts w:ascii="Times New Roman" w:eastAsia="Times New Roman" w:hAnsi="Times New Roman" w:cs="Times New Roman"/>
          <w:sz w:val="24"/>
        </w:rPr>
        <w:t xml:space="preserve">io mokėtojas) Lietuvos Respublikos specialiųjų tyrimų tarnybai </w:t>
      </w:r>
    </w:p>
    <w:p w14:paraId="445C990D" w14:textId="77777777" w:rsidR="0099176D" w:rsidRDefault="00DA1324">
      <w:pPr>
        <w:spacing w:after="57"/>
        <w:ind w:left="-29"/>
      </w:pPr>
      <w:r>
        <w:rPr>
          <w:noProof/>
        </w:rPr>
        <mc:AlternateContent>
          <mc:Choice Requires="wpg">
            <w:drawing>
              <wp:inline distT="0" distB="0" distL="0" distR="0" wp14:anchorId="640B15AE" wp14:editId="184B994B">
                <wp:extent cx="5693029" cy="6096"/>
                <wp:effectExtent l="0" t="0" r="0" b="0"/>
                <wp:docPr id="6554" name="Group 6554"/>
                <wp:cNvGraphicFramePr/>
                <a:graphic xmlns:a="http://schemas.openxmlformats.org/drawingml/2006/main">
                  <a:graphicData uri="http://schemas.microsoft.com/office/word/2010/wordprocessingGroup">
                    <wpg:wgp>
                      <wpg:cNvGrpSpPr/>
                      <wpg:grpSpPr>
                        <a:xfrm>
                          <a:off x="0" y="0"/>
                          <a:ext cx="5693029" cy="6096"/>
                          <a:chOff x="0" y="0"/>
                          <a:chExt cx="5693029" cy="6096"/>
                        </a:xfrm>
                      </wpg:grpSpPr>
                      <wps:wsp>
                        <wps:cNvPr id="7038" name="Shape 7038"/>
                        <wps:cNvSpPr/>
                        <wps:spPr>
                          <a:xfrm>
                            <a:off x="0" y="0"/>
                            <a:ext cx="5693029" cy="9144"/>
                          </a:xfrm>
                          <a:custGeom>
                            <a:avLst/>
                            <a:gdLst/>
                            <a:ahLst/>
                            <a:cxnLst/>
                            <a:rect l="0" t="0" r="0" b="0"/>
                            <a:pathLst>
                              <a:path w="5693029" h="9144">
                                <a:moveTo>
                                  <a:pt x="0" y="0"/>
                                </a:moveTo>
                                <a:lnTo>
                                  <a:pt x="5693029" y="0"/>
                                </a:lnTo>
                                <a:lnTo>
                                  <a:pt x="5693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554" style="width:448.27pt;height:0.47998pt;mso-position-horizontal-relative:char;mso-position-vertical-relative:line" coordsize="56930,60">
                <v:shape id="Shape 7039" style="position:absolute;width:56930;height:91;left:0;top:0;" coordsize="5693029,9144" path="m0,0l5693029,0l5693029,9144l0,9144l0,0">
                  <v:stroke weight="0pt" endcap="flat" joinstyle="miter" miterlimit="10" on="false" color="#000000" opacity="0"/>
                  <v:fill on="true" color="#000000"/>
                </v:shape>
              </v:group>
            </w:pict>
          </mc:Fallback>
        </mc:AlternateContent>
      </w:r>
    </w:p>
    <w:p w14:paraId="2F6869A8" w14:textId="77777777" w:rsidR="0099176D" w:rsidRDefault="00DA1324">
      <w:pPr>
        <w:spacing w:after="0"/>
        <w:ind w:right="170"/>
        <w:jc w:val="center"/>
      </w:pPr>
      <w:r>
        <w:rPr>
          <w:rFonts w:ascii="Times New Roman" w:eastAsia="Times New Roman" w:hAnsi="Times New Roman" w:cs="Times New Roman"/>
          <w:sz w:val="24"/>
        </w:rPr>
        <w:t xml:space="preserve"> </w:t>
      </w:r>
    </w:p>
    <w:p w14:paraId="53AA1504" w14:textId="77777777" w:rsidR="0099176D" w:rsidRDefault="00DA1324">
      <w:pPr>
        <w:spacing w:after="0"/>
        <w:ind w:left="10" w:right="229" w:hanging="10"/>
        <w:jc w:val="center"/>
      </w:pPr>
      <w:r>
        <w:rPr>
          <w:rFonts w:ascii="Times New Roman" w:eastAsia="Times New Roman" w:hAnsi="Times New Roman" w:cs="Times New Roman"/>
          <w:b/>
          <w:sz w:val="24"/>
        </w:rPr>
        <w:t xml:space="preserve">PASIŪLYMAS </w:t>
      </w:r>
    </w:p>
    <w:p w14:paraId="3EF52321" w14:textId="77777777" w:rsidR="0099176D" w:rsidRDefault="00DA1324">
      <w:pPr>
        <w:spacing w:after="0"/>
        <w:ind w:left="10" w:right="111" w:hanging="10"/>
        <w:jc w:val="center"/>
      </w:pPr>
      <w:r>
        <w:rPr>
          <w:rFonts w:ascii="Times New Roman" w:eastAsia="Times New Roman" w:hAnsi="Times New Roman" w:cs="Times New Roman"/>
          <w:b/>
          <w:sz w:val="24"/>
        </w:rPr>
        <w:t xml:space="preserve">DĖL FASADO IR STOGO PAPRASTOJO REMONTO DARBŲ PIRKIMO </w:t>
      </w:r>
    </w:p>
    <w:p w14:paraId="5D51794F" w14:textId="77777777" w:rsidR="0099176D" w:rsidRDefault="00DA1324">
      <w:pPr>
        <w:spacing w:after="0"/>
        <w:ind w:right="50"/>
        <w:jc w:val="center"/>
      </w:pPr>
      <w:r>
        <w:rPr>
          <w:rFonts w:ascii="Times New Roman" w:eastAsia="Times New Roman" w:hAnsi="Times New Roman" w:cs="Times New Roman"/>
          <w:i/>
          <w:sz w:val="24"/>
        </w:rPr>
        <w:t xml:space="preserve"> </w:t>
      </w:r>
    </w:p>
    <w:p w14:paraId="19A7C11D" w14:textId="77777777" w:rsidR="0099176D" w:rsidRDefault="00DA1324">
      <w:pPr>
        <w:spacing w:after="0"/>
        <w:ind w:left="10" w:right="230" w:hanging="10"/>
        <w:jc w:val="center"/>
      </w:pPr>
      <w:r>
        <w:rPr>
          <w:rFonts w:ascii="Times New Roman" w:eastAsia="Times New Roman" w:hAnsi="Times New Roman" w:cs="Times New Roman"/>
          <w:sz w:val="24"/>
        </w:rPr>
        <w:t xml:space="preserve">____2025-06-05__ Nr.______ </w:t>
      </w:r>
    </w:p>
    <w:p w14:paraId="53A84136" w14:textId="77777777" w:rsidR="0099176D" w:rsidRDefault="00DA1324">
      <w:pPr>
        <w:spacing w:after="0"/>
        <w:ind w:left="10" w:right="637" w:hanging="10"/>
        <w:jc w:val="center"/>
      </w:pPr>
      <w:r>
        <w:rPr>
          <w:rFonts w:ascii="Times New Roman" w:eastAsia="Times New Roman" w:hAnsi="Times New Roman" w:cs="Times New Roman"/>
          <w:sz w:val="24"/>
        </w:rPr>
        <w:t xml:space="preserve">(data) </w:t>
      </w:r>
    </w:p>
    <w:p w14:paraId="78DA9FFC" w14:textId="77777777" w:rsidR="0099176D" w:rsidRDefault="00DA1324">
      <w:pPr>
        <w:spacing w:after="0"/>
        <w:ind w:left="10" w:right="231" w:hanging="10"/>
        <w:jc w:val="center"/>
      </w:pPr>
      <w:r>
        <w:rPr>
          <w:rFonts w:ascii="Times New Roman" w:eastAsia="Times New Roman" w:hAnsi="Times New Roman" w:cs="Times New Roman"/>
          <w:sz w:val="24"/>
        </w:rPr>
        <w:t xml:space="preserve">_____Panevėžys________ </w:t>
      </w:r>
    </w:p>
    <w:p w14:paraId="763891E9" w14:textId="77777777" w:rsidR="0099176D" w:rsidRDefault="00DA1324">
      <w:pPr>
        <w:spacing w:after="0"/>
        <w:ind w:left="10" w:right="232" w:hanging="10"/>
        <w:jc w:val="center"/>
      </w:pPr>
      <w:r>
        <w:rPr>
          <w:rFonts w:ascii="Times New Roman" w:eastAsia="Times New Roman" w:hAnsi="Times New Roman" w:cs="Times New Roman"/>
          <w:sz w:val="24"/>
        </w:rPr>
        <w:t xml:space="preserve">(sudarymo vieta) </w:t>
      </w:r>
    </w:p>
    <w:p w14:paraId="73429226" w14:textId="77777777" w:rsidR="0099176D" w:rsidRDefault="00DA1324">
      <w:pPr>
        <w:spacing w:after="0"/>
        <w:ind w:right="170"/>
        <w:jc w:val="center"/>
      </w:pPr>
      <w:r>
        <w:rPr>
          <w:rFonts w:ascii="Times New Roman" w:eastAsia="Times New Roman" w:hAnsi="Times New Roman" w:cs="Times New Roman"/>
          <w:sz w:val="24"/>
        </w:rPr>
        <w:t xml:space="preserve"> </w:t>
      </w:r>
    </w:p>
    <w:tbl>
      <w:tblPr>
        <w:tblStyle w:val="TableGrid"/>
        <w:tblW w:w="9748" w:type="dxa"/>
        <w:tblInd w:w="5" w:type="dxa"/>
        <w:tblCellMar>
          <w:top w:w="61" w:type="dxa"/>
          <w:left w:w="106" w:type="dxa"/>
          <w:bottom w:w="0" w:type="dxa"/>
          <w:right w:w="172" w:type="dxa"/>
        </w:tblCellMar>
        <w:tblLook w:val="04A0" w:firstRow="1" w:lastRow="0" w:firstColumn="1" w:lastColumn="0" w:noHBand="0" w:noVBand="1"/>
      </w:tblPr>
      <w:tblGrid>
        <w:gridCol w:w="5355"/>
        <w:gridCol w:w="4393"/>
      </w:tblGrid>
      <w:tr w:rsidR="0099176D" w14:paraId="64983530" w14:textId="77777777">
        <w:trPr>
          <w:trHeight w:val="562"/>
        </w:trPr>
        <w:tc>
          <w:tcPr>
            <w:tcW w:w="5355" w:type="dxa"/>
            <w:tcBorders>
              <w:top w:val="single" w:sz="4" w:space="0" w:color="000000"/>
              <w:left w:val="single" w:sz="4" w:space="0" w:color="000000"/>
              <w:bottom w:val="single" w:sz="4" w:space="0" w:color="000000"/>
              <w:right w:val="single" w:sz="4" w:space="0" w:color="000000"/>
            </w:tcBorders>
          </w:tcPr>
          <w:p w14:paraId="5BEDBB68" w14:textId="77777777" w:rsidR="0099176D" w:rsidRDefault="00DA1324">
            <w:pPr>
              <w:spacing w:after="0"/>
              <w:ind w:left="2"/>
              <w:jc w:val="both"/>
            </w:pPr>
            <w:r>
              <w:rPr>
                <w:rFonts w:ascii="Times New Roman" w:eastAsia="Times New Roman" w:hAnsi="Times New Roman" w:cs="Times New Roman"/>
                <w:sz w:val="24"/>
              </w:rPr>
              <w:t xml:space="preserve">Tiekėjo pavadinimas </w:t>
            </w:r>
            <w:r>
              <w:rPr>
                <w:rFonts w:ascii="Times New Roman" w:eastAsia="Times New Roman" w:hAnsi="Times New Roman" w:cs="Times New Roman"/>
                <w:i/>
                <w:sz w:val="24"/>
              </w:rPr>
              <w:t xml:space="preserve">(jeigu dalyvauja Tiekėjų grupė, surašomi visi dalyvių pavadinimai) </w:t>
            </w:r>
          </w:p>
        </w:tc>
        <w:tc>
          <w:tcPr>
            <w:tcW w:w="4393" w:type="dxa"/>
            <w:tcBorders>
              <w:top w:val="single" w:sz="4" w:space="0" w:color="000000"/>
              <w:left w:val="single" w:sz="4" w:space="0" w:color="000000"/>
              <w:bottom w:val="single" w:sz="4" w:space="0" w:color="000000"/>
              <w:right w:val="single" w:sz="4" w:space="0" w:color="000000"/>
            </w:tcBorders>
          </w:tcPr>
          <w:p w14:paraId="4A3B6B82" w14:textId="77777777" w:rsidR="0099176D" w:rsidRDefault="00DA1324">
            <w:pPr>
              <w:spacing w:after="0"/>
              <w:ind w:left="852"/>
            </w:pPr>
            <w:r>
              <w:rPr>
                <w:rFonts w:ascii="Times New Roman" w:eastAsia="Times New Roman" w:hAnsi="Times New Roman" w:cs="Times New Roman"/>
                <w:sz w:val="24"/>
              </w:rPr>
              <w:t xml:space="preserve">UAB EIVENSA </w:t>
            </w:r>
          </w:p>
        </w:tc>
      </w:tr>
      <w:tr w:rsidR="0099176D" w14:paraId="1D4F3AFA" w14:textId="77777777">
        <w:trPr>
          <w:trHeight w:val="562"/>
        </w:trPr>
        <w:tc>
          <w:tcPr>
            <w:tcW w:w="5355" w:type="dxa"/>
            <w:tcBorders>
              <w:top w:val="single" w:sz="4" w:space="0" w:color="000000"/>
              <w:left w:val="single" w:sz="4" w:space="0" w:color="000000"/>
              <w:bottom w:val="single" w:sz="4" w:space="0" w:color="000000"/>
              <w:right w:val="single" w:sz="4" w:space="0" w:color="000000"/>
            </w:tcBorders>
          </w:tcPr>
          <w:p w14:paraId="3E3D5FE8" w14:textId="77777777" w:rsidR="0099176D" w:rsidRDefault="00DA1324">
            <w:pPr>
              <w:spacing w:after="0"/>
              <w:ind w:left="2"/>
              <w:jc w:val="both"/>
            </w:pPr>
            <w:r>
              <w:rPr>
                <w:rFonts w:ascii="Times New Roman" w:eastAsia="Times New Roman" w:hAnsi="Times New Roman" w:cs="Times New Roman"/>
                <w:sz w:val="24"/>
              </w:rPr>
              <w:t>Tiekėjo adresas ir kodas</w:t>
            </w:r>
            <w:r>
              <w:rPr>
                <w:rFonts w:ascii="Times New Roman" w:eastAsia="Times New Roman" w:hAnsi="Times New Roman" w:cs="Times New Roman"/>
                <w:i/>
                <w:sz w:val="24"/>
              </w:rPr>
              <w:t xml:space="preserve"> (jeigu dalyvauja Tiekėjų grupė, surašomi visi dalyvių adresai ir kodai)</w:t>
            </w:r>
            <w:r>
              <w:rPr>
                <w:rFonts w:ascii="Times New Roman" w:eastAsia="Times New Roman" w:hAnsi="Times New Roman" w:cs="Times New Roman"/>
                <w:sz w:val="24"/>
              </w:rPr>
              <w:t xml:space="preserve"> </w:t>
            </w:r>
          </w:p>
        </w:tc>
        <w:tc>
          <w:tcPr>
            <w:tcW w:w="4393" w:type="dxa"/>
            <w:tcBorders>
              <w:top w:val="single" w:sz="4" w:space="0" w:color="000000"/>
              <w:left w:val="single" w:sz="4" w:space="0" w:color="000000"/>
              <w:bottom w:val="single" w:sz="4" w:space="0" w:color="000000"/>
              <w:right w:val="single" w:sz="4" w:space="0" w:color="000000"/>
            </w:tcBorders>
          </w:tcPr>
          <w:p w14:paraId="53952F95" w14:textId="77777777" w:rsidR="0099176D" w:rsidRDefault="00DA1324">
            <w:pPr>
              <w:spacing w:after="0"/>
            </w:pPr>
            <w:r>
              <w:rPr>
                <w:rFonts w:ascii="Times New Roman" w:eastAsia="Times New Roman" w:hAnsi="Times New Roman" w:cs="Times New Roman"/>
                <w:sz w:val="24"/>
              </w:rPr>
              <w:t xml:space="preserve">J. Žemgulio g. 46 Panevėžys, 303375898 </w:t>
            </w:r>
          </w:p>
        </w:tc>
      </w:tr>
      <w:tr w:rsidR="0099176D" w14:paraId="780A3038" w14:textId="77777777">
        <w:trPr>
          <w:trHeight w:val="286"/>
        </w:trPr>
        <w:tc>
          <w:tcPr>
            <w:tcW w:w="5355" w:type="dxa"/>
            <w:tcBorders>
              <w:top w:val="single" w:sz="4" w:space="0" w:color="000000"/>
              <w:left w:val="single" w:sz="4" w:space="0" w:color="000000"/>
              <w:bottom w:val="single" w:sz="4" w:space="0" w:color="000000"/>
              <w:right w:val="single" w:sz="4" w:space="0" w:color="000000"/>
            </w:tcBorders>
          </w:tcPr>
          <w:p w14:paraId="0396461E" w14:textId="77777777" w:rsidR="0099176D" w:rsidRDefault="00DA1324">
            <w:pPr>
              <w:spacing w:after="0"/>
              <w:ind w:left="2"/>
            </w:pPr>
            <w:r>
              <w:rPr>
                <w:rFonts w:ascii="Times New Roman" w:eastAsia="Times New Roman" w:hAnsi="Times New Roman" w:cs="Times New Roman"/>
                <w:sz w:val="24"/>
              </w:rPr>
              <w:t xml:space="preserve">Už pasiūlymą atsakingo asmens vardas, pavardė </w:t>
            </w:r>
          </w:p>
        </w:tc>
        <w:tc>
          <w:tcPr>
            <w:tcW w:w="4393" w:type="dxa"/>
            <w:tcBorders>
              <w:top w:val="single" w:sz="4" w:space="0" w:color="000000"/>
              <w:left w:val="single" w:sz="4" w:space="0" w:color="000000"/>
              <w:bottom w:val="single" w:sz="4" w:space="0" w:color="000000"/>
              <w:right w:val="single" w:sz="4" w:space="0" w:color="000000"/>
            </w:tcBorders>
          </w:tcPr>
          <w:p w14:paraId="370C9057" w14:textId="69F83512" w:rsidR="0099176D" w:rsidRDefault="0099176D">
            <w:pPr>
              <w:spacing w:after="0"/>
            </w:pPr>
          </w:p>
        </w:tc>
      </w:tr>
      <w:tr w:rsidR="0099176D" w14:paraId="57B8B3FA" w14:textId="77777777">
        <w:trPr>
          <w:trHeight w:val="286"/>
        </w:trPr>
        <w:tc>
          <w:tcPr>
            <w:tcW w:w="5355" w:type="dxa"/>
            <w:tcBorders>
              <w:top w:val="single" w:sz="4" w:space="0" w:color="000000"/>
              <w:left w:val="single" w:sz="4" w:space="0" w:color="000000"/>
              <w:bottom w:val="single" w:sz="4" w:space="0" w:color="000000"/>
              <w:right w:val="single" w:sz="4" w:space="0" w:color="000000"/>
            </w:tcBorders>
          </w:tcPr>
          <w:p w14:paraId="39E8D3A6" w14:textId="77777777" w:rsidR="0099176D" w:rsidRDefault="00DA1324">
            <w:pPr>
              <w:spacing w:after="0"/>
              <w:ind w:left="2"/>
            </w:pPr>
            <w:r>
              <w:rPr>
                <w:rFonts w:ascii="Times New Roman" w:eastAsia="Times New Roman" w:hAnsi="Times New Roman" w:cs="Times New Roman"/>
                <w:sz w:val="24"/>
              </w:rPr>
              <w:t xml:space="preserve">Telefono numeris </w:t>
            </w:r>
          </w:p>
        </w:tc>
        <w:tc>
          <w:tcPr>
            <w:tcW w:w="4393" w:type="dxa"/>
            <w:tcBorders>
              <w:top w:val="single" w:sz="4" w:space="0" w:color="000000"/>
              <w:left w:val="single" w:sz="4" w:space="0" w:color="000000"/>
              <w:bottom w:val="single" w:sz="4" w:space="0" w:color="000000"/>
              <w:right w:val="single" w:sz="4" w:space="0" w:color="000000"/>
            </w:tcBorders>
          </w:tcPr>
          <w:p w14:paraId="340C5229" w14:textId="3F93F0FE" w:rsidR="0099176D" w:rsidRDefault="00DA1324">
            <w:pPr>
              <w:spacing w:after="0"/>
            </w:pPr>
            <w:r>
              <w:rPr>
                <w:rFonts w:ascii="Times New Roman" w:eastAsia="Times New Roman" w:hAnsi="Times New Roman" w:cs="Times New Roman"/>
                <w:sz w:val="24"/>
              </w:rPr>
              <w:t xml:space="preserve"> </w:t>
            </w:r>
          </w:p>
        </w:tc>
      </w:tr>
      <w:tr w:rsidR="0099176D" w14:paraId="1AFD3F1C" w14:textId="77777777">
        <w:trPr>
          <w:trHeight w:val="288"/>
        </w:trPr>
        <w:tc>
          <w:tcPr>
            <w:tcW w:w="5355" w:type="dxa"/>
            <w:tcBorders>
              <w:top w:val="single" w:sz="4" w:space="0" w:color="000000"/>
              <w:left w:val="single" w:sz="4" w:space="0" w:color="000000"/>
              <w:bottom w:val="single" w:sz="4" w:space="0" w:color="000000"/>
              <w:right w:val="single" w:sz="4" w:space="0" w:color="000000"/>
            </w:tcBorders>
          </w:tcPr>
          <w:p w14:paraId="63DD69CA" w14:textId="77777777" w:rsidR="0099176D" w:rsidRDefault="00DA1324">
            <w:pPr>
              <w:spacing w:after="0"/>
              <w:ind w:left="2"/>
            </w:pPr>
            <w:r>
              <w:rPr>
                <w:rFonts w:ascii="Times New Roman" w:eastAsia="Times New Roman" w:hAnsi="Times New Roman" w:cs="Times New Roman"/>
                <w:sz w:val="24"/>
              </w:rPr>
              <w:t xml:space="preserve">El. pašto adresas </w:t>
            </w:r>
          </w:p>
        </w:tc>
        <w:tc>
          <w:tcPr>
            <w:tcW w:w="4393" w:type="dxa"/>
            <w:tcBorders>
              <w:top w:val="single" w:sz="4" w:space="0" w:color="000000"/>
              <w:left w:val="single" w:sz="4" w:space="0" w:color="000000"/>
              <w:bottom w:val="single" w:sz="4" w:space="0" w:color="000000"/>
              <w:right w:val="single" w:sz="4" w:space="0" w:color="000000"/>
            </w:tcBorders>
          </w:tcPr>
          <w:p w14:paraId="403060C5" w14:textId="29911984" w:rsidR="0099176D" w:rsidRDefault="0099176D">
            <w:pPr>
              <w:spacing w:after="0"/>
            </w:pPr>
          </w:p>
        </w:tc>
      </w:tr>
    </w:tbl>
    <w:p w14:paraId="006ACAF9" w14:textId="77777777" w:rsidR="0099176D" w:rsidRDefault="00DA1324">
      <w:pPr>
        <w:spacing w:after="0"/>
        <w:ind w:left="142"/>
      </w:pPr>
      <w:r>
        <w:rPr>
          <w:rFonts w:ascii="Times New Roman" w:eastAsia="Times New Roman" w:hAnsi="Times New Roman" w:cs="Times New Roman"/>
          <w:sz w:val="24"/>
        </w:rPr>
        <w:t xml:space="preserve"> </w:t>
      </w:r>
    </w:p>
    <w:p w14:paraId="1BF975F8" w14:textId="77777777" w:rsidR="0099176D" w:rsidRDefault="00DA1324">
      <w:pPr>
        <w:spacing w:after="15" w:line="249" w:lineRule="auto"/>
        <w:ind w:left="718" w:right="95" w:hanging="10"/>
        <w:jc w:val="both"/>
      </w:pPr>
      <w:r>
        <w:rPr>
          <w:rFonts w:ascii="Times New Roman" w:eastAsia="Times New Roman" w:hAnsi="Times New Roman" w:cs="Times New Roman"/>
          <w:sz w:val="24"/>
        </w:rPr>
        <w:t>Šiuo pasiūlymu pažymime, kad sutinkame su visomis pirkimo sąlygomis, nustatytomis: 1)</w:t>
      </w:r>
      <w:r>
        <w:rPr>
          <w:rFonts w:ascii="Arial" w:eastAsia="Arial" w:hAnsi="Arial" w:cs="Arial"/>
          <w:sz w:val="24"/>
        </w:rPr>
        <w:t xml:space="preserve"> </w:t>
      </w:r>
      <w:r>
        <w:rPr>
          <w:rFonts w:ascii="Times New Roman" w:eastAsia="Times New Roman" w:hAnsi="Times New Roman" w:cs="Times New Roman"/>
          <w:sz w:val="24"/>
        </w:rPr>
        <w:t xml:space="preserve">pirkimo skelbime;  </w:t>
      </w:r>
    </w:p>
    <w:p w14:paraId="4C2F77D2" w14:textId="77777777" w:rsidR="0099176D" w:rsidRDefault="00DA1324">
      <w:pPr>
        <w:spacing w:after="15" w:line="249" w:lineRule="auto"/>
        <w:ind w:left="-3" w:right="95" w:firstLine="708"/>
        <w:jc w:val="both"/>
      </w:pPr>
      <w:r>
        <w:rPr>
          <w:rFonts w:ascii="Times New Roman" w:eastAsia="Times New Roman" w:hAnsi="Times New Roman" w:cs="Times New Roman"/>
          <w:sz w:val="24"/>
        </w:rPr>
        <w:t>2)</w:t>
      </w:r>
      <w:r>
        <w:rPr>
          <w:rFonts w:ascii="Arial" w:eastAsia="Arial" w:hAnsi="Arial" w:cs="Arial"/>
          <w:sz w:val="24"/>
        </w:rPr>
        <w:t xml:space="preserve"> </w:t>
      </w:r>
      <w:r>
        <w:rPr>
          <w:rFonts w:ascii="Times New Roman" w:eastAsia="Times New Roman" w:hAnsi="Times New Roman" w:cs="Times New Roman"/>
          <w:sz w:val="24"/>
        </w:rPr>
        <w:t xml:space="preserve">pirkimo sąlygose, kituose pirkimo dokumentuose (jų paaiškinimuose, papildymuose); </w:t>
      </w:r>
    </w:p>
    <w:p w14:paraId="541498A1" w14:textId="77777777" w:rsidR="0099176D" w:rsidRDefault="00DA1324">
      <w:pPr>
        <w:spacing w:after="0"/>
        <w:ind w:left="708"/>
      </w:pPr>
      <w:r>
        <w:rPr>
          <w:rFonts w:ascii="Times New Roman" w:eastAsia="Times New Roman" w:hAnsi="Times New Roman" w:cs="Times New Roman"/>
          <w:sz w:val="24"/>
        </w:rPr>
        <w:t xml:space="preserve"> </w:t>
      </w:r>
    </w:p>
    <w:p w14:paraId="353038D9" w14:textId="77777777" w:rsidR="0099176D" w:rsidRDefault="00DA1324">
      <w:pPr>
        <w:spacing w:after="15" w:line="249" w:lineRule="auto"/>
        <w:ind w:left="718" w:right="95" w:hanging="10"/>
        <w:jc w:val="both"/>
      </w:pPr>
      <w:r>
        <w:rPr>
          <w:rFonts w:ascii="Times New Roman" w:eastAsia="Times New Roman" w:hAnsi="Times New Roman" w:cs="Times New Roman"/>
          <w:sz w:val="24"/>
        </w:rPr>
        <w:t>Mūsų siūloma darbų</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kaina yra: </w:t>
      </w:r>
    </w:p>
    <w:tbl>
      <w:tblPr>
        <w:tblStyle w:val="TableGrid"/>
        <w:tblW w:w="9921" w:type="dxa"/>
        <w:tblInd w:w="5" w:type="dxa"/>
        <w:tblCellMar>
          <w:top w:w="62" w:type="dxa"/>
          <w:left w:w="58" w:type="dxa"/>
          <w:bottom w:w="0" w:type="dxa"/>
          <w:right w:w="48" w:type="dxa"/>
        </w:tblCellMar>
        <w:tblLook w:val="04A0" w:firstRow="1" w:lastRow="0" w:firstColumn="1" w:lastColumn="0" w:noHBand="0" w:noVBand="1"/>
      </w:tblPr>
      <w:tblGrid>
        <w:gridCol w:w="919"/>
        <w:gridCol w:w="6590"/>
        <w:gridCol w:w="2412"/>
      </w:tblGrid>
      <w:tr w:rsidR="0099176D" w14:paraId="06166262" w14:textId="77777777">
        <w:trPr>
          <w:trHeight w:val="562"/>
        </w:trPr>
        <w:tc>
          <w:tcPr>
            <w:tcW w:w="919" w:type="dxa"/>
            <w:tcBorders>
              <w:top w:val="single" w:sz="4" w:space="0" w:color="000000"/>
              <w:left w:val="single" w:sz="4" w:space="0" w:color="000000"/>
              <w:bottom w:val="single" w:sz="4" w:space="0" w:color="000000"/>
              <w:right w:val="single" w:sz="4" w:space="0" w:color="000000"/>
            </w:tcBorders>
          </w:tcPr>
          <w:p w14:paraId="1601A6F0" w14:textId="77777777" w:rsidR="0099176D" w:rsidRDefault="00DA1324">
            <w:pPr>
              <w:spacing w:after="0"/>
              <w:ind w:left="56" w:right="6"/>
              <w:jc w:val="center"/>
            </w:pPr>
            <w:r>
              <w:rPr>
                <w:rFonts w:ascii="Times New Roman" w:eastAsia="Times New Roman" w:hAnsi="Times New Roman" w:cs="Times New Roman"/>
                <w:b/>
                <w:sz w:val="24"/>
              </w:rPr>
              <w:t xml:space="preserve">Eil. Nr. </w:t>
            </w:r>
          </w:p>
        </w:tc>
        <w:tc>
          <w:tcPr>
            <w:tcW w:w="6590" w:type="dxa"/>
            <w:tcBorders>
              <w:top w:val="single" w:sz="4" w:space="0" w:color="000000"/>
              <w:left w:val="single" w:sz="4" w:space="0" w:color="000000"/>
              <w:bottom w:val="single" w:sz="4" w:space="0" w:color="000000"/>
              <w:right w:val="single" w:sz="4" w:space="0" w:color="000000"/>
            </w:tcBorders>
            <w:vAlign w:val="center"/>
          </w:tcPr>
          <w:p w14:paraId="586E1150" w14:textId="77777777" w:rsidR="0099176D" w:rsidRDefault="00DA1324">
            <w:pPr>
              <w:spacing w:after="0"/>
              <w:ind w:right="11"/>
              <w:jc w:val="center"/>
            </w:pPr>
            <w:r>
              <w:rPr>
                <w:rFonts w:ascii="Times New Roman" w:eastAsia="Times New Roman" w:hAnsi="Times New Roman" w:cs="Times New Roman"/>
                <w:b/>
                <w:sz w:val="24"/>
              </w:rPr>
              <w:t xml:space="preserve">Darbų pavadinimas  </w:t>
            </w:r>
          </w:p>
        </w:tc>
        <w:tc>
          <w:tcPr>
            <w:tcW w:w="2412" w:type="dxa"/>
            <w:tcBorders>
              <w:top w:val="single" w:sz="4" w:space="0" w:color="000000"/>
              <w:left w:val="single" w:sz="4" w:space="0" w:color="000000"/>
              <w:bottom w:val="single" w:sz="4" w:space="0" w:color="000000"/>
              <w:right w:val="single" w:sz="4" w:space="0" w:color="000000"/>
            </w:tcBorders>
          </w:tcPr>
          <w:p w14:paraId="119B18E2" w14:textId="77777777" w:rsidR="0099176D" w:rsidRDefault="00DA1324">
            <w:pPr>
              <w:spacing w:after="0"/>
              <w:ind w:left="494" w:right="467"/>
              <w:jc w:val="center"/>
            </w:pPr>
            <w:r>
              <w:rPr>
                <w:rFonts w:ascii="Times New Roman" w:eastAsia="Times New Roman" w:hAnsi="Times New Roman" w:cs="Times New Roman"/>
                <w:b/>
                <w:sz w:val="24"/>
              </w:rPr>
              <w:t xml:space="preserve">Kaina*  Eur be PVM </w:t>
            </w:r>
          </w:p>
        </w:tc>
      </w:tr>
      <w:tr w:rsidR="0099176D" w14:paraId="7E9763BC" w14:textId="77777777">
        <w:trPr>
          <w:trHeight w:val="1942"/>
        </w:trPr>
        <w:tc>
          <w:tcPr>
            <w:tcW w:w="919" w:type="dxa"/>
            <w:tcBorders>
              <w:top w:val="single" w:sz="4" w:space="0" w:color="000000"/>
              <w:left w:val="single" w:sz="4" w:space="0" w:color="000000"/>
              <w:bottom w:val="single" w:sz="4" w:space="0" w:color="000000"/>
              <w:right w:val="single" w:sz="4" w:space="0" w:color="000000"/>
            </w:tcBorders>
          </w:tcPr>
          <w:p w14:paraId="23C8F9A2" w14:textId="77777777" w:rsidR="0099176D" w:rsidRDefault="00DA1324">
            <w:pPr>
              <w:spacing w:after="0"/>
              <w:ind w:left="19"/>
              <w:jc w:val="center"/>
            </w:pPr>
            <w:r>
              <w:rPr>
                <w:rFonts w:ascii="Times New Roman" w:eastAsia="Times New Roman" w:hAnsi="Times New Roman" w:cs="Times New Roman"/>
                <w:sz w:val="24"/>
              </w:rPr>
              <w:t xml:space="preserve">1. </w:t>
            </w:r>
          </w:p>
        </w:tc>
        <w:tc>
          <w:tcPr>
            <w:tcW w:w="6590" w:type="dxa"/>
            <w:tcBorders>
              <w:top w:val="single" w:sz="4" w:space="0" w:color="000000"/>
              <w:left w:val="single" w:sz="4" w:space="0" w:color="000000"/>
              <w:bottom w:val="single" w:sz="4" w:space="0" w:color="000000"/>
              <w:right w:val="single" w:sz="4" w:space="0" w:color="000000"/>
            </w:tcBorders>
          </w:tcPr>
          <w:p w14:paraId="701D7FE2" w14:textId="77777777" w:rsidR="0099176D" w:rsidRDefault="00DA1324">
            <w:pPr>
              <w:spacing w:after="0"/>
              <w:ind w:left="50" w:right="63"/>
              <w:jc w:val="both"/>
            </w:pPr>
            <w:r>
              <w:rPr>
                <w:rFonts w:ascii="Times New Roman" w:eastAsia="Times New Roman" w:hAnsi="Times New Roman" w:cs="Times New Roman"/>
                <w:sz w:val="24"/>
              </w:rPr>
              <w:t>Pastatų Šermukšnių g. 3, Kaštonų g. 6, Vilniuje, 5 aukšto fasado apskardinimo ir stogo Kaštonų g. 6, Vilniuje, paprastojo remonto darbai.</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Darbų atlikimo vieta: Šermukšnių g. 3, Vilnius (tik fasado apskardinimas) ir Kaštonų g. 6, Vilnius (stogo remontas ir </w:t>
            </w:r>
            <w:r>
              <w:rPr>
                <w:rFonts w:ascii="Times New Roman" w:eastAsia="Times New Roman" w:hAnsi="Times New Roman" w:cs="Times New Roman"/>
                <w:sz w:val="24"/>
              </w:rPr>
              <w:t xml:space="preserve">fasado apskardinimas). Planuojamų atlikti darbų preliminarūs kiekiai (įskaitant medžiagas) pateikti Darbų ir medžiagų kiekių žiniaraštyje </w:t>
            </w:r>
            <w:r>
              <w:rPr>
                <w:rFonts w:ascii="Times New Roman" w:eastAsia="Times New Roman" w:hAnsi="Times New Roman" w:cs="Times New Roman"/>
                <w:b/>
                <w:sz w:val="24"/>
              </w:rPr>
              <w:t>(be 30 proc. rezervo)</w:t>
            </w:r>
            <w:r>
              <w:rPr>
                <w:rFonts w:ascii="Times New Roman" w:eastAsia="Times New Roman" w:hAnsi="Times New Roman" w:cs="Times New Roman"/>
                <w:sz w:val="24"/>
              </w:rPr>
              <w:t xml:space="preserve"> </w:t>
            </w:r>
          </w:p>
        </w:tc>
        <w:tc>
          <w:tcPr>
            <w:tcW w:w="2412" w:type="dxa"/>
            <w:tcBorders>
              <w:top w:val="single" w:sz="4" w:space="0" w:color="000000"/>
              <w:left w:val="single" w:sz="4" w:space="0" w:color="000000"/>
              <w:bottom w:val="single" w:sz="4" w:space="0" w:color="000000"/>
              <w:right w:val="single" w:sz="4" w:space="0" w:color="000000"/>
            </w:tcBorders>
            <w:vAlign w:val="center"/>
          </w:tcPr>
          <w:p w14:paraId="36BFFE9B" w14:textId="77777777" w:rsidR="0099176D" w:rsidRDefault="00DA1324">
            <w:pPr>
              <w:spacing w:after="0"/>
              <w:ind w:right="15"/>
              <w:jc w:val="center"/>
            </w:pPr>
            <w:r>
              <w:rPr>
                <w:rFonts w:ascii="Times New Roman" w:eastAsia="Times New Roman" w:hAnsi="Times New Roman" w:cs="Times New Roman"/>
                <w:sz w:val="24"/>
              </w:rPr>
              <w:t xml:space="preserve">56362.21 </w:t>
            </w:r>
          </w:p>
        </w:tc>
      </w:tr>
      <w:tr w:rsidR="0099176D" w14:paraId="73E2B4BB" w14:textId="77777777">
        <w:trPr>
          <w:trHeight w:val="458"/>
        </w:trPr>
        <w:tc>
          <w:tcPr>
            <w:tcW w:w="919" w:type="dxa"/>
            <w:tcBorders>
              <w:top w:val="single" w:sz="4" w:space="0" w:color="000000"/>
              <w:left w:val="single" w:sz="4" w:space="0" w:color="000000"/>
              <w:bottom w:val="single" w:sz="4" w:space="0" w:color="000000"/>
              <w:right w:val="nil"/>
            </w:tcBorders>
          </w:tcPr>
          <w:p w14:paraId="10DA24ED" w14:textId="77777777" w:rsidR="0099176D" w:rsidRDefault="0099176D"/>
        </w:tc>
        <w:tc>
          <w:tcPr>
            <w:tcW w:w="6590" w:type="dxa"/>
            <w:tcBorders>
              <w:top w:val="single" w:sz="4" w:space="0" w:color="000000"/>
              <w:left w:val="nil"/>
              <w:bottom w:val="single" w:sz="4" w:space="0" w:color="000000"/>
              <w:right w:val="single" w:sz="4" w:space="0" w:color="000000"/>
            </w:tcBorders>
          </w:tcPr>
          <w:p w14:paraId="1BC754DE" w14:textId="77777777" w:rsidR="0099176D" w:rsidRDefault="00DA1324">
            <w:pPr>
              <w:spacing w:after="0"/>
              <w:ind w:right="59"/>
              <w:jc w:val="right"/>
            </w:pPr>
            <w:r>
              <w:rPr>
                <w:rFonts w:ascii="Times New Roman" w:eastAsia="Times New Roman" w:hAnsi="Times New Roman" w:cs="Times New Roman"/>
                <w:b/>
                <w:i/>
                <w:sz w:val="24"/>
              </w:rPr>
              <w:t>PVM sudaro</w:t>
            </w:r>
            <w:r>
              <w:rPr>
                <w:rFonts w:ascii="Times New Roman" w:eastAsia="Times New Roman" w:hAnsi="Times New Roman" w:cs="Times New Roman"/>
                <w:sz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490F880A" w14:textId="77777777" w:rsidR="0099176D" w:rsidRDefault="00DA1324">
            <w:pPr>
              <w:spacing w:after="0"/>
              <w:ind w:right="15"/>
              <w:jc w:val="center"/>
            </w:pPr>
            <w:r>
              <w:rPr>
                <w:rFonts w:ascii="Times New Roman" w:eastAsia="Times New Roman" w:hAnsi="Times New Roman" w:cs="Times New Roman"/>
                <w:sz w:val="24"/>
              </w:rPr>
              <w:t xml:space="preserve">11836.06 </w:t>
            </w:r>
          </w:p>
        </w:tc>
      </w:tr>
      <w:tr w:rsidR="0099176D" w14:paraId="551CECC1" w14:textId="77777777">
        <w:trPr>
          <w:trHeight w:val="458"/>
        </w:trPr>
        <w:tc>
          <w:tcPr>
            <w:tcW w:w="919" w:type="dxa"/>
            <w:tcBorders>
              <w:top w:val="single" w:sz="4" w:space="0" w:color="000000"/>
              <w:left w:val="single" w:sz="4" w:space="0" w:color="000000"/>
              <w:bottom w:val="single" w:sz="4" w:space="0" w:color="000000"/>
              <w:right w:val="nil"/>
            </w:tcBorders>
          </w:tcPr>
          <w:p w14:paraId="5B3C669D" w14:textId="77777777" w:rsidR="0099176D" w:rsidRDefault="0099176D"/>
        </w:tc>
        <w:tc>
          <w:tcPr>
            <w:tcW w:w="6590" w:type="dxa"/>
            <w:tcBorders>
              <w:top w:val="single" w:sz="4" w:space="0" w:color="000000"/>
              <w:left w:val="nil"/>
              <w:bottom w:val="single" w:sz="4" w:space="0" w:color="000000"/>
              <w:right w:val="single" w:sz="4" w:space="0" w:color="000000"/>
            </w:tcBorders>
          </w:tcPr>
          <w:p w14:paraId="37397877" w14:textId="77777777" w:rsidR="0099176D" w:rsidRDefault="00DA1324">
            <w:pPr>
              <w:spacing w:after="0"/>
              <w:ind w:right="60"/>
              <w:jc w:val="right"/>
            </w:pPr>
            <w:r>
              <w:rPr>
                <w:rFonts w:ascii="Times New Roman" w:eastAsia="Times New Roman" w:hAnsi="Times New Roman" w:cs="Times New Roman"/>
                <w:b/>
                <w:i/>
                <w:sz w:val="24"/>
              </w:rPr>
              <w:t xml:space="preserve">Bendra pasiūlymo kaina, </w:t>
            </w:r>
            <w:r>
              <w:rPr>
                <w:rFonts w:ascii="Times New Roman" w:eastAsia="Times New Roman" w:hAnsi="Times New Roman" w:cs="Times New Roman"/>
                <w:b/>
                <w:i/>
                <w:sz w:val="24"/>
                <w:u w:val="single" w:color="000000"/>
              </w:rPr>
              <w:t>be 30 procentų</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rezervo, Eur su PVM</w:t>
            </w:r>
            <w:r>
              <w:rPr>
                <w:rFonts w:ascii="Times New Roman" w:eastAsia="Times New Roman" w:hAnsi="Times New Roman" w:cs="Times New Roman"/>
                <w:sz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32CF487F" w14:textId="77777777" w:rsidR="0099176D" w:rsidRDefault="00DA1324">
            <w:pPr>
              <w:spacing w:after="0"/>
              <w:ind w:right="15"/>
              <w:jc w:val="center"/>
            </w:pPr>
            <w:r>
              <w:rPr>
                <w:rFonts w:ascii="Times New Roman" w:eastAsia="Times New Roman" w:hAnsi="Times New Roman" w:cs="Times New Roman"/>
                <w:sz w:val="24"/>
              </w:rPr>
              <w:t xml:space="preserve">68198.27 </w:t>
            </w:r>
          </w:p>
        </w:tc>
      </w:tr>
      <w:tr w:rsidR="0099176D" w14:paraId="5F44F00A" w14:textId="77777777">
        <w:trPr>
          <w:trHeight w:val="456"/>
        </w:trPr>
        <w:tc>
          <w:tcPr>
            <w:tcW w:w="919" w:type="dxa"/>
            <w:tcBorders>
              <w:top w:val="single" w:sz="4" w:space="0" w:color="000000"/>
              <w:left w:val="single" w:sz="4" w:space="0" w:color="000000"/>
              <w:bottom w:val="single" w:sz="4" w:space="0" w:color="000000"/>
              <w:right w:val="nil"/>
            </w:tcBorders>
          </w:tcPr>
          <w:p w14:paraId="51B37FEE" w14:textId="77777777" w:rsidR="0099176D" w:rsidRDefault="0099176D"/>
        </w:tc>
        <w:tc>
          <w:tcPr>
            <w:tcW w:w="6590" w:type="dxa"/>
            <w:tcBorders>
              <w:top w:val="single" w:sz="4" w:space="0" w:color="000000"/>
              <w:left w:val="nil"/>
              <w:bottom w:val="single" w:sz="4" w:space="0" w:color="000000"/>
              <w:right w:val="single" w:sz="4" w:space="0" w:color="000000"/>
            </w:tcBorders>
          </w:tcPr>
          <w:p w14:paraId="6E3FA2CD" w14:textId="77777777" w:rsidR="0099176D" w:rsidRDefault="00DA1324">
            <w:pPr>
              <w:spacing w:after="0"/>
              <w:ind w:right="62"/>
              <w:jc w:val="right"/>
            </w:pPr>
            <w:r>
              <w:rPr>
                <w:rFonts w:ascii="Times New Roman" w:eastAsia="Times New Roman" w:hAnsi="Times New Roman" w:cs="Times New Roman"/>
                <w:b/>
                <w:i/>
                <w:sz w:val="24"/>
              </w:rPr>
              <w:t>30 procentų rezervas su PVM</w:t>
            </w:r>
            <w:r>
              <w:rPr>
                <w:rFonts w:ascii="Times New Roman" w:eastAsia="Times New Roman" w:hAnsi="Times New Roman" w:cs="Times New Roman"/>
                <w:sz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1A558E68" w14:textId="77777777" w:rsidR="0099176D" w:rsidRDefault="00DA1324">
            <w:pPr>
              <w:spacing w:after="0"/>
              <w:ind w:right="15"/>
              <w:jc w:val="center"/>
            </w:pPr>
            <w:r>
              <w:rPr>
                <w:rFonts w:ascii="Times New Roman" w:eastAsia="Times New Roman" w:hAnsi="Times New Roman" w:cs="Times New Roman"/>
                <w:sz w:val="24"/>
              </w:rPr>
              <w:t xml:space="preserve">20459.48 </w:t>
            </w:r>
          </w:p>
        </w:tc>
      </w:tr>
      <w:tr w:rsidR="0099176D" w14:paraId="2361741C" w14:textId="77777777">
        <w:trPr>
          <w:trHeight w:val="458"/>
        </w:trPr>
        <w:tc>
          <w:tcPr>
            <w:tcW w:w="919" w:type="dxa"/>
            <w:tcBorders>
              <w:top w:val="single" w:sz="4" w:space="0" w:color="000000"/>
              <w:left w:val="single" w:sz="4" w:space="0" w:color="000000"/>
              <w:bottom w:val="single" w:sz="4" w:space="0" w:color="000000"/>
              <w:right w:val="nil"/>
            </w:tcBorders>
          </w:tcPr>
          <w:p w14:paraId="72B99BAD" w14:textId="77777777" w:rsidR="0099176D" w:rsidRDefault="0099176D"/>
        </w:tc>
        <w:tc>
          <w:tcPr>
            <w:tcW w:w="6590" w:type="dxa"/>
            <w:tcBorders>
              <w:top w:val="single" w:sz="4" w:space="0" w:color="000000"/>
              <w:left w:val="nil"/>
              <w:bottom w:val="single" w:sz="4" w:space="0" w:color="000000"/>
              <w:right w:val="single" w:sz="4" w:space="0" w:color="000000"/>
            </w:tcBorders>
          </w:tcPr>
          <w:p w14:paraId="55963934" w14:textId="77777777" w:rsidR="0099176D" w:rsidRDefault="00DA1324">
            <w:pPr>
              <w:spacing w:after="0"/>
              <w:jc w:val="both"/>
            </w:pPr>
            <w:r>
              <w:rPr>
                <w:rFonts w:ascii="Times New Roman" w:eastAsia="Times New Roman" w:hAnsi="Times New Roman" w:cs="Times New Roman"/>
                <w:b/>
                <w:i/>
                <w:sz w:val="24"/>
              </w:rPr>
              <w:t>Bendra pasiūlymo kaina**, su 30 procentų rezervu, Eur su PVM</w:t>
            </w:r>
            <w:r>
              <w:rPr>
                <w:rFonts w:ascii="Times New Roman" w:eastAsia="Times New Roman" w:hAnsi="Times New Roman" w:cs="Times New Roman"/>
                <w:sz w:val="24"/>
              </w:rPr>
              <w:t xml:space="preserve"> </w:t>
            </w:r>
          </w:p>
        </w:tc>
        <w:tc>
          <w:tcPr>
            <w:tcW w:w="2412" w:type="dxa"/>
            <w:tcBorders>
              <w:top w:val="single" w:sz="4" w:space="0" w:color="000000"/>
              <w:left w:val="single" w:sz="4" w:space="0" w:color="000000"/>
              <w:bottom w:val="single" w:sz="4" w:space="0" w:color="000000"/>
              <w:right w:val="single" w:sz="4" w:space="0" w:color="000000"/>
            </w:tcBorders>
          </w:tcPr>
          <w:p w14:paraId="7F1D5561" w14:textId="77777777" w:rsidR="0099176D" w:rsidRDefault="00DA1324">
            <w:pPr>
              <w:spacing w:after="0"/>
              <w:ind w:right="15"/>
              <w:jc w:val="center"/>
            </w:pPr>
            <w:r>
              <w:rPr>
                <w:rFonts w:ascii="Times New Roman" w:eastAsia="Times New Roman" w:hAnsi="Times New Roman" w:cs="Times New Roman"/>
                <w:sz w:val="24"/>
              </w:rPr>
              <w:t xml:space="preserve">88657.75 </w:t>
            </w:r>
          </w:p>
        </w:tc>
      </w:tr>
    </w:tbl>
    <w:p w14:paraId="6CB0120A" w14:textId="77777777" w:rsidR="0099176D" w:rsidRDefault="00DA1324">
      <w:pPr>
        <w:spacing w:after="0"/>
      </w:pPr>
      <w:r>
        <w:rPr>
          <w:rFonts w:ascii="Times New Roman" w:eastAsia="Times New Roman" w:hAnsi="Times New Roman" w:cs="Times New Roman"/>
          <w:i/>
          <w:sz w:val="24"/>
        </w:rPr>
        <w:t xml:space="preserve"> </w:t>
      </w:r>
    </w:p>
    <w:p w14:paraId="39B0E87E" w14:textId="77777777" w:rsidR="0099176D" w:rsidRDefault="00DA1324">
      <w:pPr>
        <w:spacing w:after="3" w:line="238" w:lineRule="auto"/>
        <w:ind w:left="-5" w:hanging="10"/>
        <w:jc w:val="both"/>
      </w:pPr>
      <w:r>
        <w:rPr>
          <w:rFonts w:ascii="Times New Roman" w:eastAsia="Times New Roman" w:hAnsi="Times New Roman" w:cs="Times New Roman"/>
          <w:i/>
          <w:sz w:val="24"/>
        </w:rPr>
        <w:t xml:space="preserve">* Visos lentelėje nurodomos kainos pateikiamos (nurodomos) ne daugiau kaip su dviem skaičiais po kablelio. </w:t>
      </w:r>
    </w:p>
    <w:p w14:paraId="52D4021D" w14:textId="77777777" w:rsidR="0099176D" w:rsidRDefault="00DA1324">
      <w:pPr>
        <w:spacing w:after="0" w:line="239" w:lineRule="auto"/>
      </w:pPr>
      <w:r>
        <w:rPr>
          <w:rFonts w:ascii="Times New Roman" w:eastAsia="Times New Roman" w:hAnsi="Times New Roman" w:cs="Times New Roman"/>
          <w:i/>
          <w:sz w:val="24"/>
        </w:rPr>
        <w:t xml:space="preserve">** </w:t>
      </w:r>
      <w:r>
        <w:rPr>
          <w:rFonts w:ascii="Times New Roman" w:eastAsia="Times New Roman" w:hAnsi="Times New Roman" w:cs="Times New Roman"/>
          <w:b/>
          <w:i/>
          <w:sz w:val="24"/>
          <w:u w:val="single" w:color="000000"/>
        </w:rPr>
        <w:t>Tiekėjas į bendrą pasiūlymo kainą turi įskaičiuoti 30 procentų užsakovo rezervą</w:t>
      </w:r>
      <w:r>
        <w:rPr>
          <w:rFonts w:ascii="Times New Roman" w:eastAsia="Times New Roman" w:hAnsi="Times New Roman" w:cs="Times New Roman"/>
          <w:b/>
          <w:i/>
          <w:sz w:val="24"/>
        </w:rPr>
        <w:t xml:space="preserve"> </w:t>
      </w:r>
      <w:r>
        <w:rPr>
          <w:rFonts w:ascii="Times New Roman" w:eastAsia="Times New Roman" w:hAnsi="Times New Roman" w:cs="Times New Roman"/>
          <w:b/>
          <w:i/>
          <w:sz w:val="24"/>
          <w:u w:val="single" w:color="000000"/>
        </w:rPr>
        <w:t>nenumatytiems ir papildomiems darbams.</w:t>
      </w:r>
      <w:r>
        <w:rPr>
          <w:rFonts w:ascii="Times New Roman" w:eastAsia="Times New Roman" w:hAnsi="Times New Roman" w:cs="Times New Roman"/>
          <w:b/>
          <w:i/>
          <w:sz w:val="24"/>
        </w:rPr>
        <w:t xml:space="preserve"> </w:t>
      </w:r>
    </w:p>
    <w:p w14:paraId="2A61F24C" w14:textId="77777777" w:rsidR="0099176D" w:rsidRDefault="00DA1324">
      <w:pPr>
        <w:spacing w:after="0"/>
        <w:ind w:left="576" w:hanging="10"/>
      </w:pPr>
      <w:r>
        <w:rPr>
          <w:rFonts w:ascii="Times New Roman" w:eastAsia="Times New Roman" w:hAnsi="Times New Roman" w:cs="Times New Roman"/>
          <w:sz w:val="24"/>
        </w:rPr>
        <w:t xml:space="preserve">Pastabos: </w:t>
      </w:r>
    </w:p>
    <w:p w14:paraId="0A990655" w14:textId="77777777" w:rsidR="0099176D" w:rsidRDefault="00DA1324">
      <w:pPr>
        <w:numPr>
          <w:ilvl w:val="0"/>
          <w:numId w:val="1"/>
        </w:numPr>
        <w:spacing w:after="15" w:line="249" w:lineRule="auto"/>
        <w:ind w:right="95" w:firstLine="566"/>
        <w:jc w:val="both"/>
      </w:pPr>
      <w:r>
        <w:rPr>
          <w:rFonts w:ascii="Times New Roman" w:eastAsia="Times New Roman" w:hAnsi="Times New Roman" w:cs="Times New Roman"/>
          <w:sz w:val="24"/>
        </w:rPr>
        <w:t>Tiekėjas į dar</w:t>
      </w:r>
      <w:r>
        <w:rPr>
          <w:rFonts w:ascii="Times New Roman" w:eastAsia="Times New Roman" w:hAnsi="Times New Roman" w:cs="Times New Roman"/>
          <w:sz w:val="24"/>
        </w:rPr>
        <w:t>bų kainą turėtų įskaičiuoti bendrą medžiagų, įrangos bei darbų kainą, į kurią įskaičiuotas pridėtinės vertės mokestis bei tuos darbus, kurie nors ir nebuvo tiesiogiai nurodyti, bet yra būtini sutarčiai įvykdyti, o tiekėjas turėjo ir galėjo juos numatyti ir</w:t>
      </w:r>
      <w:r>
        <w:rPr>
          <w:rFonts w:ascii="Times New Roman" w:eastAsia="Times New Roman" w:hAnsi="Times New Roman" w:cs="Times New Roman"/>
          <w:sz w:val="24"/>
        </w:rPr>
        <w:t xml:space="preserve"> įvertinti dar iki pasiūlymų pateikimo termino pabaigos, taip </w:t>
      </w:r>
      <w:r>
        <w:rPr>
          <w:rFonts w:ascii="Times New Roman" w:eastAsia="Times New Roman" w:hAnsi="Times New Roman" w:cs="Times New Roman"/>
          <w:sz w:val="24"/>
          <w:u w:val="single" w:color="000000"/>
        </w:rPr>
        <w:t>pat rinkliavos už automobilių statymą</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išlaidas</w:t>
      </w:r>
      <w:r>
        <w:rPr>
          <w:rFonts w:ascii="Times New Roman" w:eastAsia="Times New Roman" w:hAnsi="Times New Roman" w:cs="Times New Roman"/>
          <w:sz w:val="24"/>
        </w:rPr>
        <w:t xml:space="preserve">. </w:t>
      </w:r>
    </w:p>
    <w:p w14:paraId="2B94B19D" w14:textId="77777777" w:rsidR="0099176D" w:rsidRDefault="00DA1324">
      <w:pPr>
        <w:numPr>
          <w:ilvl w:val="0"/>
          <w:numId w:val="1"/>
        </w:numPr>
        <w:spacing w:after="15" w:line="249" w:lineRule="auto"/>
        <w:ind w:right="95" w:firstLine="566"/>
        <w:jc w:val="both"/>
      </w:pPr>
      <w:r>
        <w:rPr>
          <w:rFonts w:ascii="Times New Roman" w:eastAsia="Times New Roman" w:hAnsi="Times New Roman" w:cs="Times New Roman"/>
          <w:sz w:val="24"/>
        </w:rPr>
        <w:t>Prie pasiūlymo turi būti pridėtas darbų ir medžiagų kiekių žiniaraštis pagal Pirkimo sąlygų 2 priedą.</w:t>
      </w:r>
      <w:r>
        <w:rPr>
          <w:rFonts w:ascii="Times New Roman" w:eastAsia="Times New Roman" w:hAnsi="Times New Roman" w:cs="Times New Roman"/>
          <w:b/>
          <w:sz w:val="24"/>
          <w:u w:val="single" w:color="000000"/>
        </w:rPr>
        <w:t xml:space="preserve"> Jei Tiekėjas numato į darbų ir medžiagų kie</w:t>
      </w:r>
      <w:r>
        <w:rPr>
          <w:rFonts w:ascii="Times New Roman" w:eastAsia="Times New Roman" w:hAnsi="Times New Roman" w:cs="Times New Roman"/>
          <w:b/>
          <w:sz w:val="24"/>
          <w:u w:val="single" w:color="000000"/>
        </w:rPr>
        <w:t>kių žiniaraštį įtraukti kitų,</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žiniaraštyje nenumatytų darbų, darbų ir medžiagų kiekių žiniaraštyje įrašo tik „Kitų</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darbų kainą“ ir pateikia detalią lokalinę sąmatą darbų ir medžiagų kiekių žiniaraštyje</w:t>
      </w:r>
      <w:r>
        <w:rPr>
          <w:rFonts w:ascii="Times New Roman" w:eastAsia="Times New Roman" w:hAnsi="Times New Roman" w:cs="Times New Roman"/>
          <w:b/>
          <w:sz w:val="24"/>
        </w:rPr>
        <w:t xml:space="preserve"> </w:t>
      </w:r>
      <w:r>
        <w:rPr>
          <w:rFonts w:ascii="Times New Roman" w:eastAsia="Times New Roman" w:hAnsi="Times New Roman" w:cs="Times New Roman"/>
          <w:b/>
          <w:sz w:val="24"/>
          <w:u w:val="single" w:color="000000"/>
        </w:rPr>
        <w:t xml:space="preserve">nenurodytiems darbams. </w:t>
      </w:r>
      <w:r>
        <w:rPr>
          <w:rFonts w:ascii="Times New Roman" w:eastAsia="Times New Roman" w:hAnsi="Times New Roman" w:cs="Times New Roman"/>
          <w:sz w:val="24"/>
        </w:rPr>
        <w:t xml:space="preserve">Į darbų ir medžiagų kiekių žiniaraštyje nurodytą kainą privaloma įskaičiuoti būtinąsias medžiagas, įrangos ir darbų kainą bei įvertinti statybinių atliekų apimtis, pridėtinės vertės mokestį.  </w:t>
      </w:r>
    </w:p>
    <w:p w14:paraId="026E997F" w14:textId="77777777" w:rsidR="0099176D" w:rsidRDefault="00DA1324">
      <w:pPr>
        <w:numPr>
          <w:ilvl w:val="0"/>
          <w:numId w:val="1"/>
        </w:numPr>
        <w:spacing w:after="15" w:line="249" w:lineRule="auto"/>
        <w:ind w:right="95" w:firstLine="566"/>
        <w:jc w:val="both"/>
      </w:pPr>
      <w:r>
        <w:rPr>
          <w:rFonts w:ascii="Times New Roman" w:eastAsia="Times New Roman" w:hAnsi="Times New Roman" w:cs="Times New Roman"/>
          <w:sz w:val="24"/>
        </w:rPr>
        <w:t>88657.75 (aštuoniasdešimt aštuoni tūkstančiai šeši šimtai penki</w:t>
      </w:r>
      <w:r>
        <w:rPr>
          <w:rFonts w:ascii="Times New Roman" w:eastAsia="Times New Roman" w:hAnsi="Times New Roman" w:cs="Times New Roman"/>
          <w:sz w:val="24"/>
        </w:rPr>
        <w:t xml:space="preserve">asdešimt septyni eurai 75 </w:t>
      </w:r>
    </w:p>
    <w:p w14:paraId="68035F39" w14:textId="77777777" w:rsidR="0099176D" w:rsidRDefault="00DA1324">
      <w:pPr>
        <w:spacing w:after="0"/>
        <w:ind w:left="490" w:hanging="10"/>
      </w:pPr>
      <w:r>
        <w:rPr>
          <w:rFonts w:ascii="Times New Roman" w:eastAsia="Times New Roman" w:hAnsi="Times New Roman" w:cs="Times New Roman"/>
          <w:sz w:val="24"/>
        </w:rPr>
        <w:t xml:space="preserve">ct.) </w:t>
      </w:r>
      <w:r>
        <w:rPr>
          <w:rFonts w:ascii="Times New Roman" w:eastAsia="Times New Roman" w:hAnsi="Times New Roman" w:cs="Times New Roman"/>
          <w:b/>
          <w:sz w:val="24"/>
        </w:rPr>
        <w:t xml:space="preserve"> </w:t>
      </w:r>
    </w:p>
    <w:p w14:paraId="6468EF7D" w14:textId="77777777" w:rsidR="0099176D" w:rsidRDefault="00DA1324">
      <w:pPr>
        <w:spacing w:after="59"/>
        <w:ind w:left="-29"/>
      </w:pPr>
      <w:r>
        <w:rPr>
          <w:noProof/>
        </w:rPr>
        <mc:AlternateContent>
          <mc:Choice Requires="wpg">
            <w:drawing>
              <wp:inline distT="0" distB="0" distL="0" distR="0" wp14:anchorId="274486FF" wp14:editId="0AFBB9AF">
                <wp:extent cx="5769229" cy="18288"/>
                <wp:effectExtent l="0" t="0" r="0" b="0"/>
                <wp:docPr id="6476" name="Group 6476"/>
                <wp:cNvGraphicFramePr/>
                <a:graphic xmlns:a="http://schemas.openxmlformats.org/drawingml/2006/main">
                  <a:graphicData uri="http://schemas.microsoft.com/office/word/2010/wordprocessingGroup">
                    <wpg:wgp>
                      <wpg:cNvGrpSpPr/>
                      <wpg:grpSpPr>
                        <a:xfrm>
                          <a:off x="0" y="0"/>
                          <a:ext cx="5769229" cy="18288"/>
                          <a:chOff x="0" y="0"/>
                          <a:chExt cx="5769229" cy="18288"/>
                        </a:xfrm>
                      </wpg:grpSpPr>
                      <wps:wsp>
                        <wps:cNvPr id="7040" name="Shape 7040"/>
                        <wps:cNvSpPr/>
                        <wps:spPr>
                          <a:xfrm>
                            <a:off x="0" y="0"/>
                            <a:ext cx="5769229" cy="18288"/>
                          </a:xfrm>
                          <a:custGeom>
                            <a:avLst/>
                            <a:gdLst/>
                            <a:ahLst/>
                            <a:cxnLst/>
                            <a:rect l="0" t="0" r="0" b="0"/>
                            <a:pathLst>
                              <a:path w="5769229" h="18288">
                                <a:moveTo>
                                  <a:pt x="0" y="0"/>
                                </a:moveTo>
                                <a:lnTo>
                                  <a:pt x="5769229" y="0"/>
                                </a:lnTo>
                                <a:lnTo>
                                  <a:pt x="576922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6" style="width:454.27pt;height:1.44pt;mso-position-horizontal-relative:char;mso-position-vertical-relative:line" coordsize="57692,182">
                <v:shape id="Shape 7041" style="position:absolute;width:57692;height:182;left:0;top:0;" coordsize="5769229,18288" path="m0,0l5769229,0l5769229,18288l0,18288l0,0">
                  <v:stroke weight="0pt" endcap="flat" joinstyle="miter" miterlimit="10" on="false" color="#000000" opacity="0"/>
                  <v:fill on="true" color="#000000"/>
                </v:shape>
              </v:group>
            </w:pict>
          </mc:Fallback>
        </mc:AlternateContent>
      </w:r>
    </w:p>
    <w:p w14:paraId="28B880D4" w14:textId="77777777" w:rsidR="0099176D" w:rsidRDefault="00DA1324">
      <w:pPr>
        <w:spacing w:after="15" w:line="249" w:lineRule="auto"/>
        <w:ind w:left="718" w:right="95" w:hanging="10"/>
        <w:jc w:val="both"/>
      </w:pPr>
      <w:r>
        <w:rPr>
          <w:rFonts w:ascii="Times New Roman" w:eastAsia="Times New Roman" w:hAnsi="Times New Roman" w:cs="Times New Roman"/>
          <w:sz w:val="24"/>
        </w:rPr>
        <w:t xml:space="preserve">Bendra pasiūlymo kaina su PVM su 30 procentų rezervu, Eur (žodžiais):  </w:t>
      </w:r>
    </w:p>
    <w:p w14:paraId="49330681" w14:textId="77777777" w:rsidR="0099176D" w:rsidRDefault="00DA1324">
      <w:pPr>
        <w:spacing w:after="3" w:line="238" w:lineRule="auto"/>
        <w:ind w:left="-5" w:right="112" w:hanging="10"/>
        <w:jc w:val="both"/>
      </w:pPr>
      <w:r>
        <w:rPr>
          <w:rFonts w:ascii="Times New Roman" w:eastAsia="Times New Roman" w:hAnsi="Times New Roman" w:cs="Times New Roman"/>
          <w:i/>
          <w:sz w:val="24"/>
        </w:rPr>
        <w:t xml:space="preserve">___________________________________________________________________________ Kai pagal galiojančius teisės aktus tiekėjui nereikia mokėti PVM, jis nurodo priežastis, dėl kurių PVM nemoka:_____________________________________ . </w:t>
      </w:r>
    </w:p>
    <w:p w14:paraId="458D5343" w14:textId="77777777" w:rsidR="0099176D" w:rsidRDefault="00DA1324">
      <w:pPr>
        <w:spacing w:after="0" w:line="238" w:lineRule="auto"/>
        <w:ind w:right="106"/>
        <w:jc w:val="both"/>
      </w:pPr>
      <w:r>
        <w:rPr>
          <w:rFonts w:ascii="Times New Roman" w:eastAsia="Times New Roman" w:hAnsi="Times New Roman" w:cs="Times New Roman"/>
          <w:b/>
          <w:i/>
          <w:sz w:val="24"/>
        </w:rPr>
        <w:t>Teikdami šį pasiūlymą, mes pa</w:t>
      </w:r>
      <w:r>
        <w:rPr>
          <w:rFonts w:ascii="Times New Roman" w:eastAsia="Times New Roman" w:hAnsi="Times New Roman" w:cs="Times New Roman"/>
          <w:b/>
          <w:i/>
          <w:sz w:val="24"/>
        </w:rPr>
        <w:t>tvirtiname, kad į mūsų siūlomas kainas įskaičiuotos visos išlaidos ir visi mokesčiai ir kad mes prisiimame riziką dėl visų išlaidų, kurias, teikdami pasiūlymą ir laikydamiesi Pirkimo sąlygose nustatytų reikalavimų, privalėjome įskaičiuoti į siūlomas kainas</w:t>
      </w:r>
      <w:r>
        <w:rPr>
          <w:rFonts w:ascii="Times New Roman" w:eastAsia="Times New Roman" w:hAnsi="Times New Roman" w:cs="Times New Roman"/>
          <w:b/>
          <w:i/>
          <w:sz w:val="24"/>
        </w:rPr>
        <w:t xml:space="preserve">. Taip pat mes patvirtiname, kad mūsų siūlomi darbai visiškai atitinka Pirkimo sąlygose nustatytus reikalavimus ir kad visa pasiūlyme pateikta informacija yra teisinga, atitinka tikrovę ir apima viską, ko reikia, kad sutartis būtų tinkamai įvykdyta. </w:t>
      </w:r>
    </w:p>
    <w:p w14:paraId="59C0075B" w14:textId="77777777" w:rsidR="0099176D" w:rsidRDefault="00DA1324">
      <w:pPr>
        <w:spacing w:after="0"/>
      </w:pPr>
      <w:r>
        <w:rPr>
          <w:rFonts w:ascii="Times New Roman" w:eastAsia="Times New Roman" w:hAnsi="Times New Roman" w:cs="Times New Roman"/>
          <w:i/>
          <w:color w:val="00B0F0"/>
          <w:sz w:val="24"/>
        </w:rPr>
        <w:t xml:space="preserve"> </w:t>
      </w:r>
    </w:p>
    <w:p w14:paraId="36E71BFB" w14:textId="77777777" w:rsidR="0099176D" w:rsidRDefault="00DA1324">
      <w:pPr>
        <w:spacing w:after="15" w:line="249" w:lineRule="auto"/>
        <w:ind w:left="718" w:right="95" w:hanging="10"/>
        <w:jc w:val="both"/>
      </w:pPr>
      <w:r>
        <w:rPr>
          <w:rFonts w:ascii="Times New Roman" w:eastAsia="Times New Roman" w:hAnsi="Times New Roman" w:cs="Times New Roman"/>
          <w:sz w:val="24"/>
        </w:rPr>
        <w:t>Kar</w:t>
      </w:r>
      <w:r>
        <w:rPr>
          <w:rFonts w:ascii="Times New Roman" w:eastAsia="Times New Roman" w:hAnsi="Times New Roman" w:cs="Times New Roman"/>
          <w:sz w:val="24"/>
        </w:rPr>
        <w:t xml:space="preserve">tu su pasiūlymu pateikiami dokumentai: </w:t>
      </w:r>
    </w:p>
    <w:tbl>
      <w:tblPr>
        <w:tblStyle w:val="TableGrid"/>
        <w:tblW w:w="8927" w:type="dxa"/>
        <w:tblInd w:w="5" w:type="dxa"/>
        <w:tblCellMar>
          <w:top w:w="62" w:type="dxa"/>
          <w:left w:w="108" w:type="dxa"/>
          <w:bottom w:w="0" w:type="dxa"/>
          <w:right w:w="0" w:type="dxa"/>
        </w:tblCellMar>
        <w:tblLook w:val="04A0" w:firstRow="1" w:lastRow="0" w:firstColumn="1" w:lastColumn="0" w:noHBand="0" w:noVBand="1"/>
      </w:tblPr>
      <w:tblGrid>
        <w:gridCol w:w="960"/>
        <w:gridCol w:w="6234"/>
        <w:gridCol w:w="1733"/>
      </w:tblGrid>
      <w:tr w:rsidR="0099176D" w14:paraId="5740C25C" w14:textId="77777777">
        <w:trPr>
          <w:trHeight w:val="838"/>
        </w:trPr>
        <w:tc>
          <w:tcPr>
            <w:tcW w:w="960" w:type="dxa"/>
            <w:tcBorders>
              <w:top w:val="single" w:sz="4" w:space="0" w:color="000000"/>
              <w:left w:val="single" w:sz="4" w:space="0" w:color="000000"/>
              <w:bottom w:val="single" w:sz="4" w:space="0" w:color="000000"/>
              <w:right w:val="single" w:sz="4" w:space="0" w:color="000000"/>
            </w:tcBorders>
            <w:vAlign w:val="center"/>
          </w:tcPr>
          <w:p w14:paraId="5B293191" w14:textId="77777777" w:rsidR="0099176D" w:rsidRDefault="00DA1324">
            <w:pPr>
              <w:spacing w:after="0"/>
              <w:ind w:left="48"/>
            </w:pPr>
            <w:r>
              <w:rPr>
                <w:rFonts w:ascii="Times New Roman" w:eastAsia="Times New Roman" w:hAnsi="Times New Roman" w:cs="Times New Roman"/>
                <w:b/>
                <w:sz w:val="24"/>
              </w:rPr>
              <w:t xml:space="preserve">Eil. Nr. </w:t>
            </w:r>
          </w:p>
        </w:tc>
        <w:tc>
          <w:tcPr>
            <w:tcW w:w="6234" w:type="dxa"/>
            <w:tcBorders>
              <w:top w:val="single" w:sz="4" w:space="0" w:color="000000"/>
              <w:left w:val="single" w:sz="4" w:space="0" w:color="000000"/>
              <w:bottom w:val="single" w:sz="4" w:space="0" w:color="000000"/>
              <w:right w:val="single" w:sz="4" w:space="0" w:color="000000"/>
            </w:tcBorders>
            <w:vAlign w:val="center"/>
          </w:tcPr>
          <w:p w14:paraId="565F6928" w14:textId="77777777" w:rsidR="0099176D" w:rsidRDefault="00DA1324">
            <w:pPr>
              <w:spacing w:after="0"/>
              <w:ind w:right="230"/>
              <w:jc w:val="center"/>
            </w:pPr>
            <w:r>
              <w:rPr>
                <w:rFonts w:ascii="Times New Roman" w:eastAsia="Times New Roman" w:hAnsi="Times New Roman" w:cs="Times New Roman"/>
                <w:b/>
                <w:sz w:val="24"/>
              </w:rPr>
              <w:t xml:space="preserve">Pateikto dokumento pavadinimas </w:t>
            </w:r>
          </w:p>
        </w:tc>
        <w:tc>
          <w:tcPr>
            <w:tcW w:w="1733" w:type="dxa"/>
            <w:tcBorders>
              <w:top w:val="single" w:sz="4" w:space="0" w:color="000000"/>
              <w:left w:val="single" w:sz="4" w:space="0" w:color="000000"/>
              <w:bottom w:val="single" w:sz="4" w:space="0" w:color="000000"/>
              <w:right w:val="single" w:sz="4" w:space="0" w:color="000000"/>
            </w:tcBorders>
          </w:tcPr>
          <w:p w14:paraId="25520970" w14:textId="77777777" w:rsidR="0099176D" w:rsidRDefault="00DA1324">
            <w:pPr>
              <w:spacing w:after="0"/>
              <w:ind w:left="258" w:hanging="161"/>
            </w:pPr>
            <w:r>
              <w:rPr>
                <w:rFonts w:ascii="Times New Roman" w:eastAsia="Times New Roman" w:hAnsi="Times New Roman" w:cs="Times New Roman"/>
                <w:b/>
                <w:sz w:val="24"/>
              </w:rPr>
              <w:t xml:space="preserve">Dokumento puslapių skaičius </w:t>
            </w:r>
          </w:p>
        </w:tc>
      </w:tr>
      <w:tr w:rsidR="0099176D" w14:paraId="2D19CF64" w14:textId="77777777">
        <w:trPr>
          <w:trHeight w:val="1666"/>
        </w:trPr>
        <w:tc>
          <w:tcPr>
            <w:tcW w:w="960" w:type="dxa"/>
            <w:tcBorders>
              <w:top w:val="single" w:sz="4" w:space="0" w:color="000000"/>
              <w:left w:val="single" w:sz="4" w:space="0" w:color="000000"/>
              <w:bottom w:val="single" w:sz="4" w:space="0" w:color="000000"/>
              <w:right w:val="single" w:sz="4" w:space="0" w:color="000000"/>
            </w:tcBorders>
          </w:tcPr>
          <w:p w14:paraId="6A6D37DC" w14:textId="77777777" w:rsidR="0099176D" w:rsidRDefault="00DA1324">
            <w:pPr>
              <w:spacing w:after="0"/>
            </w:pPr>
            <w:r>
              <w:rPr>
                <w:rFonts w:ascii="Times New Roman" w:eastAsia="Times New Roman" w:hAnsi="Times New Roman" w:cs="Times New Roman"/>
                <w:sz w:val="24"/>
              </w:rPr>
              <w:lastRenderedPageBreak/>
              <w:t xml:space="preserve">1. </w:t>
            </w:r>
          </w:p>
        </w:tc>
        <w:tc>
          <w:tcPr>
            <w:tcW w:w="6234" w:type="dxa"/>
            <w:tcBorders>
              <w:top w:val="single" w:sz="4" w:space="0" w:color="000000"/>
              <w:left w:val="single" w:sz="4" w:space="0" w:color="000000"/>
              <w:bottom w:val="single" w:sz="4" w:space="0" w:color="000000"/>
              <w:right w:val="single" w:sz="4" w:space="0" w:color="000000"/>
            </w:tcBorders>
          </w:tcPr>
          <w:p w14:paraId="7B04D719" w14:textId="77777777" w:rsidR="0099176D" w:rsidRDefault="00DA1324">
            <w:pPr>
              <w:spacing w:after="2" w:line="238" w:lineRule="auto"/>
              <w:ind w:right="108"/>
              <w:jc w:val="both"/>
            </w:pPr>
            <w:r>
              <w:rPr>
                <w:rFonts w:ascii="Times New Roman" w:eastAsia="Times New Roman" w:hAnsi="Times New Roman" w:cs="Times New Roman"/>
                <w:sz w:val="24"/>
              </w:rPr>
              <w:t>Darbų kiekių žiniaraštis pagal Pirkimo sąlygų 2 priedą.</w:t>
            </w:r>
            <w:r>
              <w:rPr>
                <w:rFonts w:ascii="Times New Roman" w:eastAsia="Times New Roman" w:hAnsi="Times New Roman" w:cs="Times New Roman"/>
                <w:sz w:val="24"/>
                <w:u w:val="single" w:color="000000"/>
              </w:rPr>
              <w:t xml:space="preserve"> Jei</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Tiekėjas numato į darbų ir medžiagų kiekių žiniaraštį įtraukti</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kitų, žiniaraštyje nenumatytų darbų, darbų ir medžiagų kiekių</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žiniaraščiuose įrašo tik „Kitų darbų kainą“ ir pateikia detalią</w:t>
            </w:r>
            <w:r>
              <w:rPr>
                <w:rFonts w:ascii="Times New Roman" w:eastAsia="Times New Roman" w:hAnsi="Times New Roman" w:cs="Times New Roman"/>
                <w:sz w:val="24"/>
              </w:rPr>
              <w:t xml:space="preserve"> </w:t>
            </w:r>
            <w:r>
              <w:rPr>
                <w:rFonts w:ascii="Times New Roman" w:eastAsia="Times New Roman" w:hAnsi="Times New Roman" w:cs="Times New Roman"/>
                <w:sz w:val="24"/>
                <w:u w:val="single" w:color="000000"/>
              </w:rPr>
              <w:t>lokalinę sąmatą darbų žiniaraštyje nenurodytiems darbams</w:t>
            </w:r>
            <w:r>
              <w:rPr>
                <w:rFonts w:ascii="Times New Roman" w:eastAsia="Times New Roman" w:hAnsi="Times New Roman" w:cs="Times New Roman"/>
                <w:sz w:val="24"/>
              </w:rPr>
              <w:t xml:space="preserve"> </w:t>
            </w:r>
          </w:p>
          <w:p w14:paraId="03BCD4AB" w14:textId="77777777" w:rsidR="0099176D" w:rsidRDefault="00DA1324">
            <w:pPr>
              <w:spacing w:after="0"/>
            </w:pPr>
            <w:r>
              <w:rPr>
                <w:rFonts w:ascii="Times New Roman" w:eastAsia="Times New Roman" w:hAnsi="Times New Roman" w:cs="Times New Roman"/>
                <w:sz w:val="24"/>
              </w:rPr>
              <w:t xml:space="preserve">(Pirkimo </w:t>
            </w:r>
            <w:r>
              <w:rPr>
                <w:rFonts w:ascii="Times New Roman" w:eastAsia="Times New Roman" w:hAnsi="Times New Roman" w:cs="Times New Roman"/>
                <w:sz w:val="24"/>
              </w:rPr>
              <w:t xml:space="preserve">sąlygų 2 priedas) </w:t>
            </w:r>
            <w:r>
              <w:rPr>
                <w:rFonts w:ascii="Times New Roman" w:eastAsia="Times New Roman" w:hAnsi="Times New Roman" w:cs="Times New Roman"/>
                <w:b/>
                <w:sz w:val="24"/>
              </w:rPr>
              <w:t xml:space="preserve">LOKALINĖ SĄMATA </w:t>
            </w:r>
          </w:p>
        </w:tc>
        <w:tc>
          <w:tcPr>
            <w:tcW w:w="1733" w:type="dxa"/>
            <w:tcBorders>
              <w:top w:val="single" w:sz="4" w:space="0" w:color="000000"/>
              <w:left w:val="single" w:sz="4" w:space="0" w:color="000000"/>
              <w:bottom w:val="single" w:sz="4" w:space="0" w:color="000000"/>
              <w:right w:val="single" w:sz="4" w:space="0" w:color="000000"/>
            </w:tcBorders>
          </w:tcPr>
          <w:p w14:paraId="7E375DE3" w14:textId="77777777" w:rsidR="0099176D" w:rsidRDefault="00DA1324">
            <w:pPr>
              <w:spacing w:after="0"/>
            </w:pPr>
            <w:r>
              <w:rPr>
                <w:rFonts w:ascii="Times New Roman" w:eastAsia="Times New Roman" w:hAnsi="Times New Roman" w:cs="Times New Roman"/>
                <w:sz w:val="24"/>
              </w:rPr>
              <w:t xml:space="preserve"> </w:t>
            </w:r>
          </w:p>
        </w:tc>
      </w:tr>
      <w:tr w:rsidR="0099176D" w14:paraId="0610FE46" w14:textId="77777777">
        <w:trPr>
          <w:trHeight w:val="286"/>
        </w:trPr>
        <w:tc>
          <w:tcPr>
            <w:tcW w:w="960" w:type="dxa"/>
            <w:tcBorders>
              <w:top w:val="single" w:sz="4" w:space="0" w:color="000000"/>
              <w:left w:val="single" w:sz="4" w:space="0" w:color="000000"/>
              <w:bottom w:val="single" w:sz="4" w:space="0" w:color="000000"/>
              <w:right w:val="single" w:sz="4" w:space="0" w:color="000000"/>
            </w:tcBorders>
          </w:tcPr>
          <w:p w14:paraId="523607F8" w14:textId="77777777" w:rsidR="0099176D" w:rsidRDefault="00DA1324">
            <w:pPr>
              <w:spacing w:after="0"/>
            </w:pPr>
            <w:r>
              <w:rPr>
                <w:rFonts w:ascii="Times New Roman" w:eastAsia="Times New Roman" w:hAnsi="Times New Roman" w:cs="Times New Roman"/>
                <w:sz w:val="24"/>
              </w:rPr>
              <w:t xml:space="preserve">2. </w:t>
            </w:r>
          </w:p>
        </w:tc>
        <w:tc>
          <w:tcPr>
            <w:tcW w:w="6234" w:type="dxa"/>
            <w:tcBorders>
              <w:top w:val="single" w:sz="4" w:space="0" w:color="000000"/>
              <w:left w:val="single" w:sz="4" w:space="0" w:color="000000"/>
              <w:bottom w:val="single" w:sz="4" w:space="0" w:color="000000"/>
              <w:right w:val="single" w:sz="4" w:space="0" w:color="000000"/>
            </w:tcBorders>
          </w:tcPr>
          <w:p w14:paraId="7DDC8A5C" w14:textId="77777777" w:rsidR="0099176D" w:rsidRDefault="00DA1324">
            <w:pPr>
              <w:spacing w:after="0"/>
            </w:pPr>
            <w:r>
              <w:rPr>
                <w:rFonts w:ascii="Times New Roman" w:eastAsia="Times New Roman" w:hAnsi="Times New Roman" w:cs="Times New Roman"/>
                <w:b/>
                <w:sz w:val="24"/>
                <w:u w:val="single" w:color="000000"/>
              </w:rPr>
              <w:t>Tiekėjo deklaracija (Pirkimo sąlygų 6 priedas)</w:t>
            </w:r>
            <w:r>
              <w:rPr>
                <w:rFonts w:ascii="Times New Roman" w:eastAsia="Times New Roman" w:hAnsi="Times New Roman" w:cs="Times New Roman"/>
                <w:sz w:val="24"/>
              </w:rPr>
              <w:t xml:space="preserve"> </w:t>
            </w:r>
          </w:p>
        </w:tc>
        <w:tc>
          <w:tcPr>
            <w:tcW w:w="1733" w:type="dxa"/>
            <w:tcBorders>
              <w:top w:val="single" w:sz="4" w:space="0" w:color="000000"/>
              <w:left w:val="single" w:sz="4" w:space="0" w:color="000000"/>
              <w:bottom w:val="single" w:sz="4" w:space="0" w:color="000000"/>
              <w:right w:val="single" w:sz="4" w:space="0" w:color="000000"/>
            </w:tcBorders>
          </w:tcPr>
          <w:p w14:paraId="10B4E063" w14:textId="77777777" w:rsidR="0099176D" w:rsidRDefault="00DA1324">
            <w:pPr>
              <w:spacing w:after="0"/>
            </w:pPr>
            <w:r>
              <w:rPr>
                <w:rFonts w:ascii="Times New Roman" w:eastAsia="Times New Roman" w:hAnsi="Times New Roman" w:cs="Times New Roman"/>
                <w:sz w:val="24"/>
              </w:rPr>
              <w:t xml:space="preserve"> </w:t>
            </w:r>
          </w:p>
        </w:tc>
      </w:tr>
      <w:tr w:rsidR="0099176D" w14:paraId="13593B89" w14:textId="77777777">
        <w:trPr>
          <w:trHeight w:val="562"/>
        </w:trPr>
        <w:tc>
          <w:tcPr>
            <w:tcW w:w="960" w:type="dxa"/>
            <w:tcBorders>
              <w:top w:val="single" w:sz="4" w:space="0" w:color="000000"/>
              <w:left w:val="single" w:sz="4" w:space="0" w:color="000000"/>
              <w:bottom w:val="single" w:sz="4" w:space="0" w:color="000000"/>
              <w:right w:val="single" w:sz="4" w:space="0" w:color="000000"/>
            </w:tcBorders>
          </w:tcPr>
          <w:p w14:paraId="54F781C5" w14:textId="77777777" w:rsidR="0099176D" w:rsidRDefault="00DA1324">
            <w:pPr>
              <w:spacing w:after="0"/>
            </w:pPr>
            <w:r>
              <w:rPr>
                <w:rFonts w:ascii="Times New Roman" w:eastAsia="Times New Roman" w:hAnsi="Times New Roman" w:cs="Times New Roman"/>
                <w:sz w:val="24"/>
              </w:rPr>
              <w:t xml:space="preserve">3. </w:t>
            </w:r>
          </w:p>
        </w:tc>
        <w:tc>
          <w:tcPr>
            <w:tcW w:w="6234" w:type="dxa"/>
            <w:tcBorders>
              <w:top w:val="single" w:sz="4" w:space="0" w:color="000000"/>
              <w:left w:val="single" w:sz="4" w:space="0" w:color="000000"/>
              <w:bottom w:val="single" w:sz="4" w:space="0" w:color="000000"/>
              <w:right w:val="single" w:sz="4" w:space="0" w:color="000000"/>
            </w:tcBorders>
          </w:tcPr>
          <w:p w14:paraId="363A4134" w14:textId="77777777" w:rsidR="0099176D" w:rsidRDefault="00DA1324">
            <w:pPr>
              <w:spacing w:after="0"/>
              <w:jc w:val="both"/>
            </w:pPr>
            <w:r>
              <w:rPr>
                <w:rFonts w:ascii="Times New Roman" w:eastAsia="Times New Roman" w:hAnsi="Times New Roman" w:cs="Times New Roman"/>
                <w:b/>
                <w:sz w:val="24"/>
              </w:rPr>
              <w:t>Dokumentai, patvirtinantys Pirkimo sąlygų 13.3-13.4</w:t>
            </w:r>
            <w:r>
              <w:rPr>
                <w:rFonts w:ascii="Times New Roman" w:eastAsia="Times New Roman" w:hAnsi="Times New Roman" w:cs="Times New Roman"/>
                <w:sz w:val="24"/>
              </w:rPr>
              <w:t xml:space="preserve"> papunkčiuose nurodytų reikalavimų atitiktį </w:t>
            </w:r>
          </w:p>
        </w:tc>
        <w:tc>
          <w:tcPr>
            <w:tcW w:w="1733" w:type="dxa"/>
            <w:tcBorders>
              <w:top w:val="single" w:sz="4" w:space="0" w:color="000000"/>
              <w:left w:val="single" w:sz="4" w:space="0" w:color="000000"/>
              <w:bottom w:val="single" w:sz="4" w:space="0" w:color="000000"/>
              <w:right w:val="single" w:sz="4" w:space="0" w:color="000000"/>
            </w:tcBorders>
          </w:tcPr>
          <w:p w14:paraId="73E42B2C" w14:textId="77777777" w:rsidR="0099176D" w:rsidRDefault="00DA1324">
            <w:pPr>
              <w:spacing w:after="0"/>
            </w:pPr>
            <w:r>
              <w:rPr>
                <w:rFonts w:ascii="Times New Roman" w:eastAsia="Times New Roman" w:hAnsi="Times New Roman" w:cs="Times New Roman"/>
                <w:sz w:val="24"/>
              </w:rPr>
              <w:t xml:space="preserve"> </w:t>
            </w:r>
          </w:p>
        </w:tc>
      </w:tr>
      <w:tr w:rsidR="0099176D" w14:paraId="531BC890" w14:textId="77777777">
        <w:trPr>
          <w:trHeight w:val="286"/>
        </w:trPr>
        <w:tc>
          <w:tcPr>
            <w:tcW w:w="960" w:type="dxa"/>
            <w:tcBorders>
              <w:top w:val="single" w:sz="4" w:space="0" w:color="000000"/>
              <w:left w:val="single" w:sz="4" w:space="0" w:color="000000"/>
              <w:bottom w:val="single" w:sz="4" w:space="0" w:color="000000"/>
              <w:right w:val="single" w:sz="4" w:space="0" w:color="000000"/>
            </w:tcBorders>
          </w:tcPr>
          <w:p w14:paraId="614DB6AF" w14:textId="77777777" w:rsidR="0099176D" w:rsidRDefault="00DA1324">
            <w:pPr>
              <w:spacing w:after="0"/>
            </w:pPr>
            <w:r>
              <w:rPr>
                <w:rFonts w:ascii="Times New Roman" w:eastAsia="Times New Roman" w:hAnsi="Times New Roman" w:cs="Times New Roman"/>
                <w:sz w:val="24"/>
              </w:rPr>
              <w:t xml:space="preserve">4. </w:t>
            </w:r>
          </w:p>
        </w:tc>
        <w:tc>
          <w:tcPr>
            <w:tcW w:w="6234" w:type="dxa"/>
            <w:tcBorders>
              <w:top w:val="single" w:sz="4" w:space="0" w:color="000000"/>
              <w:left w:val="single" w:sz="4" w:space="0" w:color="000000"/>
              <w:bottom w:val="single" w:sz="4" w:space="0" w:color="000000"/>
              <w:right w:val="single" w:sz="4" w:space="0" w:color="000000"/>
            </w:tcBorders>
          </w:tcPr>
          <w:p w14:paraId="7D662F16" w14:textId="77777777" w:rsidR="0099176D" w:rsidRDefault="00DA1324">
            <w:pPr>
              <w:spacing w:after="0"/>
            </w:pPr>
            <w:r>
              <w:rPr>
                <w:rFonts w:ascii="Times New Roman" w:eastAsia="Times New Roman" w:hAnsi="Times New Roman" w:cs="Times New Roman"/>
                <w:sz w:val="24"/>
              </w:rPr>
              <w:t xml:space="preserve">Komercinis pasiūlymas </w:t>
            </w:r>
          </w:p>
        </w:tc>
        <w:tc>
          <w:tcPr>
            <w:tcW w:w="1733" w:type="dxa"/>
            <w:tcBorders>
              <w:top w:val="single" w:sz="4" w:space="0" w:color="000000"/>
              <w:left w:val="single" w:sz="4" w:space="0" w:color="000000"/>
              <w:bottom w:val="single" w:sz="4" w:space="0" w:color="000000"/>
              <w:right w:val="single" w:sz="4" w:space="0" w:color="000000"/>
            </w:tcBorders>
          </w:tcPr>
          <w:p w14:paraId="54296530" w14:textId="77777777" w:rsidR="0099176D" w:rsidRDefault="00DA1324">
            <w:pPr>
              <w:spacing w:after="0"/>
            </w:pPr>
            <w:r>
              <w:rPr>
                <w:rFonts w:ascii="Times New Roman" w:eastAsia="Times New Roman" w:hAnsi="Times New Roman" w:cs="Times New Roman"/>
                <w:sz w:val="24"/>
              </w:rPr>
              <w:t xml:space="preserve"> </w:t>
            </w:r>
          </w:p>
        </w:tc>
      </w:tr>
    </w:tbl>
    <w:p w14:paraId="6BEA2C41" w14:textId="77777777" w:rsidR="0099176D" w:rsidRDefault="00DA1324">
      <w:pPr>
        <w:spacing w:after="0"/>
        <w:ind w:left="708"/>
      </w:pPr>
      <w:r>
        <w:rPr>
          <w:rFonts w:ascii="Times New Roman" w:eastAsia="Times New Roman" w:hAnsi="Times New Roman" w:cs="Times New Roman"/>
          <w:sz w:val="24"/>
        </w:rPr>
        <w:t xml:space="preserve"> </w:t>
      </w:r>
    </w:p>
    <w:p w14:paraId="11B0A1B1" w14:textId="77777777" w:rsidR="0099176D" w:rsidRDefault="00DA1324">
      <w:pPr>
        <w:spacing w:after="15" w:line="249" w:lineRule="auto"/>
        <w:ind w:left="-3" w:right="95" w:firstLine="708"/>
        <w:jc w:val="both"/>
      </w:pPr>
      <w:r>
        <w:rPr>
          <w:rFonts w:ascii="Times New Roman" w:eastAsia="Times New Roman" w:hAnsi="Times New Roman" w:cs="Times New Roman"/>
          <w:sz w:val="24"/>
        </w:rPr>
        <w:t>Ši pasiūlyme nurodyta informacija yra konfidenciali (perkančioji organizacija šios informacijos negali atskleisti tretiesiems asmenims)</w:t>
      </w:r>
      <w:r>
        <w:rPr>
          <w:rFonts w:ascii="Times New Roman" w:eastAsia="Times New Roman" w:hAnsi="Times New Roman" w:cs="Times New Roman"/>
          <w:b/>
          <w:sz w:val="24"/>
        </w:rPr>
        <w:t>***</w:t>
      </w:r>
      <w:r>
        <w:rPr>
          <w:rFonts w:ascii="Times New Roman" w:eastAsia="Times New Roman" w:hAnsi="Times New Roman" w:cs="Times New Roman"/>
          <w:sz w:val="24"/>
        </w:rPr>
        <w:t xml:space="preserve"> </w:t>
      </w:r>
    </w:p>
    <w:tbl>
      <w:tblPr>
        <w:tblStyle w:val="TableGrid"/>
        <w:tblW w:w="9016" w:type="dxa"/>
        <w:tblInd w:w="6" w:type="dxa"/>
        <w:tblCellMar>
          <w:top w:w="62" w:type="dxa"/>
          <w:left w:w="107" w:type="dxa"/>
          <w:bottom w:w="0" w:type="dxa"/>
          <w:right w:w="51" w:type="dxa"/>
        </w:tblCellMar>
        <w:tblLook w:val="04A0" w:firstRow="1" w:lastRow="0" w:firstColumn="1" w:lastColumn="0" w:noHBand="0" w:noVBand="1"/>
      </w:tblPr>
      <w:tblGrid>
        <w:gridCol w:w="570"/>
        <w:gridCol w:w="3572"/>
        <w:gridCol w:w="4874"/>
      </w:tblGrid>
      <w:tr w:rsidR="0099176D" w14:paraId="597C2723" w14:textId="77777777">
        <w:trPr>
          <w:trHeight w:val="1036"/>
        </w:trPr>
        <w:tc>
          <w:tcPr>
            <w:tcW w:w="570" w:type="dxa"/>
            <w:tcBorders>
              <w:top w:val="single" w:sz="4" w:space="0" w:color="000000"/>
              <w:left w:val="single" w:sz="4" w:space="0" w:color="000000"/>
              <w:bottom w:val="single" w:sz="4" w:space="0" w:color="000000"/>
              <w:right w:val="single" w:sz="4" w:space="0" w:color="000000"/>
            </w:tcBorders>
            <w:shd w:val="clear" w:color="auto" w:fill="F2F2F2"/>
          </w:tcPr>
          <w:p w14:paraId="4037C251" w14:textId="77777777" w:rsidR="0099176D" w:rsidRDefault="00DA1324">
            <w:pPr>
              <w:spacing w:after="0"/>
              <w:ind w:left="5" w:hanging="5"/>
            </w:pPr>
            <w:r>
              <w:rPr>
                <w:rFonts w:ascii="Times New Roman" w:eastAsia="Times New Roman" w:hAnsi="Times New Roman" w:cs="Times New Roman"/>
                <w:b/>
                <w:sz w:val="24"/>
              </w:rPr>
              <w:t xml:space="preserve">Eil. Nr. </w:t>
            </w:r>
          </w:p>
        </w:tc>
        <w:tc>
          <w:tcPr>
            <w:tcW w:w="3572" w:type="dxa"/>
            <w:tcBorders>
              <w:top w:val="single" w:sz="4" w:space="0" w:color="000000"/>
              <w:left w:val="single" w:sz="4" w:space="0" w:color="000000"/>
              <w:bottom w:val="single" w:sz="4" w:space="0" w:color="000000"/>
              <w:right w:val="single" w:sz="4" w:space="0" w:color="000000"/>
            </w:tcBorders>
            <w:shd w:val="clear" w:color="auto" w:fill="F2F2F2"/>
          </w:tcPr>
          <w:p w14:paraId="36266E0D" w14:textId="77777777" w:rsidR="0099176D" w:rsidRDefault="00DA1324">
            <w:pPr>
              <w:spacing w:after="0"/>
              <w:jc w:val="center"/>
            </w:pPr>
            <w:r>
              <w:rPr>
                <w:rFonts w:ascii="Times New Roman" w:eastAsia="Times New Roman" w:hAnsi="Times New Roman" w:cs="Times New Roman"/>
                <w:b/>
                <w:sz w:val="24"/>
              </w:rPr>
              <w:t xml:space="preserve">Pateikto dokumento pavadinimas </w:t>
            </w:r>
          </w:p>
        </w:tc>
        <w:tc>
          <w:tcPr>
            <w:tcW w:w="4874" w:type="dxa"/>
            <w:tcBorders>
              <w:top w:val="single" w:sz="4" w:space="0" w:color="000000"/>
              <w:left w:val="single" w:sz="4" w:space="0" w:color="000000"/>
              <w:bottom w:val="single" w:sz="4" w:space="0" w:color="000000"/>
              <w:right w:val="single" w:sz="4" w:space="0" w:color="000000"/>
            </w:tcBorders>
            <w:shd w:val="clear" w:color="auto" w:fill="F2F2F2"/>
          </w:tcPr>
          <w:p w14:paraId="7B58AD47" w14:textId="77777777" w:rsidR="0099176D" w:rsidRDefault="00DA1324">
            <w:pPr>
              <w:spacing w:after="0" w:line="238" w:lineRule="auto"/>
              <w:jc w:val="center"/>
            </w:pPr>
            <w:r>
              <w:rPr>
                <w:rFonts w:ascii="Times New Roman" w:eastAsia="Times New Roman" w:hAnsi="Times New Roman" w:cs="Times New Roman"/>
                <w:b/>
                <w:sz w:val="24"/>
              </w:rPr>
              <w:t>Paaiškinimai, įrodantys, kad šios lentelės 2 stulpelyje nurodyta informaci</w:t>
            </w:r>
            <w:r>
              <w:rPr>
                <w:rFonts w:ascii="Times New Roman" w:eastAsia="Times New Roman" w:hAnsi="Times New Roman" w:cs="Times New Roman"/>
                <w:b/>
                <w:sz w:val="24"/>
              </w:rPr>
              <w:t xml:space="preserve">ja yra </w:t>
            </w:r>
          </w:p>
          <w:p w14:paraId="13FC84B7" w14:textId="77777777" w:rsidR="0099176D" w:rsidRDefault="00DA1324">
            <w:pPr>
              <w:spacing w:after="0"/>
              <w:ind w:right="57"/>
              <w:jc w:val="center"/>
            </w:pPr>
            <w:r>
              <w:rPr>
                <w:rFonts w:ascii="Times New Roman" w:eastAsia="Times New Roman" w:hAnsi="Times New Roman" w:cs="Times New Roman"/>
                <w:b/>
                <w:sz w:val="24"/>
              </w:rPr>
              <w:t xml:space="preserve">konfidenciali </w:t>
            </w:r>
          </w:p>
        </w:tc>
      </w:tr>
      <w:tr w:rsidR="0099176D" w14:paraId="2C9F8B2F" w14:textId="77777777">
        <w:trPr>
          <w:trHeight w:val="287"/>
        </w:trPr>
        <w:tc>
          <w:tcPr>
            <w:tcW w:w="570" w:type="dxa"/>
            <w:tcBorders>
              <w:top w:val="single" w:sz="4" w:space="0" w:color="000000"/>
              <w:left w:val="single" w:sz="4" w:space="0" w:color="000000"/>
              <w:bottom w:val="single" w:sz="4" w:space="0" w:color="000000"/>
              <w:right w:val="single" w:sz="4" w:space="0" w:color="000000"/>
            </w:tcBorders>
          </w:tcPr>
          <w:p w14:paraId="0AF64E92" w14:textId="77777777" w:rsidR="0099176D" w:rsidRDefault="00DA1324">
            <w:pPr>
              <w:spacing w:after="0"/>
              <w:ind w:right="62"/>
              <w:jc w:val="center"/>
            </w:pPr>
            <w:r>
              <w:rPr>
                <w:rFonts w:ascii="Times New Roman" w:eastAsia="Times New Roman" w:hAnsi="Times New Roman" w:cs="Times New Roman"/>
                <w:i/>
                <w:sz w:val="24"/>
              </w:rPr>
              <w:t xml:space="preserve">1 </w:t>
            </w:r>
          </w:p>
        </w:tc>
        <w:tc>
          <w:tcPr>
            <w:tcW w:w="3572" w:type="dxa"/>
            <w:tcBorders>
              <w:top w:val="single" w:sz="4" w:space="0" w:color="000000"/>
              <w:left w:val="single" w:sz="4" w:space="0" w:color="000000"/>
              <w:bottom w:val="single" w:sz="4" w:space="0" w:color="000000"/>
              <w:right w:val="single" w:sz="4" w:space="0" w:color="000000"/>
            </w:tcBorders>
          </w:tcPr>
          <w:p w14:paraId="2630FD40" w14:textId="77777777" w:rsidR="0099176D" w:rsidRDefault="00DA1324">
            <w:pPr>
              <w:spacing w:after="0"/>
              <w:ind w:right="55"/>
              <w:jc w:val="center"/>
            </w:pPr>
            <w:r>
              <w:rPr>
                <w:rFonts w:ascii="Times New Roman" w:eastAsia="Times New Roman" w:hAnsi="Times New Roman" w:cs="Times New Roman"/>
                <w:i/>
                <w:sz w:val="24"/>
              </w:rPr>
              <w:t xml:space="preserve">2 </w:t>
            </w:r>
          </w:p>
        </w:tc>
        <w:tc>
          <w:tcPr>
            <w:tcW w:w="4874" w:type="dxa"/>
            <w:tcBorders>
              <w:top w:val="single" w:sz="4" w:space="0" w:color="000000"/>
              <w:left w:val="single" w:sz="4" w:space="0" w:color="000000"/>
              <w:bottom w:val="single" w:sz="4" w:space="0" w:color="000000"/>
              <w:right w:val="single" w:sz="4" w:space="0" w:color="000000"/>
            </w:tcBorders>
          </w:tcPr>
          <w:p w14:paraId="40703B4B" w14:textId="77777777" w:rsidR="0099176D" w:rsidRDefault="00DA1324">
            <w:pPr>
              <w:spacing w:after="0"/>
              <w:ind w:right="57"/>
              <w:jc w:val="center"/>
            </w:pPr>
            <w:r>
              <w:rPr>
                <w:rFonts w:ascii="Times New Roman" w:eastAsia="Times New Roman" w:hAnsi="Times New Roman" w:cs="Times New Roman"/>
                <w:i/>
                <w:sz w:val="24"/>
              </w:rPr>
              <w:t xml:space="preserve">3 </w:t>
            </w:r>
          </w:p>
        </w:tc>
      </w:tr>
      <w:tr w:rsidR="0099176D" w14:paraId="5DFFB59F" w14:textId="77777777">
        <w:trPr>
          <w:trHeight w:val="286"/>
        </w:trPr>
        <w:tc>
          <w:tcPr>
            <w:tcW w:w="570" w:type="dxa"/>
            <w:tcBorders>
              <w:top w:val="single" w:sz="4" w:space="0" w:color="000000"/>
              <w:left w:val="single" w:sz="4" w:space="0" w:color="000000"/>
              <w:bottom w:val="single" w:sz="4" w:space="0" w:color="000000"/>
              <w:right w:val="single" w:sz="4" w:space="0" w:color="000000"/>
            </w:tcBorders>
          </w:tcPr>
          <w:p w14:paraId="7FAB42DE" w14:textId="77777777" w:rsidR="0099176D" w:rsidRDefault="00DA1324">
            <w:pPr>
              <w:spacing w:after="0"/>
            </w:pPr>
            <w:r>
              <w:rPr>
                <w:rFonts w:ascii="Times New Roman" w:eastAsia="Times New Roman" w:hAnsi="Times New Roman" w:cs="Times New Roman"/>
                <w:sz w:val="24"/>
              </w:rPr>
              <w:t xml:space="preserve"> </w:t>
            </w:r>
          </w:p>
        </w:tc>
        <w:tc>
          <w:tcPr>
            <w:tcW w:w="3572" w:type="dxa"/>
            <w:tcBorders>
              <w:top w:val="single" w:sz="4" w:space="0" w:color="000000"/>
              <w:left w:val="single" w:sz="4" w:space="0" w:color="000000"/>
              <w:bottom w:val="single" w:sz="4" w:space="0" w:color="000000"/>
              <w:right w:val="single" w:sz="4" w:space="0" w:color="000000"/>
            </w:tcBorders>
          </w:tcPr>
          <w:p w14:paraId="683132B6" w14:textId="77777777" w:rsidR="0099176D" w:rsidRDefault="00DA1324">
            <w:pPr>
              <w:spacing w:after="0"/>
            </w:pPr>
            <w:r>
              <w:rPr>
                <w:rFonts w:ascii="Times New Roman" w:eastAsia="Times New Roman" w:hAnsi="Times New Roman" w:cs="Times New Roman"/>
                <w:sz w:val="24"/>
              </w:rPr>
              <w:t xml:space="preserve"> </w:t>
            </w:r>
          </w:p>
        </w:tc>
        <w:tc>
          <w:tcPr>
            <w:tcW w:w="4874" w:type="dxa"/>
            <w:tcBorders>
              <w:top w:val="single" w:sz="4" w:space="0" w:color="000000"/>
              <w:left w:val="single" w:sz="4" w:space="0" w:color="000000"/>
              <w:bottom w:val="single" w:sz="4" w:space="0" w:color="000000"/>
              <w:right w:val="single" w:sz="4" w:space="0" w:color="000000"/>
            </w:tcBorders>
          </w:tcPr>
          <w:p w14:paraId="427357E5" w14:textId="77777777" w:rsidR="0099176D" w:rsidRDefault="00DA1324">
            <w:pPr>
              <w:spacing w:after="0"/>
            </w:pPr>
            <w:r>
              <w:rPr>
                <w:rFonts w:ascii="Times New Roman" w:eastAsia="Times New Roman" w:hAnsi="Times New Roman" w:cs="Times New Roman"/>
                <w:sz w:val="24"/>
              </w:rPr>
              <w:t xml:space="preserve"> </w:t>
            </w:r>
          </w:p>
        </w:tc>
      </w:tr>
      <w:tr w:rsidR="0099176D" w14:paraId="2039F56C" w14:textId="77777777">
        <w:trPr>
          <w:trHeight w:val="286"/>
        </w:trPr>
        <w:tc>
          <w:tcPr>
            <w:tcW w:w="570" w:type="dxa"/>
            <w:tcBorders>
              <w:top w:val="single" w:sz="4" w:space="0" w:color="000000"/>
              <w:left w:val="single" w:sz="4" w:space="0" w:color="000000"/>
              <w:bottom w:val="single" w:sz="4" w:space="0" w:color="000000"/>
              <w:right w:val="single" w:sz="4" w:space="0" w:color="000000"/>
            </w:tcBorders>
          </w:tcPr>
          <w:p w14:paraId="35E76EE7" w14:textId="77777777" w:rsidR="0099176D" w:rsidRDefault="00DA1324">
            <w:pPr>
              <w:spacing w:after="0"/>
            </w:pPr>
            <w:r>
              <w:rPr>
                <w:rFonts w:ascii="Times New Roman" w:eastAsia="Times New Roman" w:hAnsi="Times New Roman" w:cs="Times New Roman"/>
                <w:sz w:val="24"/>
              </w:rPr>
              <w:t xml:space="preserve"> </w:t>
            </w:r>
          </w:p>
        </w:tc>
        <w:tc>
          <w:tcPr>
            <w:tcW w:w="3572" w:type="dxa"/>
            <w:tcBorders>
              <w:top w:val="single" w:sz="4" w:space="0" w:color="000000"/>
              <w:left w:val="single" w:sz="4" w:space="0" w:color="000000"/>
              <w:bottom w:val="single" w:sz="4" w:space="0" w:color="000000"/>
              <w:right w:val="single" w:sz="4" w:space="0" w:color="000000"/>
            </w:tcBorders>
          </w:tcPr>
          <w:p w14:paraId="0A965B1A" w14:textId="77777777" w:rsidR="0099176D" w:rsidRDefault="00DA1324">
            <w:pPr>
              <w:spacing w:after="0"/>
            </w:pPr>
            <w:r>
              <w:rPr>
                <w:rFonts w:ascii="Times New Roman" w:eastAsia="Times New Roman" w:hAnsi="Times New Roman" w:cs="Times New Roman"/>
                <w:sz w:val="24"/>
              </w:rPr>
              <w:t xml:space="preserve"> </w:t>
            </w:r>
          </w:p>
        </w:tc>
        <w:tc>
          <w:tcPr>
            <w:tcW w:w="4874" w:type="dxa"/>
            <w:tcBorders>
              <w:top w:val="single" w:sz="4" w:space="0" w:color="000000"/>
              <w:left w:val="single" w:sz="4" w:space="0" w:color="000000"/>
              <w:bottom w:val="single" w:sz="4" w:space="0" w:color="000000"/>
              <w:right w:val="single" w:sz="4" w:space="0" w:color="000000"/>
            </w:tcBorders>
          </w:tcPr>
          <w:p w14:paraId="4531BD5A" w14:textId="77777777" w:rsidR="0099176D" w:rsidRDefault="00DA1324">
            <w:pPr>
              <w:spacing w:after="0"/>
            </w:pPr>
            <w:r>
              <w:rPr>
                <w:rFonts w:ascii="Times New Roman" w:eastAsia="Times New Roman" w:hAnsi="Times New Roman" w:cs="Times New Roman"/>
                <w:sz w:val="24"/>
              </w:rPr>
              <w:t xml:space="preserve"> </w:t>
            </w:r>
          </w:p>
        </w:tc>
      </w:tr>
    </w:tbl>
    <w:p w14:paraId="6A88EDE6" w14:textId="77777777" w:rsidR="0099176D" w:rsidRDefault="00DA1324">
      <w:pPr>
        <w:spacing w:after="0" w:line="240" w:lineRule="auto"/>
        <w:ind w:right="108"/>
        <w:jc w:val="both"/>
      </w:pPr>
      <w:r>
        <w:rPr>
          <w:rFonts w:ascii="Times New Roman" w:eastAsia="Times New Roman" w:hAnsi="Times New Roman" w:cs="Times New Roman"/>
          <w:i/>
          <w:sz w:val="24"/>
        </w:rPr>
        <w:t>***Tiekėjui</w:t>
      </w:r>
      <w:r>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nenurodžius, kokia informacija yra konfidenciali, laikoma, kad konfidencialios informacijos pasiūlyme nėra. </w:t>
      </w:r>
      <w:r>
        <w:rPr>
          <w:rFonts w:ascii="Times New Roman" w:eastAsia="Times New Roman" w:hAnsi="Times New Roman" w:cs="Times New Roman"/>
          <w:b/>
          <w:sz w:val="24"/>
        </w:rPr>
        <w:t>Vadovaujantis VPĮ, perkančioji organizacija įpareigota viešinti laimėjusį pasiūlymą ir sudarytą sutartį. Perkančioji organizacija nebus atsakinga už</w:t>
      </w:r>
      <w:r>
        <w:rPr>
          <w:rFonts w:ascii="Times New Roman" w:eastAsia="Times New Roman" w:hAnsi="Times New Roman" w:cs="Times New Roman"/>
          <w:b/>
          <w:sz w:val="24"/>
        </w:rPr>
        <w:t xml:space="preserve"> paviešintą informaciją, kuri Tiekėjo nebuvo nurodyta kaip konfidenciali.</w:t>
      </w:r>
      <w:r>
        <w:rPr>
          <w:rFonts w:ascii="Times New Roman" w:eastAsia="Times New Roman" w:hAnsi="Times New Roman" w:cs="Times New Roman"/>
          <w:i/>
          <w:sz w:val="24"/>
        </w:rPr>
        <w:t xml:space="preserve"> </w:t>
      </w:r>
    </w:p>
    <w:p w14:paraId="221B7D34" w14:textId="77777777" w:rsidR="0099176D" w:rsidRDefault="00DA1324">
      <w:pPr>
        <w:spacing w:after="0"/>
        <w:ind w:left="142"/>
      </w:pPr>
      <w:r>
        <w:rPr>
          <w:rFonts w:ascii="Times New Roman" w:eastAsia="Times New Roman" w:hAnsi="Times New Roman" w:cs="Times New Roman"/>
          <w:sz w:val="24"/>
        </w:rPr>
        <w:t xml:space="preserve"> </w:t>
      </w:r>
    </w:p>
    <w:p w14:paraId="139EF5E8" w14:textId="77777777" w:rsidR="0099176D" w:rsidRDefault="00DA1324">
      <w:pPr>
        <w:spacing w:after="15" w:line="249" w:lineRule="auto"/>
        <w:ind w:left="152" w:right="95" w:hanging="10"/>
        <w:jc w:val="both"/>
      </w:pPr>
      <w:r>
        <w:rPr>
          <w:rFonts w:ascii="Times New Roman" w:eastAsia="Times New Roman" w:hAnsi="Times New Roman" w:cs="Times New Roman"/>
          <w:sz w:val="24"/>
        </w:rPr>
        <w:t xml:space="preserve">Vykdant sutartį pasitelksime šiuos subrangovus: </w:t>
      </w:r>
    </w:p>
    <w:tbl>
      <w:tblPr>
        <w:tblStyle w:val="TableGrid"/>
        <w:tblW w:w="9670" w:type="dxa"/>
        <w:tblInd w:w="1" w:type="dxa"/>
        <w:tblCellMar>
          <w:top w:w="0" w:type="dxa"/>
          <w:left w:w="107" w:type="dxa"/>
          <w:bottom w:w="0" w:type="dxa"/>
          <w:right w:w="49" w:type="dxa"/>
        </w:tblCellMar>
        <w:tblLook w:val="04A0" w:firstRow="1" w:lastRow="0" w:firstColumn="1" w:lastColumn="0" w:noHBand="0" w:noVBand="1"/>
      </w:tblPr>
      <w:tblGrid>
        <w:gridCol w:w="2692"/>
        <w:gridCol w:w="6978"/>
      </w:tblGrid>
      <w:tr w:rsidR="0099176D" w14:paraId="7757F7C5" w14:textId="77777777">
        <w:trPr>
          <w:trHeight w:val="289"/>
        </w:trPr>
        <w:tc>
          <w:tcPr>
            <w:tcW w:w="2692" w:type="dxa"/>
            <w:tcBorders>
              <w:top w:val="single" w:sz="4" w:space="0" w:color="000000"/>
              <w:left w:val="single" w:sz="4" w:space="0" w:color="000000"/>
              <w:bottom w:val="single" w:sz="4" w:space="0" w:color="000000"/>
              <w:right w:val="single" w:sz="4" w:space="0" w:color="000000"/>
            </w:tcBorders>
          </w:tcPr>
          <w:p w14:paraId="544C79BB" w14:textId="77777777" w:rsidR="0099176D" w:rsidRDefault="00DA1324">
            <w:pPr>
              <w:spacing w:after="0"/>
              <w:jc w:val="center"/>
            </w:pPr>
            <w:r>
              <w:rPr>
                <w:rFonts w:ascii="Times New Roman" w:eastAsia="Times New Roman" w:hAnsi="Times New Roman" w:cs="Times New Roman"/>
                <w:b/>
                <w:sz w:val="24"/>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14E6DA78" w14:textId="77777777" w:rsidR="0099176D" w:rsidRDefault="00DA1324">
            <w:pPr>
              <w:spacing w:after="0"/>
              <w:ind w:right="65"/>
              <w:jc w:val="center"/>
            </w:pPr>
            <w:r>
              <w:rPr>
                <w:rFonts w:ascii="Times New Roman" w:eastAsia="Times New Roman" w:hAnsi="Times New Roman" w:cs="Times New Roman"/>
                <w:b/>
                <w:sz w:val="24"/>
              </w:rPr>
              <w:t xml:space="preserve">Subrangovo pavadinimas* </w:t>
            </w:r>
          </w:p>
        </w:tc>
      </w:tr>
      <w:tr w:rsidR="0099176D" w14:paraId="0C869F18" w14:textId="77777777">
        <w:trPr>
          <w:trHeight w:val="1389"/>
        </w:trPr>
        <w:tc>
          <w:tcPr>
            <w:tcW w:w="2692" w:type="dxa"/>
            <w:tcBorders>
              <w:top w:val="single" w:sz="4" w:space="0" w:color="000000"/>
              <w:left w:val="single" w:sz="4" w:space="0" w:color="000000"/>
              <w:bottom w:val="single" w:sz="4" w:space="0" w:color="000000"/>
              <w:right w:val="single" w:sz="4" w:space="0" w:color="000000"/>
            </w:tcBorders>
            <w:shd w:val="clear" w:color="auto" w:fill="F2F2F2"/>
          </w:tcPr>
          <w:p w14:paraId="04C93A07" w14:textId="77777777" w:rsidR="0099176D" w:rsidRDefault="00DA1324">
            <w:pPr>
              <w:spacing w:after="1" w:line="238" w:lineRule="auto"/>
              <w:ind w:right="59"/>
              <w:jc w:val="both"/>
            </w:pPr>
            <w:r>
              <w:rPr>
                <w:rFonts w:ascii="Times New Roman" w:eastAsia="Times New Roman" w:hAnsi="Times New Roman" w:cs="Times New Roman"/>
                <w:sz w:val="24"/>
              </w:rPr>
              <w:t>Sutartinių prievolių dalis (</w:t>
            </w:r>
            <w:r>
              <w:rPr>
                <w:rFonts w:ascii="Times New Roman" w:eastAsia="Times New Roman" w:hAnsi="Times New Roman" w:cs="Times New Roman"/>
                <w:i/>
                <w:sz w:val="24"/>
              </w:rPr>
              <w:t>nurodant konkrečius darbus</w:t>
            </w:r>
            <w:r>
              <w:rPr>
                <w:rFonts w:ascii="Times New Roman" w:eastAsia="Times New Roman" w:hAnsi="Times New Roman" w:cs="Times New Roman"/>
                <w:sz w:val="24"/>
              </w:rPr>
              <w:t xml:space="preserve">), kurią ketinama perduoti vykdyti </w:t>
            </w:r>
          </w:p>
          <w:p w14:paraId="36C3E2F4" w14:textId="77777777" w:rsidR="0099176D" w:rsidRDefault="00DA1324">
            <w:pPr>
              <w:spacing w:after="0"/>
            </w:pPr>
            <w:r>
              <w:rPr>
                <w:rFonts w:ascii="Times New Roman" w:eastAsia="Times New Roman" w:hAnsi="Times New Roman" w:cs="Times New Roman"/>
                <w:sz w:val="24"/>
              </w:rPr>
              <w:t xml:space="preserve">subrangovui </w:t>
            </w:r>
          </w:p>
        </w:tc>
        <w:tc>
          <w:tcPr>
            <w:tcW w:w="6978" w:type="dxa"/>
            <w:tcBorders>
              <w:top w:val="single" w:sz="4" w:space="0" w:color="000000"/>
              <w:left w:val="single" w:sz="4" w:space="0" w:color="000000"/>
              <w:bottom w:val="single" w:sz="4" w:space="0" w:color="000000"/>
              <w:right w:val="single" w:sz="4" w:space="0" w:color="000000"/>
            </w:tcBorders>
          </w:tcPr>
          <w:p w14:paraId="13E67E43" w14:textId="77777777" w:rsidR="0099176D" w:rsidRDefault="00DA1324">
            <w:pPr>
              <w:spacing w:after="0"/>
              <w:ind w:left="1"/>
            </w:pPr>
            <w:r>
              <w:rPr>
                <w:rFonts w:ascii="Times New Roman" w:eastAsia="Times New Roman" w:hAnsi="Times New Roman" w:cs="Times New Roman"/>
                <w:sz w:val="24"/>
              </w:rPr>
              <w:t xml:space="preserve"> </w:t>
            </w:r>
          </w:p>
        </w:tc>
      </w:tr>
      <w:tr w:rsidR="0099176D" w14:paraId="60813DA4" w14:textId="77777777">
        <w:trPr>
          <w:trHeight w:val="836"/>
        </w:trPr>
        <w:tc>
          <w:tcPr>
            <w:tcW w:w="2692" w:type="dxa"/>
            <w:tcBorders>
              <w:top w:val="single" w:sz="4" w:space="0" w:color="000000"/>
              <w:left w:val="single" w:sz="4" w:space="0" w:color="000000"/>
              <w:bottom w:val="single" w:sz="4" w:space="0" w:color="000000"/>
              <w:right w:val="single" w:sz="4" w:space="0" w:color="000000"/>
            </w:tcBorders>
            <w:shd w:val="clear" w:color="auto" w:fill="F2F2F2"/>
          </w:tcPr>
          <w:p w14:paraId="23920B86" w14:textId="77777777" w:rsidR="0099176D" w:rsidRDefault="00DA1324">
            <w:pPr>
              <w:spacing w:after="0" w:line="264" w:lineRule="auto"/>
            </w:pPr>
            <w:r>
              <w:rPr>
                <w:rFonts w:ascii="Times New Roman" w:eastAsia="Times New Roman" w:hAnsi="Times New Roman" w:cs="Times New Roman"/>
                <w:sz w:val="24"/>
              </w:rPr>
              <w:t xml:space="preserve">Subrangovui perduodamos </w:t>
            </w:r>
            <w:r>
              <w:rPr>
                <w:rFonts w:ascii="Times New Roman" w:eastAsia="Times New Roman" w:hAnsi="Times New Roman" w:cs="Times New Roman"/>
                <w:sz w:val="24"/>
              </w:rPr>
              <w:tab/>
              <w:t xml:space="preserve">vykdyti </w:t>
            </w:r>
          </w:p>
          <w:p w14:paraId="34D0E92D" w14:textId="77777777" w:rsidR="0099176D" w:rsidRDefault="00DA1324">
            <w:pPr>
              <w:spacing w:after="0"/>
            </w:pPr>
            <w:r>
              <w:rPr>
                <w:rFonts w:ascii="Times New Roman" w:eastAsia="Times New Roman" w:hAnsi="Times New Roman" w:cs="Times New Roman"/>
                <w:sz w:val="24"/>
              </w:rPr>
              <w:t xml:space="preserve">sutartinės prievolės </w:t>
            </w:r>
          </w:p>
        </w:tc>
        <w:tc>
          <w:tcPr>
            <w:tcW w:w="6978" w:type="dxa"/>
            <w:tcBorders>
              <w:top w:val="single" w:sz="4" w:space="0" w:color="000000"/>
              <w:left w:val="single" w:sz="4" w:space="0" w:color="000000"/>
              <w:bottom w:val="single" w:sz="4" w:space="0" w:color="000000"/>
              <w:right w:val="single" w:sz="4" w:space="0" w:color="000000"/>
            </w:tcBorders>
          </w:tcPr>
          <w:p w14:paraId="4D8E207D" w14:textId="77777777" w:rsidR="0099176D" w:rsidRDefault="00DA1324">
            <w:pPr>
              <w:spacing w:after="0"/>
              <w:ind w:left="1"/>
            </w:pPr>
            <w:r>
              <w:rPr>
                <w:rFonts w:ascii="Times New Roman" w:eastAsia="Times New Roman" w:hAnsi="Times New Roman" w:cs="Times New Roman"/>
                <w:sz w:val="24"/>
              </w:rPr>
              <w:t xml:space="preserve"> </w:t>
            </w:r>
          </w:p>
        </w:tc>
      </w:tr>
    </w:tbl>
    <w:p w14:paraId="59269B70" w14:textId="77777777" w:rsidR="0099176D" w:rsidRDefault="00DA1324">
      <w:pPr>
        <w:spacing w:after="0"/>
        <w:ind w:left="1090" w:hanging="10"/>
      </w:pPr>
      <w:r>
        <w:rPr>
          <w:rFonts w:ascii="Times New Roman" w:eastAsia="Times New Roman" w:hAnsi="Times New Roman" w:cs="Times New Roman"/>
          <w:sz w:val="24"/>
        </w:rPr>
        <w:t xml:space="preserve">*Pildyti tuomet, jei sutarties vykdymui bus pasitelkti subrangovai. </w:t>
      </w:r>
    </w:p>
    <w:p w14:paraId="3925EFE1" w14:textId="77777777" w:rsidR="0099176D" w:rsidRDefault="00DA1324">
      <w:pPr>
        <w:spacing w:after="0"/>
      </w:pPr>
      <w:r>
        <w:rPr>
          <w:rFonts w:ascii="Times New Roman" w:eastAsia="Times New Roman" w:hAnsi="Times New Roman" w:cs="Times New Roman"/>
          <w:sz w:val="24"/>
        </w:rPr>
        <w:t xml:space="preserve"> </w:t>
      </w:r>
    </w:p>
    <w:p w14:paraId="7F705C8E" w14:textId="77777777" w:rsidR="0099176D" w:rsidRDefault="00DA1324">
      <w:pPr>
        <w:spacing w:after="15" w:line="249" w:lineRule="auto"/>
        <w:ind w:left="7" w:right="95" w:hanging="10"/>
        <w:jc w:val="both"/>
      </w:pPr>
      <w:r>
        <w:rPr>
          <w:rFonts w:ascii="Times New Roman" w:eastAsia="Times New Roman" w:hAnsi="Times New Roman" w:cs="Times New Roman"/>
          <w:sz w:val="24"/>
        </w:rPr>
        <w:t xml:space="preserve">Pasiūlymas galioja iki ................................ </w:t>
      </w:r>
    </w:p>
    <w:p w14:paraId="149BC147" w14:textId="77777777" w:rsidR="0099176D" w:rsidRDefault="00DA1324">
      <w:pPr>
        <w:spacing w:after="3" w:line="238" w:lineRule="auto"/>
        <w:ind w:left="-15" w:firstLine="720"/>
        <w:jc w:val="both"/>
      </w:pPr>
      <w:r>
        <w:rPr>
          <w:rFonts w:ascii="Times New Roman" w:eastAsia="Times New Roman" w:hAnsi="Times New Roman" w:cs="Times New Roman"/>
          <w:i/>
          <w:sz w:val="24"/>
        </w:rPr>
        <w:t xml:space="preserve">(Jei nenurodoma data, laikoma, kad pasiūlymas galioja iki termino, nustatyto Pirkimo sąlygose). </w:t>
      </w:r>
    </w:p>
    <w:p w14:paraId="365286DA" w14:textId="77777777" w:rsidR="0099176D" w:rsidRDefault="00DA1324">
      <w:pPr>
        <w:spacing w:after="15" w:line="249" w:lineRule="auto"/>
        <w:ind w:left="-3" w:right="95" w:firstLine="708"/>
        <w:jc w:val="both"/>
      </w:pPr>
      <w:r>
        <w:rPr>
          <w:rFonts w:ascii="Times New Roman" w:eastAsia="Times New Roman" w:hAnsi="Times New Roman" w:cs="Times New Roman"/>
          <w:sz w:val="24"/>
        </w:rPr>
        <w:t>Pasirašydamas CVP IS priemonėmis pateiktą pasiūlymą kvalifikuotu elektroniniu parašu, patvirtinu, kad dokumentų skaitmeninės kopijos ir elektroninėmis priemonė</w:t>
      </w:r>
      <w:r>
        <w:rPr>
          <w:rFonts w:ascii="Times New Roman" w:eastAsia="Times New Roman" w:hAnsi="Times New Roman" w:cs="Times New Roman"/>
          <w:sz w:val="24"/>
        </w:rPr>
        <w:t xml:space="preserve">mis pateikti duomenys yra teisingi. </w:t>
      </w:r>
    </w:p>
    <w:p w14:paraId="170C2CAB" w14:textId="77777777" w:rsidR="0099176D" w:rsidRDefault="00DA1324">
      <w:pPr>
        <w:spacing w:after="0"/>
        <w:ind w:left="708"/>
      </w:pPr>
      <w:r>
        <w:rPr>
          <w:rFonts w:ascii="Times New Roman" w:eastAsia="Times New Roman" w:hAnsi="Times New Roman" w:cs="Times New Roman"/>
          <w:sz w:val="24"/>
        </w:rPr>
        <w:t xml:space="preserve"> </w:t>
      </w:r>
    </w:p>
    <w:p w14:paraId="491A5CEF" w14:textId="33792785" w:rsidR="0099176D" w:rsidRDefault="00DA1324">
      <w:pPr>
        <w:spacing w:after="0"/>
        <w:ind w:left="-5" w:right="-325"/>
      </w:pPr>
      <w:r>
        <w:rPr>
          <w:rFonts w:ascii="Times New Roman" w:eastAsia="Times New Roman" w:hAnsi="Times New Roman" w:cs="Times New Roman"/>
          <w:sz w:val="24"/>
        </w:rPr>
        <w:t xml:space="preserve"> </w:t>
      </w:r>
    </w:p>
    <w:sectPr w:rsidR="0099176D">
      <w:pgSz w:w="11906" w:h="16838"/>
      <w:pgMar w:top="1445" w:right="1331" w:bottom="1539" w:left="14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E7A1C"/>
    <w:multiLevelType w:val="hybridMultilevel"/>
    <w:tmpl w:val="9A6E0690"/>
    <w:lvl w:ilvl="0" w:tplc="FA982C8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36C866">
      <w:start w:val="1"/>
      <w:numFmt w:val="lowerLetter"/>
      <w:lvlText w:val="%2"/>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66970E">
      <w:start w:val="1"/>
      <w:numFmt w:val="lowerRoman"/>
      <w:lvlText w:val="%3"/>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C08B16">
      <w:start w:val="1"/>
      <w:numFmt w:val="decimal"/>
      <w:lvlText w:val="%4"/>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64210">
      <w:start w:val="1"/>
      <w:numFmt w:val="lowerLetter"/>
      <w:lvlText w:val="%5"/>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DE8A2A">
      <w:start w:val="1"/>
      <w:numFmt w:val="lowerRoman"/>
      <w:lvlText w:val="%6"/>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E9E38">
      <w:start w:val="1"/>
      <w:numFmt w:val="decimal"/>
      <w:lvlText w:val="%7"/>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CA9652">
      <w:start w:val="1"/>
      <w:numFmt w:val="lowerLetter"/>
      <w:lvlText w:val="%8"/>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0C374C">
      <w:start w:val="1"/>
      <w:numFmt w:val="lowerRoman"/>
      <w:lvlText w:val="%9"/>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6D"/>
    <w:rsid w:val="0099176D"/>
    <w:rsid w:val="00DA13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39FDD"/>
  <w15:docId w15:val="{94F3668A-E475-456B-8A50-FCD8908F1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3801</Words>
  <Characters>2167</Characters>
  <Application>Microsoft Office Word</Application>
  <DocSecurity>0</DocSecurity>
  <Lines>18</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cp:lastModifiedBy>Laima Ratkevičienė</cp:lastModifiedBy>
  <cp:revision>2</cp:revision>
  <dcterms:created xsi:type="dcterms:W3CDTF">2025-07-19T22:41:00Z</dcterms:created>
  <dcterms:modified xsi:type="dcterms:W3CDTF">2025-07-19T22:41:00Z</dcterms:modified>
</cp:coreProperties>
</file>