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FE86" w14:textId="77777777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 IR (AR) NEATLIEKAMŲ DARBŲ</w:t>
      </w:r>
      <w:r w:rsidR="00A37CC7">
        <w:rPr>
          <w:rFonts w:ascii="Arial" w:hAnsi="Arial" w:cs="Arial"/>
          <w:b/>
          <w:sz w:val="20"/>
          <w:szCs w:val="20"/>
        </w:rPr>
        <w:t xml:space="preserve"> NR.</w:t>
      </w:r>
      <w:r w:rsidR="00917A5C">
        <w:rPr>
          <w:rFonts w:ascii="Arial" w:hAnsi="Arial" w:cs="Arial"/>
          <w:b/>
          <w:sz w:val="20"/>
          <w:szCs w:val="20"/>
        </w:rPr>
        <w:t xml:space="preserve"> 3</w:t>
      </w:r>
    </w:p>
    <w:p w14:paraId="3F7D611A" w14:textId="77777777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r w:rsidR="00402BE5">
        <w:rPr>
          <w:rFonts w:ascii="Arial" w:hAnsi="Arial" w:cs="Arial"/>
          <w:b/>
          <w:bCs/>
          <w:sz w:val="20"/>
          <w:lang w:eastAsia="lt-LT"/>
        </w:rPr>
        <w:t>S-844</w:t>
      </w:r>
    </w:p>
    <w:p w14:paraId="4802F730" w14:textId="77777777" w:rsidR="00824873" w:rsidRPr="00045762" w:rsidRDefault="00824873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r w:rsidRPr="00045762">
        <w:rPr>
          <w:rFonts w:ascii="Arial" w:hAnsi="Arial" w:cs="Arial"/>
          <w:sz w:val="20"/>
        </w:rPr>
        <w:t>202</w:t>
      </w:r>
      <w:r w:rsidR="00402BE5" w:rsidRPr="00045762">
        <w:rPr>
          <w:rFonts w:ascii="Arial" w:hAnsi="Arial" w:cs="Arial"/>
          <w:sz w:val="20"/>
        </w:rPr>
        <w:t>5</w:t>
      </w:r>
      <w:r w:rsidRPr="00045762">
        <w:rPr>
          <w:rFonts w:ascii="Arial" w:hAnsi="Arial" w:cs="Arial"/>
          <w:sz w:val="20"/>
        </w:rPr>
        <w:t>-0</w:t>
      </w:r>
      <w:r w:rsidR="00917A5C">
        <w:rPr>
          <w:rFonts w:ascii="Arial" w:hAnsi="Arial" w:cs="Arial"/>
          <w:sz w:val="20"/>
        </w:rPr>
        <w:t>3</w:t>
      </w:r>
      <w:r w:rsidRPr="00045762">
        <w:rPr>
          <w:rFonts w:ascii="Arial" w:hAnsi="Arial" w:cs="Arial"/>
          <w:sz w:val="20"/>
        </w:rPr>
        <w:t>-</w:t>
      </w:r>
      <w:r w:rsidR="00122191">
        <w:rPr>
          <w:rFonts w:ascii="Arial" w:hAnsi="Arial" w:cs="Arial"/>
          <w:sz w:val="20"/>
        </w:rPr>
        <w:t>13</w:t>
      </w:r>
    </w:p>
    <w:p w14:paraId="34D1D6FD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7131669F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 (buvęs pavadinimas – akcinė bendrovė Lietuvos automobilių kelių direkcija</w:t>
      </w:r>
      <w:r w:rsidRPr="004D6EAC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r w:rsidR="0065284C" w:rsidRPr="0065284C">
        <w:rPr>
          <w:rFonts w:ascii="Arial" w:hAnsi="Arial" w:cs="Arial"/>
          <w:b/>
          <w:bCs/>
          <w:kern w:val="28"/>
          <w:sz w:val="20"/>
        </w:rPr>
        <w:t>Užsakovas</w:t>
      </w:r>
      <w:r w:rsidRPr="004D6EAC">
        <w:rPr>
          <w:rFonts w:ascii="Arial" w:hAnsi="Arial" w:cs="Arial"/>
          <w:sz w:val="20"/>
        </w:rPr>
        <w:t>),</w:t>
      </w:r>
    </w:p>
    <w:p w14:paraId="0F3AE33E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612C7034" w14:textId="77777777" w:rsidR="00824873" w:rsidRPr="004D6EAC" w:rsidRDefault="00C271FD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r w:rsidRPr="00C271FD">
        <w:rPr>
          <w:rFonts w:ascii="Arial" w:hAnsi="Arial" w:cs="Arial"/>
          <w:b/>
          <w:bCs/>
          <w:kern w:val="28"/>
          <w:sz w:val="20"/>
        </w:rPr>
        <w:t>AB „EUROVIA Lietuva</w:t>
      </w:r>
      <w:r w:rsidR="003C1C48">
        <w:rPr>
          <w:rFonts w:ascii="Arial" w:hAnsi="Arial" w:cs="Arial"/>
          <w:b/>
          <w:bCs/>
          <w:kern w:val="28"/>
          <w:sz w:val="20"/>
        </w:rPr>
        <w:t>“,</w:t>
      </w:r>
      <w:r w:rsidR="00824873" w:rsidRPr="004D6EAC">
        <w:rPr>
          <w:rFonts w:ascii="Arial" w:hAnsi="Arial" w:cs="Arial"/>
          <w:kern w:val="28"/>
          <w:sz w:val="20"/>
        </w:rPr>
        <w:t xml:space="preserve"> atstovaujama</w:t>
      </w:r>
      <w:r w:rsidR="00824873" w:rsidRPr="004D6EAC">
        <w:rPr>
          <w:rStyle w:val="CommentReference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r w:rsidR="0065284C" w:rsidRPr="0065284C">
        <w:rPr>
          <w:rFonts w:ascii="Arial" w:hAnsi="Arial" w:cs="Arial"/>
          <w:b/>
          <w:bCs/>
          <w:kern w:val="28"/>
          <w:sz w:val="20"/>
        </w:rPr>
        <w:t>Rangovas</w:t>
      </w:r>
      <w:r w:rsidR="00824873" w:rsidRPr="004D6EAC">
        <w:rPr>
          <w:rFonts w:ascii="Arial" w:hAnsi="Arial" w:cs="Arial"/>
          <w:kern w:val="28"/>
          <w:sz w:val="20"/>
        </w:rPr>
        <w:t>)</w:t>
      </w:r>
      <w:r w:rsidR="003C1C48">
        <w:rPr>
          <w:rFonts w:ascii="Arial" w:hAnsi="Arial" w:cs="Arial"/>
          <w:kern w:val="28"/>
          <w:sz w:val="20"/>
        </w:rPr>
        <w:t>,</w:t>
      </w:r>
    </w:p>
    <w:p w14:paraId="00D95AF4" w14:textId="77777777" w:rsidR="00824873" w:rsidRPr="004D6EAC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r w:rsidR="0065284C">
        <w:rPr>
          <w:rFonts w:ascii="Arial" w:hAnsi="Arial" w:cs="Arial"/>
          <w:kern w:val="28"/>
          <w:sz w:val="20"/>
        </w:rPr>
        <w:t>Užsakovas</w:t>
      </w:r>
      <w:r w:rsidRPr="004D6EAC">
        <w:rPr>
          <w:rFonts w:ascii="Arial" w:hAnsi="Arial" w:cs="Arial"/>
          <w:sz w:val="20"/>
          <w:lang w:eastAsia="lt-LT"/>
        </w:rPr>
        <w:t xml:space="preserve"> ir </w:t>
      </w:r>
      <w:r w:rsidR="0065284C">
        <w:rPr>
          <w:rFonts w:ascii="Arial" w:hAnsi="Arial" w:cs="Arial"/>
          <w:kern w:val="28"/>
          <w:sz w:val="20"/>
        </w:rPr>
        <w:t>Rangovas</w:t>
      </w:r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D82F0DF" w14:textId="77777777" w:rsidR="0048547C" w:rsidRPr="004D6EAC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135F77A1" w14:textId="77777777" w:rsidR="0048547C" w:rsidRPr="004D6EAC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507D0795" w14:textId="77777777" w:rsidR="00BD7C31" w:rsidRPr="00D06592" w:rsidRDefault="00DE5AEF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06592">
        <w:rPr>
          <w:rFonts w:ascii="Arial" w:hAnsi="Arial" w:cs="Arial"/>
          <w:sz w:val="20"/>
        </w:rPr>
        <w:t>202</w:t>
      </w:r>
      <w:r w:rsidR="00C271FD" w:rsidRPr="00D06592">
        <w:rPr>
          <w:rFonts w:ascii="Arial" w:hAnsi="Arial" w:cs="Arial"/>
          <w:sz w:val="20"/>
        </w:rPr>
        <w:t>3</w:t>
      </w:r>
      <w:r w:rsidRPr="00D06592">
        <w:rPr>
          <w:rFonts w:ascii="Arial" w:hAnsi="Arial" w:cs="Arial"/>
          <w:sz w:val="20"/>
        </w:rPr>
        <w:t>-0</w:t>
      </w:r>
      <w:r w:rsidR="00C271FD" w:rsidRPr="00D06592">
        <w:rPr>
          <w:rFonts w:ascii="Arial" w:hAnsi="Arial" w:cs="Arial"/>
          <w:sz w:val="20"/>
        </w:rPr>
        <w:t>8</w:t>
      </w:r>
      <w:r w:rsidRPr="00D06592">
        <w:rPr>
          <w:rFonts w:ascii="Arial" w:hAnsi="Arial" w:cs="Arial"/>
          <w:sz w:val="20"/>
        </w:rPr>
        <w:t>-</w:t>
      </w:r>
      <w:r w:rsidR="00C271FD" w:rsidRPr="00D06592">
        <w:rPr>
          <w:rFonts w:ascii="Arial" w:hAnsi="Arial" w:cs="Arial"/>
          <w:sz w:val="20"/>
        </w:rPr>
        <w:t>04</w:t>
      </w:r>
      <w:r w:rsidR="00A93187" w:rsidRPr="00D06592">
        <w:rPr>
          <w:rFonts w:ascii="Arial" w:hAnsi="Arial" w:cs="Arial"/>
          <w:sz w:val="20"/>
        </w:rPr>
        <w:t xml:space="preserve"> </w:t>
      </w:r>
      <w:r w:rsidR="008A5E15" w:rsidRPr="00D06592">
        <w:rPr>
          <w:rFonts w:ascii="Arial" w:hAnsi="Arial" w:cs="Arial"/>
          <w:sz w:val="20"/>
        </w:rPr>
        <w:t>Šalys</w:t>
      </w:r>
      <w:r w:rsidR="00BD7C31" w:rsidRPr="00D06592">
        <w:rPr>
          <w:rFonts w:ascii="Arial" w:hAnsi="Arial" w:cs="Arial"/>
          <w:sz w:val="20"/>
        </w:rPr>
        <w:t xml:space="preserve"> sudarė pirkimo sutartį Nr. S-</w:t>
      </w:r>
      <w:r w:rsidR="00C271FD" w:rsidRPr="00D06592">
        <w:rPr>
          <w:rFonts w:ascii="Arial" w:hAnsi="Arial" w:cs="Arial"/>
          <w:sz w:val="20"/>
        </w:rPr>
        <w:t>8</w:t>
      </w:r>
      <w:r w:rsidR="00F12D25" w:rsidRPr="00D06592">
        <w:rPr>
          <w:rFonts w:ascii="Arial" w:hAnsi="Arial" w:cs="Arial"/>
          <w:sz w:val="20"/>
        </w:rPr>
        <w:t>44</w:t>
      </w:r>
      <w:r w:rsidR="00BD7C31" w:rsidRPr="00D06592">
        <w:rPr>
          <w:rFonts w:ascii="Arial" w:hAnsi="Arial" w:cs="Arial"/>
          <w:sz w:val="20"/>
        </w:rPr>
        <w:t xml:space="preserve"> (toliau – </w:t>
      </w:r>
      <w:r w:rsidR="00BD7C31" w:rsidRPr="00D06592">
        <w:rPr>
          <w:rFonts w:ascii="Arial" w:hAnsi="Arial" w:cs="Arial"/>
          <w:b/>
          <w:sz w:val="20"/>
        </w:rPr>
        <w:t>Sutartis</w:t>
      </w:r>
      <w:r w:rsidR="00BD7C31" w:rsidRPr="00D06592">
        <w:rPr>
          <w:rFonts w:ascii="Arial" w:hAnsi="Arial" w:cs="Arial"/>
          <w:sz w:val="20"/>
        </w:rPr>
        <w:t>)</w:t>
      </w:r>
      <w:r w:rsidR="0084071D" w:rsidRPr="00D06592">
        <w:rPr>
          <w:rFonts w:ascii="Arial" w:hAnsi="Arial" w:cs="Arial"/>
          <w:sz w:val="20"/>
        </w:rPr>
        <w:t>, projekte „</w:t>
      </w:r>
      <w:r w:rsidR="00510AC8" w:rsidRPr="00D06592">
        <w:rPr>
          <w:rFonts w:ascii="Arial" w:hAnsi="Arial" w:cs="Arial"/>
          <w:sz w:val="20"/>
        </w:rPr>
        <w:t>Valstybinės reikšmės krašto kelio Nr. 216 Gargždai–Kretinga ruožo nuo 22,175 iki 22,687 km kapitalinis remontas</w:t>
      </w:r>
      <w:r w:rsidR="0084071D" w:rsidRPr="00D06592">
        <w:rPr>
          <w:rFonts w:ascii="Arial" w:hAnsi="Arial" w:cs="Arial"/>
          <w:sz w:val="20"/>
        </w:rPr>
        <w:t>“;</w:t>
      </w:r>
    </w:p>
    <w:p w14:paraId="6798C824" w14:textId="77777777" w:rsidR="008D6960" w:rsidRPr="00560C08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06592">
        <w:rPr>
          <w:rFonts w:ascii="Arial" w:hAnsi="Arial" w:cs="Arial"/>
          <w:sz w:val="20"/>
        </w:rPr>
        <w:t>Sutarties pagrindu</w:t>
      </w:r>
      <w:r w:rsidR="0065284C" w:rsidRPr="00D06592">
        <w:rPr>
          <w:rFonts w:ascii="Arial" w:hAnsi="Arial" w:cs="Arial"/>
          <w:sz w:val="20"/>
        </w:rPr>
        <w:t xml:space="preserve"> Rangovas</w:t>
      </w:r>
      <w:r w:rsidRPr="00D06592">
        <w:rPr>
          <w:rFonts w:ascii="Arial" w:hAnsi="Arial" w:cs="Arial"/>
          <w:sz w:val="20"/>
        </w:rPr>
        <w:t xml:space="preserve"> </w:t>
      </w:r>
      <w:r w:rsidR="004D7516" w:rsidRPr="00D06592">
        <w:rPr>
          <w:rFonts w:ascii="Arial" w:hAnsi="Arial" w:cs="Arial"/>
          <w:sz w:val="20"/>
        </w:rPr>
        <w:t xml:space="preserve">įsipareigojo </w:t>
      </w:r>
      <w:r w:rsidR="00A411EE" w:rsidRPr="00D06592">
        <w:rPr>
          <w:rFonts w:ascii="Arial" w:hAnsi="Arial" w:cs="Arial"/>
          <w:sz w:val="20"/>
        </w:rPr>
        <w:t>atlikti darbus</w:t>
      </w:r>
      <w:r w:rsidR="008C4756" w:rsidRPr="00D06592">
        <w:rPr>
          <w:rFonts w:ascii="Arial" w:hAnsi="Arial" w:cs="Arial"/>
          <w:sz w:val="20"/>
        </w:rPr>
        <w:t xml:space="preserve"> </w:t>
      </w:r>
      <w:r w:rsidR="002255F6" w:rsidRPr="00D06592">
        <w:rPr>
          <w:rFonts w:ascii="Arial" w:hAnsi="Arial" w:cs="Arial"/>
          <w:sz w:val="20"/>
        </w:rPr>
        <w:t>(toliau –</w:t>
      </w:r>
      <w:r w:rsidR="008C4756" w:rsidRPr="00D06592">
        <w:rPr>
          <w:rFonts w:ascii="Arial" w:hAnsi="Arial" w:cs="Arial"/>
          <w:sz w:val="20"/>
        </w:rPr>
        <w:t xml:space="preserve"> </w:t>
      </w:r>
      <w:r w:rsidR="008C4756" w:rsidRPr="00D06592">
        <w:rPr>
          <w:rFonts w:ascii="Arial" w:hAnsi="Arial" w:cs="Arial"/>
          <w:b/>
          <w:bCs/>
          <w:sz w:val="20"/>
        </w:rPr>
        <w:t>Darbai</w:t>
      </w:r>
      <w:r w:rsidR="002255F6" w:rsidRPr="00D06592">
        <w:rPr>
          <w:rFonts w:ascii="Arial" w:hAnsi="Arial" w:cs="Arial"/>
          <w:sz w:val="20"/>
        </w:rPr>
        <w:t>), o</w:t>
      </w:r>
      <w:r w:rsidR="00CD6017" w:rsidRPr="00D06592">
        <w:rPr>
          <w:rFonts w:ascii="Arial" w:hAnsi="Arial" w:cs="Arial"/>
          <w:sz w:val="20"/>
        </w:rPr>
        <w:t xml:space="preserve"> Užsakovas </w:t>
      </w:r>
      <w:r w:rsidR="002255F6" w:rsidRPr="00D06592">
        <w:rPr>
          <w:rFonts w:ascii="Arial" w:hAnsi="Arial" w:cs="Arial"/>
          <w:sz w:val="20"/>
        </w:rPr>
        <w:t xml:space="preserve">– tinkamai ir </w:t>
      </w:r>
      <w:r w:rsidR="002255F6" w:rsidRPr="00560C08">
        <w:rPr>
          <w:rFonts w:ascii="Arial" w:hAnsi="Arial" w:cs="Arial"/>
          <w:sz w:val="20"/>
        </w:rPr>
        <w:t>laiku atsiskaityti</w:t>
      </w:r>
      <w:r w:rsidR="003855B8" w:rsidRPr="00560C08">
        <w:rPr>
          <w:rFonts w:ascii="Arial" w:hAnsi="Arial" w:cs="Arial"/>
          <w:sz w:val="20"/>
        </w:rPr>
        <w:t>;</w:t>
      </w:r>
    </w:p>
    <w:p w14:paraId="6B42E98A" w14:textId="77777777" w:rsidR="00CC7BFB" w:rsidRPr="00560C08" w:rsidRDefault="003E1020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60C08">
        <w:rPr>
          <w:rFonts w:ascii="Arial" w:hAnsi="Arial" w:cs="Arial"/>
          <w:sz w:val="20"/>
        </w:rPr>
        <w:t>Krašto kelio Nr. 216 Gargždai–Kretinga ruožo nuo 22,175 iki 22,687 km PK 224+38 kairėje kelio pusėje yra numatyta kapitališkai remontuoti šaligatvių dangą. Rangovas,</w:t>
      </w:r>
      <w:r w:rsidR="00560C08">
        <w:rPr>
          <w:rFonts w:ascii="Arial" w:hAnsi="Arial" w:cs="Arial"/>
          <w:sz w:val="20"/>
        </w:rPr>
        <w:t xml:space="preserve"> </w:t>
      </w:r>
      <w:r w:rsidRPr="00560C08">
        <w:rPr>
          <w:rFonts w:ascii="Arial" w:hAnsi="Arial" w:cs="Arial"/>
          <w:sz w:val="20"/>
        </w:rPr>
        <w:t xml:space="preserve">vykdydamas darbus, pastebėjo, kad nėra galimybės atlikti dangų suvedimus su Savanorių gatvės pėsčiųjų ir dviračiu taku. </w:t>
      </w:r>
      <w:r w:rsidR="00811F32" w:rsidRPr="00560C08">
        <w:rPr>
          <w:rFonts w:ascii="Arial" w:hAnsi="Arial" w:cs="Arial"/>
          <w:sz w:val="20"/>
        </w:rPr>
        <w:t xml:space="preserve">Siekiant pašalinti šiuos trūkumus projektuotojas pateikė </w:t>
      </w:r>
      <w:r w:rsidR="00811F32" w:rsidRPr="00560C08">
        <w:rPr>
          <w:rFonts w:ascii="Arial" w:eastAsia="Calibri" w:hAnsi="Arial" w:cs="Arial"/>
          <w:bCs/>
          <w:sz w:val="20"/>
        </w:rPr>
        <w:t xml:space="preserve">patikslintus projektinius sprendinius bei papildomų ir neatliekamų darbų kiekių žiniaraščius, kuriems pritarta Darbų pakeitimo aktu Nr. 3 (Priedas Nr. 1), kadangi šių darbų </w:t>
      </w:r>
      <w:r w:rsidRPr="00560C08">
        <w:rPr>
          <w:rFonts w:ascii="Arial" w:hAnsi="Arial" w:cs="Arial"/>
          <w:sz w:val="20"/>
        </w:rPr>
        <w:t>Rangovui nebuvo įmanoma numatyti ir įvertinti prieš teikiant konkurse pasiūlymą bei kurie nėra priskiriami Rangovo rizikai, tačiau neabejotinai turi reikšmingos įtakos tinkamam ir kokybiškam projekto užbaigimui</w:t>
      </w:r>
      <w:r w:rsidR="00811F32" w:rsidRPr="00560C08">
        <w:rPr>
          <w:rFonts w:ascii="Arial" w:hAnsi="Arial" w:cs="Arial"/>
          <w:sz w:val="20"/>
        </w:rPr>
        <w:t>. P</w:t>
      </w:r>
      <w:r w:rsidR="00CC7BFB" w:rsidRPr="00560C08">
        <w:rPr>
          <w:rFonts w:ascii="Arial" w:hAnsi="Arial" w:cs="Arial"/>
          <w:sz w:val="20"/>
        </w:rPr>
        <w:t>apildom</w:t>
      </w:r>
      <w:r w:rsidR="00811F32" w:rsidRPr="00560C08">
        <w:rPr>
          <w:rFonts w:ascii="Arial" w:hAnsi="Arial" w:cs="Arial"/>
          <w:sz w:val="20"/>
        </w:rPr>
        <w:t>ų</w:t>
      </w:r>
      <w:r w:rsidR="00CC7BFB" w:rsidRPr="00560C08">
        <w:rPr>
          <w:rFonts w:ascii="Arial" w:hAnsi="Arial" w:cs="Arial"/>
          <w:sz w:val="20"/>
        </w:rPr>
        <w:t xml:space="preserve"> darb</w:t>
      </w:r>
      <w:r w:rsidR="00811F32" w:rsidRPr="00560C08">
        <w:rPr>
          <w:rFonts w:ascii="Arial" w:hAnsi="Arial" w:cs="Arial"/>
          <w:sz w:val="20"/>
        </w:rPr>
        <w:t>ų</w:t>
      </w:r>
      <w:r w:rsidR="00CC7BFB" w:rsidRPr="00560C08">
        <w:rPr>
          <w:rFonts w:ascii="Arial" w:hAnsi="Arial" w:cs="Arial"/>
          <w:sz w:val="20"/>
        </w:rPr>
        <w:t xml:space="preserve"> </w:t>
      </w:r>
      <w:r w:rsidR="00C008DA" w:rsidRPr="00560C08">
        <w:rPr>
          <w:rFonts w:ascii="Arial" w:hAnsi="Arial" w:cs="Arial"/>
          <w:sz w:val="20"/>
        </w:rPr>
        <w:t>kaina</w:t>
      </w:r>
      <w:r w:rsidR="00CC7BFB" w:rsidRPr="00560C08">
        <w:rPr>
          <w:rFonts w:ascii="Arial" w:hAnsi="Arial" w:cs="Arial"/>
          <w:sz w:val="20"/>
        </w:rPr>
        <w:t xml:space="preserve"> sudaro </w:t>
      </w:r>
      <w:r w:rsidR="001D020E" w:rsidRPr="00560C08">
        <w:rPr>
          <w:rFonts w:ascii="Arial" w:hAnsi="Arial" w:cs="Arial"/>
          <w:bCs/>
          <w:sz w:val="20"/>
        </w:rPr>
        <w:t>916</w:t>
      </w:r>
      <w:r w:rsidR="006B1BB8" w:rsidRPr="00560C08">
        <w:rPr>
          <w:rFonts w:ascii="Arial" w:hAnsi="Arial" w:cs="Arial"/>
          <w:bCs/>
          <w:sz w:val="20"/>
        </w:rPr>
        <w:t>,</w:t>
      </w:r>
      <w:r w:rsidR="001D020E" w:rsidRPr="00560C08">
        <w:rPr>
          <w:rFonts w:ascii="Arial" w:hAnsi="Arial" w:cs="Arial"/>
          <w:bCs/>
          <w:sz w:val="20"/>
        </w:rPr>
        <w:t>23</w:t>
      </w:r>
      <w:r w:rsidR="006B1BB8" w:rsidRPr="00560C08">
        <w:rPr>
          <w:rFonts w:ascii="Arial" w:hAnsi="Arial" w:cs="Arial"/>
          <w:bCs/>
          <w:sz w:val="20"/>
        </w:rPr>
        <w:t xml:space="preserve"> Eur</w:t>
      </w:r>
      <w:r w:rsidR="00CC7BFB" w:rsidRPr="00560C08">
        <w:rPr>
          <w:rFonts w:ascii="Arial" w:hAnsi="Arial" w:cs="Arial"/>
          <w:sz w:val="20"/>
        </w:rPr>
        <w:t xml:space="preserve"> </w:t>
      </w:r>
      <w:r w:rsidR="006B1BB8" w:rsidRPr="00560C08">
        <w:rPr>
          <w:rFonts w:ascii="Arial" w:hAnsi="Arial" w:cs="Arial"/>
          <w:sz w:val="20"/>
        </w:rPr>
        <w:t>be PVM</w:t>
      </w:r>
      <w:r w:rsidR="00560C08">
        <w:rPr>
          <w:rFonts w:ascii="Arial" w:hAnsi="Arial" w:cs="Arial"/>
          <w:sz w:val="20"/>
        </w:rPr>
        <w:t xml:space="preserve"> </w:t>
      </w:r>
      <w:r w:rsidR="00560C08" w:rsidRPr="00560C08">
        <w:rPr>
          <w:rFonts w:ascii="Arial" w:hAnsi="Arial" w:cs="Arial"/>
          <w:sz w:val="20"/>
        </w:rPr>
        <w:t>(detalizuoti Priede Nr. 1 „Papildomų darbų sąmata“)</w:t>
      </w:r>
      <w:r w:rsidR="00CC7BFB" w:rsidRPr="00560C08">
        <w:rPr>
          <w:rFonts w:ascii="Arial" w:hAnsi="Arial" w:cs="Arial"/>
          <w:sz w:val="20"/>
        </w:rPr>
        <w:t xml:space="preserve">; </w:t>
      </w:r>
    </w:p>
    <w:p w14:paraId="01063285" w14:textId="77777777" w:rsidR="00CC7BFB" w:rsidRPr="00D06592" w:rsidRDefault="00811F32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4C6D20" w:rsidRPr="00D06592">
        <w:rPr>
          <w:rFonts w:ascii="Arial" w:hAnsi="Arial" w:cs="Arial"/>
          <w:sz w:val="20"/>
        </w:rPr>
        <w:t xml:space="preserve">ėl aukščiau minėtų aplinkybių </w:t>
      </w:r>
      <w:r w:rsidR="00CC7BFB" w:rsidRPr="00D06592">
        <w:rPr>
          <w:rFonts w:ascii="Arial" w:hAnsi="Arial" w:cs="Arial"/>
          <w:sz w:val="20"/>
        </w:rPr>
        <w:t>atsirado poreikis neatliekamiems (atsisakomiems) darbams</w:t>
      </w:r>
      <w:r w:rsidR="00A14934" w:rsidRPr="00D06592">
        <w:rPr>
          <w:rFonts w:ascii="Arial" w:hAnsi="Arial" w:cs="Arial"/>
          <w:sz w:val="20"/>
        </w:rPr>
        <w:t xml:space="preserve"> (</w:t>
      </w:r>
      <w:r w:rsidR="00A14934" w:rsidRPr="00347E66">
        <w:rPr>
          <w:rFonts w:ascii="Arial" w:hAnsi="Arial" w:cs="Arial"/>
          <w:sz w:val="20"/>
        </w:rPr>
        <w:t xml:space="preserve">detalizuoti Priede Nr. </w:t>
      </w:r>
      <w:r w:rsidR="00BB0BAE" w:rsidRPr="00347E66">
        <w:rPr>
          <w:rFonts w:ascii="Arial" w:hAnsi="Arial" w:cs="Arial"/>
          <w:sz w:val="20"/>
        </w:rPr>
        <w:t>1 „Papildomų darbų sąmata“</w:t>
      </w:r>
      <w:r w:rsidR="00A14934" w:rsidRPr="00347E66">
        <w:rPr>
          <w:rFonts w:ascii="Arial" w:hAnsi="Arial" w:cs="Arial"/>
          <w:sz w:val="20"/>
        </w:rPr>
        <w:t>)</w:t>
      </w:r>
      <w:r w:rsidR="00CC7BFB" w:rsidRPr="00347E66">
        <w:rPr>
          <w:rFonts w:ascii="Arial" w:hAnsi="Arial" w:cs="Arial"/>
          <w:sz w:val="20"/>
        </w:rPr>
        <w:t xml:space="preserve">, </w:t>
      </w:r>
      <w:r w:rsidR="00CC7BFB" w:rsidRPr="00D06592">
        <w:rPr>
          <w:rFonts w:ascii="Arial" w:hAnsi="Arial" w:cs="Arial"/>
          <w:sz w:val="20"/>
        </w:rPr>
        <w:t xml:space="preserve">kurių vertė sudaro </w:t>
      </w:r>
      <w:r w:rsidR="001D020E">
        <w:rPr>
          <w:rFonts w:ascii="Arial" w:hAnsi="Arial" w:cs="Arial"/>
          <w:sz w:val="20"/>
        </w:rPr>
        <w:t>32</w:t>
      </w:r>
      <w:r w:rsidR="00576BA0" w:rsidRPr="00D06592">
        <w:rPr>
          <w:rFonts w:ascii="Arial" w:hAnsi="Arial" w:cs="Arial"/>
          <w:bCs/>
          <w:sz w:val="20"/>
        </w:rPr>
        <w:t>,</w:t>
      </w:r>
      <w:r w:rsidR="001D020E">
        <w:rPr>
          <w:rFonts w:ascii="Arial" w:hAnsi="Arial" w:cs="Arial"/>
          <w:bCs/>
          <w:sz w:val="20"/>
        </w:rPr>
        <w:t>55</w:t>
      </w:r>
      <w:r w:rsidR="00576BA0" w:rsidRPr="00D06592">
        <w:rPr>
          <w:rFonts w:ascii="Arial" w:hAnsi="Arial" w:cs="Arial"/>
          <w:bCs/>
          <w:sz w:val="20"/>
        </w:rPr>
        <w:t xml:space="preserve"> Eur</w:t>
      </w:r>
      <w:r w:rsidR="00CC7BFB" w:rsidRPr="00D06592">
        <w:rPr>
          <w:rFonts w:ascii="Arial" w:hAnsi="Arial" w:cs="Arial"/>
          <w:sz w:val="20"/>
        </w:rPr>
        <w:t xml:space="preserve"> </w:t>
      </w:r>
      <w:r w:rsidR="00576BA0" w:rsidRPr="00D06592">
        <w:rPr>
          <w:rFonts w:ascii="Arial" w:hAnsi="Arial" w:cs="Arial"/>
          <w:sz w:val="20"/>
        </w:rPr>
        <w:t>be PVM</w:t>
      </w:r>
      <w:r w:rsidR="00CC7BFB" w:rsidRPr="00D06592">
        <w:rPr>
          <w:rFonts w:ascii="Arial" w:hAnsi="Arial" w:cs="Arial"/>
          <w:sz w:val="20"/>
        </w:rPr>
        <w:t xml:space="preserve">; </w:t>
      </w:r>
    </w:p>
    <w:p w14:paraId="65CCD4A2" w14:textId="77777777" w:rsidR="00C778A5" w:rsidRPr="00D06592" w:rsidRDefault="00C778A5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06592">
        <w:rPr>
          <w:rFonts w:ascii="Arial" w:hAnsi="Arial" w:cs="Arial"/>
          <w:sz w:val="20"/>
        </w:rPr>
        <w:t xml:space="preserve">Sutarties </w:t>
      </w:r>
      <w:r w:rsidR="00E57FD7" w:rsidRPr="00347E66">
        <w:rPr>
          <w:rFonts w:ascii="Arial" w:hAnsi="Arial" w:cs="Arial"/>
          <w:sz w:val="20"/>
        </w:rPr>
        <w:t>121 p</w:t>
      </w:r>
      <w:r w:rsidR="0053191F" w:rsidRPr="00347E66">
        <w:rPr>
          <w:rFonts w:ascii="Arial" w:hAnsi="Arial" w:cs="Arial"/>
          <w:sz w:val="20"/>
        </w:rPr>
        <w:t>unkt</w:t>
      </w:r>
      <w:r w:rsidR="00347E66" w:rsidRPr="00347E66">
        <w:rPr>
          <w:rFonts w:ascii="Arial" w:hAnsi="Arial" w:cs="Arial"/>
          <w:sz w:val="20"/>
        </w:rPr>
        <w:t>u</w:t>
      </w:r>
      <w:r w:rsidRPr="00D06592">
        <w:rPr>
          <w:rFonts w:ascii="Arial" w:hAnsi="Arial" w:cs="Arial"/>
          <w:sz w:val="20"/>
        </w:rPr>
        <w:t xml:space="preserve"> Šalys susitarė dėl </w:t>
      </w:r>
      <w:r w:rsidR="00E04916" w:rsidRPr="00D06592">
        <w:rPr>
          <w:rFonts w:ascii="Arial" w:hAnsi="Arial" w:cs="Arial"/>
          <w:sz w:val="20"/>
        </w:rPr>
        <w:t xml:space="preserve">galimybės </w:t>
      </w:r>
      <w:r w:rsidR="00A87B04" w:rsidRPr="00D06592">
        <w:rPr>
          <w:rFonts w:ascii="Arial" w:hAnsi="Arial" w:cs="Arial"/>
          <w:sz w:val="20"/>
        </w:rPr>
        <w:t xml:space="preserve">pakeisti Sutarties </w:t>
      </w:r>
      <w:r w:rsidR="00C008DA" w:rsidRPr="00D06592">
        <w:rPr>
          <w:rFonts w:ascii="Arial" w:hAnsi="Arial" w:cs="Arial"/>
          <w:sz w:val="20"/>
        </w:rPr>
        <w:t>kainą</w:t>
      </w:r>
      <w:r w:rsidR="00A87B04" w:rsidRPr="00D06592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D06592">
        <w:rPr>
          <w:rFonts w:ascii="Arial" w:hAnsi="Arial" w:cs="Arial"/>
          <w:sz w:val="20"/>
        </w:rPr>
        <w:t>;</w:t>
      </w:r>
    </w:p>
    <w:p w14:paraId="7E062D28" w14:textId="77777777" w:rsidR="0047666F" w:rsidRPr="00D06592" w:rsidRDefault="00BD7C31" w:rsidP="00FD6856">
      <w:pPr>
        <w:spacing w:after="80"/>
        <w:rPr>
          <w:rFonts w:ascii="Arial" w:hAnsi="Arial" w:cs="Arial"/>
          <w:sz w:val="20"/>
        </w:rPr>
      </w:pPr>
      <w:r w:rsidRPr="00D06592">
        <w:rPr>
          <w:rFonts w:ascii="Arial" w:hAnsi="Arial" w:cs="Arial"/>
          <w:sz w:val="20"/>
        </w:rPr>
        <w:t xml:space="preserve">Šalys, remdamosi </w:t>
      </w:r>
      <w:r w:rsidR="00CD6017" w:rsidRPr="00D06592">
        <w:rPr>
          <w:rFonts w:ascii="Arial" w:hAnsi="Arial" w:cs="Arial"/>
          <w:sz w:val="20"/>
        </w:rPr>
        <w:t xml:space="preserve">Sutarties </w:t>
      </w:r>
      <w:r w:rsidR="00B72220" w:rsidRPr="00347E66">
        <w:rPr>
          <w:rFonts w:ascii="Arial" w:hAnsi="Arial" w:cs="Arial"/>
          <w:sz w:val="20"/>
        </w:rPr>
        <w:t>121, 131</w:t>
      </w:r>
      <w:r w:rsidR="0065284C" w:rsidRPr="00D06592">
        <w:rPr>
          <w:rFonts w:ascii="Arial" w:hAnsi="Arial" w:cs="Arial"/>
          <w:sz w:val="20"/>
        </w:rPr>
        <w:t xml:space="preserve"> </w:t>
      </w:r>
      <w:r w:rsidR="0053191F" w:rsidRPr="00D06592">
        <w:rPr>
          <w:rFonts w:ascii="Arial" w:hAnsi="Arial" w:cs="Arial"/>
          <w:sz w:val="20"/>
        </w:rPr>
        <w:t xml:space="preserve">punktais </w:t>
      </w:r>
      <w:r w:rsidRPr="00D06592">
        <w:rPr>
          <w:rFonts w:ascii="Arial" w:hAnsi="Arial" w:cs="Arial"/>
          <w:sz w:val="20"/>
        </w:rPr>
        <w:t>sudaro šį susitarimą</w:t>
      </w:r>
      <w:r w:rsidR="00ED07E4" w:rsidRPr="00D06592">
        <w:rPr>
          <w:rFonts w:ascii="Arial" w:hAnsi="Arial" w:cs="Arial"/>
          <w:sz w:val="20"/>
        </w:rPr>
        <w:t xml:space="preserve"> dėl </w:t>
      </w:r>
      <w:r w:rsidR="00D9246C" w:rsidRPr="00D06592">
        <w:rPr>
          <w:rFonts w:ascii="Arial" w:hAnsi="Arial" w:cs="Arial"/>
          <w:sz w:val="20"/>
        </w:rPr>
        <w:t>papildomų ir (ar) neatliekamų darbų</w:t>
      </w:r>
      <w:r w:rsidRPr="00D06592">
        <w:rPr>
          <w:rFonts w:ascii="Arial" w:hAnsi="Arial" w:cs="Arial"/>
          <w:sz w:val="20"/>
        </w:rPr>
        <w:t xml:space="preserve"> (toliau – </w:t>
      </w:r>
      <w:r w:rsidRPr="00D06592">
        <w:rPr>
          <w:rFonts w:ascii="Arial" w:hAnsi="Arial" w:cs="Arial"/>
          <w:b/>
          <w:sz w:val="20"/>
        </w:rPr>
        <w:t>Susitarimas</w:t>
      </w:r>
      <w:r w:rsidRPr="00D06592">
        <w:rPr>
          <w:rFonts w:ascii="Arial" w:hAnsi="Arial" w:cs="Arial"/>
          <w:sz w:val="20"/>
        </w:rPr>
        <w:t>),</w:t>
      </w:r>
      <w:r w:rsidR="008B7A3B" w:rsidRPr="00D06592">
        <w:rPr>
          <w:rFonts w:ascii="Arial" w:hAnsi="Arial" w:cs="Arial"/>
          <w:sz w:val="20"/>
        </w:rPr>
        <w:t xml:space="preserve"> </w:t>
      </w:r>
      <w:r w:rsidRPr="00D06592">
        <w:rPr>
          <w:rFonts w:ascii="Arial" w:hAnsi="Arial" w:cs="Arial"/>
          <w:sz w:val="20"/>
        </w:rPr>
        <w:t>kuriuo susitar</w:t>
      </w:r>
      <w:r w:rsidR="00CD6017" w:rsidRPr="00D06592">
        <w:rPr>
          <w:rFonts w:ascii="Arial" w:hAnsi="Arial" w:cs="Arial"/>
          <w:sz w:val="20"/>
        </w:rPr>
        <w:t>ia</w:t>
      </w:r>
      <w:r w:rsidR="00F623CE" w:rsidRPr="00D06592">
        <w:rPr>
          <w:rFonts w:ascii="Arial" w:hAnsi="Arial" w:cs="Arial"/>
          <w:sz w:val="20"/>
        </w:rPr>
        <w:t xml:space="preserve"> dėl toliau nurodytų sąlygų</w:t>
      </w:r>
      <w:r w:rsidRPr="00D06592">
        <w:rPr>
          <w:rFonts w:ascii="Arial" w:hAnsi="Arial" w:cs="Arial"/>
          <w:sz w:val="20"/>
        </w:rPr>
        <w:t>:</w:t>
      </w:r>
    </w:p>
    <w:p w14:paraId="4DFF48D3" w14:textId="77777777" w:rsidR="0047666F" w:rsidRPr="004D6EA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559992B4" w14:textId="77777777" w:rsidR="0047666F" w:rsidRPr="000F5909" w:rsidRDefault="00932D76" w:rsidP="005240F9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>Šalys</w:t>
      </w:r>
      <w:r w:rsidR="0047666F" w:rsidRPr="000F5909">
        <w:rPr>
          <w:rFonts w:ascii="Arial" w:hAnsi="Arial" w:cs="Arial"/>
          <w:sz w:val="20"/>
        </w:rPr>
        <w:t xml:space="preserve"> </w:t>
      </w:r>
      <w:r w:rsidR="005240F9" w:rsidRPr="000F5909">
        <w:rPr>
          <w:rFonts w:ascii="Arial" w:hAnsi="Arial" w:cs="Arial"/>
          <w:sz w:val="20"/>
        </w:rPr>
        <w:t>susitaria</w:t>
      </w:r>
      <w:r w:rsidR="00EE740F" w:rsidRPr="000F5909">
        <w:rPr>
          <w:rFonts w:ascii="Arial" w:hAnsi="Arial" w:cs="Arial"/>
          <w:sz w:val="20"/>
        </w:rPr>
        <w:t xml:space="preserve"> dėl </w:t>
      </w:r>
      <w:r w:rsidR="009E0273" w:rsidRPr="000F5909">
        <w:rPr>
          <w:rFonts w:ascii="Arial" w:hAnsi="Arial" w:cs="Arial"/>
          <w:sz w:val="20"/>
        </w:rPr>
        <w:t xml:space="preserve">žemiau nurodytos </w:t>
      </w:r>
      <w:r w:rsidR="00EE740F" w:rsidRPr="000F5909">
        <w:rPr>
          <w:rFonts w:ascii="Arial" w:hAnsi="Arial" w:cs="Arial"/>
          <w:sz w:val="20"/>
        </w:rPr>
        <w:t>papildomų darbų kainos,</w:t>
      </w:r>
      <w:r w:rsidR="005240F9" w:rsidRPr="000F5909">
        <w:rPr>
          <w:rFonts w:ascii="Arial" w:hAnsi="Arial" w:cs="Arial"/>
          <w:sz w:val="20"/>
        </w:rPr>
        <w:t xml:space="preserve"> </w:t>
      </w:r>
      <w:r w:rsidR="009E0273" w:rsidRPr="000F5909">
        <w:rPr>
          <w:rFonts w:ascii="Arial" w:hAnsi="Arial" w:cs="Arial"/>
          <w:sz w:val="20"/>
        </w:rPr>
        <w:t xml:space="preserve">kurią, </w:t>
      </w:r>
      <w:r w:rsidR="005240F9" w:rsidRPr="000F5909">
        <w:rPr>
          <w:rFonts w:ascii="Arial" w:hAnsi="Arial" w:cs="Arial"/>
          <w:sz w:val="20"/>
        </w:rPr>
        <w:t xml:space="preserve">Rangovui atlikus </w:t>
      </w:r>
      <w:r w:rsidR="006D68A9" w:rsidRPr="000F5909">
        <w:rPr>
          <w:rFonts w:ascii="Arial" w:hAnsi="Arial" w:cs="Arial"/>
          <w:sz w:val="20"/>
        </w:rPr>
        <w:t>šiame Susitarime numatytus p</w:t>
      </w:r>
      <w:r w:rsidR="005240F9" w:rsidRPr="000F5909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0F5909">
        <w:rPr>
          <w:rFonts w:ascii="Arial" w:hAnsi="Arial" w:cs="Arial"/>
          <w:sz w:val="20"/>
        </w:rPr>
        <w:t>:</w:t>
      </w:r>
    </w:p>
    <w:p w14:paraId="7F9DEB3D" w14:textId="77777777" w:rsidR="0047666F" w:rsidRPr="000F5909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viso papildomų darbų kaina su PVM yra </w:t>
      </w:r>
      <w:r w:rsidR="001D020E">
        <w:rPr>
          <w:rFonts w:ascii="Arial" w:hAnsi="Arial" w:cs="Arial"/>
          <w:kern w:val="28"/>
          <w:sz w:val="20"/>
        </w:rPr>
        <w:t>1 108</w:t>
      </w:r>
      <w:r w:rsidR="00886D64" w:rsidRPr="000F5909">
        <w:rPr>
          <w:rFonts w:ascii="Arial" w:hAnsi="Arial" w:cs="Arial"/>
          <w:kern w:val="28"/>
          <w:sz w:val="20"/>
        </w:rPr>
        <w:t>,</w:t>
      </w:r>
      <w:r w:rsidR="001D020E">
        <w:rPr>
          <w:rFonts w:ascii="Arial" w:hAnsi="Arial" w:cs="Arial"/>
          <w:kern w:val="28"/>
          <w:sz w:val="20"/>
        </w:rPr>
        <w:t>64</w:t>
      </w:r>
      <w:r w:rsidRPr="000F5909">
        <w:rPr>
          <w:rFonts w:ascii="Arial" w:hAnsi="Arial" w:cs="Arial"/>
          <w:sz w:val="20"/>
        </w:rPr>
        <w:t xml:space="preserve"> Eur (</w:t>
      </w:r>
      <w:r w:rsidR="001D020E">
        <w:rPr>
          <w:rFonts w:ascii="Arial" w:hAnsi="Arial" w:cs="Arial"/>
          <w:kern w:val="28"/>
          <w:sz w:val="20"/>
        </w:rPr>
        <w:t>vienas</w:t>
      </w:r>
      <w:r w:rsidR="00B41E06" w:rsidRPr="000F5909">
        <w:rPr>
          <w:rFonts w:ascii="Arial" w:hAnsi="Arial" w:cs="Arial"/>
          <w:kern w:val="28"/>
          <w:sz w:val="20"/>
        </w:rPr>
        <w:t xml:space="preserve"> tūkstan</w:t>
      </w:r>
      <w:r w:rsidR="001D020E">
        <w:rPr>
          <w:rFonts w:ascii="Arial" w:hAnsi="Arial" w:cs="Arial"/>
          <w:kern w:val="28"/>
          <w:sz w:val="20"/>
        </w:rPr>
        <w:t>tis</w:t>
      </w:r>
      <w:r w:rsidR="00B41E06" w:rsidRPr="000F5909">
        <w:rPr>
          <w:rFonts w:ascii="Arial" w:hAnsi="Arial" w:cs="Arial"/>
          <w:kern w:val="28"/>
          <w:sz w:val="20"/>
        </w:rPr>
        <w:t xml:space="preserve"> </w:t>
      </w:r>
      <w:r w:rsidR="001D020E">
        <w:rPr>
          <w:rFonts w:ascii="Arial" w:hAnsi="Arial" w:cs="Arial"/>
          <w:kern w:val="28"/>
          <w:sz w:val="20"/>
        </w:rPr>
        <w:t>vienas</w:t>
      </w:r>
      <w:r w:rsidR="00B41E06" w:rsidRPr="000F5909">
        <w:rPr>
          <w:rFonts w:ascii="Arial" w:hAnsi="Arial" w:cs="Arial"/>
          <w:kern w:val="28"/>
          <w:sz w:val="20"/>
        </w:rPr>
        <w:t xml:space="preserve"> šimta</w:t>
      </w:r>
      <w:r w:rsidR="001D020E">
        <w:rPr>
          <w:rFonts w:ascii="Arial" w:hAnsi="Arial" w:cs="Arial"/>
          <w:kern w:val="28"/>
          <w:sz w:val="20"/>
        </w:rPr>
        <w:t>s</w:t>
      </w:r>
      <w:r w:rsidR="00B41E06" w:rsidRPr="000F5909">
        <w:rPr>
          <w:rFonts w:ascii="Arial" w:hAnsi="Arial" w:cs="Arial"/>
          <w:kern w:val="28"/>
          <w:sz w:val="20"/>
        </w:rPr>
        <w:t xml:space="preserve"> </w:t>
      </w:r>
      <w:r w:rsidR="001D020E">
        <w:rPr>
          <w:rFonts w:ascii="Arial" w:hAnsi="Arial" w:cs="Arial"/>
          <w:kern w:val="28"/>
          <w:sz w:val="20"/>
        </w:rPr>
        <w:t>aštuoni</w:t>
      </w:r>
      <w:r w:rsidR="0025385B" w:rsidRPr="000F5909">
        <w:rPr>
          <w:rFonts w:ascii="Arial" w:hAnsi="Arial" w:cs="Arial"/>
          <w:kern w:val="28"/>
          <w:sz w:val="20"/>
        </w:rPr>
        <w:t xml:space="preserve"> eurai </w:t>
      </w:r>
      <w:r w:rsidR="001D020E">
        <w:rPr>
          <w:rFonts w:ascii="Arial" w:hAnsi="Arial" w:cs="Arial"/>
          <w:kern w:val="28"/>
          <w:sz w:val="20"/>
        </w:rPr>
        <w:t>6</w:t>
      </w:r>
      <w:r w:rsidR="002665E1">
        <w:rPr>
          <w:rFonts w:ascii="Arial" w:hAnsi="Arial" w:cs="Arial"/>
          <w:kern w:val="28"/>
          <w:sz w:val="20"/>
        </w:rPr>
        <w:t>4</w:t>
      </w:r>
      <w:r w:rsidR="0025385B" w:rsidRPr="000F5909">
        <w:rPr>
          <w:rFonts w:ascii="Arial" w:hAnsi="Arial" w:cs="Arial"/>
          <w:kern w:val="28"/>
          <w:sz w:val="20"/>
        </w:rPr>
        <w:t xml:space="preserve"> centas).</w:t>
      </w:r>
    </w:p>
    <w:p w14:paraId="685679EB" w14:textId="77777777" w:rsidR="0047666F" w:rsidRPr="000F5909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papildomų darbų kaina be PVM yra </w:t>
      </w:r>
      <w:r w:rsidR="001D020E">
        <w:rPr>
          <w:rFonts w:ascii="Arial" w:hAnsi="Arial" w:cs="Arial"/>
          <w:bCs/>
          <w:sz w:val="20"/>
        </w:rPr>
        <w:t>916</w:t>
      </w:r>
      <w:r w:rsidR="00D0000E" w:rsidRPr="000F5909">
        <w:rPr>
          <w:rFonts w:ascii="Arial" w:hAnsi="Arial" w:cs="Arial"/>
          <w:bCs/>
          <w:sz w:val="20"/>
        </w:rPr>
        <w:t>,</w:t>
      </w:r>
      <w:r w:rsidR="001D020E">
        <w:rPr>
          <w:rFonts w:ascii="Arial" w:hAnsi="Arial" w:cs="Arial"/>
          <w:bCs/>
          <w:sz w:val="20"/>
        </w:rPr>
        <w:t>23</w:t>
      </w:r>
      <w:r w:rsidRPr="000F5909">
        <w:rPr>
          <w:rFonts w:ascii="Arial" w:hAnsi="Arial" w:cs="Arial"/>
          <w:sz w:val="20"/>
        </w:rPr>
        <w:t xml:space="preserve"> Eur (</w:t>
      </w:r>
      <w:r w:rsidR="001D020E">
        <w:rPr>
          <w:rFonts w:ascii="Arial" w:hAnsi="Arial" w:cs="Arial"/>
          <w:kern w:val="28"/>
          <w:sz w:val="20"/>
        </w:rPr>
        <w:t>devyni</w:t>
      </w:r>
      <w:r w:rsidR="00CE2D6A" w:rsidRPr="000F5909">
        <w:rPr>
          <w:rFonts w:ascii="Arial" w:hAnsi="Arial" w:cs="Arial"/>
          <w:kern w:val="28"/>
          <w:sz w:val="20"/>
        </w:rPr>
        <w:t xml:space="preserve"> šimtai </w:t>
      </w:r>
      <w:r w:rsidR="001D020E">
        <w:rPr>
          <w:rFonts w:ascii="Arial" w:hAnsi="Arial" w:cs="Arial"/>
          <w:kern w:val="28"/>
          <w:sz w:val="20"/>
        </w:rPr>
        <w:t>šešiolika</w:t>
      </w:r>
      <w:r w:rsidR="00CE2D6A" w:rsidRPr="000F5909">
        <w:rPr>
          <w:rFonts w:ascii="Arial" w:hAnsi="Arial" w:cs="Arial"/>
          <w:kern w:val="28"/>
          <w:sz w:val="20"/>
        </w:rPr>
        <w:t xml:space="preserve"> eur</w:t>
      </w:r>
      <w:r w:rsidR="00C831E7">
        <w:rPr>
          <w:rFonts w:ascii="Arial" w:hAnsi="Arial" w:cs="Arial"/>
          <w:kern w:val="28"/>
          <w:sz w:val="20"/>
        </w:rPr>
        <w:t>ų</w:t>
      </w:r>
      <w:r w:rsidR="00CE2D6A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23</w:t>
      </w:r>
      <w:r w:rsidR="00CE2D6A" w:rsidRPr="000F5909">
        <w:rPr>
          <w:rFonts w:ascii="Arial" w:hAnsi="Arial" w:cs="Arial"/>
          <w:kern w:val="28"/>
          <w:sz w:val="20"/>
        </w:rPr>
        <w:t xml:space="preserve"> centai</w:t>
      </w:r>
      <w:r w:rsidRPr="000F5909">
        <w:rPr>
          <w:rFonts w:ascii="Arial" w:hAnsi="Arial" w:cs="Arial"/>
          <w:sz w:val="20"/>
        </w:rPr>
        <w:t>)</w:t>
      </w:r>
      <w:r w:rsidR="0096245D" w:rsidRPr="000F5909">
        <w:rPr>
          <w:rFonts w:ascii="Arial" w:hAnsi="Arial" w:cs="Arial"/>
          <w:sz w:val="20"/>
        </w:rPr>
        <w:t>.</w:t>
      </w:r>
    </w:p>
    <w:p w14:paraId="589028D3" w14:textId="77777777" w:rsidR="00DE7EB8" w:rsidRPr="000F5909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21 proc. PVM yra </w:t>
      </w:r>
      <w:r w:rsidR="001D020E">
        <w:rPr>
          <w:rFonts w:ascii="Arial" w:hAnsi="Arial" w:cs="Arial"/>
          <w:kern w:val="28"/>
          <w:sz w:val="20"/>
        </w:rPr>
        <w:t>192</w:t>
      </w:r>
      <w:r w:rsidR="007E49E7" w:rsidRPr="000F5909">
        <w:rPr>
          <w:rFonts w:ascii="Arial" w:hAnsi="Arial" w:cs="Arial"/>
          <w:kern w:val="28"/>
          <w:sz w:val="20"/>
        </w:rPr>
        <w:t>,</w:t>
      </w:r>
      <w:r w:rsidR="001D020E">
        <w:rPr>
          <w:rFonts w:ascii="Arial" w:hAnsi="Arial" w:cs="Arial"/>
          <w:kern w:val="28"/>
          <w:sz w:val="20"/>
        </w:rPr>
        <w:t>41</w:t>
      </w:r>
      <w:r w:rsidRPr="000F5909">
        <w:rPr>
          <w:rFonts w:ascii="Arial" w:hAnsi="Arial" w:cs="Arial"/>
          <w:sz w:val="20"/>
        </w:rPr>
        <w:t xml:space="preserve"> Eur (</w:t>
      </w:r>
      <w:r w:rsidR="00C831E7">
        <w:rPr>
          <w:rFonts w:ascii="Arial" w:hAnsi="Arial" w:cs="Arial"/>
          <w:kern w:val="28"/>
          <w:sz w:val="20"/>
        </w:rPr>
        <w:t xml:space="preserve">vienas </w:t>
      </w:r>
      <w:r w:rsidR="00842853" w:rsidRPr="000F5909">
        <w:rPr>
          <w:rFonts w:ascii="Arial" w:hAnsi="Arial" w:cs="Arial"/>
          <w:kern w:val="28"/>
          <w:sz w:val="20"/>
        </w:rPr>
        <w:t>šimta</w:t>
      </w:r>
      <w:r w:rsidR="00C831E7">
        <w:rPr>
          <w:rFonts w:ascii="Arial" w:hAnsi="Arial" w:cs="Arial"/>
          <w:kern w:val="28"/>
          <w:sz w:val="20"/>
        </w:rPr>
        <w:t>s</w:t>
      </w:r>
      <w:r w:rsidR="00842853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devyniasdešimt du</w:t>
      </w:r>
      <w:r w:rsidR="00842853" w:rsidRPr="000F5909">
        <w:rPr>
          <w:rFonts w:ascii="Arial" w:hAnsi="Arial" w:cs="Arial"/>
          <w:kern w:val="28"/>
          <w:sz w:val="20"/>
        </w:rPr>
        <w:t xml:space="preserve"> eur</w:t>
      </w:r>
      <w:r w:rsidR="00C831E7">
        <w:rPr>
          <w:rFonts w:ascii="Arial" w:hAnsi="Arial" w:cs="Arial"/>
          <w:kern w:val="28"/>
          <w:sz w:val="20"/>
        </w:rPr>
        <w:t>ai</w:t>
      </w:r>
      <w:r w:rsidR="00842853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41</w:t>
      </w:r>
      <w:r w:rsidR="00842853" w:rsidRPr="000F5909">
        <w:rPr>
          <w:rFonts w:ascii="Arial" w:hAnsi="Arial" w:cs="Arial"/>
          <w:kern w:val="28"/>
          <w:sz w:val="20"/>
        </w:rPr>
        <w:t xml:space="preserve"> centa</w:t>
      </w:r>
      <w:r w:rsidR="00C831E7">
        <w:rPr>
          <w:rFonts w:ascii="Arial" w:hAnsi="Arial" w:cs="Arial"/>
          <w:kern w:val="28"/>
          <w:sz w:val="20"/>
        </w:rPr>
        <w:t>s</w:t>
      </w:r>
      <w:r w:rsidRPr="000F5909">
        <w:rPr>
          <w:rFonts w:ascii="Arial" w:hAnsi="Arial" w:cs="Arial"/>
          <w:sz w:val="20"/>
        </w:rPr>
        <w:t>).</w:t>
      </w:r>
    </w:p>
    <w:p w14:paraId="2D7B1B8B" w14:textId="77777777" w:rsidR="0047666F" w:rsidRPr="000F5909" w:rsidRDefault="00932D76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Šalys </w:t>
      </w:r>
      <w:r w:rsidR="0047666F" w:rsidRPr="000F5909">
        <w:rPr>
          <w:rFonts w:ascii="Arial" w:hAnsi="Arial" w:cs="Arial"/>
          <w:sz w:val="20"/>
        </w:rPr>
        <w:t xml:space="preserve">susitaria dėl </w:t>
      </w:r>
      <w:r w:rsidR="00284F3C" w:rsidRPr="000F5909">
        <w:rPr>
          <w:rFonts w:ascii="Arial" w:hAnsi="Arial" w:cs="Arial"/>
          <w:sz w:val="20"/>
        </w:rPr>
        <w:t>neatliekamų (atsisakomų) darbų</w:t>
      </w:r>
      <w:r w:rsidR="00FD6856" w:rsidRPr="000F5909">
        <w:rPr>
          <w:rFonts w:ascii="Arial" w:hAnsi="Arial" w:cs="Arial"/>
          <w:sz w:val="20"/>
        </w:rPr>
        <w:t xml:space="preserve"> </w:t>
      </w:r>
      <w:r w:rsidR="00C008DA" w:rsidRPr="000F5909">
        <w:rPr>
          <w:rFonts w:ascii="Arial" w:hAnsi="Arial" w:cs="Arial"/>
          <w:sz w:val="20"/>
        </w:rPr>
        <w:t>kainos</w:t>
      </w:r>
      <w:r w:rsidR="0047666F" w:rsidRPr="000F5909">
        <w:rPr>
          <w:rFonts w:ascii="Arial" w:hAnsi="Arial" w:cs="Arial"/>
          <w:sz w:val="20"/>
        </w:rPr>
        <w:t>:</w:t>
      </w:r>
    </w:p>
    <w:p w14:paraId="66DC64C2" w14:textId="77777777" w:rsidR="0047666F" w:rsidRPr="000F5909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viso neatliekamų darbų kaina su PVM yra </w:t>
      </w:r>
      <w:r w:rsidR="00634C78">
        <w:rPr>
          <w:rFonts w:ascii="Arial" w:hAnsi="Arial" w:cs="Arial"/>
          <w:kern w:val="28"/>
          <w:sz w:val="20"/>
        </w:rPr>
        <w:t>3</w:t>
      </w:r>
      <w:r w:rsidR="00C831E7">
        <w:rPr>
          <w:rFonts w:ascii="Arial" w:hAnsi="Arial" w:cs="Arial"/>
          <w:kern w:val="28"/>
          <w:sz w:val="20"/>
        </w:rPr>
        <w:t>9,39</w:t>
      </w:r>
      <w:r w:rsidRPr="000F5909">
        <w:rPr>
          <w:rFonts w:ascii="Arial" w:hAnsi="Arial" w:cs="Arial"/>
          <w:sz w:val="20"/>
        </w:rPr>
        <w:t xml:space="preserve"> Eur (</w:t>
      </w:r>
      <w:r w:rsidR="00C831E7">
        <w:rPr>
          <w:rFonts w:ascii="Arial" w:hAnsi="Arial" w:cs="Arial"/>
          <w:kern w:val="28"/>
          <w:sz w:val="20"/>
        </w:rPr>
        <w:t>tris</w:t>
      </w:r>
      <w:r w:rsidR="00422BD0" w:rsidRPr="000F5909">
        <w:rPr>
          <w:rFonts w:ascii="Arial" w:hAnsi="Arial" w:cs="Arial"/>
          <w:kern w:val="28"/>
          <w:sz w:val="20"/>
        </w:rPr>
        <w:t xml:space="preserve">dešimt </w:t>
      </w:r>
      <w:r w:rsidR="00C831E7">
        <w:rPr>
          <w:rFonts w:ascii="Arial" w:hAnsi="Arial" w:cs="Arial"/>
          <w:kern w:val="28"/>
          <w:sz w:val="20"/>
        </w:rPr>
        <w:t xml:space="preserve">devyni </w:t>
      </w:r>
      <w:r w:rsidR="00422BD0" w:rsidRPr="000F5909">
        <w:rPr>
          <w:rFonts w:ascii="Arial" w:hAnsi="Arial" w:cs="Arial"/>
          <w:kern w:val="28"/>
          <w:sz w:val="20"/>
        </w:rPr>
        <w:t xml:space="preserve">eurai </w:t>
      </w:r>
      <w:r w:rsidR="00C831E7">
        <w:rPr>
          <w:rFonts w:ascii="Arial" w:hAnsi="Arial" w:cs="Arial"/>
          <w:kern w:val="28"/>
          <w:sz w:val="20"/>
        </w:rPr>
        <w:t>39</w:t>
      </w:r>
      <w:r w:rsidR="00422BD0" w:rsidRPr="000F5909">
        <w:rPr>
          <w:rFonts w:ascii="Arial" w:hAnsi="Arial" w:cs="Arial"/>
          <w:kern w:val="28"/>
          <w:sz w:val="20"/>
        </w:rPr>
        <w:t xml:space="preserve"> centai</w:t>
      </w:r>
      <w:r w:rsidRPr="000F5909">
        <w:rPr>
          <w:rFonts w:ascii="Arial" w:hAnsi="Arial" w:cs="Arial"/>
          <w:sz w:val="20"/>
        </w:rPr>
        <w:t>).</w:t>
      </w:r>
    </w:p>
    <w:p w14:paraId="30124856" w14:textId="77777777" w:rsidR="0047666F" w:rsidRPr="000F5909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neatliekamų darbų kaina be PVM yra </w:t>
      </w:r>
      <w:r w:rsidR="00C831E7">
        <w:rPr>
          <w:rFonts w:ascii="Arial" w:hAnsi="Arial" w:cs="Arial"/>
          <w:bCs/>
          <w:sz w:val="20"/>
        </w:rPr>
        <w:t>32</w:t>
      </w:r>
      <w:r w:rsidR="00EC0B77" w:rsidRPr="000F5909">
        <w:rPr>
          <w:rFonts w:ascii="Arial" w:hAnsi="Arial" w:cs="Arial"/>
          <w:bCs/>
          <w:sz w:val="20"/>
        </w:rPr>
        <w:t>,</w:t>
      </w:r>
      <w:r w:rsidR="00C831E7">
        <w:rPr>
          <w:rFonts w:ascii="Arial" w:hAnsi="Arial" w:cs="Arial"/>
          <w:bCs/>
          <w:sz w:val="20"/>
        </w:rPr>
        <w:t>55</w:t>
      </w:r>
      <w:r w:rsidRPr="000F5909">
        <w:rPr>
          <w:rFonts w:ascii="Arial" w:hAnsi="Arial" w:cs="Arial"/>
          <w:sz w:val="20"/>
        </w:rPr>
        <w:t xml:space="preserve"> Eur (</w:t>
      </w:r>
      <w:r w:rsidR="00C831E7">
        <w:rPr>
          <w:rFonts w:ascii="Arial" w:hAnsi="Arial" w:cs="Arial"/>
          <w:sz w:val="20"/>
        </w:rPr>
        <w:t>tris</w:t>
      </w:r>
      <w:r w:rsidR="00010A5A" w:rsidRPr="000F5909">
        <w:rPr>
          <w:rFonts w:ascii="Arial" w:hAnsi="Arial" w:cs="Arial"/>
          <w:kern w:val="28"/>
          <w:sz w:val="20"/>
        </w:rPr>
        <w:t xml:space="preserve">dešimt </w:t>
      </w:r>
      <w:r w:rsidR="00C831E7">
        <w:rPr>
          <w:rFonts w:ascii="Arial" w:hAnsi="Arial" w:cs="Arial"/>
          <w:kern w:val="28"/>
          <w:sz w:val="20"/>
        </w:rPr>
        <w:t xml:space="preserve">du </w:t>
      </w:r>
      <w:r w:rsidR="00010A5A" w:rsidRPr="000F5909">
        <w:rPr>
          <w:rFonts w:ascii="Arial" w:hAnsi="Arial" w:cs="Arial"/>
          <w:kern w:val="28"/>
          <w:sz w:val="20"/>
        </w:rPr>
        <w:t>eur</w:t>
      </w:r>
      <w:r w:rsidR="00C831E7">
        <w:rPr>
          <w:rFonts w:ascii="Arial" w:hAnsi="Arial" w:cs="Arial"/>
          <w:kern w:val="28"/>
          <w:sz w:val="20"/>
        </w:rPr>
        <w:t>ai</w:t>
      </w:r>
      <w:r w:rsidR="00010A5A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55</w:t>
      </w:r>
      <w:r w:rsidR="00010A5A" w:rsidRPr="000F5909">
        <w:rPr>
          <w:rFonts w:ascii="Arial" w:hAnsi="Arial" w:cs="Arial"/>
          <w:kern w:val="28"/>
          <w:sz w:val="20"/>
        </w:rPr>
        <w:t xml:space="preserve"> centai</w:t>
      </w:r>
      <w:r w:rsidRPr="000F5909">
        <w:rPr>
          <w:rFonts w:ascii="Arial" w:hAnsi="Arial" w:cs="Arial"/>
          <w:sz w:val="20"/>
        </w:rPr>
        <w:t>)</w:t>
      </w:r>
      <w:r w:rsidR="0096245D" w:rsidRPr="000F5909">
        <w:rPr>
          <w:rFonts w:ascii="Arial" w:hAnsi="Arial" w:cs="Arial"/>
          <w:sz w:val="20"/>
        </w:rPr>
        <w:t>.</w:t>
      </w:r>
    </w:p>
    <w:p w14:paraId="486DC742" w14:textId="77777777" w:rsidR="0047666F" w:rsidRPr="000F5909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21 proc. PVM yra </w:t>
      </w:r>
      <w:r w:rsidR="00C831E7">
        <w:rPr>
          <w:rFonts w:ascii="Arial" w:hAnsi="Arial" w:cs="Arial"/>
          <w:kern w:val="28"/>
          <w:sz w:val="20"/>
        </w:rPr>
        <w:t>6</w:t>
      </w:r>
      <w:r w:rsidR="002F414E" w:rsidRPr="000F5909">
        <w:rPr>
          <w:rFonts w:ascii="Arial" w:hAnsi="Arial" w:cs="Arial"/>
          <w:kern w:val="28"/>
          <w:sz w:val="20"/>
        </w:rPr>
        <w:t>,</w:t>
      </w:r>
      <w:r w:rsidR="00C831E7">
        <w:rPr>
          <w:rFonts w:ascii="Arial" w:hAnsi="Arial" w:cs="Arial"/>
          <w:kern w:val="28"/>
          <w:sz w:val="20"/>
        </w:rPr>
        <w:t>84</w:t>
      </w:r>
      <w:r w:rsidRPr="000F5909">
        <w:rPr>
          <w:rFonts w:ascii="Arial" w:hAnsi="Arial" w:cs="Arial"/>
          <w:sz w:val="20"/>
        </w:rPr>
        <w:t xml:space="preserve"> Eur (</w:t>
      </w:r>
      <w:r w:rsidR="002665E1">
        <w:rPr>
          <w:rFonts w:ascii="Arial" w:hAnsi="Arial" w:cs="Arial"/>
          <w:sz w:val="20"/>
        </w:rPr>
        <w:t>šeši</w:t>
      </w:r>
      <w:r w:rsidR="00010A5A" w:rsidRPr="000F5909">
        <w:rPr>
          <w:rFonts w:ascii="Arial" w:hAnsi="Arial" w:cs="Arial"/>
          <w:kern w:val="28"/>
          <w:sz w:val="20"/>
        </w:rPr>
        <w:t xml:space="preserve"> </w:t>
      </w:r>
      <w:r w:rsidR="001C4C94" w:rsidRPr="000F5909">
        <w:rPr>
          <w:rFonts w:ascii="Arial" w:hAnsi="Arial" w:cs="Arial"/>
          <w:kern w:val="28"/>
          <w:sz w:val="20"/>
        </w:rPr>
        <w:t>eura</w:t>
      </w:r>
      <w:r w:rsidR="00634C78">
        <w:rPr>
          <w:rFonts w:ascii="Arial" w:hAnsi="Arial" w:cs="Arial"/>
          <w:kern w:val="28"/>
          <w:sz w:val="20"/>
        </w:rPr>
        <w:t>i</w:t>
      </w:r>
      <w:r w:rsidR="001C4C94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84</w:t>
      </w:r>
      <w:r w:rsidR="001C4C94" w:rsidRPr="000F5909">
        <w:rPr>
          <w:rFonts w:ascii="Arial" w:hAnsi="Arial" w:cs="Arial"/>
          <w:kern w:val="28"/>
          <w:sz w:val="20"/>
        </w:rPr>
        <w:t xml:space="preserve"> cent</w:t>
      </w:r>
      <w:r w:rsidR="00C831E7">
        <w:rPr>
          <w:rFonts w:ascii="Arial" w:hAnsi="Arial" w:cs="Arial"/>
          <w:kern w:val="28"/>
          <w:sz w:val="20"/>
        </w:rPr>
        <w:t>ai</w:t>
      </w:r>
      <w:r w:rsidR="001C4C94" w:rsidRPr="000F5909">
        <w:rPr>
          <w:rFonts w:ascii="Arial" w:hAnsi="Arial" w:cs="Arial"/>
          <w:kern w:val="28"/>
          <w:sz w:val="20"/>
        </w:rPr>
        <w:t>).</w:t>
      </w:r>
    </w:p>
    <w:p w14:paraId="36821BC6" w14:textId="77777777" w:rsidR="00A818EC" w:rsidRPr="000F5909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 xml:space="preserve">Dėl aukščiau šiame Susitarime nurodytų sąlygų </w:t>
      </w:r>
      <w:r w:rsidRPr="000F5909">
        <w:rPr>
          <w:rFonts w:ascii="Arial" w:hAnsi="Arial" w:cs="Arial"/>
          <w:bCs/>
          <w:sz w:val="20"/>
        </w:rPr>
        <w:t xml:space="preserve">Sutarties </w:t>
      </w:r>
      <w:r w:rsidR="00877993" w:rsidRPr="000F5909">
        <w:rPr>
          <w:rFonts w:ascii="Arial" w:hAnsi="Arial" w:cs="Arial"/>
          <w:bCs/>
          <w:sz w:val="20"/>
        </w:rPr>
        <w:t>12</w:t>
      </w:r>
      <w:r w:rsidRPr="000F5909">
        <w:rPr>
          <w:rFonts w:ascii="Arial" w:hAnsi="Arial" w:cs="Arial"/>
          <w:bCs/>
          <w:sz w:val="20"/>
        </w:rPr>
        <w:t xml:space="preserve"> punkte numatyta Sutarties kaina </w:t>
      </w:r>
      <w:r w:rsidR="00EF76DE" w:rsidRPr="000F5909">
        <w:rPr>
          <w:rFonts w:ascii="Arial" w:hAnsi="Arial" w:cs="Arial"/>
          <w:bCs/>
          <w:sz w:val="20"/>
        </w:rPr>
        <w:t>padidėja</w:t>
      </w:r>
      <w:r w:rsidR="009B56DF" w:rsidRPr="000F5909">
        <w:rPr>
          <w:rFonts w:ascii="Arial" w:hAnsi="Arial" w:cs="Arial"/>
          <w:bCs/>
          <w:sz w:val="20"/>
        </w:rPr>
        <w:t xml:space="preserve"> toliau nurodyta suma:</w:t>
      </w:r>
      <w:r w:rsidR="00FA10B5" w:rsidRPr="000F5909">
        <w:rPr>
          <w:rFonts w:ascii="Arial" w:hAnsi="Arial" w:cs="Arial"/>
          <w:bCs/>
          <w:sz w:val="20"/>
        </w:rPr>
        <w:t xml:space="preserve"> </w:t>
      </w:r>
      <w:r w:rsidR="00B6439A" w:rsidRPr="000F5909">
        <w:rPr>
          <w:rFonts w:ascii="Arial" w:hAnsi="Arial" w:cs="Arial"/>
          <w:bCs/>
          <w:sz w:val="20"/>
        </w:rPr>
        <w:t>1</w:t>
      </w:r>
      <w:r w:rsidR="00944A4F" w:rsidRPr="000F5909">
        <w:rPr>
          <w:rFonts w:ascii="Arial" w:hAnsi="Arial" w:cs="Arial"/>
          <w:bCs/>
          <w:sz w:val="20"/>
        </w:rPr>
        <w:t xml:space="preserve"> </w:t>
      </w:r>
      <w:r w:rsidR="00C831E7">
        <w:rPr>
          <w:rFonts w:ascii="Arial" w:hAnsi="Arial" w:cs="Arial"/>
          <w:bCs/>
          <w:sz w:val="20"/>
        </w:rPr>
        <w:t>069</w:t>
      </w:r>
      <w:r w:rsidR="00944A4F" w:rsidRPr="000F5909">
        <w:rPr>
          <w:rFonts w:ascii="Arial" w:hAnsi="Arial" w:cs="Arial"/>
          <w:bCs/>
          <w:sz w:val="20"/>
        </w:rPr>
        <w:t>,</w:t>
      </w:r>
      <w:r w:rsidR="00634C78">
        <w:rPr>
          <w:rFonts w:ascii="Arial" w:hAnsi="Arial" w:cs="Arial"/>
          <w:bCs/>
          <w:sz w:val="20"/>
        </w:rPr>
        <w:t>2</w:t>
      </w:r>
      <w:r w:rsidR="00C831E7">
        <w:rPr>
          <w:rFonts w:ascii="Arial" w:hAnsi="Arial" w:cs="Arial"/>
          <w:bCs/>
          <w:sz w:val="20"/>
        </w:rPr>
        <w:t>5</w:t>
      </w:r>
      <w:r w:rsidR="00FA10B5" w:rsidRPr="000F5909">
        <w:rPr>
          <w:rFonts w:ascii="Arial" w:hAnsi="Arial" w:cs="Arial"/>
          <w:sz w:val="20"/>
        </w:rPr>
        <w:t xml:space="preserve"> </w:t>
      </w:r>
      <w:r w:rsidR="00F515BE" w:rsidRPr="000F5909">
        <w:rPr>
          <w:rFonts w:ascii="Arial" w:hAnsi="Arial" w:cs="Arial"/>
          <w:sz w:val="20"/>
        </w:rPr>
        <w:t>Eur (su PVM)</w:t>
      </w:r>
      <w:r w:rsidR="00FA10B5" w:rsidRPr="000F5909">
        <w:rPr>
          <w:rFonts w:ascii="Arial" w:hAnsi="Arial" w:cs="Arial"/>
          <w:sz w:val="20"/>
        </w:rPr>
        <w:t xml:space="preserve">. Galutinė </w:t>
      </w:r>
      <w:r w:rsidR="00F515BE" w:rsidRPr="000F5909">
        <w:rPr>
          <w:rFonts w:ascii="Arial" w:hAnsi="Arial" w:cs="Arial"/>
          <w:sz w:val="20"/>
        </w:rPr>
        <w:t xml:space="preserve">Sutarties kaina yra: </w:t>
      </w:r>
      <w:r w:rsidR="00DD6293" w:rsidRPr="000F5909">
        <w:rPr>
          <w:rFonts w:ascii="Arial" w:hAnsi="Arial" w:cs="Arial"/>
          <w:kern w:val="28"/>
          <w:sz w:val="20"/>
        </w:rPr>
        <w:t>1</w:t>
      </w:r>
      <w:r w:rsidR="000F5909" w:rsidRPr="000F5909">
        <w:rPr>
          <w:rFonts w:ascii="Arial" w:hAnsi="Arial" w:cs="Arial"/>
          <w:kern w:val="28"/>
          <w:sz w:val="20"/>
        </w:rPr>
        <w:t xml:space="preserve"> </w:t>
      </w:r>
      <w:r w:rsidR="00DD6293" w:rsidRPr="000F5909">
        <w:rPr>
          <w:rFonts w:ascii="Arial" w:hAnsi="Arial" w:cs="Arial"/>
          <w:kern w:val="28"/>
          <w:sz w:val="20"/>
        </w:rPr>
        <w:t>40</w:t>
      </w:r>
      <w:r w:rsidR="00C831E7">
        <w:rPr>
          <w:rFonts w:ascii="Arial" w:hAnsi="Arial" w:cs="Arial"/>
          <w:kern w:val="28"/>
          <w:sz w:val="20"/>
        </w:rPr>
        <w:t>7</w:t>
      </w:r>
      <w:r w:rsidR="000F5909" w:rsidRPr="000F5909">
        <w:rPr>
          <w:rFonts w:ascii="Arial" w:hAnsi="Arial" w:cs="Arial"/>
          <w:kern w:val="28"/>
          <w:sz w:val="20"/>
        </w:rPr>
        <w:t xml:space="preserve"> </w:t>
      </w:r>
      <w:r w:rsidR="00C831E7">
        <w:rPr>
          <w:rFonts w:ascii="Arial" w:hAnsi="Arial" w:cs="Arial"/>
          <w:kern w:val="28"/>
          <w:sz w:val="20"/>
        </w:rPr>
        <w:t>135</w:t>
      </w:r>
      <w:r w:rsidR="000F5909" w:rsidRPr="000F5909">
        <w:rPr>
          <w:rFonts w:ascii="Arial" w:hAnsi="Arial" w:cs="Arial"/>
          <w:kern w:val="28"/>
          <w:sz w:val="20"/>
        </w:rPr>
        <w:t>,</w:t>
      </w:r>
      <w:r w:rsidR="00C831E7">
        <w:rPr>
          <w:rFonts w:ascii="Arial" w:hAnsi="Arial" w:cs="Arial"/>
          <w:kern w:val="28"/>
          <w:sz w:val="20"/>
        </w:rPr>
        <w:t>37</w:t>
      </w:r>
      <w:r w:rsidR="000F5909" w:rsidRPr="000F5909">
        <w:rPr>
          <w:rFonts w:ascii="Arial" w:hAnsi="Arial" w:cs="Arial"/>
          <w:kern w:val="28"/>
          <w:sz w:val="20"/>
        </w:rPr>
        <w:t xml:space="preserve"> </w:t>
      </w:r>
      <w:r w:rsidR="00F515BE" w:rsidRPr="000F5909">
        <w:rPr>
          <w:rFonts w:ascii="Arial" w:hAnsi="Arial" w:cs="Arial"/>
          <w:sz w:val="20"/>
        </w:rPr>
        <w:t xml:space="preserve"> Eur (su PVM).</w:t>
      </w:r>
    </w:p>
    <w:p w14:paraId="38704AE1" w14:textId="77777777" w:rsidR="00F515BE" w:rsidRDefault="00E741B9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F5909">
        <w:rPr>
          <w:rFonts w:ascii="Arial" w:hAnsi="Arial" w:cs="Arial"/>
          <w:sz w:val="20"/>
        </w:rPr>
        <w:t>Šalys susitaria</w:t>
      </w:r>
      <w:r w:rsidRPr="004D6EAC">
        <w:rPr>
          <w:rFonts w:ascii="Arial" w:hAnsi="Arial" w:cs="Arial"/>
          <w:sz w:val="20"/>
        </w:rPr>
        <w:t xml:space="preserve">, </w:t>
      </w:r>
      <w:r w:rsidR="007C209F" w:rsidRPr="004D6EAC">
        <w:rPr>
          <w:rFonts w:ascii="Arial" w:hAnsi="Arial" w:cs="Arial"/>
          <w:sz w:val="20"/>
        </w:rPr>
        <w:t xml:space="preserve">kad dėl </w:t>
      </w:r>
      <w:r w:rsidR="00415C3C" w:rsidRPr="004D6EAC">
        <w:rPr>
          <w:rFonts w:ascii="Arial" w:hAnsi="Arial" w:cs="Arial"/>
          <w:sz w:val="20"/>
        </w:rPr>
        <w:t>papildomų darbų</w:t>
      </w:r>
      <w:r w:rsidR="007C209F" w:rsidRPr="004D6EAC">
        <w:rPr>
          <w:rFonts w:ascii="Arial" w:hAnsi="Arial" w:cs="Arial"/>
          <w:sz w:val="20"/>
        </w:rPr>
        <w:t xml:space="preserve"> </w:t>
      </w:r>
      <w:r w:rsidR="005F0BDF">
        <w:rPr>
          <w:rFonts w:ascii="Arial" w:hAnsi="Arial" w:cs="Arial"/>
          <w:sz w:val="20"/>
        </w:rPr>
        <w:t>nėra</w:t>
      </w:r>
      <w:r w:rsidR="00053D95">
        <w:rPr>
          <w:rFonts w:ascii="Arial" w:hAnsi="Arial" w:cs="Arial"/>
          <w:sz w:val="20"/>
        </w:rPr>
        <w:t xml:space="preserve"> </w:t>
      </w:r>
      <w:r w:rsidR="007C209F" w:rsidRPr="004D6EAC">
        <w:rPr>
          <w:rFonts w:ascii="Arial" w:hAnsi="Arial" w:cs="Arial"/>
          <w:sz w:val="20"/>
        </w:rPr>
        <w:t xml:space="preserve">suteikiamas papildomas </w:t>
      </w:r>
      <w:r w:rsidR="006247EC" w:rsidRPr="004D6EAC">
        <w:rPr>
          <w:rFonts w:ascii="Arial" w:hAnsi="Arial" w:cs="Arial"/>
          <w:sz w:val="20"/>
        </w:rPr>
        <w:t>darbų atliko</w:t>
      </w:r>
      <w:r w:rsidR="007C209F" w:rsidRPr="004D6EAC">
        <w:rPr>
          <w:rFonts w:ascii="Arial" w:hAnsi="Arial" w:cs="Arial"/>
          <w:sz w:val="20"/>
        </w:rPr>
        <w:t xml:space="preserve"> terminas</w:t>
      </w:r>
      <w:r w:rsidR="00743C0C">
        <w:rPr>
          <w:rFonts w:ascii="Arial" w:hAnsi="Arial" w:cs="Arial"/>
          <w:sz w:val="20"/>
        </w:rPr>
        <w:t>.</w:t>
      </w:r>
    </w:p>
    <w:p w14:paraId="46F56C4F" w14:textId="77777777" w:rsidR="00794374" w:rsidRPr="00F515BE" w:rsidRDefault="00794374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515BE">
        <w:rPr>
          <w:rFonts w:ascii="Arial" w:hAnsi="Arial" w:cs="Arial"/>
          <w:sz w:val="20"/>
        </w:rPr>
        <w:t>Rangovas įsipareigoja</w:t>
      </w:r>
      <w:r w:rsidR="00D411FD" w:rsidRPr="00F515BE">
        <w:rPr>
          <w:rFonts w:ascii="Arial" w:hAnsi="Arial" w:cs="Arial"/>
          <w:sz w:val="20"/>
        </w:rPr>
        <w:t xml:space="preserve">, pagal šiame Susitarime patikslintą Sutarties </w:t>
      </w:r>
      <w:r w:rsidR="00C008DA" w:rsidRPr="00F515BE">
        <w:rPr>
          <w:rFonts w:ascii="Arial" w:hAnsi="Arial" w:cs="Arial"/>
          <w:sz w:val="20"/>
        </w:rPr>
        <w:t>kainą</w:t>
      </w:r>
      <w:r w:rsidR="00D411FD" w:rsidRPr="00F515BE">
        <w:rPr>
          <w:rFonts w:ascii="Arial" w:hAnsi="Arial" w:cs="Arial"/>
          <w:sz w:val="20"/>
        </w:rPr>
        <w:t xml:space="preserve"> atitinkamai pakeisti</w:t>
      </w:r>
      <w:r w:rsidR="00F77D55" w:rsidRPr="00F515BE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F515BE">
        <w:rPr>
          <w:rFonts w:ascii="Arial" w:hAnsi="Arial" w:cs="Arial"/>
          <w:sz w:val="20"/>
        </w:rPr>
        <w:t xml:space="preserve"> bei </w:t>
      </w:r>
      <w:r w:rsidR="00D1391D" w:rsidRPr="00F515BE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F515BE">
        <w:rPr>
          <w:rFonts w:ascii="Arial" w:hAnsi="Arial" w:cs="Arial"/>
          <w:sz w:val="20"/>
        </w:rPr>
        <w:t xml:space="preserve"> sumą.</w:t>
      </w:r>
    </w:p>
    <w:p w14:paraId="5048F2FB" w14:textId="77777777" w:rsidR="00782B57" w:rsidRPr="004D6EA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199E70AF" w14:textId="77777777" w:rsidR="00782B57" w:rsidRPr="004D6EA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14461">
        <w:rPr>
          <w:rFonts w:ascii="Arial" w:hAnsi="Arial" w:cs="Arial"/>
          <w:bCs/>
          <w:color w:val="000000"/>
          <w:sz w:val="20"/>
        </w:rPr>
        <w:t>Sutarties sąlygos, kurios nėra aptartos kaip keičiamos Susitarimu, lieka nepakeistos galioti Sutarties galiojimo laikotarpiu.</w:t>
      </w:r>
    </w:p>
    <w:p w14:paraId="6E55B9D2" w14:textId="77777777" w:rsidR="00782B57" w:rsidRPr="00F14461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14461">
        <w:rPr>
          <w:rFonts w:ascii="Arial" w:hAnsi="Arial" w:cs="Arial"/>
          <w:bCs/>
          <w:color w:val="000000"/>
          <w:sz w:val="20"/>
        </w:rPr>
        <w:lastRenderedPageBreak/>
        <w:t xml:space="preserve">Šis </w:t>
      </w:r>
      <w:r w:rsidR="00F010E7" w:rsidRPr="00F14461">
        <w:rPr>
          <w:rFonts w:ascii="Arial" w:hAnsi="Arial" w:cs="Arial"/>
          <w:bCs/>
          <w:color w:val="000000"/>
          <w:sz w:val="20"/>
        </w:rPr>
        <w:t>S</w:t>
      </w:r>
      <w:r w:rsidRPr="00F14461">
        <w:rPr>
          <w:rFonts w:ascii="Arial" w:hAnsi="Arial" w:cs="Arial"/>
          <w:bCs/>
          <w:color w:val="000000"/>
          <w:sz w:val="20"/>
        </w:rPr>
        <w:t>usitarimas įsigalioja nuo Šalių pasirašymo (abiejų Šalių) dienos ir galioja pagal Sutartyje nustatytą Sutarties galiojimo terminą.</w:t>
      </w:r>
    </w:p>
    <w:p w14:paraId="69C69BBB" w14:textId="77777777" w:rsidR="003855B8" w:rsidRPr="00F14461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14461">
        <w:rPr>
          <w:rFonts w:ascii="Arial" w:hAnsi="Arial" w:cs="Arial"/>
          <w:bCs/>
          <w:color w:val="000000"/>
          <w:sz w:val="20"/>
        </w:rPr>
        <w:t>S</w:t>
      </w:r>
      <w:r w:rsidR="00EB6C0E" w:rsidRPr="00F14461">
        <w:rPr>
          <w:rFonts w:ascii="Arial" w:hAnsi="Arial" w:cs="Arial"/>
          <w:bCs/>
          <w:color w:val="000000"/>
          <w:sz w:val="20"/>
        </w:rPr>
        <w:t>usitarimas yra neatskiriama ir sudėtinė Sutarties dalis.</w:t>
      </w:r>
    </w:p>
    <w:p w14:paraId="03514B40" w14:textId="77777777" w:rsidR="00DE5AEF" w:rsidRPr="00F14461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14461">
        <w:rPr>
          <w:rFonts w:ascii="Arial" w:hAnsi="Arial" w:cs="Arial"/>
          <w:bCs/>
          <w:color w:val="000000"/>
          <w:sz w:val="20"/>
        </w:rPr>
        <w:t xml:space="preserve">Susitarimo </w:t>
      </w:r>
      <w:r w:rsidR="00DE5AEF" w:rsidRPr="00F14461">
        <w:rPr>
          <w:rFonts w:ascii="Arial" w:hAnsi="Arial" w:cs="Arial"/>
          <w:bCs/>
          <w:color w:val="000000"/>
          <w:sz w:val="20"/>
        </w:rPr>
        <w:t>priedai:</w:t>
      </w:r>
    </w:p>
    <w:p w14:paraId="60C08275" w14:textId="77777777" w:rsidR="00DE5AEF" w:rsidRPr="00F14461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14461">
        <w:rPr>
          <w:rFonts w:ascii="Arial" w:hAnsi="Arial" w:cs="Arial"/>
          <w:bCs/>
          <w:color w:val="000000"/>
          <w:sz w:val="20"/>
        </w:rPr>
        <w:t xml:space="preserve">10.1. Priedas Nr. 1 </w:t>
      </w:r>
      <w:r w:rsidR="00AA500C" w:rsidRPr="00F14461">
        <w:rPr>
          <w:rFonts w:ascii="Arial" w:hAnsi="Arial" w:cs="Arial"/>
          <w:bCs/>
          <w:color w:val="000000"/>
          <w:sz w:val="20"/>
        </w:rPr>
        <w:t>–</w:t>
      </w:r>
      <w:r w:rsidRPr="00F14461">
        <w:rPr>
          <w:rFonts w:ascii="Arial" w:hAnsi="Arial" w:cs="Arial"/>
          <w:bCs/>
          <w:color w:val="000000"/>
          <w:sz w:val="20"/>
        </w:rPr>
        <w:t xml:space="preserve"> </w:t>
      </w:r>
      <w:r w:rsidR="00AA500C" w:rsidRPr="000110FD">
        <w:rPr>
          <w:rFonts w:ascii="Arial" w:hAnsi="Arial" w:cs="Arial"/>
          <w:kern w:val="28"/>
          <w:sz w:val="20"/>
        </w:rPr>
        <w:t xml:space="preserve">Darbų pakeitimo aktas Nr. </w:t>
      </w:r>
      <w:r w:rsidR="00177B82">
        <w:rPr>
          <w:rFonts w:ascii="Arial" w:hAnsi="Arial" w:cs="Arial"/>
          <w:kern w:val="28"/>
          <w:sz w:val="20"/>
        </w:rPr>
        <w:t>3</w:t>
      </w:r>
      <w:r w:rsidR="000110FD">
        <w:rPr>
          <w:rFonts w:ascii="Arial" w:hAnsi="Arial" w:cs="Arial"/>
          <w:kern w:val="28"/>
          <w:sz w:val="20"/>
        </w:rPr>
        <w:t>.</w:t>
      </w:r>
      <w:r w:rsidR="00D15E56">
        <w:rPr>
          <w:rFonts w:ascii="Arial" w:hAnsi="Arial" w:cs="Arial"/>
          <w:kern w:val="28"/>
          <w:sz w:val="20"/>
        </w:rPr>
        <w:t xml:space="preserve"> </w:t>
      </w:r>
    </w:p>
    <w:p w14:paraId="5459A2CA" w14:textId="77777777" w:rsidR="00A14934" w:rsidRPr="00F14461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0DC6F986" w14:textId="77777777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5BB6A34C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55F50DD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54ADF73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30F0E28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242F12B6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3CED966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01AFAF6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4BE9E9C6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67BA3077" w14:textId="77777777" w:rsidR="001F1E9E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6CE22669" w14:textId="77777777" w:rsidR="00517E79" w:rsidRPr="004D6EAC" w:rsidRDefault="00517E79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3AE87A8A" w14:textId="77777777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B1C54C" w14:textId="77777777" w:rsidR="001F1E9E" w:rsidRPr="00517E79" w:rsidRDefault="00987F3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/>
                <w:sz w:val="20"/>
                <w:lang w:eastAsia="lt-LT"/>
              </w:rPr>
              <w:t>AB „Eurovia Lietuva“</w:t>
            </w:r>
          </w:p>
          <w:p w14:paraId="55EA9AD2" w14:textId="77777777" w:rsidR="001F1E9E" w:rsidRPr="00517E79" w:rsidRDefault="00A5771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>Liepkalnio g. 85, LT-02120 Vilnius</w:t>
            </w:r>
          </w:p>
          <w:p w14:paraId="24425C8F" w14:textId="77777777" w:rsidR="001F1E9E" w:rsidRPr="00517E7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 xml:space="preserve">Įmonės kodas </w:t>
            </w:r>
            <w:r w:rsidR="005B14D2" w:rsidRPr="00517E79">
              <w:rPr>
                <w:rFonts w:ascii="Arial" w:hAnsi="Arial" w:cs="Arial"/>
                <w:sz w:val="20"/>
              </w:rPr>
              <w:t>121949798</w:t>
            </w:r>
          </w:p>
          <w:p w14:paraId="20E58D81" w14:textId="77777777" w:rsidR="001F1E9E" w:rsidRPr="00517E7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 xml:space="preserve">PVM kodas </w:t>
            </w:r>
            <w:r w:rsidR="00933479" w:rsidRPr="00517E79">
              <w:rPr>
                <w:rFonts w:ascii="Arial" w:hAnsi="Arial" w:cs="Arial"/>
                <w:sz w:val="20"/>
              </w:rPr>
              <w:t>LT 219497917</w:t>
            </w:r>
          </w:p>
          <w:p w14:paraId="21724024" w14:textId="77777777" w:rsidR="001F1E9E" w:rsidRPr="00517E7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517E79">
              <w:rPr>
                <w:rFonts w:ascii="Arial" w:hAnsi="Arial" w:cs="Arial"/>
                <w:sz w:val="20"/>
                <w:lang w:eastAsia="lt-LT"/>
              </w:rPr>
              <w:t>A.s</w:t>
            </w:r>
            <w:proofErr w:type="spellEnd"/>
            <w:r w:rsidRPr="00517E79">
              <w:rPr>
                <w:rFonts w:ascii="Arial" w:hAnsi="Arial" w:cs="Arial"/>
                <w:sz w:val="20"/>
                <w:lang w:eastAsia="lt-LT"/>
              </w:rPr>
              <w:t xml:space="preserve">. Nr. </w:t>
            </w:r>
            <w:r w:rsidR="004A44A9" w:rsidRPr="00517E79">
              <w:rPr>
                <w:rFonts w:ascii="Arial" w:hAnsi="Arial" w:cs="Arial"/>
                <w:sz w:val="20"/>
              </w:rPr>
              <w:t>LT36 2140 0300 0060 9614</w:t>
            </w:r>
          </w:p>
          <w:p w14:paraId="37137A59" w14:textId="77777777" w:rsidR="001F1E9E" w:rsidRPr="00517E79" w:rsidRDefault="000863EB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proofErr w:type="spellStart"/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>Luminor</w:t>
            </w:r>
            <w:proofErr w:type="spellEnd"/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 xml:space="preserve"> Bank AB Banko kodas 21400</w:t>
            </w:r>
          </w:p>
          <w:p w14:paraId="014976F0" w14:textId="77777777" w:rsidR="003C32F4" w:rsidRPr="00517E79" w:rsidRDefault="003C32F4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 xml:space="preserve">Tel. </w:t>
            </w:r>
            <w:r w:rsidR="00517E79" w:rsidRPr="00517E79">
              <w:rPr>
                <w:rFonts w:ascii="Arial" w:hAnsi="Arial" w:cs="Arial"/>
                <w:bCs/>
                <w:sz w:val="20"/>
                <w:lang w:eastAsia="lt-LT"/>
              </w:rPr>
              <w:t>(8 5) 215 2050</w:t>
            </w:r>
          </w:p>
          <w:p w14:paraId="7A64770D" w14:textId="77777777" w:rsidR="001F1E9E" w:rsidRPr="00517E7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bCs/>
                <w:sz w:val="20"/>
                <w:lang w:eastAsia="lt-LT"/>
              </w:rPr>
              <w:t xml:space="preserve">El. p. </w:t>
            </w:r>
            <w:r w:rsidR="00A33569" w:rsidRPr="00517E79">
              <w:rPr>
                <w:rFonts w:ascii="Arial" w:hAnsi="Arial" w:cs="Arial"/>
                <w:sz w:val="20"/>
              </w:rPr>
              <w:t>eurovia@eurovia.lt</w:t>
            </w:r>
          </w:p>
          <w:p w14:paraId="7B3831D2" w14:textId="77777777" w:rsidR="001F1E9E" w:rsidRPr="00517E7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35DC33A9" w14:textId="77777777" w:rsidR="001F1E9E" w:rsidRPr="004D6EAC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517E79">
              <w:rPr>
                <w:rFonts w:ascii="Arial" w:hAnsi="Arial" w:cs="Arial"/>
                <w:sz w:val="20"/>
              </w:rPr>
              <w:t xml:space="preserve">Dokumentą pasirašantis </w:t>
            </w:r>
            <w:r w:rsidRPr="00517E79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517E79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8A390B3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60330830">
    <w:abstractNumId w:val="11"/>
  </w:num>
  <w:num w:numId="2" w16cid:durableId="1542666348">
    <w:abstractNumId w:val="13"/>
  </w:num>
  <w:num w:numId="3" w16cid:durableId="1143040026">
    <w:abstractNumId w:val="10"/>
  </w:num>
  <w:num w:numId="4" w16cid:durableId="1912502346">
    <w:abstractNumId w:val="8"/>
  </w:num>
  <w:num w:numId="5" w16cid:durableId="49694098">
    <w:abstractNumId w:val="2"/>
  </w:num>
  <w:num w:numId="6" w16cid:durableId="1150050174">
    <w:abstractNumId w:val="6"/>
  </w:num>
  <w:num w:numId="7" w16cid:durableId="898780718">
    <w:abstractNumId w:val="5"/>
  </w:num>
  <w:num w:numId="8" w16cid:durableId="17584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240107">
    <w:abstractNumId w:val="1"/>
  </w:num>
  <w:num w:numId="10" w16cid:durableId="1018968584">
    <w:abstractNumId w:val="7"/>
  </w:num>
  <w:num w:numId="11" w16cid:durableId="108594881">
    <w:abstractNumId w:val="4"/>
  </w:num>
  <w:num w:numId="12" w16cid:durableId="1246303634">
    <w:abstractNumId w:val="0"/>
  </w:num>
  <w:num w:numId="13" w16cid:durableId="878324649">
    <w:abstractNumId w:val="12"/>
  </w:num>
  <w:num w:numId="14" w16cid:durableId="968826095">
    <w:abstractNumId w:val="6"/>
  </w:num>
  <w:num w:numId="15" w16cid:durableId="917326271">
    <w:abstractNumId w:val="3"/>
  </w:num>
  <w:num w:numId="16" w16cid:durableId="1725104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7"/>
    <w:rsid w:val="0000104D"/>
    <w:rsid w:val="0000202E"/>
    <w:rsid w:val="00010A5A"/>
    <w:rsid w:val="000110FD"/>
    <w:rsid w:val="000136B2"/>
    <w:rsid w:val="00032093"/>
    <w:rsid w:val="00040A9C"/>
    <w:rsid w:val="00041523"/>
    <w:rsid w:val="00045762"/>
    <w:rsid w:val="00053D95"/>
    <w:rsid w:val="00056EA5"/>
    <w:rsid w:val="0005722C"/>
    <w:rsid w:val="00063B8A"/>
    <w:rsid w:val="00065453"/>
    <w:rsid w:val="00067DCF"/>
    <w:rsid w:val="000749EE"/>
    <w:rsid w:val="00077A94"/>
    <w:rsid w:val="00081BCC"/>
    <w:rsid w:val="000826FE"/>
    <w:rsid w:val="000863EB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9AA"/>
    <w:rsid w:val="000E5AF5"/>
    <w:rsid w:val="000E6828"/>
    <w:rsid w:val="000F29B1"/>
    <w:rsid w:val="000F50E8"/>
    <w:rsid w:val="000F5909"/>
    <w:rsid w:val="000F6CC1"/>
    <w:rsid w:val="000F73FC"/>
    <w:rsid w:val="000F7B86"/>
    <w:rsid w:val="000F7BDA"/>
    <w:rsid w:val="00112FDF"/>
    <w:rsid w:val="00122191"/>
    <w:rsid w:val="00127674"/>
    <w:rsid w:val="001320DD"/>
    <w:rsid w:val="00151161"/>
    <w:rsid w:val="0015324D"/>
    <w:rsid w:val="00164D0C"/>
    <w:rsid w:val="00166089"/>
    <w:rsid w:val="00170031"/>
    <w:rsid w:val="00172219"/>
    <w:rsid w:val="00177B82"/>
    <w:rsid w:val="00182F1F"/>
    <w:rsid w:val="001836DF"/>
    <w:rsid w:val="001857E4"/>
    <w:rsid w:val="0018617F"/>
    <w:rsid w:val="00193C28"/>
    <w:rsid w:val="001A1E1E"/>
    <w:rsid w:val="001A20A7"/>
    <w:rsid w:val="001A5059"/>
    <w:rsid w:val="001A7BA4"/>
    <w:rsid w:val="001C4C94"/>
    <w:rsid w:val="001C5067"/>
    <w:rsid w:val="001C7AD0"/>
    <w:rsid w:val="001D020E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6ED7"/>
    <w:rsid w:val="0025385B"/>
    <w:rsid w:val="002569D0"/>
    <w:rsid w:val="00260594"/>
    <w:rsid w:val="002661B0"/>
    <w:rsid w:val="002665E1"/>
    <w:rsid w:val="0027164B"/>
    <w:rsid w:val="002763B2"/>
    <w:rsid w:val="00277F63"/>
    <w:rsid w:val="002801F7"/>
    <w:rsid w:val="00280F2D"/>
    <w:rsid w:val="00281F84"/>
    <w:rsid w:val="002820FB"/>
    <w:rsid w:val="00284F3C"/>
    <w:rsid w:val="002908E8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414E"/>
    <w:rsid w:val="002F6673"/>
    <w:rsid w:val="00305267"/>
    <w:rsid w:val="003159BB"/>
    <w:rsid w:val="00322DA0"/>
    <w:rsid w:val="00324BB2"/>
    <w:rsid w:val="00332B3D"/>
    <w:rsid w:val="00335C6E"/>
    <w:rsid w:val="003376CB"/>
    <w:rsid w:val="00347E66"/>
    <w:rsid w:val="003612F2"/>
    <w:rsid w:val="003637E5"/>
    <w:rsid w:val="0036599D"/>
    <w:rsid w:val="003664D4"/>
    <w:rsid w:val="00372FCD"/>
    <w:rsid w:val="0037308D"/>
    <w:rsid w:val="00380E19"/>
    <w:rsid w:val="00382E0E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1C48"/>
    <w:rsid w:val="003C2B37"/>
    <w:rsid w:val="003C32F4"/>
    <w:rsid w:val="003C5F09"/>
    <w:rsid w:val="003D18C0"/>
    <w:rsid w:val="003D36C7"/>
    <w:rsid w:val="003D3D77"/>
    <w:rsid w:val="003D7038"/>
    <w:rsid w:val="003D7372"/>
    <w:rsid w:val="003E1020"/>
    <w:rsid w:val="003E1107"/>
    <w:rsid w:val="003E301D"/>
    <w:rsid w:val="003F4FDA"/>
    <w:rsid w:val="003F6E16"/>
    <w:rsid w:val="00402BE5"/>
    <w:rsid w:val="00411562"/>
    <w:rsid w:val="00415C3C"/>
    <w:rsid w:val="00422BD0"/>
    <w:rsid w:val="00434BBB"/>
    <w:rsid w:val="0044249B"/>
    <w:rsid w:val="00443C0A"/>
    <w:rsid w:val="0045315C"/>
    <w:rsid w:val="00453E8B"/>
    <w:rsid w:val="00457BA7"/>
    <w:rsid w:val="0047666F"/>
    <w:rsid w:val="00481059"/>
    <w:rsid w:val="00483706"/>
    <w:rsid w:val="004844D2"/>
    <w:rsid w:val="0048547C"/>
    <w:rsid w:val="00491840"/>
    <w:rsid w:val="00493C45"/>
    <w:rsid w:val="004A1DAF"/>
    <w:rsid w:val="004A44A9"/>
    <w:rsid w:val="004A7B28"/>
    <w:rsid w:val="004B5DCF"/>
    <w:rsid w:val="004C1485"/>
    <w:rsid w:val="004C27AE"/>
    <w:rsid w:val="004C3982"/>
    <w:rsid w:val="004C60B1"/>
    <w:rsid w:val="004C6D20"/>
    <w:rsid w:val="004D6EAC"/>
    <w:rsid w:val="004D7516"/>
    <w:rsid w:val="004E2AE5"/>
    <w:rsid w:val="004F045E"/>
    <w:rsid w:val="004F440B"/>
    <w:rsid w:val="00505D54"/>
    <w:rsid w:val="00506B4C"/>
    <w:rsid w:val="00510AC8"/>
    <w:rsid w:val="00517E79"/>
    <w:rsid w:val="005240F9"/>
    <w:rsid w:val="00525B66"/>
    <w:rsid w:val="0053191F"/>
    <w:rsid w:val="00534816"/>
    <w:rsid w:val="00537115"/>
    <w:rsid w:val="00540017"/>
    <w:rsid w:val="005462EB"/>
    <w:rsid w:val="00560150"/>
    <w:rsid w:val="00560C08"/>
    <w:rsid w:val="0056430D"/>
    <w:rsid w:val="00566D23"/>
    <w:rsid w:val="005726C3"/>
    <w:rsid w:val="00575234"/>
    <w:rsid w:val="00576BA0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14D2"/>
    <w:rsid w:val="005B22AA"/>
    <w:rsid w:val="005B5479"/>
    <w:rsid w:val="005D10BC"/>
    <w:rsid w:val="005D3580"/>
    <w:rsid w:val="005D5E34"/>
    <w:rsid w:val="005E08CB"/>
    <w:rsid w:val="005E0913"/>
    <w:rsid w:val="005E4397"/>
    <w:rsid w:val="005E51C1"/>
    <w:rsid w:val="005F0BDF"/>
    <w:rsid w:val="005F73B9"/>
    <w:rsid w:val="006026DD"/>
    <w:rsid w:val="00622AD8"/>
    <w:rsid w:val="006247EC"/>
    <w:rsid w:val="00624E42"/>
    <w:rsid w:val="006331BC"/>
    <w:rsid w:val="00634C78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1BB8"/>
    <w:rsid w:val="006B353F"/>
    <w:rsid w:val="006B3601"/>
    <w:rsid w:val="006B4D7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2A46"/>
    <w:rsid w:val="00726A0B"/>
    <w:rsid w:val="00732F32"/>
    <w:rsid w:val="00734866"/>
    <w:rsid w:val="00743C0C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0C54"/>
    <w:rsid w:val="007B4675"/>
    <w:rsid w:val="007C209F"/>
    <w:rsid w:val="007E1028"/>
    <w:rsid w:val="007E13EB"/>
    <w:rsid w:val="007E3DAE"/>
    <w:rsid w:val="007E49E7"/>
    <w:rsid w:val="00811F32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2853"/>
    <w:rsid w:val="008464C5"/>
    <w:rsid w:val="00847B9E"/>
    <w:rsid w:val="008508D4"/>
    <w:rsid w:val="00865F80"/>
    <w:rsid w:val="00866895"/>
    <w:rsid w:val="00877993"/>
    <w:rsid w:val="00886D64"/>
    <w:rsid w:val="008940C1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A5C"/>
    <w:rsid w:val="00917F47"/>
    <w:rsid w:val="0092318F"/>
    <w:rsid w:val="00932533"/>
    <w:rsid w:val="00932D76"/>
    <w:rsid w:val="00933479"/>
    <w:rsid w:val="009370BE"/>
    <w:rsid w:val="00944A4F"/>
    <w:rsid w:val="0094608D"/>
    <w:rsid w:val="0095310C"/>
    <w:rsid w:val="009547C4"/>
    <w:rsid w:val="00961B34"/>
    <w:rsid w:val="0096245D"/>
    <w:rsid w:val="00984D36"/>
    <w:rsid w:val="00986B32"/>
    <w:rsid w:val="00987F33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33569"/>
    <w:rsid w:val="00A37CC7"/>
    <w:rsid w:val="00A40228"/>
    <w:rsid w:val="00A411EE"/>
    <w:rsid w:val="00A57717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00C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3904"/>
    <w:rsid w:val="00B25192"/>
    <w:rsid w:val="00B355FA"/>
    <w:rsid w:val="00B407D5"/>
    <w:rsid w:val="00B41E06"/>
    <w:rsid w:val="00B45EB9"/>
    <w:rsid w:val="00B47F79"/>
    <w:rsid w:val="00B53F46"/>
    <w:rsid w:val="00B55DCC"/>
    <w:rsid w:val="00B62D32"/>
    <w:rsid w:val="00B6439A"/>
    <w:rsid w:val="00B66D7F"/>
    <w:rsid w:val="00B72220"/>
    <w:rsid w:val="00B728A2"/>
    <w:rsid w:val="00B738E5"/>
    <w:rsid w:val="00B7728E"/>
    <w:rsid w:val="00B81D52"/>
    <w:rsid w:val="00B95A0C"/>
    <w:rsid w:val="00BA0AE5"/>
    <w:rsid w:val="00BA2B61"/>
    <w:rsid w:val="00BA65E5"/>
    <w:rsid w:val="00BB0BAE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271FD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831E7"/>
    <w:rsid w:val="00C9228B"/>
    <w:rsid w:val="00C977A7"/>
    <w:rsid w:val="00CA4B7A"/>
    <w:rsid w:val="00CB1387"/>
    <w:rsid w:val="00CB3BEB"/>
    <w:rsid w:val="00CC7BFB"/>
    <w:rsid w:val="00CD528B"/>
    <w:rsid w:val="00CD6017"/>
    <w:rsid w:val="00CE2094"/>
    <w:rsid w:val="00CE2D6A"/>
    <w:rsid w:val="00CF167B"/>
    <w:rsid w:val="00CF341E"/>
    <w:rsid w:val="00CF4EF6"/>
    <w:rsid w:val="00D0000E"/>
    <w:rsid w:val="00D03350"/>
    <w:rsid w:val="00D049C4"/>
    <w:rsid w:val="00D0504C"/>
    <w:rsid w:val="00D06592"/>
    <w:rsid w:val="00D11664"/>
    <w:rsid w:val="00D1391D"/>
    <w:rsid w:val="00D1484D"/>
    <w:rsid w:val="00D15E56"/>
    <w:rsid w:val="00D321CF"/>
    <w:rsid w:val="00D331CE"/>
    <w:rsid w:val="00D411FD"/>
    <w:rsid w:val="00D43010"/>
    <w:rsid w:val="00D43273"/>
    <w:rsid w:val="00D45411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822"/>
    <w:rsid w:val="00D86D48"/>
    <w:rsid w:val="00D86D89"/>
    <w:rsid w:val="00D9246C"/>
    <w:rsid w:val="00DA5BFC"/>
    <w:rsid w:val="00DB2910"/>
    <w:rsid w:val="00DC3AB8"/>
    <w:rsid w:val="00DD4D0E"/>
    <w:rsid w:val="00DD6293"/>
    <w:rsid w:val="00DE5AEF"/>
    <w:rsid w:val="00DE5F26"/>
    <w:rsid w:val="00DE7EB8"/>
    <w:rsid w:val="00DF3969"/>
    <w:rsid w:val="00E01CC6"/>
    <w:rsid w:val="00E04916"/>
    <w:rsid w:val="00E05323"/>
    <w:rsid w:val="00E05C15"/>
    <w:rsid w:val="00E1241E"/>
    <w:rsid w:val="00E13EFC"/>
    <w:rsid w:val="00E202AF"/>
    <w:rsid w:val="00E25F27"/>
    <w:rsid w:val="00E331E2"/>
    <w:rsid w:val="00E34B36"/>
    <w:rsid w:val="00E37CCC"/>
    <w:rsid w:val="00E45914"/>
    <w:rsid w:val="00E47998"/>
    <w:rsid w:val="00E5095D"/>
    <w:rsid w:val="00E56555"/>
    <w:rsid w:val="00E57FD7"/>
    <w:rsid w:val="00E63176"/>
    <w:rsid w:val="00E66FCB"/>
    <w:rsid w:val="00E73B1B"/>
    <w:rsid w:val="00E741B9"/>
    <w:rsid w:val="00E77EF5"/>
    <w:rsid w:val="00E900F0"/>
    <w:rsid w:val="00E9376B"/>
    <w:rsid w:val="00EA06E4"/>
    <w:rsid w:val="00EA39AE"/>
    <w:rsid w:val="00EB6C0E"/>
    <w:rsid w:val="00EC0B77"/>
    <w:rsid w:val="00EC3BA1"/>
    <w:rsid w:val="00EC7BA0"/>
    <w:rsid w:val="00ED07E4"/>
    <w:rsid w:val="00ED2241"/>
    <w:rsid w:val="00EE214E"/>
    <w:rsid w:val="00EE3D83"/>
    <w:rsid w:val="00EE740F"/>
    <w:rsid w:val="00EF4DEC"/>
    <w:rsid w:val="00EF4FBA"/>
    <w:rsid w:val="00EF76DE"/>
    <w:rsid w:val="00F010E7"/>
    <w:rsid w:val="00F02542"/>
    <w:rsid w:val="00F035D2"/>
    <w:rsid w:val="00F12D25"/>
    <w:rsid w:val="00F1312C"/>
    <w:rsid w:val="00F14461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837649"/>
  <w15:docId w15:val="{821E63A9-E351-4AE2-8077-7E4DE31D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rPr>
      <w:rFonts w:ascii="Times New Roman" w:eastAsia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rPr>
      <w:rFonts w:ascii="Times New Roman" w:eastAsia="Times New Roman" w:hAnsi="Times New Roman" w:cs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ecd66-6e9a-4c42-bbca-107d1d479af2">
      <Terms xmlns="http://schemas.microsoft.com/office/infopath/2007/PartnerControls"/>
    </lcf76f155ced4ddcb4097134ff3c332f>
    <TaxCatchAll xmlns="2945cdf4-c922-4f1d-a4b6-d6a562696c98"/>
  </documentManagement>
</p:properties>
</file>

<file path=customXml/itemProps1.xml><?xml version="1.0" encoding="utf-8"?>
<ds:datastoreItem xmlns:ds="http://schemas.openxmlformats.org/officeDocument/2006/customXml" ds:itemID="{7A3CF71A-14E8-49DB-854A-F162958E9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65CB1-503C-4E21-95CD-2AB050CAA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BEREIKA Martynas</cp:lastModifiedBy>
  <cp:revision>2</cp:revision>
  <cp:lastPrinted>2022-05-21T03:11:00Z</cp:lastPrinted>
  <dcterms:created xsi:type="dcterms:W3CDTF">2025-03-27T13:31:00Z</dcterms:created>
  <dcterms:modified xsi:type="dcterms:W3CDTF">2025-03-27T13:31:00Z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