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637" w:rsidRPr="004A2637" w:rsidRDefault="004A2637" w:rsidP="004A2637">
      <w:pPr>
        <w:spacing w:after="0" w:line="360" w:lineRule="auto"/>
        <w:jc w:val="center"/>
        <w:rPr>
          <w:rFonts w:ascii="Times New Roman" w:eastAsia="Times New Roman" w:hAnsi="Times New Roman" w:cs="Times New Roman"/>
          <w:sz w:val="24"/>
          <w:szCs w:val="24"/>
        </w:rPr>
      </w:pPr>
      <w:bookmarkStart w:id="0" w:name="_GoBack"/>
      <w:bookmarkEnd w:id="0"/>
      <w:r w:rsidRPr="004A2637">
        <w:rPr>
          <w:rFonts w:ascii="Times New Roman" w:eastAsia="Calibri" w:hAnsi="Times New Roman" w:cs="Times New Roman"/>
          <w:noProof/>
          <w:sz w:val="24"/>
          <w:szCs w:val="24"/>
          <w:lang w:eastAsia="lt-LT"/>
        </w:rPr>
        <w:drawing>
          <wp:inline distT="0" distB="0" distL="0" distR="0" wp14:anchorId="3A78A9E5" wp14:editId="421A9174">
            <wp:extent cx="2095500" cy="1219835"/>
            <wp:effectExtent l="0" t="0" r="0" b="0"/>
            <wp:docPr id="5"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rsidR="004A2637" w:rsidRPr="004A2637" w:rsidRDefault="004A2637" w:rsidP="004A2637">
      <w:pPr>
        <w:spacing w:after="0" w:line="360" w:lineRule="auto"/>
        <w:jc w:val="center"/>
        <w:rPr>
          <w:rFonts w:ascii="Times New Roman" w:eastAsia="Times New Roman" w:hAnsi="Times New Roman" w:cs="Times New Roman"/>
          <w:bCs/>
          <w:strike/>
          <w:sz w:val="24"/>
          <w:szCs w:val="24"/>
        </w:rPr>
      </w:pPr>
      <w:r w:rsidRPr="004A2637">
        <w:rPr>
          <w:rFonts w:ascii="Times New Roman" w:eastAsia="Times New Roman" w:hAnsi="Times New Roman" w:cs="Times New Roman"/>
          <w:bCs/>
          <w:sz w:val="24"/>
          <w:szCs w:val="24"/>
        </w:rPr>
        <w:t xml:space="preserve">Sutartis dalinai finansuojamas iš VSF (STS) lėšų, skirtų </w:t>
      </w:r>
    </w:p>
    <w:p w:rsidR="004A2637" w:rsidRPr="004A2637" w:rsidRDefault="004A2637" w:rsidP="004A2637">
      <w:pPr>
        <w:spacing w:after="0" w:line="360" w:lineRule="auto"/>
        <w:jc w:val="center"/>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projektui Nr. SVVP/2021/355 </w:t>
      </w:r>
      <w:r>
        <w:rPr>
          <w:rFonts w:ascii="Times New Roman" w:eastAsia="Times New Roman" w:hAnsi="Times New Roman" w:cs="Times New Roman"/>
          <w:sz w:val="24"/>
          <w:szCs w:val="24"/>
        </w:rPr>
        <w:t>„</w:t>
      </w:r>
      <w:r w:rsidRPr="004A2637">
        <w:rPr>
          <w:rFonts w:ascii="Times New Roman" w:eastAsia="Times New Roman" w:hAnsi="Times New Roman" w:cs="Times New Roman"/>
          <w:sz w:val="24"/>
          <w:szCs w:val="24"/>
        </w:rPr>
        <w:t>Papildomos IRD veiklos sąnaudos 2022-2023 m.</w:t>
      </w:r>
      <w:r>
        <w:rPr>
          <w:rFonts w:ascii="Times New Roman" w:eastAsia="Times New Roman" w:hAnsi="Times New Roman" w:cs="Times New Roman"/>
          <w:sz w:val="24"/>
          <w:szCs w:val="24"/>
        </w:rPr>
        <w:t>“</w:t>
      </w:r>
    </w:p>
    <w:p w:rsidR="004A2637" w:rsidRPr="004A2637" w:rsidRDefault="004A2637" w:rsidP="004A2637">
      <w:pPr>
        <w:keepNext/>
        <w:tabs>
          <w:tab w:val="left" w:pos="9630"/>
        </w:tabs>
        <w:spacing w:after="0" w:line="360" w:lineRule="auto"/>
        <w:ind w:right="8"/>
        <w:jc w:val="center"/>
        <w:outlineLvl w:val="0"/>
        <w:rPr>
          <w:rFonts w:ascii="Times New Roman" w:eastAsia="Times New Roman" w:hAnsi="Times New Roman" w:cs="Times New Roman"/>
          <w:b/>
          <w:bCs/>
          <w:sz w:val="24"/>
          <w:szCs w:val="24"/>
        </w:rPr>
      </w:pPr>
    </w:p>
    <w:p w:rsidR="004A2637" w:rsidRPr="004A2637" w:rsidRDefault="004A2637" w:rsidP="004A2637">
      <w:pPr>
        <w:keepNext/>
        <w:tabs>
          <w:tab w:val="left" w:pos="9630"/>
        </w:tabs>
        <w:spacing w:after="0" w:line="360" w:lineRule="auto"/>
        <w:ind w:right="8"/>
        <w:jc w:val="center"/>
        <w:outlineLvl w:val="0"/>
        <w:rPr>
          <w:rFonts w:ascii="Times New Roman" w:eastAsia="Times New Roman" w:hAnsi="Times New Roman" w:cs="Times New Roman"/>
          <w:b/>
          <w:bCs/>
          <w:sz w:val="24"/>
          <w:szCs w:val="24"/>
        </w:rPr>
      </w:pPr>
      <w:r w:rsidRPr="004A2637">
        <w:rPr>
          <w:rFonts w:ascii="Times New Roman" w:eastAsia="Times New Roman" w:hAnsi="Times New Roman" w:cs="Times New Roman"/>
          <w:b/>
          <w:bCs/>
          <w:sz w:val="24"/>
          <w:szCs w:val="24"/>
        </w:rPr>
        <w:t>SUTARTIS</w:t>
      </w:r>
    </w:p>
    <w:p w:rsidR="004A2637" w:rsidRPr="004A2637" w:rsidRDefault="004A2637" w:rsidP="004A2637">
      <w:pPr>
        <w:keepNext/>
        <w:tabs>
          <w:tab w:val="left" w:pos="9630"/>
        </w:tabs>
        <w:spacing w:after="0" w:line="360" w:lineRule="auto"/>
        <w:ind w:right="8"/>
        <w:jc w:val="center"/>
        <w:outlineLvl w:val="4"/>
        <w:rPr>
          <w:rFonts w:ascii="Times New Roman" w:eastAsia="Arial Unicode MS" w:hAnsi="Times New Roman" w:cs="Times New Roman"/>
          <w:sz w:val="24"/>
          <w:szCs w:val="24"/>
        </w:rPr>
      </w:pPr>
      <w:r w:rsidRPr="004A2637">
        <w:rPr>
          <w:rFonts w:ascii="Times New Roman" w:eastAsia="Arial Unicode MS" w:hAnsi="Times New Roman" w:cs="Times New Roman"/>
          <w:sz w:val="24"/>
          <w:szCs w:val="24"/>
        </w:rPr>
        <w:t>202</w:t>
      </w:r>
      <w:r>
        <w:rPr>
          <w:rFonts w:ascii="Times New Roman" w:eastAsia="Arial Unicode MS" w:hAnsi="Times New Roman" w:cs="Times New Roman"/>
          <w:sz w:val="24"/>
          <w:szCs w:val="24"/>
        </w:rPr>
        <w:t>3</w:t>
      </w:r>
      <w:r w:rsidRPr="004A2637">
        <w:rPr>
          <w:rFonts w:ascii="Times New Roman" w:eastAsia="Arial Unicode MS" w:hAnsi="Times New Roman" w:cs="Times New Roman"/>
          <w:sz w:val="24"/>
          <w:szCs w:val="24"/>
        </w:rPr>
        <w:t xml:space="preserve"> m                                  d. Nr.</w:t>
      </w:r>
    </w:p>
    <w:p w:rsidR="004A2637" w:rsidRPr="004A2637" w:rsidRDefault="004A2637" w:rsidP="004A2637">
      <w:pPr>
        <w:tabs>
          <w:tab w:val="left" w:pos="9630"/>
        </w:tabs>
        <w:spacing w:after="0" w:line="360" w:lineRule="auto"/>
        <w:ind w:right="8"/>
        <w:jc w:val="center"/>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Vilnius</w:t>
      </w:r>
    </w:p>
    <w:p w:rsidR="004A2637" w:rsidRPr="004A2637" w:rsidRDefault="004A2637" w:rsidP="004A2637">
      <w:pPr>
        <w:tabs>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b/>
          <w:sz w:val="24"/>
          <w:szCs w:val="24"/>
        </w:rPr>
        <w:t xml:space="preserve">Informatikos ir ryšių departamentas prie Lietuvos Respublikos vidaus reikalų ministerijos </w:t>
      </w:r>
      <w:r w:rsidRPr="004A2637">
        <w:rPr>
          <w:rFonts w:ascii="Times New Roman" w:eastAsia="Times New Roman" w:hAnsi="Times New Roman" w:cs="Times New Roman"/>
          <w:sz w:val="24"/>
          <w:szCs w:val="24"/>
        </w:rPr>
        <w:t xml:space="preserve">(toliau – </w:t>
      </w:r>
      <w:r w:rsidRPr="004A2637">
        <w:rPr>
          <w:rFonts w:ascii="Times New Roman" w:eastAsia="Times New Roman" w:hAnsi="Times New Roman" w:cs="Times New Roman"/>
          <w:b/>
          <w:sz w:val="24"/>
          <w:szCs w:val="24"/>
        </w:rPr>
        <w:t>Klientas</w:t>
      </w:r>
      <w:r w:rsidRPr="004A2637">
        <w:rPr>
          <w:rFonts w:ascii="Times New Roman" w:eastAsia="Times New Roman" w:hAnsi="Times New Roman" w:cs="Times New Roman"/>
          <w:sz w:val="24"/>
          <w:szCs w:val="24"/>
        </w:rPr>
        <w:t xml:space="preserve">), </w:t>
      </w:r>
      <w:r w:rsidRPr="003D60CC">
        <w:rPr>
          <w:rFonts w:ascii="Times New Roman" w:eastAsia="Times New Roman" w:hAnsi="Times New Roman" w:cs="Times New Roman"/>
          <w:sz w:val="24"/>
          <w:szCs w:val="24"/>
        </w:rPr>
        <w:t xml:space="preserve">atstovaujamas </w:t>
      </w:r>
      <w:r w:rsidR="003D60CC" w:rsidRPr="003D60CC">
        <w:rPr>
          <w:rFonts w:ascii="Times New Roman" w:eastAsia="Times New Roman" w:hAnsi="Times New Roman" w:cs="Times New Roman"/>
          <w:sz w:val="24"/>
          <w:szCs w:val="24"/>
        </w:rPr>
        <w:t>direktorės Viktorijos Rūkštelės</w:t>
      </w:r>
      <w:r w:rsidRPr="003D60CC">
        <w:rPr>
          <w:rFonts w:ascii="Times New Roman" w:eastAsia="Times New Roman" w:hAnsi="Times New Roman" w:cs="Times New Roman"/>
          <w:sz w:val="24"/>
          <w:szCs w:val="24"/>
        </w:rPr>
        <w:t>,</w:t>
      </w:r>
      <w:r w:rsidRPr="004A2637">
        <w:rPr>
          <w:rFonts w:ascii="Times New Roman" w:eastAsia="Times New Roman" w:hAnsi="Times New Roman" w:cs="Times New Roman"/>
          <w:sz w:val="24"/>
          <w:szCs w:val="24"/>
        </w:rPr>
        <w:t xml:space="preserve"> </w:t>
      </w:r>
      <w:r w:rsidRPr="00AB63B5">
        <w:rPr>
          <w:rFonts w:ascii="Times New Roman" w:eastAsia="Times New Roman" w:hAnsi="Times New Roman" w:cs="Times New Roman"/>
          <w:sz w:val="24"/>
          <w:szCs w:val="24"/>
        </w:rPr>
        <w:t>ir</w:t>
      </w:r>
      <w:r w:rsidRPr="00AB63B5">
        <w:rPr>
          <w:rFonts w:ascii="Times New Roman" w:eastAsia="Times New Roman" w:hAnsi="Times New Roman" w:cs="Times New Roman"/>
          <w:b/>
          <w:sz w:val="24"/>
          <w:szCs w:val="24"/>
        </w:rPr>
        <w:t xml:space="preserve"> </w:t>
      </w:r>
      <w:r w:rsidR="001A1C73" w:rsidRPr="008055C1">
        <w:rPr>
          <w:rFonts w:ascii="Times New Roman" w:eastAsia="Times New Roman" w:hAnsi="Times New Roman" w:cs="Times New Roman"/>
          <w:b/>
          <w:sz w:val="24"/>
          <w:szCs w:val="24"/>
        </w:rPr>
        <w:t>UAB ,,Teletower“ (toliau – Paslaugų teikėjas)</w:t>
      </w:r>
      <w:r w:rsidR="001A1C73" w:rsidRPr="008055C1">
        <w:rPr>
          <w:rFonts w:ascii="Times New Roman" w:eastAsia="Times New Roman" w:hAnsi="Times New Roman" w:cs="Times New Roman"/>
          <w:sz w:val="24"/>
          <w:szCs w:val="24"/>
        </w:rPr>
        <w:t xml:space="preserve">, atstovaujamas generalinio direktoriaus Mariaus Pilinkos </w:t>
      </w:r>
      <w:r w:rsidRPr="008055C1">
        <w:rPr>
          <w:rFonts w:ascii="Times New Roman" w:eastAsia="Times New Roman" w:hAnsi="Times New Roman" w:cs="Times New Roman"/>
          <w:sz w:val="24"/>
          <w:szCs w:val="24"/>
        </w:rPr>
        <w:t>(</w:t>
      </w:r>
      <w:r w:rsidRPr="00AB63B5">
        <w:rPr>
          <w:rFonts w:ascii="Times New Roman" w:eastAsia="Times New Roman" w:hAnsi="Times New Roman" w:cs="Times New Roman"/>
          <w:sz w:val="24"/>
          <w:szCs w:val="24"/>
        </w:rPr>
        <w:t xml:space="preserve">toliau – </w:t>
      </w:r>
      <w:r w:rsidRPr="00AB63B5">
        <w:rPr>
          <w:rFonts w:ascii="Times New Roman" w:eastAsia="Times New Roman" w:hAnsi="Times New Roman" w:cs="Times New Roman"/>
          <w:b/>
          <w:sz w:val="24"/>
          <w:szCs w:val="24"/>
        </w:rPr>
        <w:t>Paslaugų teikėjas</w:t>
      </w:r>
      <w:r w:rsidRPr="00AB63B5">
        <w:rPr>
          <w:rFonts w:ascii="Times New Roman" w:eastAsia="Times New Roman" w:hAnsi="Times New Roman" w:cs="Times New Roman"/>
          <w:sz w:val="24"/>
          <w:szCs w:val="24"/>
        </w:rPr>
        <w:t>), toliau</w:t>
      </w:r>
      <w:r w:rsidRPr="004A2637">
        <w:rPr>
          <w:rFonts w:ascii="Times New Roman" w:eastAsia="Times New Roman" w:hAnsi="Times New Roman" w:cs="Times New Roman"/>
          <w:sz w:val="24"/>
          <w:szCs w:val="24"/>
        </w:rPr>
        <w:t xml:space="preserve"> kartu ar atskirai vadinam</w:t>
      </w:r>
      <w:r w:rsidRPr="00AB63B5">
        <w:rPr>
          <w:rFonts w:ascii="Times New Roman" w:eastAsia="Times New Roman" w:hAnsi="Times New Roman" w:cs="Times New Roman"/>
          <w:sz w:val="24"/>
          <w:szCs w:val="24"/>
        </w:rPr>
        <w:t xml:space="preserve">i </w:t>
      </w:r>
      <w:r w:rsidRPr="004A2637">
        <w:rPr>
          <w:rFonts w:ascii="Times New Roman" w:eastAsia="Times New Roman" w:hAnsi="Times New Roman" w:cs="Times New Roman"/>
          <w:sz w:val="24"/>
          <w:szCs w:val="24"/>
        </w:rPr>
        <w:t xml:space="preserve">Šalimis, vadovaudamiesi </w:t>
      </w:r>
      <w:r w:rsidR="0020226C" w:rsidRPr="0020226C">
        <w:rPr>
          <w:rFonts w:ascii="Times New Roman" w:eastAsia="Times New Roman" w:hAnsi="Times New Roman" w:cs="Times New Roman"/>
          <w:sz w:val="24"/>
          <w:szCs w:val="24"/>
        </w:rPr>
        <w:t>Turto valdymo ir ūkio departamento prie Lietuvos Respublikos vidaus reikalų ministerijos viešojo pirkimo komisijos 2023 m. birželio 13 d.</w:t>
      </w:r>
      <w:r w:rsidR="0020226C" w:rsidRPr="0020226C">
        <w:rPr>
          <w:rFonts w:ascii="Times New Roman" w:eastAsia="Times New Roman" w:hAnsi="Times New Roman" w:cs="Times New Roman"/>
          <w:i/>
          <w:sz w:val="24"/>
          <w:szCs w:val="24"/>
        </w:rPr>
        <w:t xml:space="preserve"> </w:t>
      </w:r>
      <w:r w:rsidR="0020226C" w:rsidRPr="0020226C">
        <w:rPr>
          <w:rFonts w:ascii="Times New Roman" w:eastAsia="Times New Roman" w:hAnsi="Times New Roman" w:cs="Times New Roman"/>
          <w:sz w:val="24"/>
          <w:szCs w:val="24"/>
        </w:rPr>
        <w:t>posėdžio protokolu Nr. P-99</w:t>
      </w:r>
      <w:r w:rsidRPr="004A2637">
        <w:rPr>
          <w:rFonts w:ascii="Times New Roman" w:eastAsia="Times New Roman" w:hAnsi="Times New Roman" w:cs="Times New Roman"/>
          <w:sz w:val="24"/>
          <w:szCs w:val="24"/>
        </w:rPr>
        <w:t>, sudaro šią sutartį (toliau – Sutartis).</w:t>
      </w:r>
    </w:p>
    <w:p w:rsid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lastRenderedPageBreak/>
        <w:t>1. SUTARTIES DALYKAS</w:t>
      </w:r>
    </w:p>
    <w:p w:rsidR="004A2637" w:rsidRPr="004A2637" w:rsidRDefault="004A2637" w:rsidP="004A2637">
      <w:pPr>
        <w:numPr>
          <w:ilvl w:val="1"/>
          <w:numId w:val="1"/>
        </w:numPr>
        <w:tabs>
          <w:tab w:val="left" w:pos="567"/>
          <w:tab w:val="left" w:pos="993"/>
          <w:tab w:val="left" w:pos="9630"/>
          <w:tab w:val="left" w:pos="9720"/>
        </w:tabs>
        <w:spacing w:after="0" w:line="360" w:lineRule="auto"/>
        <w:ind w:left="0" w:firstLine="567"/>
        <w:contextualSpacing/>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Paslaugų teikėjas įsipareigoja Sutartyje nustatyta tvarka ir sąlygomis teikti </w:t>
      </w:r>
      <w:r w:rsidRPr="004A2637">
        <w:rPr>
          <w:rFonts w:ascii="Times New Roman" w:eastAsia="Calibri" w:hAnsi="Times New Roman" w:cs="Times New Roman"/>
          <w:bCs/>
          <w:sz w:val="24"/>
          <w:szCs w:val="24"/>
        </w:rPr>
        <w:t xml:space="preserve">Lietuvos viešojo saugumo ir pagalbos tarnybų skaitmeninio mobiliojo radijo ryšio tinklo (toliau – SMRRT) įrangos talpinimo </w:t>
      </w:r>
      <w:r w:rsidRPr="00934839">
        <w:rPr>
          <w:rFonts w:ascii="Times New Roman" w:eastAsia="Times New Roman" w:hAnsi="Times New Roman" w:cs="Times New Roman"/>
          <w:sz w:val="24"/>
          <w:szCs w:val="24"/>
        </w:rPr>
        <w:t>paslaugas</w:t>
      </w:r>
      <w:r w:rsidR="00934839" w:rsidRPr="00934839">
        <w:rPr>
          <w:rFonts w:ascii="Times New Roman" w:eastAsia="Times New Roman" w:hAnsi="Times New Roman" w:cs="Times New Roman"/>
          <w:sz w:val="24"/>
          <w:szCs w:val="24"/>
        </w:rPr>
        <w:t xml:space="preserve"> </w:t>
      </w:r>
      <w:r w:rsidR="001A1C73" w:rsidRPr="008055C1">
        <w:rPr>
          <w:rFonts w:ascii="Times New Roman" w:eastAsia="Times New Roman" w:hAnsi="Times New Roman" w:cs="Times New Roman"/>
          <w:sz w:val="24"/>
          <w:szCs w:val="24"/>
        </w:rPr>
        <w:t xml:space="preserve">V </w:t>
      </w:r>
      <w:r w:rsidRPr="008055C1">
        <w:rPr>
          <w:rFonts w:ascii="Times New Roman" w:eastAsia="Times New Roman" w:hAnsi="Times New Roman" w:cs="Times New Roman"/>
          <w:sz w:val="24"/>
          <w:szCs w:val="24"/>
        </w:rPr>
        <w:t>pirkimo objekto daly</w:t>
      </w:r>
      <w:r w:rsidR="001A1C73" w:rsidRPr="008055C1">
        <w:rPr>
          <w:rFonts w:ascii="Times New Roman" w:eastAsia="Times New Roman" w:hAnsi="Times New Roman" w:cs="Times New Roman"/>
          <w:sz w:val="24"/>
          <w:szCs w:val="24"/>
        </w:rPr>
        <w:t>j</w:t>
      </w:r>
      <w:r w:rsidRPr="008055C1">
        <w:rPr>
          <w:rFonts w:ascii="Times New Roman" w:eastAsia="Times New Roman" w:hAnsi="Times New Roman" w:cs="Times New Roman"/>
          <w:sz w:val="24"/>
          <w:szCs w:val="24"/>
        </w:rPr>
        <w:t>e</w:t>
      </w:r>
      <w:r w:rsidRPr="004A2637">
        <w:rPr>
          <w:rFonts w:ascii="Times New Roman" w:eastAsia="Times New Roman" w:hAnsi="Times New Roman" w:cs="Times New Roman"/>
          <w:i/>
          <w:sz w:val="24"/>
          <w:szCs w:val="24"/>
        </w:rPr>
        <w:t xml:space="preserve"> </w:t>
      </w:r>
      <w:r w:rsidRPr="004A2637">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ir sąlygomis įsipareigoja sumokėti Paslaugų teikėjui už jas.</w:t>
      </w:r>
    </w:p>
    <w:p w:rsid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2. SUTARTIES KAINA, ATSISKAITYMO TVARKA IR ĮRANGOS TALPINIMO AKTO PASIRAŠYMAS</w:t>
      </w:r>
    </w:p>
    <w:p w:rsidR="004A2637" w:rsidRDefault="004A2637" w:rsidP="00535AF3">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2.1. Sutarties kaina – </w:t>
      </w:r>
      <w:r w:rsidRPr="001A1C73">
        <w:rPr>
          <w:rFonts w:ascii="Times New Roman" w:eastAsia="Times New Roman" w:hAnsi="Times New Roman" w:cs="Times New Roman"/>
          <w:b/>
          <w:sz w:val="24"/>
          <w:szCs w:val="24"/>
        </w:rPr>
        <w:t xml:space="preserve">iki </w:t>
      </w:r>
      <w:r w:rsidR="001A1C73" w:rsidRPr="001A1C73">
        <w:rPr>
          <w:rFonts w:ascii="Times New Roman" w:eastAsia="Times New Roman" w:hAnsi="Times New Roman" w:cs="Times New Roman"/>
          <w:b/>
          <w:sz w:val="24"/>
          <w:szCs w:val="24"/>
        </w:rPr>
        <w:t>18 108,00</w:t>
      </w:r>
      <w:r w:rsidR="001A1C73">
        <w:rPr>
          <w:rFonts w:ascii="Times New Roman" w:eastAsia="Times New Roman" w:hAnsi="Times New Roman" w:cs="Times New Roman"/>
          <w:sz w:val="24"/>
          <w:szCs w:val="24"/>
        </w:rPr>
        <w:t xml:space="preserve"> </w:t>
      </w:r>
      <w:r w:rsidR="00934839" w:rsidRPr="00934839">
        <w:rPr>
          <w:rFonts w:ascii="Times New Roman" w:eastAsia="Times New Roman" w:hAnsi="Times New Roman" w:cs="Times New Roman"/>
          <w:b/>
          <w:sz w:val="24"/>
          <w:szCs w:val="24"/>
        </w:rPr>
        <w:t>Eur</w:t>
      </w:r>
      <w:r w:rsidR="00934839">
        <w:rPr>
          <w:rFonts w:ascii="Times New Roman" w:eastAsia="Times New Roman" w:hAnsi="Times New Roman" w:cs="Times New Roman"/>
          <w:b/>
          <w:sz w:val="24"/>
          <w:szCs w:val="24"/>
        </w:rPr>
        <w:t xml:space="preserve"> (</w:t>
      </w:r>
      <w:r w:rsidR="001A1C73">
        <w:rPr>
          <w:rFonts w:ascii="Times New Roman" w:eastAsia="Times New Roman" w:hAnsi="Times New Roman" w:cs="Times New Roman"/>
          <w:b/>
          <w:sz w:val="24"/>
          <w:szCs w:val="24"/>
        </w:rPr>
        <w:t xml:space="preserve">aštuoniolikos tūkstančių šimto aštuonių eurų ir nulio centų) </w:t>
      </w:r>
      <w:r w:rsidRPr="00934839">
        <w:rPr>
          <w:rFonts w:ascii="Times New Roman" w:eastAsia="Times New Roman" w:hAnsi="Times New Roman" w:cs="Times New Roman"/>
          <w:sz w:val="24"/>
          <w:szCs w:val="24"/>
        </w:rPr>
        <w:t>įskaitant</w:t>
      </w:r>
      <w:r w:rsidRPr="004A2637">
        <w:rPr>
          <w:rFonts w:ascii="Times New Roman" w:eastAsia="Times New Roman" w:hAnsi="Times New Roman" w:cs="Times New Roman"/>
          <w:sz w:val="24"/>
          <w:szCs w:val="24"/>
        </w:rPr>
        <w:t xml:space="preserve"> pridėtinės vertės mokestį (toliau – PVM), t. y.</w:t>
      </w:r>
      <w:r w:rsidR="00934839">
        <w:rPr>
          <w:rFonts w:ascii="Times New Roman" w:eastAsia="Times New Roman" w:hAnsi="Times New Roman" w:cs="Times New Roman"/>
          <w:sz w:val="24"/>
          <w:szCs w:val="24"/>
        </w:rPr>
        <w:t xml:space="preserve"> </w:t>
      </w:r>
      <w:r w:rsidR="001A1C73">
        <w:rPr>
          <w:rFonts w:ascii="Times New Roman" w:eastAsia="Times New Roman" w:hAnsi="Times New Roman" w:cs="Times New Roman"/>
          <w:sz w:val="24"/>
          <w:szCs w:val="24"/>
        </w:rPr>
        <w:t>13 068,00</w:t>
      </w:r>
      <w:r w:rsidR="00535AF3">
        <w:rPr>
          <w:rFonts w:ascii="Times New Roman" w:eastAsia="Times New Roman" w:hAnsi="Times New Roman" w:cs="Times New Roman"/>
          <w:sz w:val="24"/>
          <w:szCs w:val="24"/>
        </w:rPr>
        <w:t xml:space="preserve"> </w:t>
      </w:r>
      <w:r w:rsidR="001A5FF5">
        <w:rPr>
          <w:rFonts w:ascii="Times New Roman" w:eastAsia="Times New Roman" w:hAnsi="Times New Roman" w:cs="Times New Roman"/>
          <w:sz w:val="24"/>
          <w:szCs w:val="24"/>
        </w:rPr>
        <w:t xml:space="preserve">(trylika tūkstančių šešiasdešimt aštuonių) </w:t>
      </w:r>
      <w:r w:rsidRPr="004A2637">
        <w:rPr>
          <w:rFonts w:ascii="Times New Roman" w:eastAsia="Times New Roman" w:hAnsi="Times New Roman" w:cs="Times New Roman"/>
          <w:sz w:val="24"/>
          <w:szCs w:val="24"/>
        </w:rPr>
        <w:t xml:space="preserve">Eur su PVM skirta paslaugoms </w:t>
      </w:r>
      <w:r w:rsidRPr="00934839">
        <w:rPr>
          <w:rFonts w:ascii="Times New Roman" w:eastAsia="Times New Roman" w:hAnsi="Times New Roman" w:cs="Times New Roman"/>
          <w:sz w:val="24"/>
          <w:szCs w:val="24"/>
        </w:rPr>
        <w:t xml:space="preserve">ir </w:t>
      </w:r>
      <w:r w:rsidR="001A5FF5">
        <w:rPr>
          <w:rFonts w:ascii="Times New Roman" w:eastAsia="Times New Roman" w:hAnsi="Times New Roman" w:cs="Times New Roman"/>
          <w:sz w:val="24"/>
          <w:szCs w:val="24"/>
        </w:rPr>
        <w:t xml:space="preserve">iki </w:t>
      </w:r>
      <w:r w:rsidR="001A1C73">
        <w:rPr>
          <w:rFonts w:ascii="Times New Roman" w:eastAsia="Times New Roman" w:hAnsi="Times New Roman" w:cs="Times New Roman"/>
          <w:sz w:val="24"/>
          <w:szCs w:val="24"/>
        </w:rPr>
        <w:t>5040,00</w:t>
      </w:r>
      <w:r w:rsidRPr="00934839">
        <w:rPr>
          <w:rFonts w:ascii="Times New Roman" w:eastAsia="Times New Roman" w:hAnsi="Times New Roman" w:cs="Times New Roman"/>
          <w:sz w:val="24"/>
          <w:szCs w:val="24"/>
        </w:rPr>
        <w:t xml:space="preserve"> </w:t>
      </w:r>
      <w:r w:rsidR="001A5FF5">
        <w:rPr>
          <w:rFonts w:ascii="Times New Roman" w:eastAsia="Times New Roman" w:hAnsi="Times New Roman" w:cs="Times New Roman"/>
          <w:sz w:val="24"/>
          <w:szCs w:val="24"/>
        </w:rPr>
        <w:t xml:space="preserve">(penkių tūkstančių keturiasdešimt) </w:t>
      </w:r>
      <w:r w:rsidRPr="00934839">
        <w:rPr>
          <w:rFonts w:ascii="Times New Roman" w:eastAsia="Times New Roman" w:hAnsi="Times New Roman" w:cs="Times New Roman"/>
          <w:sz w:val="24"/>
          <w:szCs w:val="24"/>
        </w:rPr>
        <w:t>Eur</w:t>
      </w:r>
      <w:r w:rsidRPr="004A2637">
        <w:rPr>
          <w:rFonts w:ascii="Times New Roman" w:eastAsia="Times New Roman" w:hAnsi="Times New Roman" w:cs="Times New Roman"/>
          <w:sz w:val="24"/>
          <w:szCs w:val="24"/>
        </w:rPr>
        <w:t xml:space="preserve"> su </w:t>
      </w:r>
      <w:r w:rsidRPr="004A2637">
        <w:rPr>
          <w:rFonts w:ascii="Times New Roman" w:eastAsia="Times New Roman" w:hAnsi="Times New Roman" w:cs="Times New Roman"/>
          <w:sz w:val="24"/>
          <w:szCs w:val="24"/>
        </w:rPr>
        <w:lastRenderedPageBreak/>
        <w:t>PVM skirta faktinėms išlaidoms už SMRRT įrangos faktiškai sunaudotą elektros energiją.</w:t>
      </w:r>
      <w:r w:rsidR="00535AF3">
        <w:rPr>
          <w:rFonts w:ascii="Times New Roman" w:eastAsia="Times New Roman" w:hAnsi="Times New Roman" w:cs="Times New Roman"/>
          <w:sz w:val="24"/>
          <w:szCs w:val="24"/>
        </w:rPr>
        <w:t xml:space="preserve"> </w:t>
      </w:r>
      <w:r w:rsidRPr="00535AF3">
        <w:rPr>
          <w:rFonts w:ascii="Times New Roman" w:eastAsia="Times New Roman" w:hAnsi="Times New Roman" w:cs="Times New Roman"/>
          <w:sz w:val="24"/>
          <w:szCs w:val="24"/>
        </w:rPr>
        <w:t>Detalios paslaugų kainos:</w:t>
      </w:r>
    </w:p>
    <w:tbl>
      <w:tblPr>
        <w:tblStyle w:val="Lentelstinklelis"/>
        <w:tblW w:w="0" w:type="auto"/>
        <w:tblLook w:val="04A0" w:firstRow="1" w:lastRow="0" w:firstColumn="1" w:lastColumn="0" w:noHBand="0" w:noVBand="1"/>
      </w:tblPr>
      <w:tblGrid>
        <w:gridCol w:w="1413"/>
        <w:gridCol w:w="3260"/>
        <w:gridCol w:w="1418"/>
        <w:gridCol w:w="2126"/>
        <w:gridCol w:w="1745"/>
      </w:tblGrid>
      <w:tr w:rsidR="00535AF3" w:rsidTr="00603979">
        <w:tc>
          <w:tcPr>
            <w:tcW w:w="1413" w:type="dxa"/>
          </w:tcPr>
          <w:p w:rsidR="00535AF3" w:rsidRDefault="00535AF3" w:rsidP="003208EB">
            <w:pPr>
              <w:tabs>
                <w:tab w:val="left" w:pos="1134"/>
                <w:tab w:val="left" w:pos="9630"/>
                <w:tab w:val="left" w:pos="9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objekto dalies numeris</w:t>
            </w:r>
          </w:p>
        </w:tc>
        <w:tc>
          <w:tcPr>
            <w:tcW w:w="3260" w:type="dxa"/>
          </w:tcPr>
          <w:p w:rsidR="00535AF3" w:rsidRDefault="00535AF3" w:rsidP="003208EB">
            <w:pPr>
              <w:tabs>
                <w:tab w:val="left" w:pos="1134"/>
                <w:tab w:val="left" w:pos="9630"/>
                <w:tab w:val="left" w:pos="9720"/>
              </w:tabs>
              <w:jc w:val="both"/>
              <w:rPr>
                <w:rFonts w:ascii="Times New Roman" w:eastAsia="Times New Roman" w:hAnsi="Times New Roman" w:cs="Times New Roman"/>
                <w:sz w:val="24"/>
                <w:szCs w:val="24"/>
              </w:rPr>
            </w:pPr>
            <w:r w:rsidRPr="00535AF3">
              <w:rPr>
                <w:rFonts w:ascii="Times New Roman" w:eastAsia="Times New Roman" w:hAnsi="Times New Roman" w:cs="Times New Roman"/>
                <w:sz w:val="24"/>
                <w:szCs w:val="24"/>
              </w:rPr>
              <w:t>SMRRT įrangos talpinimo vietos adresas su koordinatėmis ir talpinimo aukščio (nuo ... iki) ribos (m) nurodytai kaina</w:t>
            </w:r>
            <w:r w:rsidR="008055C1">
              <w:rPr>
                <w:rFonts w:ascii="Times New Roman" w:eastAsia="Times New Roman" w:hAnsi="Times New Roman" w:cs="Times New Roman"/>
                <w:sz w:val="24"/>
                <w:szCs w:val="24"/>
              </w:rPr>
              <w:t>i</w:t>
            </w:r>
          </w:p>
        </w:tc>
        <w:tc>
          <w:tcPr>
            <w:tcW w:w="1418" w:type="dxa"/>
          </w:tcPr>
          <w:p w:rsidR="00535AF3" w:rsidRPr="00535AF3" w:rsidRDefault="00535AF3" w:rsidP="003208EB">
            <w:pPr>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535AF3">
              <w:rPr>
                <w:rFonts w:ascii="Times New Roman" w:eastAsia="Times New Roman" w:hAnsi="Times New Roman" w:cs="Times New Roman"/>
                <w:sz w:val="24"/>
                <w:szCs w:val="24"/>
              </w:rPr>
              <w:t>rangos talpinimo įkainis, 1 mėn., Eur be PVM</w:t>
            </w:r>
          </w:p>
        </w:tc>
        <w:tc>
          <w:tcPr>
            <w:tcW w:w="2126" w:type="dxa"/>
          </w:tcPr>
          <w:p w:rsidR="00535AF3" w:rsidRDefault="00535AF3" w:rsidP="003208EB">
            <w:pPr>
              <w:tabs>
                <w:tab w:val="left" w:pos="1134"/>
                <w:tab w:val="left" w:pos="9630"/>
                <w:tab w:val="left" w:pos="9720"/>
              </w:tabs>
              <w:jc w:val="both"/>
              <w:rPr>
                <w:rFonts w:ascii="Times New Roman" w:eastAsia="Times New Roman" w:hAnsi="Times New Roman" w:cs="Times New Roman"/>
                <w:sz w:val="24"/>
                <w:szCs w:val="24"/>
              </w:rPr>
            </w:pPr>
            <w:r w:rsidRPr="00535AF3">
              <w:rPr>
                <w:rFonts w:ascii="Times New Roman" w:eastAsia="Times New Roman" w:hAnsi="Times New Roman" w:cs="Times New Roman"/>
                <w:sz w:val="24"/>
                <w:szCs w:val="24"/>
              </w:rPr>
              <w:t>Maksimali įrangos talpinimo trukmė, mėn.</w:t>
            </w:r>
          </w:p>
        </w:tc>
        <w:tc>
          <w:tcPr>
            <w:tcW w:w="1745" w:type="dxa"/>
          </w:tcPr>
          <w:p w:rsidR="00535AF3" w:rsidRDefault="00535AF3" w:rsidP="003208EB">
            <w:pPr>
              <w:tabs>
                <w:tab w:val="left" w:pos="1134"/>
                <w:tab w:val="left" w:pos="9630"/>
                <w:tab w:val="left" w:pos="9720"/>
              </w:tabs>
              <w:jc w:val="both"/>
              <w:rPr>
                <w:rFonts w:ascii="Times New Roman" w:eastAsia="Times New Roman" w:hAnsi="Times New Roman" w:cs="Times New Roman"/>
                <w:sz w:val="24"/>
                <w:szCs w:val="24"/>
              </w:rPr>
            </w:pPr>
            <w:r w:rsidRPr="00535AF3">
              <w:rPr>
                <w:rFonts w:ascii="Times New Roman" w:eastAsia="Times New Roman" w:hAnsi="Times New Roman" w:cs="Times New Roman"/>
                <w:sz w:val="24"/>
                <w:szCs w:val="24"/>
              </w:rPr>
              <w:t>Maksimali įrangos talpinimo kaina, Eur be PVM</w:t>
            </w:r>
          </w:p>
        </w:tc>
      </w:tr>
      <w:tr w:rsidR="00535AF3" w:rsidTr="00603979">
        <w:tc>
          <w:tcPr>
            <w:tcW w:w="1413" w:type="dxa"/>
          </w:tcPr>
          <w:p w:rsidR="00535AF3" w:rsidRDefault="001A1C73"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3260" w:type="dxa"/>
            <w:tcBorders>
              <w:bottom w:val="single" w:sz="4" w:space="0" w:color="auto"/>
            </w:tcBorders>
          </w:tcPr>
          <w:p w:rsidR="001A1C73" w:rsidRPr="001A1C73" w:rsidRDefault="001A1C73"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Venta, Akmenės r. sav., </w:t>
            </w:r>
          </w:p>
          <w:p w:rsidR="001A1C73" w:rsidRPr="001A1C73" w:rsidRDefault="001A1C73"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koordinatės: 56.19056, </w:t>
            </w:r>
          </w:p>
          <w:p w:rsidR="001A1C73" w:rsidRPr="001A1C73" w:rsidRDefault="001A1C73"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22.68028 (WGS) ir </w:t>
            </w:r>
          </w:p>
          <w:p w:rsidR="001A1C73" w:rsidRPr="001A1C73" w:rsidRDefault="001A1C73"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talpinimo aukštis</w:t>
            </w:r>
          </w:p>
          <w:p w:rsidR="00535AF3" w:rsidRDefault="001A1C73"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(nuo 40 m iki 47 m)</w:t>
            </w:r>
          </w:p>
        </w:tc>
        <w:tc>
          <w:tcPr>
            <w:tcW w:w="1418" w:type="dxa"/>
            <w:tcBorders>
              <w:bottom w:val="single" w:sz="4" w:space="0" w:color="auto"/>
            </w:tcBorders>
          </w:tcPr>
          <w:p w:rsidR="00535AF3" w:rsidRDefault="001A1C73"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2126" w:type="dxa"/>
            <w:tcBorders>
              <w:bottom w:val="single" w:sz="4" w:space="0" w:color="auto"/>
            </w:tcBorders>
          </w:tcPr>
          <w:p w:rsidR="00535AF3" w:rsidRDefault="001A1C73"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45" w:type="dxa"/>
          </w:tcPr>
          <w:p w:rsidR="00535AF3" w:rsidRDefault="001A1C73"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10 800,00</w:t>
            </w:r>
          </w:p>
        </w:tc>
      </w:tr>
      <w:tr w:rsidR="00603979" w:rsidTr="00603979">
        <w:tc>
          <w:tcPr>
            <w:tcW w:w="1413" w:type="dxa"/>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3260" w:type="dxa"/>
            <w:tcBorders>
              <w:bottom w:val="single" w:sz="4" w:space="0" w:color="auto"/>
              <w:right w:val="nil"/>
            </w:tcBorders>
          </w:tcPr>
          <w:p w:rsidR="00603979" w:rsidRPr="001A1C73" w:rsidRDefault="00603979"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1418" w:type="dxa"/>
            <w:tcBorders>
              <w:left w:val="nil"/>
              <w:bottom w:val="single" w:sz="4" w:space="0" w:color="auto"/>
              <w:right w:val="nil"/>
            </w:tcBorders>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2126" w:type="dxa"/>
            <w:tcBorders>
              <w:left w:val="nil"/>
              <w:bottom w:val="single" w:sz="4" w:space="0" w:color="auto"/>
            </w:tcBorders>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 21 </w:t>
            </w:r>
            <w:r w:rsidRPr="00603979">
              <w:rPr>
                <w:rFonts w:ascii="Times New Roman" w:eastAsia="Times New Roman" w:hAnsi="Times New Roman" w:cs="Times New Roman"/>
                <w:sz w:val="24"/>
                <w:szCs w:val="24"/>
              </w:rPr>
              <w:t>%</w:t>
            </w:r>
            <w:r>
              <w:rPr>
                <w:rFonts w:ascii="Times New Roman" w:eastAsia="Times New Roman" w:hAnsi="Times New Roman" w:cs="Times New Roman"/>
                <w:sz w:val="24"/>
                <w:szCs w:val="24"/>
              </w:rPr>
              <w:t>, Eur</w:t>
            </w:r>
          </w:p>
        </w:tc>
        <w:tc>
          <w:tcPr>
            <w:tcW w:w="1745" w:type="dxa"/>
          </w:tcPr>
          <w:p w:rsidR="00603979" w:rsidRPr="001A1C73"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2 268,00</w:t>
            </w:r>
          </w:p>
        </w:tc>
      </w:tr>
      <w:tr w:rsidR="00603979" w:rsidTr="00603979">
        <w:tc>
          <w:tcPr>
            <w:tcW w:w="1413" w:type="dxa"/>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3260" w:type="dxa"/>
            <w:tcBorders>
              <w:right w:val="nil"/>
            </w:tcBorders>
          </w:tcPr>
          <w:p w:rsidR="00603979" w:rsidRPr="001A1C73" w:rsidRDefault="00603979" w:rsidP="001A1C7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1418" w:type="dxa"/>
            <w:tcBorders>
              <w:left w:val="nil"/>
              <w:right w:val="nil"/>
            </w:tcBorders>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p>
        </w:tc>
        <w:tc>
          <w:tcPr>
            <w:tcW w:w="2126" w:type="dxa"/>
            <w:tcBorders>
              <w:left w:val="nil"/>
            </w:tcBorders>
          </w:tcPr>
          <w:p w:rsidR="00603979"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su PVM, Eur</w:t>
            </w:r>
          </w:p>
        </w:tc>
        <w:tc>
          <w:tcPr>
            <w:tcW w:w="1745" w:type="dxa"/>
          </w:tcPr>
          <w:p w:rsidR="00603979" w:rsidRPr="001A1C73" w:rsidRDefault="00603979" w:rsidP="00535AF3">
            <w:pPr>
              <w:tabs>
                <w:tab w:val="left" w:pos="1134"/>
                <w:tab w:val="left" w:pos="9630"/>
                <w:tab w:val="left" w:pos="9720"/>
              </w:tabs>
              <w:spacing w:line="360" w:lineRule="auto"/>
              <w:ind w:righ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13 068,00</w:t>
            </w:r>
          </w:p>
        </w:tc>
      </w:tr>
    </w:tbl>
    <w:p w:rsidR="00535AF3" w:rsidRPr="00535AF3" w:rsidRDefault="00535AF3" w:rsidP="00535AF3">
      <w:pPr>
        <w:tabs>
          <w:tab w:val="left" w:pos="1134"/>
          <w:tab w:val="left" w:pos="9630"/>
          <w:tab w:val="left" w:pos="9720"/>
        </w:tabs>
        <w:spacing w:after="0" w:line="360" w:lineRule="auto"/>
        <w:ind w:right="8"/>
        <w:jc w:val="both"/>
        <w:rPr>
          <w:rFonts w:ascii="Times New Roman" w:eastAsia="Times New Roman" w:hAnsi="Times New Roman" w:cs="Times New Roman"/>
          <w:sz w:val="24"/>
          <w:szCs w:val="24"/>
        </w:rPr>
      </w:pP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2.2. Į Sutarties kainą</w:t>
      </w:r>
      <w:r w:rsidR="0020226C">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226C">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paslaugų kainą įskaitomi visi mokesčiai ir rinkliavos, bei kitos išlaidos, susijusios su tinkamu Sutarties vykdymu (įskaitant ir PVM sąskaitų faktūrų / sąskaitų faktūrų teikimo elektroniniu būdu išlaidas).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2.3. Sutarties kaina/paslaugų kaina  negali būti keičiama/os per visą Sutarties galiojimo laiką, išskyrus Sutartyje numatytus atvejus.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w:t>
      </w:r>
      <w:r w:rsidRPr="004A2637">
        <w:rPr>
          <w:rFonts w:ascii="Times New Roman" w:eastAsia="Times New Roman" w:hAnsi="Times New Roman" w:cs="Times New Roman"/>
          <w:sz w:val="24"/>
          <w:szCs w:val="24"/>
        </w:rPr>
        <w:lastRenderedPageBreak/>
        <w:t>ir Klientui atsisakius dar nesuteiktų paslaugų, Klientui nėra taikomos jokios Paslaugų teikėjo sankcijos, kylančios dėl sutartinių įsipareigojimų nevykdymo.</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2.6. Sutarties kaina</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įkainiai jos galiojimo laikotarpiu perskaičiuojami (didinama ar mažinama) pasikeitus (padidėjus ar sumažėjus) PVM, kuris turėjo tiesioginės įtakos sutarties kainai</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 xml:space="preserve">įkainiams. Raštiškai susitarus </w:t>
      </w:r>
      <w:r w:rsidR="00201E8B">
        <w:rPr>
          <w:rFonts w:ascii="Times New Roman" w:eastAsia="Times New Roman" w:hAnsi="Times New Roman" w:cs="Times New Roman"/>
          <w:sz w:val="24"/>
          <w:szCs w:val="24"/>
        </w:rPr>
        <w:t>Paslaugų teikėjui</w:t>
      </w:r>
      <w:r w:rsidRPr="004A2637">
        <w:rPr>
          <w:rFonts w:ascii="Times New Roman" w:eastAsia="Times New Roman" w:hAnsi="Times New Roman" w:cs="Times New Roman"/>
          <w:sz w:val="24"/>
          <w:szCs w:val="24"/>
        </w:rPr>
        <w:t xml:space="preserve"> ir </w:t>
      </w:r>
      <w:r w:rsidR="00201E8B">
        <w:rPr>
          <w:rFonts w:ascii="Times New Roman" w:eastAsia="Times New Roman" w:hAnsi="Times New Roman" w:cs="Times New Roman"/>
          <w:sz w:val="24"/>
          <w:szCs w:val="24"/>
        </w:rPr>
        <w:t>Klientui</w:t>
      </w:r>
      <w:r w:rsidRPr="004A2637">
        <w:rPr>
          <w:rFonts w:ascii="Times New Roman" w:eastAsia="Times New Roman" w:hAnsi="Times New Roman" w:cs="Times New Roman"/>
          <w:sz w:val="24"/>
          <w:szCs w:val="24"/>
        </w:rPr>
        <w:t xml:space="preserve"> ne vėliau kaip iki paskutinio pagal pirkimo sutartį </w:t>
      </w:r>
      <w:r w:rsidRPr="004A2637">
        <w:rPr>
          <w:rFonts w:ascii="Times New Roman" w:eastAsia="Times New Roman" w:hAnsi="Times New Roman" w:cs="Times New Roman"/>
          <w:sz w:val="24"/>
          <w:szCs w:val="24"/>
        </w:rPr>
        <w:lastRenderedPageBreak/>
        <w:t>mokėjimo laikotarpio (kalendorinio mėnesio) dienos, perskaičiuojama tik ta sutarties kainos dalis, kuriai turėjo įtakos pasikeitęs PVM ir tik pasikeitusio mokesčio dydžiu. Sutarties kainos</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 xml:space="preserve">įkainių perskaičiavimą dėl pasikeitusio (padidėjusio ar sumažėjusio) PVM inicijuoja </w:t>
      </w:r>
      <w:r w:rsidR="00201E8B">
        <w:rPr>
          <w:rFonts w:ascii="Times New Roman" w:eastAsia="Times New Roman" w:hAnsi="Times New Roman" w:cs="Times New Roman"/>
          <w:sz w:val="24"/>
          <w:szCs w:val="24"/>
        </w:rPr>
        <w:t>Paslaugų t</w:t>
      </w:r>
      <w:r w:rsidRPr="004A2637">
        <w:rPr>
          <w:rFonts w:ascii="Times New Roman" w:eastAsia="Times New Roman" w:hAnsi="Times New Roman" w:cs="Times New Roman"/>
          <w:sz w:val="24"/>
          <w:szCs w:val="24"/>
        </w:rPr>
        <w:t>e</w:t>
      </w:r>
      <w:r w:rsidR="00201E8B">
        <w:rPr>
          <w:rFonts w:ascii="Times New Roman" w:eastAsia="Times New Roman" w:hAnsi="Times New Roman" w:cs="Times New Roman"/>
          <w:sz w:val="24"/>
          <w:szCs w:val="24"/>
        </w:rPr>
        <w:t>i</w:t>
      </w:r>
      <w:r w:rsidRPr="004A2637">
        <w:rPr>
          <w:rFonts w:ascii="Times New Roman" w:eastAsia="Times New Roman" w:hAnsi="Times New Roman" w:cs="Times New Roman"/>
          <w:sz w:val="24"/>
          <w:szCs w:val="24"/>
        </w:rPr>
        <w:t xml:space="preserve">kėjas, kreipdamasis į </w:t>
      </w:r>
      <w:r w:rsidR="00201E8B">
        <w:rPr>
          <w:rFonts w:ascii="Times New Roman" w:eastAsia="Times New Roman" w:hAnsi="Times New Roman" w:cs="Times New Roman"/>
          <w:sz w:val="24"/>
          <w:szCs w:val="24"/>
        </w:rPr>
        <w:t>Klientą</w:t>
      </w:r>
      <w:r w:rsidRPr="004A2637">
        <w:rPr>
          <w:rFonts w:ascii="Times New Roman" w:eastAsia="Times New Roman" w:hAnsi="Times New Roman" w:cs="Times New Roman"/>
          <w:sz w:val="24"/>
          <w:szCs w:val="24"/>
        </w:rPr>
        <w:t xml:space="preserve"> raštu, pateikdamas konkrečius skaičiavimus dėl pasikeitusio mokesčio įtakos sutarties kainai. Sutarties kainos perskaičiavimas dėl kitų mokesčių pasikeitimo nebus atliekamas. Sutarties kainos</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įkainio perskaičiavimas įforminamas Sutarties šalių pasirašomu susitarimu, kuriame užfiksuojama perskaičiuota Sutarties kaina</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įkainis bei šio perskaičiavimo įsigaliojimo sąlygos.</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2.7. 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sidR="00201E8B">
        <w:rPr>
          <w:rFonts w:ascii="Times New Roman" w:eastAsia="Times New Roman" w:hAnsi="Times New Roman" w:cs="Times New Roman"/>
          <w:sz w:val="24"/>
          <w:szCs w:val="24"/>
        </w:rPr>
        <w:t xml:space="preserve">Sutarties </w:t>
      </w:r>
      <w:r w:rsidRPr="004A2637">
        <w:rPr>
          <w:rFonts w:ascii="Times New Roman" w:eastAsia="Times New Roman" w:hAnsi="Times New Roman" w:cs="Times New Roman"/>
          <w:sz w:val="24"/>
          <w:szCs w:val="24"/>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w:t>
      </w:r>
      <w:r w:rsidR="0020226C">
        <w:rPr>
          <w:rFonts w:ascii="Times New Roman" w:eastAsia="Times New Roman" w:hAnsi="Times New Roman" w:cs="Times New Roman"/>
          <w:sz w:val="24"/>
          <w:szCs w:val="24"/>
        </w:rPr>
        <w:t>n</w:t>
      </w:r>
      <w:r w:rsidRPr="004A2637">
        <w:rPr>
          <w:rFonts w:ascii="Times New Roman" w:eastAsia="Times New Roman" w:hAnsi="Times New Roman" w:cs="Times New Roman"/>
          <w:sz w:val="24"/>
          <w:szCs w:val="24"/>
        </w:rPr>
        <w:t>tūros ar kitos institucijos išduoto dokumento ar patvirtinimo. Sutarties kainos</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w:t>
      </w:r>
      <w:r w:rsidR="00201E8B">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rPr>
        <w:t xml:space="preserve">įkainio </w:t>
      </w:r>
      <w:r w:rsidRPr="004A2637">
        <w:rPr>
          <w:rFonts w:ascii="Times New Roman" w:eastAsia="Times New Roman" w:hAnsi="Times New Roman" w:cs="Times New Roman"/>
          <w:sz w:val="24"/>
          <w:szCs w:val="24"/>
        </w:rPr>
        <w:lastRenderedPageBreak/>
        <w:t>perskaičiavimas įforminamas Sutarties šalių pasirašomu susitarimu, kuriame užfiksuojama perskaičiuota Sutarties kaina/įkainis bei šio perskaičiavimo įsigaliojimo sąlygos.</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2.9. Perskaičiuotieji įkainiai taikomi talpinimo paslaugoms, teikiamoms po to, kai Šalys sudaro susitarimą dėl įkainių perskaičiavimo.</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2.10. Nauji įkainiai apskaičiuojami pagal formulę:</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a1=a+(k/100×a), kur</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a – įkainis (Eur be PVM)) (jei jis jau buvo perskaičiuotas, tai po paskutinio perskaičiavimo).</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a1 – perskaičiuotas (pakeistas) įkainis (Eur be PVM)</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k =</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Ind</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_naujausias  /</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Ind</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_pradžia × 100-100, (proc.), kur</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Cambria Math" w:eastAsia="Cambria Math" w:hAnsi="Cambria Math" w:cs="Cambria Math"/>
          <w:sz w:val="24"/>
          <w:szCs w:val="24"/>
        </w:rPr>
        <w:lastRenderedPageBreak/>
        <w:t>〖</w:t>
      </w:r>
      <w:r w:rsidRPr="004A2637">
        <w:rPr>
          <w:rFonts w:ascii="Times New Roman" w:eastAsia="Times New Roman" w:hAnsi="Times New Roman" w:cs="Times New Roman"/>
          <w:sz w:val="24"/>
          <w:szCs w:val="24"/>
        </w:rPr>
        <w:t>Ind</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Ind</w:t>
      </w:r>
      <w:r w:rsidRPr="004A2637">
        <w:rPr>
          <w:rFonts w:ascii="Cambria Math" w:eastAsia="Cambria Math" w:hAnsi="Cambria Math" w:cs="Cambria Math"/>
          <w:sz w:val="24"/>
          <w:szCs w:val="24"/>
        </w:rPr>
        <w:t>〗</w:t>
      </w:r>
      <w:r w:rsidRPr="004A2637">
        <w:rPr>
          <w:rFonts w:ascii="Times New Roman" w:eastAsia="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4A2637" w:rsidRPr="004A2637" w:rsidRDefault="004A2637" w:rsidP="004A2637">
      <w:pPr>
        <w:tabs>
          <w:tab w:val="left" w:pos="567"/>
        </w:tabs>
        <w:spacing w:after="0" w:line="360" w:lineRule="auto"/>
        <w:ind w:firstLine="709"/>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Skaičiavimams indeksų reikšmės imamos keturių skaitmenų po kablelio tikslumu. Apskaičiuotas pokytis (k) tolimesniems skaičiavimams naudojamas suapvalinus iki vieno (pokyčius skelbia apvalindamas iki vieno skaitmens po kablelio) skaitmens po kablelio, o apskaičiuotas įkainis „a“ suapvalinamas iki dviejų skaitmenų po kablelio. </w:t>
      </w:r>
    </w:p>
    <w:p w:rsidR="004A2637" w:rsidRPr="004A2637" w:rsidRDefault="004A2637" w:rsidP="004A2637">
      <w:pPr>
        <w:tabs>
          <w:tab w:val="left" w:pos="567"/>
        </w:tabs>
        <w:spacing w:after="0" w:line="360" w:lineRule="auto"/>
        <w:ind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2.11. Vėlesnis kainų arba įkainių perskaičiavimas negali apimti laikotarpio, už kurį jau buvo atliktas perskaičiavimas.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2.12. Pirmosios peržiūros terminas netaikomas ir peržiūros dažnumas nėra ribojamas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2.13.2. 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4A2637" w:rsidRPr="004A2637" w:rsidTr="005446C6">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A2637" w:rsidRPr="004A2637" w:rsidRDefault="004A2637" w:rsidP="004A2637">
            <w:pPr>
              <w:spacing w:after="0" w:line="360" w:lineRule="auto"/>
              <w:jc w:val="center"/>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4A2637" w:rsidRPr="004A2637" w:rsidRDefault="004A2637" w:rsidP="004A2637">
            <w:pPr>
              <w:spacing w:after="0" w:line="360" w:lineRule="auto"/>
              <w:jc w:val="center"/>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rsidR="004A2637" w:rsidRPr="004A2637" w:rsidRDefault="004A2637" w:rsidP="004A2637">
            <w:pPr>
              <w:spacing w:after="0" w:line="360" w:lineRule="auto"/>
              <w:jc w:val="center"/>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A2637" w:rsidRPr="004A2637" w:rsidRDefault="004A2637" w:rsidP="004A2637">
            <w:pPr>
              <w:spacing w:after="0" w:line="360" w:lineRule="auto"/>
              <w:jc w:val="center"/>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Maksimalios elektros energijos sąnaudos su PVM, Eur</w:t>
            </w:r>
          </w:p>
        </w:tc>
      </w:tr>
      <w:tr w:rsidR="004A2637" w:rsidRPr="004A2637" w:rsidTr="005446C6">
        <w:trPr>
          <w:trHeight w:val="405"/>
          <w:jc w:val="center"/>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4A2637" w:rsidRPr="004A2637" w:rsidRDefault="001A1C73" w:rsidP="004A2637">
            <w:pPr>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532" w:type="dxa"/>
            <w:tcBorders>
              <w:top w:val="nil"/>
              <w:left w:val="nil"/>
              <w:bottom w:val="single" w:sz="4" w:space="0" w:color="auto"/>
              <w:right w:val="single" w:sz="4" w:space="0" w:color="auto"/>
            </w:tcBorders>
            <w:shd w:val="clear" w:color="auto" w:fill="auto"/>
            <w:noWrap/>
            <w:vAlign w:val="center"/>
            <w:hideMark/>
          </w:tcPr>
          <w:p w:rsidR="004A2637" w:rsidRPr="004A2637" w:rsidRDefault="004A2637" w:rsidP="004A2637">
            <w:pPr>
              <w:spacing w:after="0" w:line="360" w:lineRule="auto"/>
              <w:jc w:val="center"/>
              <w:rPr>
                <w:rFonts w:ascii="Times New Roman" w:eastAsia="Times New Roman" w:hAnsi="Times New Roman" w:cs="Times New Roman"/>
                <w:color w:val="000000"/>
                <w:sz w:val="24"/>
                <w:szCs w:val="24"/>
                <w:lang w:eastAsia="lt-LT"/>
              </w:rPr>
            </w:pPr>
            <w:r w:rsidRPr="004A2637">
              <w:rPr>
                <w:rFonts w:ascii="Times New Roman" w:eastAsia="Times New Roman" w:hAnsi="Times New Roman" w:cs="Times New Roman"/>
                <w:color w:val="000000"/>
                <w:sz w:val="24"/>
                <w:szCs w:val="24"/>
                <w:lang w:eastAsia="lt-LT"/>
              </w:rPr>
              <w:t>18</w:t>
            </w:r>
          </w:p>
        </w:tc>
        <w:tc>
          <w:tcPr>
            <w:tcW w:w="2532" w:type="dxa"/>
            <w:tcBorders>
              <w:top w:val="nil"/>
              <w:left w:val="nil"/>
              <w:bottom w:val="single" w:sz="4" w:space="0" w:color="auto"/>
              <w:right w:val="single" w:sz="4" w:space="0" w:color="auto"/>
            </w:tcBorders>
            <w:vAlign w:val="center"/>
          </w:tcPr>
          <w:p w:rsidR="004A2637" w:rsidRPr="004A2637" w:rsidRDefault="004A2637" w:rsidP="004A2637">
            <w:pPr>
              <w:spacing w:after="0" w:line="360" w:lineRule="auto"/>
              <w:jc w:val="center"/>
              <w:rPr>
                <w:rFonts w:ascii="Times New Roman" w:eastAsia="Times New Roman" w:hAnsi="Times New Roman" w:cs="Times New Roman"/>
                <w:color w:val="000000"/>
                <w:sz w:val="24"/>
                <w:szCs w:val="24"/>
                <w:lang w:eastAsia="lt-LT"/>
              </w:rPr>
            </w:pPr>
            <w:r w:rsidRPr="004A2637">
              <w:rPr>
                <w:rFonts w:ascii="Times New Roman" w:eastAsia="Times New Roman" w:hAnsi="Times New Roman" w:cs="Times New Roman"/>
                <w:color w:val="000000"/>
                <w:sz w:val="24"/>
                <w:szCs w:val="24"/>
                <w:lang w:eastAsia="lt-LT"/>
              </w:rPr>
              <w:t>4 165,29</w:t>
            </w:r>
          </w:p>
        </w:tc>
        <w:tc>
          <w:tcPr>
            <w:tcW w:w="2533" w:type="dxa"/>
            <w:tcBorders>
              <w:top w:val="nil"/>
              <w:left w:val="single" w:sz="4" w:space="0" w:color="auto"/>
              <w:bottom w:val="single" w:sz="4" w:space="0" w:color="auto"/>
              <w:right w:val="single" w:sz="8" w:space="0" w:color="auto"/>
            </w:tcBorders>
            <w:shd w:val="clear" w:color="auto" w:fill="auto"/>
            <w:noWrap/>
            <w:vAlign w:val="center"/>
          </w:tcPr>
          <w:p w:rsidR="004A2637" w:rsidRPr="004A2637" w:rsidRDefault="004A2637" w:rsidP="004A2637">
            <w:pPr>
              <w:spacing w:after="0" w:line="360" w:lineRule="auto"/>
              <w:jc w:val="center"/>
              <w:rPr>
                <w:rFonts w:ascii="Times New Roman" w:eastAsia="Times New Roman" w:hAnsi="Times New Roman" w:cs="Times New Roman"/>
                <w:color w:val="000000"/>
                <w:sz w:val="24"/>
                <w:szCs w:val="24"/>
                <w:lang w:eastAsia="lt-LT"/>
              </w:rPr>
            </w:pPr>
            <w:r w:rsidRPr="004A2637">
              <w:rPr>
                <w:rFonts w:ascii="Times New Roman" w:eastAsia="Times New Roman" w:hAnsi="Times New Roman" w:cs="Times New Roman"/>
                <w:color w:val="000000"/>
                <w:sz w:val="24"/>
                <w:szCs w:val="24"/>
                <w:lang w:eastAsia="lt-LT"/>
              </w:rPr>
              <w:t>5 040,00</w:t>
            </w:r>
          </w:p>
        </w:tc>
      </w:tr>
    </w:tbl>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2.14. SMRRT įrangos talpinimo aktas pasirašomas per 5 (penkias) dienas nuo Sutarties įsigaliojimo dienos</w:t>
      </w:r>
      <w:r w:rsidR="003208EB">
        <w:rPr>
          <w:rFonts w:ascii="Times New Roman" w:eastAsia="Times New Roman" w:hAnsi="Times New Roman" w:cs="Times New Roman"/>
          <w:sz w:val="24"/>
          <w:szCs w:val="24"/>
        </w:rPr>
        <w:t>.</w:t>
      </w: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3. ŠALIŲ ĮSIPAREIGOJIMAI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3.1. Paslaugų teikėjas įsipareigoja:</w:t>
      </w:r>
    </w:p>
    <w:p w:rsidR="003208EB" w:rsidRPr="004A2637" w:rsidRDefault="004A2637" w:rsidP="001A1C73">
      <w:pPr>
        <w:tabs>
          <w:tab w:val="left" w:pos="1044"/>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3.1.1.</w:t>
      </w:r>
      <w:r w:rsidRPr="004A2637">
        <w:rPr>
          <w:rFonts w:ascii="Times New Roman" w:eastAsia="Times New Roman" w:hAnsi="Times New Roman" w:cs="Times New Roman"/>
          <w:i/>
          <w:sz w:val="24"/>
          <w:szCs w:val="24"/>
        </w:rPr>
        <w:t xml:space="preserve"> </w:t>
      </w:r>
      <w:r w:rsidRPr="004A2637">
        <w:rPr>
          <w:rFonts w:ascii="Times New Roman" w:eastAsia="Times New Roman" w:hAnsi="Times New Roman" w:cs="Times New Roman"/>
          <w:sz w:val="24"/>
          <w:szCs w:val="24"/>
        </w:rPr>
        <w:t>Sutartyje ir Sutarties 1 priede nustatyta tvarka ir sąlygomis teikti SMRRT įrangos talpinimo paslaugas (</w:t>
      </w:r>
      <w:r w:rsidR="003208EB">
        <w:rPr>
          <w:rFonts w:ascii="Times New Roman" w:eastAsia="Times New Roman" w:hAnsi="Times New Roman" w:cs="Times New Roman"/>
          <w:sz w:val="24"/>
          <w:szCs w:val="24"/>
        </w:rPr>
        <w:t xml:space="preserve">V </w:t>
      </w:r>
      <w:r w:rsidRPr="004A2637">
        <w:rPr>
          <w:rFonts w:ascii="Times New Roman" w:eastAsia="Times New Roman" w:hAnsi="Times New Roman" w:cs="Times New Roman"/>
          <w:sz w:val="24"/>
          <w:szCs w:val="24"/>
        </w:rPr>
        <w:t>pirkimo objekto dal</w:t>
      </w:r>
      <w:r w:rsidR="003D231E">
        <w:rPr>
          <w:rFonts w:ascii="Times New Roman" w:eastAsia="Times New Roman" w:hAnsi="Times New Roman" w:cs="Times New Roman"/>
          <w:sz w:val="24"/>
          <w:szCs w:val="24"/>
        </w:rPr>
        <w:t>y</w:t>
      </w:r>
      <w:r w:rsidR="001A1C73">
        <w:rPr>
          <w:rFonts w:ascii="Times New Roman" w:eastAsia="Times New Roman" w:hAnsi="Times New Roman" w:cs="Times New Roman"/>
          <w:sz w:val="24"/>
          <w:szCs w:val="24"/>
        </w:rPr>
        <w:t>je</w:t>
      </w:r>
      <w:r w:rsidRPr="004A2637">
        <w:rPr>
          <w:rFonts w:ascii="Times New Roman" w:eastAsia="Times New Roman" w:hAnsi="Times New Roman" w:cs="Times New Roman"/>
          <w:sz w:val="24"/>
          <w:szCs w:val="24"/>
        </w:rPr>
        <w:t xml:space="preserve">) </w:t>
      </w:r>
      <w:r w:rsidR="003208EB">
        <w:rPr>
          <w:rFonts w:ascii="Times New Roman" w:eastAsia="Calibri" w:hAnsi="Times New Roman" w:cs="Times New Roman"/>
          <w:sz w:val="24"/>
          <w:szCs w:val="24"/>
        </w:rPr>
        <w:t>18</w:t>
      </w:r>
      <w:r w:rsidRPr="004A2637">
        <w:rPr>
          <w:rFonts w:ascii="Times New Roman" w:eastAsia="Calibri" w:hAnsi="Times New Roman" w:cs="Times New Roman"/>
          <w:sz w:val="24"/>
          <w:szCs w:val="24"/>
        </w:rPr>
        <w:t xml:space="preserve"> (</w:t>
      </w:r>
      <w:r w:rsidR="003208EB">
        <w:rPr>
          <w:rFonts w:ascii="Times New Roman" w:eastAsia="Calibri" w:hAnsi="Times New Roman" w:cs="Times New Roman"/>
          <w:sz w:val="24"/>
          <w:szCs w:val="24"/>
        </w:rPr>
        <w:t>aštuoniolika</w:t>
      </w:r>
      <w:r w:rsidRPr="004A2637">
        <w:rPr>
          <w:rFonts w:ascii="Times New Roman" w:eastAsia="Calibri" w:hAnsi="Times New Roman" w:cs="Times New Roman"/>
          <w:sz w:val="24"/>
          <w:szCs w:val="24"/>
        </w:rPr>
        <w:t>) mėnesi</w:t>
      </w:r>
      <w:r w:rsidR="003208EB">
        <w:rPr>
          <w:rFonts w:ascii="Times New Roman" w:eastAsia="Calibri" w:hAnsi="Times New Roman" w:cs="Times New Roman"/>
          <w:sz w:val="24"/>
          <w:szCs w:val="24"/>
        </w:rPr>
        <w:t>ų</w:t>
      </w:r>
      <w:r w:rsidRPr="004A2637">
        <w:rPr>
          <w:rFonts w:ascii="Times New Roman" w:eastAsia="Calibri" w:hAnsi="Times New Roman" w:cs="Times New Roman"/>
          <w:sz w:val="24"/>
          <w:szCs w:val="24"/>
        </w:rPr>
        <w:t xml:space="preserve"> nuo talpinimo akto pasirašymo dienos, bet ne ilgiau kaip iki 2024 m. gruodžio 30 d., </w:t>
      </w:r>
      <w:r w:rsidRPr="004A2637">
        <w:rPr>
          <w:rFonts w:ascii="Times New Roman" w:eastAsia="Times New Roman" w:hAnsi="Times New Roman" w:cs="Times New Roman"/>
          <w:sz w:val="24"/>
          <w:szCs w:val="24"/>
        </w:rPr>
        <w:t>adres</w:t>
      </w:r>
      <w:r w:rsidR="001A1C73">
        <w:rPr>
          <w:rFonts w:ascii="Times New Roman" w:eastAsia="Times New Roman" w:hAnsi="Times New Roman" w:cs="Times New Roman"/>
          <w:sz w:val="24"/>
          <w:szCs w:val="24"/>
        </w:rPr>
        <w:t>u</w:t>
      </w:r>
      <w:r w:rsidRPr="004A2637">
        <w:rPr>
          <w:rFonts w:ascii="Times New Roman" w:eastAsia="Times New Roman" w:hAnsi="Times New Roman" w:cs="Times New Roman"/>
          <w:sz w:val="24"/>
          <w:szCs w:val="24"/>
        </w:rPr>
        <w:t xml:space="preserve">: </w:t>
      </w:r>
      <w:r w:rsidR="001A1C73">
        <w:rPr>
          <w:rFonts w:ascii="Times New Roman" w:eastAsia="Times New Roman" w:hAnsi="Times New Roman" w:cs="Times New Roman"/>
          <w:sz w:val="24"/>
          <w:szCs w:val="24"/>
        </w:rPr>
        <w:t xml:space="preserve">Venta, Akmenės r. sav., koordinatės: 56.19056, 22.68028 (WGS) ir </w:t>
      </w:r>
      <w:r w:rsidR="001A1C73" w:rsidRPr="001A1C73">
        <w:rPr>
          <w:rFonts w:ascii="Times New Roman" w:eastAsia="Times New Roman" w:hAnsi="Times New Roman" w:cs="Times New Roman"/>
          <w:sz w:val="24"/>
          <w:szCs w:val="24"/>
        </w:rPr>
        <w:t>talpinimo auk</w:t>
      </w:r>
      <w:r w:rsidR="001A1C73">
        <w:rPr>
          <w:rFonts w:ascii="Times New Roman" w:eastAsia="Times New Roman" w:hAnsi="Times New Roman" w:cs="Times New Roman"/>
          <w:sz w:val="24"/>
          <w:szCs w:val="24"/>
        </w:rPr>
        <w:t xml:space="preserve">štis </w:t>
      </w:r>
      <w:r w:rsidR="001A1C73" w:rsidRPr="001A1C73">
        <w:rPr>
          <w:rFonts w:ascii="Times New Roman" w:eastAsia="Times New Roman" w:hAnsi="Times New Roman" w:cs="Times New Roman"/>
          <w:sz w:val="24"/>
          <w:szCs w:val="24"/>
        </w:rPr>
        <w:t>(nuo 40 m iki 47 m)</w:t>
      </w:r>
      <w:r w:rsidR="003208EB">
        <w:rPr>
          <w:rFonts w:ascii="Times New Roman" w:eastAsia="Times New Roman" w:hAnsi="Times New Roman" w:cs="Times New Roman"/>
          <w:sz w:val="24"/>
          <w:szCs w:val="24"/>
        </w:rPr>
        <w:t>.</w:t>
      </w:r>
    </w:p>
    <w:p w:rsidR="004A2637" w:rsidRPr="004A2637" w:rsidRDefault="004A2637" w:rsidP="004A2637">
      <w:pPr>
        <w:tabs>
          <w:tab w:val="left" w:pos="1044"/>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3.1.2. pasirašyti įrangos talpinimo aktą Sutartyje nustatyta tvarka; </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3.1.3. teikti Klientui PVM sąskaitas faktūras Sutartyje nustatyta tvarka; </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4A2637">
        <w:rPr>
          <w:rFonts w:ascii="Times New Roman" w:eastAsia="Calibri" w:hAnsi="Times New Roman" w:cs="Times New Roman"/>
          <w:sz w:val="24"/>
          <w:szCs w:val="24"/>
        </w:rPr>
        <w:t xml:space="preserve">specialistai, </w:t>
      </w:r>
      <w:r w:rsidRPr="004A2637">
        <w:rPr>
          <w:rFonts w:ascii="Times New Roman" w:eastAsia="Times New Roman" w:hAnsi="Times New Roman" w:cs="Times New Roman"/>
          <w:sz w:val="24"/>
          <w:szCs w:val="24"/>
        </w:rPr>
        <w:t xml:space="preserve">darbuotojai, atstovai nesilaikytų Lietuvos Respublikoje galiojančių teisės aktų </w:t>
      </w:r>
      <w:r w:rsidRPr="004A2637">
        <w:rPr>
          <w:rFonts w:ascii="Times New Roman" w:eastAsia="Times New Roman" w:hAnsi="Times New Roman" w:cs="Times New Roman"/>
          <w:sz w:val="24"/>
          <w:szCs w:val="24"/>
        </w:rPr>
        <w:lastRenderedPageBreak/>
        <w:t>reikalavimų ir dėl to Klientui ir/ar tretiesiems asmenims būtų pateikti kokie nors reikalavimai ar pradėti procesiniai veiksmai;</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 ir apie jį raštu informuoti Klientą;</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3.1.6. nedelsdamas raštu informuoti Klientą apie pasikeitusius savo rekvizitus, teisinį statusą, paskirtą atstovą; </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3.1.8. per 5 (penkias) darbo dienas nuo Sutarties įsigaliojimo dienos pateikti Klientui patekimo į SMRRT įrangos talpinimo paslaugų teikimo vietos tvarką.</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3.2. Klientas įsipareigoja:</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3.2.1. patalpinti SMRRT įrangą ir pasirašyti įrangos talpinimo aktą Sutartyje nustatyta tvarka;</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3.2.2. sumokėti Paslaugų teikėjui už tinkamai ir faktiškai suteiktas paslaugas Sutartyje numatyta tvarka ir sąlygomis;</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3.2.3. teikti Paslaugų teikėjui Sutarčiai vykdyti pagrįstai reikalingą turimą informaciją;</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3.2.4. kilus Šalių ginčui dėl Sutarties, ne vėliau kaip per 3 (tris) darbo dienas nuo ginčo kilimo dienos deleguoti atstovą spręsti ginčo;</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3.2.5. nedelsdamas raštu pranešti Paslaugų teikėjui apie savo pasikeitusius rekvizitus, teisinį statusą, paskirtą atstovą.</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4A2637">
        <w:rPr>
          <w:rFonts w:ascii="Times New Roman" w:eastAsia="Calibri" w:hAnsi="Times New Roman" w:cs="Times New Roman"/>
          <w:sz w:val="24"/>
          <w:szCs w:val="24"/>
        </w:rPr>
        <w:t xml:space="preserve">ar skiria papildomą </w:t>
      </w:r>
      <w:r w:rsidRPr="004A2637">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3.4. Jeigu Paslaugų teikėjo kvalifikacija dėl teisės verstis atitinkama veikla nebuvo tikrinama arba tikrinama ne visa apimtimi, Paslaugų teikėjas Klientui įsipareigoja, kad Sutartį vykdys tik tokią teisę turintys asmenys.</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
          <w:sz w:val="24"/>
          <w:szCs w:val="24"/>
        </w:rPr>
      </w:pPr>
      <w:r w:rsidRPr="004A2637">
        <w:rPr>
          <w:rFonts w:ascii="Times New Roman" w:eastAsia="Times New Roman" w:hAnsi="Times New Roman" w:cs="Times New Roman"/>
          <w:sz w:val="24"/>
          <w:szCs w:val="24"/>
        </w:rPr>
        <w:t>3.5. Kiti Šalių įsipareigojimai nurodyti Sutarties prieduose.</w:t>
      </w:r>
    </w:p>
    <w:p w:rsidR="004A2637" w:rsidRPr="004A2637" w:rsidRDefault="004A2637" w:rsidP="004A2637">
      <w:pPr>
        <w:tabs>
          <w:tab w:val="left" w:pos="9630"/>
        </w:tabs>
        <w:spacing w:after="0" w:line="360" w:lineRule="auto"/>
        <w:ind w:left="720" w:right="8"/>
        <w:contextualSpacing/>
        <w:jc w:val="center"/>
        <w:rPr>
          <w:rFonts w:ascii="Times New Roman" w:eastAsia="Times New Roman" w:hAnsi="Times New Roman" w:cs="Times New Roman"/>
          <w:b/>
          <w:sz w:val="24"/>
          <w:szCs w:val="24"/>
        </w:rPr>
      </w:pPr>
    </w:p>
    <w:p w:rsidR="004A2637" w:rsidRPr="003221A1" w:rsidRDefault="004A2637" w:rsidP="003221A1">
      <w:pPr>
        <w:tabs>
          <w:tab w:val="left" w:pos="9630"/>
        </w:tabs>
        <w:spacing w:after="0" w:line="360" w:lineRule="auto"/>
        <w:ind w:left="720" w:right="8"/>
        <w:contextualSpacing/>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4. ŠALIŲ TEISĖS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4.2. Klientas turi teisę:</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4.2.3. Paslaugų teikėjui nevykdant Sutarties, vienašališkai nutraukti Sutartį ir reikalauti nuostolių atlyginimo.</w:t>
      </w:r>
    </w:p>
    <w:p w:rsidR="004A2637" w:rsidRPr="004A2637" w:rsidRDefault="004A2637" w:rsidP="004A2637">
      <w:pPr>
        <w:tabs>
          <w:tab w:val="left" w:pos="1276"/>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 xml:space="preserve">4.2.4. priskaičiuotų delspinigių suma mažinti savo piniginę prievolę Paslaugų teikėjui.  </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4.3. Kitos Šalių teisės nurodytos Sutarties prieduose.</w:t>
      </w:r>
    </w:p>
    <w:p w:rsidR="004A2637" w:rsidRPr="004A2637" w:rsidRDefault="004A2637" w:rsidP="004A2637">
      <w:pPr>
        <w:tabs>
          <w:tab w:val="left" w:pos="9630"/>
        </w:tabs>
        <w:spacing w:after="0" w:line="360" w:lineRule="auto"/>
        <w:ind w:left="720" w:right="8"/>
        <w:contextualSpacing/>
        <w:jc w:val="both"/>
        <w:rPr>
          <w:rFonts w:ascii="Times New Roman" w:eastAsia="Times New Roman" w:hAnsi="Times New Roman" w:cs="Times New Roman"/>
          <w:b/>
          <w:sz w:val="24"/>
          <w:szCs w:val="24"/>
        </w:rPr>
      </w:pPr>
    </w:p>
    <w:p w:rsidR="004A2637" w:rsidRPr="004A2637" w:rsidRDefault="004A2637" w:rsidP="004A2637">
      <w:pPr>
        <w:tabs>
          <w:tab w:val="left" w:pos="9630"/>
        </w:tabs>
        <w:spacing w:after="0" w:line="360" w:lineRule="auto"/>
        <w:ind w:left="720" w:right="8"/>
        <w:contextualSpacing/>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5. ŠALIŲ ATSAKOMYBĖ</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4A2637">
        <w:rPr>
          <w:rFonts w:ascii="Times New Roman" w:eastAsia="Times New Roman" w:hAnsi="Times New Roman" w:cs="Times New Roman"/>
          <w:i/>
          <w:sz w:val="24"/>
          <w:szCs w:val="24"/>
        </w:rPr>
        <w:t>force majeure</w:t>
      </w:r>
      <w:r w:rsidRPr="004A2637">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w:t>
      </w:r>
      <w:r w:rsidRPr="004A2637">
        <w:rPr>
          <w:rFonts w:ascii="Times New Roman" w:eastAsia="Times New Roman" w:hAnsi="Times New Roman" w:cs="Times New Roman"/>
          <w:sz w:val="24"/>
          <w:szCs w:val="24"/>
        </w:rPr>
        <w:lastRenderedPageBreak/>
        <w:t>nojo ar turėjo sužinoti apie nenugalimą jėgą lemiančias aplinkybes, tai pastaroji Šalis privalo atlyginti kitai Šaliai dėl negauto pranešimo susidariusius nuostolius.</w:t>
      </w:r>
    </w:p>
    <w:p w:rsid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p>
    <w:p w:rsidR="004A2637" w:rsidRPr="004A2637" w:rsidRDefault="004A2637" w:rsidP="004A2637">
      <w:pPr>
        <w:tabs>
          <w:tab w:val="left" w:pos="1170"/>
          <w:tab w:val="left" w:pos="9630"/>
          <w:tab w:val="left" w:pos="9720"/>
        </w:tabs>
        <w:spacing w:after="0" w:line="360" w:lineRule="auto"/>
        <w:ind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6. PASLAUGŲ TEIKĖJO TEISĖ PASITELKTI TREČIUOSIUS ASMENIS (SUBTEIKIMAS)</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
          <w:bCs/>
          <w:sz w:val="24"/>
          <w:szCs w:val="24"/>
        </w:rPr>
      </w:pPr>
      <w:r w:rsidRPr="004A2637">
        <w:rPr>
          <w:rFonts w:ascii="Times New Roman" w:eastAsia="Times New Roman" w:hAnsi="Times New Roman" w:cs="Times New Roman"/>
          <w:sz w:val="24"/>
          <w:szCs w:val="24"/>
        </w:rPr>
        <w:t xml:space="preserve">6.1. </w:t>
      </w:r>
      <w:r w:rsidRPr="004A2637">
        <w:rPr>
          <w:rFonts w:ascii="Times New Roman" w:eastAsia="Times New Roman" w:hAnsi="Times New Roman" w:cs="Times New Roman"/>
          <w:bCs/>
          <w:sz w:val="24"/>
          <w:szCs w:val="24"/>
        </w:rPr>
        <w:t>Paslaugų teikėjas Sutarties vykdymui gali pasitelkti:</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sz w:val="24"/>
          <w:szCs w:val="24"/>
        </w:rPr>
        <w:t>6.1.1. savo pasiūlyme nurodytus subteikėjus;</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 xml:space="preserve">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w:t>
      </w:r>
      <w:r w:rsidRPr="004A2637">
        <w:rPr>
          <w:rFonts w:ascii="Times New Roman" w:eastAsia="Times New Roman" w:hAnsi="Times New Roman" w:cs="Times New Roman"/>
          <w:bCs/>
          <w:sz w:val="24"/>
          <w:szCs w:val="24"/>
        </w:rPr>
        <w:lastRenderedPageBreak/>
        <w:t>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6.2. Subteikėjo pasitelkimas nekeičia Paslaugų teikėjo atsakomybės dėl Sutarties įvykdymo.</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6.3. Paslaugų teikėjas gali pakeisti subteikėjus, jeigu Sutarties vykdymo metu jie:</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 xml:space="preserve">6.3.2. Paslaugų teikėjo pasiūlyme nurodyto ūkio subjekto, kuriuo grindžiama Paslaugų teikėjo kvalifikacija, padėtis atitinka bent vieną iš pirkimo dokumentuose, </w:t>
      </w:r>
      <w:r w:rsidR="009F1713">
        <w:rPr>
          <w:rFonts w:ascii="Times New Roman" w:eastAsia="Times New Roman" w:hAnsi="Times New Roman" w:cs="Times New Roman"/>
          <w:bCs/>
          <w:sz w:val="24"/>
          <w:szCs w:val="24"/>
        </w:rPr>
        <w:t>Lietuvos Respublikos viešųjų pirkimų įstatymo</w:t>
      </w:r>
      <w:r w:rsidRPr="004A2637">
        <w:rPr>
          <w:rFonts w:ascii="Times New Roman" w:eastAsia="Times New Roman" w:hAnsi="Times New Roman" w:cs="Times New Roman"/>
          <w:bCs/>
          <w:sz w:val="24"/>
          <w:szCs w:val="24"/>
        </w:rPr>
        <w:t xml:space="preserve"> 46 straipsniu nustatytų pašalinimo pagrindų.</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lastRenderedPageBreak/>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r w:rsidRPr="004A2637">
        <w:rPr>
          <w:rFonts w:ascii="Times New Roman" w:eastAsia="Times New Roman" w:hAnsi="Times New Roman" w:cs="Times New Roman"/>
          <w:sz w:val="24"/>
          <w:szCs w:val="24"/>
        </w:rPr>
        <w:t xml:space="preserve"> </w:t>
      </w:r>
    </w:p>
    <w:p w:rsidR="004A2637" w:rsidRPr="004A2637" w:rsidRDefault="004A2637" w:rsidP="004A2637">
      <w:pPr>
        <w:spacing w:after="0" w:line="360" w:lineRule="auto"/>
        <w:contextualSpacing/>
        <w:jc w:val="both"/>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 xml:space="preserve">Kvalifikacijos reikalavimai </w:t>
      </w:r>
      <w:r w:rsidR="009F1713">
        <w:rPr>
          <w:rFonts w:ascii="Times New Roman" w:eastAsia="Times New Roman" w:hAnsi="Times New Roman" w:cs="Times New Roman"/>
          <w:b/>
          <w:sz w:val="24"/>
          <w:szCs w:val="24"/>
        </w:rPr>
        <w:t xml:space="preserve">Paslaugų </w:t>
      </w:r>
      <w:r w:rsidRPr="004A2637">
        <w:rPr>
          <w:rFonts w:ascii="Times New Roman" w:eastAsia="Times New Roman" w:hAnsi="Times New Roman" w:cs="Times New Roman"/>
          <w:b/>
          <w:sz w:val="24"/>
          <w:szCs w:val="24"/>
        </w:rPr>
        <w:t>t</w:t>
      </w:r>
      <w:r w:rsidR="009F1713">
        <w:rPr>
          <w:rFonts w:ascii="Times New Roman" w:eastAsia="Times New Roman" w:hAnsi="Times New Roman" w:cs="Times New Roman"/>
          <w:b/>
          <w:sz w:val="24"/>
          <w:szCs w:val="24"/>
        </w:rPr>
        <w:t>ei</w:t>
      </w:r>
      <w:r w:rsidRPr="004A2637">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4A2637" w:rsidRPr="004A2637" w:rsidTr="004A2637">
        <w:trPr>
          <w:trHeight w:val="241"/>
        </w:trPr>
        <w:tc>
          <w:tcPr>
            <w:tcW w:w="523" w:type="pct"/>
            <w:shd w:val="clear" w:color="auto" w:fill="F2F2F2"/>
            <w:vAlign w:val="center"/>
          </w:tcPr>
          <w:p w:rsidR="004A2637" w:rsidRPr="004A2637" w:rsidRDefault="004A2637" w:rsidP="004A2637">
            <w:pPr>
              <w:spacing w:after="0" w:line="360" w:lineRule="auto"/>
              <w:jc w:val="both"/>
              <w:rPr>
                <w:rFonts w:ascii="Times New Roman" w:eastAsia="Calibri" w:hAnsi="Times New Roman" w:cs="Times New Roman"/>
                <w:b/>
                <w:sz w:val="24"/>
                <w:szCs w:val="24"/>
              </w:rPr>
            </w:pPr>
            <w:r w:rsidRPr="004A2637">
              <w:rPr>
                <w:rFonts w:ascii="Times New Roman" w:eastAsia="Calibri" w:hAnsi="Times New Roman" w:cs="Times New Roman"/>
                <w:b/>
                <w:sz w:val="24"/>
                <w:szCs w:val="24"/>
              </w:rPr>
              <w:t>Eil. Nr.</w:t>
            </w:r>
          </w:p>
        </w:tc>
        <w:tc>
          <w:tcPr>
            <w:tcW w:w="2179" w:type="pct"/>
            <w:shd w:val="clear" w:color="auto" w:fill="F2F2F2"/>
            <w:vAlign w:val="center"/>
          </w:tcPr>
          <w:p w:rsidR="004A2637" w:rsidRPr="004A2637" w:rsidRDefault="004A2637" w:rsidP="004A2637">
            <w:pPr>
              <w:spacing w:after="0" w:line="360" w:lineRule="auto"/>
              <w:jc w:val="center"/>
              <w:rPr>
                <w:rFonts w:ascii="Times New Roman" w:eastAsia="Calibri" w:hAnsi="Times New Roman" w:cs="Times New Roman"/>
                <w:b/>
                <w:sz w:val="24"/>
                <w:szCs w:val="24"/>
              </w:rPr>
            </w:pPr>
            <w:r w:rsidRPr="004A2637">
              <w:rPr>
                <w:rFonts w:ascii="Times New Roman" w:eastAsia="Calibri" w:hAnsi="Times New Roman" w:cs="Times New Roman"/>
                <w:b/>
                <w:sz w:val="24"/>
                <w:szCs w:val="24"/>
              </w:rPr>
              <w:t>Kvalifikacijos reikalavimai</w:t>
            </w:r>
          </w:p>
        </w:tc>
        <w:tc>
          <w:tcPr>
            <w:tcW w:w="2298" w:type="pct"/>
            <w:shd w:val="clear" w:color="auto" w:fill="F2F2F2"/>
            <w:vAlign w:val="center"/>
          </w:tcPr>
          <w:p w:rsidR="004A2637" w:rsidRPr="004A2637" w:rsidRDefault="004A2637" w:rsidP="004A2637">
            <w:pPr>
              <w:spacing w:after="0" w:line="360" w:lineRule="auto"/>
              <w:jc w:val="center"/>
              <w:rPr>
                <w:rFonts w:ascii="Times New Roman" w:eastAsia="Calibri" w:hAnsi="Times New Roman" w:cs="Times New Roman"/>
                <w:b/>
                <w:sz w:val="24"/>
                <w:szCs w:val="24"/>
              </w:rPr>
            </w:pPr>
            <w:r w:rsidRPr="004A2637">
              <w:rPr>
                <w:rFonts w:ascii="Times New Roman" w:eastAsia="Calibri" w:hAnsi="Times New Roman" w:cs="Times New Roman"/>
                <w:b/>
                <w:sz w:val="24"/>
                <w:szCs w:val="24"/>
              </w:rPr>
              <w:t>Atitiktį įrodantys dokumentai</w:t>
            </w:r>
          </w:p>
        </w:tc>
      </w:tr>
      <w:tr w:rsidR="004A2637" w:rsidRPr="004A2637" w:rsidTr="004A2637">
        <w:trPr>
          <w:trHeight w:val="257"/>
        </w:trPr>
        <w:tc>
          <w:tcPr>
            <w:tcW w:w="523" w:type="pct"/>
            <w:shd w:val="clear" w:color="auto" w:fill="F2F2F2"/>
            <w:vAlign w:val="center"/>
          </w:tcPr>
          <w:p w:rsidR="004A2637" w:rsidRPr="00ED1DDC" w:rsidRDefault="004A2637" w:rsidP="004A2637">
            <w:pPr>
              <w:tabs>
                <w:tab w:val="left" w:pos="284"/>
                <w:tab w:val="left" w:pos="459"/>
              </w:tabs>
              <w:spacing w:after="0" w:line="360" w:lineRule="auto"/>
              <w:contextualSpacing/>
              <w:jc w:val="center"/>
              <w:rPr>
                <w:rFonts w:ascii="Times New Roman" w:eastAsia="Calibri" w:hAnsi="Times New Roman" w:cs="Times New Roman"/>
                <w:sz w:val="24"/>
                <w:szCs w:val="24"/>
              </w:rPr>
            </w:pPr>
            <w:r w:rsidRPr="00ED1DDC">
              <w:rPr>
                <w:rFonts w:ascii="Times New Roman" w:eastAsia="Calibri" w:hAnsi="Times New Roman" w:cs="Times New Roman"/>
                <w:sz w:val="24"/>
                <w:szCs w:val="24"/>
              </w:rPr>
              <w:lastRenderedPageBreak/>
              <w:t>6.5.1.</w:t>
            </w:r>
          </w:p>
        </w:tc>
        <w:tc>
          <w:tcPr>
            <w:tcW w:w="2179" w:type="pct"/>
            <w:shd w:val="clear" w:color="auto" w:fill="auto"/>
          </w:tcPr>
          <w:p w:rsidR="004A2637" w:rsidRPr="00ED1DDC" w:rsidRDefault="009F1713" w:rsidP="004A2637">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teikėjas</w:t>
            </w:r>
            <w:r w:rsidR="004A2637" w:rsidRPr="00ED1DDC">
              <w:rPr>
                <w:rFonts w:ascii="Times New Roman" w:eastAsia="Times New Roman" w:hAnsi="Times New Roman" w:cs="Times New Roman"/>
                <w:color w:val="000000"/>
                <w:sz w:val="24"/>
                <w:szCs w:val="24"/>
              </w:rPr>
              <w:t xml:space="preserve">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rsidR="004A2637" w:rsidRPr="00ED1DDC" w:rsidRDefault="004A2637" w:rsidP="004A2637">
            <w:pPr>
              <w:spacing w:after="0" w:line="360" w:lineRule="auto"/>
              <w:jc w:val="both"/>
              <w:rPr>
                <w:rFonts w:ascii="Times New Roman" w:eastAsia="Calibri" w:hAnsi="Times New Roman" w:cs="Times New Roman"/>
                <w:sz w:val="24"/>
                <w:szCs w:val="24"/>
              </w:rPr>
            </w:pPr>
            <w:r w:rsidRPr="00ED1DDC">
              <w:rPr>
                <w:rFonts w:ascii="Times New Roman" w:eastAsia="Calibri" w:hAnsi="Times New Roman" w:cs="Times New Roman"/>
                <w:sz w:val="24"/>
                <w:szCs w:val="24"/>
              </w:rPr>
              <w:t xml:space="preserve">Duomenys bus tikrinami pagal iš kompetentingų institucijų gautą informaciją, </w:t>
            </w:r>
            <w:r w:rsidR="009F1713">
              <w:rPr>
                <w:rFonts w:ascii="Times New Roman" w:eastAsia="Calibri" w:hAnsi="Times New Roman" w:cs="Times New Roman"/>
                <w:sz w:val="24"/>
                <w:szCs w:val="24"/>
              </w:rPr>
              <w:t>Lietuvos Respublikos viešųjų pirkimų įstatymo</w:t>
            </w:r>
            <w:r w:rsidRPr="00ED1DDC">
              <w:rPr>
                <w:rFonts w:ascii="Times New Roman" w:eastAsia="Calibri" w:hAnsi="Times New Roman" w:cs="Times New Roman"/>
                <w:sz w:val="24"/>
                <w:szCs w:val="24"/>
              </w:rPr>
              <w:t xml:space="preserve"> 47 straipsnio 8 dalyje nustatyta tvarka.</w:t>
            </w:r>
          </w:p>
          <w:p w:rsidR="004A2637" w:rsidRPr="00ED1DDC" w:rsidRDefault="009F1713" w:rsidP="004A26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4A2637" w:rsidRPr="00ED1DDC">
              <w:rPr>
                <w:rFonts w:ascii="Times New Roman" w:eastAsia="Calibri" w:hAnsi="Times New Roman" w:cs="Times New Roman"/>
                <w:sz w:val="24"/>
                <w:szCs w:val="24"/>
              </w:rPr>
              <w:t xml:space="preserve"> gali būti paprašytas ir turės pateikti tokiai patikrai atlikti reikalingus dokumentus ir</w:t>
            </w:r>
            <w:r>
              <w:rPr>
                <w:rFonts w:ascii="Times New Roman" w:eastAsia="Calibri" w:hAnsi="Times New Roman" w:cs="Times New Roman"/>
                <w:sz w:val="24"/>
                <w:szCs w:val="24"/>
              </w:rPr>
              <w:t xml:space="preserve"> </w:t>
            </w:r>
            <w:r w:rsidR="004A2637" w:rsidRPr="00ED1DD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A2637" w:rsidRPr="00ED1DDC">
              <w:rPr>
                <w:rFonts w:ascii="Times New Roman" w:eastAsia="Calibri" w:hAnsi="Times New Roman" w:cs="Times New Roman"/>
                <w:sz w:val="24"/>
                <w:szCs w:val="24"/>
              </w:rPr>
              <w:t>ar paaiškinimus.</w:t>
            </w:r>
          </w:p>
        </w:tc>
      </w:tr>
      <w:tr w:rsidR="004A2637" w:rsidRPr="004A2637" w:rsidTr="004A2637">
        <w:trPr>
          <w:trHeight w:val="257"/>
        </w:trPr>
        <w:tc>
          <w:tcPr>
            <w:tcW w:w="523" w:type="pct"/>
            <w:shd w:val="clear" w:color="auto" w:fill="F2F2F2"/>
            <w:vAlign w:val="center"/>
          </w:tcPr>
          <w:p w:rsidR="004A2637" w:rsidRPr="00ED1DDC" w:rsidRDefault="004A2637" w:rsidP="004A2637">
            <w:pPr>
              <w:tabs>
                <w:tab w:val="left" w:pos="284"/>
                <w:tab w:val="left" w:pos="459"/>
              </w:tabs>
              <w:spacing w:after="0" w:line="360" w:lineRule="auto"/>
              <w:contextualSpacing/>
              <w:jc w:val="center"/>
              <w:rPr>
                <w:rFonts w:ascii="Times New Roman" w:eastAsia="Calibri" w:hAnsi="Times New Roman" w:cs="Times New Roman"/>
                <w:sz w:val="24"/>
                <w:szCs w:val="24"/>
              </w:rPr>
            </w:pPr>
            <w:r w:rsidRPr="00ED1DDC">
              <w:rPr>
                <w:rFonts w:ascii="Times New Roman" w:eastAsia="Calibri" w:hAnsi="Times New Roman" w:cs="Times New Roman"/>
                <w:sz w:val="24"/>
                <w:szCs w:val="24"/>
              </w:rPr>
              <w:t>6.5.2</w:t>
            </w:r>
          </w:p>
        </w:tc>
        <w:tc>
          <w:tcPr>
            <w:tcW w:w="2179" w:type="pct"/>
            <w:shd w:val="clear" w:color="auto" w:fill="auto"/>
          </w:tcPr>
          <w:p w:rsidR="004A2637" w:rsidRPr="00ED1DDC" w:rsidRDefault="009F1713" w:rsidP="004A26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w:t>
            </w:r>
            <w:r w:rsidR="004A2637" w:rsidRPr="00ED1DDC">
              <w:rPr>
                <w:rFonts w:ascii="Times New Roman" w:eastAsia="Calibri" w:hAnsi="Times New Roman" w:cs="Times New Roman"/>
                <w:sz w:val="24"/>
                <w:szCs w:val="24"/>
              </w:rPr>
              <w:t xml:space="preserve">kėjas neturi interesų, galinčių kelti grėsmę nacionaliniam saugumui. </w:t>
            </w:r>
            <w:r>
              <w:rPr>
                <w:rFonts w:ascii="Times New Roman" w:eastAsia="Calibri" w:hAnsi="Times New Roman" w:cs="Times New Roman"/>
                <w:sz w:val="24"/>
                <w:szCs w:val="24"/>
              </w:rPr>
              <w:t>Klientas</w:t>
            </w:r>
            <w:r w:rsidR="004A2637" w:rsidRPr="00ED1DDC">
              <w:rPr>
                <w:rFonts w:ascii="Times New Roman" w:eastAsia="Calibri" w:hAnsi="Times New Roman" w:cs="Times New Roman"/>
                <w:sz w:val="24"/>
                <w:szCs w:val="24"/>
              </w:rPr>
              <w:t xml:space="preserve"> draudžia pirkime dalyvauti </w:t>
            </w:r>
            <w:r>
              <w:rPr>
                <w:rFonts w:ascii="Times New Roman" w:eastAsia="Calibri" w:hAnsi="Times New Roman" w:cs="Times New Roman"/>
                <w:sz w:val="24"/>
                <w:szCs w:val="24"/>
              </w:rPr>
              <w:t>paslaugų teikėjams</w:t>
            </w:r>
            <w:r w:rsidR="004A2637" w:rsidRPr="00ED1DDC">
              <w:rPr>
                <w:rFonts w:ascii="Times New Roman" w:eastAsia="Calibri" w:hAnsi="Times New Roman" w:cs="Times New Roman"/>
                <w:sz w:val="24"/>
                <w:szCs w:val="24"/>
              </w:rPr>
              <w:t xml:space="preserve">, jų subtiekėjams ar ūkio subjektams, kurių pajėgumais yra remiamasi, kurie patys ar juos kontroliuojantys asmenys yra registruoti (jeigu </w:t>
            </w:r>
            <w:r>
              <w:rPr>
                <w:rFonts w:ascii="Times New Roman" w:eastAsia="Calibri" w:hAnsi="Times New Roman" w:cs="Times New Roman"/>
                <w:sz w:val="24"/>
                <w:szCs w:val="24"/>
              </w:rPr>
              <w:t>paslaugų tei</w:t>
            </w:r>
            <w:r w:rsidR="004A2637" w:rsidRPr="00ED1DDC">
              <w:rPr>
                <w:rFonts w:ascii="Times New Roman" w:eastAsia="Calibri" w:hAnsi="Times New Roman" w:cs="Times New Roman"/>
                <w:sz w:val="24"/>
                <w:szCs w:val="24"/>
              </w:rPr>
              <w:t xml:space="preserve">kėjas, jo subtiekėjas, ūkio subjektas, kurio pajėgumais remiamasi,  ar kontroliuojantis asmuo yra fizinis asmuo – nuolat gyvenantis ar turintis pilietybę) </w:t>
            </w:r>
            <w:r>
              <w:rPr>
                <w:rFonts w:ascii="Times New Roman" w:eastAsia="Calibri" w:hAnsi="Times New Roman" w:cs="Times New Roman"/>
                <w:sz w:val="24"/>
                <w:szCs w:val="24"/>
              </w:rPr>
              <w:t>Lietuvos Respublikos viešųjų pirkimų įstatymo</w:t>
            </w:r>
            <w:r w:rsidR="004A2637" w:rsidRPr="00ED1DDC">
              <w:rPr>
                <w:rFonts w:ascii="Times New Roman" w:eastAsia="Calibri" w:hAnsi="Times New Roman" w:cs="Times New Roman"/>
                <w:sz w:val="24"/>
                <w:szCs w:val="24"/>
              </w:rPr>
              <w:t xml:space="preserve"> 92 straipsnio 14 dalyje numatytame sąraše nurodytose valstybėse ar teritorijose.</w:t>
            </w:r>
          </w:p>
        </w:tc>
        <w:tc>
          <w:tcPr>
            <w:tcW w:w="2298" w:type="pct"/>
            <w:shd w:val="clear" w:color="auto" w:fill="auto"/>
          </w:tcPr>
          <w:p w:rsidR="004A2637" w:rsidRPr="00ED1DDC" w:rsidRDefault="009F1713" w:rsidP="004A26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Klientas</w:t>
            </w:r>
            <w:r w:rsidR="004A2637" w:rsidRPr="00ED1DDC">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Paslaugų tei</w:t>
            </w:r>
            <w:r w:rsidR="004A2637" w:rsidRPr="00ED1DDC">
              <w:rPr>
                <w:rFonts w:ascii="Times New Roman" w:eastAsia="Calibri" w:hAnsi="Times New Roman" w:cs="Times New Roman"/>
                <w:sz w:val="24"/>
                <w:szCs w:val="24"/>
              </w:rPr>
              <w:t>kėjo reikalauja šių (vieno ar kelių dokumentų) dokumentų:</w:t>
            </w:r>
          </w:p>
          <w:p w:rsidR="004A2637" w:rsidRPr="00ED1DDC" w:rsidRDefault="004A2637" w:rsidP="004A2637">
            <w:pPr>
              <w:spacing w:after="0" w:line="360" w:lineRule="auto"/>
              <w:jc w:val="both"/>
              <w:rPr>
                <w:rFonts w:ascii="Times New Roman" w:eastAsia="Calibri" w:hAnsi="Times New Roman" w:cs="Times New Roman"/>
                <w:sz w:val="24"/>
                <w:szCs w:val="24"/>
              </w:rPr>
            </w:pPr>
            <w:r w:rsidRPr="00ED1DDC">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9F1713">
              <w:rPr>
                <w:rFonts w:ascii="Times New Roman" w:eastAsia="Calibri" w:hAnsi="Times New Roman" w:cs="Times New Roman"/>
                <w:sz w:val="24"/>
                <w:szCs w:val="24"/>
              </w:rPr>
              <w:t xml:space="preserve">Klientui </w:t>
            </w:r>
            <w:r w:rsidRPr="00ED1DDC">
              <w:rPr>
                <w:rFonts w:ascii="Times New Roman" w:eastAsia="Calibri" w:hAnsi="Times New Roman" w:cs="Times New Roman"/>
                <w:sz w:val="24"/>
                <w:szCs w:val="24"/>
              </w:rPr>
              <w:t>priimtinus dokumentus.</w:t>
            </w:r>
          </w:p>
        </w:tc>
      </w:tr>
    </w:tbl>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p>
    <w:p w:rsid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r w:rsidRPr="004A2637">
        <w:rPr>
          <w:rFonts w:ascii="Times New Roman" w:eastAsia="Times New Roman" w:hAnsi="Times New Roman" w:cs="Times New Roman"/>
          <w:bCs/>
          <w:sz w:val="24"/>
          <w:szCs w:val="24"/>
        </w:rPr>
        <w:t>6.6. Tiesioginis atsiskaitymas su subtiekėjais nenumatomas.</w:t>
      </w:r>
    </w:p>
    <w:p w:rsidR="004A2637" w:rsidRPr="004A2637" w:rsidRDefault="004A2637" w:rsidP="004A2637">
      <w:pPr>
        <w:tabs>
          <w:tab w:val="left" w:pos="1170"/>
          <w:tab w:val="left" w:pos="9630"/>
          <w:tab w:val="left" w:pos="9720"/>
        </w:tabs>
        <w:spacing w:after="0" w:line="360" w:lineRule="auto"/>
        <w:ind w:right="8" w:firstLine="567"/>
        <w:jc w:val="both"/>
        <w:rPr>
          <w:rFonts w:ascii="Times New Roman" w:eastAsia="Times New Roman" w:hAnsi="Times New Roman" w:cs="Times New Roman"/>
          <w:bCs/>
          <w:sz w:val="24"/>
          <w:szCs w:val="24"/>
        </w:rPr>
      </w:pPr>
    </w:p>
    <w:p w:rsidR="004A2637" w:rsidRPr="004A2637" w:rsidRDefault="004A2637" w:rsidP="004A2637">
      <w:pPr>
        <w:spacing w:after="0" w:line="360" w:lineRule="auto"/>
        <w:ind w:left="360"/>
        <w:jc w:val="center"/>
        <w:rPr>
          <w:rFonts w:ascii="Times New Roman" w:eastAsia="Times New Roman" w:hAnsi="Times New Roman" w:cs="Times New Roman"/>
          <w:sz w:val="24"/>
          <w:szCs w:val="24"/>
        </w:rPr>
      </w:pPr>
      <w:r w:rsidRPr="004A2637">
        <w:rPr>
          <w:rFonts w:ascii="Times New Roman" w:eastAsia="Times New Roman" w:hAnsi="Times New Roman" w:cs="Times New Roman"/>
          <w:b/>
          <w:bCs/>
          <w:sz w:val="24"/>
          <w:szCs w:val="24"/>
        </w:rPr>
        <w:t>7. SUTARTIES ĮVYKDYMO UŽTIKRINIMAS</w:t>
      </w:r>
    </w:p>
    <w:p w:rsidR="004A2637" w:rsidRPr="004A2637" w:rsidRDefault="004A2637" w:rsidP="004A2637">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 xml:space="preserve">7.1. Jei Paslaugų teikėjas nevykdo ar netinkamai vykdo sutartinius įsipareigojimus, apie kuriuos Paslaugų teikėjas buvo raštiškai įspėtas, tačiau per </w:t>
      </w:r>
      <w:r w:rsidRPr="004A2637">
        <w:rPr>
          <w:rFonts w:ascii="Times New Roman" w:eastAsia="Times New Roman" w:hAnsi="Times New Roman" w:cs="Times New Roman"/>
          <w:sz w:val="24"/>
          <w:szCs w:val="24"/>
          <w:lang w:eastAsia="lt-LT"/>
        </w:rPr>
        <w:lastRenderedPageBreak/>
        <w:t>Kliento nustatytą terminą nepašalino paslaugų teikimo trūkumų</w:t>
      </w:r>
      <w:r w:rsidRPr="004A2637">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4A2637">
        <w:rPr>
          <w:rFonts w:ascii="Times New Roman" w:eastAsia="Times New Roman" w:hAnsi="Times New Roman" w:cs="Times New Roman"/>
          <w:sz w:val="24"/>
          <w:szCs w:val="24"/>
        </w:rPr>
        <w:t xml:space="preserve"> </w:t>
      </w:r>
      <w:r w:rsidRPr="004A2637">
        <w:rPr>
          <w:rFonts w:ascii="Times New Roman" w:eastAsia="Times New Roman" w:hAnsi="Times New Roman" w:cs="Times New Roman"/>
          <w:sz w:val="24"/>
          <w:szCs w:val="24"/>
          <w:lang w:eastAsia="lt-LT"/>
        </w:rPr>
        <w:t>be PVM, dydžio baudą.</w:t>
      </w:r>
    </w:p>
    <w:p w:rsidR="004A2637" w:rsidRPr="004A2637" w:rsidRDefault="004A2637" w:rsidP="004A2637">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4A2637">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8. SUTARTIES GALIOJIMAS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w:t>
      </w:r>
      <w:r w:rsidRPr="004A2637">
        <w:rPr>
          <w:rFonts w:ascii="Times New Roman" w:eastAsia="Times New Roman" w:hAnsi="Times New Roman" w:cs="Times New Roman"/>
          <w:sz w:val="24"/>
          <w:szCs w:val="24"/>
        </w:rPr>
        <w:lastRenderedPageBreak/>
        <w:t xml:space="preserve">darbo dienų ir pateikusi pagrįstus motyvus. Esminis Sutarties pažeidimas turi būti suprantamas ir pagal </w:t>
      </w:r>
      <w:r w:rsidR="00BF6AB6">
        <w:rPr>
          <w:rFonts w:ascii="Times New Roman" w:eastAsia="Times New Roman" w:hAnsi="Times New Roman" w:cs="Times New Roman"/>
          <w:sz w:val="24"/>
          <w:szCs w:val="24"/>
        </w:rPr>
        <w:t xml:space="preserve">Lietuvos Respublikos civilinio kodekso </w:t>
      </w:r>
      <w:r w:rsidRPr="004A2637">
        <w:rPr>
          <w:rFonts w:ascii="Times New Roman" w:eastAsia="Times New Roman" w:hAnsi="Times New Roman" w:cs="Times New Roman"/>
          <w:sz w:val="24"/>
          <w:szCs w:val="24"/>
        </w:rPr>
        <w:t xml:space="preserve">6.217 straipsnio 2 dalies kriterijus, ir pagal Sutartį (kai Šalys susitaria, ką laikys esminiu Sutarties pažeidimu). Esminiais Sutarties pažeidimais pagal Sutartį laikomi: </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8.3.1. Kliento mokėjimo prievolės termino praleidimas ilgiau kaip 30 (trisdešimt) dienų;</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8.3.2. netinkamos kokybės, t. y. Sutarties reikalavimų neatitinkančių, paslaugų teikimas ilgiau kaip 30 (trisdešimt) dienų</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8.3.3. Paslaugų teikėjo atliekamas talpinimo vietos remontas, dėl kurio turi būti demontuojama SMRRT įranga. Šiuo atveju Paslaugų teikėjas privalo atlyginti visas su SMRRT įrangos demontavimu Kliento patirtas išlaidas.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w:t>
      </w:r>
      <w:r w:rsidRPr="004A2637">
        <w:rPr>
          <w:rFonts w:ascii="Times New Roman" w:eastAsia="Times New Roman" w:hAnsi="Times New Roman" w:cs="Times New Roman"/>
          <w:sz w:val="24"/>
          <w:szCs w:val="24"/>
        </w:rPr>
        <w:lastRenderedPageBreak/>
        <w:t>tartį tik dėl svarbių priežasčių, apie tai pranešęs Klientui raštu prieš 90 (devyniasdešimt) dienų. Šiuo atveju Paslaugų teikėjas privalo visiškai atlyginti Kliento patirtus nuostolius.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Calibri" w:hAnsi="Times New Roman" w:cs="Times New Roman"/>
          <w:sz w:val="24"/>
          <w:szCs w:val="24"/>
          <w:lang w:eastAsia="lt-LT"/>
        </w:rPr>
      </w:pPr>
      <w:r w:rsidRPr="004A2637">
        <w:rPr>
          <w:rFonts w:ascii="Times New Roman" w:eastAsia="Times New Roman" w:hAnsi="Times New Roman" w:cs="Times New Roman"/>
          <w:sz w:val="24"/>
          <w:szCs w:val="24"/>
        </w:rPr>
        <w:t xml:space="preserve">8.5. </w:t>
      </w:r>
      <w:r w:rsidRPr="004A2637">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8.7. Sutartis bet kada gali būti nutraukta raštišku abiejų Šalių susitarimu ir kitais teisės aktų numatytais atvejais.</w:t>
      </w:r>
    </w:p>
    <w:p w:rsidR="004A2637" w:rsidRPr="004A2637" w:rsidRDefault="004A2637" w:rsidP="004A2637">
      <w:pPr>
        <w:tabs>
          <w:tab w:val="left" w:pos="1134"/>
          <w:tab w:val="left" w:pos="9630"/>
          <w:tab w:val="left" w:pos="9720"/>
        </w:tabs>
        <w:spacing w:after="0" w:line="360" w:lineRule="auto"/>
        <w:ind w:right="8" w:firstLine="567"/>
        <w:jc w:val="center"/>
        <w:rPr>
          <w:rFonts w:ascii="Times New Roman" w:eastAsia="Times New Roman" w:hAnsi="Times New Roman" w:cs="Times New Roman"/>
          <w:b/>
          <w:sz w:val="24"/>
          <w:szCs w:val="24"/>
        </w:rPr>
      </w:pPr>
      <w:r w:rsidRPr="004A2637">
        <w:rPr>
          <w:rFonts w:ascii="Times New Roman" w:eastAsia="Times New Roman" w:hAnsi="Times New Roman" w:cs="Times New Roman"/>
          <w:b/>
          <w:bCs/>
          <w:sz w:val="24"/>
          <w:szCs w:val="24"/>
        </w:rPr>
        <w:t xml:space="preserve">9. </w:t>
      </w:r>
      <w:r w:rsidRPr="004A2637">
        <w:rPr>
          <w:rFonts w:ascii="Times New Roman" w:eastAsia="Times New Roman" w:hAnsi="Times New Roman" w:cs="Times New Roman"/>
          <w:b/>
          <w:sz w:val="24"/>
          <w:szCs w:val="24"/>
        </w:rPr>
        <w:t>KITOS SĄLYGOS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w:t>
      </w:r>
      <w:r w:rsidRPr="004A2637">
        <w:rPr>
          <w:rFonts w:ascii="Times New Roman" w:eastAsia="Times New Roman" w:hAnsi="Times New Roman" w:cs="Times New Roman"/>
          <w:sz w:val="24"/>
          <w:szCs w:val="24"/>
        </w:rPr>
        <w:lastRenderedPageBreak/>
        <w:t>(dvidešimt) darbo dienų. Visi Sutarties pakeitimai galioja tik tada, kai jie sudaryti raštu ir pasirašyti Šalių įgaliotų atstovų.</w:t>
      </w:r>
    </w:p>
    <w:p w:rsidR="004A2637" w:rsidRPr="004A2637" w:rsidRDefault="004A2637" w:rsidP="004A2637">
      <w:pPr>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9.2. </w:t>
      </w:r>
      <w:r w:rsidR="00201E8B">
        <w:rPr>
          <w:rFonts w:ascii="Times New Roman" w:eastAsia="Times New Roman" w:hAnsi="Times New Roman" w:cs="Times New Roman"/>
          <w:sz w:val="24"/>
          <w:szCs w:val="24"/>
        </w:rPr>
        <w:t>Klientas</w:t>
      </w:r>
      <w:r w:rsidRPr="004A2637">
        <w:rPr>
          <w:rFonts w:ascii="Times New Roman" w:eastAsia="Times New Roman" w:hAnsi="Times New Roman" w:cs="Times New Roman"/>
          <w:sz w:val="24"/>
          <w:szCs w:val="24"/>
        </w:rPr>
        <w:t xml:space="preserve"> atsakingu už Sutarties vykdymą asmeniu skiria </w:t>
      </w:r>
      <w:r w:rsidR="0020226C" w:rsidRPr="009252E2">
        <w:rPr>
          <w:rFonts w:ascii="Times New Roman" w:eastAsia="Times New Roman" w:hAnsi="Times New Roman" w:cs="Times New Roman"/>
          <w:sz w:val="24"/>
          <w:szCs w:val="24"/>
        </w:rPr>
        <w:t>Algimant</w:t>
      </w:r>
      <w:r w:rsidR="0020226C">
        <w:rPr>
          <w:rFonts w:ascii="Times New Roman" w:eastAsia="Times New Roman" w:hAnsi="Times New Roman" w:cs="Times New Roman"/>
          <w:sz w:val="24"/>
          <w:szCs w:val="24"/>
        </w:rPr>
        <w:t>ą</w:t>
      </w:r>
      <w:r w:rsidR="0020226C" w:rsidRPr="009252E2">
        <w:rPr>
          <w:rFonts w:ascii="Times New Roman" w:eastAsia="Times New Roman" w:hAnsi="Times New Roman" w:cs="Times New Roman"/>
          <w:sz w:val="24"/>
          <w:szCs w:val="24"/>
        </w:rPr>
        <w:t xml:space="preserve"> Saugėn</w:t>
      </w:r>
      <w:r w:rsidR="0020226C">
        <w:rPr>
          <w:rFonts w:ascii="Times New Roman" w:eastAsia="Times New Roman" w:hAnsi="Times New Roman" w:cs="Times New Roman"/>
          <w:sz w:val="24"/>
          <w:szCs w:val="24"/>
        </w:rPr>
        <w:t>ą</w:t>
      </w:r>
      <w:r w:rsidR="0020226C" w:rsidRPr="009252E2">
        <w:rPr>
          <w:rFonts w:ascii="Times New Roman" w:eastAsia="Times New Roman" w:hAnsi="Times New Roman" w:cs="Times New Roman"/>
          <w:sz w:val="24"/>
          <w:szCs w:val="24"/>
        </w:rPr>
        <w:t>, Informatikos ir ryšių departamento prie Lietuvos Respublikos vidaus reikalų ministerijos Telekomunikacijų administravimo skyriaus patarėj</w:t>
      </w:r>
      <w:r w:rsidR="0020226C">
        <w:rPr>
          <w:rFonts w:ascii="Times New Roman" w:eastAsia="Times New Roman" w:hAnsi="Times New Roman" w:cs="Times New Roman"/>
          <w:sz w:val="24"/>
          <w:szCs w:val="24"/>
        </w:rPr>
        <w:t>ą</w:t>
      </w:r>
      <w:r w:rsidR="0020226C" w:rsidRPr="009252E2">
        <w:rPr>
          <w:rFonts w:ascii="Times New Roman" w:eastAsia="Times New Roman" w:hAnsi="Times New Roman" w:cs="Times New Roman"/>
          <w:sz w:val="24"/>
          <w:szCs w:val="24"/>
        </w:rPr>
        <w:t xml:space="preserve"> (el. p.: </w:t>
      </w:r>
      <w:hyperlink r:id="rId6" w:history="1">
        <w:r w:rsidR="0020226C" w:rsidRPr="009252E2">
          <w:rPr>
            <w:rFonts w:ascii="Times New Roman" w:eastAsia="Times New Roman" w:hAnsi="Times New Roman" w:cs="Times New Roman"/>
            <w:color w:val="0000FF"/>
            <w:sz w:val="24"/>
            <w:szCs w:val="24"/>
            <w:u w:val="single"/>
          </w:rPr>
          <w:t>algimantas.saugenas</w:t>
        </w:r>
        <w:r w:rsidR="0020226C" w:rsidRPr="001A1C73">
          <w:rPr>
            <w:rFonts w:ascii="Times New Roman" w:eastAsia="Times New Roman" w:hAnsi="Times New Roman" w:cs="Times New Roman"/>
            <w:color w:val="0000FF"/>
            <w:sz w:val="24"/>
            <w:szCs w:val="24"/>
            <w:u w:val="single"/>
          </w:rPr>
          <w:t>@vrm.lt</w:t>
        </w:r>
      </w:hyperlink>
      <w:r w:rsidR="0020226C" w:rsidRPr="001A1C73">
        <w:rPr>
          <w:rFonts w:ascii="Times New Roman" w:eastAsia="Times New Roman" w:hAnsi="Times New Roman" w:cs="Times New Roman"/>
          <w:sz w:val="24"/>
          <w:szCs w:val="24"/>
        </w:rPr>
        <w:t xml:space="preserve"> ) tel. 8 5 271 7271</w:t>
      </w:r>
      <w:r w:rsidR="0020226C" w:rsidRPr="00D23B8D">
        <w:rPr>
          <w:rFonts w:ascii="Times New Roman" w:eastAsia="Calibri" w:hAnsi="Times New Roman" w:cs="Times New Roman"/>
          <w:color w:val="000000"/>
          <w:sz w:val="24"/>
          <w:szCs w:val="24"/>
        </w:rPr>
        <w:t>.</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i/>
          <w:sz w:val="24"/>
          <w:szCs w:val="24"/>
        </w:rPr>
      </w:pPr>
      <w:r w:rsidRPr="004A2637">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9.6. Sutarčiai aiškinti bei ginčams spręsti taikoma Lietuvos Respublikos teisė.</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9.8. Aplinkos apsaugos reikalavimai/kriterijai: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 xml:space="preserve">9.8.1. Teikdamas paslaugas </w:t>
      </w:r>
      <w:r w:rsidR="009F1713">
        <w:rPr>
          <w:rFonts w:ascii="Times New Roman" w:eastAsia="Times New Roman" w:hAnsi="Times New Roman" w:cs="Times New Roman"/>
          <w:sz w:val="24"/>
          <w:szCs w:val="24"/>
        </w:rPr>
        <w:t>Paslaugų tei</w:t>
      </w:r>
      <w:r w:rsidRPr="004A2637">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sidR="009F1713">
        <w:rPr>
          <w:rFonts w:ascii="Times New Roman" w:eastAsia="Times New Roman" w:hAnsi="Times New Roman" w:cs="Times New Roman"/>
          <w:sz w:val="24"/>
          <w:szCs w:val="24"/>
        </w:rPr>
        <w:t>Paslaugų tei</w:t>
      </w:r>
      <w:r w:rsidRPr="004A2637">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lastRenderedPageBreak/>
        <w:t>9.8.2. Šalių susitikimai, jei tai atsižvelgiant į nagrinėjamus klausimus, yra įmanoma, organizuojami nuotoliniu būdu, taip sumažinant aplinkos taršą (degalų išmetimą).</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9.9.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9.10. Sutarties neatskiriami priedai:</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9.10.1. Sutarties 1 priedas – Techninė specifikacija</w:t>
      </w:r>
      <w:r w:rsidR="00ED1DDC">
        <w:rPr>
          <w:rFonts w:ascii="Times New Roman" w:eastAsia="Times New Roman" w:hAnsi="Times New Roman" w:cs="Times New Roman"/>
          <w:sz w:val="24"/>
          <w:szCs w:val="24"/>
        </w:rPr>
        <w:t xml:space="preserve"> </w:t>
      </w:r>
      <w:r w:rsidR="00ED1DDC" w:rsidRPr="00ED1DDC">
        <w:rPr>
          <w:rFonts w:ascii="Times New Roman" w:eastAsia="Times New Roman" w:hAnsi="Times New Roman" w:cs="Times New Roman"/>
          <w:sz w:val="24"/>
          <w:szCs w:val="24"/>
        </w:rPr>
        <w:t>su techninės specifikacijos priedu 1A: „Talpinamų SMRRT komponentų komplektų sąrašas“</w:t>
      </w:r>
      <w:r w:rsidR="00ED1DDC">
        <w:rPr>
          <w:rFonts w:ascii="Times New Roman" w:eastAsia="Times New Roman" w:hAnsi="Times New Roman" w:cs="Times New Roman"/>
          <w:sz w:val="24"/>
          <w:szCs w:val="24"/>
        </w:rPr>
        <w:t xml:space="preserve">, </w:t>
      </w:r>
      <w:r w:rsidR="001A5FF5">
        <w:rPr>
          <w:rFonts w:ascii="Times New Roman" w:eastAsia="Times New Roman" w:hAnsi="Times New Roman" w:cs="Times New Roman"/>
          <w:sz w:val="24"/>
          <w:szCs w:val="24"/>
        </w:rPr>
        <w:t>4</w:t>
      </w:r>
      <w:r w:rsidRPr="004A2637">
        <w:rPr>
          <w:rFonts w:ascii="Times New Roman" w:eastAsia="Times New Roman" w:hAnsi="Times New Roman" w:cs="Times New Roman"/>
          <w:sz w:val="24"/>
          <w:szCs w:val="24"/>
        </w:rPr>
        <w:t xml:space="preserve"> lapai; </w:t>
      </w:r>
    </w:p>
    <w:p w:rsidR="004A2637" w:rsidRPr="004A2637"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4A2637">
        <w:rPr>
          <w:rFonts w:ascii="Times New Roman" w:eastAsia="Times New Roman" w:hAnsi="Times New Roman" w:cs="Times New Roman"/>
          <w:sz w:val="24"/>
          <w:szCs w:val="24"/>
        </w:rPr>
        <w:t>9.10.2. Sutarties 2 priedas – Konfidencialumo pasižadėjimo neatskleisti informacijos, kuri taps žinoma vykdant sutartį, forma, 2 lapai.</w:t>
      </w:r>
    </w:p>
    <w:p w:rsidR="004A2637" w:rsidRPr="003208EB" w:rsidRDefault="004A2637" w:rsidP="004A2637">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3208EB">
        <w:rPr>
          <w:rFonts w:ascii="Times New Roman" w:eastAsia="Times New Roman" w:hAnsi="Times New Roman" w:cs="Times New Roman"/>
          <w:sz w:val="24"/>
          <w:szCs w:val="24"/>
        </w:rPr>
        <w:lastRenderedPageBreak/>
        <w:t>9.10.3. Sutarti</w:t>
      </w:r>
      <w:r w:rsidR="00EA2D5B">
        <w:rPr>
          <w:rFonts w:ascii="Times New Roman" w:eastAsia="Times New Roman" w:hAnsi="Times New Roman" w:cs="Times New Roman"/>
          <w:sz w:val="24"/>
          <w:szCs w:val="24"/>
        </w:rPr>
        <w:t>es 3 priedas – Paslaugų teikėjo</w:t>
      </w:r>
      <w:r w:rsidRPr="003208EB">
        <w:rPr>
          <w:rFonts w:ascii="Times New Roman" w:eastAsia="Times New Roman" w:hAnsi="Times New Roman" w:cs="Times New Roman"/>
          <w:sz w:val="24"/>
          <w:szCs w:val="24"/>
        </w:rPr>
        <w:t xml:space="preserve"> pasiūlymas (paslaugų teikėjo užpildyta pasiūlymo forma)</w:t>
      </w:r>
      <w:r w:rsidR="00A03326">
        <w:rPr>
          <w:rFonts w:ascii="Times New Roman" w:eastAsia="Times New Roman" w:hAnsi="Times New Roman" w:cs="Times New Roman"/>
          <w:sz w:val="24"/>
          <w:szCs w:val="24"/>
        </w:rPr>
        <w:t>,</w:t>
      </w:r>
      <w:r w:rsidRPr="003208EB">
        <w:rPr>
          <w:rFonts w:ascii="Times New Roman" w:eastAsia="Times New Roman" w:hAnsi="Times New Roman" w:cs="Times New Roman"/>
          <w:sz w:val="24"/>
          <w:szCs w:val="24"/>
        </w:rPr>
        <w:t xml:space="preserve"> </w:t>
      </w:r>
      <w:r w:rsidR="003208EB" w:rsidRPr="003208EB">
        <w:rPr>
          <w:rFonts w:ascii="Times New Roman" w:eastAsia="Times New Roman" w:hAnsi="Times New Roman" w:cs="Times New Roman"/>
          <w:sz w:val="24"/>
          <w:szCs w:val="24"/>
        </w:rPr>
        <w:t>5</w:t>
      </w:r>
      <w:r w:rsidRPr="003208EB">
        <w:rPr>
          <w:rFonts w:ascii="Times New Roman" w:eastAsia="Times New Roman" w:hAnsi="Times New Roman" w:cs="Times New Roman"/>
          <w:sz w:val="24"/>
          <w:szCs w:val="24"/>
        </w:rPr>
        <w:t xml:space="preserve"> lap</w:t>
      </w:r>
      <w:r w:rsidR="003208EB" w:rsidRPr="003208EB">
        <w:rPr>
          <w:rFonts w:ascii="Times New Roman" w:eastAsia="Times New Roman" w:hAnsi="Times New Roman" w:cs="Times New Roman"/>
          <w:sz w:val="24"/>
          <w:szCs w:val="24"/>
        </w:rPr>
        <w:t>ai</w:t>
      </w:r>
      <w:r w:rsidRPr="003208EB">
        <w:rPr>
          <w:rFonts w:ascii="Times New Roman" w:eastAsia="Times New Roman" w:hAnsi="Times New Roman" w:cs="Times New Roman"/>
          <w:sz w:val="24"/>
          <w:szCs w:val="24"/>
        </w:rPr>
        <w:t>.</w:t>
      </w: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p>
    <w:p w:rsidR="004A2637" w:rsidRPr="004A2637" w:rsidRDefault="004A2637" w:rsidP="003208EB">
      <w:pPr>
        <w:tabs>
          <w:tab w:val="left" w:pos="9630"/>
        </w:tabs>
        <w:spacing w:after="0" w:line="360" w:lineRule="auto"/>
        <w:ind w:right="8"/>
        <w:rPr>
          <w:rFonts w:ascii="Times New Roman" w:eastAsia="Times New Roman" w:hAnsi="Times New Roman" w:cs="Times New Roman"/>
          <w:b/>
          <w:sz w:val="24"/>
          <w:szCs w:val="24"/>
        </w:rPr>
      </w:pPr>
    </w:p>
    <w:p w:rsidR="004A2637" w:rsidRP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p>
    <w:p w:rsidR="004A2637" w:rsidRDefault="004A2637" w:rsidP="004A2637">
      <w:pPr>
        <w:tabs>
          <w:tab w:val="left" w:pos="9630"/>
        </w:tabs>
        <w:spacing w:after="0" w:line="360" w:lineRule="auto"/>
        <w:ind w:left="360" w:right="8"/>
        <w:jc w:val="center"/>
        <w:rPr>
          <w:rFonts w:ascii="Times New Roman" w:eastAsia="Times New Roman" w:hAnsi="Times New Roman" w:cs="Times New Roman"/>
          <w:b/>
          <w:sz w:val="24"/>
          <w:szCs w:val="24"/>
        </w:rPr>
      </w:pPr>
      <w:r w:rsidRPr="004A2637">
        <w:rPr>
          <w:rFonts w:ascii="Times New Roman" w:eastAsia="Times New Roman" w:hAnsi="Times New Roman" w:cs="Times New Roman"/>
          <w:b/>
          <w:sz w:val="24"/>
          <w:szCs w:val="24"/>
        </w:rPr>
        <w:t>10. ŠALIŲ REKVIZITAI</w:t>
      </w:r>
    </w:p>
    <w:p w:rsidR="003208EB" w:rsidRPr="004A2637" w:rsidRDefault="003208EB" w:rsidP="004A2637">
      <w:pPr>
        <w:tabs>
          <w:tab w:val="left" w:pos="9630"/>
        </w:tabs>
        <w:spacing w:after="0" w:line="360" w:lineRule="auto"/>
        <w:ind w:left="360" w:right="8"/>
        <w:jc w:val="center"/>
        <w:rPr>
          <w:rFonts w:ascii="Times New Roman" w:eastAsia="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ED1DDC" w:rsidRPr="00ED1DDC" w:rsidTr="005446C6">
        <w:trPr>
          <w:trHeight w:val="4041"/>
        </w:trPr>
        <w:tc>
          <w:tcPr>
            <w:tcW w:w="4659" w:type="dxa"/>
          </w:tcPr>
          <w:p w:rsidR="00ED1DDC" w:rsidRPr="00ED1DDC" w:rsidRDefault="00201E8B" w:rsidP="00ED1DDC">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rsidR="00ED1DDC" w:rsidRPr="00ED1DDC" w:rsidRDefault="00ED1DDC" w:rsidP="00ED1DDC">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rsidR="00ED1DDC" w:rsidRPr="00ED1DDC" w:rsidRDefault="00ED1DDC" w:rsidP="003D60CC">
            <w:pPr>
              <w:spacing w:after="0" w:line="240" w:lineRule="auto"/>
              <w:rPr>
                <w:rFonts w:ascii="Times New Roman" w:eastAsia="Times New Roman" w:hAnsi="Times New Roman" w:cs="Times New Roman"/>
                <w:b/>
                <w:bCs/>
                <w:sz w:val="24"/>
                <w:szCs w:val="24"/>
              </w:rPr>
            </w:pPr>
            <w:r w:rsidRPr="00ED1DDC">
              <w:rPr>
                <w:rFonts w:ascii="Times New Roman" w:eastAsia="Times New Roman" w:hAnsi="Times New Roman" w:cs="Times New Roman"/>
                <w:b/>
                <w:bCs/>
                <w:sz w:val="24"/>
                <w:szCs w:val="24"/>
              </w:rPr>
              <w:t xml:space="preserve">Informatikos ir ryšių departamentas </w:t>
            </w:r>
          </w:p>
          <w:p w:rsidR="00ED1DDC" w:rsidRPr="00ED1DDC" w:rsidRDefault="00ED1DDC" w:rsidP="003D60CC">
            <w:pPr>
              <w:spacing w:after="0" w:line="240" w:lineRule="auto"/>
              <w:rPr>
                <w:rFonts w:ascii="Times New Roman" w:eastAsia="Times New Roman" w:hAnsi="Times New Roman" w:cs="Times New Roman"/>
                <w:b/>
                <w:bCs/>
                <w:sz w:val="24"/>
                <w:szCs w:val="24"/>
              </w:rPr>
            </w:pPr>
            <w:r w:rsidRPr="00ED1DDC">
              <w:rPr>
                <w:rFonts w:ascii="Times New Roman" w:eastAsia="Times New Roman" w:hAnsi="Times New Roman" w:cs="Times New Roman"/>
                <w:b/>
                <w:bCs/>
                <w:sz w:val="24"/>
                <w:szCs w:val="24"/>
              </w:rPr>
              <w:t xml:space="preserve">prie Lietuvos Respublikos vidaus </w:t>
            </w:r>
          </w:p>
          <w:p w:rsidR="00ED1DDC" w:rsidRPr="00ED1DDC" w:rsidRDefault="00ED1DDC" w:rsidP="003D60CC">
            <w:pPr>
              <w:spacing w:after="0" w:line="240" w:lineRule="auto"/>
              <w:rPr>
                <w:rFonts w:ascii="Times New Roman" w:eastAsia="Times New Roman" w:hAnsi="Times New Roman" w:cs="Times New Roman"/>
                <w:b/>
                <w:bCs/>
                <w:sz w:val="24"/>
                <w:szCs w:val="24"/>
              </w:rPr>
            </w:pPr>
            <w:r w:rsidRPr="00ED1DDC">
              <w:rPr>
                <w:rFonts w:ascii="Times New Roman" w:eastAsia="Times New Roman" w:hAnsi="Times New Roman" w:cs="Times New Roman"/>
                <w:b/>
                <w:bCs/>
                <w:sz w:val="24"/>
                <w:szCs w:val="24"/>
              </w:rPr>
              <w:t>reikalų ministerijos</w:t>
            </w:r>
          </w:p>
          <w:p w:rsidR="00ED1DDC" w:rsidRPr="00ED1DDC" w:rsidRDefault="00ED1DDC" w:rsidP="003D60CC">
            <w:pPr>
              <w:spacing w:after="0" w:line="240" w:lineRule="auto"/>
              <w:rPr>
                <w:rFonts w:ascii="Times New Roman" w:eastAsia="Times New Roman" w:hAnsi="Times New Roman" w:cs="Times New Roman"/>
                <w:sz w:val="24"/>
                <w:szCs w:val="24"/>
              </w:rPr>
            </w:pP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 xml:space="preserve">Duomenys kaupiami ir saugomi Juridinių </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asmenų registre, kodas 188774822</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 xml:space="preserve">Šventaragio g. 2, 01510 Vilnius                            </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Tel. (8 5) 271 7177</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El. paštas: ird@vrm.lt</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A. s. LT77 4010 0510 0497 3946</w:t>
            </w:r>
          </w:p>
          <w:p w:rsidR="00ED1DDC" w:rsidRPr="00ED1DDC" w:rsidRDefault="00ED1DDC" w:rsidP="003D60CC">
            <w:pPr>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Luminor Bank AS</w:t>
            </w:r>
          </w:p>
          <w:p w:rsidR="00ED1DDC" w:rsidRPr="00ED1DDC" w:rsidRDefault="00ED1DDC" w:rsidP="003D60CC">
            <w:pPr>
              <w:spacing w:after="0" w:line="240" w:lineRule="auto"/>
              <w:rPr>
                <w:rFonts w:ascii="Times New Roman" w:eastAsia="Times New Roman" w:hAnsi="Times New Roman" w:cs="Times New Roman"/>
                <w:i/>
                <w:sz w:val="24"/>
                <w:szCs w:val="24"/>
              </w:rPr>
            </w:pPr>
            <w:r w:rsidRPr="00ED1DDC">
              <w:rPr>
                <w:rFonts w:ascii="Times New Roman" w:eastAsia="Times New Roman" w:hAnsi="Times New Roman" w:cs="Times New Roman"/>
                <w:sz w:val="24"/>
                <w:szCs w:val="24"/>
              </w:rPr>
              <w:t>Banko kodas 40100</w:t>
            </w:r>
          </w:p>
          <w:p w:rsidR="00ED1DDC" w:rsidRPr="00ED1DDC" w:rsidRDefault="00ED1DDC" w:rsidP="003D60CC">
            <w:pPr>
              <w:tabs>
                <w:tab w:val="left" w:pos="1528"/>
              </w:tabs>
              <w:spacing w:after="0" w:line="240" w:lineRule="auto"/>
              <w:rPr>
                <w:rFonts w:ascii="Times New Roman" w:eastAsia="Times New Roman" w:hAnsi="Times New Roman" w:cs="Times New Roman"/>
                <w:sz w:val="24"/>
                <w:szCs w:val="24"/>
              </w:rPr>
            </w:pPr>
          </w:p>
          <w:p w:rsidR="003D60CC" w:rsidRDefault="003D60CC" w:rsidP="003D60CC">
            <w:pPr>
              <w:tabs>
                <w:tab w:val="left" w:pos="1528"/>
              </w:tabs>
              <w:spacing w:after="0" w:line="240" w:lineRule="auto"/>
              <w:rPr>
                <w:rFonts w:ascii="Times New Roman" w:eastAsia="Times New Roman" w:hAnsi="Times New Roman" w:cs="Times New Roman"/>
                <w:sz w:val="24"/>
                <w:szCs w:val="24"/>
              </w:rPr>
            </w:pPr>
          </w:p>
          <w:p w:rsidR="00ED1DDC" w:rsidRPr="00ED1DDC" w:rsidRDefault="00ED1DDC" w:rsidP="003D60CC">
            <w:pPr>
              <w:tabs>
                <w:tab w:val="left" w:pos="1528"/>
              </w:tabs>
              <w:spacing w:after="0" w:line="240" w:lineRule="auto"/>
              <w:rPr>
                <w:rFonts w:ascii="Times New Roman" w:eastAsia="Times New Roman" w:hAnsi="Times New Roman" w:cs="Times New Roman"/>
                <w:sz w:val="24"/>
                <w:szCs w:val="24"/>
              </w:rPr>
            </w:pPr>
            <w:r w:rsidRPr="00ED1DDC">
              <w:rPr>
                <w:rFonts w:ascii="Times New Roman" w:eastAsia="Times New Roman" w:hAnsi="Times New Roman" w:cs="Times New Roman"/>
                <w:sz w:val="24"/>
                <w:szCs w:val="24"/>
              </w:rPr>
              <w:t>Direktor</w:t>
            </w:r>
            <w:r w:rsidR="003D60CC">
              <w:rPr>
                <w:rFonts w:ascii="Times New Roman" w:eastAsia="Times New Roman" w:hAnsi="Times New Roman" w:cs="Times New Roman"/>
                <w:sz w:val="24"/>
                <w:szCs w:val="24"/>
              </w:rPr>
              <w:t>ė</w:t>
            </w:r>
          </w:p>
          <w:p w:rsidR="00ED1DDC" w:rsidRDefault="00ED1DDC" w:rsidP="003D60CC">
            <w:pPr>
              <w:spacing w:after="0" w:line="240" w:lineRule="auto"/>
              <w:contextualSpacing/>
              <w:rPr>
                <w:rFonts w:ascii="Times New Roman" w:eastAsia="Times New Roman" w:hAnsi="Times New Roman" w:cs="Times New Roman"/>
                <w:color w:val="000000"/>
                <w:sz w:val="24"/>
                <w:szCs w:val="24"/>
              </w:rPr>
            </w:pPr>
          </w:p>
          <w:p w:rsidR="003D60CC" w:rsidRPr="00ED1DDC" w:rsidRDefault="003D60CC" w:rsidP="003D60CC">
            <w:pPr>
              <w:spacing w:after="0" w:line="240" w:lineRule="auto"/>
              <w:contextualSpacing/>
              <w:rPr>
                <w:rFonts w:ascii="Times New Roman" w:eastAsia="Times New Roman" w:hAnsi="Times New Roman" w:cs="Times New Roman"/>
                <w:color w:val="000000"/>
                <w:sz w:val="24"/>
                <w:szCs w:val="24"/>
              </w:rPr>
            </w:pPr>
          </w:p>
          <w:p w:rsidR="00ED1DDC" w:rsidRPr="00ED1DDC" w:rsidRDefault="003D60CC" w:rsidP="003D60CC">
            <w:pPr>
              <w:tabs>
                <w:tab w:val="left" w:pos="1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Rū</w:t>
            </w:r>
            <w:r w:rsidR="0020226C">
              <w:rPr>
                <w:rFonts w:ascii="Times New Roman" w:eastAsia="Times New Roman" w:hAnsi="Times New Roman" w:cs="Times New Roman"/>
                <w:sz w:val="24"/>
                <w:szCs w:val="24"/>
              </w:rPr>
              <w:t>kštelė</w:t>
            </w:r>
          </w:p>
          <w:p w:rsidR="00ED1DDC" w:rsidRPr="00ED1DDC" w:rsidRDefault="00ED1DDC" w:rsidP="00ED1DDC">
            <w:pPr>
              <w:tabs>
                <w:tab w:val="left" w:pos="9630"/>
              </w:tabs>
              <w:spacing w:after="0" w:line="240" w:lineRule="auto"/>
              <w:rPr>
                <w:rFonts w:ascii="Times New Roman" w:eastAsia="Times New Roman" w:hAnsi="Times New Roman" w:cs="Times New Roman"/>
                <w:sz w:val="24"/>
                <w:szCs w:val="24"/>
              </w:rPr>
            </w:pPr>
          </w:p>
        </w:tc>
        <w:tc>
          <w:tcPr>
            <w:tcW w:w="4715" w:type="dxa"/>
          </w:tcPr>
          <w:p w:rsidR="00ED1DDC" w:rsidRPr="00ED1DDC" w:rsidRDefault="00ED1DDC" w:rsidP="003D60CC">
            <w:pPr>
              <w:keepNext/>
              <w:tabs>
                <w:tab w:val="left" w:pos="9630"/>
              </w:tabs>
              <w:spacing w:after="0" w:line="240" w:lineRule="auto"/>
              <w:outlineLvl w:val="0"/>
              <w:rPr>
                <w:rFonts w:ascii="Times New Roman" w:eastAsia="Arial Unicode MS" w:hAnsi="Times New Roman" w:cs="Times New Roman"/>
                <w:b/>
                <w:bCs/>
                <w:sz w:val="24"/>
                <w:szCs w:val="24"/>
              </w:rPr>
            </w:pPr>
            <w:r w:rsidRPr="00ED1DDC">
              <w:rPr>
                <w:rFonts w:ascii="Times New Roman" w:eastAsia="Arial Unicode MS" w:hAnsi="Times New Roman" w:cs="Times New Roman"/>
                <w:b/>
                <w:bCs/>
                <w:sz w:val="24"/>
                <w:szCs w:val="24"/>
              </w:rPr>
              <w:t>PASLAUGŲ TEIKĖJAS</w:t>
            </w:r>
          </w:p>
          <w:p w:rsidR="00ED1DDC" w:rsidRPr="00ED1DDC" w:rsidRDefault="00ED1DDC" w:rsidP="003D60CC">
            <w:pPr>
              <w:keepNext/>
              <w:tabs>
                <w:tab w:val="left" w:pos="9630"/>
              </w:tabs>
              <w:spacing w:after="0" w:line="240" w:lineRule="auto"/>
              <w:outlineLvl w:val="0"/>
              <w:rPr>
                <w:rFonts w:ascii="Times New Roman" w:eastAsia="Arial Unicode MS" w:hAnsi="Times New Roman" w:cs="Times New Roman"/>
                <w:b/>
                <w:bCs/>
                <w:sz w:val="24"/>
                <w:szCs w:val="24"/>
              </w:rPr>
            </w:pP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b/>
                <w:sz w:val="24"/>
                <w:szCs w:val="24"/>
              </w:rPr>
            </w:pPr>
            <w:r w:rsidRPr="001A5FF5">
              <w:rPr>
                <w:rFonts w:ascii="Times New Roman" w:eastAsia="Times New Roman" w:hAnsi="Times New Roman" w:cs="Times New Roman"/>
                <w:b/>
                <w:sz w:val="24"/>
                <w:szCs w:val="24"/>
              </w:rPr>
              <w:t xml:space="preserve">UAB  „Teletower“ </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b/>
                <w:sz w:val="24"/>
                <w:szCs w:val="24"/>
              </w:rPr>
            </w:pP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b/>
                <w:sz w:val="24"/>
                <w:szCs w:val="24"/>
              </w:rPr>
            </w:pPr>
          </w:p>
          <w:p w:rsid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Duomenys kaupiami ir saugomi Juridinių asmenų registre, kodas 302453251</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PVM mokėtojo kodas LT100005008914</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Žemaitės g. 15, 03118 Vilnius</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Tel.: +370 663 23859</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El. paštas: info@teletower.lt</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A. s. LT81 7300 0101 1747 8014</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,,Swedbank“, AB</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Banko kodas 73000</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Generalinis direktorius</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r w:rsidRPr="001A5FF5">
              <w:rPr>
                <w:rFonts w:ascii="Times New Roman" w:eastAsia="Times New Roman" w:hAnsi="Times New Roman" w:cs="Times New Roman"/>
                <w:sz w:val="24"/>
                <w:szCs w:val="24"/>
              </w:rPr>
              <w:t xml:space="preserve">                                                                                                                     </w:t>
            </w:r>
          </w:p>
          <w:p w:rsidR="001A5FF5" w:rsidRPr="001A5FF5" w:rsidRDefault="001A5FF5" w:rsidP="001A5FF5">
            <w:pPr>
              <w:widowControl w:val="0"/>
              <w:autoSpaceDE w:val="0"/>
              <w:autoSpaceDN w:val="0"/>
              <w:adjustRightInd w:val="0"/>
              <w:spacing w:after="0" w:line="240" w:lineRule="auto"/>
              <w:rPr>
                <w:rFonts w:ascii="Times New Roman" w:eastAsia="Times New Roman" w:hAnsi="Times New Roman" w:cs="Times New Roman"/>
                <w:sz w:val="24"/>
                <w:szCs w:val="24"/>
              </w:rPr>
            </w:pPr>
          </w:p>
          <w:p w:rsidR="00ED1DDC" w:rsidRPr="00ED1DDC" w:rsidRDefault="001A5FF5" w:rsidP="001A5FF5">
            <w:pPr>
              <w:widowControl w:val="0"/>
              <w:autoSpaceDE w:val="0"/>
              <w:autoSpaceDN w:val="0"/>
              <w:adjustRightInd w:val="0"/>
              <w:spacing w:after="0" w:line="240" w:lineRule="auto"/>
              <w:rPr>
                <w:rFonts w:ascii="Times New Roman" w:eastAsia="Times New Roman" w:hAnsi="Times New Roman" w:cs="Times New Roman"/>
                <w:i/>
                <w:sz w:val="24"/>
                <w:szCs w:val="24"/>
              </w:rPr>
            </w:pPr>
            <w:r w:rsidRPr="001A5FF5">
              <w:rPr>
                <w:rFonts w:ascii="Times New Roman" w:eastAsia="Times New Roman" w:hAnsi="Times New Roman" w:cs="Times New Roman"/>
                <w:sz w:val="24"/>
                <w:szCs w:val="24"/>
              </w:rPr>
              <w:t>Marius Pilinka</w:t>
            </w:r>
          </w:p>
        </w:tc>
      </w:tr>
    </w:tbl>
    <w:p w:rsidR="00390D20" w:rsidRPr="004A2637" w:rsidRDefault="00390D20" w:rsidP="004A2637">
      <w:pPr>
        <w:spacing w:after="0" w:line="360" w:lineRule="auto"/>
        <w:rPr>
          <w:rFonts w:ascii="Times New Roman" w:hAnsi="Times New Roman" w:cs="Times New Roman"/>
          <w:sz w:val="24"/>
          <w:szCs w:val="24"/>
        </w:rPr>
      </w:pPr>
    </w:p>
    <w:sectPr w:rsidR="00390D20" w:rsidRPr="004A2637"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37"/>
    <w:rsid w:val="00143EB1"/>
    <w:rsid w:val="001A1C73"/>
    <w:rsid w:val="001A5FF5"/>
    <w:rsid w:val="00201E8B"/>
    <w:rsid w:val="0020226C"/>
    <w:rsid w:val="0025641A"/>
    <w:rsid w:val="003208EB"/>
    <w:rsid w:val="003221A1"/>
    <w:rsid w:val="00390D20"/>
    <w:rsid w:val="003D231E"/>
    <w:rsid w:val="003D60CC"/>
    <w:rsid w:val="00410AFE"/>
    <w:rsid w:val="004A2637"/>
    <w:rsid w:val="00535AF3"/>
    <w:rsid w:val="00603979"/>
    <w:rsid w:val="006771B2"/>
    <w:rsid w:val="008055C1"/>
    <w:rsid w:val="00917BFC"/>
    <w:rsid w:val="00934839"/>
    <w:rsid w:val="009F1713"/>
    <w:rsid w:val="00A03326"/>
    <w:rsid w:val="00A77917"/>
    <w:rsid w:val="00AB63B5"/>
    <w:rsid w:val="00BF6AB6"/>
    <w:rsid w:val="00C15F6B"/>
    <w:rsid w:val="00EA2D5B"/>
    <w:rsid w:val="00ED1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155F7-3FA2-490F-A2C9-6E5150BE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2637"/>
    <w:pPr>
      <w:ind w:left="720"/>
      <w:contextualSpacing/>
    </w:pPr>
  </w:style>
  <w:style w:type="table" w:styleId="Lentelstinklelis">
    <w:name w:val="Table Grid"/>
    <w:basedOn w:val="prastojilentel"/>
    <w:uiPriority w:val="39"/>
    <w:rsid w:val="0053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221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2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gimantas.saugenas@vrm.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18163</Words>
  <Characters>10354</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2023-08-16T06:43:00Z</dcterms:created>
  <dcterms:modified xsi:type="dcterms:W3CDTF">2023-08-16T06:43:00Z</dcterms:modified>
</cp:coreProperties>
</file>