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BCE" w:rsidRDefault="00B40BCE" w:rsidP="00B40BCE">
      <w:pPr>
        <w:pageBreakBefore/>
        <w:suppressAutoHyphens/>
        <w:spacing w:after="0" w:line="240" w:lineRule="auto"/>
        <w:jc w:val="right"/>
        <w:rPr>
          <w:rFonts w:ascii="Times New Roman" w:eastAsia="Times New Roman" w:hAnsi="Times New Roman" w:cs="Times New Roman"/>
          <w:b/>
          <w:bCs/>
          <w:sz w:val="20"/>
          <w:szCs w:val="20"/>
          <w:lang w:eastAsia="zh-CN"/>
        </w:rPr>
      </w:pPr>
      <w:bookmarkStart w:id="0" w:name="_GoBack"/>
      <w:bookmarkEnd w:id="0"/>
      <w:r>
        <w:rPr>
          <w:rFonts w:ascii="Times New Roman" w:eastAsia="Times New Roman" w:hAnsi="Times New Roman" w:cs="Times New Roman"/>
          <w:b/>
          <w:bCs/>
          <w:sz w:val="20"/>
          <w:szCs w:val="20"/>
          <w:lang w:eastAsia="zh-CN"/>
        </w:rPr>
        <w:t>2 priedas</w:t>
      </w:r>
    </w:p>
    <w:p w:rsidR="00B40BCE" w:rsidRDefault="00B40BCE" w:rsidP="00B40BCE">
      <w:pPr>
        <w:spacing w:line="240" w:lineRule="auto"/>
        <w:jc w:val="center"/>
        <w:rPr>
          <w:rFonts w:ascii="Times New Roman" w:hAnsi="Times New Roman" w:cs="Times New Roman"/>
          <w:b/>
        </w:rPr>
      </w:pPr>
    </w:p>
    <w:p w:rsidR="00B40BCE" w:rsidRDefault="00AC6A7B" w:rsidP="00B40BCE">
      <w:pPr>
        <w:spacing w:line="240" w:lineRule="auto"/>
        <w:jc w:val="center"/>
        <w:rPr>
          <w:rFonts w:ascii="Times New Roman" w:hAnsi="Times New Roman" w:cs="Times New Roman"/>
          <w:b/>
        </w:rPr>
      </w:pPr>
      <w:r>
        <w:rPr>
          <w:rFonts w:ascii="Times New Roman" w:hAnsi="Times New Roman" w:cs="Times New Roman"/>
          <w:b/>
        </w:rPr>
        <w:t>DRABUŽIŲ KABYKLOS</w:t>
      </w:r>
      <w:r w:rsidR="00B40BCE">
        <w:rPr>
          <w:rFonts w:ascii="Times New Roman" w:hAnsi="Times New Roman" w:cs="Times New Roman"/>
          <w:b/>
        </w:rPr>
        <w:t xml:space="preserve"> TECHNINĖ SPECIFIKACIJA</w:t>
      </w:r>
    </w:p>
    <w:tbl>
      <w:tblPr>
        <w:tblStyle w:val="Lentelstinklelis1"/>
        <w:tblW w:w="10632" w:type="dxa"/>
        <w:tblInd w:w="-856" w:type="dxa"/>
        <w:tblLayout w:type="fixed"/>
        <w:tblLook w:val="04A0" w:firstRow="1" w:lastRow="0" w:firstColumn="1" w:lastColumn="0" w:noHBand="0" w:noVBand="1"/>
      </w:tblPr>
      <w:tblGrid>
        <w:gridCol w:w="567"/>
        <w:gridCol w:w="3119"/>
        <w:gridCol w:w="993"/>
        <w:gridCol w:w="1984"/>
        <w:gridCol w:w="3969"/>
      </w:tblGrid>
      <w:tr w:rsidR="00B40BCE" w:rsidTr="00800683">
        <w:tc>
          <w:tcPr>
            <w:tcW w:w="567" w:type="dxa"/>
            <w:tcBorders>
              <w:top w:val="single" w:sz="4" w:space="0" w:color="auto"/>
              <w:left w:val="single" w:sz="4" w:space="0" w:color="auto"/>
              <w:bottom w:val="single" w:sz="4" w:space="0" w:color="auto"/>
              <w:right w:val="single" w:sz="4" w:space="0" w:color="auto"/>
            </w:tcBorders>
            <w:hideMark/>
          </w:tcPr>
          <w:p w:rsidR="00B40BCE" w:rsidRDefault="00B40BCE">
            <w:pPr>
              <w:spacing w:line="276" w:lineRule="auto"/>
              <w:jc w:val="center"/>
              <w:rPr>
                <w:rFonts w:ascii="Times New Roman" w:hAnsi="Times New Roman" w:cs="Times New Roman"/>
                <w:b/>
              </w:rPr>
            </w:pPr>
            <w:r>
              <w:rPr>
                <w:rFonts w:ascii="Times New Roman" w:hAnsi="Times New Roman" w:cs="Times New Roman"/>
                <w:b/>
              </w:rPr>
              <w:t>Eil.</w:t>
            </w:r>
          </w:p>
          <w:p w:rsidR="00B40BCE" w:rsidRDefault="00B40BCE">
            <w:pPr>
              <w:spacing w:line="276" w:lineRule="auto"/>
              <w:jc w:val="center"/>
              <w:rPr>
                <w:rFonts w:ascii="Times New Roman" w:hAnsi="Times New Roman" w:cs="Times New Roman"/>
                <w:b/>
              </w:rPr>
            </w:pPr>
            <w:r>
              <w:rPr>
                <w:rFonts w:ascii="Times New Roman" w:hAnsi="Times New Roman" w:cs="Times New Roman"/>
                <w:b/>
              </w:rPr>
              <w:t>Nr.</w:t>
            </w:r>
          </w:p>
        </w:tc>
        <w:tc>
          <w:tcPr>
            <w:tcW w:w="3119" w:type="dxa"/>
            <w:tcBorders>
              <w:top w:val="single" w:sz="4" w:space="0" w:color="auto"/>
              <w:left w:val="single" w:sz="4" w:space="0" w:color="auto"/>
              <w:bottom w:val="single" w:sz="4" w:space="0" w:color="auto"/>
              <w:right w:val="single" w:sz="4" w:space="0" w:color="auto"/>
            </w:tcBorders>
            <w:hideMark/>
          </w:tcPr>
          <w:p w:rsidR="00B40BCE" w:rsidRDefault="00B40BCE">
            <w:pPr>
              <w:spacing w:line="276" w:lineRule="auto"/>
              <w:jc w:val="center"/>
              <w:rPr>
                <w:rFonts w:ascii="Times New Roman" w:hAnsi="Times New Roman" w:cs="Times New Roman"/>
                <w:b/>
              </w:rPr>
            </w:pPr>
            <w:r>
              <w:rPr>
                <w:rFonts w:ascii="Times New Roman" w:hAnsi="Times New Roman" w:cs="Times New Roman"/>
                <w:b/>
              </w:rPr>
              <w:t>Gaminio pavadinimas</w:t>
            </w:r>
          </w:p>
        </w:tc>
        <w:tc>
          <w:tcPr>
            <w:tcW w:w="993" w:type="dxa"/>
            <w:tcBorders>
              <w:top w:val="single" w:sz="4" w:space="0" w:color="auto"/>
              <w:left w:val="single" w:sz="4" w:space="0" w:color="auto"/>
              <w:bottom w:val="single" w:sz="4" w:space="0" w:color="auto"/>
              <w:right w:val="single" w:sz="4" w:space="0" w:color="auto"/>
            </w:tcBorders>
            <w:hideMark/>
          </w:tcPr>
          <w:p w:rsidR="00B40BCE" w:rsidRDefault="00B40BCE">
            <w:pPr>
              <w:spacing w:line="276" w:lineRule="auto"/>
              <w:jc w:val="center"/>
              <w:rPr>
                <w:rFonts w:ascii="Times New Roman" w:hAnsi="Times New Roman" w:cs="Times New Roman"/>
                <w:b/>
              </w:rPr>
            </w:pPr>
            <w:r>
              <w:rPr>
                <w:rFonts w:ascii="Times New Roman" w:hAnsi="Times New Roman" w:cs="Times New Roman"/>
                <w:b/>
              </w:rPr>
              <w:t>Kiekis</w:t>
            </w:r>
          </w:p>
          <w:p w:rsidR="00B40BCE" w:rsidRDefault="00B40BCE">
            <w:pPr>
              <w:spacing w:line="276" w:lineRule="auto"/>
              <w:jc w:val="center"/>
              <w:rPr>
                <w:rFonts w:ascii="Times New Roman" w:hAnsi="Times New Roman" w:cs="Times New Roman"/>
                <w:b/>
              </w:rPr>
            </w:pPr>
            <w:r>
              <w:rPr>
                <w:rFonts w:ascii="Times New Roman" w:hAnsi="Times New Roman" w:cs="Times New Roman"/>
                <w:b/>
              </w:rPr>
              <w:t>Vnt.</w:t>
            </w:r>
          </w:p>
        </w:tc>
        <w:tc>
          <w:tcPr>
            <w:tcW w:w="1984" w:type="dxa"/>
            <w:tcBorders>
              <w:top w:val="single" w:sz="4" w:space="0" w:color="auto"/>
              <w:left w:val="single" w:sz="4" w:space="0" w:color="auto"/>
              <w:bottom w:val="single" w:sz="4" w:space="0" w:color="auto"/>
              <w:right w:val="single" w:sz="4" w:space="0" w:color="auto"/>
            </w:tcBorders>
            <w:hideMark/>
          </w:tcPr>
          <w:p w:rsidR="00B40BCE" w:rsidRDefault="00B40BCE">
            <w:pPr>
              <w:spacing w:line="276" w:lineRule="auto"/>
              <w:jc w:val="center"/>
              <w:rPr>
                <w:rFonts w:ascii="Times New Roman" w:hAnsi="Times New Roman" w:cs="Times New Roman"/>
                <w:b/>
              </w:rPr>
            </w:pPr>
            <w:r>
              <w:rPr>
                <w:rFonts w:ascii="Times New Roman" w:hAnsi="Times New Roman" w:cs="Times New Roman"/>
                <w:b/>
              </w:rPr>
              <w:t>Vizualizacija</w:t>
            </w:r>
          </w:p>
        </w:tc>
        <w:tc>
          <w:tcPr>
            <w:tcW w:w="3969" w:type="dxa"/>
            <w:tcBorders>
              <w:top w:val="single" w:sz="4" w:space="0" w:color="auto"/>
              <w:left w:val="single" w:sz="4" w:space="0" w:color="auto"/>
              <w:bottom w:val="single" w:sz="4" w:space="0" w:color="auto"/>
              <w:right w:val="single" w:sz="4" w:space="0" w:color="auto"/>
            </w:tcBorders>
            <w:hideMark/>
          </w:tcPr>
          <w:p w:rsidR="00B40BCE" w:rsidRDefault="00B40BCE">
            <w:pPr>
              <w:spacing w:line="240" w:lineRule="auto"/>
              <w:jc w:val="center"/>
              <w:rPr>
                <w:rFonts w:ascii="Times New Roman" w:hAnsi="Times New Roman" w:cs="Times New Roman"/>
                <w:b/>
              </w:rPr>
            </w:pPr>
            <w:r>
              <w:rPr>
                <w:rFonts w:ascii="Times New Roman" w:hAnsi="Times New Roman" w:cs="Times New Roman"/>
                <w:b/>
              </w:rPr>
              <w:t xml:space="preserve">Tiekėjo siūloma charakteristika, </w:t>
            </w:r>
            <w:r>
              <w:rPr>
                <w:rFonts w:ascii="Times New Roman" w:hAnsi="Times New Roman" w:cs="Times New Roman"/>
                <w:b/>
                <w:u w:val="single"/>
              </w:rPr>
              <w:t>gamintojas</w:t>
            </w:r>
          </w:p>
        </w:tc>
      </w:tr>
      <w:tr w:rsidR="00B40BCE" w:rsidTr="00800683">
        <w:trPr>
          <w:trHeight w:val="3137"/>
        </w:trPr>
        <w:tc>
          <w:tcPr>
            <w:tcW w:w="567" w:type="dxa"/>
            <w:tcBorders>
              <w:top w:val="single" w:sz="4" w:space="0" w:color="auto"/>
              <w:left w:val="single" w:sz="4" w:space="0" w:color="auto"/>
              <w:bottom w:val="single" w:sz="4" w:space="0" w:color="auto"/>
              <w:right w:val="single" w:sz="4" w:space="0" w:color="auto"/>
            </w:tcBorders>
          </w:tcPr>
          <w:p w:rsidR="00B40BCE" w:rsidRDefault="00B40BCE">
            <w:pPr>
              <w:spacing w:line="276" w:lineRule="auto"/>
              <w:jc w:val="center"/>
              <w:rPr>
                <w:rFonts w:ascii="Times New Roman" w:hAnsi="Times New Roman" w:cs="Times New Roman"/>
              </w:rPr>
            </w:pPr>
          </w:p>
          <w:p w:rsidR="00B40BCE" w:rsidRDefault="00B40BCE">
            <w:pPr>
              <w:spacing w:line="276" w:lineRule="auto"/>
              <w:jc w:val="center"/>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hideMark/>
          </w:tcPr>
          <w:tbl>
            <w:tblPr>
              <w:tblW w:w="3632" w:type="dxa"/>
              <w:tblLayout w:type="fixed"/>
              <w:tblLook w:val="04A0" w:firstRow="1" w:lastRow="0" w:firstColumn="1" w:lastColumn="0" w:noHBand="0" w:noVBand="1"/>
            </w:tblPr>
            <w:tblGrid>
              <w:gridCol w:w="3632"/>
            </w:tblGrid>
            <w:tr w:rsidR="00B40BCE" w:rsidTr="002D371A">
              <w:trPr>
                <w:trHeight w:val="292"/>
              </w:trPr>
              <w:tc>
                <w:tcPr>
                  <w:tcW w:w="3632" w:type="dxa"/>
                  <w:noWrap/>
                  <w:vAlign w:val="bottom"/>
                  <w:hideMark/>
                </w:tcPr>
                <w:p w:rsidR="00B40BCE" w:rsidRDefault="00AC6A7B">
                  <w:pPr>
                    <w:spacing w:after="0" w:line="276"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Drabužių kabyklos turi atitikti tokias charakteristika</w:t>
                  </w:r>
                  <w:r w:rsidR="00B40BCE">
                    <w:rPr>
                      <w:rFonts w:ascii="Times New Roman" w:eastAsia="Times New Roman" w:hAnsi="Times New Roman" w:cs="Times New Roman"/>
                      <w:b/>
                      <w:bCs/>
                      <w:lang w:eastAsia="lt-LT"/>
                    </w:rPr>
                    <w:t>s:</w:t>
                  </w:r>
                </w:p>
                <w:p w:rsidR="00AC6A7B" w:rsidRDefault="00AC6A7B" w:rsidP="00AC6A7B">
                  <w:pPr>
                    <w:spacing w:after="0" w:line="276" w:lineRule="auto"/>
                    <w:rPr>
                      <w:rFonts w:ascii="Times New Roman" w:eastAsia="Times New Roman" w:hAnsi="Times New Roman" w:cs="Times New Roman"/>
                      <w:bCs/>
                      <w:lang w:eastAsia="lt-LT"/>
                    </w:rPr>
                  </w:pPr>
                  <w:r>
                    <w:rPr>
                      <w:rFonts w:ascii="Times New Roman" w:eastAsia="Times New Roman" w:hAnsi="Times New Roman" w:cs="Times New Roman"/>
                      <w:b/>
                      <w:bCs/>
                      <w:lang w:eastAsia="lt-LT"/>
                    </w:rPr>
                    <w:t xml:space="preserve">Išmatavimai: </w:t>
                  </w:r>
                </w:p>
                <w:p w:rsidR="00AC6A7B" w:rsidRPr="00335305" w:rsidRDefault="00AC6A7B" w:rsidP="00AC6A7B">
                  <w:pPr>
                    <w:spacing w:after="0" w:line="276"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Aukštis, mm </w:t>
                  </w:r>
                  <w:r w:rsidR="00335305">
                    <w:rPr>
                      <w:rFonts w:ascii="Times New Roman" w:eastAsia="Times New Roman" w:hAnsi="Times New Roman" w:cs="Times New Roman"/>
                      <w:bCs/>
                      <w:lang w:eastAsia="lt-LT"/>
                    </w:rPr>
                    <w:t>–</w:t>
                  </w:r>
                  <w:r>
                    <w:rPr>
                      <w:rFonts w:ascii="Times New Roman" w:eastAsia="Times New Roman" w:hAnsi="Times New Roman" w:cs="Times New Roman"/>
                      <w:bCs/>
                      <w:lang w:eastAsia="lt-LT"/>
                    </w:rPr>
                    <w:t xml:space="preserve"> </w:t>
                  </w:r>
                  <w:r w:rsidRPr="00AC6A7B">
                    <w:rPr>
                      <w:rFonts w:ascii="Times New Roman" w:eastAsia="Times New Roman" w:hAnsi="Times New Roman" w:cs="Times New Roman"/>
                      <w:bCs/>
                      <w:lang w:eastAsia="lt-LT"/>
                    </w:rPr>
                    <w:t>1700</w:t>
                  </w:r>
                  <w:r w:rsidR="00335305">
                    <w:rPr>
                      <w:rFonts w:ascii="Times New Roman" w:eastAsia="Times New Roman" w:hAnsi="Times New Roman" w:cs="Times New Roman"/>
                      <w:bCs/>
                      <w:lang w:eastAsia="lt-LT"/>
                    </w:rPr>
                    <w:t xml:space="preserve"> </w:t>
                  </w:r>
                  <w:r w:rsidR="00335305" w:rsidRPr="00335305">
                    <w:rPr>
                      <w:rFonts w:ascii="Times New Roman" w:hAnsi="Times New Roman" w:cs="Times New Roman"/>
                      <w:color w:val="000000"/>
                    </w:rPr>
                    <w:sym w:font="Symbol" w:char="F0B1"/>
                  </w:r>
                  <w:r w:rsidR="00335305" w:rsidRPr="00335305">
                    <w:rPr>
                      <w:rFonts w:ascii="Times New Roman" w:hAnsi="Times New Roman" w:cs="Times New Roman"/>
                      <w:color w:val="000000"/>
                    </w:rPr>
                    <w:t xml:space="preserve"> 50 mm.</w:t>
                  </w:r>
                </w:p>
                <w:p w:rsidR="00AC6A7B" w:rsidRPr="00335305" w:rsidRDefault="00AC6A7B" w:rsidP="00AC6A7B">
                  <w:pPr>
                    <w:spacing w:after="0" w:line="276" w:lineRule="auto"/>
                    <w:rPr>
                      <w:rFonts w:ascii="Times New Roman" w:eastAsia="Times New Roman" w:hAnsi="Times New Roman" w:cs="Times New Roman"/>
                      <w:bCs/>
                      <w:lang w:eastAsia="lt-LT"/>
                    </w:rPr>
                  </w:pPr>
                  <w:r w:rsidRPr="00335305">
                    <w:rPr>
                      <w:rFonts w:ascii="Times New Roman" w:eastAsia="Times New Roman" w:hAnsi="Times New Roman" w:cs="Times New Roman"/>
                      <w:bCs/>
                      <w:lang w:eastAsia="lt-LT"/>
                    </w:rPr>
                    <w:t xml:space="preserve">Plotis, mm </w:t>
                  </w:r>
                  <w:r w:rsidR="00335305" w:rsidRPr="00335305">
                    <w:rPr>
                      <w:rFonts w:ascii="Times New Roman" w:eastAsia="Times New Roman" w:hAnsi="Times New Roman" w:cs="Times New Roman"/>
                      <w:bCs/>
                      <w:lang w:eastAsia="lt-LT"/>
                    </w:rPr>
                    <w:t>–</w:t>
                  </w:r>
                  <w:r w:rsidRPr="00335305">
                    <w:rPr>
                      <w:rFonts w:ascii="Times New Roman" w:eastAsia="Times New Roman" w:hAnsi="Times New Roman" w:cs="Times New Roman"/>
                      <w:bCs/>
                      <w:lang w:eastAsia="lt-LT"/>
                    </w:rPr>
                    <w:t xml:space="preserve"> 300</w:t>
                  </w:r>
                  <w:r w:rsidR="00335305" w:rsidRPr="00335305">
                    <w:rPr>
                      <w:rFonts w:ascii="Times New Roman" w:eastAsia="Times New Roman" w:hAnsi="Times New Roman" w:cs="Times New Roman"/>
                      <w:bCs/>
                      <w:lang w:eastAsia="lt-LT"/>
                    </w:rPr>
                    <w:t xml:space="preserve"> </w:t>
                  </w:r>
                  <w:r w:rsidR="00335305" w:rsidRPr="00335305">
                    <w:rPr>
                      <w:rFonts w:ascii="Times New Roman" w:hAnsi="Times New Roman" w:cs="Times New Roman"/>
                      <w:color w:val="000000"/>
                    </w:rPr>
                    <w:sym w:font="Symbol" w:char="F0B1"/>
                  </w:r>
                  <w:r w:rsidR="00335305" w:rsidRPr="00335305">
                    <w:rPr>
                      <w:rFonts w:ascii="Times New Roman" w:hAnsi="Times New Roman" w:cs="Times New Roman"/>
                      <w:color w:val="000000"/>
                    </w:rPr>
                    <w:t xml:space="preserve"> 50 mm.</w:t>
                  </w:r>
                </w:p>
                <w:p w:rsidR="00AC6A7B" w:rsidRPr="00AC6A7B" w:rsidRDefault="00AC6A7B" w:rsidP="00AC6A7B">
                  <w:pPr>
                    <w:spacing w:after="0" w:line="276" w:lineRule="auto"/>
                    <w:rPr>
                      <w:rFonts w:ascii="Times New Roman" w:eastAsia="Times New Roman" w:hAnsi="Times New Roman" w:cs="Times New Roman"/>
                      <w:bCs/>
                      <w:lang w:eastAsia="lt-LT"/>
                    </w:rPr>
                  </w:pPr>
                  <w:r w:rsidRPr="00335305">
                    <w:rPr>
                      <w:rFonts w:ascii="Times New Roman" w:eastAsia="Times New Roman" w:hAnsi="Times New Roman" w:cs="Times New Roman"/>
                      <w:bCs/>
                      <w:lang w:eastAsia="lt-LT"/>
                    </w:rPr>
                    <w:t xml:space="preserve">Gylis, mm </w:t>
                  </w:r>
                  <w:r w:rsidR="00335305" w:rsidRPr="00335305">
                    <w:rPr>
                      <w:rFonts w:ascii="Times New Roman" w:eastAsia="Times New Roman" w:hAnsi="Times New Roman" w:cs="Times New Roman"/>
                      <w:bCs/>
                      <w:lang w:eastAsia="lt-LT"/>
                    </w:rPr>
                    <w:t>–</w:t>
                  </w:r>
                  <w:r w:rsidRPr="00335305">
                    <w:rPr>
                      <w:rFonts w:ascii="Times New Roman" w:eastAsia="Times New Roman" w:hAnsi="Times New Roman" w:cs="Times New Roman"/>
                      <w:bCs/>
                      <w:lang w:eastAsia="lt-LT"/>
                    </w:rPr>
                    <w:t xml:space="preserve"> 300</w:t>
                  </w:r>
                  <w:r w:rsidR="00335305" w:rsidRPr="00335305">
                    <w:rPr>
                      <w:rFonts w:ascii="Times New Roman" w:eastAsia="Times New Roman" w:hAnsi="Times New Roman" w:cs="Times New Roman"/>
                      <w:bCs/>
                      <w:lang w:eastAsia="lt-LT"/>
                    </w:rPr>
                    <w:t xml:space="preserve"> </w:t>
                  </w:r>
                  <w:r w:rsidR="00335305" w:rsidRPr="00335305">
                    <w:rPr>
                      <w:rFonts w:ascii="Times New Roman" w:hAnsi="Times New Roman" w:cs="Times New Roman"/>
                      <w:color w:val="000000"/>
                    </w:rPr>
                    <w:sym w:font="Symbol" w:char="F0B1"/>
                  </w:r>
                  <w:r w:rsidR="00335305" w:rsidRPr="00335305">
                    <w:rPr>
                      <w:rFonts w:ascii="Times New Roman" w:hAnsi="Times New Roman" w:cs="Times New Roman"/>
                      <w:color w:val="000000"/>
                    </w:rPr>
                    <w:t xml:space="preserve"> 50 mm.</w:t>
                  </w:r>
                </w:p>
              </w:tc>
            </w:tr>
            <w:tr w:rsidR="00B40BCE" w:rsidTr="009E1E09">
              <w:trPr>
                <w:trHeight w:val="1332"/>
              </w:trPr>
              <w:tc>
                <w:tcPr>
                  <w:tcW w:w="3632" w:type="dxa"/>
                  <w:noWrap/>
                  <w:vAlign w:val="bottom"/>
                  <w:hideMark/>
                </w:tcPr>
                <w:p w:rsidR="00B40BCE" w:rsidRPr="009E1E09" w:rsidRDefault="009E1E09" w:rsidP="009E1E09">
                  <w:pPr>
                    <w:spacing w:line="259" w:lineRule="auto"/>
                    <w:rPr>
                      <w:rFonts w:ascii="Times New Roman" w:hAnsi="Times New Roman" w:cs="Times New Roman"/>
                    </w:rPr>
                  </w:pPr>
                  <w:r w:rsidRPr="009E1E09">
                    <w:rPr>
                      <w:rFonts w:ascii="Times New Roman" w:hAnsi="Times New Roman" w:cs="Times New Roman"/>
                    </w:rPr>
                    <w:t xml:space="preserve">Korpusas turi būti atsparios medžiagos, apvalus vamzdis, tekintas plienas ( dengto antikorozine danga dengto atsparia emale) arba </w:t>
                  </w:r>
                  <w:r w:rsidRPr="009E1E09">
                    <w:rPr>
                      <w:rFonts w:ascii="Times New Roman" w:hAnsi="Times New Roman" w:cs="Times New Roman"/>
                      <w:i/>
                    </w:rPr>
                    <w:t>lygiavertis.</w:t>
                  </w:r>
                </w:p>
              </w:tc>
            </w:tr>
            <w:tr w:rsidR="00B40BCE" w:rsidTr="002D371A">
              <w:trPr>
                <w:trHeight w:val="292"/>
              </w:trPr>
              <w:tc>
                <w:tcPr>
                  <w:tcW w:w="3632" w:type="dxa"/>
                  <w:noWrap/>
                  <w:vAlign w:val="bottom"/>
                  <w:hideMark/>
                </w:tcPr>
                <w:p w:rsidR="00B40BCE" w:rsidRDefault="00B40BCE" w:rsidP="00335305">
                  <w:pPr>
                    <w:spacing w:after="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Spalva </w:t>
                  </w:r>
                  <w:r w:rsidR="00AC6A7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335305">
                    <w:rPr>
                      <w:rFonts w:ascii="Times New Roman" w:eastAsia="Times New Roman" w:hAnsi="Times New Roman" w:cs="Times New Roman"/>
                      <w:lang w:eastAsia="lt-LT"/>
                    </w:rPr>
                    <w:t>sidabrinė</w:t>
                  </w:r>
                  <w:r w:rsidR="009E1E09">
                    <w:rPr>
                      <w:rFonts w:ascii="Times New Roman" w:eastAsia="Times New Roman" w:hAnsi="Times New Roman" w:cs="Times New Roman"/>
                      <w:lang w:eastAsia="lt-LT"/>
                    </w:rPr>
                    <w:t>, matinė.</w:t>
                  </w:r>
                </w:p>
              </w:tc>
            </w:tr>
            <w:tr w:rsidR="00B40BCE" w:rsidTr="002D371A">
              <w:trPr>
                <w:trHeight w:val="292"/>
              </w:trPr>
              <w:tc>
                <w:tcPr>
                  <w:tcW w:w="3632" w:type="dxa"/>
                  <w:noWrap/>
                  <w:vAlign w:val="bottom"/>
                  <w:hideMark/>
                </w:tcPr>
                <w:p w:rsidR="00B40BCE" w:rsidRDefault="00335305">
                  <w:pPr>
                    <w:spacing w:after="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Pakabos tipas – turi būti pastatoma.</w:t>
                  </w:r>
                </w:p>
                <w:p w:rsidR="009E1E09" w:rsidRDefault="009E1E09">
                  <w:pPr>
                    <w:spacing w:after="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Pavyzdinė nuotrauka turi būti pridedama.</w:t>
                  </w:r>
                </w:p>
              </w:tc>
            </w:tr>
          </w:tbl>
          <w:p w:rsidR="00B40BCE" w:rsidRDefault="00B40BCE">
            <w:pPr>
              <w:spacing w:line="240" w:lineRule="auto"/>
            </w:pPr>
          </w:p>
        </w:tc>
        <w:tc>
          <w:tcPr>
            <w:tcW w:w="993" w:type="dxa"/>
            <w:tcBorders>
              <w:top w:val="single" w:sz="4" w:space="0" w:color="auto"/>
              <w:left w:val="single" w:sz="4" w:space="0" w:color="auto"/>
              <w:bottom w:val="single" w:sz="4" w:space="0" w:color="auto"/>
              <w:right w:val="single" w:sz="4" w:space="0" w:color="auto"/>
            </w:tcBorders>
          </w:tcPr>
          <w:p w:rsidR="00B40BCE" w:rsidRDefault="00B40BCE">
            <w:pPr>
              <w:spacing w:line="276" w:lineRule="auto"/>
              <w:jc w:val="center"/>
              <w:rPr>
                <w:rFonts w:ascii="Times New Roman" w:hAnsi="Times New Roman" w:cs="Times New Roman"/>
              </w:rPr>
            </w:pPr>
          </w:p>
          <w:p w:rsidR="00B40BCE" w:rsidRDefault="00AC6A7B">
            <w:pPr>
              <w:spacing w:line="276" w:lineRule="auto"/>
              <w:jc w:val="center"/>
              <w:rPr>
                <w:rFonts w:ascii="Times New Roman" w:hAnsi="Times New Roman" w:cs="Times New Roman"/>
              </w:rPr>
            </w:pPr>
            <w:r>
              <w:rPr>
                <w:rFonts w:ascii="Times New Roman" w:hAnsi="Times New Roman" w:cs="Times New Roman"/>
              </w:rPr>
              <w:t>40</w:t>
            </w:r>
          </w:p>
        </w:tc>
        <w:tc>
          <w:tcPr>
            <w:tcW w:w="1984" w:type="dxa"/>
            <w:tcBorders>
              <w:top w:val="single" w:sz="4" w:space="0" w:color="auto"/>
              <w:left w:val="single" w:sz="4" w:space="0" w:color="auto"/>
              <w:bottom w:val="single" w:sz="4" w:space="0" w:color="auto"/>
              <w:right w:val="single" w:sz="4" w:space="0" w:color="auto"/>
            </w:tcBorders>
            <w:hideMark/>
          </w:tcPr>
          <w:p w:rsidR="00FD4966" w:rsidRPr="00FD4966" w:rsidRDefault="00CC082E" w:rsidP="00FD4966">
            <w:pPr>
              <w:spacing w:line="276" w:lineRule="auto"/>
              <w:jc w:val="center"/>
              <w:rPr>
                <w:noProof/>
                <w:lang w:eastAsia="lt-LT"/>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D4966" w:rsidRPr="00FD4966">
              <w:rPr>
                <w:rFonts w:ascii="Times New Roman" w:hAnsi="Times New Roman" w:cs="Times New Roman"/>
                <w:noProof/>
                <w:lang w:val="en-US"/>
              </w:rPr>
              <w:drawing>
                <wp:inline distT="0" distB="0" distL="0" distR="0">
                  <wp:extent cx="770656" cy="2019631"/>
                  <wp:effectExtent l="0" t="0" r="0" b="0"/>
                  <wp:docPr id="6" name="Picture 6" descr="C:\Users\dovkaz1\Desktop\PIRKIMAI\VPP-845 Drabužių kabyklos\Untitledpaka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vkaz1\Desktop\PIRKIMAI\VPP-845 Drabužių kabyklos\Untitledpakab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9255" cy="2094579"/>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tcPr>
          <w:tbl>
            <w:tblPr>
              <w:tblW w:w="3632" w:type="dxa"/>
              <w:tblLayout w:type="fixed"/>
              <w:tblLook w:val="04A0" w:firstRow="1" w:lastRow="0" w:firstColumn="1" w:lastColumn="0" w:noHBand="0" w:noVBand="1"/>
            </w:tblPr>
            <w:tblGrid>
              <w:gridCol w:w="3632"/>
            </w:tblGrid>
            <w:tr w:rsidR="00800683" w:rsidRPr="00AC6A7B" w:rsidTr="00946B51">
              <w:trPr>
                <w:trHeight w:val="292"/>
              </w:trPr>
              <w:tc>
                <w:tcPr>
                  <w:tcW w:w="3632" w:type="dxa"/>
                  <w:noWrap/>
                  <w:vAlign w:val="bottom"/>
                  <w:hideMark/>
                </w:tcPr>
                <w:p w:rsidR="00800683" w:rsidRDefault="00800683" w:rsidP="00800683">
                  <w:pPr>
                    <w:spacing w:after="0" w:line="276"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Drabužių kabyklos atitinka </w:t>
                  </w:r>
                </w:p>
                <w:p w:rsidR="00800683" w:rsidRDefault="00800683" w:rsidP="00800683">
                  <w:pPr>
                    <w:spacing w:after="0" w:line="276"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tokias charakteristikas:</w:t>
                  </w:r>
                </w:p>
                <w:p w:rsidR="00800683" w:rsidRDefault="00800683" w:rsidP="00800683">
                  <w:pPr>
                    <w:spacing w:after="0" w:line="276" w:lineRule="auto"/>
                    <w:rPr>
                      <w:rFonts w:ascii="Times New Roman" w:eastAsia="Times New Roman" w:hAnsi="Times New Roman" w:cs="Times New Roman"/>
                      <w:bCs/>
                      <w:lang w:eastAsia="lt-LT"/>
                    </w:rPr>
                  </w:pPr>
                  <w:r>
                    <w:rPr>
                      <w:rFonts w:ascii="Times New Roman" w:eastAsia="Times New Roman" w:hAnsi="Times New Roman" w:cs="Times New Roman"/>
                      <w:b/>
                      <w:bCs/>
                      <w:lang w:eastAsia="lt-LT"/>
                    </w:rPr>
                    <w:t xml:space="preserve">Išmatavimai: </w:t>
                  </w:r>
                </w:p>
                <w:p w:rsidR="00800683" w:rsidRPr="00335305" w:rsidRDefault="00800683" w:rsidP="00800683">
                  <w:pPr>
                    <w:spacing w:after="0" w:line="276"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Aukštis, mm – </w:t>
                  </w:r>
                  <w:r w:rsidRPr="00AC6A7B">
                    <w:rPr>
                      <w:rFonts w:ascii="Times New Roman" w:eastAsia="Times New Roman" w:hAnsi="Times New Roman" w:cs="Times New Roman"/>
                      <w:bCs/>
                      <w:lang w:eastAsia="lt-LT"/>
                    </w:rPr>
                    <w:t>1700</w:t>
                  </w:r>
                  <w:r w:rsidRPr="00335305">
                    <w:rPr>
                      <w:rFonts w:ascii="Times New Roman" w:hAnsi="Times New Roman" w:cs="Times New Roman"/>
                      <w:color w:val="000000"/>
                    </w:rPr>
                    <w:t>mm.</w:t>
                  </w:r>
                </w:p>
                <w:p w:rsidR="00800683" w:rsidRPr="00335305" w:rsidRDefault="00800683" w:rsidP="00800683">
                  <w:pPr>
                    <w:spacing w:after="0" w:line="276" w:lineRule="auto"/>
                    <w:rPr>
                      <w:rFonts w:ascii="Times New Roman" w:eastAsia="Times New Roman" w:hAnsi="Times New Roman" w:cs="Times New Roman"/>
                      <w:bCs/>
                      <w:lang w:eastAsia="lt-LT"/>
                    </w:rPr>
                  </w:pPr>
                  <w:r w:rsidRPr="00335305">
                    <w:rPr>
                      <w:rFonts w:ascii="Times New Roman" w:eastAsia="Times New Roman" w:hAnsi="Times New Roman" w:cs="Times New Roman"/>
                      <w:bCs/>
                      <w:lang w:eastAsia="lt-LT"/>
                    </w:rPr>
                    <w:t>Plotis, mm – 300</w:t>
                  </w:r>
                  <w:r w:rsidRPr="00335305">
                    <w:rPr>
                      <w:rFonts w:ascii="Times New Roman" w:hAnsi="Times New Roman" w:cs="Times New Roman"/>
                      <w:color w:val="000000"/>
                    </w:rPr>
                    <w:t>mm.</w:t>
                  </w:r>
                </w:p>
                <w:p w:rsidR="00800683" w:rsidRPr="00AC6A7B" w:rsidRDefault="00800683" w:rsidP="00800683">
                  <w:pPr>
                    <w:spacing w:after="0" w:line="276" w:lineRule="auto"/>
                    <w:rPr>
                      <w:rFonts w:ascii="Times New Roman" w:eastAsia="Times New Roman" w:hAnsi="Times New Roman" w:cs="Times New Roman"/>
                      <w:bCs/>
                      <w:lang w:eastAsia="lt-LT"/>
                    </w:rPr>
                  </w:pPr>
                  <w:r w:rsidRPr="00335305">
                    <w:rPr>
                      <w:rFonts w:ascii="Times New Roman" w:eastAsia="Times New Roman" w:hAnsi="Times New Roman" w:cs="Times New Roman"/>
                      <w:bCs/>
                      <w:lang w:eastAsia="lt-LT"/>
                    </w:rPr>
                    <w:t>Gylis, mm – 300</w:t>
                  </w:r>
                  <w:r w:rsidRPr="00335305">
                    <w:rPr>
                      <w:rFonts w:ascii="Times New Roman" w:hAnsi="Times New Roman" w:cs="Times New Roman"/>
                      <w:color w:val="000000"/>
                    </w:rPr>
                    <w:t xml:space="preserve"> mm.</w:t>
                  </w:r>
                </w:p>
              </w:tc>
            </w:tr>
            <w:tr w:rsidR="00800683" w:rsidRPr="009E1E09" w:rsidTr="00946B51">
              <w:trPr>
                <w:trHeight w:val="1332"/>
              </w:trPr>
              <w:tc>
                <w:tcPr>
                  <w:tcW w:w="3632" w:type="dxa"/>
                  <w:noWrap/>
                  <w:vAlign w:val="bottom"/>
                  <w:hideMark/>
                </w:tcPr>
                <w:p w:rsidR="00800683" w:rsidRPr="009E1E09" w:rsidRDefault="00800683" w:rsidP="00800683">
                  <w:pPr>
                    <w:spacing w:line="259" w:lineRule="auto"/>
                    <w:rPr>
                      <w:rFonts w:ascii="Times New Roman" w:hAnsi="Times New Roman" w:cs="Times New Roman"/>
                    </w:rPr>
                  </w:pPr>
                  <w:r w:rsidRPr="009E1E09">
                    <w:rPr>
                      <w:rFonts w:ascii="Times New Roman" w:hAnsi="Times New Roman" w:cs="Times New Roman"/>
                    </w:rPr>
                    <w:t xml:space="preserve">Korpusas </w:t>
                  </w:r>
                  <w:r>
                    <w:rPr>
                      <w:rFonts w:ascii="Times New Roman" w:hAnsi="Times New Roman" w:cs="Times New Roman"/>
                    </w:rPr>
                    <w:t>iš</w:t>
                  </w:r>
                  <w:r w:rsidRPr="009E1E09">
                    <w:rPr>
                      <w:rFonts w:ascii="Times New Roman" w:hAnsi="Times New Roman" w:cs="Times New Roman"/>
                    </w:rPr>
                    <w:t xml:space="preserve"> atspar</w:t>
                  </w:r>
                  <w:r>
                    <w:rPr>
                      <w:rFonts w:ascii="Times New Roman" w:hAnsi="Times New Roman" w:cs="Times New Roman"/>
                    </w:rPr>
                    <w:t xml:space="preserve">ios medžiagos, apvalaus vamzdžio </w:t>
                  </w:r>
                  <w:r w:rsidRPr="009E1E09">
                    <w:rPr>
                      <w:rFonts w:ascii="Times New Roman" w:hAnsi="Times New Roman" w:cs="Times New Roman"/>
                    </w:rPr>
                    <w:t>(dengto atsparia emale)</w:t>
                  </w:r>
                  <w:r w:rsidRPr="009E1E09">
                    <w:rPr>
                      <w:rFonts w:ascii="Times New Roman" w:hAnsi="Times New Roman" w:cs="Times New Roman"/>
                      <w:i/>
                    </w:rPr>
                    <w:t>.</w:t>
                  </w:r>
                </w:p>
              </w:tc>
            </w:tr>
            <w:tr w:rsidR="00800683" w:rsidTr="00946B51">
              <w:trPr>
                <w:trHeight w:val="292"/>
              </w:trPr>
              <w:tc>
                <w:tcPr>
                  <w:tcW w:w="3632" w:type="dxa"/>
                  <w:noWrap/>
                  <w:vAlign w:val="bottom"/>
                  <w:hideMark/>
                </w:tcPr>
                <w:p w:rsidR="00800683" w:rsidRDefault="00800683" w:rsidP="00800683">
                  <w:pPr>
                    <w:spacing w:after="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Spalva – sidabrinė, matinė.</w:t>
                  </w:r>
                </w:p>
              </w:tc>
            </w:tr>
            <w:tr w:rsidR="00800683" w:rsidTr="00946B51">
              <w:trPr>
                <w:trHeight w:val="292"/>
              </w:trPr>
              <w:tc>
                <w:tcPr>
                  <w:tcW w:w="3632" w:type="dxa"/>
                  <w:noWrap/>
                  <w:vAlign w:val="bottom"/>
                  <w:hideMark/>
                </w:tcPr>
                <w:p w:rsidR="00800683" w:rsidRDefault="00800683" w:rsidP="00800683">
                  <w:pPr>
                    <w:spacing w:after="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Pakabos tipas – pastatoma.</w:t>
                  </w:r>
                </w:p>
                <w:p w:rsidR="00800683" w:rsidRDefault="00800683" w:rsidP="00800683">
                  <w:pPr>
                    <w:spacing w:after="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Pavyzdinė nuotrauka pridedama.</w:t>
                  </w:r>
                </w:p>
                <w:p w:rsidR="00800683" w:rsidRDefault="00800683" w:rsidP="00800683">
                  <w:pPr>
                    <w:spacing w:after="0" w:line="276" w:lineRule="auto"/>
                    <w:rPr>
                      <w:rFonts w:ascii="Times New Roman" w:eastAsia="Times New Roman" w:hAnsi="Times New Roman" w:cs="Times New Roman"/>
                      <w:lang w:eastAsia="lt-LT"/>
                    </w:rPr>
                  </w:pPr>
                  <w:r>
                    <w:rPr>
                      <w:rFonts w:ascii="Times New Roman" w:eastAsia="Times New Roman" w:hAnsi="Times New Roman" w:cs="Times New Roman"/>
                      <w:lang w:eastAsia="lt-LT"/>
                    </w:rPr>
                    <w:t>Garantija 24mėn.</w:t>
                  </w:r>
                </w:p>
              </w:tc>
            </w:tr>
          </w:tbl>
          <w:p w:rsidR="00B40BCE" w:rsidRDefault="00B40BCE">
            <w:pPr>
              <w:spacing w:line="240" w:lineRule="auto"/>
              <w:jc w:val="center"/>
              <w:rPr>
                <w:rFonts w:ascii="Times New Roman" w:hAnsi="Times New Roman" w:cs="Times New Roman"/>
              </w:rPr>
            </w:pPr>
          </w:p>
        </w:tc>
      </w:tr>
    </w:tbl>
    <w:p w:rsidR="00B40BCE" w:rsidRDefault="00B40BCE" w:rsidP="00B40BCE">
      <w:pPr>
        <w:shd w:val="clear" w:color="auto" w:fill="FFFFFF"/>
        <w:rPr>
          <w:rFonts w:ascii="Times New Roman" w:hAnsi="Times New Roman" w:cs="Times New Roman"/>
          <w:b/>
        </w:rPr>
      </w:pPr>
      <w:r>
        <w:rPr>
          <w:rFonts w:ascii="Times New Roman" w:hAnsi="Times New Roman" w:cs="Times New Roman"/>
          <w:b/>
        </w:rPr>
        <w:t>Bendrieji reikalavimai:</w:t>
      </w:r>
    </w:p>
    <w:p w:rsidR="00AC6A7B" w:rsidRPr="00AC6A7B" w:rsidRDefault="00AC6A7B" w:rsidP="00AC6A7B">
      <w:pPr>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AC6A7B">
        <w:rPr>
          <w:rFonts w:ascii="Times New Roman" w:hAnsi="Times New Roman" w:cs="Times New Roman"/>
          <w:color w:val="000000"/>
        </w:rPr>
        <w:t xml:space="preserve">Drabužių kabyklos kaina yra pardavimo kaina, įskaitant prekės pakuotę, montavimo darbų kainą, transportavimą, krovimo darbus bei surinkimą baldų pastatymo vietoje (pas konkretų užsakovą), PVM ir visus kitus tiekėjo numatytus ar nenumatytus mokesčius. </w:t>
      </w:r>
    </w:p>
    <w:p w:rsidR="00AC6A7B" w:rsidRDefault="00B40BCE" w:rsidP="00AC6A7B">
      <w:pPr>
        <w:numPr>
          <w:ilvl w:val="0"/>
          <w:numId w:val="1"/>
        </w:numPr>
        <w:spacing w:after="200" w:line="240" w:lineRule="auto"/>
        <w:contextualSpacing/>
        <w:rPr>
          <w:rFonts w:ascii="Times New Roman" w:hAnsi="Times New Roman" w:cs="Times New Roman"/>
        </w:rPr>
      </w:pPr>
      <w:r>
        <w:rPr>
          <w:rFonts w:ascii="Times New Roman" w:hAnsi="Times New Roman" w:cs="Times New Roman"/>
        </w:rPr>
        <w:t>Garantijos terminas turi būti ne trumpesnis nei 24 mėn. Garantijos galiojimo terminas pradedamas skaičiuoti nuo prekių perdavimo konkrečiam užsakovui dienos.</w:t>
      </w:r>
    </w:p>
    <w:p w:rsidR="00AC6A7B" w:rsidRDefault="00B40BCE" w:rsidP="00AC6A7B">
      <w:pPr>
        <w:numPr>
          <w:ilvl w:val="0"/>
          <w:numId w:val="1"/>
        </w:numPr>
        <w:spacing w:after="200" w:line="240" w:lineRule="auto"/>
        <w:contextualSpacing/>
        <w:rPr>
          <w:rFonts w:ascii="Times New Roman" w:hAnsi="Times New Roman" w:cs="Times New Roman"/>
        </w:rPr>
      </w:pPr>
      <w:r w:rsidRPr="00AC6A7B">
        <w:rPr>
          <w:rFonts w:ascii="Times New Roman" w:hAnsi="Times New Roman" w:cs="Times New Roman"/>
        </w:rPr>
        <w:t>Tiekėjas turi užpildyti stulpelį Siūloma charakteristika, gamintojas, pateikiant aiškiai suformuluotus, atitikimą reikalavimams pagrindžiančius faktus. Kaip pagrindimas gali būti naudojamos interneto nuorodos į viešai prieinamus dokumentus, taip pat nuorodos į papildomai pateiktus dokumentu – techninius gamintojo aprašymus, instrukcijas, brošiūras.</w:t>
      </w:r>
    </w:p>
    <w:p w:rsidR="00B40BCE" w:rsidRPr="00AC6A7B" w:rsidRDefault="00B40BCE" w:rsidP="00AC6A7B">
      <w:pPr>
        <w:numPr>
          <w:ilvl w:val="0"/>
          <w:numId w:val="1"/>
        </w:numPr>
        <w:spacing w:after="200" w:line="240" w:lineRule="auto"/>
        <w:contextualSpacing/>
        <w:rPr>
          <w:rFonts w:ascii="Times New Roman" w:hAnsi="Times New Roman" w:cs="Times New Roman"/>
        </w:rPr>
      </w:pPr>
      <w:r w:rsidRPr="00AC6A7B">
        <w:rPr>
          <w:rFonts w:ascii="Times New Roman" w:hAnsi="Times New Roman" w:cs="Times New Roman"/>
          <w:shd w:val="clear" w:color="auto" w:fill="FFFFFF"/>
        </w:rPr>
        <w:t>Grafoje </w:t>
      </w:r>
      <w:r w:rsidRPr="00AC6A7B">
        <w:rPr>
          <w:rFonts w:ascii="Times New Roman" w:hAnsi="Times New Roman" w:cs="Times New Roman"/>
          <w:b/>
          <w:bCs/>
          <w:shd w:val="clear" w:color="auto" w:fill="FFFFFF"/>
        </w:rPr>
        <w:t>„Siūloma techninė charakteristika, gamintojas“</w:t>
      </w:r>
      <w:r w:rsidRPr="00AC6A7B">
        <w:rPr>
          <w:rFonts w:ascii="Times New Roman" w:hAnsi="Times New Roman" w:cs="Times New Roman"/>
          <w:shd w:val="clear" w:color="auto" w:fill="FFFFFF"/>
        </w:rPr>
        <w:t xml:space="preserve">, vadovaujantis Viešųjų pirkimų tarnybos išaiškinimu </w:t>
      </w:r>
      <w:hyperlink r:id="rId6" w:anchor="_ftn1" w:tgtFrame="_blank" w:history="1">
        <w:r w:rsidRPr="00AC6A7B">
          <w:rPr>
            <w:rStyle w:val="Hyperlink"/>
            <w:rFonts w:ascii="Times New Roman" w:hAnsi="Times New Roman" w:cs="Times New Roman"/>
            <w:shd w:val="clear" w:color="auto" w:fill="FFFFFF"/>
          </w:rPr>
          <w:t>[1]</w:t>
        </w:r>
      </w:hyperlink>
      <w:r w:rsidRPr="00AC6A7B">
        <w:rPr>
          <w:rFonts w:ascii="Times New Roman" w:hAnsi="Times New Roman" w:cs="Times New Roman"/>
          <w:shd w:val="clear" w:color="auto" w:fill="FFFFFF"/>
        </w:rPr>
        <w:t xml:space="preserve">, turi būti nurodytos tikslūs ir konkretūs siūlomos prekės duomenys, nepaliekant lentelėje pateiktų dydžių reikšmių </w:t>
      </w:r>
      <w:proofErr w:type="spellStart"/>
      <w:r w:rsidRPr="00AC6A7B">
        <w:rPr>
          <w:rFonts w:ascii="Times New Roman" w:hAnsi="Times New Roman" w:cs="Times New Roman"/>
          <w:shd w:val="clear" w:color="auto" w:fill="FFFFFF"/>
        </w:rPr>
        <w:t>tolerancijų</w:t>
      </w:r>
      <w:proofErr w:type="spellEnd"/>
      <w:r w:rsidRPr="00AC6A7B">
        <w:rPr>
          <w:rFonts w:ascii="Times New Roman" w:hAnsi="Times New Roman" w:cs="Times New Roman"/>
          <w:shd w:val="clear" w:color="auto" w:fill="FFFFFF"/>
        </w:rPr>
        <w:t xml:space="preserve"> ir tokių reikšmių, kaip „lygiavertė“, „atitinka“ ir pan.</w:t>
      </w:r>
    </w:p>
    <w:p w:rsidR="00B40BCE" w:rsidRDefault="0030744A" w:rsidP="00B40BCE">
      <w:pPr>
        <w:pStyle w:val="ListParagraph"/>
        <w:tabs>
          <w:tab w:val="left" w:pos="142"/>
        </w:tabs>
        <w:suppressAutoHyphens/>
        <w:spacing w:after="0" w:line="240" w:lineRule="auto"/>
        <w:rPr>
          <w:rFonts w:ascii="Times New Roman" w:hAnsi="Times New Roman" w:cs="Times New Roman"/>
          <w:color w:val="000000" w:themeColor="text1"/>
          <w:lang w:eastAsia="zh-CN"/>
        </w:rPr>
      </w:pPr>
      <w:hyperlink r:id="rId7" w:anchor="_ftnref1" w:tgtFrame="_blank" w:history="1">
        <w:r w:rsidR="00B40BCE">
          <w:rPr>
            <w:rStyle w:val="Hyperlink"/>
            <w:rFonts w:ascii="Times New Roman" w:hAnsi="Times New Roman" w:cs="Times New Roman"/>
            <w:shd w:val="clear" w:color="auto" w:fill="FFFFFF"/>
          </w:rPr>
          <w:t>[1]</w:t>
        </w:r>
      </w:hyperlink>
      <w:r w:rsidR="00B40BCE">
        <w:rPr>
          <w:rFonts w:ascii="Times New Roman" w:hAnsi="Times New Roman" w:cs="Times New Roman"/>
          <w:color w:val="000000"/>
          <w:shd w:val="clear" w:color="auto" w:fill="FFFFFF"/>
        </w:rPr>
        <w:t> </w:t>
      </w:r>
      <w:hyperlink r:id="rId8" w:tgtFrame="_blank" w:history="1">
        <w:r w:rsidR="00B40BCE">
          <w:rPr>
            <w:rStyle w:val="Hyperlink"/>
            <w:rFonts w:ascii="Times New Roman" w:hAnsi="Times New Roman" w:cs="Times New Roman"/>
            <w:shd w:val="clear" w:color="auto" w:fill="FFFFFF"/>
          </w:rPr>
          <w:t>http://vpt.lrv.lt/lt/news/view_item/id.1596</w:t>
        </w:r>
      </w:hyperlink>
    </w:p>
    <w:p w:rsidR="00B40BCE" w:rsidRDefault="00B40BCE" w:rsidP="00B40BCE"/>
    <w:p w:rsidR="008D3C51" w:rsidRDefault="008D3C51"/>
    <w:sectPr w:rsidR="008D3C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86D1E"/>
    <w:multiLevelType w:val="hybridMultilevel"/>
    <w:tmpl w:val="E7380F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CE"/>
    <w:rsid w:val="002D371A"/>
    <w:rsid w:val="0030744A"/>
    <w:rsid w:val="00335305"/>
    <w:rsid w:val="0035521E"/>
    <w:rsid w:val="005051C6"/>
    <w:rsid w:val="00800683"/>
    <w:rsid w:val="008D3C51"/>
    <w:rsid w:val="009E1E09"/>
    <w:rsid w:val="00AC6A7B"/>
    <w:rsid w:val="00B40BCE"/>
    <w:rsid w:val="00CC082E"/>
    <w:rsid w:val="00FD4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9FE54-0919-40CB-962F-5B6A9995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BC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BCE"/>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B40BCE"/>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B40BCE"/>
    <w:pPr>
      <w:spacing w:after="120" w:line="276" w:lineRule="auto"/>
      <w:ind w:left="720"/>
      <w:contextualSpacing/>
    </w:pPr>
  </w:style>
  <w:style w:type="table" w:customStyle="1" w:styleId="Lentelstinklelis1">
    <w:name w:val="Lentelės tinklelis1"/>
    <w:basedOn w:val="TableNormal"/>
    <w:uiPriority w:val="39"/>
    <w:rsid w:val="00B40B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ews/view_item/id.1596" TargetMode="External"/><Relationship Id="rId3" Type="http://schemas.openxmlformats.org/officeDocument/2006/relationships/settings" Target="settings.xml"/><Relationship Id="rId7" Type="http://schemas.openxmlformats.org/officeDocument/2006/relationships/hyperlink" Target="https://pastas.kaunoklinikos.lt/o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tas.kaunoklinikos.lt/ow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Kazakauskienė</dc:creator>
  <cp:keywords/>
  <dc:description/>
  <cp:lastModifiedBy>Lina Glebė</cp:lastModifiedBy>
  <cp:revision>2</cp:revision>
  <dcterms:created xsi:type="dcterms:W3CDTF">2023-06-21T12:12:00Z</dcterms:created>
  <dcterms:modified xsi:type="dcterms:W3CDTF">2023-06-21T12:12:00Z</dcterms:modified>
</cp:coreProperties>
</file>