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8BF4F" w14:textId="77777777" w:rsidR="00B91026" w:rsidRPr="005C5A81" w:rsidRDefault="00B91026" w:rsidP="00B91026">
      <w:pPr>
        <w:spacing w:after="200" w:line="276" w:lineRule="auto"/>
        <w:ind w:firstLine="0"/>
        <w:jc w:val="center"/>
        <w:rPr>
          <w:rFonts w:cs="Arial"/>
          <w:b/>
          <w:bCs/>
          <w:sz w:val="20"/>
          <w:szCs w:val="20"/>
        </w:rPr>
      </w:pPr>
      <w:r w:rsidRPr="001B1F11">
        <w:rPr>
          <w:rFonts w:eastAsia="Arial" w:cs="Arial"/>
          <w:b/>
          <w:bCs/>
          <w:sz w:val="20"/>
          <w:szCs w:val="20"/>
        </w:rPr>
        <w:t>TECHNINĖ SPECIFIKACIJA</w:t>
      </w:r>
    </w:p>
    <w:p w14:paraId="1C3FEADB" w14:textId="77777777" w:rsidR="00B91026" w:rsidRPr="00BA53E3" w:rsidRDefault="00617F20" w:rsidP="00B91026">
      <w:pPr>
        <w:pStyle w:val="ListParagraph"/>
        <w:tabs>
          <w:tab w:val="left" w:pos="284"/>
        </w:tabs>
        <w:spacing w:before="60" w:after="60"/>
        <w:ind w:left="0" w:firstLine="0"/>
        <w:rPr>
          <w:rFonts w:cs="Arial"/>
          <w:b/>
          <w:bCs/>
          <w:sz w:val="20"/>
          <w:szCs w:val="20"/>
        </w:rPr>
      </w:pPr>
      <w:hyperlink r:id="rId7" w:history="1"/>
    </w:p>
    <w:p w14:paraId="5B218D07" w14:textId="77777777" w:rsidR="00B91026" w:rsidRPr="00CA31DD" w:rsidRDefault="00B91026" w:rsidP="00B91026">
      <w:pPr>
        <w:pStyle w:val="ListParagraph"/>
        <w:numPr>
          <w:ilvl w:val="0"/>
          <w:numId w:val="2"/>
        </w:numPr>
        <w:pBdr>
          <w:top w:val="single" w:sz="8" w:space="1" w:color="auto"/>
          <w:bottom w:val="single" w:sz="8" w:space="1" w:color="auto"/>
        </w:pBdr>
        <w:tabs>
          <w:tab w:val="left" w:pos="360"/>
        </w:tabs>
        <w:spacing w:before="60" w:after="60"/>
        <w:ind w:left="0" w:firstLine="0"/>
        <w:contextualSpacing w:val="0"/>
        <w:rPr>
          <w:rFonts w:eastAsia="Arial" w:cs="Arial"/>
          <w:b/>
          <w:bCs/>
          <w:sz w:val="20"/>
          <w:szCs w:val="20"/>
        </w:rPr>
      </w:pPr>
      <w:r w:rsidRPr="001B1F11">
        <w:rPr>
          <w:rFonts w:eastAsia="Arial" w:cs="Arial"/>
          <w:b/>
          <w:bCs/>
          <w:sz w:val="20"/>
          <w:szCs w:val="20"/>
        </w:rPr>
        <w:t>SĄVOKOS IR SUTRUMPINIMAI</w:t>
      </w:r>
    </w:p>
    <w:p w14:paraId="312C2B99" w14:textId="5BD44D0B" w:rsidR="00B91026" w:rsidRPr="00CA31DD" w:rsidRDefault="00B91026" w:rsidP="00B91026">
      <w:pPr>
        <w:pStyle w:val="ListParagraph"/>
        <w:numPr>
          <w:ilvl w:val="1"/>
          <w:numId w:val="1"/>
        </w:numPr>
        <w:tabs>
          <w:tab w:val="left" w:pos="567"/>
        </w:tabs>
        <w:spacing w:before="60" w:after="60"/>
        <w:ind w:left="0" w:firstLine="0"/>
        <w:contextualSpacing w:val="0"/>
        <w:jc w:val="both"/>
        <w:rPr>
          <w:rFonts w:eastAsia="Arial" w:cs="Arial"/>
          <w:sz w:val="20"/>
          <w:szCs w:val="20"/>
        </w:rPr>
      </w:pPr>
      <w:r w:rsidRPr="00CA31DD">
        <w:rPr>
          <w:rFonts w:eastAsia="Arial" w:cs="Arial"/>
          <w:b/>
          <w:bCs/>
          <w:sz w:val="20"/>
          <w:szCs w:val="20"/>
        </w:rPr>
        <w:t>Pirkėjas</w:t>
      </w:r>
      <w:r>
        <w:rPr>
          <w:rFonts w:eastAsia="Arial" w:cs="Arial"/>
          <w:b/>
          <w:bCs/>
          <w:sz w:val="20"/>
          <w:szCs w:val="20"/>
        </w:rPr>
        <w:t xml:space="preserve"> </w:t>
      </w:r>
      <w:r w:rsidRPr="00CA31DD">
        <w:rPr>
          <w:rFonts w:eastAsia="Arial" w:cs="Arial"/>
          <w:sz w:val="20"/>
          <w:szCs w:val="20"/>
        </w:rPr>
        <w:t xml:space="preserve">– </w:t>
      </w:r>
      <w:bookmarkStart w:id="0" w:name="_Hlk31698696"/>
      <w:sdt>
        <w:sdtPr>
          <w:rPr>
            <w:rFonts w:cs="Arial"/>
            <w:sz w:val="20"/>
            <w:szCs w:val="20"/>
          </w:rPr>
          <w:id w:val="1799497722"/>
          <w:placeholder>
            <w:docPart w:val="EDF6686A783647508EF62526738DAB1F"/>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UAB „Ignitis grupė“" w:value="U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Pr>
              <w:rFonts w:cs="Arial"/>
              <w:sz w:val="20"/>
              <w:szCs w:val="20"/>
            </w:rPr>
            <w:t>UAB „Ignitis grupės paslaugų centras“</w:t>
          </w:r>
        </w:sdtContent>
      </w:sdt>
      <w:bookmarkEnd w:id="0"/>
      <w:r w:rsidR="008212E4">
        <w:rPr>
          <w:rFonts w:cs="Arial"/>
          <w:sz w:val="20"/>
          <w:szCs w:val="20"/>
        </w:rPr>
        <w:t>.</w:t>
      </w:r>
    </w:p>
    <w:p w14:paraId="06914F32" w14:textId="77777777" w:rsidR="00B91026" w:rsidRPr="00CA31DD" w:rsidRDefault="00B91026" w:rsidP="00B91026">
      <w:pPr>
        <w:pStyle w:val="ListParagraph"/>
        <w:numPr>
          <w:ilvl w:val="1"/>
          <w:numId w:val="1"/>
        </w:numPr>
        <w:tabs>
          <w:tab w:val="left" w:pos="567"/>
        </w:tabs>
        <w:spacing w:before="60" w:after="60"/>
        <w:ind w:left="0" w:firstLine="0"/>
        <w:contextualSpacing w:val="0"/>
        <w:jc w:val="both"/>
        <w:rPr>
          <w:rFonts w:eastAsia="Arial" w:cs="Arial"/>
          <w:sz w:val="20"/>
          <w:szCs w:val="20"/>
        </w:rPr>
      </w:pPr>
      <w:r w:rsidRPr="00CA31DD">
        <w:rPr>
          <w:rFonts w:eastAsia="Arial" w:cs="Arial"/>
          <w:b/>
          <w:bCs/>
          <w:sz w:val="20"/>
          <w:szCs w:val="20"/>
        </w:rPr>
        <w:t>Tiekėjas</w:t>
      </w:r>
      <w:r>
        <w:rPr>
          <w:rFonts w:cs="Arial"/>
          <w:b/>
          <w:bCs/>
          <w:sz w:val="20"/>
          <w:szCs w:val="20"/>
        </w:rPr>
        <w:t xml:space="preserve"> </w:t>
      </w:r>
      <w:r w:rsidRPr="00CA31DD">
        <w:rPr>
          <w:rFonts w:eastAsia="Arial" w:cs="Arial"/>
          <w:sz w:val="20"/>
          <w:szCs w:val="20"/>
        </w:rPr>
        <w:t>– ūkio subjektas – fizinis asmuo, privatusis juridinis asmuo, viešasis juridinis asmuo, kitos organizacijos ir jų padaliniai ar tokių asmenų grupė, su kuriuo Pirkėjas sudaro Sutartį.</w:t>
      </w:r>
    </w:p>
    <w:p w14:paraId="0F97F700" w14:textId="77777777" w:rsidR="00B91026" w:rsidRPr="00CA31DD" w:rsidRDefault="00B91026" w:rsidP="00B91026">
      <w:pPr>
        <w:pStyle w:val="ListParagraph"/>
        <w:numPr>
          <w:ilvl w:val="1"/>
          <w:numId w:val="1"/>
        </w:numPr>
        <w:tabs>
          <w:tab w:val="left" w:pos="567"/>
        </w:tabs>
        <w:spacing w:before="60" w:after="60"/>
        <w:ind w:left="0" w:firstLine="0"/>
        <w:contextualSpacing w:val="0"/>
        <w:jc w:val="both"/>
        <w:rPr>
          <w:rFonts w:eastAsia="Arial" w:cs="Arial"/>
          <w:sz w:val="20"/>
          <w:szCs w:val="20"/>
        </w:rPr>
      </w:pPr>
      <w:r w:rsidRPr="00CA31DD">
        <w:rPr>
          <w:rFonts w:eastAsia="Arial" w:cs="Arial"/>
          <w:b/>
          <w:bCs/>
          <w:sz w:val="20"/>
          <w:szCs w:val="20"/>
        </w:rPr>
        <w:t>Sutartis</w:t>
      </w:r>
      <w:r w:rsidRPr="00CA31DD">
        <w:rPr>
          <w:rFonts w:eastAsia="Arial" w:cs="Arial"/>
          <w:sz w:val="20"/>
          <w:szCs w:val="20"/>
        </w:rPr>
        <w:t xml:space="preserve"> – Sutartis, sudaroma tarp Tiekėjo ir Pirkėjo dėl Pirkimo objekto.</w:t>
      </w:r>
    </w:p>
    <w:p w14:paraId="53EB7990" w14:textId="77777777" w:rsidR="00B91026" w:rsidRPr="00B843E0" w:rsidRDefault="00B91026" w:rsidP="00B91026">
      <w:pPr>
        <w:pStyle w:val="ListParagraph"/>
        <w:numPr>
          <w:ilvl w:val="1"/>
          <w:numId w:val="1"/>
        </w:numPr>
        <w:tabs>
          <w:tab w:val="left" w:pos="567"/>
        </w:tabs>
        <w:spacing w:before="60" w:after="60"/>
        <w:ind w:left="0" w:firstLine="0"/>
        <w:contextualSpacing w:val="0"/>
        <w:jc w:val="both"/>
        <w:rPr>
          <w:rFonts w:eastAsia="Arial" w:cs="Arial"/>
          <w:sz w:val="20"/>
          <w:szCs w:val="20"/>
        </w:rPr>
      </w:pPr>
      <w:r w:rsidRPr="00CA31DD">
        <w:rPr>
          <w:rFonts w:eastAsia="Arial" w:cs="Arial"/>
          <w:b/>
          <w:bCs/>
          <w:sz w:val="20"/>
          <w:szCs w:val="20"/>
        </w:rPr>
        <w:t>Prekės</w:t>
      </w:r>
      <w:r w:rsidRPr="00CA31DD">
        <w:rPr>
          <w:rFonts w:eastAsia="Arial" w:cs="Arial"/>
          <w:sz w:val="20"/>
          <w:szCs w:val="20"/>
        </w:rPr>
        <w:t xml:space="preserve"> – </w:t>
      </w:r>
      <w:bookmarkStart w:id="1" w:name="_Hlk34729259"/>
      <w:sdt>
        <w:sdtPr>
          <w:rPr>
            <w:rFonts w:cs="Arial"/>
            <w:bCs/>
            <w:sz w:val="20"/>
            <w:szCs w:val="20"/>
          </w:rPr>
          <w:id w:val="-1768386022"/>
          <w:placeholder>
            <w:docPart w:val="F652643606744A748128EA55721102B8"/>
          </w:placeholder>
          <w:text/>
        </w:sdtPr>
        <w:sdtEndPr/>
        <w:sdtContent>
          <w:r>
            <w:rPr>
              <w:rFonts w:cs="Arial"/>
              <w:bCs/>
              <w:sz w:val="20"/>
              <w:szCs w:val="20"/>
            </w:rPr>
            <w:t>IP telefonai</w:t>
          </w:r>
        </w:sdtContent>
      </w:sdt>
      <w:bookmarkEnd w:id="1"/>
      <w:r>
        <w:rPr>
          <w:rFonts w:cs="Arial"/>
          <w:bCs/>
          <w:sz w:val="20"/>
          <w:szCs w:val="20"/>
        </w:rPr>
        <w:t>.</w:t>
      </w:r>
    </w:p>
    <w:p w14:paraId="0BA37CDB" w14:textId="77777777" w:rsidR="00B91026" w:rsidRPr="00EA16CC" w:rsidRDefault="00B91026" w:rsidP="00B91026">
      <w:pPr>
        <w:tabs>
          <w:tab w:val="left" w:pos="567"/>
        </w:tabs>
        <w:spacing w:before="60" w:after="60"/>
        <w:ind w:firstLine="0"/>
        <w:jc w:val="both"/>
        <w:rPr>
          <w:rFonts w:eastAsia="Arial" w:cs="Arial"/>
          <w:sz w:val="16"/>
          <w:szCs w:val="16"/>
        </w:rPr>
      </w:pPr>
    </w:p>
    <w:p w14:paraId="19F9947C" w14:textId="77777777" w:rsidR="00B91026" w:rsidRPr="00B843E0" w:rsidRDefault="00B91026" w:rsidP="00B91026">
      <w:pPr>
        <w:pStyle w:val="ListParagraph"/>
        <w:numPr>
          <w:ilvl w:val="0"/>
          <w:numId w:val="2"/>
        </w:numPr>
        <w:pBdr>
          <w:top w:val="single" w:sz="8" w:space="1" w:color="auto"/>
          <w:bottom w:val="single" w:sz="8" w:space="1" w:color="auto"/>
        </w:pBdr>
        <w:tabs>
          <w:tab w:val="left" w:pos="540"/>
        </w:tabs>
        <w:spacing w:before="60" w:after="60"/>
        <w:ind w:left="0" w:firstLine="0"/>
        <w:contextualSpacing w:val="0"/>
        <w:jc w:val="both"/>
        <w:rPr>
          <w:rFonts w:eastAsia="Arial" w:cs="Arial"/>
          <w:b/>
          <w:bCs/>
          <w:sz w:val="20"/>
          <w:szCs w:val="20"/>
        </w:rPr>
      </w:pPr>
      <w:r w:rsidRPr="00B843E0">
        <w:rPr>
          <w:rFonts w:eastAsia="Arial" w:cs="Arial"/>
          <w:b/>
          <w:bCs/>
          <w:sz w:val="20"/>
          <w:szCs w:val="20"/>
        </w:rPr>
        <w:t>PIRKIMO OBJEKTAS</w:t>
      </w:r>
    </w:p>
    <w:p w14:paraId="16C211FF" w14:textId="05ED3F5F" w:rsidR="00B91026" w:rsidRPr="005E405C" w:rsidRDefault="00B91026" w:rsidP="00B91026">
      <w:pPr>
        <w:pStyle w:val="ListParagraph"/>
        <w:numPr>
          <w:ilvl w:val="1"/>
          <w:numId w:val="2"/>
        </w:numPr>
        <w:tabs>
          <w:tab w:val="left" w:pos="540"/>
          <w:tab w:val="left" w:pos="720"/>
        </w:tabs>
        <w:spacing w:before="60" w:after="60"/>
        <w:ind w:left="0" w:firstLine="0"/>
        <w:jc w:val="both"/>
        <w:rPr>
          <w:rFonts w:eastAsia="Arial" w:cs="Arial"/>
          <w:sz w:val="20"/>
          <w:szCs w:val="20"/>
        </w:rPr>
      </w:pPr>
      <w:bookmarkStart w:id="2" w:name="_Hlk34729843"/>
      <w:r>
        <w:rPr>
          <w:rFonts w:cs="Arial"/>
          <w:bCs/>
          <w:sz w:val="20"/>
          <w:szCs w:val="20"/>
        </w:rPr>
        <w:t>IP telefonai.</w:t>
      </w:r>
    </w:p>
    <w:p w14:paraId="2E3918EA" w14:textId="77777777" w:rsidR="00B91026" w:rsidRDefault="00B91026" w:rsidP="00B91026">
      <w:pPr>
        <w:pStyle w:val="ListParagraph"/>
        <w:tabs>
          <w:tab w:val="left" w:pos="567"/>
        </w:tabs>
        <w:spacing w:before="60" w:after="60"/>
        <w:ind w:left="0" w:firstLine="0"/>
        <w:contextualSpacing w:val="0"/>
        <w:jc w:val="both"/>
        <w:rPr>
          <w:rFonts w:cs="Arial"/>
          <w:i/>
          <w:iCs/>
          <w:color w:val="FF0000"/>
          <w:sz w:val="20"/>
          <w:szCs w:val="20"/>
        </w:rPr>
      </w:pPr>
    </w:p>
    <w:bookmarkEnd w:id="2"/>
    <w:p w14:paraId="5F7D821A" w14:textId="77777777" w:rsidR="00B91026" w:rsidRPr="001B1F11" w:rsidRDefault="00B91026" w:rsidP="00B91026">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B1F11">
        <w:rPr>
          <w:rFonts w:eastAsia="Arial" w:cs="Arial"/>
          <w:b/>
          <w:bCs/>
          <w:sz w:val="20"/>
          <w:szCs w:val="20"/>
        </w:rPr>
        <w:t>PIRKIMO OBJEKTO APIMTYS</w:t>
      </w:r>
    </w:p>
    <w:p w14:paraId="6CF50904" w14:textId="77777777" w:rsidR="00B91026" w:rsidRPr="009462BA" w:rsidRDefault="00B91026" w:rsidP="00B91026">
      <w:pPr>
        <w:pStyle w:val="ListParagraph"/>
        <w:numPr>
          <w:ilvl w:val="1"/>
          <w:numId w:val="3"/>
        </w:numPr>
        <w:tabs>
          <w:tab w:val="left" w:pos="540"/>
        </w:tabs>
        <w:spacing w:before="60" w:after="60"/>
        <w:ind w:left="0" w:firstLine="0"/>
        <w:jc w:val="both"/>
        <w:rPr>
          <w:rFonts w:cs="Arial"/>
          <w:b/>
          <w:i/>
          <w:sz w:val="20"/>
          <w:szCs w:val="20"/>
        </w:rPr>
      </w:pPr>
      <w:bookmarkStart w:id="3" w:name="_Hlk34729902"/>
      <w:r w:rsidRPr="00AC2129">
        <w:rPr>
          <w:rFonts w:cs="Arial"/>
          <w:sz w:val="20"/>
          <w:szCs w:val="20"/>
        </w:rPr>
        <w:t>Prekių kiekiai pateikiami žemiau esančio</w:t>
      </w:r>
      <w:r>
        <w:rPr>
          <w:rFonts w:cs="Arial"/>
          <w:sz w:val="20"/>
          <w:szCs w:val="20"/>
        </w:rPr>
        <w:t>j</w:t>
      </w:r>
      <w:r w:rsidRPr="00AC2129">
        <w:rPr>
          <w:rFonts w:cs="Arial"/>
          <w:sz w:val="20"/>
          <w:szCs w:val="20"/>
        </w:rPr>
        <w:t xml:space="preserve">e </w:t>
      </w:r>
      <w:r>
        <w:rPr>
          <w:rFonts w:cs="Arial"/>
          <w:sz w:val="20"/>
          <w:szCs w:val="20"/>
        </w:rPr>
        <w:t>L</w:t>
      </w:r>
      <w:r w:rsidRPr="00AC2129">
        <w:rPr>
          <w:rFonts w:cs="Arial"/>
          <w:sz w:val="20"/>
          <w:szCs w:val="20"/>
        </w:rPr>
        <w:t>entelė</w:t>
      </w:r>
      <w:r>
        <w:rPr>
          <w:rFonts w:cs="Arial"/>
          <w:sz w:val="20"/>
          <w:szCs w:val="20"/>
        </w:rPr>
        <w:t>j</w:t>
      </w:r>
      <w:r w:rsidRPr="00AC2129">
        <w:rPr>
          <w:rFonts w:cs="Arial"/>
          <w:sz w:val="20"/>
          <w:szCs w:val="20"/>
        </w:rPr>
        <w:t>e</w:t>
      </w:r>
      <w:r>
        <w:rPr>
          <w:rFonts w:cs="Arial"/>
          <w:sz w:val="20"/>
          <w:szCs w:val="20"/>
        </w:rPr>
        <w:t xml:space="preserve"> Nr. 1</w:t>
      </w:r>
      <w:r w:rsidRPr="00AC2129">
        <w:rPr>
          <w:rFonts w:cs="Arial"/>
          <w:sz w:val="20"/>
          <w:szCs w:val="20"/>
        </w:rPr>
        <w:t>:</w:t>
      </w:r>
      <w:bookmarkEnd w:id="3"/>
    </w:p>
    <w:p w14:paraId="0F67DC09" w14:textId="77777777" w:rsidR="00B91026" w:rsidRPr="0071070B" w:rsidRDefault="00B91026" w:rsidP="00B91026">
      <w:pPr>
        <w:pStyle w:val="ListParagraph"/>
        <w:tabs>
          <w:tab w:val="left" w:pos="540"/>
        </w:tabs>
        <w:spacing w:before="60" w:after="60"/>
        <w:ind w:left="360" w:firstLine="0"/>
        <w:jc w:val="right"/>
        <w:rPr>
          <w:rFonts w:cs="Arial"/>
          <w:b/>
          <w:sz w:val="20"/>
          <w:szCs w:val="20"/>
        </w:rPr>
      </w:pPr>
      <w:r w:rsidRPr="0071070B">
        <w:rPr>
          <w:rFonts w:cs="Arial"/>
          <w:b/>
          <w:sz w:val="20"/>
          <w:szCs w:val="20"/>
        </w:rPr>
        <w:t>Lentelė Nr. 1</w:t>
      </w:r>
    </w:p>
    <w:tbl>
      <w:tblPr>
        <w:tblStyle w:val="TableGrid1"/>
        <w:tblW w:w="9781" w:type="dxa"/>
        <w:tblInd w:w="-5" w:type="dxa"/>
        <w:tblLayout w:type="fixed"/>
        <w:tblLook w:val="04A0" w:firstRow="1" w:lastRow="0" w:firstColumn="1" w:lastColumn="0" w:noHBand="0" w:noVBand="1"/>
      </w:tblPr>
      <w:tblGrid>
        <w:gridCol w:w="993"/>
        <w:gridCol w:w="6520"/>
        <w:gridCol w:w="2268"/>
      </w:tblGrid>
      <w:tr w:rsidR="00B91026" w:rsidRPr="00954709" w14:paraId="7FB93C03" w14:textId="77777777" w:rsidTr="00712F5B">
        <w:tc>
          <w:tcPr>
            <w:tcW w:w="993" w:type="dxa"/>
            <w:vAlign w:val="center"/>
          </w:tcPr>
          <w:p w14:paraId="1E71093B" w14:textId="77777777" w:rsidR="00B91026" w:rsidRPr="00BB457E" w:rsidRDefault="00B91026" w:rsidP="000D1026">
            <w:pPr>
              <w:spacing w:before="60" w:after="60"/>
              <w:ind w:firstLine="0"/>
              <w:jc w:val="center"/>
              <w:rPr>
                <w:rFonts w:eastAsiaTheme="minorHAnsi" w:cs="Arial"/>
                <w:b/>
                <w:color w:val="FF0000"/>
              </w:rPr>
            </w:pPr>
            <w:r w:rsidRPr="0022791F">
              <w:rPr>
                <w:rFonts w:eastAsiaTheme="minorHAnsi" w:cs="Arial"/>
                <w:b/>
              </w:rPr>
              <w:t>Eil. Nr.</w:t>
            </w:r>
          </w:p>
        </w:tc>
        <w:tc>
          <w:tcPr>
            <w:tcW w:w="6520" w:type="dxa"/>
            <w:vAlign w:val="center"/>
          </w:tcPr>
          <w:p w14:paraId="717BEC9B" w14:textId="77777777" w:rsidR="00B91026" w:rsidRPr="00954709" w:rsidRDefault="00B91026" w:rsidP="000D1026">
            <w:pPr>
              <w:spacing w:before="60" w:after="60"/>
              <w:ind w:firstLine="0"/>
              <w:jc w:val="center"/>
              <w:rPr>
                <w:rFonts w:eastAsiaTheme="minorHAnsi" w:cs="Arial"/>
                <w:b/>
              </w:rPr>
            </w:pPr>
            <w:r w:rsidRPr="00954709">
              <w:rPr>
                <w:rFonts w:eastAsiaTheme="minorHAnsi" w:cs="Arial"/>
                <w:b/>
              </w:rPr>
              <w:t>Pavadinimas</w:t>
            </w:r>
          </w:p>
        </w:tc>
        <w:tc>
          <w:tcPr>
            <w:tcW w:w="2268" w:type="dxa"/>
            <w:vAlign w:val="center"/>
          </w:tcPr>
          <w:p w14:paraId="3A30DDC9" w14:textId="77777777" w:rsidR="00B91026" w:rsidRPr="00954709" w:rsidRDefault="00B91026" w:rsidP="000D1026">
            <w:pPr>
              <w:spacing w:before="60" w:after="60"/>
              <w:ind w:firstLine="0"/>
              <w:jc w:val="center"/>
              <w:rPr>
                <w:rFonts w:eastAsiaTheme="minorHAnsi" w:cs="Arial"/>
                <w:b/>
              </w:rPr>
            </w:pPr>
            <w:r w:rsidRPr="00C56D1B">
              <w:rPr>
                <w:rFonts w:eastAsiaTheme="minorHAnsi" w:cs="Arial"/>
                <w:b/>
              </w:rPr>
              <w:t>Kiekis</w:t>
            </w:r>
            <w:r w:rsidRPr="00954709">
              <w:rPr>
                <w:rFonts w:eastAsiaTheme="minorHAnsi" w:cs="Arial"/>
                <w:b/>
              </w:rPr>
              <w:t>, vnt.</w:t>
            </w:r>
            <w:r>
              <w:rPr>
                <w:rFonts w:eastAsiaTheme="minorHAnsi" w:cs="Arial"/>
                <w:b/>
              </w:rPr>
              <w:t>*</w:t>
            </w:r>
          </w:p>
        </w:tc>
      </w:tr>
      <w:tr w:rsidR="00B91026" w:rsidRPr="00954709" w14:paraId="349106EA" w14:textId="77777777" w:rsidTr="00712F5B">
        <w:tc>
          <w:tcPr>
            <w:tcW w:w="993" w:type="dxa"/>
          </w:tcPr>
          <w:p w14:paraId="004030AF" w14:textId="77777777" w:rsidR="00B91026" w:rsidRPr="00BB457E" w:rsidRDefault="00B91026" w:rsidP="000D1026">
            <w:pPr>
              <w:spacing w:before="60" w:after="60"/>
              <w:ind w:firstLine="0"/>
              <w:jc w:val="center"/>
              <w:rPr>
                <w:rFonts w:eastAsiaTheme="minorHAnsi" w:cs="Arial"/>
              </w:rPr>
            </w:pPr>
            <w:r w:rsidRPr="00BB457E">
              <w:rPr>
                <w:rFonts w:eastAsiaTheme="minorHAnsi" w:cs="Arial"/>
              </w:rPr>
              <w:t>1.</w:t>
            </w:r>
          </w:p>
        </w:tc>
        <w:tc>
          <w:tcPr>
            <w:tcW w:w="6520" w:type="dxa"/>
            <w:vAlign w:val="bottom"/>
          </w:tcPr>
          <w:p w14:paraId="39986B23" w14:textId="77777777" w:rsidR="00B91026" w:rsidRPr="00BB457E" w:rsidRDefault="00B91026" w:rsidP="000D1026">
            <w:pPr>
              <w:spacing w:before="60" w:after="60"/>
              <w:ind w:firstLine="0"/>
              <w:rPr>
                <w:rFonts w:eastAsiaTheme="minorHAnsi" w:cs="Arial"/>
              </w:rPr>
            </w:pPr>
            <w:r>
              <w:rPr>
                <w:rFonts w:eastAsiaTheme="minorHAnsi" w:cs="Arial"/>
              </w:rPr>
              <w:t>IP telefonai</w:t>
            </w:r>
          </w:p>
        </w:tc>
        <w:tc>
          <w:tcPr>
            <w:tcW w:w="2268" w:type="dxa"/>
            <w:vAlign w:val="center"/>
          </w:tcPr>
          <w:p w14:paraId="2752F516" w14:textId="77777777" w:rsidR="00B91026" w:rsidRPr="00954709" w:rsidRDefault="00B91026" w:rsidP="000D1026">
            <w:pPr>
              <w:spacing w:before="60" w:after="60"/>
              <w:ind w:firstLine="0"/>
              <w:jc w:val="center"/>
              <w:rPr>
                <w:rFonts w:eastAsiaTheme="minorHAnsi" w:cs="Arial"/>
              </w:rPr>
            </w:pPr>
            <w:r>
              <w:rPr>
                <w:rFonts w:eastAsiaTheme="minorHAnsi" w:cs="Arial"/>
              </w:rPr>
              <w:t>6</w:t>
            </w:r>
          </w:p>
        </w:tc>
      </w:tr>
    </w:tbl>
    <w:p w14:paraId="3AC30225" w14:textId="77777777" w:rsidR="00B91026" w:rsidRPr="00BA53E3" w:rsidRDefault="00B91026" w:rsidP="00B91026">
      <w:pPr>
        <w:spacing w:before="60" w:after="60"/>
        <w:ind w:firstLine="0"/>
        <w:jc w:val="both"/>
        <w:rPr>
          <w:rFonts w:cs="Arial"/>
          <w:b/>
          <w:i/>
          <w:sz w:val="20"/>
          <w:szCs w:val="20"/>
        </w:rPr>
      </w:pPr>
    </w:p>
    <w:p w14:paraId="663615B0" w14:textId="77777777" w:rsidR="00B91026" w:rsidRPr="001B1F11" w:rsidRDefault="00B91026" w:rsidP="00B91026">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bookmarkStart w:id="4" w:name="_Hlk34730466"/>
      <w:r w:rsidRPr="001B1F11">
        <w:rPr>
          <w:rFonts w:eastAsia="Arial" w:cs="Arial"/>
          <w:b/>
          <w:bCs/>
          <w:sz w:val="20"/>
          <w:szCs w:val="20"/>
        </w:rPr>
        <w:t>SUTARTINIŲ ĮSIPAREIGOJIMŲ VYKDYMO VIETA</w:t>
      </w:r>
      <w:bookmarkEnd w:id="4"/>
    </w:p>
    <w:p w14:paraId="43EAEF62" w14:textId="77777777" w:rsidR="00B91026" w:rsidRPr="00571470" w:rsidRDefault="00B91026" w:rsidP="00B91026">
      <w:pPr>
        <w:pStyle w:val="ListParagraph"/>
        <w:numPr>
          <w:ilvl w:val="1"/>
          <w:numId w:val="2"/>
        </w:numPr>
        <w:tabs>
          <w:tab w:val="left" w:pos="540"/>
        </w:tabs>
        <w:spacing w:before="60" w:after="60"/>
        <w:ind w:left="0" w:firstLine="0"/>
        <w:jc w:val="both"/>
        <w:rPr>
          <w:rFonts w:cs="Arial"/>
          <w:i/>
          <w:sz w:val="20"/>
          <w:szCs w:val="20"/>
        </w:rPr>
      </w:pPr>
      <w:r w:rsidRPr="00571470">
        <w:rPr>
          <w:rFonts w:cs="Arial"/>
          <w:bCs/>
          <w:iCs/>
          <w:sz w:val="20"/>
          <w:szCs w:val="20"/>
        </w:rPr>
        <w:t xml:space="preserve">Prekės turės būti pristatomos: </w:t>
      </w:r>
      <w:bookmarkStart w:id="5" w:name="_Hlk34730663"/>
      <w:bookmarkStart w:id="6" w:name="_Hlk35516371"/>
      <w:sdt>
        <w:sdtPr>
          <w:rPr>
            <w:rFonts w:cs="Arial"/>
            <w:bCs/>
            <w:sz w:val="20"/>
            <w:szCs w:val="20"/>
          </w:rPr>
          <w:id w:val="-288903979"/>
          <w:placeholder>
            <w:docPart w:val="CCBFABD705014ABFB04192EA557ACFCF"/>
          </w:placeholder>
          <w:text/>
        </w:sdtPr>
        <w:sdtEndPr/>
        <w:sdtContent>
          <w:proofErr w:type="spellStart"/>
          <w:r>
            <w:rPr>
              <w:rFonts w:cs="Arial"/>
              <w:bCs/>
              <w:sz w:val="20"/>
              <w:szCs w:val="20"/>
            </w:rPr>
            <w:t>A.</w:t>
          </w:r>
          <w:r w:rsidRPr="00571470">
            <w:rPr>
              <w:rFonts w:cs="Arial"/>
              <w:bCs/>
              <w:sz w:val="20"/>
              <w:szCs w:val="20"/>
            </w:rPr>
            <w:t>Juozapavičiaus</w:t>
          </w:r>
          <w:proofErr w:type="spellEnd"/>
          <w:r w:rsidRPr="00571470">
            <w:rPr>
              <w:rFonts w:cs="Arial"/>
              <w:bCs/>
              <w:sz w:val="20"/>
              <w:szCs w:val="20"/>
            </w:rPr>
            <w:t xml:space="preserve"> g. 13, Vilnius</w:t>
          </w:r>
        </w:sdtContent>
      </w:sdt>
      <w:bookmarkEnd w:id="5"/>
      <w:r w:rsidRPr="00571470">
        <w:rPr>
          <w:rFonts w:cs="Arial"/>
          <w:bCs/>
          <w:sz w:val="20"/>
          <w:szCs w:val="20"/>
        </w:rPr>
        <w:t>.</w:t>
      </w:r>
      <w:bookmarkEnd w:id="6"/>
    </w:p>
    <w:p w14:paraId="26EE5267" w14:textId="77777777" w:rsidR="00B91026" w:rsidRPr="00EA16CC" w:rsidRDefault="00B91026" w:rsidP="00B91026">
      <w:pPr>
        <w:spacing w:before="60" w:after="60"/>
        <w:ind w:firstLine="0"/>
        <w:jc w:val="both"/>
        <w:rPr>
          <w:rFonts w:cs="Arial"/>
          <w:b/>
          <w:i/>
          <w:sz w:val="16"/>
          <w:szCs w:val="16"/>
        </w:rPr>
      </w:pPr>
    </w:p>
    <w:p w14:paraId="1FDBFE0E" w14:textId="77777777" w:rsidR="00B91026" w:rsidRPr="001B1F11" w:rsidRDefault="00B91026" w:rsidP="00B91026">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B1F11">
        <w:rPr>
          <w:rFonts w:eastAsia="Arial" w:cs="Arial"/>
          <w:b/>
          <w:bCs/>
          <w:sz w:val="20"/>
          <w:szCs w:val="20"/>
        </w:rPr>
        <w:t>REIKALAVIMAI PIRKIMO OBJEKTUI</w:t>
      </w:r>
    </w:p>
    <w:p w14:paraId="55AE213F" w14:textId="77777777" w:rsidR="00B91026" w:rsidRPr="00A85AF2" w:rsidRDefault="00B91026" w:rsidP="00B91026">
      <w:pPr>
        <w:pStyle w:val="ListParagraph"/>
        <w:numPr>
          <w:ilvl w:val="1"/>
          <w:numId w:val="2"/>
        </w:numPr>
        <w:pBdr>
          <w:bottom w:val="single" w:sz="8" w:space="1" w:color="auto"/>
          <w:between w:val="single" w:sz="12" w:space="1" w:color="auto"/>
        </w:pBdr>
        <w:tabs>
          <w:tab w:val="left" w:pos="540"/>
        </w:tabs>
        <w:spacing w:before="60" w:after="60"/>
        <w:ind w:left="0" w:firstLine="0"/>
        <w:rPr>
          <w:rFonts w:eastAsia="Arial" w:cs="Arial"/>
          <w:b/>
          <w:bCs/>
          <w:sz w:val="20"/>
          <w:szCs w:val="20"/>
        </w:rPr>
      </w:pPr>
      <w:r w:rsidRPr="00A85AF2">
        <w:rPr>
          <w:rFonts w:eastAsia="Arial" w:cs="Arial"/>
          <w:b/>
          <w:bCs/>
          <w:sz w:val="20"/>
          <w:szCs w:val="20"/>
        </w:rPr>
        <w:t>Pirkimo objekto aprašymas</w:t>
      </w:r>
    </w:p>
    <w:p w14:paraId="143E56A4" w14:textId="6047FEFD" w:rsidR="00B91026" w:rsidRPr="006578AE" w:rsidRDefault="00B91026" w:rsidP="00B91026">
      <w:pPr>
        <w:pStyle w:val="ListParagraph"/>
        <w:numPr>
          <w:ilvl w:val="2"/>
          <w:numId w:val="2"/>
        </w:numPr>
        <w:tabs>
          <w:tab w:val="left" w:pos="567"/>
        </w:tabs>
        <w:spacing w:before="60" w:after="60"/>
        <w:ind w:left="0" w:firstLine="0"/>
        <w:jc w:val="both"/>
        <w:rPr>
          <w:rFonts w:cs="Arial"/>
          <w:sz w:val="20"/>
          <w:szCs w:val="20"/>
        </w:rPr>
      </w:pPr>
      <w:r w:rsidRPr="00967DE5">
        <w:rPr>
          <w:rFonts w:cs="Arial"/>
          <w:sz w:val="20"/>
          <w:szCs w:val="20"/>
        </w:rPr>
        <w:t xml:space="preserve">IP telefonai skirti darbui su telefonijos platforma </w:t>
      </w:r>
      <w:proofErr w:type="spellStart"/>
      <w:r w:rsidRPr="00967DE5">
        <w:rPr>
          <w:rFonts w:cs="Arial"/>
          <w:sz w:val="20"/>
          <w:szCs w:val="20"/>
        </w:rPr>
        <w:t>MiVoice</w:t>
      </w:r>
      <w:proofErr w:type="spellEnd"/>
      <w:r w:rsidRPr="00967DE5">
        <w:rPr>
          <w:rFonts w:cs="Arial"/>
          <w:sz w:val="20"/>
          <w:szCs w:val="20"/>
        </w:rPr>
        <w:t xml:space="preserve"> MX-One  </w:t>
      </w:r>
      <w:proofErr w:type="spellStart"/>
      <w:r w:rsidRPr="00967DE5">
        <w:rPr>
          <w:rFonts w:cs="Arial"/>
          <w:sz w:val="20"/>
          <w:szCs w:val="20"/>
        </w:rPr>
        <w:t>Version</w:t>
      </w:r>
      <w:proofErr w:type="spellEnd"/>
      <w:r w:rsidRPr="00967DE5">
        <w:rPr>
          <w:rFonts w:cs="Arial"/>
          <w:sz w:val="20"/>
          <w:szCs w:val="20"/>
        </w:rPr>
        <w:t xml:space="preserve"> 7.1 bei kontaktų centro platforma  </w:t>
      </w:r>
      <w:proofErr w:type="spellStart"/>
      <w:r w:rsidRPr="00967DE5">
        <w:rPr>
          <w:rFonts w:cs="Arial"/>
          <w:sz w:val="20"/>
          <w:szCs w:val="20"/>
        </w:rPr>
        <w:t>MiContact</w:t>
      </w:r>
      <w:proofErr w:type="spellEnd"/>
      <w:r w:rsidRPr="00967DE5">
        <w:rPr>
          <w:rFonts w:cs="Arial"/>
          <w:sz w:val="20"/>
          <w:szCs w:val="20"/>
        </w:rPr>
        <w:t xml:space="preserve"> </w:t>
      </w:r>
      <w:proofErr w:type="spellStart"/>
      <w:r w:rsidRPr="00967DE5">
        <w:rPr>
          <w:rFonts w:cs="Arial"/>
          <w:sz w:val="20"/>
          <w:szCs w:val="20"/>
        </w:rPr>
        <w:t>Center</w:t>
      </w:r>
      <w:proofErr w:type="spellEnd"/>
      <w:r w:rsidRPr="00967DE5">
        <w:rPr>
          <w:rFonts w:cs="Arial"/>
          <w:sz w:val="20"/>
          <w:szCs w:val="20"/>
        </w:rPr>
        <w:t xml:space="preserve"> </w:t>
      </w:r>
      <w:proofErr w:type="spellStart"/>
      <w:r w:rsidRPr="00967DE5">
        <w:rPr>
          <w:rFonts w:cs="Arial"/>
          <w:sz w:val="20"/>
          <w:szCs w:val="20"/>
        </w:rPr>
        <w:t>Enterprise</w:t>
      </w:r>
      <w:proofErr w:type="spellEnd"/>
      <w:r w:rsidRPr="00967DE5">
        <w:rPr>
          <w:rFonts w:cs="Arial"/>
          <w:sz w:val="20"/>
          <w:szCs w:val="20"/>
        </w:rPr>
        <w:t xml:space="preserve"> 9.3</w:t>
      </w:r>
      <w:r w:rsidRPr="00FD2AA2">
        <w:rPr>
          <w:rFonts w:cs="Arial"/>
          <w:sz w:val="20"/>
          <w:szCs w:val="20"/>
        </w:rPr>
        <w:t>.</w:t>
      </w:r>
      <w:r w:rsidR="00183D3B">
        <w:rPr>
          <w:rFonts w:cs="Arial"/>
          <w:sz w:val="20"/>
          <w:szCs w:val="20"/>
        </w:rPr>
        <w:t xml:space="preserve"> bei jų įdiegimas.</w:t>
      </w:r>
    </w:p>
    <w:p w14:paraId="368E8282" w14:textId="77777777" w:rsidR="00B91026" w:rsidRPr="008A32F5" w:rsidRDefault="00B91026" w:rsidP="00B91026">
      <w:pPr>
        <w:pStyle w:val="ListParagraph"/>
        <w:numPr>
          <w:ilvl w:val="2"/>
          <w:numId w:val="2"/>
        </w:numPr>
        <w:tabs>
          <w:tab w:val="left" w:pos="567"/>
        </w:tabs>
        <w:spacing w:before="60" w:after="60"/>
        <w:ind w:left="0" w:firstLine="0"/>
        <w:jc w:val="both"/>
        <w:rPr>
          <w:rFonts w:cs="Arial"/>
          <w:sz w:val="20"/>
          <w:szCs w:val="20"/>
        </w:rPr>
      </w:pPr>
      <w:r w:rsidRPr="00FD2AA2">
        <w:rPr>
          <w:rFonts w:cs="Arial"/>
          <w:sz w:val="20"/>
          <w:szCs w:val="20"/>
        </w:rPr>
        <w:t>Techniniai reikalavimai pateikiami lentelėje Nr.2:</w:t>
      </w:r>
      <w:r w:rsidRPr="00A85AF2">
        <w:rPr>
          <w:rFonts w:cs="Arial"/>
          <w:sz w:val="20"/>
          <w:szCs w:val="20"/>
        </w:rPr>
        <w:t xml:space="preserve"> </w:t>
      </w:r>
    </w:p>
    <w:p w14:paraId="14318028" w14:textId="77777777" w:rsidR="00B91026" w:rsidRDefault="00B91026" w:rsidP="00B91026">
      <w:pPr>
        <w:tabs>
          <w:tab w:val="left" w:pos="567"/>
        </w:tabs>
        <w:spacing w:before="60" w:after="60"/>
        <w:ind w:left="360" w:firstLine="0"/>
        <w:jc w:val="right"/>
        <w:rPr>
          <w:rFonts w:cs="Arial"/>
          <w:sz w:val="20"/>
          <w:szCs w:val="20"/>
        </w:rPr>
      </w:pPr>
      <w:r w:rsidRPr="008A32F5">
        <w:rPr>
          <w:rFonts w:cs="Arial"/>
          <w:sz w:val="20"/>
          <w:szCs w:val="20"/>
        </w:rPr>
        <w:t>Lentelė Nr.</w:t>
      </w:r>
      <w:r>
        <w:rPr>
          <w:rFonts w:cs="Arial"/>
          <w:sz w:val="20"/>
          <w:szCs w:val="20"/>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8743"/>
      </w:tblGrid>
      <w:tr w:rsidR="00B91026" w:rsidRPr="00FD2AA2" w14:paraId="199AF696" w14:textId="77777777" w:rsidTr="00712F5B">
        <w:trPr>
          <w:trHeight w:val="291"/>
        </w:trPr>
        <w:tc>
          <w:tcPr>
            <w:tcW w:w="526" w:type="pct"/>
            <w:shd w:val="clear" w:color="auto" w:fill="D9D9D9"/>
            <w:noWrap/>
            <w:hideMark/>
          </w:tcPr>
          <w:p w14:paraId="4A0E4A95" w14:textId="77777777" w:rsidR="00B91026" w:rsidRPr="00FD2AA2" w:rsidRDefault="00B91026" w:rsidP="000D1026">
            <w:pPr>
              <w:spacing w:line="276" w:lineRule="auto"/>
              <w:ind w:firstLine="0"/>
              <w:rPr>
                <w:rFonts w:cs="Arial"/>
                <w:sz w:val="20"/>
                <w:szCs w:val="20"/>
              </w:rPr>
            </w:pPr>
            <w:r w:rsidRPr="00FD2AA2">
              <w:rPr>
                <w:rFonts w:cs="Arial"/>
                <w:sz w:val="20"/>
                <w:szCs w:val="20"/>
              </w:rPr>
              <w:t>Eil. Nr.</w:t>
            </w:r>
          </w:p>
        </w:tc>
        <w:tc>
          <w:tcPr>
            <w:tcW w:w="4474" w:type="pct"/>
            <w:shd w:val="clear" w:color="auto" w:fill="D9D9D9"/>
            <w:hideMark/>
          </w:tcPr>
          <w:p w14:paraId="21501DFB" w14:textId="77777777" w:rsidR="00B91026" w:rsidRPr="00FD2AA2" w:rsidRDefault="00B91026" w:rsidP="000D1026">
            <w:pPr>
              <w:spacing w:line="276" w:lineRule="auto"/>
              <w:ind w:firstLine="0"/>
              <w:jc w:val="center"/>
              <w:rPr>
                <w:rFonts w:cs="Arial"/>
                <w:b/>
                <w:bCs/>
                <w:sz w:val="20"/>
                <w:szCs w:val="20"/>
              </w:rPr>
            </w:pPr>
            <w:r w:rsidRPr="00FD2AA2">
              <w:rPr>
                <w:rFonts w:cs="Arial"/>
                <w:b/>
                <w:bCs/>
                <w:sz w:val="20"/>
                <w:szCs w:val="20"/>
              </w:rPr>
              <w:t>Reikalavimo aprašymas</w:t>
            </w:r>
          </w:p>
        </w:tc>
      </w:tr>
      <w:tr w:rsidR="00B91026" w:rsidRPr="00FD2AA2" w14:paraId="1B9B722C" w14:textId="77777777" w:rsidTr="00712F5B">
        <w:trPr>
          <w:trHeight w:val="300"/>
        </w:trPr>
        <w:tc>
          <w:tcPr>
            <w:tcW w:w="526" w:type="pct"/>
            <w:shd w:val="clear" w:color="auto" w:fill="D9D9D9"/>
            <w:noWrap/>
            <w:hideMark/>
          </w:tcPr>
          <w:p w14:paraId="68F28825" w14:textId="77777777" w:rsidR="00B91026" w:rsidRPr="00FD2AA2" w:rsidRDefault="00B91026" w:rsidP="00B91026">
            <w:pPr>
              <w:numPr>
                <w:ilvl w:val="0"/>
                <w:numId w:val="7"/>
              </w:numPr>
              <w:tabs>
                <w:tab w:val="left" w:pos="738"/>
              </w:tabs>
              <w:spacing w:before="60" w:after="60" w:line="276" w:lineRule="auto"/>
              <w:contextualSpacing/>
              <w:jc w:val="both"/>
              <w:rPr>
                <w:rFonts w:cs="Arial"/>
                <w:sz w:val="20"/>
                <w:szCs w:val="20"/>
              </w:rPr>
            </w:pPr>
          </w:p>
        </w:tc>
        <w:tc>
          <w:tcPr>
            <w:tcW w:w="4474" w:type="pct"/>
            <w:shd w:val="clear" w:color="auto" w:fill="auto"/>
          </w:tcPr>
          <w:p w14:paraId="3B5DE15D" w14:textId="77777777" w:rsidR="00B91026" w:rsidRPr="00FD2AA2" w:rsidRDefault="00B91026" w:rsidP="000D1026">
            <w:pPr>
              <w:spacing w:line="276" w:lineRule="auto"/>
              <w:ind w:firstLine="0"/>
              <w:rPr>
                <w:rFonts w:cs="Arial"/>
                <w:sz w:val="20"/>
                <w:szCs w:val="20"/>
              </w:rPr>
            </w:pPr>
            <w:r w:rsidRPr="00967DE5">
              <w:rPr>
                <w:rFonts w:cs="Arial"/>
                <w:sz w:val="20"/>
                <w:szCs w:val="20"/>
              </w:rPr>
              <w:t>Lietimui jautrus spalvotas LCD ekranas, ekrano įstrižainė ne mažiau kaip 7”;</w:t>
            </w:r>
          </w:p>
        </w:tc>
      </w:tr>
      <w:tr w:rsidR="00B91026" w:rsidRPr="00FD2AA2" w14:paraId="52E2555E" w14:textId="77777777" w:rsidTr="00712F5B">
        <w:trPr>
          <w:trHeight w:val="300"/>
        </w:trPr>
        <w:tc>
          <w:tcPr>
            <w:tcW w:w="526" w:type="pct"/>
            <w:shd w:val="clear" w:color="auto" w:fill="D9D9D9"/>
            <w:noWrap/>
          </w:tcPr>
          <w:p w14:paraId="3577BD1B" w14:textId="77777777" w:rsidR="00B91026" w:rsidRPr="00FD2AA2" w:rsidRDefault="00B91026" w:rsidP="00B91026">
            <w:pPr>
              <w:numPr>
                <w:ilvl w:val="0"/>
                <w:numId w:val="7"/>
              </w:numPr>
              <w:spacing w:before="60" w:after="60" w:line="276" w:lineRule="auto"/>
              <w:contextualSpacing/>
              <w:jc w:val="both"/>
              <w:rPr>
                <w:rFonts w:cs="Arial"/>
                <w:sz w:val="20"/>
                <w:szCs w:val="20"/>
              </w:rPr>
            </w:pPr>
          </w:p>
        </w:tc>
        <w:tc>
          <w:tcPr>
            <w:tcW w:w="4474" w:type="pct"/>
            <w:shd w:val="clear" w:color="auto" w:fill="auto"/>
          </w:tcPr>
          <w:p w14:paraId="4D9E7459" w14:textId="77777777" w:rsidR="00B91026" w:rsidRPr="00FD2AA2" w:rsidRDefault="00B91026" w:rsidP="000D1026">
            <w:pPr>
              <w:spacing w:after="160" w:line="259" w:lineRule="auto"/>
              <w:ind w:firstLine="0"/>
              <w:contextualSpacing/>
              <w:rPr>
                <w:rFonts w:cs="Arial"/>
                <w:sz w:val="20"/>
                <w:szCs w:val="20"/>
              </w:rPr>
            </w:pPr>
            <w:r w:rsidRPr="00967DE5">
              <w:rPr>
                <w:rFonts w:cs="Arial"/>
                <w:sz w:val="20"/>
                <w:szCs w:val="20"/>
              </w:rPr>
              <w:t>Ekrano skiriamoji geba ne mažesnė kaip 800x480 taškų;</w:t>
            </w:r>
          </w:p>
        </w:tc>
      </w:tr>
      <w:tr w:rsidR="00B91026" w:rsidRPr="00FD2AA2" w14:paraId="6B6443B4" w14:textId="77777777" w:rsidTr="00712F5B">
        <w:trPr>
          <w:trHeight w:val="300"/>
        </w:trPr>
        <w:tc>
          <w:tcPr>
            <w:tcW w:w="526" w:type="pct"/>
            <w:shd w:val="clear" w:color="auto" w:fill="D9D9D9"/>
            <w:noWrap/>
          </w:tcPr>
          <w:p w14:paraId="4FF1EB96" w14:textId="77777777" w:rsidR="00B91026" w:rsidRPr="00FD2AA2" w:rsidRDefault="00B91026" w:rsidP="00B91026">
            <w:pPr>
              <w:numPr>
                <w:ilvl w:val="0"/>
                <w:numId w:val="7"/>
              </w:numPr>
              <w:spacing w:before="60" w:after="60" w:line="276" w:lineRule="auto"/>
              <w:contextualSpacing/>
              <w:jc w:val="both"/>
              <w:rPr>
                <w:rFonts w:cs="Arial"/>
                <w:sz w:val="20"/>
                <w:szCs w:val="20"/>
              </w:rPr>
            </w:pPr>
          </w:p>
        </w:tc>
        <w:tc>
          <w:tcPr>
            <w:tcW w:w="4474" w:type="pct"/>
            <w:shd w:val="clear" w:color="auto" w:fill="auto"/>
          </w:tcPr>
          <w:p w14:paraId="0EE7BDAD" w14:textId="77777777" w:rsidR="00B91026" w:rsidRPr="00FD2AA2" w:rsidRDefault="00B91026" w:rsidP="000D1026">
            <w:pPr>
              <w:spacing w:after="160" w:line="259" w:lineRule="auto"/>
              <w:ind w:firstLine="0"/>
              <w:contextualSpacing/>
              <w:rPr>
                <w:rFonts w:cs="Arial"/>
                <w:sz w:val="20"/>
                <w:szCs w:val="20"/>
              </w:rPr>
            </w:pPr>
            <w:r w:rsidRPr="00967DE5">
              <w:rPr>
                <w:rFonts w:cs="Arial"/>
                <w:sz w:val="20"/>
                <w:szCs w:val="20"/>
              </w:rPr>
              <w:t>Ne mažiau kaip 96 programuojami mygtukai (</w:t>
            </w:r>
            <w:proofErr w:type="spellStart"/>
            <w:r w:rsidRPr="00967DE5">
              <w:rPr>
                <w:rFonts w:cs="Arial"/>
                <w:sz w:val="20"/>
                <w:szCs w:val="20"/>
              </w:rPr>
              <w:t>programmable</w:t>
            </w:r>
            <w:proofErr w:type="spellEnd"/>
            <w:r w:rsidRPr="00967DE5">
              <w:rPr>
                <w:rFonts w:cs="Arial"/>
                <w:sz w:val="20"/>
                <w:szCs w:val="20"/>
              </w:rPr>
              <w:t xml:space="preserve"> </w:t>
            </w:r>
            <w:proofErr w:type="spellStart"/>
            <w:r w:rsidRPr="00967DE5">
              <w:rPr>
                <w:rFonts w:cs="Arial"/>
                <w:sz w:val="20"/>
                <w:szCs w:val="20"/>
              </w:rPr>
              <w:t>keys</w:t>
            </w:r>
            <w:proofErr w:type="spellEnd"/>
            <w:r w:rsidRPr="00967DE5">
              <w:rPr>
                <w:rFonts w:cs="Arial"/>
                <w:sz w:val="20"/>
                <w:szCs w:val="20"/>
              </w:rPr>
              <w:t>);</w:t>
            </w:r>
          </w:p>
        </w:tc>
      </w:tr>
      <w:tr w:rsidR="00B91026" w:rsidRPr="00FD2AA2" w14:paraId="3FF27668" w14:textId="77777777" w:rsidTr="00712F5B">
        <w:trPr>
          <w:trHeight w:val="300"/>
        </w:trPr>
        <w:tc>
          <w:tcPr>
            <w:tcW w:w="526" w:type="pct"/>
            <w:shd w:val="clear" w:color="auto" w:fill="D9D9D9"/>
            <w:noWrap/>
          </w:tcPr>
          <w:p w14:paraId="00863087" w14:textId="77777777" w:rsidR="00B91026" w:rsidRPr="00FD2AA2" w:rsidRDefault="00B91026" w:rsidP="00B91026">
            <w:pPr>
              <w:numPr>
                <w:ilvl w:val="0"/>
                <w:numId w:val="7"/>
              </w:numPr>
              <w:spacing w:before="60" w:after="60" w:line="276" w:lineRule="auto"/>
              <w:contextualSpacing/>
              <w:jc w:val="both"/>
              <w:rPr>
                <w:rFonts w:cs="Arial"/>
                <w:sz w:val="20"/>
                <w:szCs w:val="20"/>
              </w:rPr>
            </w:pPr>
          </w:p>
        </w:tc>
        <w:tc>
          <w:tcPr>
            <w:tcW w:w="4474" w:type="pct"/>
            <w:shd w:val="clear" w:color="auto" w:fill="auto"/>
          </w:tcPr>
          <w:p w14:paraId="37006051" w14:textId="77777777" w:rsidR="00B91026" w:rsidRPr="00967DE5" w:rsidRDefault="00B91026" w:rsidP="000D1026">
            <w:pPr>
              <w:spacing w:after="160" w:line="259" w:lineRule="auto"/>
              <w:ind w:firstLine="0"/>
              <w:contextualSpacing/>
              <w:rPr>
                <w:rFonts w:cs="Arial"/>
                <w:sz w:val="20"/>
                <w:szCs w:val="20"/>
              </w:rPr>
            </w:pPr>
            <w:r w:rsidRPr="00967DE5">
              <w:rPr>
                <w:rFonts w:cs="Arial"/>
                <w:sz w:val="20"/>
                <w:szCs w:val="20"/>
              </w:rPr>
              <w:t>Bevielis  ragelis:</w:t>
            </w:r>
          </w:p>
          <w:p w14:paraId="247BE2E3" w14:textId="77777777" w:rsidR="00B91026" w:rsidRPr="00967DE5" w:rsidRDefault="00B91026" w:rsidP="00B91026">
            <w:pPr>
              <w:numPr>
                <w:ilvl w:val="1"/>
                <w:numId w:val="7"/>
              </w:numPr>
              <w:spacing w:after="160" w:line="259" w:lineRule="auto"/>
              <w:contextualSpacing/>
              <w:rPr>
                <w:rFonts w:cs="Arial"/>
                <w:sz w:val="20"/>
                <w:szCs w:val="20"/>
              </w:rPr>
            </w:pPr>
            <w:r w:rsidRPr="00967DE5">
              <w:rPr>
                <w:rFonts w:cs="Arial"/>
                <w:sz w:val="20"/>
                <w:szCs w:val="20"/>
              </w:rPr>
              <w:t>Ragelio veikimo spindulys ne mažiau kaip  10 metrų</w:t>
            </w:r>
          </w:p>
          <w:p w14:paraId="3FBBED24" w14:textId="0E16983D" w:rsidR="00B91026" w:rsidRPr="00967DE5" w:rsidRDefault="00B91026" w:rsidP="00B91026">
            <w:pPr>
              <w:numPr>
                <w:ilvl w:val="1"/>
                <w:numId w:val="7"/>
              </w:numPr>
              <w:spacing w:after="160" w:line="259" w:lineRule="auto"/>
              <w:contextualSpacing/>
              <w:rPr>
                <w:rFonts w:cs="Arial"/>
                <w:sz w:val="20"/>
                <w:szCs w:val="20"/>
              </w:rPr>
            </w:pPr>
            <w:r w:rsidRPr="00967DE5">
              <w:rPr>
                <w:rFonts w:cs="Arial"/>
                <w:sz w:val="20"/>
                <w:szCs w:val="20"/>
              </w:rPr>
              <w:t xml:space="preserve">Bluetooth 4.1 </w:t>
            </w:r>
            <w:r w:rsidR="00AD7C01" w:rsidRPr="00522BA9">
              <w:rPr>
                <w:rFonts w:cs="Arial"/>
                <w:sz w:val="20"/>
                <w:szCs w:val="20"/>
              </w:rPr>
              <w:t>arba naujesnės versijos palaikymas</w:t>
            </w:r>
          </w:p>
          <w:p w14:paraId="27854D47" w14:textId="77777777" w:rsidR="00B91026" w:rsidRPr="00FD2AA2" w:rsidRDefault="00B91026" w:rsidP="00B91026">
            <w:pPr>
              <w:numPr>
                <w:ilvl w:val="1"/>
                <w:numId w:val="7"/>
              </w:numPr>
              <w:spacing w:after="160" w:line="259" w:lineRule="auto"/>
              <w:contextualSpacing/>
              <w:rPr>
                <w:rFonts w:cs="Arial"/>
                <w:sz w:val="20"/>
                <w:szCs w:val="20"/>
              </w:rPr>
            </w:pPr>
            <w:r w:rsidRPr="00967DE5">
              <w:rPr>
                <w:rFonts w:cs="Arial"/>
                <w:sz w:val="20"/>
                <w:szCs w:val="20"/>
              </w:rPr>
              <w:t>Valdymo mygtukai (</w:t>
            </w:r>
            <w:proofErr w:type="spellStart"/>
            <w:r w:rsidRPr="00967DE5">
              <w:rPr>
                <w:rFonts w:cs="Arial"/>
                <w:sz w:val="20"/>
                <w:szCs w:val="20"/>
              </w:rPr>
              <w:t>Answer</w:t>
            </w:r>
            <w:proofErr w:type="spellEnd"/>
            <w:r w:rsidRPr="00967DE5">
              <w:rPr>
                <w:rFonts w:cs="Arial"/>
                <w:sz w:val="20"/>
                <w:szCs w:val="20"/>
              </w:rPr>
              <w:t>/</w:t>
            </w:r>
            <w:proofErr w:type="spellStart"/>
            <w:r w:rsidRPr="00967DE5">
              <w:rPr>
                <w:rFonts w:cs="Arial"/>
                <w:sz w:val="20"/>
                <w:szCs w:val="20"/>
              </w:rPr>
              <w:t>hang-up</w:t>
            </w:r>
            <w:proofErr w:type="spellEnd"/>
            <w:r w:rsidRPr="00967DE5">
              <w:rPr>
                <w:rFonts w:cs="Arial"/>
                <w:sz w:val="20"/>
                <w:szCs w:val="20"/>
              </w:rPr>
              <w:t xml:space="preserve">, </w:t>
            </w:r>
            <w:proofErr w:type="spellStart"/>
            <w:r w:rsidRPr="00967DE5">
              <w:rPr>
                <w:rFonts w:cs="Arial"/>
                <w:sz w:val="20"/>
                <w:szCs w:val="20"/>
              </w:rPr>
              <w:t>mute</w:t>
            </w:r>
            <w:proofErr w:type="spellEnd"/>
            <w:r w:rsidRPr="00967DE5">
              <w:rPr>
                <w:rFonts w:cs="Arial"/>
                <w:sz w:val="20"/>
                <w:szCs w:val="20"/>
              </w:rPr>
              <w:t xml:space="preserve"> </w:t>
            </w:r>
            <w:proofErr w:type="spellStart"/>
            <w:r w:rsidRPr="00967DE5">
              <w:rPr>
                <w:rFonts w:cs="Arial"/>
                <w:sz w:val="20"/>
                <w:szCs w:val="20"/>
              </w:rPr>
              <w:t>and</w:t>
            </w:r>
            <w:proofErr w:type="spellEnd"/>
            <w:r w:rsidRPr="00967DE5">
              <w:rPr>
                <w:rFonts w:cs="Arial"/>
                <w:sz w:val="20"/>
                <w:szCs w:val="20"/>
              </w:rPr>
              <w:t xml:space="preserve"> </w:t>
            </w:r>
            <w:proofErr w:type="spellStart"/>
            <w:r w:rsidRPr="00967DE5">
              <w:rPr>
                <w:rFonts w:cs="Arial"/>
                <w:sz w:val="20"/>
                <w:szCs w:val="20"/>
              </w:rPr>
              <w:t>volume</w:t>
            </w:r>
            <w:proofErr w:type="spellEnd"/>
            <w:r w:rsidRPr="00967DE5">
              <w:rPr>
                <w:rFonts w:cs="Arial"/>
                <w:sz w:val="20"/>
                <w:szCs w:val="20"/>
              </w:rPr>
              <w:t xml:space="preserve"> </w:t>
            </w:r>
            <w:proofErr w:type="spellStart"/>
            <w:r w:rsidRPr="00967DE5">
              <w:rPr>
                <w:rFonts w:cs="Arial"/>
                <w:sz w:val="20"/>
                <w:szCs w:val="20"/>
              </w:rPr>
              <w:t>up</w:t>
            </w:r>
            <w:proofErr w:type="spellEnd"/>
            <w:r w:rsidRPr="00967DE5">
              <w:rPr>
                <w:rFonts w:cs="Arial"/>
                <w:sz w:val="20"/>
                <w:szCs w:val="20"/>
              </w:rPr>
              <w:t>/</w:t>
            </w:r>
            <w:proofErr w:type="spellStart"/>
            <w:r w:rsidRPr="00967DE5">
              <w:rPr>
                <w:rFonts w:cs="Arial"/>
                <w:sz w:val="20"/>
                <w:szCs w:val="20"/>
              </w:rPr>
              <w:t>down</w:t>
            </w:r>
            <w:proofErr w:type="spellEnd"/>
            <w:r w:rsidRPr="00967DE5">
              <w:rPr>
                <w:rFonts w:cs="Arial"/>
                <w:sz w:val="20"/>
                <w:szCs w:val="20"/>
              </w:rPr>
              <w:t>)</w:t>
            </w:r>
          </w:p>
        </w:tc>
      </w:tr>
      <w:tr w:rsidR="00B91026" w:rsidRPr="00FD2AA2" w14:paraId="58392C28" w14:textId="77777777" w:rsidTr="00712F5B">
        <w:trPr>
          <w:trHeight w:val="300"/>
        </w:trPr>
        <w:tc>
          <w:tcPr>
            <w:tcW w:w="526" w:type="pct"/>
            <w:shd w:val="clear" w:color="auto" w:fill="D9D9D9"/>
            <w:noWrap/>
          </w:tcPr>
          <w:p w14:paraId="53B556E9" w14:textId="77777777" w:rsidR="00B91026" w:rsidRPr="00FD2AA2" w:rsidRDefault="00B91026" w:rsidP="00B91026">
            <w:pPr>
              <w:numPr>
                <w:ilvl w:val="0"/>
                <w:numId w:val="7"/>
              </w:numPr>
              <w:spacing w:before="60" w:after="60" w:line="276" w:lineRule="auto"/>
              <w:contextualSpacing/>
              <w:jc w:val="both"/>
              <w:rPr>
                <w:rFonts w:cs="Arial"/>
                <w:sz w:val="20"/>
                <w:szCs w:val="20"/>
              </w:rPr>
            </w:pPr>
          </w:p>
        </w:tc>
        <w:tc>
          <w:tcPr>
            <w:tcW w:w="4474" w:type="pct"/>
            <w:shd w:val="clear" w:color="auto" w:fill="auto"/>
          </w:tcPr>
          <w:p w14:paraId="6ED40E65" w14:textId="77777777" w:rsidR="00B91026" w:rsidRPr="00FD2AA2" w:rsidRDefault="00B91026" w:rsidP="000D1026">
            <w:pPr>
              <w:spacing w:after="160" w:line="259" w:lineRule="auto"/>
              <w:ind w:firstLine="0"/>
              <w:contextualSpacing/>
              <w:rPr>
                <w:rFonts w:cs="Arial"/>
                <w:sz w:val="20"/>
                <w:szCs w:val="20"/>
              </w:rPr>
            </w:pPr>
            <w:r w:rsidRPr="00967DE5">
              <w:rPr>
                <w:rFonts w:cs="Arial"/>
                <w:sz w:val="20"/>
                <w:szCs w:val="20"/>
              </w:rPr>
              <w:t xml:space="preserve">2 </w:t>
            </w:r>
            <w:proofErr w:type="spellStart"/>
            <w:r w:rsidRPr="00967DE5">
              <w:rPr>
                <w:rFonts w:cs="Arial"/>
                <w:sz w:val="20"/>
                <w:szCs w:val="20"/>
              </w:rPr>
              <w:t>Giga</w:t>
            </w:r>
            <w:proofErr w:type="spellEnd"/>
            <w:r w:rsidRPr="00967DE5">
              <w:rPr>
                <w:rFonts w:cs="Arial"/>
                <w:sz w:val="20"/>
                <w:szCs w:val="20"/>
              </w:rPr>
              <w:t xml:space="preserve"> </w:t>
            </w:r>
            <w:proofErr w:type="spellStart"/>
            <w:r w:rsidRPr="00967DE5">
              <w:rPr>
                <w:rFonts w:cs="Arial"/>
                <w:sz w:val="20"/>
                <w:szCs w:val="20"/>
              </w:rPr>
              <w:t>Ethernet</w:t>
            </w:r>
            <w:proofErr w:type="spellEnd"/>
            <w:r w:rsidRPr="00967DE5">
              <w:rPr>
                <w:rFonts w:cs="Arial"/>
                <w:sz w:val="20"/>
                <w:szCs w:val="20"/>
              </w:rPr>
              <w:t xml:space="preserve"> prievadai;</w:t>
            </w:r>
          </w:p>
        </w:tc>
      </w:tr>
      <w:tr w:rsidR="00B91026" w:rsidRPr="00FD2AA2" w14:paraId="2216677F" w14:textId="77777777" w:rsidTr="00712F5B">
        <w:trPr>
          <w:trHeight w:val="300"/>
        </w:trPr>
        <w:tc>
          <w:tcPr>
            <w:tcW w:w="526" w:type="pct"/>
            <w:shd w:val="clear" w:color="auto" w:fill="D9D9D9"/>
            <w:noWrap/>
          </w:tcPr>
          <w:p w14:paraId="245FD0ED" w14:textId="77777777" w:rsidR="00B91026" w:rsidRPr="00FD2AA2" w:rsidRDefault="00B91026" w:rsidP="00B91026">
            <w:pPr>
              <w:numPr>
                <w:ilvl w:val="0"/>
                <w:numId w:val="7"/>
              </w:numPr>
              <w:spacing w:before="60" w:after="60" w:line="276" w:lineRule="auto"/>
              <w:contextualSpacing/>
              <w:jc w:val="both"/>
              <w:rPr>
                <w:rFonts w:cs="Arial"/>
                <w:sz w:val="20"/>
                <w:szCs w:val="20"/>
              </w:rPr>
            </w:pPr>
          </w:p>
        </w:tc>
        <w:tc>
          <w:tcPr>
            <w:tcW w:w="4474" w:type="pct"/>
            <w:shd w:val="clear" w:color="auto" w:fill="auto"/>
          </w:tcPr>
          <w:p w14:paraId="0ADED823" w14:textId="77777777" w:rsidR="00B91026" w:rsidRPr="00FD2AA2" w:rsidRDefault="00B91026" w:rsidP="000D1026">
            <w:pPr>
              <w:spacing w:after="160" w:line="259" w:lineRule="auto"/>
              <w:ind w:firstLine="0"/>
              <w:contextualSpacing/>
              <w:rPr>
                <w:rFonts w:cs="Arial"/>
                <w:sz w:val="20"/>
                <w:szCs w:val="20"/>
              </w:rPr>
            </w:pPr>
            <w:proofErr w:type="spellStart"/>
            <w:r w:rsidRPr="00967DE5">
              <w:rPr>
                <w:rFonts w:cs="Arial"/>
                <w:sz w:val="20"/>
                <w:szCs w:val="20"/>
              </w:rPr>
              <w:t>PoE</w:t>
            </w:r>
            <w:proofErr w:type="spellEnd"/>
            <w:r w:rsidRPr="00967DE5">
              <w:rPr>
                <w:rFonts w:cs="Arial"/>
                <w:sz w:val="20"/>
                <w:szCs w:val="20"/>
              </w:rPr>
              <w:t xml:space="preserve"> palaikymas;</w:t>
            </w:r>
          </w:p>
        </w:tc>
      </w:tr>
      <w:tr w:rsidR="00B91026" w:rsidRPr="00FD2AA2" w14:paraId="5F3B4F42" w14:textId="77777777" w:rsidTr="00712F5B">
        <w:trPr>
          <w:trHeight w:val="300"/>
        </w:trPr>
        <w:tc>
          <w:tcPr>
            <w:tcW w:w="526" w:type="pct"/>
            <w:shd w:val="clear" w:color="auto" w:fill="D9D9D9"/>
            <w:noWrap/>
          </w:tcPr>
          <w:p w14:paraId="508D3021" w14:textId="77777777" w:rsidR="00B91026" w:rsidRPr="00FD2AA2" w:rsidRDefault="00B91026" w:rsidP="00B91026">
            <w:pPr>
              <w:numPr>
                <w:ilvl w:val="0"/>
                <w:numId w:val="7"/>
              </w:numPr>
              <w:spacing w:before="60" w:after="60" w:line="276" w:lineRule="auto"/>
              <w:contextualSpacing/>
              <w:jc w:val="both"/>
              <w:rPr>
                <w:rFonts w:cs="Arial"/>
                <w:sz w:val="20"/>
                <w:szCs w:val="20"/>
              </w:rPr>
            </w:pPr>
          </w:p>
        </w:tc>
        <w:tc>
          <w:tcPr>
            <w:tcW w:w="4474" w:type="pct"/>
            <w:shd w:val="clear" w:color="auto" w:fill="auto"/>
          </w:tcPr>
          <w:p w14:paraId="537C3648" w14:textId="77777777" w:rsidR="00B91026" w:rsidRPr="00FD2AA2" w:rsidRDefault="00B91026" w:rsidP="000D1026">
            <w:pPr>
              <w:spacing w:after="160" w:line="259" w:lineRule="auto"/>
              <w:ind w:firstLine="0"/>
              <w:contextualSpacing/>
              <w:rPr>
                <w:rFonts w:cs="Arial"/>
                <w:sz w:val="20"/>
                <w:szCs w:val="20"/>
              </w:rPr>
            </w:pPr>
            <w:r w:rsidRPr="00967DE5">
              <w:rPr>
                <w:rFonts w:cs="Arial"/>
                <w:sz w:val="20"/>
                <w:szCs w:val="20"/>
              </w:rPr>
              <w:t xml:space="preserve">G.711, G.729, G.722, G.726 </w:t>
            </w:r>
            <w:proofErr w:type="spellStart"/>
            <w:r w:rsidRPr="00967DE5">
              <w:rPr>
                <w:rFonts w:cs="Arial"/>
                <w:sz w:val="20"/>
                <w:szCs w:val="20"/>
              </w:rPr>
              <w:t>kodekų</w:t>
            </w:r>
            <w:proofErr w:type="spellEnd"/>
            <w:r w:rsidRPr="00967DE5">
              <w:rPr>
                <w:rFonts w:cs="Arial"/>
                <w:sz w:val="20"/>
                <w:szCs w:val="20"/>
              </w:rPr>
              <w:t xml:space="preserve"> palaikymas;</w:t>
            </w:r>
          </w:p>
        </w:tc>
      </w:tr>
      <w:tr w:rsidR="00B91026" w:rsidRPr="00FD2AA2" w14:paraId="281CC6BD" w14:textId="77777777" w:rsidTr="00712F5B">
        <w:trPr>
          <w:trHeight w:val="300"/>
        </w:trPr>
        <w:tc>
          <w:tcPr>
            <w:tcW w:w="526" w:type="pct"/>
            <w:shd w:val="clear" w:color="auto" w:fill="D9D9D9"/>
            <w:noWrap/>
          </w:tcPr>
          <w:p w14:paraId="015C6E6C" w14:textId="77777777" w:rsidR="00B91026" w:rsidRPr="00FD2AA2" w:rsidRDefault="00B91026" w:rsidP="00B91026">
            <w:pPr>
              <w:numPr>
                <w:ilvl w:val="0"/>
                <w:numId w:val="7"/>
              </w:numPr>
              <w:spacing w:before="60" w:after="60" w:line="276" w:lineRule="auto"/>
              <w:contextualSpacing/>
              <w:jc w:val="both"/>
              <w:rPr>
                <w:rFonts w:cs="Arial"/>
                <w:sz w:val="20"/>
                <w:szCs w:val="20"/>
              </w:rPr>
            </w:pPr>
          </w:p>
        </w:tc>
        <w:tc>
          <w:tcPr>
            <w:tcW w:w="4474" w:type="pct"/>
            <w:shd w:val="clear" w:color="auto" w:fill="auto"/>
          </w:tcPr>
          <w:p w14:paraId="5204D7BC" w14:textId="77777777" w:rsidR="00B91026" w:rsidRPr="00967DE5" w:rsidRDefault="00B91026" w:rsidP="000D1026">
            <w:pPr>
              <w:spacing w:after="160" w:line="259" w:lineRule="auto"/>
              <w:ind w:firstLine="0"/>
              <w:contextualSpacing/>
              <w:rPr>
                <w:rFonts w:cs="Arial"/>
                <w:sz w:val="20"/>
                <w:szCs w:val="20"/>
              </w:rPr>
            </w:pPr>
            <w:r w:rsidRPr="00967DE5">
              <w:rPr>
                <w:rFonts w:cs="Arial"/>
                <w:sz w:val="20"/>
                <w:szCs w:val="20"/>
              </w:rPr>
              <w:t xml:space="preserve">Integruota </w:t>
            </w:r>
            <w:proofErr w:type="spellStart"/>
            <w:r w:rsidRPr="00967DE5">
              <w:rPr>
                <w:rFonts w:cs="Arial"/>
                <w:sz w:val="20"/>
                <w:szCs w:val="20"/>
              </w:rPr>
              <w:t>mono</w:t>
            </w:r>
            <w:proofErr w:type="spellEnd"/>
            <w:r w:rsidRPr="00967DE5">
              <w:rPr>
                <w:rFonts w:cs="Arial"/>
                <w:sz w:val="20"/>
                <w:szCs w:val="20"/>
              </w:rPr>
              <w:t xml:space="preserve"> DECT ausinė:</w:t>
            </w:r>
          </w:p>
          <w:p w14:paraId="1ED53179" w14:textId="77777777" w:rsidR="00B91026" w:rsidRPr="00967DE5" w:rsidRDefault="00B91026" w:rsidP="00B91026">
            <w:pPr>
              <w:numPr>
                <w:ilvl w:val="1"/>
                <w:numId w:val="7"/>
              </w:numPr>
              <w:spacing w:after="160" w:line="259" w:lineRule="auto"/>
              <w:contextualSpacing/>
              <w:rPr>
                <w:rFonts w:cs="Arial"/>
                <w:sz w:val="20"/>
                <w:szCs w:val="20"/>
              </w:rPr>
            </w:pPr>
            <w:r w:rsidRPr="00967DE5">
              <w:rPr>
                <w:rFonts w:cs="Arial"/>
                <w:sz w:val="20"/>
                <w:szCs w:val="20"/>
              </w:rPr>
              <w:t>Pokalbio laikas  ne mažiau kaip 8 val.</w:t>
            </w:r>
          </w:p>
          <w:p w14:paraId="73D7BCA8" w14:textId="77777777" w:rsidR="00B91026" w:rsidRPr="00967DE5" w:rsidRDefault="00B91026" w:rsidP="00B91026">
            <w:pPr>
              <w:numPr>
                <w:ilvl w:val="1"/>
                <w:numId w:val="7"/>
              </w:numPr>
              <w:spacing w:after="160" w:line="259" w:lineRule="auto"/>
              <w:contextualSpacing/>
              <w:rPr>
                <w:rFonts w:cs="Arial"/>
                <w:sz w:val="20"/>
                <w:szCs w:val="20"/>
              </w:rPr>
            </w:pPr>
            <w:r w:rsidRPr="00967DE5">
              <w:rPr>
                <w:rFonts w:cs="Arial"/>
                <w:sz w:val="20"/>
                <w:szCs w:val="20"/>
              </w:rPr>
              <w:t>Ausinės veikimo spindulys ne mažiau kaip 100 metrų</w:t>
            </w:r>
          </w:p>
          <w:p w14:paraId="366D60BC" w14:textId="77777777" w:rsidR="00B91026" w:rsidRPr="00967DE5" w:rsidRDefault="00B91026" w:rsidP="00B91026">
            <w:pPr>
              <w:numPr>
                <w:ilvl w:val="1"/>
                <w:numId w:val="7"/>
              </w:numPr>
              <w:spacing w:after="160" w:line="259" w:lineRule="auto"/>
              <w:contextualSpacing/>
              <w:rPr>
                <w:rFonts w:cs="Arial"/>
                <w:sz w:val="20"/>
                <w:szCs w:val="20"/>
              </w:rPr>
            </w:pPr>
            <w:r w:rsidRPr="00967DE5">
              <w:rPr>
                <w:rFonts w:cs="Arial"/>
                <w:sz w:val="20"/>
                <w:szCs w:val="20"/>
              </w:rPr>
              <w:t>Valdymo mygtukai (</w:t>
            </w:r>
            <w:proofErr w:type="spellStart"/>
            <w:r w:rsidRPr="00967DE5">
              <w:rPr>
                <w:rFonts w:cs="Arial"/>
                <w:sz w:val="20"/>
                <w:szCs w:val="20"/>
              </w:rPr>
              <w:t>mute</w:t>
            </w:r>
            <w:proofErr w:type="spellEnd"/>
            <w:r w:rsidRPr="00967DE5">
              <w:rPr>
                <w:rFonts w:cs="Arial"/>
                <w:sz w:val="20"/>
                <w:szCs w:val="20"/>
              </w:rPr>
              <w:t xml:space="preserve">, </w:t>
            </w:r>
            <w:proofErr w:type="spellStart"/>
            <w:r w:rsidRPr="00967DE5">
              <w:rPr>
                <w:rFonts w:cs="Arial"/>
                <w:sz w:val="20"/>
                <w:szCs w:val="20"/>
              </w:rPr>
              <w:t>volume</w:t>
            </w:r>
            <w:proofErr w:type="spellEnd"/>
            <w:r w:rsidRPr="00967DE5">
              <w:rPr>
                <w:rFonts w:cs="Arial"/>
                <w:sz w:val="20"/>
                <w:szCs w:val="20"/>
              </w:rPr>
              <w:t xml:space="preserve">, </w:t>
            </w:r>
            <w:proofErr w:type="spellStart"/>
            <w:r w:rsidRPr="00967DE5">
              <w:rPr>
                <w:rFonts w:cs="Arial"/>
                <w:sz w:val="20"/>
                <w:szCs w:val="20"/>
              </w:rPr>
              <w:t>off</w:t>
            </w:r>
            <w:proofErr w:type="spellEnd"/>
            <w:r w:rsidRPr="00967DE5">
              <w:rPr>
                <w:rFonts w:cs="Arial"/>
                <w:sz w:val="20"/>
                <w:szCs w:val="20"/>
              </w:rPr>
              <w:t xml:space="preserve"> </w:t>
            </w:r>
            <w:proofErr w:type="spellStart"/>
            <w:r w:rsidRPr="00967DE5">
              <w:rPr>
                <w:rFonts w:cs="Arial"/>
                <w:sz w:val="20"/>
                <w:szCs w:val="20"/>
              </w:rPr>
              <w:t>hook</w:t>
            </w:r>
            <w:proofErr w:type="spellEnd"/>
            <w:r w:rsidRPr="00967DE5">
              <w:rPr>
                <w:rFonts w:cs="Arial"/>
                <w:sz w:val="20"/>
                <w:szCs w:val="20"/>
              </w:rPr>
              <w:t>/</w:t>
            </w:r>
            <w:proofErr w:type="spellStart"/>
            <w:r w:rsidRPr="00967DE5">
              <w:rPr>
                <w:rFonts w:cs="Arial"/>
                <w:sz w:val="20"/>
                <w:szCs w:val="20"/>
              </w:rPr>
              <w:t>on</w:t>
            </w:r>
            <w:proofErr w:type="spellEnd"/>
            <w:r w:rsidRPr="00967DE5">
              <w:rPr>
                <w:rFonts w:cs="Arial"/>
                <w:sz w:val="20"/>
                <w:szCs w:val="20"/>
              </w:rPr>
              <w:t xml:space="preserve"> </w:t>
            </w:r>
            <w:proofErr w:type="spellStart"/>
            <w:r w:rsidRPr="00967DE5">
              <w:rPr>
                <w:rFonts w:cs="Arial"/>
                <w:sz w:val="20"/>
                <w:szCs w:val="20"/>
              </w:rPr>
              <w:t>hook</w:t>
            </w:r>
            <w:proofErr w:type="spellEnd"/>
            <w:r w:rsidRPr="00967DE5">
              <w:rPr>
                <w:rFonts w:cs="Arial"/>
                <w:sz w:val="20"/>
                <w:szCs w:val="20"/>
              </w:rPr>
              <w:t>)</w:t>
            </w:r>
          </w:p>
          <w:p w14:paraId="1D24CEC3" w14:textId="77777777" w:rsidR="00B91026" w:rsidRPr="00FD2AA2" w:rsidRDefault="00B91026" w:rsidP="00B91026">
            <w:pPr>
              <w:numPr>
                <w:ilvl w:val="1"/>
                <w:numId w:val="7"/>
              </w:numPr>
              <w:spacing w:after="160" w:line="259" w:lineRule="auto"/>
              <w:contextualSpacing/>
              <w:rPr>
                <w:rFonts w:cs="Arial"/>
                <w:sz w:val="20"/>
                <w:szCs w:val="20"/>
              </w:rPr>
            </w:pPr>
            <w:r w:rsidRPr="00967DE5">
              <w:rPr>
                <w:rFonts w:cs="Arial"/>
                <w:sz w:val="20"/>
                <w:szCs w:val="20"/>
              </w:rPr>
              <w:t>Ausinė integruota į telefoną</w:t>
            </w:r>
          </w:p>
        </w:tc>
      </w:tr>
    </w:tbl>
    <w:p w14:paraId="15244E37" w14:textId="77777777" w:rsidR="00712F5B" w:rsidRPr="00712F5B" w:rsidRDefault="00712F5B" w:rsidP="00712F5B">
      <w:pPr>
        <w:pStyle w:val="ListParagraph"/>
        <w:tabs>
          <w:tab w:val="left" w:pos="567"/>
        </w:tabs>
        <w:spacing w:before="60" w:after="60"/>
        <w:ind w:left="0" w:firstLine="0"/>
        <w:jc w:val="both"/>
        <w:rPr>
          <w:rFonts w:cs="Arial"/>
          <w:i/>
          <w:sz w:val="20"/>
          <w:szCs w:val="20"/>
          <w:shd w:val="clear" w:color="auto" w:fill="D9D9D9" w:themeFill="background1" w:themeFillShade="D9"/>
        </w:rPr>
      </w:pPr>
    </w:p>
    <w:p w14:paraId="09885306" w14:textId="579BF574" w:rsidR="00B91026" w:rsidRPr="00E64D50" w:rsidRDefault="00B91026" w:rsidP="00712F5B">
      <w:pPr>
        <w:pStyle w:val="ListParagraph"/>
        <w:numPr>
          <w:ilvl w:val="2"/>
          <w:numId w:val="2"/>
        </w:numPr>
        <w:tabs>
          <w:tab w:val="left" w:pos="567"/>
        </w:tabs>
        <w:spacing w:before="60" w:after="60"/>
        <w:ind w:left="0" w:firstLine="0"/>
        <w:jc w:val="both"/>
        <w:rPr>
          <w:rFonts w:cs="Arial"/>
          <w:i/>
          <w:sz w:val="20"/>
          <w:szCs w:val="20"/>
          <w:shd w:val="clear" w:color="auto" w:fill="D9D9D9" w:themeFill="background1" w:themeFillShade="D9"/>
        </w:rPr>
      </w:pPr>
      <w:r w:rsidRPr="00E64D50">
        <w:rPr>
          <w:sz w:val="20"/>
          <w:szCs w:val="20"/>
        </w:rPr>
        <w:t>Prekės turi būti kokybiškos ir atitinkančios visus šioje Techninėje specifikacijoje keliamus reikalavimus.</w:t>
      </w:r>
    </w:p>
    <w:p w14:paraId="4DE5CB25" w14:textId="77777777" w:rsidR="00B91026" w:rsidRPr="00E64D50" w:rsidRDefault="00B91026" w:rsidP="00712F5B">
      <w:pPr>
        <w:pStyle w:val="ListParagraph"/>
        <w:numPr>
          <w:ilvl w:val="2"/>
          <w:numId w:val="2"/>
        </w:numPr>
        <w:tabs>
          <w:tab w:val="left" w:pos="567"/>
        </w:tabs>
        <w:spacing w:before="60" w:after="60"/>
        <w:ind w:left="0" w:firstLine="0"/>
        <w:jc w:val="both"/>
        <w:rPr>
          <w:rFonts w:cs="Arial"/>
          <w:i/>
          <w:sz w:val="20"/>
          <w:szCs w:val="20"/>
          <w:shd w:val="clear" w:color="auto" w:fill="D9D9D9" w:themeFill="background1" w:themeFillShade="D9"/>
        </w:rPr>
      </w:pPr>
      <w:r w:rsidRPr="00E64D50">
        <w:rPr>
          <w:sz w:val="20"/>
          <w:szCs w:val="20"/>
        </w:rPr>
        <w:t>Prekės turi būti naujos, nenaudotos</w:t>
      </w:r>
      <w:r>
        <w:rPr>
          <w:sz w:val="20"/>
          <w:szCs w:val="20"/>
        </w:rPr>
        <w:t>.</w:t>
      </w:r>
    </w:p>
    <w:p w14:paraId="03AF2C9A" w14:textId="77777777" w:rsidR="00B91026" w:rsidRPr="00E64D50" w:rsidRDefault="00B91026" w:rsidP="00712F5B">
      <w:pPr>
        <w:pStyle w:val="ListParagraph"/>
        <w:numPr>
          <w:ilvl w:val="2"/>
          <w:numId w:val="2"/>
        </w:numPr>
        <w:tabs>
          <w:tab w:val="left" w:pos="567"/>
        </w:tabs>
        <w:spacing w:before="60" w:after="60"/>
        <w:ind w:left="0" w:firstLine="0"/>
        <w:jc w:val="both"/>
        <w:rPr>
          <w:rFonts w:cs="Arial"/>
          <w:i/>
          <w:sz w:val="20"/>
          <w:szCs w:val="20"/>
          <w:shd w:val="clear" w:color="auto" w:fill="D9D9D9" w:themeFill="background1" w:themeFillShade="D9"/>
        </w:rPr>
      </w:pPr>
      <w:r w:rsidRPr="00E64D50">
        <w:rPr>
          <w:sz w:val="20"/>
          <w:szCs w:val="20"/>
        </w:rPr>
        <w:t xml:space="preserve">Prekės negali būti </w:t>
      </w:r>
      <w:proofErr w:type="spellStart"/>
      <w:r w:rsidRPr="00E64D50">
        <w:rPr>
          <w:sz w:val="20"/>
          <w:szCs w:val="20"/>
        </w:rPr>
        <w:t>gamykliškai</w:t>
      </w:r>
      <w:proofErr w:type="spellEnd"/>
      <w:r w:rsidRPr="00E64D50">
        <w:rPr>
          <w:sz w:val="20"/>
          <w:szCs w:val="20"/>
        </w:rPr>
        <w:t xml:space="preserve"> atnaujintos („</w:t>
      </w:r>
      <w:proofErr w:type="spellStart"/>
      <w:r w:rsidRPr="00E64D50">
        <w:rPr>
          <w:sz w:val="20"/>
          <w:szCs w:val="20"/>
        </w:rPr>
        <w:t>renew</w:t>
      </w:r>
      <w:proofErr w:type="spellEnd"/>
      <w:r w:rsidRPr="00E64D50">
        <w:rPr>
          <w:sz w:val="20"/>
          <w:szCs w:val="20"/>
        </w:rPr>
        <w:t>“ / „</w:t>
      </w:r>
      <w:proofErr w:type="spellStart"/>
      <w:r w:rsidRPr="00E64D50">
        <w:rPr>
          <w:sz w:val="20"/>
          <w:szCs w:val="20"/>
        </w:rPr>
        <w:t>refurbished</w:t>
      </w:r>
      <w:proofErr w:type="spellEnd"/>
      <w:r w:rsidRPr="00E64D50">
        <w:rPr>
          <w:sz w:val="20"/>
          <w:szCs w:val="20"/>
        </w:rPr>
        <w:t>“ /„</w:t>
      </w:r>
      <w:proofErr w:type="spellStart"/>
      <w:r w:rsidRPr="00E64D50">
        <w:rPr>
          <w:sz w:val="20"/>
          <w:szCs w:val="20"/>
        </w:rPr>
        <w:t>remarked</w:t>
      </w:r>
      <w:proofErr w:type="spellEnd"/>
      <w:r w:rsidRPr="00E64D50">
        <w:rPr>
          <w:sz w:val="20"/>
          <w:szCs w:val="20"/>
        </w:rPr>
        <w:t>“).</w:t>
      </w:r>
    </w:p>
    <w:p w14:paraId="724EC178" w14:textId="77777777" w:rsidR="00B91026" w:rsidRPr="00E64D50" w:rsidRDefault="00B91026" w:rsidP="00712F5B">
      <w:pPr>
        <w:pStyle w:val="ListParagraph"/>
        <w:numPr>
          <w:ilvl w:val="2"/>
          <w:numId w:val="2"/>
        </w:numPr>
        <w:tabs>
          <w:tab w:val="left" w:pos="567"/>
        </w:tabs>
        <w:spacing w:before="60" w:after="60"/>
        <w:ind w:left="0" w:firstLine="0"/>
        <w:jc w:val="both"/>
        <w:rPr>
          <w:rFonts w:cs="Arial"/>
          <w:i/>
          <w:sz w:val="20"/>
          <w:szCs w:val="20"/>
          <w:shd w:val="clear" w:color="auto" w:fill="D9D9D9" w:themeFill="background1" w:themeFillShade="D9"/>
        </w:rPr>
      </w:pPr>
      <w:r w:rsidRPr="00E64D50">
        <w:rPr>
          <w:sz w:val="20"/>
          <w:szCs w:val="20"/>
        </w:rPr>
        <w:t>Prekės turi turėti CE ženklinimą.</w:t>
      </w:r>
    </w:p>
    <w:p w14:paraId="52611B45" w14:textId="77777777" w:rsidR="00B91026" w:rsidRPr="00E64D50" w:rsidRDefault="00B91026" w:rsidP="00712F5B">
      <w:pPr>
        <w:pStyle w:val="ListParagraph"/>
        <w:numPr>
          <w:ilvl w:val="2"/>
          <w:numId w:val="2"/>
        </w:numPr>
        <w:tabs>
          <w:tab w:val="left" w:pos="567"/>
        </w:tabs>
        <w:spacing w:before="60" w:after="60"/>
        <w:ind w:left="0" w:firstLine="0"/>
        <w:jc w:val="both"/>
        <w:rPr>
          <w:rFonts w:cs="Arial"/>
          <w:i/>
          <w:sz w:val="20"/>
          <w:szCs w:val="20"/>
          <w:shd w:val="clear" w:color="auto" w:fill="D9D9D9" w:themeFill="background1" w:themeFillShade="D9"/>
        </w:rPr>
      </w:pPr>
      <w:r w:rsidRPr="00E64D50">
        <w:rPr>
          <w:sz w:val="20"/>
          <w:szCs w:val="20"/>
        </w:rPr>
        <w:t>Prekės turi būti pilnai sukomplektuotos.</w:t>
      </w:r>
    </w:p>
    <w:p w14:paraId="725FF783" w14:textId="77777777" w:rsidR="00B91026" w:rsidRPr="00E64D50" w:rsidRDefault="00B91026" w:rsidP="00712F5B">
      <w:pPr>
        <w:pStyle w:val="ListParagraph"/>
        <w:numPr>
          <w:ilvl w:val="2"/>
          <w:numId w:val="2"/>
        </w:numPr>
        <w:tabs>
          <w:tab w:val="left" w:pos="567"/>
        </w:tabs>
        <w:spacing w:before="60" w:after="60"/>
        <w:ind w:left="0" w:firstLine="0"/>
        <w:jc w:val="both"/>
        <w:rPr>
          <w:rFonts w:cs="Arial"/>
          <w:i/>
          <w:sz w:val="20"/>
          <w:szCs w:val="20"/>
          <w:shd w:val="clear" w:color="auto" w:fill="D9D9D9" w:themeFill="background1" w:themeFillShade="D9"/>
        </w:rPr>
      </w:pPr>
      <w:r w:rsidRPr="00E64D50">
        <w:rPr>
          <w:sz w:val="20"/>
          <w:szCs w:val="20"/>
        </w:rPr>
        <w:t>Prekės turi būti įpakuotos į standartinę gamintojo pakuotę. Pakuotė turi garantuoti Prekių saugumą jas transportuojant bei sandėliuojant.</w:t>
      </w:r>
    </w:p>
    <w:p w14:paraId="66A74770" w14:textId="77777777" w:rsidR="00B91026" w:rsidRPr="00E64D50" w:rsidRDefault="00B91026" w:rsidP="00712F5B">
      <w:pPr>
        <w:pStyle w:val="ListParagraph"/>
        <w:numPr>
          <w:ilvl w:val="2"/>
          <w:numId w:val="2"/>
        </w:numPr>
        <w:tabs>
          <w:tab w:val="left" w:pos="709"/>
        </w:tabs>
        <w:spacing w:before="60" w:after="60"/>
        <w:ind w:left="0" w:firstLine="0"/>
        <w:jc w:val="both"/>
        <w:rPr>
          <w:rFonts w:cs="Arial"/>
          <w:i/>
          <w:sz w:val="20"/>
          <w:szCs w:val="20"/>
          <w:shd w:val="clear" w:color="auto" w:fill="D9D9D9" w:themeFill="background1" w:themeFillShade="D9"/>
        </w:rPr>
      </w:pPr>
      <w:r w:rsidRPr="00E64D50">
        <w:rPr>
          <w:sz w:val="20"/>
          <w:szCs w:val="20"/>
        </w:rPr>
        <w:lastRenderedPageBreak/>
        <w:t>Prekės turi atitikti visus teisės aktuose tokioms Prekėms keliamus reikalavimus.</w:t>
      </w:r>
    </w:p>
    <w:p w14:paraId="3A6C6E6D" w14:textId="77777777" w:rsidR="00B91026" w:rsidRPr="00E64D50" w:rsidRDefault="00B91026" w:rsidP="00B91026">
      <w:pPr>
        <w:spacing w:before="60" w:after="60"/>
        <w:ind w:left="360" w:firstLine="0"/>
        <w:jc w:val="both"/>
        <w:rPr>
          <w:rFonts w:cs="Arial"/>
          <w:i/>
          <w:sz w:val="20"/>
          <w:szCs w:val="20"/>
          <w:shd w:val="clear" w:color="auto" w:fill="D9D9D9" w:themeFill="background1" w:themeFillShade="D9"/>
        </w:rPr>
      </w:pPr>
    </w:p>
    <w:p w14:paraId="6CD52429" w14:textId="77777777" w:rsidR="00B91026" w:rsidRPr="009F7B01" w:rsidRDefault="00B91026" w:rsidP="00B91026">
      <w:pPr>
        <w:pStyle w:val="ListParagraph"/>
        <w:numPr>
          <w:ilvl w:val="0"/>
          <w:numId w:val="4"/>
        </w:numPr>
        <w:pBdr>
          <w:top w:val="single" w:sz="4" w:space="1" w:color="auto"/>
          <w:bottom w:val="single" w:sz="4" w:space="1" w:color="auto"/>
        </w:pBdr>
        <w:tabs>
          <w:tab w:val="left" w:pos="284"/>
          <w:tab w:val="left" w:pos="360"/>
        </w:tabs>
        <w:spacing w:before="60" w:after="60"/>
        <w:ind w:left="0" w:firstLine="0"/>
        <w:jc w:val="both"/>
        <w:rPr>
          <w:rStyle w:val="Laukeliai"/>
          <w:rFonts w:eastAsia="Arial" w:cs="Arial"/>
          <w:b/>
          <w:bCs/>
        </w:rPr>
      </w:pPr>
      <w:r>
        <w:rPr>
          <w:rStyle w:val="Laukeliai"/>
          <w:rFonts w:eastAsia="Arial" w:cs="Arial"/>
          <w:b/>
          <w:bCs/>
        </w:rPr>
        <w:t xml:space="preserve">PREKIŲ PRISTATYMO </w:t>
      </w:r>
      <w:r w:rsidRPr="009F7B01">
        <w:rPr>
          <w:rStyle w:val="Laukeliai"/>
          <w:rFonts w:eastAsia="Arial" w:cs="Arial"/>
          <w:b/>
          <w:bCs/>
        </w:rPr>
        <w:t xml:space="preserve">TVARKA IR TERMINAI </w:t>
      </w:r>
    </w:p>
    <w:p w14:paraId="47D92D8F" w14:textId="77777777" w:rsidR="00B91026" w:rsidRPr="00E80383" w:rsidRDefault="00B91026" w:rsidP="00B91026">
      <w:pPr>
        <w:numPr>
          <w:ilvl w:val="1"/>
          <w:numId w:val="4"/>
        </w:numPr>
        <w:tabs>
          <w:tab w:val="left" w:pos="567"/>
        </w:tabs>
        <w:spacing w:before="60" w:after="60"/>
        <w:ind w:left="0" w:firstLine="0"/>
        <w:contextualSpacing/>
        <w:jc w:val="both"/>
        <w:rPr>
          <w:rFonts w:eastAsia="Calibri" w:cs="Arial"/>
          <w:bCs/>
          <w:sz w:val="20"/>
          <w:szCs w:val="20"/>
        </w:rPr>
      </w:pPr>
      <w:r w:rsidRPr="00E80383">
        <w:rPr>
          <w:rFonts w:eastAsia="Calibri" w:cs="Arial"/>
          <w:bCs/>
          <w:sz w:val="20"/>
          <w:szCs w:val="20"/>
        </w:rPr>
        <w:t>Prekės turi būti pristatytos</w:t>
      </w:r>
      <w:r>
        <w:rPr>
          <w:rFonts w:eastAsia="Calibri" w:cs="Arial"/>
          <w:bCs/>
          <w:sz w:val="20"/>
          <w:szCs w:val="20"/>
        </w:rPr>
        <w:t xml:space="preserve"> ir įdiegtos</w:t>
      </w:r>
      <w:r w:rsidRPr="00E80383">
        <w:rPr>
          <w:rFonts w:eastAsia="Calibri" w:cs="Arial"/>
          <w:bCs/>
          <w:sz w:val="20"/>
          <w:szCs w:val="20"/>
        </w:rPr>
        <w:t xml:space="preserve"> ne vėliau kaip per </w:t>
      </w:r>
      <w:bookmarkStart w:id="7" w:name="_Hlk34735528"/>
      <w:sdt>
        <w:sdtPr>
          <w:rPr>
            <w:rFonts w:cs="Arial"/>
            <w:bCs/>
            <w:sz w:val="20"/>
            <w:szCs w:val="20"/>
          </w:rPr>
          <w:id w:val="1263416853"/>
          <w:placeholder>
            <w:docPart w:val="D13D93A17A0E473387659B625F3EAE5C"/>
          </w:placeholder>
          <w:text/>
        </w:sdtPr>
        <w:sdtEndPr/>
        <w:sdtContent>
          <w:r w:rsidRPr="00A34983">
            <w:rPr>
              <w:rFonts w:cs="Arial"/>
              <w:bCs/>
              <w:sz w:val="20"/>
              <w:szCs w:val="20"/>
            </w:rPr>
            <w:t>30</w:t>
          </w:r>
        </w:sdtContent>
      </w:sdt>
      <w:r w:rsidRPr="00A34983">
        <w:rPr>
          <w:rFonts w:eastAsia="Calibri" w:cs="Arial"/>
          <w:bCs/>
          <w:sz w:val="20"/>
          <w:szCs w:val="20"/>
        </w:rPr>
        <w:t xml:space="preserve"> (</w:t>
      </w:r>
      <w:r w:rsidRPr="00A34983">
        <w:rPr>
          <w:rFonts w:eastAsia="Calibri" w:cs="Arial"/>
          <w:bCs/>
          <w:i/>
          <w:sz w:val="20"/>
          <w:szCs w:val="20"/>
        </w:rPr>
        <w:t>trisdešimt</w:t>
      </w:r>
      <w:r w:rsidRPr="00A34983">
        <w:rPr>
          <w:rFonts w:eastAsia="Calibri" w:cs="Arial"/>
          <w:bCs/>
          <w:sz w:val="20"/>
          <w:szCs w:val="20"/>
        </w:rPr>
        <w:t xml:space="preserve">) </w:t>
      </w:r>
      <w:sdt>
        <w:sdtPr>
          <w:rPr>
            <w:rFonts w:cs="Arial"/>
            <w:sz w:val="20"/>
            <w:szCs w:val="20"/>
          </w:rPr>
          <w:id w:val="1981571461"/>
          <w:placeholder>
            <w:docPart w:val="65AFF1149F324A63AFA0555E5657EBA8"/>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A34983">
            <w:rPr>
              <w:rFonts w:cs="Arial"/>
              <w:sz w:val="20"/>
              <w:szCs w:val="20"/>
            </w:rPr>
            <w:t>dienų</w:t>
          </w:r>
        </w:sdtContent>
      </w:sdt>
      <w:bookmarkEnd w:id="7"/>
      <w:r w:rsidRPr="00E80383">
        <w:rPr>
          <w:rFonts w:eastAsia="Calibri" w:cs="Arial"/>
          <w:bCs/>
          <w:sz w:val="20"/>
          <w:szCs w:val="20"/>
        </w:rPr>
        <w:t xml:space="preserve"> nuo </w:t>
      </w:r>
      <w:sdt>
        <w:sdtPr>
          <w:rPr>
            <w:rFonts w:cs="Arial"/>
            <w:sz w:val="20"/>
            <w:szCs w:val="20"/>
          </w:rPr>
          <w:id w:val="-182437091"/>
          <w:placeholder>
            <w:docPart w:val="6001FE8687A540DDA8E838DA88877854"/>
          </w:placeholde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EndPr/>
        <w:sdtContent>
          <w:r>
            <w:rPr>
              <w:rFonts w:cs="Arial"/>
              <w:sz w:val="20"/>
              <w:szCs w:val="20"/>
            </w:rPr>
            <w:t>Sutarties pasirašymo dienos.</w:t>
          </w:r>
        </w:sdtContent>
      </w:sdt>
      <w:r w:rsidRPr="00E80383">
        <w:rPr>
          <w:rFonts w:eastAsia="Calibri" w:cs="Arial"/>
          <w:bCs/>
          <w:sz w:val="20"/>
          <w:szCs w:val="20"/>
        </w:rPr>
        <w:t xml:space="preserve"> </w:t>
      </w:r>
    </w:p>
    <w:p w14:paraId="71B599BE" w14:textId="77777777" w:rsidR="00B91026" w:rsidRPr="00E80383" w:rsidRDefault="00B91026" w:rsidP="00B91026">
      <w:pPr>
        <w:numPr>
          <w:ilvl w:val="1"/>
          <w:numId w:val="4"/>
        </w:numPr>
        <w:tabs>
          <w:tab w:val="left" w:pos="567"/>
        </w:tabs>
        <w:spacing w:before="60" w:after="60"/>
        <w:ind w:left="0" w:firstLine="0"/>
        <w:contextualSpacing/>
        <w:jc w:val="both"/>
        <w:rPr>
          <w:rFonts w:eastAsia="Calibri" w:cs="Arial"/>
          <w:bCs/>
          <w:sz w:val="20"/>
          <w:szCs w:val="20"/>
        </w:rPr>
      </w:pPr>
      <w:r w:rsidRPr="00E80383">
        <w:rPr>
          <w:rFonts w:cs="Arial"/>
          <w:sz w:val="20"/>
          <w:szCs w:val="20"/>
        </w:rPr>
        <w:t>Tiekėjas turės pristatyti Prekes Techninės specifikacijos 4 skyriuje nurodyt</w:t>
      </w:r>
      <w:r>
        <w:rPr>
          <w:rFonts w:cs="Arial"/>
          <w:sz w:val="20"/>
          <w:szCs w:val="20"/>
        </w:rPr>
        <w:t>u</w:t>
      </w:r>
      <w:r w:rsidRPr="00E80383">
        <w:rPr>
          <w:rFonts w:cs="Arial"/>
          <w:sz w:val="20"/>
          <w:szCs w:val="20"/>
        </w:rPr>
        <w:t xml:space="preserve"> adres</w:t>
      </w:r>
      <w:r>
        <w:rPr>
          <w:rFonts w:cs="Arial"/>
          <w:sz w:val="20"/>
          <w:szCs w:val="20"/>
        </w:rPr>
        <w:t>u</w:t>
      </w:r>
      <w:r w:rsidRPr="00E80383">
        <w:rPr>
          <w:rFonts w:cs="Arial"/>
          <w:sz w:val="20"/>
          <w:szCs w:val="20"/>
        </w:rPr>
        <w:t xml:space="preserve"> Pirkėjo darbo laiku (I-IV 7:30 – 16:30 val., V 7:30 – 15:15 val.).</w:t>
      </w:r>
    </w:p>
    <w:p w14:paraId="5ED80336" w14:textId="77777777" w:rsidR="00B91026" w:rsidRPr="003421DB" w:rsidRDefault="00B91026" w:rsidP="00B91026">
      <w:pPr>
        <w:tabs>
          <w:tab w:val="left" w:pos="567"/>
        </w:tabs>
        <w:spacing w:before="60" w:after="60"/>
        <w:ind w:firstLine="0"/>
        <w:jc w:val="both"/>
        <w:rPr>
          <w:rStyle w:val="Laukeliai"/>
          <w:rFonts w:cs="Arial"/>
          <w:szCs w:val="20"/>
        </w:rPr>
      </w:pPr>
    </w:p>
    <w:p w14:paraId="20000BC1" w14:textId="77777777" w:rsidR="00B91026" w:rsidRPr="005D0984" w:rsidRDefault="00B91026" w:rsidP="00B91026">
      <w:pPr>
        <w:pStyle w:val="ListParagraph"/>
        <w:numPr>
          <w:ilvl w:val="0"/>
          <w:numId w:val="5"/>
        </w:numPr>
        <w:pBdr>
          <w:top w:val="single" w:sz="4" w:space="1" w:color="auto"/>
          <w:bottom w:val="single" w:sz="4" w:space="1" w:color="auto"/>
        </w:pBdr>
        <w:tabs>
          <w:tab w:val="left" w:pos="360"/>
        </w:tabs>
        <w:spacing w:before="60" w:after="60"/>
        <w:ind w:left="0" w:firstLine="0"/>
        <w:jc w:val="both"/>
        <w:rPr>
          <w:rStyle w:val="Laukeliai"/>
          <w:rFonts w:eastAsia="Arial" w:cs="Arial"/>
          <w:b/>
          <w:bCs/>
        </w:rPr>
      </w:pPr>
      <w:r>
        <w:rPr>
          <w:rStyle w:val="Laukeliai"/>
          <w:rFonts w:eastAsia="Arial" w:cs="Arial"/>
          <w:b/>
          <w:bCs/>
        </w:rPr>
        <w:t xml:space="preserve">KOKYBĖ </w:t>
      </w:r>
      <w:r w:rsidRPr="005D0984">
        <w:rPr>
          <w:rStyle w:val="Laukeliai"/>
          <w:rFonts w:eastAsia="Arial" w:cs="Arial"/>
          <w:b/>
          <w:bCs/>
        </w:rPr>
        <w:t>IR TRŪKUMŲ ŠALINIMAS</w:t>
      </w:r>
    </w:p>
    <w:p w14:paraId="3CCFBC7C" w14:textId="77777777" w:rsidR="00B91026" w:rsidRPr="00A6326B" w:rsidRDefault="00B91026" w:rsidP="00B91026">
      <w:pPr>
        <w:pStyle w:val="ListParagraph"/>
        <w:numPr>
          <w:ilvl w:val="1"/>
          <w:numId w:val="5"/>
        </w:numPr>
        <w:tabs>
          <w:tab w:val="left" w:pos="567"/>
        </w:tabs>
        <w:ind w:left="0" w:firstLine="0"/>
        <w:jc w:val="both"/>
        <w:rPr>
          <w:rFonts w:eastAsia="Calibri"/>
          <w:sz w:val="20"/>
          <w:szCs w:val="20"/>
        </w:rPr>
      </w:pPr>
      <w:r w:rsidRPr="00B61F26">
        <w:rPr>
          <w:rFonts w:eastAsia="Calibri"/>
          <w:sz w:val="20"/>
          <w:szCs w:val="20"/>
        </w:rPr>
        <w:t xml:space="preserve">Prekėms nustatomas </w:t>
      </w:r>
      <w:r w:rsidRPr="0003278C">
        <w:rPr>
          <w:rFonts w:eastAsia="Times New Roman" w:cs="Arial"/>
          <w:sz w:val="20"/>
          <w:szCs w:val="20"/>
          <w:lang w:eastAsia="lt-LT"/>
        </w:rPr>
        <w:t>ne trumpesn</w:t>
      </w:r>
      <w:r>
        <w:rPr>
          <w:rFonts w:eastAsia="Times New Roman" w:cs="Arial"/>
          <w:sz w:val="20"/>
          <w:szCs w:val="20"/>
          <w:lang w:eastAsia="lt-LT"/>
        </w:rPr>
        <w:t>is</w:t>
      </w:r>
      <w:r w:rsidRPr="0003278C">
        <w:rPr>
          <w:rFonts w:eastAsia="Times New Roman" w:cs="Arial"/>
          <w:sz w:val="20"/>
          <w:szCs w:val="20"/>
          <w:lang w:eastAsia="lt-LT"/>
        </w:rPr>
        <w:t xml:space="preserve"> kaip </w:t>
      </w:r>
      <w:r>
        <w:rPr>
          <w:rFonts w:eastAsia="Times New Roman" w:cs="Arial"/>
          <w:sz w:val="20"/>
          <w:szCs w:val="20"/>
          <w:lang w:eastAsia="lt-LT"/>
        </w:rPr>
        <w:t>12</w:t>
      </w:r>
      <w:r w:rsidRPr="0003278C">
        <w:rPr>
          <w:rFonts w:eastAsia="Times New Roman" w:cs="Arial"/>
          <w:sz w:val="20"/>
          <w:szCs w:val="20"/>
          <w:lang w:eastAsia="lt-LT"/>
        </w:rPr>
        <w:t xml:space="preserve"> (</w:t>
      </w:r>
      <w:r>
        <w:rPr>
          <w:rFonts w:eastAsia="Times New Roman" w:cs="Arial"/>
          <w:sz w:val="20"/>
          <w:szCs w:val="20"/>
          <w:lang w:eastAsia="lt-LT"/>
        </w:rPr>
        <w:t>dvylikos</w:t>
      </w:r>
      <w:r w:rsidRPr="0003278C">
        <w:rPr>
          <w:rFonts w:eastAsia="Times New Roman" w:cs="Arial"/>
          <w:sz w:val="20"/>
          <w:szCs w:val="20"/>
          <w:lang w:eastAsia="lt-LT"/>
        </w:rPr>
        <w:t>) m</w:t>
      </w:r>
      <w:r>
        <w:rPr>
          <w:rFonts w:eastAsia="Times New Roman" w:cs="Arial"/>
          <w:sz w:val="20"/>
          <w:szCs w:val="20"/>
          <w:lang w:eastAsia="lt-LT"/>
        </w:rPr>
        <w:t>ėnesių</w:t>
      </w:r>
      <w:r w:rsidRPr="0003278C">
        <w:rPr>
          <w:rFonts w:eastAsia="Times New Roman" w:cs="Arial"/>
          <w:sz w:val="20"/>
          <w:szCs w:val="20"/>
          <w:lang w:eastAsia="lt-LT"/>
        </w:rPr>
        <w:t xml:space="preserve"> </w:t>
      </w:r>
      <w:r>
        <w:rPr>
          <w:rFonts w:eastAsia="Times New Roman" w:cs="Arial"/>
          <w:sz w:val="20"/>
          <w:szCs w:val="20"/>
          <w:lang w:eastAsia="lt-LT"/>
        </w:rPr>
        <w:t>garantijos terminas</w:t>
      </w:r>
      <w:r w:rsidRPr="00B61F26">
        <w:rPr>
          <w:rFonts w:eastAsia="Calibri"/>
          <w:sz w:val="20"/>
          <w:szCs w:val="20"/>
        </w:rPr>
        <w:t xml:space="preserve">, skaičiuojamas nuo </w:t>
      </w:r>
      <w:r w:rsidRPr="00A6326B">
        <w:rPr>
          <w:rFonts w:eastAsia="Calibri"/>
          <w:sz w:val="20"/>
          <w:szCs w:val="20"/>
        </w:rPr>
        <w:t>Prekių perdavimo-priėmimo akto pasirašymo dienos.</w:t>
      </w:r>
    </w:p>
    <w:p w14:paraId="087EC4EE" w14:textId="77777777" w:rsidR="00B91026" w:rsidRPr="00A6326B" w:rsidRDefault="00B91026" w:rsidP="00B91026">
      <w:pPr>
        <w:numPr>
          <w:ilvl w:val="1"/>
          <w:numId w:val="5"/>
        </w:numPr>
        <w:tabs>
          <w:tab w:val="left" w:pos="567"/>
          <w:tab w:val="left" w:pos="851"/>
        </w:tabs>
        <w:spacing w:after="60"/>
        <w:ind w:left="0" w:firstLine="0"/>
        <w:jc w:val="both"/>
        <w:rPr>
          <w:rStyle w:val="Laukeliai"/>
          <w:rFonts w:cs="Arial"/>
          <w:szCs w:val="20"/>
          <w:u w:val="single"/>
        </w:rPr>
      </w:pPr>
      <w:bookmarkStart w:id="8" w:name="_Ref340669472"/>
      <w:r w:rsidRPr="00A6326B">
        <w:rPr>
          <w:rFonts w:cs="Arial"/>
          <w:color w:val="000000" w:themeColor="text1"/>
          <w:sz w:val="20"/>
          <w:szCs w:val="20"/>
        </w:rPr>
        <w:t xml:space="preserve">Prekių perdavimo - </w:t>
      </w:r>
      <w:r w:rsidRPr="00A6326B">
        <w:rPr>
          <w:rFonts w:cs="Arial"/>
          <w:sz w:val="20"/>
          <w:szCs w:val="20"/>
        </w:rPr>
        <w:t>priėmimo ar Garantinio laikotarpio metu pastebėtiems trūkumams šalinti nustatomas</w:t>
      </w:r>
      <w:r>
        <w:rPr>
          <w:rFonts w:cs="Arial"/>
          <w:sz w:val="20"/>
          <w:szCs w:val="20"/>
        </w:rPr>
        <w:t xml:space="preserve"> </w:t>
      </w:r>
      <w:r>
        <w:rPr>
          <w:rFonts w:cs="Arial"/>
          <w:sz w:val="20"/>
          <w:szCs w:val="20"/>
          <w:lang w:val="en-US"/>
        </w:rPr>
        <w:t>5</w:t>
      </w:r>
      <w:r w:rsidRPr="00A6326B">
        <w:rPr>
          <w:rFonts w:cs="Arial"/>
          <w:sz w:val="20"/>
          <w:szCs w:val="20"/>
        </w:rPr>
        <w:t xml:space="preserve"> </w:t>
      </w:r>
      <w:bookmarkStart w:id="9" w:name="_Hlk34737751"/>
      <w:r>
        <w:rPr>
          <w:rFonts w:cs="Arial"/>
          <w:sz w:val="20"/>
          <w:szCs w:val="20"/>
        </w:rPr>
        <w:t>(</w:t>
      </w:r>
      <w:sdt>
        <w:sdtPr>
          <w:rPr>
            <w:rFonts w:cs="Arial"/>
            <w:bCs/>
            <w:sz w:val="20"/>
            <w:szCs w:val="20"/>
          </w:rPr>
          <w:id w:val="-1916157393"/>
          <w:placeholder>
            <w:docPart w:val="D8FC9616D857481F8BE7446FE6CF067B"/>
          </w:placeholder>
          <w:text/>
        </w:sdtPr>
        <w:sdtEndPr/>
        <w:sdtContent>
          <w:r w:rsidRPr="00A6326B">
            <w:rPr>
              <w:rFonts w:cs="Arial"/>
              <w:bCs/>
              <w:sz w:val="20"/>
              <w:szCs w:val="20"/>
            </w:rPr>
            <w:t>penkių</w:t>
          </w:r>
          <w:r>
            <w:rPr>
              <w:rFonts w:cs="Arial"/>
              <w:bCs/>
              <w:sz w:val="20"/>
              <w:szCs w:val="20"/>
            </w:rPr>
            <w:t>)</w:t>
          </w:r>
          <w:r w:rsidRPr="00A6326B">
            <w:rPr>
              <w:rFonts w:cs="Arial"/>
              <w:bCs/>
              <w:sz w:val="20"/>
              <w:szCs w:val="20"/>
            </w:rPr>
            <w:t xml:space="preserve"> </w:t>
          </w:r>
        </w:sdtContent>
      </w:sdt>
      <w:bookmarkEnd w:id="9"/>
      <w:sdt>
        <w:sdtPr>
          <w:rPr>
            <w:rFonts w:cs="Arial"/>
            <w:sz w:val="20"/>
            <w:szCs w:val="20"/>
          </w:rPr>
          <w:id w:val="1688860993"/>
          <w:placeholder>
            <w:docPart w:val="A793A4A4D0434E18B63EA593DE0E096A"/>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EndPr/>
        <w:sdtContent>
          <w:r w:rsidRPr="00A6326B">
            <w:rPr>
              <w:rFonts w:cs="Arial"/>
              <w:sz w:val="20"/>
              <w:szCs w:val="20"/>
            </w:rPr>
            <w:t>darbo dienų</w:t>
          </w:r>
        </w:sdtContent>
      </w:sdt>
      <w:r w:rsidRPr="00A6326B">
        <w:rPr>
          <w:rFonts w:eastAsia="Calibri" w:cs="Arial"/>
          <w:sz w:val="20"/>
          <w:szCs w:val="20"/>
        </w:rPr>
        <w:t xml:space="preserve"> </w:t>
      </w:r>
      <w:r w:rsidRPr="00A6326B">
        <w:rPr>
          <w:rFonts w:cs="Arial"/>
          <w:sz w:val="20"/>
          <w:szCs w:val="20"/>
        </w:rPr>
        <w:t>terminas</w:t>
      </w:r>
      <w:bookmarkEnd w:id="8"/>
      <w:r w:rsidRPr="00A6326B">
        <w:rPr>
          <w:rFonts w:cs="Arial"/>
          <w:sz w:val="20"/>
          <w:szCs w:val="20"/>
        </w:rPr>
        <w:t xml:space="preserve"> </w:t>
      </w:r>
      <w:r w:rsidRPr="00A6326B">
        <w:rPr>
          <w:rStyle w:val="Laukeliai"/>
        </w:rPr>
        <w:t>nuo Pirkėjo pranešimo apie sugedusias, nekokybiškas ar turinčias trūkumų Prekes. Tiekėjas netinkamas/sugedusias Prekes privalo pasiimti iš Pirkėjo nurodytų adresų ir suremontuotas Prekes savo lėšomis grąžinti Pirkėjo nurodytais adresais, iš kurių jos buvo paimtos.</w:t>
      </w:r>
    </w:p>
    <w:p w14:paraId="025596D0" w14:textId="132D428E" w:rsidR="00B91026" w:rsidRPr="00A6326B" w:rsidRDefault="00B91026" w:rsidP="00B91026">
      <w:pPr>
        <w:numPr>
          <w:ilvl w:val="1"/>
          <w:numId w:val="5"/>
        </w:numPr>
        <w:tabs>
          <w:tab w:val="left" w:pos="567"/>
          <w:tab w:val="left" w:pos="851"/>
        </w:tabs>
        <w:spacing w:after="60"/>
        <w:ind w:left="0" w:firstLine="0"/>
        <w:jc w:val="both"/>
        <w:rPr>
          <w:rFonts w:cs="Arial"/>
          <w:sz w:val="20"/>
          <w:szCs w:val="20"/>
          <w:u w:val="single"/>
        </w:rPr>
      </w:pPr>
      <w:r w:rsidRPr="00A6326B">
        <w:rPr>
          <w:sz w:val="20"/>
          <w:szCs w:val="20"/>
        </w:rPr>
        <w:t>Reakcijos laikas į kliento el. laišką ar užklausą el. paštu - ne ilgesnis nei 8 (aštuonios) darbo valandos.</w:t>
      </w:r>
    </w:p>
    <w:p w14:paraId="28874D74" w14:textId="77777777" w:rsidR="00B91026" w:rsidRPr="00A6326B" w:rsidRDefault="00B91026" w:rsidP="00B91026">
      <w:pPr>
        <w:pStyle w:val="ListParagraph"/>
        <w:numPr>
          <w:ilvl w:val="1"/>
          <w:numId w:val="5"/>
        </w:numPr>
        <w:tabs>
          <w:tab w:val="left" w:pos="540"/>
        </w:tabs>
        <w:spacing w:before="60" w:after="60"/>
        <w:ind w:left="0" w:firstLine="0"/>
        <w:jc w:val="both"/>
        <w:rPr>
          <w:rStyle w:val="Laukeliai"/>
          <w:rFonts w:cs="Arial"/>
          <w:szCs w:val="20"/>
        </w:rPr>
      </w:pPr>
      <w:r w:rsidRPr="00A6326B">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69B33534" w14:textId="6BFFB239" w:rsidR="00B91026" w:rsidRPr="00525D98" w:rsidRDefault="00B91026" w:rsidP="00B91026">
      <w:pPr>
        <w:pStyle w:val="ListParagraph"/>
        <w:numPr>
          <w:ilvl w:val="1"/>
          <w:numId w:val="5"/>
        </w:numPr>
        <w:tabs>
          <w:tab w:val="left" w:pos="540"/>
        </w:tabs>
        <w:spacing w:before="60" w:after="60"/>
        <w:ind w:left="0" w:firstLine="0"/>
        <w:jc w:val="both"/>
        <w:rPr>
          <w:rStyle w:val="Laukeliai"/>
          <w:rFonts w:cs="Arial"/>
          <w:szCs w:val="20"/>
        </w:rPr>
      </w:pPr>
      <w:r w:rsidRPr="00A6326B">
        <w:rPr>
          <w:rStyle w:val="Laukeliai"/>
          <w:rFonts w:cs="Arial"/>
          <w:szCs w:val="20"/>
        </w:rPr>
        <w:t xml:space="preserve">Už nustatytų Prekių trūkumų nepašalinimą per </w:t>
      </w:r>
      <w:r w:rsidRPr="0063636A">
        <w:rPr>
          <w:rStyle w:val="Laukeliai"/>
          <w:rFonts w:cs="Arial"/>
          <w:szCs w:val="20"/>
        </w:rPr>
        <w:t>Techninės specifikacijos</w:t>
      </w:r>
      <w:r w:rsidRPr="00A6326B">
        <w:rPr>
          <w:rStyle w:val="Laukeliai"/>
          <w:rFonts w:cs="Arial"/>
          <w:szCs w:val="20"/>
        </w:rPr>
        <w:t xml:space="preserve"> 7.2</w:t>
      </w:r>
      <w:r w:rsidR="00712F5B">
        <w:rPr>
          <w:rStyle w:val="Laukeliai"/>
          <w:rFonts w:cs="Arial"/>
          <w:szCs w:val="20"/>
        </w:rPr>
        <w:t xml:space="preserve">. </w:t>
      </w:r>
      <w:r w:rsidR="00AD7C01" w:rsidRPr="00A6326B">
        <w:rPr>
          <w:rStyle w:val="Laukeliai"/>
          <w:rFonts w:cs="Arial"/>
          <w:szCs w:val="20"/>
        </w:rPr>
        <w:t>punkt</w:t>
      </w:r>
      <w:r w:rsidR="00AD7C01">
        <w:rPr>
          <w:rStyle w:val="Laukeliai"/>
          <w:rFonts w:cs="Arial"/>
          <w:szCs w:val="20"/>
        </w:rPr>
        <w:t>e</w:t>
      </w:r>
      <w:r w:rsidR="00AD7C01" w:rsidRPr="00A6326B">
        <w:rPr>
          <w:rStyle w:val="Laukeliai"/>
          <w:rFonts w:cs="Arial"/>
          <w:szCs w:val="20"/>
        </w:rPr>
        <w:t xml:space="preserve"> </w:t>
      </w:r>
      <w:r w:rsidRPr="00A6326B">
        <w:rPr>
          <w:rStyle w:val="Laukeliai"/>
          <w:rFonts w:cs="Arial"/>
          <w:szCs w:val="20"/>
        </w:rPr>
        <w:t>nustatytą terminą Tiekėjas, Pirkėjui pareikalavus, moka Pirkėjui 0,05 procentų nuo trūkumų turinčių Prekių kainos dydžio delspinigius už kiekvieną uždelstą dieną (tačiau bet kokiu atveju ne mažiau</w:t>
      </w:r>
      <w:r w:rsidRPr="00525D98">
        <w:rPr>
          <w:rStyle w:val="Laukeliai"/>
          <w:rFonts w:cs="Arial"/>
          <w:szCs w:val="20"/>
        </w:rPr>
        <w:t xml:space="preserve"> kaip </w:t>
      </w:r>
      <w:sdt>
        <w:sdtPr>
          <w:rPr>
            <w:rFonts w:cs="Arial"/>
            <w:bCs/>
            <w:sz w:val="20"/>
            <w:szCs w:val="20"/>
          </w:rPr>
          <w:id w:val="-202720603"/>
          <w:placeholder>
            <w:docPart w:val="131D86F400C1416B9EAFB905177158E4"/>
          </w:placeholder>
          <w:text/>
        </w:sdtPr>
        <w:sdtEndPr/>
        <w:sdtContent>
          <w:r>
            <w:rPr>
              <w:rFonts w:cs="Arial"/>
              <w:bCs/>
              <w:sz w:val="20"/>
              <w:szCs w:val="20"/>
            </w:rPr>
            <w:t>20</w:t>
          </w:r>
          <w:r w:rsidR="00712F5B">
            <w:rPr>
              <w:rFonts w:cs="Arial"/>
              <w:bCs/>
              <w:sz w:val="20"/>
              <w:szCs w:val="20"/>
            </w:rPr>
            <w:t>,00</w:t>
          </w:r>
        </w:sdtContent>
      </w:sdt>
      <w:r w:rsidRPr="00525D98">
        <w:rPr>
          <w:rStyle w:val="Laukeliai"/>
          <w:rFonts w:cs="Arial"/>
          <w:szCs w:val="20"/>
        </w:rPr>
        <w:t xml:space="preserve"> eurų </w:t>
      </w:r>
      <w:r w:rsidRPr="008200E0">
        <w:rPr>
          <w:rStyle w:val="Laukeliai"/>
          <w:rFonts w:cs="Arial"/>
          <w:szCs w:val="20"/>
        </w:rPr>
        <w:t>(</w:t>
      </w:r>
      <w:r w:rsidRPr="008200E0">
        <w:rPr>
          <w:rStyle w:val="Laukeliai"/>
          <w:rFonts w:cs="Arial"/>
          <w:i/>
          <w:iCs/>
          <w:szCs w:val="20"/>
        </w:rPr>
        <w:t>dvidešimt eurų</w:t>
      </w:r>
      <w:r w:rsidRPr="008200E0">
        <w:rPr>
          <w:rStyle w:val="Laukeliai"/>
          <w:rFonts w:cs="Arial"/>
          <w:szCs w:val="20"/>
        </w:rPr>
        <w:t xml:space="preserve">)  </w:t>
      </w:r>
      <w:r w:rsidRPr="00525D98">
        <w:rPr>
          <w:rStyle w:val="Laukeliai"/>
          <w:rFonts w:cs="Arial"/>
          <w:szCs w:val="20"/>
        </w:rPr>
        <w:t xml:space="preserve">už vieną vėlavimo laikotarpį). </w:t>
      </w:r>
    </w:p>
    <w:p w14:paraId="1B0D0979" w14:textId="77777777" w:rsidR="00B91026" w:rsidRDefault="00B91026" w:rsidP="00B91026">
      <w:pPr>
        <w:pStyle w:val="ListParagraph"/>
        <w:tabs>
          <w:tab w:val="left" w:pos="567"/>
        </w:tabs>
        <w:spacing w:before="60" w:after="60"/>
        <w:ind w:left="0" w:firstLine="0"/>
        <w:contextualSpacing w:val="0"/>
        <w:jc w:val="both"/>
        <w:rPr>
          <w:rStyle w:val="Laukeliai"/>
          <w:rFonts w:cs="Arial"/>
          <w:szCs w:val="20"/>
        </w:rPr>
      </w:pPr>
    </w:p>
    <w:p w14:paraId="5E312AEA" w14:textId="77777777" w:rsidR="00B91026" w:rsidRPr="002520FC" w:rsidRDefault="00B91026" w:rsidP="00B91026">
      <w:pPr>
        <w:pStyle w:val="ListParagraph"/>
        <w:numPr>
          <w:ilvl w:val="0"/>
          <w:numId w:val="6"/>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2520FC">
        <w:rPr>
          <w:rStyle w:val="Laukeliai"/>
          <w:rFonts w:cs="Arial"/>
          <w:b/>
          <w:szCs w:val="20"/>
        </w:rPr>
        <w:t>APMOKĖJIMO SĄLYGOS</w:t>
      </w:r>
    </w:p>
    <w:p w14:paraId="1F48498C" w14:textId="66A0453A" w:rsidR="00B91026" w:rsidRPr="000F00FB" w:rsidRDefault="00B91026" w:rsidP="00617F20">
      <w:pPr>
        <w:pStyle w:val="ListParagraph"/>
        <w:numPr>
          <w:ilvl w:val="1"/>
          <w:numId w:val="6"/>
        </w:numPr>
        <w:tabs>
          <w:tab w:val="left" w:pos="567"/>
        </w:tabs>
        <w:spacing w:before="60" w:after="60"/>
        <w:ind w:left="0" w:firstLine="0"/>
        <w:contextualSpacing w:val="0"/>
        <w:jc w:val="both"/>
        <w:rPr>
          <w:rStyle w:val="Laukeliai"/>
          <w:rFonts w:cs="Arial"/>
          <w:vanish/>
          <w:szCs w:val="20"/>
        </w:rPr>
      </w:pPr>
      <w:bookmarkStart w:id="10" w:name="_GoBack"/>
      <w:bookmarkEnd w:id="10"/>
      <w:r w:rsidRPr="004F50A4">
        <w:rPr>
          <w:rFonts w:cs="Arial"/>
          <w:sz w:val="20"/>
          <w:szCs w:val="20"/>
        </w:rPr>
        <w:t xml:space="preserve">Pirkėjas sumoka Tiekėjui už </w:t>
      </w:r>
      <w:bookmarkStart w:id="11" w:name="_Hlk34737709"/>
      <w:sdt>
        <w:sdtPr>
          <w:rPr>
            <w:rFonts w:cs="Arial"/>
            <w:sz w:val="20"/>
            <w:szCs w:val="20"/>
          </w:rPr>
          <w:id w:val="696968841"/>
          <w:placeholder>
            <w:docPart w:val="959CB37EAD04465D8FFD830F83634A2A"/>
          </w:placeholder>
          <w:dropDownList>
            <w:listItem w:value="[Pasirinkite]"/>
            <w:listItem w:displayText="faktiškai" w:value="faktiškai"/>
            <w:listItem w:displayText="faktiškai per praėjusį mėnesį  " w:value="faktiškai per praėjusį mėnesį  "/>
          </w:dropDownList>
        </w:sdtPr>
        <w:sdtEndPr/>
        <w:sdtContent>
          <w:r>
            <w:rPr>
              <w:rFonts w:cs="Arial"/>
              <w:sz w:val="20"/>
              <w:szCs w:val="20"/>
            </w:rPr>
            <w:t>faktiškai</w:t>
          </w:r>
        </w:sdtContent>
      </w:sdt>
      <w:bookmarkEnd w:id="11"/>
      <w:r w:rsidRPr="004F50A4">
        <w:rPr>
          <w:rFonts w:cs="Arial"/>
          <w:i/>
          <w:sz w:val="20"/>
          <w:szCs w:val="20"/>
        </w:rPr>
        <w:t xml:space="preserve"> </w:t>
      </w:r>
      <w:r w:rsidRPr="004F50A4">
        <w:rPr>
          <w:rFonts w:cs="Arial"/>
          <w:sz w:val="20"/>
          <w:szCs w:val="20"/>
        </w:rPr>
        <w:t xml:space="preserve">pristatytas </w:t>
      </w:r>
      <w:r w:rsidR="00183D3B">
        <w:rPr>
          <w:rFonts w:cs="Arial"/>
          <w:sz w:val="20"/>
          <w:szCs w:val="20"/>
        </w:rPr>
        <w:t xml:space="preserve">ir įdiegtas </w:t>
      </w:r>
      <w:r w:rsidRPr="004F50A4">
        <w:rPr>
          <w:rFonts w:cs="Arial"/>
          <w:sz w:val="20"/>
          <w:szCs w:val="20"/>
        </w:rPr>
        <w:t xml:space="preserve">kokybiškas Prekes, šalims pasirašius Prekių perdavimo – priėmimo aktą, </w:t>
      </w:r>
      <w:r w:rsidRPr="00FD2AA2">
        <w:rPr>
          <w:rFonts w:cs="Arial"/>
          <w:sz w:val="20"/>
          <w:szCs w:val="20"/>
        </w:rPr>
        <w:t xml:space="preserve">per </w:t>
      </w:r>
      <w:r w:rsidRPr="00FD2AA2">
        <w:rPr>
          <w:rFonts w:cs="Arial"/>
          <w:sz w:val="20"/>
          <w:szCs w:val="20"/>
          <w:lang w:val="en-US"/>
        </w:rPr>
        <w:t>30 (</w:t>
      </w:r>
      <w:proofErr w:type="spellStart"/>
      <w:r w:rsidRPr="00FD2AA2">
        <w:rPr>
          <w:rFonts w:cs="Arial"/>
          <w:sz w:val="20"/>
          <w:szCs w:val="20"/>
          <w:lang w:val="en-US"/>
        </w:rPr>
        <w:t>trisdešimt</w:t>
      </w:r>
      <w:proofErr w:type="spellEnd"/>
      <w:r w:rsidRPr="00FD2AA2">
        <w:rPr>
          <w:rFonts w:cs="Arial"/>
          <w:sz w:val="20"/>
          <w:szCs w:val="20"/>
          <w:lang w:val="en-US"/>
        </w:rPr>
        <w:t>)</w:t>
      </w:r>
      <w:r w:rsidRPr="004F50A4">
        <w:rPr>
          <w:rFonts w:cs="Arial"/>
          <w:sz w:val="20"/>
          <w:szCs w:val="20"/>
          <w:lang w:val="en-US"/>
        </w:rPr>
        <w:t xml:space="preserve"> </w:t>
      </w:r>
      <w:r w:rsidRPr="004F50A4">
        <w:rPr>
          <w:rFonts w:cs="Arial"/>
          <w:sz w:val="20"/>
          <w:szCs w:val="20"/>
        </w:rPr>
        <w:t>kalendorinių dienų</w:t>
      </w:r>
      <w:r w:rsidRPr="004F50A4">
        <w:rPr>
          <w:rFonts w:cs="Arial"/>
          <w:iCs/>
          <w:sz w:val="20"/>
          <w:szCs w:val="20"/>
        </w:rPr>
        <w:t xml:space="preserve"> nuo Sąskaitos gavimo dienos.</w:t>
      </w:r>
      <w:r w:rsidR="00183D3B">
        <w:rPr>
          <w:rFonts w:cs="Arial"/>
          <w:iCs/>
          <w:sz w:val="20"/>
          <w:szCs w:val="20"/>
        </w:rPr>
        <w:t xml:space="preserve"> Diegimo kainą Tiekėjas įsiskaičiuoja į Prekių kainą.</w:t>
      </w:r>
    </w:p>
    <w:p w14:paraId="333A40F9" w14:textId="77777777" w:rsidR="00B91026" w:rsidRPr="00BA53E3" w:rsidRDefault="00B91026" w:rsidP="00B91026">
      <w:pPr>
        <w:pStyle w:val="ListParagraph"/>
        <w:tabs>
          <w:tab w:val="left" w:pos="567"/>
        </w:tabs>
        <w:spacing w:before="60" w:after="60"/>
        <w:ind w:left="0" w:firstLine="0"/>
        <w:contextualSpacing w:val="0"/>
        <w:jc w:val="both"/>
        <w:rPr>
          <w:rStyle w:val="Laukeliai"/>
          <w:rFonts w:cs="Arial"/>
          <w:szCs w:val="20"/>
        </w:rPr>
      </w:pPr>
    </w:p>
    <w:p w14:paraId="5CDB6460" w14:textId="77777777" w:rsidR="00B91026" w:rsidRDefault="00B91026" w:rsidP="00B91026">
      <w:pPr>
        <w:pStyle w:val="ListParagraph"/>
        <w:numPr>
          <w:ilvl w:val="0"/>
          <w:numId w:val="6"/>
        </w:numPr>
        <w:pBdr>
          <w:top w:val="single" w:sz="4" w:space="1" w:color="auto"/>
          <w:bottom w:val="single" w:sz="4" w:space="1" w:color="auto"/>
        </w:pBdr>
        <w:tabs>
          <w:tab w:val="left" w:pos="360"/>
        </w:tabs>
        <w:spacing w:before="60" w:after="60"/>
        <w:ind w:left="0" w:firstLine="0"/>
        <w:contextualSpacing w:val="0"/>
        <w:jc w:val="both"/>
        <w:rPr>
          <w:rStyle w:val="Laukeliai"/>
          <w:rFonts w:eastAsia="Arial" w:cs="Arial"/>
          <w:b/>
          <w:bCs/>
        </w:rPr>
      </w:pPr>
      <w:r w:rsidRPr="001B1F11">
        <w:rPr>
          <w:rStyle w:val="Laukeliai"/>
          <w:rFonts w:eastAsia="Arial" w:cs="Arial"/>
          <w:b/>
          <w:bCs/>
        </w:rPr>
        <w:t>KARTU SU PRISTATOMOMIS PREKĖMIS PATEIKIAMI DOKUMENTAI</w:t>
      </w:r>
    </w:p>
    <w:p w14:paraId="67A6A17F" w14:textId="77777777" w:rsidR="00B91026" w:rsidRPr="00CD703B" w:rsidRDefault="00B91026" w:rsidP="00617F20">
      <w:pPr>
        <w:pStyle w:val="ListParagraph"/>
        <w:keepNext/>
        <w:numPr>
          <w:ilvl w:val="1"/>
          <w:numId w:val="6"/>
        </w:numPr>
        <w:tabs>
          <w:tab w:val="left" w:pos="567"/>
        </w:tabs>
        <w:ind w:left="0" w:firstLine="0"/>
        <w:contextualSpacing w:val="0"/>
        <w:jc w:val="both"/>
        <w:rPr>
          <w:rFonts w:cs="Arial"/>
          <w:sz w:val="20"/>
          <w:szCs w:val="20"/>
        </w:rPr>
      </w:pPr>
      <w:r w:rsidRPr="00CD703B">
        <w:rPr>
          <w:rFonts w:cs="Arial"/>
          <w:sz w:val="20"/>
          <w:szCs w:val="20"/>
        </w:rPr>
        <w:t xml:space="preserve">Kartu su Prekėmis Pirkėjui turi būti pateikta visa Prekių techninė dokumentacija, naudojimosi instrukcijos, garantijos sąlygos ir kita būtina Prekėms tinkamai naudoti dokumentacija. </w:t>
      </w:r>
      <w:r>
        <w:rPr>
          <w:rFonts w:cs="Arial"/>
          <w:sz w:val="20"/>
          <w:szCs w:val="20"/>
        </w:rPr>
        <w:t>D</w:t>
      </w:r>
      <w:r w:rsidRPr="00CD703B">
        <w:rPr>
          <w:rFonts w:cs="Arial"/>
          <w:sz w:val="20"/>
          <w:szCs w:val="20"/>
        </w:rPr>
        <w:t xml:space="preserve">okumentacija </w:t>
      </w:r>
      <w:r>
        <w:rPr>
          <w:rFonts w:cs="Arial"/>
          <w:sz w:val="20"/>
          <w:szCs w:val="20"/>
        </w:rPr>
        <w:t>gali</w:t>
      </w:r>
      <w:r w:rsidRPr="00CD703B">
        <w:rPr>
          <w:rFonts w:cs="Arial"/>
          <w:sz w:val="20"/>
          <w:szCs w:val="20"/>
        </w:rPr>
        <w:t xml:space="preserve"> būti pateikiama lietuvių </w:t>
      </w:r>
      <w:r>
        <w:rPr>
          <w:rFonts w:cs="Arial"/>
          <w:sz w:val="20"/>
          <w:szCs w:val="20"/>
        </w:rPr>
        <w:t xml:space="preserve">arba anglų </w:t>
      </w:r>
      <w:r w:rsidRPr="00CD703B">
        <w:rPr>
          <w:rFonts w:cs="Arial"/>
          <w:sz w:val="20"/>
          <w:szCs w:val="20"/>
        </w:rPr>
        <w:t>kalba</w:t>
      </w:r>
      <w:r>
        <w:rPr>
          <w:rFonts w:cs="Arial"/>
          <w:sz w:val="20"/>
          <w:szCs w:val="20"/>
        </w:rPr>
        <w:t>.</w:t>
      </w:r>
    </w:p>
    <w:p w14:paraId="051B6283" w14:textId="77777777" w:rsidR="007302DE" w:rsidRDefault="007302DE"/>
    <w:sectPr w:rsidR="007302DE" w:rsidSect="00712F5B">
      <w:headerReference w:type="even" r:id="rId8"/>
      <w:headerReference w:type="default" r:id="rId9"/>
      <w:footerReference w:type="even" r:id="rId10"/>
      <w:footerReference w:type="default" r:id="rId11"/>
      <w:headerReference w:type="first" r:id="rId12"/>
      <w:footerReference w:type="first" r:id="rId13"/>
      <w:pgSz w:w="11906" w:h="16838"/>
      <w:pgMar w:top="1134" w:right="991" w:bottom="1134" w:left="1134" w:header="425"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7401D" w16cex:dateUtc="2020-11-24T06:17:00Z"/>
  <w16cex:commentExtensible w16cex:durableId="23674234" w16cex:dateUtc="2020-11-24T06: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D5D95" w14:textId="77777777" w:rsidR="0035121D" w:rsidRDefault="0035121D" w:rsidP="0035121D">
      <w:r>
        <w:separator/>
      </w:r>
    </w:p>
  </w:endnote>
  <w:endnote w:type="continuationSeparator" w:id="0">
    <w:p w14:paraId="1B6195A2" w14:textId="77777777" w:rsidR="0035121D" w:rsidRDefault="0035121D" w:rsidP="0035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EB859" w14:textId="77777777" w:rsidR="00755F16" w:rsidRDefault="00755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B534" w14:textId="77777777" w:rsidR="00755F16" w:rsidRDefault="00755F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7B111" w14:textId="77777777" w:rsidR="00755F16" w:rsidRDefault="00755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2395B" w14:textId="77777777" w:rsidR="0035121D" w:rsidRDefault="0035121D" w:rsidP="0035121D">
      <w:r>
        <w:separator/>
      </w:r>
    </w:p>
  </w:footnote>
  <w:footnote w:type="continuationSeparator" w:id="0">
    <w:p w14:paraId="253737A4" w14:textId="77777777" w:rsidR="0035121D" w:rsidRDefault="0035121D" w:rsidP="00351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93578" w14:textId="77777777" w:rsidR="00755F16" w:rsidRDefault="00755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1B6E" w14:textId="14520993" w:rsidR="0035121D" w:rsidRDefault="0035121D">
    <w:pPr>
      <w:pStyle w:val="Header"/>
    </w:pPr>
    <w:r>
      <w:rPr>
        <w:noProof/>
      </w:rPr>
      <mc:AlternateContent>
        <mc:Choice Requires="wps">
          <w:drawing>
            <wp:anchor distT="0" distB="0" distL="114300" distR="114300" simplePos="0" relativeHeight="251659264" behindDoc="0" locked="0" layoutInCell="0" allowOverlap="1" wp14:anchorId="2A45FCBC" wp14:editId="09C2F11A">
              <wp:simplePos x="0" y="0"/>
              <wp:positionH relativeFrom="page">
                <wp:posOffset>0</wp:posOffset>
              </wp:positionH>
              <wp:positionV relativeFrom="page">
                <wp:posOffset>190500</wp:posOffset>
              </wp:positionV>
              <wp:extent cx="7560310" cy="266700"/>
              <wp:effectExtent l="0" t="0" r="0" b="0"/>
              <wp:wrapNone/>
              <wp:docPr id="1" name="MSIPCMa1f14701a58571e2c1e4a2b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AA670B" w14:textId="55F5C29E" w:rsidR="0035121D" w:rsidRPr="0035121D" w:rsidRDefault="0035121D" w:rsidP="0035121D">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A45FCBC" id="_x0000_t202" coordsize="21600,21600" o:spt="202" path="m,l,21600r21600,l21600,xe">
              <v:stroke joinstyle="miter"/>
              <v:path gradientshapeok="t" o:connecttype="rect"/>
            </v:shapetype>
            <v:shape id="MSIPCMa1f14701a58571e2c1e4a2b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" o:allowincell="f" filled="f" stroked="f" strokeweight=".5pt">
              <v:textbox inset=",0,20pt,0">
                <w:txbxContent>
                  <w:p w14:paraId="3BAA670B" w14:textId="55F5C29E" w:rsidR="0035121D" w:rsidRPr="0035121D" w:rsidRDefault="0035121D" w:rsidP="0035121D">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C0DC" w14:textId="4BDA9F5F" w:rsidR="0035121D" w:rsidRDefault="0035121D">
    <w:pPr>
      <w:pStyle w:val="Header"/>
    </w:pPr>
    <w:r>
      <w:rPr>
        <w:noProof/>
      </w:rPr>
      <mc:AlternateContent>
        <mc:Choice Requires="wps">
          <w:drawing>
            <wp:anchor distT="0" distB="0" distL="114300" distR="114300" simplePos="0" relativeHeight="251660288" behindDoc="0" locked="0" layoutInCell="0" allowOverlap="1" wp14:anchorId="1D20DE4C" wp14:editId="0A6149ED">
              <wp:simplePos x="0" y="0"/>
              <wp:positionH relativeFrom="page">
                <wp:posOffset>0</wp:posOffset>
              </wp:positionH>
              <wp:positionV relativeFrom="page">
                <wp:posOffset>190500</wp:posOffset>
              </wp:positionV>
              <wp:extent cx="7560310" cy="266700"/>
              <wp:effectExtent l="0" t="0" r="0" b="0"/>
              <wp:wrapNone/>
              <wp:docPr id="2" name="MSIPCM067f4fed92cb305da84e462d"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7A77BE" w14:textId="5037FA45" w:rsidR="0035121D" w:rsidRPr="0035121D" w:rsidRDefault="0035121D" w:rsidP="0035121D">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D20DE4C" id="_x0000_t202" coordsize="21600,21600" o:spt="202" path="m,l,21600r21600,l21600,xe">
              <v:stroke joinstyle="miter"/>
              <v:path gradientshapeok="t" o:connecttype="rect"/>
            </v:shapetype>
            <v:shape id="MSIPCM067f4fed92cb305da84e462d" o:spid="_x0000_s1027" type="#_x0000_t202" alt="{&quot;HashCode&quot;:-703152319,&quot;Height&quot;:841.0,&quot;Width&quot;:595.0,&quot;Placement&quot;:&quot;Header&quot;,&quot;Index&quot;:&quot;FirstPage&quot;,&quot;Section&quot;:1,&quot;Top&quot;:0.0,&quot;Left&quot;:0.0}" style="position:absolute;left:0;text-align:left;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" o:allowincell="f" filled="f" stroked="f" strokeweight=".5pt">
              <v:textbox inset=",0,20pt,0">
                <w:txbxContent>
                  <w:p w14:paraId="487A77BE" w14:textId="5037FA45" w:rsidR="0035121D" w:rsidRPr="0035121D" w:rsidRDefault="0035121D" w:rsidP="0035121D">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495"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7526253"/>
    <w:multiLevelType w:val="multilevel"/>
    <w:tmpl w:val="0BBA4B4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932E36"/>
    <w:multiLevelType w:val="multilevel"/>
    <w:tmpl w:val="A5CAA06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403F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5A"/>
    <w:rsid w:val="00183D3B"/>
    <w:rsid w:val="0035121D"/>
    <w:rsid w:val="00522BA9"/>
    <w:rsid w:val="005A2722"/>
    <w:rsid w:val="00617F20"/>
    <w:rsid w:val="00712F5B"/>
    <w:rsid w:val="0072053C"/>
    <w:rsid w:val="007302DE"/>
    <w:rsid w:val="00755F16"/>
    <w:rsid w:val="008212E4"/>
    <w:rsid w:val="00837701"/>
    <w:rsid w:val="009E1A5A"/>
    <w:rsid w:val="00AD7C01"/>
    <w:rsid w:val="00B91026"/>
    <w:rsid w:val="00E02A94"/>
    <w:rsid w:val="00FB0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4B3629"/>
  <w15:chartTrackingRefBased/>
  <w15:docId w15:val="{735B09BE-1A9B-430A-9256-E44442C6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26"/>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B91026"/>
    <w:pPr>
      <w:ind w:left="720"/>
      <w:contextualSpacing/>
    </w:pPr>
  </w:style>
  <w:style w:type="character" w:styleId="CommentReference">
    <w:name w:val="annotation reference"/>
    <w:basedOn w:val="DefaultParagraphFont"/>
    <w:uiPriority w:val="99"/>
    <w:semiHidden/>
    <w:unhideWhenUsed/>
    <w:rsid w:val="00B91026"/>
    <w:rPr>
      <w:sz w:val="16"/>
      <w:szCs w:val="16"/>
    </w:rPr>
  </w:style>
  <w:style w:type="paragraph" w:styleId="CommentText">
    <w:name w:val="annotation text"/>
    <w:basedOn w:val="Normal"/>
    <w:link w:val="CommentTextChar"/>
    <w:unhideWhenUsed/>
    <w:rsid w:val="00B91026"/>
    <w:rPr>
      <w:sz w:val="20"/>
      <w:szCs w:val="20"/>
    </w:rPr>
  </w:style>
  <w:style w:type="character" w:customStyle="1" w:styleId="CommentTextChar">
    <w:name w:val="Comment Text Char"/>
    <w:basedOn w:val="DefaultParagraphFont"/>
    <w:link w:val="CommentText"/>
    <w:rsid w:val="00B91026"/>
    <w:rPr>
      <w:rFonts w:ascii="Arial" w:hAnsi="Arial"/>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1026"/>
    <w:rPr>
      <w:rFonts w:ascii="Arial" w:hAnsi="Arial"/>
    </w:rPr>
  </w:style>
  <w:style w:type="character" w:customStyle="1" w:styleId="Laukeliai">
    <w:name w:val="Laukeliai"/>
    <w:basedOn w:val="DefaultParagraphFont"/>
    <w:uiPriority w:val="1"/>
    <w:rsid w:val="00B91026"/>
    <w:rPr>
      <w:rFonts w:ascii="Arial" w:hAnsi="Arial"/>
      <w:sz w:val="20"/>
    </w:rPr>
  </w:style>
  <w:style w:type="table" w:customStyle="1" w:styleId="TableGrid1">
    <w:name w:val="Table Grid1"/>
    <w:basedOn w:val="TableNormal"/>
    <w:next w:val="TableGrid"/>
    <w:uiPriority w:val="99"/>
    <w:rsid w:val="00B9102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91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10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026"/>
    <w:rPr>
      <w:rFonts w:ascii="Segoe UI" w:hAnsi="Segoe UI" w:cs="Segoe UI"/>
      <w:sz w:val="18"/>
      <w:szCs w:val="18"/>
    </w:rPr>
  </w:style>
  <w:style w:type="paragraph" w:styleId="Header">
    <w:name w:val="header"/>
    <w:basedOn w:val="Normal"/>
    <w:link w:val="HeaderChar"/>
    <w:uiPriority w:val="99"/>
    <w:unhideWhenUsed/>
    <w:rsid w:val="0035121D"/>
    <w:pPr>
      <w:tabs>
        <w:tab w:val="center" w:pos="4819"/>
        <w:tab w:val="right" w:pos="9638"/>
      </w:tabs>
    </w:pPr>
  </w:style>
  <w:style w:type="character" w:customStyle="1" w:styleId="HeaderChar">
    <w:name w:val="Header Char"/>
    <w:basedOn w:val="DefaultParagraphFont"/>
    <w:link w:val="Header"/>
    <w:uiPriority w:val="99"/>
    <w:rsid w:val="0035121D"/>
    <w:rPr>
      <w:rFonts w:ascii="Arial" w:hAnsi="Arial"/>
    </w:rPr>
  </w:style>
  <w:style w:type="paragraph" w:styleId="Footer">
    <w:name w:val="footer"/>
    <w:basedOn w:val="Normal"/>
    <w:link w:val="FooterChar"/>
    <w:uiPriority w:val="99"/>
    <w:unhideWhenUsed/>
    <w:rsid w:val="0035121D"/>
    <w:pPr>
      <w:tabs>
        <w:tab w:val="center" w:pos="4819"/>
        <w:tab w:val="right" w:pos="9638"/>
      </w:tabs>
    </w:pPr>
  </w:style>
  <w:style w:type="character" w:customStyle="1" w:styleId="FooterChar">
    <w:name w:val="Footer Char"/>
    <w:basedOn w:val="DefaultParagraphFont"/>
    <w:link w:val="Footer"/>
    <w:uiPriority w:val="99"/>
    <w:rsid w:val="0035121D"/>
    <w:rPr>
      <w:rFonts w:ascii="Arial" w:hAnsi="Arial"/>
    </w:rPr>
  </w:style>
  <w:style w:type="paragraph" w:styleId="CommentSubject">
    <w:name w:val="annotation subject"/>
    <w:basedOn w:val="CommentText"/>
    <w:next w:val="CommentText"/>
    <w:link w:val="CommentSubjectChar"/>
    <w:uiPriority w:val="99"/>
    <w:semiHidden/>
    <w:unhideWhenUsed/>
    <w:rsid w:val="00AD7C01"/>
    <w:rPr>
      <w:b/>
      <w:bCs/>
    </w:rPr>
  </w:style>
  <w:style w:type="character" w:customStyle="1" w:styleId="CommentSubjectChar">
    <w:name w:val="Comment Subject Char"/>
    <w:basedOn w:val="CommentTextChar"/>
    <w:link w:val="CommentSubject"/>
    <w:uiPriority w:val="99"/>
    <w:semiHidden/>
    <w:rsid w:val="00AD7C0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pde.corp.rst.lt/pirkimai/LE2018/Technins%20specifikacijos/Forms/AllItems.aspx" TargetMode="Externa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F6686A783647508EF62526738DAB1F"/>
        <w:category>
          <w:name w:val="General"/>
          <w:gallery w:val="placeholder"/>
        </w:category>
        <w:types>
          <w:type w:val="bbPlcHdr"/>
        </w:types>
        <w:behaviors>
          <w:behavior w:val="content"/>
        </w:behaviors>
        <w:guid w:val="{27C3F6FE-53E4-4A03-B72F-7C8180F7990D}"/>
      </w:docPartPr>
      <w:docPartBody>
        <w:p w:rsidR="00B562EF" w:rsidRDefault="00F751B9" w:rsidP="00F751B9">
          <w:pPr>
            <w:pStyle w:val="EDF6686A783647508EF62526738DAB1F"/>
          </w:pPr>
          <w:r w:rsidRPr="001E6861">
            <w:rPr>
              <w:rFonts w:cs="Arial"/>
              <w:color w:val="FF0000"/>
              <w:sz w:val="20"/>
              <w:szCs w:val="20"/>
            </w:rPr>
            <w:t>[Pasirinkite]</w:t>
          </w:r>
        </w:p>
      </w:docPartBody>
    </w:docPart>
    <w:docPart>
      <w:docPartPr>
        <w:name w:val="F652643606744A748128EA55721102B8"/>
        <w:category>
          <w:name w:val="General"/>
          <w:gallery w:val="placeholder"/>
        </w:category>
        <w:types>
          <w:type w:val="bbPlcHdr"/>
        </w:types>
        <w:behaviors>
          <w:behavior w:val="content"/>
        </w:behaviors>
        <w:guid w:val="{0AAF5FA5-3FE8-4EB2-B1F7-F5A80EEE2F13}"/>
      </w:docPartPr>
      <w:docPartBody>
        <w:p w:rsidR="00B562EF" w:rsidRDefault="00F751B9" w:rsidP="00F751B9">
          <w:pPr>
            <w:pStyle w:val="F652643606744A748128EA55721102B8"/>
          </w:pPr>
          <w:r>
            <w:rPr>
              <w:rFonts w:cs="Arial"/>
              <w:bCs/>
              <w:sz w:val="20"/>
              <w:szCs w:val="20"/>
            </w:rPr>
            <w:t>____________________________________</w:t>
          </w:r>
        </w:p>
      </w:docPartBody>
    </w:docPart>
    <w:docPart>
      <w:docPartPr>
        <w:name w:val="CCBFABD705014ABFB04192EA557ACFCF"/>
        <w:category>
          <w:name w:val="General"/>
          <w:gallery w:val="placeholder"/>
        </w:category>
        <w:types>
          <w:type w:val="bbPlcHdr"/>
        </w:types>
        <w:behaviors>
          <w:behavior w:val="content"/>
        </w:behaviors>
        <w:guid w:val="{9DCCD3C3-65FB-40DF-9F65-C0BBD702A4A4}"/>
      </w:docPartPr>
      <w:docPartBody>
        <w:p w:rsidR="00B562EF" w:rsidRDefault="00F751B9" w:rsidP="00F751B9">
          <w:pPr>
            <w:pStyle w:val="CCBFABD705014ABFB04192EA557ACFCF"/>
          </w:pPr>
          <w:r w:rsidRPr="00CD5BF5">
            <w:rPr>
              <w:rFonts w:cs="Arial"/>
              <w:bCs/>
              <w:sz w:val="20"/>
              <w:szCs w:val="20"/>
            </w:rPr>
            <w:t>____________________________</w:t>
          </w:r>
        </w:p>
      </w:docPartBody>
    </w:docPart>
    <w:docPart>
      <w:docPartPr>
        <w:name w:val="D13D93A17A0E473387659B625F3EAE5C"/>
        <w:category>
          <w:name w:val="General"/>
          <w:gallery w:val="placeholder"/>
        </w:category>
        <w:types>
          <w:type w:val="bbPlcHdr"/>
        </w:types>
        <w:behaviors>
          <w:behavior w:val="content"/>
        </w:behaviors>
        <w:guid w:val="{29543C5C-B394-458B-A0AC-7B8C4AEAA4AB}"/>
      </w:docPartPr>
      <w:docPartBody>
        <w:p w:rsidR="00B562EF" w:rsidRDefault="00F751B9" w:rsidP="00F751B9">
          <w:pPr>
            <w:pStyle w:val="D13D93A17A0E473387659B625F3EAE5C"/>
          </w:pPr>
          <w:r w:rsidRPr="00E069CF">
            <w:rPr>
              <w:rFonts w:cs="Arial"/>
              <w:bCs/>
              <w:sz w:val="20"/>
              <w:szCs w:val="20"/>
              <w:highlight w:val="yellow"/>
            </w:rPr>
            <w:t>____</w:t>
          </w:r>
        </w:p>
      </w:docPartBody>
    </w:docPart>
    <w:docPart>
      <w:docPartPr>
        <w:name w:val="65AFF1149F324A63AFA0555E5657EBA8"/>
        <w:category>
          <w:name w:val="General"/>
          <w:gallery w:val="placeholder"/>
        </w:category>
        <w:types>
          <w:type w:val="bbPlcHdr"/>
        </w:types>
        <w:behaviors>
          <w:behavior w:val="content"/>
        </w:behaviors>
        <w:guid w:val="{76C1D1B1-C2B2-4DB9-9671-84870004493B}"/>
      </w:docPartPr>
      <w:docPartBody>
        <w:p w:rsidR="00B562EF" w:rsidRDefault="00F751B9" w:rsidP="00F751B9">
          <w:pPr>
            <w:pStyle w:val="65AFF1149F324A63AFA0555E5657EBA8"/>
          </w:pPr>
          <w:r w:rsidRPr="001E6861">
            <w:rPr>
              <w:rFonts w:cs="Arial"/>
              <w:color w:val="FF0000"/>
              <w:sz w:val="20"/>
              <w:szCs w:val="20"/>
            </w:rPr>
            <w:t>[Pasirinkite]</w:t>
          </w:r>
        </w:p>
      </w:docPartBody>
    </w:docPart>
    <w:docPart>
      <w:docPartPr>
        <w:name w:val="6001FE8687A540DDA8E838DA88877854"/>
        <w:category>
          <w:name w:val="General"/>
          <w:gallery w:val="placeholder"/>
        </w:category>
        <w:types>
          <w:type w:val="bbPlcHdr"/>
        </w:types>
        <w:behaviors>
          <w:behavior w:val="content"/>
        </w:behaviors>
        <w:guid w:val="{991DB32C-D603-4AAD-A721-FC28B1C84951}"/>
      </w:docPartPr>
      <w:docPartBody>
        <w:p w:rsidR="00B562EF" w:rsidRDefault="00F751B9" w:rsidP="00F751B9">
          <w:pPr>
            <w:pStyle w:val="6001FE8687A540DDA8E838DA88877854"/>
          </w:pPr>
          <w:r w:rsidRPr="001E6861">
            <w:rPr>
              <w:rFonts w:cs="Arial"/>
              <w:color w:val="FF0000"/>
              <w:sz w:val="20"/>
              <w:szCs w:val="20"/>
            </w:rPr>
            <w:t>[Pasirinkite]</w:t>
          </w:r>
        </w:p>
      </w:docPartBody>
    </w:docPart>
    <w:docPart>
      <w:docPartPr>
        <w:name w:val="D8FC9616D857481F8BE7446FE6CF067B"/>
        <w:category>
          <w:name w:val="General"/>
          <w:gallery w:val="placeholder"/>
        </w:category>
        <w:types>
          <w:type w:val="bbPlcHdr"/>
        </w:types>
        <w:behaviors>
          <w:behavior w:val="content"/>
        </w:behaviors>
        <w:guid w:val="{4B46DC4D-C3B7-49EA-87CC-20CB63C8F5A6}"/>
      </w:docPartPr>
      <w:docPartBody>
        <w:p w:rsidR="00B562EF" w:rsidRDefault="00F751B9" w:rsidP="00F751B9">
          <w:pPr>
            <w:pStyle w:val="D8FC9616D857481F8BE7446FE6CF067B"/>
          </w:pPr>
          <w:r w:rsidRPr="00E069CF">
            <w:rPr>
              <w:rFonts w:cs="Arial"/>
              <w:bCs/>
              <w:sz w:val="20"/>
              <w:szCs w:val="20"/>
              <w:highlight w:val="yellow"/>
            </w:rPr>
            <w:t>____</w:t>
          </w:r>
        </w:p>
      </w:docPartBody>
    </w:docPart>
    <w:docPart>
      <w:docPartPr>
        <w:name w:val="A793A4A4D0434E18B63EA593DE0E096A"/>
        <w:category>
          <w:name w:val="General"/>
          <w:gallery w:val="placeholder"/>
        </w:category>
        <w:types>
          <w:type w:val="bbPlcHdr"/>
        </w:types>
        <w:behaviors>
          <w:behavior w:val="content"/>
        </w:behaviors>
        <w:guid w:val="{A91B0667-6064-44AE-9AAD-DDB7BACBC360}"/>
      </w:docPartPr>
      <w:docPartBody>
        <w:p w:rsidR="00B562EF" w:rsidRDefault="00F751B9" w:rsidP="00F751B9">
          <w:pPr>
            <w:pStyle w:val="A793A4A4D0434E18B63EA593DE0E096A"/>
          </w:pPr>
          <w:r w:rsidRPr="001E6861">
            <w:rPr>
              <w:rFonts w:cs="Arial"/>
              <w:color w:val="FF0000"/>
              <w:sz w:val="20"/>
              <w:szCs w:val="20"/>
            </w:rPr>
            <w:t>[Pasirinkite]</w:t>
          </w:r>
        </w:p>
      </w:docPartBody>
    </w:docPart>
    <w:docPart>
      <w:docPartPr>
        <w:name w:val="131D86F400C1416B9EAFB905177158E4"/>
        <w:category>
          <w:name w:val="General"/>
          <w:gallery w:val="placeholder"/>
        </w:category>
        <w:types>
          <w:type w:val="bbPlcHdr"/>
        </w:types>
        <w:behaviors>
          <w:behavior w:val="content"/>
        </w:behaviors>
        <w:guid w:val="{1D3192B5-07CE-4532-A5C6-D62F08AD7A70}"/>
      </w:docPartPr>
      <w:docPartBody>
        <w:p w:rsidR="00B562EF" w:rsidRDefault="00F751B9" w:rsidP="00F751B9">
          <w:pPr>
            <w:pStyle w:val="131D86F400C1416B9EAFB905177158E4"/>
          </w:pPr>
          <w:r>
            <w:rPr>
              <w:rFonts w:cs="Arial"/>
              <w:bCs/>
              <w:sz w:val="20"/>
              <w:szCs w:val="20"/>
            </w:rPr>
            <w:t>____</w:t>
          </w:r>
        </w:p>
      </w:docPartBody>
    </w:docPart>
    <w:docPart>
      <w:docPartPr>
        <w:name w:val="959CB37EAD04465D8FFD830F83634A2A"/>
        <w:category>
          <w:name w:val="General"/>
          <w:gallery w:val="placeholder"/>
        </w:category>
        <w:types>
          <w:type w:val="bbPlcHdr"/>
        </w:types>
        <w:behaviors>
          <w:behavior w:val="content"/>
        </w:behaviors>
        <w:guid w:val="{DBB7CD8F-3571-4EBF-89AF-C80046846787}"/>
      </w:docPartPr>
      <w:docPartBody>
        <w:p w:rsidR="00B562EF" w:rsidRDefault="00F751B9" w:rsidP="00F751B9">
          <w:pPr>
            <w:pStyle w:val="959CB37EAD04465D8FFD830F83634A2A"/>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B9"/>
    <w:rsid w:val="00B562EF"/>
    <w:rsid w:val="00F751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F6686A783647508EF62526738DAB1F">
    <w:name w:val="EDF6686A783647508EF62526738DAB1F"/>
    <w:rsid w:val="00F751B9"/>
  </w:style>
  <w:style w:type="paragraph" w:customStyle="1" w:styleId="F652643606744A748128EA55721102B8">
    <w:name w:val="F652643606744A748128EA55721102B8"/>
    <w:rsid w:val="00F751B9"/>
  </w:style>
  <w:style w:type="paragraph" w:customStyle="1" w:styleId="CCBFABD705014ABFB04192EA557ACFCF">
    <w:name w:val="CCBFABD705014ABFB04192EA557ACFCF"/>
    <w:rsid w:val="00F751B9"/>
  </w:style>
  <w:style w:type="paragraph" w:customStyle="1" w:styleId="D13D93A17A0E473387659B625F3EAE5C">
    <w:name w:val="D13D93A17A0E473387659B625F3EAE5C"/>
    <w:rsid w:val="00F751B9"/>
  </w:style>
  <w:style w:type="paragraph" w:customStyle="1" w:styleId="65AFF1149F324A63AFA0555E5657EBA8">
    <w:name w:val="65AFF1149F324A63AFA0555E5657EBA8"/>
    <w:rsid w:val="00F751B9"/>
  </w:style>
  <w:style w:type="paragraph" w:customStyle="1" w:styleId="6001FE8687A540DDA8E838DA88877854">
    <w:name w:val="6001FE8687A540DDA8E838DA88877854"/>
    <w:rsid w:val="00F751B9"/>
  </w:style>
  <w:style w:type="paragraph" w:customStyle="1" w:styleId="D8FC9616D857481F8BE7446FE6CF067B">
    <w:name w:val="D8FC9616D857481F8BE7446FE6CF067B"/>
    <w:rsid w:val="00F751B9"/>
  </w:style>
  <w:style w:type="paragraph" w:customStyle="1" w:styleId="A793A4A4D0434E18B63EA593DE0E096A">
    <w:name w:val="A793A4A4D0434E18B63EA593DE0E096A"/>
    <w:rsid w:val="00F751B9"/>
  </w:style>
  <w:style w:type="paragraph" w:customStyle="1" w:styleId="131D86F400C1416B9EAFB905177158E4">
    <w:name w:val="131D86F400C1416B9EAFB905177158E4"/>
    <w:rsid w:val="00F751B9"/>
  </w:style>
  <w:style w:type="paragraph" w:customStyle="1" w:styleId="959CB37EAD04465D8FFD830F83634A2A">
    <w:name w:val="959CB37EAD04465D8FFD830F83634A2A"/>
    <w:rsid w:val="00F751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2840</Words>
  <Characters>1619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Stankus</dc:creator>
  <cp:keywords/>
  <dc:description/>
  <cp:lastModifiedBy>Sigita Danienė</cp:lastModifiedBy>
  <cp:revision>12</cp:revision>
  <dcterms:created xsi:type="dcterms:W3CDTF">2020-11-18T14:04:00Z</dcterms:created>
  <dcterms:modified xsi:type="dcterms:W3CDTF">2020-11-27T11:17:00Z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sigita.daniene@ignitis.lt</vt:lpwstr>
  </property>
  <property fmtid="{D5CDD505-2E9C-101B-9397-08002B2CF9AE}" pid="5" name="MSIP_Label_320c693d-44b7-4e16-b3dd-4fcd87401cf5_SetDate">
    <vt:lpwstr>2020-11-27T11:14:16.7721944Z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d59a2c65-12b9-453d-8038-31451f520a6d</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sigita.daniene@ignitis.lt</vt:lpwstr>
  </property>
  <property fmtid="{D5CDD505-2E9C-101B-9397-08002B2CF9AE}" pid="13" name="MSIP_Label_190751af-2442-49a7-b7b9-9f0bcce858c9_SetDate">
    <vt:lpwstr>2020-11-27T11:14:16.7721944Z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d59a2c65-12b9-453d-8038-31451f520a6d</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