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7A07E" w14:textId="77777777" w:rsidR="0030367D" w:rsidRPr="0080430D" w:rsidRDefault="0030367D" w:rsidP="0030367D">
      <w:pPr>
        <w:widowControl w:val="0"/>
        <w:rPr>
          <w:rFonts w:eastAsia="Times New Roman" w:cs="Times New Roman"/>
          <w:szCs w:val="24"/>
        </w:rPr>
      </w:pPr>
      <w:bookmarkStart w:id="0" w:name="_GoBack"/>
      <w:bookmarkEnd w:id="0"/>
    </w:p>
    <w:p w14:paraId="352F9190" w14:textId="5D5C247A" w:rsidR="00EF0B8A" w:rsidRDefault="00591D95" w:rsidP="004E1147">
      <w:pPr>
        <w:jc w:val="center"/>
        <w:rPr>
          <w:b/>
          <w:bCs/>
        </w:rPr>
      </w:pPr>
      <w:r w:rsidRPr="004E1147">
        <w:rPr>
          <w:b/>
          <w:bCs/>
        </w:rPr>
        <w:t>PIRKIMO SUTARTIS</w:t>
      </w:r>
    </w:p>
    <w:p w14:paraId="32F042D3" w14:textId="77777777" w:rsidR="00215A1F" w:rsidRPr="004E1147" w:rsidRDefault="00215A1F" w:rsidP="004E1147">
      <w:pPr>
        <w:jc w:val="center"/>
        <w:rPr>
          <w:rFonts w:eastAsia="Times New Roman" w:cs="Times New Roman"/>
          <w:b/>
          <w:bCs/>
        </w:rPr>
      </w:pPr>
    </w:p>
    <w:p w14:paraId="1F409C05" w14:textId="521D8AFD" w:rsidR="00EF0B8A" w:rsidRPr="00A408F6" w:rsidRDefault="001357E0" w:rsidP="0080430D">
      <w:pPr>
        <w:jc w:val="center"/>
      </w:pPr>
      <w:r w:rsidRPr="00A408F6">
        <w:t>20</w:t>
      </w:r>
      <w:r w:rsidR="00075D23">
        <w:t>2</w:t>
      </w:r>
      <w:r w:rsidR="00643DD8">
        <w:t>2</w:t>
      </w:r>
      <w:r w:rsidR="00EA61E0">
        <w:noBreakHyphen/>
      </w:r>
      <w:r w:rsidR="00FB37E8">
        <w:t>03</w:t>
      </w:r>
      <w:r w:rsidR="00FB37E8">
        <w:noBreakHyphen/>
      </w:r>
      <w:r w:rsidR="008143F2">
        <w:t xml:space="preserve">    </w:t>
      </w:r>
      <w:r w:rsidR="00FB37E8">
        <w:t xml:space="preserve"> </w:t>
      </w:r>
      <w:r w:rsidR="00EF0B8A" w:rsidRPr="00A408F6">
        <w:t>Nr.</w:t>
      </w:r>
      <w:r w:rsidR="00A408F6">
        <w:t> __________</w:t>
      </w:r>
    </w:p>
    <w:p w14:paraId="1029C3F4" w14:textId="77777777" w:rsidR="00EF0B8A" w:rsidRPr="00A408F6" w:rsidRDefault="00EF0B8A" w:rsidP="001357E0">
      <w:pPr>
        <w:suppressAutoHyphens/>
        <w:jc w:val="center"/>
        <w:rPr>
          <w:rFonts w:eastAsia="Calibri" w:cs="Times New Roman"/>
          <w:szCs w:val="24"/>
        </w:rPr>
      </w:pPr>
      <w:r w:rsidRPr="00A408F6">
        <w:rPr>
          <w:rFonts w:eastAsia="Calibri" w:cs="Times New Roman"/>
          <w:szCs w:val="24"/>
        </w:rPr>
        <w:t>Vilnius</w:t>
      </w:r>
    </w:p>
    <w:p w14:paraId="2D4F29F4" w14:textId="77777777" w:rsidR="00EF0B8A" w:rsidRPr="00A408F6" w:rsidRDefault="00EF0B8A" w:rsidP="00740D15">
      <w:pPr>
        <w:autoSpaceDE w:val="0"/>
        <w:autoSpaceDN w:val="0"/>
        <w:adjustRightInd w:val="0"/>
        <w:rPr>
          <w:rFonts w:eastAsia="Times New Roman" w:cs="Times New Roman"/>
          <w:szCs w:val="24"/>
        </w:rPr>
      </w:pPr>
    </w:p>
    <w:p w14:paraId="510945F7" w14:textId="364E1ED6" w:rsidR="006C53B5" w:rsidRPr="00A408F6" w:rsidRDefault="06789B13" w:rsidP="08A5E136">
      <w:pPr>
        <w:autoSpaceDE w:val="0"/>
        <w:autoSpaceDN w:val="0"/>
        <w:adjustRightInd w:val="0"/>
        <w:ind w:firstLine="567"/>
        <w:rPr>
          <w:rFonts w:eastAsia="Times New Roman" w:cs="Times New Roman"/>
        </w:rPr>
      </w:pPr>
      <w:r w:rsidRPr="08A5E136">
        <w:rPr>
          <w:rFonts w:eastAsia="Times New Roman" w:cs="Times New Roman"/>
          <w:color w:val="000000" w:themeColor="text1"/>
        </w:rPr>
        <w:t xml:space="preserve">VĮ Lietuvos automobilių kelių direkcija, juridinio asmens kodas 188710638, kurios registruota buveinė yra adresu J. Basanavičiaus g. 36, Vilnius, duomenys apie įstaigą kaupiami ir saugomi Lietuvos Respublikos juridinių asmenų registre, atstovaujama </w:t>
      </w:r>
      <w:r w:rsidR="008143F2">
        <w:rPr>
          <w:rFonts w:eastAsia="Times New Roman" w:cs="Times New Roman"/>
          <w:i/>
          <w:iCs/>
        </w:rPr>
        <w:t>Intelektinių ir informacinių technologijų departamento direktorius Dariaus Ražinsko</w:t>
      </w:r>
      <w:r w:rsidRPr="08A5E136">
        <w:rPr>
          <w:rFonts w:eastAsia="Times New Roman" w:cs="Times New Roman"/>
          <w:color w:val="000000" w:themeColor="text1"/>
        </w:rPr>
        <w:t>, veikiančio pagal VĮ Lietuvos automobilių kelių direkcijos įstatus, patvirtintus 2020 m. rugpjūčio 24 d. Lietuvos Respublikos susisiekimo ministro įsakymu Nr. 3</w:t>
      </w:r>
      <w:r w:rsidR="0040105D">
        <w:rPr>
          <w:rFonts w:eastAsia="Times New Roman" w:cs="Times New Roman"/>
          <w:color w:val="000000" w:themeColor="text1"/>
        </w:rPr>
        <w:noBreakHyphen/>
      </w:r>
      <w:r w:rsidRPr="08A5E136">
        <w:rPr>
          <w:rFonts w:eastAsia="Times New Roman" w:cs="Times New Roman"/>
          <w:color w:val="000000" w:themeColor="text1"/>
        </w:rPr>
        <w:t>476, toliau vadinama Pirkėju</w:t>
      </w:r>
      <w:r w:rsidR="28825B19" w:rsidRPr="08A5E136">
        <w:rPr>
          <w:rFonts w:eastAsia="Times New Roman" w:cs="Times New Roman"/>
        </w:rPr>
        <w:t>,</w:t>
      </w:r>
    </w:p>
    <w:p w14:paraId="6BCDE3C7" w14:textId="77777777" w:rsidR="00566353" w:rsidRPr="00A408F6" w:rsidRDefault="0AE6006E" w:rsidP="08A5E136">
      <w:pPr>
        <w:autoSpaceDE w:val="0"/>
        <w:autoSpaceDN w:val="0"/>
        <w:adjustRightInd w:val="0"/>
        <w:ind w:firstLine="567"/>
        <w:rPr>
          <w:rFonts w:eastAsia="Times New Roman" w:cs="Times New Roman"/>
        </w:rPr>
      </w:pPr>
      <w:r w:rsidRPr="08A5E136">
        <w:rPr>
          <w:rFonts w:eastAsia="Times New Roman" w:cs="Times New Roman"/>
        </w:rPr>
        <w:t>ir</w:t>
      </w:r>
    </w:p>
    <w:p w14:paraId="121A45B9" w14:textId="0077F7F1" w:rsidR="00C51483" w:rsidRDefault="00FB37E8" w:rsidP="08A5E136">
      <w:pPr>
        <w:autoSpaceDE w:val="0"/>
        <w:autoSpaceDN w:val="0"/>
        <w:adjustRightInd w:val="0"/>
        <w:ind w:firstLine="567"/>
        <w:rPr>
          <w:rFonts w:eastAsia="Times New Roman" w:cs="Times New Roman"/>
        </w:rPr>
      </w:pPr>
      <w:r w:rsidRPr="00FB37E8">
        <w:rPr>
          <w:rFonts w:eastAsia="Times New Roman" w:cs="Times New Roman"/>
          <w:iCs/>
        </w:rPr>
        <w:t>UAB InfoEra</w:t>
      </w:r>
      <w:r w:rsidR="0AE6006E" w:rsidRPr="08A5E136">
        <w:rPr>
          <w:rFonts w:eastAsia="Times New Roman" w:cs="Times New Roman"/>
        </w:rPr>
        <w:t>, pagal Lietuvos Respublikos įstatymus įsteigta ir veikiant</w:t>
      </w:r>
      <w:r>
        <w:rPr>
          <w:rFonts w:eastAsia="Times New Roman" w:cs="Times New Roman"/>
        </w:rPr>
        <w:t xml:space="preserve">i įmonė, juridinio asmens kodas </w:t>
      </w:r>
      <w:r w:rsidRPr="00FB37E8">
        <w:rPr>
          <w:rFonts w:eastAsia="Times New Roman" w:cs="Times New Roman"/>
        </w:rPr>
        <w:t>145426176</w:t>
      </w:r>
      <w:r w:rsidR="0AE6006E" w:rsidRPr="08A5E136">
        <w:rPr>
          <w:rFonts w:eastAsia="Times New Roman" w:cs="Times New Roman"/>
        </w:rPr>
        <w:t>, duomenys apie bendrovę kaupiami ir saugomi V</w:t>
      </w:r>
      <w:r>
        <w:rPr>
          <w:rFonts w:eastAsia="Times New Roman" w:cs="Times New Roman"/>
        </w:rPr>
        <w:t>Į Registrų centre, atstovaujama direktoriaus Edvino Grigaliūno</w:t>
      </w:r>
      <w:r w:rsidR="0AE6006E" w:rsidRPr="08A5E136">
        <w:rPr>
          <w:rFonts w:eastAsia="Times New Roman" w:cs="Times New Roman"/>
        </w:rPr>
        <w:t>, veikiančio pagal bendrovės įstatus</w:t>
      </w:r>
      <w:r w:rsidR="7914ABEB" w:rsidRPr="08A5E136">
        <w:rPr>
          <w:rFonts w:eastAsia="Times New Roman" w:cs="Times New Roman"/>
        </w:rPr>
        <w:t>,</w:t>
      </w:r>
      <w:r w:rsidR="0AE6006E" w:rsidRPr="08A5E136">
        <w:rPr>
          <w:rFonts w:eastAsia="Times New Roman" w:cs="Times New Roman"/>
        </w:rPr>
        <w:t xml:space="preserve"> </w:t>
      </w:r>
      <w:r w:rsidR="7914ABEB" w:rsidRPr="08A5E136">
        <w:rPr>
          <w:rFonts w:eastAsia="Times New Roman" w:cs="Times New Roman"/>
        </w:rPr>
        <w:t xml:space="preserve">toliau vadinama </w:t>
      </w:r>
      <w:r w:rsidR="6ED32582" w:rsidRPr="08A5E136">
        <w:rPr>
          <w:rFonts w:eastAsia="Times New Roman" w:cs="Times New Roman"/>
        </w:rPr>
        <w:t>Tiekėj</w:t>
      </w:r>
      <w:r w:rsidR="7914ABEB" w:rsidRPr="08A5E136">
        <w:rPr>
          <w:rFonts w:eastAsia="Times New Roman" w:cs="Times New Roman"/>
        </w:rPr>
        <w:t>u,</w:t>
      </w:r>
    </w:p>
    <w:p w14:paraId="54A83B55" w14:textId="6BB951A4" w:rsidR="00EF0B8A" w:rsidRDefault="7914ABEB" w:rsidP="08A5E136">
      <w:pPr>
        <w:autoSpaceDE w:val="0"/>
        <w:autoSpaceDN w:val="0"/>
        <w:adjustRightInd w:val="0"/>
        <w:ind w:firstLine="567"/>
        <w:rPr>
          <w:rFonts w:eastAsia="Times New Roman" w:cs="Times New Roman"/>
        </w:rPr>
      </w:pPr>
      <w:r w:rsidRPr="08A5E136">
        <w:rPr>
          <w:rFonts w:eastAsia="Times New Roman" w:cs="Times New Roman"/>
        </w:rPr>
        <w:t xml:space="preserve">toliau kartu sutartyje </w:t>
      </w:r>
      <w:r w:rsidRPr="08A5E136">
        <w:rPr>
          <w:rFonts w:eastAsia="Times New Roman" w:cs="Times New Roman"/>
          <w:color w:val="000000" w:themeColor="text1"/>
        </w:rPr>
        <w:t>vadinamos Šalimis, o kiekviena atskirai – Šalimi, sudarė šią pirkimo sutartį, toliau vadinamą Sutartimi</w:t>
      </w:r>
      <w:r w:rsidR="44F9E857" w:rsidRPr="08A5E136">
        <w:rPr>
          <w:rFonts w:eastAsia="Times New Roman" w:cs="Times New Roman"/>
        </w:rPr>
        <w:t>):</w:t>
      </w:r>
    </w:p>
    <w:p w14:paraId="108E5AFD" w14:textId="5E8FFF49" w:rsidR="00EC43ED" w:rsidRPr="00586BAB" w:rsidRDefault="00586BAB" w:rsidP="0040105D">
      <w:pPr>
        <w:keepNext/>
        <w:numPr>
          <w:ilvl w:val="0"/>
          <w:numId w:val="2"/>
        </w:numPr>
        <w:spacing w:before="240" w:after="240"/>
        <w:ind w:left="142" w:hanging="142"/>
        <w:jc w:val="center"/>
        <w:rPr>
          <w:rFonts w:eastAsia="Times New Roman" w:cs="Times New Roman"/>
          <w:b/>
          <w:szCs w:val="24"/>
        </w:rPr>
      </w:pPr>
      <w:r w:rsidRPr="00586BAB">
        <w:rPr>
          <w:rFonts w:eastAsia="Times New Roman" w:cs="Times New Roman"/>
          <w:b/>
          <w:szCs w:val="24"/>
        </w:rPr>
        <w:t>BENDROSIOS</w:t>
      </w:r>
      <w:r w:rsidR="0040105D">
        <w:rPr>
          <w:rFonts w:eastAsia="Times New Roman" w:cs="Times New Roman"/>
          <w:b/>
          <w:szCs w:val="24"/>
        </w:rPr>
        <w:t xml:space="preserve"> </w:t>
      </w:r>
      <w:r w:rsidRPr="00586BAB">
        <w:rPr>
          <w:rFonts w:eastAsia="Times New Roman" w:cs="Times New Roman"/>
          <w:b/>
          <w:szCs w:val="24"/>
        </w:rPr>
        <w:t>NUOSTATOS</w:t>
      </w:r>
    </w:p>
    <w:p w14:paraId="72BB5C3D" w14:textId="77777777" w:rsidR="00EC43ED" w:rsidRPr="009A3150" w:rsidRDefault="00EC43ED" w:rsidP="00586BAB">
      <w:pPr>
        <w:pStyle w:val="Sraopastraipa"/>
        <w:numPr>
          <w:ilvl w:val="0"/>
          <w:numId w:val="15"/>
        </w:numPr>
        <w:tabs>
          <w:tab w:val="left" w:pos="993"/>
        </w:tabs>
        <w:ind w:left="0" w:firstLine="567"/>
        <w:rPr>
          <w:b/>
          <w:bCs/>
          <w:caps/>
          <w:color w:val="000000"/>
          <w:szCs w:val="24"/>
        </w:rPr>
      </w:pPr>
      <w:r w:rsidRPr="00EC43ED">
        <w:rPr>
          <w:bCs/>
          <w:szCs w:val="24"/>
        </w:rPr>
        <w:t>Ši Sutartis susideda iš toliau nurodytų dokumentų, kurie apima „Sutarties“ sąvoką ir kurie ginčo atveju, taikomi tokia prioriteto tvarka:</w:t>
      </w:r>
    </w:p>
    <w:p w14:paraId="517B704E" w14:textId="77777777" w:rsidR="00EC43ED" w:rsidRPr="009A3150" w:rsidRDefault="00EC43ED" w:rsidP="00586BAB">
      <w:pPr>
        <w:pStyle w:val="Sraopastraipa"/>
        <w:numPr>
          <w:ilvl w:val="1"/>
          <w:numId w:val="15"/>
        </w:numPr>
        <w:tabs>
          <w:tab w:val="left" w:pos="1134"/>
        </w:tabs>
        <w:ind w:left="142" w:firstLine="425"/>
        <w:rPr>
          <w:b/>
          <w:bCs/>
          <w:caps/>
          <w:color w:val="000000"/>
          <w:szCs w:val="24"/>
        </w:rPr>
      </w:pPr>
      <w:r w:rsidRPr="00EC43ED">
        <w:rPr>
          <w:bCs/>
          <w:szCs w:val="24"/>
        </w:rPr>
        <w:t>Sutartis;</w:t>
      </w:r>
    </w:p>
    <w:p w14:paraId="73980F5D" w14:textId="77777777" w:rsidR="00EC43ED" w:rsidRPr="009A3150" w:rsidRDefault="00EC43ED" w:rsidP="00586BAB">
      <w:pPr>
        <w:pStyle w:val="Sraopastraipa"/>
        <w:numPr>
          <w:ilvl w:val="1"/>
          <w:numId w:val="15"/>
        </w:numPr>
        <w:tabs>
          <w:tab w:val="left" w:pos="1134"/>
        </w:tabs>
        <w:ind w:left="142" w:firstLine="425"/>
        <w:rPr>
          <w:b/>
          <w:bCs/>
          <w:caps/>
          <w:color w:val="000000"/>
          <w:szCs w:val="24"/>
        </w:rPr>
      </w:pPr>
      <w:r w:rsidRPr="00EC43ED">
        <w:rPr>
          <w:bCs/>
          <w:szCs w:val="24"/>
        </w:rPr>
        <w:t>Pirkimo dokumentai;</w:t>
      </w:r>
    </w:p>
    <w:p w14:paraId="27B20321" w14:textId="77777777" w:rsidR="00EC43ED" w:rsidRPr="009A3150" w:rsidRDefault="00EC43ED" w:rsidP="00586BAB">
      <w:pPr>
        <w:pStyle w:val="Sraopastraipa"/>
        <w:numPr>
          <w:ilvl w:val="1"/>
          <w:numId w:val="15"/>
        </w:numPr>
        <w:tabs>
          <w:tab w:val="left" w:pos="1134"/>
        </w:tabs>
        <w:ind w:left="142" w:firstLine="425"/>
        <w:rPr>
          <w:b/>
          <w:bCs/>
          <w:caps/>
          <w:color w:val="000000"/>
          <w:szCs w:val="24"/>
        </w:rPr>
      </w:pPr>
      <w:r w:rsidRPr="00EC43ED">
        <w:rPr>
          <w:bCs/>
          <w:szCs w:val="24"/>
        </w:rPr>
        <w:t>Sutarties pakeitimai;</w:t>
      </w:r>
    </w:p>
    <w:p w14:paraId="6BFEBB3D" w14:textId="77777777" w:rsidR="00EC43ED" w:rsidRPr="009A3150" w:rsidRDefault="00EC43ED" w:rsidP="00586BAB">
      <w:pPr>
        <w:pStyle w:val="Sraopastraipa"/>
        <w:numPr>
          <w:ilvl w:val="1"/>
          <w:numId w:val="15"/>
        </w:numPr>
        <w:tabs>
          <w:tab w:val="left" w:pos="1134"/>
        </w:tabs>
        <w:ind w:left="142" w:firstLine="425"/>
        <w:rPr>
          <w:b/>
          <w:bCs/>
          <w:caps/>
          <w:color w:val="000000"/>
          <w:szCs w:val="24"/>
        </w:rPr>
      </w:pPr>
      <w:r w:rsidRPr="00EC43ED">
        <w:rPr>
          <w:bCs/>
          <w:szCs w:val="24"/>
        </w:rPr>
        <w:t>Pasiūlymas.</w:t>
      </w:r>
    </w:p>
    <w:p w14:paraId="5ACE39E9" w14:textId="77777777" w:rsidR="00EC43ED" w:rsidRPr="009A3150" w:rsidRDefault="00EC43ED" w:rsidP="00586BAB">
      <w:pPr>
        <w:pStyle w:val="Sraopastraipa"/>
        <w:numPr>
          <w:ilvl w:val="0"/>
          <w:numId w:val="15"/>
        </w:numPr>
        <w:tabs>
          <w:tab w:val="left" w:pos="993"/>
        </w:tabs>
        <w:ind w:left="0" w:firstLine="567"/>
        <w:rPr>
          <w:b/>
          <w:bCs/>
          <w:caps/>
          <w:color w:val="000000"/>
          <w:szCs w:val="24"/>
        </w:rPr>
      </w:pPr>
      <w:r w:rsidRPr="00EC43ED">
        <w:rPr>
          <w:bCs/>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E519C4D" w14:textId="77777777" w:rsidR="00EC43ED" w:rsidRPr="009A3150" w:rsidRDefault="00EC43ED" w:rsidP="00586BAB">
      <w:pPr>
        <w:pStyle w:val="Sraopastraipa"/>
        <w:numPr>
          <w:ilvl w:val="0"/>
          <w:numId w:val="15"/>
        </w:numPr>
        <w:tabs>
          <w:tab w:val="left" w:pos="993"/>
        </w:tabs>
        <w:ind w:left="0" w:firstLine="567"/>
        <w:rPr>
          <w:b/>
          <w:bCs/>
          <w:caps/>
          <w:color w:val="000000"/>
          <w:szCs w:val="24"/>
        </w:rPr>
      </w:pPr>
      <w:r w:rsidRPr="00EC43ED">
        <w:rPr>
          <w:b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2CBD686" w14:textId="77777777" w:rsidR="00EC43ED" w:rsidRPr="009A3150" w:rsidRDefault="00EC43ED" w:rsidP="00586BAB">
      <w:pPr>
        <w:pStyle w:val="Sraopastraipa"/>
        <w:numPr>
          <w:ilvl w:val="0"/>
          <w:numId w:val="15"/>
        </w:numPr>
        <w:tabs>
          <w:tab w:val="left" w:pos="993"/>
        </w:tabs>
        <w:ind w:left="0" w:firstLine="567"/>
        <w:rPr>
          <w:b/>
          <w:bCs/>
          <w:caps/>
          <w:color w:val="000000"/>
          <w:szCs w:val="24"/>
        </w:rPr>
      </w:pPr>
      <w:r w:rsidRPr="00EC43ED">
        <w:rPr>
          <w:bCs/>
          <w:szCs w:val="24"/>
        </w:rPr>
        <w:t>Jeigu Sutartyje nurodyta reikšmė skaičiais ir žodžiais skiriasi, vadovaujamasi žodžiu nurodyta reikšme.</w:t>
      </w:r>
    </w:p>
    <w:p w14:paraId="1A7A704E" w14:textId="77777777" w:rsidR="00EC43ED" w:rsidRPr="009A3150" w:rsidRDefault="00EC43ED" w:rsidP="00586BAB">
      <w:pPr>
        <w:pStyle w:val="Sraopastraipa"/>
        <w:numPr>
          <w:ilvl w:val="0"/>
          <w:numId w:val="15"/>
        </w:numPr>
        <w:tabs>
          <w:tab w:val="left" w:pos="993"/>
        </w:tabs>
        <w:ind w:left="0" w:firstLine="567"/>
        <w:rPr>
          <w:b/>
          <w:bCs/>
          <w:caps/>
          <w:color w:val="000000"/>
          <w:szCs w:val="24"/>
        </w:rPr>
      </w:pPr>
      <w:r w:rsidRPr="00EC43ED">
        <w:rPr>
          <w:bCs/>
          <w:szCs w:val="24"/>
        </w:rPr>
        <w:t>Jeigu Sutartyje nenurodyta kitaip, trukmė ir terminai skaičiuojami kalendorinėmis dienomis.</w:t>
      </w:r>
    </w:p>
    <w:p w14:paraId="5DCE2A48" w14:textId="5D081780" w:rsidR="00EC43ED" w:rsidRPr="009A3150" w:rsidRDefault="00EC43ED" w:rsidP="00586BAB">
      <w:pPr>
        <w:pStyle w:val="Sraopastraipa"/>
        <w:numPr>
          <w:ilvl w:val="0"/>
          <w:numId w:val="15"/>
        </w:numPr>
        <w:tabs>
          <w:tab w:val="left" w:pos="993"/>
        </w:tabs>
        <w:ind w:left="0" w:firstLine="567"/>
        <w:rPr>
          <w:b/>
          <w:bCs/>
          <w:caps/>
          <w:color w:val="000000"/>
          <w:szCs w:val="24"/>
        </w:rPr>
      </w:pPr>
      <w:r w:rsidRPr="00EC43ED">
        <w:rPr>
          <w:szCs w:val="24"/>
        </w:rPr>
        <w:t>Jei pateikiamos nuorodos į teisės aktus, turi būti taikomos aktualios teisės aktų redakcijos, jeigu nenurodyta kitaip.</w:t>
      </w:r>
    </w:p>
    <w:p w14:paraId="730396FE" w14:textId="1BAD2E19" w:rsidR="00EF0B8A" w:rsidRPr="00A408F6" w:rsidRDefault="00EF0B8A" w:rsidP="00EE111C">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 xml:space="preserve">SUTARTIES </w:t>
      </w:r>
      <w:r w:rsidR="00100AE2" w:rsidRPr="00A408F6">
        <w:rPr>
          <w:rFonts w:eastAsia="Times New Roman" w:cs="Times New Roman"/>
          <w:b/>
          <w:szCs w:val="24"/>
        </w:rPr>
        <w:t>OBJEKTAS</w:t>
      </w:r>
    </w:p>
    <w:p w14:paraId="6C84081F" w14:textId="664D5265" w:rsidR="00100AE2" w:rsidRDefault="04449755" w:rsidP="00EC43ED">
      <w:pPr>
        <w:pStyle w:val="Sraopastraipa"/>
        <w:numPr>
          <w:ilvl w:val="0"/>
          <w:numId w:val="1"/>
        </w:numPr>
        <w:tabs>
          <w:tab w:val="left" w:pos="993"/>
        </w:tabs>
        <w:ind w:left="0" w:firstLine="567"/>
        <w:contextualSpacing w:val="0"/>
        <w:rPr>
          <w:rFonts w:eastAsia="Times New Roman" w:cs="Times New Roman"/>
        </w:rPr>
      </w:pPr>
      <w:r w:rsidRPr="08A5E136">
        <w:rPr>
          <w:rFonts w:eastAsia="Times New Roman" w:cs="Times New Roman"/>
        </w:rPr>
        <w:t>Vadovaudamasis šioje Sutartyje nustatytomis sąlygomis ir tvarka</w:t>
      </w:r>
      <w:r w:rsidR="00923166">
        <w:rPr>
          <w:rFonts w:eastAsia="Times New Roman" w:cs="Times New Roman"/>
        </w:rPr>
        <w:t>,</w:t>
      </w:r>
      <w:r w:rsidRPr="08A5E136">
        <w:rPr>
          <w:rFonts w:eastAsia="Times New Roman" w:cs="Times New Roman"/>
        </w:rPr>
        <w:t xml:space="preserve"> </w:t>
      </w:r>
      <w:r w:rsidR="6ED32582" w:rsidRPr="08A5E136">
        <w:rPr>
          <w:rFonts w:eastAsia="Times New Roman" w:cs="Times New Roman"/>
        </w:rPr>
        <w:t>Tiekėj</w:t>
      </w:r>
      <w:r w:rsidRPr="08A5E136">
        <w:rPr>
          <w:rFonts w:eastAsia="Times New Roman" w:cs="Times New Roman"/>
        </w:rPr>
        <w:t xml:space="preserve">as įsipareigoja </w:t>
      </w:r>
      <w:r w:rsidR="007F0C64" w:rsidRPr="007F0C64">
        <w:rPr>
          <w:rFonts w:eastAsia="Times New Roman" w:cs="Times New Roman"/>
        </w:rPr>
        <w:t xml:space="preserve">nuomoti Pirkėjui </w:t>
      </w:r>
      <w:r w:rsidR="00643DD8">
        <w:rPr>
          <w:rFonts w:eastAsia="Times New Roman" w:cs="Times New Roman"/>
        </w:rPr>
        <w:t>programinę įrangą</w:t>
      </w:r>
      <w:r w:rsidR="007F0C64">
        <w:rPr>
          <w:rFonts w:eastAsia="Times New Roman" w:cs="Times New Roman"/>
        </w:rPr>
        <w:t xml:space="preserve"> </w:t>
      </w:r>
      <w:r w:rsidR="007F0C64" w:rsidRPr="007F0C64">
        <w:rPr>
          <w:rFonts w:eastAsia="Times New Roman" w:cs="Times New Roman"/>
        </w:rPr>
        <w:t>(toliau – Prekės), o Pirkėjas įsipareigoja priimti nuomojamas Prekes ir už jas sumokėti Tiekėjui Sutartyje numatytomis sąlygomis ir terminais. Detalus Prekių aprašymas pateiktas techninėje specifikacijoje</w:t>
      </w:r>
      <w:r w:rsidR="28825B19" w:rsidRPr="08A5E136">
        <w:rPr>
          <w:rFonts w:eastAsia="Times New Roman" w:cs="Times New Roman"/>
        </w:rPr>
        <w:t>.</w:t>
      </w:r>
    </w:p>
    <w:p w14:paraId="18D1A72D" w14:textId="346FB126" w:rsidR="00BF5E29" w:rsidRDefault="00BF5E29" w:rsidP="08A5E136">
      <w:pPr>
        <w:pStyle w:val="Sraopastraipa"/>
        <w:numPr>
          <w:ilvl w:val="0"/>
          <w:numId w:val="1"/>
        </w:numPr>
        <w:tabs>
          <w:tab w:val="left" w:pos="993"/>
        </w:tabs>
        <w:ind w:left="0" w:firstLine="567"/>
        <w:contextualSpacing w:val="0"/>
        <w:rPr>
          <w:rFonts w:eastAsia="Times New Roman" w:cs="Times New Roman"/>
        </w:rPr>
      </w:pPr>
      <w:r w:rsidRPr="00BF5E29">
        <w:rPr>
          <w:rFonts w:eastAsia="Times New Roman" w:cs="Times New Roman"/>
        </w:rPr>
        <w:t>P</w:t>
      </w:r>
      <w:r>
        <w:rPr>
          <w:rFonts w:eastAsia="Times New Roman" w:cs="Times New Roman"/>
        </w:rPr>
        <w:t>rekės</w:t>
      </w:r>
      <w:r w:rsidRPr="00BF5E29">
        <w:rPr>
          <w:rFonts w:eastAsia="Times New Roman" w:cs="Times New Roman"/>
        </w:rPr>
        <w:t xml:space="preserve"> bus įsigyjamos pagal Pirkėjo poreikį ir ne už didesnę kainą, nei nurodyta Sutarties </w:t>
      </w:r>
      <w:r w:rsidR="00350CDB">
        <w:rPr>
          <w:rFonts w:eastAsia="Times New Roman" w:cs="Times New Roman"/>
        </w:rPr>
        <w:fldChar w:fldCharType="begin"/>
      </w:r>
      <w:r w:rsidR="00350CDB">
        <w:rPr>
          <w:rFonts w:eastAsia="Times New Roman" w:cs="Times New Roman"/>
        </w:rPr>
        <w:instrText xml:space="preserve"> REF _Ref94098647 \r \h </w:instrText>
      </w:r>
      <w:r w:rsidR="00350CDB">
        <w:rPr>
          <w:rFonts w:eastAsia="Times New Roman" w:cs="Times New Roman"/>
        </w:rPr>
      </w:r>
      <w:r w:rsidR="00350CDB">
        <w:rPr>
          <w:rFonts w:eastAsia="Times New Roman" w:cs="Times New Roman"/>
        </w:rPr>
        <w:fldChar w:fldCharType="separate"/>
      </w:r>
      <w:r w:rsidR="00350CDB">
        <w:rPr>
          <w:rFonts w:eastAsia="Times New Roman" w:cs="Times New Roman"/>
        </w:rPr>
        <w:t>11</w:t>
      </w:r>
      <w:r w:rsidR="00350CDB">
        <w:rPr>
          <w:rFonts w:eastAsia="Times New Roman" w:cs="Times New Roman"/>
        </w:rPr>
        <w:fldChar w:fldCharType="end"/>
      </w:r>
      <w:r w:rsidR="00350CDB">
        <w:rPr>
          <w:rFonts w:eastAsia="Times New Roman" w:cs="Times New Roman"/>
        </w:rPr>
        <w:t> </w:t>
      </w:r>
      <w:r w:rsidRPr="00BF5E29">
        <w:rPr>
          <w:rFonts w:eastAsia="Times New Roman" w:cs="Times New Roman"/>
        </w:rPr>
        <w:t>punkte</w:t>
      </w:r>
      <w:r w:rsidR="00AD29BF">
        <w:rPr>
          <w:rFonts w:eastAsia="Times New Roman" w:cs="Times New Roman"/>
        </w:rPr>
        <w:t>.</w:t>
      </w:r>
    </w:p>
    <w:p w14:paraId="00A61368" w14:textId="40E1F605" w:rsidR="00BB49EC" w:rsidRDefault="00BB49EC" w:rsidP="08A5E136">
      <w:pPr>
        <w:pStyle w:val="Sraopastraipa"/>
        <w:numPr>
          <w:ilvl w:val="0"/>
          <w:numId w:val="1"/>
        </w:numPr>
        <w:tabs>
          <w:tab w:val="left" w:pos="993"/>
        </w:tabs>
        <w:ind w:left="0" w:firstLine="567"/>
        <w:contextualSpacing w:val="0"/>
        <w:rPr>
          <w:rFonts w:eastAsia="Times New Roman" w:cs="Times New Roman"/>
        </w:rPr>
      </w:pPr>
      <w:r w:rsidRPr="00BB49EC">
        <w:rPr>
          <w:rFonts w:eastAsia="Times New Roman" w:cs="Times New Roman"/>
        </w:rPr>
        <w:t xml:space="preserve">Esant poreikiui, Pirkėjas turi teisę išsinuomoti Prekių sąraše nenurodytų, tačiau su pirkimo objektu susijusių Prekių. Šių Prekių galima išsinuomoti neviršijant 10 (dešimties) procentų pradinės </w:t>
      </w:r>
      <w:r w:rsidRPr="00BB49EC">
        <w:rPr>
          <w:rFonts w:eastAsia="Times New Roman" w:cs="Times New Roman"/>
        </w:rPr>
        <w:lastRenderedPageBreak/>
        <w:t>Sutarties vertės. Už Prekių sąraše nenurodytų, tačiau su pirkimo objektu susijusių Prekių nuomą bus sumokėta ne didesnėmis, nei konkurencingomis ir rinką atitinkančiomis kainomis</w:t>
      </w:r>
      <w:r>
        <w:rPr>
          <w:rFonts w:eastAsia="Times New Roman" w:cs="Times New Roman"/>
        </w:rPr>
        <w:t>.</w:t>
      </w:r>
    </w:p>
    <w:p w14:paraId="2FB8581B" w14:textId="77777777" w:rsidR="005C28FA" w:rsidRPr="00A408F6" w:rsidRDefault="005C28FA"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SUTARTIES KAINODARA</w:t>
      </w:r>
    </w:p>
    <w:p w14:paraId="29C868D1" w14:textId="5FF88777" w:rsidR="005C28FA" w:rsidRDefault="57B1B6D7" w:rsidP="08A5E136">
      <w:pPr>
        <w:pStyle w:val="Sraopastraipa"/>
        <w:numPr>
          <w:ilvl w:val="0"/>
          <w:numId w:val="1"/>
        </w:numPr>
        <w:tabs>
          <w:tab w:val="left" w:pos="993"/>
        </w:tabs>
        <w:ind w:left="0" w:firstLine="567"/>
        <w:contextualSpacing w:val="0"/>
        <w:rPr>
          <w:rFonts w:cs="Times New Roman"/>
        </w:rPr>
      </w:pPr>
      <w:r w:rsidRPr="08A5E136">
        <w:rPr>
          <w:rFonts w:cs="Times New Roman"/>
        </w:rPr>
        <w:t>Sutartyje yra pasirinktas šis kainos apskaičiavimo būdas: fiksuot</w:t>
      </w:r>
      <w:r w:rsidR="7B3E41F2" w:rsidRPr="08A5E136">
        <w:rPr>
          <w:rFonts w:cs="Times New Roman"/>
        </w:rPr>
        <w:t>o</w:t>
      </w:r>
      <w:r w:rsidRPr="08A5E136">
        <w:rPr>
          <w:rFonts w:cs="Times New Roman"/>
        </w:rPr>
        <w:t xml:space="preserve"> </w:t>
      </w:r>
      <w:r w:rsidR="007F0C64">
        <w:rPr>
          <w:rFonts w:cs="Times New Roman"/>
        </w:rPr>
        <w:t>į</w:t>
      </w:r>
      <w:r w:rsidRPr="08A5E136">
        <w:rPr>
          <w:rFonts w:cs="Times New Roman"/>
        </w:rPr>
        <w:t>kain</w:t>
      </w:r>
      <w:r w:rsidR="007F0C64">
        <w:rPr>
          <w:rFonts w:cs="Times New Roman"/>
        </w:rPr>
        <w:t>io</w:t>
      </w:r>
      <w:r w:rsidR="44F9E857" w:rsidRPr="08A5E136">
        <w:rPr>
          <w:rFonts w:cs="Times New Roman"/>
        </w:rPr>
        <w:t xml:space="preserve"> su peržiūra</w:t>
      </w:r>
      <w:r w:rsidRPr="08A5E136">
        <w:rPr>
          <w:rFonts w:cs="Times New Roman"/>
        </w:rPr>
        <w:t>.</w:t>
      </w:r>
    </w:p>
    <w:p w14:paraId="07A066E6" w14:textId="5698E8F4" w:rsidR="00B05482" w:rsidRPr="00D260A4" w:rsidRDefault="7E9C5B26" w:rsidP="08A5E136">
      <w:pPr>
        <w:pStyle w:val="Sraopastraipa"/>
        <w:numPr>
          <w:ilvl w:val="0"/>
          <w:numId w:val="1"/>
        </w:numPr>
        <w:tabs>
          <w:tab w:val="left" w:pos="993"/>
        </w:tabs>
        <w:ind w:left="0" w:firstLine="567"/>
        <w:contextualSpacing w:val="0"/>
        <w:rPr>
          <w:rFonts w:eastAsia="Times New Roman" w:cs="Times New Roman"/>
        </w:rPr>
      </w:pPr>
      <w:bookmarkStart w:id="1" w:name="_Hlk503867684"/>
      <w:bookmarkStart w:id="2" w:name="_Ref528324994"/>
      <w:bookmarkStart w:id="3" w:name="_Ref94098647"/>
      <w:r w:rsidRPr="08A5E136">
        <w:rPr>
          <w:rFonts w:eastAsia="Times New Roman" w:cs="Times New Roman"/>
        </w:rPr>
        <w:t>Pradinės Sutarties vertė (</w:t>
      </w:r>
      <w:r w:rsidRPr="08A5E136">
        <w:rPr>
          <w:rFonts w:eastAsia="Times New Roman" w:cs="Times New Roman"/>
          <w:i/>
          <w:iCs/>
        </w:rPr>
        <w:t xml:space="preserve">taip, kaip apibrėžta </w:t>
      </w:r>
      <w:bookmarkStart w:id="4" w:name="_Hlk496520671"/>
      <w:r w:rsidRPr="08A5E136">
        <w:rPr>
          <w:rFonts w:eastAsia="Times New Roman" w:cs="Times New Roman"/>
          <w:i/>
          <w:iCs/>
        </w:rPr>
        <w:t>Kainodaros taisyklių nustatymo metodik</w:t>
      </w:r>
      <w:bookmarkEnd w:id="4"/>
      <w:r w:rsidRPr="08A5E136">
        <w:rPr>
          <w:rFonts w:eastAsia="Times New Roman" w:cs="Times New Roman"/>
          <w:i/>
          <w:iCs/>
        </w:rPr>
        <w:t xml:space="preserve">os, patvirtintos Viešųjų pirkimų tarnybos prie Lietuvos Respublikos Vyriausybės direktoriaus </w:t>
      </w:r>
      <w:r w:rsidR="006A009F" w:rsidRPr="009A3150">
        <w:rPr>
          <w:i/>
          <w:szCs w:val="24"/>
        </w:rPr>
        <w:t>2017</w:t>
      </w:r>
      <w:r w:rsidR="00350CDB">
        <w:rPr>
          <w:i/>
          <w:szCs w:val="24"/>
        </w:rPr>
        <w:t> </w:t>
      </w:r>
      <w:r w:rsidR="006A009F" w:rsidRPr="009A3150">
        <w:rPr>
          <w:i/>
          <w:szCs w:val="24"/>
        </w:rPr>
        <w:t>m. birželio 28</w:t>
      </w:r>
      <w:r w:rsidR="00350CDB">
        <w:rPr>
          <w:i/>
          <w:szCs w:val="24"/>
        </w:rPr>
        <w:t> </w:t>
      </w:r>
      <w:r w:rsidR="006A009F" w:rsidRPr="009A3150">
        <w:rPr>
          <w:i/>
          <w:szCs w:val="24"/>
        </w:rPr>
        <w:t>d. įsakymu Nr.</w:t>
      </w:r>
      <w:r w:rsidR="00350CDB">
        <w:rPr>
          <w:i/>
          <w:szCs w:val="24"/>
        </w:rPr>
        <w:t> </w:t>
      </w:r>
      <w:r w:rsidR="006A009F" w:rsidRPr="009A3150">
        <w:rPr>
          <w:i/>
          <w:szCs w:val="24"/>
        </w:rPr>
        <w:t>1S</w:t>
      </w:r>
      <w:r w:rsidR="00350CDB">
        <w:rPr>
          <w:i/>
          <w:szCs w:val="24"/>
        </w:rPr>
        <w:noBreakHyphen/>
      </w:r>
      <w:r w:rsidR="006A009F" w:rsidRPr="009A3150">
        <w:rPr>
          <w:i/>
          <w:szCs w:val="24"/>
        </w:rPr>
        <w:t xml:space="preserve">95 </w:t>
      </w:r>
      <w:r w:rsidRPr="08A5E136">
        <w:rPr>
          <w:rFonts w:eastAsia="Times New Roman" w:cs="Times New Roman"/>
          <w:i/>
          <w:iCs/>
        </w:rPr>
        <w:t>„Dėl Kainodaros taisyklių nustatymo metodikos patvirtinimo“</w:t>
      </w:r>
      <w:r w:rsidR="00783192" w:rsidRPr="08A5E136">
        <w:rPr>
          <w:rStyle w:val="Puslapioinaosnuoroda"/>
          <w:rFonts w:eastAsia="Times New Roman"/>
          <w:i/>
          <w:iCs/>
        </w:rPr>
        <w:footnoteReference w:id="1"/>
      </w:r>
      <w:r w:rsidRPr="08A5E136">
        <w:rPr>
          <w:rFonts w:eastAsia="Times New Roman" w:cs="Times New Roman"/>
          <w:i/>
          <w:iCs/>
        </w:rPr>
        <w:t>, 2.11. papunktyje</w:t>
      </w:r>
      <w:r w:rsidRPr="08A5E136">
        <w:rPr>
          <w:rFonts w:eastAsia="Times New Roman" w:cs="Times New Roman"/>
        </w:rPr>
        <w:t>) yra</w:t>
      </w:r>
      <w:bookmarkEnd w:id="1"/>
      <w:r w:rsidR="003720C0">
        <w:rPr>
          <w:rFonts w:eastAsia="Times New Roman" w:cs="Times New Roman"/>
        </w:rPr>
        <w:t xml:space="preserve"> </w:t>
      </w:r>
      <w:bookmarkEnd w:id="2"/>
      <w:r w:rsidR="00AF3427">
        <w:rPr>
          <w:rFonts w:eastAsia="Times New Roman" w:cs="Times New Roman"/>
        </w:rPr>
        <w:t>24 200,00</w:t>
      </w:r>
      <w:r w:rsidR="00AF3427" w:rsidRPr="08A5E136">
        <w:rPr>
          <w:rFonts w:eastAsia="Times New Roman" w:cs="Times New Roman"/>
        </w:rPr>
        <w:t xml:space="preserve"> (</w:t>
      </w:r>
      <w:r w:rsidR="00AF3427">
        <w:rPr>
          <w:rFonts w:eastAsia="Times New Roman" w:cs="Times New Roman"/>
        </w:rPr>
        <w:t>dvidešimt keturi tūkstančiai du šimtai</w:t>
      </w:r>
      <w:r w:rsidR="00AF3427" w:rsidRPr="08A5E136">
        <w:rPr>
          <w:rFonts w:eastAsia="Times New Roman" w:cs="Times New Roman"/>
        </w:rPr>
        <w:t>) eur</w:t>
      </w:r>
      <w:r w:rsidR="00AF3427">
        <w:rPr>
          <w:rFonts w:eastAsia="Times New Roman" w:cs="Times New Roman"/>
        </w:rPr>
        <w:t>ų</w:t>
      </w:r>
      <w:r w:rsidR="00AF3427" w:rsidRPr="08A5E136">
        <w:rPr>
          <w:rFonts w:eastAsia="Times New Roman" w:cs="Times New Roman"/>
        </w:rPr>
        <w:t xml:space="preserve"> su PVM. Pradinės Sutarties vertė be PVM yra </w:t>
      </w:r>
      <w:r w:rsidR="00AF3427">
        <w:rPr>
          <w:rFonts w:eastAsia="Times New Roman" w:cs="Times New Roman"/>
        </w:rPr>
        <w:t>20 000,00</w:t>
      </w:r>
      <w:r w:rsidR="00AF3427" w:rsidRPr="08A5E136">
        <w:rPr>
          <w:rFonts w:eastAsia="Times New Roman" w:cs="Times New Roman"/>
        </w:rPr>
        <w:t xml:space="preserve"> (</w:t>
      </w:r>
      <w:r w:rsidR="00AF3427">
        <w:rPr>
          <w:rFonts w:eastAsia="Times New Roman" w:cs="Times New Roman"/>
        </w:rPr>
        <w:t>dvidešimt tūkstančių</w:t>
      </w:r>
      <w:r w:rsidR="00AF3427" w:rsidRPr="08A5E136">
        <w:rPr>
          <w:rFonts w:eastAsia="Times New Roman" w:cs="Times New Roman"/>
        </w:rPr>
        <w:t xml:space="preserve">) eurų, 21 proc. PVM yra </w:t>
      </w:r>
      <w:r w:rsidR="00AF3427">
        <w:rPr>
          <w:rFonts w:eastAsia="Times New Roman" w:cs="Times New Roman"/>
        </w:rPr>
        <w:t>4 200,00</w:t>
      </w:r>
      <w:r w:rsidR="00AF3427" w:rsidRPr="08A5E136">
        <w:rPr>
          <w:rFonts w:eastAsia="Times New Roman" w:cs="Times New Roman"/>
        </w:rPr>
        <w:t xml:space="preserve"> (</w:t>
      </w:r>
      <w:r w:rsidR="00AF3427">
        <w:rPr>
          <w:rFonts w:eastAsia="Times New Roman" w:cs="Times New Roman"/>
        </w:rPr>
        <w:t>keturi tūkstančiai du šimtai</w:t>
      </w:r>
      <w:r w:rsidR="00AF3427" w:rsidRPr="08A5E136">
        <w:rPr>
          <w:rFonts w:eastAsia="Times New Roman" w:cs="Times New Roman"/>
        </w:rPr>
        <w:t>) eur</w:t>
      </w:r>
      <w:r w:rsidR="00AF3427">
        <w:rPr>
          <w:rFonts w:eastAsia="Times New Roman" w:cs="Times New Roman"/>
        </w:rPr>
        <w:t>ų</w:t>
      </w:r>
      <w:r w:rsidR="25F1A629" w:rsidRPr="08A5E136">
        <w:rPr>
          <w:rFonts w:eastAsia="Times New Roman" w:cs="Times New Roman"/>
        </w:rPr>
        <w:t>.</w:t>
      </w:r>
      <w:bookmarkEnd w:id="3"/>
    </w:p>
    <w:p w14:paraId="665E5F30" w14:textId="19352463" w:rsidR="00B05482" w:rsidRDefault="13BB0BF7" w:rsidP="08A5E136">
      <w:pPr>
        <w:pStyle w:val="Sraopastraipa"/>
        <w:numPr>
          <w:ilvl w:val="0"/>
          <w:numId w:val="1"/>
        </w:numPr>
        <w:tabs>
          <w:tab w:val="left" w:pos="993"/>
        </w:tabs>
        <w:spacing w:after="120"/>
        <w:ind w:left="0" w:firstLine="567"/>
        <w:contextualSpacing w:val="0"/>
        <w:rPr>
          <w:rFonts w:cs="Times New Roman"/>
        </w:rPr>
      </w:pPr>
      <w:r w:rsidRPr="08A5E136">
        <w:rPr>
          <w:rFonts w:cs="Times New Roman"/>
        </w:rPr>
        <w:t>Prekių</w:t>
      </w:r>
      <w:r w:rsidR="6052C8DC" w:rsidRPr="08A5E136">
        <w:rPr>
          <w:rFonts w:cs="Times New Roman"/>
        </w:rPr>
        <w:t xml:space="preserve"> </w:t>
      </w:r>
      <w:r w:rsidR="00FA0AB0">
        <w:rPr>
          <w:rFonts w:cs="Times New Roman"/>
        </w:rPr>
        <w:t>į</w:t>
      </w:r>
      <w:r w:rsidR="6052C8DC" w:rsidRPr="08A5E136">
        <w:rPr>
          <w:rFonts w:cs="Times New Roman"/>
        </w:rPr>
        <w:t>kain</w:t>
      </w:r>
      <w:r w:rsidR="00FA0AB0">
        <w:rPr>
          <w:rFonts w:cs="Times New Roman"/>
        </w:rPr>
        <w:t>i</w:t>
      </w:r>
      <w:r w:rsidR="6052C8DC" w:rsidRPr="08A5E136">
        <w:rPr>
          <w:rFonts w:cs="Times New Roman"/>
        </w:rPr>
        <w:t>a</w:t>
      </w:r>
      <w:r w:rsidR="00FA0AB0">
        <w:rPr>
          <w:rFonts w:cs="Times New Roman"/>
        </w:rPr>
        <w:t>i</w:t>
      </w:r>
      <w:r w:rsidR="6052C8DC" w:rsidRPr="08A5E136">
        <w:rPr>
          <w:rFonts w:cs="Times New Roman"/>
        </w:rPr>
        <w:t xml:space="preserve"> yra: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789"/>
        <w:gridCol w:w="1321"/>
        <w:gridCol w:w="1321"/>
        <w:gridCol w:w="1321"/>
      </w:tblGrid>
      <w:tr w:rsidR="001423BC" w:rsidRPr="001423BC" w14:paraId="233F9195" w14:textId="77777777" w:rsidTr="00AA768B">
        <w:trPr>
          <w:tblHeader/>
          <w:jc w:val="center"/>
        </w:trPr>
        <w:tc>
          <w:tcPr>
            <w:tcW w:w="876" w:type="dxa"/>
            <w:vAlign w:val="center"/>
          </w:tcPr>
          <w:p w14:paraId="4297C436" w14:textId="77777777" w:rsidR="001423BC" w:rsidRPr="001423BC" w:rsidRDefault="001423BC" w:rsidP="00023118">
            <w:pPr>
              <w:suppressAutoHyphens/>
              <w:jc w:val="center"/>
              <w:rPr>
                <w:b/>
                <w:szCs w:val="24"/>
              </w:rPr>
            </w:pPr>
            <w:r w:rsidRPr="001423BC">
              <w:rPr>
                <w:b/>
                <w:szCs w:val="24"/>
              </w:rPr>
              <w:t>Eil. Nr.</w:t>
            </w:r>
          </w:p>
        </w:tc>
        <w:tc>
          <w:tcPr>
            <w:tcW w:w="4789" w:type="dxa"/>
            <w:vAlign w:val="center"/>
          </w:tcPr>
          <w:p w14:paraId="534F362A" w14:textId="0FAC24C8" w:rsidR="001423BC" w:rsidRPr="001423BC" w:rsidRDefault="001423BC" w:rsidP="00023118">
            <w:pPr>
              <w:suppressAutoHyphens/>
              <w:jc w:val="center"/>
              <w:rPr>
                <w:b/>
                <w:szCs w:val="24"/>
              </w:rPr>
            </w:pPr>
            <w:r w:rsidRPr="001423BC">
              <w:rPr>
                <w:b/>
                <w:szCs w:val="24"/>
              </w:rPr>
              <w:t>Pavadinimas</w:t>
            </w:r>
          </w:p>
        </w:tc>
        <w:tc>
          <w:tcPr>
            <w:tcW w:w="1321" w:type="dxa"/>
            <w:vAlign w:val="center"/>
          </w:tcPr>
          <w:p w14:paraId="20DDCE57" w14:textId="2D025D70" w:rsidR="001423BC" w:rsidRPr="001423BC" w:rsidRDefault="00FA0AB0" w:rsidP="00023118">
            <w:pPr>
              <w:suppressAutoHyphens/>
              <w:jc w:val="center"/>
              <w:rPr>
                <w:b/>
                <w:szCs w:val="24"/>
              </w:rPr>
            </w:pPr>
            <w:r>
              <w:rPr>
                <w:b/>
                <w:szCs w:val="24"/>
              </w:rPr>
              <w:t>Į</w:t>
            </w:r>
            <w:r w:rsidR="001423BC" w:rsidRPr="001423BC">
              <w:rPr>
                <w:b/>
                <w:szCs w:val="24"/>
              </w:rPr>
              <w:t>kainis be PVM, Eur</w:t>
            </w:r>
          </w:p>
        </w:tc>
        <w:tc>
          <w:tcPr>
            <w:tcW w:w="1321" w:type="dxa"/>
            <w:vAlign w:val="center"/>
          </w:tcPr>
          <w:p w14:paraId="7841945A" w14:textId="77777777" w:rsidR="001423BC" w:rsidRPr="001423BC" w:rsidRDefault="001423BC" w:rsidP="00023118">
            <w:pPr>
              <w:suppressAutoHyphens/>
              <w:jc w:val="center"/>
              <w:rPr>
                <w:b/>
                <w:szCs w:val="24"/>
              </w:rPr>
            </w:pPr>
            <w:r w:rsidRPr="001423BC">
              <w:rPr>
                <w:b/>
                <w:szCs w:val="24"/>
              </w:rPr>
              <w:t>PVM, Eur</w:t>
            </w:r>
          </w:p>
        </w:tc>
        <w:tc>
          <w:tcPr>
            <w:tcW w:w="1321" w:type="dxa"/>
            <w:vAlign w:val="center"/>
          </w:tcPr>
          <w:p w14:paraId="06E53C1B" w14:textId="73D3DED0" w:rsidR="001423BC" w:rsidRPr="001423BC" w:rsidRDefault="00FA0AB0" w:rsidP="00023118">
            <w:pPr>
              <w:suppressAutoHyphens/>
              <w:jc w:val="center"/>
              <w:rPr>
                <w:b/>
                <w:szCs w:val="24"/>
              </w:rPr>
            </w:pPr>
            <w:r>
              <w:rPr>
                <w:b/>
                <w:szCs w:val="24"/>
              </w:rPr>
              <w:t>Į</w:t>
            </w:r>
            <w:r w:rsidR="001423BC" w:rsidRPr="001423BC">
              <w:rPr>
                <w:b/>
                <w:szCs w:val="24"/>
              </w:rPr>
              <w:t>kainis su PVM, Eur</w:t>
            </w:r>
          </w:p>
        </w:tc>
      </w:tr>
      <w:tr w:rsidR="00AF3427" w:rsidRPr="001423BC" w14:paraId="29F1DF39" w14:textId="77777777" w:rsidTr="00FB37E8">
        <w:trPr>
          <w:jc w:val="center"/>
        </w:trPr>
        <w:tc>
          <w:tcPr>
            <w:tcW w:w="876" w:type="dxa"/>
          </w:tcPr>
          <w:p w14:paraId="58C0B654" w14:textId="456FD68A" w:rsidR="00AF3427" w:rsidRPr="00094CAE" w:rsidRDefault="00AF3427" w:rsidP="00AF3427">
            <w:pPr>
              <w:tabs>
                <w:tab w:val="left" w:pos="328"/>
              </w:tabs>
              <w:suppressAutoHyphens/>
              <w:jc w:val="center"/>
              <w:rPr>
                <w:szCs w:val="24"/>
              </w:rPr>
            </w:pPr>
            <w:r>
              <w:rPr>
                <w:szCs w:val="24"/>
              </w:rPr>
              <w:t>1.</w:t>
            </w:r>
          </w:p>
        </w:tc>
        <w:tc>
          <w:tcPr>
            <w:tcW w:w="4789" w:type="dxa"/>
            <w:vAlign w:val="center"/>
          </w:tcPr>
          <w:p w14:paraId="741F8D01" w14:textId="1EA420D1" w:rsidR="00AF3427" w:rsidRPr="001423BC" w:rsidRDefault="00AF3427" w:rsidP="00AF3427">
            <w:pPr>
              <w:suppressAutoHyphens/>
              <w:jc w:val="left"/>
              <w:rPr>
                <w:szCs w:val="24"/>
              </w:rPr>
            </w:pPr>
            <w:r w:rsidRPr="008F6123">
              <w:rPr>
                <w:szCs w:val="24"/>
              </w:rPr>
              <w:t xml:space="preserve">Programinės įrangos </w:t>
            </w:r>
            <w:r>
              <w:rPr>
                <w:b/>
                <w:bCs/>
                <w:i/>
                <w:iCs/>
                <w:szCs w:val="24"/>
              </w:rPr>
              <w:t>GeoMap</w:t>
            </w:r>
            <w:r w:rsidRPr="008F6123">
              <w:rPr>
                <w:szCs w:val="24"/>
              </w:rPr>
              <w:t xml:space="preserve"> </w:t>
            </w:r>
            <w:r w:rsidRPr="0055260D">
              <w:rPr>
                <w:szCs w:val="24"/>
              </w:rPr>
              <w:t>(ar lygiavertės)</w:t>
            </w:r>
            <w:r w:rsidRPr="008F6123">
              <w:rPr>
                <w:szCs w:val="24"/>
              </w:rPr>
              <w:t xml:space="preserve"> </w:t>
            </w:r>
            <w:r>
              <w:rPr>
                <w:szCs w:val="24"/>
              </w:rPr>
              <w:t xml:space="preserve">licencijos </w:t>
            </w:r>
            <w:r w:rsidRPr="008F6123">
              <w:rPr>
                <w:szCs w:val="24"/>
              </w:rPr>
              <w:t>nuom</w:t>
            </w:r>
            <w:r>
              <w:rPr>
                <w:szCs w:val="24"/>
              </w:rPr>
              <w:t>os pratęsimas</w:t>
            </w:r>
            <w:r w:rsidRPr="008F6123">
              <w:rPr>
                <w:szCs w:val="24"/>
              </w:rPr>
              <w:t xml:space="preserve"> 1</w:t>
            </w:r>
            <w:r>
              <w:rPr>
                <w:szCs w:val="24"/>
              </w:rPr>
              <w:t xml:space="preserve"> metų </w:t>
            </w:r>
            <w:r w:rsidRPr="008F6123">
              <w:rPr>
                <w:szCs w:val="24"/>
              </w:rPr>
              <w:t>laikotarpiui</w:t>
            </w:r>
          </w:p>
        </w:tc>
        <w:tc>
          <w:tcPr>
            <w:tcW w:w="1321" w:type="dxa"/>
            <w:vAlign w:val="center"/>
          </w:tcPr>
          <w:p w14:paraId="79714D0E" w14:textId="26DCF471" w:rsidR="00AF3427" w:rsidRPr="001423BC" w:rsidRDefault="00FB37E8" w:rsidP="00FB37E8">
            <w:pPr>
              <w:suppressAutoHyphens/>
              <w:jc w:val="center"/>
              <w:rPr>
                <w:szCs w:val="24"/>
              </w:rPr>
            </w:pPr>
            <w:r w:rsidRPr="00FB37E8">
              <w:rPr>
                <w:szCs w:val="24"/>
              </w:rPr>
              <w:t>1290,00</w:t>
            </w:r>
          </w:p>
        </w:tc>
        <w:tc>
          <w:tcPr>
            <w:tcW w:w="1321" w:type="dxa"/>
            <w:vAlign w:val="center"/>
          </w:tcPr>
          <w:p w14:paraId="0AA60F4B" w14:textId="3595A248" w:rsidR="00AF3427" w:rsidRPr="001423BC" w:rsidRDefault="00FB37E8" w:rsidP="00FB37E8">
            <w:pPr>
              <w:suppressAutoHyphens/>
              <w:jc w:val="center"/>
              <w:rPr>
                <w:szCs w:val="24"/>
              </w:rPr>
            </w:pPr>
            <w:r>
              <w:rPr>
                <w:szCs w:val="24"/>
              </w:rPr>
              <w:t>270,90</w:t>
            </w:r>
          </w:p>
        </w:tc>
        <w:tc>
          <w:tcPr>
            <w:tcW w:w="1321" w:type="dxa"/>
            <w:vAlign w:val="center"/>
          </w:tcPr>
          <w:p w14:paraId="1FA577CE" w14:textId="0E7AAB63" w:rsidR="00AF3427" w:rsidRPr="001423BC" w:rsidRDefault="00FB37E8" w:rsidP="00FB37E8">
            <w:pPr>
              <w:suppressAutoHyphens/>
              <w:jc w:val="center"/>
              <w:rPr>
                <w:szCs w:val="24"/>
              </w:rPr>
            </w:pPr>
            <w:r>
              <w:rPr>
                <w:szCs w:val="24"/>
              </w:rPr>
              <w:t>1560,90</w:t>
            </w:r>
          </w:p>
        </w:tc>
      </w:tr>
      <w:tr w:rsidR="00AF3427" w:rsidRPr="001423BC" w14:paraId="5F2EF912" w14:textId="77777777" w:rsidTr="00FB37E8">
        <w:trPr>
          <w:jc w:val="center"/>
        </w:trPr>
        <w:tc>
          <w:tcPr>
            <w:tcW w:w="876" w:type="dxa"/>
          </w:tcPr>
          <w:p w14:paraId="0DEC1A85" w14:textId="313C1624" w:rsidR="00AF3427" w:rsidRDefault="00AF3427" w:rsidP="00AF3427">
            <w:pPr>
              <w:tabs>
                <w:tab w:val="left" w:pos="328"/>
              </w:tabs>
              <w:suppressAutoHyphens/>
              <w:jc w:val="center"/>
              <w:rPr>
                <w:szCs w:val="24"/>
              </w:rPr>
            </w:pPr>
            <w:r>
              <w:rPr>
                <w:szCs w:val="24"/>
              </w:rPr>
              <w:t>2.</w:t>
            </w:r>
          </w:p>
        </w:tc>
        <w:tc>
          <w:tcPr>
            <w:tcW w:w="4789" w:type="dxa"/>
            <w:vAlign w:val="center"/>
          </w:tcPr>
          <w:p w14:paraId="35C2263A" w14:textId="22403972" w:rsidR="00AF3427" w:rsidRPr="001423BC" w:rsidRDefault="00AF3427" w:rsidP="00AF3427">
            <w:pPr>
              <w:suppressAutoHyphens/>
              <w:jc w:val="left"/>
              <w:rPr>
                <w:szCs w:val="24"/>
              </w:rPr>
            </w:pPr>
            <w:r w:rsidRPr="008F6123">
              <w:rPr>
                <w:szCs w:val="24"/>
              </w:rPr>
              <w:t xml:space="preserve">Programinės įrangos </w:t>
            </w:r>
            <w:r>
              <w:rPr>
                <w:b/>
                <w:bCs/>
                <w:i/>
                <w:iCs/>
                <w:szCs w:val="24"/>
              </w:rPr>
              <w:t>GeoMap</w:t>
            </w:r>
            <w:r w:rsidRPr="008F6123">
              <w:rPr>
                <w:szCs w:val="24"/>
              </w:rPr>
              <w:t xml:space="preserve"> (ar lygiavertės) </w:t>
            </w:r>
            <w:r>
              <w:rPr>
                <w:szCs w:val="24"/>
              </w:rPr>
              <w:t xml:space="preserve">papildomos licencijos </w:t>
            </w:r>
            <w:r w:rsidRPr="008F6123">
              <w:rPr>
                <w:szCs w:val="24"/>
              </w:rPr>
              <w:t>nuom</w:t>
            </w:r>
            <w:r>
              <w:rPr>
                <w:szCs w:val="24"/>
              </w:rPr>
              <w:t>a</w:t>
            </w:r>
            <w:r w:rsidRPr="008F6123">
              <w:rPr>
                <w:szCs w:val="24"/>
              </w:rPr>
              <w:t xml:space="preserve"> 1</w:t>
            </w:r>
            <w:r>
              <w:rPr>
                <w:szCs w:val="24"/>
              </w:rPr>
              <w:t> metų</w:t>
            </w:r>
            <w:r w:rsidRPr="008F6123">
              <w:rPr>
                <w:szCs w:val="24"/>
              </w:rPr>
              <w:t xml:space="preserve"> laikotarpiui</w:t>
            </w:r>
          </w:p>
        </w:tc>
        <w:tc>
          <w:tcPr>
            <w:tcW w:w="1321" w:type="dxa"/>
            <w:vAlign w:val="center"/>
          </w:tcPr>
          <w:p w14:paraId="7441449A" w14:textId="046D78F5" w:rsidR="00AF3427" w:rsidRPr="001423BC" w:rsidRDefault="00FB37E8" w:rsidP="00FB37E8">
            <w:pPr>
              <w:suppressAutoHyphens/>
              <w:jc w:val="center"/>
              <w:rPr>
                <w:szCs w:val="24"/>
              </w:rPr>
            </w:pPr>
            <w:r w:rsidRPr="00FB37E8">
              <w:rPr>
                <w:szCs w:val="24"/>
              </w:rPr>
              <w:t>1290,00</w:t>
            </w:r>
          </w:p>
        </w:tc>
        <w:tc>
          <w:tcPr>
            <w:tcW w:w="1321" w:type="dxa"/>
            <w:vAlign w:val="center"/>
          </w:tcPr>
          <w:p w14:paraId="06F1B75E" w14:textId="27339766" w:rsidR="00AF3427" w:rsidRPr="001423BC" w:rsidRDefault="00FB37E8" w:rsidP="00FB37E8">
            <w:pPr>
              <w:suppressAutoHyphens/>
              <w:jc w:val="center"/>
              <w:rPr>
                <w:szCs w:val="24"/>
              </w:rPr>
            </w:pPr>
            <w:r>
              <w:rPr>
                <w:szCs w:val="24"/>
              </w:rPr>
              <w:t>270,90</w:t>
            </w:r>
          </w:p>
        </w:tc>
        <w:tc>
          <w:tcPr>
            <w:tcW w:w="1321" w:type="dxa"/>
            <w:vAlign w:val="center"/>
          </w:tcPr>
          <w:p w14:paraId="02144886" w14:textId="524D14A7" w:rsidR="00AF3427" w:rsidRPr="001423BC" w:rsidRDefault="00FB37E8" w:rsidP="00FB37E8">
            <w:pPr>
              <w:suppressAutoHyphens/>
              <w:jc w:val="center"/>
              <w:rPr>
                <w:szCs w:val="24"/>
              </w:rPr>
            </w:pPr>
            <w:r>
              <w:rPr>
                <w:szCs w:val="24"/>
              </w:rPr>
              <w:t>1560,90</w:t>
            </w:r>
          </w:p>
        </w:tc>
      </w:tr>
    </w:tbl>
    <w:p w14:paraId="18C08F46" w14:textId="064C8811" w:rsidR="00B73881" w:rsidRPr="00361842" w:rsidRDefault="41035605" w:rsidP="08A5E136">
      <w:pPr>
        <w:pStyle w:val="Sraopastraipa"/>
        <w:numPr>
          <w:ilvl w:val="0"/>
          <w:numId w:val="1"/>
        </w:numPr>
        <w:tabs>
          <w:tab w:val="left" w:pos="993"/>
        </w:tabs>
        <w:spacing w:before="120"/>
        <w:ind w:left="0" w:firstLine="567"/>
        <w:rPr>
          <w:rFonts w:eastAsiaTheme="minorEastAsia" w:cs="Times New Roman"/>
          <w:szCs w:val="24"/>
        </w:rPr>
      </w:pPr>
      <w:r w:rsidRPr="00361842">
        <w:rPr>
          <w:rFonts w:cs="Times New Roman"/>
          <w:szCs w:val="24"/>
        </w:rPr>
        <w:t xml:space="preserve">Į Sutarties </w:t>
      </w:r>
      <w:r w:rsidR="006C63F0" w:rsidRPr="00361842">
        <w:rPr>
          <w:rFonts w:cs="Times New Roman"/>
          <w:szCs w:val="24"/>
        </w:rPr>
        <w:t>į</w:t>
      </w:r>
      <w:r w:rsidRPr="00361842">
        <w:rPr>
          <w:rFonts w:cs="Times New Roman"/>
          <w:szCs w:val="24"/>
        </w:rPr>
        <w:t>kain</w:t>
      </w:r>
      <w:r w:rsidR="006C63F0" w:rsidRPr="00361842">
        <w:rPr>
          <w:rFonts w:cs="Times New Roman"/>
          <w:szCs w:val="24"/>
        </w:rPr>
        <w:t>ius</w:t>
      </w:r>
      <w:r w:rsidRPr="00361842">
        <w:rPr>
          <w:rFonts w:cs="Times New Roman"/>
          <w:szCs w:val="24"/>
        </w:rPr>
        <w:t xml:space="preserve"> įskaičiuoti visi Tiekėjo mokami mokesčiai, jo patirtos išlaidos, susijusios su Prekių </w:t>
      </w:r>
      <w:r w:rsidR="00625305" w:rsidRPr="00361842">
        <w:rPr>
          <w:rFonts w:cs="Times New Roman"/>
          <w:szCs w:val="24"/>
        </w:rPr>
        <w:t>t</w:t>
      </w:r>
      <w:r w:rsidRPr="00361842">
        <w:rPr>
          <w:rFonts w:cs="Times New Roman"/>
          <w:szCs w:val="24"/>
        </w:rPr>
        <w:t>i</w:t>
      </w:r>
      <w:r w:rsidR="00625305" w:rsidRPr="00361842">
        <w:rPr>
          <w:rFonts w:cs="Times New Roman"/>
          <w:szCs w:val="24"/>
        </w:rPr>
        <w:t>e</w:t>
      </w:r>
      <w:r w:rsidRPr="00361842">
        <w:rPr>
          <w:rFonts w:cs="Times New Roman"/>
          <w:szCs w:val="24"/>
        </w:rPr>
        <w:t>kimu.</w:t>
      </w:r>
    </w:p>
    <w:p w14:paraId="60BFBA25" w14:textId="10FFD20D" w:rsidR="005C28FA" w:rsidRPr="00A408F6" w:rsidRDefault="57B1B6D7" w:rsidP="08A5E136">
      <w:pPr>
        <w:pStyle w:val="Sraopastraipa"/>
        <w:numPr>
          <w:ilvl w:val="0"/>
          <w:numId w:val="1"/>
        </w:numPr>
        <w:tabs>
          <w:tab w:val="left" w:pos="993"/>
        </w:tabs>
        <w:ind w:left="0" w:firstLine="567"/>
        <w:contextualSpacing w:val="0"/>
        <w:rPr>
          <w:rFonts w:cs="Times New Roman"/>
        </w:rPr>
      </w:pPr>
      <w:r w:rsidRPr="00361842">
        <w:rPr>
          <w:rFonts w:cs="Times New Roman"/>
        </w:rPr>
        <w:t xml:space="preserve">Sutarties </w:t>
      </w:r>
      <w:r w:rsidR="00FA0AB0" w:rsidRPr="00361842">
        <w:rPr>
          <w:rFonts w:cs="Times New Roman"/>
        </w:rPr>
        <w:t>į</w:t>
      </w:r>
      <w:r w:rsidR="3AC5ACD4" w:rsidRPr="00361842">
        <w:rPr>
          <w:rFonts w:cs="Times New Roman"/>
        </w:rPr>
        <w:t>kain</w:t>
      </w:r>
      <w:r w:rsidR="00FA0AB0" w:rsidRPr="00361842">
        <w:rPr>
          <w:rFonts w:cs="Times New Roman"/>
        </w:rPr>
        <w:t>iai</w:t>
      </w:r>
      <w:r w:rsidR="03CB3B2F" w:rsidRPr="00361842">
        <w:rPr>
          <w:rFonts w:cs="Times New Roman"/>
        </w:rPr>
        <w:t xml:space="preserve"> negali būti keičiam</w:t>
      </w:r>
      <w:r w:rsidR="00BF5E29" w:rsidRPr="00361842">
        <w:rPr>
          <w:rFonts w:cs="Times New Roman"/>
        </w:rPr>
        <w:t>i</w:t>
      </w:r>
      <w:r w:rsidRPr="00361842">
        <w:rPr>
          <w:rFonts w:cs="Times New Roman"/>
        </w:rPr>
        <w:t xml:space="preserve"> per visą Sutarties vykdymo laikotarpį, išskyrus</w:t>
      </w:r>
      <w:r w:rsidRPr="08A5E136">
        <w:rPr>
          <w:rFonts w:cs="Times New Roman"/>
        </w:rPr>
        <w:t xml:space="preserve"> atvejus, kai pasikeičia mokesčiai. Sutarties </w:t>
      </w:r>
      <w:r w:rsidR="00FA0AB0">
        <w:rPr>
          <w:rFonts w:cs="Times New Roman"/>
        </w:rPr>
        <w:t>į</w:t>
      </w:r>
      <w:r w:rsidR="00FA0AB0" w:rsidRPr="08A5E136">
        <w:rPr>
          <w:rFonts w:cs="Times New Roman"/>
        </w:rPr>
        <w:t>kain</w:t>
      </w:r>
      <w:r w:rsidR="00FA0AB0">
        <w:rPr>
          <w:rFonts w:cs="Times New Roman"/>
        </w:rPr>
        <w:t>iai</w:t>
      </w:r>
      <w:r w:rsidRPr="08A5E136">
        <w:rPr>
          <w:rFonts w:cs="Times New Roman"/>
        </w:rPr>
        <w:t xml:space="preserve"> dėl pasikeitusių mokesčių perskaičiuojam</w:t>
      </w:r>
      <w:r w:rsidR="03CB3B2F" w:rsidRPr="08A5E136">
        <w:rPr>
          <w:rFonts w:cs="Times New Roman"/>
        </w:rPr>
        <w:t>i</w:t>
      </w:r>
      <w:r w:rsidRPr="08A5E136">
        <w:rPr>
          <w:rFonts w:cs="Times New Roman"/>
        </w:rPr>
        <w:t xml:space="preserve"> tokia tvarka:</w:t>
      </w:r>
    </w:p>
    <w:p w14:paraId="365508BD" w14:textId="5984F822" w:rsidR="005C28FA" w:rsidRPr="00A408F6" w:rsidRDefault="57B1B6D7" w:rsidP="08A5E136">
      <w:pPr>
        <w:pStyle w:val="Sraopastraipa"/>
        <w:numPr>
          <w:ilvl w:val="1"/>
          <w:numId w:val="1"/>
        </w:numPr>
        <w:tabs>
          <w:tab w:val="left" w:pos="1134"/>
        </w:tabs>
        <w:ind w:left="0" w:firstLine="567"/>
        <w:contextualSpacing w:val="0"/>
        <w:rPr>
          <w:rFonts w:cs="Times New Roman"/>
        </w:rPr>
      </w:pPr>
      <w:r w:rsidRPr="08A5E136">
        <w:rPr>
          <w:rFonts w:cs="Times New Roman"/>
        </w:rPr>
        <w:t>mokestis, kuriam pasikeitus perskaičiuojam</w:t>
      </w:r>
      <w:r w:rsidR="3AC5ACD4" w:rsidRPr="08A5E136">
        <w:rPr>
          <w:rFonts w:cs="Times New Roman"/>
        </w:rPr>
        <w:t>a</w:t>
      </w:r>
      <w:r w:rsidRPr="08A5E136">
        <w:rPr>
          <w:rFonts w:cs="Times New Roman"/>
        </w:rPr>
        <w:t xml:space="preserve"> Sutarties </w:t>
      </w:r>
      <w:r w:rsidR="00FA0AB0">
        <w:rPr>
          <w:rFonts w:cs="Times New Roman"/>
        </w:rPr>
        <w:t>į</w:t>
      </w:r>
      <w:r w:rsidR="00FA0AB0" w:rsidRPr="08A5E136">
        <w:rPr>
          <w:rFonts w:cs="Times New Roman"/>
        </w:rPr>
        <w:t>kain</w:t>
      </w:r>
      <w:r w:rsidR="00FA0AB0">
        <w:rPr>
          <w:rFonts w:cs="Times New Roman"/>
        </w:rPr>
        <w:t>iai</w:t>
      </w:r>
      <w:r w:rsidRPr="08A5E136">
        <w:rPr>
          <w:rFonts w:cs="Times New Roman"/>
        </w:rPr>
        <w:t xml:space="preserve">: pridėtinės vertės mokestis (PVM). Pasikeitus kitiems mokesčiams, Sutarties </w:t>
      </w:r>
      <w:r w:rsidR="00FA0AB0">
        <w:rPr>
          <w:rFonts w:cs="Times New Roman"/>
        </w:rPr>
        <w:t>į</w:t>
      </w:r>
      <w:r w:rsidR="00FA0AB0" w:rsidRPr="08A5E136">
        <w:rPr>
          <w:rFonts w:cs="Times New Roman"/>
        </w:rPr>
        <w:t>kain</w:t>
      </w:r>
      <w:r w:rsidR="00FA0AB0">
        <w:rPr>
          <w:rFonts w:cs="Times New Roman"/>
        </w:rPr>
        <w:t>iai</w:t>
      </w:r>
      <w:r w:rsidRPr="08A5E136">
        <w:rPr>
          <w:rFonts w:cs="Times New Roman"/>
        </w:rPr>
        <w:t xml:space="preserve"> nebus perskaičiuojam</w:t>
      </w:r>
      <w:r w:rsidR="00FA0AB0">
        <w:rPr>
          <w:rFonts w:cs="Times New Roman"/>
        </w:rPr>
        <w:t>i</w:t>
      </w:r>
      <w:r w:rsidRPr="08A5E136">
        <w:rPr>
          <w:rFonts w:cs="Times New Roman"/>
        </w:rPr>
        <w:t>;</w:t>
      </w:r>
    </w:p>
    <w:p w14:paraId="773D18B1" w14:textId="77777777" w:rsidR="005C28FA" w:rsidRPr="00BF5E29" w:rsidRDefault="57B1B6D7" w:rsidP="08A5E136">
      <w:pPr>
        <w:pStyle w:val="Sraopastraipa"/>
        <w:numPr>
          <w:ilvl w:val="1"/>
          <w:numId w:val="1"/>
        </w:numPr>
        <w:tabs>
          <w:tab w:val="left" w:pos="1134"/>
        </w:tabs>
        <w:ind w:left="0" w:firstLine="567"/>
        <w:contextualSpacing w:val="0"/>
        <w:rPr>
          <w:rFonts w:cs="Times New Roman"/>
        </w:rPr>
      </w:pPr>
      <w:r w:rsidRPr="00BF5E29">
        <w:rPr>
          <w:rFonts w:cs="Times New Roman"/>
        </w:rPr>
        <w:t>perskaičiavimas atliekamas įsigaliojus Lietuvos Respublikos pridėtinės vertės mokesčio įstatymo pakeitimo įstatymui, kuriuo keičiamas mokesčio tarifas;</w:t>
      </w:r>
    </w:p>
    <w:p w14:paraId="7DE93CED" w14:textId="5D301654" w:rsidR="005C28FA" w:rsidRPr="00BF5E29" w:rsidRDefault="57B1B6D7" w:rsidP="08A5E136">
      <w:pPr>
        <w:pStyle w:val="Sraopastraipa"/>
        <w:numPr>
          <w:ilvl w:val="1"/>
          <w:numId w:val="1"/>
        </w:numPr>
        <w:tabs>
          <w:tab w:val="left" w:pos="1134"/>
        </w:tabs>
        <w:ind w:left="0" w:firstLine="567"/>
        <w:contextualSpacing w:val="0"/>
        <w:rPr>
          <w:rFonts w:cs="Times New Roman"/>
        </w:rPr>
      </w:pPr>
      <w:r w:rsidRPr="00BF5E29">
        <w:rPr>
          <w:rFonts w:cs="Times New Roman"/>
        </w:rPr>
        <w:t xml:space="preserve">perskaičiavimo formulė: pasikeitus PVM tarifo dydžiui, Sutarties </w:t>
      </w:r>
      <w:r w:rsidR="2C471BD0" w:rsidRPr="00BF5E29">
        <w:rPr>
          <w:rFonts w:cs="Times New Roman"/>
        </w:rPr>
        <w:t>kainoje esantis PVM tarifas ne</w:t>
      </w:r>
      <w:r w:rsidR="3AC5ACD4" w:rsidRPr="00BF5E29">
        <w:rPr>
          <w:rFonts w:cs="Times New Roman"/>
        </w:rPr>
        <w:t>pristatytoms</w:t>
      </w:r>
      <w:r w:rsidRPr="00BF5E29">
        <w:rPr>
          <w:rFonts w:cs="Times New Roman"/>
        </w:rPr>
        <w:t xml:space="preserve"> </w:t>
      </w:r>
      <w:r w:rsidR="0EA37715" w:rsidRPr="00BF5E29">
        <w:rPr>
          <w:rFonts w:cs="Times New Roman"/>
        </w:rPr>
        <w:t>Prek</w:t>
      </w:r>
      <w:r w:rsidR="13BB0BF7" w:rsidRPr="00BF5E29">
        <w:rPr>
          <w:rFonts w:cs="Times New Roman"/>
        </w:rPr>
        <w:t>ė</w:t>
      </w:r>
      <w:r w:rsidR="3C3B1257" w:rsidRPr="00BF5E29">
        <w:rPr>
          <w:rFonts w:cs="Times New Roman"/>
        </w:rPr>
        <w:t>ms</w:t>
      </w:r>
      <w:r w:rsidR="5C92AFAB" w:rsidRPr="00BF5E29">
        <w:rPr>
          <w:rFonts w:cs="Times New Roman"/>
        </w:rPr>
        <w:t xml:space="preserve"> </w:t>
      </w:r>
      <w:r w:rsidRPr="00BF5E29">
        <w:rPr>
          <w:rFonts w:cs="Times New Roman"/>
        </w:rPr>
        <w:t>keičiamas (mažinamas ar didinamas) pagal Lietuvos Respublikos teisės aktus;</w:t>
      </w:r>
    </w:p>
    <w:p w14:paraId="77D34F66" w14:textId="1955B74A" w:rsidR="005C28FA" w:rsidRPr="00A408F6" w:rsidRDefault="57B1B6D7" w:rsidP="08A5E136">
      <w:pPr>
        <w:pStyle w:val="Sraopastraipa"/>
        <w:numPr>
          <w:ilvl w:val="1"/>
          <w:numId w:val="1"/>
        </w:numPr>
        <w:tabs>
          <w:tab w:val="left" w:pos="1134"/>
        </w:tabs>
        <w:ind w:left="0" w:firstLine="567"/>
        <w:contextualSpacing w:val="0"/>
        <w:rPr>
          <w:rFonts w:cs="Times New Roman"/>
        </w:rPr>
      </w:pPr>
      <w:r w:rsidRPr="00BF5E29">
        <w:rPr>
          <w:rFonts w:cs="Times New Roman"/>
        </w:rPr>
        <w:t>Sutarties</w:t>
      </w:r>
      <w:r w:rsidRPr="08A5E136">
        <w:rPr>
          <w:rFonts w:cs="Times New Roman"/>
        </w:rPr>
        <w:t xml:space="preserve"> </w:t>
      </w:r>
      <w:r w:rsidR="00FA0AB0">
        <w:rPr>
          <w:rFonts w:cs="Times New Roman"/>
        </w:rPr>
        <w:t>į</w:t>
      </w:r>
      <w:r w:rsidR="00FA0AB0" w:rsidRPr="08A5E136">
        <w:rPr>
          <w:rFonts w:cs="Times New Roman"/>
        </w:rPr>
        <w:t>kain</w:t>
      </w:r>
      <w:r w:rsidR="00FA0AB0">
        <w:rPr>
          <w:rFonts w:cs="Times New Roman"/>
        </w:rPr>
        <w:t>ių</w:t>
      </w:r>
      <w:r w:rsidRPr="08A5E136">
        <w:rPr>
          <w:rFonts w:cs="Times New Roman"/>
        </w:rPr>
        <w:t xml:space="preserve"> dėl pasikeitusių mokesčių pakeitimas įforminamas papildomu Šalių susitarimu;</w:t>
      </w:r>
    </w:p>
    <w:p w14:paraId="2C305B97" w14:textId="62EA74DB" w:rsidR="00EF0B8A" w:rsidRPr="00A408F6" w:rsidRDefault="3C3B1257" w:rsidP="08A5E136">
      <w:pPr>
        <w:pStyle w:val="Sraopastraipa"/>
        <w:numPr>
          <w:ilvl w:val="1"/>
          <w:numId w:val="1"/>
        </w:numPr>
        <w:tabs>
          <w:tab w:val="left" w:pos="1134"/>
        </w:tabs>
        <w:ind w:left="0" w:firstLine="567"/>
        <w:contextualSpacing w:val="0"/>
        <w:rPr>
          <w:rFonts w:cs="Times New Roman"/>
        </w:rPr>
      </w:pPr>
      <w:r w:rsidRPr="08A5E136">
        <w:rPr>
          <w:rFonts w:cs="Times New Roman"/>
        </w:rPr>
        <w:t>perskaičiuot</w:t>
      </w:r>
      <w:r w:rsidR="00FA0AB0">
        <w:rPr>
          <w:rFonts w:cs="Times New Roman"/>
        </w:rPr>
        <w:t>i</w:t>
      </w:r>
      <w:r w:rsidR="57B1B6D7" w:rsidRPr="08A5E136">
        <w:rPr>
          <w:rFonts w:cs="Times New Roman"/>
        </w:rPr>
        <w:t xml:space="preserve"> Sutarties </w:t>
      </w:r>
      <w:r w:rsidR="00FA0AB0">
        <w:rPr>
          <w:rFonts w:cs="Times New Roman"/>
        </w:rPr>
        <w:t>į</w:t>
      </w:r>
      <w:r w:rsidR="00FA0AB0" w:rsidRPr="08A5E136">
        <w:rPr>
          <w:rFonts w:cs="Times New Roman"/>
        </w:rPr>
        <w:t>kain</w:t>
      </w:r>
      <w:r w:rsidR="00FA0AB0">
        <w:rPr>
          <w:rFonts w:cs="Times New Roman"/>
        </w:rPr>
        <w:t>iai</w:t>
      </w:r>
      <w:r w:rsidRPr="08A5E136">
        <w:rPr>
          <w:rFonts w:cs="Times New Roman"/>
        </w:rPr>
        <w:t xml:space="preserve"> pradedam</w:t>
      </w:r>
      <w:r w:rsidR="00FA0AB0">
        <w:rPr>
          <w:rFonts w:cs="Times New Roman"/>
        </w:rPr>
        <w:t>i</w:t>
      </w:r>
      <w:r w:rsidR="57B1B6D7" w:rsidRPr="08A5E136">
        <w:rPr>
          <w:rFonts w:cs="Times New Roman"/>
        </w:rPr>
        <w:t xml:space="preserve"> taikyti nuo Lietuvos Respublikos pridėtinės vertės mokesčio įstatymo pakeitimo įstatymo, kuriuo keičiamas šio mokesčio tarifas, nurodytos tarifo įsigaliojimo dienos.</w:t>
      </w:r>
    </w:p>
    <w:p w14:paraId="56367C6F" w14:textId="54D3AB3D" w:rsidR="00EF0B8A" w:rsidRPr="00A408F6" w:rsidRDefault="0090404B" w:rsidP="00FB177A">
      <w:pPr>
        <w:keepNext/>
        <w:numPr>
          <w:ilvl w:val="0"/>
          <w:numId w:val="2"/>
        </w:numPr>
        <w:spacing w:before="240" w:after="240"/>
        <w:ind w:left="142" w:hanging="142"/>
        <w:jc w:val="center"/>
        <w:rPr>
          <w:rFonts w:eastAsia="Times New Roman" w:cs="Times New Roman"/>
          <w:b/>
          <w:szCs w:val="24"/>
        </w:rPr>
      </w:pPr>
      <w:r>
        <w:rPr>
          <w:rFonts w:eastAsia="Times New Roman" w:cs="Times New Roman"/>
          <w:b/>
          <w:szCs w:val="24"/>
        </w:rPr>
        <w:t>PREK</w:t>
      </w:r>
      <w:r w:rsidR="00D828EA">
        <w:rPr>
          <w:rFonts w:eastAsia="Times New Roman" w:cs="Times New Roman"/>
          <w:b/>
          <w:szCs w:val="24"/>
        </w:rPr>
        <w:t>I</w:t>
      </w:r>
      <w:r w:rsidR="00362A51" w:rsidRPr="00362A51">
        <w:rPr>
          <w:rFonts w:eastAsia="Times New Roman" w:cs="Times New Roman"/>
          <w:b/>
          <w:szCs w:val="24"/>
        </w:rPr>
        <w:t>Ų TI</w:t>
      </w:r>
      <w:r>
        <w:rPr>
          <w:rFonts w:eastAsia="Times New Roman" w:cs="Times New Roman"/>
          <w:b/>
          <w:szCs w:val="24"/>
        </w:rPr>
        <w:t>E</w:t>
      </w:r>
      <w:r w:rsidR="00362A51" w:rsidRPr="00362A51">
        <w:rPr>
          <w:rFonts w:eastAsia="Times New Roman" w:cs="Times New Roman"/>
          <w:b/>
          <w:szCs w:val="24"/>
        </w:rPr>
        <w:t>KIMO</w:t>
      </w:r>
      <w:r w:rsidR="004F223C">
        <w:rPr>
          <w:rFonts w:eastAsia="Times New Roman" w:cs="Times New Roman"/>
          <w:b/>
          <w:szCs w:val="24"/>
        </w:rPr>
        <w:t xml:space="preserve"> </w:t>
      </w:r>
      <w:r w:rsidR="00362A51" w:rsidRPr="00362A51">
        <w:rPr>
          <w:rFonts w:eastAsia="Times New Roman" w:cs="Times New Roman"/>
          <w:b/>
          <w:szCs w:val="24"/>
        </w:rPr>
        <w:t>TERMINAS</w:t>
      </w:r>
    </w:p>
    <w:p w14:paraId="0FB1D1C8" w14:textId="13E407D5" w:rsidR="00643D97" w:rsidRPr="0052166E" w:rsidRDefault="00AD29BF" w:rsidP="08A5E136">
      <w:pPr>
        <w:pStyle w:val="Sraopastraipa"/>
        <w:numPr>
          <w:ilvl w:val="0"/>
          <w:numId w:val="1"/>
        </w:numPr>
        <w:tabs>
          <w:tab w:val="left" w:pos="993"/>
        </w:tabs>
        <w:ind w:left="0" w:firstLine="567"/>
        <w:contextualSpacing w:val="0"/>
        <w:rPr>
          <w:rFonts w:cs="Times New Roman"/>
        </w:rPr>
      </w:pPr>
      <w:r>
        <w:rPr>
          <w:rFonts w:cs="Times New Roman"/>
        </w:rPr>
        <w:t>Prekių ti</w:t>
      </w:r>
      <w:r w:rsidR="00713D51">
        <w:rPr>
          <w:rFonts w:cs="Times New Roman"/>
        </w:rPr>
        <w:t>e</w:t>
      </w:r>
      <w:r>
        <w:rPr>
          <w:rFonts w:cs="Times New Roman"/>
        </w:rPr>
        <w:t>kimo terminas –</w:t>
      </w:r>
      <w:r w:rsidR="00EF49A8" w:rsidRPr="00EF49A8">
        <w:rPr>
          <w:rFonts w:cs="Times New Roman"/>
        </w:rPr>
        <w:t xml:space="preserve"> 12</w:t>
      </w:r>
      <w:r>
        <w:rPr>
          <w:rFonts w:cs="Times New Roman"/>
        </w:rPr>
        <w:t xml:space="preserve"> (dvylika)</w:t>
      </w:r>
      <w:r w:rsidR="00EF49A8" w:rsidRPr="00EF49A8">
        <w:rPr>
          <w:rFonts w:cs="Times New Roman"/>
        </w:rPr>
        <w:t xml:space="preserve"> mėnesių</w:t>
      </w:r>
      <w:r>
        <w:rPr>
          <w:rFonts w:cs="Times New Roman"/>
        </w:rPr>
        <w:t xml:space="preserve"> </w:t>
      </w:r>
      <w:r w:rsidR="001B54D9">
        <w:rPr>
          <w:rFonts w:cs="Times New Roman"/>
        </w:rPr>
        <w:t xml:space="preserve">nuo </w:t>
      </w:r>
      <w:r w:rsidR="00AA768B">
        <w:rPr>
          <w:rFonts w:cs="Times New Roman"/>
        </w:rPr>
        <w:t>Sutarties</w:t>
      </w:r>
      <w:r w:rsidR="001B54D9">
        <w:rPr>
          <w:rFonts w:cs="Times New Roman"/>
        </w:rPr>
        <w:t xml:space="preserve"> įsigaliojimo, bet ne anksčiau kaip </w:t>
      </w:r>
      <w:r>
        <w:rPr>
          <w:rFonts w:cs="Times New Roman"/>
        </w:rPr>
        <w:t>nuo</w:t>
      </w:r>
      <w:r w:rsidR="009A2E59">
        <w:rPr>
          <w:rFonts w:cs="Times New Roman"/>
        </w:rPr>
        <w:t xml:space="preserve"> 2022 m. balandžio 1 d</w:t>
      </w:r>
      <w:r w:rsidR="00EF49A8" w:rsidRPr="00EF49A8">
        <w:rPr>
          <w:rFonts w:cs="Times New Roman"/>
        </w:rPr>
        <w:t>.</w:t>
      </w:r>
      <w:r>
        <w:rPr>
          <w:rFonts w:cs="Times New Roman"/>
        </w:rPr>
        <w:t xml:space="preserve"> Išnaudojus visą Sutarties </w:t>
      </w:r>
      <w:r w:rsidR="0040105D">
        <w:rPr>
          <w:rFonts w:cs="Times New Roman"/>
        </w:rPr>
        <w:fldChar w:fldCharType="begin"/>
      </w:r>
      <w:r w:rsidR="0040105D">
        <w:rPr>
          <w:rFonts w:cs="Times New Roman"/>
        </w:rPr>
        <w:instrText xml:space="preserve"> REF _Ref94098647 \r \h </w:instrText>
      </w:r>
      <w:r w:rsidR="0040105D">
        <w:rPr>
          <w:rFonts w:cs="Times New Roman"/>
        </w:rPr>
      </w:r>
      <w:r w:rsidR="0040105D">
        <w:rPr>
          <w:rFonts w:cs="Times New Roman"/>
        </w:rPr>
        <w:fldChar w:fldCharType="separate"/>
      </w:r>
      <w:r w:rsidR="0040105D">
        <w:rPr>
          <w:rFonts w:cs="Times New Roman"/>
        </w:rPr>
        <w:t>11</w:t>
      </w:r>
      <w:r w:rsidR="0040105D">
        <w:rPr>
          <w:rFonts w:cs="Times New Roman"/>
        </w:rPr>
        <w:fldChar w:fldCharType="end"/>
      </w:r>
      <w:r w:rsidR="008A4B61">
        <w:rPr>
          <w:rFonts w:cs="Times New Roman"/>
        </w:rPr>
        <w:t> </w:t>
      </w:r>
      <w:r>
        <w:rPr>
          <w:rFonts w:cs="Times New Roman"/>
        </w:rPr>
        <w:t>punkte nurodytą sumą, Prekės baigiamos ti</w:t>
      </w:r>
      <w:r w:rsidR="005A75F1">
        <w:rPr>
          <w:rFonts w:cs="Times New Roman"/>
        </w:rPr>
        <w:t>e</w:t>
      </w:r>
      <w:r>
        <w:rPr>
          <w:rFonts w:cs="Times New Roman"/>
        </w:rPr>
        <w:t>kti anksčiau šiame punkte nustatyto termino.</w:t>
      </w:r>
    </w:p>
    <w:p w14:paraId="763F91F6" w14:textId="517E9711" w:rsidR="009F3172" w:rsidRDefault="0090404B" w:rsidP="00FB177A">
      <w:pPr>
        <w:keepNext/>
        <w:numPr>
          <w:ilvl w:val="0"/>
          <w:numId w:val="2"/>
        </w:numPr>
        <w:spacing w:before="240" w:after="240"/>
        <w:ind w:left="142" w:hanging="142"/>
        <w:jc w:val="center"/>
        <w:rPr>
          <w:rFonts w:eastAsia="Times New Roman" w:cs="Times New Roman"/>
          <w:b/>
          <w:szCs w:val="24"/>
        </w:rPr>
      </w:pPr>
      <w:r>
        <w:rPr>
          <w:rFonts w:eastAsia="Times New Roman" w:cs="Times New Roman"/>
          <w:b/>
          <w:szCs w:val="24"/>
        </w:rPr>
        <w:t>PREK</w:t>
      </w:r>
      <w:r w:rsidR="00D828EA">
        <w:rPr>
          <w:rFonts w:eastAsia="Times New Roman" w:cs="Times New Roman"/>
          <w:b/>
          <w:szCs w:val="24"/>
        </w:rPr>
        <w:t>I</w:t>
      </w:r>
      <w:r w:rsidR="009F3172">
        <w:rPr>
          <w:rFonts w:eastAsia="Times New Roman" w:cs="Times New Roman"/>
          <w:b/>
          <w:szCs w:val="24"/>
        </w:rPr>
        <w:t xml:space="preserve">Ų </w:t>
      </w:r>
      <w:r w:rsidR="00DB49CD">
        <w:rPr>
          <w:rFonts w:eastAsia="Times New Roman" w:cs="Times New Roman"/>
          <w:b/>
          <w:szCs w:val="24"/>
        </w:rPr>
        <w:t>PRISTATYMO</w:t>
      </w:r>
      <w:r w:rsidR="004F223C">
        <w:rPr>
          <w:rFonts w:eastAsia="Times New Roman" w:cs="Times New Roman"/>
          <w:b/>
          <w:szCs w:val="24"/>
        </w:rPr>
        <w:t xml:space="preserve"> </w:t>
      </w:r>
      <w:r w:rsidR="009F3172">
        <w:rPr>
          <w:rFonts w:eastAsia="Times New Roman" w:cs="Times New Roman"/>
          <w:b/>
          <w:szCs w:val="24"/>
        </w:rPr>
        <w:t>TVARKA</w:t>
      </w:r>
    </w:p>
    <w:p w14:paraId="6AC83D9C" w14:textId="0754C272" w:rsidR="009F3172" w:rsidRDefault="6ED32582" w:rsidP="08A5E136">
      <w:pPr>
        <w:pStyle w:val="Sraopastraipa"/>
        <w:numPr>
          <w:ilvl w:val="0"/>
          <w:numId w:val="1"/>
        </w:numPr>
        <w:tabs>
          <w:tab w:val="left" w:pos="993"/>
        </w:tabs>
        <w:ind w:left="0" w:firstLine="567"/>
        <w:contextualSpacing w:val="0"/>
        <w:rPr>
          <w:rFonts w:cs="Times New Roman"/>
        </w:rPr>
      </w:pPr>
      <w:r w:rsidRPr="08A5E136">
        <w:rPr>
          <w:rFonts w:cs="Times New Roman"/>
        </w:rPr>
        <w:t>Tiekėj</w:t>
      </w:r>
      <w:r w:rsidR="236894AF" w:rsidRPr="08A5E136">
        <w:rPr>
          <w:rFonts w:cs="Times New Roman"/>
        </w:rPr>
        <w:t xml:space="preserve">as įsipareigoja savo lėšomis ir rizika </w:t>
      </w:r>
      <w:r w:rsidR="3AC5ACD4" w:rsidRPr="08A5E136">
        <w:rPr>
          <w:rFonts w:cs="Times New Roman"/>
        </w:rPr>
        <w:t>pristatyti</w:t>
      </w:r>
      <w:r w:rsidR="236894AF" w:rsidRPr="08A5E136">
        <w:rPr>
          <w:rFonts w:cs="Times New Roman"/>
        </w:rPr>
        <w:t xml:space="preserve"> Sutartyje numatytas </w:t>
      </w:r>
      <w:r w:rsidR="0EA37715" w:rsidRPr="08A5E136">
        <w:rPr>
          <w:rFonts w:cs="Times New Roman"/>
        </w:rPr>
        <w:t>Prek</w:t>
      </w:r>
      <w:r w:rsidR="13BB0BF7" w:rsidRPr="08A5E136">
        <w:rPr>
          <w:rFonts w:cs="Times New Roman"/>
        </w:rPr>
        <w:t>e</w:t>
      </w:r>
      <w:r w:rsidR="236894AF" w:rsidRPr="08A5E136">
        <w:rPr>
          <w:rFonts w:cs="Times New Roman"/>
        </w:rPr>
        <w:t xml:space="preserve">s </w:t>
      </w:r>
      <w:r w:rsidR="2F0DD9D3" w:rsidRPr="08A5E136">
        <w:rPr>
          <w:rFonts w:cs="Times New Roman"/>
        </w:rPr>
        <w:t>Pirkėj</w:t>
      </w:r>
      <w:r w:rsidR="236894AF" w:rsidRPr="08A5E136">
        <w:rPr>
          <w:rFonts w:cs="Times New Roman"/>
        </w:rPr>
        <w:t xml:space="preserve">ui Sutartyje </w:t>
      </w:r>
      <w:r w:rsidR="3F9BFDCD" w:rsidRPr="08A5E136">
        <w:rPr>
          <w:rFonts w:cs="Times New Roman"/>
        </w:rPr>
        <w:t xml:space="preserve">ir techninėje specifikacijoje </w:t>
      </w:r>
      <w:r w:rsidR="236894AF" w:rsidRPr="08A5E136">
        <w:rPr>
          <w:rFonts w:cs="Times New Roman"/>
        </w:rPr>
        <w:t>nurodyta tvarka ir terminais.</w:t>
      </w:r>
    </w:p>
    <w:p w14:paraId="06CCF6B3" w14:textId="2C55B4BB" w:rsidR="00886E3C" w:rsidRDefault="00886E3C" w:rsidP="08A5E136">
      <w:pPr>
        <w:pStyle w:val="Sraopastraipa"/>
        <w:numPr>
          <w:ilvl w:val="0"/>
          <w:numId w:val="1"/>
        </w:numPr>
        <w:tabs>
          <w:tab w:val="left" w:pos="993"/>
        </w:tabs>
        <w:ind w:left="0" w:firstLine="567"/>
        <w:contextualSpacing w:val="0"/>
        <w:rPr>
          <w:rFonts w:cs="Times New Roman"/>
        </w:rPr>
      </w:pPr>
      <w:r>
        <w:rPr>
          <w:rFonts w:cs="Times New Roman"/>
        </w:rPr>
        <w:lastRenderedPageBreak/>
        <w:t xml:space="preserve">Prekės </w:t>
      </w:r>
      <w:r w:rsidRPr="00886E3C">
        <w:rPr>
          <w:rFonts w:cs="Times New Roman"/>
        </w:rPr>
        <w:t>užsakomos esant Pirkėjo poreikiui ir turi būti pr</w:t>
      </w:r>
      <w:r>
        <w:rPr>
          <w:rFonts w:cs="Times New Roman"/>
        </w:rPr>
        <w:t>istatytos</w:t>
      </w:r>
      <w:r w:rsidRPr="00886E3C">
        <w:rPr>
          <w:rFonts w:cs="Times New Roman"/>
        </w:rPr>
        <w:t xml:space="preserve"> Pirkėjui per 3 (tris) darbo dienas nuo užsakymo pateikimo. Užsakymus vykdo Sutarties</w:t>
      </w:r>
      <w:r>
        <w:rPr>
          <w:rFonts w:cs="Times New Roman"/>
        </w:rPr>
        <w:t xml:space="preserve"> </w:t>
      </w:r>
      <w:r>
        <w:rPr>
          <w:rFonts w:cs="Times New Roman"/>
        </w:rPr>
        <w:fldChar w:fldCharType="begin"/>
      </w:r>
      <w:r>
        <w:rPr>
          <w:rFonts w:cs="Times New Roman"/>
        </w:rPr>
        <w:instrText xml:space="preserve"> REF _Ref61349636 \r \h </w:instrText>
      </w:r>
      <w:r>
        <w:rPr>
          <w:rFonts w:cs="Times New Roman"/>
        </w:rPr>
      </w:r>
      <w:r>
        <w:rPr>
          <w:rFonts w:cs="Times New Roman"/>
        </w:rPr>
        <w:fldChar w:fldCharType="separate"/>
      </w:r>
      <w:r w:rsidR="0040105D">
        <w:rPr>
          <w:rFonts w:cs="Times New Roman"/>
        </w:rPr>
        <w:t>64</w:t>
      </w:r>
      <w:r>
        <w:rPr>
          <w:rFonts w:cs="Times New Roman"/>
        </w:rPr>
        <w:fldChar w:fldCharType="end"/>
      </w:r>
      <w:r w:rsidR="000441C7">
        <w:rPr>
          <w:rFonts w:cs="Times New Roman"/>
        </w:rPr>
        <w:t> </w:t>
      </w:r>
      <w:r w:rsidRPr="00886E3C">
        <w:rPr>
          <w:rFonts w:cs="Times New Roman"/>
        </w:rPr>
        <w:t xml:space="preserve">punkte nurodytas Pirkėjo įgaliotas asmuo, siųsdamas el. laišką </w:t>
      </w:r>
      <w:r>
        <w:rPr>
          <w:rFonts w:cs="Times New Roman"/>
        </w:rPr>
        <w:t>Tie</w:t>
      </w:r>
      <w:r w:rsidRPr="00886E3C">
        <w:rPr>
          <w:rFonts w:cs="Times New Roman"/>
        </w:rPr>
        <w:t xml:space="preserve">kėjo įgaliotam atstovui, nurodytam Sutarties </w:t>
      </w:r>
      <w:r>
        <w:rPr>
          <w:rFonts w:cs="Times New Roman"/>
        </w:rPr>
        <w:fldChar w:fldCharType="begin"/>
      </w:r>
      <w:r>
        <w:rPr>
          <w:rFonts w:cs="Times New Roman"/>
        </w:rPr>
        <w:instrText xml:space="preserve"> REF _Ref61349636 \r \h </w:instrText>
      </w:r>
      <w:r>
        <w:rPr>
          <w:rFonts w:cs="Times New Roman"/>
        </w:rPr>
      </w:r>
      <w:r>
        <w:rPr>
          <w:rFonts w:cs="Times New Roman"/>
        </w:rPr>
        <w:fldChar w:fldCharType="separate"/>
      </w:r>
      <w:r w:rsidR="0040105D">
        <w:rPr>
          <w:rFonts w:cs="Times New Roman"/>
        </w:rPr>
        <w:t>64</w:t>
      </w:r>
      <w:r>
        <w:rPr>
          <w:rFonts w:cs="Times New Roman"/>
        </w:rPr>
        <w:fldChar w:fldCharType="end"/>
      </w:r>
      <w:r w:rsidR="000441C7">
        <w:rPr>
          <w:rFonts w:cs="Times New Roman"/>
        </w:rPr>
        <w:t> </w:t>
      </w:r>
      <w:r w:rsidRPr="00886E3C">
        <w:rPr>
          <w:rFonts w:cs="Times New Roman"/>
        </w:rPr>
        <w:t>punkte. Minimalus vieno užsakymo kiekis – 1</w:t>
      </w:r>
      <w:r w:rsidR="000441C7">
        <w:rPr>
          <w:rFonts w:cs="Times New Roman"/>
        </w:rPr>
        <w:t> </w:t>
      </w:r>
      <w:r w:rsidRPr="00886E3C">
        <w:rPr>
          <w:rFonts w:cs="Times New Roman"/>
        </w:rPr>
        <w:t>vnt.</w:t>
      </w:r>
    </w:p>
    <w:p w14:paraId="10507B6D" w14:textId="50A0A78F" w:rsidR="00DB49CD" w:rsidRPr="00DE4C11" w:rsidRDefault="024BAC44" w:rsidP="08A5E136">
      <w:pPr>
        <w:pStyle w:val="Sraopastraipa"/>
        <w:numPr>
          <w:ilvl w:val="0"/>
          <w:numId w:val="1"/>
        </w:numPr>
        <w:tabs>
          <w:tab w:val="left" w:pos="993"/>
        </w:tabs>
        <w:ind w:left="0" w:firstLine="567"/>
        <w:contextualSpacing w:val="0"/>
        <w:rPr>
          <w:rFonts w:eastAsia="Times New Roman" w:cs="Times New Roman"/>
        </w:rPr>
      </w:pPr>
      <w:r w:rsidRPr="08A5E136">
        <w:rPr>
          <w:rFonts w:cs="Times New Roman"/>
        </w:rPr>
        <w:t>Pirkėjas įsipareigoja priimti iš Tiekėjo techninėje specifikacijoje nurodytus kokybinius ir kiekybinius reikalavimus atitinkančias Prekes</w:t>
      </w:r>
      <w:r w:rsidR="1EC3054B" w:rsidRPr="08A5E136">
        <w:rPr>
          <w:rFonts w:cs="Times New Roman"/>
        </w:rPr>
        <w:t xml:space="preserve"> </w:t>
      </w:r>
      <w:r w:rsidRPr="08A5E136">
        <w:rPr>
          <w:rFonts w:eastAsia="Times New Roman" w:cs="Times New Roman"/>
        </w:rPr>
        <w:t>šioje Sutartyje nustatyta tvarka ir terminais.</w:t>
      </w:r>
    </w:p>
    <w:p w14:paraId="009E0A83" w14:textId="1344EA33" w:rsidR="00DB49CD" w:rsidRPr="00DE4C11" w:rsidRDefault="2C43130F" w:rsidP="08A5E136">
      <w:pPr>
        <w:pStyle w:val="Sraopastraipa"/>
        <w:numPr>
          <w:ilvl w:val="0"/>
          <w:numId w:val="1"/>
        </w:numPr>
        <w:tabs>
          <w:tab w:val="left" w:pos="993"/>
        </w:tabs>
        <w:ind w:left="0" w:firstLine="567"/>
        <w:contextualSpacing w:val="0"/>
        <w:rPr>
          <w:rFonts w:cs="Times New Roman"/>
        </w:rPr>
      </w:pPr>
      <w:r w:rsidRPr="08A5E136">
        <w:rPr>
          <w:rFonts w:cs="Times New Roman"/>
        </w:rPr>
        <w:t>Prieš priimdamas Prekes</w:t>
      </w:r>
      <w:r w:rsidR="00AD29BF">
        <w:rPr>
          <w:rFonts w:cs="Times New Roman"/>
        </w:rPr>
        <w:t>,</w:t>
      </w:r>
      <w:r w:rsidRPr="08A5E136">
        <w:rPr>
          <w:rFonts w:cs="Times New Roman"/>
        </w:rPr>
        <w:t xml:space="preserve"> Pirkėjas turi teisę jas patikrinti.</w:t>
      </w:r>
    </w:p>
    <w:p w14:paraId="55D39DDB" w14:textId="69F3328B" w:rsidR="00EA272C" w:rsidRPr="00DE4C11" w:rsidRDefault="2C43130F" w:rsidP="08A5E136">
      <w:pPr>
        <w:pStyle w:val="Sraopastraipa"/>
        <w:numPr>
          <w:ilvl w:val="0"/>
          <w:numId w:val="1"/>
        </w:numPr>
        <w:tabs>
          <w:tab w:val="left" w:pos="993"/>
        </w:tabs>
        <w:ind w:left="0" w:firstLine="567"/>
        <w:contextualSpacing w:val="0"/>
        <w:rPr>
          <w:rFonts w:cs="Times New Roman"/>
        </w:rPr>
      </w:pPr>
      <w:r w:rsidRPr="08A5E136">
        <w:rPr>
          <w:rFonts w:cs="Times New Roman"/>
        </w:rPr>
        <w:t>Prekes Tiekėjas perduoda Pirkėjui, o Pirkėjas priima pasirašydami Prekių priėmimo-perdavimo aktą, kuriuo Pirkėjas patvirtina priėmęs, o Tiekėjas – perdavęs Prekes.</w:t>
      </w:r>
    </w:p>
    <w:p w14:paraId="5A3AC58C" w14:textId="05295553" w:rsidR="0034167C" w:rsidRPr="00A408F6" w:rsidRDefault="0034167C" w:rsidP="00EF49A8">
      <w:pPr>
        <w:keepNext/>
        <w:numPr>
          <w:ilvl w:val="0"/>
          <w:numId w:val="2"/>
        </w:numPr>
        <w:spacing w:before="240" w:after="120"/>
        <w:ind w:left="142" w:hanging="142"/>
        <w:jc w:val="center"/>
        <w:rPr>
          <w:rFonts w:eastAsia="Times New Roman" w:cs="Times New Roman"/>
          <w:b/>
          <w:szCs w:val="24"/>
        </w:rPr>
      </w:pPr>
      <w:bookmarkStart w:id="5" w:name="_Ref504384440"/>
      <w:r w:rsidRPr="00A408F6">
        <w:rPr>
          <w:rFonts w:eastAsia="Times New Roman" w:cs="Times New Roman"/>
          <w:b/>
          <w:szCs w:val="24"/>
        </w:rPr>
        <w:t>ATSISKAITYMO TVARKA</w:t>
      </w:r>
      <w:bookmarkEnd w:id="5"/>
    </w:p>
    <w:p w14:paraId="3C6D238E" w14:textId="44C73EA0" w:rsidR="00213B60" w:rsidRPr="003B6D5F" w:rsidRDefault="00213B60" w:rsidP="00EF49A8">
      <w:pPr>
        <w:tabs>
          <w:tab w:val="left" w:pos="993"/>
        </w:tabs>
        <w:spacing w:after="240"/>
        <w:jc w:val="center"/>
        <w:rPr>
          <w:rFonts w:eastAsiaTheme="majorEastAsia"/>
          <w:i/>
          <w:iCs/>
          <w:szCs w:val="24"/>
          <w:lang w:eastAsia="lt-LT"/>
        </w:rPr>
      </w:pPr>
      <w:bookmarkStart w:id="6" w:name="_Hlk503877874"/>
      <w:r w:rsidRPr="003B6D5F">
        <w:rPr>
          <w:rFonts w:eastAsiaTheme="majorEastAsia"/>
          <w:i/>
          <w:iCs/>
          <w:szCs w:val="24"/>
          <w:lang w:eastAsia="lt-LT"/>
        </w:rPr>
        <w:t>V</w:t>
      </w:r>
      <w:r w:rsidR="008A4B61">
        <w:rPr>
          <w:rFonts w:eastAsiaTheme="majorEastAsia"/>
          <w:i/>
          <w:iCs/>
          <w:szCs w:val="24"/>
          <w:lang w:eastAsia="lt-LT"/>
        </w:rPr>
        <w:t>I</w:t>
      </w:r>
      <w:r w:rsidRPr="003B6D5F">
        <w:rPr>
          <w:rFonts w:eastAsiaTheme="majorEastAsia"/>
          <w:i/>
          <w:iCs/>
          <w:szCs w:val="24"/>
          <w:lang w:eastAsia="lt-LT"/>
        </w:rPr>
        <w:t>.</w:t>
      </w:r>
      <w:r w:rsidR="00DA7C08" w:rsidRPr="003B6D5F">
        <w:rPr>
          <w:rFonts w:eastAsiaTheme="majorEastAsia"/>
          <w:i/>
          <w:iCs/>
          <w:szCs w:val="24"/>
          <w:lang w:eastAsia="lt-LT"/>
        </w:rPr>
        <w:t> </w:t>
      </w:r>
      <w:r w:rsidRPr="003B6D5F">
        <w:rPr>
          <w:rFonts w:eastAsiaTheme="majorEastAsia"/>
          <w:i/>
          <w:iCs/>
          <w:szCs w:val="24"/>
          <w:lang w:eastAsia="lt-LT"/>
        </w:rPr>
        <w:t>A. Bendroji atsiskaitymo tvarka</w:t>
      </w:r>
    </w:p>
    <w:p w14:paraId="317F8136" w14:textId="31E6F9D4" w:rsidR="0034167C" w:rsidRPr="00A408F6" w:rsidRDefault="1D354C53" w:rsidP="08A5E136">
      <w:pPr>
        <w:pStyle w:val="Sraopastraipa"/>
        <w:numPr>
          <w:ilvl w:val="0"/>
          <w:numId w:val="1"/>
        </w:numPr>
        <w:tabs>
          <w:tab w:val="left" w:pos="993"/>
        </w:tabs>
        <w:ind w:left="0" w:firstLine="567"/>
        <w:contextualSpacing w:val="0"/>
        <w:rPr>
          <w:rFonts w:eastAsia="Times New Roman" w:cs="Times New Roman"/>
        </w:rPr>
      </w:pPr>
      <w:r w:rsidRPr="08A5E136">
        <w:rPr>
          <w:rFonts w:eastAsia="Times New Roman" w:cs="Times New Roman"/>
        </w:rPr>
        <w:t>Pirkėjas</w:t>
      </w:r>
      <w:r w:rsidR="783887F7" w:rsidRPr="08A5E136">
        <w:rPr>
          <w:rFonts w:eastAsia="Times New Roman" w:cs="Times New Roman"/>
        </w:rPr>
        <w:t xml:space="preserve"> įsipareigoja pagal pateiktus atsiskaitymo dokumentus apmokėti </w:t>
      </w:r>
      <w:r w:rsidR="6ED32582" w:rsidRPr="08A5E136">
        <w:rPr>
          <w:rFonts w:eastAsia="Times New Roman" w:cs="Times New Roman"/>
        </w:rPr>
        <w:t>Tiekėj</w:t>
      </w:r>
      <w:r w:rsidR="783887F7" w:rsidRPr="08A5E136">
        <w:rPr>
          <w:rFonts w:eastAsia="Times New Roman" w:cs="Times New Roman"/>
        </w:rPr>
        <w:t xml:space="preserve">ui už </w:t>
      </w:r>
      <w:r w:rsidR="38B4934E" w:rsidRPr="08A5E136">
        <w:rPr>
          <w:rFonts w:eastAsia="Times New Roman" w:cs="Times New Roman"/>
        </w:rPr>
        <w:t>pristatyt</w:t>
      </w:r>
      <w:r w:rsidR="7BE2EF55" w:rsidRPr="08A5E136">
        <w:rPr>
          <w:rFonts w:eastAsia="Times New Roman" w:cs="Times New Roman"/>
        </w:rPr>
        <w:t>as</w:t>
      </w:r>
      <w:r w:rsidR="3C3B1257" w:rsidRPr="08A5E136">
        <w:rPr>
          <w:rFonts w:eastAsia="Times New Roman" w:cs="Times New Roman"/>
        </w:rPr>
        <w:t xml:space="preserve"> </w:t>
      </w:r>
      <w:r w:rsidR="13BB0BF7" w:rsidRPr="08A5E136">
        <w:rPr>
          <w:rFonts w:eastAsia="Times New Roman" w:cs="Times New Roman"/>
        </w:rPr>
        <w:t>Prekes</w:t>
      </w:r>
      <w:r w:rsidR="783887F7" w:rsidRPr="08A5E136">
        <w:rPr>
          <w:rFonts w:eastAsia="Times New Roman" w:cs="Times New Roman"/>
        </w:rPr>
        <w:t xml:space="preserve"> Sutartyje nustatyta tvarka ir terminais.</w:t>
      </w:r>
      <w:bookmarkEnd w:id="6"/>
    </w:p>
    <w:p w14:paraId="038CBD27" w14:textId="603393D6" w:rsidR="0034167C" w:rsidRPr="00A408F6" w:rsidRDefault="6ED32582" w:rsidP="08A5E136">
      <w:pPr>
        <w:pStyle w:val="Sraopastraipa"/>
        <w:numPr>
          <w:ilvl w:val="0"/>
          <w:numId w:val="1"/>
        </w:numPr>
        <w:tabs>
          <w:tab w:val="left" w:pos="993"/>
        </w:tabs>
        <w:ind w:left="0" w:firstLine="567"/>
        <w:contextualSpacing w:val="0"/>
        <w:rPr>
          <w:rFonts w:cs="Times New Roman"/>
        </w:rPr>
      </w:pPr>
      <w:bookmarkStart w:id="7" w:name="_Hlk503877900"/>
      <w:r w:rsidRPr="08A5E136">
        <w:rPr>
          <w:rFonts w:cs="Times New Roman"/>
        </w:rPr>
        <w:t>Tiekėj</w:t>
      </w:r>
      <w:r w:rsidR="783887F7" w:rsidRPr="08A5E136">
        <w:rPr>
          <w:rFonts w:cs="Times New Roman"/>
        </w:rPr>
        <w:t xml:space="preserve">as įsipareigoja ne vėliau kaip per 3 (tris) darbo dienas nuo </w:t>
      </w:r>
      <w:r w:rsidR="13BB0BF7" w:rsidRPr="08A5E136">
        <w:rPr>
          <w:rFonts w:cs="Times New Roman"/>
        </w:rPr>
        <w:t>Prekių</w:t>
      </w:r>
      <w:r w:rsidR="333D9512" w:rsidRPr="08A5E136">
        <w:rPr>
          <w:rFonts w:cs="Times New Roman"/>
        </w:rPr>
        <w:t xml:space="preserve"> </w:t>
      </w:r>
      <w:r w:rsidR="13BB0BF7" w:rsidRPr="08A5E136">
        <w:rPr>
          <w:rFonts w:cs="Times New Roman"/>
        </w:rPr>
        <w:t>perdavimo</w:t>
      </w:r>
      <w:r w:rsidR="783887F7" w:rsidRPr="08A5E136">
        <w:rPr>
          <w:rFonts w:cs="Times New Roman"/>
        </w:rPr>
        <w:t xml:space="preserve"> akto pasirašymo dienos </w:t>
      </w:r>
      <w:r w:rsidR="1D354C53" w:rsidRPr="08A5E136">
        <w:rPr>
          <w:rFonts w:cs="Times New Roman"/>
        </w:rPr>
        <w:t xml:space="preserve">pateikti Pirkėjui </w:t>
      </w:r>
      <w:r w:rsidR="79597743" w:rsidRPr="08A5E136">
        <w:rPr>
          <w:rFonts w:cs="Times New Roman"/>
        </w:rPr>
        <w:t xml:space="preserve">PVM sąskaitą </w:t>
      </w:r>
      <w:r w:rsidR="007181A0" w:rsidRPr="08A5E136">
        <w:rPr>
          <w:rFonts w:cs="Times New Roman"/>
        </w:rPr>
        <w:t xml:space="preserve">faktūrą. </w:t>
      </w:r>
      <w:r w:rsidRPr="08A5E136">
        <w:rPr>
          <w:rFonts w:cs="Times New Roman"/>
        </w:rPr>
        <w:t>Tiekėj</w:t>
      </w:r>
      <w:r w:rsidR="007181A0" w:rsidRPr="08A5E136">
        <w:rPr>
          <w:rFonts w:cs="Times New Roman"/>
        </w:rPr>
        <w:t xml:space="preserve">as PVM sąskaitą </w:t>
      </w:r>
      <w:r w:rsidR="783887F7" w:rsidRPr="08A5E136">
        <w:rPr>
          <w:rFonts w:cs="Times New Roman"/>
        </w:rPr>
        <w:t xml:space="preserve">faktūrą turi pateikti </w:t>
      </w:r>
      <w:r w:rsidR="1D354C53" w:rsidRPr="08A5E136">
        <w:rPr>
          <w:rFonts w:cs="Times New Roman"/>
        </w:rPr>
        <w:t>Pirkėjui</w:t>
      </w:r>
      <w:r w:rsidR="783887F7" w:rsidRPr="08A5E136">
        <w:rPr>
          <w:rFonts w:cs="Times New Roman"/>
        </w:rPr>
        <w:t xml:space="preserve"> naudojantis informacinės sistemos „</w:t>
      </w:r>
      <w:r w:rsidR="783887F7" w:rsidRPr="08A5E136">
        <w:rPr>
          <w:rFonts w:eastAsia="Times New Roman" w:cs="Times New Roman"/>
        </w:rPr>
        <w:t xml:space="preserve">E. sąskaita“ priemonėmis. </w:t>
      </w:r>
      <w:r w:rsidR="001B54D9" w:rsidRPr="00850789">
        <w:rPr>
          <w:color w:val="000000"/>
          <w:szCs w:val="24"/>
        </w:rPr>
        <w:t xml:space="preserve">Elektroninės sąskaitos faktūros, atitinkančios Europos elektroninių sąskaitų faktūrų standartą, gali būti teikiamos </w:t>
      </w:r>
      <w:r w:rsidR="001B54D9">
        <w:rPr>
          <w:color w:val="000000"/>
          <w:szCs w:val="24"/>
        </w:rPr>
        <w:t>Tie</w:t>
      </w:r>
      <w:r w:rsidR="001B54D9" w:rsidRPr="00850789">
        <w:rPr>
          <w:color w:val="000000"/>
          <w:szCs w:val="24"/>
        </w:rPr>
        <w:t xml:space="preserve">kėjo pasirinktomis elektroninėmis priemonėmis. </w:t>
      </w:r>
      <w:r w:rsidRPr="08A5E136">
        <w:rPr>
          <w:rFonts w:eastAsia="Times New Roman" w:cs="Times New Roman"/>
        </w:rPr>
        <w:t>Tiekėj</w:t>
      </w:r>
      <w:r w:rsidR="783887F7" w:rsidRPr="08A5E136">
        <w:rPr>
          <w:rFonts w:eastAsia="Times New Roman" w:cs="Times New Roman"/>
        </w:rPr>
        <w:t>ui pateikus PVM sąskaitą</w:t>
      </w:r>
      <w:r w:rsidR="71CAFC45" w:rsidRPr="08A5E136">
        <w:rPr>
          <w:rFonts w:eastAsia="Times New Roman" w:cs="Times New Roman"/>
        </w:rPr>
        <w:t xml:space="preserve"> fakt</w:t>
      </w:r>
      <w:r w:rsidR="783887F7" w:rsidRPr="08A5E136">
        <w:rPr>
          <w:rFonts w:eastAsia="Times New Roman" w:cs="Times New Roman"/>
        </w:rPr>
        <w:t>ūrą kitais būdais ar priemonėmis, išskyrus Viešųjų pirkimų įstatymo</w:t>
      </w:r>
      <w:r w:rsidR="7141AED8" w:rsidRPr="08A5E136">
        <w:rPr>
          <w:rFonts w:eastAsia="Times New Roman" w:cs="Times New Roman"/>
        </w:rPr>
        <w:t xml:space="preserve"> 22 </w:t>
      </w:r>
      <w:r w:rsidR="783887F7" w:rsidRPr="08A5E136">
        <w:rPr>
          <w:rFonts w:eastAsia="Times New Roman" w:cs="Times New Roman"/>
        </w:rPr>
        <w:t>straipsnio 12</w:t>
      </w:r>
      <w:r w:rsidR="7141AED8" w:rsidRPr="08A5E136">
        <w:rPr>
          <w:rFonts w:eastAsia="Times New Roman" w:cs="Times New Roman"/>
        </w:rPr>
        <w:t> </w:t>
      </w:r>
      <w:r w:rsidR="783887F7" w:rsidRPr="08A5E136">
        <w:rPr>
          <w:rFonts w:eastAsia="Times New Roman" w:cs="Times New Roman"/>
        </w:rPr>
        <w:t>dalyje nurodytais atvejais</w:t>
      </w:r>
      <w:r w:rsidR="0034167C" w:rsidRPr="08A5E136">
        <w:rPr>
          <w:rFonts w:eastAsia="Times New Roman" w:cs="Times New Roman"/>
          <w:vertAlign w:val="superscript"/>
        </w:rPr>
        <w:footnoteReference w:id="2"/>
      </w:r>
      <w:r w:rsidR="783887F7" w:rsidRPr="08A5E136">
        <w:rPr>
          <w:rFonts w:eastAsia="Times New Roman" w:cs="Times New Roman"/>
        </w:rPr>
        <w:t xml:space="preserve">, laikoma, kad PVM sąskaita faktūra </w:t>
      </w:r>
      <w:r w:rsidR="1D354C53" w:rsidRPr="08A5E136">
        <w:rPr>
          <w:rFonts w:eastAsia="Times New Roman" w:cs="Times New Roman"/>
        </w:rPr>
        <w:t>Pirkėjui</w:t>
      </w:r>
      <w:r w:rsidR="783887F7" w:rsidRPr="08A5E136">
        <w:rPr>
          <w:rFonts w:eastAsia="Times New Roman" w:cs="Times New Roman"/>
        </w:rPr>
        <w:t xml:space="preserve"> nepateikta</w:t>
      </w:r>
      <w:r w:rsidR="783887F7" w:rsidRPr="08A5E136">
        <w:rPr>
          <w:rFonts w:cs="Times New Roman"/>
        </w:rPr>
        <w:t>.</w:t>
      </w:r>
    </w:p>
    <w:p w14:paraId="49412E0D" w14:textId="1CAF1F22" w:rsidR="0034167C" w:rsidRPr="00A408F6" w:rsidRDefault="783887F7"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Už </w:t>
      </w:r>
      <w:r w:rsidR="0EA37715" w:rsidRPr="08A5E136">
        <w:rPr>
          <w:rFonts w:cs="Times New Roman"/>
        </w:rPr>
        <w:t>Prek</w:t>
      </w:r>
      <w:r w:rsidR="38B4934E" w:rsidRPr="08A5E136">
        <w:rPr>
          <w:rFonts w:cs="Times New Roman"/>
        </w:rPr>
        <w:t>es</w:t>
      </w:r>
      <w:r w:rsidRPr="08A5E136">
        <w:rPr>
          <w:rFonts w:cs="Times New Roman"/>
        </w:rPr>
        <w:t xml:space="preserve"> </w:t>
      </w:r>
      <w:r w:rsidR="1D354C53" w:rsidRPr="08A5E136">
        <w:rPr>
          <w:rFonts w:cs="Times New Roman"/>
        </w:rPr>
        <w:t>Pirkėjas</w:t>
      </w:r>
      <w:r w:rsidRPr="08A5E136">
        <w:rPr>
          <w:rFonts w:cs="Times New Roman"/>
        </w:rPr>
        <w:t xml:space="preserve"> apmoka </w:t>
      </w:r>
      <w:r w:rsidR="6ED32582" w:rsidRPr="08A5E136">
        <w:rPr>
          <w:rFonts w:cs="Times New Roman"/>
        </w:rPr>
        <w:t>Tiekėj</w:t>
      </w:r>
      <w:r w:rsidRPr="08A5E136">
        <w:rPr>
          <w:rFonts w:cs="Times New Roman"/>
        </w:rPr>
        <w:t xml:space="preserve">ui per 30 (trisdešimt) kalendorinių dienų nuo dienos, kai pasirašomas </w:t>
      </w:r>
      <w:r w:rsidR="0EA37715" w:rsidRPr="08A5E136">
        <w:rPr>
          <w:rFonts w:cs="Times New Roman"/>
        </w:rPr>
        <w:t>Prek</w:t>
      </w:r>
      <w:r w:rsidR="599AC212" w:rsidRPr="08A5E136">
        <w:rPr>
          <w:rFonts w:cs="Times New Roman"/>
        </w:rPr>
        <w:t>i</w:t>
      </w:r>
      <w:r w:rsidR="2D0EF09D" w:rsidRPr="08A5E136">
        <w:rPr>
          <w:rFonts w:cs="Times New Roman"/>
        </w:rPr>
        <w:t>ų</w:t>
      </w:r>
      <w:r w:rsidRPr="08A5E136">
        <w:rPr>
          <w:rFonts w:cs="Times New Roman"/>
        </w:rPr>
        <w:t xml:space="preserve"> </w:t>
      </w:r>
      <w:r w:rsidR="599AC212" w:rsidRPr="08A5E136">
        <w:rPr>
          <w:rFonts w:cs="Times New Roman"/>
        </w:rPr>
        <w:t>perdavimo</w:t>
      </w:r>
      <w:r w:rsidRPr="08A5E136">
        <w:rPr>
          <w:rFonts w:cs="Times New Roman"/>
        </w:rPr>
        <w:t xml:space="preserve"> aktas ir gaunama PVM sąskaita</w:t>
      </w:r>
      <w:r w:rsidR="007181A0" w:rsidRPr="08A5E136">
        <w:rPr>
          <w:rFonts w:cs="Times New Roman"/>
        </w:rPr>
        <w:t xml:space="preserve"> </w:t>
      </w:r>
      <w:r w:rsidRPr="08A5E136">
        <w:rPr>
          <w:rFonts w:cs="Times New Roman"/>
        </w:rPr>
        <w:t>faktūra. Tais atvejais, kai vėluoja finansavimas iš biudžeto, mokėjimai gali būti atidedami, vėlavimo laikotarpiui, bet ne ilgiau kaip 60 (šešiasdešimt) kalendorinių dienų.</w:t>
      </w:r>
    </w:p>
    <w:bookmarkEnd w:id="7"/>
    <w:p w14:paraId="64907AFE" w14:textId="16A0947C" w:rsidR="0034167C" w:rsidRPr="00A408F6" w:rsidRDefault="783887F7"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Sutartyje nustatyta tvarka ir laiku nepateikus </w:t>
      </w:r>
      <w:r w:rsidR="3D9B3640" w:rsidRPr="08A5E136">
        <w:rPr>
          <w:rFonts w:cs="Times New Roman"/>
        </w:rPr>
        <w:t xml:space="preserve">tinkamai parengto </w:t>
      </w:r>
      <w:r w:rsidR="0EA37715" w:rsidRPr="08A5E136">
        <w:rPr>
          <w:rFonts w:cs="Times New Roman"/>
        </w:rPr>
        <w:t>Prek</w:t>
      </w:r>
      <w:r w:rsidR="599AC212" w:rsidRPr="08A5E136">
        <w:rPr>
          <w:rFonts w:cs="Times New Roman"/>
        </w:rPr>
        <w:t>i</w:t>
      </w:r>
      <w:r w:rsidR="3D9B3640" w:rsidRPr="08A5E136">
        <w:rPr>
          <w:rFonts w:cs="Times New Roman"/>
        </w:rPr>
        <w:t>ų</w:t>
      </w:r>
      <w:r w:rsidR="333D9512" w:rsidRPr="08A5E136">
        <w:rPr>
          <w:rFonts w:cs="Times New Roman"/>
        </w:rPr>
        <w:t xml:space="preserve"> </w:t>
      </w:r>
      <w:r w:rsidR="599AC212" w:rsidRPr="08A5E136">
        <w:rPr>
          <w:rFonts w:cs="Times New Roman"/>
        </w:rPr>
        <w:t>perdavimo</w:t>
      </w:r>
      <w:r w:rsidR="3D9B3640" w:rsidRPr="08A5E136">
        <w:rPr>
          <w:rFonts w:cs="Times New Roman"/>
        </w:rPr>
        <w:t xml:space="preserve"> akto ir (ar) PVM sąskaitos faktūros</w:t>
      </w:r>
      <w:r w:rsidRPr="08A5E136">
        <w:rPr>
          <w:rFonts w:cs="Times New Roman"/>
        </w:rPr>
        <w:t>, apmokėjimo terminai yra nukeliami vėlavimo laikotarpiui.</w:t>
      </w:r>
    </w:p>
    <w:p w14:paraId="15CB4D0D" w14:textId="2074B5FD" w:rsidR="0034167C" w:rsidRPr="00A408F6" w:rsidRDefault="783887F7"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Pagal šią Sutartį priklausančias sumokėti pinigų sumas </w:t>
      </w:r>
      <w:r w:rsidR="6529DBE0" w:rsidRPr="08A5E136">
        <w:rPr>
          <w:rFonts w:cs="Times New Roman"/>
        </w:rPr>
        <w:t>Pirkėjas</w:t>
      </w:r>
      <w:r w:rsidRPr="08A5E136">
        <w:rPr>
          <w:rFonts w:cs="Times New Roman"/>
        </w:rPr>
        <w:t xml:space="preserve"> sumoka </w:t>
      </w:r>
      <w:r w:rsidR="6ED32582" w:rsidRPr="08A5E136">
        <w:rPr>
          <w:rFonts w:cs="Times New Roman"/>
        </w:rPr>
        <w:t>Tiekėj</w:t>
      </w:r>
      <w:r w:rsidRPr="08A5E136">
        <w:rPr>
          <w:rFonts w:cs="Times New Roman"/>
        </w:rPr>
        <w:t xml:space="preserve">ui mokėjimo pavedimu. </w:t>
      </w:r>
      <w:r w:rsidR="6ED32582" w:rsidRPr="08A5E136">
        <w:rPr>
          <w:rFonts w:cs="Times New Roman"/>
        </w:rPr>
        <w:t>Tiekėj</w:t>
      </w:r>
      <w:r w:rsidRPr="08A5E136">
        <w:rPr>
          <w:rFonts w:cs="Times New Roman"/>
        </w:rPr>
        <w:t xml:space="preserve">ui iš anksto neinformavus </w:t>
      </w:r>
      <w:r w:rsidR="2F0DD9D3" w:rsidRPr="08A5E136">
        <w:rPr>
          <w:rFonts w:cs="Times New Roman"/>
        </w:rPr>
        <w:t>Pirkėj</w:t>
      </w:r>
      <w:r w:rsidRPr="08A5E136">
        <w:rPr>
          <w:rFonts w:cs="Times New Roman"/>
        </w:rPr>
        <w:t xml:space="preserve">o apie banko sąskaitos (rekvizitų) </w:t>
      </w:r>
      <w:r w:rsidR="001158F4" w:rsidRPr="08A5E136">
        <w:rPr>
          <w:rFonts w:cs="Times New Roman"/>
        </w:rPr>
        <w:t>pasikeitimus</w:t>
      </w:r>
      <w:r w:rsidRPr="08A5E136">
        <w:rPr>
          <w:rFonts w:cs="Times New Roman"/>
        </w:rPr>
        <w:t xml:space="preserve">, </w:t>
      </w:r>
      <w:r w:rsidR="6ED32582" w:rsidRPr="08A5E136">
        <w:rPr>
          <w:rFonts w:cs="Times New Roman"/>
        </w:rPr>
        <w:t>Tiekėj</w:t>
      </w:r>
      <w:r w:rsidRPr="08A5E136">
        <w:rPr>
          <w:rFonts w:cs="Times New Roman"/>
        </w:rPr>
        <w:t>as prisiima su tokiu nepranešimu susijusią ir iš to kylančią riziką.</w:t>
      </w:r>
    </w:p>
    <w:p w14:paraId="335798FB" w14:textId="39FFC531" w:rsidR="0034167C" w:rsidRPr="00A408F6" w:rsidRDefault="783887F7" w:rsidP="08A5E136">
      <w:pPr>
        <w:pStyle w:val="Sraopastraipa"/>
        <w:numPr>
          <w:ilvl w:val="0"/>
          <w:numId w:val="1"/>
        </w:numPr>
        <w:tabs>
          <w:tab w:val="left" w:pos="993"/>
        </w:tabs>
        <w:ind w:left="0" w:firstLine="567"/>
        <w:contextualSpacing w:val="0"/>
        <w:rPr>
          <w:rFonts w:cs="Times New Roman"/>
        </w:rPr>
      </w:pPr>
      <w:bookmarkStart w:id="8" w:name="_Ref500758141"/>
      <w:r w:rsidRPr="08A5E136">
        <w:rPr>
          <w:rFonts w:cs="Times New Roman"/>
        </w:rPr>
        <w:t>Vėluojant finansavimui iš biudžeto</w:t>
      </w:r>
      <w:r w:rsidR="007181A0" w:rsidRPr="08A5E136">
        <w:rPr>
          <w:rFonts w:cs="Times New Roman"/>
        </w:rPr>
        <w:t>,</w:t>
      </w:r>
      <w:r w:rsidRPr="08A5E136">
        <w:rPr>
          <w:rFonts w:cs="Times New Roman"/>
        </w:rPr>
        <w:t xml:space="preserve"> </w:t>
      </w:r>
      <w:r w:rsidR="6529DBE0" w:rsidRPr="08A5E136">
        <w:rPr>
          <w:rFonts w:cs="Times New Roman"/>
        </w:rPr>
        <w:t>Pirkėjas</w:t>
      </w:r>
      <w:r w:rsidRPr="08A5E136">
        <w:rPr>
          <w:rFonts w:cs="Times New Roman"/>
        </w:rPr>
        <w:t xml:space="preserve"> palūkanų nemoka.</w:t>
      </w:r>
      <w:bookmarkEnd w:id="8"/>
    </w:p>
    <w:p w14:paraId="4294A3EF" w14:textId="564450D6" w:rsidR="0034167C" w:rsidRPr="00A408F6" w:rsidRDefault="783887F7"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Tuo atveju, kai </w:t>
      </w:r>
      <w:r w:rsidR="6529DBE0" w:rsidRPr="08A5E136">
        <w:rPr>
          <w:rFonts w:cs="Times New Roman"/>
        </w:rPr>
        <w:t>Pirkėjas</w:t>
      </w:r>
      <w:r w:rsidR="6B7D1754" w:rsidRPr="08A5E136">
        <w:rPr>
          <w:rFonts w:cs="Times New Roman"/>
        </w:rPr>
        <w:t xml:space="preserve"> </w:t>
      </w:r>
      <w:r w:rsidRPr="08A5E136">
        <w:rPr>
          <w:rFonts w:cs="Times New Roman"/>
        </w:rPr>
        <w:t xml:space="preserve">atsisako Sutartyje numatytų </w:t>
      </w:r>
      <w:r w:rsidR="0EA37715" w:rsidRPr="08A5E136">
        <w:rPr>
          <w:rFonts w:cs="Times New Roman"/>
        </w:rPr>
        <w:t>Prek</w:t>
      </w:r>
      <w:r w:rsidR="599AC212" w:rsidRPr="08A5E136">
        <w:rPr>
          <w:rFonts w:cs="Times New Roman"/>
        </w:rPr>
        <w:t>i</w:t>
      </w:r>
      <w:r w:rsidR="2D0EF09D" w:rsidRPr="08A5E136">
        <w:rPr>
          <w:rFonts w:cs="Times New Roman"/>
        </w:rPr>
        <w:t>ų</w:t>
      </w:r>
      <w:r w:rsidRPr="08A5E136">
        <w:rPr>
          <w:rFonts w:cs="Times New Roman"/>
        </w:rPr>
        <w:t xml:space="preserve">, </w:t>
      </w:r>
      <w:r w:rsidR="6529DBE0" w:rsidRPr="08A5E136">
        <w:rPr>
          <w:rFonts w:cs="Times New Roman"/>
        </w:rPr>
        <w:t>Pirkėjas</w:t>
      </w:r>
      <w:r w:rsidRPr="08A5E136">
        <w:rPr>
          <w:rFonts w:cs="Times New Roman"/>
        </w:rPr>
        <w:t xml:space="preserve"> sumoka </w:t>
      </w:r>
      <w:r w:rsidR="6ED32582" w:rsidRPr="08A5E136">
        <w:rPr>
          <w:rFonts w:cs="Times New Roman"/>
        </w:rPr>
        <w:t>Tiekėj</w:t>
      </w:r>
      <w:r w:rsidRPr="08A5E136">
        <w:rPr>
          <w:rFonts w:cs="Times New Roman"/>
        </w:rPr>
        <w:t xml:space="preserve">ui tik už tinkamai ir laiku iki Sutarties nutraukimo dienos </w:t>
      </w:r>
      <w:r w:rsidR="38B4934E" w:rsidRPr="08A5E136">
        <w:rPr>
          <w:rFonts w:cs="Times New Roman"/>
        </w:rPr>
        <w:t>pristatytas</w:t>
      </w:r>
      <w:r w:rsidRPr="08A5E136">
        <w:rPr>
          <w:rFonts w:cs="Times New Roman"/>
        </w:rPr>
        <w:t xml:space="preserve"> </w:t>
      </w:r>
      <w:r w:rsidR="0EA37715" w:rsidRPr="08A5E136">
        <w:rPr>
          <w:rFonts w:cs="Times New Roman"/>
        </w:rPr>
        <w:t>Prek</w:t>
      </w:r>
      <w:r w:rsidR="599AC212" w:rsidRPr="08A5E136">
        <w:rPr>
          <w:rFonts w:cs="Times New Roman"/>
        </w:rPr>
        <w:t>e</w:t>
      </w:r>
      <w:r w:rsidR="2D0EF09D" w:rsidRPr="08A5E136">
        <w:rPr>
          <w:rFonts w:cs="Times New Roman"/>
        </w:rPr>
        <w:t>s</w:t>
      </w:r>
      <w:r w:rsidRPr="08A5E136">
        <w:rPr>
          <w:rFonts w:cs="Times New Roman"/>
        </w:rPr>
        <w:t>.</w:t>
      </w:r>
    </w:p>
    <w:p w14:paraId="5B61DDFE" w14:textId="2B9C1A61" w:rsidR="0034167C" w:rsidRPr="003B6D5F" w:rsidRDefault="6529DBE0" w:rsidP="08A5E136">
      <w:pPr>
        <w:pStyle w:val="Sraopastraipa"/>
        <w:numPr>
          <w:ilvl w:val="0"/>
          <w:numId w:val="1"/>
        </w:numPr>
        <w:tabs>
          <w:tab w:val="left" w:pos="993"/>
        </w:tabs>
        <w:ind w:left="0" w:firstLine="567"/>
        <w:contextualSpacing w:val="0"/>
        <w:rPr>
          <w:rFonts w:cs="Times New Roman"/>
        </w:rPr>
      </w:pPr>
      <w:r w:rsidRPr="08A5E136">
        <w:rPr>
          <w:rFonts w:cs="Times New Roman"/>
        </w:rPr>
        <w:t>Pirkėjas</w:t>
      </w:r>
      <w:r w:rsidR="783887F7" w:rsidRPr="08A5E136">
        <w:rPr>
          <w:rFonts w:cs="Times New Roman"/>
        </w:rPr>
        <w:t xml:space="preserve"> turi teisę be atskiro išankstinio </w:t>
      </w:r>
      <w:r w:rsidR="6ED32582" w:rsidRPr="08A5E136">
        <w:rPr>
          <w:rFonts w:cs="Times New Roman"/>
        </w:rPr>
        <w:t>Tiekėj</w:t>
      </w:r>
      <w:r w:rsidR="783887F7" w:rsidRPr="08A5E136">
        <w:rPr>
          <w:rFonts w:cs="Times New Roman"/>
        </w:rPr>
        <w:t xml:space="preserve">o įspėjimo sulaikyti ir (ar) išskaičiuoti iš </w:t>
      </w:r>
      <w:r w:rsidR="6ED32582" w:rsidRPr="08A5E136">
        <w:rPr>
          <w:rFonts w:cs="Times New Roman"/>
        </w:rPr>
        <w:t>Tiekėj</w:t>
      </w:r>
      <w:r w:rsidR="783887F7" w:rsidRPr="08A5E136">
        <w:rPr>
          <w:rFonts w:cs="Times New Roman"/>
        </w:rPr>
        <w:t xml:space="preserve">ui pagal šią Sutartį mokėtinų sumų visas ir bet kokias nuostolių kompensavimo ir (ar) netesybų (delspinigių, baudų) sumas, </w:t>
      </w:r>
      <w:r w:rsidR="6ED32582" w:rsidRPr="08A5E136">
        <w:rPr>
          <w:rFonts w:cs="Times New Roman"/>
        </w:rPr>
        <w:t>Tiekėj</w:t>
      </w:r>
      <w:r w:rsidR="783887F7" w:rsidRPr="08A5E136">
        <w:rPr>
          <w:rFonts w:cs="Times New Roman"/>
        </w:rPr>
        <w:t xml:space="preserve">o mokėtinas </w:t>
      </w:r>
      <w:r w:rsidRPr="08A5E136">
        <w:rPr>
          <w:rFonts w:cs="Times New Roman"/>
        </w:rPr>
        <w:t>Pirkėjui</w:t>
      </w:r>
      <w:r w:rsidR="783887F7" w:rsidRPr="08A5E136">
        <w:rPr>
          <w:rFonts w:cs="Times New Roman"/>
        </w:rPr>
        <w:t>, t.</w:t>
      </w:r>
      <w:r w:rsidR="0A2A77D2" w:rsidRPr="08A5E136">
        <w:rPr>
          <w:rFonts w:cs="Times New Roman"/>
        </w:rPr>
        <w:t> </w:t>
      </w:r>
      <w:r w:rsidR="783887F7" w:rsidRPr="08A5E136">
        <w:rPr>
          <w:rFonts w:cs="Times New Roman"/>
        </w:rPr>
        <w:t xml:space="preserve">y. </w:t>
      </w:r>
      <w:r w:rsidRPr="08A5E136">
        <w:rPr>
          <w:rFonts w:cs="Times New Roman"/>
        </w:rPr>
        <w:t>Pirkėjui</w:t>
      </w:r>
      <w:r w:rsidR="783887F7" w:rsidRPr="08A5E136">
        <w:rPr>
          <w:rFonts w:cs="Times New Roman"/>
        </w:rPr>
        <w:t xml:space="preserve"> vienašališkai įskaitant vienarūšį priešpriešinį reikalavimą dėl atitinkamos sumos. Apie atliktą įskaitymą </w:t>
      </w:r>
      <w:r w:rsidRPr="08A5E136">
        <w:rPr>
          <w:rFonts w:cs="Times New Roman"/>
        </w:rPr>
        <w:t>Pirkėjas</w:t>
      </w:r>
      <w:r w:rsidR="783887F7" w:rsidRPr="08A5E136">
        <w:rPr>
          <w:rFonts w:cs="Times New Roman"/>
        </w:rPr>
        <w:t xml:space="preserve"> raštu informuoja </w:t>
      </w:r>
      <w:r w:rsidR="6ED32582" w:rsidRPr="08A5E136">
        <w:rPr>
          <w:rFonts w:cs="Times New Roman"/>
        </w:rPr>
        <w:t>Tiekėj</w:t>
      </w:r>
      <w:r w:rsidR="783887F7" w:rsidRPr="08A5E136">
        <w:rPr>
          <w:rFonts w:cs="Times New Roman"/>
        </w:rPr>
        <w:t>ą.</w:t>
      </w:r>
    </w:p>
    <w:p w14:paraId="66E6F9BD" w14:textId="75064178" w:rsidR="00213B60" w:rsidRPr="003B6D5F" w:rsidRDefault="00213B60" w:rsidP="00DA7C08">
      <w:pPr>
        <w:tabs>
          <w:tab w:val="left" w:pos="993"/>
        </w:tabs>
        <w:spacing w:before="240" w:after="240"/>
        <w:jc w:val="center"/>
        <w:rPr>
          <w:rFonts w:eastAsiaTheme="majorEastAsia"/>
          <w:i/>
          <w:iCs/>
          <w:szCs w:val="24"/>
          <w:lang w:eastAsia="lt-LT"/>
        </w:rPr>
      </w:pPr>
      <w:r w:rsidRPr="003B6D5F">
        <w:rPr>
          <w:rFonts w:eastAsiaTheme="majorEastAsia"/>
          <w:i/>
          <w:iCs/>
          <w:szCs w:val="24"/>
          <w:lang w:eastAsia="lt-LT"/>
        </w:rPr>
        <w:t>V</w:t>
      </w:r>
      <w:r w:rsidR="008A4B61">
        <w:rPr>
          <w:rFonts w:eastAsiaTheme="majorEastAsia"/>
          <w:i/>
          <w:iCs/>
          <w:szCs w:val="24"/>
          <w:lang w:eastAsia="lt-LT"/>
        </w:rPr>
        <w:t>I</w:t>
      </w:r>
      <w:r w:rsidRPr="003B6D5F">
        <w:rPr>
          <w:rFonts w:eastAsiaTheme="majorEastAsia"/>
          <w:i/>
          <w:iCs/>
          <w:szCs w:val="24"/>
          <w:lang w:eastAsia="lt-LT"/>
        </w:rPr>
        <w:t>.</w:t>
      </w:r>
      <w:r w:rsidR="00DA7C08" w:rsidRPr="003B6D5F">
        <w:rPr>
          <w:rFonts w:eastAsiaTheme="majorEastAsia"/>
          <w:i/>
          <w:iCs/>
          <w:szCs w:val="24"/>
          <w:lang w:eastAsia="lt-LT"/>
        </w:rPr>
        <w:t> </w:t>
      </w:r>
      <w:r w:rsidRPr="003B6D5F">
        <w:rPr>
          <w:rFonts w:eastAsiaTheme="majorEastAsia"/>
          <w:i/>
          <w:iCs/>
          <w:szCs w:val="24"/>
          <w:lang w:eastAsia="lt-LT"/>
        </w:rPr>
        <w:t>B. Tiesioginio atsiskaitymo su subti</w:t>
      </w:r>
      <w:r w:rsidR="00B476F1" w:rsidRPr="003B6D5F">
        <w:rPr>
          <w:rFonts w:eastAsiaTheme="majorEastAsia"/>
          <w:i/>
          <w:iCs/>
          <w:szCs w:val="24"/>
          <w:lang w:eastAsia="lt-LT"/>
        </w:rPr>
        <w:t>e</w:t>
      </w:r>
      <w:r w:rsidRPr="003B6D5F">
        <w:rPr>
          <w:rFonts w:eastAsiaTheme="majorEastAsia"/>
          <w:i/>
          <w:iCs/>
          <w:szCs w:val="24"/>
          <w:lang w:eastAsia="lt-LT"/>
        </w:rPr>
        <w:t>kėjais sąlygos</w:t>
      </w:r>
    </w:p>
    <w:p w14:paraId="28D3F209" w14:textId="66E6E210" w:rsidR="00213B60" w:rsidRPr="003B6D5F" w:rsidRDefault="70898B5D" w:rsidP="08A5E136">
      <w:pPr>
        <w:pStyle w:val="Sraopastraipa"/>
        <w:numPr>
          <w:ilvl w:val="0"/>
          <w:numId w:val="1"/>
        </w:numPr>
        <w:tabs>
          <w:tab w:val="left" w:pos="993"/>
        </w:tabs>
        <w:ind w:left="0" w:firstLine="567"/>
        <w:contextualSpacing w:val="0"/>
        <w:rPr>
          <w:rFonts w:cs="Times New Roman"/>
        </w:rPr>
      </w:pPr>
      <w:r w:rsidRPr="08A5E136">
        <w:rPr>
          <w:lang w:eastAsia="lt-LT"/>
        </w:rPr>
        <w:t>Tiesioginis atsiskaitymas su ūkio subjektais, kurių pajėgumais Ti</w:t>
      </w:r>
      <w:r w:rsidR="0E805CA6" w:rsidRPr="08A5E136">
        <w:rPr>
          <w:lang w:eastAsia="lt-LT"/>
        </w:rPr>
        <w:t>e</w:t>
      </w:r>
      <w:r w:rsidRPr="08A5E136">
        <w:rPr>
          <w:lang w:eastAsia="lt-LT"/>
        </w:rPr>
        <w:t>kėjas remiasi, išskyrus subti</w:t>
      </w:r>
      <w:r w:rsidR="0E805CA6" w:rsidRPr="08A5E136">
        <w:rPr>
          <w:lang w:eastAsia="lt-LT"/>
        </w:rPr>
        <w:t>e</w:t>
      </w:r>
      <w:r w:rsidRPr="08A5E136">
        <w:rPr>
          <w:lang w:eastAsia="lt-LT"/>
        </w:rPr>
        <w:t>kėjus, nenumatytas.</w:t>
      </w:r>
    </w:p>
    <w:p w14:paraId="664476E3" w14:textId="7767EF8F" w:rsidR="00213B60" w:rsidRPr="003B6D5F" w:rsidRDefault="70898B5D" w:rsidP="08A5E136">
      <w:pPr>
        <w:pStyle w:val="Sraopastraipa"/>
        <w:numPr>
          <w:ilvl w:val="0"/>
          <w:numId w:val="1"/>
        </w:numPr>
        <w:tabs>
          <w:tab w:val="left" w:pos="993"/>
        </w:tabs>
        <w:ind w:left="0" w:firstLine="567"/>
        <w:contextualSpacing w:val="0"/>
        <w:rPr>
          <w:rFonts w:cs="Times New Roman"/>
        </w:rPr>
      </w:pPr>
      <w:r>
        <w:t xml:space="preserve">Jeigu </w:t>
      </w:r>
      <w:r w:rsidRPr="08A5E136">
        <w:rPr>
          <w:lang w:eastAsia="lt-LT"/>
        </w:rPr>
        <w:t>Ti</w:t>
      </w:r>
      <w:r w:rsidR="599AC212" w:rsidRPr="08A5E136">
        <w:rPr>
          <w:lang w:eastAsia="lt-LT"/>
        </w:rPr>
        <w:t>e</w:t>
      </w:r>
      <w:r w:rsidRPr="08A5E136">
        <w:rPr>
          <w:lang w:eastAsia="lt-LT"/>
        </w:rPr>
        <w:t xml:space="preserve">kėjas </w:t>
      </w:r>
      <w:r>
        <w:t xml:space="preserve">Sutarties vykdymui pasitelks </w:t>
      </w:r>
      <w:r w:rsidRPr="08A5E136">
        <w:rPr>
          <w:lang w:eastAsia="lt-LT"/>
        </w:rPr>
        <w:t>subti</w:t>
      </w:r>
      <w:r w:rsidR="599AC212" w:rsidRPr="08A5E136">
        <w:rPr>
          <w:lang w:eastAsia="lt-LT"/>
        </w:rPr>
        <w:t>e</w:t>
      </w:r>
      <w:r w:rsidRPr="08A5E136">
        <w:rPr>
          <w:lang w:eastAsia="lt-LT"/>
        </w:rPr>
        <w:t>kėjus</w:t>
      </w:r>
      <w:r>
        <w:t xml:space="preserve">, </w:t>
      </w:r>
      <w:r w:rsidRPr="08A5E136">
        <w:rPr>
          <w:lang w:eastAsia="lt-LT"/>
        </w:rPr>
        <w:t>Ti</w:t>
      </w:r>
      <w:r w:rsidR="599AC212" w:rsidRPr="08A5E136">
        <w:rPr>
          <w:lang w:eastAsia="lt-LT"/>
        </w:rPr>
        <w:t>e</w:t>
      </w:r>
      <w:r w:rsidRPr="08A5E136">
        <w:rPr>
          <w:lang w:eastAsia="lt-LT"/>
        </w:rPr>
        <w:t xml:space="preserve">kėjui </w:t>
      </w:r>
      <w:r>
        <w:t xml:space="preserve">sutikus, tarp </w:t>
      </w:r>
      <w:r w:rsidR="0879297C">
        <w:t>Pirkėjo</w:t>
      </w:r>
      <w:r>
        <w:t xml:space="preserve">, </w:t>
      </w:r>
      <w:r w:rsidRPr="08A5E136">
        <w:rPr>
          <w:lang w:eastAsia="lt-LT"/>
        </w:rPr>
        <w:t>Ti</w:t>
      </w:r>
      <w:r w:rsidR="599AC212" w:rsidRPr="08A5E136">
        <w:rPr>
          <w:lang w:eastAsia="lt-LT"/>
        </w:rPr>
        <w:t>e</w:t>
      </w:r>
      <w:r w:rsidRPr="08A5E136">
        <w:rPr>
          <w:lang w:eastAsia="lt-LT"/>
        </w:rPr>
        <w:t xml:space="preserve">kėjo </w:t>
      </w:r>
      <w:r>
        <w:t>ir sub</w:t>
      </w:r>
      <w:r w:rsidRPr="08A5E136">
        <w:rPr>
          <w:lang w:eastAsia="lt-LT"/>
        </w:rPr>
        <w:t>ti</w:t>
      </w:r>
      <w:r w:rsidR="599AC212" w:rsidRPr="08A5E136">
        <w:rPr>
          <w:lang w:eastAsia="lt-LT"/>
        </w:rPr>
        <w:t>e</w:t>
      </w:r>
      <w:r w:rsidRPr="08A5E136">
        <w:rPr>
          <w:lang w:eastAsia="lt-LT"/>
        </w:rPr>
        <w:t>kėjo</w:t>
      </w:r>
      <w:r>
        <w:t xml:space="preserve"> gali būti pasirašoma trišalė tiesioginio atsiskaitymo su sub</w:t>
      </w:r>
      <w:r w:rsidRPr="08A5E136">
        <w:rPr>
          <w:lang w:eastAsia="lt-LT"/>
        </w:rPr>
        <w:t>ti</w:t>
      </w:r>
      <w:r w:rsidR="599AC212" w:rsidRPr="08A5E136">
        <w:rPr>
          <w:lang w:eastAsia="lt-LT"/>
        </w:rPr>
        <w:t>e</w:t>
      </w:r>
      <w:r w:rsidRPr="08A5E136">
        <w:rPr>
          <w:lang w:eastAsia="lt-LT"/>
        </w:rPr>
        <w:t>kėju</w:t>
      </w:r>
      <w:r>
        <w:t xml:space="preserve"> sutartis, kurioje aprašoma tiesioginio atsiskaitymo su sub</w:t>
      </w:r>
      <w:r w:rsidRPr="08A5E136">
        <w:rPr>
          <w:lang w:eastAsia="lt-LT"/>
        </w:rPr>
        <w:t>ti</w:t>
      </w:r>
      <w:r w:rsidR="599AC212" w:rsidRPr="08A5E136">
        <w:rPr>
          <w:lang w:eastAsia="lt-LT"/>
        </w:rPr>
        <w:t>e</w:t>
      </w:r>
      <w:r w:rsidRPr="08A5E136">
        <w:rPr>
          <w:lang w:eastAsia="lt-LT"/>
        </w:rPr>
        <w:t>kėju</w:t>
      </w:r>
      <w:r>
        <w:t xml:space="preserve"> tvarka.</w:t>
      </w:r>
    </w:p>
    <w:p w14:paraId="2AA39E70" w14:textId="4464EEC2" w:rsidR="00213B60" w:rsidRPr="003B6D5F" w:rsidRDefault="70898B5D" w:rsidP="08A5E136">
      <w:pPr>
        <w:pStyle w:val="Sraopastraipa"/>
        <w:numPr>
          <w:ilvl w:val="0"/>
          <w:numId w:val="1"/>
        </w:numPr>
        <w:tabs>
          <w:tab w:val="left" w:pos="993"/>
        </w:tabs>
        <w:ind w:left="0" w:firstLine="567"/>
        <w:contextualSpacing w:val="0"/>
        <w:rPr>
          <w:rFonts w:cs="Times New Roman"/>
        </w:rPr>
      </w:pPr>
      <w:bookmarkStart w:id="9" w:name="_Hlk62721648"/>
      <w:r w:rsidRPr="08A5E136">
        <w:rPr>
          <w:lang w:eastAsia="lt-LT"/>
        </w:rPr>
        <w:t>Subti</w:t>
      </w:r>
      <w:r w:rsidR="599AC212" w:rsidRPr="08A5E136">
        <w:rPr>
          <w:lang w:eastAsia="lt-LT"/>
        </w:rPr>
        <w:t>e</w:t>
      </w:r>
      <w:r w:rsidRPr="08A5E136">
        <w:rPr>
          <w:lang w:eastAsia="lt-LT"/>
        </w:rPr>
        <w:t>kėjas</w:t>
      </w:r>
      <w:r>
        <w:t xml:space="preserve">, norėdamas pasinaudoti tiesioginio atsiskaitymo galimybe, privalo raštu kreiptis į </w:t>
      </w:r>
      <w:r w:rsidR="0879297C">
        <w:t>Pirkėją</w:t>
      </w:r>
      <w:r>
        <w:t xml:space="preserve"> ir kartu su laisvos formos prašymu dėl tiesioginio atsiskaitymo pateikti </w:t>
      </w:r>
      <w:r w:rsidRPr="08A5E136">
        <w:rPr>
          <w:lang w:eastAsia="lt-LT"/>
        </w:rPr>
        <w:t>Ti</w:t>
      </w:r>
      <w:r w:rsidR="599AC212" w:rsidRPr="08A5E136">
        <w:rPr>
          <w:lang w:eastAsia="lt-LT"/>
        </w:rPr>
        <w:t>e</w:t>
      </w:r>
      <w:r w:rsidRPr="08A5E136">
        <w:rPr>
          <w:lang w:eastAsia="lt-LT"/>
        </w:rPr>
        <w:t xml:space="preserve">kėjo </w:t>
      </w:r>
      <w:r>
        <w:t>sutikimą dėl tiesioginio mokėjimo atlikimo sub</w:t>
      </w:r>
      <w:r w:rsidRPr="08A5E136">
        <w:rPr>
          <w:lang w:eastAsia="lt-LT"/>
        </w:rPr>
        <w:t>ti</w:t>
      </w:r>
      <w:r w:rsidR="599AC212" w:rsidRPr="08A5E136">
        <w:rPr>
          <w:lang w:eastAsia="lt-LT"/>
        </w:rPr>
        <w:t>e</w:t>
      </w:r>
      <w:r w:rsidRPr="08A5E136">
        <w:rPr>
          <w:lang w:eastAsia="lt-LT"/>
        </w:rPr>
        <w:t>kėjui</w:t>
      </w:r>
      <w:r>
        <w:t>.</w:t>
      </w:r>
      <w:bookmarkEnd w:id="9"/>
    </w:p>
    <w:p w14:paraId="44DFD270" w14:textId="31A55444" w:rsidR="00213B60" w:rsidRPr="003B6D5F" w:rsidRDefault="70898B5D" w:rsidP="08A5E136">
      <w:pPr>
        <w:pStyle w:val="Sraopastraipa"/>
        <w:numPr>
          <w:ilvl w:val="0"/>
          <w:numId w:val="1"/>
        </w:numPr>
        <w:tabs>
          <w:tab w:val="left" w:pos="993"/>
        </w:tabs>
        <w:ind w:left="0" w:firstLine="567"/>
        <w:contextualSpacing w:val="0"/>
        <w:rPr>
          <w:rFonts w:cs="Times New Roman"/>
        </w:rPr>
      </w:pPr>
      <w:bookmarkStart w:id="10" w:name="_Hlk62722320"/>
      <w:r>
        <w:lastRenderedPageBreak/>
        <w:t>Tiesioginis atsiskaitymas su sub</w:t>
      </w:r>
      <w:r w:rsidRPr="08A5E136">
        <w:rPr>
          <w:lang w:eastAsia="lt-LT"/>
        </w:rPr>
        <w:t>ti</w:t>
      </w:r>
      <w:r w:rsidR="599AC212" w:rsidRPr="08A5E136">
        <w:rPr>
          <w:lang w:eastAsia="lt-LT"/>
        </w:rPr>
        <w:t>e</w:t>
      </w:r>
      <w:r w:rsidRPr="08A5E136">
        <w:rPr>
          <w:lang w:eastAsia="lt-LT"/>
        </w:rPr>
        <w:t>kėju</w:t>
      </w:r>
      <w:r>
        <w:t xml:space="preserve"> gali būti atliekamas tik po to, kai sub</w:t>
      </w:r>
      <w:r w:rsidRPr="08A5E136">
        <w:rPr>
          <w:lang w:eastAsia="lt-LT"/>
        </w:rPr>
        <w:t>ti</w:t>
      </w:r>
      <w:r w:rsidR="599AC212" w:rsidRPr="08A5E136">
        <w:rPr>
          <w:lang w:eastAsia="lt-LT"/>
        </w:rPr>
        <w:t>e</w:t>
      </w:r>
      <w:r w:rsidRPr="08A5E136">
        <w:rPr>
          <w:lang w:eastAsia="lt-LT"/>
        </w:rPr>
        <w:t>kėjas</w:t>
      </w:r>
      <w:r>
        <w:t xml:space="preserve"> </w:t>
      </w:r>
      <w:r w:rsidR="599AC212">
        <w:t>patiekia</w:t>
      </w:r>
      <w:r>
        <w:t xml:space="preserve"> visą jam perduotą </w:t>
      </w:r>
      <w:r w:rsidR="0EA37715">
        <w:t>Prek</w:t>
      </w:r>
      <w:r w:rsidR="599AC212">
        <w:t>i</w:t>
      </w:r>
      <w:r>
        <w:t xml:space="preserve">ų dalį ir pateikia </w:t>
      </w:r>
      <w:r w:rsidR="0879297C">
        <w:t>Pirkėjui</w:t>
      </w:r>
      <w:r>
        <w:t xml:space="preserve"> atsiskaitymo dokumentus, nurodytus Sutarties </w:t>
      </w:r>
      <w:r w:rsidR="001A6438">
        <w:fldChar w:fldCharType="begin"/>
      </w:r>
      <w:r w:rsidR="001A6438">
        <w:instrText xml:space="preserve"> REF _Ref504384440 \r \h </w:instrText>
      </w:r>
      <w:r w:rsidR="001A6438">
        <w:fldChar w:fldCharType="separate"/>
      </w:r>
      <w:r w:rsidR="001A6438">
        <w:t>VI</w:t>
      </w:r>
      <w:r w:rsidR="001A6438">
        <w:fldChar w:fldCharType="end"/>
      </w:r>
      <w:r w:rsidR="001A6438">
        <w:t> </w:t>
      </w:r>
      <w:r>
        <w:t xml:space="preserve">skyriuje „Atsiskaitymo tvarka“, o </w:t>
      </w:r>
      <w:r w:rsidR="0879297C">
        <w:t>Pirkėjas</w:t>
      </w:r>
      <w:r>
        <w:t xml:space="preserve"> priima atsiskaitymo dokumentus. </w:t>
      </w:r>
      <w:r w:rsidRPr="08A5E136">
        <w:rPr>
          <w:lang w:eastAsia="lt-LT"/>
        </w:rPr>
        <w:t>Subti</w:t>
      </w:r>
      <w:r w:rsidR="599AC212" w:rsidRPr="08A5E136">
        <w:rPr>
          <w:lang w:eastAsia="lt-LT"/>
        </w:rPr>
        <w:t>e</w:t>
      </w:r>
      <w:r w:rsidRPr="08A5E136">
        <w:rPr>
          <w:lang w:eastAsia="lt-LT"/>
        </w:rPr>
        <w:t>kėjui</w:t>
      </w:r>
      <w:r>
        <w:t xml:space="preserve"> negali būti mokamas avansas.</w:t>
      </w:r>
      <w:bookmarkEnd w:id="10"/>
    </w:p>
    <w:p w14:paraId="03CDC29E" w14:textId="7C39ADD8" w:rsidR="00213B60" w:rsidRPr="003B6D5F" w:rsidRDefault="70898B5D" w:rsidP="08A5E136">
      <w:pPr>
        <w:pStyle w:val="Sraopastraipa"/>
        <w:numPr>
          <w:ilvl w:val="0"/>
          <w:numId w:val="1"/>
        </w:numPr>
        <w:tabs>
          <w:tab w:val="left" w:pos="993"/>
        </w:tabs>
        <w:ind w:left="0" w:firstLine="567"/>
        <w:contextualSpacing w:val="0"/>
        <w:rPr>
          <w:rFonts w:cs="Times New Roman"/>
        </w:rPr>
      </w:pPr>
      <w:bookmarkStart w:id="11" w:name="_Hlk62723073"/>
      <w:r>
        <w:t xml:space="preserve">Kilus ginčui tarp </w:t>
      </w:r>
      <w:r w:rsidRPr="08A5E136">
        <w:rPr>
          <w:lang w:eastAsia="lt-LT"/>
        </w:rPr>
        <w:t>Ti</w:t>
      </w:r>
      <w:r w:rsidR="599AC212" w:rsidRPr="08A5E136">
        <w:rPr>
          <w:lang w:eastAsia="lt-LT"/>
        </w:rPr>
        <w:t>e</w:t>
      </w:r>
      <w:r w:rsidRPr="08A5E136">
        <w:rPr>
          <w:lang w:eastAsia="lt-LT"/>
        </w:rPr>
        <w:t xml:space="preserve">kėjo </w:t>
      </w:r>
      <w:r>
        <w:t>ir sub</w:t>
      </w:r>
      <w:r w:rsidRPr="08A5E136">
        <w:rPr>
          <w:lang w:eastAsia="lt-LT"/>
        </w:rPr>
        <w:t>ti</w:t>
      </w:r>
      <w:r w:rsidR="599AC212" w:rsidRPr="08A5E136">
        <w:rPr>
          <w:lang w:eastAsia="lt-LT"/>
        </w:rPr>
        <w:t>e</w:t>
      </w:r>
      <w:r w:rsidRPr="08A5E136">
        <w:rPr>
          <w:lang w:eastAsia="lt-LT"/>
        </w:rPr>
        <w:t>kėjo</w:t>
      </w:r>
      <w:r>
        <w:t xml:space="preserve">, jie ginčus sprendžia savarankiškai, </w:t>
      </w:r>
      <w:r w:rsidR="0879297C">
        <w:t>Pirkėjui</w:t>
      </w:r>
      <w:r>
        <w:t xml:space="preserve"> nedalyvaujant.</w:t>
      </w:r>
      <w:bookmarkEnd w:id="11"/>
    </w:p>
    <w:p w14:paraId="7D3E18B1" w14:textId="34AAC3C1" w:rsidR="00213B60" w:rsidRPr="003B6D5F" w:rsidRDefault="70898B5D" w:rsidP="08A5E136">
      <w:pPr>
        <w:pStyle w:val="Sraopastraipa"/>
        <w:numPr>
          <w:ilvl w:val="0"/>
          <w:numId w:val="1"/>
        </w:numPr>
        <w:tabs>
          <w:tab w:val="left" w:pos="993"/>
        </w:tabs>
        <w:ind w:left="0" w:firstLine="567"/>
        <w:contextualSpacing w:val="0"/>
        <w:rPr>
          <w:rFonts w:cs="Times New Roman"/>
        </w:rPr>
      </w:pPr>
      <w:r w:rsidRPr="08A5E136">
        <w:rPr>
          <w:lang w:eastAsia="lt-LT"/>
        </w:rPr>
        <w:t>Subti</w:t>
      </w:r>
      <w:r w:rsidR="599AC212" w:rsidRPr="08A5E136">
        <w:rPr>
          <w:lang w:eastAsia="lt-LT"/>
        </w:rPr>
        <w:t>e</w:t>
      </w:r>
      <w:r w:rsidRPr="08A5E136">
        <w:rPr>
          <w:lang w:eastAsia="lt-LT"/>
        </w:rPr>
        <w:t>kėjui</w:t>
      </w:r>
      <w:r>
        <w:t xml:space="preserve"> išmokėtų sumų dydžiu mažinamos </w:t>
      </w:r>
      <w:r w:rsidRPr="08A5E136">
        <w:rPr>
          <w:lang w:eastAsia="lt-LT"/>
        </w:rPr>
        <w:t>Ti</w:t>
      </w:r>
      <w:r w:rsidR="599AC212" w:rsidRPr="08A5E136">
        <w:rPr>
          <w:lang w:eastAsia="lt-LT"/>
        </w:rPr>
        <w:t>e</w:t>
      </w:r>
      <w:r w:rsidRPr="08A5E136">
        <w:rPr>
          <w:lang w:eastAsia="lt-LT"/>
        </w:rPr>
        <w:t xml:space="preserve">kėjui </w:t>
      </w:r>
      <w:r>
        <w:t>mokėtinos sumos.</w:t>
      </w:r>
    </w:p>
    <w:p w14:paraId="6DA4F8B5" w14:textId="31C2445B" w:rsidR="0034167C" w:rsidRPr="003B6D5F" w:rsidRDefault="783887F7" w:rsidP="08A5E136">
      <w:pPr>
        <w:keepNext/>
        <w:numPr>
          <w:ilvl w:val="0"/>
          <w:numId w:val="2"/>
        </w:numPr>
        <w:spacing w:before="240" w:after="240"/>
        <w:ind w:left="142" w:hanging="142"/>
        <w:jc w:val="center"/>
        <w:rPr>
          <w:rFonts w:eastAsia="Times New Roman" w:cs="Times New Roman"/>
          <w:b/>
          <w:bCs/>
        </w:rPr>
      </w:pPr>
      <w:r w:rsidRPr="08A5E136">
        <w:rPr>
          <w:rFonts w:eastAsia="Times New Roman" w:cs="Times New Roman"/>
          <w:b/>
          <w:bCs/>
        </w:rPr>
        <w:t>ŠALIŲ TEISĖS IR PAREIGOS</w:t>
      </w:r>
    </w:p>
    <w:p w14:paraId="527FB77B" w14:textId="77777777" w:rsidR="0034167C" w:rsidRPr="00A408F6" w:rsidRDefault="6529DBE0" w:rsidP="08A5E136">
      <w:pPr>
        <w:pStyle w:val="Sraopastraipa"/>
        <w:numPr>
          <w:ilvl w:val="0"/>
          <w:numId w:val="1"/>
        </w:numPr>
        <w:tabs>
          <w:tab w:val="left" w:pos="993"/>
        </w:tabs>
        <w:ind w:left="0" w:firstLine="567"/>
        <w:contextualSpacing w:val="0"/>
        <w:rPr>
          <w:rFonts w:cs="Times New Roman"/>
        </w:rPr>
      </w:pPr>
      <w:r w:rsidRPr="08A5E136">
        <w:rPr>
          <w:rFonts w:cs="Times New Roman"/>
        </w:rPr>
        <w:t>Pirkėjas</w:t>
      </w:r>
      <w:r w:rsidR="783887F7" w:rsidRPr="08A5E136">
        <w:rPr>
          <w:rFonts w:cs="Times New Roman"/>
        </w:rPr>
        <w:t xml:space="preserve"> įsipareigoja:</w:t>
      </w:r>
    </w:p>
    <w:p w14:paraId="08AEC8EC" w14:textId="3B949697" w:rsidR="008B6881" w:rsidRPr="00A408F6" w:rsidRDefault="001158F4" w:rsidP="08A5E136">
      <w:pPr>
        <w:pStyle w:val="Sraopastraipa"/>
        <w:numPr>
          <w:ilvl w:val="1"/>
          <w:numId w:val="1"/>
        </w:numPr>
        <w:tabs>
          <w:tab w:val="left" w:pos="1134"/>
        </w:tabs>
        <w:ind w:left="0" w:firstLine="567"/>
        <w:contextualSpacing w:val="0"/>
        <w:rPr>
          <w:rFonts w:cs="Times New Roman"/>
        </w:rPr>
      </w:pPr>
      <w:r w:rsidRPr="08A5E136">
        <w:rPr>
          <w:rFonts w:cs="Times New Roman"/>
        </w:rPr>
        <w:t xml:space="preserve">sumokėti </w:t>
      </w:r>
      <w:r w:rsidR="6ED32582" w:rsidRPr="08A5E136">
        <w:rPr>
          <w:rFonts w:cs="Times New Roman"/>
        </w:rPr>
        <w:t>Tiekėj</w:t>
      </w:r>
      <w:r w:rsidRPr="08A5E136">
        <w:rPr>
          <w:rFonts w:cs="Times New Roman"/>
        </w:rPr>
        <w:t xml:space="preserve">ui už </w:t>
      </w:r>
      <w:r w:rsidR="7FD22FB8" w:rsidRPr="08A5E136">
        <w:rPr>
          <w:rFonts w:cs="Times New Roman"/>
        </w:rPr>
        <w:t xml:space="preserve">kokybiškas, </w:t>
      </w:r>
      <w:r w:rsidRPr="08A5E136">
        <w:rPr>
          <w:rFonts w:cs="Times New Roman"/>
        </w:rPr>
        <w:t>tinkamai</w:t>
      </w:r>
      <w:r w:rsidR="7FD22FB8" w:rsidRPr="08A5E136">
        <w:rPr>
          <w:rFonts w:cs="Times New Roman"/>
        </w:rPr>
        <w:t xml:space="preserve"> ir</w:t>
      </w:r>
      <w:r w:rsidRPr="08A5E136">
        <w:rPr>
          <w:rFonts w:cs="Times New Roman"/>
        </w:rPr>
        <w:t xml:space="preserve"> laiku </w:t>
      </w:r>
      <w:r w:rsidR="7FD22FB8" w:rsidRPr="08A5E136">
        <w:rPr>
          <w:rFonts w:cs="Times New Roman"/>
        </w:rPr>
        <w:t>pristaty</w:t>
      </w:r>
      <w:r w:rsidR="26C28F84" w:rsidRPr="08A5E136">
        <w:rPr>
          <w:rFonts w:cs="Times New Roman"/>
        </w:rPr>
        <w:t>tas</w:t>
      </w:r>
      <w:r w:rsidRPr="08A5E136">
        <w:rPr>
          <w:rFonts w:cs="Times New Roman"/>
        </w:rPr>
        <w:t xml:space="preserve"> </w:t>
      </w:r>
      <w:r w:rsidR="0EA37715" w:rsidRPr="08A5E136">
        <w:rPr>
          <w:rFonts w:cs="Times New Roman"/>
        </w:rPr>
        <w:t>Prek</w:t>
      </w:r>
      <w:r w:rsidR="2DFA8045" w:rsidRPr="08A5E136">
        <w:rPr>
          <w:rFonts w:cs="Times New Roman"/>
        </w:rPr>
        <w:t>e</w:t>
      </w:r>
      <w:r w:rsidRPr="08A5E136">
        <w:rPr>
          <w:rFonts w:cs="Times New Roman"/>
        </w:rPr>
        <w:t>s Sutarties sąlygose nustatyta tvarka ir terminais</w:t>
      </w:r>
      <w:r w:rsidR="6529DBE0" w:rsidRPr="08A5E136">
        <w:rPr>
          <w:rFonts w:cs="Times New Roman"/>
        </w:rPr>
        <w:t>;</w:t>
      </w:r>
    </w:p>
    <w:p w14:paraId="345EB40B" w14:textId="466211E5" w:rsidR="008B6881" w:rsidRDefault="6529DBE0" w:rsidP="08A5E136">
      <w:pPr>
        <w:pStyle w:val="Sraopastraipa"/>
        <w:numPr>
          <w:ilvl w:val="1"/>
          <w:numId w:val="1"/>
        </w:numPr>
        <w:tabs>
          <w:tab w:val="left" w:pos="1134"/>
        </w:tabs>
        <w:ind w:left="0" w:firstLine="567"/>
        <w:contextualSpacing w:val="0"/>
        <w:rPr>
          <w:rFonts w:cs="Times New Roman"/>
        </w:rPr>
      </w:pPr>
      <w:r w:rsidRPr="08A5E136">
        <w:rPr>
          <w:rFonts w:cs="Times New Roman"/>
        </w:rPr>
        <w:t xml:space="preserve">bendradarbiauti su </w:t>
      </w:r>
      <w:r w:rsidR="6ED32582" w:rsidRPr="08A5E136">
        <w:rPr>
          <w:rFonts w:cs="Times New Roman"/>
        </w:rPr>
        <w:t>Tiekėj</w:t>
      </w:r>
      <w:r w:rsidR="001158F4" w:rsidRPr="08A5E136">
        <w:rPr>
          <w:rFonts w:cs="Times New Roman"/>
        </w:rPr>
        <w:t>u Sutarties vykdymo metu;</w:t>
      </w:r>
    </w:p>
    <w:p w14:paraId="6A8F3B94" w14:textId="37AA89FD" w:rsidR="001C75A5" w:rsidRDefault="4275981D" w:rsidP="08A5E136">
      <w:pPr>
        <w:pStyle w:val="Sraopastraipa"/>
        <w:numPr>
          <w:ilvl w:val="1"/>
          <w:numId w:val="1"/>
        </w:numPr>
        <w:tabs>
          <w:tab w:val="left" w:pos="1134"/>
        </w:tabs>
        <w:ind w:left="0" w:firstLine="567"/>
        <w:contextualSpacing w:val="0"/>
        <w:rPr>
          <w:rFonts w:cs="Times New Roman"/>
        </w:rPr>
      </w:pPr>
      <w:r w:rsidRPr="08A5E136">
        <w:rPr>
          <w:rFonts w:cs="Times New Roman"/>
        </w:rPr>
        <w:t xml:space="preserve">vykdyti kitus šioje Sutartyje nustatytus įsipareigojimus, taip pat visas pareigas, įstatymuose ar kituose teisės aktuose priskirtas </w:t>
      </w:r>
      <w:r w:rsidR="2FBFF4CF" w:rsidRPr="08A5E136">
        <w:rPr>
          <w:rFonts w:cs="Times New Roman"/>
        </w:rPr>
        <w:t>Pirkėjui;</w:t>
      </w:r>
    </w:p>
    <w:p w14:paraId="51990A88" w14:textId="4B0BCE2E" w:rsidR="009A7C60" w:rsidRDefault="2FBFF4CF" w:rsidP="08A5E136">
      <w:pPr>
        <w:pStyle w:val="Sraopastraipa"/>
        <w:numPr>
          <w:ilvl w:val="1"/>
          <w:numId w:val="1"/>
        </w:numPr>
        <w:tabs>
          <w:tab w:val="left" w:pos="1134"/>
        </w:tabs>
        <w:ind w:left="0" w:firstLine="567"/>
        <w:contextualSpacing w:val="0"/>
        <w:rPr>
          <w:rFonts w:cs="Times New Roman"/>
        </w:rPr>
      </w:pPr>
      <w:r w:rsidRPr="08A5E136">
        <w:rPr>
          <w:rFonts w:cs="Times New Roman"/>
        </w:rPr>
        <w:t xml:space="preserve">pašalinti aplinkybes, kliudančias </w:t>
      </w:r>
      <w:r w:rsidR="6ED32582" w:rsidRPr="08A5E136">
        <w:rPr>
          <w:rFonts w:cs="Times New Roman"/>
        </w:rPr>
        <w:t>Tiekėj</w:t>
      </w:r>
      <w:r w:rsidRPr="08A5E136">
        <w:rPr>
          <w:rFonts w:cs="Times New Roman"/>
        </w:rPr>
        <w:t xml:space="preserve">ui </w:t>
      </w:r>
      <w:r w:rsidR="7FD22FB8" w:rsidRPr="08A5E136">
        <w:rPr>
          <w:rFonts w:cs="Times New Roman"/>
        </w:rPr>
        <w:t>pristatyti</w:t>
      </w:r>
      <w:r w:rsidRPr="08A5E136">
        <w:rPr>
          <w:rFonts w:cs="Times New Roman"/>
        </w:rPr>
        <w:t xml:space="preserve"> Sutartyje numatytas </w:t>
      </w:r>
      <w:r w:rsidR="0EA37715" w:rsidRPr="08A5E136">
        <w:rPr>
          <w:rFonts w:cs="Times New Roman"/>
        </w:rPr>
        <w:t>Prek</w:t>
      </w:r>
      <w:r w:rsidR="2DFA8045" w:rsidRPr="08A5E136">
        <w:rPr>
          <w:rFonts w:cs="Times New Roman"/>
        </w:rPr>
        <w:t>e</w:t>
      </w:r>
      <w:r w:rsidRPr="08A5E136">
        <w:rPr>
          <w:rFonts w:cs="Times New Roman"/>
        </w:rPr>
        <w:t>s, jei šios aplinkybės priklauso nuo Pirkėjo valios.</w:t>
      </w:r>
    </w:p>
    <w:p w14:paraId="218FA082" w14:textId="2462C004" w:rsidR="00287A50" w:rsidRDefault="2F0DD9D3" w:rsidP="08A5E136">
      <w:pPr>
        <w:pStyle w:val="Sraopastraipa"/>
        <w:numPr>
          <w:ilvl w:val="0"/>
          <w:numId w:val="1"/>
        </w:numPr>
        <w:tabs>
          <w:tab w:val="left" w:pos="993"/>
        </w:tabs>
        <w:ind w:left="0" w:firstLine="567"/>
        <w:contextualSpacing w:val="0"/>
        <w:rPr>
          <w:rFonts w:cs="Times New Roman"/>
        </w:rPr>
      </w:pPr>
      <w:r w:rsidRPr="08A5E136">
        <w:rPr>
          <w:rFonts w:cs="Times New Roman"/>
        </w:rPr>
        <w:t>Pirkėj</w:t>
      </w:r>
      <w:r w:rsidR="4275981D" w:rsidRPr="08A5E136">
        <w:rPr>
          <w:rFonts w:cs="Times New Roman"/>
        </w:rPr>
        <w:t>as turi teisę:</w:t>
      </w:r>
    </w:p>
    <w:p w14:paraId="4A146489" w14:textId="4E61E30A" w:rsidR="00287A50" w:rsidRDefault="4275981D" w:rsidP="08A5E136">
      <w:pPr>
        <w:pStyle w:val="Sraopastraipa"/>
        <w:numPr>
          <w:ilvl w:val="1"/>
          <w:numId w:val="1"/>
        </w:numPr>
        <w:tabs>
          <w:tab w:val="left" w:pos="1134"/>
        </w:tabs>
        <w:ind w:left="0" w:firstLine="567"/>
        <w:contextualSpacing w:val="0"/>
        <w:rPr>
          <w:rFonts w:cs="Times New Roman"/>
        </w:rPr>
      </w:pPr>
      <w:r w:rsidRPr="08A5E136">
        <w:rPr>
          <w:rFonts w:cs="Times New Roman"/>
        </w:rPr>
        <w:t xml:space="preserve">tikrinti </w:t>
      </w:r>
      <w:r w:rsidR="6ED32582" w:rsidRPr="08A5E136">
        <w:rPr>
          <w:rFonts w:cs="Times New Roman"/>
        </w:rPr>
        <w:t>Tiekėj</w:t>
      </w:r>
      <w:r w:rsidRPr="08A5E136">
        <w:rPr>
          <w:rFonts w:cs="Times New Roman"/>
        </w:rPr>
        <w:t xml:space="preserve">o </w:t>
      </w:r>
      <w:r w:rsidR="7FD22FB8" w:rsidRPr="08A5E136">
        <w:rPr>
          <w:rFonts w:cs="Times New Roman"/>
        </w:rPr>
        <w:t>parduodamų</w:t>
      </w:r>
      <w:r w:rsidRPr="08A5E136">
        <w:rPr>
          <w:rFonts w:cs="Times New Roman"/>
        </w:rPr>
        <w:t xml:space="preserve"> </w:t>
      </w:r>
      <w:r w:rsidR="0EA37715" w:rsidRPr="08A5E136">
        <w:rPr>
          <w:rFonts w:cs="Times New Roman"/>
        </w:rPr>
        <w:t>Prek</w:t>
      </w:r>
      <w:r w:rsidR="2DFA8045" w:rsidRPr="08A5E136">
        <w:rPr>
          <w:rFonts w:cs="Times New Roman"/>
        </w:rPr>
        <w:t>i</w:t>
      </w:r>
      <w:r w:rsidRPr="08A5E136">
        <w:rPr>
          <w:rFonts w:cs="Times New Roman"/>
        </w:rPr>
        <w:t xml:space="preserve">ų kokybę ir eigą, nesikišdamas į </w:t>
      </w:r>
      <w:r w:rsidR="6ED32582" w:rsidRPr="08A5E136">
        <w:rPr>
          <w:rFonts w:cs="Times New Roman"/>
        </w:rPr>
        <w:t>Tiekėj</w:t>
      </w:r>
      <w:r w:rsidRPr="08A5E136">
        <w:rPr>
          <w:rFonts w:cs="Times New Roman"/>
        </w:rPr>
        <w:t>o ūkinę komercinę veiklą;</w:t>
      </w:r>
    </w:p>
    <w:p w14:paraId="13F87A4E" w14:textId="7B609CC8" w:rsidR="00287A50" w:rsidRPr="00A408F6" w:rsidRDefault="4275981D" w:rsidP="08A5E136">
      <w:pPr>
        <w:pStyle w:val="Sraopastraipa"/>
        <w:numPr>
          <w:ilvl w:val="1"/>
          <w:numId w:val="1"/>
        </w:numPr>
        <w:tabs>
          <w:tab w:val="left" w:pos="1134"/>
        </w:tabs>
        <w:ind w:left="0" w:firstLine="567"/>
        <w:contextualSpacing w:val="0"/>
        <w:rPr>
          <w:rFonts w:cs="Times New Roman"/>
        </w:rPr>
      </w:pPr>
      <w:r w:rsidRPr="08A5E136">
        <w:rPr>
          <w:rFonts w:cs="Times New Roman"/>
        </w:rPr>
        <w:t>nemokėti už nekokybiška</w:t>
      </w:r>
      <w:r w:rsidR="2DFA8045" w:rsidRPr="08A5E136">
        <w:rPr>
          <w:rFonts w:cs="Times New Roman"/>
        </w:rPr>
        <w:t>s</w:t>
      </w:r>
      <w:r w:rsidRPr="08A5E136">
        <w:rPr>
          <w:rFonts w:cs="Times New Roman"/>
        </w:rPr>
        <w:t xml:space="preserve"> </w:t>
      </w:r>
      <w:r w:rsidR="0EA37715" w:rsidRPr="08A5E136">
        <w:rPr>
          <w:rFonts w:cs="Times New Roman"/>
        </w:rPr>
        <w:t>Prek</w:t>
      </w:r>
      <w:r w:rsidR="2DFA8045" w:rsidRPr="08A5E136">
        <w:rPr>
          <w:rFonts w:cs="Times New Roman"/>
        </w:rPr>
        <w:t>e</w:t>
      </w:r>
      <w:r w:rsidRPr="08A5E136">
        <w:rPr>
          <w:rFonts w:cs="Times New Roman"/>
        </w:rPr>
        <w:t>s</w:t>
      </w:r>
      <w:r w:rsidR="333D9512" w:rsidRPr="08A5E136">
        <w:rPr>
          <w:rFonts w:cs="Times New Roman"/>
        </w:rPr>
        <w:t xml:space="preserve"> </w:t>
      </w:r>
      <w:r w:rsidRPr="08A5E136">
        <w:rPr>
          <w:rFonts w:cs="Times New Roman"/>
        </w:rPr>
        <w:t xml:space="preserve">arba, atsiradus trūkumams ar netikslumams, sustabdyti </w:t>
      </w:r>
      <w:r w:rsidR="0EA37715" w:rsidRPr="08A5E136">
        <w:rPr>
          <w:rFonts w:cs="Times New Roman"/>
        </w:rPr>
        <w:t>Prek</w:t>
      </w:r>
      <w:r w:rsidR="2DFA8045" w:rsidRPr="08A5E136">
        <w:rPr>
          <w:rFonts w:cs="Times New Roman"/>
        </w:rPr>
        <w:t>i</w:t>
      </w:r>
      <w:r w:rsidRPr="08A5E136">
        <w:rPr>
          <w:rFonts w:cs="Times New Roman"/>
        </w:rPr>
        <w:t xml:space="preserve">ų </w:t>
      </w:r>
      <w:r w:rsidR="7FD22FB8" w:rsidRPr="08A5E136">
        <w:rPr>
          <w:rFonts w:cs="Times New Roman"/>
        </w:rPr>
        <w:t>pristatymą</w:t>
      </w:r>
      <w:r w:rsidRPr="08A5E136">
        <w:rPr>
          <w:rFonts w:cs="Times New Roman"/>
        </w:rPr>
        <w:t>, kol trūkumai ar netikslumai bus pašalinti.</w:t>
      </w:r>
    </w:p>
    <w:p w14:paraId="302DC737" w14:textId="2AC1CF4B" w:rsidR="00BB060D" w:rsidRPr="00A408F6" w:rsidRDefault="6ED32582" w:rsidP="08A5E136">
      <w:pPr>
        <w:pStyle w:val="Sraopastraipa"/>
        <w:numPr>
          <w:ilvl w:val="0"/>
          <w:numId w:val="1"/>
        </w:numPr>
        <w:tabs>
          <w:tab w:val="left" w:pos="993"/>
        </w:tabs>
        <w:ind w:left="0" w:firstLine="567"/>
        <w:contextualSpacing w:val="0"/>
        <w:rPr>
          <w:rFonts w:cs="Times New Roman"/>
        </w:rPr>
      </w:pPr>
      <w:r w:rsidRPr="08A5E136">
        <w:rPr>
          <w:rFonts w:cs="Times New Roman"/>
        </w:rPr>
        <w:t>Tiekėj</w:t>
      </w:r>
      <w:r w:rsidR="2D0EF09D" w:rsidRPr="08A5E136">
        <w:rPr>
          <w:rFonts w:cs="Times New Roman"/>
        </w:rPr>
        <w:t>as įsipareigoja</w:t>
      </w:r>
      <w:r w:rsidR="007181A0" w:rsidRPr="08A5E136">
        <w:rPr>
          <w:rFonts w:cs="Times New Roman"/>
        </w:rPr>
        <w:t>:</w:t>
      </w:r>
    </w:p>
    <w:p w14:paraId="67404BD0" w14:textId="6C3D3796" w:rsidR="00BB060D" w:rsidRPr="00A408F6" w:rsidRDefault="7FD22FB8" w:rsidP="08A5E136">
      <w:pPr>
        <w:pStyle w:val="Sraopastraipa"/>
        <w:numPr>
          <w:ilvl w:val="1"/>
          <w:numId w:val="1"/>
        </w:numPr>
        <w:tabs>
          <w:tab w:val="left" w:pos="1134"/>
        </w:tabs>
        <w:ind w:left="0" w:firstLine="567"/>
        <w:contextualSpacing w:val="0"/>
        <w:rPr>
          <w:rFonts w:cs="Times New Roman"/>
        </w:rPr>
      </w:pPr>
      <w:r w:rsidRPr="08A5E136">
        <w:rPr>
          <w:rFonts w:cs="Times New Roman"/>
        </w:rPr>
        <w:t>pristatyti</w:t>
      </w:r>
      <w:r w:rsidR="4275981D" w:rsidRPr="08A5E136">
        <w:rPr>
          <w:rFonts w:cs="Times New Roman"/>
        </w:rPr>
        <w:t xml:space="preserve"> </w:t>
      </w:r>
      <w:r w:rsidR="0EA37715" w:rsidRPr="08A5E136">
        <w:rPr>
          <w:rFonts w:cs="Times New Roman"/>
        </w:rPr>
        <w:t>Prek</w:t>
      </w:r>
      <w:r w:rsidR="2DFA8045" w:rsidRPr="08A5E136">
        <w:rPr>
          <w:rFonts w:cs="Times New Roman"/>
        </w:rPr>
        <w:t>e</w:t>
      </w:r>
      <w:r w:rsidR="4275981D" w:rsidRPr="08A5E136">
        <w:rPr>
          <w:rFonts w:cs="Times New Roman"/>
        </w:rPr>
        <w:t>s</w:t>
      </w:r>
      <w:r w:rsidR="333D9512" w:rsidRPr="08A5E136">
        <w:rPr>
          <w:rFonts w:cs="Times New Roman"/>
        </w:rPr>
        <w:t xml:space="preserve"> </w:t>
      </w:r>
      <w:r w:rsidR="4275981D" w:rsidRPr="08A5E136">
        <w:rPr>
          <w:rFonts w:cs="Times New Roman"/>
        </w:rPr>
        <w:t>laiku, tinkamai ir kokybiškai;</w:t>
      </w:r>
    </w:p>
    <w:p w14:paraId="28A96BAA" w14:textId="038A58B4" w:rsidR="0034167C" w:rsidRDefault="2F0DD9D3" w:rsidP="08A5E136">
      <w:pPr>
        <w:pStyle w:val="Sraopastraipa"/>
        <w:numPr>
          <w:ilvl w:val="1"/>
          <w:numId w:val="1"/>
        </w:numPr>
        <w:tabs>
          <w:tab w:val="left" w:pos="1134"/>
        </w:tabs>
        <w:ind w:left="0" w:firstLine="567"/>
        <w:contextualSpacing w:val="0"/>
        <w:rPr>
          <w:rFonts w:cs="Times New Roman"/>
        </w:rPr>
      </w:pPr>
      <w:r w:rsidRPr="08A5E136">
        <w:rPr>
          <w:rFonts w:cs="Times New Roman"/>
        </w:rPr>
        <w:t xml:space="preserve">nedelsdamas raštu informuoti Pirkėją apie bet kurias aplinkybes, kurios trukdo ar gali sutrukdyti </w:t>
      </w:r>
      <w:r w:rsidR="6ED32582" w:rsidRPr="08A5E136">
        <w:rPr>
          <w:rFonts w:cs="Times New Roman"/>
        </w:rPr>
        <w:t>Tiekėj</w:t>
      </w:r>
      <w:r w:rsidRPr="08A5E136">
        <w:rPr>
          <w:rFonts w:cs="Times New Roman"/>
        </w:rPr>
        <w:t xml:space="preserve">ui </w:t>
      </w:r>
      <w:r w:rsidR="7FD22FB8" w:rsidRPr="08A5E136">
        <w:rPr>
          <w:rFonts w:cs="Times New Roman"/>
        </w:rPr>
        <w:t>pristatyti</w:t>
      </w:r>
      <w:r w:rsidRPr="08A5E136">
        <w:rPr>
          <w:rFonts w:cs="Times New Roman"/>
        </w:rPr>
        <w:t xml:space="preserve"> Sutartyje numatytas </w:t>
      </w:r>
      <w:r w:rsidR="0EA37715" w:rsidRPr="08A5E136">
        <w:rPr>
          <w:rFonts w:cs="Times New Roman"/>
        </w:rPr>
        <w:t>Prek</w:t>
      </w:r>
      <w:r w:rsidR="2DFA8045" w:rsidRPr="08A5E136">
        <w:rPr>
          <w:rFonts w:cs="Times New Roman"/>
        </w:rPr>
        <w:t>e</w:t>
      </w:r>
      <w:r w:rsidRPr="08A5E136">
        <w:rPr>
          <w:rFonts w:cs="Times New Roman"/>
        </w:rPr>
        <w:t>s</w:t>
      </w:r>
      <w:r w:rsidR="333D9512" w:rsidRPr="08A5E136">
        <w:rPr>
          <w:rFonts w:cs="Times New Roman"/>
        </w:rPr>
        <w:t xml:space="preserve"> </w:t>
      </w:r>
      <w:r w:rsidRPr="08A5E136">
        <w:rPr>
          <w:rFonts w:cs="Times New Roman"/>
        </w:rPr>
        <w:t>Šalių suderintu laiku;</w:t>
      </w:r>
    </w:p>
    <w:p w14:paraId="4BBE9C60" w14:textId="145AAD15" w:rsidR="008B3AA0" w:rsidRPr="00A408F6" w:rsidRDefault="2F0DD9D3" w:rsidP="08A5E136">
      <w:pPr>
        <w:pStyle w:val="Sraopastraipa"/>
        <w:numPr>
          <w:ilvl w:val="1"/>
          <w:numId w:val="1"/>
        </w:numPr>
        <w:tabs>
          <w:tab w:val="left" w:pos="1134"/>
        </w:tabs>
        <w:ind w:left="0" w:firstLine="567"/>
        <w:contextualSpacing w:val="0"/>
        <w:rPr>
          <w:rFonts w:cs="Times New Roman"/>
        </w:rPr>
      </w:pPr>
      <w:r w:rsidRPr="08A5E136">
        <w:rPr>
          <w:rFonts w:cs="Times New Roman"/>
        </w:rPr>
        <w:t>bendradarbiauti su Pirkėju Sutarties vykdymo metu;</w:t>
      </w:r>
    </w:p>
    <w:p w14:paraId="06943154" w14:textId="708C866F" w:rsidR="0034167C" w:rsidRDefault="2F0DD9D3" w:rsidP="08A5E136">
      <w:pPr>
        <w:pStyle w:val="Sraopastraipa"/>
        <w:numPr>
          <w:ilvl w:val="1"/>
          <w:numId w:val="1"/>
        </w:numPr>
        <w:tabs>
          <w:tab w:val="left" w:pos="1134"/>
        </w:tabs>
        <w:ind w:left="0" w:firstLine="567"/>
        <w:contextualSpacing w:val="0"/>
        <w:rPr>
          <w:rFonts w:cs="Times New Roman"/>
        </w:rPr>
      </w:pPr>
      <w:r w:rsidRPr="08A5E136">
        <w:rPr>
          <w:rFonts w:cs="Times New Roman"/>
        </w:rPr>
        <w:t xml:space="preserve">vykdyti kitus šioje Sutartyje nustatytus įsipareigojimus, taip pat visas pareigas, įstatymuose ar kituose teisės aktuose priskirtas </w:t>
      </w:r>
      <w:r w:rsidR="6ED32582" w:rsidRPr="08A5E136">
        <w:rPr>
          <w:rFonts w:cs="Times New Roman"/>
        </w:rPr>
        <w:t>Tiekėj</w:t>
      </w:r>
      <w:r w:rsidRPr="08A5E136">
        <w:rPr>
          <w:rFonts w:cs="Times New Roman"/>
        </w:rPr>
        <w:t>ui.</w:t>
      </w:r>
    </w:p>
    <w:p w14:paraId="643D7D31" w14:textId="6D799162" w:rsidR="009A7C60" w:rsidRPr="00A408F6" w:rsidRDefault="6ED32582" w:rsidP="08A5E136">
      <w:pPr>
        <w:pStyle w:val="Sraopastraipa"/>
        <w:numPr>
          <w:ilvl w:val="0"/>
          <w:numId w:val="1"/>
        </w:numPr>
        <w:tabs>
          <w:tab w:val="left" w:pos="993"/>
        </w:tabs>
        <w:ind w:left="0" w:firstLine="567"/>
        <w:contextualSpacing w:val="0"/>
        <w:rPr>
          <w:rFonts w:cs="Times New Roman"/>
        </w:rPr>
      </w:pPr>
      <w:r w:rsidRPr="08A5E136">
        <w:rPr>
          <w:rFonts w:cs="Times New Roman"/>
        </w:rPr>
        <w:t>Tiekėj</w:t>
      </w:r>
      <w:r w:rsidR="2FBFF4CF" w:rsidRPr="08A5E136">
        <w:rPr>
          <w:rFonts w:cs="Times New Roman"/>
        </w:rPr>
        <w:t xml:space="preserve">as turi teisę atsisakyti </w:t>
      </w:r>
      <w:r w:rsidR="7FD22FB8" w:rsidRPr="08A5E136">
        <w:rPr>
          <w:rFonts w:cs="Times New Roman"/>
        </w:rPr>
        <w:t>pristatyti</w:t>
      </w:r>
      <w:r w:rsidR="2FBFF4CF" w:rsidRPr="08A5E136">
        <w:rPr>
          <w:rFonts w:cs="Times New Roman"/>
        </w:rPr>
        <w:t xml:space="preserve"> Sutartyje numatytas </w:t>
      </w:r>
      <w:r w:rsidR="0EA37715" w:rsidRPr="08A5E136">
        <w:rPr>
          <w:rFonts w:cs="Times New Roman"/>
        </w:rPr>
        <w:t>Prek</w:t>
      </w:r>
      <w:r w:rsidR="2DFA8045" w:rsidRPr="08A5E136">
        <w:rPr>
          <w:rFonts w:cs="Times New Roman"/>
        </w:rPr>
        <w:t>e</w:t>
      </w:r>
      <w:r w:rsidR="2FBFF4CF" w:rsidRPr="08A5E136">
        <w:rPr>
          <w:rFonts w:cs="Times New Roman"/>
        </w:rPr>
        <w:t>s, jei Pirkėjas nepašalina nuo jo valios priklausančių aplinkybių, kliudančių tinkamai vykdyti Sutartį.</w:t>
      </w:r>
    </w:p>
    <w:p w14:paraId="66A36D24" w14:textId="77777777" w:rsidR="0034167C" w:rsidRPr="00A408F6" w:rsidRDefault="783887F7" w:rsidP="08A5E136">
      <w:pPr>
        <w:keepNext/>
        <w:numPr>
          <w:ilvl w:val="0"/>
          <w:numId w:val="2"/>
        </w:numPr>
        <w:spacing w:before="240" w:after="240"/>
        <w:ind w:left="142" w:hanging="142"/>
        <w:jc w:val="center"/>
        <w:rPr>
          <w:rFonts w:eastAsia="Times New Roman" w:cs="Times New Roman"/>
          <w:b/>
          <w:bCs/>
        </w:rPr>
      </w:pPr>
      <w:r w:rsidRPr="08A5E136">
        <w:rPr>
          <w:rFonts w:eastAsia="Times New Roman" w:cs="Times New Roman"/>
          <w:b/>
          <w:bCs/>
        </w:rPr>
        <w:t>ŠALIŲ ATSAKOMYBĖ</w:t>
      </w:r>
    </w:p>
    <w:p w14:paraId="00B27689" w14:textId="6BCB4BF1" w:rsidR="00756D4E" w:rsidRDefault="6ED32582" w:rsidP="08A5E136">
      <w:pPr>
        <w:pStyle w:val="Sraopastraipa"/>
        <w:numPr>
          <w:ilvl w:val="0"/>
          <w:numId w:val="1"/>
        </w:numPr>
        <w:tabs>
          <w:tab w:val="left" w:pos="993"/>
        </w:tabs>
        <w:ind w:left="0" w:firstLine="567"/>
        <w:contextualSpacing w:val="0"/>
        <w:rPr>
          <w:rFonts w:cs="Times New Roman"/>
        </w:rPr>
      </w:pPr>
      <w:bookmarkStart w:id="12" w:name="_Ref500754657"/>
      <w:r w:rsidRPr="08A5E136">
        <w:rPr>
          <w:rFonts w:cs="Times New Roman"/>
        </w:rPr>
        <w:t>Tiekėj</w:t>
      </w:r>
      <w:r w:rsidR="1C775907" w:rsidRPr="08A5E136">
        <w:rPr>
          <w:rFonts w:cs="Times New Roman"/>
        </w:rPr>
        <w:t xml:space="preserve">as yra visiškai atsakingas už žalą, padarytą tretiesiems asmenims, jų turtui, </w:t>
      </w:r>
      <w:r w:rsidR="080DF77D" w:rsidRPr="08A5E136">
        <w:rPr>
          <w:rFonts w:cs="Times New Roman"/>
        </w:rPr>
        <w:t>pristat</w:t>
      </w:r>
      <w:r w:rsidR="26C28F84" w:rsidRPr="08A5E136">
        <w:rPr>
          <w:rFonts w:cs="Times New Roman"/>
        </w:rPr>
        <w:t>ant</w:t>
      </w:r>
      <w:r w:rsidR="1C775907" w:rsidRPr="08A5E136">
        <w:rPr>
          <w:rFonts w:cs="Times New Roman"/>
        </w:rPr>
        <w:t xml:space="preserve"> Sutartyje numatytas </w:t>
      </w:r>
      <w:r w:rsidR="0EA37715" w:rsidRPr="08A5E136">
        <w:rPr>
          <w:rFonts w:cs="Times New Roman"/>
        </w:rPr>
        <w:t>Prek</w:t>
      </w:r>
      <w:r w:rsidR="2DFA8045" w:rsidRPr="08A5E136">
        <w:rPr>
          <w:rFonts w:cs="Times New Roman"/>
        </w:rPr>
        <w:t>e</w:t>
      </w:r>
      <w:r w:rsidR="1C775907" w:rsidRPr="08A5E136">
        <w:rPr>
          <w:rFonts w:cs="Times New Roman"/>
        </w:rPr>
        <w:t>s.</w:t>
      </w:r>
    </w:p>
    <w:p w14:paraId="37EAB73E" w14:textId="2AE99375" w:rsidR="0034167C" w:rsidRPr="008025F2" w:rsidRDefault="6ED32582" w:rsidP="08A5E136">
      <w:pPr>
        <w:pStyle w:val="Sraopastraipa"/>
        <w:numPr>
          <w:ilvl w:val="0"/>
          <w:numId w:val="1"/>
        </w:numPr>
        <w:tabs>
          <w:tab w:val="left" w:pos="993"/>
        </w:tabs>
        <w:ind w:left="0" w:firstLine="567"/>
        <w:contextualSpacing w:val="0"/>
        <w:rPr>
          <w:rFonts w:cs="Times New Roman"/>
        </w:rPr>
      </w:pPr>
      <w:bookmarkStart w:id="13" w:name="_Ref93658341"/>
      <w:r w:rsidRPr="008025F2">
        <w:rPr>
          <w:rFonts w:cs="Times New Roman"/>
        </w:rPr>
        <w:t>Tiekėj</w:t>
      </w:r>
      <w:r w:rsidR="2F0DD9D3" w:rsidRPr="008025F2">
        <w:rPr>
          <w:rFonts w:cs="Times New Roman"/>
        </w:rPr>
        <w:t>as, ne</w:t>
      </w:r>
      <w:r w:rsidR="38B4934E" w:rsidRPr="008025F2">
        <w:rPr>
          <w:rFonts w:cs="Times New Roman"/>
        </w:rPr>
        <w:t>pristatęs</w:t>
      </w:r>
      <w:r w:rsidR="2F0DD9D3" w:rsidRPr="008025F2">
        <w:rPr>
          <w:rFonts w:cs="Times New Roman"/>
        </w:rPr>
        <w:t xml:space="preserve"> </w:t>
      </w:r>
      <w:r w:rsidR="0EA37715" w:rsidRPr="008025F2">
        <w:rPr>
          <w:rFonts w:cs="Times New Roman"/>
        </w:rPr>
        <w:t>Prek</w:t>
      </w:r>
      <w:r w:rsidR="2DFA8045" w:rsidRPr="008025F2">
        <w:rPr>
          <w:rFonts w:cs="Times New Roman"/>
        </w:rPr>
        <w:t>i</w:t>
      </w:r>
      <w:r w:rsidR="2F0DD9D3" w:rsidRPr="008025F2">
        <w:rPr>
          <w:rFonts w:cs="Times New Roman"/>
        </w:rPr>
        <w:t>ų</w:t>
      </w:r>
      <w:r w:rsidR="5C92AFAB" w:rsidRPr="008025F2">
        <w:rPr>
          <w:rFonts w:cs="Times New Roman"/>
        </w:rPr>
        <w:t xml:space="preserve"> </w:t>
      </w:r>
      <w:r w:rsidR="2F0DD9D3" w:rsidRPr="008025F2">
        <w:rPr>
          <w:rFonts w:cs="Times New Roman"/>
        </w:rPr>
        <w:t xml:space="preserve">Sutartyje numatytu laiku, nepašalinęs </w:t>
      </w:r>
      <w:r w:rsidR="225C50EF" w:rsidRPr="008025F2">
        <w:rPr>
          <w:rFonts w:cs="Times New Roman"/>
        </w:rPr>
        <w:t>Pirkėjo</w:t>
      </w:r>
      <w:r w:rsidR="2F0DD9D3" w:rsidRPr="008025F2">
        <w:rPr>
          <w:rFonts w:cs="Times New Roman"/>
        </w:rPr>
        <w:t xml:space="preserve"> nustatytų </w:t>
      </w:r>
      <w:r w:rsidR="0EA37715" w:rsidRPr="008025F2">
        <w:rPr>
          <w:rFonts w:cs="Times New Roman"/>
        </w:rPr>
        <w:t>Prek</w:t>
      </w:r>
      <w:r w:rsidR="2DFA8045" w:rsidRPr="008025F2">
        <w:rPr>
          <w:rFonts w:cs="Times New Roman"/>
        </w:rPr>
        <w:t>i</w:t>
      </w:r>
      <w:r w:rsidR="2F0DD9D3" w:rsidRPr="008025F2">
        <w:rPr>
          <w:rFonts w:cs="Times New Roman"/>
        </w:rPr>
        <w:t xml:space="preserve">ų trūkumų per </w:t>
      </w:r>
      <w:r w:rsidR="225C50EF" w:rsidRPr="008025F2">
        <w:rPr>
          <w:rFonts w:cs="Times New Roman"/>
        </w:rPr>
        <w:t>Pirkėjo</w:t>
      </w:r>
      <w:r w:rsidR="2F0DD9D3" w:rsidRPr="008025F2">
        <w:rPr>
          <w:rFonts w:cs="Times New Roman"/>
        </w:rPr>
        <w:t xml:space="preserve"> nurodytą terminą arba nevykdant ar netinkamai vykdant Sutartį</w:t>
      </w:r>
      <w:r w:rsidR="783887F7" w:rsidRPr="008025F2">
        <w:rPr>
          <w:rFonts w:cs="Times New Roman"/>
        </w:rPr>
        <w:t xml:space="preserve">, įsipareigoja sumokėti </w:t>
      </w:r>
      <w:r w:rsidR="68E65D4B" w:rsidRPr="008025F2">
        <w:rPr>
          <w:rFonts w:cs="Times New Roman"/>
        </w:rPr>
        <w:t>Pirkėjui</w:t>
      </w:r>
      <w:r w:rsidR="783887F7" w:rsidRPr="008025F2">
        <w:rPr>
          <w:rFonts w:cs="Times New Roman"/>
        </w:rPr>
        <w:t xml:space="preserve"> 0,03</w:t>
      </w:r>
      <w:r w:rsidR="029EDFB6" w:rsidRPr="008025F2">
        <w:rPr>
          <w:rFonts w:cs="Times New Roman"/>
        </w:rPr>
        <w:t> </w:t>
      </w:r>
      <w:r w:rsidR="783887F7" w:rsidRPr="008025F2">
        <w:rPr>
          <w:rFonts w:cs="Times New Roman"/>
        </w:rPr>
        <w:t>% (nulio ir trijų šimtųjų procento) dydžio delspinigius už kiekvieną pavėluotą dieną</w:t>
      </w:r>
      <w:r w:rsidR="35074076" w:rsidRPr="008025F2">
        <w:rPr>
          <w:rFonts w:cs="Times New Roman"/>
        </w:rPr>
        <w:t xml:space="preserve"> </w:t>
      </w:r>
      <w:r w:rsidR="783887F7" w:rsidRPr="008025F2">
        <w:rPr>
          <w:rFonts w:cs="Times New Roman"/>
        </w:rPr>
        <w:t xml:space="preserve">nuo visos </w:t>
      </w:r>
      <w:r w:rsidR="00FF2146">
        <w:rPr>
          <w:rFonts w:cs="Times New Roman"/>
        </w:rPr>
        <w:t>pradinės</w:t>
      </w:r>
      <w:r w:rsidR="00FF2146" w:rsidRPr="008025F2">
        <w:rPr>
          <w:rFonts w:cs="Times New Roman"/>
        </w:rPr>
        <w:t xml:space="preserve"> </w:t>
      </w:r>
      <w:r w:rsidR="783887F7" w:rsidRPr="008025F2">
        <w:rPr>
          <w:rFonts w:cs="Times New Roman"/>
        </w:rPr>
        <w:t xml:space="preserve">Sutarties </w:t>
      </w:r>
      <w:r w:rsidR="00FF2146">
        <w:rPr>
          <w:rFonts w:cs="Times New Roman"/>
        </w:rPr>
        <w:t>vertės (be PVM)</w:t>
      </w:r>
      <w:r w:rsidR="00FF2146" w:rsidRPr="008025F2">
        <w:rPr>
          <w:rFonts w:cs="Times New Roman"/>
        </w:rPr>
        <w:t xml:space="preserve"> </w:t>
      </w:r>
      <w:r w:rsidR="783887F7" w:rsidRPr="008025F2">
        <w:rPr>
          <w:rFonts w:cs="Times New Roman"/>
        </w:rPr>
        <w:t xml:space="preserve">ir atlygina </w:t>
      </w:r>
      <w:r w:rsidR="68E65D4B" w:rsidRPr="008025F2">
        <w:rPr>
          <w:rFonts w:cs="Times New Roman"/>
        </w:rPr>
        <w:t>Pirkėjui</w:t>
      </w:r>
      <w:r w:rsidR="783887F7" w:rsidRPr="008025F2">
        <w:rPr>
          <w:rFonts w:cs="Times New Roman"/>
        </w:rPr>
        <w:t xml:space="preserve"> dėl to patirtus nuostolius, kurių nepadengia minėtos netesybos. Delspinigiai išskaičiuojami iš </w:t>
      </w:r>
      <w:r w:rsidRPr="008025F2">
        <w:rPr>
          <w:rFonts w:cs="Times New Roman"/>
        </w:rPr>
        <w:t>Tiekėj</w:t>
      </w:r>
      <w:r w:rsidR="783887F7" w:rsidRPr="008025F2">
        <w:rPr>
          <w:rFonts w:cs="Times New Roman"/>
        </w:rPr>
        <w:t xml:space="preserve">ui pagal šią Sutartį mokėtinų sumų (be PVM). Apie atliktą įskaitymą </w:t>
      </w:r>
      <w:r w:rsidR="68E65D4B" w:rsidRPr="008025F2">
        <w:rPr>
          <w:rFonts w:cs="Times New Roman"/>
        </w:rPr>
        <w:t>Pirkėjas</w:t>
      </w:r>
      <w:r w:rsidR="783887F7" w:rsidRPr="008025F2">
        <w:rPr>
          <w:rFonts w:cs="Times New Roman"/>
        </w:rPr>
        <w:t xml:space="preserve"> raštu informuoja </w:t>
      </w:r>
      <w:r w:rsidRPr="008025F2">
        <w:rPr>
          <w:rFonts w:cs="Times New Roman"/>
        </w:rPr>
        <w:t>Tiekėj</w:t>
      </w:r>
      <w:r w:rsidR="783887F7" w:rsidRPr="008025F2">
        <w:rPr>
          <w:rFonts w:cs="Times New Roman"/>
        </w:rPr>
        <w:t>ą.</w:t>
      </w:r>
      <w:bookmarkEnd w:id="12"/>
      <w:bookmarkEnd w:id="13"/>
    </w:p>
    <w:p w14:paraId="1A85288B" w14:textId="48AA91ED" w:rsidR="00BC60BC" w:rsidRDefault="225C50EF"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Sutarties vykdymo metu </w:t>
      </w:r>
      <w:r w:rsidR="6ED32582" w:rsidRPr="08A5E136">
        <w:rPr>
          <w:rFonts w:cs="Times New Roman"/>
        </w:rPr>
        <w:t>Tiekėj</w:t>
      </w:r>
      <w:r w:rsidRPr="08A5E136">
        <w:rPr>
          <w:rFonts w:cs="Times New Roman"/>
        </w:rPr>
        <w:t xml:space="preserve">as įsipareigoja savo sąskaita ištaisyti bet kokius </w:t>
      </w:r>
      <w:r w:rsidR="0EA37715" w:rsidRPr="08A5E136">
        <w:rPr>
          <w:rFonts w:cs="Times New Roman"/>
        </w:rPr>
        <w:t>Prek</w:t>
      </w:r>
      <w:r w:rsidR="2DFA8045" w:rsidRPr="08A5E136">
        <w:rPr>
          <w:rFonts w:cs="Times New Roman"/>
        </w:rPr>
        <w:t>i</w:t>
      </w:r>
      <w:r w:rsidRPr="08A5E136">
        <w:rPr>
          <w:rFonts w:cs="Times New Roman"/>
        </w:rPr>
        <w:t>ų trūkumus</w:t>
      </w:r>
      <w:r w:rsidR="00FF2146">
        <w:rPr>
          <w:rFonts w:cs="Times New Roman"/>
        </w:rPr>
        <w:t>, defektus</w:t>
      </w:r>
      <w:r w:rsidRPr="08A5E136">
        <w:rPr>
          <w:rFonts w:cs="Times New Roman"/>
        </w:rPr>
        <w:t xml:space="preserve"> ir (ar) netikslumus. </w:t>
      </w:r>
      <w:r w:rsidR="6ED32582" w:rsidRPr="08A5E136">
        <w:rPr>
          <w:rFonts w:cs="Times New Roman"/>
        </w:rPr>
        <w:t>Tiekėj</w:t>
      </w:r>
      <w:r w:rsidRPr="08A5E136">
        <w:rPr>
          <w:rFonts w:cs="Times New Roman"/>
        </w:rPr>
        <w:t xml:space="preserve">o pareiga savo sąskaita ištaisyti bet kokius </w:t>
      </w:r>
      <w:r w:rsidR="0EA37715" w:rsidRPr="08A5E136">
        <w:rPr>
          <w:rFonts w:cs="Times New Roman"/>
        </w:rPr>
        <w:t>Prek</w:t>
      </w:r>
      <w:r w:rsidR="2DFA8045" w:rsidRPr="08A5E136">
        <w:rPr>
          <w:rFonts w:cs="Times New Roman"/>
        </w:rPr>
        <w:t>i</w:t>
      </w:r>
      <w:r w:rsidRPr="08A5E136">
        <w:rPr>
          <w:rFonts w:cs="Times New Roman"/>
        </w:rPr>
        <w:t xml:space="preserve">ų trūkumus, defektus ir (ar) netikslumus per Pirkėjo nustatytą protingą terminą nepaneigia </w:t>
      </w:r>
      <w:r w:rsidR="6ED32582" w:rsidRPr="08A5E136">
        <w:rPr>
          <w:rFonts w:cs="Times New Roman"/>
        </w:rPr>
        <w:t>Tiekėj</w:t>
      </w:r>
      <w:r w:rsidRPr="08A5E136">
        <w:rPr>
          <w:rFonts w:cs="Times New Roman"/>
        </w:rPr>
        <w:t xml:space="preserve">o pareigos mokėti delspinigius, nurodytos Sutarties </w:t>
      </w:r>
      <w:r w:rsidR="008316C1">
        <w:rPr>
          <w:rFonts w:cs="Times New Roman"/>
        </w:rPr>
        <w:fldChar w:fldCharType="begin"/>
      </w:r>
      <w:r w:rsidR="008316C1">
        <w:rPr>
          <w:rFonts w:cs="Times New Roman"/>
        </w:rPr>
        <w:instrText xml:space="preserve"> REF _Ref93658341 \r \h </w:instrText>
      </w:r>
      <w:r w:rsidR="008316C1">
        <w:rPr>
          <w:rFonts w:cs="Times New Roman"/>
        </w:rPr>
      </w:r>
      <w:r w:rsidR="008316C1">
        <w:rPr>
          <w:rFonts w:cs="Times New Roman"/>
        </w:rPr>
        <w:fldChar w:fldCharType="separate"/>
      </w:r>
      <w:r w:rsidR="0040105D">
        <w:rPr>
          <w:rFonts w:cs="Times New Roman"/>
        </w:rPr>
        <w:t>40</w:t>
      </w:r>
      <w:r w:rsidR="008316C1">
        <w:rPr>
          <w:rFonts w:cs="Times New Roman"/>
        </w:rPr>
        <w:fldChar w:fldCharType="end"/>
      </w:r>
      <w:r w:rsidR="008025F2">
        <w:rPr>
          <w:rFonts w:cs="Times New Roman"/>
        </w:rPr>
        <w:t> </w:t>
      </w:r>
      <w:r w:rsidRPr="08A5E136">
        <w:rPr>
          <w:rFonts w:cs="Times New Roman"/>
        </w:rPr>
        <w:t>punkte.</w:t>
      </w:r>
    </w:p>
    <w:p w14:paraId="04065287" w14:textId="03BC697C" w:rsidR="00BC60BC" w:rsidRPr="00A408F6" w:rsidRDefault="6ED32582" w:rsidP="08A5E136">
      <w:pPr>
        <w:pStyle w:val="Sraopastraipa"/>
        <w:numPr>
          <w:ilvl w:val="0"/>
          <w:numId w:val="1"/>
        </w:numPr>
        <w:tabs>
          <w:tab w:val="left" w:pos="993"/>
        </w:tabs>
        <w:ind w:left="0" w:firstLine="567"/>
        <w:contextualSpacing w:val="0"/>
        <w:rPr>
          <w:rFonts w:cs="Times New Roman"/>
        </w:rPr>
      </w:pPr>
      <w:r w:rsidRPr="08A5E136">
        <w:rPr>
          <w:rFonts w:cs="Times New Roman"/>
        </w:rPr>
        <w:t>Tiekėj</w:t>
      </w:r>
      <w:r w:rsidR="225C50EF" w:rsidRPr="08A5E136">
        <w:rPr>
          <w:rFonts w:cs="Times New Roman"/>
        </w:rPr>
        <w:t>ui nepašalinus trūkumų</w:t>
      </w:r>
      <w:r w:rsidR="00FF2146">
        <w:rPr>
          <w:rFonts w:cs="Times New Roman"/>
        </w:rPr>
        <w:t>, defektų</w:t>
      </w:r>
      <w:r w:rsidR="225C50EF" w:rsidRPr="08A5E136">
        <w:rPr>
          <w:rFonts w:cs="Times New Roman"/>
        </w:rPr>
        <w:t xml:space="preserve"> ir (ar) netikslumų per Pirkėjo nustatytą laiką, Pirkėjas turi teisę be atskiro </w:t>
      </w:r>
      <w:r w:rsidRPr="08A5E136">
        <w:rPr>
          <w:rFonts w:cs="Times New Roman"/>
        </w:rPr>
        <w:t>Tiekėj</w:t>
      </w:r>
      <w:r w:rsidR="225C50EF" w:rsidRPr="08A5E136">
        <w:rPr>
          <w:rFonts w:cs="Times New Roman"/>
        </w:rPr>
        <w:t xml:space="preserve">o įspėjimo pasitelkti trečiuosius asmenis nustatytiems trūkumams, defektams ir (ar) netikslumams pašalinti ir turėtomis išlaidomis sumažinti </w:t>
      </w:r>
      <w:r w:rsidRPr="08A5E136">
        <w:rPr>
          <w:rFonts w:cs="Times New Roman"/>
        </w:rPr>
        <w:t>Tiekėj</w:t>
      </w:r>
      <w:r w:rsidR="225C50EF" w:rsidRPr="08A5E136">
        <w:rPr>
          <w:rFonts w:cs="Times New Roman"/>
        </w:rPr>
        <w:t xml:space="preserve">ui pagal Sutartį mokėtinas sumas, bei reikalauti atlyginti kitus dėl to patirtus nuostolius, o </w:t>
      </w:r>
      <w:r w:rsidRPr="08A5E136">
        <w:rPr>
          <w:rFonts w:cs="Times New Roman"/>
        </w:rPr>
        <w:t>Tiekėj</w:t>
      </w:r>
      <w:r w:rsidR="225C50EF" w:rsidRPr="08A5E136">
        <w:rPr>
          <w:rFonts w:cs="Times New Roman"/>
        </w:rPr>
        <w:t>as įsipareigoja atlyginti visus Pirkėjo patirtus su trūkumų ir (ar) netikslumų šalinimu susijusius nuostolius.</w:t>
      </w:r>
    </w:p>
    <w:p w14:paraId="42848690" w14:textId="566F097E" w:rsidR="0034167C" w:rsidRPr="00A408F6" w:rsidRDefault="40F4EE65" w:rsidP="08A5E136">
      <w:pPr>
        <w:pStyle w:val="Sraopastraipa"/>
        <w:numPr>
          <w:ilvl w:val="0"/>
          <w:numId w:val="1"/>
        </w:numPr>
        <w:tabs>
          <w:tab w:val="left" w:pos="993"/>
        </w:tabs>
        <w:ind w:left="0" w:firstLine="567"/>
        <w:contextualSpacing w:val="0"/>
        <w:rPr>
          <w:rFonts w:cs="Times New Roman"/>
        </w:rPr>
      </w:pPr>
      <w:r w:rsidRPr="08A5E136">
        <w:rPr>
          <w:rFonts w:cs="Times New Roman"/>
        </w:rPr>
        <w:lastRenderedPageBreak/>
        <w:t xml:space="preserve">Jei </w:t>
      </w:r>
      <w:r w:rsidR="6ED32582" w:rsidRPr="08A5E136">
        <w:rPr>
          <w:rFonts w:cs="Times New Roman"/>
        </w:rPr>
        <w:t>Tiekėj</w:t>
      </w:r>
      <w:r w:rsidRPr="08A5E136">
        <w:rPr>
          <w:rFonts w:cs="Times New Roman"/>
        </w:rPr>
        <w:t xml:space="preserve">as </w:t>
      </w:r>
      <w:r w:rsidR="0EA37715" w:rsidRPr="08A5E136">
        <w:rPr>
          <w:rFonts w:cs="Times New Roman"/>
        </w:rPr>
        <w:t>Prek</w:t>
      </w:r>
      <w:r w:rsidR="2DFA8045" w:rsidRPr="08A5E136">
        <w:rPr>
          <w:rFonts w:cs="Times New Roman"/>
        </w:rPr>
        <w:t>i</w:t>
      </w:r>
      <w:r w:rsidRPr="08A5E136">
        <w:rPr>
          <w:rFonts w:cs="Times New Roman"/>
        </w:rPr>
        <w:t xml:space="preserve">ų </w:t>
      </w:r>
      <w:r w:rsidR="26C28F84" w:rsidRPr="08A5E136">
        <w:rPr>
          <w:rFonts w:cs="Times New Roman"/>
        </w:rPr>
        <w:t>ne</w:t>
      </w:r>
      <w:r w:rsidR="080DF77D" w:rsidRPr="08A5E136">
        <w:rPr>
          <w:rFonts w:cs="Times New Roman"/>
        </w:rPr>
        <w:t>pristato</w:t>
      </w:r>
      <w:r w:rsidR="5C92AFAB" w:rsidRPr="08A5E136">
        <w:rPr>
          <w:rFonts w:cs="Times New Roman"/>
        </w:rPr>
        <w:t xml:space="preserve"> </w:t>
      </w:r>
      <w:r w:rsidRPr="08A5E136">
        <w:rPr>
          <w:rFonts w:cs="Times New Roman"/>
        </w:rPr>
        <w:t xml:space="preserve">iki Sutarties </w:t>
      </w:r>
      <w:r w:rsidR="0095544A" w:rsidRPr="08A5E136">
        <w:rPr>
          <w:rFonts w:cs="Times New Roman"/>
        </w:rPr>
        <w:fldChar w:fldCharType="begin"/>
      </w:r>
      <w:r w:rsidR="0095544A" w:rsidRPr="08A5E136">
        <w:rPr>
          <w:rFonts w:cs="Times New Roman"/>
        </w:rPr>
        <w:instrText xml:space="preserve"> REF _Ref513128797 \r \h </w:instrText>
      </w:r>
      <w:r w:rsidR="0095544A" w:rsidRPr="08A5E136">
        <w:rPr>
          <w:rFonts w:cs="Times New Roman"/>
        </w:rPr>
      </w:r>
      <w:r w:rsidR="0095544A" w:rsidRPr="08A5E136">
        <w:rPr>
          <w:rFonts w:cs="Times New Roman"/>
        </w:rPr>
        <w:fldChar w:fldCharType="separate"/>
      </w:r>
      <w:r w:rsidR="0040105D">
        <w:rPr>
          <w:rFonts w:cs="Times New Roman"/>
        </w:rPr>
        <w:t>59.1</w:t>
      </w:r>
      <w:r w:rsidR="0095544A" w:rsidRPr="08A5E136">
        <w:rPr>
          <w:rFonts w:cs="Times New Roman"/>
        </w:rPr>
        <w:fldChar w:fldCharType="end"/>
      </w:r>
      <w:r w:rsidR="47D8BFB5" w:rsidRPr="08A5E136">
        <w:rPr>
          <w:rFonts w:cs="Times New Roman"/>
        </w:rPr>
        <w:t> </w:t>
      </w:r>
      <w:r w:rsidRPr="08A5E136">
        <w:rPr>
          <w:rFonts w:cs="Times New Roman"/>
        </w:rPr>
        <w:t xml:space="preserve">punkte nurodyto delspinigių susidarymo termino, laikoma, kad </w:t>
      </w:r>
      <w:r w:rsidR="6ED32582" w:rsidRPr="08A5E136">
        <w:rPr>
          <w:rFonts w:cs="Times New Roman"/>
        </w:rPr>
        <w:t>Tiekėj</w:t>
      </w:r>
      <w:r w:rsidRPr="08A5E136">
        <w:rPr>
          <w:rFonts w:cs="Times New Roman"/>
        </w:rPr>
        <w:t xml:space="preserve">as atsisakė </w:t>
      </w:r>
      <w:r w:rsidR="080DF77D" w:rsidRPr="08A5E136">
        <w:rPr>
          <w:rFonts w:cs="Times New Roman"/>
        </w:rPr>
        <w:t>pristatyti</w:t>
      </w:r>
      <w:r w:rsidRPr="08A5E136">
        <w:rPr>
          <w:rFonts w:cs="Times New Roman"/>
        </w:rPr>
        <w:t xml:space="preserve"> Pirkėjui </w:t>
      </w:r>
      <w:r w:rsidR="0EA37715" w:rsidRPr="08A5E136">
        <w:rPr>
          <w:rFonts w:cs="Times New Roman"/>
        </w:rPr>
        <w:t>Prek</w:t>
      </w:r>
      <w:r w:rsidR="2DFA8045" w:rsidRPr="08A5E136">
        <w:rPr>
          <w:rFonts w:cs="Times New Roman"/>
        </w:rPr>
        <w:t>e</w:t>
      </w:r>
      <w:r w:rsidRPr="08A5E136">
        <w:rPr>
          <w:rFonts w:cs="Times New Roman"/>
        </w:rPr>
        <w:t>s</w:t>
      </w:r>
      <w:r w:rsidR="5C92AFAB" w:rsidRPr="08A5E136">
        <w:rPr>
          <w:rFonts w:cs="Times New Roman"/>
        </w:rPr>
        <w:t xml:space="preserve"> </w:t>
      </w:r>
      <w:r w:rsidRPr="08A5E136">
        <w:rPr>
          <w:rFonts w:cs="Times New Roman"/>
        </w:rPr>
        <w:t>pagal Sutarties sąlygas</w:t>
      </w:r>
      <w:r w:rsidR="783887F7" w:rsidRPr="08A5E136">
        <w:rPr>
          <w:rFonts w:cs="Times New Roman"/>
        </w:rPr>
        <w:t>.</w:t>
      </w:r>
    </w:p>
    <w:p w14:paraId="712B0F43" w14:textId="186F2DC1" w:rsidR="0034167C" w:rsidRPr="00A408F6" w:rsidRDefault="6ED32582" w:rsidP="08A5E136">
      <w:pPr>
        <w:pStyle w:val="Sraopastraipa"/>
        <w:numPr>
          <w:ilvl w:val="0"/>
          <w:numId w:val="1"/>
        </w:numPr>
        <w:tabs>
          <w:tab w:val="left" w:pos="993"/>
        </w:tabs>
        <w:ind w:left="0" w:firstLine="567"/>
        <w:contextualSpacing w:val="0"/>
        <w:rPr>
          <w:rFonts w:cs="Times New Roman"/>
        </w:rPr>
      </w:pPr>
      <w:r w:rsidRPr="08A5E136">
        <w:rPr>
          <w:rFonts w:cs="Times New Roman"/>
        </w:rPr>
        <w:t>Tiekėj</w:t>
      </w:r>
      <w:r w:rsidR="1C775907" w:rsidRPr="08A5E136">
        <w:rPr>
          <w:rFonts w:cs="Times New Roman"/>
        </w:rPr>
        <w:t>as, nesilaikęs Sutarties</w:t>
      </w:r>
      <w:r w:rsidR="18B6D548" w:rsidRPr="08A5E136">
        <w:rPr>
          <w:rFonts w:cs="Times New Roman"/>
        </w:rPr>
        <w:t xml:space="preserve"> </w:t>
      </w:r>
      <w:r w:rsidR="00B73881" w:rsidRPr="08A5E136">
        <w:rPr>
          <w:rFonts w:cs="Times New Roman"/>
        </w:rPr>
        <w:fldChar w:fldCharType="begin"/>
      </w:r>
      <w:r w:rsidR="00B73881" w:rsidRPr="08A5E136">
        <w:rPr>
          <w:rFonts w:cs="Times New Roman"/>
        </w:rPr>
        <w:instrText xml:space="preserve"> REF _Ref90625228 \r \h </w:instrText>
      </w:r>
      <w:r w:rsidR="00B73881" w:rsidRPr="08A5E136">
        <w:rPr>
          <w:rFonts w:cs="Times New Roman"/>
        </w:rPr>
      </w:r>
      <w:r w:rsidR="00B73881" w:rsidRPr="08A5E136">
        <w:rPr>
          <w:rFonts w:cs="Times New Roman"/>
        </w:rPr>
        <w:fldChar w:fldCharType="separate"/>
      </w:r>
      <w:r w:rsidR="0040105D">
        <w:rPr>
          <w:rFonts w:cs="Times New Roman"/>
        </w:rPr>
        <w:t>48</w:t>
      </w:r>
      <w:r w:rsidR="00B73881" w:rsidRPr="08A5E136">
        <w:rPr>
          <w:rFonts w:cs="Times New Roman"/>
        </w:rPr>
        <w:fldChar w:fldCharType="end"/>
      </w:r>
      <w:r w:rsidR="1C775907" w:rsidRPr="08A5E136">
        <w:rPr>
          <w:rFonts w:cs="Times New Roman"/>
        </w:rPr>
        <w:t xml:space="preserve"> punkte nurodytų reikalavimų, įsipareigoja sumokėti </w:t>
      </w:r>
      <w:r w:rsidR="61670ED3" w:rsidRPr="08A5E136">
        <w:rPr>
          <w:rFonts w:cs="Times New Roman"/>
        </w:rPr>
        <w:t>Pirkėjui</w:t>
      </w:r>
      <w:r w:rsidR="1C775907" w:rsidRPr="08A5E136">
        <w:rPr>
          <w:rFonts w:cs="Times New Roman"/>
        </w:rPr>
        <w:t xml:space="preserve"> </w:t>
      </w:r>
      <w:r w:rsidR="00AF3427">
        <w:rPr>
          <w:rFonts w:cs="Times New Roman"/>
        </w:rPr>
        <w:t>4</w:t>
      </w:r>
      <w:r w:rsidR="002822FB">
        <w:rPr>
          <w:rFonts w:cs="Times New Roman"/>
        </w:rPr>
        <w:t> 000 Eur</w:t>
      </w:r>
      <w:r w:rsidR="1C775907" w:rsidRPr="08A5E136">
        <w:rPr>
          <w:rFonts w:cs="Times New Roman"/>
        </w:rPr>
        <w:t xml:space="preserve"> (</w:t>
      </w:r>
      <w:r w:rsidR="00AF3427">
        <w:rPr>
          <w:rFonts w:cs="Times New Roman"/>
        </w:rPr>
        <w:t xml:space="preserve">keturių </w:t>
      </w:r>
      <w:r w:rsidR="002822FB">
        <w:rPr>
          <w:rFonts w:cs="Times New Roman"/>
        </w:rPr>
        <w:t>tūkstančių eurų</w:t>
      </w:r>
      <w:r w:rsidR="1C775907" w:rsidRPr="08A5E136">
        <w:rPr>
          <w:rFonts w:cs="Times New Roman"/>
        </w:rPr>
        <w:t>) dydžio baudą</w:t>
      </w:r>
      <w:r w:rsidR="783887F7" w:rsidRPr="08A5E136">
        <w:rPr>
          <w:rFonts w:cs="Times New Roman"/>
        </w:rPr>
        <w:t>.</w:t>
      </w:r>
    </w:p>
    <w:p w14:paraId="1BF56C16" w14:textId="51CC82CB" w:rsidR="0034167C" w:rsidRPr="00A408F6" w:rsidRDefault="2F0DD9D3" w:rsidP="08A5E136">
      <w:pPr>
        <w:pStyle w:val="Sraopastraipa"/>
        <w:numPr>
          <w:ilvl w:val="0"/>
          <w:numId w:val="1"/>
        </w:numPr>
        <w:tabs>
          <w:tab w:val="left" w:pos="993"/>
        </w:tabs>
        <w:ind w:left="0" w:firstLine="567"/>
        <w:contextualSpacing w:val="0"/>
        <w:rPr>
          <w:rFonts w:cs="Times New Roman"/>
        </w:rPr>
      </w:pPr>
      <w:r w:rsidRPr="08A5E136">
        <w:rPr>
          <w:rFonts w:cs="Times New Roman"/>
        </w:rPr>
        <w:t>Pirkėj</w:t>
      </w:r>
      <w:r w:rsidR="783887F7" w:rsidRPr="08A5E136">
        <w:rPr>
          <w:rFonts w:cs="Times New Roman"/>
        </w:rPr>
        <w:t xml:space="preserve">as, nepagrįstai uždelsęs atsiskaityti už </w:t>
      </w:r>
      <w:r w:rsidR="080DF77D" w:rsidRPr="08A5E136">
        <w:rPr>
          <w:rFonts w:cs="Times New Roman"/>
        </w:rPr>
        <w:t>pristatytas</w:t>
      </w:r>
      <w:r w:rsidR="26C28F84" w:rsidRPr="08A5E136">
        <w:rPr>
          <w:rFonts w:cs="Times New Roman"/>
        </w:rPr>
        <w:t xml:space="preserve"> </w:t>
      </w:r>
      <w:r w:rsidR="0EA37715" w:rsidRPr="08A5E136">
        <w:rPr>
          <w:rFonts w:cs="Times New Roman"/>
        </w:rPr>
        <w:t>Prek</w:t>
      </w:r>
      <w:r w:rsidR="2DFA8045" w:rsidRPr="08A5E136">
        <w:rPr>
          <w:rFonts w:cs="Times New Roman"/>
        </w:rPr>
        <w:t>es</w:t>
      </w:r>
      <w:r w:rsidR="5C92AFAB" w:rsidRPr="08A5E136">
        <w:rPr>
          <w:rFonts w:cs="Times New Roman"/>
        </w:rPr>
        <w:t xml:space="preserve"> </w:t>
      </w:r>
      <w:r w:rsidR="783887F7" w:rsidRPr="08A5E136">
        <w:rPr>
          <w:rFonts w:cs="Times New Roman"/>
        </w:rPr>
        <w:t xml:space="preserve">Sutartyje numatyta tvarka ir terminais, moka </w:t>
      </w:r>
      <w:r w:rsidR="6ED32582" w:rsidRPr="08A5E136">
        <w:rPr>
          <w:rFonts w:cs="Times New Roman"/>
        </w:rPr>
        <w:t>Tiekėj</w:t>
      </w:r>
      <w:r w:rsidR="783887F7" w:rsidRPr="08A5E136">
        <w:rPr>
          <w:rFonts w:cs="Times New Roman"/>
        </w:rPr>
        <w:t xml:space="preserve">ui Lietuvos Respublikos mokėjimų, atliekamų pagal komercines sutartis, vėlavimo prevencijos įstatymo nustatyto dydžio palūkanas nuo neapmokėtos sumos už kiekvieną uždelstą dieną, išskyrus atvejį, numatytą Sutarties </w:t>
      </w:r>
      <w:r w:rsidR="0034167C" w:rsidRPr="08A5E136">
        <w:rPr>
          <w:rFonts w:cs="Times New Roman"/>
        </w:rPr>
        <w:fldChar w:fldCharType="begin"/>
      </w:r>
      <w:r w:rsidR="0034167C" w:rsidRPr="08A5E136">
        <w:rPr>
          <w:rFonts w:cs="Times New Roman"/>
        </w:rPr>
        <w:instrText xml:space="preserve"> REF _Ref500758141 \r \h  \* MERGEFORMAT </w:instrText>
      </w:r>
      <w:r w:rsidR="0034167C" w:rsidRPr="08A5E136">
        <w:rPr>
          <w:rFonts w:cs="Times New Roman"/>
        </w:rPr>
      </w:r>
      <w:r w:rsidR="0034167C" w:rsidRPr="08A5E136">
        <w:rPr>
          <w:rFonts w:cs="Times New Roman"/>
        </w:rPr>
        <w:fldChar w:fldCharType="separate"/>
      </w:r>
      <w:r w:rsidR="0040105D">
        <w:rPr>
          <w:rFonts w:cs="Times New Roman"/>
        </w:rPr>
        <w:t>26</w:t>
      </w:r>
      <w:r w:rsidR="0034167C" w:rsidRPr="08A5E136">
        <w:rPr>
          <w:rFonts w:cs="Times New Roman"/>
        </w:rPr>
        <w:fldChar w:fldCharType="end"/>
      </w:r>
      <w:r w:rsidR="029EDFB6" w:rsidRPr="08A5E136">
        <w:rPr>
          <w:rFonts w:cs="Times New Roman"/>
        </w:rPr>
        <w:t> </w:t>
      </w:r>
      <w:r w:rsidR="783887F7" w:rsidRPr="08A5E136">
        <w:rPr>
          <w:rFonts w:cs="Times New Roman"/>
        </w:rPr>
        <w:t>punkte.</w:t>
      </w:r>
    </w:p>
    <w:p w14:paraId="0AE81D3B" w14:textId="572FBB10" w:rsidR="0034167C" w:rsidRPr="00A408F6" w:rsidRDefault="0034167C"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SUBT</w:t>
      </w:r>
      <w:r w:rsidR="00123AC0">
        <w:rPr>
          <w:rFonts w:eastAsia="Times New Roman" w:cs="Times New Roman"/>
          <w:b/>
          <w:szCs w:val="24"/>
        </w:rPr>
        <w:t>I</w:t>
      </w:r>
      <w:r w:rsidR="00481F12">
        <w:rPr>
          <w:rFonts w:eastAsia="Times New Roman" w:cs="Times New Roman"/>
          <w:b/>
          <w:szCs w:val="24"/>
        </w:rPr>
        <w:t>E</w:t>
      </w:r>
      <w:r w:rsidRPr="00A408F6">
        <w:rPr>
          <w:rFonts w:eastAsia="Times New Roman" w:cs="Times New Roman"/>
          <w:b/>
          <w:szCs w:val="24"/>
        </w:rPr>
        <w:t>KĖJAI</w:t>
      </w:r>
      <w:r w:rsidR="00123AC0">
        <w:rPr>
          <w:rFonts w:eastAsia="Times New Roman" w:cs="Times New Roman"/>
          <w:b/>
          <w:szCs w:val="24"/>
        </w:rPr>
        <w:t xml:space="preserve">, JŲ </w:t>
      </w:r>
      <w:r w:rsidRPr="00A408F6">
        <w:rPr>
          <w:rFonts w:eastAsia="Times New Roman" w:cs="Times New Roman"/>
          <w:b/>
          <w:szCs w:val="24"/>
        </w:rPr>
        <w:t>KEITIMO TVARKA</w:t>
      </w:r>
    </w:p>
    <w:p w14:paraId="28C7F645" w14:textId="43EA60C1" w:rsidR="00483724" w:rsidRPr="00B63069" w:rsidRDefault="18B6D548" w:rsidP="08A5E136">
      <w:pPr>
        <w:pStyle w:val="Sraopastraipa"/>
        <w:numPr>
          <w:ilvl w:val="0"/>
          <w:numId w:val="1"/>
        </w:numPr>
        <w:tabs>
          <w:tab w:val="left" w:pos="993"/>
        </w:tabs>
        <w:ind w:left="0" w:firstLine="567"/>
        <w:rPr>
          <w:rFonts w:cs="Times New Roman"/>
        </w:rPr>
      </w:pPr>
      <w:bookmarkStart w:id="14" w:name="_Hlk504404509"/>
      <w:bookmarkStart w:id="15" w:name="_Hlk498499246"/>
      <w:r>
        <w:t>Tiekėjas atsako už visus pagal Sutartį prisiimtus įsipareigojimus, nepriklausomai nuo to, ar jiems vykdyti bus pasitelkiami tretieji asmenys, tarp jų – subtiekėjai.</w:t>
      </w:r>
    </w:p>
    <w:p w14:paraId="1A3F84B8" w14:textId="2043232B" w:rsidR="00483724" w:rsidRPr="003B6D5F" w:rsidRDefault="18B6D548" w:rsidP="08A5E136">
      <w:pPr>
        <w:pStyle w:val="Sraopastraipa"/>
        <w:numPr>
          <w:ilvl w:val="0"/>
          <w:numId w:val="1"/>
        </w:numPr>
        <w:tabs>
          <w:tab w:val="left" w:pos="993"/>
        </w:tabs>
        <w:ind w:left="0" w:firstLine="567"/>
        <w:contextualSpacing w:val="0"/>
        <w:rPr>
          <w:rFonts w:cs="Times New Roman"/>
        </w:rPr>
      </w:pPr>
      <w:r w:rsidRPr="08A5E136">
        <w:rPr>
          <w:rFonts w:cs="Times New Roman"/>
        </w:rPr>
        <w:t>Sutarčiai vykdyt</w:t>
      </w:r>
      <w:r w:rsidR="00741ECF">
        <w:rPr>
          <w:rFonts w:cs="Times New Roman"/>
        </w:rPr>
        <w:t xml:space="preserve">i pasitelkiami šie subtiekėjai: </w:t>
      </w:r>
      <w:r w:rsidR="00741ECF" w:rsidRPr="00741ECF">
        <w:rPr>
          <w:rFonts w:cs="Times New Roman"/>
          <w:iCs/>
        </w:rPr>
        <w:t>nėra</w:t>
      </w:r>
      <w:r w:rsidRPr="00741ECF">
        <w:rPr>
          <w:rFonts w:cs="Times New Roman"/>
        </w:rPr>
        <w:t>.</w:t>
      </w:r>
      <w:r w:rsidRPr="08A5E136">
        <w:rPr>
          <w:rFonts w:cs="Times New Roman"/>
        </w:rPr>
        <w:t xml:space="preserve"> Tiekėjas įsipareigoja iki Sutarties vykdymo pradžios pranešti Pirkėjo atstovui </w:t>
      </w:r>
      <w:r>
        <w:t xml:space="preserve">tuo metu žinomų </w:t>
      </w:r>
      <w:r w:rsidRPr="08A5E136">
        <w:rPr>
          <w:rFonts w:cs="Times New Roman"/>
        </w:rPr>
        <w:t>subtiekėjų kontaktinius duomenis ir subtiekėjų atstovus</w:t>
      </w:r>
      <w:r w:rsidRPr="08A5E136">
        <w:rPr>
          <w:lang w:eastAsia="lt-LT"/>
        </w:rPr>
        <w:t xml:space="preserve"> ir subtiekėjų patvirtinimus, kad jie yra informuoti apie tiesioginio atsiskaitymo galimybę pagal šią Sutartį</w:t>
      </w:r>
      <w:r>
        <w:t>.</w:t>
      </w:r>
    </w:p>
    <w:p w14:paraId="11D33D8B" w14:textId="77777777" w:rsidR="00483724" w:rsidRPr="003B6D5F" w:rsidRDefault="18B6D548" w:rsidP="08A5E136">
      <w:pPr>
        <w:pStyle w:val="Sraopastraipa"/>
        <w:numPr>
          <w:ilvl w:val="0"/>
          <w:numId w:val="1"/>
        </w:numPr>
        <w:tabs>
          <w:tab w:val="left" w:pos="993"/>
        </w:tabs>
        <w:ind w:left="0" w:firstLine="567"/>
        <w:contextualSpacing w:val="0"/>
        <w:rPr>
          <w:rFonts w:cs="Times New Roman"/>
        </w:rPr>
      </w:pPr>
      <w:bookmarkStart w:id="16" w:name="_Ref90625228"/>
      <w:r w:rsidRPr="08A5E136">
        <w:rPr>
          <w:rFonts w:cs="Times New Roman"/>
        </w:rPr>
        <w:t xml:space="preserve">Sutarties galiojimo metu subtiekėjų keitimas vietomis tarp Sutartyje numatytų subtiekėjų, papildomų subtiekėjų pasitelkimas arba Sutartyje numatytų subtiekėjų atsisakymas galimas tik raštu apie tai informavus Pirkėją </w:t>
      </w:r>
      <w:r>
        <w:t xml:space="preserve">ir pateikus subtiekėjų patvirtinimus, </w:t>
      </w:r>
      <w:r w:rsidRPr="08A5E136">
        <w:rPr>
          <w:lang w:eastAsia="lt-LT"/>
        </w:rPr>
        <w:t>kad jie yra informuoti apie tiesioginio atsiskaitymo galimybę pagal šią Sutartį.</w:t>
      </w:r>
      <w:bookmarkEnd w:id="16"/>
    </w:p>
    <w:p w14:paraId="6FECC7E6" w14:textId="458781AB" w:rsidR="00483724" w:rsidRPr="00A408F6" w:rsidRDefault="18B6D548"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Sutarties galiojimo metu ketinant keisti Sutartyje numatytus subtiekėjus vietomis, perduoti didesnę (mažesnę) Prekių, negu buvo suderinta, kitam Sutartyje numatytam subtiekėjui, pasitelkti papildomus subtiekėjus, atsisakyti Sutartyje numatytų subtiekėjų, Tiekėjo kartu su subtiekėjais kvalifikacija turi būti ne mažesnė nei buvo reikalaujama pirkimo dokumentuose. </w:t>
      </w:r>
      <w:r>
        <w:t>Naujai pasitelkiamo subteikėjo ar (ir) subtiekėjo ar (ir)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p>
    <w:p w14:paraId="69BDAA8E" w14:textId="7F99FC7F" w:rsidR="00483724" w:rsidRDefault="006A009F" w:rsidP="08A5E136">
      <w:pPr>
        <w:pStyle w:val="Sraopastraipa"/>
        <w:numPr>
          <w:ilvl w:val="0"/>
          <w:numId w:val="1"/>
        </w:numPr>
        <w:tabs>
          <w:tab w:val="left" w:pos="993"/>
        </w:tabs>
        <w:ind w:left="0" w:firstLine="567"/>
        <w:contextualSpacing w:val="0"/>
        <w:rPr>
          <w:rFonts w:cs="Times New Roman"/>
        </w:rPr>
      </w:pPr>
      <w:r>
        <w:rPr>
          <w:szCs w:val="24"/>
        </w:rPr>
        <w:t xml:space="preserve">Papildomai pasitelkiamu subteikėju negali būti viešojo pirkimo dalyvis ar pasiūlymą viešajame pirkime teikusios ūkio subjektų grupės partneris, atsisakęs sudaryti sutartį ar perkančiosios organizacijos pašalintas iš viešojo pirkimo </w:t>
      </w:r>
      <w:r w:rsidRPr="00A32538">
        <w:rPr>
          <w:szCs w:val="24"/>
        </w:rPr>
        <w:t xml:space="preserve">dėl pirkimo dokumentų </w:t>
      </w:r>
      <w:r w:rsidR="00A32538" w:rsidRPr="00A32538">
        <w:rPr>
          <w:szCs w:val="24"/>
        </w:rPr>
        <w:t>41.3</w:t>
      </w:r>
      <w:r w:rsidR="00A32538">
        <w:rPr>
          <w:szCs w:val="24"/>
        </w:rPr>
        <w:t xml:space="preserve"> </w:t>
      </w:r>
      <w:r w:rsidRPr="00A32538">
        <w:rPr>
          <w:szCs w:val="24"/>
        </w:rPr>
        <w:t>-</w:t>
      </w:r>
      <w:r w:rsidR="00A32538">
        <w:rPr>
          <w:szCs w:val="24"/>
        </w:rPr>
        <w:t xml:space="preserve"> </w:t>
      </w:r>
      <w:r w:rsidR="00A32538" w:rsidRPr="00A32538">
        <w:rPr>
          <w:szCs w:val="24"/>
        </w:rPr>
        <w:t>41.7</w:t>
      </w:r>
      <w:r w:rsidRPr="00A32538">
        <w:rPr>
          <w:szCs w:val="24"/>
        </w:rPr>
        <w:t xml:space="preserve"> punktuose nurodytų</w:t>
      </w:r>
      <w:r>
        <w:rPr>
          <w:szCs w:val="24"/>
        </w:rPr>
        <w:t xml:space="preserve"> priežasčių, taip pat asmuo, įtrauktas į nepatikimų tiekėjų sąrašą</w:t>
      </w:r>
      <w:r w:rsidR="008316C1" w:rsidRPr="006214F4">
        <w:rPr>
          <w:szCs w:val="24"/>
        </w:rPr>
        <w:t>.</w:t>
      </w:r>
    </w:p>
    <w:bookmarkEnd w:id="14"/>
    <w:bookmarkEnd w:id="15"/>
    <w:p w14:paraId="256CDA60" w14:textId="77777777" w:rsidR="00895936" w:rsidRPr="00A408F6" w:rsidRDefault="00895936"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KONFIDENCIALUMAS</w:t>
      </w:r>
    </w:p>
    <w:p w14:paraId="5FD20887" w14:textId="19165C24" w:rsidR="00895936" w:rsidRDefault="2DB91E31" w:rsidP="08A5E136">
      <w:pPr>
        <w:pStyle w:val="Sraopastraipa"/>
        <w:numPr>
          <w:ilvl w:val="0"/>
          <w:numId w:val="1"/>
        </w:numPr>
        <w:tabs>
          <w:tab w:val="left" w:pos="993"/>
        </w:tabs>
        <w:ind w:left="0" w:firstLine="567"/>
        <w:contextualSpacing w:val="0"/>
        <w:rPr>
          <w:rFonts w:eastAsia="Times New Roman" w:cs="Times New Roman"/>
        </w:rPr>
      </w:pPr>
      <w:r w:rsidRPr="08A5E136">
        <w:rPr>
          <w:rFonts w:cs="Times New Roman"/>
        </w:rPr>
        <w:t>Š</w:t>
      </w:r>
      <w:r w:rsidRPr="08A5E136">
        <w:rPr>
          <w:rFonts w:eastAsia="Times New Roman" w:cs="Times New Roman"/>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9D9A1B4" w14:textId="66043A17" w:rsidR="00483724" w:rsidRPr="00A408F6" w:rsidRDefault="18B6D548" w:rsidP="08A5E136">
      <w:pPr>
        <w:pStyle w:val="Sraopastraipa"/>
        <w:numPr>
          <w:ilvl w:val="0"/>
          <w:numId w:val="1"/>
        </w:numPr>
        <w:tabs>
          <w:tab w:val="left" w:pos="993"/>
        </w:tabs>
        <w:ind w:left="0" w:firstLine="567"/>
        <w:contextualSpacing w:val="0"/>
        <w:rPr>
          <w:rFonts w:cs="Times New Roman"/>
        </w:rPr>
      </w:pPr>
      <w:r w:rsidRPr="08A5E136">
        <w:t xml:space="preserve">Teikėjas privalo užtikrinti, kad fizinių asmenų duomenų tvarkymas būtų suderintas su </w:t>
      </w:r>
      <w:r w:rsidRPr="08A5E136">
        <w:rPr>
          <w:shd w:val="clear" w:color="auto" w:fill="FFFFFF"/>
        </w:rPr>
        <w:t>2016</w:t>
      </w:r>
      <w:r w:rsidR="5B0678A8" w:rsidRPr="08A5E136">
        <w:rPr>
          <w:shd w:val="clear" w:color="auto" w:fill="FFFFFF"/>
        </w:rPr>
        <w:t> </w:t>
      </w:r>
      <w:r w:rsidRPr="08A5E136">
        <w:rPr>
          <w:shd w:val="clear" w:color="auto" w:fill="FFFFFF"/>
        </w:rPr>
        <w:t>m. balandžio 27</w:t>
      </w:r>
      <w:r w:rsidR="5B0678A8" w:rsidRPr="08A5E136">
        <w:rPr>
          <w:shd w:val="clear" w:color="auto" w:fill="FFFFFF"/>
        </w:rPr>
        <w:t> </w:t>
      </w:r>
      <w:r w:rsidRPr="08A5E136">
        <w:rPr>
          <w:shd w:val="clear" w:color="auto" w:fill="FFFFFF"/>
        </w:rPr>
        <w:t>d. Europos Parlamento ir Tarybos reglamento (ES)</w:t>
      </w:r>
      <w:r w:rsidR="5B0678A8" w:rsidRPr="08A5E136">
        <w:rPr>
          <w:shd w:val="clear" w:color="auto" w:fill="FFFFFF"/>
        </w:rPr>
        <w:t> </w:t>
      </w:r>
      <w:r w:rsidRPr="08A5E136">
        <w:rPr>
          <w:shd w:val="clear" w:color="auto" w:fill="FFFFFF"/>
        </w:rPr>
        <w:t>2016/679 dėl fizinių asmenų apsaugos tvarkant asmens duomenis ir dėl laisvo tokių duomenų judėjimo ir kuriuo panaikinama Direktyva 95/46/EB (Bendrasis duomenų apsaugos reglamentas)</w:t>
      </w:r>
      <w:r w:rsidRPr="08A5E136">
        <w:t xml:space="preserve"> nuostatų reikalavimais</w:t>
      </w:r>
      <w:r>
        <w:rPr>
          <w:szCs w:val="24"/>
        </w:rPr>
        <w:t>.</w:t>
      </w:r>
    </w:p>
    <w:p w14:paraId="179E0FD7" w14:textId="77777777"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C79AA9" w14:textId="58C546CD" w:rsidR="00895936" w:rsidRPr="00A408F6" w:rsidRDefault="00665227" w:rsidP="005634E3">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lastRenderedPageBreak/>
        <w:t>NENUGALIMA JĖGA (</w:t>
      </w:r>
      <w:r w:rsidRPr="00965156">
        <w:rPr>
          <w:rFonts w:eastAsia="Times New Roman" w:cs="Times New Roman"/>
          <w:b/>
          <w:i/>
          <w:iCs/>
          <w:szCs w:val="24"/>
        </w:rPr>
        <w:t>FORCE MAJEURE</w:t>
      </w:r>
      <w:r w:rsidRPr="00A408F6">
        <w:rPr>
          <w:rFonts w:eastAsia="Times New Roman" w:cs="Times New Roman"/>
          <w:b/>
          <w:szCs w:val="24"/>
        </w:rPr>
        <w:t>)</w:t>
      </w:r>
    </w:p>
    <w:p w14:paraId="43438990" w14:textId="77777777" w:rsidR="00895936" w:rsidRPr="00A408F6" w:rsidRDefault="2DB91E31" w:rsidP="08A5E136">
      <w:pPr>
        <w:pStyle w:val="Sraopastraipa"/>
        <w:numPr>
          <w:ilvl w:val="0"/>
          <w:numId w:val="1"/>
        </w:numPr>
        <w:tabs>
          <w:tab w:val="left" w:pos="993"/>
        </w:tabs>
        <w:ind w:left="0" w:firstLine="567"/>
        <w:contextualSpacing w:val="0"/>
        <w:rPr>
          <w:rFonts w:eastAsia="Times New Roman" w:cs="Times New Roman"/>
        </w:rPr>
      </w:pPr>
      <w:r w:rsidRPr="08A5E136">
        <w:rPr>
          <w:rFonts w:eastAsia="Times New Roman" w:cs="Times New Roman"/>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1012991" w14:textId="2E9C9674" w:rsidR="00895936" w:rsidRPr="00A408F6" w:rsidRDefault="2DB91E31" w:rsidP="08A5E136">
      <w:pPr>
        <w:pStyle w:val="Sraopastraipa"/>
        <w:numPr>
          <w:ilvl w:val="0"/>
          <w:numId w:val="1"/>
        </w:numPr>
        <w:tabs>
          <w:tab w:val="left" w:pos="993"/>
        </w:tabs>
        <w:ind w:left="0" w:firstLine="567"/>
        <w:contextualSpacing w:val="0"/>
        <w:rPr>
          <w:rFonts w:cs="Times New Roman"/>
        </w:rPr>
      </w:pPr>
      <w:bookmarkStart w:id="17" w:name="_Hlk57296032"/>
      <w:r w:rsidRPr="08A5E136">
        <w:rPr>
          <w:rFonts w:cs="Times New Roman"/>
        </w:rPr>
        <w:t>Nenugalimos jėgos aplinkybės turi būti patvirtintos Lietuvos Respublikos civilinio kodekso, Lietuvos Respublikos Vyriausybės 1996</w:t>
      </w:r>
      <w:r w:rsidR="646FD986" w:rsidRPr="08A5E136">
        <w:rPr>
          <w:rFonts w:cs="Times New Roman"/>
        </w:rPr>
        <w:t> </w:t>
      </w:r>
      <w:r w:rsidRPr="08A5E136">
        <w:rPr>
          <w:rFonts w:cs="Times New Roman"/>
        </w:rPr>
        <w:t>m. liepos 15</w:t>
      </w:r>
      <w:r w:rsidR="646FD986" w:rsidRPr="08A5E136">
        <w:rPr>
          <w:rFonts w:cs="Times New Roman"/>
        </w:rPr>
        <w:t> </w:t>
      </w:r>
      <w:r w:rsidRPr="08A5E136">
        <w:rPr>
          <w:rFonts w:cs="Times New Roman"/>
        </w:rPr>
        <w:t>d. nutarimo Nr.</w:t>
      </w:r>
      <w:r w:rsidR="646FD986" w:rsidRPr="08A5E136">
        <w:rPr>
          <w:rFonts w:cs="Times New Roman"/>
        </w:rPr>
        <w:t> </w:t>
      </w:r>
      <w:r w:rsidRPr="08A5E136">
        <w:rPr>
          <w:rFonts w:cs="Times New Roman"/>
        </w:rPr>
        <w:t>840 „Dėl Atleidimo nuo atsakomybės esant nenugalimos jėgos (</w:t>
      </w:r>
      <w:r w:rsidRPr="08A5E136">
        <w:rPr>
          <w:rFonts w:cs="Times New Roman"/>
          <w:i/>
          <w:iCs/>
        </w:rPr>
        <w:t>force majeure</w:t>
      </w:r>
      <w:r w:rsidRPr="08A5E136">
        <w:rPr>
          <w:rFonts w:cs="Times New Roman"/>
        </w:rPr>
        <w:t>) aplinkybėms taisyklių patvirtinimo“</w:t>
      </w:r>
      <w:r w:rsidR="005634E3" w:rsidRPr="08A5E136">
        <w:rPr>
          <w:rStyle w:val="Puslapioinaosnuoroda"/>
        </w:rPr>
        <w:footnoteReference w:id="3"/>
      </w:r>
      <w:r w:rsidRPr="08A5E136">
        <w:rPr>
          <w:rFonts w:cs="Times New Roman"/>
        </w:rPr>
        <w:t xml:space="preserve"> ir Lietuvos Respublikos Vyriausybės 1997</w:t>
      </w:r>
      <w:r w:rsidR="029EDFB6" w:rsidRPr="08A5E136">
        <w:rPr>
          <w:rFonts w:cs="Times New Roman"/>
        </w:rPr>
        <w:t> </w:t>
      </w:r>
      <w:r w:rsidRPr="08A5E136">
        <w:rPr>
          <w:rFonts w:cs="Times New Roman"/>
        </w:rPr>
        <w:t>m. kovo 13</w:t>
      </w:r>
      <w:r w:rsidR="029EDFB6" w:rsidRPr="08A5E136">
        <w:rPr>
          <w:rFonts w:cs="Times New Roman"/>
        </w:rPr>
        <w:t> d. nutarimo Nr. </w:t>
      </w:r>
      <w:r w:rsidRPr="08A5E136">
        <w:rPr>
          <w:rFonts w:cs="Times New Roman"/>
        </w:rPr>
        <w:t>222 „Dėl Nenugalimos jėgos (</w:t>
      </w:r>
      <w:r w:rsidRPr="08A5E136">
        <w:rPr>
          <w:rFonts w:cs="Times New Roman"/>
          <w:i/>
          <w:iCs/>
        </w:rPr>
        <w:t>force majeure</w:t>
      </w:r>
      <w:r w:rsidRPr="08A5E136">
        <w:rPr>
          <w:rFonts w:cs="Times New Roman"/>
        </w:rPr>
        <w:t>) aplinkybes liudijančių pažymų išdavimo tvarkos patvirtinimo“</w:t>
      </w:r>
      <w:r w:rsidR="005634E3" w:rsidRPr="08A5E136">
        <w:rPr>
          <w:rStyle w:val="Puslapioinaosnuoroda"/>
        </w:rPr>
        <w:footnoteReference w:id="4"/>
      </w:r>
      <w:r w:rsidRPr="08A5E136">
        <w:rPr>
          <w:rFonts w:cs="Times New Roman"/>
        </w:rPr>
        <w:t xml:space="preserve"> nustatyta tvarka</w:t>
      </w:r>
      <w:bookmarkEnd w:id="17"/>
      <w:r w:rsidRPr="08A5E136">
        <w:rPr>
          <w:rFonts w:cs="Times New Roman"/>
        </w:rPr>
        <w:t>.</w:t>
      </w:r>
    </w:p>
    <w:p w14:paraId="74A45865" w14:textId="77777777"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Apie tokių aplinkybių atsiradimą viena Šalis kitai įsipareigoja pranešti ne vėliau kaip per 15 (penkiolika) darbo dienų nuo aplinkybių atsiradimo. Nepranešimas neatleidžia nuo Sutartyje numatytų įsipareigojimų vykdymo.</w:t>
      </w:r>
    </w:p>
    <w:p w14:paraId="5FE007C9" w14:textId="7A864D4B"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Nenugalimos jėgos atveju Šalys dėl atsiradusių nuostolių papildomo atlyginimo ir </w:t>
      </w:r>
      <w:r w:rsidR="0EA37715" w:rsidRPr="08A5E136">
        <w:rPr>
          <w:rFonts w:cs="Times New Roman"/>
        </w:rPr>
        <w:t>Prek</w:t>
      </w:r>
      <w:r w:rsidR="26C28F84" w:rsidRPr="08A5E136">
        <w:rPr>
          <w:rFonts w:cs="Times New Roman"/>
        </w:rPr>
        <w:t>i</w:t>
      </w:r>
      <w:r w:rsidR="3A542B34" w:rsidRPr="08A5E136">
        <w:rPr>
          <w:rFonts w:cs="Times New Roman"/>
        </w:rPr>
        <w:t xml:space="preserve">ų </w:t>
      </w:r>
      <w:r w:rsidR="38B4934E" w:rsidRPr="08A5E136">
        <w:rPr>
          <w:rFonts w:cs="Times New Roman"/>
        </w:rPr>
        <w:t>pristatymo</w:t>
      </w:r>
      <w:r w:rsidR="18D8B0E9" w:rsidRPr="08A5E136">
        <w:rPr>
          <w:rFonts w:cs="Times New Roman"/>
        </w:rPr>
        <w:t xml:space="preserve"> </w:t>
      </w:r>
      <w:r w:rsidRPr="08A5E136">
        <w:rPr>
          <w:rFonts w:cs="Times New Roman"/>
        </w:rPr>
        <w:t>terminų pratęsimo susitaria abipusiu susitarimu.</w:t>
      </w:r>
    </w:p>
    <w:p w14:paraId="425C418E" w14:textId="77777777" w:rsidR="00895936" w:rsidRPr="00A408F6" w:rsidRDefault="00895936"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SUTARTIES NUTRAUKIMAS</w:t>
      </w:r>
    </w:p>
    <w:p w14:paraId="49A8F601" w14:textId="20B1241A" w:rsidR="007E2EFD" w:rsidRDefault="12003EE9" w:rsidP="08A5E136">
      <w:pPr>
        <w:pStyle w:val="Sraopastraipa"/>
        <w:numPr>
          <w:ilvl w:val="0"/>
          <w:numId w:val="1"/>
        </w:numPr>
        <w:tabs>
          <w:tab w:val="left" w:pos="993"/>
        </w:tabs>
        <w:ind w:left="0" w:firstLine="567"/>
        <w:contextualSpacing w:val="0"/>
        <w:rPr>
          <w:rFonts w:eastAsia="Times New Roman" w:cs="Times New Roman"/>
        </w:rPr>
      </w:pPr>
      <w:bookmarkStart w:id="18" w:name="_Ref500758166"/>
      <w:r w:rsidRPr="08A5E136">
        <w:rPr>
          <w:rFonts w:eastAsia="Times New Roman" w:cs="Times New Roman"/>
        </w:rPr>
        <w:t>Pirkėjas</w:t>
      </w:r>
      <w:r w:rsidR="2DB91E31" w:rsidRPr="08A5E136">
        <w:rPr>
          <w:rFonts w:eastAsia="Times New Roman" w:cs="Times New Roman"/>
        </w:rPr>
        <w:t xml:space="preserve">, įspėjęs prieš 30 (trisdešimt) kalendorinių dienų, gali nutraukti Sutartį vienašališkai dėl esminio sutarties pažeidimo ir reikalauti atlyginti nuostolius, jeigu </w:t>
      </w:r>
      <w:r w:rsidR="6ED32582" w:rsidRPr="08A5E136">
        <w:rPr>
          <w:rFonts w:eastAsia="Times New Roman" w:cs="Times New Roman"/>
        </w:rPr>
        <w:t>Tiekėj</w:t>
      </w:r>
      <w:r w:rsidR="2DB91E31" w:rsidRPr="08A5E136">
        <w:rPr>
          <w:rFonts w:eastAsia="Times New Roman" w:cs="Times New Roman"/>
        </w:rPr>
        <w:t>as</w:t>
      </w:r>
      <w:r w:rsidR="3B056CF7" w:rsidRPr="08A5E136">
        <w:rPr>
          <w:rFonts w:eastAsia="Times New Roman" w:cs="Times New Roman"/>
        </w:rPr>
        <w:t>:</w:t>
      </w:r>
    </w:p>
    <w:bookmarkEnd w:id="18"/>
    <w:p w14:paraId="025E61DF" w14:textId="35F82AD3" w:rsidR="00895936" w:rsidRDefault="38B4934E" w:rsidP="08A5E136">
      <w:pPr>
        <w:pStyle w:val="Sraopastraipa"/>
        <w:numPr>
          <w:ilvl w:val="1"/>
          <w:numId w:val="1"/>
        </w:numPr>
        <w:tabs>
          <w:tab w:val="left" w:pos="1134"/>
        </w:tabs>
        <w:ind w:left="0" w:firstLine="567"/>
        <w:contextualSpacing w:val="0"/>
        <w:rPr>
          <w:rFonts w:cs="Times New Roman"/>
        </w:rPr>
      </w:pPr>
      <w:r w:rsidRPr="08A5E136">
        <w:rPr>
          <w:rFonts w:cs="Times New Roman"/>
        </w:rPr>
        <w:t>pristato</w:t>
      </w:r>
      <w:r w:rsidR="3B056CF7" w:rsidRPr="08A5E136">
        <w:rPr>
          <w:rFonts w:cs="Times New Roman"/>
        </w:rPr>
        <w:t xml:space="preserve"> nekokybiškas </w:t>
      </w:r>
      <w:r w:rsidR="0EA37715" w:rsidRPr="08A5E136">
        <w:rPr>
          <w:rFonts w:cs="Times New Roman"/>
        </w:rPr>
        <w:t>Prek</w:t>
      </w:r>
      <w:r w:rsidR="0E805CA6" w:rsidRPr="08A5E136">
        <w:rPr>
          <w:rFonts w:cs="Times New Roman"/>
        </w:rPr>
        <w:t>e</w:t>
      </w:r>
      <w:r w:rsidR="3B056CF7" w:rsidRPr="08A5E136">
        <w:rPr>
          <w:rFonts w:cs="Times New Roman"/>
        </w:rPr>
        <w:t xml:space="preserve">s arba </w:t>
      </w:r>
      <w:r w:rsidR="6ED32582" w:rsidRPr="08A5E136">
        <w:rPr>
          <w:rFonts w:cs="Times New Roman"/>
        </w:rPr>
        <w:t>Tiekėj</w:t>
      </w:r>
      <w:r w:rsidR="3B056CF7" w:rsidRPr="08A5E136">
        <w:rPr>
          <w:rFonts w:cs="Times New Roman"/>
        </w:rPr>
        <w:t xml:space="preserve">as nepašalina </w:t>
      </w:r>
      <w:r w:rsidR="0EA37715" w:rsidRPr="08A5E136">
        <w:rPr>
          <w:rFonts w:cs="Times New Roman"/>
        </w:rPr>
        <w:t>Prek</w:t>
      </w:r>
      <w:r w:rsidR="0E805CA6" w:rsidRPr="08A5E136">
        <w:rPr>
          <w:rFonts w:cs="Times New Roman"/>
        </w:rPr>
        <w:t>i</w:t>
      </w:r>
      <w:r w:rsidR="3B056CF7" w:rsidRPr="08A5E136">
        <w:rPr>
          <w:rFonts w:cs="Times New Roman"/>
        </w:rPr>
        <w:t xml:space="preserve">ų trūkumų per nustatytus terminus, arba trūkumai yra esminiai ir </w:t>
      </w:r>
      <w:r w:rsidR="6ED32582" w:rsidRPr="08A5E136">
        <w:rPr>
          <w:rFonts w:cs="Times New Roman"/>
        </w:rPr>
        <w:t>Tiekėj</w:t>
      </w:r>
      <w:r w:rsidR="3B056CF7" w:rsidRPr="08A5E136">
        <w:rPr>
          <w:rFonts w:cs="Times New Roman"/>
        </w:rPr>
        <w:t xml:space="preserve">as nepajėgus </w:t>
      </w:r>
      <w:r w:rsidRPr="08A5E136">
        <w:rPr>
          <w:rFonts w:cs="Times New Roman"/>
        </w:rPr>
        <w:t>pristatyti</w:t>
      </w:r>
      <w:r w:rsidR="3B056CF7" w:rsidRPr="08A5E136">
        <w:rPr>
          <w:rFonts w:cs="Times New Roman"/>
        </w:rPr>
        <w:t xml:space="preserve"> </w:t>
      </w:r>
      <w:r w:rsidR="0EA37715" w:rsidRPr="08A5E136">
        <w:rPr>
          <w:rFonts w:cs="Times New Roman"/>
        </w:rPr>
        <w:t>Prek</w:t>
      </w:r>
      <w:r w:rsidR="0E805CA6" w:rsidRPr="08A5E136">
        <w:rPr>
          <w:rFonts w:cs="Times New Roman"/>
        </w:rPr>
        <w:t>i</w:t>
      </w:r>
      <w:r w:rsidR="3B056CF7" w:rsidRPr="08A5E136">
        <w:rPr>
          <w:rFonts w:cs="Times New Roman"/>
        </w:rPr>
        <w:t>ų be esminių trūkumų ar didelių nuostolių Pirkėjui;</w:t>
      </w:r>
    </w:p>
    <w:p w14:paraId="0EA07763" w14:textId="5EC0BEC3" w:rsidR="007E2EFD" w:rsidRPr="00A408F6" w:rsidRDefault="3B056CF7" w:rsidP="08A5E136">
      <w:pPr>
        <w:pStyle w:val="Sraopastraipa"/>
        <w:numPr>
          <w:ilvl w:val="1"/>
          <w:numId w:val="1"/>
        </w:numPr>
        <w:tabs>
          <w:tab w:val="left" w:pos="1134"/>
        </w:tabs>
        <w:ind w:left="0" w:firstLine="567"/>
        <w:contextualSpacing w:val="0"/>
        <w:rPr>
          <w:rFonts w:cs="Times New Roman"/>
        </w:rPr>
      </w:pPr>
      <w:r w:rsidRPr="08A5E136">
        <w:rPr>
          <w:rFonts w:cs="Times New Roman"/>
        </w:rPr>
        <w:t>kitais teisės aktų numatytais atvejais.</w:t>
      </w:r>
    </w:p>
    <w:p w14:paraId="3A81CDCD" w14:textId="593D3560" w:rsidR="00895936" w:rsidRPr="00A408F6" w:rsidRDefault="2F0DD9D3" w:rsidP="08A5E136">
      <w:pPr>
        <w:pStyle w:val="Sraopastraipa"/>
        <w:numPr>
          <w:ilvl w:val="0"/>
          <w:numId w:val="1"/>
        </w:numPr>
        <w:tabs>
          <w:tab w:val="left" w:pos="993"/>
        </w:tabs>
        <w:ind w:left="0" w:firstLine="567"/>
        <w:contextualSpacing w:val="0"/>
        <w:rPr>
          <w:rFonts w:cs="Times New Roman"/>
        </w:rPr>
      </w:pPr>
      <w:bookmarkStart w:id="19" w:name="_Ref500758174"/>
      <w:r w:rsidRPr="08A5E136">
        <w:rPr>
          <w:rFonts w:cs="Times New Roman"/>
        </w:rPr>
        <w:t>Pirkėj</w:t>
      </w:r>
      <w:r w:rsidR="2DB91E31" w:rsidRPr="08A5E136">
        <w:rPr>
          <w:rFonts w:cs="Times New Roman"/>
        </w:rPr>
        <w:t>as be išankstinio įspėjimo gali nutraukti Sutartį vienašališkai dėl esminio sutarties pažeidimo ir reikalauti atlyginti nuostolius, jeigu:</w:t>
      </w:r>
      <w:bookmarkEnd w:id="19"/>
    </w:p>
    <w:p w14:paraId="20C11701" w14:textId="37CA2ED3" w:rsidR="00895936" w:rsidRPr="00A408F6" w:rsidRDefault="62A05044" w:rsidP="08A5E136">
      <w:pPr>
        <w:pStyle w:val="Sraopastraipa"/>
        <w:numPr>
          <w:ilvl w:val="1"/>
          <w:numId w:val="1"/>
        </w:numPr>
        <w:tabs>
          <w:tab w:val="left" w:pos="1134"/>
        </w:tabs>
        <w:ind w:left="0" w:firstLine="567"/>
        <w:contextualSpacing w:val="0"/>
        <w:rPr>
          <w:rFonts w:cs="Times New Roman"/>
        </w:rPr>
      </w:pPr>
      <w:bookmarkStart w:id="20" w:name="_Ref513128797"/>
      <w:r w:rsidRPr="08A5E136">
        <w:rPr>
          <w:rFonts w:cs="Times New Roman"/>
        </w:rPr>
        <w:t>d</w:t>
      </w:r>
      <w:r w:rsidR="2DB91E31" w:rsidRPr="08A5E136">
        <w:rPr>
          <w:rFonts w:cs="Times New Roman"/>
        </w:rPr>
        <w:t>elspinigių dydis pasiekia 5,4</w:t>
      </w:r>
      <w:r w:rsidR="029EDFB6" w:rsidRPr="08A5E136">
        <w:rPr>
          <w:rFonts w:cs="Times New Roman"/>
        </w:rPr>
        <w:t> </w:t>
      </w:r>
      <w:r w:rsidR="2DB91E31" w:rsidRPr="08A5E136">
        <w:rPr>
          <w:rFonts w:cs="Times New Roman"/>
        </w:rPr>
        <w:t xml:space="preserve">% (penkis ir keturias dešimtąsias procento) </w:t>
      </w:r>
      <w:r w:rsidR="00533D63">
        <w:rPr>
          <w:rFonts w:cs="Times New Roman"/>
        </w:rPr>
        <w:t>pradinės</w:t>
      </w:r>
      <w:r w:rsidR="00533D63" w:rsidRPr="08A5E136">
        <w:rPr>
          <w:rFonts w:cs="Times New Roman"/>
        </w:rPr>
        <w:t xml:space="preserve"> </w:t>
      </w:r>
      <w:r w:rsidR="2DB91E31" w:rsidRPr="08A5E136">
        <w:rPr>
          <w:rFonts w:cs="Times New Roman"/>
        </w:rPr>
        <w:t xml:space="preserve">Sutarties </w:t>
      </w:r>
      <w:r w:rsidR="00533D63">
        <w:rPr>
          <w:rFonts w:cs="Times New Roman"/>
        </w:rPr>
        <w:t>vertės</w:t>
      </w:r>
      <w:r w:rsidR="2DB91E31" w:rsidRPr="08A5E136">
        <w:rPr>
          <w:rFonts w:cs="Times New Roman"/>
        </w:rPr>
        <w:t>;</w:t>
      </w:r>
      <w:bookmarkEnd w:id="20"/>
    </w:p>
    <w:p w14:paraId="2A9C3990" w14:textId="7C289143" w:rsidR="00895936" w:rsidRPr="00A32538" w:rsidRDefault="6ED32582" w:rsidP="006A009F">
      <w:pPr>
        <w:pStyle w:val="Sraopastraipa"/>
        <w:numPr>
          <w:ilvl w:val="1"/>
          <w:numId w:val="1"/>
        </w:numPr>
        <w:tabs>
          <w:tab w:val="left" w:pos="1134"/>
        </w:tabs>
        <w:ind w:left="0" w:firstLine="567"/>
        <w:contextualSpacing w:val="0"/>
        <w:rPr>
          <w:rFonts w:cs="Times New Roman"/>
        </w:rPr>
      </w:pPr>
      <w:r w:rsidRPr="08A5E136">
        <w:rPr>
          <w:rFonts w:cs="Times New Roman"/>
        </w:rPr>
        <w:t>Tiekėj</w:t>
      </w:r>
      <w:r w:rsidR="2DB91E31" w:rsidRPr="08A5E136">
        <w:rPr>
          <w:rFonts w:cs="Times New Roman"/>
        </w:rPr>
        <w:t xml:space="preserve">as </w:t>
      </w:r>
      <w:r w:rsidR="0EA37715" w:rsidRPr="08A5E136">
        <w:rPr>
          <w:rFonts w:cs="Times New Roman"/>
        </w:rPr>
        <w:t>Prek</w:t>
      </w:r>
      <w:r w:rsidR="0E805CA6" w:rsidRPr="08A5E136">
        <w:rPr>
          <w:rFonts w:cs="Times New Roman"/>
        </w:rPr>
        <w:t>i</w:t>
      </w:r>
      <w:r w:rsidR="2F83BF0E" w:rsidRPr="08A5E136">
        <w:rPr>
          <w:rFonts w:cs="Times New Roman"/>
        </w:rPr>
        <w:t xml:space="preserve">ų </w:t>
      </w:r>
      <w:r w:rsidR="38B4934E" w:rsidRPr="08A5E136">
        <w:rPr>
          <w:rFonts w:cs="Times New Roman"/>
        </w:rPr>
        <w:t>pristatymą</w:t>
      </w:r>
      <w:r w:rsidR="18D8B0E9" w:rsidRPr="08A5E136">
        <w:rPr>
          <w:rFonts w:cs="Times New Roman"/>
        </w:rPr>
        <w:t xml:space="preserve"> </w:t>
      </w:r>
      <w:r w:rsidR="2DB91E31" w:rsidRPr="08A5E136">
        <w:rPr>
          <w:rFonts w:cs="Times New Roman"/>
        </w:rPr>
        <w:t>paveda vykdyti sub</w:t>
      </w:r>
      <w:r w:rsidR="21484C05" w:rsidRPr="08A5E136">
        <w:rPr>
          <w:rFonts w:cs="Times New Roman"/>
        </w:rPr>
        <w:t>ti</w:t>
      </w:r>
      <w:r w:rsidR="0E805CA6" w:rsidRPr="08A5E136">
        <w:rPr>
          <w:rFonts w:cs="Times New Roman"/>
        </w:rPr>
        <w:t>e</w:t>
      </w:r>
      <w:r w:rsidR="21484C05" w:rsidRPr="08A5E136">
        <w:rPr>
          <w:rFonts w:cs="Times New Roman"/>
        </w:rPr>
        <w:t>kėj</w:t>
      </w:r>
      <w:r w:rsidR="2DB91E31" w:rsidRPr="08A5E136">
        <w:rPr>
          <w:rFonts w:cs="Times New Roman"/>
        </w:rPr>
        <w:t xml:space="preserve">ui, kuris viešojo pirkimo </w:t>
      </w:r>
      <w:r w:rsidR="2DB91E31" w:rsidRPr="00A32538">
        <w:rPr>
          <w:rFonts w:cs="Times New Roman"/>
        </w:rPr>
        <w:t>metu buvo viešojo pirkimo dalyvis ar pasiūlymą viešajame pirkime teikusios ūkio subjektų grupės partneris</w:t>
      </w:r>
      <w:r w:rsidR="009B0243" w:rsidRPr="00A32538">
        <w:rPr>
          <w:rFonts w:cs="Times New Roman"/>
        </w:rPr>
        <w:t>,</w:t>
      </w:r>
      <w:r w:rsidR="006A009F" w:rsidRPr="00A32538">
        <w:rPr>
          <w:szCs w:val="24"/>
        </w:rPr>
        <w:t xml:space="preserve"> atsisakęs sudaryti sutartį ar perkančiosios organizacijos pašalintas iš viešojo pirkimo dėl pirkimo dokumentų </w:t>
      </w:r>
      <w:r w:rsidR="00A32538" w:rsidRPr="00A32538">
        <w:rPr>
          <w:szCs w:val="24"/>
        </w:rPr>
        <w:t xml:space="preserve">41.3 - 41.7 </w:t>
      </w:r>
      <w:r w:rsidR="006A009F" w:rsidRPr="00A32538">
        <w:rPr>
          <w:szCs w:val="24"/>
        </w:rPr>
        <w:t>punktuose nurodytų priežasčių, taip pat asmuo, įtrauktas į nepatikimų tiekėjų sąrašą</w:t>
      </w:r>
      <w:r w:rsidR="2DB91E31" w:rsidRPr="00A32538">
        <w:rPr>
          <w:rFonts w:cs="Times New Roman"/>
        </w:rPr>
        <w:t>;</w:t>
      </w:r>
    </w:p>
    <w:p w14:paraId="465905A1" w14:textId="2253B05E" w:rsidR="00895936" w:rsidRPr="00A32538" w:rsidRDefault="6ED32582" w:rsidP="08A5E136">
      <w:pPr>
        <w:pStyle w:val="Sraopastraipa"/>
        <w:numPr>
          <w:ilvl w:val="1"/>
          <w:numId w:val="1"/>
        </w:numPr>
        <w:tabs>
          <w:tab w:val="left" w:pos="1134"/>
        </w:tabs>
        <w:ind w:left="0" w:firstLine="567"/>
        <w:contextualSpacing w:val="0"/>
        <w:rPr>
          <w:rFonts w:cs="Times New Roman"/>
        </w:rPr>
      </w:pPr>
      <w:r w:rsidRPr="00A32538">
        <w:rPr>
          <w:rFonts w:cs="Times New Roman"/>
        </w:rPr>
        <w:t>Tiekėj</w:t>
      </w:r>
      <w:r w:rsidR="2DB91E31" w:rsidRPr="00A32538">
        <w:rPr>
          <w:rFonts w:cs="Times New Roman"/>
        </w:rPr>
        <w:t>as bankrutuoja arba tampa nemokus;</w:t>
      </w:r>
    </w:p>
    <w:p w14:paraId="6039D3CB" w14:textId="7B973291" w:rsidR="00895936" w:rsidRPr="00A408F6" w:rsidRDefault="6ED32582" w:rsidP="08A5E136">
      <w:pPr>
        <w:pStyle w:val="Sraopastraipa"/>
        <w:numPr>
          <w:ilvl w:val="1"/>
          <w:numId w:val="1"/>
        </w:numPr>
        <w:tabs>
          <w:tab w:val="left" w:pos="1134"/>
        </w:tabs>
        <w:ind w:left="0" w:firstLine="567"/>
        <w:contextualSpacing w:val="0"/>
        <w:rPr>
          <w:rFonts w:cs="Times New Roman"/>
        </w:rPr>
      </w:pPr>
      <w:r w:rsidRPr="08A5E136">
        <w:rPr>
          <w:rFonts w:cs="Times New Roman"/>
        </w:rPr>
        <w:t>Tiekėj</w:t>
      </w:r>
      <w:r w:rsidR="2DB91E31" w:rsidRPr="08A5E136">
        <w:rPr>
          <w:rFonts w:cs="Times New Roman"/>
        </w:rPr>
        <w:t xml:space="preserve">as, siekdamas sudaryti Sutartį su </w:t>
      </w:r>
      <w:r w:rsidR="12003EE9" w:rsidRPr="08A5E136">
        <w:rPr>
          <w:rFonts w:cs="Times New Roman"/>
        </w:rPr>
        <w:t>Pirkėju</w:t>
      </w:r>
      <w:r w:rsidR="2DB91E31" w:rsidRPr="08A5E136">
        <w:rPr>
          <w:rFonts w:cs="Times New Roman"/>
        </w:rPr>
        <w:t>, buvo sudaręs susitarimą, neleistinai ribojantį konkurenciją;</w:t>
      </w:r>
    </w:p>
    <w:p w14:paraId="257EF893" w14:textId="1705521B" w:rsidR="00895936" w:rsidRPr="00A408F6" w:rsidRDefault="6ED32582" w:rsidP="08A5E136">
      <w:pPr>
        <w:pStyle w:val="Sraopastraipa"/>
        <w:numPr>
          <w:ilvl w:val="1"/>
          <w:numId w:val="1"/>
        </w:numPr>
        <w:tabs>
          <w:tab w:val="left" w:pos="1134"/>
        </w:tabs>
        <w:ind w:left="0" w:firstLine="567"/>
        <w:contextualSpacing w:val="0"/>
        <w:rPr>
          <w:rFonts w:cs="Times New Roman"/>
        </w:rPr>
      </w:pPr>
      <w:r w:rsidRPr="08A5E136">
        <w:rPr>
          <w:rFonts w:cs="Times New Roman"/>
        </w:rPr>
        <w:t>Tiekėj</w:t>
      </w:r>
      <w:r w:rsidR="2DB91E31" w:rsidRPr="08A5E136">
        <w:rPr>
          <w:rFonts w:cs="Times New Roman"/>
        </w:rPr>
        <w:t>as Sutarties vykdymo metu įtraukiamas į nepatikimų tiekėjų sąrašą.</w:t>
      </w:r>
    </w:p>
    <w:p w14:paraId="1312F37A" w14:textId="52461F53" w:rsidR="00895936" w:rsidRPr="003B6D5F"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Jeigu </w:t>
      </w:r>
      <w:r w:rsidR="12003EE9" w:rsidRPr="08A5E136">
        <w:rPr>
          <w:rFonts w:cs="Times New Roman"/>
        </w:rPr>
        <w:t>Pirkėjas</w:t>
      </w:r>
      <w:r w:rsidRPr="08A5E136">
        <w:rPr>
          <w:rFonts w:cs="Times New Roman"/>
        </w:rPr>
        <w:t xml:space="preserve"> nutraukia Sutartį Sutarties </w:t>
      </w:r>
      <w:r w:rsidR="00713F8C" w:rsidRPr="08A5E136">
        <w:rPr>
          <w:rFonts w:cs="Times New Roman"/>
        </w:rPr>
        <w:fldChar w:fldCharType="begin"/>
      </w:r>
      <w:r w:rsidR="00713F8C" w:rsidRPr="08A5E136">
        <w:rPr>
          <w:rFonts w:cs="Times New Roman"/>
        </w:rPr>
        <w:instrText xml:space="preserve"> REF _Ref500758166 \r \h  \* MERGEFORMAT </w:instrText>
      </w:r>
      <w:r w:rsidR="00713F8C" w:rsidRPr="08A5E136">
        <w:rPr>
          <w:rFonts w:cs="Times New Roman"/>
        </w:rPr>
      </w:r>
      <w:r w:rsidR="00713F8C" w:rsidRPr="08A5E136">
        <w:rPr>
          <w:rFonts w:cs="Times New Roman"/>
        </w:rPr>
        <w:fldChar w:fldCharType="separate"/>
      </w:r>
      <w:r w:rsidR="001A6438">
        <w:rPr>
          <w:rFonts w:cs="Times New Roman"/>
        </w:rPr>
        <w:t>58</w:t>
      </w:r>
      <w:r w:rsidR="00713F8C" w:rsidRPr="08A5E136">
        <w:rPr>
          <w:rFonts w:cs="Times New Roman"/>
        </w:rPr>
        <w:fldChar w:fldCharType="end"/>
      </w:r>
      <w:r w:rsidR="5C2BD443" w:rsidRPr="08A5E136">
        <w:rPr>
          <w:rFonts w:cs="Times New Roman"/>
        </w:rPr>
        <w:t>–</w:t>
      </w:r>
      <w:r w:rsidR="00B73881" w:rsidRPr="08A5E136">
        <w:rPr>
          <w:rFonts w:cs="Times New Roman"/>
        </w:rPr>
        <w:fldChar w:fldCharType="begin"/>
      </w:r>
      <w:r w:rsidR="00B73881" w:rsidRPr="08A5E136">
        <w:rPr>
          <w:rFonts w:cs="Times New Roman"/>
        </w:rPr>
        <w:instrText xml:space="preserve"> REF _Ref500758174 \r \h </w:instrText>
      </w:r>
      <w:r w:rsidR="00B73881" w:rsidRPr="08A5E136">
        <w:rPr>
          <w:rFonts w:cs="Times New Roman"/>
        </w:rPr>
      </w:r>
      <w:r w:rsidR="00B73881" w:rsidRPr="08A5E136">
        <w:rPr>
          <w:rFonts w:cs="Times New Roman"/>
        </w:rPr>
        <w:fldChar w:fldCharType="separate"/>
      </w:r>
      <w:r w:rsidR="001A6438">
        <w:rPr>
          <w:rFonts w:cs="Times New Roman"/>
        </w:rPr>
        <w:t>59</w:t>
      </w:r>
      <w:r w:rsidR="00B73881" w:rsidRPr="08A5E136">
        <w:rPr>
          <w:rFonts w:cs="Times New Roman"/>
        </w:rPr>
        <w:fldChar w:fldCharType="end"/>
      </w:r>
      <w:r w:rsidR="085E352D" w:rsidRPr="08A5E136">
        <w:rPr>
          <w:rFonts w:cs="Times New Roman"/>
        </w:rPr>
        <w:t xml:space="preserve"> </w:t>
      </w:r>
      <w:r w:rsidRPr="08A5E136">
        <w:rPr>
          <w:rFonts w:cs="Times New Roman"/>
        </w:rPr>
        <w:t xml:space="preserve">punktų pagrindu, </w:t>
      </w:r>
      <w:r w:rsidR="12003EE9" w:rsidRPr="08A5E136">
        <w:rPr>
          <w:rFonts w:cs="Times New Roman"/>
        </w:rPr>
        <w:t>Pirkėjas</w:t>
      </w:r>
      <w:r w:rsidRPr="08A5E136">
        <w:rPr>
          <w:rFonts w:cs="Times New Roman"/>
        </w:rPr>
        <w:t xml:space="preserve"> sumoka už iki Sutarties nutraukimo </w:t>
      </w:r>
      <w:r w:rsidR="38B4934E" w:rsidRPr="08A5E136">
        <w:rPr>
          <w:rFonts w:cs="Times New Roman"/>
        </w:rPr>
        <w:t>pristatytas</w:t>
      </w:r>
      <w:r w:rsidRPr="08A5E136">
        <w:rPr>
          <w:rFonts w:cs="Times New Roman"/>
        </w:rPr>
        <w:t xml:space="preserve"> </w:t>
      </w:r>
      <w:r w:rsidR="0EA37715" w:rsidRPr="08A5E136">
        <w:rPr>
          <w:rFonts w:cs="Times New Roman"/>
        </w:rPr>
        <w:t>Prek</w:t>
      </w:r>
      <w:r w:rsidR="0E805CA6" w:rsidRPr="08A5E136">
        <w:rPr>
          <w:rFonts w:cs="Times New Roman"/>
        </w:rPr>
        <w:t>e</w:t>
      </w:r>
      <w:r w:rsidR="2F83BF0E" w:rsidRPr="08A5E136">
        <w:rPr>
          <w:rFonts w:cs="Times New Roman"/>
        </w:rPr>
        <w:t>s</w:t>
      </w:r>
      <w:r w:rsidRPr="08A5E136">
        <w:rPr>
          <w:rFonts w:cs="Times New Roman"/>
        </w:rPr>
        <w:t xml:space="preserve"> </w:t>
      </w:r>
      <w:r w:rsidR="12003EE9" w:rsidRPr="08A5E136">
        <w:rPr>
          <w:rFonts w:cs="Times New Roman"/>
        </w:rPr>
        <w:t>p</w:t>
      </w:r>
      <w:r w:rsidRPr="08A5E136">
        <w:rPr>
          <w:rFonts w:cs="Times New Roman"/>
        </w:rPr>
        <w:t xml:space="preserve">agal pateiktus ir tarpusavyje suderintus atsiskaitymo dokumentus Sutarties </w:t>
      </w:r>
      <w:r w:rsidR="00895936" w:rsidRPr="08A5E136">
        <w:rPr>
          <w:rFonts w:cs="Times New Roman"/>
        </w:rPr>
        <w:fldChar w:fldCharType="begin"/>
      </w:r>
      <w:r w:rsidR="00895936" w:rsidRPr="08A5E136">
        <w:rPr>
          <w:rFonts w:cs="Times New Roman"/>
        </w:rPr>
        <w:instrText xml:space="preserve"> REF _Ref504384440 \r \h  \* MERGEFORMAT </w:instrText>
      </w:r>
      <w:r w:rsidR="00895936" w:rsidRPr="08A5E136">
        <w:rPr>
          <w:rFonts w:cs="Times New Roman"/>
        </w:rPr>
      </w:r>
      <w:r w:rsidR="00895936" w:rsidRPr="08A5E136">
        <w:rPr>
          <w:rFonts w:cs="Times New Roman"/>
        </w:rPr>
        <w:fldChar w:fldCharType="separate"/>
      </w:r>
      <w:r w:rsidR="001A6438">
        <w:rPr>
          <w:rFonts w:cs="Times New Roman"/>
        </w:rPr>
        <w:t>VI</w:t>
      </w:r>
      <w:r w:rsidR="00895936" w:rsidRPr="08A5E136">
        <w:rPr>
          <w:rFonts w:cs="Times New Roman"/>
        </w:rPr>
        <w:fldChar w:fldCharType="end"/>
      </w:r>
      <w:r w:rsidR="023A5350" w:rsidRPr="08A5E136">
        <w:rPr>
          <w:rFonts w:cs="Times New Roman"/>
        </w:rPr>
        <w:t> </w:t>
      </w:r>
      <w:r w:rsidRPr="08A5E136">
        <w:rPr>
          <w:rFonts w:cs="Times New Roman"/>
        </w:rPr>
        <w:t xml:space="preserve">skyriuje „Atsiskaitymo tvarka“ nustatyta tvarka. Taip pat </w:t>
      </w:r>
      <w:r w:rsidR="6ED32582" w:rsidRPr="08A5E136">
        <w:rPr>
          <w:rFonts w:cs="Times New Roman"/>
        </w:rPr>
        <w:t>Tiekėj</w:t>
      </w:r>
      <w:r w:rsidRPr="08A5E136">
        <w:rPr>
          <w:rFonts w:cs="Times New Roman"/>
        </w:rPr>
        <w:t xml:space="preserve">as privalo atlyginti </w:t>
      </w:r>
      <w:r w:rsidR="12003EE9" w:rsidRPr="08A5E136">
        <w:rPr>
          <w:rFonts w:cs="Times New Roman"/>
        </w:rPr>
        <w:t>Pirkėjui</w:t>
      </w:r>
      <w:r w:rsidRPr="08A5E136">
        <w:rPr>
          <w:rFonts w:cs="Times New Roman"/>
        </w:rPr>
        <w:t xml:space="preserve"> visas dėl šios Sutarties nutraukimo susidariusias išlaidas ir kompensuoti dėl šios Sutarties nutraukimo patirtus nuostolius.</w:t>
      </w:r>
    </w:p>
    <w:p w14:paraId="01C14AD6" w14:textId="011548B7" w:rsidR="00B1753F" w:rsidRPr="003B6D5F" w:rsidRDefault="0879297C" w:rsidP="08A5E136">
      <w:pPr>
        <w:pStyle w:val="Sraopastraipa"/>
        <w:numPr>
          <w:ilvl w:val="0"/>
          <w:numId w:val="1"/>
        </w:numPr>
        <w:tabs>
          <w:tab w:val="left" w:pos="993"/>
        </w:tabs>
        <w:ind w:left="0" w:firstLine="567"/>
        <w:contextualSpacing w:val="0"/>
        <w:rPr>
          <w:rFonts w:cs="Times New Roman"/>
        </w:rPr>
      </w:pPr>
      <w:r>
        <w:t xml:space="preserve">Pirkėjas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1A6438">
        <w:fldChar w:fldCharType="begin"/>
      </w:r>
      <w:r w:rsidR="001A6438">
        <w:instrText xml:space="preserve"> REF _Ref504384440 \r \h </w:instrText>
      </w:r>
      <w:r w:rsidR="001A6438">
        <w:fldChar w:fldCharType="separate"/>
      </w:r>
      <w:r w:rsidR="001A6438">
        <w:t>VI</w:t>
      </w:r>
      <w:r w:rsidR="001A6438">
        <w:fldChar w:fldCharType="end"/>
      </w:r>
      <w:r w:rsidR="001A6438">
        <w:t> </w:t>
      </w:r>
      <w:r>
        <w:t>skyriuje „Atsiskaitymo tvarka“ nustatyta tvarka.</w:t>
      </w:r>
    </w:p>
    <w:p w14:paraId="59133B27" w14:textId="3578B0F6" w:rsidR="00895936" w:rsidRPr="00A408F6" w:rsidRDefault="2DB91E31" w:rsidP="08A5E136">
      <w:pPr>
        <w:pStyle w:val="Sraopastraipa"/>
        <w:numPr>
          <w:ilvl w:val="0"/>
          <w:numId w:val="1"/>
        </w:numPr>
        <w:tabs>
          <w:tab w:val="left" w:pos="993"/>
        </w:tabs>
        <w:ind w:left="0" w:firstLine="567"/>
        <w:contextualSpacing w:val="0"/>
        <w:rPr>
          <w:rFonts w:eastAsia="Times New Roman" w:cs="Times New Roman"/>
        </w:rPr>
      </w:pPr>
      <w:r w:rsidRPr="08A5E136">
        <w:rPr>
          <w:rFonts w:eastAsia="Times New Roman" w:cs="Times New Roman"/>
        </w:rPr>
        <w:lastRenderedPageBreak/>
        <w:t xml:space="preserve">Šalių susitarimu Sutartis gali būti nutraukta bet kuriuo metu. Tokiu atveju atsiskaitymai tarp Šalių Sutarties nutraukimo dienai atliekami Sutarties </w:t>
      </w:r>
      <w:r w:rsidR="00895936" w:rsidRPr="08A5E136">
        <w:rPr>
          <w:rFonts w:cs="Times New Roman"/>
        </w:rPr>
        <w:fldChar w:fldCharType="begin"/>
      </w:r>
      <w:r w:rsidR="00895936" w:rsidRPr="08A5E136">
        <w:rPr>
          <w:rFonts w:cs="Times New Roman"/>
        </w:rPr>
        <w:instrText xml:space="preserve"> REF _Ref504384440 \r \h  \* MERGEFORMAT </w:instrText>
      </w:r>
      <w:r w:rsidR="00895936" w:rsidRPr="08A5E136">
        <w:rPr>
          <w:rFonts w:cs="Times New Roman"/>
        </w:rPr>
      </w:r>
      <w:r w:rsidR="00895936" w:rsidRPr="08A5E136">
        <w:rPr>
          <w:rFonts w:cs="Times New Roman"/>
        </w:rPr>
        <w:fldChar w:fldCharType="separate"/>
      </w:r>
      <w:r w:rsidR="001A6438">
        <w:rPr>
          <w:rFonts w:cs="Times New Roman"/>
        </w:rPr>
        <w:t>VI</w:t>
      </w:r>
      <w:r w:rsidR="00895936" w:rsidRPr="08A5E136">
        <w:rPr>
          <w:rFonts w:cs="Times New Roman"/>
        </w:rPr>
        <w:fldChar w:fldCharType="end"/>
      </w:r>
      <w:r w:rsidR="47D8BFB5" w:rsidRPr="08A5E136">
        <w:rPr>
          <w:rFonts w:eastAsia="Times New Roman" w:cs="Times New Roman"/>
        </w:rPr>
        <w:t> </w:t>
      </w:r>
      <w:r w:rsidRPr="08A5E136">
        <w:rPr>
          <w:rFonts w:eastAsia="Times New Roman" w:cs="Times New Roman"/>
        </w:rPr>
        <w:t>skyriuje „Atsiskaitymo tvarka“ nustatyta tvarka.</w:t>
      </w:r>
    </w:p>
    <w:p w14:paraId="606A6A32" w14:textId="77777777" w:rsidR="00895936" w:rsidRPr="00A408F6" w:rsidRDefault="00895936"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KITOS SUTARTIES SĄLYGOS</w:t>
      </w:r>
    </w:p>
    <w:p w14:paraId="54581B9B" w14:textId="75263CA4" w:rsidR="003B4A3A"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Vykdydamos šią Sutartį, Šalys vadovaujasi Lietuvos Respublikos civiliniu kodeksu ir kitais įstatymais bei kitais teisės aktais</w:t>
      </w:r>
      <w:r w:rsidR="12003EE9" w:rsidRPr="08A5E136">
        <w:rPr>
          <w:rFonts w:cs="Times New Roman"/>
        </w:rPr>
        <w:t>, Pirkėjo</w:t>
      </w:r>
      <w:r w:rsidRPr="08A5E136">
        <w:rPr>
          <w:rFonts w:cs="Times New Roman"/>
        </w:rPr>
        <w:t xml:space="preserve"> parengtais pirkimo dokumentais bei viešojo pirkimo metu pateiktu </w:t>
      </w:r>
      <w:r w:rsidR="6ED32582" w:rsidRPr="08A5E136">
        <w:rPr>
          <w:rFonts w:cs="Times New Roman"/>
        </w:rPr>
        <w:t>Tiekėj</w:t>
      </w:r>
      <w:r w:rsidRPr="08A5E136">
        <w:rPr>
          <w:rFonts w:cs="Times New Roman"/>
        </w:rPr>
        <w:t>o pasiūlymu.</w:t>
      </w:r>
    </w:p>
    <w:p w14:paraId="5A288840" w14:textId="3784850D" w:rsidR="006A4738" w:rsidRDefault="37EB7D5A" w:rsidP="08A5E136">
      <w:pPr>
        <w:pStyle w:val="Sraopastraipa"/>
        <w:numPr>
          <w:ilvl w:val="0"/>
          <w:numId w:val="1"/>
        </w:numPr>
        <w:tabs>
          <w:tab w:val="left" w:pos="993"/>
        </w:tabs>
        <w:ind w:left="0" w:firstLine="567"/>
        <w:contextualSpacing w:val="0"/>
        <w:rPr>
          <w:rFonts w:cs="Times New Roman"/>
        </w:rPr>
      </w:pPr>
      <w:bookmarkStart w:id="21" w:name="_Ref61349636"/>
      <w:r w:rsidRPr="08A5E136">
        <w:rPr>
          <w:rFonts w:cs="Times New Roman"/>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r w:rsidR="24E36201" w:rsidRPr="08A5E136">
        <w:rPr>
          <w:rFonts w:cs="Times New Roman"/>
        </w:rPr>
        <w:t>:</w:t>
      </w:r>
      <w:bookmarkEnd w:id="21"/>
    </w:p>
    <w:p w14:paraId="03E71F9A" w14:textId="77777777" w:rsidR="006A4738" w:rsidRDefault="006A4738" w:rsidP="006A4738">
      <w:pPr>
        <w:tabs>
          <w:tab w:val="left" w:pos="993"/>
        </w:tabs>
        <w:rPr>
          <w:rFonts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797"/>
        <w:gridCol w:w="3798"/>
      </w:tblGrid>
      <w:tr w:rsidR="006A4738" w:rsidRPr="008D454E" w14:paraId="100076B4" w14:textId="77777777" w:rsidTr="008D454E">
        <w:trPr>
          <w:cantSplit/>
          <w:jc w:val="center"/>
        </w:trPr>
        <w:tc>
          <w:tcPr>
            <w:tcW w:w="2033" w:type="dxa"/>
            <w:vAlign w:val="center"/>
          </w:tcPr>
          <w:p w14:paraId="1FFBC8F4" w14:textId="77777777" w:rsidR="006A4738" w:rsidRPr="008D454E" w:rsidRDefault="006A4738" w:rsidP="008D454E">
            <w:pPr>
              <w:jc w:val="center"/>
              <w:rPr>
                <w:b/>
                <w:szCs w:val="24"/>
              </w:rPr>
            </w:pPr>
          </w:p>
        </w:tc>
        <w:tc>
          <w:tcPr>
            <w:tcW w:w="3797" w:type="dxa"/>
            <w:vAlign w:val="center"/>
          </w:tcPr>
          <w:p w14:paraId="02328797" w14:textId="331CA8B8" w:rsidR="008D454E" w:rsidRPr="008D454E" w:rsidRDefault="00895EEB" w:rsidP="008D454E">
            <w:pPr>
              <w:jc w:val="center"/>
              <w:rPr>
                <w:b/>
                <w:szCs w:val="24"/>
              </w:rPr>
            </w:pPr>
            <w:r>
              <w:rPr>
                <w:b/>
                <w:szCs w:val="24"/>
              </w:rPr>
              <w:t>Pirkėj</w:t>
            </w:r>
            <w:r w:rsidR="00AA63C5">
              <w:rPr>
                <w:b/>
                <w:szCs w:val="24"/>
              </w:rPr>
              <w:t>as</w:t>
            </w:r>
          </w:p>
          <w:p w14:paraId="041664AF" w14:textId="348E9C34" w:rsidR="006A4738" w:rsidRPr="008D454E" w:rsidRDefault="006A4738" w:rsidP="008D454E">
            <w:pPr>
              <w:jc w:val="center"/>
              <w:rPr>
                <w:b/>
                <w:szCs w:val="24"/>
              </w:rPr>
            </w:pPr>
            <w:r w:rsidRPr="008D454E">
              <w:rPr>
                <w:b/>
                <w:szCs w:val="24"/>
              </w:rPr>
              <w:t>(atstovas</w:t>
            </w:r>
            <w:r w:rsidR="0044331C">
              <w:rPr>
                <w:b/>
                <w:szCs w:val="24"/>
              </w:rPr>
              <w:t> </w:t>
            </w:r>
            <w:r w:rsidRPr="008D454E">
              <w:rPr>
                <w:b/>
                <w:szCs w:val="24"/>
              </w:rPr>
              <w:t>/</w:t>
            </w:r>
            <w:r w:rsidR="0044331C">
              <w:rPr>
                <w:b/>
                <w:szCs w:val="24"/>
              </w:rPr>
              <w:t> </w:t>
            </w:r>
            <w:r w:rsidRPr="008D454E">
              <w:rPr>
                <w:b/>
                <w:szCs w:val="24"/>
              </w:rPr>
              <w:t>atsakingas asmuo)</w:t>
            </w:r>
          </w:p>
        </w:tc>
        <w:tc>
          <w:tcPr>
            <w:tcW w:w="3798" w:type="dxa"/>
            <w:vAlign w:val="center"/>
          </w:tcPr>
          <w:p w14:paraId="6A2151C2" w14:textId="0419D73C" w:rsidR="006A4738" w:rsidRPr="008D454E" w:rsidRDefault="00F923C9" w:rsidP="008D454E">
            <w:pPr>
              <w:jc w:val="center"/>
              <w:rPr>
                <w:b/>
                <w:szCs w:val="24"/>
              </w:rPr>
            </w:pPr>
            <w:r>
              <w:rPr>
                <w:b/>
                <w:szCs w:val="24"/>
              </w:rPr>
              <w:t>Tiekėj</w:t>
            </w:r>
            <w:r w:rsidR="008D454E" w:rsidRPr="008D454E">
              <w:rPr>
                <w:b/>
                <w:szCs w:val="24"/>
              </w:rPr>
              <w:t>as</w:t>
            </w:r>
          </w:p>
          <w:p w14:paraId="1B4A648F" w14:textId="6F9B7057" w:rsidR="006A4738" w:rsidRPr="008D454E" w:rsidRDefault="006A4738" w:rsidP="008D454E">
            <w:pPr>
              <w:jc w:val="center"/>
              <w:rPr>
                <w:b/>
                <w:szCs w:val="24"/>
              </w:rPr>
            </w:pPr>
            <w:r w:rsidRPr="008D454E">
              <w:rPr>
                <w:b/>
                <w:szCs w:val="24"/>
              </w:rPr>
              <w:t>(atstovas</w:t>
            </w:r>
            <w:r w:rsidR="0044331C">
              <w:rPr>
                <w:b/>
                <w:szCs w:val="24"/>
              </w:rPr>
              <w:t> </w:t>
            </w:r>
            <w:r w:rsidRPr="008D454E">
              <w:rPr>
                <w:b/>
                <w:szCs w:val="24"/>
              </w:rPr>
              <w:t>/</w:t>
            </w:r>
            <w:r w:rsidR="0044331C">
              <w:rPr>
                <w:b/>
                <w:szCs w:val="24"/>
              </w:rPr>
              <w:t> </w:t>
            </w:r>
            <w:r w:rsidRPr="008D454E">
              <w:rPr>
                <w:b/>
                <w:szCs w:val="24"/>
              </w:rPr>
              <w:t>atsakingas asmuo)</w:t>
            </w:r>
          </w:p>
        </w:tc>
      </w:tr>
      <w:tr w:rsidR="006A4738" w:rsidRPr="007C398D" w14:paraId="6CC714B3" w14:textId="77777777" w:rsidTr="008D454E">
        <w:trPr>
          <w:cantSplit/>
          <w:jc w:val="center"/>
        </w:trPr>
        <w:tc>
          <w:tcPr>
            <w:tcW w:w="2033" w:type="dxa"/>
          </w:tcPr>
          <w:p w14:paraId="7CD68611" w14:textId="77777777" w:rsidR="006A4738" w:rsidRPr="007C398D" w:rsidRDefault="006A4738" w:rsidP="00B80FDB">
            <w:pPr>
              <w:rPr>
                <w:szCs w:val="24"/>
              </w:rPr>
            </w:pPr>
            <w:r w:rsidRPr="007C398D">
              <w:rPr>
                <w:szCs w:val="24"/>
              </w:rPr>
              <w:t>Vardas ir pavardė</w:t>
            </w:r>
          </w:p>
        </w:tc>
        <w:tc>
          <w:tcPr>
            <w:tcW w:w="3797" w:type="dxa"/>
            <w:vAlign w:val="center"/>
          </w:tcPr>
          <w:p w14:paraId="4CE24099" w14:textId="10AB2440" w:rsidR="006A4738" w:rsidRPr="007C398D" w:rsidRDefault="008143F2" w:rsidP="008D454E">
            <w:pPr>
              <w:rPr>
                <w:bCs/>
                <w:szCs w:val="24"/>
              </w:rPr>
            </w:pPr>
            <w:r>
              <w:rPr>
                <w:bCs/>
                <w:szCs w:val="24"/>
              </w:rPr>
              <w:t>Vytautas Timukas</w:t>
            </w:r>
          </w:p>
        </w:tc>
        <w:tc>
          <w:tcPr>
            <w:tcW w:w="3798" w:type="dxa"/>
            <w:vAlign w:val="center"/>
          </w:tcPr>
          <w:p w14:paraId="1ED50254" w14:textId="560590A8" w:rsidR="006A4738" w:rsidRPr="007C398D" w:rsidRDefault="00FB37E8" w:rsidP="00B80FDB">
            <w:pPr>
              <w:rPr>
                <w:rFonts w:eastAsia="Calibri"/>
                <w:szCs w:val="24"/>
              </w:rPr>
            </w:pPr>
            <w:r>
              <w:rPr>
                <w:rFonts w:eastAsia="Calibri"/>
                <w:szCs w:val="24"/>
              </w:rPr>
              <w:t>Sonata Mažeivienė</w:t>
            </w:r>
          </w:p>
        </w:tc>
      </w:tr>
      <w:tr w:rsidR="006A4738" w:rsidRPr="007C398D" w14:paraId="048BC83F" w14:textId="77777777" w:rsidTr="008D454E">
        <w:trPr>
          <w:cantSplit/>
          <w:jc w:val="center"/>
        </w:trPr>
        <w:tc>
          <w:tcPr>
            <w:tcW w:w="2033" w:type="dxa"/>
          </w:tcPr>
          <w:p w14:paraId="2C71FC1B" w14:textId="77777777" w:rsidR="006A4738" w:rsidRPr="007C398D" w:rsidRDefault="006A4738" w:rsidP="00B80FDB">
            <w:pPr>
              <w:rPr>
                <w:szCs w:val="24"/>
              </w:rPr>
            </w:pPr>
            <w:r w:rsidRPr="007C398D">
              <w:rPr>
                <w:szCs w:val="24"/>
              </w:rPr>
              <w:t>Adresas</w:t>
            </w:r>
          </w:p>
        </w:tc>
        <w:tc>
          <w:tcPr>
            <w:tcW w:w="3797" w:type="dxa"/>
          </w:tcPr>
          <w:p w14:paraId="2BE172FF" w14:textId="412CB9F1" w:rsidR="006A4738" w:rsidRPr="007C398D" w:rsidRDefault="008143F2" w:rsidP="008D454E">
            <w:pPr>
              <w:rPr>
                <w:szCs w:val="24"/>
              </w:rPr>
            </w:pPr>
            <w:r>
              <w:rPr>
                <w:szCs w:val="24"/>
              </w:rPr>
              <w:t>J. Basanavičiaus g. 36, LT-03109 Vilnius</w:t>
            </w:r>
          </w:p>
        </w:tc>
        <w:tc>
          <w:tcPr>
            <w:tcW w:w="3798" w:type="dxa"/>
          </w:tcPr>
          <w:p w14:paraId="03057CA7" w14:textId="73F31725" w:rsidR="006A4738" w:rsidRPr="007C398D" w:rsidRDefault="00FB37E8" w:rsidP="00B80FDB">
            <w:pPr>
              <w:rPr>
                <w:rFonts w:eastAsia="Calibri"/>
                <w:szCs w:val="24"/>
              </w:rPr>
            </w:pPr>
            <w:r>
              <w:rPr>
                <w:rFonts w:eastAsia="Calibri"/>
                <w:szCs w:val="24"/>
              </w:rPr>
              <w:t>S. Žukausko g. 17, LT-08234 Vilnius</w:t>
            </w:r>
          </w:p>
        </w:tc>
      </w:tr>
      <w:tr w:rsidR="006A4738" w:rsidRPr="007C398D" w14:paraId="4C89BEE8" w14:textId="77777777" w:rsidTr="008D454E">
        <w:trPr>
          <w:cantSplit/>
          <w:jc w:val="center"/>
        </w:trPr>
        <w:tc>
          <w:tcPr>
            <w:tcW w:w="2033" w:type="dxa"/>
          </w:tcPr>
          <w:p w14:paraId="018DC780" w14:textId="686244CD" w:rsidR="006A4738" w:rsidRPr="007C398D" w:rsidRDefault="006A4738" w:rsidP="00B80FDB">
            <w:pPr>
              <w:rPr>
                <w:szCs w:val="24"/>
              </w:rPr>
            </w:pPr>
            <w:r w:rsidRPr="007C398D">
              <w:rPr>
                <w:szCs w:val="24"/>
              </w:rPr>
              <w:t>Telefonas</w:t>
            </w:r>
          </w:p>
        </w:tc>
        <w:tc>
          <w:tcPr>
            <w:tcW w:w="3797" w:type="dxa"/>
          </w:tcPr>
          <w:p w14:paraId="372B1CDC" w14:textId="4B59FD55" w:rsidR="006A4738" w:rsidRPr="007C398D" w:rsidRDefault="008143F2" w:rsidP="008D454E">
            <w:pPr>
              <w:rPr>
                <w:szCs w:val="24"/>
              </w:rPr>
            </w:pPr>
            <w:r>
              <w:rPr>
                <w:szCs w:val="24"/>
              </w:rPr>
              <w:t>+</w:t>
            </w:r>
            <w:r>
              <w:t>370 698 28139</w:t>
            </w:r>
          </w:p>
        </w:tc>
        <w:tc>
          <w:tcPr>
            <w:tcW w:w="3798" w:type="dxa"/>
          </w:tcPr>
          <w:p w14:paraId="0BFEE451" w14:textId="153CC9D7" w:rsidR="006A4738" w:rsidRPr="007C398D" w:rsidRDefault="00FB37E8" w:rsidP="00B80FDB">
            <w:pPr>
              <w:rPr>
                <w:rFonts w:eastAsia="Calibri"/>
                <w:szCs w:val="24"/>
              </w:rPr>
            </w:pPr>
            <w:r w:rsidRPr="00FB37E8">
              <w:rPr>
                <w:rFonts w:eastAsia="Calibri"/>
                <w:szCs w:val="24"/>
              </w:rPr>
              <w:t>+370 699 40 297</w:t>
            </w:r>
          </w:p>
        </w:tc>
      </w:tr>
      <w:tr w:rsidR="006A4738" w:rsidRPr="007C398D" w14:paraId="629C65CF" w14:textId="77777777" w:rsidTr="008D454E">
        <w:trPr>
          <w:cantSplit/>
          <w:jc w:val="center"/>
        </w:trPr>
        <w:tc>
          <w:tcPr>
            <w:tcW w:w="2033" w:type="dxa"/>
          </w:tcPr>
          <w:p w14:paraId="5B6DAF0F" w14:textId="77777777" w:rsidR="006A4738" w:rsidRPr="007C398D" w:rsidRDefault="006A4738" w:rsidP="00B80FDB">
            <w:pPr>
              <w:rPr>
                <w:szCs w:val="24"/>
              </w:rPr>
            </w:pPr>
            <w:r w:rsidRPr="007C398D">
              <w:rPr>
                <w:szCs w:val="24"/>
              </w:rPr>
              <w:t>El. paštas</w:t>
            </w:r>
          </w:p>
        </w:tc>
        <w:tc>
          <w:tcPr>
            <w:tcW w:w="3797" w:type="dxa"/>
          </w:tcPr>
          <w:p w14:paraId="19E1B80E" w14:textId="109FFA62" w:rsidR="008D454E" w:rsidRPr="000154CB" w:rsidRDefault="008143F2" w:rsidP="008D454E">
            <w:pPr>
              <w:rPr>
                <w:szCs w:val="24"/>
              </w:rPr>
            </w:pPr>
            <w:r>
              <w:rPr>
                <w:szCs w:val="24"/>
              </w:rPr>
              <w:t>vytautas.timukas@lakd.lt</w:t>
            </w:r>
          </w:p>
        </w:tc>
        <w:tc>
          <w:tcPr>
            <w:tcW w:w="3798" w:type="dxa"/>
          </w:tcPr>
          <w:p w14:paraId="035EB041" w14:textId="24E4F8DD" w:rsidR="006A4738" w:rsidRPr="00FB37E8" w:rsidRDefault="00FB37E8" w:rsidP="00B80FDB">
            <w:pPr>
              <w:rPr>
                <w:rFonts w:eastAsia="Calibri"/>
                <w:szCs w:val="24"/>
                <w:lang w:val="en-US"/>
              </w:rPr>
            </w:pPr>
            <w:r>
              <w:rPr>
                <w:rFonts w:eastAsia="Calibri"/>
                <w:szCs w:val="24"/>
              </w:rPr>
              <w:t>sonata</w:t>
            </w:r>
            <w:r>
              <w:rPr>
                <w:rFonts w:eastAsia="Calibri"/>
                <w:szCs w:val="24"/>
                <w:lang w:val="en-US"/>
              </w:rPr>
              <w:t>@infoera.lt</w:t>
            </w:r>
          </w:p>
        </w:tc>
      </w:tr>
    </w:tbl>
    <w:p w14:paraId="54B41236" w14:textId="3BC75965" w:rsidR="006A4738" w:rsidRDefault="006A4738" w:rsidP="006A4738">
      <w:pPr>
        <w:tabs>
          <w:tab w:val="left" w:pos="993"/>
        </w:tabs>
        <w:rPr>
          <w:rFonts w:cs="Times New Roman"/>
          <w:szCs w:val="24"/>
        </w:rPr>
      </w:pPr>
    </w:p>
    <w:p w14:paraId="3EB49E49" w14:textId="65B0E3CE" w:rsidR="003B4A3A" w:rsidRPr="00A408F6" w:rsidRDefault="37EB7D5A" w:rsidP="08A5E136">
      <w:pPr>
        <w:pStyle w:val="Sraopastraipa"/>
        <w:numPr>
          <w:ilvl w:val="0"/>
          <w:numId w:val="1"/>
        </w:numPr>
        <w:tabs>
          <w:tab w:val="left" w:pos="993"/>
        </w:tabs>
        <w:ind w:left="0" w:firstLine="567"/>
        <w:contextualSpacing w:val="0"/>
        <w:rPr>
          <w:rFonts w:cs="Times New Roman"/>
        </w:rPr>
      </w:pPr>
      <w:r w:rsidRPr="08A5E136">
        <w:rPr>
          <w:rFonts w:cs="Times New Roman"/>
        </w:rPr>
        <w:t>Jei pasikeičia Šalies adresas ir (ar) kiti duomenys, Šalis turi informuoti kitą Šalį ne vėliau kaip per 5</w:t>
      </w:r>
      <w:r w:rsidR="4F12726F" w:rsidRPr="08A5E136">
        <w:rPr>
          <w:rFonts w:cs="Times New Roman"/>
        </w:rPr>
        <w:t> </w:t>
      </w:r>
      <w:r w:rsidRPr="08A5E136">
        <w:rPr>
          <w:rFonts w:cs="Times New Roman"/>
        </w:rPr>
        <w:t>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291FE0" w14:textId="77777777"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Sutarties sąlygos Sutarties galiojimo laikotarpiu </w:t>
      </w:r>
      <w:r w:rsidR="12003EE9" w:rsidRPr="08A5E136">
        <w:rPr>
          <w:rFonts w:cs="Times New Roman"/>
        </w:rPr>
        <w:t>gali būti keičiamos tik Lietuvos Respublikos viešųjų pirkimų įstatymo nustatyta tvarka ir atvejais</w:t>
      </w:r>
      <w:r w:rsidRPr="08A5E136">
        <w:rPr>
          <w:rFonts w:cs="Times New Roman"/>
        </w:rPr>
        <w:t>.</w:t>
      </w:r>
    </w:p>
    <w:p w14:paraId="6EB8A78B" w14:textId="77777777"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Visi kilę ginčai ar nesutarimai sprendžiami derybų būdu. Šalims nesusitarus, ginčai ar nesutarimai sprendžiami Lietuvos Respublikos įstatymų nustatyta tvarka Lietuvos Respublikos teismuose pagal </w:t>
      </w:r>
      <w:r w:rsidR="35074076" w:rsidRPr="08A5E136">
        <w:rPr>
          <w:rFonts w:cs="Times New Roman"/>
        </w:rPr>
        <w:t>Pirkėjo</w:t>
      </w:r>
      <w:r w:rsidRPr="08A5E136">
        <w:rPr>
          <w:rFonts w:cs="Times New Roman"/>
        </w:rPr>
        <w:t xml:space="preserve"> buveinės vietą.</w:t>
      </w:r>
    </w:p>
    <w:p w14:paraId="3D00712A" w14:textId="636D236E"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Sutartis įsigalioja</w:t>
      </w:r>
      <w:r w:rsidR="3197658F" w:rsidRPr="08A5E136">
        <w:rPr>
          <w:rFonts w:cs="Times New Roman"/>
        </w:rPr>
        <w:t xml:space="preserve"> nuo</w:t>
      </w:r>
      <w:r w:rsidR="1A314CE5" w:rsidRPr="08A5E136">
        <w:rPr>
          <w:rFonts w:cs="Times New Roman"/>
        </w:rPr>
        <w:t xml:space="preserve"> </w:t>
      </w:r>
      <w:r w:rsidR="704A435C" w:rsidRPr="08A5E136">
        <w:rPr>
          <w:rFonts w:cs="Times New Roman"/>
        </w:rPr>
        <w:t>S</w:t>
      </w:r>
      <w:r w:rsidR="1A314CE5" w:rsidRPr="08A5E136">
        <w:rPr>
          <w:rFonts w:cs="Times New Roman"/>
        </w:rPr>
        <w:t xml:space="preserve">utarties pasirašymo dienos </w:t>
      </w:r>
      <w:r w:rsidRPr="08A5E136">
        <w:rPr>
          <w:rFonts w:cs="Times New Roman"/>
        </w:rPr>
        <w:t>ir galioja iki visų sutartinių įsipareigojimų įvykdymo arba Sutarties nutraukimo.</w:t>
      </w:r>
    </w:p>
    <w:p w14:paraId="550220DD" w14:textId="77777777" w:rsidR="00895936" w:rsidRPr="00A408F6" w:rsidRDefault="2DB91E31" w:rsidP="08A5E136">
      <w:pPr>
        <w:pStyle w:val="Sraopastraipa"/>
        <w:numPr>
          <w:ilvl w:val="0"/>
          <w:numId w:val="1"/>
        </w:numPr>
        <w:tabs>
          <w:tab w:val="left" w:pos="993"/>
        </w:tabs>
        <w:ind w:left="0" w:firstLine="567"/>
        <w:contextualSpacing w:val="0"/>
        <w:rPr>
          <w:rFonts w:eastAsia="Times New Roman" w:cs="Times New Roman"/>
        </w:rPr>
      </w:pPr>
      <w:r w:rsidRPr="08A5E136">
        <w:rPr>
          <w:rFonts w:eastAsia="Times New Roman" w:cs="Times New Roman"/>
        </w:rPr>
        <w:t>Šalys neturi teisės perduoti trečiajam asmeniui reikalavimo teisės pagal šią Sutartį be raštiško kitos Šalies sutikimo.</w:t>
      </w:r>
    </w:p>
    <w:p w14:paraId="4DB39880" w14:textId="77777777"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Sutartis sudaryta lietuvių kalba 2 (dviem) vienodą juridinę galią turinčiais egzemplioriais, po vieną kiekvienai Šaliai.</w:t>
      </w:r>
    </w:p>
    <w:p w14:paraId="1BAF89B0" w14:textId="77777777" w:rsidR="00A177A1" w:rsidRDefault="008316C1" w:rsidP="08A5E136">
      <w:pPr>
        <w:pStyle w:val="Sraopastraipa"/>
        <w:numPr>
          <w:ilvl w:val="0"/>
          <w:numId w:val="1"/>
        </w:numPr>
        <w:tabs>
          <w:tab w:val="left" w:pos="993"/>
        </w:tabs>
        <w:ind w:left="0" w:firstLine="567"/>
        <w:contextualSpacing w:val="0"/>
        <w:rPr>
          <w:rFonts w:cs="Times New Roman"/>
        </w:rPr>
      </w:pPr>
      <w:r w:rsidRPr="00A177A1">
        <w:rPr>
          <w:rFonts w:cs="Times New Roman"/>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w:t>
      </w:r>
      <w:r w:rsidR="00A177A1" w:rsidRPr="00A177A1">
        <w:rPr>
          <w:rFonts w:cs="Times New Roman"/>
        </w:rPr>
        <w:t> </w:t>
      </w:r>
      <w:r w:rsidRPr="00A177A1">
        <w:rPr>
          <w:rFonts w:cs="Times New Roman"/>
        </w:rPr>
        <w:t>m. balandžio 27</w:t>
      </w:r>
      <w:r w:rsidR="00A177A1" w:rsidRPr="00A177A1">
        <w:rPr>
          <w:rFonts w:cs="Times New Roman"/>
        </w:rPr>
        <w:t> </w:t>
      </w:r>
      <w:r w:rsidRPr="00A177A1">
        <w:rPr>
          <w:rFonts w:cs="Times New Roman"/>
        </w:rPr>
        <w:t>d. Europos Parlamento ir Tarybos reglamento (ES) 2016/679 dėl fizinių asmenų apsaugos tvarkant asmens duomenis ir dėl laisvo tokių duomenų judėjimo ir kuriuo panaikinama Direktyva 95/46/EB (Bendrasis duomenų apsaugos reglamentas) 13 ar 14</w:t>
      </w:r>
      <w:r w:rsidR="00A177A1" w:rsidRPr="00A177A1">
        <w:rPr>
          <w:rFonts w:cs="Times New Roman"/>
        </w:rPr>
        <w:t> </w:t>
      </w:r>
      <w:r w:rsidRPr="00A177A1">
        <w:rPr>
          <w:rFonts w:cs="Times New Roman"/>
        </w:rPr>
        <w:t>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414680FF" w14:textId="3E5D4868" w:rsidR="008D454E" w:rsidRPr="00A408F6" w:rsidRDefault="3197658F" w:rsidP="08A5E136">
      <w:pPr>
        <w:pStyle w:val="Sraopastraipa"/>
        <w:numPr>
          <w:ilvl w:val="0"/>
          <w:numId w:val="1"/>
        </w:numPr>
        <w:tabs>
          <w:tab w:val="left" w:pos="993"/>
        </w:tabs>
        <w:ind w:left="0" w:firstLine="567"/>
        <w:contextualSpacing w:val="0"/>
        <w:rPr>
          <w:rFonts w:cs="Times New Roman"/>
        </w:rPr>
      </w:pPr>
      <w:r w:rsidRPr="08A5E136">
        <w:rPr>
          <w:rFonts w:cs="Times New Roman"/>
        </w:rPr>
        <w:lastRenderedPageBreak/>
        <w:t>Dėl visko, kas tiesiogiai nereglamentuota šioje Sutartyje, šalys privalo vadovautis galiojančiais Lietuvos Respublikos įstatymais ir kitais teisės aktais.</w:t>
      </w:r>
    </w:p>
    <w:p w14:paraId="3666AF74" w14:textId="612EF4FC" w:rsidR="00895936" w:rsidRPr="00A408F6" w:rsidRDefault="2DB91E31" w:rsidP="08A5E136">
      <w:pPr>
        <w:pStyle w:val="Sraopastraipa"/>
        <w:numPr>
          <w:ilvl w:val="0"/>
          <w:numId w:val="1"/>
        </w:numPr>
        <w:tabs>
          <w:tab w:val="left" w:pos="993"/>
        </w:tabs>
        <w:ind w:left="0" w:firstLine="567"/>
        <w:contextualSpacing w:val="0"/>
        <w:rPr>
          <w:rFonts w:cs="Times New Roman"/>
        </w:rPr>
      </w:pPr>
      <w:r w:rsidRPr="08A5E136">
        <w:rPr>
          <w:rFonts w:cs="Times New Roman"/>
        </w:rPr>
        <w:t xml:space="preserve">Pirkimo dokumentai ir viešojo pirkimo metu pateiktas </w:t>
      </w:r>
      <w:r w:rsidR="6ED32582" w:rsidRPr="08A5E136">
        <w:rPr>
          <w:rFonts w:cs="Times New Roman"/>
        </w:rPr>
        <w:t>Tiekėj</w:t>
      </w:r>
      <w:r w:rsidR="35074076" w:rsidRPr="08A5E136">
        <w:rPr>
          <w:rFonts w:cs="Times New Roman"/>
        </w:rPr>
        <w:t>o</w:t>
      </w:r>
      <w:r w:rsidRPr="08A5E136">
        <w:rPr>
          <w:rFonts w:cs="Times New Roman"/>
        </w:rPr>
        <w:t xml:space="preserve"> pasiūlymas yra neatsiejama šios Sutarties dalis.</w:t>
      </w:r>
    </w:p>
    <w:p w14:paraId="0752556A" w14:textId="26784E47" w:rsidR="00EF0B8A" w:rsidRPr="00A408F6" w:rsidRDefault="00EF0B8A" w:rsidP="00FB177A">
      <w:pPr>
        <w:keepNext/>
        <w:numPr>
          <w:ilvl w:val="0"/>
          <w:numId w:val="2"/>
        </w:numPr>
        <w:spacing w:before="240" w:after="240"/>
        <w:ind w:left="142" w:hanging="142"/>
        <w:jc w:val="center"/>
        <w:rPr>
          <w:rFonts w:eastAsia="Times New Roman" w:cs="Times New Roman"/>
          <w:b/>
          <w:szCs w:val="24"/>
        </w:rPr>
      </w:pPr>
      <w:r w:rsidRPr="00A408F6">
        <w:rPr>
          <w:rFonts w:eastAsia="Times New Roman" w:cs="Times New Roman"/>
          <w:b/>
          <w:szCs w:val="24"/>
        </w:rPr>
        <w:t>SUTARTIES ŠALIŲ REKVIZITAI</w:t>
      </w:r>
    </w:p>
    <w:tbl>
      <w:tblPr>
        <w:tblW w:w="5000" w:type="pct"/>
        <w:jc w:val="center"/>
        <w:tblLook w:val="01E0" w:firstRow="1" w:lastRow="1" w:firstColumn="1" w:lastColumn="1" w:noHBand="0" w:noVBand="0"/>
      </w:tblPr>
      <w:tblGrid>
        <w:gridCol w:w="4819"/>
        <w:gridCol w:w="4819"/>
      </w:tblGrid>
      <w:tr w:rsidR="009938F0" w:rsidRPr="00A408F6" w14:paraId="66907685" w14:textId="77777777" w:rsidTr="0095544A">
        <w:trPr>
          <w:cantSplit/>
          <w:jc w:val="center"/>
        </w:trPr>
        <w:tc>
          <w:tcPr>
            <w:tcW w:w="4819" w:type="dxa"/>
          </w:tcPr>
          <w:p w14:paraId="2497448D" w14:textId="3F18D4F0" w:rsidR="009938F0" w:rsidRPr="00A408F6" w:rsidRDefault="009938F0" w:rsidP="00597011">
            <w:pPr>
              <w:suppressAutoHyphens/>
              <w:spacing w:after="120"/>
              <w:rPr>
                <w:rFonts w:cs="Times New Roman"/>
                <w:szCs w:val="24"/>
              </w:rPr>
            </w:pPr>
            <w:r w:rsidRPr="00A408F6">
              <w:rPr>
                <w:rFonts w:eastAsia="Times New Roman" w:cs="Times New Roman"/>
                <w:b/>
                <w:szCs w:val="24"/>
              </w:rPr>
              <w:t>Pirkėjas</w:t>
            </w:r>
            <w:r w:rsidRPr="00A408F6">
              <w:rPr>
                <w:rFonts w:cs="Times New Roman"/>
                <w:szCs w:val="24"/>
              </w:rPr>
              <w:t>:</w:t>
            </w:r>
          </w:p>
          <w:p w14:paraId="5A2D9762" w14:textId="2487E26E" w:rsidR="009938F0" w:rsidRPr="00A408F6" w:rsidRDefault="004C54BB" w:rsidP="0095544A">
            <w:pPr>
              <w:suppressAutoHyphens/>
              <w:jc w:val="left"/>
              <w:rPr>
                <w:rFonts w:eastAsia="Times New Roman" w:cs="Times New Roman"/>
                <w:b/>
                <w:szCs w:val="24"/>
              </w:rPr>
            </w:pPr>
            <w:r>
              <w:rPr>
                <w:rFonts w:eastAsia="Times New Roman" w:cs="Times New Roman"/>
                <w:b/>
                <w:szCs w:val="24"/>
              </w:rPr>
              <w:t xml:space="preserve">VĮ </w:t>
            </w:r>
            <w:r w:rsidRPr="00105EF6">
              <w:rPr>
                <w:rFonts w:eastAsia="Times New Roman" w:cs="Times New Roman"/>
                <w:b/>
                <w:szCs w:val="24"/>
              </w:rPr>
              <w:t>Lietuvos automobilių kelių direkcija</w:t>
            </w:r>
          </w:p>
          <w:p w14:paraId="45CBDC4F" w14:textId="77777777" w:rsidR="00A57AC8" w:rsidRPr="00A408F6" w:rsidRDefault="00A57AC8" w:rsidP="00597011">
            <w:pPr>
              <w:suppressAutoHyphens/>
              <w:rPr>
                <w:rFonts w:eastAsia="Times New Roman" w:cs="Times New Roman"/>
                <w:szCs w:val="24"/>
              </w:rPr>
            </w:pPr>
          </w:p>
          <w:p w14:paraId="2215735A" w14:textId="11085C8C" w:rsidR="009938F0" w:rsidRPr="00A408F6" w:rsidRDefault="009938F0" w:rsidP="00597011">
            <w:pPr>
              <w:suppressAutoHyphens/>
              <w:rPr>
                <w:rFonts w:eastAsia="Times New Roman" w:cs="Times New Roman"/>
                <w:szCs w:val="24"/>
              </w:rPr>
            </w:pPr>
            <w:r w:rsidRPr="00A408F6">
              <w:rPr>
                <w:rFonts w:eastAsia="Times New Roman" w:cs="Times New Roman"/>
                <w:szCs w:val="24"/>
              </w:rPr>
              <w:t xml:space="preserve">J. Basanavičiaus g. 36, </w:t>
            </w:r>
            <w:r w:rsidR="00A57AC8" w:rsidRPr="00A408F6">
              <w:rPr>
                <w:rFonts w:eastAsia="Times New Roman" w:cs="Times New Roman"/>
                <w:szCs w:val="24"/>
              </w:rPr>
              <w:t>LT</w:t>
            </w:r>
            <w:r w:rsidR="00A57AC8" w:rsidRPr="00A408F6">
              <w:rPr>
                <w:rFonts w:eastAsia="Times New Roman" w:cs="Times New Roman"/>
                <w:szCs w:val="24"/>
              </w:rPr>
              <w:noBreakHyphen/>
              <w:t xml:space="preserve">03109 </w:t>
            </w:r>
            <w:r w:rsidRPr="00A408F6">
              <w:rPr>
                <w:rFonts w:eastAsia="Times New Roman" w:cs="Times New Roman"/>
                <w:szCs w:val="24"/>
              </w:rPr>
              <w:t>Vilnius</w:t>
            </w:r>
          </w:p>
          <w:p w14:paraId="2BF71AFD" w14:textId="67F7FE7E" w:rsidR="009938F0" w:rsidRPr="00A408F6" w:rsidRDefault="009938F0" w:rsidP="00597011">
            <w:pPr>
              <w:suppressAutoHyphens/>
              <w:rPr>
                <w:rFonts w:eastAsia="Times New Roman" w:cs="Times New Roman"/>
                <w:szCs w:val="24"/>
              </w:rPr>
            </w:pPr>
            <w:r w:rsidRPr="00A408F6">
              <w:rPr>
                <w:rFonts w:eastAsia="Times New Roman" w:cs="Times New Roman"/>
                <w:szCs w:val="24"/>
              </w:rPr>
              <w:t>Į</w:t>
            </w:r>
            <w:r w:rsidR="004C54BB">
              <w:rPr>
                <w:rFonts w:eastAsia="Times New Roman" w:cs="Times New Roman"/>
                <w:szCs w:val="24"/>
              </w:rPr>
              <w:t>monės</w:t>
            </w:r>
            <w:r w:rsidRPr="00A408F6">
              <w:rPr>
                <w:rFonts w:eastAsia="Times New Roman" w:cs="Times New Roman"/>
                <w:szCs w:val="24"/>
              </w:rPr>
              <w:t xml:space="preserve"> kodas 188710638</w:t>
            </w:r>
          </w:p>
          <w:p w14:paraId="7A96F7BE" w14:textId="41082E1F" w:rsidR="00BA03B3" w:rsidRPr="00A408F6" w:rsidRDefault="00BA03B3" w:rsidP="00597011">
            <w:pPr>
              <w:suppressAutoHyphens/>
              <w:rPr>
                <w:rFonts w:eastAsia="Times New Roman" w:cs="Times New Roman"/>
                <w:szCs w:val="24"/>
              </w:rPr>
            </w:pPr>
            <w:r w:rsidRPr="00A408F6">
              <w:rPr>
                <w:rFonts w:eastAsia="Times New Roman" w:cs="Times New Roman"/>
                <w:szCs w:val="24"/>
              </w:rPr>
              <w:t>Tel. (8</w:t>
            </w:r>
            <w:r w:rsidR="006F3A86" w:rsidRPr="00A408F6">
              <w:rPr>
                <w:rFonts w:eastAsia="Times New Roman" w:cs="Times New Roman"/>
                <w:szCs w:val="24"/>
              </w:rPr>
              <w:t> </w:t>
            </w:r>
            <w:r w:rsidRPr="00A408F6">
              <w:rPr>
                <w:rFonts w:eastAsia="Times New Roman" w:cs="Times New Roman"/>
                <w:szCs w:val="24"/>
              </w:rPr>
              <w:t>5) 232</w:t>
            </w:r>
            <w:r w:rsidR="006F3A86" w:rsidRPr="00A408F6">
              <w:rPr>
                <w:rFonts w:eastAsia="Times New Roman" w:cs="Times New Roman"/>
                <w:szCs w:val="24"/>
              </w:rPr>
              <w:t> </w:t>
            </w:r>
            <w:r w:rsidRPr="00A408F6">
              <w:rPr>
                <w:rFonts w:eastAsia="Times New Roman" w:cs="Times New Roman"/>
                <w:szCs w:val="24"/>
              </w:rPr>
              <w:t>9600</w:t>
            </w:r>
          </w:p>
          <w:p w14:paraId="748F78C3" w14:textId="2A873229" w:rsidR="0077441B" w:rsidRDefault="00C331A7" w:rsidP="00597011">
            <w:pPr>
              <w:suppressAutoHyphens/>
              <w:rPr>
                <w:rFonts w:eastAsia="Times New Roman" w:cs="Times New Roman"/>
                <w:szCs w:val="24"/>
              </w:rPr>
            </w:pPr>
            <w:r w:rsidRPr="00A408F6">
              <w:rPr>
                <w:rFonts w:eastAsia="Times New Roman" w:cs="Times New Roman"/>
                <w:szCs w:val="24"/>
              </w:rPr>
              <w:t>E</w:t>
            </w:r>
            <w:r w:rsidR="00815035" w:rsidRPr="00A408F6">
              <w:rPr>
                <w:rFonts w:eastAsia="Times New Roman" w:cs="Times New Roman"/>
                <w:szCs w:val="24"/>
              </w:rPr>
              <w:t>l. paštas</w:t>
            </w:r>
            <w:r w:rsidR="0077441B">
              <w:rPr>
                <w:rFonts w:eastAsia="Times New Roman" w:cs="Times New Roman"/>
                <w:szCs w:val="24"/>
              </w:rPr>
              <w:t xml:space="preserve"> </w:t>
            </w:r>
            <w:hyperlink r:id="rId11" w:history="1">
              <w:r w:rsidR="0077441B" w:rsidRPr="0077441B">
                <w:rPr>
                  <w:rStyle w:val="Hipersaitas"/>
                  <w:rFonts w:eastAsia="Times New Roman" w:cs="Times New Roman"/>
                  <w:i/>
                  <w:szCs w:val="24"/>
                </w:rPr>
                <w:t>lakd@lakd.lt</w:t>
              </w:r>
            </w:hyperlink>
          </w:p>
          <w:p w14:paraId="14DC3063" w14:textId="13A964DD" w:rsidR="009938F0" w:rsidRPr="00A408F6" w:rsidRDefault="009938F0" w:rsidP="00597011">
            <w:pPr>
              <w:suppressAutoHyphens/>
              <w:rPr>
                <w:rFonts w:eastAsia="Times New Roman" w:cs="Times New Roman"/>
                <w:szCs w:val="24"/>
              </w:rPr>
            </w:pPr>
            <w:r w:rsidRPr="00A408F6">
              <w:rPr>
                <w:rFonts w:eastAsia="Times New Roman" w:cs="Times New Roman"/>
                <w:szCs w:val="24"/>
              </w:rPr>
              <w:t>A</w:t>
            </w:r>
            <w:r w:rsidR="00BA03B3" w:rsidRPr="00A408F6">
              <w:rPr>
                <w:rFonts w:eastAsia="Times New Roman" w:cs="Times New Roman"/>
                <w:szCs w:val="24"/>
              </w:rPr>
              <w:t>.</w:t>
            </w:r>
            <w:r w:rsidRPr="00A408F6">
              <w:rPr>
                <w:rFonts w:eastAsia="Times New Roman" w:cs="Times New Roman"/>
                <w:szCs w:val="24"/>
              </w:rPr>
              <w:t>s</w:t>
            </w:r>
            <w:r w:rsidR="00BA03B3" w:rsidRPr="00A408F6">
              <w:rPr>
                <w:rFonts w:eastAsia="Times New Roman" w:cs="Times New Roman"/>
                <w:szCs w:val="24"/>
              </w:rPr>
              <w:t>.</w:t>
            </w:r>
            <w:r w:rsidRPr="00A408F6">
              <w:rPr>
                <w:rFonts w:eastAsia="Times New Roman" w:cs="Times New Roman"/>
                <w:szCs w:val="24"/>
              </w:rPr>
              <w:t xml:space="preserve"> </w:t>
            </w:r>
            <w:r w:rsidR="00A20C5B" w:rsidRPr="00A20C5B">
              <w:rPr>
                <w:rFonts w:eastAsia="Times New Roman" w:cs="Times New Roman"/>
                <w:szCs w:val="24"/>
              </w:rPr>
              <w:t>LT427300010084105478</w:t>
            </w:r>
          </w:p>
          <w:p w14:paraId="5E38F000" w14:textId="77777777" w:rsidR="009938F0" w:rsidRPr="00A408F6" w:rsidRDefault="009938F0" w:rsidP="00597011">
            <w:pPr>
              <w:tabs>
                <w:tab w:val="left" w:pos="9214"/>
              </w:tabs>
              <w:suppressAutoHyphens/>
              <w:rPr>
                <w:rFonts w:cs="Times New Roman"/>
                <w:szCs w:val="24"/>
              </w:rPr>
            </w:pPr>
          </w:p>
          <w:p w14:paraId="62F20D47" w14:textId="77777777" w:rsidR="008143F2" w:rsidRDefault="008143F2" w:rsidP="00597011">
            <w:pPr>
              <w:tabs>
                <w:tab w:val="left" w:pos="9214"/>
              </w:tabs>
              <w:suppressAutoHyphens/>
              <w:rPr>
                <w:rFonts w:eastAsia="Times New Roman" w:cs="Times New Roman"/>
              </w:rPr>
            </w:pPr>
            <w:r w:rsidRPr="008143F2">
              <w:rPr>
                <w:rFonts w:eastAsia="Times New Roman" w:cs="Times New Roman"/>
              </w:rPr>
              <w:t>Intelektinių ir informacinių technologijų</w:t>
            </w:r>
          </w:p>
          <w:p w14:paraId="34AA6A76" w14:textId="71CA544C" w:rsidR="00CC01B0" w:rsidRPr="004A3365" w:rsidRDefault="008143F2" w:rsidP="00597011">
            <w:pPr>
              <w:tabs>
                <w:tab w:val="left" w:pos="9214"/>
              </w:tabs>
              <w:suppressAutoHyphens/>
              <w:rPr>
                <w:rFonts w:eastAsia="Times New Roman" w:cs="Times New Roman"/>
                <w:iCs/>
                <w:szCs w:val="24"/>
              </w:rPr>
            </w:pPr>
            <w:r w:rsidRPr="008143F2">
              <w:rPr>
                <w:rFonts w:eastAsia="Times New Roman" w:cs="Times New Roman"/>
              </w:rPr>
              <w:t>departamento direktorius</w:t>
            </w:r>
          </w:p>
          <w:p w14:paraId="08C2F07C" w14:textId="77777777" w:rsidR="009938F0" w:rsidRPr="00A408F6" w:rsidRDefault="009938F0" w:rsidP="00597011">
            <w:pPr>
              <w:tabs>
                <w:tab w:val="left" w:pos="1287"/>
              </w:tabs>
              <w:rPr>
                <w:rFonts w:eastAsia="Times New Roman" w:cs="Times New Roman"/>
                <w:szCs w:val="24"/>
              </w:rPr>
            </w:pPr>
            <w:r w:rsidRPr="00A408F6">
              <w:rPr>
                <w:rFonts w:eastAsia="Times New Roman" w:cs="Times New Roman"/>
                <w:szCs w:val="24"/>
              </w:rPr>
              <w:t>________________________</w:t>
            </w:r>
          </w:p>
          <w:p w14:paraId="399080B1" w14:textId="6ADC29A1" w:rsidR="009938F0" w:rsidRPr="00A408F6" w:rsidRDefault="00C331A7" w:rsidP="00597011">
            <w:pPr>
              <w:tabs>
                <w:tab w:val="left" w:pos="1287"/>
              </w:tabs>
              <w:rPr>
                <w:rFonts w:eastAsia="Times New Roman" w:cs="Times New Roman"/>
                <w:szCs w:val="24"/>
                <w:vertAlign w:val="superscript"/>
              </w:rPr>
            </w:pPr>
            <w:r w:rsidRPr="00A408F6">
              <w:rPr>
                <w:rFonts w:eastAsia="Times New Roman" w:cs="Times New Roman"/>
                <w:szCs w:val="24"/>
                <w:vertAlign w:val="superscript"/>
              </w:rPr>
              <w:t>(parašas)</w:t>
            </w:r>
          </w:p>
          <w:p w14:paraId="04497540" w14:textId="72884BA1" w:rsidR="0077441B" w:rsidRDefault="008143F2" w:rsidP="00597011">
            <w:pPr>
              <w:tabs>
                <w:tab w:val="left" w:pos="1287"/>
              </w:tabs>
              <w:rPr>
                <w:rFonts w:eastAsia="Times New Roman" w:cs="Times New Roman"/>
                <w:szCs w:val="24"/>
              </w:rPr>
            </w:pPr>
            <w:r>
              <w:rPr>
                <w:rFonts w:eastAsia="Times New Roman" w:cs="Times New Roman"/>
                <w:szCs w:val="24"/>
              </w:rPr>
              <w:t>Darius Ražinskas</w:t>
            </w:r>
          </w:p>
          <w:p w14:paraId="5A186C78" w14:textId="1123CE0D" w:rsidR="009938F0" w:rsidRPr="00A408F6" w:rsidRDefault="009938F0" w:rsidP="00597011">
            <w:pPr>
              <w:tabs>
                <w:tab w:val="left" w:pos="1287"/>
              </w:tabs>
              <w:rPr>
                <w:rFonts w:cs="Times New Roman"/>
                <w:szCs w:val="24"/>
              </w:rPr>
            </w:pPr>
            <w:r w:rsidRPr="00A408F6">
              <w:rPr>
                <w:rFonts w:eastAsia="Times New Roman" w:cs="Times New Roman"/>
                <w:szCs w:val="24"/>
              </w:rPr>
              <w:t>A.V.</w:t>
            </w:r>
          </w:p>
        </w:tc>
        <w:tc>
          <w:tcPr>
            <w:tcW w:w="4819" w:type="dxa"/>
          </w:tcPr>
          <w:p w14:paraId="7606110E" w14:textId="07605B84" w:rsidR="009938F0" w:rsidRPr="00A408F6" w:rsidRDefault="00F923C9" w:rsidP="00597011">
            <w:pPr>
              <w:suppressAutoHyphens/>
              <w:spacing w:after="120"/>
              <w:rPr>
                <w:rFonts w:eastAsia="Times New Roman" w:cs="Times New Roman"/>
                <w:b/>
                <w:szCs w:val="24"/>
              </w:rPr>
            </w:pPr>
            <w:r>
              <w:rPr>
                <w:rFonts w:eastAsia="Times New Roman" w:cs="Times New Roman"/>
                <w:b/>
                <w:szCs w:val="24"/>
              </w:rPr>
              <w:t>Tiekėj</w:t>
            </w:r>
            <w:r w:rsidR="009938F0" w:rsidRPr="00A408F6">
              <w:rPr>
                <w:rFonts w:eastAsia="Times New Roman" w:cs="Times New Roman"/>
                <w:b/>
                <w:szCs w:val="24"/>
              </w:rPr>
              <w:t>as:</w:t>
            </w:r>
          </w:p>
          <w:p w14:paraId="61C941A4" w14:textId="0DF49CF5" w:rsidR="009938F0" w:rsidRPr="00A408F6" w:rsidRDefault="00FB37E8" w:rsidP="00597011">
            <w:pPr>
              <w:suppressAutoHyphens/>
              <w:rPr>
                <w:rFonts w:eastAsia="Times New Roman" w:cs="Times New Roman"/>
                <w:b/>
                <w:szCs w:val="24"/>
              </w:rPr>
            </w:pPr>
            <w:r>
              <w:rPr>
                <w:rFonts w:eastAsia="Times New Roman" w:cs="Times New Roman"/>
                <w:b/>
                <w:szCs w:val="24"/>
              </w:rPr>
              <w:t>UAB InfoEra</w:t>
            </w:r>
          </w:p>
          <w:p w14:paraId="4BED7853" w14:textId="77777777" w:rsidR="00815035" w:rsidRPr="00A408F6" w:rsidRDefault="00815035" w:rsidP="00597011">
            <w:pPr>
              <w:suppressAutoHyphens/>
              <w:rPr>
                <w:rFonts w:eastAsia="Times New Roman" w:cs="Times New Roman"/>
                <w:b/>
                <w:szCs w:val="24"/>
              </w:rPr>
            </w:pPr>
          </w:p>
          <w:p w14:paraId="38CFA561" w14:textId="2414E5F9" w:rsidR="00A57AC8" w:rsidRPr="00A408F6" w:rsidRDefault="00FB37E8" w:rsidP="00597011">
            <w:pPr>
              <w:suppressAutoHyphens/>
              <w:rPr>
                <w:rFonts w:eastAsia="Times New Roman" w:cs="Times New Roman"/>
                <w:szCs w:val="24"/>
              </w:rPr>
            </w:pPr>
            <w:r>
              <w:rPr>
                <w:rFonts w:eastAsia="Times New Roman" w:cs="Times New Roman"/>
                <w:szCs w:val="24"/>
              </w:rPr>
              <w:t>S. Žukausko g. 17, LT-08234 Vilnius</w:t>
            </w:r>
          </w:p>
          <w:p w14:paraId="0EAB399D" w14:textId="3CAD3EA9" w:rsidR="00597011" w:rsidRPr="00A408F6" w:rsidRDefault="00FB37E8" w:rsidP="00597011">
            <w:pPr>
              <w:rPr>
                <w:rFonts w:cs="Times New Roman"/>
                <w:szCs w:val="24"/>
              </w:rPr>
            </w:pPr>
            <w:r>
              <w:rPr>
                <w:rFonts w:cs="Times New Roman"/>
                <w:szCs w:val="24"/>
              </w:rPr>
              <w:t xml:space="preserve">Įmonės kodas </w:t>
            </w:r>
            <w:r w:rsidRPr="00FB37E8">
              <w:rPr>
                <w:rFonts w:cs="Times New Roman"/>
                <w:szCs w:val="24"/>
              </w:rPr>
              <w:t>145426176</w:t>
            </w:r>
          </w:p>
          <w:p w14:paraId="59CDE8C4" w14:textId="78A319FA" w:rsidR="00597011" w:rsidRPr="00A408F6" w:rsidRDefault="00133888" w:rsidP="00597011">
            <w:pPr>
              <w:rPr>
                <w:rFonts w:cs="Times New Roman"/>
                <w:szCs w:val="24"/>
              </w:rPr>
            </w:pPr>
            <w:r>
              <w:rPr>
                <w:rFonts w:cs="Times New Roman"/>
                <w:szCs w:val="24"/>
              </w:rPr>
              <w:t xml:space="preserve">Tel. </w:t>
            </w:r>
            <w:r w:rsidRPr="00133888">
              <w:rPr>
                <w:rFonts w:cs="Times New Roman"/>
                <w:szCs w:val="24"/>
              </w:rPr>
              <w:t>+370 685 51 145</w:t>
            </w:r>
          </w:p>
          <w:p w14:paraId="4B6791E7" w14:textId="11BFD227" w:rsidR="00597011" w:rsidRPr="00133888" w:rsidRDefault="00133888" w:rsidP="00597011">
            <w:pPr>
              <w:rPr>
                <w:rFonts w:cs="Times New Roman"/>
                <w:szCs w:val="24"/>
                <w:lang w:val="en-US"/>
              </w:rPr>
            </w:pPr>
            <w:r>
              <w:rPr>
                <w:rFonts w:cs="Times New Roman"/>
                <w:szCs w:val="24"/>
              </w:rPr>
              <w:t>El. paštas info</w:t>
            </w:r>
            <w:r>
              <w:rPr>
                <w:rFonts w:cs="Times New Roman"/>
                <w:szCs w:val="24"/>
                <w:lang w:val="en-US"/>
              </w:rPr>
              <w:t>@infoera.lt</w:t>
            </w:r>
          </w:p>
          <w:p w14:paraId="158CEB42" w14:textId="78255E26" w:rsidR="0077441B" w:rsidRDefault="00133888" w:rsidP="00597011">
            <w:pPr>
              <w:rPr>
                <w:rFonts w:cs="Times New Roman"/>
                <w:szCs w:val="24"/>
              </w:rPr>
            </w:pPr>
            <w:r>
              <w:rPr>
                <w:rFonts w:cs="Times New Roman"/>
                <w:szCs w:val="24"/>
              </w:rPr>
              <w:t>A.s. LT377044 06000823</w:t>
            </w:r>
            <w:r w:rsidRPr="00133888">
              <w:rPr>
                <w:rFonts w:cs="Times New Roman"/>
                <w:szCs w:val="24"/>
              </w:rPr>
              <w:t>1531</w:t>
            </w:r>
          </w:p>
          <w:p w14:paraId="67435C63" w14:textId="77777777" w:rsidR="0077441B" w:rsidRPr="00A408F6" w:rsidRDefault="0077441B" w:rsidP="0077441B">
            <w:pPr>
              <w:tabs>
                <w:tab w:val="left" w:pos="9214"/>
              </w:tabs>
              <w:suppressAutoHyphens/>
              <w:rPr>
                <w:rFonts w:cs="Times New Roman"/>
                <w:szCs w:val="24"/>
              </w:rPr>
            </w:pPr>
          </w:p>
          <w:p w14:paraId="1E3C2193" w14:textId="1749D7E1" w:rsidR="0077441B" w:rsidRPr="0077441B" w:rsidRDefault="00133888" w:rsidP="0077441B">
            <w:pPr>
              <w:tabs>
                <w:tab w:val="left" w:pos="9214"/>
              </w:tabs>
              <w:suppressAutoHyphens/>
              <w:rPr>
                <w:rFonts w:eastAsia="Times New Roman" w:cs="Times New Roman"/>
                <w:szCs w:val="24"/>
              </w:rPr>
            </w:pPr>
            <w:r>
              <w:rPr>
                <w:rFonts w:eastAsia="Times New Roman" w:cs="Times New Roman"/>
                <w:szCs w:val="24"/>
              </w:rPr>
              <w:t>Direktorius</w:t>
            </w:r>
          </w:p>
          <w:p w14:paraId="03E0D58E" w14:textId="77777777" w:rsidR="0077441B" w:rsidRPr="004A3365" w:rsidRDefault="0077441B" w:rsidP="0077441B">
            <w:pPr>
              <w:tabs>
                <w:tab w:val="left" w:pos="9214"/>
              </w:tabs>
              <w:suppressAutoHyphens/>
              <w:rPr>
                <w:rFonts w:eastAsia="Times New Roman" w:cs="Times New Roman"/>
                <w:iCs/>
                <w:szCs w:val="24"/>
              </w:rPr>
            </w:pPr>
          </w:p>
          <w:p w14:paraId="636D5132" w14:textId="77777777" w:rsidR="0077441B" w:rsidRPr="00A408F6" w:rsidRDefault="0077441B" w:rsidP="0077441B">
            <w:pPr>
              <w:tabs>
                <w:tab w:val="left" w:pos="1287"/>
              </w:tabs>
              <w:rPr>
                <w:rFonts w:eastAsia="Times New Roman" w:cs="Times New Roman"/>
                <w:szCs w:val="24"/>
              </w:rPr>
            </w:pPr>
            <w:r w:rsidRPr="00A408F6">
              <w:rPr>
                <w:rFonts w:eastAsia="Times New Roman" w:cs="Times New Roman"/>
                <w:szCs w:val="24"/>
              </w:rPr>
              <w:t>________________________</w:t>
            </w:r>
          </w:p>
          <w:p w14:paraId="73D0D63C" w14:textId="77777777" w:rsidR="0077441B" w:rsidRPr="00A408F6" w:rsidRDefault="0077441B" w:rsidP="0077441B">
            <w:pPr>
              <w:tabs>
                <w:tab w:val="left" w:pos="1287"/>
              </w:tabs>
              <w:rPr>
                <w:rFonts w:eastAsia="Times New Roman" w:cs="Times New Roman"/>
                <w:szCs w:val="24"/>
                <w:vertAlign w:val="superscript"/>
              </w:rPr>
            </w:pPr>
            <w:r w:rsidRPr="00A408F6">
              <w:rPr>
                <w:rFonts w:eastAsia="Times New Roman" w:cs="Times New Roman"/>
                <w:szCs w:val="24"/>
                <w:vertAlign w:val="superscript"/>
              </w:rPr>
              <w:t>(parašas)</w:t>
            </w:r>
          </w:p>
          <w:p w14:paraId="2DB7AB4B" w14:textId="5793C996" w:rsidR="0077441B" w:rsidRDefault="00133888" w:rsidP="0077441B">
            <w:pPr>
              <w:tabs>
                <w:tab w:val="left" w:pos="1287"/>
              </w:tabs>
              <w:rPr>
                <w:rFonts w:eastAsia="Times New Roman" w:cs="Times New Roman"/>
                <w:szCs w:val="24"/>
              </w:rPr>
            </w:pPr>
            <w:r>
              <w:rPr>
                <w:rFonts w:eastAsia="Times New Roman" w:cs="Times New Roman"/>
                <w:szCs w:val="24"/>
              </w:rPr>
              <w:t>Edvinas Grigaliūnas</w:t>
            </w:r>
          </w:p>
          <w:p w14:paraId="170644F7" w14:textId="7A331A82" w:rsidR="009938F0" w:rsidRPr="00A408F6" w:rsidRDefault="0077441B" w:rsidP="0077441B">
            <w:pPr>
              <w:tabs>
                <w:tab w:val="left" w:pos="0"/>
              </w:tabs>
              <w:suppressAutoHyphens/>
              <w:rPr>
                <w:rFonts w:eastAsia="Times New Roman" w:cs="Times New Roman"/>
                <w:b/>
                <w:szCs w:val="24"/>
              </w:rPr>
            </w:pPr>
            <w:r w:rsidRPr="00A408F6">
              <w:rPr>
                <w:rFonts w:eastAsia="Times New Roman" w:cs="Times New Roman"/>
                <w:szCs w:val="24"/>
              </w:rPr>
              <w:t>A.V.</w:t>
            </w:r>
          </w:p>
        </w:tc>
      </w:tr>
    </w:tbl>
    <w:p w14:paraId="4F1FAE66" w14:textId="77777777" w:rsidR="009938F0" w:rsidRPr="00A408F6" w:rsidRDefault="009938F0" w:rsidP="00BA03B3">
      <w:pPr>
        <w:rPr>
          <w:rFonts w:eastAsia="Times New Roman" w:cs="Times New Roman"/>
          <w:szCs w:val="24"/>
        </w:rPr>
      </w:pPr>
    </w:p>
    <w:sectPr w:rsidR="009938F0" w:rsidRPr="00A408F6" w:rsidSect="00FE47E2">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0BF8C" w14:textId="77777777" w:rsidR="003D4BD9" w:rsidRDefault="003D4BD9" w:rsidP="005C28FA">
      <w:r>
        <w:separator/>
      </w:r>
    </w:p>
  </w:endnote>
  <w:endnote w:type="continuationSeparator" w:id="0">
    <w:p w14:paraId="5F212469" w14:textId="77777777" w:rsidR="003D4BD9" w:rsidRDefault="003D4BD9" w:rsidP="005C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863D5" w14:textId="77777777" w:rsidR="003D4BD9" w:rsidRDefault="003D4BD9" w:rsidP="005C28FA">
      <w:r>
        <w:separator/>
      </w:r>
    </w:p>
  </w:footnote>
  <w:footnote w:type="continuationSeparator" w:id="0">
    <w:p w14:paraId="385AD3C0" w14:textId="77777777" w:rsidR="003D4BD9" w:rsidRDefault="003D4BD9" w:rsidP="005C28FA">
      <w:r>
        <w:continuationSeparator/>
      </w:r>
    </w:p>
  </w:footnote>
  <w:footnote w:id="1">
    <w:p w14:paraId="2724E1B9" w14:textId="77777777" w:rsidR="00783192" w:rsidRDefault="00783192" w:rsidP="00783192">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2">
    <w:p w14:paraId="78A28AB5" w14:textId="15472E22" w:rsidR="0034167C" w:rsidRDefault="0034167C" w:rsidP="0034167C">
      <w:pPr>
        <w:pStyle w:val="Puslapioinaostekstas"/>
      </w:pPr>
      <w:r>
        <w:rPr>
          <w:rStyle w:val="Puslapioinaosnuoroda"/>
        </w:rPr>
        <w:footnoteRef/>
      </w:r>
      <w:r>
        <w:t xml:space="preserve"> </w:t>
      </w:r>
      <w:hyperlink r:id="rId2" w:history="1">
        <w:r w:rsidR="008141A3" w:rsidRPr="00396024">
          <w:rPr>
            <w:rStyle w:val="Hipersaitas"/>
          </w:rPr>
          <w:t>https://www.e-tar.lt/portal/lt/legalAct/TAR.C54AFFAA7622/asr</w:t>
        </w:r>
      </w:hyperlink>
    </w:p>
  </w:footnote>
  <w:footnote w:id="3">
    <w:p w14:paraId="2E7A0120" w14:textId="26840606" w:rsidR="005634E3" w:rsidRDefault="005634E3">
      <w:pPr>
        <w:pStyle w:val="Puslapioinaostekstas"/>
      </w:pPr>
      <w:r>
        <w:rPr>
          <w:rStyle w:val="Puslapioinaosnuoroda"/>
        </w:rPr>
        <w:footnoteRef/>
      </w:r>
      <w:r>
        <w:t xml:space="preserve"> </w:t>
      </w:r>
      <w:hyperlink r:id="rId3" w:history="1">
        <w:r w:rsidRPr="00396024">
          <w:rPr>
            <w:rStyle w:val="Hipersaitas"/>
          </w:rPr>
          <w:t>https://www.e-tar.lt/portal/lt/legalAct/TAR.6E3127CAC371</w:t>
        </w:r>
      </w:hyperlink>
    </w:p>
  </w:footnote>
  <w:footnote w:id="4">
    <w:p w14:paraId="2B16DFDD" w14:textId="5D927ECA" w:rsidR="005634E3" w:rsidRDefault="005634E3">
      <w:pPr>
        <w:pStyle w:val="Puslapioinaostekstas"/>
      </w:pPr>
      <w:r>
        <w:rPr>
          <w:rStyle w:val="Puslapioinaosnuoroda"/>
        </w:rPr>
        <w:footnoteRef/>
      </w:r>
      <w:r>
        <w:t xml:space="preserve"> </w:t>
      </w:r>
      <w:hyperlink r:id="rId4"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913977"/>
      <w:docPartObj>
        <w:docPartGallery w:val="Page Numbers (Top of Page)"/>
        <w:docPartUnique/>
      </w:docPartObj>
    </w:sdtPr>
    <w:sdtEndPr/>
    <w:sdtContent>
      <w:p w14:paraId="3B6FBC28" w14:textId="0D5A8B95" w:rsidR="0094064B" w:rsidRDefault="0094064B">
        <w:pPr>
          <w:pStyle w:val="Antrats"/>
          <w:jc w:val="center"/>
        </w:pPr>
        <w:r>
          <w:fldChar w:fldCharType="begin"/>
        </w:r>
        <w:r>
          <w:instrText>PAGE   \* MERGEFORMAT</w:instrText>
        </w:r>
        <w:r>
          <w:fldChar w:fldCharType="separate"/>
        </w:r>
        <w:r w:rsidR="002352B8">
          <w:rPr>
            <w:noProof/>
          </w:rPr>
          <w:t>2</w:t>
        </w:r>
        <w:r>
          <w:fldChar w:fldCharType="end"/>
        </w:r>
      </w:p>
    </w:sdtContent>
  </w:sdt>
  <w:p w14:paraId="489230A9" w14:textId="77777777" w:rsidR="0094064B" w:rsidRDefault="009406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C0A"/>
    <w:multiLevelType w:val="multilevel"/>
    <w:tmpl w:val="687CF43A"/>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 w15:restartNumberingAfterBreak="0">
    <w:nsid w:val="04667ABD"/>
    <w:multiLevelType w:val="multilevel"/>
    <w:tmpl w:val="CD26CDE4"/>
    <w:lvl w:ilvl="0">
      <w:start w:val="7"/>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DA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33144B"/>
    <w:multiLevelType w:val="hybridMultilevel"/>
    <w:tmpl w:val="03E83170"/>
    <w:lvl w:ilvl="0" w:tplc="271A83FC">
      <w:numFmt w:val="bullet"/>
      <w:lvlText w:val="-"/>
      <w:lvlJc w:val="left"/>
      <w:pPr>
        <w:ind w:left="405" w:hanging="360"/>
      </w:pPr>
      <w:rPr>
        <w:rFonts w:ascii="Calibri Light" w:eastAsia="Calibri" w:hAnsi="Calibri Light"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6" w15:restartNumberingAfterBreak="0">
    <w:nsid w:val="3E423640"/>
    <w:multiLevelType w:val="multilevel"/>
    <w:tmpl w:val="4BAA28CE"/>
    <w:lvl w:ilvl="0">
      <w:start w:val="5"/>
      <w:numFmt w:val="decimal"/>
      <w:lvlText w:val="%1."/>
      <w:lvlJc w:val="left"/>
      <w:pPr>
        <w:ind w:left="360" w:hanging="360"/>
      </w:pPr>
      <w:rPr>
        <w:rFonts w:hint="default"/>
        <w:i w:val="0"/>
        <w:strike w:val="0"/>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1A3903"/>
    <w:multiLevelType w:val="multilevel"/>
    <w:tmpl w:val="FACAB344"/>
    <w:lvl w:ilvl="0">
      <w:start w:val="1"/>
      <w:numFmt w:val="upperRoman"/>
      <w:lvlText w:val="%1."/>
      <w:lvlJc w:val="left"/>
      <w:pPr>
        <w:ind w:left="1080" w:hanging="720"/>
      </w:pPr>
      <w:rPr>
        <w:b/>
        <w:bCs/>
      </w:rPr>
    </w:lvl>
    <w:lvl w:ilvl="1">
      <w:start w:val="1"/>
      <w:numFmt w:val="decimal"/>
      <w:isLgl/>
      <w:lvlText w:val="%1.%2."/>
      <w:lvlJc w:val="left"/>
      <w:pPr>
        <w:ind w:left="1069" w:hanging="360"/>
      </w:pPr>
      <w:rPr>
        <w:b w:val="0"/>
        <w:bCs w:val="0"/>
        <w:color w:val="auto"/>
      </w:rPr>
    </w:lvl>
    <w:lvl w:ilvl="2">
      <w:start w:val="1"/>
      <w:numFmt w:val="decimal"/>
      <w:isLgl/>
      <w:lvlText w:val="%1.%2.%3."/>
      <w:lvlJc w:val="left"/>
      <w:pPr>
        <w:ind w:left="1778" w:hanging="720"/>
      </w:pPr>
      <w:rPr>
        <w:b w:val="0"/>
        <w:bCs w:val="0"/>
      </w:r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573C6098"/>
    <w:multiLevelType w:val="multilevel"/>
    <w:tmpl w:val="CBD07838"/>
    <w:lvl w:ilvl="0">
      <w:start w:val="9"/>
      <w:numFmt w:val="decimal"/>
      <w:lvlText w:val="%1."/>
      <w:lvlJc w:val="left"/>
      <w:pPr>
        <w:ind w:left="360" w:hanging="360"/>
      </w:pPr>
      <w:rPr>
        <w:rFonts w:hint="default"/>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5F0D539F"/>
    <w:multiLevelType w:val="multilevel"/>
    <w:tmpl w:val="47D2902A"/>
    <w:lvl w:ilvl="0">
      <w:start w:val="13"/>
      <w:numFmt w:val="decimal"/>
      <w:lvlText w:val="%1."/>
      <w:lvlJc w:val="left"/>
      <w:pPr>
        <w:ind w:left="480" w:hanging="480"/>
      </w:pPr>
      <w:rPr>
        <w:rFonts w:hint="default"/>
        <w:b w:val="0"/>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5716B40"/>
    <w:multiLevelType w:val="multilevel"/>
    <w:tmpl w:val="85DCEF24"/>
    <w:lvl w:ilvl="0">
      <w:start w:val="1"/>
      <w:numFmt w:val="decimal"/>
      <w:lvlText w:val="%1."/>
      <w:lvlJc w:val="left"/>
      <w:pPr>
        <w:ind w:left="786"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65E42933"/>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2"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4"/>
  </w:num>
  <w:num w:numId="3">
    <w:abstractNumId w:val="10"/>
  </w:num>
  <w:num w:numId="4">
    <w:abstractNumId w:val="8"/>
  </w:num>
  <w:num w:numId="5">
    <w:abstractNumId w:val="11"/>
  </w:num>
  <w:num w:numId="6">
    <w:abstractNumId w:val="13"/>
  </w:num>
  <w:num w:numId="7">
    <w:abstractNumId w:val="3"/>
  </w:num>
  <w:num w:numId="8">
    <w:abstractNumId w:val="6"/>
  </w:num>
  <w:num w:numId="9">
    <w:abstractNumId w:val="2"/>
  </w:num>
  <w:num w:numId="10">
    <w:abstractNumId w:val="5"/>
  </w:num>
  <w:num w:numId="11">
    <w:abstractNumId w:val="4"/>
  </w:num>
  <w:num w:numId="12">
    <w:abstractNumId w:val="0"/>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8A"/>
    <w:rsid w:val="00001391"/>
    <w:rsid w:val="000117FF"/>
    <w:rsid w:val="000174D9"/>
    <w:rsid w:val="00030E3A"/>
    <w:rsid w:val="00036570"/>
    <w:rsid w:val="0004173B"/>
    <w:rsid w:val="000441C7"/>
    <w:rsid w:val="000575C6"/>
    <w:rsid w:val="00062571"/>
    <w:rsid w:val="0006475A"/>
    <w:rsid w:val="00075D23"/>
    <w:rsid w:val="00080895"/>
    <w:rsid w:val="00094CAE"/>
    <w:rsid w:val="00096C96"/>
    <w:rsid w:val="000A4801"/>
    <w:rsid w:val="000B2051"/>
    <w:rsid w:val="000B43A5"/>
    <w:rsid w:val="000C02C5"/>
    <w:rsid w:val="000C08B3"/>
    <w:rsid w:val="000C36F3"/>
    <w:rsid w:val="000C6A6C"/>
    <w:rsid w:val="000F154D"/>
    <w:rsid w:val="00100AE2"/>
    <w:rsid w:val="001035ED"/>
    <w:rsid w:val="00105E64"/>
    <w:rsid w:val="00110428"/>
    <w:rsid w:val="0011055E"/>
    <w:rsid w:val="0011529D"/>
    <w:rsid w:val="001158F4"/>
    <w:rsid w:val="00123AC0"/>
    <w:rsid w:val="00133888"/>
    <w:rsid w:val="001357E0"/>
    <w:rsid w:val="001423BC"/>
    <w:rsid w:val="00156243"/>
    <w:rsid w:val="00157396"/>
    <w:rsid w:val="00173BAF"/>
    <w:rsid w:val="0018149E"/>
    <w:rsid w:val="001A1BC3"/>
    <w:rsid w:val="001A6438"/>
    <w:rsid w:val="001B54D9"/>
    <w:rsid w:val="001C2255"/>
    <w:rsid w:val="001C75A5"/>
    <w:rsid w:val="001E570D"/>
    <w:rsid w:val="001F0EDF"/>
    <w:rsid w:val="001F6B52"/>
    <w:rsid w:val="00213B60"/>
    <w:rsid w:val="00215A1F"/>
    <w:rsid w:val="002352B8"/>
    <w:rsid w:val="002628F8"/>
    <w:rsid w:val="002822FB"/>
    <w:rsid w:val="00287A50"/>
    <w:rsid w:val="002A06A5"/>
    <w:rsid w:val="002E05E7"/>
    <w:rsid w:val="002E10AB"/>
    <w:rsid w:val="002E665D"/>
    <w:rsid w:val="002E70D9"/>
    <w:rsid w:val="00300F79"/>
    <w:rsid w:val="0030367D"/>
    <w:rsid w:val="00305716"/>
    <w:rsid w:val="00335349"/>
    <w:rsid w:val="00335F2B"/>
    <w:rsid w:val="0034167C"/>
    <w:rsid w:val="003501DB"/>
    <w:rsid w:val="00350CDB"/>
    <w:rsid w:val="003515C6"/>
    <w:rsid w:val="00361842"/>
    <w:rsid w:val="00362A51"/>
    <w:rsid w:val="003720C0"/>
    <w:rsid w:val="00376FF5"/>
    <w:rsid w:val="00382328"/>
    <w:rsid w:val="003912E6"/>
    <w:rsid w:val="00396272"/>
    <w:rsid w:val="003A7750"/>
    <w:rsid w:val="003B4A3A"/>
    <w:rsid w:val="003B6D5F"/>
    <w:rsid w:val="003D4BD9"/>
    <w:rsid w:val="003F04E9"/>
    <w:rsid w:val="0040105D"/>
    <w:rsid w:val="004217CD"/>
    <w:rsid w:val="004266FB"/>
    <w:rsid w:val="00442A2A"/>
    <w:rsid w:val="0044331C"/>
    <w:rsid w:val="00445D82"/>
    <w:rsid w:val="0046061D"/>
    <w:rsid w:val="00481F12"/>
    <w:rsid w:val="00483724"/>
    <w:rsid w:val="004A00FE"/>
    <w:rsid w:val="004A3365"/>
    <w:rsid w:val="004C54BB"/>
    <w:rsid w:val="004D171F"/>
    <w:rsid w:val="004D727A"/>
    <w:rsid w:val="004E1147"/>
    <w:rsid w:val="004F223C"/>
    <w:rsid w:val="00516016"/>
    <w:rsid w:val="0052166E"/>
    <w:rsid w:val="00527198"/>
    <w:rsid w:val="00533D63"/>
    <w:rsid w:val="00553A36"/>
    <w:rsid w:val="005634E3"/>
    <w:rsid w:val="00566353"/>
    <w:rsid w:val="00566449"/>
    <w:rsid w:val="00585435"/>
    <w:rsid w:val="00585489"/>
    <w:rsid w:val="00586BAB"/>
    <w:rsid w:val="00591D95"/>
    <w:rsid w:val="00597011"/>
    <w:rsid w:val="005A75F1"/>
    <w:rsid w:val="005B0F1C"/>
    <w:rsid w:val="005B2167"/>
    <w:rsid w:val="005C28FA"/>
    <w:rsid w:val="005C7604"/>
    <w:rsid w:val="005F5EB3"/>
    <w:rsid w:val="006048B8"/>
    <w:rsid w:val="00625305"/>
    <w:rsid w:val="006330FA"/>
    <w:rsid w:val="00634746"/>
    <w:rsid w:val="00643D97"/>
    <w:rsid w:val="00643DD8"/>
    <w:rsid w:val="00663F06"/>
    <w:rsid w:val="00665227"/>
    <w:rsid w:val="0067158A"/>
    <w:rsid w:val="00684355"/>
    <w:rsid w:val="006903EA"/>
    <w:rsid w:val="006A009F"/>
    <w:rsid w:val="006A45F0"/>
    <w:rsid w:val="006A4738"/>
    <w:rsid w:val="006A574E"/>
    <w:rsid w:val="006A768E"/>
    <w:rsid w:val="006B5E8C"/>
    <w:rsid w:val="006C4532"/>
    <w:rsid w:val="006C53B5"/>
    <w:rsid w:val="006C62F3"/>
    <w:rsid w:val="006C63F0"/>
    <w:rsid w:val="006F3A86"/>
    <w:rsid w:val="00703293"/>
    <w:rsid w:val="00710877"/>
    <w:rsid w:val="00713D51"/>
    <w:rsid w:val="00713F8C"/>
    <w:rsid w:val="007181A0"/>
    <w:rsid w:val="00723E09"/>
    <w:rsid w:val="00740D15"/>
    <w:rsid w:val="00741ECF"/>
    <w:rsid w:val="007422B2"/>
    <w:rsid w:val="007526A6"/>
    <w:rsid w:val="0075666B"/>
    <w:rsid w:val="00756D4E"/>
    <w:rsid w:val="00765ECC"/>
    <w:rsid w:val="007709EF"/>
    <w:rsid w:val="0077441B"/>
    <w:rsid w:val="00775B2E"/>
    <w:rsid w:val="0078017D"/>
    <w:rsid w:val="00781D9D"/>
    <w:rsid w:val="00783192"/>
    <w:rsid w:val="00792167"/>
    <w:rsid w:val="007D6D5B"/>
    <w:rsid w:val="007E2EFD"/>
    <w:rsid w:val="007F0C64"/>
    <w:rsid w:val="007F6D51"/>
    <w:rsid w:val="008025F2"/>
    <w:rsid w:val="0080430D"/>
    <w:rsid w:val="00813978"/>
    <w:rsid w:val="008141A3"/>
    <w:rsid w:val="008143F2"/>
    <w:rsid w:val="00815035"/>
    <w:rsid w:val="00822262"/>
    <w:rsid w:val="008316C1"/>
    <w:rsid w:val="008342B2"/>
    <w:rsid w:val="0084464D"/>
    <w:rsid w:val="00862DDE"/>
    <w:rsid w:val="00864A99"/>
    <w:rsid w:val="00871472"/>
    <w:rsid w:val="00876E2A"/>
    <w:rsid w:val="008856B8"/>
    <w:rsid w:val="00886E3C"/>
    <w:rsid w:val="00894A9E"/>
    <w:rsid w:val="00895936"/>
    <w:rsid w:val="00895EEB"/>
    <w:rsid w:val="0089C272"/>
    <w:rsid w:val="008A4B61"/>
    <w:rsid w:val="008B3AA0"/>
    <w:rsid w:val="008B6881"/>
    <w:rsid w:val="008D16CB"/>
    <w:rsid w:val="008D1E55"/>
    <w:rsid w:val="008D454E"/>
    <w:rsid w:val="008F116F"/>
    <w:rsid w:val="008F1FBE"/>
    <w:rsid w:val="008F3AB5"/>
    <w:rsid w:val="0090404B"/>
    <w:rsid w:val="00913242"/>
    <w:rsid w:val="0091356A"/>
    <w:rsid w:val="00923166"/>
    <w:rsid w:val="009252B1"/>
    <w:rsid w:val="00937BEE"/>
    <w:rsid w:val="0094064B"/>
    <w:rsid w:val="0095544A"/>
    <w:rsid w:val="00957144"/>
    <w:rsid w:val="00965156"/>
    <w:rsid w:val="00972A34"/>
    <w:rsid w:val="0099206A"/>
    <w:rsid w:val="009938F0"/>
    <w:rsid w:val="00996D83"/>
    <w:rsid w:val="009A2E59"/>
    <w:rsid w:val="009A3150"/>
    <w:rsid w:val="009A7C60"/>
    <w:rsid w:val="009B0243"/>
    <w:rsid w:val="009B10F7"/>
    <w:rsid w:val="009C2E21"/>
    <w:rsid w:val="009C40C6"/>
    <w:rsid w:val="009D08DC"/>
    <w:rsid w:val="009D6A3A"/>
    <w:rsid w:val="009E392D"/>
    <w:rsid w:val="009F3172"/>
    <w:rsid w:val="00A144A0"/>
    <w:rsid w:val="00A177A1"/>
    <w:rsid w:val="00A20C5B"/>
    <w:rsid w:val="00A31922"/>
    <w:rsid w:val="00A32538"/>
    <w:rsid w:val="00A408F6"/>
    <w:rsid w:val="00A44A04"/>
    <w:rsid w:val="00A452E6"/>
    <w:rsid w:val="00A501D0"/>
    <w:rsid w:val="00A526BE"/>
    <w:rsid w:val="00A57AC8"/>
    <w:rsid w:val="00AA63C5"/>
    <w:rsid w:val="00AA768B"/>
    <w:rsid w:val="00AB1E8D"/>
    <w:rsid w:val="00AC796D"/>
    <w:rsid w:val="00AD29BF"/>
    <w:rsid w:val="00AE73B4"/>
    <w:rsid w:val="00AF3427"/>
    <w:rsid w:val="00AF59E2"/>
    <w:rsid w:val="00B05482"/>
    <w:rsid w:val="00B05B9E"/>
    <w:rsid w:val="00B126B3"/>
    <w:rsid w:val="00B1753F"/>
    <w:rsid w:val="00B40545"/>
    <w:rsid w:val="00B4267D"/>
    <w:rsid w:val="00B476F1"/>
    <w:rsid w:val="00B52FB6"/>
    <w:rsid w:val="00B5601D"/>
    <w:rsid w:val="00B63069"/>
    <w:rsid w:val="00B7317F"/>
    <w:rsid w:val="00B73881"/>
    <w:rsid w:val="00BA03B3"/>
    <w:rsid w:val="00BB060D"/>
    <w:rsid w:val="00BB49EC"/>
    <w:rsid w:val="00BB4CA9"/>
    <w:rsid w:val="00BC261D"/>
    <w:rsid w:val="00BC60BC"/>
    <w:rsid w:val="00BD1072"/>
    <w:rsid w:val="00BD1099"/>
    <w:rsid w:val="00BE1F55"/>
    <w:rsid w:val="00BE3C1A"/>
    <w:rsid w:val="00BF10BC"/>
    <w:rsid w:val="00BF5E29"/>
    <w:rsid w:val="00BF68DD"/>
    <w:rsid w:val="00C07610"/>
    <w:rsid w:val="00C31405"/>
    <w:rsid w:val="00C314E4"/>
    <w:rsid w:val="00C331A7"/>
    <w:rsid w:val="00C35E50"/>
    <w:rsid w:val="00C51483"/>
    <w:rsid w:val="00C52A1D"/>
    <w:rsid w:val="00C61C66"/>
    <w:rsid w:val="00C720C9"/>
    <w:rsid w:val="00CB0C67"/>
    <w:rsid w:val="00CC01B0"/>
    <w:rsid w:val="00CC1929"/>
    <w:rsid w:val="00CE4818"/>
    <w:rsid w:val="00CF1B8D"/>
    <w:rsid w:val="00D260A4"/>
    <w:rsid w:val="00D26AA3"/>
    <w:rsid w:val="00D7457E"/>
    <w:rsid w:val="00D828EA"/>
    <w:rsid w:val="00D91C06"/>
    <w:rsid w:val="00DA2232"/>
    <w:rsid w:val="00DA7C08"/>
    <w:rsid w:val="00DB49CD"/>
    <w:rsid w:val="00DC00BE"/>
    <w:rsid w:val="00DC2A52"/>
    <w:rsid w:val="00DC41F8"/>
    <w:rsid w:val="00DC4AD8"/>
    <w:rsid w:val="00DC7B71"/>
    <w:rsid w:val="00DD6057"/>
    <w:rsid w:val="00DE4C11"/>
    <w:rsid w:val="00DF2D38"/>
    <w:rsid w:val="00DF46E6"/>
    <w:rsid w:val="00E03007"/>
    <w:rsid w:val="00E039E9"/>
    <w:rsid w:val="00E370FB"/>
    <w:rsid w:val="00E820E0"/>
    <w:rsid w:val="00EA272C"/>
    <w:rsid w:val="00EA61E0"/>
    <w:rsid w:val="00EB1D84"/>
    <w:rsid w:val="00EB6859"/>
    <w:rsid w:val="00EC0EA8"/>
    <w:rsid w:val="00EC35A9"/>
    <w:rsid w:val="00EC43ED"/>
    <w:rsid w:val="00EC7142"/>
    <w:rsid w:val="00ED2AFD"/>
    <w:rsid w:val="00EE0943"/>
    <w:rsid w:val="00EE111C"/>
    <w:rsid w:val="00EF0B8A"/>
    <w:rsid w:val="00EF49A8"/>
    <w:rsid w:val="00F06565"/>
    <w:rsid w:val="00F11460"/>
    <w:rsid w:val="00F30DD2"/>
    <w:rsid w:val="00F35C09"/>
    <w:rsid w:val="00F56633"/>
    <w:rsid w:val="00F60BA3"/>
    <w:rsid w:val="00F85232"/>
    <w:rsid w:val="00F85BC9"/>
    <w:rsid w:val="00F923C9"/>
    <w:rsid w:val="00FA0AB0"/>
    <w:rsid w:val="00FA7910"/>
    <w:rsid w:val="00FB177A"/>
    <w:rsid w:val="00FB37E8"/>
    <w:rsid w:val="00FC03C8"/>
    <w:rsid w:val="00FD4370"/>
    <w:rsid w:val="00FD5B2A"/>
    <w:rsid w:val="00FE47E2"/>
    <w:rsid w:val="00FF2146"/>
    <w:rsid w:val="023A5350"/>
    <w:rsid w:val="024BAC44"/>
    <w:rsid w:val="029EDFB6"/>
    <w:rsid w:val="039D6AE8"/>
    <w:rsid w:val="03CB3B2F"/>
    <w:rsid w:val="04449755"/>
    <w:rsid w:val="0660C1F7"/>
    <w:rsid w:val="06789B13"/>
    <w:rsid w:val="070A10D5"/>
    <w:rsid w:val="080DF77D"/>
    <w:rsid w:val="085E352D"/>
    <w:rsid w:val="0879297C"/>
    <w:rsid w:val="08A5E136"/>
    <w:rsid w:val="0A2A77D2"/>
    <w:rsid w:val="0AE6006E"/>
    <w:rsid w:val="0E805CA6"/>
    <w:rsid w:val="0EA37715"/>
    <w:rsid w:val="12003EE9"/>
    <w:rsid w:val="13BB0BF7"/>
    <w:rsid w:val="140B9026"/>
    <w:rsid w:val="18B6D548"/>
    <w:rsid w:val="18D8B0E9"/>
    <w:rsid w:val="1A314CE5"/>
    <w:rsid w:val="1B7A7166"/>
    <w:rsid w:val="1C775907"/>
    <w:rsid w:val="1D354C53"/>
    <w:rsid w:val="1EC3054B"/>
    <w:rsid w:val="1F0847C9"/>
    <w:rsid w:val="21484C05"/>
    <w:rsid w:val="225C50EF"/>
    <w:rsid w:val="22AA7661"/>
    <w:rsid w:val="236894AF"/>
    <w:rsid w:val="24E36201"/>
    <w:rsid w:val="25F1A629"/>
    <w:rsid w:val="26C28F84"/>
    <w:rsid w:val="28825B19"/>
    <w:rsid w:val="2B768C2C"/>
    <w:rsid w:val="2C43130F"/>
    <w:rsid w:val="2C471BD0"/>
    <w:rsid w:val="2D0EF09D"/>
    <w:rsid w:val="2DB91E31"/>
    <w:rsid w:val="2DFA8045"/>
    <w:rsid w:val="2F0DD9D3"/>
    <w:rsid w:val="2F83BF0E"/>
    <w:rsid w:val="2FBFF4CF"/>
    <w:rsid w:val="3197658F"/>
    <w:rsid w:val="333D9512"/>
    <w:rsid w:val="3365823D"/>
    <w:rsid w:val="35074076"/>
    <w:rsid w:val="37EB7D5A"/>
    <w:rsid w:val="38B4934E"/>
    <w:rsid w:val="3A542B34"/>
    <w:rsid w:val="3AC5ACD4"/>
    <w:rsid w:val="3B056CF7"/>
    <w:rsid w:val="3C3B1257"/>
    <w:rsid w:val="3D9B3640"/>
    <w:rsid w:val="3F9BFDCD"/>
    <w:rsid w:val="4017C235"/>
    <w:rsid w:val="40F4EE65"/>
    <w:rsid w:val="41035605"/>
    <w:rsid w:val="4275981D"/>
    <w:rsid w:val="42B6A1EB"/>
    <w:rsid w:val="431B3EE0"/>
    <w:rsid w:val="44F9E857"/>
    <w:rsid w:val="47461E9C"/>
    <w:rsid w:val="47A9DEC1"/>
    <w:rsid w:val="47C8E93D"/>
    <w:rsid w:val="47D8BFB5"/>
    <w:rsid w:val="497C7F81"/>
    <w:rsid w:val="4F12726F"/>
    <w:rsid w:val="516A2AC2"/>
    <w:rsid w:val="5309AB54"/>
    <w:rsid w:val="54E5B575"/>
    <w:rsid w:val="57B1B6D7"/>
    <w:rsid w:val="599AC212"/>
    <w:rsid w:val="5B0678A8"/>
    <w:rsid w:val="5C2BD443"/>
    <w:rsid w:val="5C92AFAB"/>
    <w:rsid w:val="5EE38245"/>
    <w:rsid w:val="5F28E921"/>
    <w:rsid w:val="6052C8DC"/>
    <w:rsid w:val="61670ED3"/>
    <w:rsid w:val="62A05044"/>
    <w:rsid w:val="646FD986"/>
    <w:rsid w:val="6529DBE0"/>
    <w:rsid w:val="68E65D4B"/>
    <w:rsid w:val="6A35929C"/>
    <w:rsid w:val="6B7D1754"/>
    <w:rsid w:val="6D88110D"/>
    <w:rsid w:val="6ED32582"/>
    <w:rsid w:val="6F46FA71"/>
    <w:rsid w:val="704A435C"/>
    <w:rsid w:val="70898B5D"/>
    <w:rsid w:val="70E2CAD2"/>
    <w:rsid w:val="7141AED8"/>
    <w:rsid w:val="71CAFC45"/>
    <w:rsid w:val="7397A0F3"/>
    <w:rsid w:val="74328377"/>
    <w:rsid w:val="7688E905"/>
    <w:rsid w:val="783887F7"/>
    <w:rsid w:val="7914ABEB"/>
    <w:rsid w:val="79597743"/>
    <w:rsid w:val="7B3E41F2"/>
    <w:rsid w:val="7BE2EF55"/>
    <w:rsid w:val="7DE0EBB4"/>
    <w:rsid w:val="7E9C5B26"/>
    <w:rsid w:val="7FD22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B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B2A"/>
    <w:pPr>
      <w:spacing w:after="0" w:line="240" w:lineRule="auto"/>
      <w:jc w:val="both"/>
    </w:pPr>
    <w:rPr>
      <w:rFonts w:ascii="Times New Roman" w:hAnsi="Times New Roman"/>
      <w:sz w:val="24"/>
    </w:rPr>
  </w:style>
  <w:style w:type="paragraph" w:styleId="Antrat2">
    <w:name w:val="heading 2"/>
    <w:basedOn w:val="prastasis"/>
    <w:next w:val="prastasis"/>
    <w:link w:val="Antrat2Diagrama"/>
    <w:semiHidden/>
    <w:unhideWhenUsed/>
    <w:qFormat/>
    <w:rsid w:val="00213B60"/>
    <w:pPr>
      <w:keepNext/>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uiPriority w:val="34"/>
    <w:qFormat/>
    <w:rsid w:val="00A452E6"/>
    <w:pPr>
      <w:ind w:firstLine="567"/>
      <w:contextualSpacing/>
    </w:pPr>
  </w:style>
  <w:style w:type="paragraph" w:styleId="Betarp">
    <w:name w:val="No Spacing"/>
    <w:uiPriority w:val="1"/>
    <w:qFormat/>
    <w:rsid w:val="00EF0B8A"/>
    <w:pPr>
      <w:spacing w:after="0" w:line="240" w:lineRule="auto"/>
    </w:pPr>
  </w:style>
  <w:style w:type="paragraph" w:styleId="Debesliotekstas">
    <w:name w:val="Balloon Text"/>
    <w:basedOn w:val="prastasis"/>
    <w:link w:val="DebesliotekstasDiagrama"/>
    <w:uiPriority w:val="99"/>
    <w:semiHidden/>
    <w:unhideWhenUsed/>
    <w:rsid w:val="00BE1F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1F55"/>
    <w:rPr>
      <w:rFonts w:ascii="Segoe UI" w:hAnsi="Segoe UI" w:cs="Segoe UI"/>
      <w:sz w:val="18"/>
      <w:szCs w:val="18"/>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452E6"/>
    <w:rPr>
      <w:rFonts w:ascii="Times New Roman" w:hAnsi="Times New Roman"/>
      <w:sz w:val="24"/>
    </w:rPr>
  </w:style>
  <w:style w:type="character" w:styleId="Puslapioinaosnuoroda">
    <w:name w:val="footnote reference"/>
    <w:uiPriority w:val="99"/>
    <w:rsid w:val="005C28FA"/>
    <w:rPr>
      <w:rFonts w:cs="Times New Roman"/>
      <w:vertAlign w:val="superscript"/>
    </w:rPr>
  </w:style>
  <w:style w:type="paragraph" w:styleId="Puslapioinaostekstas">
    <w:name w:val="footnote text"/>
    <w:basedOn w:val="prastasis"/>
    <w:link w:val="PuslapioinaostekstasDiagrama"/>
    <w:uiPriority w:val="99"/>
    <w:semiHidden/>
    <w:unhideWhenUsed/>
    <w:rsid w:val="005C28FA"/>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C28F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5C28FA"/>
    <w:rPr>
      <w:color w:val="0563C1" w:themeColor="hyperlink"/>
      <w:u w:val="single"/>
    </w:rPr>
  </w:style>
  <w:style w:type="character" w:styleId="Komentaronuoroda">
    <w:name w:val="annotation reference"/>
    <w:basedOn w:val="Numatytasispastraiposriftas"/>
    <w:uiPriority w:val="99"/>
    <w:unhideWhenUsed/>
    <w:rsid w:val="009938F0"/>
    <w:rPr>
      <w:sz w:val="16"/>
      <w:szCs w:val="16"/>
    </w:rPr>
  </w:style>
  <w:style w:type="paragraph" w:styleId="Komentarotekstas">
    <w:name w:val="annotation text"/>
    <w:basedOn w:val="prastasis"/>
    <w:link w:val="KomentarotekstasDiagrama"/>
    <w:uiPriority w:val="99"/>
    <w:unhideWhenUsed/>
    <w:rsid w:val="009938F0"/>
    <w:rPr>
      <w:sz w:val="20"/>
      <w:szCs w:val="20"/>
    </w:rPr>
  </w:style>
  <w:style w:type="character" w:customStyle="1" w:styleId="KomentarotekstasDiagrama">
    <w:name w:val="Komentaro tekstas Diagrama"/>
    <w:basedOn w:val="Numatytasispastraiposriftas"/>
    <w:link w:val="Komentarotekstas"/>
    <w:uiPriority w:val="99"/>
    <w:rsid w:val="009938F0"/>
    <w:rPr>
      <w:sz w:val="20"/>
      <w:szCs w:val="20"/>
    </w:rPr>
  </w:style>
  <w:style w:type="paragraph" w:styleId="Komentarotema">
    <w:name w:val="annotation subject"/>
    <w:basedOn w:val="Komentarotekstas"/>
    <w:next w:val="Komentarotekstas"/>
    <w:link w:val="KomentarotemaDiagrama"/>
    <w:uiPriority w:val="99"/>
    <w:semiHidden/>
    <w:unhideWhenUsed/>
    <w:rsid w:val="009938F0"/>
    <w:rPr>
      <w:b/>
      <w:bCs/>
    </w:rPr>
  </w:style>
  <w:style w:type="character" w:customStyle="1" w:styleId="KomentarotemaDiagrama">
    <w:name w:val="Komentaro tema Diagrama"/>
    <w:basedOn w:val="KomentarotekstasDiagrama"/>
    <w:link w:val="Komentarotema"/>
    <w:uiPriority w:val="99"/>
    <w:semiHidden/>
    <w:rsid w:val="009938F0"/>
    <w:rPr>
      <w:b/>
      <w:bCs/>
      <w:sz w:val="20"/>
      <w:szCs w:val="20"/>
    </w:rPr>
  </w:style>
  <w:style w:type="paragraph" w:styleId="Antrats">
    <w:name w:val="header"/>
    <w:basedOn w:val="prastasis"/>
    <w:link w:val="AntratsDiagrama"/>
    <w:uiPriority w:val="99"/>
    <w:unhideWhenUsed/>
    <w:rsid w:val="0094064B"/>
    <w:pPr>
      <w:tabs>
        <w:tab w:val="center" w:pos="4819"/>
        <w:tab w:val="right" w:pos="9638"/>
      </w:tabs>
    </w:pPr>
  </w:style>
  <w:style w:type="character" w:customStyle="1" w:styleId="AntratsDiagrama">
    <w:name w:val="Antraštės Diagrama"/>
    <w:basedOn w:val="Numatytasispastraiposriftas"/>
    <w:link w:val="Antrats"/>
    <w:uiPriority w:val="99"/>
    <w:rsid w:val="0094064B"/>
  </w:style>
  <w:style w:type="paragraph" w:styleId="Porat">
    <w:name w:val="footer"/>
    <w:basedOn w:val="prastasis"/>
    <w:link w:val="PoratDiagrama"/>
    <w:uiPriority w:val="99"/>
    <w:unhideWhenUsed/>
    <w:rsid w:val="0094064B"/>
    <w:pPr>
      <w:tabs>
        <w:tab w:val="center" w:pos="4819"/>
        <w:tab w:val="right" w:pos="9638"/>
      </w:tabs>
    </w:pPr>
  </w:style>
  <w:style w:type="character" w:customStyle="1" w:styleId="PoratDiagrama">
    <w:name w:val="Poraštė Diagrama"/>
    <w:basedOn w:val="Numatytasispastraiposriftas"/>
    <w:link w:val="Porat"/>
    <w:uiPriority w:val="99"/>
    <w:rsid w:val="0094064B"/>
  </w:style>
  <w:style w:type="character" w:customStyle="1" w:styleId="Neapdorotaspaminjimas1">
    <w:name w:val="Neapdorotas paminėjimas1"/>
    <w:basedOn w:val="Numatytasispastraiposriftas"/>
    <w:uiPriority w:val="99"/>
    <w:semiHidden/>
    <w:unhideWhenUsed/>
    <w:rsid w:val="008141A3"/>
    <w:rPr>
      <w:color w:val="605E5C"/>
      <w:shd w:val="clear" w:color="auto" w:fill="E1DFDD"/>
    </w:rPr>
  </w:style>
  <w:style w:type="paragraph" w:styleId="Dokumentoinaostekstas">
    <w:name w:val="endnote text"/>
    <w:basedOn w:val="prastasis"/>
    <w:link w:val="DokumentoinaostekstasDiagrama"/>
    <w:uiPriority w:val="99"/>
    <w:semiHidden/>
    <w:unhideWhenUsed/>
    <w:rsid w:val="0096515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65156"/>
    <w:rPr>
      <w:rFonts w:ascii="Times New Roman" w:hAnsi="Times New Roman"/>
      <w:sz w:val="20"/>
      <w:szCs w:val="20"/>
    </w:rPr>
  </w:style>
  <w:style w:type="character" w:styleId="Dokumentoinaosnumeris">
    <w:name w:val="endnote reference"/>
    <w:basedOn w:val="Numatytasispastraiposriftas"/>
    <w:uiPriority w:val="99"/>
    <w:semiHidden/>
    <w:unhideWhenUsed/>
    <w:rsid w:val="00965156"/>
    <w:rPr>
      <w:vertAlign w:val="superscript"/>
    </w:rPr>
  </w:style>
  <w:style w:type="character" w:customStyle="1" w:styleId="Antrat2Diagrama">
    <w:name w:val="Antraštė 2 Diagrama"/>
    <w:basedOn w:val="Numatytasispastraiposriftas"/>
    <w:link w:val="Antrat2"/>
    <w:semiHidden/>
    <w:rsid w:val="00213B60"/>
    <w:rPr>
      <w:rFonts w:ascii="Times New Roman" w:eastAsia="Times New Roman" w:hAnsi="Times New Roman" w:cs="Times New Roman"/>
      <w:b/>
      <w:sz w:val="24"/>
      <w:szCs w:val="20"/>
    </w:rPr>
  </w:style>
  <w:style w:type="table" w:styleId="Lentelstinklelis">
    <w:name w:val="Table Grid"/>
    <w:basedOn w:val="prastojilentel"/>
    <w:rsid w:val="007F6D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D29B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987300">
      <w:bodyDiv w:val="1"/>
      <w:marLeft w:val="0"/>
      <w:marRight w:val="0"/>
      <w:marTop w:val="0"/>
      <w:marBottom w:val="0"/>
      <w:divBdr>
        <w:top w:val="none" w:sz="0" w:space="0" w:color="auto"/>
        <w:left w:val="none" w:sz="0" w:space="0" w:color="auto"/>
        <w:bottom w:val="none" w:sz="0" w:space="0" w:color="auto"/>
        <w:right w:val="none" w:sz="0" w:space="0" w:color="auto"/>
      </w:divBdr>
    </w:div>
    <w:div w:id="20621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E765A589E4C4691B28A65E1519E9B" ma:contentTypeVersion="2" ma:contentTypeDescription="Create a new document." ma:contentTypeScope="" ma:versionID="f390471197a46eb220b7c7385b2d847f">
  <xsd:schema xmlns:xsd="http://www.w3.org/2001/XMLSchema" xmlns:xs="http://www.w3.org/2001/XMLSchema" xmlns:p="http://schemas.microsoft.com/office/2006/metadata/properties" xmlns:ns2="5d364a6a-d92a-4dcb-a049-61cbe9655f0b" targetNamespace="http://schemas.microsoft.com/office/2006/metadata/properties" ma:root="true" ma:fieldsID="3abadbfaf009fd48d694bc5268bdd27c" ns2:_="">
    <xsd:import namespace="5d364a6a-d92a-4dcb-a049-61cbe9655f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4a6a-d92a-4dcb-a049-61cbe9655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44D7-951B-42D0-8915-A3720E00B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4a6a-d92a-4dcb-a049-61cbe9655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E712B-23E9-4360-B0E4-94DCCB30FC12}">
  <ds:schemaRefs>
    <ds:schemaRef ds:uri="http://purl.org/dc/terms/"/>
    <ds:schemaRef ds:uri="http://schemas.openxmlformats.org/package/2006/metadata/core-properties"/>
    <ds:schemaRef ds:uri="5d364a6a-d92a-4dcb-a049-61cbe9655f0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4178F43-80AA-4510-A95D-FE44826DE08E}">
  <ds:schemaRefs>
    <ds:schemaRef ds:uri="http://schemas.microsoft.com/sharepoint/v3/contenttype/forms"/>
  </ds:schemaRefs>
</ds:datastoreItem>
</file>

<file path=customXml/itemProps4.xml><?xml version="1.0" encoding="utf-8"?>
<ds:datastoreItem xmlns:ds="http://schemas.openxmlformats.org/officeDocument/2006/customXml" ds:itemID="{C833307E-5CCF-496A-8AD7-E629B839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15514</Words>
  <Characters>8844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2022-03-29T06:11:00Z</dcterms:created>
  <dcterms:modified xsi:type="dcterms:W3CDTF">2022-03-29T06:11:00Z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0x010100C1CE765A589E4C4691B28A65E1519E9B</vt:lpwstr>
  </property>
</Properties>
</file>