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CE18" w14:textId="77777777" w:rsidR="003A1FD2" w:rsidRPr="0071070B" w:rsidRDefault="003A1FD2" w:rsidP="003A1FD2">
      <w:pPr>
        <w:tabs>
          <w:tab w:val="left" w:pos="8137"/>
        </w:tabs>
        <w:spacing w:before="60" w:after="60"/>
        <w:ind w:firstLine="0"/>
        <w:jc w:val="center"/>
        <w:rPr>
          <w:rFonts w:cs="Arial"/>
          <w:b/>
          <w:bCs/>
          <w:sz w:val="20"/>
          <w:szCs w:val="20"/>
        </w:rPr>
      </w:pPr>
      <w:r w:rsidRPr="0071070B">
        <w:rPr>
          <w:rFonts w:cs="Arial"/>
          <w:b/>
          <w:bCs/>
          <w:sz w:val="20"/>
          <w:szCs w:val="20"/>
        </w:rPr>
        <w:t>TECHNINĖ SPECIFIKACIJA</w:t>
      </w:r>
    </w:p>
    <w:p w14:paraId="31F03168" w14:textId="77777777" w:rsidR="003A1FD2" w:rsidRPr="0071070B" w:rsidRDefault="003A1FD2" w:rsidP="003A1FD2">
      <w:pPr>
        <w:pStyle w:val="ListParagraph"/>
        <w:tabs>
          <w:tab w:val="left" w:pos="284"/>
        </w:tabs>
        <w:spacing w:before="60" w:after="60"/>
        <w:ind w:left="0" w:firstLine="0"/>
        <w:contextualSpacing w:val="0"/>
        <w:rPr>
          <w:rFonts w:cs="Arial"/>
          <w:b/>
          <w:bCs/>
          <w:sz w:val="20"/>
          <w:szCs w:val="20"/>
        </w:rPr>
      </w:pPr>
    </w:p>
    <w:p w14:paraId="66A42F95" w14:textId="77777777" w:rsidR="003A1FD2" w:rsidRPr="0071070B" w:rsidRDefault="003A1FD2" w:rsidP="003A1FD2">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71070B">
        <w:rPr>
          <w:rFonts w:cs="Arial"/>
          <w:b/>
          <w:sz w:val="20"/>
          <w:szCs w:val="20"/>
        </w:rPr>
        <w:t>SĄVOKOS IR SUTRUMPINIMAI</w:t>
      </w:r>
    </w:p>
    <w:p w14:paraId="43C247F0" w14:textId="77777777" w:rsidR="003A1FD2" w:rsidRPr="0071070B" w:rsidRDefault="003A1FD2" w:rsidP="003A1FD2">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71070B">
        <w:rPr>
          <w:rFonts w:eastAsia="Arial" w:cs="Arial"/>
          <w:b/>
          <w:bCs/>
          <w:sz w:val="20"/>
          <w:szCs w:val="20"/>
        </w:rPr>
        <w:t xml:space="preserve">Klientas </w:t>
      </w:r>
      <w:r w:rsidRPr="0071070B">
        <w:rPr>
          <w:rFonts w:eastAsia="Arial" w:cs="Arial"/>
          <w:sz w:val="20"/>
          <w:szCs w:val="20"/>
        </w:rPr>
        <w:t xml:space="preserve">– </w:t>
      </w:r>
      <w:bookmarkStart w:id="0" w:name="_Hlk31698696"/>
      <w:sdt>
        <w:sdtPr>
          <w:rPr>
            <w:rFonts w:cs="Arial"/>
            <w:sz w:val="20"/>
            <w:szCs w:val="20"/>
          </w:rPr>
          <w:id w:val="1799497722"/>
          <w:placeholder>
            <w:docPart w:val="A80CC5F94079418789E9B07C8DB6B733"/>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UAB „Ignitis grupė“" w:value="U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Pr>
              <w:rFonts w:cs="Arial"/>
              <w:sz w:val="20"/>
              <w:szCs w:val="20"/>
            </w:rPr>
            <w:t>AB „Energijos skirstymo operatorius“</w:t>
          </w:r>
        </w:sdtContent>
      </w:sdt>
      <w:bookmarkEnd w:id="0"/>
    </w:p>
    <w:p w14:paraId="0F4E8FBE" w14:textId="77777777" w:rsidR="003A1FD2" w:rsidRPr="00970CA1" w:rsidRDefault="003A1FD2" w:rsidP="003A1FD2">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970CA1">
        <w:rPr>
          <w:rFonts w:eastAsia="Arial" w:cs="Arial"/>
          <w:b/>
          <w:bCs/>
          <w:sz w:val="20"/>
          <w:szCs w:val="20"/>
        </w:rPr>
        <w:t>Paslaugų teikėjas</w:t>
      </w:r>
      <w:r w:rsidRPr="00970CA1">
        <w:rPr>
          <w:rFonts w:eastAsia="Arial" w:cs="Arial"/>
          <w:sz w:val="20"/>
          <w:szCs w:val="20"/>
        </w:rPr>
        <w:t xml:space="preserve"> –</w:t>
      </w:r>
      <w:r w:rsidRPr="00E950DB">
        <w:rPr>
          <w:rFonts w:eastAsia="Arial" w:cs="Arial"/>
          <w:sz w:val="20"/>
          <w:szCs w:val="20"/>
        </w:rPr>
        <w:t>subjektas, su kuriuo Klientas sudaro Sutartį.</w:t>
      </w:r>
    </w:p>
    <w:p w14:paraId="53ED1F6C" w14:textId="77777777" w:rsidR="003A1FD2" w:rsidRPr="00970CA1" w:rsidRDefault="003A1FD2" w:rsidP="003A1FD2">
      <w:pPr>
        <w:pStyle w:val="ListParagraph"/>
        <w:numPr>
          <w:ilvl w:val="1"/>
          <w:numId w:val="2"/>
        </w:numPr>
        <w:tabs>
          <w:tab w:val="left" w:pos="567"/>
        </w:tabs>
        <w:spacing w:before="60" w:after="60"/>
        <w:ind w:left="0" w:firstLine="0"/>
        <w:contextualSpacing w:val="0"/>
        <w:jc w:val="both"/>
        <w:rPr>
          <w:rFonts w:eastAsiaTheme="minorEastAsia" w:cs="Arial"/>
          <w:sz w:val="20"/>
          <w:szCs w:val="20"/>
        </w:rPr>
      </w:pPr>
      <w:r w:rsidRPr="00970CA1">
        <w:rPr>
          <w:rFonts w:eastAsia="Arial" w:cs="Arial"/>
          <w:b/>
          <w:bCs/>
          <w:sz w:val="20"/>
          <w:szCs w:val="20"/>
        </w:rPr>
        <w:t>Sutartis</w:t>
      </w:r>
      <w:r w:rsidRPr="00970CA1">
        <w:rPr>
          <w:rFonts w:eastAsia="Arial" w:cs="Arial"/>
          <w:sz w:val="20"/>
          <w:szCs w:val="20"/>
        </w:rPr>
        <w:t xml:space="preserve"> – Sutartis, sudaroma tarp Kliento ir Paslaugų teikėjo dėl Pirkimo objekto.</w:t>
      </w:r>
    </w:p>
    <w:p w14:paraId="4ADB634D" w14:textId="77777777" w:rsidR="003A1FD2" w:rsidRPr="00BC670F" w:rsidRDefault="003A1FD2" w:rsidP="003A1FD2">
      <w:pPr>
        <w:pStyle w:val="ListParagraph"/>
        <w:numPr>
          <w:ilvl w:val="1"/>
          <w:numId w:val="2"/>
        </w:numPr>
        <w:tabs>
          <w:tab w:val="left" w:pos="567"/>
        </w:tabs>
        <w:spacing w:before="60" w:after="60"/>
        <w:ind w:left="0" w:firstLine="0"/>
        <w:contextualSpacing w:val="0"/>
        <w:jc w:val="both"/>
        <w:rPr>
          <w:rFonts w:cs="Arial"/>
          <w:sz w:val="20"/>
          <w:szCs w:val="20"/>
        </w:rPr>
      </w:pPr>
      <w:r w:rsidRPr="00BA4A8C">
        <w:rPr>
          <w:rFonts w:eastAsia="Arial" w:cs="Arial"/>
          <w:b/>
          <w:bCs/>
          <w:sz w:val="20"/>
          <w:szCs w:val="20"/>
        </w:rPr>
        <w:t>Paslaugos</w:t>
      </w:r>
      <w:r w:rsidRPr="00BA4A8C">
        <w:rPr>
          <w:rFonts w:eastAsia="Arial" w:cs="Arial"/>
          <w:sz w:val="20"/>
          <w:szCs w:val="20"/>
        </w:rPr>
        <w:t xml:space="preserve"> – </w:t>
      </w:r>
      <w:sdt>
        <w:sdtPr>
          <w:rPr>
            <w:sz w:val="20"/>
            <w:szCs w:val="20"/>
          </w:rPr>
          <w:id w:val="-1768386022"/>
          <w:placeholder>
            <w:docPart w:val="A7480F2F4E184C21841E7DD18B881F31"/>
          </w:placeholder>
          <w:text/>
        </w:sdtPr>
        <w:sdtEndPr/>
        <w:sdtContent>
          <w:r>
            <w:rPr>
              <w:sz w:val="20"/>
              <w:szCs w:val="20"/>
            </w:rPr>
            <w:t>Patalpų</w:t>
          </w:r>
          <w:r w:rsidRPr="00BA4A8C">
            <w:rPr>
              <w:sz w:val="20"/>
              <w:szCs w:val="20"/>
            </w:rPr>
            <w:t>, esanči</w:t>
          </w:r>
          <w:r>
            <w:rPr>
              <w:sz w:val="20"/>
              <w:szCs w:val="20"/>
            </w:rPr>
            <w:t>ų</w:t>
          </w:r>
          <w:r w:rsidRPr="00BA4A8C">
            <w:rPr>
              <w:sz w:val="20"/>
              <w:szCs w:val="20"/>
            </w:rPr>
            <w:t xml:space="preserve"> Senamiesčio g. 102B Panevėžyje, priežiūra ir administravimas</w:t>
          </w:r>
        </w:sdtContent>
      </w:sdt>
      <w:r w:rsidRPr="00BA4A8C">
        <w:rPr>
          <w:rFonts w:cs="Arial"/>
          <w:bCs/>
          <w:sz w:val="20"/>
          <w:szCs w:val="20"/>
        </w:rPr>
        <w:t>.</w:t>
      </w:r>
      <w:r w:rsidRPr="00BA4A8C" w:rsidDel="00316701">
        <w:rPr>
          <w:rFonts w:eastAsiaTheme="minorEastAsia" w:cs="Arial"/>
          <w:sz w:val="20"/>
          <w:szCs w:val="20"/>
        </w:rPr>
        <w:t xml:space="preserve"> </w:t>
      </w:r>
    </w:p>
    <w:p w14:paraId="5D7D5E7B" w14:textId="77777777" w:rsidR="003A1FD2" w:rsidRPr="00BA4A8C" w:rsidRDefault="003A1FD2" w:rsidP="003A1FD2">
      <w:pPr>
        <w:pStyle w:val="ListParagraph"/>
        <w:numPr>
          <w:ilvl w:val="1"/>
          <w:numId w:val="2"/>
        </w:numPr>
        <w:tabs>
          <w:tab w:val="left" w:pos="567"/>
        </w:tabs>
        <w:spacing w:before="60" w:after="60"/>
        <w:ind w:left="0" w:firstLine="0"/>
        <w:contextualSpacing w:val="0"/>
        <w:jc w:val="both"/>
        <w:rPr>
          <w:rFonts w:cs="Arial"/>
          <w:sz w:val="20"/>
          <w:szCs w:val="20"/>
        </w:rPr>
      </w:pPr>
      <w:r w:rsidRPr="008002CD">
        <w:rPr>
          <w:rFonts w:cs="Arial"/>
          <w:b/>
          <w:bCs/>
          <w:sz w:val="20"/>
          <w:szCs w:val="20"/>
        </w:rPr>
        <w:t>Trečiųjų šalių išlaidos (toliau – Susijusios išlaidos) –</w:t>
      </w:r>
      <w:r w:rsidRPr="00C14398">
        <w:rPr>
          <w:rFonts w:cs="Arial"/>
          <w:sz w:val="20"/>
          <w:szCs w:val="20"/>
        </w:rPr>
        <w:t xml:space="preserve"> Paslaugų teikėjo patirtos papildomos išlaidos, kurių Paslaugų teikėjas objektyviai negalėjo numatyti Pasiūlymo teikimo metu, </w:t>
      </w:r>
      <w:proofErr w:type="spellStart"/>
      <w:r w:rsidRPr="00C14398">
        <w:rPr>
          <w:rFonts w:cs="Arial"/>
          <w:sz w:val="20"/>
          <w:szCs w:val="20"/>
        </w:rPr>
        <w:t>t.y</w:t>
      </w:r>
      <w:proofErr w:type="spellEnd"/>
      <w:r w:rsidRPr="00C14398">
        <w:rPr>
          <w:rFonts w:cs="Arial"/>
          <w:sz w:val="20"/>
          <w:szCs w:val="20"/>
        </w:rPr>
        <w:t xml:space="preserve">.  </w:t>
      </w:r>
      <w:r>
        <w:rPr>
          <w:rFonts w:cs="Arial"/>
          <w:sz w:val="20"/>
          <w:szCs w:val="20"/>
        </w:rPr>
        <w:t>išlaidos už šilumos energiją, bendro naudojimo elektrą, lietaus nuotekų šalinimą, bendrų patalpų vandens tiekimą ir nuotekų šalinimą, saugumo užtikrinimą ir tvarkos palaikymą, pastato remonto darbus, patalpų valymą, teritorijos priežiūrą</w:t>
      </w:r>
      <w:r w:rsidRPr="00C14398">
        <w:rPr>
          <w:rFonts w:cs="Arial"/>
          <w:sz w:val="20"/>
          <w:szCs w:val="20"/>
        </w:rPr>
        <w:t xml:space="preserve"> bei kitos būtinosios išlaidos, susijusias su Sutarties vykdymu</w:t>
      </w:r>
      <w:r>
        <w:rPr>
          <w:rFonts w:cs="Arial"/>
          <w:sz w:val="20"/>
          <w:szCs w:val="20"/>
        </w:rPr>
        <w:t>.</w:t>
      </w:r>
    </w:p>
    <w:p w14:paraId="2D9E88E6" w14:textId="77777777" w:rsidR="003A1FD2" w:rsidRPr="0071070B" w:rsidRDefault="003A1FD2" w:rsidP="003A1FD2">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71070B">
        <w:rPr>
          <w:rFonts w:cs="Arial"/>
          <w:b/>
          <w:sz w:val="20"/>
          <w:szCs w:val="20"/>
        </w:rPr>
        <w:t>PIRKIMO OBJEKTAS</w:t>
      </w:r>
    </w:p>
    <w:p w14:paraId="35F6AED4" w14:textId="77777777" w:rsidR="003A1FD2" w:rsidRPr="0071070B" w:rsidRDefault="00E419EC" w:rsidP="003A1FD2">
      <w:pPr>
        <w:spacing w:before="60" w:after="60"/>
        <w:ind w:firstLine="0"/>
        <w:jc w:val="both"/>
        <w:rPr>
          <w:rFonts w:cs="Arial"/>
          <w:sz w:val="20"/>
          <w:szCs w:val="20"/>
        </w:rPr>
      </w:pPr>
      <w:sdt>
        <w:sdtPr>
          <w:rPr>
            <w:sz w:val="20"/>
            <w:szCs w:val="20"/>
          </w:rPr>
          <w:id w:val="-767533954"/>
          <w:placeholder>
            <w:docPart w:val="1024024E956A4CDA9653C87F63AB1B89"/>
          </w:placeholder>
          <w:text/>
        </w:sdtPr>
        <w:sdtEndPr/>
        <w:sdtContent>
          <w:r w:rsidR="003A1FD2">
            <w:rPr>
              <w:sz w:val="20"/>
              <w:szCs w:val="20"/>
            </w:rPr>
            <w:t xml:space="preserve">2.1. </w:t>
          </w:r>
          <w:r w:rsidR="003A1FD2" w:rsidRPr="00BA4A8C">
            <w:rPr>
              <w:sz w:val="20"/>
              <w:szCs w:val="20"/>
            </w:rPr>
            <w:t>P</w:t>
          </w:r>
          <w:r w:rsidR="003A1FD2">
            <w:rPr>
              <w:sz w:val="20"/>
              <w:szCs w:val="20"/>
            </w:rPr>
            <w:t>atalpų</w:t>
          </w:r>
          <w:r w:rsidR="003A1FD2" w:rsidRPr="00BA4A8C">
            <w:rPr>
              <w:sz w:val="20"/>
              <w:szCs w:val="20"/>
            </w:rPr>
            <w:t>, esanči</w:t>
          </w:r>
          <w:r w:rsidR="003A1FD2">
            <w:rPr>
              <w:sz w:val="20"/>
              <w:szCs w:val="20"/>
            </w:rPr>
            <w:t>ų</w:t>
          </w:r>
          <w:r w:rsidR="003A1FD2" w:rsidRPr="00BA4A8C">
            <w:rPr>
              <w:sz w:val="20"/>
              <w:szCs w:val="20"/>
            </w:rPr>
            <w:t xml:space="preserve"> Senamiesčio g. 102B Panevėžyje, priežiūra ir administravimas</w:t>
          </w:r>
        </w:sdtContent>
      </w:sdt>
      <w:r w:rsidR="003A1FD2" w:rsidRPr="00BA4A8C">
        <w:rPr>
          <w:rFonts w:cs="Arial"/>
          <w:bCs/>
          <w:sz w:val="20"/>
          <w:szCs w:val="20"/>
        </w:rPr>
        <w:t>.</w:t>
      </w:r>
      <w:r w:rsidR="003A1FD2" w:rsidRPr="00BA4A8C" w:rsidDel="00316701">
        <w:rPr>
          <w:rFonts w:eastAsiaTheme="minorEastAsia" w:cs="Arial"/>
          <w:sz w:val="20"/>
          <w:szCs w:val="20"/>
        </w:rPr>
        <w:t xml:space="preserve"> </w:t>
      </w:r>
    </w:p>
    <w:p w14:paraId="539DDB99" w14:textId="77777777" w:rsidR="003A1FD2" w:rsidRPr="00B345F0" w:rsidRDefault="003A1FD2" w:rsidP="003A1FD2">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71070B">
        <w:rPr>
          <w:rFonts w:cs="Arial"/>
          <w:b/>
          <w:sz w:val="20"/>
          <w:szCs w:val="20"/>
        </w:rPr>
        <w:t>PIRKIMO OBJEKTO APIMTYS</w:t>
      </w:r>
    </w:p>
    <w:p w14:paraId="69FE5B97" w14:textId="77777777" w:rsidR="003A1FD2" w:rsidRPr="0071070B" w:rsidRDefault="003A1FD2" w:rsidP="003A1FD2">
      <w:pPr>
        <w:pStyle w:val="ListParagraph"/>
        <w:numPr>
          <w:ilvl w:val="1"/>
          <w:numId w:val="3"/>
        </w:numPr>
        <w:tabs>
          <w:tab w:val="left" w:pos="540"/>
        </w:tabs>
        <w:spacing w:before="60" w:after="60"/>
        <w:ind w:left="0" w:firstLine="0"/>
        <w:jc w:val="both"/>
        <w:rPr>
          <w:rFonts w:cs="Arial"/>
          <w:b/>
          <w:i/>
          <w:sz w:val="20"/>
          <w:szCs w:val="20"/>
        </w:rPr>
      </w:pPr>
      <w:r w:rsidRPr="00AC2129">
        <w:rPr>
          <w:rFonts w:cs="Arial"/>
          <w:sz w:val="20"/>
          <w:szCs w:val="20"/>
        </w:rPr>
        <w:t>P</w:t>
      </w:r>
      <w:r>
        <w:rPr>
          <w:rFonts w:cs="Arial"/>
          <w:sz w:val="20"/>
          <w:szCs w:val="20"/>
        </w:rPr>
        <w:t>aslaugų</w:t>
      </w:r>
      <w:r w:rsidRPr="00AC2129">
        <w:rPr>
          <w:rFonts w:cs="Arial"/>
          <w:sz w:val="20"/>
          <w:szCs w:val="20"/>
        </w:rPr>
        <w:t xml:space="preserve"> kiekiai pateikiami žemiau esančio</w:t>
      </w:r>
      <w:r>
        <w:rPr>
          <w:rFonts w:cs="Arial"/>
          <w:sz w:val="20"/>
          <w:szCs w:val="20"/>
        </w:rPr>
        <w:t>j</w:t>
      </w:r>
      <w:r w:rsidRPr="00AC2129">
        <w:rPr>
          <w:rFonts w:cs="Arial"/>
          <w:sz w:val="20"/>
          <w:szCs w:val="20"/>
        </w:rPr>
        <w:t xml:space="preserve">e </w:t>
      </w:r>
      <w:r>
        <w:rPr>
          <w:rFonts w:cs="Arial"/>
          <w:sz w:val="20"/>
          <w:szCs w:val="20"/>
        </w:rPr>
        <w:t>L</w:t>
      </w:r>
      <w:r w:rsidRPr="00AC2129">
        <w:rPr>
          <w:rFonts w:cs="Arial"/>
          <w:sz w:val="20"/>
          <w:szCs w:val="20"/>
        </w:rPr>
        <w:t>entelė</w:t>
      </w:r>
      <w:r>
        <w:rPr>
          <w:rFonts w:cs="Arial"/>
          <w:sz w:val="20"/>
          <w:szCs w:val="20"/>
        </w:rPr>
        <w:t>j</w:t>
      </w:r>
      <w:r w:rsidRPr="00AC2129">
        <w:rPr>
          <w:rFonts w:cs="Arial"/>
          <w:sz w:val="20"/>
          <w:szCs w:val="20"/>
        </w:rPr>
        <w:t>e</w:t>
      </w:r>
      <w:r>
        <w:rPr>
          <w:rFonts w:cs="Arial"/>
          <w:sz w:val="20"/>
          <w:szCs w:val="20"/>
        </w:rPr>
        <w:t xml:space="preserve"> Nr. 1</w:t>
      </w:r>
      <w:r w:rsidRPr="00AC2129">
        <w:rPr>
          <w:rFonts w:cs="Arial"/>
          <w:sz w:val="20"/>
          <w:szCs w:val="20"/>
        </w:rPr>
        <w:t>:</w:t>
      </w:r>
    </w:p>
    <w:p w14:paraId="5E0C95FB" w14:textId="77777777" w:rsidR="003A1FD2" w:rsidRPr="0071070B" w:rsidRDefault="003A1FD2" w:rsidP="003A1FD2">
      <w:pPr>
        <w:pStyle w:val="ListParagraph"/>
        <w:tabs>
          <w:tab w:val="left" w:pos="540"/>
        </w:tabs>
        <w:spacing w:before="60" w:after="60"/>
        <w:ind w:left="0" w:firstLine="0"/>
        <w:jc w:val="right"/>
        <w:rPr>
          <w:rFonts w:cs="Arial"/>
          <w:b/>
          <w:sz w:val="20"/>
          <w:szCs w:val="20"/>
        </w:rPr>
      </w:pPr>
      <w:bookmarkStart w:id="1" w:name="_Hlk34729957"/>
      <w:r w:rsidRPr="0071070B">
        <w:rPr>
          <w:rFonts w:cs="Arial"/>
          <w:b/>
          <w:sz w:val="20"/>
          <w:szCs w:val="20"/>
        </w:rPr>
        <w:t>Lentelė Nr. 1</w:t>
      </w:r>
    </w:p>
    <w:tbl>
      <w:tblPr>
        <w:tblStyle w:val="TableGrid"/>
        <w:tblW w:w="9634" w:type="dxa"/>
        <w:tblLook w:val="04A0" w:firstRow="1" w:lastRow="0" w:firstColumn="1" w:lastColumn="0" w:noHBand="0" w:noVBand="1"/>
      </w:tblPr>
      <w:tblGrid>
        <w:gridCol w:w="768"/>
        <w:gridCol w:w="5004"/>
        <w:gridCol w:w="1020"/>
        <w:gridCol w:w="2842"/>
      </w:tblGrid>
      <w:tr w:rsidR="003A1FD2" w:rsidRPr="0071070B" w14:paraId="6085EE23" w14:textId="77777777" w:rsidTr="00317036">
        <w:trPr>
          <w:trHeight w:val="504"/>
        </w:trPr>
        <w:tc>
          <w:tcPr>
            <w:tcW w:w="768" w:type="dxa"/>
            <w:vAlign w:val="center"/>
          </w:tcPr>
          <w:bookmarkEnd w:id="1"/>
          <w:p w14:paraId="23E2AE21" w14:textId="77777777" w:rsidR="003A1FD2" w:rsidRPr="0071070B" w:rsidRDefault="003A1FD2" w:rsidP="00317036">
            <w:pPr>
              <w:pStyle w:val="ListParagraph"/>
              <w:tabs>
                <w:tab w:val="left" w:pos="540"/>
              </w:tabs>
              <w:spacing w:before="60" w:after="60"/>
              <w:ind w:left="0" w:firstLine="0"/>
              <w:jc w:val="center"/>
              <w:rPr>
                <w:rFonts w:cs="Arial"/>
                <w:b/>
              </w:rPr>
            </w:pPr>
            <w:r w:rsidRPr="0071070B">
              <w:rPr>
                <w:rFonts w:cs="Arial"/>
                <w:b/>
              </w:rPr>
              <w:t>Eil. Nr.</w:t>
            </w:r>
          </w:p>
        </w:tc>
        <w:tc>
          <w:tcPr>
            <w:tcW w:w="5004" w:type="dxa"/>
            <w:vAlign w:val="center"/>
          </w:tcPr>
          <w:p w14:paraId="4A3EE9B3" w14:textId="77777777" w:rsidR="003A1FD2" w:rsidRPr="0071070B" w:rsidRDefault="003A1FD2" w:rsidP="00317036">
            <w:pPr>
              <w:pStyle w:val="ListParagraph"/>
              <w:tabs>
                <w:tab w:val="left" w:pos="540"/>
              </w:tabs>
              <w:spacing w:before="60" w:after="60"/>
              <w:ind w:left="0" w:firstLine="0"/>
              <w:jc w:val="center"/>
              <w:rPr>
                <w:rFonts w:cs="Arial"/>
                <w:b/>
              </w:rPr>
            </w:pPr>
            <w:r w:rsidRPr="0071070B">
              <w:rPr>
                <w:rFonts w:cs="Arial"/>
                <w:b/>
              </w:rPr>
              <w:t>Paslaugų pavadinimas</w:t>
            </w:r>
          </w:p>
        </w:tc>
        <w:tc>
          <w:tcPr>
            <w:tcW w:w="1020" w:type="dxa"/>
            <w:vAlign w:val="center"/>
          </w:tcPr>
          <w:p w14:paraId="6A985D54" w14:textId="77777777" w:rsidR="003A1FD2" w:rsidRPr="0071070B" w:rsidRDefault="003A1FD2" w:rsidP="00317036">
            <w:pPr>
              <w:pStyle w:val="ListParagraph"/>
              <w:tabs>
                <w:tab w:val="left" w:pos="540"/>
              </w:tabs>
              <w:spacing w:before="60" w:after="60"/>
              <w:ind w:left="0" w:firstLine="0"/>
              <w:jc w:val="center"/>
              <w:rPr>
                <w:rFonts w:cs="Arial"/>
                <w:b/>
              </w:rPr>
            </w:pPr>
            <w:r w:rsidRPr="0071070B">
              <w:rPr>
                <w:rFonts w:cs="Arial"/>
                <w:b/>
              </w:rPr>
              <w:t>Mato</w:t>
            </w:r>
          </w:p>
          <w:p w14:paraId="72414F88" w14:textId="77777777" w:rsidR="003A1FD2" w:rsidRPr="0071070B" w:rsidRDefault="003A1FD2" w:rsidP="00317036">
            <w:pPr>
              <w:pStyle w:val="ListParagraph"/>
              <w:tabs>
                <w:tab w:val="left" w:pos="540"/>
              </w:tabs>
              <w:spacing w:before="60" w:after="60"/>
              <w:ind w:left="0" w:firstLine="0"/>
              <w:jc w:val="center"/>
              <w:rPr>
                <w:rFonts w:cs="Arial"/>
                <w:b/>
              </w:rPr>
            </w:pPr>
            <w:r w:rsidRPr="0071070B">
              <w:rPr>
                <w:rFonts w:cs="Arial"/>
                <w:b/>
              </w:rPr>
              <w:t>vnt.</w:t>
            </w:r>
          </w:p>
        </w:tc>
        <w:tc>
          <w:tcPr>
            <w:tcW w:w="2842" w:type="dxa"/>
            <w:vAlign w:val="center"/>
          </w:tcPr>
          <w:p w14:paraId="4E950373" w14:textId="588F8823" w:rsidR="003A1FD2" w:rsidRPr="008F4E65" w:rsidRDefault="003A1FD2" w:rsidP="00317036">
            <w:pPr>
              <w:pStyle w:val="ListParagraph"/>
              <w:tabs>
                <w:tab w:val="left" w:pos="540"/>
              </w:tabs>
              <w:spacing w:before="60" w:after="60"/>
              <w:ind w:left="0" w:firstLine="0"/>
              <w:jc w:val="center"/>
              <w:rPr>
                <w:rFonts w:cs="Arial"/>
                <w:b/>
                <w:bCs/>
                <w:iCs/>
              </w:rPr>
            </w:pPr>
            <w:r w:rsidRPr="008F4E65">
              <w:rPr>
                <w:rFonts w:cs="Arial"/>
                <w:b/>
                <w:bCs/>
                <w:iCs/>
              </w:rPr>
              <w:t>Preliminarus kiekis</w:t>
            </w:r>
          </w:p>
          <w:p w14:paraId="45B2341C" w14:textId="77777777" w:rsidR="003A1FD2" w:rsidRPr="00F40AEF" w:rsidRDefault="003A1FD2" w:rsidP="00317036">
            <w:pPr>
              <w:pStyle w:val="ListParagraph"/>
              <w:tabs>
                <w:tab w:val="left" w:pos="540"/>
              </w:tabs>
              <w:spacing w:before="60" w:after="60"/>
              <w:ind w:left="0" w:firstLine="0"/>
              <w:jc w:val="center"/>
              <w:rPr>
                <w:rFonts w:cs="Arial"/>
                <w:b/>
                <w:bCs/>
              </w:rPr>
            </w:pPr>
            <w:r>
              <w:rPr>
                <w:rFonts w:cs="Arial"/>
                <w:b/>
                <w:bCs/>
              </w:rPr>
              <w:t>Paslaugų teikimo</w:t>
            </w:r>
            <w:r w:rsidRPr="00F40AEF">
              <w:rPr>
                <w:rFonts w:cs="Arial"/>
                <w:b/>
                <w:bCs/>
              </w:rPr>
              <w:t xml:space="preserve"> laikotarpiu </w:t>
            </w:r>
          </w:p>
        </w:tc>
      </w:tr>
      <w:tr w:rsidR="003A1FD2" w:rsidRPr="0071070B" w14:paraId="68AAD31F" w14:textId="77777777" w:rsidTr="00317036">
        <w:trPr>
          <w:trHeight w:val="282"/>
        </w:trPr>
        <w:tc>
          <w:tcPr>
            <w:tcW w:w="768" w:type="dxa"/>
          </w:tcPr>
          <w:p w14:paraId="0D0D9800" w14:textId="77777777" w:rsidR="003A1FD2" w:rsidRPr="0071070B" w:rsidRDefault="003A1FD2" w:rsidP="003A1FD2">
            <w:pPr>
              <w:pStyle w:val="ListParagraph"/>
              <w:numPr>
                <w:ilvl w:val="0"/>
                <w:numId w:val="7"/>
              </w:numPr>
              <w:tabs>
                <w:tab w:val="left" w:pos="540"/>
              </w:tabs>
              <w:spacing w:before="60" w:after="60"/>
              <w:jc w:val="center"/>
              <w:rPr>
                <w:rFonts w:cs="Arial"/>
              </w:rPr>
            </w:pPr>
          </w:p>
        </w:tc>
        <w:tc>
          <w:tcPr>
            <w:tcW w:w="5004" w:type="dxa"/>
          </w:tcPr>
          <w:p w14:paraId="5D8CDEF6" w14:textId="77777777" w:rsidR="003A1FD2" w:rsidRPr="00076B2B" w:rsidRDefault="003A1FD2" w:rsidP="00317036">
            <w:pPr>
              <w:ind w:firstLine="0"/>
              <w:jc w:val="both"/>
              <w:rPr>
                <w:rFonts w:cs="Arial"/>
                <w:lang w:val="en-US"/>
              </w:rPr>
            </w:pPr>
            <w:r>
              <w:rPr>
                <w:rFonts w:cs="Arial"/>
              </w:rPr>
              <w:t>Patalpų priežiūra ir administravimas</w:t>
            </w:r>
            <w:r>
              <w:rPr>
                <w:rFonts w:cs="Arial"/>
                <w:lang w:val="en-US"/>
              </w:rPr>
              <w:t xml:space="preserve"> </w:t>
            </w:r>
          </w:p>
        </w:tc>
        <w:tc>
          <w:tcPr>
            <w:tcW w:w="1020" w:type="dxa"/>
          </w:tcPr>
          <w:p w14:paraId="00526E98" w14:textId="77777777" w:rsidR="003A1FD2" w:rsidRPr="00B56D8C" w:rsidRDefault="003A1FD2" w:rsidP="00317036">
            <w:pPr>
              <w:pStyle w:val="ListParagraph"/>
              <w:tabs>
                <w:tab w:val="left" w:pos="540"/>
              </w:tabs>
              <w:spacing w:before="60" w:after="60"/>
              <w:ind w:left="0" w:firstLine="0"/>
              <w:jc w:val="center"/>
              <w:rPr>
                <w:rFonts w:cs="Arial"/>
                <w:vertAlign w:val="superscript"/>
              </w:rPr>
            </w:pPr>
            <w:r>
              <w:rPr>
                <w:rFonts w:cs="Arial"/>
              </w:rPr>
              <w:t>Mėn.</w:t>
            </w:r>
          </w:p>
        </w:tc>
        <w:tc>
          <w:tcPr>
            <w:tcW w:w="2842" w:type="dxa"/>
          </w:tcPr>
          <w:p w14:paraId="75696DEB" w14:textId="77777777" w:rsidR="003A1FD2" w:rsidRPr="00B17B46" w:rsidRDefault="003A1FD2" w:rsidP="00317036">
            <w:pPr>
              <w:ind w:firstLine="0"/>
              <w:jc w:val="center"/>
              <w:rPr>
                <w:rFonts w:cs="Arial"/>
              </w:rPr>
            </w:pPr>
            <w:r>
              <w:rPr>
                <w:rFonts w:cs="Arial"/>
              </w:rPr>
              <w:t>36 mėn.</w:t>
            </w:r>
          </w:p>
        </w:tc>
      </w:tr>
    </w:tbl>
    <w:p w14:paraId="7C723323" w14:textId="77777777" w:rsidR="003A1FD2" w:rsidRPr="00B754AD" w:rsidRDefault="003A1FD2" w:rsidP="003A1FD2">
      <w:pPr>
        <w:spacing w:before="60" w:after="60"/>
        <w:ind w:firstLine="0"/>
        <w:jc w:val="both"/>
        <w:rPr>
          <w:rFonts w:cs="Arial"/>
          <w:i/>
          <w:sz w:val="20"/>
          <w:szCs w:val="20"/>
        </w:rPr>
      </w:pPr>
    </w:p>
    <w:p w14:paraId="4420AE9D" w14:textId="77777777" w:rsidR="003A1FD2" w:rsidRPr="0071070B" w:rsidRDefault="003A1FD2" w:rsidP="003A1FD2">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eastAsia="Arial" w:cs="Arial"/>
          <w:b/>
          <w:bCs/>
          <w:sz w:val="20"/>
          <w:szCs w:val="20"/>
        </w:rPr>
        <w:t xml:space="preserve">PASLAUGŲ TEIKIMO </w:t>
      </w:r>
      <w:r w:rsidRPr="001B1F11">
        <w:rPr>
          <w:rFonts w:eastAsia="Arial" w:cs="Arial"/>
          <w:b/>
          <w:bCs/>
          <w:sz w:val="20"/>
          <w:szCs w:val="20"/>
        </w:rPr>
        <w:t>VIETA</w:t>
      </w:r>
    </w:p>
    <w:p w14:paraId="34D7A244" w14:textId="77777777" w:rsidR="003A1FD2" w:rsidRPr="00A54B85" w:rsidRDefault="003A1FD2" w:rsidP="003A1FD2">
      <w:pPr>
        <w:pStyle w:val="ListParagraph"/>
        <w:numPr>
          <w:ilvl w:val="1"/>
          <w:numId w:val="2"/>
        </w:numPr>
        <w:tabs>
          <w:tab w:val="left" w:pos="540"/>
        </w:tabs>
        <w:spacing w:before="60" w:after="60"/>
        <w:ind w:left="0" w:firstLine="0"/>
        <w:jc w:val="both"/>
        <w:rPr>
          <w:rFonts w:cs="Arial"/>
          <w:i/>
          <w:iCs/>
          <w:sz w:val="20"/>
          <w:szCs w:val="20"/>
        </w:rPr>
      </w:pPr>
      <w:r w:rsidRPr="00A54B85">
        <w:rPr>
          <w:rFonts w:cs="Arial"/>
          <w:bCs/>
          <w:sz w:val="20"/>
          <w:szCs w:val="20"/>
        </w:rPr>
        <w:t>P</w:t>
      </w:r>
      <w:r w:rsidRPr="00A54B85">
        <w:rPr>
          <w:rFonts w:cs="Arial"/>
          <w:sz w:val="20"/>
          <w:szCs w:val="20"/>
        </w:rPr>
        <w:t xml:space="preserve">aslaugos teikiamos: </w:t>
      </w:r>
      <w:sdt>
        <w:sdtPr>
          <w:rPr>
            <w:rFonts w:cs="Arial"/>
            <w:bCs/>
            <w:sz w:val="20"/>
            <w:szCs w:val="20"/>
          </w:rPr>
          <w:id w:val="-288903979"/>
          <w:placeholder>
            <w:docPart w:val="C5C20460CD884D4484E2CC19BDF38792"/>
          </w:placeholder>
          <w:text/>
        </w:sdtPr>
        <w:sdtEndPr/>
        <w:sdtContent>
          <w:r>
            <w:rPr>
              <w:rFonts w:cs="Arial"/>
              <w:bCs/>
              <w:sz w:val="20"/>
              <w:szCs w:val="20"/>
            </w:rPr>
            <w:t xml:space="preserve">Senamiesčio g. </w:t>
          </w:r>
          <w:r>
            <w:rPr>
              <w:rFonts w:cs="Arial"/>
              <w:bCs/>
              <w:sz w:val="20"/>
              <w:szCs w:val="20"/>
              <w:lang w:val="en-US"/>
            </w:rPr>
            <w:t>102B</w:t>
          </w:r>
        </w:sdtContent>
      </w:sdt>
      <w:r>
        <w:rPr>
          <w:rFonts w:cs="Arial"/>
          <w:bCs/>
          <w:sz w:val="20"/>
          <w:szCs w:val="20"/>
        </w:rPr>
        <w:t xml:space="preserve"> Panevėžys.</w:t>
      </w:r>
      <w:r w:rsidRPr="00A54B85">
        <w:rPr>
          <w:rFonts w:cs="Arial"/>
          <w:sz w:val="20"/>
          <w:szCs w:val="20"/>
        </w:rPr>
        <w:t xml:space="preserve"> </w:t>
      </w:r>
      <w:bookmarkStart w:id="2" w:name="_Hlk34730542"/>
    </w:p>
    <w:bookmarkEnd w:id="2"/>
    <w:p w14:paraId="4F78CD64" w14:textId="77777777" w:rsidR="003A1FD2" w:rsidRPr="0071070B" w:rsidRDefault="003A1FD2" w:rsidP="003A1FD2">
      <w:pPr>
        <w:spacing w:before="60" w:after="60"/>
        <w:ind w:firstLine="0"/>
        <w:jc w:val="both"/>
        <w:rPr>
          <w:rFonts w:cs="Arial"/>
          <w:i/>
          <w:sz w:val="20"/>
          <w:szCs w:val="20"/>
        </w:rPr>
      </w:pPr>
    </w:p>
    <w:p w14:paraId="686C4221" w14:textId="77777777" w:rsidR="003A1FD2" w:rsidRPr="0071070B" w:rsidRDefault="003A1FD2" w:rsidP="003A1FD2">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71070B">
        <w:rPr>
          <w:rFonts w:cs="Arial"/>
          <w:b/>
          <w:sz w:val="20"/>
          <w:szCs w:val="20"/>
        </w:rPr>
        <w:t>REIKALAVIMAI PIRKIMO OBJEKTUI</w:t>
      </w:r>
    </w:p>
    <w:p w14:paraId="1C31CCCC" w14:textId="77777777" w:rsidR="003A1FD2" w:rsidRDefault="003A1FD2" w:rsidP="003A1FD2">
      <w:pPr>
        <w:pBdr>
          <w:bottom w:val="single" w:sz="8" w:space="1" w:color="auto"/>
          <w:between w:val="single" w:sz="12" w:space="1" w:color="auto"/>
        </w:pBdr>
        <w:tabs>
          <w:tab w:val="left" w:pos="540"/>
        </w:tabs>
        <w:spacing w:before="60" w:after="60"/>
        <w:ind w:firstLine="0"/>
        <w:rPr>
          <w:rFonts w:cs="Arial"/>
          <w:b/>
          <w:sz w:val="20"/>
          <w:szCs w:val="20"/>
        </w:rPr>
      </w:pPr>
      <w:r>
        <w:rPr>
          <w:rFonts w:cs="Arial"/>
          <w:b/>
          <w:sz w:val="20"/>
          <w:szCs w:val="20"/>
        </w:rPr>
        <w:t xml:space="preserve">5.1. </w:t>
      </w:r>
      <w:r w:rsidRPr="004A2016">
        <w:rPr>
          <w:rFonts w:cs="Arial"/>
          <w:b/>
          <w:sz w:val="20"/>
          <w:szCs w:val="20"/>
        </w:rPr>
        <w:t>Pirkimo objekto aprašymas</w:t>
      </w:r>
    </w:p>
    <w:p w14:paraId="3D8A7BA9" w14:textId="78DA3255" w:rsidR="003A1FD2" w:rsidRDefault="003A1FD2" w:rsidP="003A1FD2">
      <w:pPr>
        <w:tabs>
          <w:tab w:val="left" w:pos="426"/>
        </w:tabs>
        <w:spacing w:before="60" w:after="60"/>
        <w:ind w:firstLine="0"/>
        <w:jc w:val="both"/>
        <w:rPr>
          <w:rFonts w:cs="Arial"/>
          <w:bCs/>
          <w:iCs/>
          <w:sz w:val="20"/>
          <w:szCs w:val="20"/>
          <w:lang w:val="en-US"/>
        </w:rPr>
      </w:pPr>
      <w:r w:rsidRPr="00C35C0B">
        <w:rPr>
          <w:rFonts w:cs="Arial"/>
          <w:b/>
          <w:bCs/>
          <w:sz w:val="20"/>
          <w:szCs w:val="20"/>
        </w:rPr>
        <w:t>5.1.1.</w:t>
      </w:r>
      <w:r>
        <w:rPr>
          <w:rFonts w:cs="Arial"/>
          <w:sz w:val="20"/>
          <w:szCs w:val="20"/>
        </w:rPr>
        <w:t xml:space="preserve"> </w:t>
      </w:r>
      <w:r w:rsidR="00564D6C" w:rsidRPr="00A43410">
        <w:rPr>
          <w:rFonts w:cs="Arial"/>
          <w:sz w:val="20"/>
          <w:szCs w:val="20"/>
        </w:rPr>
        <w:t xml:space="preserve">UAB „Energijos skirstymo operatorius“ </w:t>
      </w:r>
      <w:r w:rsidR="00564D6C" w:rsidRPr="00A43410">
        <w:rPr>
          <w:rFonts w:cs="Arial"/>
          <w:bCs/>
          <w:iCs/>
          <w:sz w:val="20"/>
          <w:szCs w:val="20"/>
        </w:rPr>
        <w:t>priklauso</w:t>
      </w:r>
      <w:r w:rsidR="00564D6C" w:rsidRPr="00A43410">
        <w:rPr>
          <w:rFonts w:cs="Arial"/>
          <w:sz w:val="20"/>
          <w:szCs w:val="20"/>
        </w:rPr>
        <w:t xml:space="preserve"> pata</w:t>
      </w:r>
      <w:r w:rsidR="00564D6C" w:rsidRPr="00A43410">
        <w:rPr>
          <w:rFonts w:cs="Arial"/>
          <w:bCs/>
          <w:iCs/>
          <w:sz w:val="20"/>
          <w:szCs w:val="20"/>
        </w:rPr>
        <w:t>lpos, adresu Senamiesčio g. 102B Panevėžys, kurių plotas 387,46 m</w:t>
      </w:r>
      <w:r w:rsidR="00564D6C" w:rsidRPr="00A43410">
        <w:rPr>
          <w:rFonts w:cs="Arial"/>
          <w:bCs/>
          <w:iCs/>
          <w:sz w:val="20"/>
          <w:szCs w:val="20"/>
          <w:vertAlign w:val="superscript"/>
        </w:rPr>
        <w:t>2</w:t>
      </w:r>
      <w:r w:rsidR="00564D6C" w:rsidRPr="00A43410">
        <w:rPr>
          <w:rFonts w:cs="Arial"/>
          <w:bCs/>
          <w:iCs/>
          <w:sz w:val="20"/>
          <w:szCs w:val="20"/>
        </w:rPr>
        <w:t xml:space="preserve"> bei teritorija, kurios plotas yra 5548 m</w:t>
      </w:r>
      <w:r w:rsidR="00564D6C" w:rsidRPr="00A43410">
        <w:rPr>
          <w:rFonts w:cs="Arial"/>
          <w:bCs/>
          <w:iCs/>
          <w:sz w:val="20"/>
          <w:szCs w:val="20"/>
          <w:vertAlign w:val="superscript"/>
        </w:rPr>
        <w:t>2</w:t>
      </w:r>
      <w:r w:rsidR="00564D6C" w:rsidRPr="00A43410">
        <w:rPr>
          <w:rFonts w:cs="Arial"/>
          <w:bCs/>
          <w:iCs/>
          <w:sz w:val="20"/>
          <w:szCs w:val="20"/>
        </w:rPr>
        <w:t>.</w:t>
      </w:r>
    </w:p>
    <w:p w14:paraId="04B6DC2A" w14:textId="77777777" w:rsidR="003A1FD2" w:rsidRDefault="003A1FD2" w:rsidP="003A1FD2">
      <w:pPr>
        <w:tabs>
          <w:tab w:val="left" w:pos="426"/>
        </w:tabs>
        <w:spacing w:before="60" w:after="60"/>
        <w:ind w:firstLine="0"/>
        <w:jc w:val="both"/>
        <w:rPr>
          <w:rFonts w:cs="Arial"/>
          <w:bCs/>
          <w:iCs/>
          <w:sz w:val="20"/>
          <w:szCs w:val="20"/>
          <w:lang w:val="en-US"/>
        </w:rPr>
      </w:pPr>
    </w:p>
    <w:p w14:paraId="40B653F9" w14:textId="77777777" w:rsidR="00564D6C" w:rsidRPr="00A43410" w:rsidRDefault="00564D6C" w:rsidP="00564D6C">
      <w:pPr>
        <w:tabs>
          <w:tab w:val="left" w:pos="426"/>
        </w:tabs>
        <w:spacing w:before="60" w:after="60"/>
        <w:ind w:firstLine="0"/>
        <w:jc w:val="both"/>
        <w:rPr>
          <w:rFonts w:cs="Arial"/>
          <w:b/>
          <w:sz w:val="20"/>
          <w:szCs w:val="20"/>
        </w:rPr>
      </w:pPr>
      <w:r w:rsidRPr="00A43410">
        <w:rPr>
          <w:rFonts w:cs="Arial"/>
          <w:b/>
          <w:iCs/>
          <w:sz w:val="20"/>
          <w:szCs w:val="20"/>
        </w:rPr>
        <w:t xml:space="preserve">5.1.2. Teikiamų Paslaugų Susijusių išlaidų detalizavimas: </w:t>
      </w:r>
    </w:p>
    <w:p w14:paraId="2DC0514C" w14:textId="77777777" w:rsidR="00564D6C" w:rsidRPr="00A43410" w:rsidRDefault="00564D6C" w:rsidP="00564D6C">
      <w:pPr>
        <w:tabs>
          <w:tab w:val="left" w:pos="426"/>
        </w:tabs>
        <w:spacing w:before="60" w:after="60"/>
        <w:ind w:firstLine="0"/>
        <w:jc w:val="both"/>
        <w:rPr>
          <w:rFonts w:cs="Arial"/>
          <w:b/>
          <w:iCs/>
          <w:sz w:val="20"/>
          <w:szCs w:val="20"/>
        </w:rPr>
      </w:pPr>
      <w:r w:rsidRPr="00A43410">
        <w:rPr>
          <w:rFonts w:cs="Arial"/>
          <w:b/>
          <w:iCs/>
          <w:sz w:val="20"/>
          <w:szCs w:val="20"/>
        </w:rPr>
        <w:t xml:space="preserve">5.1.2.1. Šilumos energija </w:t>
      </w:r>
      <w:r w:rsidRPr="00A43410">
        <w:rPr>
          <w:rFonts w:cs="Arial"/>
          <w:bCs/>
          <w:iCs/>
          <w:sz w:val="20"/>
          <w:szCs w:val="20"/>
        </w:rPr>
        <w:t xml:space="preserve">– mokesčiai už šilumos energija paskirstomi proporcingai </w:t>
      </w:r>
      <w:r w:rsidRPr="00A43410">
        <w:rPr>
          <w:rFonts w:cs="Arial"/>
          <w:sz w:val="20"/>
          <w:szCs w:val="20"/>
        </w:rPr>
        <w:t>160,23 m</w:t>
      </w:r>
      <w:r w:rsidRPr="00A43410">
        <w:rPr>
          <w:rFonts w:cs="Arial"/>
          <w:sz w:val="20"/>
          <w:szCs w:val="20"/>
          <w:vertAlign w:val="superscript"/>
        </w:rPr>
        <w:t xml:space="preserve">2 </w:t>
      </w:r>
      <w:r w:rsidRPr="00A43410">
        <w:rPr>
          <w:rFonts w:cs="Arial"/>
          <w:bCs/>
          <w:iCs/>
          <w:sz w:val="20"/>
          <w:szCs w:val="20"/>
        </w:rPr>
        <w:t>plotui, dalis patalpų nešildomos 227,23 m</w:t>
      </w:r>
      <w:r w:rsidRPr="00A43410">
        <w:rPr>
          <w:rFonts w:cs="Arial"/>
          <w:bCs/>
          <w:iCs/>
          <w:sz w:val="20"/>
          <w:szCs w:val="20"/>
          <w:vertAlign w:val="superscript"/>
        </w:rPr>
        <w:t>2</w:t>
      </w:r>
      <w:r w:rsidRPr="00A43410">
        <w:rPr>
          <w:rFonts w:cs="Arial"/>
          <w:bCs/>
          <w:iCs/>
          <w:sz w:val="20"/>
          <w:szCs w:val="20"/>
        </w:rPr>
        <w:t>.</w:t>
      </w:r>
    </w:p>
    <w:p w14:paraId="45FBA248" w14:textId="77777777" w:rsidR="00564D6C" w:rsidRPr="00A43410" w:rsidRDefault="00564D6C" w:rsidP="00564D6C">
      <w:pPr>
        <w:tabs>
          <w:tab w:val="left" w:pos="426"/>
        </w:tabs>
        <w:spacing w:before="60" w:after="60"/>
        <w:ind w:firstLine="0"/>
        <w:jc w:val="both"/>
        <w:rPr>
          <w:rFonts w:cs="Arial"/>
          <w:b/>
          <w:iCs/>
          <w:sz w:val="20"/>
          <w:szCs w:val="20"/>
        </w:rPr>
      </w:pPr>
      <w:r w:rsidRPr="00A43410">
        <w:rPr>
          <w:rFonts w:cs="Arial"/>
          <w:b/>
          <w:iCs/>
          <w:sz w:val="20"/>
          <w:szCs w:val="20"/>
        </w:rPr>
        <w:t xml:space="preserve">5.1.2.2. Bendro naudojimo elektra </w:t>
      </w:r>
      <w:r w:rsidRPr="00A43410">
        <w:rPr>
          <w:rFonts w:cs="Arial"/>
          <w:bCs/>
          <w:iCs/>
          <w:sz w:val="20"/>
          <w:szCs w:val="20"/>
        </w:rPr>
        <w:t xml:space="preserve">– mokesčiai už bendro naudojimo elektra paskirstomi proporcingai užimamam </w:t>
      </w:r>
      <w:r w:rsidRPr="00A43410">
        <w:rPr>
          <w:rFonts w:cs="Arial"/>
          <w:sz w:val="20"/>
          <w:szCs w:val="20"/>
        </w:rPr>
        <w:t>387,46 m</w:t>
      </w:r>
      <w:r w:rsidRPr="00A43410">
        <w:rPr>
          <w:rFonts w:cs="Arial"/>
          <w:sz w:val="20"/>
          <w:szCs w:val="20"/>
          <w:vertAlign w:val="superscript"/>
        </w:rPr>
        <w:t xml:space="preserve">2  </w:t>
      </w:r>
      <w:r w:rsidRPr="00A43410">
        <w:rPr>
          <w:rFonts w:cs="Arial"/>
          <w:bCs/>
          <w:iCs/>
          <w:sz w:val="20"/>
          <w:szCs w:val="20"/>
        </w:rPr>
        <w:t>plotui.</w:t>
      </w:r>
    </w:p>
    <w:p w14:paraId="618D7D8B" w14:textId="77777777" w:rsidR="00564D6C" w:rsidRPr="00A43410" w:rsidRDefault="00564D6C" w:rsidP="00564D6C">
      <w:pPr>
        <w:tabs>
          <w:tab w:val="left" w:pos="426"/>
        </w:tabs>
        <w:spacing w:before="60" w:after="60"/>
        <w:ind w:firstLine="0"/>
        <w:jc w:val="both"/>
        <w:rPr>
          <w:rFonts w:cs="Arial"/>
          <w:b/>
          <w:iCs/>
          <w:sz w:val="20"/>
          <w:szCs w:val="20"/>
        </w:rPr>
      </w:pPr>
      <w:r w:rsidRPr="00A43410">
        <w:rPr>
          <w:rFonts w:cs="Arial"/>
          <w:b/>
          <w:iCs/>
          <w:sz w:val="20"/>
          <w:szCs w:val="20"/>
        </w:rPr>
        <w:t xml:space="preserve">5.1.2.3.  Lietaus nuotekų šalinimas </w:t>
      </w:r>
      <w:r w:rsidRPr="00A43410">
        <w:rPr>
          <w:rFonts w:cs="Arial"/>
          <w:bCs/>
          <w:iCs/>
          <w:sz w:val="20"/>
          <w:szCs w:val="20"/>
        </w:rPr>
        <w:t xml:space="preserve">- mokesčiai už lietaus nuotekų šalinimą paskirstomi proporcingai užimamam </w:t>
      </w:r>
      <w:r w:rsidRPr="00A43410">
        <w:rPr>
          <w:rFonts w:cs="Arial"/>
          <w:sz w:val="20"/>
          <w:szCs w:val="20"/>
        </w:rPr>
        <w:t>387,46 m</w:t>
      </w:r>
      <w:r w:rsidRPr="00A43410">
        <w:rPr>
          <w:rFonts w:cs="Arial"/>
          <w:sz w:val="20"/>
          <w:szCs w:val="20"/>
          <w:vertAlign w:val="superscript"/>
        </w:rPr>
        <w:t xml:space="preserve">2  </w:t>
      </w:r>
      <w:r w:rsidRPr="00A43410">
        <w:rPr>
          <w:rFonts w:cs="Arial"/>
          <w:bCs/>
          <w:iCs/>
          <w:sz w:val="20"/>
          <w:szCs w:val="20"/>
        </w:rPr>
        <w:t>plotui.</w:t>
      </w:r>
    </w:p>
    <w:p w14:paraId="0C163217" w14:textId="77777777" w:rsidR="00564D6C" w:rsidRPr="00A43410" w:rsidRDefault="00564D6C" w:rsidP="00564D6C">
      <w:pPr>
        <w:tabs>
          <w:tab w:val="left" w:pos="426"/>
        </w:tabs>
        <w:spacing w:before="60" w:after="60"/>
        <w:ind w:firstLine="0"/>
        <w:jc w:val="both"/>
        <w:rPr>
          <w:rFonts w:cs="Arial"/>
          <w:b/>
          <w:iCs/>
          <w:sz w:val="20"/>
          <w:szCs w:val="20"/>
        </w:rPr>
      </w:pPr>
      <w:r w:rsidRPr="00A43410">
        <w:rPr>
          <w:rFonts w:cs="Arial"/>
          <w:b/>
          <w:iCs/>
          <w:sz w:val="20"/>
          <w:szCs w:val="20"/>
        </w:rPr>
        <w:t>5.1.2.4. Bendrų patalpų vandens tiekimas ir nuotekų šalinimas</w:t>
      </w:r>
      <w:r w:rsidRPr="00A43410">
        <w:rPr>
          <w:rFonts w:cs="Arial"/>
          <w:bCs/>
          <w:iCs/>
          <w:sz w:val="20"/>
          <w:szCs w:val="20"/>
        </w:rPr>
        <w:t xml:space="preserve"> - mokesčiai už vandens tiekimą ir nuotekų šalinimą paskirstomi proporcingai užimamam </w:t>
      </w:r>
      <w:r w:rsidRPr="00A43410">
        <w:rPr>
          <w:rFonts w:cs="Arial"/>
          <w:sz w:val="20"/>
          <w:szCs w:val="20"/>
        </w:rPr>
        <w:t>387,46 m</w:t>
      </w:r>
      <w:r w:rsidRPr="00A43410">
        <w:rPr>
          <w:rFonts w:cs="Arial"/>
          <w:sz w:val="20"/>
          <w:szCs w:val="20"/>
          <w:vertAlign w:val="superscript"/>
        </w:rPr>
        <w:t xml:space="preserve">2 </w:t>
      </w:r>
      <w:r w:rsidRPr="00A43410">
        <w:rPr>
          <w:rFonts w:cs="Arial"/>
          <w:bCs/>
          <w:iCs/>
          <w:sz w:val="20"/>
          <w:szCs w:val="20"/>
        </w:rPr>
        <w:t>plotui.</w:t>
      </w:r>
    </w:p>
    <w:p w14:paraId="4A8C41BF" w14:textId="77777777" w:rsidR="00564D6C" w:rsidRPr="00A43410" w:rsidRDefault="00564D6C" w:rsidP="00564D6C">
      <w:pPr>
        <w:tabs>
          <w:tab w:val="left" w:pos="426"/>
        </w:tabs>
        <w:spacing w:before="60" w:after="60"/>
        <w:ind w:firstLine="0"/>
        <w:jc w:val="both"/>
        <w:rPr>
          <w:rFonts w:cs="Arial"/>
          <w:b/>
          <w:i/>
          <w:sz w:val="20"/>
          <w:szCs w:val="20"/>
        </w:rPr>
      </w:pPr>
      <w:r w:rsidRPr="00A43410">
        <w:rPr>
          <w:rFonts w:cs="Arial"/>
          <w:b/>
          <w:iCs/>
          <w:sz w:val="20"/>
          <w:szCs w:val="20"/>
        </w:rPr>
        <w:t>5.1.2.5. Saugumo užtikrinimas ir tvarkos palaikymo paslauga</w:t>
      </w:r>
      <w:r w:rsidRPr="00A43410">
        <w:rPr>
          <w:rFonts w:cs="Arial"/>
          <w:b/>
          <w:i/>
          <w:sz w:val="20"/>
          <w:szCs w:val="20"/>
        </w:rPr>
        <w:t xml:space="preserve"> </w:t>
      </w:r>
      <w:r w:rsidRPr="00A43410">
        <w:rPr>
          <w:rFonts w:cs="Arial"/>
          <w:bCs/>
          <w:iCs/>
          <w:sz w:val="20"/>
          <w:szCs w:val="20"/>
        </w:rPr>
        <w:t xml:space="preserve">– mokesčiai paskirstomi proporcingai užimamam </w:t>
      </w:r>
      <w:r w:rsidRPr="00A43410">
        <w:rPr>
          <w:rFonts w:cs="Arial"/>
          <w:sz w:val="20"/>
          <w:szCs w:val="20"/>
        </w:rPr>
        <w:t>387,46 m</w:t>
      </w:r>
      <w:r w:rsidRPr="00A43410">
        <w:rPr>
          <w:rFonts w:cs="Arial"/>
          <w:sz w:val="20"/>
          <w:szCs w:val="20"/>
          <w:vertAlign w:val="superscript"/>
        </w:rPr>
        <w:t xml:space="preserve">2 </w:t>
      </w:r>
      <w:r w:rsidRPr="00A43410">
        <w:rPr>
          <w:rFonts w:cs="Arial"/>
          <w:bCs/>
          <w:iCs/>
          <w:sz w:val="20"/>
          <w:szCs w:val="20"/>
        </w:rPr>
        <w:t>plotui.</w:t>
      </w:r>
    </w:p>
    <w:p w14:paraId="0540C385" w14:textId="77777777" w:rsidR="00564D6C" w:rsidRPr="00A43410" w:rsidRDefault="00564D6C" w:rsidP="00564D6C">
      <w:pPr>
        <w:tabs>
          <w:tab w:val="left" w:pos="426"/>
        </w:tabs>
        <w:spacing w:before="60" w:after="60"/>
        <w:ind w:firstLine="0"/>
        <w:jc w:val="both"/>
        <w:rPr>
          <w:rFonts w:cs="Arial"/>
          <w:bCs/>
          <w:iCs/>
          <w:sz w:val="20"/>
          <w:szCs w:val="20"/>
        </w:rPr>
      </w:pPr>
      <w:r w:rsidRPr="00A43410">
        <w:rPr>
          <w:rFonts w:cs="Arial"/>
          <w:b/>
          <w:iCs/>
          <w:sz w:val="20"/>
          <w:szCs w:val="20"/>
        </w:rPr>
        <w:t>5.1.2.6. Pastato remonto darbai</w:t>
      </w:r>
      <w:r w:rsidRPr="00A43410">
        <w:rPr>
          <w:rFonts w:cs="Arial"/>
          <w:bCs/>
          <w:iCs/>
          <w:sz w:val="20"/>
          <w:szCs w:val="20"/>
        </w:rPr>
        <w:t xml:space="preserve"> - mokesčiai paskirstomi proporcingai užimamam plotui </w:t>
      </w:r>
      <w:r w:rsidRPr="00A43410">
        <w:rPr>
          <w:rFonts w:cs="Arial"/>
          <w:sz w:val="20"/>
          <w:szCs w:val="20"/>
        </w:rPr>
        <w:t>387,46 m</w:t>
      </w:r>
      <w:r w:rsidRPr="00A43410">
        <w:rPr>
          <w:rFonts w:cs="Arial"/>
          <w:sz w:val="20"/>
          <w:szCs w:val="20"/>
          <w:vertAlign w:val="superscript"/>
        </w:rPr>
        <w:t>2</w:t>
      </w:r>
    </w:p>
    <w:p w14:paraId="20998575" w14:textId="77777777" w:rsidR="00564D6C" w:rsidRPr="00A43410" w:rsidRDefault="00564D6C" w:rsidP="00564D6C">
      <w:pPr>
        <w:tabs>
          <w:tab w:val="left" w:pos="426"/>
        </w:tabs>
        <w:spacing w:before="60" w:after="60"/>
        <w:ind w:firstLine="0"/>
        <w:jc w:val="both"/>
        <w:rPr>
          <w:rFonts w:cs="Arial"/>
          <w:bCs/>
          <w:iCs/>
          <w:sz w:val="20"/>
          <w:szCs w:val="20"/>
        </w:rPr>
      </w:pPr>
      <w:r w:rsidRPr="00A43410">
        <w:rPr>
          <w:rFonts w:cs="Arial"/>
          <w:b/>
          <w:iCs/>
          <w:sz w:val="20"/>
          <w:szCs w:val="20"/>
        </w:rPr>
        <w:t>5.1.2.7.</w:t>
      </w:r>
      <w:r w:rsidRPr="00A43410">
        <w:rPr>
          <w:rFonts w:cs="Arial"/>
          <w:bCs/>
          <w:iCs/>
          <w:sz w:val="20"/>
          <w:szCs w:val="20"/>
        </w:rPr>
        <w:t xml:space="preserve"> </w:t>
      </w:r>
      <w:r w:rsidRPr="00A43410">
        <w:rPr>
          <w:rFonts w:cs="Arial"/>
          <w:b/>
          <w:bCs/>
          <w:sz w:val="20"/>
          <w:szCs w:val="20"/>
        </w:rPr>
        <w:t>Patalpų valymas</w:t>
      </w:r>
      <w:r w:rsidRPr="00A43410">
        <w:rPr>
          <w:rFonts w:cs="Arial"/>
          <w:sz w:val="20"/>
          <w:szCs w:val="20"/>
        </w:rPr>
        <w:t xml:space="preserve"> - </w:t>
      </w:r>
      <w:r w:rsidRPr="00A43410">
        <w:rPr>
          <w:rFonts w:cs="Arial"/>
          <w:bCs/>
          <w:iCs/>
          <w:sz w:val="20"/>
          <w:szCs w:val="20"/>
        </w:rPr>
        <w:t xml:space="preserve">mokesčiai paskirstomi proporcingai užimamam </w:t>
      </w:r>
      <w:r w:rsidRPr="00A43410">
        <w:rPr>
          <w:rFonts w:cs="Arial"/>
          <w:sz w:val="20"/>
          <w:szCs w:val="20"/>
        </w:rPr>
        <w:t>193,63 m</w:t>
      </w:r>
      <w:r w:rsidRPr="00A43410">
        <w:rPr>
          <w:rFonts w:cs="Arial"/>
          <w:sz w:val="20"/>
          <w:szCs w:val="20"/>
          <w:vertAlign w:val="superscript"/>
        </w:rPr>
        <w:t>2</w:t>
      </w:r>
      <w:r w:rsidRPr="00A43410">
        <w:rPr>
          <w:rFonts w:cs="Arial"/>
          <w:sz w:val="20"/>
          <w:szCs w:val="20"/>
        </w:rPr>
        <w:t xml:space="preserve"> </w:t>
      </w:r>
      <w:r w:rsidRPr="00A43410">
        <w:rPr>
          <w:rFonts w:cs="Arial"/>
          <w:bCs/>
          <w:iCs/>
          <w:sz w:val="20"/>
          <w:szCs w:val="20"/>
        </w:rPr>
        <w:t>plotui.</w:t>
      </w:r>
    </w:p>
    <w:p w14:paraId="3CA19F90" w14:textId="77777777" w:rsidR="00564D6C" w:rsidRPr="00A43410" w:rsidRDefault="00564D6C" w:rsidP="00564D6C">
      <w:pPr>
        <w:tabs>
          <w:tab w:val="left" w:pos="426"/>
        </w:tabs>
        <w:spacing w:before="60" w:after="60"/>
        <w:ind w:firstLine="0"/>
        <w:jc w:val="both"/>
        <w:rPr>
          <w:rFonts w:cs="Arial"/>
          <w:b/>
          <w:i/>
          <w:sz w:val="20"/>
          <w:szCs w:val="20"/>
        </w:rPr>
      </w:pPr>
      <w:r w:rsidRPr="00A43410">
        <w:rPr>
          <w:rFonts w:cs="Arial"/>
          <w:b/>
          <w:iCs/>
          <w:sz w:val="20"/>
          <w:szCs w:val="20"/>
        </w:rPr>
        <w:t>5.1.2.8</w:t>
      </w:r>
      <w:r w:rsidRPr="00A43410">
        <w:rPr>
          <w:rFonts w:cs="Arial"/>
          <w:bCs/>
          <w:iCs/>
          <w:sz w:val="20"/>
          <w:szCs w:val="20"/>
        </w:rPr>
        <w:t xml:space="preserve">. </w:t>
      </w:r>
      <w:r w:rsidRPr="00A43410">
        <w:rPr>
          <w:rFonts w:cs="Arial"/>
          <w:b/>
          <w:iCs/>
          <w:sz w:val="20"/>
          <w:szCs w:val="20"/>
        </w:rPr>
        <w:t xml:space="preserve">Teritorijos priežiūra - </w:t>
      </w:r>
      <w:r w:rsidRPr="00A43410">
        <w:rPr>
          <w:rFonts w:cs="Arial"/>
          <w:bCs/>
          <w:iCs/>
          <w:sz w:val="20"/>
          <w:szCs w:val="20"/>
        </w:rPr>
        <w:t xml:space="preserve">mokesčiai paskirstomi proporcingai užimamam </w:t>
      </w:r>
      <w:r w:rsidRPr="00A43410">
        <w:rPr>
          <w:rFonts w:cs="Arial"/>
          <w:sz w:val="20"/>
          <w:szCs w:val="20"/>
        </w:rPr>
        <w:t>5548 m</w:t>
      </w:r>
      <w:r w:rsidRPr="00A43410">
        <w:rPr>
          <w:rFonts w:cs="Arial"/>
          <w:sz w:val="20"/>
          <w:szCs w:val="20"/>
          <w:vertAlign w:val="superscript"/>
        </w:rPr>
        <w:t>2</w:t>
      </w:r>
      <w:r w:rsidRPr="00A43410">
        <w:rPr>
          <w:rFonts w:cs="Arial"/>
          <w:sz w:val="20"/>
          <w:szCs w:val="20"/>
        </w:rPr>
        <w:t xml:space="preserve"> </w:t>
      </w:r>
      <w:r w:rsidRPr="00A43410">
        <w:rPr>
          <w:rFonts w:cs="Arial"/>
          <w:bCs/>
          <w:iCs/>
          <w:sz w:val="20"/>
          <w:szCs w:val="20"/>
        </w:rPr>
        <w:t>plotui.</w:t>
      </w:r>
    </w:p>
    <w:p w14:paraId="4D63A47B" w14:textId="77777777" w:rsidR="003A1FD2" w:rsidRDefault="003A1FD2" w:rsidP="003A1FD2">
      <w:pPr>
        <w:tabs>
          <w:tab w:val="left" w:pos="426"/>
        </w:tabs>
        <w:spacing w:before="60" w:after="60"/>
        <w:ind w:firstLine="0"/>
        <w:jc w:val="both"/>
        <w:rPr>
          <w:rFonts w:cs="Arial"/>
          <w:b/>
          <w:sz w:val="20"/>
          <w:szCs w:val="20"/>
        </w:rPr>
      </w:pPr>
    </w:p>
    <w:p w14:paraId="02A9DAA7" w14:textId="77777777" w:rsidR="003A1FD2" w:rsidRPr="00DB38E0" w:rsidRDefault="003A1FD2" w:rsidP="003A1FD2">
      <w:pPr>
        <w:tabs>
          <w:tab w:val="left" w:pos="426"/>
        </w:tabs>
        <w:spacing w:before="60" w:after="60"/>
        <w:ind w:firstLine="0"/>
        <w:jc w:val="both"/>
        <w:rPr>
          <w:rFonts w:cs="Arial"/>
          <w:b/>
          <w:sz w:val="20"/>
          <w:szCs w:val="20"/>
        </w:rPr>
      </w:pPr>
      <w:r w:rsidRPr="00DB38E0">
        <w:rPr>
          <w:rFonts w:cs="Arial"/>
          <w:b/>
          <w:bCs/>
          <w:sz w:val="20"/>
          <w:szCs w:val="20"/>
        </w:rPr>
        <w:t>5.1.3.</w:t>
      </w:r>
      <w:r w:rsidRPr="00DB38E0">
        <w:rPr>
          <w:rFonts w:cs="Arial"/>
          <w:sz w:val="20"/>
          <w:szCs w:val="20"/>
        </w:rPr>
        <w:t xml:space="preserve"> </w:t>
      </w:r>
      <w:r w:rsidRPr="00DB38E0">
        <w:rPr>
          <w:rFonts w:cs="Arial"/>
          <w:b/>
          <w:sz w:val="20"/>
          <w:szCs w:val="20"/>
        </w:rPr>
        <w:t>Bendri reikalavimai visų patalpų valymui bei priežiūrai:</w:t>
      </w:r>
    </w:p>
    <w:p w14:paraId="4935F596" w14:textId="0D009EF2" w:rsidR="003A1FD2" w:rsidRPr="00A145EA" w:rsidRDefault="003A1FD2" w:rsidP="003A1FD2">
      <w:pPr>
        <w:tabs>
          <w:tab w:val="left" w:pos="426"/>
        </w:tabs>
        <w:spacing w:before="60" w:after="60"/>
        <w:ind w:firstLine="0"/>
        <w:jc w:val="both"/>
        <w:rPr>
          <w:rFonts w:cs="Arial"/>
          <w:b/>
          <w:sz w:val="20"/>
          <w:szCs w:val="20"/>
        </w:rPr>
      </w:pPr>
      <w:bookmarkStart w:id="3" w:name="_Hlk45691155"/>
      <w:r>
        <w:rPr>
          <w:rFonts w:cs="Arial"/>
          <w:sz w:val="20"/>
          <w:szCs w:val="20"/>
        </w:rPr>
        <w:t xml:space="preserve">5.1.3.1. </w:t>
      </w:r>
      <w:r w:rsidR="00564D6C" w:rsidRPr="00E419EC">
        <w:rPr>
          <w:rFonts w:cs="Arial"/>
          <w:sz w:val="20"/>
        </w:rPr>
        <w:t>Patalpos valomos kasdien</w:t>
      </w:r>
      <w:r w:rsidR="00564D6C" w:rsidRPr="00E419EC">
        <w:rPr>
          <w:rFonts w:cs="Arial"/>
          <w:sz w:val="20"/>
          <w:lang w:val="en-US"/>
        </w:rPr>
        <w:t xml:space="preserve">, </w:t>
      </w:r>
      <w:r w:rsidR="00564D6C" w:rsidRPr="00E419EC">
        <w:rPr>
          <w:rFonts w:cs="Arial"/>
          <w:sz w:val="20"/>
        </w:rPr>
        <w:t>193,63 m</w:t>
      </w:r>
      <w:r w:rsidR="00564D6C" w:rsidRPr="00E419EC">
        <w:rPr>
          <w:rFonts w:cs="Arial"/>
          <w:sz w:val="20"/>
          <w:vertAlign w:val="superscript"/>
        </w:rPr>
        <w:t>2</w:t>
      </w:r>
      <w:r w:rsidR="00564D6C" w:rsidRPr="00E419EC">
        <w:rPr>
          <w:rFonts w:cs="Arial"/>
          <w:sz w:val="20"/>
        </w:rPr>
        <w:t>.</w:t>
      </w:r>
      <w:bookmarkStart w:id="4" w:name="_GoBack"/>
      <w:bookmarkEnd w:id="4"/>
    </w:p>
    <w:bookmarkEnd w:id="3"/>
    <w:p w14:paraId="361B48D2" w14:textId="77777777" w:rsidR="003A1FD2" w:rsidRPr="002A2C80" w:rsidRDefault="003A1FD2" w:rsidP="003A1FD2">
      <w:pPr>
        <w:tabs>
          <w:tab w:val="left" w:pos="426"/>
        </w:tabs>
        <w:spacing w:before="60" w:after="60"/>
        <w:ind w:firstLine="0"/>
        <w:jc w:val="both"/>
        <w:rPr>
          <w:rFonts w:cs="Arial"/>
          <w:sz w:val="20"/>
          <w:szCs w:val="20"/>
        </w:rPr>
      </w:pPr>
      <w:r>
        <w:rPr>
          <w:rFonts w:cs="Arial"/>
          <w:sz w:val="20"/>
          <w:szCs w:val="20"/>
        </w:rPr>
        <w:lastRenderedPageBreak/>
        <w:t xml:space="preserve">5.1.3.2. </w:t>
      </w:r>
      <w:r w:rsidRPr="00E71CF8">
        <w:rPr>
          <w:rFonts w:cs="Arial"/>
          <w:sz w:val="20"/>
          <w:szCs w:val="20"/>
        </w:rPr>
        <w:t>Nuo kiliminių ir kietųjų grindų dangų nuvalytas purvas bei atsitiktinės dėmės, pašalintos šiukšlės ir kiti pašaliniai daiktai. Kietos dangos valomos drėgnu būdu, o kiliminės dangos siurbiamos dulkių siurbliais (Tiekėjo įrenginiais);</w:t>
      </w:r>
    </w:p>
    <w:p w14:paraId="4FC57C27" w14:textId="77777777" w:rsidR="003A1FD2" w:rsidRPr="00E71CF8" w:rsidRDefault="003A1FD2" w:rsidP="003A1FD2">
      <w:pPr>
        <w:tabs>
          <w:tab w:val="left" w:pos="426"/>
        </w:tabs>
        <w:spacing w:before="60" w:after="60"/>
        <w:ind w:firstLine="0"/>
        <w:jc w:val="both"/>
      </w:pPr>
      <w:r>
        <w:rPr>
          <w:rFonts w:cs="Arial"/>
          <w:sz w:val="20"/>
          <w:szCs w:val="20"/>
        </w:rPr>
        <w:t xml:space="preserve">5.1.3.3. </w:t>
      </w:r>
      <w:r w:rsidRPr="00E71CF8">
        <w:rPr>
          <w:rFonts w:cs="Arial"/>
          <w:sz w:val="20"/>
          <w:szCs w:val="20"/>
        </w:rPr>
        <w:t>Nuvalytos stiklinės pertvaros ir durys, durų stiklai, veidrodžiai ir kiti blizgūs paviršiai, t. y. ant jų neturi matytis pirštų antspaudų, dulkių ar dėmių;</w:t>
      </w:r>
    </w:p>
    <w:p w14:paraId="6638B22B" w14:textId="77777777" w:rsidR="003A1FD2" w:rsidRPr="00E71CF8" w:rsidRDefault="003A1FD2" w:rsidP="003A1FD2">
      <w:pPr>
        <w:tabs>
          <w:tab w:val="left" w:pos="426"/>
        </w:tabs>
        <w:spacing w:before="60" w:after="60"/>
        <w:ind w:firstLine="0"/>
        <w:jc w:val="both"/>
      </w:pPr>
      <w:r>
        <w:rPr>
          <w:rFonts w:cs="Arial"/>
          <w:sz w:val="20"/>
          <w:szCs w:val="20"/>
        </w:rPr>
        <w:t xml:space="preserve">5.1.3.4. </w:t>
      </w:r>
      <w:r w:rsidRPr="00E71CF8">
        <w:rPr>
          <w:rFonts w:cs="Arial"/>
          <w:sz w:val="20"/>
          <w:szCs w:val="20"/>
        </w:rPr>
        <w:t>Nuo visų neapkrautų paviršių (stalų, spintų, šviestuvų, paveikslų, lentynų, kėdžių, jų porankių ir kojų, durų, palangių, instaliacinių kanalų, minkštų baldų ir pan.) nuvalytos dulkės ar kitokios dėmės ir nešvarumai;</w:t>
      </w:r>
    </w:p>
    <w:p w14:paraId="2817F8D5" w14:textId="77777777" w:rsidR="003A1FD2" w:rsidRPr="00E71CF8" w:rsidRDefault="003A1FD2" w:rsidP="003A1FD2">
      <w:pPr>
        <w:tabs>
          <w:tab w:val="left" w:pos="426"/>
        </w:tabs>
        <w:spacing w:before="60" w:after="60"/>
        <w:ind w:firstLine="0"/>
        <w:jc w:val="both"/>
      </w:pPr>
      <w:r>
        <w:rPr>
          <w:rFonts w:cs="Arial"/>
          <w:sz w:val="20"/>
          <w:szCs w:val="20"/>
        </w:rPr>
        <w:t xml:space="preserve">5.1.3.5. </w:t>
      </w:r>
      <w:r w:rsidRPr="00E71CF8">
        <w:rPr>
          <w:rFonts w:cs="Arial"/>
          <w:sz w:val="20"/>
          <w:szCs w:val="20"/>
        </w:rPr>
        <w:t xml:space="preserve">Nuo sienų, lubų, vėdinimo grotelių ir pan. nuvalyti voratinkliai, dulkės ir kitokie nešvarumai; </w:t>
      </w:r>
    </w:p>
    <w:p w14:paraId="3AB1DBB8" w14:textId="77777777" w:rsidR="003A1FD2" w:rsidRPr="00E71CF8" w:rsidRDefault="003A1FD2" w:rsidP="003A1FD2">
      <w:pPr>
        <w:tabs>
          <w:tab w:val="left" w:pos="426"/>
        </w:tabs>
        <w:spacing w:before="60" w:after="60"/>
        <w:ind w:firstLine="0"/>
        <w:jc w:val="both"/>
      </w:pPr>
      <w:r>
        <w:rPr>
          <w:rFonts w:cs="Arial"/>
          <w:sz w:val="20"/>
          <w:szCs w:val="20"/>
        </w:rPr>
        <w:t xml:space="preserve">5.1.3.6. </w:t>
      </w:r>
      <w:r w:rsidRPr="00E71CF8">
        <w:rPr>
          <w:rFonts w:cs="Arial"/>
          <w:sz w:val="20"/>
          <w:szCs w:val="20"/>
        </w:rPr>
        <w:t xml:space="preserve">Palaistyti Patalpose esantys augalai, nuskabyti nudžiūvę lapai, nuo lapų nuvalytos dulkės; </w:t>
      </w:r>
    </w:p>
    <w:p w14:paraId="5447019A" w14:textId="77777777" w:rsidR="003A1FD2" w:rsidRPr="00E71CF8" w:rsidRDefault="003A1FD2" w:rsidP="003A1FD2">
      <w:pPr>
        <w:tabs>
          <w:tab w:val="left" w:pos="426"/>
        </w:tabs>
        <w:spacing w:before="60" w:after="60"/>
        <w:ind w:firstLine="0"/>
        <w:jc w:val="both"/>
      </w:pPr>
      <w:r>
        <w:rPr>
          <w:rFonts w:cs="Arial"/>
          <w:sz w:val="20"/>
          <w:szCs w:val="20"/>
        </w:rPr>
        <w:t xml:space="preserve">5.1.3.7. </w:t>
      </w:r>
      <w:r w:rsidRPr="00E71CF8">
        <w:rPr>
          <w:rFonts w:cs="Arial"/>
          <w:sz w:val="20"/>
          <w:szCs w:val="20"/>
        </w:rPr>
        <w:t xml:space="preserve">Nuo biuro ir buitinės technikos (kompiuterių (išskyrus skystų kristalų ekranus), klaviatūrų, telefonų, spausdintuvų, kopijavimo įrenginių, ventiliatorių, vandens aparatų, arbatinukų, mikrobangų krosnelių ir pan.) nuvalytos dulkės, dėmės ir/ar kiti nešvarumai; </w:t>
      </w:r>
    </w:p>
    <w:p w14:paraId="43155008" w14:textId="77777777" w:rsidR="003A1FD2" w:rsidRPr="00E71CF8" w:rsidRDefault="003A1FD2" w:rsidP="003A1FD2">
      <w:pPr>
        <w:tabs>
          <w:tab w:val="left" w:pos="426"/>
        </w:tabs>
        <w:spacing w:before="60" w:after="60"/>
        <w:ind w:firstLine="0"/>
        <w:jc w:val="both"/>
      </w:pPr>
      <w:r>
        <w:rPr>
          <w:rFonts w:cs="Arial"/>
          <w:sz w:val="20"/>
          <w:szCs w:val="20"/>
        </w:rPr>
        <w:t xml:space="preserve">5.1.3.8. </w:t>
      </w:r>
      <w:r w:rsidRPr="00E71CF8">
        <w:rPr>
          <w:rFonts w:cs="Arial"/>
          <w:sz w:val="20"/>
          <w:szCs w:val="20"/>
        </w:rPr>
        <w:t xml:space="preserve">Nuvalyti virtuvėse esantys stalviršiai, plautuvės, stalai, kėdės, spintelės, kuriose yra laikomi  indai, maistas, kitos virtuvės priemonės bei šiukšliadėžės, t. y. neturi likti maisto likučių, riebalų dėmių, kitokių nešvarumų. Vieną kartą per savaitę dezinfekuojančiu skysčiu nuvalyti visi stalviršiai ir stalai, išvalyti šaldytuvai ir jų lentynėlės, nutirpintas šaldytuve susikaupęs ledas, išvalytos virtuvėje esančios mikrobangų krosnelės ir indaplovės ir pan.; </w:t>
      </w:r>
    </w:p>
    <w:p w14:paraId="23AC09A4" w14:textId="77777777" w:rsidR="003A1FD2" w:rsidRPr="00E71CF8" w:rsidRDefault="003A1FD2" w:rsidP="003A1FD2">
      <w:pPr>
        <w:tabs>
          <w:tab w:val="left" w:pos="426"/>
        </w:tabs>
        <w:spacing w:before="60" w:after="60"/>
        <w:ind w:firstLine="0"/>
        <w:jc w:val="both"/>
      </w:pPr>
      <w:r>
        <w:rPr>
          <w:rFonts w:cs="Arial"/>
          <w:sz w:val="20"/>
          <w:szCs w:val="20"/>
        </w:rPr>
        <w:t xml:space="preserve">5.1.3.9. </w:t>
      </w:r>
      <w:r w:rsidRPr="00E71CF8">
        <w:rPr>
          <w:rFonts w:cs="Arial"/>
          <w:sz w:val="20"/>
          <w:szCs w:val="20"/>
        </w:rPr>
        <w:t>Surinktos ir išneštos šiukšlės (buitinės atliekos iš visų biure esančių šiukšliadėžių, atliekos iš dokumentų naikiklių, rūšiuotos atliekos iš specialiai joms skirtų dėžių, esančių patalpose). Naujais pakeičiami šiukšlių maišeliai. Išrūšiuotos (popierius, plastmasė, stiklas ir t.t.) atliekos išnešamos į joms skirtus konteinerius.</w:t>
      </w:r>
    </w:p>
    <w:p w14:paraId="19FA9E0A" w14:textId="77777777" w:rsidR="003A1FD2" w:rsidRPr="00E71CF8" w:rsidRDefault="003A1FD2" w:rsidP="003A1FD2">
      <w:pPr>
        <w:tabs>
          <w:tab w:val="left" w:pos="426"/>
        </w:tabs>
        <w:spacing w:before="60" w:after="60"/>
        <w:ind w:firstLine="0"/>
        <w:jc w:val="both"/>
      </w:pPr>
      <w:r>
        <w:rPr>
          <w:rFonts w:cs="Arial"/>
          <w:sz w:val="20"/>
          <w:szCs w:val="20"/>
        </w:rPr>
        <w:t xml:space="preserve">5.1.3.10. </w:t>
      </w:r>
      <w:r w:rsidRPr="00E71CF8">
        <w:rPr>
          <w:rFonts w:cs="Arial"/>
          <w:sz w:val="20"/>
          <w:szCs w:val="20"/>
        </w:rPr>
        <w:t xml:space="preserve">Laikantis higienos normų reikalavimų išvalyti ir dezinfekuoti sanitarinių mazgų (tualetų, dušinių ir panašių patalpų) sienų ir grindų paviršiai. Nuvalytos kalkių nuosėdos, pelėsių ar kitokios dėmės nuo sanitariniuose mazguose esančių prietaisų (maišytuvų, dušo galvučių, dušo padėklų, unitazų, tualetinių šepečių ir laikiklių, pisuarų ir pan.); </w:t>
      </w:r>
    </w:p>
    <w:p w14:paraId="3E8DA7B8" w14:textId="77777777" w:rsidR="003A1FD2" w:rsidRPr="00E71CF8" w:rsidRDefault="003A1FD2" w:rsidP="003A1FD2">
      <w:pPr>
        <w:tabs>
          <w:tab w:val="left" w:pos="426"/>
        </w:tabs>
        <w:spacing w:before="60" w:after="60"/>
        <w:ind w:firstLine="0"/>
        <w:jc w:val="both"/>
      </w:pPr>
      <w:r>
        <w:rPr>
          <w:rFonts w:cs="Arial"/>
          <w:sz w:val="20"/>
          <w:szCs w:val="20"/>
        </w:rPr>
        <w:t xml:space="preserve">5.1.3.11. </w:t>
      </w:r>
      <w:r w:rsidRPr="00E71CF8">
        <w:rPr>
          <w:rFonts w:cs="Arial"/>
          <w:sz w:val="20"/>
          <w:szCs w:val="20"/>
        </w:rPr>
        <w:t xml:space="preserve">Išvalyti liftai, laiptinės, balkonai ir kitos bendro naudojimo patalpos; </w:t>
      </w:r>
    </w:p>
    <w:p w14:paraId="5B681FA0" w14:textId="77777777" w:rsidR="003A1FD2" w:rsidRPr="00E71CF8" w:rsidRDefault="003A1FD2" w:rsidP="003A1FD2">
      <w:pPr>
        <w:tabs>
          <w:tab w:val="left" w:pos="426"/>
        </w:tabs>
        <w:spacing w:before="60" w:after="60"/>
        <w:ind w:firstLine="0"/>
        <w:jc w:val="both"/>
      </w:pPr>
      <w:r>
        <w:rPr>
          <w:rFonts w:cs="Arial"/>
          <w:sz w:val="20"/>
          <w:szCs w:val="20"/>
        </w:rPr>
        <w:t xml:space="preserve">5.1.3.12. </w:t>
      </w:r>
      <w:r w:rsidRPr="00E71CF8">
        <w:rPr>
          <w:rFonts w:cs="Arial"/>
          <w:sz w:val="20"/>
          <w:szCs w:val="20"/>
        </w:rPr>
        <w:t>Iškratytos ir išvalytos peleninės;</w:t>
      </w:r>
    </w:p>
    <w:p w14:paraId="4492188A" w14:textId="77777777" w:rsidR="003A1FD2" w:rsidRPr="00E71CF8" w:rsidRDefault="003A1FD2" w:rsidP="003A1FD2">
      <w:pPr>
        <w:tabs>
          <w:tab w:val="left" w:pos="426"/>
        </w:tabs>
        <w:spacing w:before="60" w:after="60"/>
        <w:ind w:firstLine="0"/>
        <w:jc w:val="both"/>
      </w:pPr>
      <w:r>
        <w:rPr>
          <w:rFonts w:cs="Arial"/>
          <w:sz w:val="20"/>
          <w:szCs w:val="20"/>
        </w:rPr>
        <w:t xml:space="preserve">5.1.3.13. </w:t>
      </w:r>
      <w:r w:rsidRPr="00E71CF8">
        <w:rPr>
          <w:rFonts w:cs="Arial"/>
          <w:sz w:val="20"/>
          <w:szCs w:val="20"/>
        </w:rPr>
        <w:t xml:space="preserve">Patalpos nuolatos papildomos higienos priemonės sanitariniuose mazguose ir virtuvėlėse. </w:t>
      </w:r>
    </w:p>
    <w:p w14:paraId="33C430B0" w14:textId="77777777" w:rsidR="003A1FD2" w:rsidRDefault="003A1FD2" w:rsidP="003A1FD2">
      <w:pPr>
        <w:tabs>
          <w:tab w:val="left" w:pos="426"/>
        </w:tabs>
        <w:spacing w:before="60" w:after="60"/>
        <w:ind w:firstLine="0"/>
        <w:jc w:val="both"/>
        <w:rPr>
          <w:rFonts w:cs="Arial"/>
          <w:sz w:val="20"/>
          <w:szCs w:val="20"/>
        </w:rPr>
      </w:pPr>
      <w:r>
        <w:rPr>
          <w:rFonts w:cs="Arial"/>
          <w:sz w:val="20"/>
          <w:szCs w:val="20"/>
        </w:rPr>
        <w:t xml:space="preserve">5.1.3.14. </w:t>
      </w:r>
      <w:r w:rsidRPr="00E71CF8">
        <w:rPr>
          <w:rFonts w:cs="Arial"/>
          <w:sz w:val="20"/>
          <w:szCs w:val="20"/>
        </w:rPr>
        <w:t xml:space="preserve">Higienos priemonių tiekimą sudaro: tualetinis popierius, </w:t>
      </w:r>
      <w:proofErr w:type="spellStart"/>
      <w:r w:rsidRPr="00E71CF8">
        <w:rPr>
          <w:rFonts w:cs="Arial"/>
          <w:sz w:val="20"/>
          <w:szCs w:val="20"/>
        </w:rPr>
        <w:t>rankšluostinis</w:t>
      </w:r>
      <w:proofErr w:type="spellEnd"/>
      <w:r w:rsidRPr="00E71CF8">
        <w:rPr>
          <w:rFonts w:cs="Arial"/>
          <w:sz w:val="20"/>
          <w:szCs w:val="20"/>
        </w:rPr>
        <w:t xml:space="preserve"> popierius, skystas muilas, aerozoliniai oro gaivikliai. </w:t>
      </w:r>
    </w:p>
    <w:p w14:paraId="088C9F84" w14:textId="77777777" w:rsidR="003A1FD2" w:rsidRPr="00DB38E0" w:rsidRDefault="003A1FD2" w:rsidP="003A1FD2">
      <w:pPr>
        <w:tabs>
          <w:tab w:val="left" w:pos="426"/>
        </w:tabs>
        <w:spacing w:before="60" w:after="60"/>
        <w:ind w:firstLine="0"/>
        <w:jc w:val="both"/>
      </w:pPr>
    </w:p>
    <w:p w14:paraId="15D03AAF" w14:textId="77777777" w:rsidR="003A1FD2" w:rsidRPr="00DB38E0" w:rsidRDefault="003A1FD2" w:rsidP="003A1FD2">
      <w:pPr>
        <w:ind w:firstLine="0"/>
        <w:jc w:val="both"/>
        <w:rPr>
          <w:b/>
          <w:bCs/>
          <w:sz w:val="20"/>
          <w:szCs w:val="20"/>
        </w:rPr>
      </w:pPr>
      <w:r w:rsidRPr="00DB38E0">
        <w:rPr>
          <w:b/>
          <w:bCs/>
          <w:sz w:val="20"/>
          <w:szCs w:val="20"/>
        </w:rPr>
        <w:t>5.1.4. Reikalavimai, susiję su teritorijos valymu ir priežiūra:</w:t>
      </w:r>
    </w:p>
    <w:p w14:paraId="70681A19" w14:textId="77777777" w:rsidR="003A1FD2" w:rsidRPr="00E71CF8" w:rsidRDefault="003A1FD2" w:rsidP="003A1FD2">
      <w:pPr>
        <w:ind w:firstLine="0"/>
        <w:jc w:val="both"/>
        <w:rPr>
          <w:sz w:val="20"/>
          <w:szCs w:val="20"/>
        </w:rPr>
      </w:pPr>
      <w:r w:rsidRPr="00E71CF8">
        <w:rPr>
          <w:sz w:val="20"/>
          <w:szCs w:val="20"/>
        </w:rPr>
        <w:t xml:space="preserve">5.1.4.1. Teritorijos, esančios aplink pastatus, Paslaugų teikėjo yra prižiūrimos darbo dienomis, pagal suderintą po Sutarties pasirašymo grafiką su Klientu, užtikrinant, kad būtų palaikoma tvarkinga aplinka Kliento nurodytoje teritorijoje. </w:t>
      </w:r>
    </w:p>
    <w:p w14:paraId="64BE18B5" w14:textId="77777777" w:rsidR="003A1FD2" w:rsidRPr="00E71CF8" w:rsidRDefault="003A1FD2" w:rsidP="003A1FD2">
      <w:pPr>
        <w:ind w:firstLine="0"/>
        <w:rPr>
          <w:b/>
          <w:bCs/>
        </w:rPr>
      </w:pPr>
      <w:r>
        <w:rPr>
          <w:rFonts w:cs="Arial"/>
          <w:sz w:val="20"/>
          <w:szCs w:val="20"/>
        </w:rPr>
        <w:t xml:space="preserve">5.1.4.2. </w:t>
      </w:r>
      <w:r w:rsidRPr="00E71CF8">
        <w:rPr>
          <w:rFonts w:cs="Arial"/>
          <w:sz w:val="20"/>
          <w:szCs w:val="20"/>
        </w:rPr>
        <w:t>Teritorijų tvarkymą ir priežiūrą sudaro šie darbai:</w:t>
      </w:r>
    </w:p>
    <w:p w14:paraId="6BC6B9AF" w14:textId="77777777" w:rsidR="003A1FD2"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5.1.4.2.1. </w:t>
      </w:r>
      <w:r w:rsidRPr="00E71CF8">
        <w:rPr>
          <w:rFonts w:cs="Arial"/>
          <w:sz w:val="20"/>
          <w:szCs w:val="20"/>
        </w:rPr>
        <w:t xml:space="preserve">teritorijoje surinktos ir į Kliento nurodytus šiukšlių surinkimo konteinerius išneštos smulkios šiukšlės, lapai, šakos, sąnašos ir pan.; </w:t>
      </w:r>
    </w:p>
    <w:p w14:paraId="41CE57EC" w14:textId="77777777" w:rsidR="003A1FD2" w:rsidRPr="00E71CF8"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5.1.4.2.2. </w:t>
      </w:r>
      <w:r w:rsidRPr="00E71CF8">
        <w:rPr>
          <w:rFonts w:cs="Arial"/>
          <w:sz w:val="20"/>
          <w:szCs w:val="20"/>
        </w:rPr>
        <w:t xml:space="preserve">nupjauta/nušienauta žolė vejose, pievose ir atokesnėse vietose, surinkta ir išvežta iš teritorijos. Žolės vejose aukštis - ne didesnis kaip 10 cm, o pievose ne didesnis kaip 15 cm; </w:t>
      </w:r>
    </w:p>
    <w:p w14:paraId="240FE190" w14:textId="77777777" w:rsidR="003A1FD2" w:rsidRPr="00E71CF8"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5.1.4.2.3. </w:t>
      </w:r>
      <w:r w:rsidRPr="00E71CF8">
        <w:rPr>
          <w:rFonts w:cs="Arial"/>
          <w:sz w:val="20"/>
          <w:szCs w:val="20"/>
        </w:rPr>
        <w:t xml:space="preserve">žolė pašalinta iš tarpų tarp šaligatvio plytelių, kelio ir šaligatvio </w:t>
      </w:r>
      <w:proofErr w:type="spellStart"/>
      <w:r w:rsidRPr="00E71CF8">
        <w:rPr>
          <w:rFonts w:cs="Arial"/>
          <w:sz w:val="20"/>
          <w:szCs w:val="20"/>
        </w:rPr>
        <w:t>bortelių</w:t>
      </w:r>
      <w:proofErr w:type="spellEnd"/>
      <w:r w:rsidRPr="00E71CF8">
        <w:rPr>
          <w:rFonts w:cs="Arial"/>
          <w:sz w:val="20"/>
          <w:szCs w:val="20"/>
        </w:rPr>
        <w:t xml:space="preserve">, pastatų pamatų ir pan.; </w:t>
      </w:r>
    </w:p>
    <w:p w14:paraId="104D0936" w14:textId="77777777" w:rsidR="003A1FD2" w:rsidRPr="00E71CF8"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5.1.4.2.4. </w:t>
      </w:r>
      <w:r w:rsidRPr="00E71CF8">
        <w:rPr>
          <w:rFonts w:cs="Arial"/>
          <w:sz w:val="20"/>
          <w:szCs w:val="20"/>
        </w:rPr>
        <w:t xml:space="preserve">prižiūrėti teritorijoje esantys želdiniai (medžiai, gyvatvorės, krūmai, gėlynai ir pan.), pašalintos įskilusios ir/ar nudžiūvusios šakos, taisyklinga geometrine forma apkirptos gyvatvorės, palaistyti ir išravėti gėlynai, pašalinti nudžiūvę augalai; </w:t>
      </w:r>
    </w:p>
    <w:p w14:paraId="7667236C" w14:textId="77777777" w:rsidR="003A1FD2" w:rsidRPr="00E71CF8"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5.1.4.2.5. </w:t>
      </w:r>
      <w:r w:rsidRPr="00E71CF8">
        <w:rPr>
          <w:rFonts w:cs="Arial"/>
          <w:sz w:val="20"/>
          <w:szCs w:val="20"/>
        </w:rPr>
        <w:t xml:space="preserve">žiemos ir plikšalos metu nuvalytas sniegas nuo takų, įvažiavimų į teritoriją, automobilių stovėjimo aikštelių, privažiavimų, danga pabarstyta slidumą mažinančiomis priemonėmis (pvz. smėlio-druskos mišiniu), kad būtų užtikrintas nepertraukiamas ir saugus transporto ir pėsčiųjų eismas teritorijoje; </w:t>
      </w:r>
    </w:p>
    <w:p w14:paraId="6DC6D906" w14:textId="77777777" w:rsidR="003A1FD2" w:rsidRPr="00E71CF8"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5.1.4.2.6. </w:t>
      </w:r>
      <w:r w:rsidRPr="00E71CF8">
        <w:rPr>
          <w:rFonts w:cs="Arial"/>
          <w:sz w:val="20"/>
          <w:szCs w:val="20"/>
        </w:rPr>
        <w:t xml:space="preserve">nuo teritorijoje esančių pastatų ar vietų, kur gali kilti pavojus darbuotojams, svečiams ir/ar technikai, pašalinti ledo varvekliai, pavojingos vietos aptvertos įspėjamosiomis juostomis iki to momento, kol bus pašalinti pavojų keliantys veiksniai; </w:t>
      </w:r>
    </w:p>
    <w:p w14:paraId="00809F83" w14:textId="77777777" w:rsidR="003A1FD2" w:rsidRPr="00E71CF8"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5.1.4.2.7. </w:t>
      </w:r>
      <w:r w:rsidRPr="00E71CF8">
        <w:rPr>
          <w:rFonts w:cs="Arial"/>
          <w:sz w:val="20"/>
          <w:szCs w:val="20"/>
        </w:rPr>
        <w:t xml:space="preserve">nuvalytas sniegas ir ledas nuo lietaus nuotekų šulinių, grotelių, užtikrinant paviršinio vandens nubėgimą iš teritorijos; </w:t>
      </w:r>
    </w:p>
    <w:p w14:paraId="61742075" w14:textId="77777777" w:rsidR="003A1FD2" w:rsidRPr="00E71CF8" w:rsidRDefault="003A1FD2" w:rsidP="003A1FD2">
      <w:pPr>
        <w:tabs>
          <w:tab w:val="left" w:pos="284"/>
        </w:tabs>
        <w:spacing w:before="120" w:after="120" w:line="20" w:lineRule="atLeast"/>
        <w:ind w:firstLine="0"/>
        <w:jc w:val="both"/>
        <w:rPr>
          <w:rFonts w:cs="Arial"/>
          <w:sz w:val="20"/>
          <w:szCs w:val="20"/>
        </w:rPr>
      </w:pPr>
      <w:r>
        <w:rPr>
          <w:rFonts w:cs="Arial"/>
          <w:sz w:val="20"/>
          <w:szCs w:val="20"/>
        </w:rPr>
        <w:lastRenderedPageBreak/>
        <w:t xml:space="preserve">5.1.4.2.8. </w:t>
      </w:r>
      <w:r w:rsidRPr="00E71CF8">
        <w:rPr>
          <w:rFonts w:cs="Arial"/>
          <w:sz w:val="20"/>
          <w:szCs w:val="20"/>
        </w:rPr>
        <w:t xml:space="preserve">nuo teritorijos paviršiaus nustumdytas sniegas taip, kad neužtvertų privažiavimų ar priėjimų prie joje esančių pastatų; </w:t>
      </w:r>
    </w:p>
    <w:p w14:paraId="3F0E075D" w14:textId="77777777" w:rsidR="003A1FD2" w:rsidRPr="00E71CF8"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5.1.4.2.9. </w:t>
      </w:r>
      <w:r w:rsidRPr="00E71CF8">
        <w:rPr>
          <w:rFonts w:cs="Arial"/>
          <w:sz w:val="20"/>
          <w:szCs w:val="20"/>
        </w:rPr>
        <w:t xml:space="preserve">po žiemos, nutirpus sniegui ir ledui, surinktos ir išvežtos gatvių valymo atliekos, sąnašos ir sąšlavos; </w:t>
      </w:r>
    </w:p>
    <w:p w14:paraId="183D5E71" w14:textId="77777777" w:rsidR="003A1FD2" w:rsidRPr="00076B2B" w:rsidRDefault="003A1FD2" w:rsidP="003A1FD2">
      <w:pPr>
        <w:tabs>
          <w:tab w:val="left" w:pos="284"/>
        </w:tabs>
        <w:spacing w:before="120" w:after="120" w:line="20" w:lineRule="atLeast"/>
        <w:ind w:firstLine="0"/>
        <w:jc w:val="both"/>
        <w:rPr>
          <w:rFonts w:cs="Arial"/>
          <w:sz w:val="20"/>
          <w:szCs w:val="20"/>
        </w:rPr>
      </w:pPr>
      <w:r>
        <w:rPr>
          <w:rFonts w:cs="Arial"/>
          <w:sz w:val="20"/>
          <w:szCs w:val="20"/>
        </w:rPr>
        <w:t xml:space="preserve">5.1.4.2.10. </w:t>
      </w:r>
      <w:r w:rsidRPr="00E71CF8">
        <w:rPr>
          <w:rFonts w:cs="Arial"/>
          <w:sz w:val="20"/>
          <w:szCs w:val="20"/>
        </w:rPr>
        <w:t xml:space="preserve">išvalytos prie pastatų esančios lauko šiukšliadėžės bei lauko peleninės. </w:t>
      </w:r>
    </w:p>
    <w:p w14:paraId="055CDEDC" w14:textId="77777777" w:rsidR="003A1FD2" w:rsidRDefault="003A1FD2" w:rsidP="003A1FD2">
      <w:pPr>
        <w:tabs>
          <w:tab w:val="left" w:pos="426"/>
        </w:tabs>
        <w:spacing w:before="60" w:after="60"/>
        <w:ind w:firstLine="0"/>
        <w:jc w:val="both"/>
        <w:rPr>
          <w:rFonts w:cs="Arial"/>
          <w:b/>
          <w:iCs/>
          <w:sz w:val="20"/>
          <w:szCs w:val="20"/>
          <w:lang w:val="en-US"/>
        </w:rPr>
      </w:pPr>
    </w:p>
    <w:p w14:paraId="56DE4E2D" w14:textId="77777777" w:rsidR="003A1FD2" w:rsidRPr="0071070B" w:rsidRDefault="003A1FD2" w:rsidP="003A1FD2">
      <w:pPr>
        <w:pStyle w:val="ListParagraph"/>
        <w:numPr>
          <w:ilvl w:val="0"/>
          <w:numId w:val="4"/>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71070B">
        <w:rPr>
          <w:rStyle w:val="Laukeliai"/>
          <w:rFonts w:cs="Arial"/>
          <w:b/>
          <w:szCs w:val="20"/>
        </w:rPr>
        <w:t xml:space="preserve">PASLAUGŲ VYKDYMO TVARKA IR TERMINAI </w:t>
      </w:r>
    </w:p>
    <w:p w14:paraId="2969ED4A" w14:textId="5708693D" w:rsidR="003A1FD2" w:rsidRPr="00076B2B" w:rsidRDefault="003A1FD2" w:rsidP="003A1FD2">
      <w:pPr>
        <w:pStyle w:val="ListParagraph"/>
        <w:numPr>
          <w:ilvl w:val="1"/>
          <w:numId w:val="4"/>
        </w:numPr>
        <w:tabs>
          <w:tab w:val="left" w:pos="567"/>
        </w:tabs>
        <w:spacing w:before="60" w:after="60"/>
        <w:ind w:left="0" w:firstLine="0"/>
        <w:jc w:val="both"/>
        <w:rPr>
          <w:rFonts w:cs="Arial"/>
          <w:b/>
          <w:i/>
          <w:sz w:val="20"/>
          <w:szCs w:val="20"/>
        </w:rPr>
      </w:pPr>
      <w:r w:rsidRPr="0071070B">
        <w:rPr>
          <w:rFonts w:cs="Arial"/>
          <w:sz w:val="20"/>
          <w:szCs w:val="20"/>
        </w:rPr>
        <w:t xml:space="preserve">Paslaugos </w:t>
      </w:r>
      <w:r w:rsidRPr="0071070B" w:rsidDel="0072603D">
        <w:rPr>
          <w:rFonts w:cs="Arial"/>
          <w:sz w:val="20"/>
          <w:szCs w:val="20"/>
        </w:rPr>
        <w:t xml:space="preserve">turės būti </w:t>
      </w:r>
      <w:r>
        <w:rPr>
          <w:rFonts w:cs="Arial"/>
          <w:sz w:val="20"/>
          <w:szCs w:val="20"/>
        </w:rPr>
        <w:t>pradedamos teikti per</w:t>
      </w:r>
      <w:r w:rsidRPr="0071070B">
        <w:rPr>
          <w:rFonts w:cs="Arial"/>
          <w:sz w:val="20"/>
          <w:szCs w:val="20"/>
        </w:rPr>
        <w:t xml:space="preserve"> </w:t>
      </w:r>
      <w:sdt>
        <w:sdtPr>
          <w:rPr>
            <w:rFonts w:cs="Arial"/>
            <w:bCs/>
            <w:sz w:val="20"/>
            <w:szCs w:val="20"/>
          </w:rPr>
          <w:id w:val="1263416853"/>
          <w:placeholder>
            <w:docPart w:val="AFD5D989BAF5465EB78A94470C929C05"/>
          </w:placeholder>
          <w:text/>
        </w:sdtPr>
        <w:sdtEndPr/>
        <w:sdtContent>
          <w:r w:rsidRPr="002C7873">
            <w:rPr>
              <w:rFonts w:cs="Arial"/>
              <w:sz w:val="20"/>
              <w:szCs w:val="20"/>
            </w:rPr>
            <w:t>5</w:t>
          </w:r>
        </w:sdtContent>
      </w:sdt>
      <w:r w:rsidRPr="002C7873">
        <w:rPr>
          <w:rFonts w:eastAsia="Calibri" w:cs="Arial"/>
          <w:sz w:val="20"/>
          <w:szCs w:val="20"/>
        </w:rPr>
        <w:t xml:space="preserve"> (penkias)</w:t>
      </w:r>
      <w:r w:rsidRPr="00A813C6">
        <w:rPr>
          <w:rFonts w:eastAsia="Calibri" w:cs="Arial"/>
          <w:bCs/>
          <w:sz w:val="20"/>
          <w:szCs w:val="20"/>
        </w:rPr>
        <w:t xml:space="preserve"> </w:t>
      </w:r>
      <w:sdt>
        <w:sdtPr>
          <w:rPr>
            <w:rFonts w:cs="Arial"/>
            <w:sz w:val="20"/>
            <w:szCs w:val="20"/>
          </w:rPr>
          <w:id w:val="1981571461"/>
          <w:placeholder>
            <w:docPart w:val="0EFAE80CA421408F9D42B9D5CB3E1125"/>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A813C6">
            <w:rPr>
              <w:rFonts w:cs="Arial"/>
              <w:sz w:val="20"/>
              <w:szCs w:val="20"/>
            </w:rPr>
            <w:t>darbo dienas</w:t>
          </w:r>
        </w:sdtContent>
      </w:sdt>
      <w:r w:rsidRPr="0071070B">
        <w:rPr>
          <w:rFonts w:cs="Arial"/>
          <w:color w:val="FF0000"/>
          <w:sz w:val="20"/>
          <w:szCs w:val="20"/>
        </w:rPr>
        <w:t xml:space="preserve"> </w:t>
      </w:r>
      <w:r w:rsidRPr="0071070B">
        <w:rPr>
          <w:rFonts w:cs="Arial"/>
          <w:sz w:val="20"/>
          <w:szCs w:val="20"/>
        </w:rPr>
        <w:t xml:space="preserve">nuo </w:t>
      </w:r>
      <w:bookmarkStart w:id="5" w:name="_Hlk35507474"/>
      <w:r>
        <w:rPr>
          <w:rFonts w:cs="Arial"/>
          <w:sz w:val="20"/>
          <w:szCs w:val="20"/>
        </w:rPr>
        <w:t xml:space="preserve">Sutarties </w:t>
      </w:r>
      <w:r w:rsidR="007B2013">
        <w:rPr>
          <w:rFonts w:cs="Arial"/>
          <w:sz w:val="20"/>
          <w:szCs w:val="20"/>
        </w:rPr>
        <w:t>įsigaliojimo</w:t>
      </w:r>
      <w:r>
        <w:rPr>
          <w:rFonts w:cs="Arial"/>
          <w:sz w:val="20"/>
          <w:szCs w:val="20"/>
        </w:rPr>
        <w:t xml:space="preserve"> dienos.</w:t>
      </w:r>
      <w:bookmarkEnd w:id="5"/>
    </w:p>
    <w:p w14:paraId="5FC0FAA9" w14:textId="4588E25C" w:rsidR="003A1FD2" w:rsidRPr="0071070B" w:rsidRDefault="003A1FD2" w:rsidP="003A1FD2">
      <w:pPr>
        <w:pStyle w:val="ListParagraph"/>
        <w:numPr>
          <w:ilvl w:val="1"/>
          <w:numId w:val="4"/>
        </w:numPr>
        <w:tabs>
          <w:tab w:val="left" w:pos="567"/>
        </w:tabs>
        <w:spacing w:before="60" w:after="60"/>
        <w:ind w:left="0" w:firstLine="0"/>
        <w:jc w:val="both"/>
        <w:rPr>
          <w:rFonts w:cs="Arial"/>
          <w:b/>
          <w:i/>
          <w:sz w:val="20"/>
          <w:szCs w:val="20"/>
        </w:rPr>
      </w:pPr>
      <w:r>
        <w:rPr>
          <w:rFonts w:cs="Arial"/>
          <w:sz w:val="20"/>
          <w:szCs w:val="20"/>
        </w:rPr>
        <w:t>Paslaugų teikimo laikotarpis – 36 mėnesiai</w:t>
      </w:r>
      <w:r w:rsidR="00DB38E0">
        <w:rPr>
          <w:rFonts w:cs="Arial"/>
          <w:sz w:val="20"/>
          <w:szCs w:val="20"/>
        </w:rPr>
        <w:t xml:space="preserve"> nuo Sutarties </w:t>
      </w:r>
      <w:r w:rsidR="007B2013">
        <w:rPr>
          <w:rFonts w:cs="Arial"/>
          <w:sz w:val="20"/>
          <w:szCs w:val="20"/>
        </w:rPr>
        <w:t>įsigaliojimo</w:t>
      </w:r>
      <w:r w:rsidR="00DB38E0">
        <w:rPr>
          <w:rFonts w:cs="Arial"/>
          <w:sz w:val="20"/>
          <w:szCs w:val="20"/>
        </w:rPr>
        <w:t xml:space="preserve"> dienos.</w:t>
      </w:r>
    </w:p>
    <w:p w14:paraId="095D09E1" w14:textId="77777777" w:rsidR="003A1FD2" w:rsidRPr="00537C5D" w:rsidRDefault="003A1FD2" w:rsidP="003A1FD2">
      <w:pPr>
        <w:pStyle w:val="ListParagraph"/>
        <w:numPr>
          <w:ilvl w:val="1"/>
          <w:numId w:val="4"/>
        </w:numPr>
        <w:tabs>
          <w:tab w:val="left" w:pos="567"/>
        </w:tabs>
        <w:spacing w:before="60" w:after="60"/>
        <w:ind w:left="0" w:firstLine="0"/>
        <w:jc w:val="both"/>
        <w:rPr>
          <w:rFonts w:cs="Arial"/>
          <w:i/>
          <w:color w:val="FF0000"/>
          <w:sz w:val="20"/>
          <w:szCs w:val="20"/>
        </w:rPr>
      </w:pPr>
      <w:r w:rsidRPr="00537C5D">
        <w:rPr>
          <w:rFonts w:eastAsia="Calibri" w:cs="Arial"/>
          <w:sz w:val="20"/>
          <w:szCs w:val="20"/>
        </w:rPr>
        <w:t>Paslaugų teikėjas turės suteikti Paslaugas Techninės specifikacijos 4 dalyje nurodytu adresu (-</w:t>
      </w:r>
      <w:proofErr w:type="spellStart"/>
      <w:r w:rsidRPr="00537C5D">
        <w:rPr>
          <w:rFonts w:eastAsia="Calibri" w:cs="Arial"/>
          <w:sz w:val="20"/>
          <w:szCs w:val="20"/>
        </w:rPr>
        <w:t>ais</w:t>
      </w:r>
      <w:proofErr w:type="spellEnd"/>
      <w:r w:rsidRPr="00537C5D">
        <w:rPr>
          <w:rFonts w:eastAsia="Calibri" w:cs="Arial"/>
          <w:sz w:val="20"/>
          <w:szCs w:val="20"/>
        </w:rPr>
        <w:t xml:space="preserve">) Kliento darbo laiku (I-IV 7.30-16.30 val. V 7.30-15.15 val.). </w:t>
      </w:r>
      <w:r w:rsidRPr="00537C5D">
        <w:rPr>
          <w:rFonts w:eastAsia="Calibri" w:cs="Arial"/>
          <w:color w:val="FF0000"/>
          <w:sz w:val="20"/>
          <w:szCs w:val="20"/>
        </w:rPr>
        <w:t xml:space="preserve"> </w:t>
      </w:r>
    </w:p>
    <w:p w14:paraId="5150A01B" w14:textId="77777777" w:rsidR="003A1FD2" w:rsidRPr="00537C5D" w:rsidRDefault="003A1FD2" w:rsidP="003A1FD2">
      <w:pPr>
        <w:pStyle w:val="ListParagraph"/>
        <w:numPr>
          <w:ilvl w:val="1"/>
          <w:numId w:val="4"/>
        </w:numPr>
        <w:tabs>
          <w:tab w:val="left" w:pos="567"/>
        </w:tabs>
        <w:spacing w:before="60" w:after="60"/>
        <w:ind w:left="0" w:firstLine="0"/>
        <w:jc w:val="both"/>
        <w:rPr>
          <w:rFonts w:cs="Arial"/>
          <w:i/>
          <w:color w:val="FF0000"/>
          <w:sz w:val="20"/>
          <w:szCs w:val="20"/>
        </w:rPr>
      </w:pPr>
      <w:r>
        <w:rPr>
          <w:rFonts w:eastAsia="Calibri" w:cs="Arial"/>
          <w:sz w:val="20"/>
          <w:szCs w:val="20"/>
        </w:rPr>
        <w:t>Paslaugos</w:t>
      </w:r>
      <w:r w:rsidRPr="000608DE">
        <w:rPr>
          <w:rFonts w:eastAsia="Calibri" w:cs="Arial"/>
          <w:sz w:val="20"/>
          <w:szCs w:val="20"/>
        </w:rPr>
        <w:t xml:space="preserve"> bus te</w:t>
      </w:r>
      <w:r>
        <w:rPr>
          <w:rFonts w:eastAsia="Calibri" w:cs="Arial"/>
          <w:sz w:val="20"/>
          <w:szCs w:val="20"/>
        </w:rPr>
        <w:t>i</w:t>
      </w:r>
      <w:r w:rsidRPr="000608DE">
        <w:rPr>
          <w:rFonts w:eastAsia="Calibri" w:cs="Arial"/>
          <w:sz w:val="20"/>
          <w:szCs w:val="20"/>
        </w:rPr>
        <w:t>kiamos šioje Techninėje specifikacijoje nustatyta tvarka.</w:t>
      </w:r>
    </w:p>
    <w:p w14:paraId="1D1AFB76" w14:textId="16A0466D" w:rsidR="003A1FD2" w:rsidRPr="0071070B" w:rsidRDefault="003A1FD2" w:rsidP="003A1FD2">
      <w:pPr>
        <w:numPr>
          <w:ilvl w:val="1"/>
          <w:numId w:val="4"/>
        </w:numPr>
        <w:tabs>
          <w:tab w:val="left" w:pos="567"/>
        </w:tabs>
        <w:spacing w:after="60"/>
        <w:ind w:left="0" w:hanging="11"/>
        <w:jc w:val="both"/>
        <w:rPr>
          <w:rFonts w:cs="Arial"/>
          <w:sz w:val="20"/>
          <w:szCs w:val="20"/>
        </w:rPr>
      </w:pPr>
      <w:r w:rsidRPr="0071070B">
        <w:rPr>
          <w:rFonts w:cs="Arial"/>
          <w:sz w:val="20"/>
          <w:szCs w:val="20"/>
        </w:rPr>
        <w:t xml:space="preserve">Nustatomas </w:t>
      </w:r>
      <w:sdt>
        <w:sdtPr>
          <w:rPr>
            <w:rFonts w:cs="Arial"/>
            <w:bCs/>
            <w:sz w:val="20"/>
            <w:szCs w:val="20"/>
          </w:rPr>
          <w:id w:val="1079024536"/>
          <w:placeholder>
            <w:docPart w:val="112900B844094C5292B2BDBCE8EF7B8B"/>
          </w:placeholder>
          <w:text/>
        </w:sdtPr>
        <w:sdtEndPr/>
        <w:sdtContent>
          <w:r w:rsidRPr="00A813C6">
            <w:rPr>
              <w:rFonts w:cs="Arial"/>
              <w:bCs/>
              <w:sz w:val="20"/>
              <w:szCs w:val="20"/>
            </w:rPr>
            <w:t>14</w:t>
          </w:r>
        </w:sdtContent>
      </w:sdt>
      <w:r w:rsidRPr="00A813C6">
        <w:rPr>
          <w:rFonts w:eastAsia="Calibri" w:cs="Arial"/>
          <w:bCs/>
          <w:sz w:val="20"/>
          <w:szCs w:val="20"/>
        </w:rPr>
        <w:t xml:space="preserve"> (keturiolik</w:t>
      </w:r>
      <w:r w:rsidR="00DB38E0">
        <w:rPr>
          <w:rFonts w:eastAsia="Calibri" w:cs="Arial"/>
          <w:bCs/>
          <w:sz w:val="20"/>
          <w:szCs w:val="20"/>
        </w:rPr>
        <w:t>os</w:t>
      </w:r>
      <w:r w:rsidRPr="00A813C6">
        <w:rPr>
          <w:rFonts w:eastAsia="Calibri" w:cs="Arial"/>
          <w:bCs/>
          <w:sz w:val="20"/>
          <w:szCs w:val="20"/>
        </w:rPr>
        <w:t xml:space="preserve">) </w:t>
      </w:r>
      <w:sdt>
        <w:sdtPr>
          <w:rPr>
            <w:rFonts w:cs="Arial"/>
            <w:sz w:val="20"/>
            <w:szCs w:val="20"/>
          </w:rPr>
          <w:id w:val="1899010941"/>
          <w:placeholder>
            <w:docPart w:val="5C8DAD99A44349D69C4C7FBD17FAA6F2"/>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A813C6">
            <w:rPr>
              <w:rFonts w:cs="Arial"/>
              <w:sz w:val="20"/>
              <w:szCs w:val="20"/>
            </w:rPr>
            <w:t>darbo dienų</w:t>
          </w:r>
        </w:sdtContent>
      </w:sdt>
      <w:r w:rsidRPr="0071070B">
        <w:rPr>
          <w:rFonts w:cs="Arial"/>
          <w:sz w:val="20"/>
          <w:szCs w:val="20"/>
        </w:rPr>
        <w:t>, per kurį Klientas turi priimti suteiktas Paslaugas (t. y. pasirašyti</w:t>
      </w:r>
      <w:r>
        <w:rPr>
          <w:rFonts w:cs="Arial"/>
          <w:sz w:val="20"/>
          <w:szCs w:val="20"/>
        </w:rPr>
        <w:t xml:space="preserve"> </w:t>
      </w:r>
      <w:r w:rsidRPr="00A813C6">
        <w:rPr>
          <w:rFonts w:cs="Arial"/>
          <w:iCs/>
          <w:sz w:val="20"/>
          <w:szCs w:val="20"/>
        </w:rPr>
        <w:t>Paslaugų rezultato perdavimo – priėmimo aktą.</w:t>
      </w:r>
    </w:p>
    <w:p w14:paraId="2F2D9491" w14:textId="77777777" w:rsidR="003A1FD2" w:rsidRPr="008F4E65" w:rsidRDefault="003A1FD2" w:rsidP="003A1FD2">
      <w:pPr>
        <w:pStyle w:val="ListParagraph"/>
        <w:numPr>
          <w:ilvl w:val="0"/>
          <w:numId w:val="5"/>
        </w:numPr>
        <w:pBdr>
          <w:top w:val="single" w:sz="4" w:space="1" w:color="auto"/>
          <w:bottom w:val="single" w:sz="4" w:space="1" w:color="auto"/>
        </w:pBdr>
        <w:tabs>
          <w:tab w:val="left" w:pos="360"/>
        </w:tabs>
        <w:spacing w:before="60" w:after="60"/>
        <w:ind w:left="0" w:firstLine="0"/>
        <w:jc w:val="both"/>
        <w:rPr>
          <w:rFonts w:eastAsia="Arial" w:cs="Arial"/>
          <w:color w:val="FF0000"/>
          <w:sz w:val="20"/>
          <w:szCs w:val="20"/>
        </w:rPr>
      </w:pPr>
      <w:r>
        <w:rPr>
          <w:rStyle w:val="Laukeliai"/>
          <w:rFonts w:cs="Arial"/>
          <w:b/>
          <w:szCs w:val="20"/>
        </w:rPr>
        <w:t xml:space="preserve">KOKYBĖ IR TRŪKUMŲ </w:t>
      </w:r>
      <w:r w:rsidRPr="0071070B">
        <w:rPr>
          <w:rStyle w:val="Laukeliai"/>
          <w:rFonts w:cs="Arial"/>
          <w:b/>
          <w:szCs w:val="20"/>
        </w:rPr>
        <w:t>PAŠALINIMA</w:t>
      </w:r>
      <w:r>
        <w:rPr>
          <w:rStyle w:val="Laukeliai"/>
          <w:rFonts w:cs="Arial"/>
          <w:b/>
          <w:szCs w:val="20"/>
        </w:rPr>
        <w:t>S</w:t>
      </w:r>
    </w:p>
    <w:p w14:paraId="02A94915" w14:textId="77777777" w:rsidR="003A1FD2" w:rsidRPr="007839D9" w:rsidRDefault="003A1FD2" w:rsidP="003A1FD2">
      <w:pPr>
        <w:pStyle w:val="ListParagraph"/>
        <w:numPr>
          <w:ilvl w:val="1"/>
          <w:numId w:val="5"/>
        </w:numPr>
        <w:tabs>
          <w:tab w:val="left" w:pos="567"/>
        </w:tabs>
        <w:spacing w:after="60"/>
        <w:ind w:left="0" w:firstLine="0"/>
        <w:jc w:val="both"/>
        <w:rPr>
          <w:rFonts w:cs="Arial"/>
          <w:sz w:val="20"/>
          <w:szCs w:val="20"/>
          <w:u w:val="single"/>
        </w:rPr>
      </w:pPr>
      <w:r w:rsidRPr="007839D9">
        <w:rPr>
          <w:rFonts w:cs="Arial"/>
          <w:sz w:val="20"/>
          <w:szCs w:val="20"/>
        </w:rPr>
        <w:t xml:space="preserve">Klientas turi teisę kreiptis į Paslaugų teikėją dėl Paslaugų ir (ar) Paslaugų rezultato trūkumų pašalinimo ne vėliau kaip </w:t>
      </w:r>
      <w:r w:rsidRPr="00A813C6">
        <w:rPr>
          <w:rFonts w:cs="Arial"/>
          <w:sz w:val="20"/>
          <w:szCs w:val="20"/>
        </w:rPr>
        <w:t xml:space="preserve">per </w:t>
      </w:r>
      <w:sdt>
        <w:sdtPr>
          <w:rPr>
            <w:sz w:val="20"/>
            <w:szCs w:val="20"/>
          </w:rPr>
          <w:id w:val="-746957516"/>
          <w:placeholder>
            <w:docPart w:val="5DB726F0931B44A09C734C6E07FC25F3"/>
          </w:placeholder>
          <w:text/>
        </w:sdtPr>
        <w:sdtEndPr/>
        <w:sdtContent>
          <w:r w:rsidRPr="002C7873">
            <w:rPr>
              <w:sz w:val="20"/>
              <w:szCs w:val="20"/>
            </w:rPr>
            <w:t>14</w:t>
          </w:r>
        </w:sdtContent>
      </w:sdt>
      <w:r w:rsidRPr="00A813C6">
        <w:rPr>
          <w:rFonts w:eastAsia="Calibri" w:cs="Arial"/>
          <w:bCs/>
          <w:sz w:val="20"/>
          <w:szCs w:val="20"/>
        </w:rPr>
        <w:t xml:space="preserve"> (keturiolika)</w:t>
      </w:r>
      <w:r w:rsidRPr="007839D9">
        <w:rPr>
          <w:rFonts w:eastAsia="Calibri" w:cs="Arial"/>
          <w:bCs/>
          <w:sz w:val="20"/>
          <w:szCs w:val="20"/>
        </w:rPr>
        <w:t xml:space="preserve"> </w:t>
      </w:r>
      <w:sdt>
        <w:sdtPr>
          <w:rPr>
            <w:sz w:val="20"/>
            <w:szCs w:val="20"/>
          </w:rPr>
          <w:id w:val="63221614"/>
          <w:placeholder>
            <w:docPart w:val="65A2D421A0E447EEB6C3DDE357BFAA11"/>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EndPr/>
        <w:sdtContent>
          <w:r w:rsidRPr="00B754AD">
            <w:rPr>
              <w:sz w:val="20"/>
              <w:szCs w:val="20"/>
            </w:rPr>
            <w:t>darbo dienų</w:t>
          </w:r>
        </w:sdtContent>
      </w:sdt>
      <w:r w:rsidRPr="007839D9">
        <w:rPr>
          <w:rFonts w:cs="Arial"/>
          <w:color w:val="FF0000"/>
          <w:sz w:val="20"/>
          <w:szCs w:val="20"/>
        </w:rPr>
        <w:t xml:space="preserve"> </w:t>
      </w:r>
      <w:r w:rsidRPr="007839D9">
        <w:rPr>
          <w:rFonts w:cs="Arial"/>
          <w:sz w:val="20"/>
          <w:szCs w:val="20"/>
        </w:rPr>
        <w:t xml:space="preserve">nuo suteiktų </w:t>
      </w:r>
      <w:r>
        <w:rPr>
          <w:rFonts w:cs="Arial"/>
          <w:sz w:val="20"/>
          <w:szCs w:val="20"/>
        </w:rPr>
        <w:t>P</w:t>
      </w:r>
      <w:r w:rsidRPr="007839D9">
        <w:rPr>
          <w:rFonts w:cs="Arial"/>
          <w:sz w:val="20"/>
          <w:szCs w:val="20"/>
        </w:rPr>
        <w:t xml:space="preserve">aslaugų </w:t>
      </w:r>
      <w:r>
        <w:rPr>
          <w:rFonts w:cs="Arial"/>
          <w:sz w:val="20"/>
          <w:szCs w:val="20"/>
        </w:rPr>
        <w:t xml:space="preserve">perdavimo – priėmimo </w:t>
      </w:r>
      <w:r w:rsidRPr="007839D9">
        <w:rPr>
          <w:rFonts w:cs="Arial"/>
          <w:sz w:val="20"/>
          <w:szCs w:val="20"/>
        </w:rPr>
        <w:t xml:space="preserve">akto pasirašymo / trūkumų užfiksavimo dienos.  </w:t>
      </w:r>
    </w:p>
    <w:p w14:paraId="33656C44" w14:textId="187D2FF7" w:rsidR="003A1FD2" w:rsidRPr="007839D9" w:rsidRDefault="003A1FD2" w:rsidP="003A1FD2">
      <w:pPr>
        <w:numPr>
          <w:ilvl w:val="1"/>
          <w:numId w:val="5"/>
        </w:numPr>
        <w:tabs>
          <w:tab w:val="left" w:pos="567"/>
        </w:tabs>
        <w:spacing w:after="60"/>
        <w:ind w:left="0" w:firstLine="0"/>
        <w:jc w:val="both"/>
        <w:rPr>
          <w:rFonts w:cs="Arial"/>
          <w:sz w:val="20"/>
          <w:szCs w:val="20"/>
          <w:u w:val="single"/>
        </w:rPr>
      </w:pPr>
      <w:r w:rsidRPr="007839D9">
        <w:rPr>
          <w:rFonts w:cs="Arial"/>
          <w:sz w:val="20"/>
          <w:szCs w:val="20"/>
        </w:rPr>
        <w:t xml:space="preserve">Kliento nustatytiems Paslaugų rezultato trūkumams šalinti nustatomas </w:t>
      </w:r>
      <w:sdt>
        <w:sdtPr>
          <w:rPr>
            <w:rFonts w:cs="Arial"/>
            <w:bCs/>
            <w:sz w:val="20"/>
            <w:szCs w:val="20"/>
          </w:rPr>
          <w:id w:val="-1944369492"/>
          <w:placeholder>
            <w:docPart w:val="6CC1E7780885437F88A0234D5A3F5E6E"/>
          </w:placeholder>
          <w:text/>
        </w:sdtPr>
        <w:sdtEndPr/>
        <w:sdtContent>
          <w:r w:rsidRPr="00A813C6">
            <w:rPr>
              <w:rFonts w:cs="Arial"/>
              <w:bCs/>
              <w:sz w:val="20"/>
              <w:szCs w:val="20"/>
            </w:rPr>
            <w:t>14</w:t>
          </w:r>
        </w:sdtContent>
      </w:sdt>
      <w:r w:rsidRPr="00A813C6">
        <w:rPr>
          <w:rFonts w:eastAsia="Calibri" w:cs="Arial"/>
          <w:bCs/>
          <w:sz w:val="20"/>
          <w:szCs w:val="20"/>
        </w:rPr>
        <w:t xml:space="preserve"> (keturiolik</w:t>
      </w:r>
      <w:r w:rsidR="00DB38E0">
        <w:rPr>
          <w:rFonts w:eastAsia="Calibri" w:cs="Arial"/>
          <w:bCs/>
          <w:sz w:val="20"/>
          <w:szCs w:val="20"/>
        </w:rPr>
        <w:t>os</w:t>
      </w:r>
      <w:r w:rsidRPr="00A813C6">
        <w:rPr>
          <w:rFonts w:eastAsia="Calibri" w:cs="Arial"/>
          <w:bCs/>
          <w:sz w:val="20"/>
          <w:szCs w:val="20"/>
        </w:rPr>
        <w:t xml:space="preserve">) </w:t>
      </w:r>
      <w:sdt>
        <w:sdtPr>
          <w:rPr>
            <w:rFonts w:cs="Arial"/>
            <w:sz w:val="20"/>
            <w:szCs w:val="20"/>
          </w:rPr>
          <w:id w:val="-1947917886"/>
          <w:placeholder>
            <w:docPart w:val="FC08740EED5A45059758CC94E9252DB0"/>
          </w:placeholder>
          <w:dropDownList>
            <w:listItem w:value="[Pasirinkite]"/>
            <w:listItem w:displayText="dienų" w:value="dienų"/>
            <w:listItem w:displayText="dienos" w:value="dienos"/>
            <w:listItem w:displayText="darbo dienos" w:value="darbo dienos"/>
            <w:listItem w:displayText="darbo dienų" w:value="darbo dienų"/>
          </w:dropDownList>
        </w:sdtPr>
        <w:sdtEndPr/>
        <w:sdtContent>
          <w:r w:rsidRPr="00A813C6">
            <w:rPr>
              <w:rFonts w:cs="Arial"/>
              <w:sz w:val="20"/>
              <w:szCs w:val="20"/>
            </w:rPr>
            <w:t>darbo dienų</w:t>
          </w:r>
        </w:sdtContent>
      </w:sdt>
      <w:r w:rsidRPr="007839D9">
        <w:rPr>
          <w:rFonts w:cs="Arial"/>
          <w:sz w:val="20"/>
          <w:szCs w:val="20"/>
        </w:rPr>
        <w:t xml:space="preserve"> terminas. </w:t>
      </w:r>
    </w:p>
    <w:p w14:paraId="54F74B0A" w14:textId="77777777" w:rsidR="003A1FD2" w:rsidRPr="0071070B" w:rsidRDefault="003A1FD2" w:rsidP="003A1FD2">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71070B">
        <w:rPr>
          <w:rStyle w:val="Laukeliai"/>
          <w:rFonts w:cs="Arial"/>
          <w:b/>
          <w:szCs w:val="20"/>
        </w:rPr>
        <w:t>APMOKĖJIMO SĄLYGOS</w:t>
      </w:r>
    </w:p>
    <w:p w14:paraId="2E06A36A" w14:textId="77777777" w:rsidR="003A1FD2" w:rsidRPr="0071070B" w:rsidRDefault="003A1FD2" w:rsidP="003A1FD2">
      <w:pPr>
        <w:pStyle w:val="ListParagraph"/>
        <w:numPr>
          <w:ilvl w:val="0"/>
          <w:numId w:val="1"/>
        </w:numPr>
        <w:tabs>
          <w:tab w:val="left" w:pos="540"/>
        </w:tabs>
        <w:spacing w:before="60" w:after="60"/>
        <w:contextualSpacing w:val="0"/>
        <w:jc w:val="both"/>
        <w:rPr>
          <w:rStyle w:val="Laukeliai"/>
          <w:rFonts w:cs="Arial"/>
          <w:vanish/>
          <w:szCs w:val="20"/>
        </w:rPr>
      </w:pPr>
    </w:p>
    <w:p w14:paraId="4FB7D8BF" w14:textId="469F282B" w:rsidR="003A1FD2" w:rsidRDefault="003A1FD2" w:rsidP="003A1FD2">
      <w:pPr>
        <w:pStyle w:val="ListParagraph"/>
        <w:numPr>
          <w:ilvl w:val="1"/>
          <w:numId w:val="6"/>
        </w:numPr>
        <w:shd w:val="clear" w:color="auto" w:fill="FFFFFF" w:themeFill="background1"/>
        <w:tabs>
          <w:tab w:val="left" w:pos="0"/>
          <w:tab w:val="left" w:pos="426"/>
        </w:tabs>
        <w:spacing w:before="60" w:after="60"/>
        <w:ind w:left="0" w:firstLine="0"/>
        <w:jc w:val="both"/>
        <w:rPr>
          <w:rFonts w:cs="Arial"/>
          <w:sz w:val="20"/>
          <w:szCs w:val="20"/>
        </w:rPr>
      </w:pPr>
      <w:r w:rsidRPr="003A1FD2">
        <w:rPr>
          <w:rFonts w:cs="Arial"/>
          <w:sz w:val="20"/>
          <w:szCs w:val="20"/>
        </w:rPr>
        <w:t xml:space="preserve">Klientas sumoka Paslaugų teikėjui už </w:t>
      </w:r>
      <w:bookmarkStart w:id="6" w:name="_Hlk34737709"/>
      <w:sdt>
        <w:sdtPr>
          <w:rPr>
            <w:rFonts w:cs="Arial"/>
            <w:sz w:val="20"/>
            <w:szCs w:val="20"/>
          </w:rPr>
          <w:id w:val="696968841"/>
          <w:placeholder>
            <w:docPart w:val="8C2FE2982BA145BD84DCEE913390705B"/>
          </w:placeholder>
          <w:dropDownList>
            <w:listItem w:value="[Pasirinkite]"/>
            <w:listItem w:displayText="faktiškai" w:value="faktiškai"/>
            <w:listItem w:displayText="faktiškai per praėjusį mėnesį  " w:value="faktiškai per praėjusį mėnesį  "/>
          </w:dropDownList>
        </w:sdtPr>
        <w:sdtEndPr/>
        <w:sdtContent>
          <w:r w:rsidRPr="003A1FD2">
            <w:rPr>
              <w:rFonts w:cs="Arial"/>
              <w:sz w:val="20"/>
              <w:szCs w:val="20"/>
            </w:rPr>
            <w:t xml:space="preserve">faktiškai per praėjusį mėnesį  </w:t>
          </w:r>
        </w:sdtContent>
      </w:sdt>
      <w:bookmarkEnd w:id="6"/>
      <w:r w:rsidRPr="003A1FD2">
        <w:rPr>
          <w:rFonts w:cs="Arial"/>
          <w:color w:val="FF0000"/>
          <w:sz w:val="20"/>
          <w:szCs w:val="20"/>
        </w:rPr>
        <w:t xml:space="preserve"> </w:t>
      </w:r>
      <w:r w:rsidRPr="003A1FD2">
        <w:rPr>
          <w:rFonts w:cs="Arial"/>
          <w:sz w:val="20"/>
          <w:szCs w:val="20"/>
        </w:rPr>
        <w:t xml:space="preserve">suteiktas kokybiškas Paslaugas per </w:t>
      </w:r>
      <w:bookmarkStart w:id="7" w:name="_Hlk34735528"/>
      <w:sdt>
        <w:sdtPr>
          <w:rPr>
            <w:rFonts w:cs="Arial"/>
            <w:bCs/>
            <w:sz w:val="20"/>
            <w:szCs w:val="20"/>
          </w:rPr>
          <w:id w:val="-517164039"/>
          <w:placeholder>
            <w:docPart w:val="0FDBC768EEA94C7EBF8A915B1D788614"/>
          </w:placeholder>
          <w:text/>
        </w:sdtPr>
        <w:sdtEndPr/>
        <w:sdtContent>
          <w:r w:rsidRPr="003A1FD2">
            <w:rPr>
              <w:rFonts w:cs="Arial"/>
              <w:bCs/>
              <w:sz w:val="20"/>
              <w:szCs w:val="20"/>
            </w:rPr>
            <w:t>30</w:t>
          </w:r>
        </w:sdtContent>
      </w:sdt>
      <w:r w:rsidRPr="003A1FD2">
        <w:rPr>
          <w:rFonts w:eastAsia="Calibri" w:cs="Arial"/>
          <w:bCs/>
          <w:sz w:val="20"/>
          <w:szCs w:val="20"/>
        </w:rPr>
        <w:t xml:space="preserve"> (trisdešimt) </w:t>
      </w:r>
      <w:sdt>
        <w:sdtPr>
          <w:rPr>
            <w:rFonts w:cs="Arial"/>
            <w:sz w:val="20"/>
            <w:szCs w:val="20"/>
          </w:rPr>
          <w:id w:val="-1290968696"/>
          <w:placeholder>
            <w:docPart w:val="C436EC30A7BD46AEB17C6561643C3314"/>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3A1FD2">
            <w:rPr>
              <w:rFonts w:cs="Arial"/>
              <w:sz w:val="20"/>
              <w:szCs w:val="20"/>
            </w:rPr>
            <w:t>darbo dienų</w:t>
          </w:r>
        </w:sdtContent>
      </w:sdt>
      <w:bookmarkEnd w:id="7"/>
      <w:r w:rsidRPr="003A1FD2">
        <w:rPr>
          <w:rFonts w:cs="Arial"/>
          <w:sz w:val="20"/>
          <w:szCs w:val="20"/>
        </w:rPr>
        <w:t xml:space="preserve"> nuo Paslaugų rezultato perdavimo - priėmimo akto pasirašymo ir Sąskaitos gavimo dienos.</w:t>
      </w:r>
    </w:p>
    <w:p w14:paraId="62D4D3FC" w14:textId="15F1C3D1" w:rsidR="003A1FD2" w:rsidRPr="003A1FD2" w:rsidRDefault="003A1FD2" w:rsidP="003A1FD2">
      <w:pPr>
        <w:pStyle w:val="ListParagraph"/>
        <w:numPr>
          <w:ilvl w:val="1"/>
          <w:numId w:val="6"/>
        </w:numPr>
        <w:shd w:val="clear" w:color="auto" w:fill="FFFFFF" w:themeFill="background1"/>
        <w:tabs>
          <w:tab w:val="left" w:pos="0"/>
          <w:tab w:val="left" w:pos="426"/>
        </w:tabs>
        <w:spacing w:before="60" w:after="60"/>
        <w:ind w:left="0" w:firstLine="0"/>
        <w:jc w:val="both"/>
        <w:rPr>
          <w:rFonts w:cs="Arial"/>
          <w:sz w:val="20"/>
          <w:szCs w:val="20"/>
        </w:rPr>
      </w:pPr>
      <w:r w:rsidRPr="00E0443F">
        <w:rPr>
          <w:rFonts w:eastAsia="Times New Roman" w:cs="Arial"/>
          <w:sz w:val="20"/>
          <w:szCs w:val="20"/>
        </w:rPr>
        <w:t>Klientas kompensuoja Paslaugų teikėjo jo turėtas papildomas, dokumentais pagrįstas, tik su Paslaugų teikimu susijusias išlaidas ar paslaugų įsigijimu iš trečiųjų šalių. Tokių Paslaugų teikimas turi būti iš anksto raštu (el. paštu) suderintas su Klientu. Suteikus Paslaugas, Paslaugų teikėjas teikdamas apmokėjimui Klientui Sąskaitas už Paslaugas, privalo kartu pateikti ataskaitą, detalizuodamas iš trečiųjų šalių pirktas  paslaugas ir pateikdamas tai patvirtinančius dokumentus (atitinkamas sąskaitas, pažymas, apmokėjimo faktą įrodančius dokumentus ar kt.). Paslaugų teikėjas negali turėti pelno iš šių faktiškai patiriamų išlaidų. Paslaugų teikėjas neturi teisės padidinti iš trečiosios šalies perkamų paslaugų įkainių/kainų, t. y. paslaugų įkainiai/kainos negali būti keičiami nuo paslaugų įkainių/kainų, nurodytų dokumentuose, kurių pagrindu pats Paslaugų teikėjas jas įsigijo</w:t>
      </w:r>
      <w:r>
        <w:rPr>
          <w:rFonts w:eastAsia="Times New Roman" w:cs="Arial"/>
          <w:sz w:val="20"/>
          <w:szCs w:val="20"/>
        </w:rPr>
        <w:t>.</w:t>
      </w:r>
    </w:p>
    <w:p w14:paraId="1C20B758" w14:textId="0378A6AF" w:rsidR="00B73BED" w:rsidRDefault="00E419EC" w:rsidP="003A1FD2">
      <w:pPr>
        <w:ind w:firstLine="0"/>
      </w:pPr>
    </w:p>
    <w:sectPr w:rsidR="00B73BE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F05F5" w14:textId="77777777" w:rsidR="004D1D63" w:rsidRDefault="004D1D63" w:rsidP="003A1FD2">
      <w:r>
        <w:separator/>
      </w:r>
    </w:p>
  </w:endnote>
  <w:endnote w:type="continuationSeparator" w:id="0">
    <w:p w14:paraId="01EE9AF8" w14:textId="77777777" w:rsidR="004D1D63" w:rsidRDefault="004D1D63" w:rsidP="003A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DC402" w14:textId="77777777" w:rsidR="004D1D63" w:rsidRDefault="004D1D63" w:rsidP="003A1FD2">
      <w:r>
        <w:separator/>
      </w:r>
    </w:p>
  </w:footnote>
  <w:footnote w:type="continuationSeparator" w:id="0">
    <w:p w14:paraId="40F79455" w14:textId="77777777" w:rsidR="004D1D63" w:rsidRDefault="004D1D63" w:rsidP="003A1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AA4E23A0"/>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i w:val="0"/>
      </w:rPr>
    </w:lvl>
    <w:lvl w:ilvl="2">
      <w:start w:val="1"/>
      <w:numFmt w:val="decimal"/>
      <w:isLgl/>
      <w:lvlText w:val="%1.%2.%3."/>
      <w:lvlJc w:val="left"/>
      <w:pPr>
        <w:ind w:left="1146"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40"/>
    <w:rsid w:val="00261440"/>
    <w:rsid w:val="003A1023"/>
    <w:rsid w:val="003A1FD2"/>
    <w:rsid w:val="004D1D63"/>
    <w:rsid w:val="00564D6C"/>
    <w:rsid w:val="005B4AF8"/>
    <w:rsid w:val="007B2013"/>
    <w:rsid w:val="009D3D99"/>
    <w:rsid w:val="00A914F3"/>
    <w:rsid w:val="00C10ED6"/>
    <w:rsid w:val="00DB38E0"/>
    <w:rsid w:val="00E41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BD38D"/>
  <w15:chartTrackingRefBased/>
  <w15:docId w15:val="{5D2C2AF9-7E5A-48CC-B43B-E2C53282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1FD2"/>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3A1FD2"/>
    <w:pPr>
      <w:ind w:left="720"/>
      <w:contextualSpacing/>
    </w:pPr>
  </w:style>
  <w:style w:type="table" w:styleId="TableGrid">
    <w:name w:val="Table Grid"/>
    <w:basedOn w:val="TableNormal"/>
    <w:uiPriority w:val="39"/>
    <w:rsid w:val="003A1F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A1FD2"/>
    <w:rPr>
      <w:rFonts w:ascii="Arial" w:hAnsi="Arial"/>
    </w:rPr>
  </w:style>
  <w:style w:type="character" w:customStyle="1" w:styleId="Laukeliai">
    <w:name w:val="Laukeliai"/>
    <w:basedOn w:val="DefaultParagraphFont"/>
    <w:uiPriority w:val="1"/>
    <w:rsid w:val="003A1FD2"/>
    <w:rPr>
      <w:rFonts w:ascii="Arial" w:hAnsi="Arial"/>
      <w:sz w:val="20"/>
    </w:rPr>
  </w:style>
  <w:style w:type="paragraph" w:styleId="BalloonText">
    <w:name w:val="Balloon Text"/>
    <w:basedOn w:val="Normal"/>
    <w:link w:val="BalloonTextChar"/>
    <w:uiPriority w:val="99"/>
    <w:semiHidden/>
    <w:unhideWhenUsed/>
    <w:rsid w:val="00E41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0CC5F94079418789E9B07C8DB6B733"/>
        <w:category>
          <w:name w:val="General"/>
          <w:gallery w:val="placeholder"/>
        </w:category>
        <w:types>
          <w:type w:val="bbPlcHdr"/>
        </w:types>
        <w:behaviors>
          <w:behavior w:val="content"/>
        </w:behaviors>
        <w:guid w:val="{2ED8E72F-EE40-4D59-8395-6155AEEF6238}"/>
      </w:docPartPr>
      <w:docPartBody>
        <w:p w:rsidR="00511CB8" w:rsidRDefault="00E44C72" w:rsidP="00E44C72">
          <w:pPr>
            <w:pStyle w:val="A80CC5F94079418789E9B07C8DB6B733"/>
          </w:pPr>
          <w:r w:rsidRPr="0071070B">
            <w:rPr>
              <w:rFonts w:ascii="Arial" w:hAnsi="Arial" w:cs="Arial"/>
              <w:color w:val="FF0000"/>
              <w:sz w:val="20"/>
              <w:szCs w:val="20"/>
            </w:rPr>
            <w:t>[Pasirinkite]</w:t>
          </w:r>
        </w:p>
      </w:docPartBody>
    </w:docPart>
    <w:docPart>
      <w:docPartPr>
        <w:name w:val="A7480F2F4E184C21841E7DD18B881F31"/>
        <w:category>
          <w:name w:val="General"/>
          <w:gallery w:val="placeholder"/>
        </w:category>
        <w:types>
          <w:type w:val="bbPlcHdr"/>
        </w:types>
        <w:behaviors>
          <w:behavior w:val="content"/>
        </w:behaviors>
        <w:guid w:val="{4BECB71F-379A-40FA-BFF5-5F32699B4FCF}"/>
      </w:docPartPr>
      <w:docPartBody>
        <w:p w:rsidR="00511CB8" w:rsidRDefault="00E44C72" w:rsidP="00E44C72">
          <w:pPr>
            <w:pStyle w:val="A7480F2F4E184C21841E7DD18B881F31"/>
          </w:pPr>
          <w:r>
            <w:rPr>
              <w:rFonts w:cs="Arial"/>
              <w:bCs/>
              <w:sz w:val="20"/>
              <w:szCs w:val="20"/>
            </w:rPr>
            <w:t>____________________________________</w:t>
          </w:r>
        </w:p>
      </w:docPartBody>
    </w:docPart>
    <w:docPart>
      <w:docPartPr>
        <w:name w:val="1024024E956A4CDA9653C87F63AB1B89"/>
        <w:category>
          <w:name w:val="General"/>
          <w:gallery w:val="placeholder"/>
        </w:category>
        <w:types>
          <w:type w:val="bbPlcHdr"/>
        </w:types>
        <w:behaviors>
          <w:behavior w:val="content"/>
        </w:behaviors>
        <w:guid w:val="{79BB84BB-E7F5-4DDF-8321-A6B549B17BD9}"/>
      </w:docPartPr>
      <w:docPartBody>
        <w:p w:rsidR="00511CB8" w:rsidRDefault="00E44C72" w:rsidP="00E44C72">
          <w:pPr>
            <w:pStyle w:val="1024024E956A4CDA9653C87F63AB1B89"/>
          </w:pPr>
          <w:r>
            <w:rPr>
              <w:rFonts w:cs="Arial"/>
              <w:bCs/>
              <w:sz w:val="20"/>
              <w:szCs w:val="20"/>
            </w:rPr>
            <w:t>____________________________________</w:t>
          </w:r>
        </w:p>
      </w:docPartBody>
    </w:docPart>
    <w:docPart>
      <w:docPartPr>
        <w:name w:val="C5C20460CD884D4484E2CC19BDF38792"/>
        <w:category>
          <w:name w:val="General"/>
          <w:gallery w:val="placeholder"/>
        </w:category>
        <w:types>
          <w:type w:val="bbPlcHdr"/>
        </w:types>
        <w:behaviors>
          <w:behavior w:val="content"/>
        </w:behaviors>
        <w:guid w:val="{FF867CE8-68DA-4406-8838-0A72890A92BB}"/>
      </w:docPartPr>
      <w:docPartBody>
        <w:p w:rsidR="00511CB8" w:rsidRDefault="00E44C72" w:rsidP="00E44C72">
          <w:pPr>
            <w:pStyle w:val="C5C20460CD884D4484E2CC19BDF38792"/>
          </w:pPr>
          <w:r w:rsidRPr="00A54B85">
            <w:rPr>
              <w:rFonts w:cs="Arial"/>
              <w:bCs/>
              <w:sz w:val="20"/>
              <w:szCs w:val="20"/>
            </w:rPr>
            <w:t>____________________________</w:t>
          </w:r>
        </w:p>
      </w:docPartBody>
    </w:docPart>
    <w:docPart>
      <w:docPartPr>
        <w:name w:val="AFD5D989BAF5465EB78A94470C929C05"/>
        <w:category>
          <w:name w:val="General"/>
          <w:gallery w:val="placeholder"/>
        </w:category>
        <w:types>
          <w:type w:val="bbPlcHdr"/>
        </w:types>
        <w:behaviors>
          <w:behavior w:val="content"/>
        </w:behaviors>
        <w:guid w:val="{F8DE2D87-DF46-4F02-AA83-4F39ABC04D15}"/>
      </w:docPartPr>
      <w:docPartBody>
        <w:p w:rsidR="00511CB8" w:rsidRDefault="00E44C72" w:rsidP="00E44C72">
          <w:pPr>
            <w:pStyle w:val="AFD5D989BAF5465EB78A94470C929C05"/>
          </w:pPr>
          <w:r w:rsidRPr="00E069CF">
            <w:rPr>
              <w:rFonts w:cs="Arial"/>
              <w:bCs/>
              <w:sz w:val="20"/>
              <w:szCs w:val="20"/>
              <w:highlight w:val="yellow"/>
            </w:rPr>
            <w:t>____</w:t>
          </w:r>
        </w:p>
      </w:docPartBody>
    </w:docPart>
    <w:docPart>
      <w:docPartPr>
        <w:name w:val="0EFAE80CA421408F9D42B9D5CB3E1125"/>
        <w:category>
          <w:name w:val="General"/>
          <w:gallery w:val="placeholder"/>
        </w:category>
        <w:types>
          <w:type w:val="bbPlcHdr"/>
        </w:types>
        <w:behaviors>
          <w:behavior w:val="content"/>
        </w:behaviors>
        <w:guid w:val="{554200F4-8066-4B6C-BBAB-F7F935ED3EE9}"/>
      </w:docPartPr>
      <w:docPartBody>
        <w:p w:rsidR="00511CB8" w:rsidRDefault="00E44C72" w:rsidP="00E44C72">
          <w:pPr>
            <w:pStyle w:val="0EFAE80CA421408F9D42B9D5CB3E1125"/>
          </w:pPr>
          <w:r w:rsidRPr="001E6861">
            <w:rPr>
              <w:rFonts w:cs="Arial"/>
              <w:color w:val="FF0000"/>
              <w:sz w:val="20"/>
              <w:szCs w:val="20"/>
            </w:rPr>
            <w:t>[Pasirinkite]</w:t>
          </w:r>
        </w:p>
      </w:docPartBody>
    </w:docPart>
    <w:docPart>
      <w:docPartPr>
        <w:name w:val="112900B844094C5292B2BDBCE8EF7B8B"/>
        <w:category>
          <w:name w:val="General"/>
          <w:gallery w:val="placeholder"/>
        </w:category>
        <w:types>
          <w:type w:val="bbPlcHdr"/>
        </w:types>
        <w:behaviors>
          <w:behavior w:val="content"/>
        </w:behaviors>
        <w:guid w:val="{7E9C1E66-38CC-400C-98FD-04570FEB7492}"/>
      </w:docPartPr>
      <w:docPartBody>
        <w:p w:rsidR="00511CB8" w:rsidRDefault="00E44C72" w:rsidP="00E44C72">
          <w:pPr>
            <w:pStyle w:val="112900B844094C5292B2BDBCE8EF7B8B"/>
          </w:pPr>
          <w:r w:rsidRPr="00E069CF">
            <w:rPr>
              <w:rFonts w:cs="Arial"/>
              <w:bCs/>
              <w:sz w:val="20"/>
              <w:szCs w:val="20"/>
              <w:highlight w:val="yellow"/>
            </w:rPr>
            <w:t>____</w:t>
          </w:r>
        </w:p>
      </w:docPartBody>
    </w:docPart>
    <w:docPart>
      <w:docPartPr>
        <w:name w:val="5C8DAD99A44349D69C4C7FBD17FAA6F2"/>
        <w:category>
          <w:name w:val="General"/>
          <w:gallery w:val="placeholder"/>
        </w:category>
        <w:types>
          <w:type w:val="bbPlcHdr"/>
        </w:types>
        <w:behaviors>
          <w:behavior w:val="content"/>
        </w:behaviors>
        <w:guid w:val="{078856C3-7900-401E-B45F-08DB27FC4F80}"/>
      </w:docPartPr>
      <w:docPartBody>
        <w:p w:rsidR="00511CB8" w:rsidRDefault="00E44C72" w:rsidP="00E44C72">
          <w:pPr>
            <w:pStyle w:val="5C8DAD99A44349D69C4C7FBD17FAA6F2"/>
          </w:pPr>
          <w:r w:rsidRPr="001E6861">
            <w:rPr>
              <w:rFonts w:cs="Arial"/>
              <w:color w:val="FF0000"/>
              <w:sz w:val="20"/>
              <w:szCs w:val="20"/>
            </w:rPr>
            <w:t>[Pasirinkite]</w:t>
          </w:r>
        </w:p>
      </w:docPartBody>
    </w:docPart>
    <w:docPart>
      <w:docPartPr>
        <w:name w:val="5DB726F0931B44A09C734C6E07FC25F3"/>
        <w:category>
          <w:name w:val="General"/>
          <w:gallery w:val="placeholder"/>
        </w:category>
        <w:types>
          <w:type w:val="bbPlcHdr"/>
        </w:types>
        <w:behaviors>
          <w:behavior w:val="content"/>
        </w:behaviors>
        <w:guid w:val="{2452DF6B-6E63-40A8-8D18-81792CEE1F80}"/>
      </w:docPartPr>
      <w:docPartBody>
        <w:p w:rsidR="00511CB8" w:rsidRDefault="00E44C72" w:rsidP="00E44C72">
          <w:pPr>
            <w:pStyle w:val="5DB726F0931B44A09C734C6E07FC25F3"/>
          </w:pPr>
          <w:r w:rsidRPr="00E069CF">
            <w:rPr>
              <w:rFonts w:cs="Arial"/>
              <w:bCs/>
              <w:sz w:val="20"/>
              <w:szCs w:val="20"/>
              <w:highlight w:val="yellow"/>
            </w:rPr>
            <w:t>____</w:t>
          </w:r>
        </w:p>
      </w:docPartBody>
    </w:docPart>
    <w:docPart>
      <w:docPartPr>
        <w:name w:val="65A2D421A0E447EEB6C3DDE357BFAA11"/>
        <w:category>
          <w:name w:val="General"/>
          <w:gallery w:val="placeholder"/>
        </w:category>
        <w:types>
          <w:type w:val="bbPlcHdr"/>
        </w:types>
        <w:behaviors>
          <w:behavior w:val="content"/>
        </w:behaviors>
        <w:guid w:val="{F5FECDCA-DA70-4ED5-89CB-A7E6B1639B05}"/>
      </w:docPartPr>
      <w:docPartBody>
        <w:p w:rsidR="00511CB8" w:rsidRDefault="00E44C72" w:rsidP="00E44C72">
          <w:pPr>
            <w:pStyle w:val="65A2D421A0E447EEB6C3DDE357BFAA11"/>
          </w:pPr>
          <w:r w:rsidRPr="001E6861">
            <w:rPr>
              <w:rFonts w:cs="Arial"/>
              <w:color w:val="FF0000"/>
              <w:sz w:val="20"/>
              <w:szCs w:val="20"/>
            </w:rPr>
            <w:t>[Pasirinkite]</w:t>
          </w:r>
        </w:p>
      </w:docPartBody>
    </w:docPart>
    <w:docPart>
      <w:docPartPr>
        <w:name w:val="6CC1E7780885437F88A0234D5A3F5E6E"/>
        <w:category>
          <w:name w:val="General"/>
          <w:gallery w:val="placeholder"/>
        </w:category>
        <w:types>
          <w:type w:val="bbPlcHdr"/>
        </w:types>
        <w:behaviors>
          <w:behavior w:val="content"/>
        </w:behaviors>
        <w:guid w:val="{A01945B6-A7FE-4993-A229-BB79FAFAF25C}"/>
      </w:docPartPr>
      <w:docPartBody>
        <w:p w:rsidR="00511CB8" w:rsidRDefault="00E44C72" w:rsidP="00E44C72">
          <w:pPr>
            <w:pStyle w:val="6CC1E7780885437F88A0234D5A3F5E6E"/>
          </w:pPr>
          <w:r w:rsidRPr="00E069CF">
            <w:rPr>
              <w:rFonts w:cs="Arial"/>
              <w:bCs/>
              <w:sz w:val="20"/>
              <w:szCs w:val="20"/>
              <w:highlight w:val="yellow"/>
            </w:rPr>
            <w:t>____</w:t>
          </w:r>
        </w:p>
      </w:docPartBody>
    </w:docPart>
    <w:docPart>
      <w:docPartPr>
        <w:name w:val="FC08740EED5A45059758CC94E9252DB0"/>
        <w:category>
          <w:name w:val="General"/>
          <w:gallery w:val="placeholder"/>
        </w:category>
        <w:types>
          <w:type w:val="bbPlcHdr"/>
        </w:types>
        <w:behaviors>
          <w:behavior w:val="content"/>
        </w:behaviors>
        <w:guid w:val="{90DDCF2B-707F-45FD-8BF1-A65ABF6D2F14}"/>
      </w:docPartPr>
      <w:docPartBody>
        <w:p w:rsidR="00511CB8" w:rsidRDefault="00E44C72" w:rsidP="00E44C72">
          <w:pPr>
            <w:pStyle w:val="FC08740EED5A45059758CC94E9252DB0"/>
          </w:pPr>
          <w:r w:rsidRPr="001E6861">
            <w:rPr>
              <w:rFonts w:cs="Arial"/>
              <w:color w:val="FF0000"/>
              <w:sz w:val="20"/>
              <w:szCs w:val="20"/>
            </w:rPr>
            <w:t>[Pasirinkite]</w:t>
          </w:r>
        </w:p>
      </w:docPartBody>
    </w:docPart>
    <w:docPart>
      <w:docPartPr>
        <w:name w:val="8C2FE2982BA145BD84DCEE913390705B"/>
        <w:category>
          <w:name w:val="General"/>
          <w:gallery w:val="placeholder"/>
        </w:category>
        <w:types>
          <w:type w:val="bbPlcHdr"/>
        </w:types>
        <w:behaviors>
          <w:behavior w:val="content"/>
        </w:behaviors>
        <w:guid w:val="{8EC53A65-4383-4039-8915-521C724A2C69}"/>
      </w:docPartPr>
      <w:docPartBody>
        <w:p w:rsidR="00511CB8" w:rsidRDefault="00E44C72" w:rsidP="00E44C72">
          <w:pPr>
            <w:pStyle w:val="8C2FE2982BA145BD84DCEE913390705B"/>
          </w:pPr>
          <w:r w:rsidRPr="001E6861">
            <w:rPr>
              <w:rFonts w:cs="Arial"/>
              <w:color w:val="FF0000"/>
              <w:sz w:val="20"/>
              <w:szCs w:val="20"/>
            </w:rPr>
            <w:t>[Pasirinkite]</w:t>
          </w:r>
        </w:p>
      </w:docPartBody>
    </w:docPart>
    <w:docPart>
      <w:docPartPr>
        <w:name w:val="0FDBC768EEA94C7EBF8A915B1D788614"/>
        <w:category>
          <w:name w:val="General"/>
          <w:gallery w:val="placeholder"/>
        </w:category>
        <w:types>
          <w:type w:val="bbPlcHdr"/>
        </w:types>
        <w:behaviors>
          <w:behavior w:val="content"/>
        </w:behaviors>
        <w:guid w:val="{8BE3E38E-EA84-4078-B463-40CBCDE1ED00}"/>
      </w:docPartPr>
      <w:docPartBody>
        <w:p w:rsidR="00511CB8" w:rsidRDefault="00E44C72" w:rsidP="00E44C72">
          <w:pPr>
            <w:pStyle w:val="0FDBC768EEA94C7EBF8A915B1D788614"/>
          </w:pPr>
          <w:r w:rsidRPr="00E069CF">
            <w:rPr>
              <w:rFonts w:cs="Arial"/>
              <w:bCs/>
              <w:sz w:val="20"/>
              <w:szCs w:val="20"/>
              <w:highlight w:val="yellow"/>
            </w:rPr>
            <w:t>____</w:t>
          </w:r>
        </w:p>
      </w:docPartBody>
    </w:docPart>
    <w:docPart>
      <w:docPartPr>
        <w:name w:val="C436EC30A7BD46AEB17C6561643C3314"/>
        <w:category>
          <w:name w:val="General"/>
          <w:gallery w:val="placeholder"/>
        </w:category>
        <w:types>
          <w:type w:val="bbPlcHdr"/>
        </w:types>
        <w:behaviors>
          <w:behavior w:val="content"/>
        </w:behaviors>
        <w:guid w:val="{2039380D-A504-43F9-B584-4E0DE4E3EC4A}"/>
      </w:docPartPr>
      <w:docPartBody>
        <w:p w:rsidR="00511CB8" w:rsidRDefault="00E44C72" w:rsidP="00E44C72">
          <w:pPr>
            <w:pStyle w:val="C436EC30A7BD46AEB17C6561643C3314"/>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72"/>
    <w:rsid w:val="00511CB8"/>
    <w:rsid w:val="0072182E"/>
    <w:rsid w:val="00BB7438"/>
    <w:rsid w:val="00E44C72"/>
    <w:rsid w:val="00F32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CC5F94079418789E9B07C8DB6B733">
    <w:name w:val="A80CC5F94079418789E9B07C8DB6B733"/>
    <w:rsid w:val="00E44C72"/>
  </w:style>
  <w:style w:type="paragraph" w:customStyle="1" w:styleId="A7480F2F4E184C21841E7DD18B881F31">
    <w:name w:val="A7480F2F4E184C21841E7DD18B881F31"/>
    <w:rsid w:val="00E44C72"/>
  </w:style>
  <w:style w:type="paragraph" w:customStyle="1" w:styleId="1024024E956A4CDA9653C87F63AB1B89">
    <w:name w:val="1024024E956A4CDA9653C87F63AB1B89"/>
    <w:rsid w:val="00E44C72"/>
  </w:style>
  <w:style w:type="paragraph" w:customStyle="1" w:styleId="C5C20460CD884D4484E2CC19BDF38792">
    <w:name w:val="C5C20460CD884D4484E2CC19BDF38792"/>
    <w:rsid w:val="00E44C72"/>
  </w:style>
  <w:style w:type="paragraph" w:customStyle="1" w:styleId="AFD5D989BAF5465EB78A94470C929C05">
    <w:name w:val="AFD5D989BAF5465EB78A94470C929C05"/>
    <w:rsid w:val="00E44C72"/>
  </w:style>
  <w:style w:type="paragraph" w:customStyle="1" w:styleId="0EFAE80CA421408F9D42B9D5CB3E1125">
    <w:name w:val="0EFAE80CA421408F9D42B9D5CB3E1125"/>
    <w:rsid w:val="00E44C72"/>
  </w:style>
  <w:style w:type="paragraph" w:customStyle="1" w:styleId="112900B844094C5292B2BDBCE8EF7B8B">
    <w:name w:val="112900B844094C5292B2BDBCE8EF7B8B"/>
    <w:rsid w:val="00E44C72"/>
  </w:style>
  <w:style w:type="paragraph" w:customStyle="1" w:styleId="5C8DAD99A44349D69C4C7FBD17FAA6F2">
    <w:name w:val="5C8DAD99A44349D69C4C7FBD17FAA6F2"/>
    <w:rsid w:val="00E44C72"/>
  </w:style>
  <w:style w:type="paragraph" w:customStyle="1" w:styleId="5DB726F0931B44A09C734C6E07FC25F3">
    <w:name w:val="5DB726F0931B44A09C734C6E07FC25F3"/>
    <w:rsid w:val="00E44C72"/>
  </w:style>
  <w:style w:type="paragraph" w:customStyle="1" w:styleId="65A2D421A0E447EEB6C3DDE357BFAA11">
    <w:name w:val="65A2D421A0E447EEB6C3DDE357BFAA11"/>
    <w:rsid w:val="00E44C72"/>
  </w:style>
  <w:style w:type="paragraph" w:customStyle="1" w:styleId="6CC1E7780885437F88A0234D5A3F5E6E">
    <w:name w:val="6CC1E7780885437F88A0234D5A3F5E6E"/>
    <w:rsid w:val="00E44C72"/>
  </w:style>
  <w:style w:type="paragraph" w:customStyle="1" w:styleId="FC08740EED5A45059758CC94E9252DB0">
    <w:name w:val="FC08740EED5A45059758CC94E9252DB0"/>
    <w:rsid w:val="00E44C72"/>
  </w:style>
  <w:style w:type="paragraph" w:customStyle="1" w:styleId="8C2FE2982BA145BD84DCEE913390705B">
    <w:name w:val="8C2FE2982BA145BD84DCEE913390705B"/>
    <w:rsid w:val="00E44C72"/>
  </w:style>
  <w:style w:type="paragraph" w:customStyle="1" w:styleId="0FDBC768EEA94C7EBF8A915B1D788614">
    <w:name w:val="0FDBC768EEA94C7EBF8A915B1D788614"/>
    <w:rsid w:val="00E44C72"/>
  </w:style>
  <w:style w:type="paragraph" w:customStyle="1" w:styleId="C436EC30A7BD46AEB17C6561643C3314">
    <w:name w:val="C436EC30A7BD46AEB17C6561643C3314"/>
    <w:rsid w:val="00E44C72"/>
  </w:style>
  <w:style w:type="paragraph" w:customStyle="1" w:styleId="971C9056EE34462CA6242C14857FED06">
    <w:name w:val="971C9056EE34462CA6242C14857FED06"/>
    <w:rsid w:val="00511CB8"/>
  </w:style>
  <w:style w:type="paragraph" w:customStyle="1" w:styleId="3466985891FA45708E52BC08AFB48332">
    <w:name w:val="3466985891FA45708E52BC08AFB48332"/>
    <w:rsid w:val="00511CB8"/>
  </w:style>
  <w:style w:type="paragraph" w:customStyle="1" w:styleId="F28E400F64C94837A35337A9AF3A30D4">
    <w:name w:val="F28E400F64C94837A35337A9AF3A30D4"/>
    <w:rsid w:val="00511CB8"/>
  </w:style>
  <w:style w:type="paragraph" w:customStyle="1" w:styleId="EB142D97FF2443B99C9DAAE4641A9382">
    <w:name w:val="EB142D97FF2443B99C9DAAE4641A9382"/>
    <w:rsid w:val="00511CB8"/>
  </w:style>
  <w:style w:type="paragraph" w:customStyle="1" w:styleId="7BD7E3817A4F494394188F20C770860F">
    <w:name w:val="7BD7E3817A4F494394188F20C770860F"/>
    <w:rsid w:val="00511CB8"/>
  </w:style>
  <w:style w:type="paragraph" w:customStyle="1" w:styleId="3D4768CF991B482BB3AAB6CEF958BB7C">
    <w:name w:val="3D4768CF991B482BB3AAB6CEF958BB7C"/>
    <w:rsid w:val="00511CB8"/>
  </w:style>
  <w:style w:type="paragraph" w:customStyle="1" w:styleId="09225F80F30643E69B38DCF96E9EA689">
    <w:name w:val="09225F80F30643E69B38DCF96E9EA689"/>
    <w:rsid w:val="00511CB8"/>
  </w:style>
  <w:style w:type="paragraph" w:customStyle="1" w:styleId="121FB3D2BC9C448FB7F5DA416248B9F4">
    <w:name w:val="121FB3D2BC9C448FB7F5DA416248B9F4"/>
    <w:rsid w:val="00511CB8"/>
  </w:style>
  <w:style w:type="paragraph" w:customStyle="1" w:styleId="FFEE73A5F8F54690B7654C2FED803261">
    <w:name w:val="FFEE73A5F8F54690B7654C2FED803261"/>
    <w:rsid w:val="00511CB8"/>
  </w:style>
  <w:style w:type="paragraph" w:customStyle="1" w:styleId="C408CFB350A2494780FFD32DADB6A04F">
    <w:name w:val="C408CFB350A2494780FFD32DADB6A04F"/>
    <w:rsid w:val="00511CB8"/>
  </w:style>
  <w:style w:type="paragraph" w:customStyle="1" w:styleId="A31DE3E6888446AF823C4F51A82F6890">
    <w:name w:val="A31DE3E6888446AF823C4F51A82F6890"/>
    <w:rsid w:val="00511CB8"/>
  </w:style>
  <w:style w:type="paragraph" w:customStyle="1" w:styleId="E0B550B4480C40DBAD5AED1B463440F8">
    <w:name w:val="E0B550B4480C40DBAD5AED1B463440F8"/>
    <w:rsid w:val="00511CB8"/>
  </w:style>
  <w:style w:type="paragraph" w:customStyle="1" w:styleId="CFC42BA107DF4A93AA1E7308D56CEBDF">
    <w:name w:val="CFC42BA107DF4A93AA1E7308D56CEBDF"/>
    <w:rsid w:val="00511CB8"/>
  </w:style>
  <w:style w:type="paragraph" w:customStyle="1" w:styleId="6A97C930FE1641AB86AEFB9FF681CBF8">
    <w:name w:val="6A97C930FE1641AB86AEFB9FF681CBF8"/>
    <w:rsid w:val="00511CB8"/>
  </w:style>
  <w:style w:type="paragraph" w:customStyle="1" w:styleId="BDD5FF0C8EB247BAA92ED41205461807">
    <w:name w:val="BDD5FF0C8EB247BAA92ED41205461807"/>
    <w:rsid w:val="00511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6075</Words>
  <Characters>3463</Characters>
  <Application>Microsoft Office Word</Application>
  <DocSecurity>0</DocSecurity>
  <Lines>28</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Unguraitienė</dc:creator>
  <cp:keywords/>
  <dc:description/>
  <cp:lastModifiedBy>Karolina Lukauskaitė</cp:lastModifiedBy>
  <cp:revision>6</cp:revision>
  <dcterms:created xsi:type="dcterms:W3CDTF">2020-06-30T07:02:00Z</dcterms:created>
  <dcterms:modified xsi:type="dcterms:W3CDTF">2020-07-15T04:54:00Z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Indre.Unguraitiene@ignitis.lt</vt:lpwstr>
  </property>
  <property fmtid="{D5CDD505-2E9C-101B-9397-08002B2CF9AE}" pid="5" name="MSIP_Label_320c693d-44b7-4e16-b3dd-4fcd87401cf5_SetDate">
    <vt:lpwstr>2020-06-30T07:02:53.5236264Z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fa618505-a6c7-43f3-b870-5327ad403283</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Indre.Unguraitiene@ignitis.lt</vt:lpwstr>
  </property>
  <property fmtid="{D5CDD505-2E9C-101B-9397-08002B2CF9AE}" pid="13" name="MSIP_Label_190751af-2442-49a7-b7b9-9f0bcce858c9_SetDate">
    <vt:lpwstr>2020-06-30T07:02:53.5236264Z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fa618505-a6c7-43f3-b870-5327ad403283</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