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12661" w14:textId="4BE0B8AF" w:rsidR="0059209C" w:rsidRPr="00462F43" w:rsidRDefault="0059209C" w:rsidP="0059209C">
      <w:pPr>
        <w:tabs>
          <w:tab w:val="left" w:pos="3828"/>
        </w:tabs>
        <w:ind w:firstLine="567"/>
        <w:jc w:val="center"/>
        <w:rPr>
          <w:rFonts w:asciiTheme="minorHAnsi" w:hAnsiTheme="minorHAnsi" w:cstheme="minorHAnsi"/>
          <w:b/>
          <w:color w:val="auto"/>
          <w:sz w:val="22"/>
          <w:szCs w:val="22"/>
        </w:rPr>
      </w:pPr>
      <w:r w:rsidRPr="00462F43">
        <w:rPr>
          <w:rFonts w:asciiTheme="minorHAnsi" w:hAnsiTheme="minorHAnsi" w:cstheme="minorHAnsi"/>
          <w:b/>
          <w:color w:val="auto"/>
          <w:sz w:val="22"/>
          <w:szCs w:val="22"/>
        </w:rPr>
        <w:t xml:space="preserve">PASLAUGŲ PIRKIMO TECHNINĖ SPECIFIKACIJA </w:t>
      </w:r>
    </w:p>
    <w:p w14:paraId="581A4023" w14:textId="77777777" w:rsidR="0059209C" w:rsidRPr="00462F43" w:rsidRDefault="0059209C" w:rsidP="0059209C">
      <w:pPr>
        <w:pStyle w:val="Heading41"/>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021B63F2" w14:textId="7DB6BF41" w:rsidR="0059209C" w:rsidRPr="00462F43" w:rsidRDefault="0059209C" w:rsidP="008A1DEF">
      <w:pPr>
        <w:pStyle w:val="Bodytext1"/>
        <w:numPr>
          <w:ilvl w:val="0"/>
          <w:numId w:val="7"/>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462F43">
        <w:rPr>
          <w:rFonts w:asciiTheme="minorHAnsi" w:hAnsiTheme="minorHAnsi" w:cstheme="minorHAnsi"/>
          <w:b/>
          <w:sz w:val="22"/>
          <w:szCs w:val="22"/>
        </w:rPr>
        <w:t>PIRKIMO OBJEKTAS</w:t>
      </w:r>
    </w:p>
    <w:p w14:paraId="7863898D" w14:textId="63967F6C" w:rsidR="008A1DEF" w:rsidRPr="00462F43" w:rsidRDefault="00252EAC" w:rsidP="008A1DEF">
      <w:pPr>
        <w:pStyle w:val="ListParagraph"/>
        <w:tabs>
          <w:tab w:val="left" w:pos="567"/>
        </w:tabs>
        <w:spacing w:before="60" w:after="60"/>
        <w:ind w:left="360" w:firstLine="0"/>
        <w:jc w:val="both"/>
        <w:rPr>
          <w:rFonts w:asciiTheme="minorHAnsi" w:hAnsiTheme="minorHAnsi" w:cstheme="minorHAnsi"/>
        </w:rPr>
      </w:pPr>
      <w:bookmarkStart w:id="0" w:name="_Hlk61791105"/>
      <w:r w:rsidRPr="00462F43">
        <w:rPr>
          <w:rFonts w:asciiTheme="minorHAnsi" w:hAnsiTheme="minorHAnsi" w:cstheme="minorHAnsi"/>
        </w:rPr>
        <w:t>E. sąskaitų duomenų apdorojimo ir teikimo bankams paslaug</w:t>
      </w:r>
      <w:r w:rsidR="00C25949" w:rsidRPr="00462F43">
        <w:rPr>
          <w:rFonts w:asciiTheme="minorHAnsi" w:hAnsiTheme="minorHAnsi" w:cstheme="minorHAnsi"/>
        </w:rPr>
        <w:t>os</w:t>
      </w:r>
      <w:r w:rsidR="00083EDE" w:rsidRPr="00462F43">
        <w:rPr>
          <w:rFonts w:asciiTheme="minorHAnsi" w:hAnsiTheme="minorHAnsi" w:cstheme="minorHAnsi"/>
        </w:rPr>
        <w:t>.</w:t>
      </w:r>
      <w:r w:rsidR="001260B3" w:rsidRPr="00462F43">
        <w:rPr>
          <w:rFonts w:asciiTheme="minorHAnsi" w:hAnsiTheme="minorHAnsi" w:cstheme="minorHAnsi"/>
        </w:rPr>
        <w:t xml:space="preserve"> </w:t>
      </w:r>
    </w:p>
    <w:bookmarkEnd w:id="0"/>
    <w:p w14:paraId="66D426BC" w14:textId="738A062F" w:rsidR="008A1DEF" w:rsidRPr="00462F43" w:rsidRDefault="008A1DEF" w:rsidP="008A1DEF">
      <w:pPr>
        <w:pStyle w:val="Bodytext1"/>
        <w:shd w:val="clear" w:color="auto" w:fill="auto"/>
        <w:tabs>
          <w:tab w:val="left" w:pos="142"/>
          <w:tab w:val="left" w:pos="3828"/>
        </w:tabs>
        <w:spacing w:before="0" w:after="0" w:line="240" w:lineRule="auto"/>
        <w:ind w:left="360" w:right="55" w:firstLine="0"/>
        <w:jc w:val="both"/>
        <w:rPr>
          <w:rFonts w:asciiTheme="minorHAnsi" w:hAnsiTheme="minorHAnsi" w:cstheme="minorHAnsi"/>
          <w:b/>
          <w:sz w:val="22"/>
          <w:szCs w:val="22"/>
        </w:rPr>
      </w:pPr>
    </w:p>
    <w:p w14:paraId="3F3DBD37" w14:textId="6AC5197A" w:rsidR="008A1DEF" w:rsidRPr="00462F43" w:rsidRDefault="008A1DEF" w:rsidP="008A1DEF">
      <w:pPr>
        <w:pStyle w:val="Bodytext20"/>
        <w:numPr>
          <w:ilvl w:val="0"/>
          <w:numId w:val="7"/>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62F43">
        <w:rPr>
          <w:rStyle w:val="Bodytext2NotItalic2"/>
          <w:rFonts w:asciiTheme="minorHAnsi" w:hAnsiTheme="minorHAnsi" w:cstheme="minorHAnsi"/>
          <w:b/>
          <w:sz w:val="22"/>
          <w:szCs w:val="22"/>
        </w:rPr>
        <w:t xml:space="preserve">PIRKIMO OBJEKTO PRITAIKYMO SRITIS </w:t>
      </w:r>
    </w:p>
    <w:p w14:paraId="38439DB0" w14:textId="09F6DF2B" w:rsidR="005D64B4" w:rsidRPr="00462F43" w:rsidRDefault="005D64B4" w:rsidP="005D64B4">
      <w:pPr>
        <w:pStyle w:val="Bodytext20"/>
        <w:numPr>
          <w:ilvl w:val="1"/>
          <w:numId w:val="7"/>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462F43">
        <w:rPr>
          <w:rStyle w:val="Bodytext2NotItalic2"/>
          <w:rFonts w:asciiTheme="minorHAnsi" w:hAnsiTheme="minorHAnsi" w:cstheme="minorHAnsi"/>
          <w:b/>
          <w:sz w:val="22"/>
          <w:szCs w:val="22"/>
        </w:rPr>
        <w:t>Sąvokų ir sutrumpinimų reikšmės.</w:t>
      </w:r>
      <w:r w:rsidRPr="00462F43">
        <w:rPr>
          <w:rFonts w:asciiTheme="minorHAnsi" w:hAnsiTheme="minorHAnsi" w:cstheme="minorHAnsi"/>
          <w:b/>
          <w:sz w:val="22"/>
          <w:szCs w:val="22"/>
        </w:rPr>
        <w:t xml:space="preserve"> </w:t>
      </w:r>
    </w:p>
    <w:p w14:paraId="20CD8478" w14:textId="5BD562F5"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b/>
          <w:bCs/>
          <w:i w:val="0"/>
          <w:iCs w:val="0"/>
          <w:sz w:val="22"/>
          <w:szCs w:val="22"/>
        </w:rPr>
      </w:pPr>
      <w:r w:rsidRPr="00462F43">
        <w:rPr>
          <w:rFonts w:asciiTheme="minorHAnsi" w:hAnsiTheme="minorHAnsi" w:cstheme="minorHAnsi"/>
          <w:b/>
          <w:bCs/>
          <w:i w:val="0"/>
          <w:iCs w:val="0"/>
          <w:sz w:val="22"/>
          <w:szCs w:val="22"/>
        </w:rPr>
        <w:t xml:space="preserve">Užsakovas – </w:t>
      </w:r>
      <w:r w:rsidRPr="00462F43">
        <w:rPr>
          <w:rFonts w:asciiTheme="minorHAnsi" w:hAnsiTheme="minorHAnsi" w:cstheme="minorHAnsi"/>
          <w:i w:val="0"/>
          <w:iCs w:val="0"/>
          <w:sz w:val="22"/>
          <w:szCs w:val="22"/>
        </w:rPr>
        <w:t>AB Vilniaus šilumos tinklai</w:t>
      </w:r>
      <w:r w:rsidRPr="00462F43">
        <w:rPr>
          <w:rFonts w:asciiTheme="minorHAnsi" w:hAnsiTheme="minorHAnsi" w:cstheme="minorHAnsi"/>
          <w:b/>
          <w:bCs/>
          <w:i w:val="0"/>
          <w:iCs w:val="0"/>
          <w:sz w:val="22"/>
          <w:szCs w:val="22"/>
        </w:rPr>
        <w:t>.</w:t>
      </w:r>
    </w:p>
    <w:p w14:paraId="39BC57CF" w14:textId="77777777"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Teikėjas / Operatorius</w:t>
      </w:r>
      <w:r w:rsidRPr="00462F43">
        <w:rPr>
          <w:rFonts w:asciiTheme="minorHAnsi" w:hAnsiTheme="minorHAnsi" w:cstheme="minorHAnsi"/>
          <w:i w:val="0"/>
          <w:iCs w:val="0"/>
          <w:sz w:val="22"/>
          <w:szCs w:val="22"/>
        </w:rPr>
        <w:t xml:space="preserve"> – E. sąskaitų duomenų apdorojimo ir teikimo bankams paslaugos teikėjas.</w:t>
      </w:r>
    </w:p>
    <w:p w14:paraId="098178EB" w14:textId="7407F921"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Bankas (-ai)</w:t>
      </w:r>
      <w:r w:rsidRPr="00462F43">
        <w:rPr>
          <w:rFonts w:asciiTheme="minorHAnsi" w:hAnsiTheme="minorHAnsi" w:cstheme="minorHAnsi"/>
          <w:i w:val="0"/>
          <w:iCs w:val="0"/>
          <w:sz w:val="22"/>
          <w:szCs w:val="22"/>
        </w:rPr>
        <w:t xml:space="preserve"> – Lietuvos Respublikoje įsteigta kredito įstaiga, kuri turi licenciją verstis </w:t>
      </w:r>
      <w:r w:rsidR="005B20DC">
        <w:rPr>
          <w:rFonts w:asciiTheme="minorHAnsi" w:hAnsiTheme="minorHAnsi" w:cstheme="minorHAnsi"/>
          <w:i w:val="0"/>
          <w:iCs w:val="0"/>
          <w:sz w:val="22"/>
          <w:szCs w:val="22"/>
        </w:rPr>
        <w:t xml:space="preserve">ir </w:t>
      </w:r>
      <w:r w:rsidR="005B20DC" w:rsidRPr="005B20DC">
        <w:rPr>
          <w:rFonts w:asciiTheme="minorHAnsi" w:hAnsiTheme="minorHAnsi" w:cstheme="minorHAnsi"/>
          <w:i w:val="0"/>
          <w:iCs w:val="0"/>
          <w:sz w:val="22"/>
          <w:szCs w:val="22"/>
        </w:rPr>
        <w:t>verčiasi indėlių ar kitų grąžintinų lėšų priėmimu iš neprofesionaliųjų rinkos dalyvių ir jų skolinimu ir prisiima su tuo susijusią riziką bei atsakomybę. Šiame Įstatyme sąvoka „bankas“ apima ir sąvoką „specializuotas bankas“.</w:t>
      </w:r>
      <w:r w:rsidR="005B20DC">
        <w:rPr>
          <w:rFonts w:asciiTheme="minorHAnsi" w:hAnsiTheme="minorHAnsi" w:cstheme="minorHAnsi"/>
          <w:i w:val="0"/>
          <w:iCs w:val="0"/>
          <w:sz w:val="22"/>
          <w:szCs w:val="22"/>
        </w:rPr>
        <w:t xml:space="preserve"> </w:t>
      </w:r>
    </w:p>
    <w:p w14:paraId="0923BB7D" w14:textId="77777777"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Internetinė bankininkystė</w:t>
      </w:r>
      <w:r w:rsidRPr="00462F43">
        <w:rPr>
          <w:rFonts w:asciiTheme="minorHAnsi" w:hAnsiTheme="minorHAnsi" w:cstheme="minorHAnsi"/>
          <w:i w:val="0"/>
          <w:iCs w:val="0"/>
          <w:sz w:val="22"/>
          <w:szCs w:val="22"/>
        </w:rPr>
        <w:t xml:space="preserve"> - Banko paslaugų teikimas internetu, naudojantis specialiai tam sukurtu tinklalapiu.</w:t>
      </w:r>
    </w:p>
    <w:p w14:paraId="3ADC5F76" w14:textId="59762258"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Klientas</w:t>
      </w:r>
      <w:r w:rsidRPr="00462F43">
        <w:rPr>
          <w:rFonts w:asciiTheme="minorHAnsi" w:hAnsiTheme="minorHAnsi" w:cstheme="minorHAnsi"/>
          <w:i w:val="0"/>
          <w:iCs w:val="0"/>
          <w:sz w:val="22"/>
          <w:szCs w:val="22"/>
        </w:rPr>
        <w:t xml:space="preserve"> – Užsakovo ir Banko klientas, pateikęs prašymą teikti jam Užsakovo E. sąskaitas.</w:t>
      </w:r>
    </w:p>
    <w:p w14:paraId="3346FC6C" w14:textId="234942C5"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Taisyklės</w:t>
      </w:r>
      <w:r w:rsidRPr="00462F43">
        <w:rPr>
          <w:rFonts w:asciiTheme="minorHAnsi" w:hAnsiTheme="minorHAnsi" w:cstheme="minorHAnsi"/>
          <w:i w:val="0"/>
          <w:iCs w:val="0"/>
          <w:sz w:val="22"/>
          <w:szCs w:val="22"/>
        </w:rPr>
        <w:t xml:space="preserve"> – Lietuvos bankų asociacijos patvirtintos E. sąskaitų pateikimo </w:t>
      </w:r>
      <w:r w:rsidR="00E72832" w:rsidRPr="00462F43">
        <w:rPr>
          <w:rFonts w:asciiTheme="minorHAnsi" w:hAnsiTheme="minorHAnsi" w:cstheme="minorHAnsi"/>
          <w:i w:val="0"/>
          <w:iCs w:val="0"/>
          <w:sz w:val="22"/>
          <w:szCs w:val="22"/>
        </w:rPr>
        <w:t xml:space="preserve">Klientams </w:t>
      </w:r>
      <w:r w:rsidRPr="00462F43">
        <w:rPr>
          <w:rFonts w:asciiTheme="minorHAnsi" w:hAnsiTheme="minorHAnsi" w:cstheme="minorHAnsi"/>
          <w:i w:val="0"/>
          <w:iCs w:val="0"/>
          <w:sz w:val="22"/>
          <w:szCs w:val="22"/>
        </w:rPr>
        <w:t xml:space="preserve">taisyklės, reglamentuojančios standartines sąlygas, kurių turi laikytis elektroninių sąskaitų pateikimo </w:t>
      </w:r>
      <w:r w:rsidR="00E72832" w:rsidRPr="00462F43">
        <w:rPr>
          <w:rFonts w:asciiTheme="minorHAnsi" w:hAnsiTheme="minorHAnsi" w:cstheme="minorHAnsi"/>
          <w:i w:val="0"/>
          <w:iCs w:val="0"/>
          <w:sz w:val="22"/>
          <w:szCs w:val="22"/>
        </w:rPr>
        <w:t xml:space="preserve">Klientams </w:t>
      </w:r>
      <w:r w:rsidRPr="00462F43">
        <w:rPr>
          <w:rFonts w:asciiTheme="minorHAnsi" w:hAnsiTheme="minorHAnsi" w:cstheme="minorHAnsi"/>
          <w:i w:val="0"/>
          <w:iCs w:val="0"/>
          <w:sz w:val="22"/>
          <w:szCs w:val="22"/>
        </w:rPr>
        <w:t>sutartį sudarę mokėjimo paslaugų teikėjai (http://www.lba.lt/lt/e-saskaita).</w:t>
      </w:r>
    </w:p>
    <w:p w14:paraId="454E8ACF" w14:textId="77777777"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Techninis standartas</w:t>
      </w:r>
      <w:r w:rsidRPr="00462F43">
        <w:rPr>
          <w:rFonts w:asciiTheme="minorHAnsi" w:hAnsiTheme="minorHAnsi" w:cstheme="minorHAnsi"/>
          <w:i w:val="0"/>
          <w:iCs w:val="0"/>
          <w:sz w:val="22"/>
          <w:szCs w:val="22"/>
        </w:rPr>
        <w:t xml:space="preserve"> – Taisyklių priedas, kuriame nustatytos Techninės elektroninių sąskaitų teikimo ir gavimo sąlygos.</w:t>
      </w:r>
    </w:p>
    <w:p w14:paraId="712FFD4A" w14:textId="26C5D45D"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Pilna E. sąskaita</w:t>
      </w:r>
      <w:r w:rsidRPr="00462F43">
        <w:rPr>
          <w:rFonts w:asciiTheme="minorHAnsi" w:hAnsiTheme="minorHAnsi" w:cstheme="minorHAnsi"/>
          <w:i w:val="0"/>
          <w:iCs w:val="0"/>
          <w:sz w:val="22"/>
          <w:szCs w:val="22"/>
        </w:rPr>
        <w:t xml:space="preserve"> – elektroninis dokumentas (elektroninė sąskaita), kuris pagal Techninio standarto reikalavimus pateikiamas apmokėjimui Banko internetinėje bankininkystėje </w:t>
      </w:r>
      <w:r w:rsidR="009253AA" w:rsidRPr="00462F43">
        <w:rPr>
          <w:rFonts w:asciiTheme="minorHAnsi" w:hAnsiTheme="minorHAnsi" w:cstheme="minorHAnsi"/>
          <w:i w:val="0"/>
          <w:iCs w:val="0"/>
          <w:sz w:val="22"/>
          <w:szCs w:val="22"/>
        </w:rPr>
        <w:t>Klientui</w:t>
      </w:r>
      <w:r w:rsidRPr="00462F43">
        <w:rPr>
          <w:rFonts w:asciiTheme="minorHAnsi" w:hAnsiTheme="minorHAnsi" w:cstheme="minorHAnsi"/>
          <w:i w:val="0"/>
          <w:iCs w:val="0"/>
          <w:sz w:val="22"/>
          <w:szCs w:val="22"/>
        </w:rPr>
        <w:t>, pateikusiam prašymą gauti E. sąskaitą.</w:t>
      </w:r>
    </w:p>
    <w:p w14:paraId="5914F4C5" w14:textId="53A3A7D0"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Dalinė E. sąskaita</w:t>
      </w:r>
      <w:r w:rsidRPr="00462F43">
        <w:rPr>
          <w:rFonts w:asciiTheme="minorHAnsi" w:hAnsiTheme="minorHAnsi" w:cstheme="minorHAnsi"/>
          <w:i w:val="0"/>
          <w:iCs w:val="0"/>
          <w:sz w:val="22"/>
          <w:szCs w:val="22"/>
        </w:rPr>
        <w:t xml:space="preserve"> – elektroninis dokumentas (elektroninė sąskaita), kuriame pagal Techninio standarto reikalavimus pateikiama siauresnės apimties (tik </w:t>
      </w:r>
      <w:r w:rsidR="009253AA" w:rsidRPr="00462F43">
        <w:rPr>
          <w:rFonts w:asciiTheme="minorHAnsi" w:hAnsiTheme="minorHAnsi" w:cstheme="minorHAnsi"/>
          <w:i w:val="0"/>
          <w:iCs w:val="0"/>
          <w:sz w:val="22"/>
          <w:szCs w:val="22"/>
        </w:rPr>
        <w:t>Kliento</w:t>
      </w:r>
      <w:r w:rsidRPr="00462F43">
        <w:rPr>
          <w:rFonts w:asciiTheme="minorHAnsi" w:hAnsiTheme="minorHAnsi" w:cstheme="minorHAnsi"/>
          <w:i w:val="0"/>
          <w:iCs w:val="0"/>
          <w:sz w:val="22"/>
          <w:szCs w:val="22"/>
        </w:rPr>
        <w:t xml:space="preserve"> mokėjimui atlikti reikalinga) informacija, nei Pilnoje E. sąskaitoje.</w:t>
      </w:r>
    </w:p>
    <w:p w14:paraId="13FF1132" w14:textId="5983452E"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E. sąskaita</w:t>
      </w:r>
      <w:r w:rsidRPr="00462F43">
        <w:rPr>
          <w:rFonts w:asciiTheme="minorHAnsi" w:hAnsiTheme="minorHAnsi" w:cstheme="minorHAnsi"/>
          <w:i w:val="0"/>
          <w:iCs w:val="0"/>
          <w:sz w:val="22"/>
          <w:szCs w:val="22"/>
        </w:rPr>
        <w:t xml:space="preserve"> – elektroninis dokumentas (elektroninė sąskaita),</w:t>
      </w:r>
      <w:r w:rsidR="00C34510">
        <w:rPr>
          <w:rFonts w:asciiTheme="minorHAnsi" w:hAnsiTheme="minorHAnsi" w:cstheme="minorHAnsi"/>
          <w:i w:val="0"/>
          <w:iCs w:val="0"/>
          <w:sz w:val="22"/>
          <w:szCs w:val="22"/>
        </w:rPr>
        <w:t xml:space="preserve"> </w:t>
      </w:r>
      <w:r w:rsidR="006637BF">
        <w:rPr>
          <w:rFonts w:asciiTheme="minorHAnsi" w:hAnsiTheme="minorHAnsi" w:cstheme="minorHAnsi"/>
          <w:i w:val="0"/>
          <w:iCs w:val="0"/>
          <w:sz w:val="22"/>
          <w:szCs w:val="22"/>
        </w:rPr>
        <w:t>formuojamas</w:t>
      </w:r>
      <w:r w:rsidRPr="00462F43">
        <w:rPr>
          <w:rFonts w:asciiTheme="minorHAnsi" w:hAnsiTheme="minorHAnsi" w:cstheme="minorHAnsi"/>
          <w:i w:val="0"/>
          <w:iCs w:val="0"/>
          <w:sz w:val="22"/>
          <w:szCs w:val="22"/>
        </w:rPr>
        <w:t xml:space="preserve"> iš šioje Techninėje specifikacijoje nurodytos Užsakovo pateiktos E. sąskaitų duomenų TXT bylos, pridėdamas šioje Techninėje specifikacijoje nurodytus papildomus duomenų laukus (papildomų laukų sąrašas gali būti keičiamas priklausomai nuo Užsakovo poreikių), ir </w:t>
      </w:r>
      <w:r w:rsidR="00743E03">
        <w:rPr>
          <w:rFonts w:asciiTheme="minorHAnsi" w:hAnsiTheme="minorHAnsi" w:cstheme="minorHAnsi"/>
          <w:i w:val="0"/>
          <w:iCs w:val="0"/>
          <w:sz w:val="22"/>
          <w:szCs w:val="22"/>
        </w:rPr>
        <w:t xml:space="preserve">pateikiamas </w:t>
      </w:r>
      <w:r w:rsidR="009253AA" w:rsidRPr="00462F43">
        <w:rPr>
          <w:rFonts w:asciiTheme="minorHAnsi" w:hAnsiTheme="minorHAnsi" w:cstheme="minorHAnsi"/>
          <w:i w:val="0"/>
          <w:iCs w:val="0"/>
          <w:sz w:val="22"/>
          <w:szCs w:val="22"/>
        </w:rPr>
        <w:t>Klientui</w:t>
      </w:r>
      <w:r w:rsidRPr="00462F43">
        <w:rPr>
          <w:rFonts w:asciiTheme="minorHAnsi" w:hAnsiTheme="minorHAnsi" w:cstheme="minorHAnsi"/>
          <w:i w:val="0"/>
          <w:iCs w:val="0"/>
          <w:sz w:val="22"/>
          <w:szCs w:val="22"/>
        </w:rPr>
        <w:t xml:space="preserve"> apmokėjimui jo Banko internetinėje bankininkystėje.</w:t>
      </w:r>
    </w:p>
    <w:p w14:paraId="3B4366A8" w14:textId="525600FC"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 xml:space="preserve">Prašymas </w:t>
      </w:r>
      <w:r w:rsidRPr="00462F43">
        <w:rPr>
          <w:rFonts w:asciiTheme="minorHAnsi" w:hAnsiTheme="minorHAnsi" w:cstheme="minorHAnsi"/>
          <w:i w:val="0"/>
          <w:iCs w:val="0"/>
          <w:sz w:val="22"/>
          <w:szCs w:val="22"/>
        </w:rPr>
        <w:t xml:space="preserve">– Bankui pateiktas </w:t>
      </w:r>
      <w:r w:rsidR="009253AA" w:rsidRPr="00462F43">
        <w:rPr>
          <w:rFonts w:asciiTheme="minorHAnsi" w:hAnsiTheme="minorHAnsi" w:cstheme="minorHAnsi"/>
          <w:i w:val="0"/>
          <w:iCs w:val="0"/>
          <w:sz w:val="22"/>
          <w:szCs w:val="22"/>
        </w:rPr>
        <w:t>Kliento</w:t>
      </w:r>
      <w:r w:rsidRPr="00462F43">
        <w:rPr>
          <w:rFonts w:asciiTheme="minorHAnsi" w:hAnsiTheme="minorHAnsi" w:cstheme="minorHAnsi"/>
          <w:i w:val="0"/>
          <w:iCs w:val="0"/>
          <w:sz w:val="22"/>
          <w:szCs w:val="22"/>
        </w:rPr>
        <w:t xml:space="preserve"> prašymas teikti jam Banko Internetinėje bankininkystėje apmokėjimui Užsakovo E. sąskaitas arba prašymas Užsakovo E. sąskaitų nebeteikti.</w:t>
      </w:r>
    </w:p>
    <w:p w14:paraId="23C61D6A" w14:textId="0A1B3494"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Kliento kodas</w:t>
      </w:r>
      <w:r w:rsidR="00E72832" w:rsidRPr="00462F43">
        <w:rPr>
          <w:rFonts w:asciiTheme="minorHAnsi" w:hAnsiTheme="minorHAnsi" w:cstheme="minorHAnsi"/>
          <w:b/>
          <w:bCs/>
          <w:i w:val="0"/>
          <w:iCs w:val="0"/>
          <w:sz w:val="22"/>
          <w:szCs w:val="22"/>
        </w:rPr>
        <w:t xml:space="preserve"> </w:t>
      </w:r>
      <w:r w:rsidRPr="00462F43">
        <w:rPr>
          <w:rFonts w:asciiTheme="minorHAnsi" w:hAnsiTheme="minorHAnsi" w:cstheme="minorHAnsi"/>
          <w:i w:val="0"/>
          <w:iCs w:val="0"/>
          <w:sz w:val="22"/>
          <w:szCs w:val="22"/>
        </w:rPr>
        <w:t>– Užsakovo Klientui suteiktas identifikacinis numeris (kodas), sudarytas iš raidžių ir/ar skaičių, pagal kurį identifikuojami Klientai.</w:t>
      </w:r>
    </w:p>
    <w:p w14:paraId="026331F2" w14:textId="77777777"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Šalys</w:t>
      </w:r>
      <w:r w:rsidRPr="00462F43">
        <w:rPr>
          <w:rFonts w:asciiTheme="minorHAnsi" w:hAnsiTheme="minorHAnsi" w:cstheme="minorHAnsi"/>
          <w:i w:val="0"/>
          <w:iCs w:val="0"/>
          <w:sz w:val="22"/>
          <w:szCs w:val="22"/>
        </w:rPr>
        <w:t xml:space="preserve"> – Užsakovas ir Teikėjas kartu (kiekvienas atskirai dar vadinamas „Šalimi“).</w:t>
      </w:r>
    </w:p>
    <w:p w14:paraId="327FBA80" w14:textId="77777777"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Ataskaitinis laikotarpis / Ataskaitinis mėnuo</w:t>
      </w:r>
      <w:r w:rsidRPr="00462F43">
        <w:rPr>
          <w:rFonts w:asciiTheme="minorHAnsi" w:hAnsiTheme="minorHAnsi" w:cstheme="minorHAnsi"/>
          <w:i w:val="0"/>
          <w:iCs w:val="0"/>
          <w:sz w:val="22"/>
          <w:szCs w:val="22"/>
        </w:rPr>
        <w:t xml:space="preserve"> – kalendorinis mėnuo, už kurį Užsakovas Klientui teikia E. sąskaitą.</w:t>
      </w:r>
    </w:p>
    <w:p w14:paraId="69229312" w14:textId="77777777"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Techninė specifikacija</w:t>
      </w:r>
      <w:r w:rsidRPr="00462F43">
        <w:rPr>
          <w:rFonts w:asciiTheme="minorHAnsi" w:hAnsiTheme="minorHAnsi" w:cstheme="minorHAnsi"/>
          <w:i w:val="0"/>
          <w:iCs w:val="0"/>
          <w:sz w:val="22"/>
          <w:szCs w:val="22"/>
        </w:rPr>
        <w:t xml:space="preserve"> – ši techninė specifikacija.</w:t>
      </w:r>
    </w:p>
    <w:p w14:paraId="6E7110D3" w14:textId="77777777" w:rsidR="00252EAC" w:rsidRPr="00462F43" w:rsidRDefault="00252EAC" w:rsidP="00252EAC">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b/>
          <w:bCs/>
          <w:i w:val="0"/>
          <w:iCs w:val="0"/>
          <w:sz w:val="22"/>
          <w:szCs w:val="22"/>
        </w:rPr>
        <w:t>Sutartis</w:t>
      </w:r>
      <w:r w:rsidRPr="00462F43">
        <w:rPr>
          <w:rFonts w:asciiTheme="minorHAnsi" w:hAnsiTheme="minorHAnsi" w:cstheme="minorHAnsi"/>
          <w:i w:val="0"/>
          <w:iCs w:val="0"/>
          <w:sz w:val="22"/>
          <w:szCs w:val="22"/>
        </w:rPr>
        <w:t xml:space="preserve"> – remiantis Technine specifikacija Užsakovo ir Teikėjo sudaryta sutartis.</w:t>
      </w:r>
    </w:p>
    <w:p w14:paraId="0835CDEA" w14:textId="77777777" w:rsidR="005D64B4" w:rsidRPr="00462F43" w:rsidRDefault="005D64B4" w:rsidP="005D64B4">
      <w:pPr>
        <w:pStyle w:val="Bodytext20"/>
        <w:shd w:val="clear" w:color="auto" w:fill="auto"/>
        <w:tabs>
          <w:tab w:val="left" w:pos="0"/>
          <w:tab w:val="left" w:pos="3828"/>
          <w:tab w:val="left" w:pos="9072"/>
        </w:tabs>
        <w:spacing w:line="240" w:lineRule="auto"/>
        <w:ind w:left="1224" w:right="55" w:firstLine="0"/>
        <w:jc w:val="both"/>
        <w:rPr>
          <w:rFonts w:asciiTheme="minorHAnsi" w:hAnsiTheme="minorHAnsi" w:cstheme="minorHAnsi"/>
          <w:b/>
          <w:i w:val="0"/>
          <w:iCs w:val="0"/>
          <w:sz w:val="22"/>
          <w:szCs w:val="22"/>
          <w:shd w:val="clear" w:color="auto" w:fill="FFFFFF"/>
        </w:rPr>
      </w:pPr>
    </w:p>
    <w:p w14:paraId="768F4926" w14:textId="77777777" w:rsidR="00DC1A4E" w:rsidRPr="00462F43" w:rsidRDefault="00DC1A4E" w:rsidP="005D64B4">
      <w:pPr>
        <w:pStyle w:val="Bodytext20"/>
        <w:numPr>
          <w:ilvl w:val="1"/>
          <w:numId w:val="7"/>
        </w:numPr>
        <w:shd w:val="clear" w:color="auto" w:fill="auto"/>
        <w:tabs>
          <w:tab w:val="left" w:pos="0"/>
          <w:tab w:val="left" w:pos="3828"/>
          <w:tab w:val="left" w:pos="9072"/>
        </w:tabs>
        <w:spacing w:line="240" w:lineRule="auto"/>
        <w:ind w:right="55"/>
        <w:jc w:val="both"/>
        <w:rPr>
          <w:rFonts w:asciiTheme="minorHAnsi" w:hAnsiTheme="minorHAnsi" w:cstheme="minorHAnsi"/>
          <w:b/>
          <w:bCs/>
          <w:i w:val="0"/>
          <w:iCs w:val="0"/>
          <w:sz w:val="22"/>
          <w:szCs w:val="22"/>
          <w:shd w:val="clear" w:color="auto" w:fill="FFFFFF"/>
        </w:rPr>
      </w:pPr>
      <w:r w:rsidRPr="00462F43">
        <w:rPr>
          <w:rFonts w:asciiTheme="minorHAnsi" w:hAnsiTheme="minorHAnsi" w:cstheme="minorHAnsi"/>
          <w:b/>
          <w:bCs/>
          <w:i w:val="0"/>
          <w:iCs w:val="0"/>
          <w:sz w:val="22"/>
          <w:szCs w:val="22"/>
        </w:rPr>
        <w:t>Pirkimo objekto aprašymas</w:t>
      </w:r>
    </w:p>
    <w:p w14:paraId="432528AC" w14:textId="77777777" w:rsidR="00A33A63" w:rsidRPr="00462F43" w:rsidRDefault="00A33A63" w:rsidP="00A33A63">
      <w:pPr>
        <w:pStyle w:val="ListParagraph"/>
        <w:numPr>
          <w:ilvl w:val="2"/>
          <w:numId w:val="7"/>
        </w:numPr>
        <w:spacing w:line="259" w:lineRule="auto"/>
        <w:ind w:left="1560" w:hanging="840"/>
        <w:jc w:val="both"/>
        <w:rPr>
          <w:rFonts w:asciiTheme="minorHAnsi" w:hAnsiTheme="minorHAnsi" w:cstheme="minorHAnsi"/>
        </w:rPr>
      </w:pPr>
      <w:r w:rsidRPr="00462F43">
        <w:rPr>
          <w:rFonts w:asciiTheme="minorHAnsi" w:hAnsiTheme="minorHAnsi" w:cstheme="minorHAnsi"/>
        </w:rPr>
        <w:t>E. sąskaitų duomenų apdorojimo ir teikimo Bankams paslaugos įskaitant, bet neapsiribojant:</w:t>
      </w:r>
    </w:p>
    <w:p w14:paraId="03963644" w14:textId="3EF752F7" w:rsidR="00A33A63" w:rsidRPr="00462F43" w:rsidRDefault="00A33A63" w:rsidP="00A33A63">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 xml:space="preserve">Duomenų apie Bankui pateiktus </w:t>
      </w:r>
      <w:r w:rsidR="00E72832" w:rsidRPr="00462F43">
        <w:rPr>
          <w:rFonts w:asciiTheme="minorHAnsi" w:hAnsiTheme="minorHAnsi" w:cstheme="minorHAnsi"/>
        </w:rPr>
        <w:t>Kliento</w:t>
      </w:r>
      <w:r w:rsidRPr="00462F43">
        <w:rPr>
          <w:rFonts w:asciiTheme="minorHAnsi" w:hAnsiTheme="minorHAnsi" w:cstheme="minorHAnsi"/>
        </w:rPr>
        <w:t xml:space="preserve"> prašymus teikti jam Banko Internetinėje bankininkystėje apmokėjimui Užsakovo E. sąskaitas ir prašymus Užsakovo E. sąskaitų nebeteikti pateikimą Užsakovui;</w:t>
      </w:r>
    </w:p>
    <w:p w14:paraId="34AC71C5" w14:textId="516AC0DA" w:rsidR="00A33A63" w:rsidRPr="00462F43" w:rsidRDefault="00A33A63" w:rsidP="00A33A63">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lastRenderedPageBreak/>
        <w:t xml:space="preserve">E. sąskaitų formavimą ir pateikimą apmokėjimui Prašymus pateikusiems </w:t>
      </w:r>
      <w:r w:rsidR="00E72832" w:rsidRPr="00462F43">
        <w:rPr>
          <w:rFonts w:asciiTheme="minorHAnsi" w:hAnsiTheme="minorHAnsi" w:cstheme="minorHAnsi"/>
        </w:rPr>
        <w:t>Klientams</w:t>
      </w:r>
      <w:r w:rsidRPr="00462F43">
        <w:rPr>
          <w:rFonts w:asciiTheme="minorHAnsi" w:hAnsiTheme="minorHAnsi" w:cstheme="minorHAnsi"/>
        </w:rPr>
        <w:t xml:space="preserve"> jų Banko internetinėje bankininkystėje.</w:t>
      </w:r>
    </w:p>
    <w:p w14:paraId="02E76C8B" w14:textId="033BC5C6" w:rsidR="00ED6535" w:rsidRPr="00462F43" w:rsidRDefault="00ED6535" w:rsidP="0019449E">
      <w:pPr>
        <w:pStyle w:val="Bodytext20"/>
        <w:shd w:val="clear" w:color="auto" w:fill="auto"/>
        <w:tabs>
          <w:tab w:val="left" w:pos="0"/>
          <w:tab w:val="left" w:pos="1560"/>
          <w:tab w:val="left" w:pos="9072"/>
        </w:tabs>
        <w:spacing w:line="240" w:lineRule="auto"/>
        <w:ind w:left="1560" w:right="55" w:firstLine="0"/>
        <w:jc w:val="both"/>
        <w:rPr>
          <w:rFonts w:asciiTheme="minorHAnsi" w:hAnsiTheme="minorHAnsi" w:cstheme="minorHAnsi"/>
          <w:i w:val="0"/>
          <w:iCs w:val="0"/>
          <w:sz w:val="22"/>
          <w:szCs w:val="22"/>
        </w:rPr>
      </w:pPr>
    </w:p>
    <w:p w14:paraId="058608F3" w14:textId="33D1355E" w:rsidR="00667300" w:rsidRPr="00462F43" w:rsidRDefault="0020661D" w:rsidP="0013343D">
      <w:pPr>
        <w:pStyle w:val="Bodytext20"/>
        <w:numPr>
          <w:ilvl w:val="1"/>
          <w:numId w:val="7"/>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62F43">
        <w:rPr>
          <w:rStyle w:val="Bodytext2NotItalic2"/>
          <w:rFonts w:asciiTheme="minorHAnsi" w:hAnsiTheme="minorHAnsi" w:cstheme="minorHAnsi"/>
          <w:b/>
          <w:sz w:val="22"/>
          <w:szCs w:val="22"/>
        </w:rPr>
        <w:t>Įsipareig</w:t>
      </w:r>
      <w:r w:rsidR="00545EC7" w:rsidRPr="00462F43">
        <w:rPr>
          <w:rStyle w:val="Bodytext2NotItalic2"/>
          <w:rFonts w:asciiTheme="minorHAnsi" w:hAnsiTheme="minorHAnsi" w:cstheme="minorHAnsi"/>
          <w:b/>
          <w:sz w:val="22"/>
          <w:szCs w:val="22"/>
        </w:rPr>
        <w:t>ojimų vykdymo tvarka</w:t>
      </w:r>
      <w:r w:rsidR="003363DE" w:rsidRPr="00462F43">
        <w:rPr>
          <w:rStyle w:val="Bodytext2NotItalic2"/>
          <w:rFonts w:asciiTheme="minorHAnsi" w:hAnsiTheme="minorHAnsi" w:cstheme="minorHAnsi"/>
          <w:b/>
          <w:sz w:val="22"/>
          <w:szCs w:val="22"/>
        </w:rPr>
        <w:t xml:space="preserve"> ir terminai</w:t>
      </w:r>
    </w:p>
    <w:p w14:paraId="6863A459" w14:textId="1AC103B9"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Teikėjas perduoda Užsakovui duomenis apie Bankuose priimtus Prašymus.</w:t>
      </w:r>
    </w:p>
    <w:p w14:paraId="51A4D900" w14:textId="79B890CB"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Teikėjas pagal Užsakovo pateiktus duomenis suformuoja E. sąskaitų duomenis bei perduoda juos Bankams.</w:t>
      </w:r>
    </w:p>
    <w:p w14:paraId="3C25B9B4" w14:textId="18CD01AC"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bCs/>
          <w:i w:val="0"/>
          <w:iCs w:val="0"/>
          <w:sz w:val="22"/>
          <w:szCs w:val="22"/>
        </w:rPr>
      </w:pPr>
      <w:r w:rsidRPr="00462F43">
        <w:rPr>
          <w:rFonts w:asciiTheme="minorHAnsi" w:hAnsiTheme="minorHAnsi" w:cstheme="minorHAnsi"/>
          <w:i w:val="0"/>
          <w:iCs w:val="0"/>
          <w:sz w:val="22"/>
          <w:szCs w:val="22"/>
        </w:rPr>
        <w:t>Teikėjas privalo užtikrinti, kad Bankai sudarytų sąlygas Klientams E. sąskaitų už Ataskaitinį mėnesį apmokėjimą Bankų internetinėje bankininkystėje atlikti ne vėliau, kaip 2</w:t>
      </w:r>
      <w:r w:rsidR="00490448">
        <w:rPr>
          <w:rFonts w:asciiTheme="minorHAnsi" w:hAnsiTheme="minorHAnsi" w:cstheme="minorHAnsi"/>
          <w:i w:val="0"/>
          <w:iCs w:val="0"/>
          <w:sz w:val="22"/>
          <w:szCs w:val="22"/>
        </w:rPr>
        <w:t xml:space="preserve"> (dvi)</w:t>
      </w:r>
      <w:r w:rsidRPr="00462F43">
        <w:rPr>
          <w:rFonts w:asciiTheme="minorHAnsi" w:hAnsiTheme="minorHAnsi" w:cstheme="minorHAnsi"/>
          <w:i w:val="0"/>
          <w:iCs w:val="0"/>
          <w:sz w:val="22"/>
          <w:szCs w:val="22"/>
        </w:rPr>
        <w:t xml:space="preserve"> d</w:t>
      </w:r>
      <w:r w:rsidR="00490448">
        <w:rPr>
          <w:rFonts w:asciiTheme="minorHAnsi" w:hAnsiTheme="minorHAnsi" w:cstheme="minorHAnsi"/>
          <w:i w:val="0"/>
          <w:iCs w:val="0"/>
          <w:sz w:val="22"/>
          <w:szCs w:val="22"/>
        </w:rPr>
        <w:t>arbo dienas</w:t>
      </w:r>
      <w:r w:rsidRPr="00462F43">
        <w:rPr>
          <w:rFonts w:asciiTheme="minorHAnsi" w:hAnsiTheme="minorHAnsi" w:cstheme="minorHAnsi"/>
          <w:i w:val="0"/>
          <w:iCs w:val="0"/>
          <w:sz w:val="22"/>
          <w:szCs w:val="22"/>
        </w:rPr>
        <w:t xml:space="preserve"> iki E.</w:t>
      </w:r>
      <w:r w:rsidR="00F30160" w:rsidRPr="00462F43">
        <w:rPr>
          <w:rFonts w:asciiTheme="minorHAnsi" w:hAnsiTheme="minorHAnsi" w:cstheme="minorHAnsi"/>
          <w:i w:val="0"/>
          <w:iCs w:val="0"/>
          <w:sz w:val="22"/>
          <w:szCs w:val="22"/>
        </w:rPr>
        <w:t xml:space="preserve"> </w:t>
      </w:r>
      <w:r w:rsidRPr="00462F43">
        <w:rPr>
          <w:rFonts w:asciiTheme="minorHAnsi" w:hAnsiTheme="minorHAnsi" w:cstheme="minorHAnsi"/>
          <w:i w:val="0"/>
          <w:iCs w:val="0"/>
          <w:sz w:val="22"/>
          <w:szCs w:val="22"/>
        </w:rPr>
        <w:t>sąskaitų apmokėjimo termino pabaigos, t. y. ne vėliau, kaip likus 2</w:t>
      </w:r>
      <w:r w:rsidR="00490448">
        <w:rPr>
          <w:rFonts w:asciiTheme="minorHAnsi" w:hAnsiTheme="minorHAnsi" w:cstheme="minorHAnsi"/>
          <w:i w:val="0"/>
          <w:iCs w:val="0"/>
          <w:sz w:val="22"/>
          <w:szCs w:val="22"/>
        </w:rPr>
        <w:t xml:space="preserve"> (dviem) darbo dienoms</w:t>
      </w:r>
      <w:r w:rsidR="00B310D0">
        <w:rPr>
          <w:rFonts w:asciiTheme="minorHAnsi" w:hAnsiTheme="minorHAnsi" w:cstheme="minorHAnsi"/>
          <w:i w:val="0"/>
          <w:iCs w:val="0"/>
          <w:sz w:val="22"/>
          <w:szCs w:val="22"/>
        </w:rPr>
        <w:t xml:space="preserve"> </w:t>
      </w:r>
      <w:r w:rsidRPr="00462F43">
        <w:rPr>
          <w:rFonts w:asciiTheme="minorHAnsi" w:hAnsiTheme="minorHAnsi" w:cstheme="minorHAnsi"/>
          <w:i w:val="0"/>
          <w:iCs w:val="0"/>
          <w:sz w:val="22"/>
          <w:szCs w:val="22"/>
        </w:rPr>
        <w:t xml:space="preserve"> iki mėnesio, einančio po Ataskaitinio laikotarpio</w:t>
      </w:r>
      <w:r w:rsidRPr="00462F43">
        <w:rPr>
          <w:rFonts w:asciiTheme="minorHAnsi" w:hAnsiTheme="minorHAnsi" w:cstheme="minorHAnsi"/>
          <w:bCs/>
          <w:sz w:val="22"/>
          <w:szCs w:val="22"/>
        </w:rPr>
        <w:t xml:space="preserve"> </w:t>
      </w:r>
      <w:r w:rsidRPr="00462F43">
        <w:rPr>
          <w:rFonts w:asciiTheme="minorHAnsi" w:hAnsiTheme="minorHAnsi" w:cstheme="minorHAnsi"/>
          <w:bCs/>
          <w:i w:val="0"/>
          <w:iCs w:val="0"/>
          <w:sz w:val="22"/>
          <w:szCs w:val="22"/>
        </w:rPr>
        <w:t>pabaigos.</w:t>
      </w:r>
    </w:p>
    <w:p w14:paraId="0E520D07" w14:textId="42C9C699"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 xml:space="preserve">Užsakovas turi teisę sudaryti sutartį su Banku </w:t>
      </w:r>
      <w:r w:rsidR="00866204" w:rsidRPr="00462F43">
        <w:rPr>
          <w:rFonts w:asciiTheme="minorHAnsi" w:hAnsiTheme="minorHAnsi" w:cstheme="minorHAnsi"/>
          <w:i w:val="0"/>
          <w:iCs w:val="0"/>
          <w:sz w:val="22"/>
          <w:szCs w:val="22"/>
        </w:rPr>
        <w:t>dėl tiesioginio atsiskaitymo</w:t>
      </w:r>
      <w:r w:rsidRPr="00462F43">
        <w:rPr>
          <w:rFonts w:asciiTheme="minorHAnsi" w:hAnsiTheme="minorHAnsi" w:cstheme="minorHAnsi"/>
          <w:i w:val="0"/>
          <w:iCs w:val="0"/>
          <w:sz w:val="22"/>
          <w:szCs w:val="22"/>
        </w:rPr>
        <w:t xml:space="preserve">. Tokiu atveju Banko paslaugos kaina Teikėjui nemokama. Užsakovas apie atitinkamos sutarties sudarymą su Banku raštu informuoja Teikėją ne vėliau kaip likus 10 (dešimt) </w:t>
      </w:r>
      <w:r w:rsidR="00177D7C">
        <w:rPr>
          <w:rFonts w:asciiTheme="minorHAnsi" w:hAnsiTheme="minorHAnsi" w:cstheme="minorHAnsi"/>
          <w:i w:val="0"/>
          <w:iCs w:val="0"/>
          <w:sz w:val="22"/>
          <w:szCs w:val="22"/>
        </w:rPr>
        <w:t>kalendorinių</w:t>
      </w:r>
      <w:r w:rsidRPr="00462F43">
        <w:rPr>
          <w:rFonts w:asciiTheme="minorHAnsi" w:hAnsiTheme="minorHAnsi" w:cstheme="minorHAnsi"/>
          <w:i w:val="0"/>
          <w:iCs w:val="0"/>
          <w:sz w:val="22"/>
          <w:szCs w:val="22"/>
        </w:rPr>
        <w:t xml:space="preserve"> dienų iki tokios sutarties įsigaliojimo.</w:t>
      </w:r>
    </w:p>
    <w:p w14:paraId="7CCA88D3" w14:textId="412B95F5"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 xml:space="preserve">Teikėjas E. sąskaitas Užsakovo klientams teikia Techninėje specifikacijoje nurodytuose Bankuose. </w:t>
      </w:r>
      <w:r w:rsidR="00B6004A" w:rsidRPr="00462F43">
        <w:rPr>
          <w:rFonts w:asciiTheme="minorHAnsi" w:hAnsiTheme="minorHAnsi" w:cstheme="minorHAnsi"/>
          <w:i w:val="0"/>
          <w:iCs w:val="0"/>
          <w:sz w:val="22"/>
          <w:szCs w:val="22"/>
        </w:rPr>
        <w:t xml:space="preserve">Bankų sąrašas nėra galutinis, todėl </w:t>
      </w:r>
      <w:r w:rsidRPr="00462F43">
        <w:rPr>
          <w:rFonts w:asciiTheme="minorHAnsi" w:hAnsiTheme="minorHAnsi" w:cstheme="minorHAnsi"/>
          <w:i w:val="0"/>
          <w:iCs w:val="0"/>
          <w:sz w:val="22"/>
          <w:szCs w:val="22"/>
        </w:rPr>
        <w:t xml:space="preserve">Šalims suderinus, </w:t>
      </w:r>
      <w:r w:rsidR="00B6004A" w:rsidRPr="00462F43">
        <w:rPr>
          <w:rFonts w:asciiTheme="minorHAnsi" w:hAnsiTheme="minorHAnsi" w:cstheme="minorHAnsi"/>
          <w:i w:val="0"/>
          <w:iCs w:val="0"/>
          <w:sz w:val="22"/>
          <w:szCs w:val="22"/>
        </w:rPr>
        <w:t>jis gali</w:t>
      </w:r>
      <w:r w:rsidRPr="00462F43">
        <w:rPr>
          <w:rFonts w:asciiTheme="minorHAnsi" w:hAnsiTheme="minorHAnsi" w:cstheme="minorHAnsi"/>
          <w:i w:val="0"/>
          <w:iCs w:val="0"/>
          <w:sz w:val="22"/>
          <w:szCs w:val="22"/>
        </w:rPr>
        <w:t xml:space="preserve"> būti keičiamas (dėl Bankų reorganizacijos, pavadinimų pasikeitimų</w:t>
      </w:r>
      <w:r w:rsidR="00345367">
        <w:rPr>
          <w:rFonts w:asciiTheme="minorHAnsi" w:hAnsiTheme="minorHAnsi" w:cstheme="minorHAnsi"/>
          <w:i w:val="0"/>
          <w:iCs w:val="0"/>
          <w:sz w:val="22"/>
          <w:szCs w:val="22"/>
        </w:rPr>
        <w:t xml:space="preserve"> ir</w:t>
      </w:r>
      <w:r w:rsidRPr="00462F43">
        <w:rPr>
          <w:rFonts w:asciiTheme="minorHAnsi" w:hAnsiTheme="minorHAnsi" w:cstheme="minorHAnsi"/>
          <w:i w:val="0"/>
          <w:iCs w:val="0"/>
          <w:sz w:val="22"/>
          <w:szCs w:val="22"/>
        </w:rPr>
        <w:t xml:space="preserve"> kitų objektyvių priežasčių) su sąlyga, kad nedidėja bendra už paslaugas taikomų įkainių suma. Raštu įforminti pakeitimai Bankų sąraše nėra laikomi Sutarties esminių sąlygų keitimu.</w:t>
      </w:r>
    </w:p>
    <w:p w14:paraId="00F00B34" w14:textId="7879620E"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 xml:space="preserve">Teikėjas pagal iš </w:t>
      </w:r>
      <w:r w:rsidR="00E72832" w:rsidRPr="00462F43">
        <w:rPr>
          <w:rFonts w:asciiTheme="minorHAnsi" w:hAnsiTheme="minorHAnsi" w:cstheme="minorHAnsi"/>
          <w:i w:val="0"/>
          <w:iCs w:val="0"/>
          <w:sz w:val="22"/>
          <w:szCs w:val="22"/>
        </w:rPr>
        <w:t>Klientų</w:t>
      </w:r>
      <w:r w:rsidRPr="00462F43">
        <w:rPr>
          <w:rFonts w:asciiTheme="minorHAnsi" w:hAnsiTheme="minorHAnsi" w:cstheme="minorHAnsi"/>
          <w:i w:val="0"/>
          <w:iCs w:val="0"/>
          <w:sz w:val="22"/>
          <w:szCs w:val="22"/>
        </w:rPr>
        <w:t xml:space="preserve"> gautas ir Užsakovo ar Bankų pateiktas </w:t>
      </w:r>
      <w:r w:rsidR="00E72832" w:rsidRPr="00462F43">
        <w:rPr>
          <w:rFonts w:asciiTheme="minorHAnsi" w:hAnsiTheme="minorHAnsi" w:cstheme="minorHAnsi"/>
          <w:i w:val="0"/>
          <w:iCs w:val="0"/>
          <w:sz w:val="22"/>
          <w:szCs w:val="22"/>
        </w:rPr>
        <w:t>Klientų</w:t>
      </w:r>
      <w:r w:rsidRPr="00462F43">
        <w:rPr>
          <w:rFonts w:asciiTheme="minorHAnsi" w:hAnsiTheme="minorHAnsi" w:cstheme="minorHAnsi"/>
          <w:i w:val="0"/>
          <w:iCs w:val="0"/>
          <w:sz w:val="22"/>
          <w:szCs w:val="22"/>
        </w:rPr>
        <w:t xml:space="preserve"> pretenzijas dėl klaidingos ar netikslios informacijos pateikimo, per 2 </w:t>
      </w:r>
      <w:r w:rsidR="00490448">
        <w:rPr>
          <w:rFonts w:asciiTheme="minorHAnsi" w:hAnsiTheme="minorHAnsi" w:cstheme="minorHAnsi"/>
          <w:i w:val="0"/>
          <w:iCs w:val="0"/>
          <w:sz w:val="22"/>
          <w:szCs w:val="22"/>
        </w:rPr>
        <w:t xml:space="preserve">(dvi) darbo dienas </w:t>
      </w:r>
      <w:r w:rsidRPr="00462F43">
        <w:rPr>
          <w:rFonts w:asciiTheme="minorHAnsi" w:hAnsiTheme="minorHAnsi" w:cstheme="minorHAnsi"/>
          <w:i w:val="0"/>
          <w:iCs w:val="0"/>
          <w:sz w:val="22"/>
          <w:szCs w:val="22"/>
        </w:rPr>
        <w:t>nuo pagrįstos pretenzijos gavimo atlieka būtinas korekcijas ir Bankams pateikia patikslintą informaciją.</w:t>
      </w:r>
    </w:p>
    <w:p w14:paraId="13EA89CF" w14:textId="7610E813"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 xml:space="preserve">Užsakovas neatsako už Teikėjo ir Bankų, Subteikėjų, </w:t>
      </w:r>
      <w:r w:rsidR="00E72832" w:rsidRPr="00462F43">
        <w:rPr>
          <w:rFonts w:asciiTheme="minorHAnsi" w:hAnsiTheme="minorHAnsi" w:cstheme="minorHAnsi"/>
          <w:i w:val="0"/>
          <w:iCs w:val="0"/>
          <w:sz w:val="22"/>
          <w:szCs w:val="22"/>
        </w:rPr>
        <w:t>Klientų</w:t>
      </w:r>
      <w:r w:rsidRPr="00462F43">
        <w:rPr>
          <w:rFonts w:asciiTheme="minorHAnsi" w:hAnsiTheme="minorHAnsi" w:cstheme="minorHAnsi"/>
          <w:i w:val="0"/>
          <w:iCs w:val="0"/>
          <w:sz w:val="22"/>
          <w:szCs w:val="22"/>
        </w:rPr>
        <w:t xml:space="preserve"> bei trečiųjų šalių tarpusavio pretenzijas, kylančias dėl Teikėjo ir Bankų, Subteikėjų, </w:t>
      </w:r>
      <w:r w:rsidR="00E72832" w:rsidRPr="00462F43">
        <w:rPr>
          <w:rFonts w:asciiTheme="minorHAnsi" w:hAnsiTheme="minorHAnsi" w:cstheme="minorHAnsi"/>
          <w:i w:val="0"/>
          <w:iCs w:val="0"/>
          <w:sz w:val="22"/>
          <w:szCs w:val="22"/>
        </w:rPr>
        <w:t>Klientų</w:t>
      </w:r>
      <w:r w:rsidRPr="00462F43">
        <w:rPr>
          <w:rFonts w:asciiTheme="minorHAnsi" w:hAnsiTheme="minorHAnsi" w:cstheme="minorHAnsi"/>
          <w:i w:val="0"/>
          <w:iCs w:val="0"/>
          <w:sz w:val="22"/>
          <w:szCs w:val="22"/>
        </w:rPr>
        <w:t xml:space="preserve"> bei trečiųjų šalių tarpusavio santykių ir jų nenagrinėja.</w:t>
      </w:r>
    </w:p>
    <w:p w14:paraId="27B57B5B" w14:textId="101E88CF"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 xml:space="preserve">Teikėjas neatsako už Užsakovo ir </w:t>
      </w:r>
      <w:r w:rsidR="00E72832" w:rsidRPr="00462F43">
        <w:rPr>
          <w:rFonts w:asciiTheme="minorHAnsi" w:hAnsiTheme="minorHAnsi" w:cstheme="minorHAnsi"/>
          <w:i w:val="0"/>
          <w:iCs w:val="0"/>
          <w:sz w:val="22"/>
          <w:szCs w:val="22"/>
        </w:rPr>
        <w:t>Klientų</w:t>
      </w:r>
      <w:r w:rsidRPr="00462F43">
        <w:rPr>
          <w:rFonts w:asciiTheme="minorHAnsi" w:hAnsiTheme="minorHAnsi" w:cstheme="minorHAnsi"/>
          <w:i w:val="0"/>
          <w:iCs w:val="0"/>
          <w:sz w:val="22"/>
          <w:szCs w:val="22"/>
        </w:rPr>
        <w:t xml:space="preserve"> bei trečiųjų šalių tarpusavio pretenzijas, kylančias dėl Užsakovo ir </w:t>
      </w:r>
      <w:r w:rsidR="00E72832" w:rsidRPr="00462F43">
        <w:rPr>
          <w:rFonts w:asciiTheme="minorHAnsi" w:hAnsiTheme="minorHAnsi" w:cstheme="minorHAnsi"/>
          <w:i w:val="0"/>
          <w:iCs w:val="0"/>
          <w:sz w:val="22"/>
          <w:szCs w:val="22"/>
        </w:rPr>
        <w:t>Klientų</w:t>
      </w:r>
      <w:r w:rsidRPr="00462F43">
        <w:rPr>
          <w:rFonts w:asciiTheme="minorHAnsi" w:hAnsiTheme="minorHAnsi" w:cstheme="minorHAnsi"/>
          <w:i w:val="0"/>
          <w:iCs w:val="0"/>
          <w:sz w:val="22"/>
          <w:szCs w:val="22"/>
        </w:rPr>
        <w:t xml:space="preserve"> bei trečiųjų šalių tarpusavio santykių ir jų nenagrinėja.</w:t>
      </w:r>
    </w:p>
    <w:p w14:paraId="784A1707" w14:textId="77777777"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Dėl pasikeitusio teisinio reguliavimo ar kitų priežasčių vienos iš Šalių iniciatyva, tačiau pritarus kitai Šaliai, Sutarties galiojimo laikotarpiu gali būti keičiama Techninėje specifikacijoje aprašytų duomenų bylų struktūra ir (ar) formatai.</w:t>
      </w:r>
    </w:p>
    <w:p w14:paraId="4D625C3E" w14:textId="5C6828BC"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Užsakovo iniciatyva gali būti keičiamas „AB Vilniaus šilumos tinklai E. sąskaitų teikimo sąlygų“ tekstas</w:t>
      </w:r>
      <w:r w:rsidR="00A54D57">
        <w:rPr>
          <w:rFonts w:asciiTheme="minorHAnsi" w:hAnsiTheme="minorHAnsi" w:cstheme="minorHAnsi"/>
          <w:i w:val="0"/>
          <w:iCs w:val="0"/>
          <w:sz w:val="22"/>
          <w:szCs w:val="22"/>
        </w:rPr>
        <w:t xml:space="preserve"> (</w:t>
      </w:r>
      <w:hyperlink r:id="rId11" w:history="1">
        <w:r w:rsidR="00A54D57" w:rsidRPr="00462F43">
          <w:rPr>
            <w:rFonts w:asciiTheme="minorHAnsi" w:hAnsiTheme="minorHAnsi" w:cstheme="minorHAnsi"/>
            <w:bCs/>
            <w:sz w:val="22"/>
            <w:szCs w:val="22"/>
          </w:rPr>
          <w:t>www.chc.lt</w:t>
        </w:r>
      </w:hyperlink>
      <w:r w:rsidR="00A54D57" w:rsidRPr="00462F43">
        <w:rPr>
          <w:rFonts w:asciiTheme="minorHAnsi" w:hAnsiTheme="minorHAnsi" w:cstheme="minorHAnsi"/>
          <w:bCs/>
          <w:sz w:val="22"/>
          <w:szCs w:val="22"/>
        </w:rPr>
        <w:t xml:space="preserve"> &gt; Gyventojams &gt; Atsiskaitymas už paslaugas</w:t>
      </w:r>
      <w:r w:rsidR="00A54D57">
        <w:rPr>
          <w:rFonts w:asciiTheme="minorHAnsi" w:hAnsiTheme="minorHAnsi" w:cstheme="minorHAnsi"/>
          <w:bCs/>
          <w:sz w:val="22"/>
          <w:szCs w:val="22"/>
        </w:rPr>
        <w:t>)</w:t>
      </w:r>
      <w:r w:rsidRPr="00462F43">
        <w:rPr>
          <w:rFonts w:asciiTheme="minorHAnsi" w:hAnsiTheme="minorHAnsi" w:cstheme="minorHAnsi"/>
          <w:i w:val="0"/>
          <w:iCs w:val="0"/>
          <w:sz w:val="22"/>
          <w:szCs w:val="22"/>
        </w:rPr>
        <w:t xml:space="preserve">, su kuriuo supažindinami </w:t>
      </w:r>
      <w:r w:rsidR="00E72832" w:rsidRPr="00462F43">
        <w:rPr>
          <w:rFonts w:asciiTheme="minorHAnsi" w:hAnsiTheme="minorHAnsi" w:cstheme="minorHAnsi"/>
          <w:i w:val="0"/>
          <w:iCs w:val="0"/>
          <w:sz w:val="22"/>
          <w:szCs w:val="22"/>
        </w:rPr>
        <w:t>Klientai</w:t>
      </w:r>
      <w:r w:rsidRPr="00462F43">
        <w:rPr>
          <w:rFonts w:asciiTheme="minorHAnsi" w:hAnsiTheme="minorHAnsi" w:cstheme="minorHAnsi"/>
          <w:i w:val="0"/>
          <w:iCs w:val="0"/>
          <w:sz w:val="22"/>
          <w:szCs w:val="22"/>
        </w:rPr>
        <w:t>.</w:t>
      </w:r>
    </w:p>
    <w:p w14:paraId="51799FF2" w14:textId="60E5A757"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 xml:space="preserve">Bendru atveju Šalys viena iš kitos gautą informaciją patikrina ir apie nustatytus netikslumus ar klaidas Sutartyje (ar jos prieduose) nurodytu el. paštu informuoja kitą Šalį ne vėliau kaip per 3 (tris) darbo dienas. Šalis, gavusi informaciją apie netikslumus ar klaidas, ne vėliau kaip per 3 (tris) darbo dienas ją patikrina, informacijai pasitvirtinus ištaiso netikslumus ar klaidas ir apie rezultatus el. paštu informuoja kitą Šalį ar pateikia patikslintą (teisingą) informaciją. </w:t>
      </w:r>
    </w:p>
    <w:p w14:paraId="2D749827" w14:textId="41929301"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 xml:space="preserve">Šalys duomenis viena kitai teikia elektroniniu formatu, </w:t>
      </w:r>
      <w:r w:rsidR="001D20BD" w:rsidRPr="00462F43">
        <w:rPr>
          <w:rFonts w:asciiTheme="minorHAnsi" w:hAnsiTheme="minorHAnsi" w:cstheme="minorHAnsi"/>
          <w:i w:val="0"/>
          <w:iCs w:val="0"/>
          <w:sz w:val="22"/>
          <w:szCs w:val="22"/>
        </w:rPr>
        <w:t xml:space="preserve">Sutartyje nurodytais </w:t>
      </w:r>
      <w:r w:rsidRPr="00462F43">
        <w:rPr>
          <w:rFonts w:asciiTheme="minorHAnsi" w:hAnsiTheme="minorHAnsi" w:cstheme="minorHAnsi"/>
          <w:i w:val="0"/>
          <w:iCs w:val="0"/>
          <w:sz w:val="22"/>
          <w:szCs w:val="22"/>
        </w:rPr>
        <w:t>el. pašto adresais ar kitais</w:t>
      </w:r>
      <w:r w:rsidR="00B6004A" w:rsidRPr="00462F43">
        <w:rPr>
          <w:rFonts w:asciiTheme="minorHAnsi" w:hAnsiTheme="minorHAnsi" w:cstheme="minorHAnsi"/>
          <w:i w:val="0"/>
          <w:iCs w:val="0"/>
          <w:sz w:val="22"/>
          <w:szCs w:val="22"/>
        </w:rPr>
        <w:t xml:space="preserve"> Šalių suderintais</w:t>
      </w:r>
      <w:r w:rsidRPr="00462F43">
        <w:rPr>
          <w:rFonts w:asciiTheme="minorHAnsi" w:hAnsiTheme="minorHAnsi" w:cstheme="minorHAnsi"/>
          <w:i w:val="0"/>
          <w:iCs w:val="0"/>
          <w:sz w:val="22"/>
          <w:szCs w:val="22"/>
        </w:rPr>
        <w:t xml:space="preserve"> elektroniniais informacijos pateikimo kanalais. </w:t>
      </w:r>
    </w:p>
    <w:p w14:paraId="6CFDDF97" w14:textId="04B8E496"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 xml:space="preserve">Teikėjas užtikrina ir prisiima atsakomybę už tai, kad Bankų Internetinėje bankininkystėje ar bet kokiais kitais Bankų ir Teikėjo informacijos teikimo kanalais iš Užsakovo gauta informacija bus teikiama išskirtinai tik </w:t>
      </w:r>
      <w:r w:rsidR="00E72832" w:rsidRPr="00462F43">
        <w:rPr>
          <w:rFonts w:asciiTheme="minorHAnsi" w:hAnsiTheme="minorHAnsi" w:cstheme="minorHAnsi"/>
          <w:i w:val="0"/>
          <w:iCs w:val="0"/>
          <w:sz w:val="22"/>
          <w:szCs w:val="22"/>
        </w:rPr>
        <w:t>Klientams</w:t>
      </w:r>
      <w:r w:rsidRPr="00462F43">
        <w:rPr>
          <w:rFonts w:asciiTheme="minorHAnsi" w:hAnsiTheme="minorHAnsi" w:cstheme="minorHAnsi"/>
          <w:i w:val="0"/>
          <w:iCs w:val="0"/>
          <w:sz w:val="22"/>
          <w:szCs w:val="22"/>
        </w:rPr>
        <w:t xml:space="preserve"> ir tik konkrečiam asmeniui.</w:t>
      </w:r>
    </w:p>
    <w:p w14:paraId="412F7500" w14:textId="4FA2E950"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 xml:space="preserve">Užmokestis už vienos E. sąskaitos duomenų apdorojimą ir teikimą sudarytas iš Banko paslaugos kainos bei Teikėjo paslaugos kainos. </w:t>
      </w:r>
    </w:p>
    <w:p w14:paraId="1BF594CF" w14:textId="6AE14FC6" w:rsidR="00660865" w:rsidRPr="00462F43" w:rsidRDefault="00660865" w:rsidP="00660865">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Užsakovas už paslaugas atsiskaito su Teikėju</w:t>
      </w:r>
      <w:r w:rsidR="001D20BD" w:rsidRPr="00462F43">
        <w:rPr>
          <w:rFonts w:asciiTheme="minorHAnsi" w:hAnsiTheme="minorHAnsi" w:cstheme="minorHAnsi"/>
          <w:i w:val="0"/>
          <w:iCs w:val="0"/>
          <w:sz w:val="22"/>
          <w:szCs w:val="22"/>
        </w:rPr>
        <w:t>, išskyrus Techninės specifikacijos 2.3.4 papunktyje numatyt</w:t>
      </w:r>
      <w:r w:rsidR="00067237">
        <w:rPr>
          <w:rFonts w:asciiTheme="minorHAnsi" w:hAnsiTheme="minorHAnsi" w:cstheme="minorHAnsi"/>
          <w:i w:val="0"/>
          <w:iCs w:val="0"/>
          <w:sz w:val="22"/>
          <w:szCs w:val="22"/>
        </w:rPr>
        <w:t>ais</w:t>
      </w:r>
      <w:r w:rsidR="001D20BD" w:rsidRPr="00462F43">
        <w:rPr>
          <w:rFonts w:asciiTheme="minorHAnsi" w:hAnsiTheme="minorHAnsi" w:cstheme="minorHAnsi"/>
          <w:i w:val="0"/>
          <w:iCs w:val="0"/>
          <w:sz w:val="22"/>
          <w:szCs w:val="22"/>
        </w:rPr>
        <w:t xml:space="preserve"> atvej</w:t>
      </w:r>
      <w:r w:rsidR="00067237">
        <w:rPr>
          <w:rFonts w:asciiTheme="minorHAnsi" w:hAnsiTheme="minorHAnsi" w:cstheme="minorHAnsi"/>
          <w:i w:val="0"/>
          <w:iCs w:val="0"/>
          <w:sz w:val="22"/>
          <w:szCs w:val="22"/>
        </w:rPr>
        <w:t>ais</w:t>
      </w:r>
      <w:r w:rsidR="00666647">
        <w:rPr>
          <w:rFonts w:asciiTheme="minorHAnsi" w:hAnsiTheme="minorHAnsi" w:cstheme="minorHAnsi"/>
          <w:i w:val="0"/>
          <w:iCs w:val="0"/>
          <w:sz w:val="22"/>
          <w:szCs w:val="22"/>
        </w:rPr>
        <w:t xml:space="preserve">, </w:t>
      </w:r>
      <w:r w:rsidR="00114C75">
        <w:rPr>
          <w:rFonts w:asciiTheme="minorHAnsi" w:hAnsiTheme="minorHAnsi" w:cstheme="minorHAnsi"/>
          <w:i w:val="0"/>
          <w:iCs w:val="0"/>
          <w:sz w:val="22"/>
          <w:szCs w:val="22"/>
        </w:rPr>
        <w:t xml:space="preserve">papildomai </w:t>
      </w:r>
      <w:r w:rsidR="00666647">
        <w:rPr>
          <w:rFonts w:asciiTheme="minorHAnsi" w:hAnsiTheme="minorHAnsi" w:cstheme="minorHAnsi"/>
          <w:i w:val="0"/>
          <w:iCs w:val="0"/>
          <w:sz w:val="22"/>
          <w:szCs w:val="22"/>
        </w:rPr>
        <w:t>įvertin</w:t>
      </w:r>
      <w:r w:rsidR="00FB4C10">
        <w:rPr>
          <w:rFonts w:asciiTheme="minorHAnsi" w:hAnsiTheme="minorHAnsi" w:cstheme="minorHAnsi"/>
          <w:i w:val="0"/>
          <w:iCs w:val="0"/>
          <w:sz w:val="22"/>
          <w:szCs w:val="22"/>
        </w:rPr>
        <w:t>a ir atitinkamai sumažina atsiskaitymo sumą.</w:t>
      </w:r>
    </w:p>
    <w:p w14:paraId="6BD817A1" w14:textId="77777777" w:rsidR="001A71B3" w:rsidRPr="00462F43" w:rsidRDefault="001A71B3" w:rsidP="001A71B3">
      <w:pPr>
        <w:pStyle w:val="Bodytext20"/>
        <w:shd w:val="clear" w:color="auto" w:fill="auto"/>
        <w:tabs>
          <w:tab w:val="left" w:pos="0"/>
        </w:tabs>
        <w:spacing w:line="240" w:lineRule="auto"/>
        <w:ind w:left="1560" w:right="55" w:firstLine="0"/>
        <w:jc w:val="both"/>
        <w:rPr>
          <w:rFonts w:asciiTheme="minorHAnsi" w:hAnsiTheme="minorHAnsi" w:cstheme="minorHAnsi"/>
          <w:i w:val="0"/>
          <w:iCs w:val="0"/>
          <w:sz w:val="22"/>
          <w:szCs w:val="22"/>
        </w:rPr>
      </w:pPr>
    </w:p>
    <w:p w14:paraId="32A5F555" w14:textId="2744CEB2" w:rsidR="001A71B3" w:rsidRPr="00462F43" w:rsidRDefault="001A71B3" w:rsidP="001A71B3">
      <w:pPr>
        <w:pStyle w:val="Bodytext20"/>
        <w:numPr>
          <w:ilvl w:val="1"/>
          <w:numId w:val="7"/>
        </w:numPr>
        <w:shd w:val="clear" w:color="auto" w:fill="auto"/>
        <w:tabs>
          <w:tab w:val="left" w:pos="0"/>
          <w:tab w:val="left" w:pos="3828"/>
          <w:tab w:val="left" w:pos="9072"/>
        </w:tabs>
        <w:spacing w:line="240" w:lineRule="auto"/>
        <w:ind w:right="55"/>
        <w:jc w:val="both"/>
        <w:rPr>
          <w:rFonts w:asciiTheme="minorHAnsi" w:hAnsiTheme="minorHAnsi" w:cstheme="minorHAnsi"/>
          <w:b/>
          <w:bCs/>
          <w:i w:val="0"/>
          <w:iCs w:val="0"/>
          <w:sz w:val="22"/>
          <w:szCs w:val="22"/>
        </w:rPr>
      </w:pPr>
      <w:r w:rsidRPr="00462F43">
        <w:rPr>
          <w:rFonts w:asciiTheme="minorHAnsi" w:hAnsiTheme="minorHAnsi" w:cstheme="minorHAnsi"/>
          <w:b/>
          <w:bCs/>
          <w:i w:val="0"/>
          <w:iCs w:val="0"/>
          <w:sz w:val="22"/>
          <w:szCs w:val="22"/>
        </w:rPr>
        <w:t>Sutarties vykdymo metu pateikiama dokumentacij</w:t>
      </w:r>
      <w:r w:rsidR="00CA207A">
        <w:rPr>
          <w:rFonts w:asciiTheme="minorHAnsi" w:hAnsiTheme="minorHAnsi" w:cstheme="minorHAnsi"/>
          <w:b/>
          <w:bCs/>
          <w:i w:val="0"/>
          <w:iCs w:val="0"/>
          <w:sz w:val="22"/>
          <w:szCs w:val="22"/>
        </w:rPr>
        <w:t>a</w:t>
      </w:r>
    </w:p>
    <w:p w14:paraId="369C3C57" w14:textId="77777777" w:rsidR="001A71B3" w:rsidRPr="00462F43" w:rsidRDefault="001A71B3" w:rsidP="001A71B3">
      <w:pPr>
        <w:pStyle w:val="Bodytext20"/>
        <w:numPr>
          <w:ilvl w:val="2"/>
          <w:numId w:val="7"/>
        </w:numPr>
        <w:shd w:val="clear" w:color="auto" w:fill="auto"/>
        <w:tabs>
          <w:tab w:val="left" w:pos="1560"/>
        </w:tabs>
        <w:spacing w:line="240" w:lineRule="auto"/>
        <w:ind w:left="1560" w:right="55" w:hanging="851"/>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u w:val="single"/>
        </w:rPr>
        <w:lastRenderedPageBreak/>
        <w:t>Kliento kodo sandaros taisyklės</w:t>
      </w:r>
      <w:r w:rsidRPr="00462F43">
        <w:rPr>
          <w:rFonts w:asciiTheme="minorHAnsi" w:hAnsiTheme="minorHAnsi" w:cstheme="minorHAnsi"/>
          <w:i w:val="0"/>
          <w:iCs w:val="0"/>
          <w:sz w:val="22"/>
          <w:szCs w:val="22"/>
        </w:rPr>
        <w:t>:</w:t>
      </w:r>
    </w:p>
    <w:p w14:paraId="22C3AF12" w14:textId="729DEB71" w:rsidR="001A71B3" w:rsidRPr="00462F43" w:rsidRDefault="001A71B3" w:rsidP="001A71B3">
      <w:pPr>
        <w:pStyle w:val="ListParagraph"/>
        <w:tabs>
          <w:tab w:val="left" w:pos="709"/>
        </w:tabs>
        <w:ind w:left="1560" w:firstLine="0"/>
        <w:jc w:val="both"/>
        <w:rPr>
          <w:rFonts w:asciiTheme="minorHAnsi" w:hAnsiTheme="minorHAnsi" w:cstheme="minorHAnsi"/>
        </w:rPr>
      </w:pPr>
      <w:r w:rsidRPr="00462F43">
        <w:rPr>
          <w:rFonts w:asciiTheme="minorHAnsi" w:hAnsiTheme="minorHAnsi" w:cstheme="minorHAnsi"/>
        </w:rPr>
        <w:t>a) Jei Kliento kodas prasideda raide „V“, Kliento kodą turi sudaryti „V“ + 6 skaitmenys;</w:t>
      </w:r>
    </w:p>
    <w:p w14:paraId="48201ABB" w14:textId="2F5E54A0" w:rsidR="001A71B3" w:rsidRPr="00462F43" w:rsidRDefault="001A71B3" w:rsidP="001A71B3">
      <w:pPr>
        <w:pStyle w:val="ListParagraph"/>
        <w:tabs>
          <w:tab w:val="left" w:pos="709"/>
        </w:tabs>
        <w:ind w:left="1560" w:firstLine="0"/>
        <w:jc w:val="both"/>
        <w:rPr>
          <w:rFonts w:asciiTheme="minorHAnsi" w:hAnsiTheme="minorHAnsi" w:cstheme="minorHAnsi"/>
        </w:rPr>
      </w:pPr>
      <w:r w:rsidRPr="00462F43">
        <w:rPr>
          <w:rFonts w:asciiTheme="minorHAnsi" w:hAnsiTheme="minorHAnsi" w:cstheme="minorHAnsi"/>
        </w:rPr>
        <w:t>b) Jei Kliento kodas prasideda skaičiumi, Kliento kodą turi sudaryti 7 skaitmenys ir Kliento kodas turi turėti tokią struktūrą:</w:t>
      </w:r>
    </w:p>
    <w:p w14:paraId="12AE65EE" w14:textId="77777777" w:rsidR="001A71B3" w:rsidRPr="00462F43" w:rsidRDefault="001A71B3" w:rsidP="001A71B3">
      <w:pPr>
        <w:pStyle w:val="ListParagraph"/>
        <w:tabs>
          <w:tab w:val="left" w:pos="709"/>
        </w:tabs>
        <w:ind w:left="1560" w:firstLine="0"/>
        <w:jc w:val="both"/>
        <w:rPr>
          <w:rFonts w:asciiTheme="minorHAnsi" w:hAnsiTheme="minorHAnsi" w:cstheme="minorHAnsi"/>
        </w:rPr>
      </w:pPr>
      <w:r w:rsidRPr="00462F43">
        <w:rPr>
          <w:rFonts w:asciiTheme="minorHAnsi" w:hAnsiTheme="minorHAnsi" w:cstheme="minorHAnsi"/>
        </w:rPr>
        <w:t>X1X2X3X4X5X6K, kur X1 – X6 – Kliento kodo skaičiai, K – kontrolinis skaičius. Kontrolinis skaičius apskaičiuojamas: sumą X1*7 + X2*6 + X3*5 + X4*4 + X5*3 + X6*2 + Z*2 padalinus iš 11 (vienuolikos), kontrolinis skaičius yra liekana, gauta atlikus dalybos veiksmą. Jeigu gauta liekana yra lygi 10 (dešimt) arba 0 (nulis), tada kontrolinis skaičius 0 (nulis). Čia Z – Vilniaus regiono kodas (1), t.y. Z = 1. Pavyzdys, kaip apskaičiuojamas kontrolinis skaičius: jei Vilniaus regiono Kliento kodo 6 pirmi skaičiai yra 315660, tai: 3*7 + 1*6 + 5*5 + 6*4 + 6*3 + 0*2 + 1*2 = 96; gauta suma dalinama iš 11, gaunami 8 sveiki ir liekana 8; pilnas Kliento kodas yra 3156608.</w:t>
      </w:r>
    </w:p>
    <w:p w14:paraId="478927D0" w14:textId="77777777" w:rsidR="001A71B3" w:rsidRPr="00462F43" w:rsidRDefault="001A71B3" w:rsidP="001A71B3">
      <w:pPr>
        <w:pStyle w:val="Bodytext20"/>
        <w:numPr>
          <w:ilvl w:val="2"/>
          <w:numId w:val="7"/>
        </w:numPr>
        <w:shd w:val="clear" w:color="auto" w:fill="auto"/>
        <w:tabs>
          <w:tab w:val="left" w:pos="1560"/>
        </w:tabs>
        <w:spacing w:line="240" w:lineRule="auto"/>
        <w:ind w:left="1560" w:right="55" w:hanging="851"/>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Jeigu Bankas ir Užsakovas yra sudarę įmokų surinkimo sutartį, kurioje yra numatytas Banko įsipareigojimas patikrinti Kliento kodą ir kitus duomenis, arba Bankas turi tokią galimybę, toks Banko įsipareigojimas patikrinti Klientų prašymų duomenis turi būti numatytas Teikėjo ir Banko sutartyje. Bankas tikrina Prašyme nurodyto Kliento kodo teisingumą.</w:t>
      </w:r>
    </w:p>
    <w:p w14:paraId="73C933EC" w14:textId="77777777" w:rsidR="001A71B3" w:rsidRPr="00462F43" w:rsidRDefault="001A71B3" w:rsidP="001A71B3">
      <w:pPr>
        <w:pStyle w:val="Bodytext20"/>
        <w:numPr>
          <w:ilvl w:val="2"/>
          <w:numId w:val="7"/>
        </w:numPr>
        <w:shd w:val="clear" w:color="auto" w:fill="auto"/>
        <w:tabs>
          <w:tab w:val="left" w:pos="1560"/>
        </w:tabs>
        <w:spacing w:line="240" w:lineRule="auto"/>
        <w:ind w:left="1560" w:right="55" w:hanging="851"/>
        <w:jc w:val="both"/>
        <w:rPr>
          <w:rFonts w:asciiTheme="minorHAnsi" w:hAnsiTheme="minorHAnsi" w:cstheme="minorHAnsi"/>
          <w:i w:val="0"/>
          <w:iCs w:val="0"/>
          <w:sz w:val="22"/>
          <w:szCs w:val="22"/>
        </w:rPr>
      </w:pPr>
      <w:r w:rsidRPr="00462F43">
        <w:rPr>
          <w:rFonts w:asciiTheme="minorHAnsi" w:hAnsiTheme="minorHAnsi" w:cstheme="minorHAnsi"/>
          <w:i w:val="0"/>
          <w:iCs w:val="0"/>
          <w:sz w:val="22"/>
          <w:szCs w:val="22"/>
        </w:rPr>
        <w:t>Užsakovas turi teisę pakeisti Kliento kodo teisingumo tikrinimo sąlygas, apie tai raštu ar el. paštu informavęs Teikėją.</w:t>
      </w:r>
    </w:p>
    <w:p w14:paraId="08D9CB04" w14:textId="77777777" w:rsidR="001A71B3" w:rsidRPr="00462F43" w:rsidRDefault="001A71B3" w:rsidP="001A71B3">
      <w:pPr>
        <w:pStyle w:val="Bodytext20"/>
        <w:numPr>
          <w:ilvl w:val="2"/>
          <w:numId w:val="7"/>
        </w:numPr>
        <w:shd w:val="clear" w:color="auto" w:fill="auto"/>
        <w:tabs>
          <w:tab w:val="left" w:pos="1560"/>
        </w:tabs>
        <w:spacing w:line="240" w:lineRule="auto"/>
        <w:ind w:left="1560" w:right="55" w:hanging="851"/>
        <w:jc w:val="both"/>
        <w:rPr>
          <w:rFonts w:asciiTheme="minorHAnsi" w:hAnsiTheme="minorHAnsi" w:cstheme="minorHAnsi"/>
          <w:i w:val="0"/>
          <w:iCs w:val="0"/>
          <w:sz w:val="22"/>
          <w:szCs w:val="22"/>
          <w:u w:val="single"/>
        </w:rPr>
      </w:pPr>
      <w:r w:rsidRPr="00462F43">
        <w:rPr>
          <w:rFonts w:asciiTheme="minorHAnsi" w:hAnsiTheme="minorHAnsi" w:cstheme="minorHAnsi"/>
          <w:i w:val="0"/>
          <w:iCs w:val="0"/>
          <w:sz w:val="22"/>
          <w:szCs w:val="22"/>
          <w:u w:val="single"/>
        </w:rPr>
        <w:t>Bendri reikalavimai elektroninių duomenų byloms:</w:t>
      </w:r>
    </w:p>
    <w:p w14:paraId="264E09AF" w14:textId="3D03773A"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Užsakovo ir Teikėjo elektroninių</w:t>
      </w:r>
      <w:r w:rsidR="00735152" w:rsidRPr="00462F43">
        <w:rPr>
          <w:rFonts w:asciiTheme="minorHAnsi" w:hAnsiTheme="minorHAnsi" w:cstheme="minorHAnsi"/>
        </w:rPr>
        <w:t xml:space="preserve"> duomenų</w:t>
      </w:r>
      <w:r w:rsidRPr="00462F43">
        <w:rPr>
          <w:rFonts w:asciiTheme="minorHAnsi" w:hAnsiTheme="minorHAnsi" w:cstheme="minorHAnsi"/>
        </w:rPr>
        <w:t xml:space="preserve"> pateikimo</w:t>
      </w:r>
      <w:r w:rsidR="00735152" w:rsidRPr="00462F43">
        <w:rPr>
          <w:rFonts w:asciiTheme="minorHAnsi" w:hAnsiTheme="minorHAnsi" w:cstheme="minorHAnsi"/>
        </w:rPr>
        <w:t xml:space="preserve"> būdai</w:t>
      </w:r>
      <w:r w:rsidRPr="00462F43">
        <w:rPr>
          <w:rFonts w:asciiTheme="minorHAnsi" w:hAnsiTheme="minorHAnsi" w:cstheme="minorHAnsi"/>
        </w:rPr>
        <w:t xml:space="preserve"> nurodomi Sutartyje.</w:t>
      </w:r>
    </w:p>
    <w:p w14:paraId="1AD63F04"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Kiekvieno siunčiamo duomenų paketo duomenų bylos apjungiamos į RAR/ZIP archyvą, kuriam suteikiamas vardas, atitinkantis duomenų bylos (-ų) vardą. RAR/ZIP archyvas papildomai užšifruojamas PGP kodavimo standartu, tekstiniame režime, panaudojant PGP programinę įrangą. Bylų kodavimas PGP priemonėmis atliekamas siuntėjui užkoduojant siunčiamas bylas gavėjo viešais raktais. Iškilus grėsmei, kad slaptieji raktai gali tapti žinomais tretiesiems asmenims, arba vienos iš šalių reikalavimu, generuojama nauja raktų pora ir apsikeičiama naujais viešais raktais, o ankstesni viešieji raktai nebenaudojami.</w:t>
      </w:r>
    </w:p>
    <w:p w14:paraId="283C3806"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Duomenų bylų pavadinimai ir išplėtimai gali būti užpildyti tiek mažosiomis, tiek didžiosiomis raidėmis.</w:t>
      </w:r>
    </w:p>
    <w:p w14:paraId="293E012B"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Tekstinė informacija koduojama naudojant Windows – 1257 kodavimo lentelę.</w:t>
      </w:r>
    </w:p>
    <w:p w14:paraId="4ABF90EF"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Duomenų bylų aprašymuose naudojami sutrumpinimai:</w:t>
      </w:r>
    </w:p>
    <w:p w14:paraId="3227F126"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Lauko tipas: N – skaitmeninis, C – skaitmeninis/raidinis; D – datos tipo;</w:t>
      </w:r>
    </w:p>
    <w:p w14:paraId="415B0DDB"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Pildo: I – Užsakovas, O – Teikėjas;</w:t>
      </w:r>
    </w:p>
    <w:p w14:paraId="5D2F563C"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Privaloma: M – privaloma pildyti.</w:t>
      </w:r>
    </w:p>
    <w:p w14:paraId="7C0C272A" w14:textId="7D8E6DD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Teikėjas sutartis su Bankais sudaro ir Užsakovui pateikia kiekvieno banko pavadinimą, banko IBAN ir lėšų gavėjo sutarties Nr. su jo MPT ne vėliau, kaip per 30 dienų nuo sutarties su Užsakovu sudarymo.</w:t>
      </w:r>
    </w:p>
    <w:p w14:paraId="5C18C192" w14:textId="77777777" w:rsidR="00F17D7D" w:rsidRPr="00462F43" w:rsidRDefault="00F17D7D" w:rsidP="00F17D7D">
      <w:pPr>
        <w:pStyle w:val="ListParagraph"/>
        <w:tabs>
          <w:tab w:val="left" w:pos="1418"/>
        </w:tabs>
        <w:spacing w:line="259" w:lineRule="auto"/>
        <w:ind w:left="1843" w:firstLine="0"/>
        <w:jc w:val="both"/>
        <w:rPr>
          <w:rFonts w:asciiTheme="minorHAnsi" w:hAnsiTheme="minorHAnsi" w:cstheme="minorHAnsi"/>
        </w:rPr>
      </w:pPr>
    </w:p>
    <w:p w14:paraId="7947819F" w14:textId="77777777" w:rsidR="001A71B3" w:rsidRPr="00462F43" w:rsidRDefault="001A71B3" w:rsidP="001A71B3">
      <w:pPr>
        <w:pStyle w:val="Bodytext20"/>
        <w:numPr>
          <w:ilvl w:val="2"/>
          <w:numId w:val="7"/>
        </w:numPr>
        <w:shd w:val="clear" w:color="auto" w:fill="auto"/>
        <w:tabs>
          <w:tab w:val="left" w:pos="1560"/>
        </w:tabs>
        <w:spacing w:line="240" w:lineRule="auto"/>
        <w:ind w:left="1560" w:right="55" w:hanging="851"/>
        <w:jc w:val="both"/>
        <w:rPr>
          <w:rFonts w:asciiTheme="minorHAnsi" w:hAnsiTheme="minorHAnsi" w:cstheme="minorHAnsi"/>
          <w:i w:val="0"/>
          <w:iCs w:val="0"/>
          <w:sz w:val="22"/>
          <w:szCs w:val="22"/>
          <w:u w:val="single"/>
        </w:rPr>
      </w:pPr>
      <w:r w:rsidRPr="00462F43">
        <w:rPr>
          <w:rFonts w:asciiTheme="minorHAnsi" w:hAnsiTheme="minorHAnsi" w:cstheme="minorHAnsi"/>
          <w:i w:val="0"/>
          <w:iCs w:val="0"/>
          <w:sz w:val="22"/>
          <w:szCs w:val="22"/>
          <w:u w:val="single"/>
        </w:rPr>
        <w:t>Prašymų administravimas ir duomenų bylos struktūra:</w:t>
      </w:r>
    </w:p>
    <w:p w14:paraId="4744AB45" w14:textId="2D9F8738"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Užsakovo gautus Prašymus administruoja pats Užsakovas.</w:t>
      </w:r>
    </w:p>
    <w:p w14:paraId="306B4F4F" w14:textId="24BFADA5"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 xml:space="preserve">Jeigu Bankas yra sudaręs galimybę </w:t>
      </w:r>
      <w:r w:rsidR="00E72832" w:rsidRPr="00462F43">
        <w:rPr>
          <w:rFonts w:asciiTheme="minorHAnsi" w:hAnsiTheme="minorHAnsi" w:cstheme="minorHAnsi"/>
        </w:rPr>
        <w:t xml:space="preserve">Klientui </w:t>
      </w:r>
      <w:r w:rsidRPr="00462F43">
        <w:rPr>
          <w:rFonts w:asciiTheme="minorHAnsi" w:hAnsiTheme="minorHAnsi" w:cstheme="minorHAnsi"/>
        </w:rPr>
        <w:t xml:space="preserve">priimti jo Prašymą Banke, </w:t>
      </w:r>
      <w:r w:rsidR="00E72832" w:rsidRPr="00462F43">
        <w:rPr>
          <w:rFonts w:asciiTheme="minorHAnsi" w:hAnsiTheme="minorHAnsi" w:cstheme="minorHAnsi"/>
        </w:rPr>
        <w:t xml:space="preserve">Klientas </w:t>
      </w:r>
      <w:r w:rsidRPr="00462F43">
        <w:rPr>
          <w:rFonts w:asciiTheme="minorHAnsi" w:hAnsiTheme="minorHAnsi" w:cstheme="minorHAnsi"/>
        </w:rPr>
        <w:t xml:space="preserve">Prašymo pateikimo metu turi būti supažindintas su „AB Vilniaus šilumos tinklai E. sąskaitų teikimo sąlygomis“ (toliau - Sąlygos). Kai Bankas neturi galimybių savo Internetinėje bankininkystėje patalpinti Sąlygų teksto, Teikėjas ir Bankas turi susitarti dėl </w:t>
      </w:r>
      <w:r w:rsidR="00E72832" w:rsidRPr="00462F43">
        <w:rPr>
          <w:rFonts w:asciiTheme="minorHAnsi" w:hAnsiTheme="minorHAnsi" w:cstheme="minorHAnsi"/>
        </w:rPr>
        <w:t xml:space="preserve">Kliento </w:t>
      </w:r>
      <w:r w:rsidRPr="00462F43">
        <w:rPr>
          <w:rFonts w:asciiTheme="minorHAnsi" w:hAnsiTheme="minorHAnsi" w:cstheme="minorHAnsi"/>
        </w:rPr>
        <w:t xml:space="preserve">peradresavimo į Užsakovo interneto svetainę www.chc.lt, kurioje yra patalpinta aktuali sąlygų redakcija ir tokiu būdu užtikrinti, kad </w:t>
      </w:r>
      <w:r w:rsidR="00E72832" w:rsidRPr="00462F43">
        <w:rPr>
          <w:rFonts w:asciiTheme="minorHAnsi" w:hAnsiTheme="minorHAnsi" w:cstheme="minorHAnsi"/>
        </w:rPr>
        <w:t xml:space="preserve">Klientas </w:t>
      </w:r>
      <w:r w:rsidRPr="00462F43">
        <w:rPr>
          <w:rFonts w:asciiTheme="minorHAnsi" w:hAnsiTheme="minorHAnsi" w:cstheme="minorHAnsi"/>
        </w:rPr>
        <w:t xml:space="preserve">būtų supažindintas su Sąlygomis. </w:t>
      </w:r>
    </w:p>
    <w:p w14:paraId="1FCE49FD" w14:textId="549D1A4F" w:rsidR="001A71B3" w:rsidRPr="00462F43" w:rsidRDefault="00E72832"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 xml:space="preserve">Kliento </w:t>
      </w:r>
      <w:r w:rsidR="001A71B3" w:rsidRPr="00462F43">
        <w:rPr>
          <w:rFonts w:asciiTheme="minorHAnsi" w:hAnsiTheme="minorHAnsi" w:cstheme="minorHAnsi"/>
        </w:rPr>
        <w:t>supažindinimas su Sąlygomis užtikrinamas Teikėjo ir Banko tarpusavio susitarimu (sutartimi).</w:t>
      </w:r>
    </w:p>
    <w:p w14:paraId="47F942E8" w14:textId="4920DDD2"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lastRenderedPageBreak/>
        <w:t xml:space="preserve">Teikėjas nepriima Prašymų duomenų iš Banko, kuris Prašymo pateikimo Banke metu nesupažindina </w:t>
      </w:r>
      <w:r w:rsidR="00E72832" w:rsidRPr="00462F43">
        <w:rPr>
          <w:rFonts w:asciiTheme="minorHAnsi" w:hAnsiTheme="minorHAnsi" w:cstheme="minorHAnsi"/>
        </w:rPr>
        <w:t xml:space="preserve">Kliento </w:t>
      </w:r>
      <w:r w:rsidRPr="00462F43">
        <w:rPr>
          <w:rFonts w:asciiTheme="minorHAnsi" w:hAnsiTheme="minorHAnsi" w:cstheme="minorHAnsi"/>
        </w:rPr>
        <w:t>su Sąlygomis.</w:t>
      </w:r>
    </w:p>
    <w:p w14:paraId="40888982" w14:textId="32E9F80D"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 xml:space="preserve">Teikėjas priima iš Bankų Prašymų duomenis pagal </w:t>
      </w:r>
      <w:r w:rsidR="00283390">
        <w:rPr>
          <w:rFonts w:asciiTheme="minorHAnsi" w:hAnsiTheme="minorHAnsi" w:cstheme="minorHAnsi"/>
        </w:rPr>
        <w:t xml:space="preserve">Bankų </w:t>
      </w:r>
      <w:r w:rsidR="00367AD4">
        <w:rPr>
          <w:rFonts w:asciiTheme="minorHAnsi" w:hAnsiTheme="minorHAnsi" w:cstheme="minorHAnsi"/>
        </w:rPr>
        <w:t>t</w:t>
      </w:r>
      <w:r w:rsidRPr="00462F43">
        <w:rPr>
          <w:rFonts w:asciiTheme="minorHAnsi" w:hAnsiTheme="minorHAnsi" w:cstheme="minorHAnsi"/>
        </w:rPr>
        <w:t>echninį standartą.</w:t>
      </w:r>
    </w:p>
    <w:p w14:paraId="51102827" w14:textId="60D84803"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Teikėjas iš Bankų gautus Prašymų duomenis el. paštu pateikia Užsakovui</w:t>
      </w:r>
      <w:r w:rsidR="000905AB">
        <w:rPr>
          <w:rFonts w:asciiTheme="minorHAnsi" w:hAnsiTheme="minorHAnsi" w:cstheme="minorHAnsi"/>
        </w:rPr>
        <w:t>, Techninės specifikacijos 2.3punkte numatyta tvarka ir terminais</w:t>
      </w:r>
      <w:r w:rsidRPr="00462F43">
        <w:rPr>
          <w:rFonts w:asciiTheme="minorHAnsi" w:hAnsiTheme="minorHAnsi" w:cstheme="minorHAnsi"/>
        </w:rPr>
        <w:t>.</w:t>
      </w:r>
    </w:p>
    <w:p w14:paraId="221C54AB" w14:textId="688CDD08"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Prašymų duomenys teikiami vieną kartą per savaitę –  kiekvieną penktadienį, o jeigu ši diena yra švenčių diena, todėl Teikėjas neturi galimybės perduoti Užsakovui Prašymų duomenų – paskutinę darbo dieną prieš šią dieną, bei papildomai – mėnesio, einančio po Ataskaitinio, pirmą darbo dieną.</w:t>
      </w:r>
    </w:p>
    <w:p w14:paraId="33E8EC21"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Į duomenų bylą įtraukiami iki duomenų teikimo dienos iš Bankų gauti Prašymų duomenys.</w:t>
      </w:r>
    </w:p>
    <w:p w14:paraId="09B776D2"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Į duomenų bylą įtraukiami tik nauji, Užsakovui dar neteikti įrašai.</w:t>
      </w:r>
    </w:p>
    <w:p w14:paraId="5E561F0B"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Užsakovas ne vėliau kaip kitą darbo dieną el. laišku informuoja Teikėją apie sėkmingą duomenų gavimą.</w:t>
      </w:r>
    </w:p>
    <w:p w14:paraId="28F1D126" w14:textId="50ACD30D"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 xml:space="preserve">Prašymų duomenų bylai, kurią Teikėjas teikia Užsakovui, suteikiamas vardas XXXXXyymmddhhnnzzzzz.txt, kur XXXXX – sutarta konstanta, yy – metai, mm – mėnuo, dd – diena, hh – valanda, nn – minutės, zzzzz  – bylos eilės numeris (pradedamas nuo 00001 kiekvienais metais iš naujo). Pateikimo </w:t>
      </w:r>
      <w:r w:rsidR="00735152" w:rsidRPr="00462F43">
        <w:rPr>
          <w:rFonts w:asciiTheme="minorHAnsi" w:hAnsiTheme="minorHAnsi" w:cstheme="minorHAnsi"/>
        </w:rPr>
        <w:t xml:space="preserve">būdai </w:t>
      </w:r>
      <w:r w:rsidRPr="00462F43">
        <w:rPr>
          <w:rFonts w:asciiTheme="minorHAnsi" w:hAnsiTheme="minorHAnsi" w:cstheme="minorHAnsi"/>
        </w:rPr>
        <w:t>nurodomi Sutartyje.</w:t>
      </w:r>
    </w:p>
    <w:p w14:paraId="5FF164B6"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Attachment files: XXXXXYYMMDDhhmmzzzzz,txt.pgp</w:t>
      </w:r>
    </w:p>
    <w:p w14:paraId="4AB18603"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Duomenų bylų laukai yra fiksuoto ilgio, jie vienas nuo kito atskiriami simboliu TAB.</w:t>
      </w:r>
    </w:p>
    <w:p w14:paraId="176F1083"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Skaitmeniniai (N) laukai išlyginami iš dešinės, skaitmeniniai/raidiniai laukai (C) išlyginami iš kairės.</w:t>
      </w:r>
    </w:p>
    <w:p w14:paraId="1AD928E4"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Kiekvienas įrašas baigiasi kodu CR/LF.</w:t>
      </w:r>
    </w:p>
    <w:p w14:paraId="18026841" w14:textId="77777777" w:rsidR="001A71B3" w:rsidRPr="00462F43" w:rsidRDefault="001A71B3" w:rsidP="008B7F5C">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Duomenų bylų struktūra:</w:t>
      </w:r>
    </w:p>
    <w:p w14:paraId="0C1CD5CA" w14:textId="77777777" w:rsidR="001A71B3" w:rsidRPr="00462F43" w:rsidRDefault="001A71B3" w:rsidP="001A71B3">
      <w:pPr>
        <w:pStyle w:val="ListParagraph"/>
        <w:tabs>
          <w:tab w:val="left" w:pos="426"/>
        </w:tabs>
        <w:ind w:left="1080" w:firstLine="0"/>
        <w:jc w:val="both"/>
        <w:rPr>
          <w:rFonts w:asciiTheme="minorHAnsi" w:hAnsiTheme="minorHAnsi" w:cstheme="minorHAnsi"/>
          <w:bCs/>
        </w:rPr>
      </w:pPr>
    </w:p>
    <w:p w14:paraId="4942622D" w14:textId="77777777" w:rsidR="001A71B3" w:rsidRPr="00462F43" w:rsidRDefault="001A71B3" w:rsidP="001A71B3">
      <w:pPr>
        <w:pStyle w:val="ListParagraph"/>
        <w:tabs>
          <w:tab w:val="left" w:pos="426"/>
          <w:tab w:val="left" w:pos="1276"/>
        </w:tabs>
        <w:ind w:firstLine="0"/>
        <w:jc w:val="both"/>
        <w:rPr>
          <w:rFonts w:asciiTheme="minorHAnsi" w:eastAsia="Calibri" w:hAnsiTheme="minorHAnsi" w:cstheme="minorHAnsi"/>
        </w:rPr>
      </w:pPr>
      <w:r w:rsidRPr="00462F43">
        <w:rPr>
          <w:rFonts w:asciiTheme="minorHAnsi" w:eastAsia="Calibri" w:hAnsiTheme="minorHAnsi" w:cstheme="minorHAnsi"/>
          <w:u w:val="single"/>
        </w:rPr>
        <w:t>Bylos antraštė (Header)</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2"/>
        <w:gridCol w:w="900"/>
        <w:gridCol w:w="900"/>
        <w:gridCol w:w="756"/>
        <w:gridCol w:w="1224"/>
        <w:gridCol w:w="3969"/>
      </w:tblGrid>
      <w:tr w:rsidR="001A71B3" w:rsidRPr="00462F43" w14:paraId="0F34BB20" w14:textId="77777777" w:rsidTr="001A71B3">
        <w:trPr>
          <w:tblHeader/>
          <w:jc w:val="center"/>
        </w:trPr>
        <w:tc>
          <w:tcPr>
            <w:tcW w:w="2122" w:type="dxa"/>
            <w:tcBorders>
              <w:top w:val="single" w:sz="4" w:space="0" w:color="auto"/>
              <w:left w:val="single" w:sz="4" w:space="0" w:color="auto"/>
              <w:bottom w:val="single" w:sz="4" w:space="0" w:color="auto"/>
              <w:right w:val="single" w:sz="4" w:space="0" w:color="auto"/>
            </w:tcBorders>
            <w:vAlign w:val="center"/>
          </w:tcPr>
          <w:p w14:paraId="12BD303E"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pavadinimas</w:t>
            </w:r>
          </w:p>
        </w:tc>
        <w:tc>
          <w:tcPr>
            <w:tcW w:w="900" w:type="dxa"/>
            <w:tcBorders>
              <w:top w:val="single" w:sz="4" w:space="0" w:color="auto"/>
              <w:left w:val="single" w:sz="4" w:space="0" w:color="auto"/>
              <w:bottom w:val="single" w:sz="4" w:space="0" w:color="auto"/>
              <w:right w:val="single" w:sz="4" w:space="0" w:color="auto"/>
            </w:tcBorders>
            <w:vAlign w:val="center"/>
          </w:tcPr>
          <w:p w14:paraId="7EF07078" w14:textId="77777777" w:rsidR="001A71B3" w:rsidRPr="00462F43" w:rsidRDefault="001A71B3" w:rsidP="001A71B3">
            <w:pPr>
              <w:ind w:firstLine="40"/>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tipas</w:t>
            </w:r>
          </w:p>
        </w:tc>
        <w:tc>
          <w:tcPr>
            <w:tcW w:w="900" w:type="dxa"/>
            <w:tcBorders>
              <w:top w:val="single" w:sz="4" w:space="0" w:color="auto"/>
              <w:left w:val="single" w:sz="4" w:space="0" w:color="auto"/>
              <w:bottom w:val="single" w:sz="4" w:space="0" w:color="auto"/>
              <w:right w:val="single" w:sz="4" w:space="0" w:color="auto"/>
            </w:tcBorders>
            <w:vAlign w:val="center"/>
          </w:tcPr>
          <w:p w14:paraId="6917A367"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ilgis</w:t>
            </w:r>
          </w:p>
        </w:tc>
        <w:tc>
          <w:tcPr>
            <w:tcW w:w="756" w:type="dxa"/>
            <w:tcBorders>
              <w:top w:val="single" w:sz="4" w:space="0" w:color="auto"/>
              <w:left w:val="single" w:sz="4" w:space="0" w:color="auto"/>
              <w:bottom w:val="single" w:sz="4" w:space="0" w:color="auto"/>
              <w:right w:val="single" w:sz="4" w:space="0" w:color="auto"/>
            </w:tcBorders>
            <w:vAlign w:val="center"/>
          </w:tcPr>
          <w:p w14:paraId="4AE49157"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Pildo</w:t>
            </w:r>
          </w:p>
        </w:tc>
        <w:tc>
          <w:tcPr>
            <w:tcW w:w="1224" w:type="dxa"/>
            <w:tcBorders>
              <w:top w:val="single" w:sz="4" w:space="0" w:color="auto"/>
              <w:left w:val="single" w:sz="4" w:space="0" w:color="auto"/>
              <w:bottom w:val="single" w:sz="4" w:space="0" w:color="auto"/>
              <w:right w:val="single" w:sz="4" w:space="0" w:color="auto"/>
            </w:tcBorders>
            <w:vAlign w:val="center"/>
          </w:tcPr>
          <w:p w14:paraId="3DA8982A" w14:textId="77777777" w:rsidR="001A71B3" w:rsidRPr="00462F43" w:rsidRDefault="001A71B3" w:rsidP="001A71B3">
            <w:pPr>
              <w:ind w:firstLine="24"/>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Privaloma</w:t>
            </w:r>
          </w:p>
        </w:tc>
        <w:tc>
          <w:tcPr>
            <w:tcW w:w="3969" w:type="dxa"/>
            <w:tcBorders>
              <w:top w:val="single" w:sz="4" w:space="0" w:color="auto"/>
              <w:left w:val="single" w:sz="4" w:space="0" w:color="auto"/>
              <w:bottom w:val="single" w:sz="4" w:space="0" w:color="auto"/>
              <w:right w:val="single" w:sz="4" w:space="0" w:color="auto"/>
            </w:tcBorders>
            <w:vAlign w:val="center"/>
          </w:tcPr>
          <w:p w14:paraId="07E249C5"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Pastabos</w:t>
            </w:r>
          </w:p>
        </w:tc>
      </w:tr>
      <w:tr w:rsidR="001A71B3" w:rsidRPr="00462F43" w14:paraId="37DA3A4A" w14:textId="77777777" w:rsidTr="001A71B3">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4FB62B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Įrašo identifikatorius</w:t>
            </w:r>
          </w:p>
        </w:tc>
        <w:tc>
          <w:tcPr>
            <w:tcW w:w="900" w:type="dxa"/>
            <w:tcBorders>
              <w:top w:val="single" w:sz="4" w:space="0" w:color="auto"/>
              <w:left w:val="single" w:sz="4" w:space="0" w:color="auto"/>
              <w:bottom w:val="single" w:sz="4" w:space="0" w:color="auto"/>
              <w:right w:val="single" w:sz="4" w:space="0" w:color="auto"/>
            </w:tcBorders>
            <w:vAlign w:val="center"/>
          </w:tcPr>
          <w:p w14:paraId="6B06C0C6" w14:textId="77777777" w:rsidR="001A71B3" w:rsidRPr="00462F43" w:rsidRDefault="001A71B3" w:rsidP="001A71B3">
            <w:pPr>
              <w:ind w:firstLine="40"/>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900" w:type="dxa"/>
            <w:tcBorders>
              <w:top w:val="single" w:sz="4" w:space="0" w:color="auto"/>
              <w:left w:val="single" w:sz="4" w:space="0" w:color="auto"/>
              <w:bottom w:val="single" w:sz="4" w:space="0" w:color="auto"/>
              <w:right w:val="single" w:sz="4" w:space="0" w:color="auto"/>
            </w:tcBorders>
            <w:vAlign w:val="center"/>
          </w:tcPr>
          <w:p w14:paraId="7D1E520E"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2</w:t>
            </w:r>
          </w:p>
        </w:tc>
        <w:tc>
          <w:tcPr>
            <w:tcW w:w="756" w:type="dxa"/>
            <w:tcBorders>
              <w:top w:val="single" w:sz="4" w:space="0" w:color="auto"/>
              <w:left w:val="single" w:sz="4" w:space="0" w:color="auto"/>
              <w:bottom w:val="single" w:sz="4" w:space="0" w:color="auto"/>
              <w:right w:val="single" w:sz="4" w:space="0" w:color="auto"/>
            </w:tcBorders>
            <w:vAlign w:val="center"/>
          </w:tcPr>
          <w:p w14:paraId="0F3ED31B"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24" w:type="dxa"/>
            <w:tcBorders>
              <w:top w:val="single" w:sz="4" w:space="0" w:color="auto"/>
              <w:left w:val="single" w:sz="4" w:space="0" w:color="auto"/>
              <w:bottom w:val="single" w:sz="4" w:space="0" w:color="auto"/>
              <w:right w:val="single" w:sz="4" w:space="0" w:color="auto"/>
            </w:tcBorders>
            <w:vAlign w:val="center"/>
          </w:tcPr>
          <w:p w14:paraId="78357B90" w14:textId="77777777" w:rsidR="001A71B3" w:rsidRPr="00462F43" w:rsidRDefault="001A71B3" w:rsidP="001A71B3">
            <w:pPr>
              <w:ind w:firstLine="2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969" w:type="dxa"/>
            <w:tcBorders>
              <w:top w:val="single" w:sz="4" w:space="0" w:color="auto"/>
              <w:left w:val="single" w:sz="4" w:space="0" w:color="auto"/>
              <w:bottom w:val="single" w:sz="4" w:space="0" w:color="auto"/>
              <w:right w:val="single" w:sz="4" w:space="0" w:color="auto"/>
            </w:tcBorders>
            <w:vAlign w:val="center"/>
          </w:tcPr>
          <w:p w14:paraId="36D22B77"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Konstanta </w:t>
            </w:r>
            <w:r w:rsidRPr="00462F43">
              <w:rPr>
                <w:rFonts w:asciiTheme="minorHAnsi" w:eastAsia="Calibri" w:hAnsiTheme="minorHAnsi" w:cstheme="minorHAnsi"/>
                <w:iCs/>
                <w:noProof/>
                <w:sz w:val="22"/>
                <w:szCs w:val="22"/>
              </w:rPr>
              <w:t>00</w:t>
            </w:r>
            <w:r w:rsidRPr="00462F43">
              <w:rPr>
                <w:rFonts w:asciiTheme="minorHAnsi" w:eastAsia="Calibri" w:hAnsiTheme="minorHAnsi" w:cstheme="minorHAnsi"/>
                <w:noProof/>
                <w:sz w:val="22"/>
                <w:szCs w:val="22"/>
              </w:rPr>
              <w:t xml:space="preserve"> ( nulis, nulis)</w:t>
            </w:r>
          </w:p>
        </w:tc>
      </w:tr>
      <w:tr w:rsidR="001A71B3" w:rsidRPr="00462F43" w14:paraId="4FC5CF2F" w14:textId="77777777" w:rsidTr="001A71B3">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49FAFC5A"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Duomenų tipas</w:t>
            </w:r>
          </w:p>
        </w:tc>
        <w:tc>
          <w:tcPr>
            <w:tcW w:w="900" w:type="dxa"/>
            <w:tcBorders>
              <w:top w:val="single" w:sz="4" w:space="0" w:color="auto"/>
              <w:left w:val="single" w:sz="4" w:space="0" w:color="auto"/>
              <w:bottom w:val="single" w:sz="4" w:space="0" w:color="auto"/>
              <w:right w:val="single" w:sz="4" w:space="0" w:color="auto"/>
            </w:tcBorders>
            <w:vAlign w:val="center"/>
          </w:tcPr>
          <w:p w14:paraId="3CAFEFDF" w14:textId="77777777" w:rsidR="001A71B3" w:rsidRPr="00462F43" w:rsidRDefault="001A71B3" w:rsidP="001A71B3">
            <w:pPr>
              <w:ind w:firstLine="40"/>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00" w:type="dxa"/>
            <w:tcBorders>
              <w:top w:val="single" w:sz="4" w:space="0" w:color="auto"/>
              <w:left w:val="single" w:sz="4" w:space="0" w:color="auto"/>
              <w:bottom w:val="single" w:sz="4" w:space="0" w:color="auto"/>
              <w:right w:val="single" w:sz="4" w:space="0" w:color="auto"/>
            </w:tcBorders>
            <w:vAlign w:val="center"/>
          </w:tcPr>
          <w:p w14:paraId="44921C6C"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3</w:t>
            </w:r>
          </w:p>
        </w:tc>
        <w:tc>
          <w:tcPr>
            <w:tcW w:w="756" w:type="dxa"/>
            <w:tcBorders>
              <w:top w:val="single" w:sz="4" w:space="0" w:color="auto"/>
              <w:left w:val="single" w:sz="4" w:space="0" w:color="auto"/>
              <w:bottom w:val="single" w:sz="4" w:space="0" w:color="auto"/>
              <w:right w:val="single" w:sz="4" w:space="0" w:color="auto"/>
            </w:tcBorders>
            <w:vAlign w:val="center"/>
          </w:tcPr>
          <w:p w14:paraId="34592FFB"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24" w:type="dxa"/>
            <w:tcBorders>
              <w:top w:val="single" w:sz="4" w:space="0" w:color="auto"/>
              <w:left w:val="single" w:sz="4" w:space="0" w:color="auto"/>
              <w:bottom w:val="single" w:sz="4" w:space="0" w:color="auto"/>
              <w:right w:val="single" w:sz="4" w:space="0" w:color="auto"/>
            </w:tcBorders>
            <w:vAlign w:val="center"/>
          </w:tcPr>
          <w:p w14:paraId="5C92745E" w14:textId="77777777" w:rsidR="001A71B3" w:rsidRPr="00462F43" w:rsidRDefault="001A71B3" w:rsidP="001A71B3">
            <w:pPr>
              <w:ind w:firstLine="2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969" w:type="dxa"/>
            <w:tcBorders>
              <w:top w:val="single" w:sz="4" w:space="0" w:color="auto"/>
              <w:left w:val="single" w:sz="4" w:space="0" w:color="auto"/>
              <w:bottom w:val="single" w:sz="4" w:space="0" w:color="auto"/>
              <w:right w:val="single" w:sz="4" w:space="0" w:color="auto"/>
            </w:tcBorders>
            <w:vAlign w:val="center"/>
          </w:tcPr>
          <w:p w14:paraId="79871F39"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Konstanta: Simbolių eilutė „ESP”</w:t>
            </w:r>
          </w:p>
        </w:tc>
      </w:tr>
      <w:tr w:rsidR="001A71B3" w:rsidRPr="00462F43" w14:paraId="7CF21F61" w14:textId="77777777" w:rsidTr="001A71B3">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2AA131D"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Sukūrimo data</w:t>
            </w:r>
          </w:p>
        </w:tc>
        <w:tc>
          <w:tcPr>
            <w:tcW w:w="900" w:type="dxa"/>
            <w:tcBorders>
              <w:top w:val="single" w:sz="4" w:space="0" w:color="auto"/>
              <w:left w:val="single" w:sz="4" w:space="0" w:color="auto"/>
              <w:bottom w:val="single" w:sz="4" w:space="0" w:color="auto"/>
              <w:right w:val="single" w:sz="4" w:space="0" w:color="auto"/>
            </w:tcBorders>
            <w:vAlign w:val="center"/>
          </w:tcPr>
          <w:p w14:paraId="01AC45F6" w14:textId="77777777" w:rsidR="001A71B3" w:rsidRPr="00462F43" w:rsidRDefault="001A71B3" w:rsidP="001A71B3">
            <w:pPr>
              <w:ind w:firstLine="40"/>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900" w:type="dxa"/>
            <w:tcBorders>
              <w:top w:val="single" w:sz="4" w:space="0" w:color="auto"/>
              <w:left w:val="single" w:sz="4" w:space="0" w:color="auto"/>
              <w:bottom w:val="single" w:sz="4" w:space="0" w:color="auto"/>
              <w:right w:val="single" w:sz="4" w:space="0" w:color="auto"/>
            </w:tcBorders>
            <w:vAlign w:val="center"/>
          </w:tcPr>
          <w:p w14:paraId="49049CBF"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8</w:t>
            </w:r>
          </w:p>
        </w:tc>
        <w:tc>
          <w:tcPr>
            <w:tcW w:w="756" w:type="dxa"/>
            <w:tcBorders>
              <w:top w:val="single" w:sz="4" w:space="0" w:color="auto"/>
              <w:left w:val="single" w:sz="4" w:space="0" w:color="auto"/>
              <w:bottom w:val="single" w:sz="4" w:space="0" w:color="auto"/>
              <w:right w:val="single" w:sz="4" w:space="0" w:color="auto"/>
            </w:tcBorders>
            <w:vAlign w:val="center"/>
          </w:tcPr>
          <w:p w14:paraId="50FE35F0"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24" w:type="dxa"/>
            <w:tcBorders>
              <w:top w:val="single" w:sz="4" w:space="0" w:color="auto"/>
              <w:left w:val="single" w:sz="4" w:space="0" w:color="auto"/>
              <w:bottom w:val="single" w:sz="4" w:space="0" w:color="auto"/>
              <w:right w:val="single" w:sz="4" w:space="0" w:color="auto"/>
            </w:tcBorders>
            <w:vAlign w:val="center"/>
          </w:tcPr>
          <w:p w14:paraId="43680DE8" w14:textId="77777777" w:rsidR="001A71B3" w:rsidRPr="00462F43" w:rsidRDefault="001A71B3" w:rsidP="001A71B3">
            <w:pPr>
              <w:ind w:firstLine="2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969" w:type="dxa"/>
            <w:tcBorders>
              <w:top w:val="single" w:sz="4" w:space="0" w:color="auto"/>
              <w:left w:val="single" w:sz="4" w:space="0" w:color="auto"/>
              <w:bottom w:val="single" w:sz="4" w:space="0" w:color="auto"/>
              <w:right w:val="single" w:sz="4" w:space="0" w:color="auto"/>
            </w:tcBorders>
            <w:vAlign w:val="center"/>
          </w:tcPr>
          <w:p w14:paraId="09EA4F5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yyyymmdd</w:t>
            </w:r>
          </w:p>
        </w:tc>
      </w:tr>
      <w:tr w:rsidR="001A71B3" w:rsidRPr="00462F43" w14:paraId="57FE765F" w14:textId="77777777" w:rsidTr="001A71B3">
        <w:trPr>
          <w:trHeight w:val="265"/>
          <w:jc w:val="center"/>
        </w:trPr>
        <w:tc>
          <w:tcPr>
            <w:tcW w:w="2122" w:type="dxa"/>
            <w:tcBorders>
              <w:top w:val="single" w:sz="4" w:space="0" w:color="auto"/>
              <w:left w:val="single" w:sz="4" w:space="0" w:color="auto"/>
              <w:bottom w:val="single" w:sz="4" w:space="0" w:color="auto"/>
              <w:right w:val="single" w:sz="4" w:space="0" w:color="auto"/>
            </w:tcBorders>
            <w:vAlign w:val="center"/>
          </w:tcPr>
          <w:p w14:paraId="6FAAD29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Sukūrimo laikas</w:t>
            </w:r>
          </w:p>
        </w:tc>
        <w:tc>
          <w:tcPr>
            <w:tcW w:w="900" w:type="dxa"/>
            <w:tcBorders>
              <w:top w:val="single" w:sz="4" w:space="0" w:color="auto"/>
              <w:left w:val="single" w:sz="4" w:space="0" w:color="auto"/>
              <w:bottom w:val="single" w:sz="4" w:space="0" w:color="auto"/>
              <w:right w:val="single" w:sz="4" w:space="0" w:color="auto"/>
            </w:tcBorders>
            <w:vAlign w:val="center"/>
          </w:tcPr>
          <w:p w14:paraId="075D9232" w14:textId="77777777" w:rsidR="001A71B3" w:rsidRPr="00462F43" w:rsidRDefault="001A71B3" w:rsidP="001A71B3">
            <w:pPr>
              <w:ind w:firstLine="40"/>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900" w:type="dxa"/>
            <w:tcBorders>
              <w:top w:val="single" w:sz="4" w:space="0" w:color="auto"/>
              <w:left w:val="single" w:sz="4" w:space="0" w:color="auto"/>
              <w:bottom w:val="single" w:sz="4" w:space="0" w:color="auto"/>
              <w:right w:val="single" w:sz="4" w:space="0" w:color="auto"/>
            </w:tcBorders>
            <w:vAlign w:val="center"/>
          </w:tcPr>
          <w:p w14:paraId="2BBE4994"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6</w:t>
            </w:r>
          </w:p>
        </w:tc>
        <w:tc>
          <w:tcPr>
            <w:tcW w:w="756" w:type="dxa"/>
            <w:tcBorders>
              <w:top w:val="single" w:sz="4" w:space="0" w:color="auto"/>
              <w:left w:val="single" w:sz="4" w:space="0" w:color="auto"/>
              <w:bottom w:val="single" w:sz="4" w:space="0" w:color="auto"/>
              <w:right w:val="single" w:sz="4" w:space="0" w:color="auto"/>
            </w:tcBorders>
            <w:vAlign w:val="center"/>
          </w:tcPr>
          <w:p w14:paraId="3E197C32"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24" w:type="dxa"/>
            <w:tcBorders>
              <w:top w:val="single" w:sz="4" w:space="0" w:color="auto"/>
              <w:left w:val="single" w:sz="4" w:space="0" w:color="auto"/>
              <w:bottom w:val="single" w:sz="4" w:space="0" w:color="auto"/>
              <w:right w:val="single" w:sz="4" w:space="0" w:color="auto"/>
            </w:tcBorders>
            <w:vAlign w:val="center"/>
          </w:tcPr>
          <w:p w14:paraId="72BE644D" w14:textId="77777777" w:rsidR="001A71B3" w:rsidRPr="00462F43" w:rsidRDefault="001A71B3" w:rsidP="001A71B3">
            <w:pPr>
              <w:ind w:firstLine="2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969" w:type="dxa"/>
            <w:tcBorders>
              <w:top w:val="single" w:sz="4" w:space="0" w:color="auto"/>
              <w:left w:val="single" w:sz="4" w:space="0" w:color="auto"/>
              <w:bottom w:val="single" w:sz="4" w:space="0" w:color="auto"/>
              <w:right w:val="single" w:sz="4" w:space="0" w:color="auto"/>
            </w:tcBorders>
            <w:vAlign w:val="center"/>
          </w:tcPr>
          <w:p w14:paraId="0D1ACB8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hhmmss</w:t>
            </w:r>
          </w:p>
        </w:tc>
      </w:tr>
      <w:tr w:rsidR="001A71B3" w:rsidRPr="00462F43" w14:paraId="6BCF4CFC" w14:textId="77777777" w:rsidTr="001A71B3">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580FF82C"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Duomenų bylos eilės numeris</w:t>
            </w:r>
          </w:p>
        </w:tc>
        <w:tc>
          <w:tcPr>
            <w:tcW w:w="900" w:type="dxa"/>
            <w:tcBorders>
              <w:top w:val="single" w:sz="4" w:space="0" w:color="auto"/>
              <w:left w:val="single" w:sz="4" w:space="0" w:color="auto"/>
              <w:bottom w:val="single" w:sz="4" w:space="0" w:color="auto"/>
              <w:right w:val="single" w:sz="4" w:space="0" w:color="auto"/>
            </w:tcBorders>
            <w:vAlign w:val="center"/>
          </w:tcPr>
          <w:p w14:paraId="77B08BC5" w14:textId="77777777" w:rsidR="001A71B3" w:rsidRPr="00462F43" w:rsidRDefault="001A71B3" w:rsidP="001A71B3">
            <w:pPr>
              <w:ind w:firstLine="40"/>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900" w:type="dxa"/>
            <w:tcBorders>
              <w:top w:val="single" w:sz="4" w:space="0" w:color="auto"/>
              <w:left w:val="single" w:sz="4" w:space="0" w:color="auto"/>
              <w:bottom w:val="single" w:sz="4" w:space="0" w:color="auto"/>
              <w:right w:val="single" w:sz="4" w:space="0" w:color="auto"/>
            </w:tcBorders>
            <w:vAlign w:val="center"/>
          </w:tcPr>
          <w:p w14:paraId="4AEEF1F6"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5</w:t>
            </w:r>
          </w:p>
        </w:tc>
        <w:tc>
          <w:tcPr>
            <w:tcW w:w="756" w:type="dxa"/>
            <w:tcBorders>
              <w:top w:val="single" w:sz="4" w:space="0" w:color="auto"/>
              <w:left w:val="single" w:sz="4" w:space="0" w:color="auto"/>
              <w:bottom w:val="single" w:sz="4" w:space="0" w:color="auto"/>
              <w:right w:val="single" w:sz="4" w:space="0" w:color="auto"/>
            </w:tcBorders>
            <w:vAlign w:val="center"/>
          </w:tcPr>
          <w:p w14:paraId="4BC54BB3"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24" w:type="dxa"/>
            <w:tcBorders>
              <w:top w:val="single" w:sz="4" w:space="0" w:color="auto"/>
              <w:left w:val="single" w:sz="4" w:space="0" w:color="auto"/>
              <w:bottom w:val="single" w:sz="4" w:space="0" w:color="auto"/>
              <w:right w:val="single" w:sz="4" w:space="0" w:color="auto"/>
            </w:tcBorders>
            <w:vAlign w:val="center"/>
          </w:tcPr>
          <w:p w14:paraId="6AF5E9FE" w14:textId="77777777" w:rsidR="001A71B3" w:rsidRPr="00462F43" w:rsidRDefault="001A71B3" w:rsidP="001A71B3">
            <w:pPr>
              <w:ind w:firstLine="2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969" w:type="dxa"/>
            <w:tcBorders>
              <w:top w:val="single" w:sz="4" w:space="0" w:color="auto"/>
              <w:left w:val="single" w:sz="4" w:space="0" w:color="auto"/>
              <w:bottom w:val="single" w:sz="4" w:space="0" w:color="auto"/>
              <w:right w:val="single" w:sz="4" w:space="0" w:color="auto"/>
            </w:tcBorders>
            <w:vAlign w:val="center"/>
          </w:tcPr>
          <w:p w14:paraId="771E988D"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Pradedamas nuo 00001 kiekvienais metais iš naujo. Sutampa su </w:t>
            </w:r>
            <w:r w:rsidRPr="00462F43">
              <w:rPr>
                <w:rFonts w:asciiTheme="minorHAnsi" w:eastAsia="Calibri" w:hAnsiTheme="minorHAnsi" w:cstheme="minorHAnsi"/>
                <w:sz w:val="22"/>
                <w:szCs w:val="22"/>
              </w:rPr>
              <w:t>zzzzz  – bylos eilės numeriu bylos varde.</w:t>
            </w:r>
          </w:p>
        </w:tc>
      </w:tr>
    </w:tbl>
    <w:p w14:paraId="0AC951D1" w14:textId="77777777" w:rsidR="001A71B3" w:rsidRPr="00462F43" w:rsidRDefault="001A71B3" w:rsidP="001A71B3">
      <w:pPr>
        <w:pStyle w:val="ListParagraph"/>
        <w:ind w:firstLine="0"/>
        <w:jc w:val="both"/>
        <w:rPr>
          <w:rFonts w:asciiTheme="minorHAnsi" w:eastAsia="Calibri" w:hAnsiTheme="minorHAnsi" w:cstheme="minorHAnsi"/>
          <w:b/>
          <w:u w:val="single"/>
        </w:rPr>
      </w:pPr>
    </w:p>
    <w:p w14:paraId="6854728D" w14:textId="77777777" w:rsidR="001A71B3" w:rsidRPr="00462F43" w:rsidRDefault="001A71B3" w:rsidP="001A71B3">
      <w:pPr>
        <w:pStyle w:val="ListParagraph"/>
        <w:tabs>
          <w:tab w:val="left" w:pos="426"/>
        </w:tabs>
        <w:ind w:firstLine="0"/>
        <w:jc w:val="both"/>
        <w:rPr>
          <w:rFonts w:asciiTheme="minorHAnsi" w:eastAsia="Calibri" w:hAnsiTheme="minorHAnsi" w:cstheme="minorHAnsi"/>
          <w:u w:val="single"/>
        </w:rPr>
      </w:pPr>
      <w:r w:rsidRPr="00462F43">
        <w:rPr>
          <w:rFonts w:asciiTheme="minorHAnsi" w:eastAsia="Calibri" w:hAnsiTheme="minorHAnsi" w:cstheme="minorHAnsi"/>
          <w:u w:val="single"/>
        </w:rPr>
        <w:t xml:space="preserve">Sutikimų duomenys </w:t>
      </w:r>
    </w:p>
    <w:tbl>
      <w:tblPr>
        <w:tblStyle w:val="Lentelstinklelis6"/>
        <w:tblW w:w="9776" w:type="dxa"/>
        <w:jc w:val="center"/>
        <w:tblLook w:val="04A0" w:firstRow="1" w:lastRow="0" w:firstColumn="1" w:lastColumn="0" w:noHBand="0" w:noVBand="1"/>
      </w:tblPr>
      <w:tblGrid>
        <w:gridCol w:w="2174"/>
        <w:gridCol w:w="842"/>
        <w:gridCol w:w="970"/>
        <w:gridCol w:w="706"/>
        <w:gridCol w:w="1265"/>
        <w:gridCol w:w="3819"/>
      </w:tblGrid>
      <w:tr w:rsidR="001A71B3" w:rsidRPr="00462F43" w14:paraId="2F13FC8A" w14:textId="77777777" w:rsidTr="001A71B3">
        <w:trPr>
          <w:tblHeader/>
          <w:jc w:val="center"/>
        </w:trPr>
        <w:tc>
          <w:tcPr>
            <w:tcW w:w="2174" w:type="dxa"/>
            <w:vAlign w:val="center"/>
          </w:tcPr>
          <w:p w14:paraId="0ABB6AD6"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pavadinimas</w:t>
            </w:r>
          </w:p>
        </w:tc>
        <w:tc>
          <w:tcPr>
            <w:tcW w:w="842" w:type="dxa"/>
            <w:vAlign w:val="center"/>
          </w:tcPr>
          <w:p w14:paraId="52FE3E87"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tipas</w:t>
            </w:r>
          </w:p>
        </w:tc>
        <w:tc>
          <w:tcPr>
            <w:tcW w:w="970" w:type="dxa"/>
            <w:vAlign w:val="center"/>
          </w:tcPr>
          <w:p w14:paraId="7EB19004"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ilgis</w:t>
            </w:r>
          </w:p>
        </w:tc>
        <w:tc>
          <w:tcPr>
            <w:tcW w:w="706" w:type="dxa"/>
            <w:vAlign w:val="center"/>
          </w:tcPr>
          <w:p w14:paraId="7CEED486"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Pildo</w:t>
            </w:r>
          </w:p>
        </w:tc>
        <w:tc>
          <w:tcPr>
            <w:tcW w:w="1265" w:type="dxa"/>
            <w:vAlign w:val="center"/>
          </w:tcPr>
          <w:p w14:paraId="715C083F" w14:textId="77777777" w:rsidR="001A71B3" w:rsidRPr="00462F43" w:rsidRDefault="001A71B3" w:rsidP="001A71B3">
            <w:pPr>
              <w:ind w:firstLine="45"/>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Privaloma</w:t>
            </w:r>
          </w:p>
        </w:tc>
        <w:tc>
          <w:tcPr>
            <w:tcW w:w="3819" w:type="dxa"/>
            <w:vAlign w:val="center"/>
          </w:tcPr>
          <w:p w14:paraId="72B5448E"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Pastabos</w:t>
            </w:r>
          </w:p>
        </w:tc>
      </w:tr>
      <w:tr w:rsidR="001A71B3" w:rsidRPr="00462F43" w14:paraId="66858024" w14:textId="77777777" w:rsidTr="001A71B3">
        <w:trPr>
          <w:jc w:val="center"/>
        </w:trPr>
        <w:tc>
          <w:tcPr>
            <w:tcW w:w="2174" w:type="dxa"/>
            <w:vAlign w:val="center"/>
          </w:tcPr>
          <w:p w14:paraId="2CCC04D6"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Įrašo identifikatorius</w:t>
            </w:r>
          </w:p>
        </w:tc>
        <w:tc>
          <w:tcPr>
            <w:tcW w:w="842" w:type="dxa"/>
            <w:vAlign w:val="center"/>
          </w:tcPr>
          <w:p w14:paraId="29E26341"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970" w:type="dxa"/>
            <w:vAlign w:val="center"/>
          </w:tcPr>
          <w:p w14:paraId="6D068276"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2</w:t>
            </w:r>
          </w:p>
        </w:tc>
        <w:tc>
          <w:tcPr>
            <w:tcW w:w="706" w:type="dxa"/>
            <w:vAlign w:val="center"/>
          </w:tcPr>
          <w:p w14:paraId="2DC7DE82"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65" w:type="dxa"/>
            <w:vAlign w:val="center"/>
          </w:tcPr>
          <w:p w14:paraId="67AFDB98" w14:textId="77777777" w:rsidR="001A71B3" w:rsidRPr="00462F43" w:rsidRDefault="001A71B3" w:rsidP="001A71B3">
            <w:pPr>
              <w:ind w:firstLine="4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19" w:type="dxa"/>
            <w:vAlign w:val="center"/>
          </w:tcPr>
          <w:p w14:paraId="6088432A"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Konstanta 15</w:t>
            </w:r>
          </w:p>
        </w:tc>
      </w:tr>
      <w:tr w:rsidR="001A71B3" w:rsidRPr="00462F43" w14:paraId="56FD8C4E" w14:textId="77777777" w:rsidTr="001A71B3">
        <w:trPr>
          <w:jc w:val="center"/>
        </w:trPr>
        <w:tc>
          <w:tcPr>
            <w:tcW w:w="2174" w:type="dxa"/>
            <w:vAlign w:val="center"/>
          </w:tcPr>
          <w:p w14:paraId="2A91D5C6"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Lėšų gavejo (Užsakovo) kodas *</w:t>
            </w:r>
          </w:p>
        </w:tc>
        <w:tc>
          <w:tcPr>
            <w:tcW w:w="842" w:type="dxa"/>
            <w:vAlign w:val="center"/>
          </w:tcPr>
          <w:p w14:paraId="37C2C799"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70" w:type="dxa"/>
            <w:vAlign w:val="center"/>
          </w:tcPr>
          <w:p w14:paraId="46701B0A"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20</w:t>
            </w:r>
          </w:p>
        </w:tc>
        <w:tc>
          <w:tcPr>
            <w:tcW w:w="706" w:type="dxa"/>
            <w:vAlign w:val="center"/>
          </w:tcPr>
          <w:p w14:paraId="55CA1C08"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65" w:type="dxa"/>
            <w:vAlign w:val="center"/>
          </w:tcPr>
          <w:p w14:paraId="45A25119" w14:textId="77777777" w:rsidR="001A71B3" w:rsidRPr="00462F43" w:rsidRDefault="001A71B3" w:rsidP="001A71B3">
            <w:pPr>
              <w:ind w:firstLine="4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19" w:type="dxa"/>
            <w:vAlign w:val="center"/>
          </w:tcPr>
          <w:p w14:paraId="7F0DFF06" w14:textId="77777777" w:rsidR="001A71B3" w:rsidRPr="00462F43" w:rsidRDefault="001A71B3" w:rsidP="001A71B3">
            <w:pPr>
              <w:jc w:val="both"/>
              <w:rPr>
                <w:rFonts w:asciiTheme="minorHAnsi" w:eastAsia="Calibri" w:hAnsiTheme="minorHAnsi" w:cstheme="minorHAnsi"/>
                <w:noProof/>
                <w:sz w:val="22"/>
                <w:szCs w:val="22"/>
              </w:rPr>
            </w:pPr>
          </w:p>
        </w:tc>
      </w:tr>
      <w:tr w:rsidR="001A71B3" w:rsidRPr="00462F43" w14:paraId="02AE88E9" w14:textId="77777777" w:rsidTr="001A71B3">
        <w:trPr>
          <w:jc w:val="center"/>
        </w:trPr>
        <w:tc>
          <w:tcPr>
            <w:tcW w:w="2174" w:type="dxa"/>
            <w:vAlign w:val="center"/>
          </w:tcPr>
          <w:p w14:paraId="57FC6161"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sz w:val="22"/>
                <w:szCs w:val="22"/>
              </w:rPr>
              <w:t>Lėšų gavėjo sutarties numeris su jo MPT</w:t>
            </w:r>
          </w:p>
        </w:tc>
        <w:tc>
          <w:tcPr>
            <w:tcW w:w="842" w:type="dxa"/>
            <w:vAlign w:val="center"/>
          </w:tcPr>
          <w:p w14:paraId="0830A64D"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A</w:t>
            </w:r>
          </w:p>
        </w:tc>
        <w:tc>
          <w:tcPr>
            <w:tcW w:w="970" w:type="dxa"/>
            <w:vAlign w:val="center"/>
          </w:tcPr>
          <w:p w14:paraId="4D688634"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100</w:t>
            </w:r>
          </w:p>
        </w:tc>
        <w:tc>
          <w:tcPr>
            <w:tcW w:w="706" w:type="dxa"/>
            <w:vAlign w:val="center"/>
          </w:tcPr>
          <w:p w14:paraId="3DF15581"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65" w:type="dxa"/>
            <w:vAlign w:val="center"/>
          </w:tcPr>
          <w:p w14:paraId="6E69FCD1" w14:textId="77777777" w:rsidR="001A71B3" w:rsidRPr="00462F43" w:rsidRDefault="001A71B3" w:rsidP="001A71B3">
            <w:pPr>
              <w:ind w:firstLine="4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19" w:type="dxa"/>
            <w:vAlign w:val="center"/>
          </w:tcPr>
          <w:p w14:paraId="7314DEA6" w14:textId="77777777" w:rsidR="001A71B3" w:rsidRPr="00462F43" w:rsidRDefault="001A71B3" w:rsidP="001A71B3">
            <w:pPr>
              <w:jc w:val="both"/>
              <w:rPr>
                <w:rFonts w:asciiTheme="minorHAnsi" w:eastAsia="Calibri" w:hAnsiTheme="minorHAnsi" w:cstheme="minorHAnsi"/>
                <w:noProof/>
                <w:sz w:val="22"/>
                <w:szCs w:val="22"/>
              </w:rPr>
            </w:pPr>
          </w:p>
        </w:tc>
      </w:tr>
      <w:tr w:rsidR="001A71B3" w:rsidRPr="00462F43" w14:paraId="5A9D1F9E" w14:textId="77777777" w:rsidTr="001A71B3">
        <w:trPr>
          <w:jc w:val="center"/>
        </w:trPr>
        <w:tc>
          <w:tcPr>
            <w:tcW w:w="2174" w:type="dxa"/>
            <w:vAlign w:val="center"/>
          </w:tcPr>
          <w:p w14:paraId="7CC6F6D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Kliento kodas</w:t>
            </w:r>
          </w:p>
        </w:tc>
        <w:tc>
          <w:tcPr>
            <w:tcW w:w="842" w:type="dxa"/>
            <w:vAlign w:val="center"/>
          </w:tcPr>
          <w:p w14:paraId="77F83F51"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70" w:type="dxa"/>
            <w:vAlign w:val="center"/>
          </w:tcPr>
          <w:p w14:paraId="09A1F39A"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15</w:t>
            </w:r>
          </w:p>
        </w:tc>
        <w:tc>
          <w:tcPr>
            <w:tcW w:w="706" w:type="dxa"/>
            <w:vAlign w:val="center"/>
          </w:tcPr>
          <w:p w14:paraId="250B0116"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65" w:type="dxa"/>
            <w:vAlign w:val="center"/>
          </w:tcPr>
          <w:p w14:paraId="32356DED" w14:textId="77777777" w:rsidR="001A71B3" w:rsidRPr="00462F43" w:rsidRDefault="001A71B3" w:rsidP="001A71B3">
            <w:pPr>
              <w:ind w:firstLine="4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19" w:type="dxa"/>
            <w:vAlign w:val="center"/>
          </w:tcPr>
          <w:p w14:paraId="46C6FB22" w14:textId="77777777" w:rsidR="001A71B3" w:rsidRPr="00462F43" w:rsidRDefault="001A71B3" w:rsidP="001A71B3">
            <w:pPr>
              <w:ind w:left="26"/>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Kliento kodas </w:t>
            </w:r>
            <w:r w:rsidRPr="00462F43">
              <w:rPr>
                <w:rFonts w:asciiTheme="minorHAnsi" w:eastAsia="Calibri" w:hAnsiTheme="minorHAnsi" w:cstheme="minorHAnsi"/>
                <w:bCs/>
                <w:sz w:val="22"/>
                <w:szCs w:val="22"/>
              </w:rPr>
              <w:t xml:space="preserve">Užsakovo </w:t>
            </w:r>
            <w:r w:rsidRPr="00462F43">
              <w:rPr>
                <w:rFonts w:asciiTheme="minorHAnsi" w:eastAsia="Calibri" w:hAnsiTheme="minorHAnsi" w:cstheme="minorHAnsi"/>
                <w:noProof/>
                <w:sz w:val="22"/>
                <w:szCs w:val="22"/>
              </w:rPr>
              <w:t>informacinėje sistemoje.</w:t>
            </w:r>
          </w:p>
        </w:tc>
      </w:tr>
      <w:tr w:rsidR="001A71B3" w:rsidRPr="00462F43" w14:paraId="0F48D60B" w14:textId="77777777" w:rsidTr="001A71B3">
        <w:trPr>
          <w:jc w:val="center"/>
        </w:trPr>
        <w:tc>
          <w:tcPr>
            <w:tcW w:w="2174" w:type="dxa"/>
            <w:vAlign w:val="center"/>
          </w:tcPr>
          <w:p w14:paraId="58D2C930" w14:textId="6E9E69A0" w:rsidR="001A71B3" w:rsidRPr="00462F43" w:rsidRDefault="00E72832"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Kliento </w:t>
            </w:r>
            <w:r w:rsidR="001A71B3" w:rsidRPr="00462F43">
              <w:rPr>
                <w:rFonts w:asciiTheme="minorHAnsi" w:eastAsia="Calibri" w:hAnsiTheme="minorHAnsi" w:cstheme="minorHAnsi"/>
                <w:noProof/>
                <w:sz w:val="22"/>
                <w:szCs w:val="22"/>
              </w:rPr>
              <w:t>asmens / įmonės kodas</w:t>
            </w:r>
          </w:p>
        </w:tc>
        <w:tc>
          <w:tcPr>
            <w:tcW w:w="842" w:type="dxa"/>
            <w:vAlign w:val="center"/>
          </w:tcPr>
          <w:p w14:paraId="297D19A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70" w:type="dxa"/>
            <w:vAlign w:val="center"/>
          </w:tcPr>
          <w:p w14:paraId="3F4D954D"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15</w:t>
            </w:r>
          </w:p>
        </w:tc>
        <w:tc>
          <w:tcPr>
            <w:tcW w:w="706" w:type="dxa"/>
            <w:vAlign w:val="center"/>
          </w:tcPr>
          <w:p w14:paraId="1E6573F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65" w:type="dxa"/>
            <w:vAlign w:val="center"/>
          </w:tcPr>
          <w:p w14:paraId="351E2E55" w14:textId="77777777" w:rsidR="001A71B3" w:rsidRPr="00462F43" w:rsidRDefault="001A71B3" w:rsidP="001A71B3">
            <w:pPr>
              <w:ind w:firstLine="4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19" w:type="dxa"/>
            <w:vAlign w:val="center"/>
          </w:tcPr>
          <w:p w14:paraId="61E452C9" w14:textId="2B127AA7" w:rsidR="001A71B3" w:rsidRPr="00462F43" w:rsidRDefault="00E72832"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Kliento </w:t>
            </w:r>
            <w:r w:rsidR="001A71B3" w:rsidRPr="00462F43">
              <w:rPr>
                <w:rFonts w:asciiTheme="minorHAnsi" w:eastAsia="Calibri" w:hAnsiTheme="minorHAnsi" w:cstheme="minorHAnsi"/>
                <w:noProof/>
                <w:sz w:val="22"/>
                <w:szCs w:val="22"/>
              </w:rPr>
              <w:t>įmonės registracijos numeris arba fizinio asmens kodas</w:t>
            </w:r>
          </w:p>
        </w:tc>
      </w:tr>
      <w:tr w:rsidR="001A71B3" w:rsidRPr="00462F43" w14:paraId="0DCE8D51" w14:textId="77777777" w:rsidTr="001A71B3">
        <w:trPr>
          <w:jc w:val="center"/>
        </w:trPr>
        <w:tc>
          <w:tcPr>
            <w:tcW w:w="2174" w:type="dxa"/>
            <w:vAlign w:val="center"/>
          </w:tcPr>
          <w:p w14:paraId="7848227C" w14:textId="71D8712E" w:rsidR="001A71B3" w:rsidRPr="00462F43" w:rsidRDefault="00E72832"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lastRenderedPageBreak/>
              <w:t xml:space="preserve">Kliento </w:t>
            </w:r>
            <w:r w:rsidR="001A71B3" w:rsidRPr="00462F43">
              <w:rPr>
                <w:rFonts w:asciiTheme="minorHAnsi" w:eastAsia="Calibri" w:hAnsiTheme="minorHAnsi" w:cstheme="minorHAnsi"/>
                <w:noProof/>
                <w:sz w:val="22"/>
                <w:szCs w:val="22"/>
              </w:rPr>
              <w:t xml:space="preserve">banko sąskaitos Nr. </w:t>
            </w:r>
            <w:r w:rsidR="001A71B3" w:rsidRPr="00462F43">
              <w:rPr>
                <w:rFonts w:asciiTheme="minorHAnsi" w:eastAsia="Calibri" w:hAnsiTheme="minorHAnsi" w:cstheme="minorHAnsi"/>
                <w:sz w:val="22"/>
                <w:szCs w:val="22"/>
              </w:rPr>
              <w:t>IBAN formatu</w:t>
            </w:r>
            <w:r w:rsidR="001A71B3" w:rsidRPr="00462F43">
              <w:rPr>
                <w:rFonts w:asciiTheme="minorHAnsi" w:eastAsia="Calibri" w:hAnsiTheme="minorHAnsi" w:cstheme="minorHAnsi"/>
                <w:noProof/>
                <w:sz w:val="22"/>
                <w:szCs w:val="22"/>
              </w:rPr>
              <w:t xml:space="preserve"> </w:t>
            </w:r>
          </w:p>
        </w:tc>
        <w:tc>
          <w:tcPr>
            <w:tcW w:w="842" w:type="dxa"/>
            <w:vAlign w:val="center"/>
          </w:tcPr>
          <w:p w14:paraId="025FDB9F"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70" w:type="dxa"/>
            <w:vAlign w:val="center"/>
          </w:tcPr>
          <w:p w14:paraId="32791DE2"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20</w:t>
            </w:r>
          </w:p>
        </w:tc>
        <w:tc>
          <w:tcPr>
            <w:tcW w:w="706" w:type="dxa"/>
            <w:vAlign w:val="center"/>
          </w:tcPr>
          <w:p w14:paraId="6B7C26A4"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65" w:type="dxa"/>
            <w:vAlign w:val="center"/>
          </w:tcPr>
          <w:p w14:paraId="14E3539F" w14:textId="77777777" w:rsidR="001A71B3" w:rsidRPr="00462F43" w:rsidRDefault="001A71B3" w:rsidP="001A71B3">
            <w:pPr>
              <w:ind w:firstLine="4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19" w:type="dxa"/>
            <w:vAlign w:val="center"/>
          </w:tcPr>
          <w:p w14:paraId="700BBFEB" w14:textId="77777777" w:rsidR="001A71B3" w:rsidRPr="00462F43" w:rsidRDefault="001A71B3" w:rsidP="001A71B3">
            <w:pPr>
              <w:jc w:val="both"/>
              <w:rPr>
                <w:rFonts w:asciiTheme="minorHAnsi" w:eastAsia="Calibri" w:hAnsiTheme="minorHAnsi" w:cstheme="minorHAnsi"/>
                <w:noProof/>
                <w:sz w:val="22"/>
                <w:szCs w:val="22"/>
              </w:rPr>
            </w:pPr>
          </w:p>
        </w:tc>
      </w:tr>
      <w:tr w:rsidR="001A71B3" w:rsidRPr="00462F43" w14:paraId="22692963" w14:textId="77777777" w:rsidTr="001A71B3">
        <w:trPr>
          <w:jc w:val="center"/>
        </w:trPr>
        <w:tc>
          <w:tcPr>
            <w:tcW w:w="2174" w:type="dxa"/>
            <w:vAlign w:val="center"/>
          </w:tcPr>
          <w:p w14:paraId="4810021D" w14:textId="6CE2F6AD" w:rsidR="001A71B3" w:rsidRPr="00462F43" w:rsidRDefault="00944EF6"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Kliento </w:t>
            </w:r>
            <w:r w:rsidR="001A71B3" w:rsidRPr="00462F43">
              <w:rPr>
                <w:rFonts w:asciiTheme="minorHAnsi" w:eastAsia="Calibri" w:hAnsiTheme="minorHAnsi" w:cstheme="minorHAnsi"/>
                <w:noProof/>
                <w:sz w:val="22"/>
                <w:szCs w:val="22"/>
              </w:rPr>
              <w:t>pavadinimas</w:t>
            </w:r>
          </w:p>
        </w:tc>
        <w:tc>
          <w:tcPr>
            <w:tcW w:w="842" w:type="dxa"/>
            <w:vAlign w:val="center"/>
          </w:tcPr>
          <w:p w14:paraId="292DFA63"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70" w:type="dxa"/>
            <w:vAlign w:val="center"/>
          </w:tcPr>
          <w:p w14:paraId="63EB785C"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100</w:t>
            </w:r>
          </w:p>
        </w:tc>
        <w:tc>
          <w:tcPr>
            <w:tcW w:w="706" w:type="dxa"/>
            <w:vAlign w:val="center"/>
          </w:tcPr>
          <w:p w14:paraId="5B755DCD"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65" w:type="dxa"/>
            <w:vAlign w:val="center"/>
          </w:tcPr>
          <w:p w14:paraId="409C6F65" w14:textId="77777777" w:rsidR="001A71B3" w:rsidRPr="00462F43" w:rsidRDefault="001A71B3" w:rsidP="001A71B3">
            <w:pPr>
              <w:ind w:firstLine="4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19" w:type="dxa"/>
            <w:vAlign w:val="center"/>
          </w:tcPr>
          <w:p w14:paraId="4C6A3B13" w14:textId="453C247F" w:rsidR="001A71B3" w:rsidRPr="00462F43" w:rsidRDefault="00944EF6"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Kliento </w:t>
            </w:r>
            <w:r w:rsidR="001A71B3" w:rsidRPr="00462F43">
              <w:rPr>
                <w:rFonts w:asciiTheme="minorHAnsi" w:eastAsia="Calibri" w:hAnsiTheme="minorHAnsi" w:cstheme="minorHAnsi"/>
                <w:noProof/>
                <w:sz w:val="22"/>
                <w:szCs w:val="22"/>
              </w:rPr>
              <w:t xml:space="preserve">įmonės pavadinimas arba fizinio asmens vardas ir pavardė </w:t>
            </w:r>
          </w:p>
        </w:tc>
      </w:tr>
      <w:tr w:rsidR="001A71B3" w:rsidRPr="00462F43" w14:paraId="2F0360B4" w14:textId="77777777" w:rsidTr="001A71B3">
        <w:trPr>
          <w:jc w:val="center"/>
        </w:trPr>
        <w:tc>
          <w:tcPr>
            <w:tcW w:w="2174" w:type="dxa"/>
            <w:vAlign w:val="center"/>
          </w:tcPr>
          <w:p w14:paraId="37657A81" w14:textId="77777777" w:rsidR="001A71B3" w:rsidRPr="00462F43" w:rsidRDefault="001A71B3" w:rsidP="001A71B3">
            <w:pPr>
              <w:autoSpaceDE w:val="0"/>
              <w:autoSpaceDN w:val="0"/>
              <w:adjustRightInd w:val="0"/>
              <w:jc w:val="both"/>
              <w:rPr>
                <w:rFonts w:asciiTheme="minorHAnsi" w:hAnsiTheme="minorHAnsi" w:cstheme="minorHAnsi"/>
                <w:noProof/>
                <w:sz w:val="22"/>
                <w:szCs w:val="22"/>
              </w:rPr>
            </w:pPr>
            <w:r w:rsidRPr="00462F43">
              <w:rPr>
                <w:rFonts w:asciiTheme="minorHAnsi" w:eastAsia="Calibri" w:hAnsiTheme="minorHAnsi" w:cstheme="minorHAnsi"/>
                <w:noProof/>
                <w:sz w:val="22"/>
                <w:szCs w:val="22"/>
              </w:rPr>
              <w:t>Atributas, nurodantis, kokį veiksmą su pateikiamu prašymu siekiama atlikti.</w:t>
            </w:r>
          </w:p>
        </w:tc>
        <w:tc>
          <w:tcPr>
            <w:tcW w:w="842" w:type="dxa"/>
            <w:vAlign w:val="center"/>
          </w:tcPr>
          <w:p w14:paraId="4B1981E7"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70" w:type="dxa"/>
            <w:vAlign w:val="center"/>
          </w:tcPr>
          <w:p w14:paraId="2C9948FF"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3</w:t>
            </w:r>
          </w:p>
        </w:tc>
        <w:tc>
          <w:tcPr>
            <w:tcW w:w="706" w:type="dxa"/>
            <w:vAlign w:val="center"/>
          </w:tcPr>
          <w:p w14:paraId="0F921C7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65" w:type="dxa"/>
            <w:vAlign w:val="center"/>
          </w:tcPr>
          <w:p w14:paraId="735A625B" w14:textId="77777777" w:rsidR="001A71B3" w:rsidRPr="00462F43" w:rsidRDefault="001A71B3" w:rsidP="001A71B3">
            <w:pPr>
              <w:ind w:firstLine="4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19" w:type="dxa"/>
            <w:vAlign w:val="center"/>
          </w:tcPr>
          <w:p w14:paraId="6D7C438D" w14:textId="77777777" w:rsidR="001A71B3" w:rsidRPr="00462F43" w:rsidRDefault="001A71B3" w:rsidP="001A71B3">
            <w:pPr>
              <w:autoSpaceDE w:val="0"/>
              <w:autoSpaceDN w:val="0"/>
              <w:adjustRightInd w:val="0"/>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 xml:space="preserve">Galimos reikšmės: </w:t>
            </w:r>
          </w:p>
          <w:p w14:paraId="53387A39" w14:textId="77777777" w:rsidR="001A71B3" w:rsidRPr="00462F43" w:rsidRDefault="001A71B3" w:rsidP="001A71B3">
            <w:pPr>
              <w:autoSpaceDE w:val="0"/>
              <w:autoSpaceDN w:val="0"/>
              <w:adjustRightInd w:val="0"/>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ADD – naujas, keičiamas Prašymas,</w:t>
            </w:r>
          </w:p>
          <w:p w14:paraId="38B5BC3E" w14:textId="77777777" w:rsidR="001A71B3" w:rsidRPr="00462F43" w:rsidRDefault="001A71B3" w:rsidP="001A71B3">
            <w:pPr>
              <w:autoSpaceDE w:val="0"/>
              <w:autoSpaceDN w:val="0"/>
              <w:adjustRightInd w:val="0"/>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DEL – E. sąskaitos atsisakymas.</w:t>
            </w:r>
          </w:p>
        </w:tc>
      </w:tr>
      <w:tr w:rsidR="001A71B3" w:rsidRPr="00462F43" w14:paraId="391CCAEE" w14:textId="77777777" w:rsidTr="001A71B3">
        <w:trPr>
          <w:jc w:val="center"/>
        </w:trPr>
        <w:tc>
          <w:tcPr>
            <w:tcW w:w="2174" w:type="dxa"/>
            <w:vAlign w:val="center"/>
          </w:tcPr>
          <w:p w14:paraId="2FA1AC7D"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Pilna/dalinė E. sąskaita</w:t>
            </w:r>
          </w:p>
        </w:tc>
        <w:tc>
          <w:tcPr>
            <w:tcW w:w="842" w:type="dxa"/>
            <w:vAlign w:val="center"/>
          </w:tcPr>
          <w:p w14:paraId="6862FBBE"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70" w:type="dxa"/>
            <w:vAlign w:val="center"/>
          </w:tcPr>
          <w:p w14:paraId="38609B0A"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4</w:t>
            </w:r>
          </w:p>
        </w:tc>
        <w:tc>
          <w:tcPr>
            <w:tcW w:w="706" w:type="dxa"/>
            <w:vAlign w:val="center"/>
          </w:tcPr>
          <w:p w14:paraId="6D28A180"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65" w:type="dxa"/>
            <w:vAlign w:val="center"/>
          </w:tcPr>
          <w:p w14:paraId="4AC8A7A8" w14:textId="77777777" w:rsidR="001A71B3" w:rsidRPr="00462F43" w:rsidRDefault="001A71B3" w:rsidP="001A71B3">
            <w:pPr>
              <w:ind w:firstLine="4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19" w:type="dxa"/>
            <w:vAlign w:val="center"/>
          </w:tcPr>
          <w:p w14:paraId="0ED4B120" w14:textId="77777777" w:rsidR="001A71B3" w:rsidRPr="00462F43" w:rsidRDefault="001A71B3" w:rsidP="001A71B3">
            <w:pPr>
              <w:autoSpaceDE w:val="0"/>
              <w:autoSpaceDN w:val="0"/>
              <w:adjustRightInd w:val="0"/>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Galimos reikšmės:</w:t>
            </w:r>
          </w:p>
          <w:p w14:paraId="109BCAFB" w14:textId="77777777" w:rsidR="001A71B3" w:rsidRPr="00462F43" w:rsidRDefault="001A71B3" w:rsidP="001A71B3">
            <w:pPr>
              <w:autoSpaceDE w:val="0"/>
              <w:autoSpaceDN w:val="0"/>
              <w:adjustRightInd w:val="0"/>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FULL (pilna e.sąskaita),</w:t>
            </w:r>
          </w:p>
          <w:p w14:paraId="43C6B50F" w14:textId="77777777" w:rsidR="001A71B3" w:rsidRPr="00462F43" w:rsidRDefault="001A71B3" w:rsidP="001A71B3">
            <w:pPr>
              <w:autoSpaceDE w:val="0"/>
              <w:autoSpaceDN w:val="0"/>
              <w:adjustRightInd w:val="0"/>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PAY (dalinė e.sąskaita).</w:t>
            </w:r>
          </w:p>
        </w:tc>
      </w:tr>
      <w:tr w:rsidR="001A71B3" w:rsidRPr="00462F43" w14:paraId="576F822F" w14:textId="77777777" w:rsidTr="001A71B3">
        <w:trPr>
          <w:jc w:val="center"/>
        </w:trPr>
        <w:tc>
          <w:tcPr>
            <w:tcW w:w="2174" w:type="dxa"/>
            <w:vAlign w:val="center"/>
          </w:tcPr>
          <w:p w14:paraId="20A1D512" w14:textId="245DD352" w:rsidR="001A71B3" w:rsidRPr="00462F43" w:rsidRDefault="00944EF6"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Kliento </w:t>
            </w:r>
            <w:r w:rsidR="001A71B3" w:rsidRPr="00462F43">
              <w:rPr>
                <w:rFonts w:asciiTheme="minorHAnsi" w:eastAsia="Calibri" w:hAnsiTheme="minorHAnsi" w:cstheme="minorHAnsi"/>
                <w:noProof/>
                <w:sz w:val="22"/>
                <w:szCs w:val="22"/>
              </w:rPr>
              <w:t>el. pašto adresas</w:t>
            </w:r>
          </w:p>
        </w:tc>
        <w:tc>
          <w:tcPr>
            <w:tcW w:w="842" w:type="dxa"/>
            <w:vAlign w:val="center"/>
          </w:tcPr>
          <w:p w14:paraId="7B77C763"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70" w:type="dxa"/>
            <w:vAlign w:val="center"/>
          </w:tcPr>
          <w:p w14:paraId="3D29157B"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60</w:t>
            </w:r>
          </w:p>
        </w:tc>
        <w:tc>
          <w:tcPr>
            <w:tcW w:w="706" w:type="dxa"/>
            <w:vAlign w:val="center"/>
          </w:tcPr>
          <w:p w14:paraId="6C29D48A"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65" w:type="dxa"/>
            <w:vAlign w:val="center"/>
          </w:tcPr>
          <w:p w14:paraId="1BCBAF91" w14:textId="77777777" w:rsidR="001A71B3" w:rsidRPr="00462F43" w:rsidRDefault="001A71B3" w:rsidP="001A71B3">
            <w:pPr>
              <w:ind w:firstLine="45"/>
              <w:jc w:val="both"/>
              <w:rPr>
                <w:rFonts w:asciiTheme="minorHAnsi" w:eastAsia="Calibri" w:hAnsiTheme="minorHAnsi" w:cstheme="minorHAnsi"/>
                <w:noProof/>
                <w:sz w:val="22"/>
                <w:szCs w:val="22"/>
              </w:rPr>
            </w:pPr>
          </w:p>
        </w:tc>
        <w:tc>
          <w:tcPr>
            <w:tcW w:w="3819" w:type="dxa"/>
            <w:vAlign w:val="center"/>
          </w:tcPr>
          <w:p w14:paraId="701B03D9" w14:textId="77777777" w:rsidR="001A71B3" w:rsidRPr="00462F43" w:rsidRDefault="001A71B3" w:rsidP="001A71B3">
            <w:pPr>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Elektroninio pašto adresas</w:t>
            </w:r>
          </w:p>
        </w:tc>
      </w:tr>
      <w:tr w:rsidR="001A71B3" w:rsidRPr="00462F43" w14:paraId="4809E5B8" w14:textId="77777777" w:rsidTr="001A71B3">
        <w:trPr>
          <w:jc w:val="center"/>
        </w:trPr>
        <w:tc>
          <w:tcPr>
            <w:tcW w:w="2174" w:type="dxa"/>
            <w:vAlign w:val="center"/>
          </w:tcPr>
          <w:p w14:paraId="6BE223B5" w14:textId="7BE776A7" w:rsidR="001A71B3" w:rsidRPr="00462F43" w:rsidRDefault="00944EF6"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Kliento </w:t>
            </w:r>
            <w:r w:rsidR="001A71B3" w:rsidRPr="00462F43">
              <w:rPr>
                <w:rFonts w:asciiTheme="minorHAnsi" w:eastAsia="Calibri" w:hAnsiTheme="minorHAnsi" w:cstheme="minorHAnsi"/>
                <w:noProof/>
                <w:sz w:val="22"/>
                <w:szCs w:val="22"/>
              </w:rPr>
              <w:t>telefono Nr.</w:t>
            </w:r>
          </w:p>
        </w:tc>
        <w:tc>
          <w:tcPr>
            <w:tcW w:w="842" w:type="dxa"/>
            <w:vAlign w:val="center"/>
          </w:tcPr>
          <w:p w14:paraId="5D80C067"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70" w:type="dxa"/>
            <w:vAlign w:val="center"/>
          </w:tcPr>
          <w:p w14:paraId="2F620DC1"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60</w:t>
            </w:r>
          </w:p>
        </w:tc>
        <w:tc>
          <w:tcPr>
            <w:tcW w:w="706" w:type="dxa"/>
            <w:vAlign w:val="center"/>
          </w:tcPr>
          <w:p w14:paraId="5FB672E3"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65" w:type="dxa"/>
            <w:vAlign w:val="center"/>
          </w:tcPr>
          <w:p w14:paraId="75625D22" w14:textId="77777777" w:rsidR="001A71B3" w:rsidRPr="00462F43" w:rsidRDefault="001A71B3" w:rsidP="001A71B3">
            <w:pPr>
              <w:ind w:firstLine="45"/>
              <w:jc w:val="both"/>
              <w:rPr>
                <w:rFonts w:asciiTheme="minorHAnsi" w:eastAsia="Calibri" w:hAnsiTheme="minorHAnsi" w:cstheme="minorHAnsi"/>
                <w:noProof/>
                <w:sz w:val="22"/>
                <w:szCs w:val="22"/>
              </w:rPr>
            </w:pPr>
          </w:p>
        </w:tc>
        <w:tc>
          <w:tcPr>
            <w:tcW w:w="3819" w:type="dxa"/>
            <w:vAlign w:val="center"/>
          </w:tcPr>
          <w:p w14:paraId="599BC60E" w14:textId="77777777" w:rsidR="001A71B3" w:rsidRPr="00462F43" w:rsidRDefault="001A71B3" w:rsidP="001A71B3">
            <w:pPr>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Kontaktinis telefono numeris</w:t>
            </w:r>
          </w:p>
        </w:tc>
      </w:tr>
      <w:tr w:rsidR="001A71B3" w:rsidRPr="00462F43" w14:paraId="0EAA8469" w14:textId="77777777" w:rsidTr="001A71B3">
        <w:trPr>
          <w:jc w:val="center"/>
        </w:trPr>
        <w:tc>
          <w:tcPr>
            <w:tcW w:w="2174" w:type="dxa"/>
            <w:vAlign w:val="center"/>
          </w:tcPr>
          <w:p w14:paraId="3EBEAD7E" w14:textId="77777777" w:rsidR="001A71B3" w:rsidRPr="00462F43" w:rsidRDefault="001A71B3" w:rsidP="001A71B3">
            <w:pPr>
              <w:autoSpaceDE w:val="0"/>
              <w:autoSpaceDN w:val="0"/>
              <w:adjustRightInd w:val="0"/>
              <w:jc w:val="both"/>
              <w:rPr>
                <w:rFonts w:asciiTheme="minorHAnsi" w:hAnsiTheme="minorHAnsi" w:cstheme="minorHAnsi"/>
                <w:noProof/>
                <w:sz w:val="22"/>
                <w:szCs w:val="22"/>
              </w:rPr>
            </w:pPr>
            <w:r w:rsidRPr="00462F43">
              <w:rPr>
                <w:rFonts w:asciiTheme="minorHAnsi" w:eastAsia="Calibri" w:hAnsiTheme="minorHAnsi" w:cstheme="minorHAnsi"/>
                <w:noProof/>
                <w:sz w:val="22"/>
                <w:szCs w:val="22"/>
              </w:rPr>
              <w:t xml:space="preserve">Prašymo pateikimo laikas </w:t>
            </w:r>
          </w:p>
        </w:tc>
        <w:tc>
          <w:tcPr>
            <w:tcW w:w="842" w:type="dxa"/>
            <w:vAlign w:val="center"/>
          </w:tcPr>
          <w:p w14:paraId="341298F6"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70" w:type="dxa"/>
            <w:vAlign w:val="center"/>
          </w:tcPr>
          <w:p w14:paraId="4882D53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19</w:t>
            </w:r>
          </w:p>
        </w:tc>
        <w:tc>
          <w:tcPr>
            <w:tcW w:w="706" w:type="dxa"/>
            <w:vAlign w:val="center"/>
          </w:tcPr>
          <w:p w14:paraId="5E3A22CD"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65" w:type="dxa"/>
            <w:vAlign w:val="center"/>
          </w:tcPr>
          <w:p w14:paraId="7755F66D" w14:textId="77777777" w:rsidR="001A71B3" w:rsidRPr="00462F43" w:rsidRDefault="001A71B3" w:rsidP="001A71B3">
            <w:pPr>
              <w:ind w:firstLine="4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19" w:type="dxa"/>
            <w:vAlign w:val="center"/>
          </w:tcPr>
          <w:p w14:paraId="37DB9947" w14:textId="77777777" w:rsidR="001A71B3" w:rsidRPr="00462F43" w:rsidRDefault="001A71B3" w:rsidP="001A71B3">
            <w:pPr>
              <w:autoSpaceDE w:val="0"/>
              <w:autoSpaceDN w:val="0"/>
              <w:adjustRightInd w:val="0"/>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 xml:space="preserve">YYYY-MM-DDThh:mm:ss kur: </w:t>
            </w:r>
          </w:p>
          <w:p w14:paraId="7E93FEFF" w14:textId="77777777" w:rsidR="001A71B3" w:rsidRPr="00462F43" w:rsidRDefault="001A71B3" w:rsidP="001A71B3">
            <w:pPr>
              <w:autoSpaceDE w:val="0"/>
              <w:autoSpaceDN w:val="0"/>
              <w:adjustRightInd w:val="0"/>
              <w:jc w:val="both"/>
              <w:rPr>
                <w:rFonts w:asciiTheme="minorHAnsi" w:hAnsiTheme="minorHAnsi" w:cstheme="minorHAnsi"/>
                <w:sz w:val="22"/>
                <w:szCs w:val="22"/>
              </w:rPr>
            </w:pPr>
            <w:r w:rsidRPr="00462F43">
              <w:rPr>
                <w:rFonts w:asciiTheme="minorHAnsi" w:eastAsia="Calibri" w:hAnsiTheme="minorHAnsi" w:cstheme="minorHAnsi"/>
                <w:sz w:val="22"/>
                <w:szCs w:val="22"/>
              </w:rPr>
              <w:t xml:space="preserve">YYYY </w:t>
            </w:r>
            <w:r w:rsidRPr="00462F43">
              <w:rPr>
                <w:rFonts w:asciiTheme="minorHAnsi" w:hAnsiTheme="minorHAnsi" w:cstheme="minorHAnsi"/>
                <w:noProof/>
                <w:sz w:val="22"/>
                <w:szCs w:val="22"/>
              </w:rPr>
              <w:t xml:space="preserve"> – </w:t>
            </w:r>
            <w:r w:rsidRPr="00462F43">
              <w:rPr>
                <w:rFonts w:asciiTheme="minorHAnsi" w:eastAsia="Calibri" w:hAnsiTheme="minorHAnsi" w:cstheme="minorHAnsi"/>
                <w:sz w:val="22"/>
                <w:szCs w:val="22"/>
              </w:rPr>
              <w:t xml:space="preserve">metai, MM </w:t>
            </w:r>
            <w:r w:rsidRPr="00462F43">
              <w:rPr>
                <w:rFonts w:asciiTheme="minorHAnsi" w:hAnsiTheme="minorHAnsi" w:cstheme="minorHAnsi"/>
                <w:noProof/>
                <w:sz w:val="22"/>
                <w:szCs w:val="22"/>
              </w:rPr>
              <w:t xml:space="preserve"> – </w:t>
            </w:r>
            <w:r w:rsidRPr="00462F43">
              <w:rPr>
                <w:rFonts w:asciiTheme="minorHAnsi" w:eastAsia="Calibri" w:hAnsiTheme="minorHAnsi" w:cstheme="minorHAnsi"/>
                <w:sz w:val="22"/>
                <w:szCs w:val="22"/>
              </w:rPr>
              <w:t xml:space="preserve">mėnuo, DD </w:t>
            </w:r>
            <w:r w:rsidRPr="00462F43">
              <w:rPr>
                <w:rFonts w:asciiTheme="minorHAnsi" w:hAnsiTheme="minorHAnsi" w:cstheme="minorHAnsi"/>
                <w:noProof/>
                <w:sz w:val="22"/>
                <w:szCs w:val="22"/>
              </w:rPr>
              <w:t xml:space="preserve"> – </w:t>
            </w:r>
            <w:r w:rsidRPr="00462F43">
              <w:rPr>
                <w:rFonts w:asciiTheme="minorHAnsi" w:eastAsia="Calibri" w:hAnsiTheme="minorHAnsi" w:cstheme="minorHAnsi"/>
                <w:sz w:val="22"/>
                <w:szCs w:val="22"/>
              </w:rPr>
              <w:t xml:space="preserve">diena, T </w:t>
            </w:r>
            <w:r w:rsidRPr="00462F43">
              <w:rPr>
                <w:rFonts w:asciiTheme="minorHAnsi" w:hAnsiTheme="minorHAnsi" w:cstheme="minorHAnsi"/>
                <w:noProof/>
                <w:sz w:val="22"/>
                <w:szCs w:val="22"/>
              </w:rPr>
              <w:t xml:space="preserve"> – </w:t>
            </w:r>
            <w:r w:rsidRPr="00462F43">
              <w:rPr>
                <w:rFonts w:asciiTheme="minorHAnsi" w:eastAsia="Calibri" w:hAnsiTheme="minorHAnsi" w:cstheme="minorHAnsi"/>
                <w:sz w:val="22"/>
                <w:szCs w:val="22"/>
              </w:rPr>
              <w:t xml:space="preserve">skyriklis, nurodantis laiko nuorodos pradžią, hh </w:t>
            </w:r>
            <w:r w:rsidRPr="00462F43">
              <w:rPr>
                <w:rFonts w:asciiTheme="minorHAnsi" w:hAnsiTheme="minorHAnsi" w:cstheme="minorHAnsi"/>
                <w:noProof/>
                <w:sz w:val="22"/>
                <w:szCs w:val="22"/>
              </w:rPr>
              <w:t xml:space="preserve"> –</w:t>
            </w:r>
            <w:r w:rsidRPr="00462F43">
              <w:rPr>
                <w:rFonts w:asciiTheme="minorHAnsi" w:eastAsia="Calibri" w:hAnsiTheme="minorHAnsi" w:cstheme="minorHAnsi"/>
                <w:sz w:val="22"/>
                <w:szCs w:val="22"/>
              </w:rPr>
              <w:t>valandos nuo 00 iki 23, mm</w:t>
            </w:r>
            <w:r w:rsidRPr="00462F43">
              <w:rPr>
                <w:rFonts w:asciiTheme="minorHAnsi" w:hAnsiTheme="minorHAnsi" w:cstheme="minorHAnsi"/>
                <w:noProof/>
                <w:sz w:val="22"/>
                <w:szCs w:val="22"/>
              </w:rPr>
              <w:t xml:space="preserve"> –</w:t>
            </w:r>
            <w:r w:rsidRPr="00462F43">
              <w:rPr>
                <w:rFonts w:asciiTheme="minorHAnsi" w:eastAsia="Calibri" w:hAnsiTheme="minorHAnsi" w:cstheme="minorHAnsi"/>
                <w:sz w:val="22"/>
                <w:szCs w:val="22"/>
              </w:rPr>
              <w:t>minutės nuo 00 iki 59, ss</w:t>
            </w:r>
            <w:r w:rsidRPr="00462F43">
              <w:rPr>
                <w:rFonts w:asciiTheme="minorHAnsi" w:hAnsiTheme="minorHAnsi" w:cstheme="minorHAnsi"/>
                <w:noProof/>
                <w:sz w:val="22"/>
                <w:szCs w:val="22"/>
              </w:rPr>
              <w:t xml:space="preserve"> –</w:t>
            </w:r>
            <w:r w:rsidRPr="00462F43">
              <w:rPr>
                <w:rFonts w:asciiTheme="minorHAnsi" w:eastAsia="Calibri" w:hAnsiTheme="minorHAnsi" w:cstheme="minorHAnsi"/>
                <w:sz w:val="22"/>
                <w:szCs w:val="22"/>
              </w:rPr>
              <w:t>sekundės nuo 00 iki 59.</w:t>
            </w:r>
          </w:p>
        </w:tc>
      </w:tr>
      <w:tr w:rsidR="001A71B3" w:rsidRPr="00462F43" w14:paraId="2224DD26" w14:textId="77777777" w:rsidTr="001A71B3">
        <w:trPr>
          <w:jc w:val="center"/>
        </w:trPr>
        <w:tc>
          <w:tcPr>
            <w:tcW w:w="2174" w:type="dxa"/>
            <w:vAlign w:val="center"/>
          </w:tcPr>
          <w:p w14:paraId="3EA668B7" w14:textId="77777777" w:rsidR="001A71B3" w:rsidRPr="00462F43" w:rsidRDefault="001A71B3" w:rsidP="001A71B3">
            <w:pPr>
              <w:autoSpaceDE w:val="0"/>
              <w:autoSpaceDN w:val="0"/>
              <w:adjustRightInd w:val="0"/>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Prašymo sutikimo numeris </w:t>
            </w:r>
          </w:p>
        </w:tc>
        <w:tc>
          <w:tcPr>
            <w:tcW w:w="842" w:type="dxa"/>
            <w:vAlign w:val="center"/>
          </w:tcPr>
          <w:p w14:paraId="110C13A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70" w:type="dxa"/>
            <w:vAlign w:val="center"/>
          </w:tcPr>
          <w:p w14:paraId="175A4848"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w:t>
            </w:r>
          </w:p>
        </w:tc>
        <w:tc>
          <w:tcPr>
            <w:tcW w:w="706" w:type="dxa"/>
            <w:vAlign w:val="center"/>
          </w:tcPr>
          <w:p w14:paraId="7D93B37E"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65" w:type="dxa"/>
            <w:vAlign w:val="center"/>
          </w:tcPr>
          <w:p w14:paraId="2659D19A" w14:textId="77777777" w:rsidR="001A71B3" w:rsidRPr="00462F43" w:rsidRDefault="001A71B3" w:rsidP="001A71B3">
            <w:pPr>
              <w:ind w:firstLine="4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19" w:type="dxa"/>
            <w:vAlign w:val="center"/>
          </w:tcPr>
          <w:p w14:paraId="5ECAB8EA" w14:textId="77777777" w:rsidR="001A71B3" w:rsidRPr="00462F43" w:rsidRDefault="001A71B3" w:rsidP="001A71B3">
            <w:pPr>
              <w:autoSpaceDE w:val="0"/>
              <w:autoSpaceDN w:val="0"/>
              <w:adjustRightInd w:val="0"/>
              <w:jc w:val="both"/>
              <w:rPr>
                <w:rFonts w:asciiTheme="minorHAnsi" w:eastAsia="Calibri" w:hAnsiTheme="minorHAnsi" w:cstheme="minorHAnsi"/>
                <w:sz w:val="22"/>
                <w:szCs w:val="22"/>
              </w:rPr>
            </w:pPr>
          </w:p>
        </w:tc>
      </w:tr>
      <w:tr w:rsidR="001A71B3" w:rsidRPr="00462F43" w14:paraId="171343AF" w14:textId="77777777" w:rsidTr="001A71B3">
        <w:trPr>
          <w:jc w:val="center"/>
        </w:trPr>
        <w:tc>
          <w:tcPr>
            <w:tcW w:w="2174" w:type="dxa"/>
            <w:vAlign w:val="center"/>
          </w:tcPr>
          <w:p w14:paraId="7B44C31B"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Statusas</w:t>
            </w:r>
          </w:p>
        </w:tc>
        <w:tc>
          <w:tcPr>
            <w:tcW w:w="842" w:type="dxa"/>
            <w:vAlign w:val="center"/>
          </w:tcPr>
          <w:p w14:paraId="17FDEDE1"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70" w:type="dxa"/>
            <w:vAlign w:val="center"/>
          </w:tcPr>
          <w:p w14:paraId="039B8903"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w:t>
            </w:r>
          </w:p>
        </w:tc>
        <w:tc>
          <w:tcPr>
            <w:tcW w:w="706" w:type="dxa"/>
            <w:vAlign w:val="center"/>
          </w:tcPr>
          <w:p w14:paraId="00E3FB61"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5" w:type="dxa"/>
            <w:vAlign w:val="center"/>
          </w:tcPr>
          <w:p w14:paraId="452F700F" w14:textId="77777777" w:rsidR="001A71B3" w:rsidRPr="00462F43" w:rsidRDefault="001A71B3" w:rsidP="001A71B3">
            <w:pPr>
              <w:ind w:firstLine="4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19" w:type="dxa"/>
            <w:vAlign w:val="center"/>
          </w:tcPr>
          <w:p w14:paraId="47EAD5A7" w14:textId="77777777" w:rsidR="001A71B3" w:rsidRPr="00462F43" w:rsidRDefault="001A71B3" w:rsidP="001A71B3">
            <w:pPr>
              <w:autoSpaceDE w:val="0"/>
              <w:autoSpaceDN w:val="0"/>
              <w:adjustRightInd w:val="0"/>
              <w:jc w:val="both"/>
              <w:rPr>
                <w:rFonts w:asciiTheme="minorHAnsi" w:eastAsia="Calibri" w:hAnsiTheme="minorHAnsi" w:cstheme="minorHAnsi"/>
                <w:sz w:val="22"/>
                <w:szCs w:val="22"/>
              </w:rPr>
            </w:pPr>
          </w:p>
        </w:tc>
      </w:tr>
      <w:tr w:rsidR="001A71B3" w:rsidRPr="00462F43" w14:paraId="438241D7" w14:textId="77777777" w:rsidTr="001A71B3">
        <w:trPr>
          <w:jc w:val="center"/>
        </w:trPr>
        <w:tc>
          <w:tcPr>
            <w:tcW w:w="2174" w:type="dxa"/>
            <w:vAlign w:val="center"/>
          </w:tcPr>
          <w:p w14:paraId="59184626"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Klaidos statuso aprašymas</w:t>
            </w:r>
          </w:p>
        </w:tc>
        <w:tc>
          <w:tcPr>
            <w:tcW w:w="842" w:type="dxa"/>
            <w:vAlign w:val="center"/>
          </w:tcPr>
          <w:p w14:paraId="1347F4C7"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70" w:type="dxa"/>
            <w:vAlign w:val="center"/>
          </w:tcPr>
          <w:p w14:paraId="4A86290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100</w:t>
            </w:r>
          </w:p>
        </w:tc>
        <w:tc>
          <w:tcPr>
            <w:tcW w:w="706" w:type="dxa"/>
            <w:vAlign w:val="center"/>
          </w:tcPr>
          <w:p w14:paraId="17E07D89"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5" w:type="dxa"/>
            <w:vAlign w:val="center"/>
          </w:tcPr>
          <w:p w14:paraId="1A3CA6A5" w14:textId="77777777" w:rsidR="001A71B3" w:rsidRPr="00462F43" w:rsidRDefault="001A71B3" w:rsidP="001A71B3">
            <w:pPr>
              <w:ind w:firstLine="4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19" w:type="dxa"/>
            <w:vAlign w:val="center"/>
          </w:tcPr>
          <w:p w14:paraId="23D1D26C" w14:textId="77777777" w:rsidR="001A71B3" w:rsidRPr="00462F43" w:rsidRDefault="001A71B3" w:rsidP="001A71B3">
            <w:pPr>
              <w:autoSpaceDE w:val="0"/>
              <w:autoSpaceDN w:val="0"/>
              <w:adjustRightInd w:val="0"/>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Klaidos atveju grąžinamas statuso reikšmės aprašymas</w:t>
            </w:r>
          </w:p>
        </w:tc>
      </w:tr>
    </w:tbl>
    <w:p w14:paraId="7724AF51" w14:textId="2215E17B" w:rsidR="001A71B3" w:rsidRPr="00462F43" w:rsidRDefault="001A71B3" w:rsidP="001A71B3">
      <w:pPr>
        <w:pStyle w:val="ListParagraph"/>
        <w:tabs>
          <w:tab w:val="left" w:pos="1134"/>
        </w:tabs>
        <w:ind w:firstLine="0"/>
        <w:jc w:val="both"/>
        <w:rPr>
          <w:rFonts w:asciiTheme="minorHAnsi" w:eastAsia="Calibri" w:hAnsiTheme="minorHAnsi" w:cstheme="minorHAnsi"/>
          <w:noProof/>
        </w:rPr>
      </w:pPr>
      <w:r w:rsidRPr="00462F43">
        <w:rPr>
          <w:rFonts w:asciiTheme="minorHAnsi" w:eastAsia="Calibri" w:hAnsiTheme="minorHAnsi" w:cstheme="minorHAnsi"/>
          <w:noProof/>
        </w:rPr>
        <w:t xml:space="preserve">*AB Vilniaus šilumos tinklai kodas 124135580. </w:t>
      </w:r>
      <w:r w:rsidRPr="00462F43">
        <w:rPr>
          <w:rFonts w:asciiTheme="minorHAnsi" w:eastAsia="Calibri" w:hAnsiTheme="minorHAnsi" w:cstheme="minorHAnsi"/>
          <w:bCs/>
        </w:rPr>
        <w:t>Teikėjas</w:t>
      </w:r>
      <w:r w:rsidRPr="00462F43">
        <w:rPr>
          <w:rFonts w:asciiTheme="minorHAnsi" w:eastAsia="Calibri" w:hAnsiTheme="minorHAnsi" w:cstheme="minorHAnsi"/>
          <w:b/>
          <w:bCs/>
        </w:rPr>
        <w:t xml:space="preserve"> </w:t>
      </w:r>
      <w:r w:rsidRPr="00462F43">
        <w:rPr>
          <w:rFonts w:asciiTheme="minorHAnsi" w:eastAsia="Calibri" w:hAnsiTheme="minorHAnsi" w:cstheme="minorHAnsi"/>
          <w:noProof/>
        </w:rPr>
        <w:t>nepriima Bankuose priimtų Prašymų, kuriuose nurodytas kitas (kitos) įmonės kodas – grąžina tokius Prašymus Bankui kaip klaidingus.</w:t>
      </w:r>
    </w:p>
    <w:p w14:paraId="5566AAF0" w14:textId="77777777" w:rsidR="001A71B3" w:rsidRPr="00462F43" w:rsidRDefault="001A71B3" w:rsidP="001A71B3">
      <w:pPr>
        <w:tabs>
          <w:tab w:val="left" w:pos="1134"/>
        </w:tabs>
        <w:jc w:val="both"/>
        <w:rPr>
          <w:rFonts w:asciiTheme="minorHAnsi" w:eastAsia="Calibri" w:hAnsiTheme="minorHAnsi" w:cstheme="minorHAnsi"/>
          <w:noProof/>
          <w:sz w:val="22"/>
          <w:szCs w:val="22"/>
        </w:rPr>
      </w:pPr>
    </w:p>
    <w:p w14:paraId="5EB8A469" w14:textId="77777777" w:rsidR="001A71B3" w:rsidRPr="00462F43" w:rsidRDefault="001A71B3" w:rsidP="001A71B3">
      <w:pPr>
        <w:pStyle w:val="ListParagraph"/>
        <w:tabs>
          <w:tab w:val="left" w:pos="426"/>
          <w:tab w:val="left" w:pos="1134"/>
        </w:tabs>
        <w:ind w:firstLine="0"/>
        <w:jc w:val="both"/>
        <w:rPr>
          <w:rFonts w:asciiTheme="minorHAnsi" w:eastAsia="Calibri" w:hAnsiTheme="minorHAnsi" w:cstheme="minorHAnsi"/>
          <w:u w:val="single"/>
        </w:rPr>
      </w:pPr>
      <w:r w:rsidRPr="00462F43">
        <w:rPr>
          <w:rFonts w:asciiTheme="minorHAnsi" w:eastAsia="Calibri" w:hAnsiTheme="minorHAnsi" w:cstheme="minorHAnsi"/>
          <w:u w:val="single"/>
        </w:rPr>
        <w:t>Bylos pabaiga (Closing record)</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2"/>
        <w:gridCol w:w="1134"/>
        <w:gridCol w:w="1134"/>
        <w:gridCol w:w="850"/>
        <w:gridCol w:w="1276"/>
        <w:gridCol w:w="3118"/>
      </w:tblGrid>
      <w:tr w:rsidR="001A71B3" w:rsidRPr="00462F43" w14:paraId="43C8F382" w14:textId="77777777" w:rsidTr="00282B07">
        <w:trPr>
          <w:jc w:val="center"/>
        </w:trPr>
        <w:tc>
          <w:tcPr>
            <w:tcW w:w="2122" w:type="dxa"/>
            <w:tcBorders>
              <w:top w:val="single" w:sz="4" w:space="0" w:color="auto"/>
              <w:left w:val="single" w:sz="4" w:space="0" w:color="auto"/>
              <w:bottom w:val="single" w:sz="4" w:space="0" w:color="auto"/>
              <w:right w:val="single" w:sz="4" w:space="0" w:color="auto"/>
            </w:tcBorders>
          </w:tcPr>
          <w:p w14:paraId="6C882735"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pavadinimas</w:t>
            </w:r>
          </w:p>
        </w:tc>
        <w:tc>
          <w:tcPr>
            <w:tcW w:w="1134" w:type="dxa"/>
            <w:tcBorders>
              <w:top w:val="single" w:sz="4" w:space="0" w:color="auto"/>
              <w:left w:val="single" w:sz="4" w:space="0" w:color="auto"/>
              <w:bottom w:val="single" w:sz="4" w:space="0" w:color="auto"/>
              <w:right w:val="single" w:sz="4" w:space="0" w:color="auto"/>
            </w:tcBorders>
          </w:tcPr>
          <w:p w14:paraId="3E551F01"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tipas</w:t>
            </w:r>
          </w:p>
        </w:tc>
        <w:tc>
          <w:tcPr>
            <w:tcW w:w="1134" w:type="dxa"/>
            <w:tcBorders>
              <w:top w:val="single" w:sz="4" w:space="0" w:color="auto"/>
              <w:left w:val="single" w:sz="4" w:space="0" w:color="auto"/>
              <w:bottom w:val="single" w:sz="4" w:space="0" w:color="auto"/>
              <w:right w:val="single" w:sz="4" w:space="0" w:color="auto"/>
            </w:tcBorders>
          </w:tcPr>
          <w:p w14:paraId="629341DA" w14:textId="77777777" w:rsidR="001A71B3" w:rsidRPr="00462F43" w:rsidRDefault="001A71B3" w:rsidP="001A71B3">
            <w:pPr>
              <w:ind w:firstLine="14"/>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ilgis</w:t>
            </w:r>
          </w:p>
        </w:tc>
        <w:tc>
          <w:tcPr>
            <w:tcW w:w="850" w:type="dxa"/>
            <w:tcBorders>
              <w:top w:val="single" w:sz="4" w:space="0" w:color="auto"/>
              <w:left w:val="single" w:sz="4" w:space="0" w:color="auto"/>
              <w:bottom w:val="single" w:sz="4" w:space="0" w:color="auto"/>
              <w:right w:val="single" w:sz="4" w:space="0" w:color="auto"/>
            </w:tcBorders>
          </w:tcPr>
          <w:p w14:paraId="465235E4"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Pildo</w:t>
            </w:r>
          </w:p>
        </w:tc>
        <w:tc>
          <w:tcPr>
            <w:tcW w:w="1276" w:type="dxa"/>
            <w:tcBorders>
              <w:top w:val="single" w:sz="4" w:space="0" w:color="auto"/>
              <w:left w:val="single" w:sz="4" w:space="0" w:color="auto"/>
              <w:bottom w:val="single" w:sz="4" w:space="0" w:color="auto"/>
              <w:right w:val="single" w:sz="4" w:space="0" w:color="auto"/>
            </w:tcBorders>
          </w:tcPr>
          <w:p w14:paraId="5AEA42AB"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Privaloma</w:t>
            </w:r>
          </w:p>
        </w:tc>
        <w:tc>
          <w:tcPr>
            <w:tcW w:w="3118" w:type="dxa"/>
            <w:tcBorders>
              <w:top w:val="single" w:sz="4" w:space="0" w:color="auto"/>
              <w:left w:val="single" w:sz="4" w:space="0" w:color="auto"/>
              <w:bottom w:val="single" w:sz="4" w:space="0" w:color="auto"/>
              <w:right w:val="single" w:sz="4" w:space="0" w:color="auto"/>
            </w:tcBorders>
          </w:tcPr>
          <w:p w14:paraId="680C87F7"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Aprašymas</w:t>
            </w:r>
          </w:p>
        </w:tc>
      </w:tr>
      <w:tr w:rsidR="001A71B3" w:rsidRPr="00462F43" w14:paraId="6320EE27" w14:textId="77777777" w:rsidTr="00282B07">
        <w:trPr>
          <w:jc w:val="center"/>
        </w:trPr>
        <w:tc>
          <w:tcPr>
            <w:tcW w:w="2122" w:type="dxa"/>
            <w:tcBorders>
              <w:top w:val="single" w:sz="4" w:space="0" w:color="auto"/>
              <w:left w:val="single" w:sz="4" w:space="0" w:color="auto"/>
              <w:bottom w:val="single" w:sz="4" w:space="0" w:color="auto"/>
              <w:right w:val="single" w:sz="4" w:space="0" w:color="auto"/>
            </w:tcBorders>
          </w:tcPr>
          <w:p w14:paraId="0F32A7D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Įrašo identifikatorius</w:t>
            </w:r>
          </w:p>
        </w:tc>
        <w:tc>
          <w:tcPr>
            <w:tcW w:w="1134" w:type="dxa"/>
            <w:tcBorders>
              <w:top w:val="single" w:sz="4" w:space="0" w:color="auto"/>
              <w:left w:val="single" w:sz="4" w:space="0" w:color="auto"/>
              <w:bottom w:val="single" w:sz="4" w:space="0" w:color="auto"/>
              <w:right w:val="single" w:sz="4" w:space="0" w:color="auto"/>
            </w:tcBorders>
          </w:tcPr>
          <w:p w14:paraId="255D558C"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1134" w:type="dxa"/>
            <w:tcBorders>
              <w:top w:val="single" w:sz="4" w:space="0" w:color="auto"/>
              <w:left w:val="single" w:sz="4" w:space="0" w:color="auto"/>
              <w:bottom w:val="single" w:sz="4" w:space="0" w:color="auto"/>
              <w:right w:val="single" w:sz="4" w:space="0" w:color="auto"/>
            </w:tcBorders>
          </w:tcPr>
          <w:p w14:paraId="08A7940F" w14:textId="77777777" w:rsidR="001A71B3" w:rsidRPr="00462F43" w:rsidRDefault="001A71B3" w:rsidP="001A71B3">
            <w:pPr>
              <w:ind w:firstLine="1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2</w:t>
            </w:r>
          </w:p>
        </w:tc>
        <w:tc>
          <w:tcPr>
            <w:tcW w:w="850" w:type="dxa"/>
            <w:tcBorders>
              <w:top w:val="single" w:sz="4" w:space="0" w:color="auto"/>
              <w:left w:val="single" w:sz="4" w:space="0" w:color="auto"/>
              <w:bottom w:val="single" w:sz="4" w:space="0" w:color="auto"/>
              <w:right w:val="single" w:sz="4" w:space="0" w:color="auto"/>
            </w:tcBorders>
          </w:tcPr>
          <w:p w14:paraId="1FE7BFC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B</w:t>
            </w:r>
          </w:p>
        </w:tc>
        <w:tc>
          <w:tcPr>
            <w:tcW w:w="1276" w:type="dxa"/>
            <w:tcBorders>
              <w:top w:val="single" w:sz="4" w:space="0" w:color="auto"/>
              <w:left w:val="single" w:sz="4" w:space="0" w:color="auto"/>
              <w:bottom w:val="single" w:sz="4" w:space="0" w:color="auto"/>
              <w:right w:val="single" w:sz="4" w:space="0" w:color="auto"/>
            </w:tcBorders>
          </w:tcPr>
          <w:p w14:paraId="18B4A483"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118" w:type="dxa"/>
            <w:tcBorders>
              <w:top w:val="single" w:sz="4" w:space="0" w:color="auto"/>
              <w:left w:val="single" w:sz="4" w:space="0" w:color="auto"/>
              <w:bottom w:val="single" w:sz="4" w:space="0" w:color="auto"/>
              <w:right w:val="single" w:sz="4" w:space="0" w:color="auto"/>
            </w:tcBorders>
          </w:tcPr>
          <w:p w14:paraId="6517F50D"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Konstanta 99</w:t>
            </w:r>
          </w:p>
        </w:tc>
      </w:tr>
      <w:tr w:rsidR="001A71B3" w:rsidRPr="00462F43" w14:paraId="7DE7DF32" w14:textId="77777777" w:rsidTr="00282B07">
        <w:trPr>
          <w:jc w:val="center"/>
        </w:trPr>
        <w:tc>
          <w:tcPr>
            <w:tcW w:w="2122" w:type="dxa"/>
            <w:tcBorders>
              <w:top w:val="single" w:sz="4" w:space="0" w:color="auto"/>
              <w:left w:val="single" w:sz="4" w:space="0" w:color="auto"/>
              <w:bottom w:val="single" w:sz="4" w:space="0" w:color="auto"/>
              <w:right w:val="single" w:sz="4" w:space="0" w:color="auto"/>
            </w:tcBorders>
          </w:tcPr>
          <w:p w14:paraId="015D46BB"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Įrašų skaičius</w:t>
            </w:r>
          </w:p>
        </w:tc>
        <w:tc>
          <w:tcPr>
            <w:tcW w:w="1134" w:type="dxa"/>
            <w:tcBorders>
              <w:top w:val="single" w:sz="4" w:space="0" w:color="auto"/>
              <w:left w:val="single" w:sz="4" w:space="0" w:color="auto"/>
              <w:bottom w:val="single" w:sz="4" w:space="0" w:color="auto"/>
              <w:right w:val="single" w:sz="4" w:space="0" w:color="auto"/>
            </w:tcBorders>
          </w:tcPr>
          <w:p w14:paraId="726F315F"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1134" w:type="dxa"/>
            <w:tcBorders>
              <w:top w:val="single" w:sz="4" w:space="0" w:color="auto"/>
              <w:left w:val="single" w:sz="4" w:space="0" w:color="auto"/>
              <w:bottom w:val="single" w:sz="4" w:space="0" w:color="auto"/>
              <w:right w:val="single" w:sz="4" w:space="0" w:color="auto"/>
            </w:tcBorders>
          </w:tcPr>
          <w:p w14:paraId="2EC6079E" w14:textId="77777777" w:rsidR="001A71B3" w:rsidRPr="00462F43" w:rsidRDefault="001A71B3" w:rsidP="001A71B3">
            <w:pPr>
              <w:ind w:firstLine="1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w:t>
            </w:r>
          </w:p>
        </w:tc>
        <w:tc>
          <w:tcPr>
            <w:tcW w:w="850" w:type="dxa"/>
            <w:tcBorders>
              <w:top w:val="single" w:sz="4" w:space="0" w:color="auto"/>
              <w:left w:val="single" w:sz="4" w:space="0" w:color="auto"/>
              <w:bottom w:val="single" w:sz="4" w:space="0" w:color="auto"/>
              <w:right w:val="single" w:sz="4" w:space="0" w:color="auto"/>
            </w:tcBorders>
          </w:tcPr>
          <w:p w14:paraId="7E1F1262"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B</w:t>
            </w:r>
          </w:p>
        </w:tc>
        <w:tc>
          <w:tcPr>
            <w:tcW w:w="1276" w:type="dxa"/>
            <w:tcBorders>
              <w:top w:val="single" w:sz="4" w:space="0" w:color="auto"/>
              <w:left w:val="single" w:sz="4" w:space="0" w:color="auto"/>
              <w:bottom w:val="single" w:sz="4" w:space="0" w:color="auto"/>
              <w:right w:val="single" w:sz="4" w:space="0" w:color="auto"/>
            </w:tcBorders>
          </w:tcPr>
          <w:p w14:paraId="09113F94"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118" w:type="dxa"/>
            <w:tcBorders>
              <w:top w:val="single" w:sz="4" w:space="0" w:color="auto"/>
              <w:left w:val="single" w:sz="4" w:space="0" w:color="auto"/>
              <w:bottom w:val="single" w:sz="4" w:space="0" w:color="auto"/>
              <w:right w:val="single" w:sz="4" w:space="0" w:color="auto"/>
            </w:tcBorders>
          </w:tcPr>
          <w:p w14:paraId="75C0BB8C"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9999999999</w:t>
            </w:r>
          </w:p>
        </w:tc>
      </w:tr>
    </w:tbl>
    <w:p w14:paraId="436A6C63" w14:textId="77777777" w:rsidR="001A71B3" w:rsidRPr="00462F43" w:rsidRDefault="001A71B3" w:rsidP="001A71B3">
      <w:pPr>
        <w:pStyle w:val="ListParagraph"/>
        <w:tabs>
          <w:tab w:val="left" w:pos="1276"/>
        </w:tabs>
        <w:ind w:firstLine="0"/>
        <w:jc w:val="both"/>
        <w:rPr>
          <w:rFonts w:asciiTheme="minorHAnsi" w:eastAsia="Calibri" w:hAnsiTheme="minorHAnsi" w:cstheme="minorHAnsi"/>
          <w:noProof/>
        </w:rPr>
      </w:pPr>
    </w:p>
    <w:p w14:paraId="64CCE91B" w14:textId="77777777" w:rsidR="001A71B3" w:rsidRPr="00462F43" w:rsidRDefault="001A71B3" w:rsidP="001A71B3">
      <w:pPr>
        <w:pStyle w:val="ListParagraph"/>
        <w:numPr>
          <w:ilvl w:val="3"/>
          <w:numId w:val="7"/>
        </w:numPr>
        <w:tabs>
          <w:tab w:val="left" w:pos="1418"/>
        </w:tabs>
        <w:spacing w:line="259" w:lineRule="auto"/>
        <w:ind w:left="1843" w:hanging="850"/>
        <w:jc w:val="both"/>
        <w:rPr>
          <w:rFonts w:asciiTheme="minorHAnsi" w:hAnsiTheme="minorHAnsi" w:cstheme="minorHAnsi"/>
        </w:rPr>
      </w:pPr>
      <w:r w:rsidRPr="00462F43">
        <w:rPr>
          <w:rFonts w:asciiTheme="minorHAnsi" w:hAnsiTheme="minorHAnsi" w:cstheme="minorHAnsi"/>
        </w:rPr>
        <w:t>Galimos lauko „Statusas” reikšmės, kurias užpildo Užsakovas:</w:t>
      </w:r>
    </w:p>
    <w:p w14:paraId="2417942A" w14:textId="2D9FBBB1" w:rsidR="001A71B3" w:rsidRPr="00462F43" w:rsidRDefault="001A71B3" w:rsidP="008B7F5C">
      <w:pPr>
        <w:pStyle w:val="ListParagraph"/>
        <w:tabs>
          <w:tab w:val="left" w:pos="1418"/>
        </w:tabs>
        <w:spacing w:line="259" w:lineRule="auto"/>
        <w:ind w:left="1843" w:firstLine="0"/>
        <w:jc w:val="both"/>
        <w:rPr>
          <w:rFonts w:asciiTheme="minorHAnsi" w:hAnsiTheme="minorHAnsi" w:cstheme="minorHAnsi"/>
        </w:rPr>
      </w:pPr>
      <w:r w:rsidRPr="00462F43">
        <w:rPr>
          <w:rFonts w:asciiTheme="minorHAnsi" w:hAnsiTheme="minorHAnsi" w:cstheme="minorHAnsi"/>
        </w:rPr>
        <w:t xml:space="preserve">B – Nėra tokio </w:t>
      </w:r>
      <w:r w:rsidR="00E72832" w:rsidRPr="00462F43">
        <w:rPr>
          <w:rFonts w:asciiTheme="minorHAnsi" w:hAnsiTheme="minorHAnsi" w:cstheme="minorHAnsi"/>
        </w:rPr>
        <w:t>Kliento</w:t>
      </w:r>
      <w:r w:rsidRPr="00462F43">
        <w:rPr>
          <w:rFonts w:asciiTheme="minorHAnsi" w:hAnsiTheme="minorHAnsi" w:cstheme="minorHAnsi"/>
        </w:rPr>
        <w:t>;</w:t>
      </w:r>
    </w:p>
    <w:p w14:paraId="379BE38E" w14:textId="4AA9EF70" w:rsidR="001A71B3" w:rsidRPr="00462F43" w:rsidRDefault="001A71B3" w:rsidP="008B7F5C">
      <w:pPr>
        <w:pStyle w:val="ListParagraph"/>
        <w:tabs>
          <w:tab w:val="left" w:pos="1418"/>
        </w:tabs>
        <w:spacing w:line="259" w:lineRule="auto"/>
        <w:ind w:left="1843" w:firstLine="0"/>
        <w:jc w:val="both"/>
        <w:rPr>
          <w:rFonts w:asciiTheme="minorHAnsi" w:hAnsiTheme="minorHAnsi" w:cstheme="minorHAnsi"/>
        </w:rPr>
      </w:pPr>
      <w:r w:rsidRPr="00462F43">
        <w:rPr>
          <w:rFonts w:asciiTheme="minorHAnsi" w:hAnsiTheme="minorHAnsi" w:cstheme="minorHAnsi"/>
        </w:rPr>
        <w:t xml:space="preserve">K – Užsakovas dėl šio </w:t>
      </w:r>
      <w:r w:rsidR="00E72832" w:rsidRPr="00462F43">
        <w:rPr>
          <w:rFonts w:asciiTheme="minorHAnsi" w:hAnsiTheme="minorHAnsi" w:cstheme="minorHAnsi"/>
        </w:rPr>
        <w:t>Kliento</w:t>
      </w:r>
      <w:r w:rsidRPr="00462F43">
        <w:rPr>
          <w:rFonts w:asciiTheme="minorHAnsi" w:hAnsiTheme="minorHAnsi" w:cstheme="minorHAnsi"/>
        </w:rPr>
        <w:t xml:space="preserve"> E. sąskaitų teikimo jau turi Prašymą;</w:t>
      </w:r>
    </w:p>
    <w:p w14:paraId="72757F52" w14:textId="77777777" w:rsidR="001A71B3" w:rsidRPr="00462F43" w:rsidRDefault="001A71B3" w:rsidP="008B7F5C">
      <w:pPr>
        <w:pStyle w:val="ListParagraph"/>
        <w:tabs>
          <w:tab w:val="left" w:pos="1418"/>
        </w:tabs>
        <w:spacing w:line="259" w:lineRule="auto"/>
        <w:ind w:left="1843" w:firstLine="0"/>
        <w:jc w:val="both"/>
        <w:rPr>
          <w:rFonts w:asciiTheme="minorHAnsi" w:hAnsiTheme="minorHAnsi" w:cstheme="minorHAnsi"/>
        </w:rPr>
      </w:pPr>
      <w:r w:rsidRPr="00462F43">
        <w:rPr>
          <w:rFonts w:asciiTheme="minorHAnsi" w:hAnsiTheme="minorHAnsi" w:cstheme="minorHAnsi"/>
        </w:rPr>
        <w:t>X – Kita priežastis.</w:t>
      </w:r>
    </w:p>
    <w:p w14:paraId="20A26A99" w14:textId="22E83F1F" w:rsidR="001A71B3" w:rsidRPr="00462F43" w:rsidRDefault="001A71B3" w:rsidP="008B7F5C">
      <w:pPr>
        <w:pStyle w:val="ListParagraph"/>
        <w:numPr>
          <w:ilvl w:val="2"/>
          <w:numId w:val="7"/>
        </w:numPr>
        <w:tabs>
          <w:tab w:val="left" w:pos="993"/>
        </w:tabs>
        <w:ind w:left="1560" w:hanging="788"/>
        <w:jc w:val="both"/>
        <w:rPr>
          <w:rFonts w:asciiTheme="minorHAnsi" w:hAnsiTheme="minorHAnsi" w:cstheme="minorHAnsi"/>
          <w:bCs/>
        </w:rPr>
      </w:pPr>
      <w:r w:rsidRPr="00462F43">
        <w:rPr>
          <w:rFonts w:asciiTheme="minorHAnsi" w:hAnsiTheme="minorHAnsi" w:cstheme="minorHAnsi"/>
          <w:bCs/>
          <w:u w:val="single"/>
        </w:rPr>
        <w:t>E. sąskaitų teikimas. Užsakovo teikiamos E. sąskaitų duomenų TXT bylos, Teikėjo grąžinamos E. sąskaitų klaidų duomenų TXT bylos aprašymas</w:t>
      </w:r>
      <w:r w:rsidRPr="00462F43">
        <w:rPr>
          <w:rFonts w:asciiTheme="minorHAnsi" w:hAnsiTheme="minorHAnsi" w:cstheme="minorHAnsi"/>
          <w:bCs/>
        </w:rPr>
        <w:t>:</w:t>
      </w:r>
    </w:p>
    <w:p w14:paraId="11E02229" w14:textId="77777777" w:rsidR="001A71B3" w:rsidRPr="00462F43" w:rsidRDefault="001A71B3" w:rsidP="008B7F5C">
      <w:pPr>
        <w:pStyle w:val="ListParagraph"/>
        <w:numPr>
          <w:ilvl w:val="3"/>
          <w:numId w:val="7"/>
        </w:numPr>
        <w:tabs>
          <w:tab w:val="left" w:pos="1844"/>
        </w:tabs>
        <w:ind w:left="1843" w:hanging="850"/>
        <w:jc w:val="both"/>
        <w:rPr>
          <w:rFonts w:asciiTheme="minorHAnsi" w:hAnsiTheme="minorHAnsi" w:cstheme="minorHAnsi"/>
        </w:rPr>
      </w:pPr>
      <w:r w:rsidRPr="00462F43">
        <w:rPr>
          <w:rFonts w:asciiTheme="minorHAnsi" w:hAnsiTheme="minorHAnsi" w:cstheme="minorHAnsi"/>
        </w:rPr>
        <w:t xml:space="preserve">Užsakovas ne vėliau kaip kiekvieno mėnesio, einančio po Ataskaitinio, 9 dieną pateikia Teikėjui Ataskaitinio mėnesio E. sąskaitų duomenis TXT byloje, užkoduotoje PGP kodavimo priemonėmis. Duomenys perduodami į Teikėjo FTP serverį arba kitu elektroniniu kanalu. Duomenų pateikimui skirto FTP serverio ar kito elektroninio kanalo rekvizitus (adresus) Šalys nurodo Sutartyje. </w:t>
      </w:r>
    </w:p>
    <w:p w14:paraId="5E8B49AC" w14:textId="77777777" w:rsidR="001A71B3" w:rsidRPr="00462F43" w:rsidRDefault="001A71B3" w:rsidP="008B7F5C">
      <w:pPr>
        <w:pStyle w:val="ListParagraph"/>
        <w:numPr>
          <w:ilvl w:val="3"/>
          <w:numId w:val="7"/>
        </w:numPr>
        <w:tabs>
          <w:tab w:val="left" w:pos="1844"/>
        </w:tabs>
        <w:ind w:left="1843" w:hanging="850"/>
        <w:jc w:val="both"/>
        <w:rPr>
          <w:rFonts w:asciiTheme="minorHAnsi" w:hAnsiTheme="minorHAnsi" w:cstheme="minorHAnsi"/>
        </w:rPr>
      </w:pPr>
      <w:r w:rsidRPr="00462F43">
        <w:rPr>
          <w:rFonts w:asciiTheme="minorHAnsi" w:hAnsiTheme="minorHAnsi" w:cstheme="minorHAnsi"/>
        </w:rPr>
        <w:t>Pateikus duomenis Užsakovas apie tai el. laišku informuoja Teikėją.</w:t>
      </w:r>
    </w:p>
    <w:p w14:paraId="20962FF7" w14:textId="77777777" w:rsidR="001A71B3" w:rsidRPr="00462F43" w:rsidRDefault="001A71B3" w:rsidP="008B7F5C">
      <w:pPr>
        <w:pStyle w:val="ListParagraph"/>
        <w:numPr>
          <w:ilvl w:val="3"/>
          <w:numId w:val="7"/>
        </w:numPr>
        <w:tabs>
          <w:tab w:val="left" w:pos="1844"/>
        </w:tabs>
        <w:ind w:left="1843" w:hanging="850"/>
        <w:jc w:val="both"/>
        <w:rPr>
          <w:rFonts w:asciiTheme="minorHAnsi" w:hAnsiTheme="minorHAnsi" w:cstheme="minorHAnsi"/>
        </w:rPr>
      </w:pPr>
      <w:r w:rsidRPr="00462F43">
        <w:rPr>
          <w:rFonts w:asciiTheme="minorHAnsi" w:hAnsiTheme="minorHAnsi" w:cstheme="minorHAnsi"/>
        </w:rPr>
        <w:t>Teikėjas ne vėliau kaip kitą darbo dieną el. laišku informuoja Užsakovą apie sėkmingą duomenų gavimą.</w:t>
      </w:r>
    </w:p>
    <w:p w14:paraId="3CBAE076" w14:textId="77777777" w:rsidR="001A71B3" w:rsidRPr="00462F43" w:rsidRDefault="001A71B3" w:rsidP="008B7F5C">
      <w:pPr>
        <w:pStyle w:val="ListParagraph"/>
        <w:numPr>
          <w:ilvl w:val="3"/>
          <w:numId w:val="7"/>
        </w:numPr>
        <w:tabs>
          <w:tab w:val="left" w:pos="1844"/>
        </w:tabs>
        <w:ind w:left="1843" w:hanging="850"/>
        <w:jc w:val="both"/>
        <w:rPr>
          <w:rFonts w:asciiTheme="minorHAnsi" w:hAnsiTheme="minorHAnsi" w:cstheme="minorHAnsi"/>
        </w:rPr>
      </w:pPr>
      <w:r w:rsidRPr="00462F43">
        <w:rPr>
          <w:rFonts w:asciiTheme="minorHAnsi" w:hAnsiTheme="minorHAnsi" w:cstheme="minorHAnsi"/>
        </w:rPr>
        <w:lastRenderedPageBreak/>
        <w:t>Teikėjas patikrina gautus duomenis ir ne vėliau kaip kitą darbo dieną po duomenų pateikimo el. laišku informuoja Užsakovą apie identifikuotas klaidas (pvz. duomenyse rasti besidubliuojantys įrašai). Jeigu klaidų nebuvo, Teikėjas neprivalo apie tai informuoti Užsakovo.</w:t>
      </w:r>
    </w:p>
    <w:p w14:paraId="6841DE84" w14:textId="77777777" w:rsidR="001A71B3" w:rsidRPr="00462F43" w:rsidRDefault="001A71B3" w:rsidP="008B7F5C">
      <w:pPr>
        <w:pStyle w:val="ListParagraph"/>
        <w:numPr>
          <w:ilvl w:val="3"/>
          <w:numId w:val="7"/>
        </w:numPr>
        <w:tabs>
          <w:tab w:val="left" w:pos="1844"/>
        </w:tabs>
        <w:ind w:left="1843" w:hanging="850"/>
        <w:jc w:val="both"/>
        <w:rPr>
          <w:rFonts w:asciiTheme="minorHAnsi" w:hAnsiTheme="minorHAnsi" w:cstheme="minorHAnsi"/>
        </w:rPr>
      </w:pPr>
      <w:r w:rsidRPr="00462F43">
        <w:rPr>
          <w:rFonts w:asciiTheme="minorHAnsi" w:hAnsiTheme="minorHAnsi" w:cstheme="minorHAnsi"/>
        </w:rPr>
        <w:t>Užsakovas ištaiso klaidas, iš naujo suformuoja duomenų paketą, kuriame buvo rastos klaidos, ir ne vėliau kaip kitą darbo dieną pakartotinai jį pateikia Teikėjui.</w:t>
      </w:r>
    </w:p>
    <w:p w14:paraId="42024B04" w14:textId="77777777" w:rsidR="001A71B3" w:rsidRPr="00462F43" w:rsidRDefault="001A71B3" w:rsidP="008B7F5C">
      <w:pPr>
        <w:pStyle w:val="ListParagraph"/>
        <w:numPr>
          <w:ilvl w:val="3"/>
          <w:numId w:val="7"/>
        </w:numPr>
        <w:tabs>
          <w:tab w:val="left" w:pos="1844"/>
        </w:tabs>
        <w:ind w:left="1843" w:hanging="850"/>
        <w:jc w:val="both"/>
        <w:rPr>
          <w:rFonts w:asciiTheme="minorHAnsi" w:hAnsiTheme="minorHAnsi" w:cstheme="minorHAnsi"/>
        </w:rPr>
      </w:pPr>
      <w:r w:rsidRPr="00462F43">
        <w:rPr>
          <w:rFonts w:asciiTheme="minorHAnsi" w:hAnsiTheme="minorHAnsi" w:cstheme="minorHAnsi"/>
        </w:rPr>
        <w:t>Teikėjas Užsakovo pateiktų teisingų duomenų pagrindu suformuoja E. sąskaitas pagal Techninio standarto reikalavimus ir ne vėliau kaip kitą darbo dieną po teisingų duomenų gavimo iš Užsakovo pateikia E. sąskaitas Bankams.</w:t>
      </w:r>
    </w:p>
    <w:p w14:paraId="6D04A2DB" w14:textId="65CBBAD8" w:rsidR="001A71B3" w:rsidRPr="00462F43" w:rsidRDefault="001A71B3" w:rsidP="008B7F5C">
      <w:pPr>
        <w:pStyle w:val="ListParagraph"/>
        <w:numPr>
          <w:ilvl w:val="3"/>
          <w:numId w:val="7"/>
        </w:numPr>
        <w:tabs>
          <w:tab w:val="left" w:pos="1844"/>
        </w:tabs>
        <w:ind w:left="1843" w:hanging="850"/>
        <w:jc w:val="both"/>
        <w:rPr>
          <w:rFonts w:asciiTheme="minorHAnsi" w:hAnsiTheme="minorHAnsi" w:cstheme="minorHAnsi"/>
        </w:rPr>
      </w:pPr>
      <w:r w:rsidRPr="00462F43">
        <w:rPr>
          <w:rFonts w:asciiTheme="minorHAnsi" w:hAnsiTheme="minorHAnsi" w:cstheme="minorHAnsi"/>
        </w:rPr>
        <w:t xml:space="preserve">Bankas - E. sąskaitos gavėjas identifikuojamas pagal </w:t>
      </w:r>
      <w:r w:rsidR="00944EF6" w:rsidRPr="00462F43">
        <w:rPr>
          <w:rFonts w:asciiTheme="minorHAnsi" w:hAnsiTheme="minorHAnsi" w:cstheme="minorHAnsi"/>
        </w:rPr>
        <w:t xml:space="preserve">Kliento </w:t>
      </w:r>
      <w:r w:rsidRPr="00462F43">
        <w:rPr>
          <w:rFonts w:asciiTheme="minorHAnsi" w:hAnsiTheme="minorHAnsi" w:cstheme="minorHAnsi"/>
        </w:rPr>
        <w:t>banko sąskaitos numerį.</w:t>
      </w:r>
    </w:p>
    <w:p w14:paraId="65E8938F" w14:textId="280DE2C2" w:rsidR="001A71B3" w:rsidRPr="00462F43" w:rsidRDefault="001A71B3" w:rsidP="008B7F5C">
      <w:pPr>
        <w:pStyle w:val="ListParagraph"/>
        <w:numPr>
          <w:ilvl w:val="3"/>
          <w:numId w:val="7"/>
        </w:numPr>
        <w:tabs>
          <w:tab w:val="left" w:pos="1844"/>
        </w:tabs>
        <w:ind w:left="1843" w:hanging="850"/>
        <w:jc w:val="both"/>
        <w:rPr>
          <w:rFonts w:asciiTheme="minorHAnsi" w:hAnsiTheme="minorHAnsi" w:cstheme="minorHAnsi"/>
        </w:rPr>
      </w:pPr>
      <w:r w:rsidRPr="00462F43">
        <w:rPr>
          <w:rFonts w:asciiTheme="minorHAnsi" w:hAnsiTheme="minorHAnsi" w:cstheme="minorHAnsi"/>
        </w:rPr>
        <w:t xml:space="preserve">Užsakovas turi teisę nurodyti Teikėjui pakeisti Banką - E. sąskaitos gavėją į kitą Banką, kuris nesutaptų su </w:t>
      </w:r>
      <w:r w:rsidR="00944EF6" w:rsidRPr="00462F43">
        <w:rPr>
          <w:rFonts w:asciiTheme="minorHAnsi" w:hAnsiTheme="minorHAnsi" w:cstheme="minorHAnsi"/>
        </w:rPr>
        <w:t xml:space="preserve">Kliento </w:t>
      </w:r>
      <w:r w:rsidRPr="00462F43">
        <w:rPr>
          <w:rFonts w:asciiTheme="minorHAnsi" w:hAnsiTheme="minorHAnsi" w:cstheme="minorHAnsi"/>
        </w:rPr>
        <w:t>Banku, apie tai ne vėliau kaip prieš 1 mėnesį raštu informavęs Teikėją.</w:t>
      </w:r>
    </w:p>
    <w:p w14:paraId="2671B349" w14:textId="6CAD2090" w:rsidR="001A71B3" w:rsidRPr="00462F43" w:rsidRDefault="001A71B3" w:rsidP="008B7F5C">
      <w:pPr>
        <w:pStyle w:val="ListParagraph"/>
        <w:numPr>
          <w:ilvl w:val="3"/>
          <w:numId w:val="7"/>
        </w:numPr>
        <w:tabs>
          <w:tab w:val="left" w:pos="1844"/>
        </w:tabs>
        <w:ind w:left="1843" w:hanging="850"/>
        <w:jc w:val="both"/>
        <w:rPr>
          <w:rFonts w:asciiTheme="minorHAnsi" w:hAnsiTheme="minorHAnsi" w:cstheme="minorHAnsi"/>
        </w:rPr>
      </w:pPr>
      <w:r w:rsidRPr="00462F43">
        <w:rPr>
          <w:rFonts w:asciiTheme="minorHAnsi" w:hAnsiTheme="minorHAnsi" w:cstheme="minorHAnsi"/>
        </w:rPr>
        <w:t xml:space="preserve">Gavęs informaciją iš Bankų apie identifikuotas klaidas E. sąskaitose ir pats neturėdamas galimybės jų ištaisyti (pvz. klaidingas </w:t>
      </w:r>
      <w:r w:rsidR="00944EF6" w:rsidRPr="00462F43">
        <w:rPr>
          <w:rFonts w:asciiTheme="minorHAnsi" w:hAnsiTheme="minorHAnsi" w:cstheme="minorHAnsi"/>
        </w:rPr>
        <w:t xml:space="preserve">Kliento </w:t>
      </w:r>
      <w:r w:rsidRPr="00462F43">
        <w:rPr>
          <w:rFonts w:asciiTheme="minorHAnsi" w:hAnsiTheme="minorHAnsi" w:cstheme="minorHAnsi"/>
        </w:rPr>
        <w:t>banko sąskaitos numeris), Teikėjas ne vėliau kaip kitą darbo dieną nuo pranešimo iš Banko gavimo el. laišku apie klaidas informuoja Užsakovą.</w:t>
      </w:r>
    </w:p>
    <w:p w14:paraId="72F7C54B" w14:textId="77777777" w:rsidR="001A71B3" w:rsidRPr="00462F43" w:rsidRDefault="001A71B3" w:rsidP="008B7F5C">
      <w:pPr>
        <w:pStyle w:val="ListParagraph"/>
        <w:numPr>
          <w:ilvl w:val="3"/>
          <w:numId w:val="7"/>
        </w:numPr>
        <w:tabs>
          <w:tab w:val="left" w:pos="1844"/>
        </w:tabs>
        <w:ind w:left="1843" w:hanging="850"/>
        <w:jc w:val="both"/>
        <w:rPr>
          <w:rFonts w:asciiTheme="minorHAnsi" w:hAnsiTheme="minorHAnsi" w:cstheme="minorHAnsi"/>
        </w:rPr>
      </w:pPr>
      <w:r w:rsidRPr="00462F43">
        <w:rPr>
          <w:rFonts w:asciiTheme="minorHAnsi" w:hAnsiTheme="minorHAnsi" w:cstheme="minorHAnsi"/>
        </w:rPr>
        <w:t>Į klaidų duomenų bylą įtraukiami tik klaidingi E. sąskaitų įrašai.</w:t>
      </w:r>
    </w:p>
    <w:p w14:paraId="2658BCEB" w14:textId="79815C65" w:rsidR="001A71B3" w:rsidRPr="00462F43" w:rsidRDefault="001A71B3" w:rsidP="008B7F5C">
      <w:pPr>
        <w:pStyle w:val="ListParagraph"/>
        <w:numPr>
          <w:ilvl w:val="3"/>
          <w:numId w:val="7"/>
        </w:numPr>
        <w:tabs>
          <w:tab w:val="left" w:pos="1844"/>
        </w:tabs>
        <w:ind w:left="1843" w:hanging="850"/>
        <w:jc w:val="both"/>
        <w:rPr>
          <w:rFonts w:asciiTheme="minorHAnsi" w:hAnsiTheme="minorHAnsi" w:cstheme="minorHAnsi"/>
        </w:rPr>
      </w:pPr>
      <w:r w:rsidRPr="00462F43">
        <w:rPr>
          <w:rFonts w:asciiTheme="minorHAnsi" w:hAnsiTheme="minorHAnsi" w:cstheme="minorHAnsi"/>
        </w:rPr>
        <w:t>Turėdamas galimybę ištaisyti klaidas per 1</w:t>
      </w:r>
      <w:r w:rsidR="00490448">
        <w:rPr>
          <w:rFonts w:asciiTheme="minorHAnsi" w:hAnsiTheme="minorHAnsi" w:cstheme="minorHAnsi"/>
        </w:rPr>
        <w:t xml:space="preserve"> (vieną)</w:t>
      </w:r>
      <w:r w:rsidRPr="00462F43">
        <w:rPr>
          <w:rFonts w:asciiTheme="minorHAnsi" w:hAnsiTheme="minorHAnsi" w:cstheme="minorHAnsi"/>
        </w:rPr>
        <w:t xml:space="preserve"> darbo dieną, Užsakovas jas ištaiso</w:t>
      </w:r>
      <w:r w:rsidR="00B97E9D">
        <w:rPr>
          <w:rFonts w:asciiTheme="minorHAnsi" w:hAnsiTheme="minorHAnsi" w:cstheme="minorHAnsi"/>
        </w:rPr>
        <w:t>,</w:t>
      </w:r>
      <w:r w:rsidRPr="00462F43">
        <w:rPr>
          <w:rFonts w:asciiTheme="minorHAnsi" w:hAnsiTheme="minorHAnsi" w:cstheme="minorHAnsi"/>
        </w:rPr>
        <w:t xml:space="preserve"> </w:t>
      </w:r>
      <w:r w:rsidR="00B97E9D">
        <w:rPr>
          <w:rFonts w:asciiTheme="minorHAnsi" w:hAnsiTheme="minorHAnsi" w:cstheme="minorHAnsi"/>
        </w:rPr>
        <w:t>p</w:t>
      </w:r>
      <w:r w:rsidR="00B97E9D" w:rsidRPr="00462F43">
        <w:rPr>
          <w:rFonts w:asciiTheme="minorHAnsi" w:hAnsiTheme="minorHAnsi" w:cstheme="minorHAnsi"/>
        </w:rPr>
        <w:t xml:space="preserve">akartotinai </w:t>
      </w:r>
      <w:r w:rsidRPr="00462F43">
        <w:rPr>
          <w:rFonts w:asciiTheme="minorHAnsi" w:hAnsiTheme="minorHAnsi" w:cstheme="minorHAnsi"/>
        </w:rPr>
        <w:t>suformuoja E. sąskaitų duomenis bei el. paštu pateikia juos Teikėjui. Pateikiami tik ištaisyti įrašai.</w:t>
      </w:r>
    </w:p>
    <w:p w14:paraId="355441CA" w14:textId="18AE2399" w:rsidR="001A71B3" w:rsidRPr="00462F43" w:rsidRDefault="001A71B3" w:rsidP="008B7F5C">
      <w:pPr>
        <w:pStyle w:val="ListParagraph"/>
        <w:numPr>
          <w:ilvl w:val="3"/>
          <w:numId w:val="7"/>
        </w:numPr>
        <w:tabs>
          <w:tab w:val="left" w:pos="1418"/>
        </w:tabs>
        <w:ind w:left="1843" w:hanging="850"/>
        <w:jc w:val="both"/>
        <w:rPr>
          <w:rFonts w:asciiTheme="minorHAnsi" w:hAnsiTheme="minorHAnsi" w:cstheme="minorHAnsi"/>
          <w:bCs/>
        </w:rPr>
      </w:pPr>
      <w:r w:rsidRPr="00462F43">
        <w:rPr>
          <w:rFonts w:asciiTheme="minorHAnsi" w:hAnsiTheme="minorHAnsi" w:cstheme="minorHAnsi"/>
          <w:bCs/>
        </w:rPr>
        <w:t>Neturėdamas galimybės ištaisyti klaidas per 1</w:t>
      </w:r>
      <w:r w:rsidR="00490448">
        <w:rPr>
          <w:rFonts w:asciiTheme="minorHAnsi" w:hAnsiTheme="minorHAnsi" w:cstheme="minorHAnsi"/>
          <w:bCs/>
        </w:rPr>
        <w:t xml:space="preserve"> (vieną)</w:t>
      </w:r>
      <w:r w:rsidRPr="00462F43">
        <w:rPr>
          <w:rFonts w:asciiTheme="minorHAnsi" w:hAnsiTheme="minorHAnsi" w:cstheme="minorHAnsi"/>
          <w:bCs/>
        </w:rPr>
        <w:t xml:space="preserve"> darbo dieną, pakartotinai einamąjį mėnesį Užsakovas Teikėjui E. sąskaitų duomenų nebeteikia.</w:t>
      </w:r>
    </w:p>
    <w:p w14:paraId="7C6CA19E" w14:textId="005CB4CE" w:rsidR="001A71B3" w:rsidRPr="00462F43" w:rsidRDefault="001A71B3" w:rsidP="008B7F5C">
      <w:pPr>
        <w:pStyle w:val="ListParagraph"/>
        <w:numPr>
          <w:ilvl w:val="3"/>
          <w:numId w:val="7"/>
        </w:numPr>
        <w:tabs>
          <w:tab w:val="left" w:pos="1418"/>
        </w:tabs>
        <w:ind w:left="1843" w:hanging="850"/>
        <w:jc w:val="both"/>
        <w:rPr>
          <w:rFonts w:asciiTheme="minorHAnsi" w:hAnsiTheme="minorHAnsi" w:cstheme="minorHAnsi"/>
          <w:bCs/>
        </w:rPr>
      </w:pPr>
      <w:r w:rsidRPr="00462F43">
        <w:rPr>
          <w:rFonts w:asciiTheme="minorHAnsi" w:hAnsiTheme="minorHAnsi" w:cstheme="minorHAnsi"/>
          <w:bCs/>
        </w:rPr>
        <w:t>E. sąskaitų duomenų bylai, kurią Užsakovas teikia Teikėjui, suteikiamas vardas XXXXXyymmddhhnnzzzzz.txt, kur XXXXX – sutarta konstanta, yy – metai, mm – mėnuo, dd – diena, hh – valanda, nn – minutė, zzzzz  – bylos eilės numeris (pradedamas nuo 00001 kiekvienais metais iš naujo).</w:t>
      </w:r>
      <w:r w:rsidRPr="00462F43">
        <w:rPr>
          <w:rFonts w:asciiTheme="minorHAnsi" w:hAnsiTheme="minorHAnsi" w:cstheme="minorHAnsi"/>
        </w:rPr>
        <w:t xml:space="preserve"> </w:t>
      </w:r>
      <w:r w:rsidRPr="00462F43">
        <w:rPr>
          <w:rFonts w:asciiTheme="minorHAnsi" w:hAnsiTheme="minorHAnsi" w:cstheme="minorHAnsi"/>
          <w:bCs/>
        </w:rPr>
        <w:t xml:space="preserve">Pateikimo </w:t>
      </w:r>
      <w:r w:rsidR="00735152" w:rsidRPr="00462F43">
        <w:rPr>
          <w:rFonts w:asciiTheme="minorHAnsi" w:hAnsiTheme="minorHAnsi" w:cstheme="minorHAnsi"/>
          <w:bCs/>
        </w:rPr>
        <w:t xml:space="preserve">būdai </w:t>
      </w:r>
      <w:r w:rsidRPr="00462F43">
        <w:rPr>
          <w:rFonts w:asciiTheme="minorHAnsi" w:hAnsiTheme="minorHAnsi" w:cstheme="minorHAnsi"/>
          <w:bCs/>
        </w:rPr>
        <w:t>nurodomi Sutartyje.</w:t>
      </w:r>
    </w:p>
    <w:p w14:paraId="6E813649" w14:textId="77777777" w:rsidR="001A71B3" w:rsidRPr="00462F43" w:rsidRDefault="001A71B3" w:rsidP="008B7F5C">
      <w:pPr>
        <w:pStyle w:val="ListParagraph"/>
        <w:numPr>
          <w:ilvl w:val="3"/>
          <w:numId w:val="7"/>
        </w:numPr>
        <w:tabs>
          <w:tab w:val="left" w:pos="426"/>
          <w:tab w:val="left" w:pos="1418"/>
        </w:tabs>
        <w:ind w:left="1843" w:hanging="850"/>
        <w:jc w:val="both"/>
        <w:rPr>
          <w:rFonts w:asciiTheme="minorHAnsi" w:hAnsiTheme="minorHAnsi" w:cstheme="minorHAnsi"/>
          <w:bCs/>
        </w:rPr>
      </w:pPr>
      <w:r w:rsidRPr="00462F43">
        <w:rPr>
          <w:rFonts w:asciiTheme="minorHAnsi" w:hAnsiTheme="minorHAnsi" w:cstheme="minorHAnsi"/>
          <w:bCs/>
        </w:rPr>
        <w:t>E. sąskaitų klaidų duomenų bylai, kurią Teikėjas teikia Užsakovui, suteikiamas vardas XXXXXyymmddhhnnzzzzz.txt.err, t.y. prie Užsakovo pateiktos duomenų bylos vardo pridedamas išplėtimas err – konstanta, nurodanti, kad tai – klaidų duomenų byla.</w:t>
      </w:r>
    </w:p>
    <w:p w14:paraId="6E0C9384" w14:textId="77777777" w:rsidR="001A71B3" w:rsidRPr="00462F43" w:rsidRDefault="001A71B3" w:rsidP="008B7F5C">
      <w:pPr>
        <w:pStyle w:val="ListParagraph"/>
        <w:numPr>
          <w:ilvl w:val="3"/>
          <w:numId w:val="7"/>
        </w:numPr>
        <w:tabs>
          <w:tab w:val="left" w:pos="426"/>
          <w:tab w:val="left" w:pos="1418"/>
        </w:tabs>
        <w:ind w:left="1843" w:hanging="850"/>
        <w:jc w:val="both"/>
        <w:rPr>
          <w:rFonts w:asciiTheme="minorHAnsi" w:hAnsiTheme="minorHAnsi" w:cstheme="minorHAnsi"/>
          <w:bCs/>
        </w:rPr>
      </w:pPr>
      <w:r w:rsidRPr="00462F43">
        <w:rPr>
          <w:rFonts w:asciiTheme="minorHAnsi" w:hAnsiTheme="minorHAnsi" w:cstheme="minorHAnsi"/>
          <w:bCs/>
        </w:rPr>
        <w:t>Attachment files: XXXXXYYMMDDhhmmzzzzz,txt.err.pgp</w:t>
      </w:r>
    </w:p>
    <w:p w14:paraId="738418AD" w14:textId="77777777" w:rsidR="001A71B3" w:rsidRPr="00462F43" w:rsidRDefault="001A71B3" w:rsidP="008B7F5C">
      <w:pPr>
        <w:pStyle w:val="ListParagraph"/>
        <w:numPr>
          <w:ilvl w:val="3"/>
          <w:numId w:val="7"/>
        </w:numPr>
        <w:tabs>
          <w:tab w:val="left" w:pos="426"/>
          <w:tab w:val="left" w:pos="1418"/>
        </w:tabs>
        <w:ind w:left="1843" w:hanging="850"/>
        <w:jc w:val="both"/>
        <w:rPr>
          <w:rFonts w:asciiTheme="minorHAnsi" w:hAnsiTheme="minorHAnsi" w:cstheme="minorHAnsi"/>
          <w:bCs/>
        </w:rPr>
      </w:pPr>
      <w:r w:rsidRPr="00462F43">
        <w:rPr>
          <w:rFonts w:asciiTheme="minorHAnsi" w:hAnsiTheme="minorHAnsi" w:cstheme="minorHAnsi"/>
          <w:bCs/>
        </w:rPr>
        <w:t>Duomenų bylų laukai yra fiksuoto ilgio, jie vienas nuo kito atskiriami simboliu TAB.</w:t>
      </w:r>
    </w:p>
    <w:p w14:paraId="2DB38A14" w14:textId="77777777" w:rsidR="001A71B3" w:rsidRPr="00462F43" w:rsidRDefault="001A71B3" w:rsidP="008B7F5C">
      <w:pPr>
        <w:pStyle w:val="ListParagraph"/>
        <w:numPr>
          <w:ilvl w:val="3"/>
          <w:numId w:val="7"/>
        </w:numPr>
        <w:tabs>
          <w:tab w:val="left" w:pos="426"/>
          <w:tab w:val="left" w:pos="1418"/>
        </w:tabs>
        <w:ind w:left="1843" w:hanging="850"/>
        <w:jc w:val="both"/>
        <w:rPr>
          <w:rFonts w:asciiTheme="minorHAnsi" w:hAnsiTheme="minorHAnsi" w:cstheme="minorHAnsi"/>
          <w:bCs/>
        </w:rPr>
      </w:pPr>
      <w:r w:rsidRPr="00462F43">
        <w:rPr>
          <w:rFonts w:asciiTheme="minorHAnsi" w:hAnsiTheme="minorHAnsi" w:cstheme="minorHAnsi"/>
          <w:bCs/>
        </w:rPr>
        <w:t>Skaitmeniniai (N) laukai išlyginami iš dešinės, skaitmeniniai/raidiniai laukai (C) išlyginami iš kairės.</w:t>
      </w:r>
    </w:p>
    <w:p w14:paraId="5BC4E406" w14:textId="77777777" w:rsidR="001A71B3" w:rsidRPr="00462F43" w:rsidRDefault="001A71B3" w:rsidP="008B7F5C">
      <w:pPr>
        <w:pStyle w:val="ListParagraph"/>
        <w:numPr>
          <w:ilvl w:val="3"/>
          <w:numId w:val="7"/>
        </w:numPr>
        <w:tabs>
          <w:tab w:val="left" w:pos="426"/>
          <w:tab w:val="left" w:pos="1418"/>
        </w:tabs>
        <w:ind w:left="1843" w:hanging="850"/>
        <w:jc w:val="both"/>
        <w:rPr>
          <w:rFonts w:asciiTheme="minorHAnsi" w:hAnsiTheme="minorHAnsi" w:cstheme="minorHAnsi"/>
          <w:bCs/>
        </w:rPr>
      </w:pPr>
      <w:r w:rsidRPr="00462F43">
        <w:rPr>
          <w:rFonts w:asciiTheme="minorHAnsi" w:hAnsiTheme="minorHAnsi" w:cstheme="minorHAnsi"/>
          <w:bCs/>
        </w:rPr>
        <w:t>Kiekvienas įrašas baigiasi kodu CR/LF.</w:t>
      </w:r>
    </w:p>
    <w:p w14:paraId="2B6CB450" w14:textId="77777777" w:rsidR="001A71B3" w:rsidRPr="00462F43" w:rsidRDefault="001A71B3" w:rsidP="008B7F5C">
      <w:pPr>
        <w:pStyle w:val="ListParagraph"/>
        <w:numPr>
          <w:ilvl w:val="3"/>
          <w:numId w:val="7"/>
        </w:numPr>
        <w:tabs>
          <w:tab w:val="left" w:pos="426"/>
          <w:tab w:val="left" w:pos="1418"/>
        </w:tabs>
        <w:ind w:left="1843" w:hanging="850"/>
        <w:jc w:val="both"/>
        <w:rPr>
          <w:rFonts w:asciiTheme="minorHAnsi" w:hAnsiTheme="minorHAnsi" w:cstheme="minorHAnsi"/>
          <w:bCs/>
        </w:rPr>
      </w:pPr>
      <w:r w:rsidRPr="00462F43">
        <w:rPr>
          <w:rFonts w:asciiTheme="minorHAnsi" w:hAnsiTheme="minorHAnsi" w:cstheme="minorHAnsi"/>
          <w:bCs/>
        </w:rPr>
        <w:t>Duomenų bylų struktūra:</w:t>
      </w:r>
    </w:p>
    <w:p w14:paraId="044E3DC1" w14:textId="77777777" w:rsidR="001A71B3" w:rsidRPr="00462F43" w:rsidRDefault="001A71B3" w:rsidP="008B7F5C">
      <w:pPr>
        <w:pStyle w:val="ListParagraph"/>
        <w:tabs>
          <w:tab w:val="left" w:pos="426"/>
          <w:tab w:val="left" w:pos="1418"/>
        </w:tabs>
        <w:ind w:left="1843" w:firstLine="0"/>
        <w:jc w:val="both"/>
        <w:rPr>
          <w:rFonts w:asciiTheme="minorHAnsi" w:hAnsiTheme="minorHAnsi" w:cstheme="minorHAnsi"/>
          <w:bCs/>
        </w:rPr>
      </w:pPr>
    </w:p>
    <w:p w14:paraId="48A3BCAD" w14:textId="77777777" w:rsidR="001A71B3" w:rsidRPr="00462F43" w:rsidRDefault="001A71B3" w:rsidP="001A71B3">
      <w:pPr>
        <w:pStyle w:val="ListParagraph"/>
        <w:tabs>
          <w:tab w:val="left" w:pos="426"/>
          <w:tab w:val="left" w:pos="1276"/>
        </w:tabs>
        <w:ind w:firstLine="0"/>
        <w:jc w:val="both"/>
        <w:rPr>
          <w:rFonts w:asciiTheme="minorHAnsi" w:eastAsia="Calibri" w:hAnsiTheme="minorHAnsi" w:cstheme="minorHAnsi"/>
        </w:rPr>
      </w:pPr>
      <w:r w:rsidRPr="00462F43">
        <w:rPr>
          <w:rFonts w:asciiTheme="minorHAnsi" w:eastAsia="Calibri" w:hAnsiTheme="minorHAnsi" w:cstheme="minorHAnsi"/>
          <w:u w:val="single"/>
        </w:rPr>
        <w:t>Bylos antraštė (Header)</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900"/>
        <w:gridCol w:w="900"/>
        <w:gridCol w:w="756"/>
        <w:gridCol w:w="1224"/>
        <w:gridCol w:w="3869"/>
      </w:tblGrid>
      <w:tr w:rsidR="001A71B3" w:rsidRPr="00462F43" w14:paraId="3609D405" w14:textId="77777777" w:rsidTr="001A71B3">
        <w:trPr>
          <w:tblHeader/>
          <w:jc w:val="center"/>
        </w:trPr>
        <w:tc>
          <w:tcPr>
            <w:tcW w:w="1985" w:type="dxa"/>
            <w:tcBorders>
              <w:top w:val="single" w:sz="4" w:space="0" w:color="auto"/>
              <w:left w:val="single" w:sz="4" w:space="0" w:color="auto"/>
              <w:bottom w:val="single" w:sz="4" w:space="0" w:color="auto"/>
              <w:right w:val="single" w:sz="4" w:space="0" w:color="auto"/>
            </w:tcBorders>
            <w:vAlign w:val="center"/>
          </w:tcPr>
          <w:p w14:paraId="4C8A0F17"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pavadinimas</w:t>
            </w:r>
          </w:p>
        </w:tc>
        <w:tc>
          <w:tcPr>
            <w:tcW w:w="900" w:type="dxa"/>
            <w:tcBorders>
              <w:top w:val="single" w:sz="4" w:space="0" w:color="auto"/>
              <w:left w:val="single" w:sz="4" w:space="0" w:color="auto"/>
              <w:bottom w:val="single" w:sz="4" w:space="0" w:color="auto"/>
              <w:right w:val="single" w:sz="4" w:space="0" w:color="auto"/>
            </w:tcBorders>
            <w:vAlign w:val="center"/>
          </w:tcPr>
          <w:p w14:paraId="6771C1D1"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tipas</w:t>
            </w:r>
          </w:p>
        </w:tc>
        <w:tc>
          <w:tcPr>
            <w:tcW w:w="900" w:type="dxa"/>
            <w:tcBorders>
              <w:top w:val="single" w:sz="4" w:space="0" w:color="auto"/>
              <w:left w:val="single" w:sz="4" w:space="0" w:color="auto"/>
              <w:bottom w:val="single" w:sz="4" w:space="0" w:color="auto"/>
              <w:right w:val="single" w:sz="4" w:space="0" w:color="auto"/>
            </w:tcBorders>
            <w:vAlign w:val="center"/>
          </w:tcPr>
          <w:p w14:paraId="12254E50" w14:textId="77777777" w:rsidR="001A71B3" w:rsidRPr="00462F43" w:rsidRDefault="001A71B3" w:rsidP="001A71B3">
            <w:pPr>
              <w:ind w:hanging="15"/>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ilgis</w:t>
            </w:r>
          </w:p>
        </w:tc>
        <w:tc>
          <w:tcPr>
            <w:tcW w:w="756" w:type="dxa"/>
            <w:tcBorders>
              <w:top w:val="single" w:sz="4" w:space="0" w:color="auto"/>
              <w:left w:val="single" w:sz="4" w:space="0" w:color="auto"/>
              <w:bottom w:val="single" w:sz="4" w:space="0" w:color="auto"/>
              <w:right w:val="single" w:sz="4" w:space="0" w:color="auto"/>
            </w:tcBorders>
            <w:vAlign w:val="center"/>
          </w:tcPr>
          <w:p w14:paraId="3C3A0F4E"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Pildo</w:t>
            </w:r>
          </w:p>
        </w:tc>
        <w:tc>
          <w:tcPr>
            <w:tcW w:w="1224" w:type="dxa"/>
            <w:tcBorders>
              <w:top w:val="single" w:sz="4" w:space="0" w:color="auto"/>
              <w:left w:val="single" w:sz="4" w:space="0" w:color="auto"/>
              <w:bottom w:val="single" w:sz="4" w:space="0" w:color="auto"/>
              <w:right w:val="single" w:sz="4" w:space="0" w:color="auto"/>
            </w:tcBorders>
            <w:vAlign w:val="center"/>
          </w:tcPr>
          <w:p w14:paraId="1A69FEAD"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Privaloma</w:t>
            </w:r>
          </w:p>
        </w:tc>
        <w:tc>
          <w:tcPr>
            <w:tcW w:w="3869" w:type="dxa"/>
            <w:tcBorders>
              <w:top w:val="single" w:sz="4" w:space="0" w:color="auto"/>
              <w:left w:val="single" w:sz="4" w:space="0" w:color="auto"/>
              <w:bottom w:val="single" w:sz="4" w:space="0" w:color="auto"/>
              <w:right w:val="single" w:sz="4" w:space="0" w:color="auto"/>
            </w:tcBorders>
            <w:vAlign w:val="center"/>
          </w:tcPr>
          <w:p w14:paraId="6F5BF66E"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Pastabos</w:t>
            </w:r>
          </w:p>
        </w:tc>
      </w:tr>
      <w:tr w:rsidR="001A71B3" w:rsidRPr="00462F43" w14:paraId="12216550" w14:textId="77777777" w:rsidTr="001A71B3">
        <w:trPr>
          <w:jc w:val="center"/>
        </w:trPr>
        <w:tc>
          <w:tcPr>
            <w:tcW w:w="1985" w:type="dxa"/>
            <w:tcBorders>
              <w:top w:val="single" w:sz="4" w:space="0" w:color="auto"/>
              <w:left w:val="single" w:sz="4" w:space="0" w:color="auto"/>
              <w:bottom w:val="single" w:sz="4" w:space="0" w:color="auto"/>
              <w:right w:val="single" w:sz="4" w:space="0" w:color="auto"/>
            </w:tcBorders>
            <w:vAlign w:val="center"/>
          </w:tcPr>
          <w:p w14:paraId="3217999C"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Įrašo identifikatorius</w:t>
            </w:r>
          </w:p>
        </w:tc>
        <w:tc>
          <w:tcPr>
            <w:tcW w:w="900" w:type="dxa"/>
            <w:tcBorders>
              <w:top w:val="single" w:sz="4" w:space="0" w:color="auto"/>
              <w:left w:val="single" w:sz="4" w:space="0" w:color="auto"/>
              <w:bottom w:val="single" w:sz="4" w:space="0" w:color="auto"/>
              <w:right w:val="single" w:sz="4" w:space="0" w:color="auto"/>
            </w:tcBorders>
            <w:vAlign w:val="center"/>
          </w:tcPr>
          <w:p w14:paraId="4E6CCEB0"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900" w:type="dxa"/>
            <w:tcBorders>
              <w:top w:val="single" w:sz="4" w:space="0" w:color="auto"/>
              <w:left w:val="single" w:sz="4" w:space="0" w:color="auto"/>
              <w:bottom w:val="single" w:sz="4" w:space="0" w:color="auto"/>
              <w:right w:val="single" w:sz="4" w:space="0" w:color="auto"/>
            </w:tcBorders>
            <w:vAlign w:val="center"/>
          </w:tcPr>
          <w:p w14:paraId="3F4207AF" w14:textId="77777777" w:rsidR="001A71B3" w:rsidRPr="00462F43" w:rsidRDefault="001A71B3" w:rsidP="001A71B3">
            <w:pPr>
              <w:ind w:hanging="1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2</w:t>
            </w:r>
          </w:p>
        </w:tc>
        <w:tc>
          <w:tcPr>
            <w:tcW w:w="756" w:type="dxa"/>
            <w:tcBorders>
              <w:top w:val="single" w:sz="4" w:space="0" w:color="auto"/>
              <w:left w:val="single" w:sz="4" w:space="0" w:color="auto"/>
              <w:bottom w:val="single" w:sz="4" w:space="0" w:color="auto"/>
              <w:right w:val="single" w:sz="4" w:space="0" w:color="auto"/>
            </w:tcBorders>
            <w:vAlign w:val="center"/>
          </w:tcPr>
          <w:p w14:paraId="632DA4EE"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24" w:type="dxa"/>
            <w:tcBorders>
              <w:top w:val="single" w:sz="4" w:space="0" w:color="auto"/>
              <w:left w:val="single" w:sz="4" w:space="0" w:color="auto"/>
              <w:bottom w:val="single" w:sz="4" w:space="0" w:color="auto"/>
              <w:right w:val="single" w:sz="4" w:space="0" w:color="auto"/>
            </w:tcBorders>
            <w:vAlign w:val="center"/>
          </w:tcPr>
          <w:p w14:paraId="691D2EED"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69" w:type="dxa"/>
            <w:tcBorders>
              <w:top w:val="single" w:sz="4" w:space="0" w:color="auto"/>
              <w:left w:val="single" w:sz="4" w:space="0" w:color="auto"/>
              <w:bottom w:val="single" w:sz="4" w:space="0" w:color="auto"/>
              <w:right w:val="single" w:sz="4" w:space="0" w:color="auto"/>
            </w:tcBorders>
            <w:vAlign w:val="center"/>
          </w:tcPr>
          <w:p w14:paraId="1F9E2C97"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Konstanta </w:t>
            </w:r>
            <w:r w:rsidRPr="00462F43">
              <w:rPr>
                <w:rFonts w:asciiTheme="minorHAnsi" w:eastAsia="Calibri" w:hAnsiTheme="minorHAnsi" w:cstheme="minorHAnsi"/>
                <w:iCs/>
                <w:noProof/>
                <w:sz w:val="22"/>
                <w:szCs w:val="22"/>
              </w:rPr>
              <w:t>00</w:t>
            </w:r>
            <w:r w:rsidRPr="00462F43">
              <w:rPr>
                <w:rFonts w:asciiTheme="minorHAnsi" w:eastAsia="Calibri" w:hAnsiTheme="minorHAnsi" w:cstheme="minorHAnsi"/>
                <w:noProof/>
                <w:sz w:val="22"/>
                <w:szCs w:val="22"/>
              </w:rPr>
              <w:t xml:space="preserve"> ( nulis, nulis)</w:t>
            </w:r>
          </w:p>
        </w:tc>
      </w:tr>
      <w:tr w:rsidR="001A71B3" w:rsidRPr="00462F43" w14:paraId="7F1B21EB" w14:textId="77777777" w:rsidTr="001A71B3">
        <w:trPr>
          <w:jc w:val="center"/>
        </w:trPr>
        <w:tc>
          <w:tcPr>
            <w:tcW w:w="1985" w:type="dxa"/>
            <w:tcBorders>
              <w:top w:val="single" w:sz="4" w:space="0" w:color="auto"/>
              <w:left w:val="single" w:sz="4" w:space="0" w:color="auto"/>
              <w:bottom w:val="single" w:sz="4" w:space="0" w:color="auto"/>
              <w:right w:val="single" w:sz="4" w:space="0" w:color="auto"/>
            </w:tcBorders>
            <w:vAlign w:val="center"/>
          </w:tcPr>
          <w:p w14:paraId="26387A57"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Duomenų tipas</w:t>
            </w:r>
          </w:p>
        </w:tc>
        <w:tc>
          <w:tcPr>
            <w:tcW w:w="900" w:type="dxa"/>
            <w:tcBorders>
              <w:top w:val="single" w:sz="4" w:space="0" w:color="auto"/>
              <w:left w:val="single" w:sz="4" w:space="0" w:color="auto"/>
              <w:bottom w:val="single" w:sz="4" w:space="0" w:color="auto"/>
              <w:right w:val="single" w:sz="4" w:space="0" w:color="auto"/>
            </w:tcBorders>
            <w:vAlign w:val="center"/>
          </w:tcPr>
          <w:p w14:paraId="5FBA31FF"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900" w:type="dxa"/>
            <w:tcBorders>
              <w:top w:val="single" w:sz="4" w:space="0" w:color="auto"/>
              <w:left w:val="single" w:sz="4" w:space="0" w:color="auto"/>
              <w:bottom w:val="single" w:sz="4" w:space="0" w:color="auto"/>
              <w:right w:val="single" w:sz="4" w:space="0" w:color="auto"/>
            </w:tcBorders>
            <w:vAlign w:val="center"/>
          </w:tcPr>
          <w:p w14:paraId="051CEE0A" w14:textId="77777777" w:rsidR="001A71B3" w:rsidRPr="00462F43" w:rsidRDefault="001A71B3" w:rsidP="001A71B3">
            <w:pPr>
              <w:ind w:hanging="1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2</w:t>
            </w:r>
          </w:p>
        </w:tc>
        <w:tc>
          <w:tcPr>
            <w:tcW w:w="756" w:type="dxa"/>
            <w:tcBorders>
              <w:top w:val="single" w:sz="4" w:space="0" w:color="auto"/>
              <w:left w:val="single" w:sz="4" w:space="0" w:color="auto"/>
              <w:bottom w:val="single" w:sz="4" w:space="0" w:color="auto"/>
              <w:right w:val="single" w:sz="4" w:space="0" w:color="auto"/>
            </w:tcBorders>
            <w:vAlign w:val="center"/>
          </w:tcPr>
          <w:p w14:paraId="41E4A669"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24" w:type="dxa"/>
            <w:tcBorders>
              <w:top w:val="single" w:sz="4" w:space="0" w:color="auto"/>
              <w:left w:val="single" w:sz="4" w:space="0" w:color="auto"/>
              <w:bottom w:val="single" w:sz="4" w:space="0" w:color="auto"/>
              <w:right w:val="single" w:sz="4" w:space="0" w:color="auto"/>
            </w:tcBorders>
            <w:vAlign w:val="center"/>
          </w:tcPr>
          <w:p w14:paraId="7BD0ED7F"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69" w:type="dxa"/>
            <w:tcBorders>
              <w:top w:val="single" w:sz="4" w:space="0" w:color="auto"/>
              <w:left w:val="single" w:sz="4" w:space="0" w:color="auto"/>
              <w:bottom w:val="single" w:sz="4" w:space="0" w:color="auto"/>
              <w:right w:val="single" w:sz="4" w:space="0" w:color="auto"/>
            </w:tcBorders>
            <w:vAlign w:val="center"/>
          </w:tcPr>
          <w:p w14:paraId="19341BCC"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Konstanta: Simbolių eilutė „ES”</w:t>
            </w:r>
          </w:p>
        </w:tc>
      </w:tr>
      <w:tr w:rsidR="001A71B3" w:rsidRPr="00462F43" w14:paraId="24696406" w14:textId="77777777" w:rsidTr="001A71B3">
        <w:trPr>
          <w:jc w:val="center"/>
        </w:trPr>
        <w:tc>
          <w:tcPr>
            <w:tcW w:w="1985" w:type="dxa"/>
            <w:tcBorders>
              <w:top w:val="single" w:sz="4" w:space="0" w:color="auto"/>
              <w:left w:val="single" w:sz="4" w:space="0" w:color="auto"/>
              <w:bottom w:val="single" w:sz="4" w:space="0" w:color="auto"/>
              <w:right w:val="single" w:sz="4" w:space="0" w:color="auto"/>
            </w:tcBorders>
            <w:vAlign w:val="center"/>
          </w:tcPr>
          <w:p w14:paraId="4EF1392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Sukūrimo data</w:t>
            </w:r>
          </w:p>
        </w:tc>
        <w:tc>
          <w:tcPr>
            <w:tcW w:w="900" w:type="dxa"/>
            <w:tcBorders>
              <w:top w:val="single" w:sz="4" w:space="0" w:color="auto"/>
              <w:left w:val="single" w:sz="4" w:space="0" w:color="auto"/>
              <w:bottom w:val="single" w:sz="4" w:space="0" w:color="auto"/>
              <w:right w:val="single" w:sz="4" w:space="0" w:color="auto"/>
            </w:tcBorders>
            <w:vAlign w:val="center"/>
          </w:tcPr>
          <w:p w14:paraId="172A1530"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900" w:type="dxa"/>
            <w:tcBorders>
              <w:top w:val="single" w:sz="4" w:space="0" w:color="auto"/>
              <w:left w:val="single" w:sz="4" w:space="0" w:color="auto"/>
              <w:bottom w:val="single" w:sz="4" w:space="0" w:color="auto"/>
              <w:right w:val="single" w:sz="4" w:space="0" w:color="auto"/>
            </w:tcBorders>
            <w:vAlign w:val="center"/>
          </w:tcPr>
          <w:p w14:paraId="447B969F" w14:textId="77777777" w:rsidR="001A71B3" w:rsidRPr="00462F43" w:rsidRDefault="001A71B3" w:rsidP="001A71B3">
            <w:pPr>
              <w:ind w:hanging="1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8</w:t>
            </w:r>
          </w:p>
        </w:tc>
        <w:tc>
          <w:tcPr>
            <w:tcW w:w="756" w:type="dxa"/>
            <w:tcBorders>
              <w:top w:val="single" w:sz="4" w:space="0" w:color="auto"/>
              <w:left w:val="single" w:sz="4" w:space="0" w:color="auto"/>
              <w:bottom w:val="single" w:sz="4" w:space="0" w:color="auto"/>
              <w:right w:val="single" w:sz="4" w:space="0" w:color="auto"/>
            </w:tcBorders>
            <w:vAlign w:val="center"/>
          </w:tcPr>
          <w:p w14:paraId="544E36D7"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24" w:type="dxa"/>
            <w:tcBorders>
              <w:top w:val="single" w:sz="4" w:space="0" w:color="auto"/>
              <w:left w:val="single" w:sz="4" w:space="0" w:color="auto"/>
              <w:bottom w:val="single" w:sz="4" w:space="0" w:color="auto"/>
              <w:right w:val="single" w:sz="4" w:space="0" w:color="auto"/>
            </w:tcBorders>
            <w:vAlign w:val="center"/>
          </w:tcPr>
          <w:p w14:paraId="579AB138"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69" w:type="dxa"/>
            <w:tcBorders>
              <w:top w:val="single" w:sz="4" w:space="0" w:color="auto"/>
              <w:left w:val="single" w:sz="4" w:space="0" w:color="auto"/>
              <w:bottom w:val="single" w:sz="4" w:space="0" w:color="auto"/>
              <w:right w:val="single" w:sz="4" w:space="0" w:color="auto"/>
            </w:tcBorders>
            <w:vAlign w:val="center"/>
          </w:tcPr>
          <w:p w14:paraId="648D8663"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yyyymmdd</w:t>
            </w:r>
          </w:p>
        </w:tc>
      </w:tr>
      <w:tr w:rsidR="001A71B3" w:rsidRPr="00462F43" w14:paraId="18E8D234" w14:textId="77777777" w:rsidTr="001A71B3">
        <w:trPr>
          <w:trHeight w:val="265"/>
          <w:jc w:val="center"/>
        </w:trPr>
        <w:tc>
          <w:tcPr>
            <w:tcW w:w="1985" w:type="dxa"/>
            <w:tcBorders>
              <w:top w:val="single" w:sz="4" w:space="0" w:color="auto"/>
              <w:left w:val="single" w:sz="4" w:space="0" w:color="auto"/>
              <w:bottom w:val="single" w:sz="4" w:space="0" w:color="auto"/>
              <w:right w:val="single" w:sz="4" w:space="0" w:color="auto"/>
            </w:tcBorders>
            <w:vAlign w:val="center"/>
          </w:tcPr>
          <w:p w14:paraId="7A2F0EC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Sukūrimo laikas</w:t>
            </w:r>
          </w:p>
        </w:tc>
        <w:tc>
          <w:tcPr>
            <w:tcW w:w="900" w:type="dxa"/>
            <w:tcBorders>
              <w:top w:val="single" w:sz="4" w:space="0" w:color="auto"/>
              <w:left w:val="single" w:sz="4" w:space="0" w:color="auto"/>
              <w:bottom w:val="single" w:sz="4" w:space="0" w:color="auto"/>
              <w:right w:val="single" w:sz="4" w:space="0" w:color="auto"/>
            </w:tcBorders>
            <w:vAlign w:val="center"/>
          </w:tcPr>
          <w:p w14:paraId="7A569E8A"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900" w:type="dxa"/>
            <w:tcBorders>
              <w:top w:val="single" w:sz="4" w:space="0" w:color="auto"/>
              <w:left w:val="single" w:sz="4" w:space="0" w:color="auto"/>
              <w:bottom w:val="single" w:sz="4" w:space="0" w:color="auto"/>
              <w:right w:val="single" w:sz="4" w:space="0" w:color="auto"/>
            </w:tcBorders>
            <w:vAlign w:val="center"/>
          </w:tcPr>
          <w:p w14:paraId="680D0173" w14:textId="77777777" w:rsidR="001A71B3" w:rsidRPr="00462F43" w:rsidRDefault="001A71B3" w:rsidP="001A71B3">
            <w:pPr>
              <w:ind w:hanging="1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6</w:t>
            </w:r>
          </w:p>
        </w:tc>
        <w:tc>
          <w:tcPr>
            <w:tcW w:w="756" w:type="dxa"/>
            <w:tcBorders>
              <w:top w:val="single" w:sz="4" w:space="0" w:color="auto"/>
              <w:left w:val="single" w:sz="4" w:space="0" w:color="auto"/>
              <w:bottom w:val="single" w:sz="4" w:space="0" w:color="auto"/>
              <w:right w:val="single" w:sz="4" w:space="0" w:color="auto"/>
            </w:tcBorders>
            <w:vAlign w:val="center"/>
          </w:tcPr>
          <w:p w14:paraId="55FD9994"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24" w:type="dxa"/>
            <w:tcBorders>
              <w:top w:val="single" w:sz="4" w:space="0" w:color="auto"/>
              <w:left w:val="single" w:sz="4" w:space="0" w:color="auto"/>
              <w:bottom w:val="single" w:sz="4" w:space="0" w:color="auto"/>
              <w:right w:val="single" w:sz="4" w:space="0" w:color="auto"/>
            </w:tcBorders>
            <w:vAlign w:val="center"/>
          </w:tcPr>
          <w:p w14:paraId="7CF9A5D1"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69" w:type="dxa"/>
            <w:tcBorders>
              <w:top w:val="single" w:sz="4" w:space="0" w:color="auto"/>
              <w:left w:val="single" w:sz="4" w:space="0" w:color="auto"/>
              <w:bottom w:val="single" w:sz="4" w:space="0" w:color="auto"/>
              <w:right w:val="single" w:sz="4" w:space="0" w:color="auto"/>
            </w:tcBorders>
            <w:vAlign w:val="center"/>
          </w:tcPr>
          <w:p w14:paraId="105B4814"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hhmmss </w:t>
            </w:r>
          </w:p>
        </w:tc>
      </w:tr>
      <w:tr w:rsidR="001A71B3" w:rsidRPr="00462F43" w14:paraId="0ED629A7" w14:textId="77777777" w:rsidTr="001A71B3">
        <w:trPr>
          <w:jc w:val="center"/>
        </w:trPr>
        <w:tc>
          <w:tcPr>
            <w:tcW w:w="1985" w:type="dxa"/>
            <w:tcBorders>
              <w:top w:val="single" w:sz="4" w:space="0" w:color="auto"/>
              <w:left w:val="single" w:sz="4" w:space="0" w:color="auto"/>
              <w:bottom w:val="single" w:sz="4" w:space="0" w:color="auto"/>
              <w:right w:val="single" w:sz="4" w:space="0" w:color="auto"/>
            </w:tcBorders>
            <w:vAlign w:val="center"/>
          </w:tcPr>
          <w:p w14:paraId="36D4CB70"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Duomenų bylos eilės numeris</w:t>
            </w:r>
          </w:p>
        </w:tc>
        <w:tc>
          <w:tcPr>
            <w:tcW w:w="900" w:type="dxa"/>
            <w:tcBorders>
              <w:top w:val="single" w:sz="4" w:space="0" w:color="auto"/>
              <w:left w:val="single" w:sz="4" w:space="0" w:color="auto"/>
              <w:bottom w:val="single" w:sz="4" w:space="0" w:color="auto"/>
              <w:right w:val="single" w:sz="4" w:space="0" w:color="auto"/>
            </w:tcBorders>
            <w:vAlign w:val="center"/>
          </w:tcPr>
          <w:p w14:paraId="1C8D6A8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900" w:type="dxa"/>
            <w:tcBorders>
              <w:top w:val="single" w:sz="4" w:space="0" w:color="auto"/>
              <w:left w:val="single" w:sz="4" w:space="0" w:color="auto"/>
              <w:bottom w:val="single" w:sz="4" w:space="0" w:color="auto"/>
              <w:right w:val="single" w:sz="4" w:space="0" w:color="auto"/>
            </w:tcBorders>
            <w:vAlign w:val="center"/>
          </w:tcPr>
          <w:p w14:paraId="783C3A31" w14:textId="77777777" w:rsidR="001A71B3" w:rsidRPr="00462F43" w:rsidRDefault="001A71B3" w:rsidP="001A71B3">
            <w:pPr>
              <w:ind w:hanging="15"/>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5</w:t>
            </w:r>
          </w:p>
        </w:tc>
        <w:tc>
          <w:tcPr>
            <w:tcW w:w="756" w:type="dxa"/>
            <w:tcBorders>
              <w:top w:val="single" w:sz="4" w:space="0" w:color="auto"/>
              <w:left w:val="single" w:sz="4" w:space="0" w:color="auto"/>
              <w:bottom w:val="single" w:sz="4" w:space="0" w:color="auto"/>
              <w:right w:val="single" w:sz="4" w:space="0" w:color="auto"/>
            </w:tcBorders>
            <w:vAlign w:val="center"/>
          </w:tcPr>
          <w:p w14:paraId="39916DC0"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24" w:type="dxa"/>
            <w:tcBorders>
              <w:top w:val="single" w:sz="4" w:space="0" w:color="auto"/>
              <w:left w:val="single" w:sz="4" w:space="0" w:color="auto"/>
              <w:bottom w:val="single" w:sz="4" w:space="0" w:color="auto"/>
              <w:right w:val="single" w:sz="4" w:space="0" w:color="auto"/>
            </w:tcBorders>
            <w:vAlign w:val="center"/>
          </w:tcPr>
          <w:p w14:paraId="1B2C33A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869" w:type="dxa"/>
            <w:tcBorders>
              <w:top w:val="single" w:sz="4" w:space="0" w:color="auto"/>
              <w:left w:val="single" w:sz="4" w:space="0" w:color="auto"/>
              <w:bottom w:val="single" w:sz="4" w:space="0" w:color="auto"/>
              <w:right w:val="single" w:sz="4" w:space="0" w:color="auto"/>
            </w:tcBorders>
            <w:vAlign w:val="center"/>
          </w:tcPr>
          <w:p w14:paraId="09C61311"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Pradedamas nuo 00001 kiekvienais metais iš naujo. Sutampa su </w:t>
            </w:r>
            <w:r w:rsidRPr="00462F43">
              <w:rPr>
                <w:rFonts w:asciiTheme="minorHAnsi" w:eastAsia="Calibri" w:hAnsiTheme="minorHAnsi" w:cstheme="minorHAnsi"/>
                <w:sz w:val="22"/>
                <w:szCs w:val="22"/>
              </w:rPr>
              <w:t>zzzzz  – bylos eilės numeriu bylos varde.</w:t>
            </w:r>
          </w:p>
        </w:tc>
      </w:tr>
    </w:tbl>
    <w:p w14:paraId="4908A12B" w14:textId="77777777" w:rsidR="001A71B3" w:rsidRPr="00462F43" w:rsidRDefault="001A71B3" w:rsidP="001A71B3">
      <w:pPr>
        <w:pStyle w:val="ListParagraph"/>
        <w:ind w:firstLine="0"/>
        <w:jc w:val="both"/>
        <w:rPr>
          <w:rFonts w:asciiTheme="minorHAnsi" w:eastAsia="Calibri" w:hAnsiTheme="minorHAnsi" w:cstheme="minorHAnsi"/>
        </w:rPr>
      </w:pPr>
    </w:p>
    <w:p w14:paraId="6B1BBC9F" w14:textId="77777777" w:rsidR="001A71B3" w:rsidRPr="00462F43" w:rsidRDefault="001A71B3" w:rsidP="001A71B3">
      <w:pPr>
        <w:pStyle w:val="ListParagraph"/>
        <w:tabs>
          <w:tab w:val="left" w:pos="426"/>
        </w:tabs>
        <w:ind w:firstLine="0"/>
        <w:jc w:val="both"/>
        <w:rPr>
          <w:rFonts w:asciiTheme="minorHAnsi" w:eastAsia="Calibri" w:hAnsiTheme="minorHAnsi" w:cstheme="minorHAnsi"/>
          <w:u w:val="single"/>
        </w:rPr>
      </w:pPr>
      <w:r w:rsidRPr="00462F43">
        <w:rPr>
          <w:rFonts w:asciiTheme="minorHAnsi" w:eastAsia="Calibri" w:hAnsiTheme="minorHAnsi" w:cstheme="minorHAnsi"/>
          <w:u w:val="single"/>
        </w:rPr>
        <w:t xml:space="preserve">E. sąskaitos įrašai </w:t>
      </w:r>
    </w:p>
    <w:tbl>
      <w:tblPr>
        <w:tblStyle w:val="Lentelstinklelis6"/>
        <w:tblW w:w="0" w:type="auto"/>
        <w:jc w:val="center"/>
        <w:tblLook w:val="04A0" w:firstRow="1" w:lastRow="0" w:firstColumn="1" w:lastColumn="0" w:noHBand="0" w:noVBand="1"/>
      </w:tblPr>
      <w:tblGrid>
        <w:gridCol w:w="2112"/>
        <w:gridCol w:w="839"/>
        <w:gridCol w:w="1108"/>
        <w:gridCol w:w="856"/>
        <w:gridCol w:w="1253"/>
        <w:gridCol w:w="3460"/>
      </w:tblGrid>
      <w:tr w:rsidR="001A71B3" w:rsidRPr="00462F43" w14:paraId="0367663E" w14:textId="77777777" w:rsidTr="001A71B3">
        <w:trPr>
          <w:tblHeader/>
          <w:jc w:val="center"/>
        </w:trPr>
        <w:tc>
          <w:tcPr>
            <w:tcW w:w="2147" w:type="dxa"/>
            <w:vAlign w:val="center"/>
          </w:tcPr>
          <w:p w14:paraId="221FFCFA"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lastRenderedPageBreak/>
              <w:t>Lauko pavadinimas</w:t>
            </w:r>
          </w:p>
        </w:tc>
        <w:tc>
          <w:tcPr>
            <w:tcW w:w="846" w:type="dxa"/>
            <w:vAlign w:val="center"/>
          </w:tcPr>
          <w:p w14:paraId="4038B4CC" w14:textId="77777777" w:rsidR="001A71B3" w:rsidRPr="00462F43" w:rsidRDefault="001A71B3" w:rsidP="001A71B3">
            <w:pPr>
              <w:ind w:left="-12" w:hanging="12"/>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tipas</w:t>
            </w:r>
          </w:p>
        </w:tc>
        <w:tc>
          <w:tcPr>
            <w:tcW w:w="1133" w:type="dxa"/>
            <w:vAlign w:val="center"/>
          </w:tcPr>
          <w:p w14:paraId="5A7CD5DE"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ilgis</w:t>
            </w:r>
          </w:p>
        </w:tc>
        <w:tc>
          <w:tcPr>
            <w:tcW w:w="876" w:type="dxa"/>
            <w:vAlign w:val="center"/>
          </w:tcPr>
          <w:p w14:paraId="022584BD" w14:textId="77777777" w:rsidR="001A71B3" w:rsidRPr="00462F43" w:rsidRDefault="001A71B3" w:rsidP="001A71B3">
            <w:pPr>
              <w:ind w:left="-46" w:hanging="54"/>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Pildo</w:t>
            </w:r>
          </w:p>
        </w:tc>
        <w:tc>
          <w:tcPr>
            <w:tcW w:w="1261" w:type="dxa"/>
            <w:vAlign w:val="center"/>
          </w:tcPr>
          <w:p w14:paraId="7461E707"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Privaloma</w:t>
            </w:r>
          </w:p>
        </w:tc>
        <w:tc>
          <w:tcPr>
            <w:tcW w:w="3591" w:type="dxa"/>
            <w:vAlign w:val="center"/>
          </w:tcPr>
          <w:p w14:paraId="6AE8E35D"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Pastabos</w:t>
            </w:r>
          </w:p>
        </w:tc>
      </w:tr>
      <w:tr w:rsidR="001A71B3" w:rsidRPr="00462F43" w14:paraId="1A2BB216" w14:textId="77777777" w:rsidTr="001A71B3">
        <w:trPr>
          <w:jc w:val="center"/>
        </w:trPr>
        <w:tc>
          <w:tcPr>
            <w:tcW w:w="2147" w:type="dxa"/>
            <w:vAlign w:val="center"/>
          </w:tcPr>
          <w:p w14:paraId="30CA0AF4" w14:textId="77777777" w:rsidR="001A71B3" w:rsidRPr="00462F43" w:rsidRDefault="001A71B3" w:rsidP="001A71B3">
            <w:pPr>
              <w:ind w:left="29"/>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Įrašo identifikatorius</w:t>
            </w:r>
          </w:p>
        </w:tc>
        <w:tc>
          <w:tcPr>
            <w:tcW w:w="846" w:type="dxa"/>
            <w:vAlign w:val="center"/>
          </w:tcPr>
          <w:p w14:paraId="5212EF7B"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1133" w:type="dxa"/>
            <w:vAlign w:val="center"/>
          </w:tcPr>
          <w:p w14:paraId="3B7A2E68"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2</w:t>
            </w:r>
          </w:p>
        </w:tc>
        <w:tc>
          <w:tcPr>
            <w:tcW w:w="876" w:type="dxa"/>
            <w:vAlign w:val="center"/>
          </w:tcPr>
          <w:p w14:paraId="595314C3"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63505388"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1BA16851"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Konstata 15</w:t>
            </w:r>
          </w:p>
        </w:tc>
      </w:tr>
      <w:tr w:rsidR="001A71B3" w:rsidRPr="00462F43" w14:paraId="77BA6BAB" w14:textId="77777777" w:rsidTr="001A71B3">
        <w:trPr>
          <w:jc w:val="center"/>
        </w:trPr>
        <w:tc>
          <w:tcPr>
            <w:tcW w:w="2147" w:type="dxa"/>
            <w:vAlign w:val="center"/>
          </w:tcPr>
          <w:p w14:paraId="195BB47C" w14:textId="77777777" w:rsidR="001A71B3" w:rsidRPr="00462F43" w:rsidRDefault="001A71B3" w:rsidP="001A71B3">
            <w:pPr>
              <w:ind w:left="29"/>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Kliento kodas</w:t>
            </w:r>
          </w:p>
        </w:tc>
        <w:tc>
          <w:tcPr>
            <w:tcW w:w="846" w:type="dxa"/>
            <w:vAlign w:val="center"/>
          </w:tcPr>
          <w:p w14:paraId="6E27BF41"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1133" w:type="dxa"/>
            <w:vAlign w:val="center"/>
          </w:tcPr>
          <w:p w14:paraId="05E10206"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15</w:t>
            </w:r>
          </w:p>
        </w:tc>
        <w:tc>
          <w:tcPr>
            <w:tcW w:w="876" w:type="dxa"/>
            <w:vAlign w:val="center"/>
          </w:tcPr>
          <w:p w14:paraId="241758C1"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2EB49CE9"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61F46458" w14:textId="77777777" w:rsidR="001A71B3" w:rsidRPr="00462F43" w:rsidRDefault="001A71B3" w:rsidP="001A71B3">
            <w:pPr>
              <w:ind w:left="26"/>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Kliento kodas </w:t>
            </w:r>
            <w:r w:rsidRPr="00462F43">
              <w:rPr>
                <w:rFonts w:asciiTheme="minorHAnsi" w:eastAsia="Calibri" w:hAnsiTheme="minorHAnsi" w:cstheme="minorHAnsi"/>
                <w:bCs/>
                <w:sz w:val="22"/>
                <w:szCs w:val="22"/>
              </w:rPr>
              <w:t xml:space="preserve">Užsakovo </w:t>
            </w:r>
            <w:r w:rsidRPr="00462F43">
              <w:rPr>
                <w:rFonts w:asciiTheme="minorHAnsi" w:eastAsia="Calibri" w:hAnsiTheme="minorHAnsi" w:cstheme="minorHAnsi"/>
                <w:noProof/>
                <w:sz w:val="22"/>
                <w:szCs w:val="22"/>
              </w:rPr>
              <w:t xml:space="preserve">informacinėje sistemoje. </w:t>
            </w:r>
          </w:p>
        </w:tc>
      </w:tr>
      <w:tr w:rsidR="001A71B3" w:rsidRPr="00462F43" w14:paraId="4466FA11" w14:textId="77777777" w:rsidTr="001A71B3">
        <w:trPr>
          <w:jc w:val="center"/>
        </w:trPr>
        <w:tc>
          <w:tcPr>
            <w:tcW w:w="2147" w:type="dxa"/>
            <w:vAlign w:val="center"/>
          </w:tcPr>
          <w:p w14:paraId="45C167F2" w14:textId="77777777" w:rsidR="001A71B3" w:rsidRPr="00462F43" w:rsidRDefault="001A71B3" w:rsidP="001A71B3">
            <w:pPr>
              <w:ind w:left="29"/>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Kliento adresas 1</w:t>
            </w:r>
          </w:p>
        </w:tc>
        <w:tc>
          <w:tcPr>
            <w:tcW w:w="846" w:type="dxa"/>
            <w:vAlign w:val="center"/>
          </w:tcPr>
          <w:p w14:paraId="27BD8D40"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1133" w:type="dxa"/>
            <w:vAlign w:val="center"/>
          </w:tcPr>
          <w:p w14:paraId="2DE09E07"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100</w:t>
            </w:r>
          </w:p>
        </w:tc>
        <w:tc>
          <w:tcPr>
            <w:tcW w:w="876" w:type="dxa"/>
            <w:vAlign w:val="center"/>
          </w:tcPr>
          <w:p w14:paraId="1D1B3ADA"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38AD7B89" w14:textId="77777777" w:rsidR="001A71B3" w:rsidRPr="00462F43" w:rsidRDefault="001A71B3" w:rsidP="001A71B3">
            <w:pPr>
              <w:jc w:val="both"/>
              <w:rPr>
                <w:rFonts w:asciiTheme="minorHAnsi" w:eastAsia="Calibri" w:hAnsiTheme="minorHAnsi" w:cstheme="minorHAnsi"/>
                <w:noProof/>
                <w:sz w:val="22"/>
                <w:szCs w:val="22"/>
              </w:rPr>
            </w:pPr>
          </w:p>
        </w:tc>
        <w:tc>
          <w:tcPr>
            <w:tcW w:w="3591" w:type="dxa"/>
            <w:vAlign w:val="center"/>
          </w:tcPr>
          <w:p w14:paraId="72691567"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Gatvės pavadinimas, namo numeris, buto numeris</w:t>
            </w:r>
          </w:p>
        </w:tc>
      </w:tr>
      <w:tr w:rsidR="001A71B3" w:rsidRPr="00462F43" w14:paraId="430D1A2E" w14:textId="77777777" w:rsidTr="001A71B3">
        <w:trPr>
          <w:jc w:val="center"/>
        </w:trPr>
        <w:tc>
          <w:tcPr>
            <w:tcW w:w="2147" w:type="dxa"/>
            <w:vAlign w:val="center"/>
          </w:tcPr>
          <w:p w14:paraId="3D943C83" w14:textId="77777777" w:rsidR="001A71B3" w:rsidRPr="00462F43" w:rsidRDefault="001A71B3" w:rsidP="001A71B3">
            <w:pPr>
              <w:ind w:left="29"/>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Kliento adresas 2</w:t>
            </w:r>
          </w:p>
        </w:tc>
        <w:tc>
          <w:tcPr>
            <w:tcW w:w="846" w:type="dxa"/>
            <w:vAlign w:val="center"/>
          </w:tcPr>
          <w:p w14:paraId="7AE23B5D"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1133" w:type="dxa"/>
            <w:vAlign w:val="center"/>
          </w:tcPr>
          <w:p w14:paraId="540C4D74"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50</w:t>
            </w:r>
          </w:p>
        </w:tc>
        <w:tc>
          <w:tcPr>
            <w:tcW w:w="876" w:type="dxa"/>
            <w:vAlign w:val="center"/>
          </w:tcPr>
          <w:p w14:paraId="77043FEB"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7914FFF8" w14:textId="77777777" w:rsidR="001A71B3" w:rsidRPr="00462F43" w:rsidRDefault="001A71B3" w:rsidP="001A71B3">
            <w:pPr>
              <w:jc w:val="both"/>
              <w:rPr>
                <w:rFonts w:asciiTheme="minorHAnsi" w:eastAsia="Calibri" w:hAnsiTheme="minorHAnsi" w:cstheme="minorHAnsi"/>
                <w:noProof/>
                <w:sz w:val="22"/>
                <w:szCs w:val="22"/>
              </w:rPr>
            </w:pPr>
          </w:p>
        </w:tc>
        <w:tc>
          <w:tcPr>
            <w:tcW w:w="3591" w:type="dxa"/>
            <w:vAlign w:val="center"/>
          </w:tcPr>
          <w:p w14:paraId="35ACD8FC"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Miestas, rajonas, kaimas</w:t>
            </w:r>
          </w:p>
        </w:tc>
      </w:tr>
      <w:tr w:rsidR="001A71B3" w:rsidRPr="00462F43" w14:paraId="2251005E" w14:textId="77777777" w:rsidTr="001A71B3">
        <w:trPr>
          <w:jc w:val="center"/>
        </w:trPr>
        <w:tc>
          <w:tcPr>
            <w:tcW w:w="2147" w:type="dxa"/>
            <w:vAlign w:val="center"/>
          </w:tcPr>
          <w:p w14:paraId="68B2405C" w14:textId="77777777" w:rsidR="001A71B3" w:rsidRPr="00462F43" w:rsidRDefault="001A71B3" w:rsidP="001A71B3">
            <w:pPr>
              <w:ind w:left="29"/>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Kliento pašto indeksas</w:t>
            </w:r>
          </w:p>
        </w:tc>
        <w:tc>
          <w:tcPr>
            <w:tcW w:w="846" w:type="dxa"/>
            <w:vAlign w:val="center"/>
          </w:tcPr>
          <w:p w14:paraId="195BE79C"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1133" w:type="dxa"/>
            <w:vAlign w:val="center"/>
          </w:tcPr>
          <w:p w14:paraId="75D10B82"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w:t>
            </w:r>
          </w:p>
        </w:tc>
        <w:tc>
          <w:tcPr>
            <w:tcW w:w="876" w:type="dxa"/>
            <w:vAlign w:val="center"/>
          </w:tcPr>
          <w:p w14:paraId="6FB37123"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52082FBE" w14:textId="77777777" w:rsidR="001A71B3" w:rsidRPr="00462F43" w:rsidRDefault="001A71B3" w:rsidP="001A71B3">
            <w:pPr>
              <w:jc w:val="both"/>
              <w:rPr>
                <w:rFonts w:asciiTheme="minorHAnsi" w:eastAsia="Calibri" w:hAnsiTheme="minorHAnsi" w:cstheme="minorHAnsi"/>
                <w:noProof/>
                <w:sz w:val="22"/>
                <w:szCs w:val="22"/>
              </w:rPr>
            </w:pPr>
          </w:p>
        </w:tc>
        <w:tc>
          <w:tcPr>
            <w:tcW w:w="3591" w:type="dxa"/>
            <w:vAlign w:val="center"/>
          </w:tcPr>
          <w:p w14:paraId="1F1C78BF" w14:textId="77777777" w:rsidR="001A71B3" w:rsidRPr="00462F43" w:rsidRDefault="001A71B3" w:rsidP="001A71B3">
            <w:pPr>
              <w:jc w:val="both"/>
              <w:rPr>
                <w:rFonts w:asciiTheme="minorHAnsi" w:eastAsia="Calibri" w:hAnsiTheme="minorHAnsi" w:cstheme="minorHAnsi"/>
                <w:noProof/>
                <w:sz w:val="22"/>
                <w:szCs w:val="22"/>
              </w:rPr>
            </w:pPr>
          </w:p>
        </w:tc>
      </w:tr>
      <w:tr w:rsidR="001A71B3" w:rsidRPr="00462F43" w14:paraId="1D208178" w14:textId="77777777" w:rsidTr="001A71B3">
        <w:trPr>
          <w:jc w:val="center"/>
        </w:trPr>
        <w:tc>
          <w:tcPr>
            <w:tcW w:w="2147" w:type="dxa"/>
            <w:vAlign w:val="center"/>
          </w:tcPr>
          <w:p w14:paraId="1887ECD8" w14:textId="311B426C" w:rsidR="001A71B3" w:rsidRPr="00462F43" w:rsidRDefault="00944EF6" w:rsidP="001A71B3">
            <w:pPr>
              <w:ind w:left="29"/>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Kliento </w:t>
            </w:r>
            <w:r w:rsidR="001A71B3" w:rsidRPr="00462F43">
              <w:rPr>
                <w:rFonts w:asciiTheme="minorHAnsi" w:eastAsia="Calibri" w:hAnsiTheme="minorHAnsi" w:cstheme="minorHAnsi"/>
                <w:noProof/>
                <w:sz w:val="22"/>
                <w:szCs w:val="22"/>
              </w:rPr>
              <w:t>pavadinimas</w:t>
            </w:r>
          </w:p>
        </w:tc>
        <w:tc>
          <w:tcPr>
            <w:tcW w:w="846" w:type="dxa"/>
            <w:vAlign w:val="center"/>
          </w:tcPr>
          <w:p w14:paraId="3195D404"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1133" w:type="dxa"/>
            <w:vAlign w:val="center"/>
          </w:tcPr>
          <w:p w14:paraId="5BF3641C"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100</w:t>
            </w:r>
          </w:p>
        </w:tc>
        <w:tc>
          <w:tcPr>
            <w:tcW w:w="876" w:type="dxa"/>
            <w:vAlign w:val="center"/>
          </w:tcPr>
          <w:p w14:paraId="23546B07"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789AB1BF"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61A1F428" w14:textId="64DA8383" w:rsidR="001A71B3" w:rsidRPr="00462F43" w:rsidRDefault="00944EF6"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Kliento </w:t>
            </w:r>
            <w:r w:rsidR="001A71B3" w:rsidRPr="00462F43">
              <w:rPr>
                <w:rFonts w:asciiTheme="minorHAnsi" w:eastAsia="Calibri" w:hAnsiTheme="minorHAnsi" w:cstheme="minorHAnsi"/>
                <w:noProof/>
                <w:sz w:val="22"/>
                <w:szCs w:val="22"/>
              </w:rPr>
              <w:t>įmonės pavadinimas arba fizinio asmens vardas ir pavardė</w:t>
            </w:r>
          </w:p>
        </w:tc>
      </w:tr>
      <w:tr w:rsidR="001A71B3" w:rsidRPr="00462F43" w14:paraId="0F29CF39" w14:textId="77777777" w:rsidTr="001A71B3">
        <w:trPr>
          <w:jc w:val="center"/>
        </w:trPr>
        <w:tc>
          <w:tcPr>
            <w:tcW w:w="2147" w:type="dxa"/>
            <w:vAlign w:val="center"/>
          </w:tcPr>
          <w:p w14:paraId="03139165" w14:textId="1F09FA09" w:rsidR="001A71B3" w:rsidRPr="00462F43" w:rsidRDefault="00944EF6" w:rsidP="001A71B3">
            <w:pPr>
              <w:ind w:left="29"/>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Kliento </w:t>
            </w:r>
            <w:r w:rsidR="001A71B3" w:rsidRPr="00462F43">
              <w:rPr>
                <w:rFonts w:asciiTheme="minorHAnsi" w:eastAsia="Calibri" w:hAnsiTheme="minorHAnsi" w:cstheme="minorHAnsi"/>
                <w:noProof/>
                <w:sz w:val="22"/>
                <w:szCs w:val="22"/>
              </w:rPr>
              <w:t>asmens / įmonės kodas</w:t>
            </w:r>
          </w:p>
        </w:tc>
        <w:tc>
          <w:tcPr>
            <w:tcW w:w="846" w:type="dxa"/>
            <w:vAlign w:val="center"/>
          </w:tcPr>
          <w:p w14:paraId="20BD7708"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1133" w:type="dxa"/>
            <w:vAlign w:val="center"/>
          </w:tcPr>
          <w:p w14:paraId="1F8C2F40"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15</w:t>
            </w:r>
          </w:p>
        </w:tc>
        <w:tc>
          <w:tcPr>
            <w:tcW w:w="876" w:type="dxa"/>
            <w:vAlign w:val="center"/>
          </w:tcPr>
          <w:p w14:paraId="5FFD5D59"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15F31AE4"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2A5B6476" w14:textId="77777777" w:rsidR="001A71B3" w:rsidRPr="00462F43" w:rsidRDefault="001A71B3" w:rsidP="001A71B3">
            <w:pPr>
              <w:jc w:val="both"/>
              <w:rPr>
                <w:rFonts w:asciiTheme="minorHAnsi" w:eastAsia="Calibri" w:hAnsiTheme="minorHAnsi" w:cstheme="minorHAnsi"/>
                <w:noProof/>
                <w:sz w:val="22"/>
                <w:szCs w:val="22"/>
              </w:rPr>
            </w:pPr>
          </w:p>
        </w:tc>
      </w:tr>
      <w:tr w:rsidR="001A71B3" w:rsidRPr="00462F43" w14:paraId="13F58D19" w14:textId="77777777" w:rsidTr="001A71B3">
        <w:trPr>
          <w:jc w:val="center"/>
        </w:trPr>
        <w:tc>
          <w:tcPr>
            <w:tcW w:w="2147" w:type="dxa"/>
            <w:vAlign w:val="center"/>
          </w:tcPr>
          <w:p w14:paraId="51FF74B4" w14:textId="5EE871C3" w:rsidR="001A71B3" w:rsidRPr="00462F43" w:rsidRDefault="00944EF6" w:rsidP="001A71B3">
            <w:pPr>
              <w:ind w:left="29"/>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Kliento </w:t>
            </w:r>
            <w:r w:rsidR="001A71B3" w:rsidRPr="00462F43">
              <w:rPr>
                <w:rFonts w:asciiTheme="minorHAnsi" w:eastAsia="Calibri" w:hAnsiTheme="minorHAnsi" w:cstheme="minorHAnsi"/>
                <w:noProof/>
                <w:sz w:val="22"/>
                <w:szCs w:val="22"/>
              </w:rPr>
              <w:t>banko sąskaitos Nr. IBAN formatu</w:t>
            </w:r>
          </w:p>
        </w:tc>
        <w:tc>
          <w:tcPr>
            <w:tcW w:w="846" w:type="dxa"/>
            <w:vAlign w:val="center"/>
          </w:tcPr>
          <w:p w14:paraId="502D03AB"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1133" w:type="dxa"/>
            <w:vAlign w:val="center"/>
          </w:tcPr>
          <w:p w14:paraId="69F28EA3"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20</w:t>
            </w:r>
          </w:p>
        </w:tc>
        <w:tc>
          <w:tcPr>
            <w:tcW w:w="876" w:type="dxa"/>
            <w:vAlign w:val="center"/>
          </w:tcPr>
          <w:p w14:paraId="1956E30D"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3551296A"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05AE8A1F" w14:textId="77777777" w:rsidR="001A71B3" w:rsidRPr="00462F43" w:rsidRDefault="001A71B3" w:rsidP="001A71B3">
            <w:pPr>
              <w:jc w:val="both"/>
              <w:rPr>
                <w:rFonts w:asciiTheme="minorHAnsi" w:eastAsia="Calibri" w:hAnsiTheme="minorHAnsi" w:cstheme="minorHAnsi"/>
                <w:noProof/>
                <w:sz w:val="22"/>
                <w:szCs w:val="22"/>
              </w:rPr>
            </w:pPr>
          </w:p>
        </w:tc>
      </w:tr>
      <w:tr w:rsidR="001A71B3" w:rsidRPr="00462F43" w14:paraId="6B617BA3" w14:textId="77777777" w:rsidTr="001A71B3">
        <w:trPr>
          <w:jc w:val="center"/>
        </w:trPr>
        <w:tc>
          <w:tcPr>
            <w:tcW w:w="2147" w:type="dxa"/>
            <w:vAlign w:val="center"/>
          </w:tcPr>
          <w:p w14:paraId="4E32B6A6" w14:textId="77777777" w:rsidR="001A71B3" w:rsidRPr="00462F43" w:rsidRDefault="001A71B3" w:rsidP="001A71B3">
            <w:pPr>
              <w:ind w:left="29"/>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Pilna/dalinė E. sąskaita</w:t>
            </w:r>
          </w:p>
        </w:tc>
        <w:tc>
          <w:tcPr>
            <w:tcW w:w="846" w:type="dxa"/>
            <w:vAlign w:val="center"/>
          </w:tcPr>
          <w:p w14:paraId="0A95CB7C"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1133" w:type="dxa"/>
            <w:vAlign w:val="center"/>
          </w:tcPr>
          <w:p w14:paraId="2FAC0AF8"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4</w:t>
            </w:r>
          </w:p>
        </w:tc>
        <w:tc>
          <w:tcPr>
            <w:tcW w:w="876" w:type="dxa"/>
            <w:vAlign w:val="center"/>
          </w:tcPr>
          <w:p w14:paraId="762DAB66"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51156A0E"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3D927A9F"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Galimos reikšmės:</w:t>
            </w:r>
          </w:p>
          <w:p w14:paraId="3776EFF1"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FULL (pilna E. sąskaita),</w:t>
            </w:r>
          </w:p>
          <w:p w14:paraId="68DFC3A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PAY (dalinė E. sąskaita).</w:t>
            </w:r>
          </w:p>
        </w:tc>
      </w:tr>
      <w:tr w:rsidR="001A71B3" w:rsidRPr="00462F43" w14:paraId="660EE66A" w14:textId="77777777" w:rsidTr="001A71B3">
        <w:trPr>
          <w:jc w:val="center"/>
        </w:trPr>
        <w:tc>
          <w:tcPr>
            <w:tcW w:w="2147" w:type="dxa"/>
            <w:vAlign w:val="center"/>
          </w:tcPr>
          <w:p w14:paraId="15D10F3C" w14:textId="77777777" w:rsidR="001A71B3" w:rsidRPr="00462F43" w:rsidRDefault="001A71B3" w:rsidP="001A71B3">
            <w:pPr>
              <w:ind w:left="29"/>
              <w:jc w:val="both"/>
              <w:rPr>
                <w:rFonts w:asciiTheme="minorHAnsi" w:eastAsia="Calibri" w:hAnsiTheme="minorHAnsi" w:cstheme="minorHAnsi"/>
                <w:noProof/>
                <w:sz w:val="22"/>
                <w:szCs w:val="22"/>
              </w:rPr>
            </w:pPr>
            <w:r w:rsidRPr="00462F43">
              <w:rPr>
                <w:rFonts w:asciiTheme="minorHAnsi" w:eastAsia="Calibri" w:hAnsiTheme="minorHAnsi" w:cstheme="minorHAnsi"/>
                <w:sz w:val="22"/>
                <w:szCs w:val="22"/>
              </w:rPr>
              <w:t>Sąskaitos serija</w:t>
            </w:r>
          </w:p>
        </w:tc>
        <w:tc>
          <w:tcPr>
            <w:tcW w:w="846" w:type="dxa"/>
            <w:vAlign w:val="center"/>
          </w:tcPr>
          <w:p w14:paraId="10421D62"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1133" w:type="dxa"/>
            <w:vAlign w:val="center"/>
          </w:tcPr>
          <w:p w14:paraId="536DEF00"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5</w:t>
            </w:r>
          </w:p>
        </w:tc>
        <w:tc>
          <w:tcPr>
            <w:tcW w:w="876" w:type="dxa"/>
            <w:vAlign w:val="center"/>
          </w:tcPr>
          <w:p w14:paraId="3B76A7E5"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5213CE50"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5CDEAFE6" w14:textId="77777777" w:rsidR="001A71B3" w:rsidRPr="00462F43" w:rsidRDefault="001A71B3" w:rsidP="001A71B3">
            <w:pPr>
              <w:jc w:val="both"/>
              <w:rPr>
                <w:rFonts w:asciiTheme="minorHAnsi" w:eastAsia="Calibri" w:hAnsiTheme="minorHAnsi" w:cstheme="minorHAnsi"/>
                <w:noProof/>
                <w:sz w:val="22"/>
                <w:szCs w:val="22"/>
              </w:rPr>
            </w:pPr>
          </w:p>
        </w:tc>
      </w:tr>
      <w:tr w:rsidR="001A71B3" w:rsidRPr="00462F43" w14:paraId="1F17A1D2" w14:textId="77777777" w:rsidTr="001A71B3">
        <w:trPr>
          <w:jc w:val="center"/>
        </w:trPr>
        <w:tc>
          <w:tcPr>
            <w:tcW w:w="2147" w:type="dxa"/>
            <w:vAlign w:val="center"/>
          </w:tcPr>
          <w:p w14:paraId="64AA64DF" w14:textId="77777777" w:rsidR="001A71B3" w:rsidRPr="00462F43" w:rsidRDefault="001A71B3" w:rsidP="001A71B3">
            <w:pPr>
              <w:ind w:left="29"/>
              <w:jc w:val="both"/>
              <w:rPr>
                <w:rFonts w:asciiTheme="minorHAnsi" w:eastAsia="Calibri" w:hAnsiTheme="minorHAnsi" w:cstheme="minorHAnsi"/>
                <w:sz w:val="22"/>
                <w:szCs w:val="22"/>
              </w:rPr>
            </w:pPr>
            <w:r w:rsidRPr="00462F43">
              <w:rPr>
                <w:rFonts w:asciiTheme="minorHAnsi" w:eastAsia="Calibri" w:hAnsiTheme="minorHAnsi" w:cstheme="minorHAnsi"/>
                <w:noProof/>
                <w:sz w:val="22"/>
                <w:szCs w:val="22"/>
              </w:rPr>
              <w:t>Sąskaitos numeris</w:t>
            </w:r>
          </w:p>
        </w:tc>
        <w:tc>
          <w:tcPr>
            <w:tcW w:w="846" w:type="dxa"/>
            <w:vAlign w:val="center"/>
          </w:tcPr>
          <w:p w14:paraId="77EC9C38"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1133" w:type="dxa"/>
            <w:vAlign w:val="center"/>
          </w:tcPr>
          <w:p w14:paraId="4B320F0C"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15</w:t>
            </w:r>
          </w:p>
        </w:tc>
        <w:tc>
          <w:tcPr>
            <w:tcW w:w="876" w:type="dxa"/>
            <w:vAlign w:val="center"/>
          </w:tcPr>
          <w:p w14:paraId="5A781F31"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4D5180DA"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4AC9142B" w14:textId="77777777" w:rsidR="001A71B3" w:rsidRPr="00462F43" w:rsidRDefault="001A71B3" w:rsidP="001A71B3">
            <w:pPr>
              <w:jc w:val="both"/>
              <w:rPr>
                <w:rFonts w:asciiTheme="minorHAnsi" w:eastAsia="Calibri" w:hAnsiTheme="minorHAnsi" w:cstheme="minorHAnsi"/>
                <w:noProof/>
                <w:sz w:val="22"/>
                <w:szCs w:val="22"/>
              </w:rPr>
            </w:pPr>
          </w:p>
        </w:tc>
      </w:tr>
      <w:tr w:rsidR="001A71B3" w:rsidRPr="00462F43" w14:paraId="2324DA3F" w14:textId="77777777" w:rsidTr="001A71B3">
        <w:trPr>
          <w:jc w:val="center"/>
        </w:trPr>
        <w:tc>
          <w:tcPr>
            <w:tcW w:w="2147" w:type="dxa"/>
            <w:vAlign w:val="center"/>
          </w:tcPr>
          <w:p w14:paraId="68A7B3DA" w14:textId="77777777" w:rsidR="001A71B3" w:rsidRPr="00462F43" w:rsidRDefault="001A71B3" w:rsidP="001A71B3">
            <w:pPr>
              <w:ind w:left="29"/>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Sąskaitos data</w:t>
            </w:r>
          </w:p>
        </w:tc>
        <w:tc>
          <w:tcPr>
            <w:tcW w:w="846" w:type="dxa"/>
            <w:vAlign w:val="center"/>
          </w:tcPr>
          <w:p w14:paraId="04ABA5BD"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D</w:t>
            </w:r>
          </w:p>
        </w:tc>
        <w:tc>
          <w:tcPr>
            <w:tcW w:w="1133" w:type="dxa"/>
            <w:vAlign w:val="center"/>
          </w:tcPr>
          <w:p w14:paraId="4801FA9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w:t>
            </w:r>
          </w:p>
        </w:tc>
        <w:tc>
          <w:tcPr>
            <w:tcW w:w="876" w:type="dxa"/>
            <w:vAlign w:val="center"/>
          </w:tcPr>
          <w:p w14:paraId="0EF70571"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35987553"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34D9D09D"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yyyy-mm-dd</w:t>
            </w:r>
          </w:p>
        </w:tc>
      </w:tr>
      <w:tr w:rsidR="001A71B3" w:rsidRPr="00462F43" w14:paraId="65CF1100" w14:textId="77777777" w:rsidTr="001A71B3">
        <w:trPr>
          <w:jc w:val="center"/>
        </w:trPr>
        <w:tc>
          <w:tcPr>
            <w:tcW w:w="2147" w:type="dxa"/>
            <w:vAlign w:val="center"/>
          </w:tcPr>
          <w:p w14:paraId="57D57A1A" w14:textId="77777777" w:rsidR="001A71B3" w:rsidRPr="00462F43" w:rsidRDefault="001A71B3" w:rsidP="001A71B3">
            <w:pPr>
              <w:ind w:left="29"/>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Sąskaitos apmokėjimo terminas</w:t>
            </w:r>
          </w:p>
        </w:tc>
        <w:tc>
          <w:tcPr>
            <w:tcW w:w="846" w:type="dxa"/>
            <w:vAlign w:val="center"/>
          </w:tcPr>
          <w:p w14:paraId="33BA21C5"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D</w:t>
            </w:r>
          </w:p>
        </w:tc>
        <w:tc>
          <w:tcPr>
            <w:tcW w:w="1133" w:type="dxa"/>
            <w:vAlign w:val="center"/>
          </w:tcPr>
          <w:p w14:paraId="06AE52BE"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w:t>
            </w:r>
          </w:p>
        </w:tc>
        <w:tc>
          <w:tcPr>
            <w:tcW w:w="876" w:type="dxa"/>
            <w:vAlign w:val="center"/>
          </w:tcPr>
          <w:p w14:paraId="68A90422"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371086A3"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1009DF7A"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yyyy-mm-dd</w:t>
            </w:r>
          </w:p>
        </w:tc>
      </w:tr>
      <w:tr w:rsidR="001A71B3" w:rsidRPr="00462F43" w14:paraId="666D2C74" w14:textId="77777777" w:rsidTr="001A71B3">
        <w:trPr>
          <w:jc w:val="center"/>
        </w:trPr>
        <w:tc>
          <w:tcPr>
            <w:tcW w:w="2147" w:type="dxa"/>
            <w:vAlign w:val="center"/>
          </w:tcPr>
          <w:p w14:paraId="53CC2A5B" w14:textId="77777777" w:rsidR="001A71B3" w:rsidRPr="00462F43" w:rsidRDefault="001A71B3" w:rsidP="001A71B3">
            <w:pPr>
              <w:ind w:left="29"/>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Sąskaitos suma su mokesčiais</w:t>
            </w:r>
          </w:p>
        </w:tc>
        <w:tc>
          <w:tcPr>
            <w:tcW w:w="846" w:type="dxa"/>
            <w:vAlign w:val="center"/>
          </w:tcPr>
          <w:p w14:paraId="5A81BA7A"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1133" w:type="dxa"/>
            <w:vAlign w:val="center"/>
          </w:tcPr>
          <w:p w14:paraId="3DDBB6DB"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10.2</w:t>
            </w:r>
          </w:p>
        </w:tc>
        <w:tc>
          <w:tcPr>
            <w:tcW w:w="876" w:type="dxa"/>
            <w:vAlign w:val="center"/>
          </w:tcPr>
          <w:p w14:paraId="3102D5E9"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54D52A21"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10BE0FB4"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9999999999.99</w:t>
            </w:r>
          </w:p>
        </w:tc>
      </w:tr>
      <w:tr w:rsidR="001A71B3" w:rsidRPr="00462F43" w14:paraId="1B493197" w14:textId="77777777" w:rsidTr="001A71B3">
        <w:trPr>
          <w:jc w:val="center"/>
        </w:trPr>
        <w:tc>
          <w:tcPr>
            <w:tcW w:w="2147" w:type="dxa"/>
            <w:vAlign w:val="center"/>
          </w:tcPr>
          <w:p w14:paraId="054F4399" w14:textId="77777777" w:rsidR="001A71B3" w:rsidRPr="00462F43" w:rsidRDefault="001A71B3" w:rsidP="001A71B3">
            <w:pPr>
              <w:ind w:left="29"/>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Mokėtina suma</w:t>
            </w:r>
          </w:p>
        </w:tc>
        <w:tc>
          <w:tcPr>
            <w:tcW w:w="846" w:type="dxa"/>
            <w:vAlign w:val="center"/>
          </w:tcPr>
          <w:p w14:paraId="4CE0F5CF"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1133" w:type="dxa"/>
            <w:vAlign w:val="center"/>
          </w:tcPr>
          <w:p w14:paraId="6D42ED00"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10.2</w:t>
            </w:r>
          </w:p>
        </w:tc>
        <w:tc>
          <w:tcPr>
            <w:tcW w:w="876" w:type="dxa"/>
            <w:vAlign w:val="center"/>
          </w:tcPr>
          <w:p w14:paraId="3B8AFAEF"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5DC965E2"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12567EBF"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9999999999.99</w:t>
            </w:r>
          </w:p>
        </w:tc>
      </w:tr>
      <w:tr w:rsidR="001A71B3" w:rsidRPr="00462F43" w14:paraId="3B505329" w14:textId="77777777" w:rsidTr="001A71B3">
        <w:trPr>
          <w:jc w:val="center"/>
        </w:trPr>
        <w:tc>
          <w:tcPr>
            <w:tcW w:w="2147" w:type="dxa"/>
            <w:vAlign w:val="center"/>
          </w:tcPr>
          <w:p w14:paraId="62003D47" w14:textId="77777777" w:rsidR="001A71B3" w:rsidRPr="00462F43" w:rsidRDefault="001A71B3" w:rsidP="001A71B3">
            <w:pPr>
              <w:ind w:left="29"/>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Lėšų gavėjo (</w:t>
            </w:r>
            <w:r w:rsidRPr="00462F43">
              <w:rPr>
                <w:rFonts w:asciiTheme="minorHAnsi" w:eastAsia="Calibri" w:hAnsiTheme="minorHAnsi" w:cstheme="minorHAnsi"/>
                <w:bCs/>
                <w:sz w:val="22"/>
                <w:szCs w:val="22"/>
              </w:rPr>
              <w:t>Užsakovo</w:t>
            </w:r>
            <w:r w:rsidRPr="00462F43">
              <w:rPr>
                <w:rFonts w:asciiTheme="minorHAnsi" w:eastAsia="Calibri" w:hAnsiTheme="minorHAnsi" w:cstheme="minorHAnsi"/>
                <w:sz w:val="22"/>
                <w:szCs w:val="22"/>
              </w:rPr>
              <w:t>) banko sąskaitos Nr. IBAN formatu</w:t>
            </w:r>
          </w:p>
        </w:tc>
        <w:tc>
          <w:tcPr>
            <w:tcW w:w="846" w:type="dxa"/>
            <w:vAlign w:val="center"/>
          </w:tcPr>
          <w:p w14:paraId="3E3BBB50"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1133" w:type="dxa"/>
            <w:vAlign w:val="center"/>
          </w:tcPr>
          <w:p w14:paraId="148DC2D5"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20</w:t>
            </w:r>
          </w:p>
        </w:tc>
        <w:tc>
          <w:tcPr>
            <w:tcW w:w="876" w:type="dxa"/>
            <w:vAlign w:val="center"/>
          </w:tcPr>
          <w:p w14:paraId="1D7825E5"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255284BB"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69BAB8CC" w14:textId="77777777" w:rsidR="001A71B3" w:rsidRPr="00462F43" w:rsidRDefault="001A71B3" w:rsidP="001A71B3">
            <w:pPr>
              <w:jc w:val="both"/>
              <w:rPr>
                <w:rFonts w:asciiTheme="minorHAnsi" w:eastAsia="Calibri" w:hAnsiTheme="minorHAnsi" w:cstheme="minorHAnsi"/>
                <w:noProof/>
                <w:sz w:val="22"/>
                <w:szCs w:val="22"/>
              </w:rPr>
            </w:pPr>
          </w:p>
        </w:tc>
      </w:tr>
      <w:tr w:rsidR="001A71B3" w:rsidRPr="00462F43" w14:paraId="666BDCBA" w14:textId="77777777" w:rsidTr="001A71B3">
        <w:trPr>
          <w:jc w:val="center"/>
        </w:trPr>
        <w:tc>
          <w:tcPr>
            <w:tcW w:w="2147" w:type="dxa"/>
            <w:vAlign w:val="center"/>
          </w:tcPr>
          <w:p w14:paraId="139318B3" w14:textId="77777777" w:rsidR="001A71B3" w:rsidRPr="00462F43" w:rsidRDefault="001A71B3" w:rsidP="001A71B3">
            <w:pPr>
              <w:ind w:left="29"/>
              <w:jc w:val="both"/>
              <w:rPr>
                <w:rFonts w:asciiTheme="minorHAnsi" w:eastAsia="Calibri" w:hAnsiTheme="minorHAnsi" w:cstheme="minorHAnsi"/>
                <w:sz w:val="22"/>
                <w:szCs w:val="22"/>
              </w:rPr>
            </w:pPr>
            <w:r w:rsidRPr="00462F43">
              <w:rPr>
                <w:rFonts w:asciiTheme="minorHAnsi" w:eastAsia="Calibri" w:hAnsiTheme="minorHAnsi" w:cstheme="minorHAnsi"/>
                <w:sz w:val="22"/>
                <w:szCs w:val="22"/>
              </w:rPr>
              <w:t>Lėšų gavėjo sutarties Nr. su jo MPT</w:t>
            </w:r>
          </w:p>
        </w:tc>
        <w:tc>
          <w:tcPr>
            <w:tcW w:w="846" w:type="dxa"/>
            <w:vAlign w:val="center"/>
          </w:tcPr>
          <w:p w14:paraId="0D27457A"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1133" w:type="dxa"/>
            <w:vAlign w:val="center"/>
          </w:tcPr>
          <w:p w14:paraId="36A10082"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100</w:t>
            </w:r>
          </w:p>
        </w:tc>
        <w:tc>
          <w:tcPr>
            <w:tcW w:w="876" w:type="dxa"/>
            <w:vAlign w:val="center"/>
          </w:tcPr>
          <w:p w14:paraId="599D54FD"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61" w:type="dxa"/>
            <w:vAlign w:val="center"/>
          </w:tcPr>
          <w:p w14:paraId="03D25EFB"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38927A55" w14:textId="77777777" w:rsidR="001A71B3" w:rsidRPr="00462F43" w:rsidRDefault="001A71B3" w:rsidP="001A71B3">
            <w:pPr>
              <w:jc w:val="both"/>
              <w:rPr>
                <w:rFonts w:asciiTheme="minorHAnsi" w:eastAsia="Calibri" w:hAnsiTheme="minorHAnsi" w:cstheme="minorHAnsi"/>
                <w:noProof/>
                <w:sz w:val="22"/>
                <w:szCs w:val="22"/>
              </w:rPr>
            </w:pPr>
          </w:p>
        </w:tc>
      </w:tr>
      <w:tr w:rsidR="001A71B3" w:rsidRPr="00462F43" w14:paraId="77CEF8CD" w14:textId="77777777" w:rsidTr="001A71B3">
        <w:trPr>
          <w:jc w:val="center"/>
        </w:trPr>
        <w:tc>
          <w:tcPr>
            <w:tcW w:w="2147" w:type="dxa"/>
            <w:vAlign w:val="center"/>
          </w:tcPr>
          <w:p w14:paraId="52FFC135" w14:textId="77777777" w:rsidR="001A71B3" w:rsidRPr="00462F43" w:rsidRDefault="001A71B3" w:rsidP="001A71B3">
            <w:pPr>
              <w:ind w:left="29"/>
              <w:jc w:val="both"/>
              <w:rPr>
                <w:rFonts w:asciiTheme="minorHAnsi" w:eastAsia="Calibri" w:hAnsiTheme="minorHAnsi" w:cstheme="minorHAnsi"/>
                <w:bCs/>
                <w:iCs/>
                <w:noProof/>
                <w:sz w:val="22"/>
                <w:szCs w:val="22"/>
              </w:rPr>
            </w:pPr>
            <w:r w:rsidRPr="00462F43">
              <w:rPr>
                <w:rFonts w:asciiTheme="minorHAnsi" w:eastAsia="Calibri" w:hAnsiTheme="minorHAnsi" w:cstheme="minorHAnsi"/>
                <w:bCs/>
                <w:iCs/>
                <w:noProof/>
                <w:sz w:val="22"/>
                <w:szCs w:val="22"/>
              </w:rPr>
              <w:t>Statusas</w:t>
            </w:r>
          </w:p>
        </w:tc>
        <w:tc>
          <w:tcPr>
            <w:tcW w:w="846" w:type="dxa"/>
            <w:vAlign w:val="center"/>
          </w:tcPr>
          <w:p w14:paraId="38A3EED6" w14:textId="77777777" w:rsidR="001A71B3" w:rsidRPr="00462F43" w:rsidRDefault="001A71B3" w:rsidP="001A71B3">
            <w:pPr>
              <w:ind w:left="-12" w:hanging="12"/>
              <w:jc w:val="both"/>
              <w:rPr>
                <w:rFonts w:asciiTheme="minorHAnsi" w:eastAsia="Calibri" w:hAnsiTheme="minorHAnsi" w:cstheme="minorHAnsi"/>
                <w:bCs/>
                <w:iCs/>
                <w:noProof/>
                <w:sz w:val="22"/>
                <w:szCs w:val="22"/>
              </w:rPr>
            </w:pPr>
            <w:r w:rsidRPr="00462F43">
              <w:rPr>
                <w:rFonts w:asciiTheme="minorHAnsi" w:eastAsia="Calibri" w:hAnsiTheme="minorHAnsi" w:cstheme="minorHAnsi"/>
                <w:bCs/>
                <w:iCs/>
                <w:noProof/>
                <w:sz w:val="22"/>
                <w:szCs w:val="22"/>
              </w:rPr>
              <w:t>C</w:t>
            </w:r>
          </w:p>
        </w:tc>
        <w:tc>
          <w:tcPr>
            <w:tcW w:w="1133" w:type="dxa"/>
            <w:vAlign w:val="center"/>
          </w:tcPr>
          <w:p w14:paraId="040E66C1" w14:textId="77777777" w:rsidR="001A71B3" w:rsidRPr="00462F43" w:rsidRDefault="001A71B3" w:rsidP="001A71B3">
            <w:pPr>
              <w:jc w:val="both"/>
              <w:rPr>
                <w:rFonts w:asciiTheme="minorHAnsi" w:eastAsia="Calibri" w:hAnsiTheme="minorHAnsi" w:cstheme="minorHAnsi"/>
                <w:bCs/>
                <w:iCs/>
                <w:noProof/>
                <w:sz w:val="22"/>
                <w:szCs w:val="22"/>
              </w:rPr>
            </w:pPr>
            <w:r w:rsidRPr="00462F43">
              <w:rPr>
                <w:rFonts w:asciiTheme="minorHAnsi" w:eastAsia="Calibri" w:hAnsiTheme="minorHAnsi" w:cstheme="minorHAnsi"/>
                <w:bCs/>
                <w:iCs/>
                <w:noProof/>
                <w:sz w:val="22"/>
                <w:szCs w:val="22"/>
              </w:rPr>
              <w:t>2</w:t>
            </w:r>
          </w:p>
        </w:tc>
        <w:tc>
          <w:tcPr>
            <w:tcW w:w="876" w:type="dxa"/>
            <w:vAlign w:val="center"/>
          </w:tcPr>
          <w:p w14:paraId="3788B9E1" w14:textId="77777777" w:rsidR="001A71B3" w:rsidRPr="00462F43" w:rsidRDefault="001A71B3" w:rsidP="001A71B3">
            <w:pPr>
              <w:ind w:left="-46" w:hanging="54"/>
              <w:jc w:val="both"/>
              <w:rPr>
                <w:rFonts w:asciiTheme="minorHAnsi" w:eastAsia="Calibri" w:hAnsiTheme="minorHAnsi" w:cstheme="minorHAnsi"/>
                <w:bCs/>
                <w:iCs/>
                <w:noProof/>
                <w:sz w:val="22"/>
                <w:szCs w:val="22"/>
              </w:rPr>
            </w:pPr>
            <w:r w:rsidRPr="00462F43">
              <w:rPr>
                <w:rFonts w:asciiTheme="minorHAnsi" w:eastAsia="Calibri" w:hAnsiTheme="minorHAnsi" w:cstheme="minorHAnsi"/>
                <w:bCs/>
                <w:iCs/>
                <w:noProof/>
                <w:sz w:val="22"/>
                <w:szCs w:val="22"/>
              </w:rPr>
              <w:t>O</w:t>
            </w:r>
          </w:p>
        </w:tc>
        <w:tc>
          <w:tcPr>
            <w:tcW w:w="1261" w:type="dxa"/>
            <w:vAlign w:val="center"/>
          </w:tcPr>
          <w:p w14:paraId="134FB652" w14:textId="77777777" w:rsidR="001A71B3" w:rsidRPr="00462F43" w:rsidRDefault="001A71B3" w:rsidP="001A71B3">
            <w:pPr>
              <w:jc w:val="both"/>
              <w:rPr>
                <w:rFonts w:asciiTheme="minorHAnsi" w:eastAsia="Calibri" w:hAnsiTheme="minorHAnsi" w:cstheme="minorHAnsi"/>
                <w:bCs/>
                <w:iCs/>
                <w:noProof/>
                <w:sz w:val="22"/>
                <w:szCs w:val="22"/>
              </w:rPr>
            </w:pPr>
            <w:r w:rsidRPr="00462F43">
              <w:rPr>
                <w:rFonts w:asciiTheme="minorHAnsi" w:eastAsia="Calibri" w:hAnsiTheme="minorHAnsi" w:cstheme="minorHAnsi"/>
                <w:bCs/>
                <w:iCs/>
                <w:noProof/>
                <w:sz w:val="22"/>
                <w:szCs w:val="22"/>
              </w:rPr>
              <w:t>M</w:t>
            </w:r>
          </w:p>
        </w:tc>
        <w:tc>
          <w:tcPr>
            <w:tcW w:w="3591" w:type="dxa"/>
            <w:vAlign w:val="center"/>
          </w:tcPr>
          <w:p w14:paraId="74122980" w14:textId="77777777" w:rsidR="001A71B3" w:rsidRPr="00462F43" w:rsidRDefault="001A71B3" w:rsidP="001A71B3">
            <w:pPr>
              <w:jc w:val="both"/>
              <w:rPr>
                <w:rFonts w:asciiTheme="minorHAnsi" w:eastAsia="Calibri" w:hAnsiTheme="minorHAnsi" w:cstheme="minorHAnsi"/>
                <w:noProof/>
                <w:sz w:val="22"/>
                <w:szCs w:val="22"/>
              </w:rPr>
            </w:pPr>
          </w:p>
        </w:tc>
      </w:tr>
      <w:tr w:rsidR="001A71B3" w:rsidRPr="00462F43" w14:paraId="4BDE9321" w14:textId="77777777" w:rsidTr="001A71B3">
        <w:trPr>
          <w:jc w:val="center"/>
        </w:trPr>
        <w:tc>
          <w:tcPr>
            <w:tcW w:w="2147" w:type="dxa"/>
            <w:vAlign w:val="center"/>
          </w:tcPr>
          <w:p w14:paraId="5A2BC07D" w14:textId="77777777" w:rsidR="001A71B3" w:rsidRPr="00462F43" w:rsidRDefault="001A71B3" w:rsidP="001A71B3">
            <w:pPr>
              <w:ind w:left="29"/>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Klaidos statuso aprašymas</w:t>
            </w:r>
          </w:p>
        </w:tc>
        <w:tc>
          <w:tcPr>
            <w:tcW w:w="846" w:type="dxa"/>
            <w:vAlign w:val="center"/>
          </w:tcPr>
          <w:p w14:paraId="5B846A87" w14:textId="77777777" w:rsidR="001A71B3" w:rsidRPr="00462F43" w:rsidRDefault="001A71B3" w:rsidP="001A71B3">
            <w:pPr>
              <w:ind w:left="-12" w:hanging="12"/>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C</w:t>
            </w:r>
          </w:p>
        </w:tc>
        <w:tc>
          <w:tcPr>
            <w:tcW w:w="1133" w:type="dxa"/>
            <w:vAlign w:val="center"/>
          </w:tcPr>
          <w:p w14:paraId="01F7A533"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100</w:t>
            </w:r>
          </w:p>
        </w:tc>
        <w:tc>
          <w:tcPr>
            <w:tcW w:w="876" w:type="dxa"/>
            <w:vAlign w:val="center"/>
          </w:tcPr>
          <w:p w14:paraId="14893513" w14:textId="77777777" w:rsidR="001A71B3" w:rsidRPr="00462F43" w:rsidRDefault="001A71B3" w:rsidP="001A71B3">
            <w:pPr>
              <w:ind w:left="-46" w:hanging="54"/>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O</w:t>
            </w:r>
          </w:p>
        </w:tc>
        <w:tc>
          <w:tcPr>
            <w:tcW w:w="1261" w:type="dxa"/>
            <w:vAlign w:val="center"/>
          </w:tcPr>
          <w:p w14:paraId="6EC5DF70"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91" w:type="dxa"/>
            <w:vAlign w:val="center"/>
          </w:tcPr>
          <w:p w14:paraId="3819ABBF"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Klaidos atveju grąžinamas statuso reikšmės aprašymas.</w:t>
            </w:r>
          </w:p>
        </w:tc>
      </w:tr>
    </w:tbl>
    <w:p w14:paraId="34BF438A" w14:textId="77777777" w:rsidR="001A71B3" w:rsidRPr="00462F43" w:rsidRDefault="001A71B3" w:rsidP="001A71B3">
      <w:pPr>
        <w:pStyle w:val="ListParagraph"/>
        <w:tabs>
          <w:tab w:val="left" w:pos="426"/>
        </w:tabs>
        <w:ind w:firstLine="0"/>
        <w:jc w:val="both"/>
        <w:rPr>
          <w:rFonts w:asciiTheme="minorHAnsi" w:eastAsia="Calibri" w:hAnsiTheme="minorHAnsi" w:cstheme="minorHAnsi"/>
        </w:rPr>
      </w:pPr>
    </w:p>
    <w:p w14:paraId="288EC3D9" w14:textId="77777777" w:rsidR="001A71B3" w:rsidRPr="00462F43" w:rsidRDefault="001A71B3" w:rsidP="001A71B3">
      <w:pPr>
        <w:pStyle w:val="ListParagraph"/>
        <w:tabs>
          <w:tab w:val="left" w:pos="426"/>
        </w:tabs>
        <w:ind w:firstLine="0"/>
        <w:jc w:val="both"/>
        <w:rPr>
          <w:rFonts w:asciiTheme="minorHAnsi" w:eastAsia="Calibri" w:hAnsiTheme="minorHAnsi" w:cstheme="minorHAnsi"/>
          <w:u w:val="single"/>
        </w:rPr>
      </w:pPr>
      <w:r w:rsidRPr="00462F43">
        <w:rPr>
          <w:rFonts w:asciiTheme="minorHAnsi" w:eastAsia="Calibri" w:hAnsiTheme="minorHAnsi" w:cstheme="minorHAnsi"/>
          <w:u w:val="single"/>
        </w:rPr>
        <w:t>Bylos pabaiga (Closing record)</w:t>
      </w:r>
    </w:p>
    <w:tbl>
      <w:tblPr>
        <w:tblW w:w="94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1008"/>
        <w:gridCol w:w="900"/>
        <w:gridCol w:w="756"/>
        <w:gridCol w:w="1206"/>
        <w:gridCol w:w="3501"/>
      </w:tblGrid>
      <w:tr w:rsidR="001A71B3" w:rsidRPr="00462F43" w14:paraId="04656914" w14:textId="77777777" w:rsidTr="00282B07">
        <w:trPr>
          <w:jc w:val="center"/>
        </w:trPr>
        <w:tc>
          <w:tcPr>
            <w:tcW w:w="2127" w:type="dxa"/>
            <w:tcBorders>
              <w:top w:val="single" w:sz="4" w:space="0" w:color="auto"/>
              <w:left w:val="single" w:sz="4" w:space="0" w:color="auto"/>
              <w:bottom w:val="single" w:sz="4" w:space="0" w:color="auto"/>
              <w:right w:val="single" w:sz="4" w:space="0" w:color="auto"/>
            </w:tcBorders>
          </w:tcPr>
          <w:p w14:paraId="07FC36F3"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pavadinimas</w:t>
            </w:r>
          </w:p>
        </w:tc>
        <w:tc>
          <w:tcPr>
            <w:tcW w:w="1008" w:type="dxa"/>
            <w:tcBorders>
              <w:top w:val="single" w:sz="4" w:space="0" w:color="auto"/>
              <w:left w:val="single" w:sz="4" w:space="0" w:color="auto"/>
              <w:bottom w:val="single" w:sz="4" w:space="0" w:color="auto"/>
              <w:right w:val="single" w:sz="4" w:space="0" w:color="auto"/>
            </w:tcBorders>
          </w:tcPr>
          <w:p w14:paraId="71D4B6F4"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tipas</w:t>
            </w:r>
          </w:p>
        </w:tc>
        <w:tc>
          <w:tcPr>
            <w:tcW w:w="900" w:type="dxa"/>
            <w:tcBorders>
              <w:top w:val="single" w:sz="4" w:space="0" w:color="auto"/>
              <w:left w:val="single" w:sz="4" w:space="0" w:color="auto"/>
              <w:bottom w:val="single" w:sz="4" w:space="0" w:color="auto"/>
              <w:right w:val="single" w:sz="4" w:space="0" w:color="auto"/>
            </w:tcBorders>
          </w:tcPr>
          <w:p w14:paraId="087BB511"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Lauko ilgis</w:t>
            </w:r>
          </w:p>
        </w:tc>
        <w:tc>
          <w:tcPr>
            <w:tcW w:w="756" w:type="dxa"/>
            <w:tcBorders>
              <w:top w:val="single" w:sz="4" w:space="0" w:color="auto"/>
              <w:left w:val="single" w:sz="4" w:space="0" w:color="auto"/>
              <w:bottom w:val="single" w:sz="4" w:space="0" w:color="auto"/>
              <w:right w:val="single" w:sz="4" w:space="0" w:color="auto"/>
            </w:tcBorders>
          </w:tcPr>
          <w:p w14:paraId="0CDDFB8F"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Pildo</w:t>
            </w:r>
          </w:p>
        </w:tc>
        <w:tc>
          <w:tcPr>
            <w:tcW w:w="1206" w:type="dxa"/>
            <w:tcBorders>
              <w:top w:val="single" w:sz="4" w:space="0" w:color="auto"/>
              <w:left w:val="single" w:sz="4" w:space="0" w:color="auto"/>
              <w:bottom w:val="single" w:sz="4" w:space="0" w:color="auto"/>
              <w:right w:val="single" w:sz="4" w:space="0" w:color="auto"/>
            </w:tcBorders>
          </w:tcPr>
          <w:p w14:paraId="3B086122"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Privaloma</w:t>
            </w:r>
          </w:p>
        </w:tc>
        <w:tc>
          <w:tcPr>
            <w:tcW w:w="3501" w:type="dxa"/>
            <w:tcBorders>
              <w:top w:val="single" w:sz="4" w:space="0" w:color="auto"/>
              <w:left w:val="single" w:sz="4" w:space="0" w:color="auto"/>
              <w:bottom w:val="single" w:sz="4" w:space="0" w:color="auto"/>
              <w:right w:val="single" w:sz="4" w:space="0" w:color="auto"/>
            </w:tcBorders>
          </w:tcPr>
          <w:p w14:paraId="4B833A6E" w14:textId="77777777" w:rsidR="001A71B3" w:rsidRPr="00462F43" w:rsidRDefault="001A71B3" w:rsidP="001A71B3">
            <w:pPr>
              <w:jc w:val="both"/>
              <w:rPr>
                <w:rFonts w:asciiTheme="minorHAnsi" w:eastAsia="Calibri" w:hAnsiTheme="minorHAnsi" w:cstheme="minorHAnsi"/>
                <w:b/>
                <w:noProof/>
                <w:sz w:val="22"/>
                <w:szCs w:val="22"/>
              </w:rPr>
            </w:pPr>
            <w:r w:rsidRPr="00462F43">
              <w:rPr>
                <w:rFonts w:asciiTheme="minorHAnsi" w:eastAsia="Calibri" w:hAnsiTheme="minorHAnsi" w:cstheme="minorHAnsi"/>
                <w:b/>
                <w:noProof/>
                <w:sz w:val="22"/>
                <w:szCs w:val="22"/>
              </w:rPr>
              <w:t>Aprašymas</w:t>
            </w:r>
          </w:p>
        </w:tc>
      </w:tr>
      <w:tr w:rsidR="001A71B3" w:rsidRPr="00462F43" w14:paraId="3C20C01E" w14:textId="77777777" w:rsidTr="00282B07">
        <w:trPr>
          <w:jc w:val="center"/>
        </w:trPr>
        <w:tc>
          <w:tcPr>
            <w:tcW w:w="2127" w:type="dxa"/>
            <w:tcBorders>
              <w:top w:val="single" w:sz="4" w:space="0" w:color="auto"/>
              <w:left w:val="single" w:sz="4" w:space="0" w:color="auto"/>
              <w:bottom w:val="single" w:sz="4" w:space="0" w:color="auto"/>
              <w:right w:val="single" w:sz="4" w:space="0" w:color="auto"/>
            </w:tcBorders>
          </w:tcPr>
          <w:p w14:paraId="417CD2F2"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Įrašo identifikatorius</w:t>
            </w:r>
          </w:p>
        </w:tc>
        <w:tc>
          <w:tcPr>
            <w:tcW w:w="1008" w:type="dxa"/>
            <w:tcBorders>
              <w:top w:val="single" w:sz="4" w:space="0" w:color="auto"/>
              <w:left w:val="single" w:sz="4" w:space="0" w:color="auto"/>
              <w:bottom w:val="single" w:sz="4" w:space="0" w:color="auto"/>
              <w:right w:val="single" w:sz="4" w:space="0" w:color="auto"/>
            </w:tcBorders>
          </w:tcPr>
          <w:p w14:paraId="6CB56DF8"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900" w:type="dxa"/>
            <w:tcBorders>
              <w:top w:val="single" w:sz="4" w:space="0" w:color="auto"/>
              <w:left w:val="single" w:sz="4" w:space="0" w:color="auto"/>
              <w:bottom w:val="single" w:sz="4" w:space="0" w:color="auto"/>
              <w:right w:val="single" w:sz="4" w:space="0" w:color="auto"/>
            </w:tcBorders>
          </w:tcPr>
          <w:p w14:paraId="0748BE0E"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2</w:t>
            </w:r>
          </w:p>
        </w:tc>
        <w:tc>
          <w:tcPr>
            <w:tcW w:w="756" w:type="dxa"/>
            <w:tcBorders>
              <w:top w:val="single" w:sz="4" w:space="0" w:color="auto"/>
              <w:left w:val="single" w:sz="4" w:space="0" w:color="auto"/>
              <w:bottom w:val="single" w:sz="4" w:space="0" w:color="auto"/>
              <w:right w:val="single" w:sz="4" w:space="0" w:color="auto"/>
            </w:tcBorders>
          </w:tcPr>
          <w:p w14:paraId="0CAFD56A"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06" w:type="dxa"/>
            <w:tcBorders>
              <w:top w:val="single" w:sz="4" w:space="0" w:color="auto"/>
              <w:left w:val="single" w:sz="4" w:space="0" w:color="auto"/>
              <w:bottom w:val="single" w:sz="4" w:space="0" w:color="auto"/>
              <w:right w:val="single" w:sz="4" w:space="0" w:color="auto"/>
            </w:tcBorders>
          </w:tcPr>
          <w:p w14:paraId="509AEB12"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01" w:type="dxa"/>
            <w:tcBorders>
              <w:top w:val="single" w:sz="4" w:space="0" w:color="auto"/>
              <w:left w:val="single" w:sz="4" w:space="0" w:color="auto"/>
              <w:bottom w:val="single" w:sz="4" w:space="0" w:color="auto"/>
              <w:right w:val="single" w:sz="4" w:space="0" w:color="auto"/>
            </w:tcBorders>
          </w:tcPr>
          <w:p w14:paraId="6238E7C8" w14:textId="77777777" w:rsidR="001A71B3" w:rsidRPr="00462F43" w:rsidRDefault="001A71B3" w:rsidP="001A71B3">
            <w:pPr>
              <w:ind w:hanging="6"/>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 xml:space="preserve">Konstanta 99 </w:t>
            </w:r>
          </w:p>
        </w:tc>
      </w:tr>
      <w:tr w:rsidR="001A71B3" w:rsidRPr="00462F43" w14:paraId="3CBE8E22" w14:textId="77777777" w:rsidTr="00282B07">
        <w:trPr>
          <w:jc w:val="center"/>
        </w:trPr>
        <w:tc>
          <w:tcPr>
            <w:tcW w:w="2127" w:type="dxa"/>
            <w:tcBorders>
              <w:top w:val="single" w:sz="4" w:space="0" w:color="auto"/>
              <w:left w:val="single" w:sz="4" w:space="0" w:color="auto"/>
              <w:bottom w:val="single" w:sz="4" w:space="0" w:color="auto"/>
              <w:right w:val="single" w:sz="4" w:space="0" w:color="auto"/>
            </w:tcBorders>
          </w:tcPr>
          <w:p w14:paraId="4F771E48" w14:textId="77777777" w:rsidR="001A71B3" w:rsidRPr="00462F43" w:rsidRDefault="001A71B3" w:rsidP="001A71B3">
            <w:pPr>
              <w:ind w:left="29"/>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Įrašų skaičius</w:t>
            </w:r>
          </w:p>
        </w:tc>
        <w:tc>
          <w:tcPr>
            <w:tcW w:w="1008" w:type="dxa"/>
            <w:tcBorders>
              <w:top w:val="single" w:sz="4" w:space="0" w:color="auto"/>
              <w:left w:val="single" w:sz="4" w:space="0" w:color="auto"/>
              <w:bottom w:val="single" w:sz="4" w:space="0" w:color="auto"/>
              <w:right w:val="single" w:sz="4" w:space="0" w:color="auto"/>
            </w:tcBorders>
          </w:tcPr>
          <w:p w14:paraId="27D192C4"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900" w:type="dxa"/>
            <w:tcBorders>
              <w:top w:val="single" w:sz="4" w:space="0" w:color="auto"/>
              <w:left w:val="single" w:sz="4" w:space="0" w:color="auto"/>
              <w:bottom w:val="single" w:sz="4" w:space="0" w:color="auto"/>
              <w:right w:val="single" w:sz="4" w:space="0" w:color="auto"/>
            </w:tcBorders>
          </w:tcPr>
          <w:p w14:paraId="2DF81E2E"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w:t>
            </w:r>
          </w:p>
        </w:tc>
        <w:tc>
          <w:tcPr>
            <w:tcW w:w="756" w:type="dxa"/>
            <w:tcBorders>
              <w:top w:val="single" w:sz="4" w:space="0" w:color="auto"/>
              <w:left w:val="single" w:sz="4" w:space="0" w:color="auto"/>
              <w:bottom w:val="single" w:sz="4" w:space="0" w:color="auto"/>
              <w:right w:val="single" w:sz="4" w:space="0" w:color="auto"/>
            </w:tcBorders>
          </w:tcPr>
          <w:p w14:paraId="22AA8E4C"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06" w:type="dxa"/>
            <w:tcBorders>
              <w:top w:val="single" w:sz="4" w:space="0" w:color="auto"/>
              <w:left w:val="single" w:sz="4" w:space="0" w:color="auto"/>
              <w:bottom w:val="single" w:sz="4" w:space="0" w:color="auto"/>
              <w:right w:val="single" w:sz="4" w:space="0" w:color="auto"/>
            </w:tcBorders>
          </w:tcPr>
          <w:p w14:paraId="0421CD4F"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01" w:type="dxa"/>
            <w:tcBorders>
              <w:top w:val="single" w:sz="4" w:space="0" w:color="auto"/>
              <w:left w:val="single" w:sz="4" w:space="0" w:color="auto"/>
              <w:bottom w:val="single" w:sz="4" w:space="0" w:color="auto"/>
              <w:right w:val="single" w:sz="4" w:space="0" w:color="auto"/>
            </w:tcBorders>
          </w:tcPr>
          <w:p w14:paraId="1FCDFF0E"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Įrašų skaičius byloje iš viso</w:t>
            </w:r>
          </w:p>
        </w:tc>
      </w:tr>
      <w:tr w:rsidR="001A71B3" w:rsidRPr="00462F43" w14:paraId="2C15C5C7" w14:textId="77777777" w:rsidTr="00282B07">
        <w:trPr>
          <w:jc w:val="center"/>
        </w:trPr>
        <w:tc>
          <w:tcPr>
            <w:tcW w:w="2127" w:type="dxa"/>
            <w:tcBorders>
              <w:top w:val="single" w:sz="4" w:space="0" w:color="auto"/>
              <w:left w:val="single" w:sz="4" w:space="0" w:color="auto"/>
              <w:bottom w:val="single" w:sz="4" w:space="0" w:color="auto"/>
              <w:right w:val="single" w:sz="4" w:space="0" w:color="auto"/>
            </w:tcBorders>
          </w:tcPr>
          <w:p w14:paraId="755F8437"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sz w:val="22"/>
                <w:szCs w:val="22"/>
              </w:rPr>
              <w:t xml:space="preserve">Sąskaitos suma su mokesčiais iš </w:t>
            </w:r>
            <w:r w:rsidRPr="00462F43">
              <w:rPr>
                <w:rFonts w:asciiTheme="minorHAnsi" w:eastAsia="Calibri" w:hAnsiTheme="minorHAnsi" w:cstheme="minorHAnsi"/>
                <w:noProof/>
                <w:sz w:val="22"/>
                <w:szCs w:val="22"/>
              </w:rPr>
              <w:t xml:space="preserve"> viso</w:t>
            </w:r>
          </w:p>
        </w:tc>
        <w:tc>
          <w:tcPr>
            <w:tcW w:w="1008" w:type="dxa"/>
            <w:tcBorders>
              <w:top w:val="single" w:sz="4" w:space="0" w:color="auto"/>
              <w:left w:val="single" w:sz="4" w:space="0" w:color="auto"/>
              <w:bottom w:val="single" w:sz="4" w:space="0" w:color="auto"/>
              <w:right w:val="single" w:sz="4" w:space="0" w:color="auto"/>
            </w:tcBorders>
          </w:tcPr>
          <w:p w14:paraId="6C603853"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900" w:type="dxa"/>
            <w:tcBorders>
              <w:top w:val="single" w:sz="4" w:space="0" w:color="auto"/>
              <w:left w:val="single" w:sz="4" w:space="0" w:color="auto"/>
              <w:bottom w:val="single" w:sz="4" w:space="0" w:color="auto"/>
              <w:right w:val="single" w:sz="4" w:space="0" w:color="auto"/>
            </w:tcBorders>
          </w:tcPr>
          <w:p w14:paraId="425DBC37"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10.2</w:t>
            </w:r>
          </w:p>
        </w:tc>
        <w:tc>
          <w:tcPr>
            <w:tcW w:w="756" w:type="dxa"/>
            <w:tcBorders>
              <w:top w:val="single" w:sz="4" w:space="0" w:color="auto"/>
              <w:left w:val="single" w:sz="4" w:space="0" w:color="auto"/>
              <w:bottom w:val="single" w:sz="4" w:space="0" w:color="auto"/>
              <w:right w:val="single" w:sz="4" w:space="0" w:color="auto"/>
            </w:tcBorders>
          </w:tcPr>
          <w:p w14:paraId="210A71C2"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06" w:type="dxa"/>
            <w:tcBorders>
              <w:top w:val="single" w:sz="4" w:space="0" w:color="auto"/>
              <w:left w:val="single" w:sz="4" w:space="0" w:color="auto"/>
              <w:bottom w:val="single" w:sz="4" w:space="0" w:color="auto"/>
              <w:right w:val="single" w:sz="4" w:space="0" w:color="auto"/>
            </w:tcBorders>
          </w:tcPr>
          <w:p w14:paraId="28BAE8E8"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01" w:type="dxa"/>
            <w:tcBorders>
              <w:top w:val="single" w:sz="4" w:space="0" w:color="auto"/>
              <w:left w:val="single" w:sz="4" w:space="0" w:color="auto"/>
              <w:bottom w:val="single" w:sz="4" w:space="0" w:color="auto"/>
              <w:right w:val="single" w:sz="4" w:space="0" w:color="auto"/>
            </w:tcBorders>
          </w:tcPr>
          <w:p w14:paraId="2585E66C"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9999999999.99.</w:t>
            </w:r>
          </w:p>
          <w:p w14:paraId="1CE5846B" w14:textId="77777777" w:rsidR="001A71B3" w:rsidRPr="00462F43" w:rsidRDefault="001A71B3" w:rsidP="001A71B3">
            <w:pPr>
              <w:ind w:hanging="6"/>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Kontrolinė suma: visų įrašų lauko „</w:t>
            </w:r>
            <w:r w:rsidRPr="00462F43">
              <w:rPr>
                <w:rFonts w:asciiTheme="minorHAnsi" w:eastAsia="Calibri" w:hAnsiTheme="minorHAnsi" w:cstheme="minorHAnsi"/>
                <w:sz w:val="22"/>
                <w:szCs w:val="22"/>
              </w:rPr>
              <w:t>Sąskaitos suma su mokesčiais“ suma</w:t>
            </w:r>
            <w:r w:rsidRPr="00462F43">
              <w:rPr>
                <w:rFonts w:asciiTheme="minorHAnsi" w:eastAsia="Calibri" w:hAnsiTheme="minorHAnsi" w:cstheme="minorHAnsi"/>
                <w:noProof/>
                <w:sz w:val="22"/>
                <w:szCs w:val="22"/>
              </w:rPr>
              <w:t xml:space="preserve">. </w:t>
            </w:r>
          </w:p>
        </w:tc>
      </w:tr>
      <w:tr w:rsidR="001A71B3" w:rsidRPr="00462F43" w14:paraId="4F780D2F" w14:textId="77777777" w:rsidTr="00282B07">
        <w:trPr>
          <w:jc w:val="center"/>
        </w:trPr>
        <w:tc>
          <w:tcPr>
            <w:tcW w:w="2127" w:type="dxa"/>
            <w:tcBorders>
              <w:top w:val="single" w:sz="4" w:space="0" w:color="auto"/>
              <w:left w:val="single" w:sz="4" w:space="0" w:color="auto"/>
              <w:bottom w:val="single" w:sz="4" w:space="0" w:color="auto"/>
              <w:right w:val="single" w:sz="4" w:space="0" w:color="auto"/>
            </w:tcBorders>
          </w:tcPr>
          <w:p w14:paraId="5A513304"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sz w:val="22"/>
                <w:szCs w:val="22"/>
              </w:rPr>
              <w:t>Mokėtina suma iš viso</w:t>
            </w:r>
            <w:r w:rsidRPr="00462F43">
              <w:rPr>
                <w:rFonts w:asciiTheme="minorHAnsi" w:eastAsia="Calibri" w:hAnsiTheme="minorHAnsi" w:cstheme="minorHAnsi"/>
                <w:noProof/>
                <w:sz w:val="22"/>
                <w:szCs w:val="22"/>
              </w:rPr>
              <w:t xml:space="preserve"> </w:t>
            </w:r>
          </w:p>
        </w:tc>
        <w:tc>
          <w:tcPr>
            <w:tcW w:w="1008" w:type="dxa"/>
            <w:tcBorders>
              <w:top w:val="single" w:sz="4" w:space="0" w:color="auto"/>
              <w:left w:val="single" w:sz="4" w:space="0" w:color="auto"/>
              <w:bottom w:val="single" w:sz="4" w:space="0" w:color="auto"/>
              <w:right w:val="single" w:sz="4" w:space="0" w:color="auto"/>
            </w:tcBorders>
          </w:tcPr>
          <w:p w14:paraId="781F047B"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N</w:t>
            </w:r>
          </w:p>
        </w:tc>
        <w:tc>
          <w:tcPr>
            <w:tcW w:w="900" w:type="dxa"/>
            <w:tcBorders>
              <w:top w:val="single" w:sz="4" w:space="0" w:color="auto"/>
              <w:left w:val="single" w:sz="4" w:space="0" w:color="auto"/>
              <w:bottom w:val="single" w:sz="4" w:space="0" w:color="auto"/>
              <w:right w:val="single" w:sz="4" w:space="0" w:color="auto"/>
            </w:tcBorders>
          </w:tcPr>
          <w:p w14:paraId="58FBCF54"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10.2</w:t>
            </w:r>
          </w:p>
        </w:tc>
        <w:tc>
          <w:tcPr>
            <w:tcW w:w="756" w:type="dxa"/>
            <w:tcBorders>
              <w:top w:val="single" w:sz="4" w:space="0" w:color="auto"/>
              <w:left w:val="single" w:sz="4" w:space="0" w:color="auto"/>
              <w:bottom w:val="single" w:sz="4" w:space="0" w:color="auto"/>
              <w:right w:val="single" w:sz="4" w:space="0" w:color="auto"/>
            </w:tcBorders>
          </w:tcPr>
          <w:p w14:paraId="4F4DB20A"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I</w:t>
            </w:r>
          </w:p>
        </w:tc>
        <w:tc>
          <w:tcPr>
            <w:tcW w:w="1206" w:type="dxa"/>
            <w:tcBorders>
              <w:top w:val="single" w:sz="4" w:space="0" w:color="auto"/>
              <w:left w:val="single" w:sz="4" w:space="0" w:color="auto"/>
              <w:bottom w:val="single" w:sz="4" w:space="0" w:color="auto"/>
              <w:right w:val="single" w:sz="4" w:space="0" w:color="auto"/>
            </w:tcBorders>
          </w:tcPr>
          <w:p w14:paraId="72B41261"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M</w:t>
            </w:r>
          </w:p>
        </w:tc>
        <w:tc>
          <w:tcPr>
            <w:tcW w:w="3501" w:type="dxa"/>
            <w:tcBorders>
              <w:top w:val="single" w:sz="4" w:space="0" w:color="auto"/>
              <w:left w:val="single" w:sz="4" w:space="0" w:color="auto"/>
              <w:bottom w:val="single" w:sz="4" w:space="0" w:color="auto"/>
              <w:right w:val="single" w:sz="4" w:space="0" w:color="auto"/>
            </w:tcBorders>
          </w:tcPr>
          <w:p w14:paraId="013210E6" w14:textId="77777777" w:rsidR="001A71B3" w:rsidRPr="00462F43" w:rsidRDefault="001A71B3" w:rsidP="001A71B3">
            <w:pPr>
              <w:ind w:hanging="6"/>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9999999999.99.</w:t>
            </w:r>
          </w:p>
          <w:p w14:paraId="78BEEC31" w14:textId="77777777" w:rsidR="001A71B3" w:rsidRPr="00462F43" w:rsidRDefault="001A71B3" w:rsidP="001A71B3">
            <w:pPr>
              <w:jc w:val="both"/>
              <w:rPr>
                <w:rFonts w:asciiTheme="minorHAnsi" w:eastAsia="Calibri" w:hAnsiTheme="minorHAnsi" w:cstheme="minorHAnsi"/>
                <w:noProof/>
                <w:sz w:val="22"/>
                <w:szCs w:val="22"/>
              </w:rPr>
            </w:pPr>
            <w:r w:rsidRPr="00462F43">
              <w:rPr>
                <w:rFonts w:asciiTheme="minorHAnsi" w:eastAsia="Calibri" w:hAnsiTheme="minorHAnsi" w:cstheme="minorHAnsi"/>
                <w:noProof/>
                <w:sz w:val="22"/>
                <w:szCs w:val="22"/>
              </w:rPr>
              <w:t>Kontrolinė suma: visų įrašų lauko „</w:t>
            </w:r>
            <w:r w:rsidRPr="00462F43">
              <w:rPr>
                <w:rFonts w:asciiTheme="minorHAnsi" w:eastAsia="Calibri" w:hAnsiTheme="minorHAnsi" w:cstheme="minorHAnsi"/>
                <w:sz w:val="22"/>
                <w:szCs w:val="22"/>
              </w:rPr>
              <w:t>Mokėtina suma“ suma</w:t>
            </w:r>
            <w:r w:rsidRPr="00462F43">
              <w:rPr>
                <w:rFonts w:asciiTheme="minorHAnsi" w:eastAsia="Calibri" w:hAnsiTheme="minorHAnsi" w:cstheme="minorHAnsi"/>
                <w:noProof/>
                <w:sz w:val="22"/>
                <w:szCs w:val="22"/>
              </w:rPr>
              <w:t>.</w:t>
            </w:r>
          </w:p>
        </w:tc>
      </w:tr>
    </w:tbl>
    <w:p w14:paraId="225306B2" w14:textId="77777777" w:rsidR="001A71B3" w:rsidRPr="00462F43" w:rsidRDefault="001A71B3" w:rsidP="008B7F5C">
      <w:pPr>
        <w:pStyle w:val="ListParagraph"/>
        <w:numPr>
          <w:ilvl w:val="3"/>
          <w:numId w:val="7"/>
        </w:numPr>
        <w:tabs>
          <w:tab w:val="left" w:pos="426"/>
          <w:tab w:val="left" w:pos="1418"/>
        </w:tabs>
        <w:ind w:left="1843" w:hanging="850"/>
        <w:jc w:val="both"/>
        <w:rPr>
          <w:rFonts w:asciiTheme="minorHAnsi" w:hAnsiTheme="minorHAnsi" w:cstheme="minorHAnsi"/>
          <w:bCs/>
        </w:rPr>
      </w:pPr>
      <w:r w:rsidRPr="00462F43">
        <w:rPr>
          <w:rFonts w:asciiTheme="minorHAnsi" w:hAnsiTheme="minorHAnsi" w:cstheme="minorHAnsi"/>
          <w:bCs/>
        </w:rPr>
        <w:lastRenderedPageBreak/>
        <w:t>Galimos lauko „Statusas” reikšmės, kurias užpildo Teikėjas</w:t>
      </w:r>
    </w:p>
    <w:p w14:paraId="66349854" w14:textId="6B01C3CC" w:rsidR="001A71B3" w:rsidRPr="00462F43" w:rsidRDefault="001A71B3" w:rsidP="00211467">
      <w:pPr>
        <w:tabs>
          <w:tab w:val="left" w:pos="426"/>
        </w:tabs>
        <w:ind w:left="2127" w:hanging="284"/>
        <w:jc w:val="both"/>
        <w:rPr>
          <w:rFonts w:asciiTheme="minorHAnsi" w:hAnsiTheme="minorHAnsi" w:cstheme="minorHAnsi"/>
          <w:bCs/>
          <w:sz w:val="22"/>
          <w:szCs w:val="22"/>
        </w:rPr>
      </w:pPr>
      <w:r w:rsidRPr="00462F43">
        <w:rPr>
          <w:rFonts w:asciiTheme="minorHAnsi" w:hAnsiTheme="minorHAnsi" w:cstheme="minorHAnsi"/>
          <w:bCs/>
          <w:sz w:val="22"/>
          <w:szCs w:val="22"/>
        </w:rPr>
        <w:t>D – Dubliuojasi įrašai;</w:t>
      </w:r>
    </w:p>
    <w:p w14:paraId="0AC4BB2A" w14:textId="3DC165A4" w:rsidR="001A71B3" w:rsidRPr="00462F43" w:rsidRDefault="001A71B3" w:rsidP="00211467">
      <w:pPr>
        <w:tabs>
          <w:tab w:val="left" w:pos="426"/>
        </w:tabs>
        <w:ind w:left="2127" w:hanging="284"/>
        <w:jc w:val="both"/>
        <w:rPr>
          <w:rFonts w:asciiTheme="minorHAnsi" w:hAnsiTheme="minorHAnsi" w:cstheme="minorHAnsi"/>
          <w:bCs/>
          <w:sz w:val="22"/>
          <w:szCs w:val="22"/>
        </w:rPr>
      </w:pPr>
      <w:r w:rsidRPr="00462F43">
        <w:rPr>
          <w:rFonts w:asciiTheme="minorHAnsi" w:hAnsiTheme="minorHAnsi" w:cstheme="minorHAnsi"/>
          <w:bCs/>
          <w:sz w:val="22"/>
          <w:szCs w:val="22"/>
        </w:rPr>
        <w:t xml:space="preserve">S – Neteisingas </w:t>
      </w:r>
      <w:r w:rsidR="00944EF6" w:rsidRPr="00462F43">
        <w:rPr>
          <w:rFonts w:asciiTheme="minorHAnsi" w:hAnsiTheme="minorHAnsi" w:cstheme="minorHAnsi"/>
          <w:bCs/>
          <w:sz w:val="22"/>
          <w:szCs w:val="22"/>
        </w:rPr>
        <w:t xml:space="preserve">Kliento </w:t>
      </w:r>
      <w:r w:rsidRPr="00462F43">
        <w:rPr>
          <w:rFonts w:asciiTheme="minorHAnsi" w:hAnsiTheme="minorHAnsi" w:cstheme="minorHAnsi"/>
          <w:bCs/>
          <w:sz w:val="22"/>
          <w:szCs w:val="22"/>
        </w:rPr>
        <w:t>banko sąskaitos Nr.;</w:t>
      </w:r>
    </w:p>
    <w:p w14:paraId="384CFC45" w14:textId="3F651A39" w:rsidR="001A71B3" w:rsidRPr="00462F43" w:rsidRDefault="001A71B3" w:rsidP="00211467">
      <w:pPr>
        <w:tabs>
          <w:tab w:val="left" w:pos="426"/>
        </w:tabs>
        <w:ind w:left="2127" w:hanging="284"/>
        <w:jc w:val="both"/>
        <w:rPr>
          <w:rFonts w:asciiTheme="minorHAnsi" w:hAnsiTheme="minorHAnsi" w:cstheme="minorHAnsi"/>
          <w:bCs/>
          <w:sz w:val="22"/>
          <w:szCs w:val="22"/>
        </w:rPr>
      </w:pPr>
      <w:r w:rsidRPr="00462F43">
        <w:rPr>
          <w:rFonts w:asciiTheme="minorHAnsi" w:hAnsiTheme="minorHAnsi" w:cstheme="minorHAnsi"/>
          <w:bCs/>
          <w:sz w:val="22"/>
          <w:szCs w:val="22"/>
        </w:rPr>
        <w:t xml:space="preserve">C – </w:t>
      </w:r>
      <w:r w:rsidR="00944EF6" w:rsidRPr="00462F43">
        <w:rPr>
          <w:rFonts w:asciiTheme="minorHAnsi" w:hAnsiTheme="minorHAnsi" w:cstheme="minorHAnsi"/>
          <w:bCs/>
          <w:sz w:val="22"/>
          <w:szCs w:val="22"/>
        </w:rPr>
        <w:t xml:space="preserve">Kliento </w:t>
      </w:r>
      <w:r w:rsidRPr="00462F43">
        <w:rPr>
          <w:rFonts w:asciiTheme="minorHAnsi" w:hAnsiTheme="minorHAnsi" w:cstheme="minorHAnsi"/>
          <w:bCs/>
          <w:sz w:val="22"/>
          <w:szCs w:val="22"/>
        </w:rPr>
        <w:t>banko sąskaita neprieinama;</w:t>
      </w:r>
    </w:p>
    <w:p w14:paraId="7C76BDE0" w14:textId="24ABC7CA" w:rsidR="001A71B3" w:rsidRPr="00462F43" w:rsidRDefault="001A71B3" w:rsidP="00211467">
      <w:pPr>
        <w:tabs>
          <w:tab w:val="left" w:pos="1276"/>
        </w:tabs>
        <w:ind w:left="2127" w:hanging="284"/>
        <w:jc w:val="both"/>
        <w:rPr>
          <w:rFonts w:asciiTheme="minorHAnsi" w:hAnsiTheme="minorHAnsi" w:cstheme="minorHAnsi"/>
          <w:bCs/>
          <w:sz w:val="22"/>
          <w:szCs w:val="22"/>
        </w:rPr>
      </w:pPr>
      <w:r w:rsidRPr="00462F43">
        <w:rPr>
          <w:rFonts w:asciiTheme="minorHAnsi" w:hAnsiTheme="minorHAnsi" w:cstheme="minorHAnsi"/>
          <w:bCs/>
          <w:sz w:val="22"/>
          <w:szCs w:val="22"/>
        </w:rPr>
        <w:t xml:space="preserve">Z – Banko sąskaita nepriklauso </w:t>
      </w:r>
      <w:r w:rsidR="00944EF6" w:rsidRPr="00462F43">
        <w:rPr>
          <w:rFonts w:asciiTheme="minorHAnsi" w:hAnsiTheme="minorHAnsi" w:cstheme="minorHAnsi"/>
          <w:bCs/>
          <w:sz w:val="22"/>
          <w:szCs w:val="22"/>
        </w:rPr>
        <w:t xml:space="preserve">Klientui </w:t>
      </w:r>
      <w:r w:rsidRPr="00462F43">
        <w:rPr>
          <w:rFonts w:asciiTheme="minorHAnsi" w:hAnsiTheme="minorHAnsi" w:cstheme="minorHAnsi"/>
          <w:bCs/>
          <w:sz w:val="22"/>
          <w:szCs w:val="22"/>
        </w:rPr>
        <w:t>(</w:t>
      </w:r>
      <w:r w:rsidR="00944EF6" w:rsidRPr="00462F43">
        <w:rPr>
          <w:rFonts w:asciiTheme="minorHAnsi" w:hAnsiTheme="minorHAnsi" w:cstheme="minorHAnsi"/>
          <w:bCs/>
          <w:sz w:val="22"/>
          <w:szCs w:val="22"/>
        </w:rPr>
        <w:t xml:space="preserve">Kliento </w:t>
      </w:r>
      <w:r w:rsidRPr="00462F43">
        <w:rPr>
          <w:rFonts w:asciiTheme="minorHAnsi" w:hAnsiTheme="minorHAnsi" w:cstheme="minorHAnsi"/>
          <w:bCs/>
          <w:sz w:val="22"/>
          <w:szCs w:val="22"/>
        </w:rPr>
        <w:t xml:space="preserve">asmens/įmonės kodas nesutampa </w:t>
      </w:r>
      <w:r w:rsidR="008B7F5C" w:rsidRPr="00462F43">
        <w:rPr>
          <w:rFonts w:asciiTheme="minorHAnsi" w:hAnsiTheme="minorHAnsi" w:cstheme="minorHAnsi"/>
          <w:bCs/>
          <w:sz w:val="22"/>
          <w:szCs w:val="22"/>
        </w:rPr>
        <w:t xml:space="preserve"> </w:t>
      </w:r>
      <w:r w:rsidRPr="00462F43">
        <w:rPr>
          <w:rFonts w:asciiTheme="minorHAnsi" w:hAnsiTheme="minorHAnsi" w:cstheme="minorHAnsi"/>
          <w:bCs/>
          <w:sz w:val="22"/>
          <w:szCs w:val="22"/>
        </w:rPr>
        <w:t>su Banko duomenimis);</w:t>
      </w:r>
    </w:p>
    <w:p w14:paraId="725F4045" w14:textId="6D1C4402" w:rsidR="001A71B3" w:rsidRPr="00462F43" w:rsidRDefault="001A71B3" w:rsidP="00211467">
      <w:pPr>
        <w:tabs>
          <w:tab w:val="left" w:pos="426"/>
        </w:tabs>
        <w:ind w:left="2127" w:hanging="284"/>
        <w:jc w:val="both"/>
        <w:rPr>
          <w:rFonts w:asciiTheme="minorHAnsi" w:hAnsiTheme="minorHAnsi" w:cstheme="minorHAnsi"/>
          <w:bCs/>
          <w:sz w:val="22"/>
          <w:szCs w:val="22"/>
        </w:rPr>
      </w:pPr>
      <w:r w:rsidRPr="00462F43">
        <w:rPr>
          <w:rFonts w:asciiTheme="minorHAnsi" w:hAnsiTheme="minorHAnsi" w:cstheme="minorHAnsi"/>
          <w:bCs/>
          <w:sz w:val="22"/>
          <w:szCs w:val="22"/>
        </w:rPr>
        <w:t>X – Kita priežastis.</w:t>
      </w:r>
    </w:p>
    <w:p w14:paraId="4B3187AF" w14:textId="77777777" w:rsidR="001A71B3" w:rsidRPr="00462F43" w:rsidRDefault="001A71B3" w:rsidP="008B7F5C">
      <w:pPr>
        <w:pStyle w:val="ListParagraph"/>
        <w:numPr>
          <w:ilvl w:val="2"/>
          <w:numId w:val="7"/>
        </w:numPr>
        <w:tabs>
          <w:tab w:val="left" w:pos="993"/>
        </w:tabs>
        <w:ind w:left="1560" w:hanging="840"/>
        <w:jc w:val="both"/>
        <w:rPr>
          <w:rFonts w:asciiTheme="minorHAnsi" w:hAnsiTheme="minorHAnsi" w:cstheme="minorHAnsi"/>
          <w:bCs/>
        </w:rPr>
      </w:pPr>
      <w:r w:rsidRPr="00462F43">
        <w:rPr>
          <w:rFonts w:asciiTheme="minorHAnsi" w:hAnsiTheme="minorHAnsi" w:cstheme="minorHAnsi"/>
          <w:bCs/>
          <w:u w:val="single"/>
        </w:rPr>
        <w:t>Formuodamas E. sąskaitas, kurios bus teikiamos Bankams, Teikėjas suformuoja papildomus duomenų laukus (sąrašas nebaigtinis)</w:t>
      </w:r>
      <w:r w:rsidRPr="00462F43">
        <w:rPr>
          <w:rFonts w:asciiTheme="minorHAnsi" w:hAnsiTheme="minorHAnsi" w:cstheme="minorHAnsi"/>
          <w:bCs/>
        </w:rPr>
        <w:t>:</w:t>
      </w:r>
    </w:p>
    <w:p w14:paraId="462F1EB7" w14:textId="77777777" w:rsidR="001A71B3" w:rsidRPr="00462F43" w:rsidRDefault="001A71B3" w:rsidP="008B7F5C">
      <w:pPr>
        <w:pStyle w:val="ListParagraph"/>
        <w:numPr>
          <w:ilvl w:val="3"/>
          <w:numId w:val="7"/>
        </w:numPr>
        <w:tabs>
          <w:tab w:val="left" w:pos="426"/>
          <w:tab w:val="left" w:pos="1418"/>
        </w:tabs>
        <w:ind w:left="1843" w:hanging="850"/>
        <w:jc w:val="both"/>
        <w:rPr>
          <w:rFonts w:asciiTheme="minorHAnsi" w:hAnsiTheme="minorHAnsi" w:cstheme="minorHAnsi"/>
          <w:bCs/>
        </w:rPr>
      </w:pPr>
      <w:r w:rsidRPr="00462F43">
        <w:rPr>
          <w:rFonts w:asciiTheme="minorHAnsi" w:hAnsiTheme="minorHAnsi" w:cstheme="minorHAnsi"/>
          <w:bCs/>
        </w:rPr>
        <w:t>Banko, į kurį nukreipiama E. Sąskaita, kodas.</w:t>
      </w:r>
    </w:p>
    <w:p w14:paraId="18BA19AA" w14:textId="77777777" w:rsidR="001A71B3" w:rsidRPr="00462F43" w:rsidRDefault="001A71B3" w:rsidP="008B7F5C">
      <w:pPr>
        <w:pStyle w:val="ListParagraph"/>
        <w:numPr>
          <w:ilvl w:val="3"/>
          <w:numId w:val="7"/>
        </w:numPr>
        <w:tabs>
          <w:tab w:val="left" w:pos="426"/>
          <w:tab w:val="left" w:pos="1418"/>
        </w:tabs>
        <w:ind w:left="1843" w:hanging="850"/>
        <w:jc w:val="both"/>
        <w:rPr>
          <w:rFonts w:asciiTheme="minorHAnsi" w:hAnsiTheme="minorHAnsi" w:cstheme="minorHAnsi"/>
          <w:bCs/>
        </w:rPr>
      </w:pPr>
      <w:r w:rsidRPr="00462F43">
        <w:rPr>
          <w:rFonts w:asciiTheme="minorHAnsi" w:hAnsiTheme="minorHAnsi" w:cstheme="minorHAnsi"/>
          <w:bCs/>
        </w:rPr>
        <w:t>Kreditinės/debetinės sąskaitos požymis. Jei lauko „Sąskaitos suma su mokesčiais“ reikšmė &lt; 0, tai – kreditinė sąskaita, priešingu atveju – debetinė.</w:t>
      </w:r>
    </w:p>
    <w:p w14:paraId="367757AA" w14:textId="77777777" w:rsidR="001A71B3" w:rsidRPr="00462F43" w:rsidRDefault="001A71B3" w:rsidP="008B7F5C">
      <w:pPr>
        <w:pStyle w:val="ListParagraph"/>
        <w:numPr>
          <w:ilvl w:val="3"/>
          <w:numId w:val="7"/>
        </w:numPr>
        <w:tabs>
          <w:tab w:val="left" w:pos="426"/>
          <w:tab w:val="left" w:pos="1418"/>
        </w:tabs>
        <w:ind w:left="1843" w:hanging="850"/>
        <w:jc w:val="both"/>
        <w:rPr>
          <w:rFonts w:asciiTheme="minorHAnsi" w:hAnsiTheme="minorHAnsi" w:cstheme="minorHAnsi"/>
          <w:bCs/>
        </w:rPr>
      </w:pPr>
      <w:r w:rsidRPr="00462F43">
        <w:rPr>
          <w:rFonts w:asciiTheme="minorHAnsi" w:hAnsiTheme="minorHAnsi" w:cstheme="minorHAnsi"/>
          <w:bCs/>
        </w:rPr>
        <w:t>Nuoroda, ar sąskaita turi būti apmokėta. TAIP, jei lauko „Mokėtina suma“ reikšmė &gt; 0.</w:t>
      </w:r>
    </w:p>
    <w:p w14:paraId="1B6AE47C" w14:textId="77777777" w:rsidR="001A71B3" w:rsidRPr="00462F43" w:rsidRDefault="001A71B3" w:rsidP="008B7F5C">
      <w:pPr>
        <w:pStyle w:val="ListParagraph"/>
        <w:numPr>
          <w:ilvl w:val="3"/>
          <w:numId w:val="7"/>
        </w:numPr>
        <w:tabs>
          <w:tab w:val="left" w:pos="426"/>
          <w:tab w:val="left" w:pos="1418"/>
        </w:tabs>
        <w:ind w:left="1843" w:hanging="850"/>
        <w:jc w:val="both"/>
        <w:rPr>
          <w:rFonts w:asciiTheme="minorHAnsi" w:hAnsiTheme="minorHAnsi" w:cstheme="minorHAnsi"/>
          <w:bCs/>
        </w:rPr>
      </w:pPr>
      <w:r w:rsidRPr="00462F43">
        <w:rPr>
          <w:rFonts w:asciiTheme="minorHAnsi" w:hAnsiTheme="minorHAnsi" w:cstheme="minorHAnsi"/>
          <w:bCs/>
        </w:rPr>
        <w:t>Valiutos kodas.</w:t>
      </w:r>
    </w:p>
    <w:p w14:paraId="6ECC26B6" w14:textId="77777777" w:rsidR="001A71B3" w:rsidRPr="00462F43" w:rsidRDefault="001A71B3" w:rsidP="008B7F5C">
      <w:pPr>
        <w:pStyle w:val="ListParagraph"/>
        <w:numPr>
          <w:ilvl w:val="3"/>
          <w:numId w:val="7"/>
        </w:numPr>
        <w:tabs>
          <w:tab w:val="left" w:pos="426"/>
          <w:tab w:val="left" w:pos="1418"/>
        </w:tabs>
        <w:ind w:left="1843" w:hanging="850"/>
        <w:jc w:val="both"/>
        <w:rPr>
          <w:rFonts w:asciiTheme="minorHAnsi" w:hAnsiTheme="minorHAnsi" w:cstheme="minorHAnsi"/>
          <w:bCs/>
        </w:rPr>
      </w:pPr>
      <w:r w:rsidRPr="00462F43">
        <w:rPr>
          <w:rFonts w:asciiTheme="minorHAnsi" w:hAnsiTheme="minorHAnsi" w:cstheme="minorHAnsi"/>
          <w:bCs/>
        </w:rPr>
        <w:t>Mokėjimo pavedimo suma, kuri lygi  lauko „Mokėtina suma“ reikšmei.</w:t>
      </w:r>
    </w:p>
    <w:p w14:paraId="28F600C4" w14:textId="77777777" w:rsidR="001A71B3" w:rsidRPr="00462F43" w:rsidRDefault="001A71B3" w:rsidP="008B7F5C">
      <w:pPr>
        <w:pStyle w:val="ListParagraph"/>
        <w:numPr>
          <w:ilvl w:val="3"/>
          <w:numId w:val="7"/>
        </w:numPr>
        <w:tabs>
          <w:tab w:val="left" w:pos="426"/>
          <w:tab w:val="left" w:pos="1418"/>
        </w:tabs>
        <w:ind w:left="1843" w:hanging="850"/>
        <w:jc w:val="both"/>
        <w:rPr>
          <w:rFonts w:asciiTheme="minorHAnsi" w:hAnsiTheme="minorHAnsi" w:cstheme="minorHAnsi"/>
          <w:bCs/>
        </w:rPr>
      </w:pPr>
      <w:r w:rsidRPr="00462F43">
        <w:rPr>
          <w:rFonts w:asciiTheme="minorHAnsi" w:hAnsiTheme="minorHAnsi" w:cstheme="minorHAnsi"/>
          <w:bCs/>
        </w:rPr>
        <w:t>Mokėjimo (pavedimo) numeris, kurį Užsakovas matys savo banko sąskaitos išraše, formuojamas pagal formulę: DD1+Sąskaitos serija+Sąskaitos numeris, kur DD1 – konstanta.</w:t>
      </w:r>
    </w:p>
    <w:p w14:paraId="0088215E" w14:textId="42AEB125" w:rsidR="001A71B3" w:rsidRPr="00462F43" w:rsidRDefault="001A71B3" w:rsidP="008B7F5C">
      <w:pPr>
        <w:pStyle w:val="ListParagraph"/>
        <w:numPr>
          <w:ilvl w:val="3"/>
          <w:numId w:val="7"/>
        </w:numPr>
        <w:tabs>
          <w:tab w:val="left" w:pos="426"/>
          <w:tab w:val="left" w:pos="1418"/>
        </w:tabs>
        <w:ind w:left="1843" w:hanging="850"/>
        <w:jc w:val="both"/>
        <w:rPr>
          <w:rFonts w:asciiTheme="minorHAnsi" w:hAnsiTheme="minorHAnsi" w:cstheme="minorHAnsi"/>
          <w:bCs/>
        </w:rPr>
      </w:pPr>
      <w:r w:rsidRPr="00462F43">
        <w:rPr>
          <w:rFonts w:asciiTheme="minorHAnsi" w:hAnsiTheme="minorHAnsi" w:cstheme="minorHAnsi"/>
          <w:bCs/>
        </w:rPr>
        <w:t xml:space="preserve">Aprašas, kuris bus nurodomas mokėjimo pavedimo nurodyme (atvaizduojamas </w:t>
      </w:r>
      <w:r w:rsidR="00944EF6" w:rsidRPr="00462F43">
        <w:rPr>
          <w:rFonts w:asciiTheme="minorHAnsi" w:hAnsiTheme="minorHAnsi" w:cstheme="minorHAnsi"/>
          <w:bCs/>
        </w:rPr>
        <w:t xml:space="preserve">Kliento </w:t>
      </w:r>
      <w:r w:rsidRPr="00462F43">
        <w:rPr>
          <w:rFonts w:asciiTheme="minorHAnsi" w:hAnsiTheme="minorHAnsi" w:cstheme="minorHAnsi"/>
          <w:bCs/>
        </w:rPr>
        <w:t>ir Užsakovo banko sąskaitos išraše): #ES#&lt;Kliento kodas&gt;#Pagal sąskaitą &lt;Sąskaitos serija&gt; Nr. &lt;Sąskaitos numeris&gt;, kur ES – konstanta, Kliento kodas – lauko „Kliento kodas“ reikšmė, Sąskaitos serija – lauko „Sąskaitos serija“ reikšmė, Sąskaitos numeris – lauko „Sąskaitos numeris“ reikšmė, pvz.: #ES#0740501#Pagal sąskaitą G501 Nr. 1.</w:t>
      </w:r>
    </w:p>
    <w:p w14:paraId="0174D58A" w14:textId="4C110009" w:rsidR="001A71B3" w:rsidRPr="00462F43" w:rsidRDefault="001A71B3" w:rsidP="008B7F5C">
      <w:pPr>
        <w:pStyle w:val="ListParagraph"/>
        <w:tabs>
          <w:tab w:val="left" w:pos="1418"/>
        </w:tabs>
        <w:ind w:left="1843" w:firstLine="0"/>
        <w:jc w:val="both"/>
        <w:rPr>
          <w:rFonts w:asciiTheme="minorHAnsi" w:hAnsiTheme="minorHAnsi" w:cstheme="minorHAnsi"/>
          <w:bCs/>
        </w:rPr>
      </w:pPr>
      <w:r w:rsidRPr="00462F43">
        <w:rPr>
          <w:rFonts w:asciiTheme="minorHAnsi" w:hAnsiTheme="minorHAnsi" w:cstheme="minorHAnsi"/>
          <w:bCs/>
        </w:rPr>
        <w:t>Pastaba: Aprašo formavime naudojami tik reikšminiai duomenų laukų simboliai, neįtraukiami lauko pradžioje ar pabaigoje esantys tarpai.</w:t>
      </w:r>
    </w:p>
    <w:p w14:paraId="433B4684" w14:textId="0B37640F" w:rsidR="003A1A76" w:rsidRPr="00462F43" w:rsidRDefault="003A1A76" w:rsidP="003A1A76">
      <w:pPr>
        <w:pStyle w:val="Bodytext1"/>
        <w:numPr>
          <w:ilvl w:val="0"/>
          <w:numId w:val="7"/>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462F43">
        <w:rPr>
          <w:rFonts w:asciiTheme="minorHAnsi" w:hAnsiTheme="minorHAnsi" w:cstheme="minorHAnsi"/>
          <w:b/>
          <w:sz w:val="22"/>
          <w:szCs w:val="22"/>
        </w:rPr>
        <w:t>PRIEDAI</w:t>
      </w:r>
    </w:p>
    <w:p w14:paraId="7B63F3EA" w14:textId="6227F7B9" w:rsidR="003A1A76" w:rsidRPr="00462F43" w:rsidRDefault="003A1A76" w:rsidP="003A1A76">
      <w:pPr>
        <w:pStyle w:val="ListParagraph"/>
        <w:tabs>
          <w:tab w:val="left" w:pos="1418"/>
        </w:tabs>
        <w:ind w:left="1843" w:firstLine="0"/>
        <w:jc w:val="both"/>
        <w:rPr>
          <w:rFonts w:asciiTheme="minorHAnsi" w:hAnsiTheme="minorHAnsi" w:cstheme="minorHAnsi"/>
          <w:bCs/>
        </w:rPr>
      </w:pPr>
      <w:r w:rsidRPr="00462F43">
        <w:rPr>
          <w:rFonts w:asciiTheme="minorHAnsi" w:hAnsiTheme="minorHAnsi" w:cstheme="minorHAnsi"/>
          <w:bCs/>
        </w:rPr>
        <w:t xml:space="preserve">AB Vilniaus šilumos tinklai E. sąskaitų teikimo sąlygos (nuoroda: </w:t>
      </w:r>
      <w:hyperlink r:id="rId12" w:history="1">
        <w:r w:rsidRPr="00462F43">
          <w:rPr>
            <w:rFonts w:asciiTheme="minorHAnsi" w:hAnsiTheme="minorHAnsi" w:cstheme="minorHAnsi"/>
            <w:bCs/>
          </w:rPr>
          <w:t>www.chc.lt</w:t>
        </w:r>
      </w:hyperlink>
      <w:r w:rsidRPr="00462F43">
        <w:rPr>
          <w:rFonts w:asciiTheme="minorHAnsi" w:hAnsiTheme="minorHAnsi" w:cstheme="minorHAnsi"/>
          <w:bCs/>
        </w:rPr>
        <w:t xml:space="preserve"> &gt; Gyventojams &gt; Atsiskaitymas už paslaugas).</w:t>
      </w:r>
    </w:p>
    <w:p w14:paraId="7D713750" w14:textId="77777777" w:rsidR="003A1A76" w:rsidRPr="00462F43" w:rsidRDefault="003A1A76" w:rsidP="003A1A76">
      <w:pPr>
        <w:pStyle w:val="ListParagraph"/>
        <w:tabs>
          <w:tab w:val="left" w:pos="1418"/>
        </w:tabs>
        <w:ind w:left="1843" w:firstLine="0"/>
        <w:jc w:val="both"/>
        <w:rPr>
          <w:rFonts w:asciiTheme="minorHAnsi" w:hAnsiTheme="minorHAnsi" w:cstheme="minorHAnsi"/>
          <w:bCs/>
        </w:rPr>
      </w:pPr>
    </w:p>
    <w:sectPr w:rsidR="003A1A76" w:rsidRPr="00462F43">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8D631" w14:textId="77777777" w:rsidR="00873913" w:rsidRDefault="00873913" w:rsidP="00E93F9B">
      <w:r>
        <w:separator/>
      </w:r>
    </w:p>
  </w:endnote>
  <w:endnote w:type="continuationSeparator" w:id="0">
    <w:p w14:paraId="23BDD7EC" w14:textId="77777777" w:rsidR="00873913" w:rsidRDefault="00873913" w:rsidP="00E93F9B">
      <w:r>
        <w:continuationSeparator/>
      </w:r>
    </w:p>
  </w:endnote>
  <w:endnote w:type="continuationNotice" w:id="1">
    <w:p w14:paraId="3F9D5C7F" w14:textId="77777777" w:rsidR="00873913" w:rsidRDefault="00873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7973508"/>
      <w:docPartObj>
        <w:docPartGallery w:val="Page Numbers (Bottom of Page)"/>
        <w:docPartUnique/>
      </w:docPartObj>
    </w:sdtPr>
    <w:sdtContent>
      <w:p w14:paraId="43AB9E43" w14:textId="10BE2B95" w:rsidR="00F2112A" w:rsidRDefault="00F2112A">
        <w:pPr>
          <w:pStyle w:val="Footer"/>
          <w:jc w:val="center"/>
        </w:pPr>
        <w:r>
          <w:fldChar w:fldCharType="begin"/>
        </w:r>
        <w:r>
          <w:instrText>PAGE   \* MERGEFORMAT</w:instrText>
        </w:r>
        <w:r>
          <w:fldChar w:fldCharType="separate"/>
        </w:r>
        <w:r>
          <w:t>2</w:t>
        </w:r>
        <w:r>
          <w:fldChar w:fldCharType="end"/>
        </w:r>
      </w:p>
    </w:sdtContent>
  </w:sdt>
  <w:p w14:paraId="2F934DF6" w14:textId="77777777" w:rsidR="00F2112A" w:rsidRDefault="00F21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4DDA1" w14:textId="77777777" w:rsidR="00873913" w:rsidRDefault="00873913" w:rsidP="00E93F9B">
      <w:r>
        <w:separator/>
      </w:r>
    </w:p>
  </w:footnote>
  <w:footnote w:type="continuationSeparator" w:id="0">
    <w:p w14:paraId="4E831E99" w14:textId="77777777" w:rsidR="00873913" w:rsidRDefault="00873913" w:rsidP="00E93F9B">
      <w:r>
        <w:continuationSeparator/>
      </w:r>
    </w:p>
  </w:footnote>
  <w:footnote w:type="continuationNotice" w:id="1">
    <w:p w14:paraId="1A461F57" w14:textId="77777777" w:rsidR="00873913" w:rsidRDefault="008739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447619"/>
    <w:multiLevelType w:val="hybridMultilevel"/>
    <w:tmpl w:val="F9DACD08"/>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2" w15:restartNumberingAfterBreak="0">
    <w:nsid w:val="11023837"/>
    <w:multiLevelType w:val="hybridMultilevel"/>
    <w:tmpl w:val="B2EA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1493F"/>
    <w:multiLevelType w:val="hybridMultilevel"/>
    <w:tmpl w:val="81B47516"/>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4" w15:restartNumberingAfterBreak="0">
    <w:nsid w:val="167004A3"/>
    <w:multiLevelType w:val="multilevel"/>
    <w:tmpl w:val="9AE84A56"/>
    <w:lvl w:ilvl="0">
      <w:start w:val="1"/>
      <w:numFmt w:val="decimal"/>
      <w:lvlText w:val="%1."/>
      <w:lvlJc w:val="left"/>
      <w:pPr>
        <w:tabs>
          <w:tab w:val="num" w:pos="1800"/>
        </w:tabs>
        <w:ind w:left="0" w:firstLine="0"/>
      </w:pPr>
      <w:rPr>
        <w:rFonts w:hint="default"/>
      </w:rPr>
    </w:lvl>
    <w:lvl w:ilvl="1">
      <w:start w:val="1"/>
      <w:numFmt w:val="decimalZero"/>
      <w:isLgl/>
      <w:lvlText w:val="Sekci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17E550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500D3B"/>
    <w:multiLevelType w:val="multilevel"/>
    <w:tmpl w:val="9AE84A56"/>
    <w:lvl w:ilvl="0">
      <w:start w:val="1"/>
      <w:numFmt w:val="decimal"/>
      <w:lvlText w:val="%1."/>
      <w:lvlJc w:val="left"/>
      <w:pPr>
        <w:tabs>
          <w:tab w:val="num" w:pos="1800"/>
        </w:tabs>
        <w:ind w:left="0" w:firstLine="0"/>
      </w:pPr>
      <w:rPr>
        <w:rFonts w:hint="default"/>
      </w:rPr>
    </w:lvl>
    <w:lvl w:ilvl="1">
      <w:start w:val="1"/>
      <w:numFmt w:val="decimalZero"/>
      <w:isLgl/>
      <w:lvlText w:val="Sekci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2F0E6606"/>
    <w:multiLevelType w:val="multilevel"/>
    <w:tmpl w:val="5F72107A"/>
    <w:lvl w:ilvl="0">
      <w:start w:val="3"/>
      <w:numFmt w:val="decimal"/>
      <w:lvlText w:val="%1."/>
      <w:lvlJc w:val="left"/>
      <w:pPr>
        <w:ind w:left="360" w:hanging="360"/>
      </w:pPr>
      <w:rPr>
        <w:rFonts w:hint="default"/>
      </w:rPr>
    </w:lvl>
    <w:lvl w:ilvl="1">
      <w:start w:val="1"/>
      <w:numFmt w:val="decimal"/>
      <w:lvlText w:val="%1.%2."/>
      <w:lvlJc w:val="left"/>
      <w:pPr>
        <w:ind w:left="1709" w:hanging="432"/>
      </w:pPr>
      <w:rPr>
        <w:rFonts w:hint="default"/>
        <w:b/>
        <w:bCs w:val="0"/>
      </w:rPr>
    </w:lvl>
    <w:lvl w:ilvl="2">
      <w:start w:val="1"/>
      <w:numFmt w:val="decimal"/>
      <w:lvlText w:val="%1.%2.%3."/>
      <w:lvlJc w:val="left"/>
      <w:pPr>
        <w:ind w:left="1214" w:hanging="504"/>
      </w:pPr>
      <w:rPr>
        <w:rFonts w:ascii="Arial" w:hAnsi="Arial" w:cs="Arial" w:hint="default"/>
        <w:b/>
        <w:bCs w:val="0"/>
        <w:i w:val="0"/>
        <w:iCs w:val="0"/>
      </w:rPr>
    </w:lvl>
    <w:lvl w:ilvl="3">
      <w:start w:val="1"/>
      <w:numFmt w:val="decimal"/>
      <w:lvlText w:val="%1.%2.%3.%4."/>
      <w:lvlJc w:val="left"/>
      <w:pPr>
        <w:ind w:left="1358" w:hanging="648"/>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CF7F35"/>
    <w:multiLevelType w:val="multilevel"/>
    <w:tmpl w:val="0FD80E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bCs w:val="0"/>
        <w:i w:val="0"/>
        <w:iCs w:val="0"/>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BF6BC4"/>
    <w:multiLevelType w:val="multilevel"/>
    <w:tmpl w:val="0409001F"/>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i w:val="0"/>
        <w:sz w:val="2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DA6F4B"/>
    <w:multiLevelType w:val="hybridMultilevel"/>
    <w:tmpl w:val="457ABC60"/>
    <w:lvl w:ilvl="0" w:tplc="0427000F">
      <w:start w:val="1"/>
      <w:numFmt w:val="decimal"/>
      <w:lvlText w:val="%1."/>
      <w:lvlJc w:val="left"/>
      <w:pPr>
        <w:ind w:left="783" w:hanging="360"/>
      </w:pPr>
      <w:rPr>
        <w:rFonts w:hint="default"/>
      </w:rPr>
    </w:lvl>
    <w:lvl w:ilvl="1" w:tplc="04270019">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1" w15:restartNumberingAfterBreak="0">
    <w:nsid w:val="3D313937"/>
    <w:multiLevelType w:val="multilevel"/>
    <w:tmpl w:val="0409001F"/>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i w:val="0"/>
        <w:sz w:val="2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F350B2"/>
    <w:multiLevelType w:val="multilevel"/>
    <w:tmpl w:val="0FD80E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C00D6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5" w15:restartNumberingAfterBreak="0">
    <w:nsid w:val="614A1DCD"/>
    <w:multiLevelType w:val="hybridMultilevel"/>
    <w:tmpl w:val="0AACC534"/>
    <w:lvl w:ilvl="0" w:tplc="935A6F58">
      <w:start w:val="1"/>
      <w:numFmt w:val="decimal"/>
      <w:lvlText w:val="%1."/>
      <w:lvlJc w:val="left"/>
      <w:pPr>
        <w:ind w:left="420" w:hanging="360"/>
      </w:pPr>
      <w:rPr>
        <w:rFonts w:ascii="Times New Roman" w:eastAsia="Times New Roman" w:hAnsi="Times New Roman" w:cs="Times New Roman" w:hint="default"/>
        <w:color w:val="000000"/>
        <w:sz w:val="24"/>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647813C2"/>
    <w:multiLevelType w:val="hybridMultilevel"/>
    <w:tmpl w:val="39362C76"/>
    <w:lvl w:ilvl="0" w:tplc="630EA0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EC052F"/>
    <w:multiLevelType w:val="hybridMultilevel"/>
    <w:tmpl w:val="981019D4"/>
    <w:lvl w:ilvl="0" w:tplc="F0D83286">
      <w:start w:val="5"/>
      <w:numFmt w:val="bullet"/>
      <w:lvlText w:val=""/>
      <w:lvlJc w:val="left"/>
      <w:pPr>
        <w:ind w:left="1778" w:hanging="360"/>
      </w:pPr>
      <w:rPr>
        <w:rFonts w:ascii="Symbol" w:eastAsiaTheme="minorHAnsi" w:hAnsi="Symbo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start w:val="1"/>
      <w:numFmt w:val="bullet"/>
      <w:lvlText w:val=""/>
      <w:lvlJc w:val="left"/>
      <w:pPr>
        <w:ind w:left="3218" w:hanging="360"/>
      </w:pPr>
      <w:rPr>
        <w:rFonts w:ascii="Wingdings" w:hAnsi="Wingdings" w:hint="default"/>
      </w:rPr>
    </w:lvl>
    <w:lvl w:ilvl="3" w:tplc="0409000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8" w15:restartNumberingAfterBreak="0">
    <w:nsid w:val="694A79AE"/>
    <w:multiLevelType w:val="hybridMultilevel"/>
    <w:tmpl w:val="0848160E"/>
    <w:lvl w:ilvl="0" w:tplc="4F4EE942">
      <w:start w:val="2"/>
      <w:numFmt w:val="decimal"/>
      <w:lvlText w:val="%1"/>
      <w:lvlJc w:val="left"/>
      <w:pPr>
        <w:ind w:left="720" w:hanging="360"/>
      </w:pPr>
      <w:rPr>
        <w:rFonts w:ascii="Times New Roman" w:hAnsi="Times New Roman"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D3073D"/>
    <w:multiLevelType w:val="multilevel"/>
    <w:tmpl w:val="0409001F"/>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i w:val="0"/>
        <w:sz w:val="2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66677B0"/>
    <w:multiLevelType w:val="hybridMultilevel"/>
    <w:tmpl w:val="E9248ED4"/>
    <w:lvl w:ilvl="0" w:tplc="4DF2D3B2">
      <w:start w:val="2"/>
      <w:numFmt w:val="decimal"/>
      <w:lvlText w:val="%1"/>
      <w:lvlJc w:val="left"/>
      <w:pPr>
        <w:ind w:left="720" w:hanging="360"/>
      </w:pPr>
      <w:rPr>
        <w:rFonts w:ascii="Times New Roman" w:hAnsi="Times New Roman"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8C2AD4"/>
    <w:multiLevelType w:val="hybridMultilevel"/>
    <w:tmpl w:val="22B87460"/>
    <w:lvl w:ilvl="0" w:tplc="04270001">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2123915914">
    <w:abstractNumId w:val="0"/>
  </w:num>
  <w:num w:numId="2" w16cid:durableId="121927611">
    <w:abstractNumId w:val="14"/>
  </w:num>
  <w:num w:numId="3" w16cid:durableId="1422722787">
    <w:abstractNumId w:val="11"/>
  </w:num>
  <w:num w:numId="4" w16cid:durableId="2075423919">
    <w:abstractNumId w:val="19"/>
  </w:num>
  <w:num w:numId="5" w16cid:durableId="805706801">
    <w:abstractNumId w:val="10"/>
  </w:num>
  <w:num w:numId="6" w16cid:durableId="1900360992">
    <w:abstractNumId w:val="9"/>
  </w:num>
  <w:num w:numId="7" w16cid:durableId="107937966">
    <w:abstractNumId w:val="8"/>
  </w:num>
  <w:num w:numId="8" w16cid:durableId="2124494703">
    <w:abstractNumId w:val="12"/>
  </w:num>
  <w:num w:numId="9" w16cid:durableId="1802770451">
    <w:abstractNumId w:val="7"/>
  </w:num>
  <w:num w:numId="10" w16cid:durableId="967589046">
    <w:abstractNumId w:val="6"/>
  </w:num>
  <w:num w:numId="11" w16cid:durableId="1114010125">
    <w:abstractNumId w:val="4"/>
  </w:num>
  <w:num w:numId="12" w16cid:durableId="1496384176">
    <w:abstractNumId w:val="17"/>
  </w:num>
  <w:num w:numId="13" w16cid:durableId="2029519278">
    <w:abstractNumId w:val="13"/>
  </w:num>
  <w:num w:numId="14" w16cid:durableId="1338311249">
    <w:abstractNumId w:val="5"/>
  </w:num>
  <w:num w:numId="15" w16cid:durableId="1217428359">
    <w:abstractNumId w:val="3"/>
  </w:num>
  <w:num w:numId="16" w16cid:durableId="1255551599">
    <w:abstractNumId w:val="1"/>
  </w:num>
  <w:num w:numId="17" w16cid:durableId="119685314">
    <w:abstractNumId w:val="21"/>
  </w:num>
  <w:num w:numId="18" w16cid:durableId="949971847">
    <w:abstractNumId w:val="20"/>
  </w:num>
  <w:num w:numId="19" w16cid:durableId="507018696">
    <w:abstractNumId w:val="18"/>
  </w:num>
  <w:num w:numId="20" w16cid:durableId="521939698">
    <w:abstractNumId w:val="16"/>
  </w:num>
  <w:num w:numId="21" w16cid:durableId="815300030">
    <w:abstractNumId w:val="2"/>
  </w:num>
  <w:num w:numId="22" w16cid:durableId="1960459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4B"/>
    <w:rsid w:val="00003AC4"/>
    <w:rsid w:val="00017175"/>
    <w:rsid w:val="000267F4"/>
    <w:rsid w:val="0002740B"/>
    <w:rsid w:val="0003145C"/>
    <w:rsid w:val="000407D9"/>
    <w:rsid w:val="000446C1"/>
    <w:rsid w:val="00045037"/>
    <w:rsid w:val="00067237"/>
    <w:rsid w:val="00076118"/>
    <w:rsid w:val="000770E8"/>
    <w:rsid w:val="00082E7E"/>
    <w:rsid w:val="000837E1"/>
    <w:rsid w:val="00083EDE"/>
    <w:rsid w:val="00085B97"/>
    <w:rsid w:val="00087263"/>
    <w:rsid w:val="000905AB"/>
    <w:rsid w:val="000921FA"/>
    <w:rsid w:val="0009220B"/>
    <w:rsid w:val="000931ED"/>
    <w:rsid w:val="00093645"/>
    <w:rsid w:val="000A725F"/>
    <w:rsid w:val="000B64E8"/>
    <w:rsid w:val="000B694C"/>
    <w:rsid w:val="000C030B"/>
    <w:rsid w:val="000C0CFA"/>
    <w:rsid w:val="000C38A6"/>
    <w:rsid w:val="000C5536"/>
    <w:rsid w:val="000D41E9"/>
    <w:rsid w:val="000D7327"/>
    <w:rsid w:val="000E0C0E"/>
    <w:rsid w:val="000E321F"/>
    <w:rsid w:val="000E73C2"/>
    <w:rsid w:val="000E76C3"/>
    <w:rsid w:val="000E7A2B"/>
    <w:rsid w:val="000F2618"/>
    <w:rsid w:val="000F41C2"/>
    <w:rsid w:val="001127A5"/>
    <w:rsid w:val="0011417C"/>
    <w:rsid w:val="00114C75"/>
    <w:rsid w:val="00122046"/>
    <w:rsid w:val="001260B3"/>
    <w:rsid w:val="00130C17"/>
    <w:rsid w:val="0013343D"/>
    <w:rsid w:val="0014161A"/>
    <w:rsid w:val="00145699"/>
    <w:rsid w:val="00156A2A"/>
    <w:rsid w:val="00157DE5"/>
    <w:rsid w:val="00161F9B"/>
    <w:rsid w:val="001775CC"/>
    <w:rsid w:val="00177D7C"/>
    <w:rsid w:val="0018033B"/>
    <w:rsid w:val="00181446"/>
    <w:rsid w:val="0019449E"/>
    <w:rsid w:val="0019477A"/>
    <w:rsid w:val="00195121"/>
    <w:rsid w:val="001A06F7"/>
    <w:rsid w:val="001A2277"/>
    <w:rsid w:val="001A2D6C"/>
    <w:rsid w:val="001A71B3"/>
    <w:rsid w:val="001B666D"/>
    <w:rsid w:val="001C62EB"/>
    <w:rsid w:val="001D20BD"/>
    <w:rsid w:val="001E62E9"/>
    <w:rsid w:val="0020661D"/>
    <w:rsid w:val="00211467"/>
    <w:rsid w:val="002270A7"/>
    <w:rsid w:val="0023194A"/>
    <w:rsid w:val="00232D92"/>
    <w:rsid w:val="00235E80"/>
    <w:rsid w:val="002375C3"/>
    <w:rsid w:val="0024687E"/>
    <w:rsid w:val="00252EAC"/>
    <w:rsid w:val="002536C5"/>
    <w:rsid w:val="00254408"/>
    <w:rsid w:val="00282B07"/>
    <w:rsid w:val="00283390"/>
    <w:rsid w:val="002851EC"/>
    <w:rsid w:val="00290E2E"/>
    <w:rsid w:val="002A1C72"/>
    <w:rsid w:val="002A37AB"/>
    <w:rsid w:val="002B193A"/>
    <w:rsid w:val="002C2157"/>
    <w:rsid w:val="002C2ADA"/>
    <w:rsid w:val="002C3EE0"/>
    <w:rsid w:val="002C4284"/>
    <w:rsid w:val="002D0A43"/>
    <w:rsid w:val="002D7D72"/>
    <w:rsid w:val="002E2923"/>
    <w:rsid w:val="002E2E7E"/>
    <w:rsid w:val="002E3A9F"/>
    <w:rsid w:val="002E3BC5"/>
    <w:rsid w:val="002F3D73"/>
    <w:rsid w:val="00301D6B"/>
    <w:rsid w:val="00302384"/>
    <w:rsid w:val="00302F74"/>
    <w:rsid w:val="003060B0"/>
    <w:rsid w:val="00315F74"/>
    <w:rsid w:val="0031712F"/>
    <w:rsid w:val="003323FC"/>
    <w:rsid w:val="00332D08"/>
    <w:rsid w:val="003363DE"/>
    <w:rsid w:val="00343535"/>
    <w:rsid w:val="00343861"/>
    <w:rsid w:val="00345367"/>
    <w:rsid w:val="00346615"/>
    <w:rsid w:val="00347B3C"/>
    <w:rsid w:val="003549B0"/>
    <w:rsid w:val="00367AD4"/>
    <w:rsid w:val="0037371F"/>
    <w:rsid w:val="00380767"/>
    <w:rsid w:val="00382A4D"/>
    <w:rsid w:val="00397238"/>
    <w:rsid w:val="00397B6F"/>
    <w:rsid w:val="003A1A76"/>
    <w:rsid w:val="003A25C8"/>
    <w:rsid w:val="003A6DE1"/>
    <w:rsid w:val="003C4AA7"/>
    <w:rsid w:val="003C79B1"/>
    <w:rsid w:val="003D5B52"/>
    <w:rsid w:val="003D5D47"/>
    <w:rsid w:val="003D6990"/>
    <w:rsid w:val="003E17D9"/>
    <w:rsid w:val="003E1F2F"/>
    <w:rsid w:val="003E262A"/>
    <w:rsid w:val="003E3EC1"/>
    <w:rsid w:val="003E48E2"/>
    <w:rsid w:val="003F3FCE"/>
    <w:rsid w:val="004001C1"/>
    <w:rsid w:val="00400376"/>
    <w:rsid w:val="00405BFA"/>
    <w:rsid w:val="00421030"/>
    <w:rsid w:val="00425BAA"/>
    <w:rsid w:val="00436B77"/>
    <w:rsid w:val="00444B41"/>
    <w:rsid w:val="00444F67"/>
    <w:rsid w:val="00450326"/>
    <w:rsid w:val="00452A6C"/>
    <w:rsid w:val="00457AF4"/>
    <w:rsid w:val="00462F43"/>
    <w:rsid w:val="004707E2"/>
    <w:rsid w:val="00471CC6"/>
    <w:rsid w:val="00490448"/>
    <w:rsid w:val="00492382"/>
    <w:rsid w:val="004B1CC5"/>
    <w:rsid w:val="004E31E8"/>
    <w:rsid w:val="004E5F27"/>
    <w:rsid w:val="004F0A1B"/>
    <w:rsid w:val="004F4E66"/>
    <w:rsid w:val="00501762"/>
    <w:rsid w:val="0051020C"/>
    <w:rsid w:val="005174D1"/>
    <w:rsid w:val="005234A2"/>
    <w:rsid w:val="00525841"/>
    <w:rsid w:val="00527599"/>
    <w:rsid w:val="00535AD4"/>
    <w:rsid w:val="00545EC7"/>
    <w:rsid w:val="00555489"/>
    <w:rsid w:val="00557CE1"/>
    <w:rsid w:val="0056248A"/>
    <w:rsid w:val="0056422F"/>
    <w:rsid w:val="00565721"/>
    <w:rsid w:val="005724A2"/>
    <w:rsid w:val="00572A83"/>
    <w:rsid w:val="00577656"/>
    <w:rsid w:val="00584AB4"/>
    <w:rsid w:val="0059209C"/>
    <w:rsid w:val="005A5B5A"/>
    <w:rsid w:val="005B0248"/>
    <w:rsid w:val="005B20DC"/>
    <w:rsid w:val="005C1432"/>
    <w:rsid w:val="005C5B51"/>
    <w:rsid w:val="005D2CEB"/>
    <w:rsid w:val="005D64B4"/>
    <w:rsid w:val="005D711B"/>
    <w:rsid w:val="005E0C7E"/>
    <w:rsid w:val="005F3E3A"/>
    <w:rsid w:val="005F73C9"/>
    <w:rsid w:val="0060213C"/>
    <w:rsid w:val="00606D1F"/>
    <w:rsid w:val="006167F2"/>
    <w:rsid w:val="006175A3"/>
    <w:rsid w:val="00624579"/>
    <w:rsid w:val="0062491D"/>
    <w:rsid w:val="00625FEA"/>
    <w:rsid w:val="00642857"/>
    <w:rsid w:val="006564C8"/>
    <w:rsid w:val="00660865"/>
    <w:rsid w:val="006637BF"/>
    <w:rsid w:val="00666647"/>
    <w:rsid w:val="00667300"/>
    <w:rsid w:val="00672C96"/>
    <w:rsid w:val="00674F25"/>
    <w:rsid w:val="00675EE7"/>
    <w:rsid w:val="00682A7D"/>
    <w:rsid w:val="0068310F"/>
    <w:rsid w:val="006946B7"/>
    <w:rsid w:val="006973C9"/>
    <w:rsid w:val="006A49EC"/>
    <w:rsid w:val="006A6914"/>
    <w:rsid w:val="006B0941"/>
    <w:rsid w:val="006B0967"/>
    <w:rsid w:val="006B4F8E"/>
    <w:rsid w:val="006B542C"/>
    <w:rsid w:val="006B6DBB"/>
    <w:rsid w:val="006B76DB"/>
    <w:rsid w:val="006D285E"/>
    <w:rsid w:val="006E5D0F"/>
    <w:rsid w:val="006E6246"/>
    <w:rsid w:val="006F0335"/>
    <w:rsid w:val="006F3B7B"/>
    <w:rsid w:val="00702628"/>
    <w:rsid w:val="007069B1"/>
    <w:rsid w:val="007124BA"/>
    <w:rsid w:val="007128AB"/>
    <w:rsid w:val="007217C0"/>
    <w:rsid w:val="00722236"/>
    <w:rsid w:val="00725D60"/>
    <w:rsid w:val="00733678"/>
    <w:rsid w:val="00735152"/>
    <w:rsid w:val="00743E03"/>
    <w:rsid w:val="00756A53"/>
    <w:rsid w:val="00760067"/>
    <w:rsid w:val="0076029F"/>
    <w:rsid w:val="00760C40"/>
    <w:rsid w:val="0076556B"/>
    <w:rsid w:val="00772D3D"/>
    <w:rsid w:val="00773051"/>
    <w:rsid w:val="007814D0"/>
    <w:rsid w:val="007938A8"/>
    <w:rsid w:val="00793F4A"/>
    <w:rsid w:val="007A0FE8"/>
    <w:rsid w:val="007A3BF5"/>
    <w:rsid w:val="007A6E98"/>
    <w:rsid w:val="007B355A"/>
    <w:rsid w:val="007B6CA4"/>
    <w:rsid w:val="007B7DCE"/>
    <w:rsid w:val="007D2427"/>
    <w:rsid w:val="007D3346"/>
    <w:rsid w:val="007E4C23"/>
    <w:rsid w:val="007F21CF"/>
    <w:rsid w:val="00800B32"/>
    <w:rsid w:val="008017EC"/>
    <w:rsid w:val="00801F18"/>
    <w:rsid w:val="008039D7"/>
    <w:rsid w:val="00804561"/>
    <w:rsid w:val="008051F1"/>
    <w:rsid w:val="008057BF"/>
    <w:rsid w:val="00810AD2"/>
    <w:rsid w:val="008132A5"/>
    <w:rsid w:val="00817B64"/>
    <w:rsid w:val="00822659"/>
    <w:rsid w:val="008266EC"/>
    <w:rsid w:val="0084099F"/>
    <w:rsid w:val="00843069"/>
    <w:rsid w:val="00854A2C"/>
    <w:rsid w:val="008552FD"/>
    <w:rsid w:val="00857BF9"/>
    <w:rsid w:val="00866204"/>
    <w:rsid w:val="00873913"/>
    <w:rsid w:val="00876F2F"/>
    <w:rsid w:val="0088120B"/>
    <w:rsid w:val="00881783"/>
    <w:rsid w:val="008820DA"/>
    <w:rsid w:val="008845DA"/>
    <w:rsid w:val="0088530E"/>
    <w:rsid w:val="00886C2A"/>
    <w:rsid w:val="00890019"/>
    <w:rsid w:val="008920BA"/>
    <w:rsid w:val="00894D98"/>
    <w:rsid w:val="008A07FC"/>
    <w:rsid w:val="008A1DEF"/>
    <w:rsid w:val="008A319C"/>
    <w:rsid w:val="008B12ED"/>
    <w:rsid w:val="008B7F5C"/>
    <w:rsid w:val="008C1E6E"/>
    <w:rsid w:val="008C3E6E"/>
    <w:rsid w:val="008C6155"/>
    <w:rsid w:val="008C7E87"/>
    <w:rsid w:val="008D4AFA"/>
    <w:rsid w:val="008E46D6"/>
    <w:rsid w:val="008E6629"/>
    <w:rsid w:val="008F69D2"/>
    <w:rsid w:val="009035C6"/>
    <w:rsid w:val="00906EED"/>
    <w:rsid w:val="00907EF5"/>
    <w:rsid w:val="0091567B"/>
    <w:rsid w:val="00920C57"/>
    <w:rsid w:val="00921676"/>
    <w:rsid w:val="009253AA"/>
    <w:rsid w:val="00944EF6"/>
    <w:rsid w:val="009475A5"/>
    <w:rsid w:val="00956586"/>
    <w:rsid w:val="00957AE1"/>
    <w:rsid w:val="00985DD6"/>
    <w:rsid w:val="00992AD1"/>
    <w:rsid w:val="009979E7"/>
    <w:rsid w:val="009A4405"/>
    <w:rsid w:val="009A5180"/>
    <w:rsid w:val="009A713A"/>
    <w:rsid w:val="009A725D"/>
    <w:rsid w:val="009B221B"/>
    <w:rsid w:val="009C1508"/>
    <w:rsid w:val="009D5EBA"/>
    <w:rsid w:val="009E0D9A"/>
    <w:rsid w:val="009F23D7"/>
    <w:rsid w:val="009F378A"/>
    <w:rsid w:val="00A33A63"/>
    <w:rsid w:val="00A33B14"/>
    <w:rsid w:val="00A33FAC"/>
    <w:rsid w:val="00A363F3"/>
    <w:rsid w:val="00A43FF3"/>
    <w:rsid w:val="00A52DA9"/>
    <w:rsid w:val="00A54D57"/>
    <w:rsid w:val="00A54E91"/>
    <w:rsid w:val="00A622D2"/>
    <w:rsid w:val="00A76A25"/>
    <w:rsid w:val="00A86BFD"/>
    <w:rsid w:val="00A875E2"/>
    <w:rsid w:val="00A922EB"/>
    <w:rsid w:val="00A958E2"/>
    <w:rsid w:val="00A97657"/>
    <w:rsid w:val="00AA5511"/>
    <w:rsid w:val="00AB1C22"/>
    <w:rsid w:val="00AC2D3F"/>
    <w:rsid w:val="00AC6AAE"/>
    <w:rsid w:val="00AD17D4"/>
    <w:rsid w:val="00AE0C15"/>
    <w:rsid w:val="00AE66E5"/>
    <w:rsid w:val="00AE7579"/>
    <w:rsid w:val="00AF3C35"/>
    <w:rsid w:val="00AF5B2D"/>
    <w:rsid w:val="00B06DA2"/>
    <w:rsid w:val="00B13A44"/>
    <w:rsid w:val="00B20D09"/>
    <w:rsid w:val="00B310D0"/>
    <w:rsid w:val="00B326A5"/>
    <w:rsid w:val="00B50222"/>
    <w:rsid w:val="00B54604"/>
    <w:rsid w:val="00B55B28"/>
    <w:rsid w:val="00B6004A"/>
    <w:rsid w:val="00B626E1"/>
    <w:rsid w:val="00B63BB4"/>
    <w:rsid w:val="00B63C1C"/>
    <w:rsid w:val="00B654E0"/>
    <w:rsid w:val="00B669FB"/>
    <w:rsid w:val="00B6707E"/>
    <w:rsid w:val="00B7272A"/>
    <w:rsid w:val="00B97E9D"/>
    <w:rsid w:val="00BB61DC"/>
    <w:rsid w:val="00BC202C"/>
    <w:rsid w:val="00BC274B"/>
    <w:rsid w:val="00BC781A"/>
    <w:rsid w:val="00BD1658"/>
    <w:rsid w:val="00BE0A86"/>
    <w:rsid w:val="00BE1D89"/>
    <w:rsid w:val="00BE2014"/>
    <w:rsid w:val="00BE26F0"/>
    <w:rsid w:val="00BE5D75"/>
    <w:rsid w:val="00BE6E88"/>
    <w:rsid w:val="00BF7A68"/>
    <w:rsid w:val="00C001F8"/>
    <w:rsid w:val="00C012BB"/>
    <w:rsid w:val="00C0142A"/>
    <w:rsid w:val="00C05483"/>
    <w:rsid w:val="00C078D2"/>
    <w:rsid w:val="00C10812"/>
    <w:rsid w:val="00C12260"/>
    <w:rsid w:val="00C179CD"/>
    <w:rsid w:val="00C25949"/>
    <w:rsid w:val="00C2688F"/>
    <w:rsid w:val="00C34510"/>
    <w:rsid w:val="00C35954"/>
    <w:rsid w:val="00C3689C"/>
    <w:rsid w:val="00C4445D"/>
    <w:rsid w:val="00C479C4"/>
    <w:rsid w:val="00C56A45"/>
    <w:rsid w:val="00C5776D"/>
    <w:rsid w:val="00C65D34"/>
    <w:rsid w:val="00C75BF4"/>
    <w:rsid w:val="00C76C63"/>
    <w:rsid w:val="00C839E4"/>
    <w:rsid w:val="00C83DEF"/>
    <w:rsid w:val="00C863B9"/>
    <w:rsid w:val="00C871BA"/>
    <w:rsid w:val="00CA0C48"/>
    <w:rsid w:val="00CA207A"/>
    <w:rsid w:val="00CA4AF5"/>
    <w:rsid w:val="00CA6926"/>
    <w:rsid w:val="00CB6188"/>
    <w:rsid w:val="00CB6CAA"/>
    <w:rsid w:val="00CC5EA6"/>
    <w:rsid w:val="00CD149F"/>
    <w:rsid w:val="00CD14EB"/>
    <w:rsid w:val="00CD16AD"/>
    <w:rsid w:val="00CD6204"/>
    <w:rsid w:val="00CE5FDF"/>
    <w:rsid w:val="00CE6997"/>
    <w:rsid w:val="00CE795C"/>
    <w:rsid w:val="00CF5442"/>
    <w:rsid w:val="00D01B7F"/>
    <w:rsid w:val="00D0473F"/>
    <w:rsid w:val="00D04EAF"/>
    <w:rsid w:val="00D10A67"/>
    <w:rsid w:val="00D319A2"/>
    <w:rsid w:val="00D430D7"/>
    <w:rsid w:val="00D5085D"/>
    <w:rsid w:val="00D53803"/>
    <w:rsid w:val="00D5424B"/>
    <w:rsid w:val="00D74CDB"/>
    <w:rsid w:val="00D75428"/>
    <w:rsid w:val="00D75A29"/>
    <w:rsid w:val="00D87137"/>
    <w:rsid w:val="00D91CC6"/>
    <w:rsid w:val="00D95846"/>
    <w:rsid w:val="00D972FA"/>
    <w:rsid w:val="00DA34EC"/>
    <w:rsid w:val="00DA3957"/>
    <w:rsid w:val="00DA3D7F"/>
    <w:rsid w:val="00DB45BF"/>
    <w:rsid w:val="00DB5B56"/>
    <w:rsid w:val="00DC1A4E"/>
    <w:rsid w:val="00DE1551"/>
    <w:rsid w:val="00DE4C25"/>
    <w:rsid w:val="00DF74F3"/>
    <w:rsid w:val="00E00643"/>
    <w:rsid w:val="00E0095D"/>
    <w:rsid w:val="00E02075"/>
    <w:rsid w:val="00E067D2"/>
    <w:rsid w:val="00E108E8"/>
    <w:rsid w:val="00E116ED"/>
    <w:rsid w:val="00E27C6A"/>
    <w:rsid w:val="00E37016"/>
    <w:rsid w:val="00E37653"/>
    <w:rsid w:val="00E40B05"/>
    <w:rsid w:val="00E40D38"/>
    <w:rsid w:val="00E41653"/>
    <w:rsid w:val="00E46BDB"/>
    <w:rsid w:val="00E512C5"/>
    <w:rsid w:val="00E55CE6"/>
    <w:rsid w:val="00E61BB8"/>
    <w:rsid w:val="00E676A3"/>
    <w:rsid w:val="00E72832"/>
    <w:rsid w:val="00E728D6"/>
    <w:rsid w:val="00E73CBB"/>
    <w:rsid w:val="00E75CB4"/>
    <w:rsid w:val="00E9316A"/>
    <w:rsid w:val="00E93F9B"/>
    <w:rsid w:val="00E95DC4"/>
    <w:rsid w:val="00EA124B"/>
    <w:rsid w:val="00EA28BC"/>
    <w:rsid w:val="00EA416C"/>
    <w:rsid w:val="00EA5E37"/>
    <w:rsid w:val="00EC134B"/>
    <w:rsid w:val="00EC2810"/>
    <w:rsid w:val="00EC5040"/>
    <w:rsid w:val="00ED0CCB"/>
    <w:rsid w:val="00ED4F18"/>
    <w:rsid w:val="00ED6535"/>
    <w:rsid w:val="00ED7AF9"/>
    <w:rsid w:val="00EE3917"/>
    <w:rsid w:val="00F008EC"/>
    <w:rsid w:val="00F03F9F"/>
    <w:rsid w:val="00F1781F"/>
    <w:rsid w:val="00F17D7D"/>
    <w:rsid w:val="00F2112A"/>
    <w:rsid w:val="00F228A8"/>
    <w:rsid w:val="00F23416"/>
    <w:rsid w:val="00F24F01"/>
    <w:rsid w:val="00F2679C"/>
    <w:rsid w:val="00F30160"/>
    <w:rsid w:val="00F30E56"/>
    <w:rsid w:val="00F35173"/>
    <w:rsid w:val="00F45560"/>
    <w:rsid w:val="00F46323"/>
    <w:rsid w:val="00F516D6"/>
    <w:rsid w:val="00F526BE"/>
    <w:rsid w:val="00F5353A"/>
    <w:rsid w:val="00F60FF6"/>
    <w:rsid w:val="00F64EFB"/>
    <w:rsid w:val="00F86350"/>
    <w:rsid w:val="00F9442C"/>
    <w:rsid w:val="00FA0568"/>
    <w:rsid w:val="00FA0CD5"/>
    <w:rsid w:val="00FA7454"/>
    <w:rsid w:val="00FB4C10"/>
    <w:rsid w:val="00FC2356"/>
    <w:rsid w:val="00FC571C"/>
    <w:rsid w:val="00FD3C18"/>
    <w:rsid w:val="00FD6E86"/>
    <w:rsid w:val="00FD7829"/>
    <w:rsid w:val="00FE67B2"/>
    <w:rsid w:val="00FF0EFD"/>
    <w:rsid w:val="00FF6C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F294"/>
  <w15:chartTrackingRefBased/>
  <w15:docId w15:val="{766BB31A-A993-4534-9F70-8809CC1E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09C"/>
    <w:pPr>
      <w:spacing w:after="0" w:line="240" w:lineRule="auto"/>
    </w:pPr>
    <w:rPr>
      <w:rFonts w:ascii="Arial Unicode MS" w:eastAsia="Arial Unicode MS" w:hAnsi="Arial Unicode MS" w:cs="Arial Unicode MS"/>
      <w:color w:val="000000"/>
      <w:sz w:val="24"/>
      <w:szCs w:val="24"/>
      <w:lang w:eastAsia="lt-LT"/>
    </w:rPr>
  </w:style>
  <w:style w:type="paragraph" w:styleId="Heading1">
    <w:name w:val="heading 1"/>
    <w:aliases w:val="H1,Appendix"/>
    <w:basedOn w:val="Normal"/>
    <w:next w:val="Normal"/>
    <w:link w:val="Heading1Char"/>
    <w:qFormat/>
    <w:rsid w:val="00AB1C22"/>
    <w:pPr>
      <w:keepNext/>
      <w:numPr>
        <w:numId w:val="2"/>
      </w:numPr>
      <w:tabs>
        <w:tab w:val="left" w:pos="1276"/>
      </w:tabs>
      <w:spacing w:after="120"/>
      <w:outlineLvl w:val="0"/>
    </w:pPr>
    <w:rPr>
      <w:rFonts w:ascii="Arial" w:eastAsia="Times New Roman" w:hAnsi="Arial" w:cs="Arial"/>
      <w:b/>
      <w:bCs/>
      <w:caps/>
      <w:color w:val="1F497D"/>
      <w:szCs w:val="32"/>
      <w:lang w:val="en-GB" w:eastAsia="da-DK"/>
    </w:rPr>
  </w:style>
  <w:style w:type="paragraph" w:styleId="Heading2">
    <w:name w:val="heading 2"/>
    <w:basedOn w:val="Normal"/>
    <w:next w:val="Normal"/>
    <w:link w:val="Heading2Char"/>
    <w:qFormat/>
    <w:rsid w:val="00AB1C22"/>
    <w:pPr>
      <w:keepNext/>
      <w:numPr>
        <w:ilvl w:val="1"/>
        <w:numId w:val="2"/>
      </w:numPr>
      <w:tabs>
        <w:tab w:val="left" w:pos="1276"/>
      </w:tabs>
      <w:spacing w:after="120"/>
      <w:outlineLvl w:val="1"/>
    </w:pPr>
    <w:rPr>
      <w:rFonts w:ascii="Arial" w:eastAsia="Times New Roman" w:hAnsi="Arial" w:cs="Arial"/>
      <w:b/>
      <w:bCs/>
      <w:iCs/>
      <w:color w:val="auto"/>
      <w:szCs w:val="28"/>
      <w:lang w:val="en-GB" w:eastAsia="da-DK"/>
    </w:rPr>
  </w:style>
  <w:style w:type="paragraph" w:styleId="Heading3">
    <w:name w:val="heading 3"/>
    <w:basedOn w:val="Normal"/>
    <w:next w:val="Normal"/>
    <w:link w:val="Heading3Char"/>
    <w:qFormat/>
    <w:rsid w:val="00AB1C22"/>
    <w:pPr>
      <w:keepNext/>
      <w:numPr>
        <w:ilvl w:val="2"/>
        <w:numId w:val="2"/>
      </w:numPr>
      <w:tabs>
        <w:tab w:val="left" w:pos="1276"/>
      </w:tabs>
      <w:spacing w:after="120"/>
      <w:outlineLvl w:val="2"/>
    </w:pPr>
    <w:rPr>
      <w:rFonts w:ascii="Arial" w:eastAsia="Times New Roman" w:hAnsi="Arial" w:cs="Arial"/>
      <w:b/>
      <w:bCs/>
      <w:color w:val="auto"/>
      <w:sz w:val="22"/>
      <w:szCs w:val="26"/>
      <w:lang w:val="en-GB" w:eastAsia="da-DK"/>
    </w:rPr>
  </w:style>
  <w:style w:type="paragraph" w:styleId="Heading4">
    <w:name w:val="heading 4"/>
    <w:basedOn w:val="Normal"/>
    <w:next w:val="Normal"/>
    <w:link w:val="Heading4Char"/>
    <w:qFormat/>
    <w:rsid w:val="00AB1C22"/>
    <w:pPr>
      <w:keepNext/>
      <w:numPr>
        <w:ilvl w:val="3"/>
        <w:numId w:val="2"/>
      </w:numPr>
      <w:tabs>
        <w:tab w:val="left" w:pos="1276"/>
      </w:tabs>
      <w:spacing w:after="120"/>
      <w:outlineLvl w:val="3"/>
    </w:pPr>
    <w:rPr>
      <w:rFonts w:ascii="Arial" w:eastAsia="Times New Roman" w:hAnsi="Arial" w:cs="Times New Roman"/>
      <w:b/>
      <w:bCs/>
      <w:color w:val="auto"/>
      <w:sz w:val="22"/>
      <w:szCs w:val="28"/>
      <w:lang w:val="en-GB" w:eastAsia="da-DK"/>
    </w:rPr>
  </w:style>
  <w:style w:type="paragraph" w:styleId="Heading5">
    <w:name w:val="heading 5"/>
    <w:basedOn w:val="Normal"/>
    <w:next w:val="Normal"/>
    <w:link w:val="Heading5Char"/>
    <w:uiPriority w:val="99"/>
    <w:qFormat/>
    <w:rsid w:val="00AB1C22"/>
    <w:pPr>
      <w:numPr>
        <w:ilvl w:val="4"/>
        <w:numId w:val="2"/>
      </w:numPr>
      <w:spacing w:line="240" w:lineRule="atLeast"/>
      <w:outlineLvl w:val="4"/>
    </w:pPr>
    <w:rPr>
      <w:rFonts w:ascii="Arial" w:eastAsia="Times New Roman" w:hAnsi="Arial" w:cs="Times New Roman"/>
      <w:b/>
      <w:bCs/>
      <w:iCs/>
      <w:color w:val="auto"/>
      <w:szCs w:val="26"/>
      <w:lang w:val="en-GB" w:eastAsia="da-DK"/>
    </w:rPr>
  </w:style>
  <w:style w:type="paragraph" w:styleId="Heading6">
    <w:name w:val="heading 6"/>
    <w:basedOn w:val="Normal"/>
    <w:next w:val="Normal"/>
    <w:link w:val="Heading6Char"/>
    <w:uiPriority w:val="99"/>
    <w:qFormat/>
    <w:rsid w:val="00AB1C22"/>
    <w:pPr>
      <w:numPr>
        <w:ilvl w:val="5"/>
        <w:numId w:val="2"/>
      </w:numPr>
      <w:spacing w:line="240" w:lineRule="atLeast"/>
      <w:outlineLvl w:val="5"/>
    </w:pPr>
    <w:rPr>
      <w:rFonts w:ascii="Arial" w:eastAsia="Times New Roman" w:hAnsi="Arial" w:cs="Times New Roman"/>
      <w:b/>
      <w:bCs/>
      <w:color w:val="44546A" w:themeColor="text2"/>
      <w:szCs w:val="22"/>
      <w:lang w:val="en-GB" w:eastAsia="da-DK"/>
    </w:rPr>
  </w:style>
  <w:style w:type="paragraph" w:styleId="Heading7">
    <w:name w:val="heading 7"/>
    <w:basedOn w:val="Normal"/>
    <w:next w:val="Normal"/>
    <w:link w:val="Heading7Char"/>
    <w:uiPriority w:val="99"/>
    <w:qFormat/>
    <w:rsid w:val="00AB1C22"/>
    <w:pPr>
      <w:numPr>
        <w:ilvl w:val="6"/>
        <w:numId w:val="2"/>
      </w:numPr>
      <w:spacing w:line="240" w:lineRule="atLeast"/>
      <w:outlineLvl w:val="6"/>
    </w:pPr>
    <w:rPr>
      <w:rFonts w:ascii="Arial" w:eastAsia="Times New Roman" w:hAnsi="Arial" w:cs="Times New Roman"/>
      <w:b/>
      <w:color w:val="auto"/>
      <w:sz w:val="22"/>
      <w:lang w:val="en-GB" w:eastAsia="da-DK"/>
    </w:rPr>
  </w:style>
  <w:style w:type="paragraph" w:styleId="Heading8">
    <w:name w:val="heading 8"/>
    <w:basedOn w:val="Normal"/>
    <w:next w:val="Normal"/>
    <w:link w:val="Heading8Char"/>
    <w:uiPriority w:val="99"/>
    <w:qFormat/>
    <w:rsid w:val="00AB1C22"/>
    <w:pPr>
      <w:numPr>
        <w:ilvl w:val="7"/>
        <w:numId w:val="2"/>
      </w:numPr>
      <w:spacing w:line="240" w:lineRule="atLeast"/>
      <w:outlineLvl w:val="7"/>
    </w:pPr>
    <w:rPr>
      <w:rFonts w:ascii="Arial" w:eastAsia="Times New Roman" w:hAnsi="Arial" w:cs="Times New Roman"/>
      <w:b/>
      <w:iCs/>
      <w:color w:val="auto"/>
      <w:lang w:val="en-GB" w:eastAsia="da-DK"/>
    </w:rPr>
  </w:style>
  <w:style w:type="paragraph" w:styleId="Heading9">
    <w:name w:val="heading 9"/>
    <w:basedOn w:val="Normal"/>
    <w:next w:val="Normal"/>
    <w:link w:val="Heading9Char"/>
    <w:uiPriority w:val="99"/>
    <w:qFormat/>
    <w:rsid w:val="00AB1C22"/>
    <w:pPr>
      <w:numPr>
        <w:ilvl w:val="8"/>
        <w:numId w:val="2"/>
      </w:numPr>
      <w:spacing w:line="240" w:lineRule="atLeast"/>
      <w:outlineLvl w:val="8"/>
    </w:pPr>
    <w:rPr>
      <w:rFonts w:ascii="Verdana" w:eastAsia="Times New Roman" w:hAnsi="Verdana" w:cs="Arial"/>
      <w:b/>
      <w:color w:val="auto"/>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0">
    <w:name w:val="Heading #4_"/>
    <w:link w:val="Heading41"/>
    <w:rsid w:val="0059209C"/>
    <w:rPr>
      <w:rFonts w:ascii="Times New Roman" w:hAnsi="Times New Roman" w:cs="Times New Roman"/>
      <w:b/>
      <w:bCs/>
      <w:sz w:val="23"/>
      <w:szCs w:val="23"/>
      <w:shd w:val="clear" w:color="auto" w:fill="FFFFFF"/>
    </w:rPr>
  </w:style>
  <w:style w:type="character" w:customStyle="1" w:styleId="Bodytext">
    <w:name w:val="Body text_"/>
    <w:link w:val="Bodytext1"/>
    <w:rsid w:val="0059209C"/>
    <w:rPr>
      <w:rFonts w:ascii="Times New Roman" w:hAnsi="Times New Roman" w:cs="Times New Roman"/>
      <w:sz w:val="23"/>
      <w:szCs w:val="23"/>
      <w:shd w:val="clear" w:color="auto" w:fill="FFFFFF"/>
    </w:rPr>
  </w:style>
  <w:style w:type="character" w:customStyle="1" w:styleId="Bodytext2">
    <w:name w:val="Body text (2)_"/>
    <w:link w:val="Bodytext20"/>
    <w:rsid w:val="0059209C"/>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59209C"/>
    <w:rPr>
      <w:rFonts w:ascii="Times New Roman" w:hAnsi="Times New Roman" w:cs="Times New Roman"/>
      <w:i/>
      <w:iCs/>
      <w:sz w:val="23"/>
      <w:szCs w:val="23"/>
      <w:shd w:val="clear" w:color="auto" w:fill="FFFFFF"/>
    </w:rPr>
  </w:style>
  <w:style w:type="character" w:customStyle="1" w:styleId="Bodytext2Bold">
    <w:name w:val="Body text (2) + Bold"/>
    <w:rsid w:val="0059209C"/>
    <w:rPr>
      <w:rFonts w:ascii="Times New Roman" w:hAnsi="Times New Roman" w:cs="Times New Roman"/>
      <w:b/>
      <w:bCs/>
      <w:i/>
      <w:iCs/>
      <w:spacing w:val="0"/>
      <w:sz w:val="23"/>
      <w:szCs w:val="23"/>
    </w:rPr>
  </w:style>
  <w:style w:type="character" w:customStyle="1" w:styleId="Bodytext2Bold1">
    <w:name w:val="Body text (2) + Bold1"/>
    <w:rsid w:val="0059209C"/>
    <w:rPr>
      <w:rFonts w:ascii="Times New Roman" w:hAnsi="Times New Roman" w:cs="Times New Roman"/>
      <w:b/>
      <w:bCs/>
      <w:i/>
      <w:iCs/>
      <w:spacing w:val="0"/>
      <w:sz w:val="23"/>
      <w:szCs w:val="23"/>
    </w:rPr>
  </w:style>
  <w:style w:type="character" w:customStyle="1" w:styleId="Bodytext2NotItalic1">
    <w:name w:val="Body text (2) + Not Italic1"/>
    <w:basedOn w:val="Bodytext2"/>
    <w:rsid w:val="0059209C"/>
    <w:rPr>
      <w:rFonts w:ascii="Times New Roman" w:hAnsi="Times New Roman" w:cs="Times New Roman"/>
      <w:i/>
      <w:iCs/>
      <w:sz w:val="23"/>
      <w:szCs w:val="23"/>
      <w:shd w:val="clear" w:color="auto" w:fill="FFFFFF"/>
    </w:rPr>
  </w:style>
  <w:style w:type="paragraph" w:customStyle="1" w:styleId="Heading41">
    <w:name w:val="Heading #4"/>
    <w:basedOn w:val="Normal"/>
    <w:link w:val="Heading40"/>
    <w:rsid w:val="0059209C"/>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59209C"/>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59209C"/>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table" w:styleId="TableGrid">
    <w:name w:val="Table Grid"/>
    <w:basedOn w:val="TableNormal"/>
    <w:uiPriority w:val="39"/>
    <w:rsid w:val="00592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209C"/>
    <w:rPr>
      <w:color w:val="0563C1"/>
      <w:u w:val="single"/>
    </w:rPr>
  </w:style>
  <w:style w:type="character" w:styleId="Strong">
    <w:name w:val="Strong"/>
    <w:basedOn w:val="DefaultParagraphFont"/>
    <w:uiPriority w:val="22"/>
    <w:qFormat/>
    <w:rsid w:val="0059209C"/>
    <w:rPr>
      <w:b/>
      <w:bCs/>
    </w:rPr>
  </w:style>
  <w:style w:type="character" w:customStyle="1" w:styleId="Heading1Char">
    <w:name w:val="Heading 1 Char"/>
    <w:aliases w:val="H1 Char,Appendix Char"/>
    <w:basedOn w:val="DefaultParagraphFont"/>
    <w:link w:val="Heading1"/>
    <w:rsid w:val="00AB1C22"/>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rsid w:val="00AB1C22"/>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AB1C22"/>
    <w:rPr>
      <w:rFonts w:ascii="Arial" w:eastAsia="Times New Roman" w:hAnsi="Arial" w:cs="Arial"/>
      <w:b/>
      <w:bCs/>
      <w:szCs w:val="26"/>
      <w:lang w:val="en-GB" w:eastAsia="da-DK"/>
    </w:rPr>
  </w:style>
  <w:style w:type="character" w:customStyle="1" w:styleId="Heading4Char">
    <w:name w:val="Heading 4 Char"/>
    <w:basedOn w:val="DefaultParagraphFont"/>
    <w:link w:val="Heading4"/>
    <w:rsid w:val="00AB1C22"/>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AB1C22"/>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AB1C22"/>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AB1C22"/>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AB1C22"/>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AB1C22"/>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AB1C22"/>
    <w:pPr>
      <w:keepLines/>
      <w:spacing w:before="480" w:after="0" w:line="276" w:lineRule="auto"/>
      <w:outlineLvl w:val="9"/>
    </w:pPr>
    <w:rPr>
      <w:rFonts w:asciiTheme="majorHAnsi" w:eastAsiaTheme="majorEastAsia" w:hAnsiTheme="majorHAnsi" w:cstheme="majorBidi"/>
      <w:color w:val="2F5496" w:themeColor="accent1" w:themeShade="BF"/>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AB1C22"/>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AB1C22"/>
    <w:rPr>
      <w:rFonts w:ascii="Arial" w:hAnsi="Arial"/>
    </w:rPr>
  </w:style>
  <w:style w:type="character" w:styleId="CommentReference">
    <w:name w:val="annotation reference"/>
    <w:basedOn w:val="DefaultParagraphFont"/>
    <w:uiPriority w:val="99"/>
    <w:semiHidden/>
    <w:unhideWhenUsed/>
    <w:rsid w:val="007938A8"/>
    <w:rPr>
      <w:sz w:val="16"/>
      <w:szCs w:val="16"/>
    </w:rPr>
  </w:style>
  <w:style w:type="paragraph" w:styleId="CommentText">
    <w:name w:val="annotation text"/>
    <w:basedOn w:val="Normal"/>
    <w:link w:val="CommentTextChar"/>
    <w:uiPriority w:val="99"/>
    <w:unhideWhenUsed/>
    <w:rsid w:val="007938A8"/>
    <w:rPr>
      <w:sz w:val="20"/>
      <w:szCs w:val="20"/>
    </w:rPr>
  </w:style>
  <w:style w:type="character" w:customStyle="1" w:styleId="CommentTextChar">
    <w:name w:val="Comment Text Char"/>
    <w:basedOn w:val="DefaultParagraphFont"/>
    <w:link w:val="CommentText"/>
    <w:uiPriority w:val="99"/>
    <w:rsid w:val="007938A8"/>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7938A8"/>
    <w:rPr>
      <w:b/>
      <w:bCs/>
    </w:rPr>
  </w:style>
  <w:style w:type="character" w:customStyle="1" w:styleId="CommentSubjectChar">
    <w:name w:val="Comment Subject Char"/>
    <w:basedOn w:val="CommentTextChar"/>
    <w:link w:val="CommentSubject"/>
    <w:uiPriority w:val="99"/>
    <w:semiHidden/>
    <w:rsid w:val="007938A8"/>
    <w:rPr>
      <w:rFonts w:ascii="Arial Unicode MS" w:eastAsia="Arial Unicode MS" w:hAnsi="Arial Unicode MS" w:cs="Arial Unicode MS"/>
      <w:b/>
      <w:bCs/>
      <w:color w:val="000000"/>
      <w:sz w:val="20"/>
      <w:szCs w:val="20"/>
      <w:lang w:eastAsia="lt-LT"/>
    </w:rPr>
  </w:style>
  <w:style w:type="paragraph" w:styleId="Revision">
    <w:name w:val="Revision"/>
    <w:hidden/>
    <w:uiPriority w:val="99"/>
    <w:semiHidden/>
    <w:rsid w:val="007938A8"/>
    <w:pPr>
      <w:spacing w:after="0" w:line="240" w:lineRule="auto"/>
    </w:pPr>
    <w:rPr>
      <w:rFonts w:ascii="Arial Unicode MS" w:eastAsia="Arial Unicode MS" w:hAnsi="Arial Unicode MS" w:cs="Arial Unicode MS"/>
      <w:color w:val="000000"/>
      <w:sz w:val="24"/>
      <w:szCs w:val="24"/>
      <w:lang w:eastAsia="lt-LT"/>
    </w:rPr>
  </w:style>
  <w:style w:type="paragraph" w:styleId="BalloonText">
    <w:name w:val="Balloon Text"/>
    <w:basedOn w:val="Normal"/>
    <w:link w:val="BalloonTextChar"/>
    <w:uiPriority w:val="99"/>
    <w:semiHidden/>
    <w:unhideWhenUsed/>
    <w:rsid w:val="007938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8A8"/>
    <w:rPr>
      <w:rFonts w:ascii="Segoe UI" w:eastAsia="Arial Unicode MS" w:hAnsi="Segoe UI" w:cs="Segoe UI"/>
      <w:color w:val="000000"/>
      <w:sz w:val="18"/>
      <w:szCs w:val="18"/>
      <w:lang w:eastAsia="lt-LT"/>
    </w:rPr>
  </w:style>
  <w:style w:type="character" w:styleId="FollowedHyperlink">
    <w:name w:val="FollowedHyperlink"/>
    <w:basedOn w:val="DefaultParagraphFont"/>
    <w:uiPriority w:val="99"/>
    <w:semiHidden/>
    <w:unhideWhenUsed/>
    <w:rsid w:val="00DB45BF"/>
    <w:rPr>
      <w:color w:val="954F72" w:themeColor="followedHyperlink"/>
      <w:u w:val="single"/>
    </w:rPr>
  </w:style>
  <w:style w:type="paragraph" w:customStyle="1" w:styleId="FFTableBody">
    <w:name w:val="FFTable Body"/>
    <w:basedOn w:val="Normal"/>
    <w:rsid w:val="00EA124B"/>
    <w:pPr>
      <w:spacing w:before="20" w:after="20"/>
    </w:pPr>
    <w:rPr>
      <w:rFonts w:ascii="Times New Roman" w:eastAsia="Times New Roman" w:hAnsi="Times New Roman" w:cs="Times New Roman"/>
      <w:color w:val="auto"/>
      <w:sz w:val="22"/>
      <w:szCs w:val="20"/>
      <w:lang w:val="en-GB"/>
    </w:rPr>
  </w:style>
  <w:style w:type="paragraph" w:customStyle="1" w:styleId="FFTableBodyBold">
    <w:name w:val="FFTable Body Bold"/>
    <w:basedOn w:val="Normal"/>
    <w:rsid w:val="00EA124B"/>
    <w:pPr>
      <w:spacing w:before="20" w:after="20"/>
    </w:pPr>
    <w:rPr>
      <w:rFonts w:ascii="Times New Roman" w:eastAsia="Times New Roman" w:hAnsi="Times New Roman" w:cs="Times New Roman"/>
      <w:b/>
      <w:color w:val="auto"/>
      <w:sz w:val="22"/>
      <w:szCs w:val="20"/>
      <w:lang w:val="en-GB"/>
    </w:rPr>
  </w:style>
  <w:style w:type="paragraph" w:customStyle="1" w:styleId="BodyText10">
    <w:name w:val="Body Text1"/>
    <w:basedOn w:val="BodyText0"/>
    <w:rsid w:val="00302384"/>
    <w:pPr>
      <w:tabs>
        <w:tab w:val="left" w:pos="450"/>
      </w:tabs>
      <w:spacing w:before="60" w:after="60"/>
      <w:ind w:left="450"/>
    </w:pPr>
    <w:rPr>
      <w:rFonts w:ascii="Times New Roman" w:eastAsia="Times New Roman" w:hAnsi="Times New Roman" w:cs="Times New Roman"/>
      <w:color w:val="auto"/>
      <w:szCs w:val="20"/>
      <w:lang w:val="en-GB"/>
    </w:rPr>
  </w:style>
  <w:style w:type="paragraph" w:styleId="BodyText0">
    <w:name w:val="Body Text"/>
    <w:basedOn w:val="Normal"/>
    <w:link w:val="BodyTextChar"/>
    <w:uiPriority w:val="99"/>
    <w:semiHidden/>
    <w:unhideWhenUsed/>
    <w:rsid w:val="00302384"/>
    <w:pPr>
      <w:spacing w:after="120"/>
    </w:pPr>
  </w:style>
  <w:style w:type="character" w:customStyle="1" w:styleId="BodyTextChar">
    <w:name w:val="Body Text Char"/>
    <w:basedOn w:val="DefaultParagraphFont"/>
    <w:link w:val="BodyText0"/>
    <w:uiPriority w:val="99"/>
    <w:semiHidden/>
    <w:rsid w:val="00302384"/>
    <w:rPr>
      <w:rFonts w:ascii="Arial Unicode MS" w:eastAsia="Arial Unicode MS" w:hAnsi="Arial Unicode MS" w:cs="Arial Unicode MS"/>
      <w:color w:val="000000"/>
      <w:sz w:val="24"/>
      <w:szCs w:val="24"/>
      <w:lang w:eastAsia="lt-LT"/>
    </w:rPr>
  </w:style>
  <w:style w:type="paragraph" w:customStyle="1" w:styleId="FFTableBodyDiagramaDiagrama">
    <w:name w:val="FFTable Body Diagrama Diagrama"/>
    <w:basedOn w:val="Normal"/>
    <w:rsid w:val="00D10A67"/>
    <w:pPr>
      <w:spacing w:before="20" w:after="20"/>
    </w:pPr>
    <w:rPr>
      <w:rFonts w:ascii="Times New Roman" w:eastAsia="Times New Roman" w:hAnsi="Times New Roman" w:cs="Times New Roman"/>
      <w:color w:val="auto"/>
      <w:sz w:val="22"/>
      <w:szCs w:val="20"/>
      <w:lang w:val="en-GB"/>
    </w:rPr>
  </w:style>
  <w:style w:type="character" w:styleId="UnresolvedMention">
    <w:name w:val="Unresolved Mention"/>
    <w:basedOn w:val="DefaultParagraphFont"/>
    <w:uiPriority w:val="99"/>
    <w:semiHidden/>
    <w:unhideWhenUsed/>
    <w:rsid w:val="00156A2A"/>
    <w:rPr>
      <w:color w:val="605E5C"/>
      <w:shd w:val="clear" w:color="auto" w:fill="E1DFDD"/>
    </w:rPr>
  </w:style>
  <w:style w:type="paragraph" w:customStyle="1" w:styleId="Default">
    <w:name w:val="Default"/>
    <w:rsid w:val="0088530E"/>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
    <w:name w:val="Body Text Indent"/>
    <w:basedOn w:val="Normal"/>
    <w:link w:val="BodyTextIndentChar"/>
    <w:uiPriority w:val="99"/>
    <w:semiHidden/>
    <w:unhideWhenUsed/>
    <w:rsid w:val="0088530E"/>
    <w:pPr>
      <w:spacing w:after="120"/>
      <w:ind w:left="283"/>
    </w:pPr>
  </w:style>
  <w:style w:type="character" w:customStyle="1" w:styleId="BodyTextIndentChar">
    <w:name w:val="Body Text Indent Char"/>
    <w:basedOn w:val="DefaultParagraphFont"/>
    <w:link w:val="BodyTextIndent"/>
    <w:uiPriority w:val="99"/>
    <w:semiHidden/>
    <w:rsid w:val="0088530E"/>
    <w:rPr>
      <w:rFonts w:ascii="Arial Unicode MS" w:eastAsia="Arial Unicode MS" w:hAnsi="Arial Unicode MS" w:cs="Arial Unicode MS"/>
      <w:color w:val="000000"/>
      <w:sz w:val="24"/>
      <w:szCs w:val="24"/>
      <w:lang w:eastAsia="lt-LT"/>
    </w:rPr>
  </w:style>
  <w:style w:type="paragraph" w:styleId="Header">
    <w:name w:val="header"/>
    <w:basedOn w:val="Normal"/>
    <w:link w:val="HeaderChar"/>
    <w:uiPriority w:val="99"/>
    <w:unhideWhenUsed/>
    <w:rsid w:val="00E93F9B"/>
    <w:pPr>
      <w:tabs>
        <w:tab w:val="center" w:pos="4819"/>
        <w:tab w:val="right" w:pos="9638"/>
      </w:tabs>
    </w:pPr>
  </w:style>
  <w:style w:type="character" w:customStyle="1" w:styleId="HeaderChar">
    <w:name w:val="Header Char"/>
    <w:basedOn w:val="DefaultParagraphFont"/>
    <w:link w:val="Header"/>
    <w:uiPriority w:val="99"/>
    <w:rsid w:val="00E93F9B"/>
    <w:rPr>
      <w:rFonts w:ascii="Arial Unicode MS" w:eastAsia="Arial Unicode MS" w:hAnsi="Arial Unicode MS" w:cs="Arial Unicode MS"/>
      <w:color w:val="000000"/>
      <w:sz w:val="24"/>
      <w:szCs w:val="24"/>
      <w:lang w:eastAsia="lt-LT"/>
    </w:rPr>
  </w:style>
  <w:style w:type="paragraph" w:styleId="Footer">
    <w:name w:val="footer"/>
    <w:basedOn w:val="Normal"/>
    <w:link w:val="FooterChar"/>
    <w:uiPriority w:val="99"/>
    <w:unhideWhenUsed/>
    <w:rsid w:val="00E93F9B"/>
    <w:pPr>
      <w:tabs>
        <w:tab w:val="center" w:pos="4819"/>
        <w:tab w:val="right" w:pos="9638"/>
      </w:tabs>
    </w:pPr>
  </w:style>
  <w:style w:type="character" w:customStyle="1" w:styleId="FooterChar">
    <w:name w:val="Footer Char"/>
    <w:basedOn w:val="DefaultParagraphFont"/>
    <w:link w:val="Footer"/>
    <w:uiPriority w:val="99"/>
    <w:rsid w:val="00E93F9B"/>
    <w:rPr>
      <w:rFonts w:ascii="Arial Unicode MS" w:eastAsia="Arial Unicode MS" w:hAnsi="Arial Unicode MS" w:cs="Arial Unicode MS"/>
      <w:color w:val="000000"/>
      <w:sz w:val="24"/>
      <w:szCs w:val="24"/>
      <w:lang w:eastAsia="lt-LT"/>
    </w:rPr>
  </w:style>
  <w:style w:type="paragraph" w:styleId="FootnoteText">
    <w:name w:val="footnote text"/>
    <w:basedOn w:val="Normal"/>
    <w:link w:val="FootnoteTextChar"/>
    <w:uiPriority w:val="99"/>
    <w:semiHidden/>
    <w:unhideWhenUsed/>
    <w:rsid w:val="00CF5442"/>
    <w:rPr>
      <w:sz w:val="20"/>
      <w:szCs w:val="20"/>
    </w:rPr>
  </w:style>
  <w:style w:type="character" w:customStyle="1" w:styleId="FootnoteTextChar">
    <w:name w:val="Footnote Text Char"/>
    <w:basedOn w:val="DefaultParagraphFont"/>
    <w:link w:val="FootnoteText"/>
    <w:uiPriority w:val="99"/>
    <w:semiHidden/>
    <w:rsid w:val="00CF5442"/>
    <w:rPr>
      <w:rFonts w:ascii="Arial Unicode MS" w:eastAsia="Arial Unicode MS" w:hAnsi="Arial Unicode MS" w:cs="Arial Unicode MS"/>
      <w:color w:val="000000"/>
      <w:sz w:val="20"/>
      <w:szCs w:val="20"/>
      <w:lang w:eastAsia="lt-LT"/>
    </w:rPr>
  </w:style>
  <w:style w:type="character" w:styleId="FootnoteReference">
    <w:name w:val="footnote reference"/>
    <w:basedOn w:val="DefaultParagraphFont"/>
    <w:uiPriority w:val="99"/>
    <w:semiHidden/>
    <w:unhideWhenUsed/>
    <w:rsid w:val="00CF5442"/>
    <w:rPr>
      <w:vertAlign w:val="superscript"/>
    </w:rPr>
  </w:style>
  <w:style w:type="table" w:customStyle="1" w:styleId="Lentelstinklelis6">
    <w:name w:val="Lentelės tinklelis6"/>
    <w:basedOn w:val="TableNormal"/>
    <w:next w:val="TableGrid"/>
    <w:rsid w:val="001A71B3"/>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rsid w:val="001A71B3"/>
    <w:rPr>
      <w:rFonts w:ascii="Times New Roman" w:hAnsi="Times New Roman" w:cs="Times New Roman"/>
      <w:spacing w:val="10"/>
      <w:sz w:val="20"/>
      <w:szCs w:val="20"/>
    </w:rPr>
  </w:style>
  <w:style w:type="paragraph" w:styleId="TOC2">
    <w:name w:val="toc 2"/>
    <w:basedOn w:val="Normal"/>
    <w:next w:val="Normal"/>
    <w:autoRedefine/>
    <w:uiPriority w:val="39"/>
    <w:unhideWhenUsed/>
    <w:rsid w:val="00FD7829"/>
    <w:pPr>
      <w:spacing w:after="100" w:line="259" w:lineRule="auto"/>
      <w:ind w:left="220"/>
    </w:pPr>
    <w:rPr>
      <w:rFonts w:asciiTheme="minorHAnsi" w:eastAsiaTheme="minorEastAsia" w:hAnsiTheme="minorHAnsi" w:cs="Times New Roman"/>
      <w:color w:val="auto"/>
      <w:sz w:val="22"/>
      <w:szCs w:val="22"/>
      <w:lang w:val="en-US" w:eastAsia="en-US"/>
    </w:rPr>
  </w:style>
  <w:style w:type="paragraph" w:styleId="TOC1">
    <w:name w:val="toc 1"/>
    <w:basedOn w:val="Normal"/>
    <w:next w:val="Normal"/>
    <w:autoRedefine/>
    <w:uiPriority w:val="39"/>
    <w:unhideWhenUsed/>
    <w:rsid w:val="00FD7829"/>
    <w:pPr>
      <w:spacing w:after="100" w:line="259" w:lineRule="auto"/>
    </w:pPr>
    <w:rPr>
      <w:rFonts w:asciiTheme="minorHAnsi" w:eastAsiaTheme="minorEastAsia" w:hAnsiTheme="minorHAnsi" w:cs="Times New Roman"/>
      <w:color w:val="auto"/>
      <w:sz w:val="22"/>
      <w:szCs w:val="22"/>
      <w:lang w:val="en-US" w:eastAsia="en-US"/>
    </w:rPr>
  </w:style>
  <w:style w:type="paragraph" w:styleId="TOC3">
    <w:name w:val="toc 3"/>
    <w:basedOn w:val="Normal"/>
    <w:next w:val="Normal"/>
    <w:autoRedefine/>
    <w:uiPriority w:val="39"/>
    <w:unhideWhenUsed/>
    <w:rsid w:val="00FD7829"/>
    <w:pPr>
      <w:spacing w:after="100" w:line="259" w:lineRule="auto"/>
      <w:ind w:left="440"/>
    </w:pPr>
    <w:rPr>
      <w:rFonts w:asciiTheme="minorHAnsi" w:eastAsiaTheme="minorEastAsia" w:hAnsiTheme="minorHAnsi" w:cs="Times New Roman"/>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826673">
      <w:bodyDiv w:val="1"/>
      <w:marLeft w:val="0"/>
      <w:marRight w:val="0"/>
      <w:marTop w:val="0"/>
      <w:marBottom w:val="0"/>
      <w:divBdr>
        <w:top w:val="none" w:sz="0" w:space="0" w:color="auto"/>
        <w:left w:val="none" w:sz="0" w:space="0" w:color="auto"/>
        <w:bottom w:val="none" w:sz="0" w:space="0" w:color="auto"/>
        <w:right w:val="none" w:sz="0" w:space="0" w:color="auto"/>
      </w:divBdr>
    </w:div>
    <w:div w:id="663826246">
      <w:bodyDiv w:val="1"/>
      <w:marLeft w:val="0"/>
      <w:marRight w:val="0"/>
      <w:marTop w:val="0"/>
      <w:marBottom w:val="0"/>
      <w:divBdr>
        <w:top w:val="none" w:sz="0" w:space="0" w:color="auto"/>
        <w:left w:val="none" w:sz="0" w:space="0" w:color="auto"/>
        <w:bottom w:val="none" w:sz="0" w:space="0" w:color="auto"/>
        <w:right w:val="none" w:sz="0" w:space="0" w:color="auto"/>
      </w:divBdr>
      <w:divsChild>
        <w:div w:id="1970889853">
          <w:marLeft w:val="0"/>
          <w:marRight w:val="0"/>
          <w:marTop w:val="0"/>
          <w:marBottom w:val="0"/>
          <w:divBdr>
            <w:top w:val="none" w:sz="0" w:space="0" w:color="auto"/>
            <w:left w:val="none" w:sz="0" w:space="0" w:color="auto"/>
            <w:bottom w:val="none" w:sz="0" w:space="0" w:color="auto"/>
            <w:right w:val="none" w:sz="0" w:space="0" w:color="auto"/>
          </w:divBdr>
          <w:divsChild>
            <w:div w:id="905915928">
              <w:marLeft w:val="0"/>
              <w:marRight w:val="0"/>
              <w:marTop w:val="0"/>
              <w:marBottom w:val="0"/>
              <w:divBdr>
                <w:top w:val="none" w:sz="0" w:space="0" w:color="auto"/>
                <w:left w:val="none" w:sz="0" w:space="0" w:color="auto"/>
                <w:bottom w:val="none" w:sz="0" w:space="0" w:color="auto"/>
                <w:right w:val="none" w:sz="0" w:space="0" w:color="auto"/>
              </w:divBdr>
              <w:divsChild>
                <w:div w:id="217740134">
                  <w:marLeft w:val="0"/>
                  <w:marRight w:val="0"/>
                  <w:marTop w:val="0"/>
                  <w:marBottom w:val="0"/>
                  <w:divBdr>
                    <w:top w:val="none" w:sz="0" w:space="0" w:color="auto"/>
                    <w:left w:val="none" w:sz="0" w:space="0" w:color="auto"/>
                    <w:bottom w:val="none" w:sz="0" w:space="0" w:color="auto"/>
                    <w:right w:val="none" w:sz="0" w:space="0" w:color="auto"/>
                  </w:divBdr>
                  <w:divsChild>
                    <w:div w:id="450630704">
                      <w:marLeft w:val="0"/>
                      <w:marRight w:val="0"/>
                      <w:marTop w:val="0"/>
                      <w:marBottom w:val="0"/>
                      <w:divBdr>
                        <w:top w:val="none" w:sz="0" w:space="0" w:color="auto"/>
                        <w:left w:val="none" w:sz="0" w:space="0" w:color="auto"/>
                        <w:bottom w:val="none" w:sz="0" w:space="0" w:color="auto"/>
                        <w:right w:val="none" w:sz="0" w:space="0" w:color="auto"/>
                      </w:divBdr>
                      <w:divsChild>
                        <w:div w:id="246965406">
                          <w:marLeft w:val="0"/>
                          <w:marRight w:val="0"/>
                          <w:marTop w:val="0"/>
                          <w:marBottom w:val="0"/>
                          <w:divBdr>
                            <w:top w:val="none" w:sz="0" w:space="0" w:color="auto"/>
                            <w:left w:val="none" w:sz="0" w:space="0" w:color="auto"/>
                            <w:bottom w:val="none" w:sz="0" w:space="0" w:color="auto"/>
                            <w:right w:val="none" w:sz="0" w:space="0" w:color="auto"/>
                          </w:divBdr>
                        </w:div>
                        <w:div w:id="1091119641">
                          <w:marLeft w:val="0"/>
                          <w:marRight w:val="0"/>
                          <w:marTop w:val="0"/>
                          <w:marBottom w:val="0"/>
                          <w:divBdr>
                            <w:top w:val="none" w:sz="0" w:space="0" w:color="auto"/>
                            <w:left w:val="none" w:sz="0" w:space="0" w:color="auto"/>
                            <w:bottom w:val="none" w:sz="0" w:space="0" w:color="auto"/>
                            <w:right w:val="none" w:sz="0" w:space="0" w:color="auto"/>
                          </w:divBdr>
                        </w:div>
                        <w:div w:id="2040543114">
                          <w:marLeft w:val="0"/>
                          <w:marRight w:val="0"/>
                          <w:marTop w:val="0"/>
                          <w:marBottom w:val="0"/>
                          <w:divBdr>
                            <w:top w:val="none" w:sz="0" w:space="0" w:color="auto"/>
                            <w:left w:val="none" w:sz="0" w:space="0" w:color="auto"/>
                            <w:bottom w:val="none" w:sz="0" w:space="0" w:color="auto"/>
                            <w:right w:val="none" w:sz="0" w:space="0" w:color="auto"/>
                          </w:divBdr>
                          <w:divsChild>
                            <w:div w:id="1680934942">
                              <w:marLeft w:val="0"/>
                              <w:marRight w:val="0"/>
                              <w:marTop w:val="0"/>
                              <w:marBottom w:val="0"/>
                              <w:divBdr>
                                <w:top w:val="none" w:sz="0" w:space="0" w:color="auto"/>
                                <w:left w:val="none" w:sz="0" w:space="0" w:color="auto"/>
                                <w:bottom w:val="none" w:sz="0" w:space="0" w:color="auto"/>
                                <w:right w:val="none" w:sz="0" w:space="0" w:color="auto"/>
                              </w:divBdr>
                            </w:div>
                            <w:div w:id="18183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864968">
      <w:bodyDiv w:val="1"/>
      <w:marLeft w:val="0"/>
      <w:marRight w:val="0"/>
      <w:marTop w:val="0"/>
      <w:marBottom w:val="0"/>
      <w:divBdr>
        <w:top w:val="none" w:sz="0" w:space="0" w:color="auto"/>
        <w:left w:val="none" w:sz="0" w:space="0" w:color="auto"/>
        <w:bottom w:val="none" w:sz="0" w:space="0" w:color="auto"/>
        <w:right w:val="none" w:sz="0" w:space="0" w:color="auto"/>
      </w:divBdr>
      <w:divsChild>
        <w:div w:id="101843977">
          <w:marLeft w:val="0"/>
          <w:marRight w:val="0"/>
          <w:marTop w:val="0"/>
          <w:marBottom w:val="0"/>
          <w:divBdr>
            <w:top w:val="none" w:sz="0" w:space="0" w:color="auto"/>
            <w:left w:val="none" w:sz="0" w:space="0" w:color="auto"/>
            <w:bottom w:val="none" w:sz="0" w:space="0" w:color="auto"/>
            <w:right w:val="none" w:sz="0" w:space="0" w:color="auto"/>
          </w:divBdr>
        </w:div>
      </w:divsChild>
    </w:div>
    <w:div w:id="1912084200">
      <w:bodyDiv w:val="1"/>
      <w:marLeft w:val="0"/>
      <w:marRight w:val="0"/>
      <w:marTop w:val="0"/>
      <w:marBottom w:val="0"/>
      <w:divBdr>
        <w:top w:val="none" w:sz="0" w:space="0" w:color="auto"/>
        <w:left w:val="none" w:sz="0" w:space="0" w:color="auto"/>
        <w:bottom w:val="none" w:sz="0" w:space="0" w:color="auto"/>
        <w:right w:val="none" w:sz="0" w:space="0" w:color="auto"/>
      </w:divBdr>
      <w:divsChild>
        <w:div w:id="1973629014">
          <w:marLeft w:val="0"/>
          <w:marRight w:val="0"/>
          <w:marTop w:val="0"/>
          <w:marBottom w:val="0"/>
          <w:divBdr>
            <w:top w:val="none" w:sz="0" w:space="0" w:color="auto"/>
            <w:left w:val="none" w:sz="0" w:space="0" w:color="auto"/>
            <w:bottom w:val="none" w:sz="0" w:space="0" w:color="auto"/>
            <w:right w:val="none" w:sz="0" w:space="0" w:color="auto"/>
          </w:divBdr>
          <w:divsChild>
            <w:div w:id="903562885">
              <w:marLeft w:val="0"/>
              <w:marRight w:val="0"/>
              <w:marTop w:val="0"/>
              <w:marBottom w:val="0"/>
              <w:divBdr>
                <w:top w:val="none" w:sz="0" w:space="0" w:color="auto"/>
                <w:left w:val="none" w:sz="0" w:space="0" w:color="auto"/>
                <w:bottom w:val="none" w:sz="0" w:space="0" w:color="auto"/>
                <w:right w:val="none" w:sz="0" w:space="0" w:color="auto"/>
              </w:divBdr>
            </w:div>
            <w:div w:id="1262448516">
              <w:marLeft w:val="0"/>
              <w:marRight w:val="0"/>
              <w:marTop w:val="0"/>
              <w:marBottom w:val="0"/>
              <w:divBdr>
                <w:top w:val="none" w:sz="0" w:space="0" w:color="auto"/>
                <w:left w:val="none" w:sz="0" w:space="0" w:color="auto"/>
                <w:bottom w:val="none" w:sz="0" w:space="0" w:color="auto"/>
                <w:right w:val="none" w:sz="0" w:space="0" w:color="auto"/>
              </w:divBdr>
            </w:div>
            <w:div w:id="1623538717">
              <w:marLeft w:val="0"/>
              <w:marRight w:val="0"/>
              <w:marTop w:val="0"/>
              <w:marBottom w:val="0"/>
              <w:divBdr>
                <w:top w:val="none" w:sz="0" w:space="0" w:color="auto"/>
                <w:left w:val="none" w:sz="0" w:space="0" w:color="auto"/>
                <w:bottom w:val="none" w:sz="0" w:space="0" w:color="auto"/>
                <w:right w:val="none" w:sz="0" w:space="0" w:color="auto"/>
              </w:divBdr>
              <w:divsChild>
                <w:div w:id="820079922">
                  <w:marLeft w:val="0"/>
                  <w:marRight w:val="0"/>
                  <w:marTop w:val="0"/>
                  <w:marBottom w:val="0"/>
                  <w:divBdr>
                    <w:top w:val="none" w:sz="0" w:space="0" w:color="auto"/>
                    <w:left w:val="none" w:sz="0" w:space="0" w:color="auto"/>
                    <w:bottom w:val="none" w:sz="0" w:space="0" w:color="auto"/>
                    <w:right w:val="none" w:sz="0" w:space="0" w:color="auto"/>
                  </w:divBdr>
                </w:div>
                <w:div w:id="10415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796F-A8C9-40BA-AF3E-A64CB4C75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22499-CFA8-40BD-B96F-6107358824A6}">
  <ds:schemaRefs>
    <ds:schemaRef ds:uri="4c09c909-d14c-48c7-9432-14d3bd8e4af5"/>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4e07698-bc97-4aa6-92b6-0fbc9b9fdadb"/>
    <ds:schemaRef ds:uri="http://www.w3.org/XML/1998/namespace"/>
  </ds:schemaRefs>
</ds:datastoreItem>
</file>

<file path=customXml/itemProps3.xml><?xml version="1.0" encoding="utf-8"?>
<ds:datastoreItem xmlns:ds="http://schemas.openxmlformats.org/officeDocument/2006/customXml" ds:itemID="{9959F2DF-BFA2-4BDF-B831-F63E0C303B86}">
  <ds:schemaRefs>
    <ds:schemaRef ds:uri="http://schemas.microsoft.com/sharepoint/v3/contenttype/forms"/>
  </ds:schemaRefs>
</ds:datastoreItem>
</file>

<file path=customXml/itemProps4.xml><?xml version="1.0" encoding="utf-8"?>
<ds:datastoreItem xmlns:ds="http://schemas.openxmlformats.org/officeDocument/2006/customXml" ds:itemID="{918816FE-0918-43B7-A39A-46D922C5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13288</Words>
  <Characters>7575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dc:creator>
  <cp:keywords/>
  <dc:description/>
  <cp:lastModifiedBy>Violeta Gembicka</cp:lastModifiedBy>
  <cp:revision>2</cp:revision>
  <dcterms:created xsi:type="dcterms:W3CDTF">2024-08-16T12:12:00Z</dcterms:created>
  <dcterms:modified xsi:type="dcterms:W3CDTF">2024-08-16T12:12:00Z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