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DCA3D2A" w14:textId="7C7DEAE7" w:rsidR="00524FF5" w:rsidRPr="008B2417" w:rsidRDefault="007E6D07" w:rsidP="00C22EF7">
      <w:pPr>
        <w:ind w:right="-178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/>
          <w:sz w:val="20"/>
          <w:lang w:val="en-US"/>
        </w:rPr>
        <w:drawing>
          <wp:inline distT="0" distB="0" distL="0" distR="0" wp14:anchorId="28587161" wp14:editId="7FF887C7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DDB12" w14:textId="09FB903C" w:rsidR="00524FF5" w:rsidRPr="008B2417" w:rsidRDefault="00524FF5" w:rsidP="00C22EF7">
      <w:pPr>
        <w:ind w:right="-178"/>
        <w:jc w:val="center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(</w:t>
      </w:r>
      <w:r w:rsidR="007E6D07">
        <w:rPr>
          <w:color w:val="000000" w:themeColor="text1"/>
          <w:sz w:val="22"/>
          <w:szCs w:val="22"/>
        </w:rPr>
        <w:t>MB JAMedica</w:t>
      </w:r>
      <w:r w:rsidRPr="008B2417">
        <w:rPr>
          <w:color w:val="000000" w:themeColor="text1"/>
          <w:sz w:val="22"/>
          <w:szCs w:val="22"/>
        </w:rPr>
        <w:t>)</w:t>
      </w:r>
    </w:p>
    <w:p w14:paraId="3FDA0B32" w14:textId="77777777" w:rsidR="00524FF5" w:rsidRPr="00F23D4C" w:rsidRDefault="00524FF5" w:rsidP="00C22EF7">
      <w:pPr>
        <w:ind w:right="-178"/>
        <w:jc w:val="center"/>
        <w:rPr>
          <w:color w:val="000000" w:themeColor="text1"/>
        </w:rPr>
      </w:pPr>
    </w:p>
    <w:p w14:paraId="3D7C9039" w14:textId="77777777" w:rsidR="007E6D07" w:rsidRPr="007E6D07" w:rsidRDefault="00524FF5" w:rsidP="007E6D07">
      <w:pPr>
        <w:ind w:right="-178"/>
        <w:jc w:val="center"/>
        <w:rPr>
          <w:color w:val="000000" w:themeColor="text1"/>
          <w:sz w:val="20"/>
          <w:szCs w:val="20"/>
        </w:rPr>
      </w:pPr>
      <w:r w:rsidRPr="00422F6C">
        <w:rPr>
          <w:color w:val="000000" w:themeColor="text1"/>
          <w:sz w:val="20"/>
          <w:szCs w:val="20"/>
        </w:rPr>
        <w:t>(</w:t>
      </w:r>
      <w:r w:rsidR="007E6D07" w:rsidRPr="007E6D07">
        <w:rPr>
          <w:color w:val="000000" w:themeColor="text1"/>
          <w:sz w:val="20"/>
          <w:szCs w:val="20"/>
        </w:rPr>
        <w:t>Buveinės adresas Krėvos g. 10-27, LT-44237, Kaunas</w:t>
      </w:r>
    </w:p>
    <w:p w14:paraId="6EB5B824" w14:textId="77777777" w:rsidR="007E6D07" w:rsidRPr="007E6D07" w:rsidRDefault="007E6D07" w:rsidP="007E6D07">
      <w:pPr>
        <w:ind w:right="-178"/>
        <w:jc w:val="center"/>
        <w:rPr>
          <w:color w:val="000000" w:themeColor="text1"/>
          <w:sz w:val="20"/>
          <w:szCs w:val="20"/>
        </w:rPr>
      </w:pPr>
      <w:r w:rsidRPr="007E6D07">
        <w:rPr>
          <w:color w:val="000000" w:themeColor="text1"/>
          <w:sz w:val="20"/>
          <w:szCs w:val="20"/>
        </w:rPr>
        <w:t>Kodas 305094394; PVM kodas LT100013223319;</w:t>
      </w:r>
    </w:p>
    <w:p w14:paraId="454050A7" w14:textId="4C662A53" w:rsidR="00524FF5" w:rsidRPr="00422F6C" w:rsidRDefault="007E6D07" w:rsidP="007E6D07">
      <w:pPr>
        <w:ind w:right="-178"/>
        <w:jc w:val="center"/>
        <w:rPr>
          <w:color w:val="000000" w:themeColor="text1"/>
          <w:sz w:val="20"/>
          <w:szCs w:val="20"/>
        </w:rPr>
      </w:pPr>
      <w:r w:rsidRPr="007E6D07">
        <w:rPr>
          <w:color w:val="000000" w:themeColor="text1"/>
          <w:sz w:val="20"/>
          <w:szCs w:val="20"/>
        </w:rPr>
        <w:t>Duomenys kaupiami ir saugomi VĮ Registrų Centro Kauno filialo Juridinių asmenų registre</w:t>
      </w:r>
      <w:r w:rsidR="00524FF5" w:rsidRPr="00422F6C">
        <w:rPr>
          <w:color w:val="000000" w:themeColor="text1"/>
          <w:sz w:val="20"/>
          <w:szCs w:val="20"/>
        </w:rPr>
        <w:t>)</w:t>
      </w:r>
    </w:p>
    <w:p w14:paraId="7C7CED1C" w14:textId="77777777" w:rsidR="007E6D07" w:rsidRDefault="007E6D07" w:rsidP="007E6D07">
      <w:pPr>
        <w:rPr>
          <w:color w:val="000000" w:themeColor="text1"/>
        </w:rPr>
      </w:pPr>
    </w:p>
    <w:p w14:paraId="4F62E0B2" w14:textId="193AD9A8" w:rsidR="00524FF5" w:rsidRPr="00F23D4C" w:rsidRDefault="007E6D07" w:rsidP="007E6D07">
      <w:pPr>
        <w:rPr>
          <w:color w:val="000000" w:themeColor="text1"/>
        </w:rPr>
      </w:pPr>
      <w:r w:rsidRPr="007E6D07">
        <w:rPr>
          <w:color w:val="000000" w:themeColor="text1"/>
        </w:rPr>
        <w:t xml:space="preserve">VšĮ Vilniaus universiteto ligoninė Santaros klinikos </w:t>
      </w:r>
    </w:p>
    <w:p w14:paraId="1F52F830" w14:textId="77777777" w:rsidR="00524FF5" w:rsidRPr="008C6749" w:rsidRDefault="00524FF5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1FE4C55C" w14:textId="267415CE" w:rsidR="003D3483" w:rsidRDefault="003D3483" w:rsidP="003D348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PRIEMONĖMS PAGALBINIO APVAISINIMO MPROCEDŪROMS IR </w:t>
      </w:r>
    </w:p>
    <w:p w14:paraId="3649A698" w14:textId="19D23E86" w:rsidR="00AC2B03" w:rsidRPr="00AC2B03" w:rsidRDefault="003D3483" w:rsidP="003D348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KITOMS 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</w:t>
      </w:r>
      <w:r w:rsidR="00462C0F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MEDICINOS PAGALBOS 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PRIEMONĖ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(Nr.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308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50ABD21B" w:rsidR="00524FF5" w:rsidRPr="00F23D4C" w:rsidRDefault="00524FF5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 w:rsidRPr="008B2417">
        <w:rPr>
          <w:color w:val="000000" w:themeColor="text1"/>
          <w:sz w:val="22"/>
          <w:szCs w:val="22"/>
        </w:rPr>
        <w:t>___</w:t>
      </w:r>
      <w:r w:rsidR="007E6D07">
        <w:rPr>
          <w:color w:val="000000" w:themeColor="text1"/>
          <w:sz w:val="22"/>
          <w:szCs w:val="22"/>
        </w:rPr>
        <w:t>2021 01 05</w:t>
      </w:r>
      <w:r w:rsidRPr="008B2417">
        <w:rPr>
          <w:color w:val="000000" w:themeColor="text1"/>
          <w:sz w:val="22"/>
          <w:szCs w:val="22"/>
        </w:rPr>
        <w:t>_______Nr.__</w:t>
      </w:r>
      <w:r w:rsidR="007E6D07">
        <w:rPr>
          <w:color w:val="000000" w:themeColor="text1"/>
          <w:sz w:val="22"/>
          <w:szCs w:val="22"/>
        </w:rPr>
        <w:t>01</w:t>
      </w:r>
      <w:r w:rsidRPr="00F23D4C">
        <w:rPr>
          <w:color w:val="000000" w:themeColor="text1"/>
        </w:rPr>
        <w:t>_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50369B19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_____</w:t>
      </w:r>
      <w:r w:rsidR="007E6D07">
        <w:rPr>
          <w:bCs/>
          <w:color w:val="000000" w:themeColor="text1"/>
          <w:sz w:val="20"/>
          <w:szCs w:val="20"/>
        </w:rPr>
        <w:t>Kaunas</w:t>
      </w:r>
      <w:r w:rsidRPr="007E5B73">
        <w:rPr>
          <w:bCs/>
          <w:color w:val="000000" w:themeColor="text1"/>
          <w:sz w:val="20"/>
          <w:szCs w:val="20"/>
        </w:rPr>
        <w:t>___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615F2FF5" w:rsidR="00524FF5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MB JAMedica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3E171D18" w:rsidR="00524FF5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E6D07">
              <w:rPr>
                <w:color w:val="000000" w:themeColor="text1"/>
                <w:sz w:val="22"/>
                <w:szCs w:val="22"/>
              </w:rPr>
              <w:t>Krėvos g. 10-27, LT-44237, Kaunas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2FE668C9" w:rsidR="00524FF5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E6D07">
              <w:rPr>
                <w:color w:val="000000" w:themeColor="text1"/>
                <w:sz w:val="22"/>
                <w:szCs w:val="22"/>
              </w:rPr>
              <w:t>Direktorė Vitalija Pečeliūnienė</w:t>
            </w:r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42E81BB5" w:rsidR="00524FF5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+370 648 30305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0E3BC39C" w:rsidR="0093337B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E6D07">
              <w:rPr>
                <w:color w:val="000000" w:themeColor="text1"/>
                <w:sz w:val="22"/>
                <w:szCs w:val="22"/>
              </w:rPr>
              <w:t>305094394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4928623F" w:rsidR="00FB0016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E6D07">
              <w:rPr>
                <w:color w:val="000000" w:themeColor="text1"/>
                <w:sz w:val="22"/>
                <w:szCs w:val="22"/>
              </w:rPr>
              <w:t>LT100013223319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64F51F5B" w:rsidR="00524FF5" w:rsidRPr="008B2417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jamedicamb@gmail.com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7777777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                      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2AC0D4F4" w:rsidR="00D43F4A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8" w:type="dxa"/>
          </w:tcPr>
          <w:p w14:paraId="057DA420" w14:textId="548BD03D" w:rsidR="00D43F4A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deklaracija</w:t>
            </w:r>
          </w:p>
        </w:tc>
        <w:tc>
          <w:tcPr>
            <w:tcW w:w="1276" w:type="dxa"/>
          </w:tcPr>
          <w:p w14:paraId="400E223D" w14:textId="77777777" w:rsidR="00D43F4A" w:rsidRPr="006B7C00" w:rsidRDefault="00D43F4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2E1046" w14:textId="77777777" w:rsidR="00D43F4A" w:rsidRPr="006B7C00" w:rsidRDefault="00D43F4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3DD20992" w:rsidR="00C74792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8" w:type="dxa"/>
          </w:tcPr>
          <w:p w14:paraId="0D7CD56A" w14:textId="0977AD95" w:rsidR="00C74792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Komercinis pasiūlymas</w:t>
            </w:r>
          </w:p>
        </w:tc>
        <w:tc>
          <w:tcPr>
            <w:tcW w:w="1276" w:type="dxa"/>
          </w:tcPr>
          <w:p w14:paraId="09140D2A" w14:textId="77777777" w:rsidR="00C74792" w:rsidRPr="006B7C00" w:rsidRDefault="00C7479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9CCF0" w14:textId="77777777" w:rsidR="00C74792" w:rsidRPr="006B7C00" w:rsidRDefault="00C7479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2C0F" w:rsidRPr="006B7C00" w14:paraId="54BBD23A" w14:textId="77777777" w:rsidTr="006B7C00">
        <w:tc>
          <w:tcPr>
            <w:tcW w:w="675" w:type="dxa"/>
          </w:tcPr>
          <w:p w14:paraId="0B6A59D0" w14:textId="5A48F725" w:rsidR="00462C0F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8" w:type="dxa"/>
          </w:tcPr>
          <w:p w14:paraId="0A0434F1" w14:textId="7D859485" w:rsidR="00462C0F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5E6FB3C0" w14:textId="77777777" w:rsidR="00462C0F" w:rsidRPr="006B7C00" w:rsidRDefault="00462C0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4FC169" w14:textId="77777777" w:rsidR="00462C0F" w:rsidRPr="006B7C00" w:rsidRDefault="00462C0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2C0F" w:rsidRPr="006B7C00" w14:paraId="1E4456EB" w14:textId="77777777" w:rsidTr="006B7C00">
        <w:tc>
          <w:tcPr>
            <w:tcW w:w="675" w:type="dxa"/>
          </w:tcPr>
          <w:p w14:paraId="65C70B67" w14:textId="16285EA6" w:rsidR="00462C0F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8" w:type="dxa"/>
          </w:tcPr>
          <w:p w14:paraId="200D4902" w14:textId="732715BB" w:rsidR="00462C0F" w:rsidRPr="006B7C00" w:rsidRDefault="007E6D0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E6D07">
              <w:rPr>
                <w:color w:val="000000" w:themeColor="text1"/>
                <w:sz w:val="22"/>
                <w:szCs w:val="22"/>
              </w:rPr>
              <w:t>Betatex S.p.A.</w:t>
            </w:r>
            <w:r>
              <w:rPr>
                <w:color w:val="000000" w:themeColor="text1"/>
                <w:sz w:val="22"/>
                <w:szCs w:val="22"/>
              </w:rPr>
              <w:t xml:space="preserve"> brošiūra, CE</w:t>
            </w:r>
          </w:p>
        </w:tc>
        <w:tc>
          <w:tcPr>
            <w:tcW w:w="1276" w:type="dxa"/>
          </w:tcPr>
          <w:p w14:paraId="38B69C5B" w14:textId="77777777" w:rsidR="00462C0F" w:rsidRPr="006B7C00" w:rsidRDefault="00462C0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9259A" w14:textId="77777777" w:rsidR="00462C0F" w:rsidRPr="006B7C00" w:rsidRDefault="00462C0F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462C0F" w:rsidRPr="00365A6F" w14:paraId="11D65B3A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69B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BF7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3C3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A44D04">
      <w:pPr>
        <w:spacing w:line="276" w:lineRule="auto"/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A44D04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223DF57" w:rsidR="00524FF5" w:rsidRPr="00F23D4C" w:rsidRDefault="007E6D07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4C372AED" w:rsidR="00524FF5" w:rsidRPr="00F23D4C" w:rsidRDefault="007E6D07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Vitalija Pečeliūnienė</w:t>
            </w:r>
            <w:bookmarkStart w:id="0" w:name="_GoBack"/>
            <w:bookmarkEnd w:id="0"/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442E" w14:textId="77777777" w:rsidR="00B96C0F" w:rsidRDefault="00B96C0F" w:rsidP="00846BA9">
      <w:r>
        <w:separator/>
      </w:r>
    </w:p>
  </w:endnote>
  <w:endnote w:type="continuationSeparator" w:id="0">
    <w:p w14:paraId="3B99506C" w14:textId="77777777" w:rsidR="00B96C0F" w:rsidRDefault="00B96C0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9EC45" w14:textId="267F695F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D07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FF0C" w14:textId="77777777" w:rsidR="00B96C0F" w:rsidRDefault="00B96C0F" w:rsidP="00846BA9">
      <w:r>
        <w:separator/>
      </w:r>
    </w:p>
  </w:footnote>
  <w:footnote w:type="continuationSeparator" w:id="0">
    <w:p w14:paraId="6B55D0C7" w14:textId="77777777" w:rsidR="00B96C0F" w:rsidRDefault="00B96C0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83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2C0F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6C5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6D07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6FB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4D04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6C0F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C2DA-19DC-418E-B2C0-B66015A5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Asta</cp:lastModifiedBy>
  <cp:revision>3</cp:revision>
  <cp:lastPrinted>2020-01-09T08:19:00Z</cp:lastPrinted>
  <dcterms:created xsi:type="dcterms:W3CDTF">2020-11-30T08:37:00Z</dcterms:created>
  <dcterms:modified xsi:type="dcterms:W3CDTF">2021-01-04T10:08:00Z</dcterms:modified>
</cp:coreProperties>
</file>