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F1704" w14:textId="1EEB2E0D" w:rsidR="00B104EE" w:rsidRPr="00474D1E" w:rsidRDefault="00B104EE" w:rsidP="00597D28">
      <w:pPr>
        <w:pStyle w:val="Title"/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474D1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D318D2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</w:t>
      </w:r>
      <w:r w:rsidRPr="00474D1E">
        <w:rPr>
          <w:color w:val="000000" w:themeColor="text1"/>
          <w:sz w:val="22"/>
          <w:szCs w:val="22"/>
        </w:rPr>
        <w:t>TSD-</w:t>
      </w:r>
      <w:r w:rsidR="00F446C0">
        <w:rPr>
          <w:color w:val="000000" w:themeColor="text1"/>
          <w:sz w:val="22"/>
          <w:szCs w:val="22"/>
        </w:rPr>
        <w:t>143</w:t>
      </w:r>
      <w:r w:rsidRPr="00474D1E">
        <w:rPr>
          <w:color w:val="000000" w:themeColor="text1"/>
          <w:sz w:val="22"/>
          <w:szCs w:val="22"/>
        </w:rPr>
        <w:t>, VPP-4969</w:t>
      </w:r>
    </w:p>
    <w:p w14:paraId="1A20476F" w14:textId="77777777" w:rsidR="00B104EE" w:rsidRPr="00474D1E" w:rsidRDefault="00B104EE" w:rsidP="00597D28">
      <w:pPr>
        <w:pStyle w:val="Title"/>
        <w:jc w:val="left"/>
        <w:rPr>
          <w:color w:val="000000" w:themeColor="text1"/>
          <w:sz w:val="22"/>
          <w:szCs w:val="22"/>
        </w:rPr>
      </w:pPr>
    </w:p>
    <w:p w14:paraId="4891AA4F" w14:textId="6BE453B7" w:rsidR="0023385F" w:rsidRPr="00474D1E" w:rsidRDefault="00B104EE" w:rsidP="00256AE5">
      <w:pPr>
        <w:pStyle w:val="Title"/>
        <w:rPr>
          <w:color w:val="000000" w:themeColor="text1"/>
          <w:sz w:val="22"/>
          <w:szCs w:val="22"/>
        </w:rPr>
      </w:pPr>
      <w:r w:rsidRPr="00474D1E">
        <w:rPr>
          <w:color w:val="000000" w:themeColor="text1"/>
          <w:sz w:val="22"/>
          <w:szCs w:val="22"/>
        </w:rPr>
        <w:t xml:space="preserve">Chirurginių instrumentų </w:t>
      </w:r>
      <w:r w:rsidR="00256AE5" w:rsidRPr="00474D1E">
        <w:rPr>
          <w:color w:val="000000" w:themeColor="text1"/>
          <w:sz w:val="22"/>
          <w:szCs w:val="22"/>
        </w:rPr>
        <w:t xml:space="preserve"> </w:t>
      </w:r>
      <w:r w:rsidR="00597D28" w:rsidRPr="00474D1E">
        <w:rPr>
          <w:color w:val="000000" w:themeColor="text1"/>
          <w:sz w:val="22"/>
          <w:szCs w:val="22"/>
        </w:rPr>
        <w:t>techninė specifikacija</w:t>
      </w:r>
    </w:p>
    <w:p w14:paraId="08BFECEE" w14:textId="77777777" w:rsidR="0023385F" w:rsidRPr="00474D1E" w:rsidRDefault="0023385F" w:rsidP="00211814">
      <w:pPr>
        <w:pStyle w:val="Title"/>
        <w:jc w:val="left"/>
        <w:rPr>
          <w:b w:val="0"/>
          <w:color w:val="000000" w:themeColor="text1"/>
          <w:sz w:val="22"/>
          <w:szCs w:val="22"/>
        </w:rPr>
      </w:pPr>
    </w:p>
    <w:tbl>
      <w:tblPr>
        <w:tblW w:w="139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1701"/>
        <w:gridCol w:w="4677"/>
        <w:gridCol w:w="993"/>
        <w:gridCol w:w="5528"/>
      </w:tblGrid>
      <w:tr w:rsidR="00F012B1" w:rsidRPr="00474D1E" w14:paraId="275AC26D" w14:textId="77777777" w:rsidTr="00A803FC">
        <w:tc>
          <w:tcPr>
            <w:tcW w:w="1060" w:type="dxa"/>
          </w:tcPr>
          <w:p w14:paraId="278CC8A2" w14:textId="3C732773" w:rsidR="0035220A" w:rsidRPr="00474D1E" w:rsidRDefault="00CA6A81" w:rsidP="00CA6A81">
            <w:pPr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color w:val="000000" w:themeColor="text1"/>
                <w:sz w:val="22"/>
                <w:szCs w:val="22"/>
              </w:rPr>
              <w:t xml:space="preserve">Pirkimo dalies </w:t>
            </w:r>
            <w:r w:rsidR="0035220A" w:rsidRPr="00474D1E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701" w:type="dxa"/>
          </w:tcPr>
          <w:p w14:paraId="5EF9AE8A" w14:textId="77777777" w:rsidR="0035220A" w:rsidRPr="00474D1E" w:rsidRDefault="0035220A" w:rsidP="00211814">
            <w:pPr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4677" w:type="dxa"/>
          </w:tcPr>
          <w:p w14:paraId="2BA9CD1C" w14:textId="30975207" w:rsidR="0035220A" w:rsidRPr="00474D1E" w:rsidRDefault="007031AA" w:rsidP="002118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993" w:type="dxa"/>
          </w:tcPr>
          <w:p w14:paraId="2C2E7102" w14:textId="77777777" w:rsidR="0035220A" w:rsidRPr="00474D1E" w:rsidRDefault="0035220A" w:rsidP="00211814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Kiekis vnt.</w:t>
            </w:r>
          </w:p>
        </w:tc>
        <w:tc>
          <w:tcPr>
            <w:tcW w:w="5528" w:type="dxa"/>
          </w:tcPr>
          <w:p w14:paraId="0CB2184C" w14:textId="77777777" w:rsidR="0035220A" w:rsidRPr="00474D1E" w:rsidRDefault="0035220A" w:rsidP="00211814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Siūlomų parametrų reikšmės</w:t>
            </w:r>
          </w:p>
        </w:tc>
      </w:tr>
      <w:tr w:rsidR="00851104" w:rsidRPr="00D318D2" w14:paraId="3579F06A" w14:textId="77777777" w:rsidTr="00A803FC">
        <w:tc>
          <w:tcPr>
            <w:tcW w:w="1060" w:type="dxa"/>
          </w:tcPr>
          <w:p w14:paraId="7A03EBD9" w14:textId="7E103A76" w:rsidR="00851104" w:rsidRPr="00D318D2" w:rsidRDefault="00851104" w:rsidP="00851104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037BE41D" w14:textId="0434A685" w:rsidR="00851104" w:rsidRPr="00D318D2" w:rsidRDefault="00851104" w:rsidP="00851104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Optika</w:t>
            </w:r>
          </w:p>
        </w:tc>
        <w:tc>
          <w:tcPr>
            <w:tcW w:w="4677" w:type="dxa"/>
          </w:tcPr>
          <w:p w14:paraId="51401ECB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Stebėjimo kampas 30°</w:t>
            </w:r>
          </w:p>
          <w:p w14:paraId="4A5B4A8B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5 ± 0,5 mm</w:t>
            </w:r>
          </w:p>
          <w:p w14:paraId="65767FD2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Ilgis 30 ± 1 cm</w:t>
            </w:r>
          </w:p>
          <w:p w14:paraId="42EADED0" w14:textId="3E0CA3DD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Autoklavuojama.</w:t>
            </w:r>
          </w:p>
        </w:tc>
        <w:tc>
          <w:tcPr>
            <w:tcW w:w="993" w:type="dxa"/>
          </w:tcPr>
          <w:p w14:paraId="4772A6D5" w14:textId="7C5BE216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14:paraId="2875DCBF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Stebėjimo kampas 30°</w:t>
            </w:r>
          </w:p>
          <w:p w14:paraId="4CA24C59" w14:textId="32131DCE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5 mm</w:t>
            </w:r>
          </w:p>
          <w:p w14:paraId="0957DEAF" w14:textId="0131A1D6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Ilgis </w:t>
            </w:r>
            <w:r w:rsidR="00551D9B">
              <w:rPr>
                <w:noProof/>
                <w:sz w:val="22"/>
                <w:szCs w:val="22"/>
              </w:rPr>
              <w:t>29</w:t>
            </w:r>
            <w:r w:rsidRPr="00D318D2">
              <w:rPr>
                <w:noProof/>
                <w:sz w:val="22"/>
                <w:szCs w:val="22"/>
              </w:rPr>
              <w:t xml:space="preserve"> cm</w:t>
            </w:r>
          </w:p>
          <w:p w14:paraId="1977899F" w14:textId="77777777" w:rsidR="00851104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Autoklavuojama.</w:t>
            </w:r>
          </w:p>
          <w:p w14:paraId="147707FB" w14:textId="4040A03C" w:rsidR="00551D9B" w:rsidRPr="00D318D2" w:rsidRDefault="00551D9B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 psl.</w:t>
            </w:r>
          </w:p>
        </w:tc>
      </w:tr>
      <w:tr w:rsidR="00851104" w:rsidRPr="00D318D2" w14:paraId="1223283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875" w14:textId="1544483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F78" w14:textId="72E4E11A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Optika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66CB" w14:textId="4A343190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Stebėjimo kampas 30°</w:t>
            </w:r>
          </w:p>
          <w:p w14:paraId="18088625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3,3 ± 0,3 mm</w:t>
            </w:r>
          </w:p>
          <w:p w14:paraId="303877D6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Ilgis 24 ± 1 cm</w:t>
            </w:r>
          </w:p>
          <w:p w14:paraId="38DAE730" w14:textId="3E9FF00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Autoklavuojama.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899" w14:textId="6BFD66F1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26B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Stebėjimo kampas 30°</w:t>
            </w:r>
          </w:p>
          <w:p w14:paraId="234BFA8B" w14:textId="4F2DF73B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3,3 mm</w:t>
            </w:r>
          </w:p>
          <w:p w14:paraId="34D77EC3" w14:textId="3D44B03C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Ilgis 2</w:t>
            </w:r>
            <w:r w:rsidR="00551D9B">
              <w:rPr>
                <w:noProof/>
                <w:sz w:val="22"/>
                <w:szCs w:val="22"/>
              </w:rPr>
              <w:t>5</w:t>
            </w:r>
            <w:r w:rsidRPr="00D318D2">
              <w:rPr>
                <w:noProof/>
                <w:sz w:val="22"/>
                <w:szCs w:val="22"/>
              </w:rPr>
              <w:t xml:space="preserve"> cm</w:t>
            </w:r>
          </w:p>
          <w:p w14:paraId="46D61EF0" w14:textId="77777777" w:rsidR="00851104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Autoklavuojama.</w:t>
            </w:r>
          </w:p>
          <w:p w14:paraId="04C4EF76" w14:textId="519477F8" w:rsidR="00551D9B" w:rsidRPr="00D318D2" w:rsidRDefault="00551D9B" w:rsidP="00851104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2 psl.</w:t>
            </w:r>
          </w:p>
        </w:tc>
      </w:tr>
      <w:tr w:rsidR="00851104" w:rsidRPr="00D318D2" w14:paraId="2D7D67C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945" w14:textId="6B1D5DC1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D9" w14:textId="519CA9C4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Kepenų 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AF75" w14:textId="53342CCA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Nathanson tipo arba lygiavertis</w:t>
            </w:r>
          </w:p>
          <w:p w14:paraId="1E85E99B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Mažam paviršiaus plotui</w:t>
            </w:r>
          </w:p>
          <w:p w14:paraId="11C8EC30" w14:textId="71DFF5F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3. Skersmuo 5 </w:t>
            </w:r>
            <w:r w:rsidRPr="00D318D2">
              <w:rPr>
                <w:noProof/>
                <w:sz w:val="22"/>
                <w:szCs w:val="22"/>
              </w:rPr>
              <w:t>± 0,5 mm.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C" w14:textId="36D5CC3E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EB1" w14:textId="2443A5AA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Nathanson tipo </w:t>
            </w:r>
          </w:p>
          <w:p w14:paraId="44455906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Mažam paviršiaus plotui</w:t>
            </w:r>
          </w:p>
          <w:p w14:paraId="2CE7F7E9" w14:textId="77777777" w:rsidR="00851104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3. Skersmuo 5 </w:t>
            </w:r>
            <w:r w:rsidRPr="00D318D2">
              <w:rPr>
                <w:noProof/>
                <w:sz w:val="22"/>
                <w:szCs w:val="22"/>
              </w:rPr>
              <w:t>mm.</w:t>
            </w:r>
          </w:p>
          <w:p w14:paraId="4689BF51" w14:textId="5B836A04" w:rsidR="00551D9B" w:rsidRPr="00D318D2" w:rsidRDefault="00551D9B" w:rsidP="00851104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3 psl.</w:t>
            </w:r>
          </w:p>
        </w:tc>
      </w:tr>
      <w:tr w:rsidR="00851104" w:rsidRPr="00D318D2" w14:paraId="2949344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8D" w14:textId="5BD0C4A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8E2" w14:textId="6C27D3E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Kepenų 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A309" w14:textId="77AE58FE" w:rsidR="00851104" w:rsidRPr="00D318D2" w:rsidRDefault="00851104" w:rsidP="00851104">
            <w:pPr>
              <w:pStyle w:val="NoSpacing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D318D2">
              <w:rPr>
                <w:noProof/>
                <w:color w:val="000000" w:themeColor="text1"/>
                <w:sz w:val="22"/>
                <w:lang w:val="lt-LT"/>
              </w:rPr>
              <w:t>1. Nathanson tipo arba lygiavertis</w:t>
            </w:r>
          </w:p>
          <w:p w14:paraId="1003C4C8" w14:textId="77777777" w:rsidR="00851104" w:rsidRPr="00D318D2" w:rsidRDefault="00851104" w:rsidP="00851104">
            <w:pPr>
              <w:pStyle w:val="NoSpacing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D318D2">
              <w:rPr>
                <w:noProof/>
                <w:color w:val="000000" w:themeColor="text1"/>
                <w:sz w:val="22"/>
                <w:lang w:val="lt-LT"/>
              </w:rPr>
              <w:t>2. Vidutiniam paviršiaus plotui</w:t>
            </w:r>
          </w:p>
          <w:p w14:paraId="62394A9F" w14:textId="4D829A9B" w:rsidR="00851104" w:rsidRPr="00D318D2" w:rsidRDefault="00851104" w:rsidP="00851104">
            <w:pPr>
              <w:pStyle w:val="NoSpacing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D318D2">
              <w:rPr>
                <w:noProof/>
                <w:color w:val="000000" w:themeColor="text1"/>
                <w:sz w:val="22"/>
                <w:lang w:val="lt-LT"/>
              </w:rPr>
              <w:t xml:space="preserve">3. Skersmuo 5 </w:t>
            </w:r>
            <w:r w:rsidRPr="00D318D2">
              <w:rPr>
                <w:noProof/>
                <w:sz w:val="22"/>
                <w:lang w:val="lt-LT"/>
              </w:rPr>
              <w:t>± 0,5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F09" w14:textId="4E3A47B6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F97" w14:textId="45659BC0" w:rsidR="00851104" w:rsidRPr="00D318D2" w:rsidRDefault="00851104" w:rsidP="00851104">
            <w:pPr>
              <w:pStyle w:val="NoSpacing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D318D2">
              <w:rPr>
                <w:noProof/>
                <w:color w:val="000000" w:themeColor="text1"/>
                <w:sz w:val="22"/>
                <w:lang w:val="lt-LT"/>
              </w:rPr>
              <w:t>1. Nathanson tipo</w:t>
            </w:r>
          </w:p>
          <w:p w14:paraId="091EAD67" w14:textId="77777777" w:rsidR="00851104" w:rsidRPr="00D318D2" w:rsidRDefault="00851104" w:rsidP="00851104">
            <w:pPr>
              <w:pStyle w:val="NoSpacing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D318D2">
              <w:rPr>
                <w:noProof/>
                <w:color w:val="000000" w:themeColor="text1"/>
                <w:sz w:val="22"/>
                <w:lang w:val="lt-LT"/>
              </w:rPr>
              <w:t>2. Vidutiniam paviršiaus plotui</w:t>
            </w:r>
          </w:p>
          <w:p w14:paraId="4D7C183B" w14:textId="77777777" w:rsidR="00851104" w:rsidRDefault="00851104" w:rsidP="00851104">
            <w:pPr>
              <w:snapToGrid w:val="0"/>
              <w:rPr>
                <w:noProof/>
                <w:sz w:val="22"/>
              </w:rPr>
            </w:pPr>
            <w:r w:rsidRPr="00D318D2">
              <w:rPr>
                <w:noProof/>
                <w:color w:val="000000" w:themeColor="text1"/>
                <w:sz w:val="22"/>
              </w:rPr>
              <w:t>3. Skersmuo 5</w:t>
            </w:r>
            <w:r w:rsidRPr="00D318D2">
              <w:rPr>
                <w:noProof/>
                <w:sz w:val="22"/>
              </w:rPr>
              <w:t xml:space="preserve"> mm</w:t>
            </w:r>
          </w:p>
          <w:p w14:paraId="0C11FDFB" w14:textId="2CBA7AA8" w:rsidR="00551D9B" w:rsidRPr="00D318D2" w:rsidRDefault="00551D9B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3 psl.</w:t>
            </w:r>
          </w:p>
        </w:tc>
      </w:tr>
      <w:tr w:rsidR="00851104" w:rsidRPr="00D318D2" w14:paraId="2144679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E7" w14:textId="11A8615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139" w14:textId="02299FD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Reguliuojama alkūnė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C327" w14:textId="3CE38DCB" w:rsidR="00851104" w:rsidRPr="00D318D2" w:rsidRDefault="00851104" w:rsidP="00851104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Sutvirtinta versija, „L“ formos, turi būti vienas užrakinimo mechanizmas visiems sąnariams užrakinti. </w:t>
            </w:r>
          </w:p>
          <w:p w14:paraId="07899CE0" w14:textId="77777777" w:rsidR="00851104" w:rsidRPr="00D318D2" w:rsidRDefault="00851104" w:rsidP="00851104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Aukštis 50 ± 5 cm.</w:t>
            </w:r>
          </w:p>
          <w:p w14:paraId="497E2B49" w14:textId="47265870" w:rsidR="00851104" w:rsidRPr="00D318D2" w:rsidRDefault="00851104" w:rsidP="00851104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 Spindulys 50 ± 5 cm.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8CC" w14:textId="0AD0E47B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0C2" w14:textId="77777777" w:rsidR="00851104" w:rsidRPr="00D318D2" w:rsidRDefault="00851104" w:rsidP="00851104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Sutvirtinta versija, „L“ formos, turi būti vienas užrakinimo mechanizmas visiems sąnariams užrakinti. </w:t>
            </w:r>
          </w:p>
          <w:p w14:paraId="68B548D5" w14:textId="01C996BD" w:rsidR="00851104" w:rsidRPr="00D318D2" w:rsidRDefault="00851104" w:rsidP="00851104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Aukštis </w:t>
            </w:r>
            <w:r w:rsidR="00551D9B">
              <w:rPr>
                <w:noProof/>
                <w:color w:val="000000" w:themeColor="text1"/>
                <w:sz w:val="22"/>
                <w:szCs w:val="22"/>
              </w:rPr>
              <w:t xml:space="preserve">48 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>cm.</w:t>
            </w:r>
          </w:p>
          <w:p w14:paraId="33585DA3" w14:textId="77777777" w:rsidR="00851104" w:rsidRDefault="00851104" w:rsidP="00851104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 Spindulys 5</w:t>
            </w:r>
            <w:r w:rsidR="00551D9B"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 cm.</w:t>
            </w:r>
          </w:p>
          <w:p w14:paraId="6BD9E573" w14:textId="4F4504EB" w:rsidR="00700999" w:rsidRPr="00D318D2" w:rsidRDefault="00700999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4 psl.</w:t>
            </w:r>
          </w:p>
        </w:tc>
      </w:tr>
      <w:tr w:rsidR="00851104" w:rsidRPr="00D318D2" w14:paraId="47B148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54A" w14:textId="7919BEB5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C67" w14:textId="11E5DA91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Laikiklis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D810" w14:textId="68DBBC0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Skirtas kepenų retraktorių arba instrumentą (kurio diametras nuo 4,8 iki 12,5 mm.)  prijungti prie reguliuojamos alkūnės;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630" w14:textId="19431132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DF4" w14:textId="77777777" w:rsidR="00851104" w:rsidRDefault="00851104" w:rsidP="00851104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Skirtas kepenų retraktorių arba instrumentą (kurio diametras nuo 4,8 iki 12,5 mm.)  prijungti prie reguliuojamos alkūnės;</w:t>
            </w:r>
          </w:p>
          <w:p w14:paraId="6974FA40" w14:textId="4933D1E9" w:rsidR="00700999" w:rsidRPr="00D318D2" w:rsidRDefault="00700999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4 psl.</w:t>
            </w:r>
          </w:p>
        </w:tc>
      </w:tr>
      <w:tr w:rsidR="00851104" w:rsidRPr="00D318D2" w14:paraId="0D4F28A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746" w14:textId="4642751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906" w14:textId="39FEAFE4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Konteineris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8441" w14:textId="118AF080" w:rsidR="00851104" w:rsidRPr="00D318D2" w:rsidRDefault="00851104" w:rsidP="00851104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Skirtas instrumentų laikymui ir sterilizavimui</w:t>
            </w:r>
          </w:p>
          <w:p w14:paraId="7556EE51" w14:textId="1CA55BF4" w:rsidR="00851104" w:rsidRPr="00D318D2" w:rsidRDefault="00851104" w:rsidP="00851104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Plastikinis arba lygiavertės medžiagos, dviejų aukštų, perforuotas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E6" w14:textId="3CF7689B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C77" w14:textId="77777777" w:rsidR="00851104" w:rsidRPr="00D318D2" w:rsidRDefault="00851104" w:rsidP="00851104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Skirtas instrumentų laikymui ir sterilizavimui</w:t>
            </w:r>
          </w:p>
          <w:p w14:paraId="4EB80E36" w14:textId="77777777" w:rsidR="00851104" w:rsidRDefault="00851104" w:rsidP="00851104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Plastikinis, dviejų aukštų, perforuotas</w:t>
            </w:r>
          </w:p>
          <w:p w14:paraId="10865A9E" w14:textId="4F49DE7B" w:rsidR="00700999" w:rsidRPr="00D318D2" w:rsidRDefault="00700999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5 psl.</w:t>
            </w:r>
          </w:p>
        </w:tc>
      </w:tr>
      <w:tr w:rsidR="00851104" w:rsidRPr="00D318D2" w14:paraId="11EEAE1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007" w14:textId="6856F272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50A" w14:textId="7AAE85A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AFD6" w14:textId="1059B78E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Skersmuo 5,5 ± 0,5 mm</w:t>
            </w:r>
          </w:p>
          <w:p w14:paraId="215C7BF6" w14:textId="40788518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Metalinės kaniulės ilgis 8,5 ± 1cm</w:t>
            </w:r>
          </w:p>
          <w:p w14:paraId="740C5053" w14:textId="322FD546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Su kraneliu insufliacijai</w:t>
            </w:r>
          </w:p>
          <w:p w14:paraId="177276B1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Kartu su troakaru komplekte pateikiama:</w:t>
            </w:r>
          </w:p>
          <w:p w14:paraId="1D402591" w14:textId="74A9FEB6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4.1. Obturatorius su piramidiniu smaigu</w:t>
            </w:r>
          </w:p>
          <w:p w14:paraId="236B519A" w14:textId="0DDB0606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4.2. Multifunkcinis (automatinis ir atidaromas ranka) vožtuvas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7C9" w14:textId="706441E4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F451" w14:textId="56F0D219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1. Skersmuo </w:t>
            </w:r>
            <w:r w:rsidR="00700999">
              <w:rPr>
                <w:noProof/>
                <w:sz w:val="22"/>
                <w:szCs w:val="22"/>
              </w:rPr>
              <w:t>6</w:t>
            </w:r>
            <w:r w:rsidRPr="00D318D2">
              <w:rPr>
                <w:noProof/>
                <w:sz w:val="22"/>
                <w:szCs w:val="22"/>
              </w:rPr>
              <w:t xml:space="preserve"> mm</w:t>
            </w:r>
          </w:p>
          <w:p w14:paraId="418CB3FF" w14:textId="3E814CC2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Metalinės kaniulės ilgis 8,5 cm</w:t>
            </w:r>
          </w:p>
          <w:p w14:paraId="4DE21F0B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Su kraneliu insufliacijai</w:t>
            </w:r>
          </w:p>
          <w:p w14:paraId="76CDC7ED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Kartu su troakaru komplekte pateikiama:</w:t>
            </w:r>
          </w:p>
          <w:p w14:paraId="4F7BD49F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4.1. Obturatorius su piramidiniu smaigu</w:t>
            </w:r>
          </w:p>
          <w:p w14:paraId="3E82784D" w14:textId="77777777" w:rsidR="00851104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4.2. Multifunkcinis (automatinis ir atidaromas ranka) vožtuvas</w:t>
            </w:r>
          </w:p>
          <w:p w14:paraId="4502A7DD" w14:textId="6CD8D3A0" w:rsidR="00532031" w:rsidRPr="00D318D2" w:rsidRDefault="00532031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6 psl.</w:t>
            </w:r>
          </w:p>
        </w:tc>
      </w:tr>
      <w:tr w:rsidR="00851104" w:rsidRPr="00D318D2" w14:paraId="647737A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1C2" w14:textId="12B754C5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EC" w14:textId="144B6BD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E88" w14:textId="035A5C63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Skersmuo 5,5 ± 0,5 mm</w:t>
            </w:r>
          </w:p>
          <w:p w14:paraId="1EF6896A" w14:textId="5072578F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Metalinės kaniulės ilgis 10,5 ± 1cm</w:t>
            </w:r>
          </w:p>
          <w:p w14:paraId="73027176" w14:textId="0D888A43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Su kraneliu insufliacijai</w:t>
            </w:r>
          </w:p>
          <w:p w14:paraId="3FC7A06C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Kartu su troakaru komplekte pateikiama:</w:t>
            </w:r>
          </w:p>
          <w:p w14:paraId="68622014" w14:textId="35347660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4.1. Obturatorius su piramidiniu smaigu</w:t>
            </w:r>
          </w:p>
          <w:p w14:paraId="0B4C62A6" w14:textId="0ACDA9F3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4.2. Multifunkcinis (automatinis, atidaromas ranka) vožtuvas</w:t>
            </w:r>
          </w:p>
          <w:p w14:paraId="66D300E1" w14:textId="67ED6890" w:rsidR="00851104" w:rsidRPr="00D318D2" w:rsidRDefault="00851104" w:rsidP="00851104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33A" w14:textId="116F9D4B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74F" w14:textId="3121D39C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1. Skersmuo </w:t>
            </w:r>
            <w:r w:rsidR="00532031">
              <w:rPr>
                <w:noProof/>
                <w:sz w:val="22"/>
                <w:szCs w:val="22"/>
              </w:rPr>
              <w:t>6</w:t>
            </w:r>
            <w:r w:rsidRPr="00D318D2">
              <w:rPr>
                <w:noProof/>
                <w:sz w:val="22"/>
                <w:szCs w:val="22"/>
              </w:rPr>
              <w:t xml:space="preserve"> mm</w:t>
            </w:r>
          </w:p>
          <w:p w14:paraId="5CBA8248" w14:textId="1DCAFA33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Metalinės kaniulės ilgis 10,5 cm</w:t>
            </w:r>
          </w:p>
          <w:p w14:paraId="7A24E329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Su kraneliu insufliacijai</w:t>
            </w:r>
          </w:p>
          <w:p w14:paraId="742BA862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Kartu su troakaru komplekte pateikiama:</w:t>
            </w:r>
          </w:p>
          <w:p w14:paraId="49E7A79E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4.1. Obturatorius su piramidiniu smaigu</w:t>
            </w:r>
          </w:p>
          <w:p w14:paraId="57164784" w14:textId="77777777" w:rsidR="00851104" w:rsidRPr="00D318D2" w:rsidRDefault="00851104" w:rsidP="00851104">
            <w:pPr>
              <w:ind w:right="34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4.2. Multifunkcinis (automatinis, atidaromas ranka) vožtuvas</w:t>
            </w:r>
          </w:p>
          <w:p w14:paraId="677DE997" w14:textId="20298192" w:rsidR="00851104" w:rsidRPr="00D318D2" w:rsidRDefault="00532031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6 psl.</w:t>
            </w:r>
          </w:p>
        </w:tc>
      </w:tr>
      <w:tr w:rsidR="00851104" w:rsidRPr="00D318D2" w14:paraId="171567E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67" w14:textId="755FDA3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D7C" w14:textId="107F5905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Kepurėlės 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>troakarams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0923" w14:textId="0BC020D1" w:rsidR="00851104" w:rsidRPr="00D318D2" w:rsidRDefault="00851104" w:rsidP="00851104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1. Skirtos 6 mm diametro troakarams</w:t>
            </w:r>
          </w:p>
          <w:p w14:paraId="7087569B" w14:textId="3861F01B" w:rsidR="00851104" w:rsidRPr="00D318D2" w:rsidRDefault="00851104" w:rsidP="00851104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2. Pakuotėje bent 10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C31" w14:textId="1149FB71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B1B" w14:textId="77777777" w:rsidR="00851104" w:rsidRPr="00D318D2" w:rsidRDefault="00851104" w:rsidP="00851104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1. Skirtos 6 mm diametro troakarams</w:t>
            </w:r>
          </w:p>
          <w:p w14:paraId="077EC582" w14:textId="77777777" w:rsidR="00851104" w:rsidRDefault="00851104" w:rsidP="00851104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2. Pakuotėje bent 10 vnt.</w:t>
            </w:r>
          </w:p>
          <w:p w14:paraId="42677C39" w14:textId="0AE0B813" w:rsidR="00141E83" w:rsidRPr="00D318D2" w:rsidRDefault="00141E83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7 psl.</w:t>
            </w:r>
          </w:p>
        </w:tc>
      </w:tr>
      <w:tr w:rsidR="00851104" w:rsidRPr="00D318D2" w14:paraId="07DF94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560" w14:textId="1F98B02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4E9" w14:textId="3F1200A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Žirklės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5DE0" w14:textId="737F5B8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Metzenbaum tipo arba lygiavertės</w:t>
            </w:r>
          </w:p>
          <w:p w14:paraId="2BD1FBEC" w14:textId="65FFDBD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0ACD93E9" w14:textId="5D7CA302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D318D2">
              <w:rPr>
                <w:noProof/>
                <w:sz w:val="22"/>
                <w:szCs w:val="22"/>
              </w:rPr>
              <w:t xml:space="preserve">Abi žirklių žiaunos judančios, išlenktos, </w:t>
            </w:r>
          </w:p>
          <w:p w14:paraId="31BA4887" w14:textId="5CF0109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</w:t>
            </w:r>
            <w:r w:rsidRPr="00D318D2">
              <w:rPr>
                <w:noProof/>
                <w:sz w:val="22"/>
                <w:szCs w:val="22"/>
              </w:rPr>
              <w:t xml:space="preserve">lgis 15 ± 1 mm </w:t>
            </w:r>
          </w:p>
          <w:p w14:paraId="527D3AEF" w14:textId="363F2EF2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</w:t>
            </w:r>
            <w:r w:rsidRPr="00D318D2">
              <w:rPr>
                <w:noProof/>
                <w:color w:val="000000"/>
                <w:sz w:val="22"/>
                <w:szCs w:val="22"/>
              </w:rPr>
              <w:t>. Su jungtimi monopolinei koaguliacijai</w:t>
            </w:r>
          </w:p>
          <w:p w14:paraId="294ABF23" w14:textId="3DA06858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Pr="00D318D2">
              <w:rPr>
                <w:noProof/>
                <w:sz w:val="22"/>
                <w:szCs w:val="22"/>
              </w:rPr>
              <w:t>. Darbinės dalies skersmuo 5 ± 0,5 mm</w:t>
            </w:r>
          </w:p>
          <w:p w14:paraId="3393732A" w14:textId="2F06520D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D318D2">
              <w:rPr>
                <w:noProof/>
                <w:sz w:val="22"/>
                <w:szCs w:val="22"/>
              </w:rPr>
              <w:t xml:space="preserve">. Tubuso darbinis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3F1EB634" w14:textId="3D3B7815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</w:t>
            </w:r>
            <w:r w:rsidRPr="00D318D2">
              <w:rPr>
                <w:noProof/>
                <w:color w:val="000000"/>
                <w:sz w:val="22"/>
                <w:szCs w:val="22"/>
              </w:rPr>
              <w:t>. Su plastikine</w:t>
            </w:r>
            <w:r>
              <w:rPr>
                <w:noProof/>
                <w:color w:val="000000"/>
                <w:sz w:val="22"/>
                <w:szCs w:val="22"/>
              </w:rPr>
              <w:t xml:space="preserve"> arba lygiavertės medžiagos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rankena be užrakto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E47" w14:textId="4AE63653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860" w14:textId="05465B9D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1. Metzenbaum tipo </w:t>
            </w:r>
          </w:p>
          <w:p w14:paraId="2038CA4C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3DB57CE8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D318D2">
              <w:rPr>
                <w:noProof/>
                <w:sz w:val="22"/>
                <w:szCs w:val="22"/>
              </w:rPr>
              <w:t xml:space="preserve">Abi žirklių žiaunos judančios, išlenktos, </w:t>
            </w:r>
          </w:p>
          <w:p w14:paraId="7685AC11" w14:textId="2310450A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</w:t>
            </w:r>
            <w:r w:rsidRPr="00D318D2">
              <w:rPr>
                <w:noProof/>
                <w:sz w:val="22"/>
                <w:szCs w:val="22"/>
              </w:rPr>
              <w:t xml:space="preserve">lgis 15 mm </w:t>
            </w:r>
          </w:p>
          <w:p w14:paraId="0126F593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</w:t>
            </w:r>
            <w:r w:rsidRPr="00D318D2">
              <w:rPr>
                <w:noProof/>
                <w:color w:val="000000"/>
                <w:sz w:val="22"/>
                <w:szCs w:val="22"/>
              </w:rPr>
              <w:t>. Su jungtimi monopolinei koaguliacijai</w:t>
            </w:r>
          </w:p>
          <w:p w14:paraId="4EA7C35F" w14:textId="1D7B91C3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Pr="00D318D2">
              <w:rPr>
                <w:noProof/>
                <w:sz w:val="22"/>
                <w:szCs w:val="22"/>
              </w:rPr>
              <w:t>. Darbinės dalies skersmuo 5 mm</w:t>
            </w:r>
          </w:p>
          <w:p w14:paraId="14FEEB7B" w14:textId="028CA788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D318D2">
              <w:rPr>
                <w:noProof/>
                <w:sz w:val="22"/>
                <w:szCs w:val="22"/>
              </w:rPr>
              <w:t>. Tubuso darbinis ilgis 36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cm</w:t>
            </w:r>
          </w:p>
          <w:p w14:paraId="77B23BD7" w14:textId="514982BD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</w:t>
            </w:r>
            <w:r w:rsidRPr="00D318D2">
              <w:rPr>
                <w:noProof/>
                <w:color w:val="000000"/>
                <w:sz w:val="22"/>
                <w:szCs w:val="22"/>
              </w:rPr>
              <w:t>. Su plastikine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  <w:p w14:paraId="046A94EA" w14:textId="53A90E42" w:rsidR="00141E83" w:rsidRPr="00D318D2" w:rsidRDefault="00141E83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8 psl.</w:t>
            </w:r>
          </w:p>
        </w:tc>
      </w:tr>
      <w:tr w:rsidR="00851104" w:rsidRPr="00D318D2" w14:paraId="5B64C03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02D" w14:textId="6BB2FB44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D79" w14:textId="0C65F460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Žirklės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6C9C" w14:textId="10A7BA89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Rotuojamos, išrenkamos</w:t>
            </w:r>
          </w:p>
          <w:p w14:paraId="2F115432" w14:textId="161E16D5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2. Abi žirklių žiaunos judančios, dantytos, išlenktos, kūgio formos, ilgis 15 ± 1 mm </w:t>
            </w:r>
          </w:p>
          <w:p w14:paraId="46D7CC7E" w14:textId="1A776F6B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3. Su jungtimi monopolinei koaguliacijai</w:t>
            </w:r>
          </w:p>
          <w:p w14:paraId="5FCCDECE" w14:textId="016775C3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Darbinės dalies skersmuo 5 ± 0,5 mm</w:t>
            </w:r>
          </w:p>
          <w:p w14:paraId="518C674A" w14:textId="79480A79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5. Tubuso darbinis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67639D9A" w14:textId="65628C69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6. Su plastikine </w:t>
            </w:r>
            <w:r>
              <w:rPr>
                <w:noProof/>
                <w:color w:val="000000"/>
                <w:sz w:val="22"/>
                <w:szCs w:val="22"/>
              </w:rPr>
              <w:t xml:space="preserve">arba lygiavertės medžiagos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432" w14:textId="661E80B8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F7D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Rotuojamos, išrenkamos</w:t>
            </w:r>
          </w:p>
          <w:p w14:paraId="5765A28F" w14:textId="4A2D7E0A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2. Abi žirklių žiaunos judančios, dantytos, išlenktos, kūgio formos, ilgis 15 mm </w:t>
            </w:r>
          </w:p>
          <w:p w14:paraId="711A31F8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3. Su jungtimi monopolinei koaguliacijai</w:t>
            </w:r>
          </w:p>
          <w:p w14:paraId="14FBF820" w14:textId="4E362B4E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Darbinės dalies skersmuo 5 mm</w:t>
            </w:r>
          </w:p>
          <w:p w14:paraId="216A8F03" w14:textId="4CE22555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5. Tubuso darbinis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cm</w:t>
            </w:r>
          </w:p>
          <w:p w14:paraId="46B3A663" w14:textId="5DD0D7D3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6. Su plastikine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  <w:p w14:paraId="2987D78B" w14:textId="7C99E2A4" w:rsidR="00141E83" w:rsidRPr="00D318D2" w:rsidRDefault="00141E83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8 psl.</w:t>
            </w:r>
          </w:p>
        </w:tc>
      </w:tr>
      <w:tr w:rsidR="00851104" w:rsidRPr="00D318D2" w14:paraId="760AFEC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9B1" w14:textId="657E646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8BC" w14:textId="4A258B60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830F" w14:textId="4D4D9FA4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disekcijai ir sugriebimui</w:t>
            </w:r>
          </w:p>
          <w:p w14:paraId="2F38BB01" w14:textId="25FEF8A4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2. Kelly tipo arba lygiavertės</w:t>
            </w:r>
          </w:p>
          <w:p w14:paraId="2E6AE610" w14:textId="1E6E9F9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lastRenderedPageBreak/>
              <w:t>3. Rotuojamos, išrenkamos</w:t>
            </w:r>
          </w:p>
          <w:p w14:paraId="0B3FC84C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4. Abi žnyplių žiaunos judančios, </w:t>
            </w:r>
          </w:p>
          <w:p w14:paraId="5608BF57" w14:textId="191014D3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ilgis 20 ± 2 mm </w:t>
            </w:r>
          </w:p>
          <w:p w14:paraId="28A14A0B" w14:textId="6A50DF42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5. Su jungtimi monopolinei koaguliacijai</w:t>
            </w:r>
          </w:p>
          <w:p w14:paraId="4EA24EE1" w14:textId="66928A90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6. Darbinės dalies skersmuo 5 ± 0,5 mm</w:t>
            </w:r>
          </w:p>
          <w:p w14:paraId="43B8E122" w14:textId="4562711A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7.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43F4218B" w14:textId="2A13D92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8. Su plastikine </w:t>
            </w:r>
            <w:r>
              <w:rPr>
                <w:noProof/>
                <w:color w:val="000000"/>
                <w:sz w:val="22"/>
                <w:szCs w:val="22"/>
              </w:rPr>
              <w:t xml:space="preserve">arba lygiavertės medžiagos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su atjungiamu užraktu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4E5" w14:textId="627F0FEB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B618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disekcijai ir sugriebimui</w:t>
            </w:r>
          </w:p>
          <w:p w14:paraId="218AA936" w14:textId="1825D2DC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2. Kelly tipo </w:t>
            </w:r>
          </w:p>
          <w:p w14:paraId="5F8A4512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lastRenderedPageBreak/>
              <w:t>3. Rotuojamos, išrenkamos</w:t>
            </w:r>
          </w:p>
          <w:p w14:paraId="55C1D91A" w14:textId="6367142F" w:rsidR="00851104" w:rsidRPr="00033DCF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4. Abi žnyplių žiaunos judančios, ilgis 22 mm </w:t>
            </w:r>
          </w:p>
          <w:p w14:paraId="08B2A4D9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5. Su jungtimi monopolinei koaguliacijai</w:t>
            </w:r>
          </w:p>
          <w:p w14:paraId="486AC99C" w14:textId="23811C48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6. Darbinės dalies skersmuo 5 mm</w:t>
            </w:r>
          </w:p>
          <w:p w14:paraId="43C54907" w14:textId="34852241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7.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cm</w:t>
            </w:r>
          </w:p>
          <w:p w14:paraId="67ACABB8" w14:textId="77777777" w:rsidR="00851104" w:rsidRDefault="00851104" w:rsidP="00CF5569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8. Su plastikine rankena su atjungiamu užraktu</w:t>
            </w:r>
          </w:p>
          <w:p w14:paraId="2B3D9F0A" w14:textId="5B006916" w:rsidR="00CF5569" w:rsidRPr="00D318D2" w:rsidRDefault="00CF5569" w:rsidP="00CF5569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9; 10 psl.</w:t>
            </w:r>
          </w:p>
        </w:tc>
      </w:tr>
      <w:tr w:rsidR="00851104" w:rsidRPr="00D318D2" w14:paraId="0CCEE2E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2D8" w14:textId="2BBB654B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02D" w14:textId="4967CE70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87F0" w14:textId="3E683485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sugriebimui</w:t>
            </w:r>
          </w:p>
          <w:p w14:paraId="355CC817" w14:textId="0CA6FA4E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4374ECB4" w14:textId="696CF4C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Juda viena žiauna, žiaunos su smulkiais dantukais, ilgis 15 ± 1 mm </w:t>
            </w:r>
          </w:p>
          <w:p w14:paraId="77A980C4" w14:textId="4BA8B248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4. Su jungtimi monopolinei koaguliacijai</w:t>
            </w:r>
          </w:p>
          <w:p w14:paraId="3CBDD511" w14:textId="33C8191B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5. Darbinės dalies skersmuo 5 ± 0,5 mm</w:t>
            </w:r>
          </w:p>
          <w:p w14:paraId="59A3BC60" w14:textId="7A6D5445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6.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5C5241AB" w14:textId="6086C8CF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7. Su plastikine</w:t>
            </w:r>
            <w:r>
              <w:rPr>
                <w:noProof/>
                <w:color w:val="000000"/>
                <w:sz w:val="22"/>
                <w:szCs w:val="22"/>
              </w:rPr>
              <w:t xml:space="preserve"> arba lygiavertės medžiagos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rankena su atjungiamu užraktu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65C" w14:textId="30AE817F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9D8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sugriebimui</w:t>
            </w:r>
          </w:p>
          <w:p w14:paraId="627A9AE9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1495CC84" w14:textId="308BDB7F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Juda viena žiauna, žiaunos su smulkiais dantukais, ilgis 1</w:t>
            </w:r>
            <w:r w:rsidR="00033DCF">
              <w:rPr>
                <w:noProof/>
                <w:sz w:val="22"/>
                <w:szCs w:val="22"/>
              </w:rPr>
              <w:t>4</w:t>
            </w:r>
            <w:r w:rsidRPr="00D318D2">
              <w:rPr>
                <w:noProof/>
                <w:sz w:val="22"/>
                <w:szCs w:val="22"/>
              </w:rPr>
              <w:t xml:space="preserve"> mm </w:t>
            </w:r>
          </w:p>
          <w:p w14:paraId="51D39EB2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4. Su jungtimi monopolinei koaguliacijai</w:t>
            </w:r>
          </w:p>
          <w:p w14:paraId="3E7BFC17" w14:textId="7C188A02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5. Darbinės dalies skersmuo 5 mm</w:t>
            </w:r>
          </w:p>
          <w:p w14:paraId="3582C7A3" w14:textId="4DDC34BE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6.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cm</w:t>
            </w:r>
          </w:p>
          <w:p w14:paraId="4AF350CD" w14:textId="77777777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7. Su plastikine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su atjungiamu užraktu</w:t>
            </w:r>
          </w:p>
          <w:p w14:paraId="639CAE12" w14:textId="01281256" w:rsidR="00033DCF" w:rsidRPr="00D318D2" w:rsidRDefault="00033DCF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11; 10 psl.</w:t>
            </w:r>
          </w:p>
        </w:tc>
      </w:tr>
      <w:tr w:rsidR="00851104" w:rsidRPr="00D318D2" w14:paraId="5ED1E6F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CC8" w14:textId="15CD5DC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94" w14:textId="5754DE3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Mazgų rišiklis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9F79" w14:textId="5E9E408A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Ekstrakorporiniams mazgams rišti </w:t>
            </w:r>
          </w:p>
          <w:p w14:paraId="0231912F" w14:textId="579DCAE8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D318D2">
              <w:rPr>
                <w:noProof/>
                <w:sz w:val="22"/>
                <w:szCs w:val="22"/>
              </w:rPr>
              <w:t>Darbinės dalies skersmuo 5 ± 0,5 mm</w:t>
            </w:r>
          </w:p>
          <w:p w14:paraId="7765C791" w14:textId="0B619C3D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4E8" w14:textId="3FCF5B33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C4D" w14:textId="77777777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Ekstrakorporiniams mazgams rišti </w:t>
            </w:r>
          </w:p>
          <w:p w14:paraId="4AF747C4" w14:textId="46006FEA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D318D2">
              <w:rPr>
                <w:noProof/>
                <w:sz w:val="22"/>
                <w:szCs w:val="22"/>
              </w:rPr>
              <w:t>Darbinės dalies skersmuo 5 mm</w:t>
            </w:r>
          </w:p>
          <w:p w14:paraId="44F489D4" w14:textId="77777777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cm</w:t>
            </w:r>
          </w:p>
          <w:p w14:paraId="7A16FC17" w14:textId="6F0BB944" w:rsidR="00033DCF" w:rsidRPr="00D318D2" w:rsidRDefault="00033DCF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12 psl.</w:t>
            </w:r>
          </w:p>
        </w:tc>
      </w:tr>
      <w:tr w:rsidR="00851104" w:rsidRPr="00D318D2" w14:paraId="4EEBA38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E5C" w14:textId="6BEC8BF1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297" w14:textId="55194862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900A" w14:textId="458DE702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KOH tipo arba lygiavertis, žiaunos lenktos į kairę pusę, rankena tiesi </w:t>
            </w:r>
          </w:p>
          <w:p w14:paraId="6EE8A342" w14:textId="1A1E4963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Su atsegamu užraktu </w:t>
            </w:r>
          </w:p>
          <w:p w14:paraId="2C9115DC" w14:textId="75DC7F1A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318D2">
              <w:rPr>
                <w:noProof/>
                <w:sz w:val="22"/>
                <w:szCs w:val="22"/>
              </w:rPr>
              <w:t>Darbinės dalies skersmuo 3,5 ± 0,5 mm</w:t>
            </w:r>
          </w:p>
          <w:p w14:paraId="341D3C86" w14:textId="02E82AFF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4.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935" w14:textId="533440E7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10F9" w14:textId="7C47C0C7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KOH tipo, žiaunos lenktos į kairę pusę, rankena tiesi </w:t>
            </w:r>
          </w:p>
          <w:p w14:paraId="1E52E2FF" w14:textId="77777777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Su atsegamu užraktu </w:t>
            </w:r>
          </w:p>
          <w:p w14:paraId="6CDB0F80" w14:textId="15AEBE40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318D2">
              <w:rPr>
                <w:noProof/>
                <w:sz w:val="22"/>
                <w:szCs w:val="22"/>
              </w:rPr>
              <w:t>Darbinės dalies skersmuo 3,5 mm</w:t>
            </w:r>
          </w:p>
          <w:p w14:paraId="4A4650A2" w14:textId="77777777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Ilgis 36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cm</w:t>
            </w:r>
          </w:p>
          <w:p w14:paraId="1B134FDD" w14:textId="2BC34F8C" w:rsidR="00213362" w:rsidRPr="00D318D2" w:rsidRDefault="00213362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13 psl.</w:t>
            </w:r>
          </w:p>
        </w:tc>
      </w:tr>
      <w:tr w:rsidR="00851104" w:rsidRPr="00D318D2" w14:paraId="681D1A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84" w14:textId="245C8B2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A20" w14:textId="5EA96260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4B66" w14:textId="208DCB2E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KOH tipo arba lygiavertis, žiaunos lenktos į dešinę pusę, rankena tiesi </w:t>
            </w:r>
          </w:p>
          <w:p w14:paraId="3C41C970" w14:textId="1198C8B3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Su atsegamu užraktu </w:t>
            </w:r>
          </w:p>
          <w:p w14:paraId="0D847169" w14:textId="2E94B327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318D2">
              <w:rPr>
                <w:noProof/>
                <w:sz w:val="22"/>
                <w:szCs w:val="22"/>
              </w:rPr>
              <w:t xml:space="preserve">Darbinės dalies skersmuo 3,5 ± 0,5 mm </w:t>
            </w:r>
          </w:p>
          <w:p w14:paraId="4CF2C3FA" w14:textId="1CF22D02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4.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C4F" w14:textId="16AABA3C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02D" w14:textId="4543D890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KOH tipo, žiaunos lenktos į dešinę pusę, rankena tiesi </w:t>
            </w:r>
          </w:p>
          <w:p w14:paraId="46E756BA" w14:textId="77777777" w:rsidR="00851104" w:rsidRPr="00D318D2" w:rsidRDefault="00851104" w:rsidP="00851104">
            <w:pPr>
              <w:spacing w:line="276" w:lineRule="auto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Su atsegamu užraktu </w:t>
            </w:r>
          </w:p>
          <w:p w14:paraId="33F7093E" w14:textId="26F2ADF6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318D2">
              <w:rPr>
                <w:noProof/>
                <w:sz w:val="22"/>
                <w:szCs w:val="22"/>
              </w:rPr>
              <w:t xml:space="preserve">Darbinės dalies skersmuo 3,5 mm </w:t>
            </w:r>
          </w:p>
          <w:p w14:paraId="76A4BD17" w14:textId="45CDDD31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Ilgis 36</w:t>
            </w:r>
            <w:r w:rsidR="00213362">
              <w:rPr>
                <w:noProof/>
                <w:sz w:val="22"/>
                <w:szCs w:val="22"/>
              </w:rPr>
              <w:t xml:space="preserve"> </w:t>
            </w:r>
            <w:r w:rsidRPr="00D318D2">
              <w:rPr>
                <w:noProof/>
                <w:color w:val="000000"/>
                <w:sz w:val="22"/>
                <w:szCs w:val="22"/>
              </w:rPr>
              <w:t>cm</w:t>
            </w:r>
          </w:p>
          <w:p w14:paraId="1691880D" w14:textId="16FD1C15" w:rsidR="00213362" w:rsidRPr="00D318D2" w:rsidRDefault="00213362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13 psl.</w:t>
            </w:r>
          </w:p>
        </w:tc>
      </w:tr>
      <w:tr w:rsidR="00851104" w:rsidRPr="00D318D2" w14:paraId="3C4FF52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679" w14:textId="09D538CA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78B" w14:textId="47DF0EC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7A12" w14:textId="6FCF257A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disekcijai ir sugriebimui</w:t>
            </w:r>
          </w:p>
          <w:p w14:paraId="2671F41C" w14:textId="6B73EED3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2. Kelly tipo arba lygiavertės</w:t>
            </w:r>
          </w:p>
          <w:p w14:paraId="7CAE9B67" w14:textId="1C76D6A4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Rotuojamos, išrenkamos</w:t>
            </w:r>
          </w:p>
          <w:p w14:paraId="423B7B8E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4. Abi žnyplių žiaunos judančios, </w:t>
            </w:r>
          </w:p>
          <w:p w14:paraId="518CB853" w14:textId="161517B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ilgis 14 ± 1 mm </w:t>
            </w:r>
          </w:p>
          <w:p w14:paraId="1E883660" w14:textId="384D475D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lastRenderedPageBreak/>
              <w:t>5. Su jungtimi monopolinei koaguliacijai</w:t>
            </w:r>
          </w:p>
          <w:p w14:paraId="6A9ABBC4" w14:textId="786A5365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6. Darbinės dalies skersmuo 3,5 ± 0,5 mm</w:t>
            </w:r>
          </w:p>
          <w:p w14:paraId="4D224590" w14:textId="2785DE8B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7.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53F3FCA9" w14:textId="6D77AD91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8. Su plastikine </w:t>
            </w:r>
            <w:r>
              <w:rPr>
                <w:noProof/>
                <w:color w:val="000000"/>
                <w:sz w:val="22"/>
                <w:szCs w:val="22"/>
              </w:rPr>
              <w:t xml:space="preserve">arba lygiavertės medžiagos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153" w14:textId="49D5187E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54C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disekcijai ir sugriebimui</w:t>
            </w:r>
          </w:p>
          <w:p w14:paraId="33C7A8E9" w14:textId="50AF8B36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2. Kelly tipo</w:t>
            </w:r>
          </w:p>
          <w:p w14:paraId="0DA7C43F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Rotuojamos, išrenkamos</w:t>
            </w:r>
          </w:p>
          <w:p w14:paraId="782050F1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4. Abi žnyplių žiaunos judančios, </w:t>
            </w:r>
          </w:p>
          <w:p w14:paraId="0ACE2644" w14:textId="1A9EBA31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ilgis 14 mm </w:t>
            </w:r>
          </w:p>
          <w:p w14:paraId="219EA3CB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lastRenderedPageBreak/>
              <w:t>5. Su jungtimi monopolinei koaguliacijai</w:t>
            </w:r>
          </w:p>
          <w:p w14:paraId="5DFE7936" w14:textId="6BD46005" w:rsidR="00851104" w:rsidRPr="00D318D2" w:rsidRDefault="00851104" w:rsidP="00851104">
            <w:pPr>
              <w:spacing w:line="276" w:lineRule="auto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6. Darbinės dalies skersmuo 3,5 mm</w:t>
            </w:r>
          </w:p>
          <w:p w14:paraId="067CFDFD" w14:textId="042E1A1D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7.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cm</w:t>
            </w:r>
          </w:p>
          <w:p w14:paraId="461EC809" w14:textId="77777777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8. Su plastikine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  <w:p w14:paraId="33757681" w14:textId="1D855CA9" w:rsidR="00213362" w:rsidRPr="00D318D2" w:rsidRDefault="00213362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14 psl.</w:t>
            </w:r>
          </w:p>
        </w:tc>
      </w:tr>
      <w:tr w:rsidR="00851104" w:rsidRPr="00D318D2" w14:paraId="45E26FF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A52" w14:textId="035203EB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51C" w14:textId="3776555F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7934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TAN Rotalock tipo arba lygiavertis</w:t>
            </w:r>
          </w:p>
          <w:p w14:paraId="521FC34A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Skersmuo </w:t>
            </w:r>
            <w:r w:rsidRPr="00D318D2">
              <w:rPr>
                <w:noProof/>
                <w:sz w:val="22"/>
                <w:szCs w:val="22"/>
              </w:rPr>
              <w:t>3,5 ± 0,5 mm</w:t>
            </w:r>
          </w:p>
          <w:p w14:paraId="53E29B49" w14:textId="4629971D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Sudarytas iš 3 ± 1 cm ilgio kaniulės bei vienkartinio vožtuvo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0BD" w14:textId="4632A5ED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168" w14:textId="2080B55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TAN Rotalock tipo </w:t>
            </w:r>
          </w:p>
          <w:p w14:paraId="04B2838F" w14:textId="4474F8EF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Skersmuo </w:t>
            </w:r>
            <w:r w:rsidRPr="00D318D2">
              <w:rPr>
                <w:noProof/>
                <w:sz w:val="22"/>
                <w:szCs w:val="22"/>
              </w:rPr>
              <w:t>3,5 mm</w:t>
            </w:r>
          </w:p>
          <w:p w14:paraId="34493F56" w14:textId="77777777" w:rsidR="00F617A9" w:rsidRDefault="00851104" w:rsidP="00851104">
            <w:pPr>
              <w:rPr>
                <w:noProof/>
                <w:sz w:val="22"/>
                <w:szCs w:val="22"/>
              </w:rPr>
            </w:pPr>
            <w:r w:rsidRPr="00851104">
              <w:rPr>
                <w:noProof/>
                <w:sz w:val="22"/>
                <w:szCs w:val="22"/>
              </w:rPr>
              <w:t xml:space="preserve">3. Sudarytas iš 3 cm ilgio kaniulės bei vienkartinio vožtuvo </w:t>
            </w:r>
          </w:p>
          <w:p w14:paraId="4C9687BE" w14:textId="7E2C831A" w:rsidR="00851104" w:rsidRPr="00851104" w:rsidRDefault="00F617A9" w:rsidP="00851104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15 psl.</w:t>
            </w:r>
            <w:r w:rsidR="00851104" w:rsidRPr="00851104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851104" w:rsidRPr="00D318D2" w14:paraId="24A0683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9AA" w14:textId="22133C79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EE" w14:textId="7ADCDA2C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Vožtuvas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67D0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Skirta TAN Rotalock troakarui</w:t>
            </w:r>
          </w:p>
          <w:p w14:paraId="0A66B847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Sterilus, vienkartinis</w:t>
            </w:r>
          </w:p>
          <w:p w14:paraId="643889FC" w14:textId="2DEDDEC9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 Pakuotėje ne mažiau nei 10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26B" w14:textId="571680F8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BF2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Skirta TAN Rotalock troakarui</w:t>
            </w:r>
          </w:p>
          <w:p w14:paraId="37814A2C" w14:textId="7777777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 Sterilus, vienkartinis</w:t>
            </w:r>
          </w:p>
          <w:p w14:paraId="2D066A79" w14:textId="77777777" w:rsidR="00851104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 Pakuotėje 10 vnt.</w:t>
            </w:r>
          </w:p>
          <w:p w14:paraId="26BC65F6" w14:textId="3479FC19" w:rsidR="00F617A9" w:rsidRPr="00D318D2" w:rsidRDefault="00F617A9" w:rsidP="00851104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15 psl.</w:t>
            </w:r>
          </w:p>
        </w:tc>
      </w:tr>
      <w:tr w:rsidR="00851104" w:rsidRPr="00D318D2" w14:paraId="2BC0689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777" w14:textId="52B1E9A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23C" w14:textId="614250B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2B7C" w14:textId="77777777" w:rsidR="00851104" w:rsidRPr="00D318D2" w:rsidRDefault="00851104" w:rsidP="00851104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1. CARVALHO tipo arba lygiavertis</w:t>
            </w:r>
          </w:p>
          <w:p w14:paraId="460A8D12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Skersmuo </w:t>
            </w:r>
            <w:r w:rsidRPr="00D318D2">
              <w:rPr>
                <w:noProof/>
                <w:sz w:val="22"/>
                <w:szCs w:val="22"/>
              </w:rPr>
              <w:t xml:space="preserve">3,5 ± 0,5 mm </w:t>
            </w:r>
          </w:p>
          <w:p w14:paraId="4E9AA81D" w14:textId="1573FAE6" w:rsidR="00851104" w:rsidRPr="00D318D2" w:rsidRDefault="00851104" w:rsidP="00851104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Sudarytas iš 10 ± 1 cm ilgio kaniulės, obturatoriaus ir įvedėjo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517" w14:textId="73F38ACD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887" w14:textId="04DF1D1D" w:rsidR="00851104" w:rsidRPr="00D318D2" w:rsidRDefault="00851104" w:rsidP="00851104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1. CARVALHO tipo </w:t>
            </w:r>
          </w:p>
          <w:p w14:paraId="49502129" w14:textId="2C1E736D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2. Skersmuo </w:t>
            </w:r>
            <w:r w:rsidRPr="00D318D2">
              <w:rPr>
                <w:noProof/>
                <w:sz w:val="22"/>
                <w:szCs w:val="22"/>
              </w:rPr>
              <w:t xml:space="preserve">3,5 mm </w:t>
            </w:r>
          </w:p>
          <w:p w14:paraId="63145504" w14:textId="77777777" w:rsidR="00851104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Sudarytas iš 10 cm ilgio kaniulės, obturatoriaus ir įvedėjo</w:t>
            </w:r>
          </w:p>
          <w:p w14:paraId="3CD7540E" w14:textId="6A0BCA76" w:rsidR="004D31BF" w:rsidRPr="00D318D2" w:rsidRDefault="004D31BF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16 psl.</w:t>
            </w:r>
          </w:p>
        </w:tc>
      </w:tr>
      <w:tr w:rsidR="00851104" w:rsidRPr="00D318D2" w14:paraId="4DCEAAF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6A9" w14:textId="1A000593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160" w14:textId="1C353D09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Šviesolaidis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A788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Fibrooptinis</w:t>
            </w:r>
          </w:p>
          <w:p w14:paraId="1478DFCE" w14:textId="27323FAC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5 ± 0,8 mm</w:t>
            </w:r>
          </w:p>
          <w:p w14:paraId="1FABA5B9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Ilgis 260 ± 40 cm</w:t>
            </w:r>
          </w:p>
          <w:p w14:paraId="15EF53DE" w14:textId="36820471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Su tiesia jungtimi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605" w14:textId="32E0CBF8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8C7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Fibrooptinis</w:t>
            </w:r>
          </w:p>
          <w:p w14:paraId="764910FD" w14:textId="7B61AC38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2. Skersmuo </w:t>
            </w:r>
            <w:r w:rsidR="004D31BF">
              <w:rPr>
                <w:noProof/>
                <w:sz w:val="22"/>
                <w:szCs w:val="22"/>
              </w:rPr>
              <w:t>4,8</w:t>
            </w:r>
            <w:r w:rsidRPr="00D318D2">
              <w:rPr>
                <w:noProof/>
                <w:sz w:val="22"/>
                <w:szCs w:val="22"/>
              </w:rPr>
              <w:t xml:space="preserve"> mm</w:t>
            </w:r>
          </w:p>
          <w:p w14:paraId="6C1DAAAD" w14:textId="6EE887E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Ilgis 2</w:t>
            </w:r>
            <w:r w:rsidR="004D31BF">
              <w:rPr>
                <w:noProof/>
                <w:sz w:val="22"/>
                <w:szCs w:val="22"/>
              </w:rPr>
              <w:t>50</w:t>
            </w:r>
            <w:r w:rsidRPr="00D318D2">
              <w:rPr>
                <w:noProof/>
                <w:sz w:val="22"/>
                <w:szCs w:val="22"/>
              </w:rPr>
              <w:t xml:space="preserve"> cm</w:t>
            </w:r>
          </w:p>
          <w:p w14:paraId="75C84A4D" w14:textId="77777777" w:rsidR="00851104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Su tiesia jungtimi</w:t>
            </w:r>
          </w:p>
          <w:p w14:paraId="24CC5467" w14:textId="7CE48F78" w:rsidR="004D31BF" w:rsidRPr="00D318D2" w:rsidRDefault="004D31BF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17 psl.</w:t>
            </w:r>
          </w:p>
        </w:tc>
      </w:tr>
      <w:tr w:rsidR="00851104" w:rsidRPr="00D318D2" w14:paraId="7337111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68E" w14:textId="1615139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353" w14:textId="25291460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Šviesolaidis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BD99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Fibrooptinis</w:t>
            </w:r>
          </w:p>
          <w:p w14:paraId="25C51308" w14:textId="2A01A47C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3 ± 0,8 mm</w:t>
            </w:r>
          </w:p>
          <w:p w14:paraId="17BCFE9D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Ilgis 260 ± 40 cm </w:t>
            </w:r>
          </w:p>
          <w:p w14:paraId="64DA539E" w14:textId="2362C20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Su tiesia jungtimi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4A5" w14:textId="247F2008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11C" w14:textId="77777777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Fibrooptinis</w:t>
            </w:r>
          </w:p>
          <w:p w14:paraId="34F04629" w14:textId="166CF1CC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Skersmuo 3</w:t>
            </w:r>
            <w:r w:rsidR="004D31BF">
              <w:rPr>
                <w:noProof/>
                <w:sz w:val="22"/>
                <w:szCs w:val="22"/>
              </w:rPr>
              <w:t>,5</w:t>
            </w:r>
            <w:r w:rsidRPr="00D318D2">
              <w:rPr>
                <w:noProof/>
                <w:sz w:val="22"/>
                <w:szCs w:val="22"/>
              </w:rPr>
              <w:t xml:space="preserve"> mm</w:t>
            </w:r>
          </w:p>
          <w:p w14:paraId="00C05775" w14:textId="5AF88B6D" w:rsidR="00851104" w:rsidRPr="00D318D2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Ilgis </w:t>
            </w:r>
            <w:r w:rsidR="004D31BF">
              <w:rPr>
                <w:noProof/>
                <w:sz w:val="22"/>
                <w:szCs w:val="22"/>
              </w:rPr>
              <w:t>300</w:t>
            </w:r>
            <w:r w:rsidRPr="00D318D2">
              <w:rPr>
                <w:noProof/>
                <w:sz w:val="22"/>
                <w:szCs w:val="22"/>
              </w:rPr>
              <w:t xml:space="preserve"> cm </w:t>
            </w:r>
          </w:p>
          <w:p w14:paraId="0DE96C19" w14:textId="77777777" w:rsidR="00851104" w:rsidRDefault="00851104" w:rsidP="00851104">
            <w:pPr>
              <w:snapToGrid w:val="0"/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4. Su tiesia jungtimi</w:t>
            </w:r>
          </w:p>
          <w:p w14:paraId="3272A52A" w14:textId="31DDFC22" w:rsidR="004D31BF" w:rsidRPr="00D318D2" w:rsidRDefault="004D31BF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17 psl.</w:t>
            </w:r>
          </w:p>
        </w:tc>
      </w:tr>
      <w:tr w:rsidR="00851104" w:rsidRPr="00D318D2" w14:paraId="4936813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000" w14:textId="073C2AA8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4E5" w14:textId="081A0FDF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A27B" w14:textId="314A04C2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Darbinės dalies skersmuo 5 ± 0,5 mm</w:t>
            </w:r>
          </w:p>
          <w:p w14:paraId="04962E8A" w14:textId="3BA97324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2. 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Ilgis </w:t>
            </w:r>
            <w:r w:rsidRPr="00D318D2">
              <w:rPr>
                <w:noProof/>
                <w:sz w:val="22"/>
                <w:szCs w:val="22"/>
              </w:rPr>
              <w:t xml:space="preserve">32 </w:t>
            </w:r>
            <w:r w:rsidRPr="00D318D2">
              <w:rPr>
                <w:noProof/>
                <w:color w:val="000000"/>
                <w:sz w:val="22"/>
                <w:szCs w:val="22"/>
              </w:rPr>
              <w:t>± 2 cm.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5AA" w14:textId="6ADF8220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F89" w14:textId="0DAFBCF4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Darbinės dalies skersmuo 5 mm</w:t>
            </w:r>
          </w:p>
          <w:p w14:paraId="68F5EF66" w14:textId="77777777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2. 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Ilgis </w:t>
            </w:r>
            <w:r w:rsidRPr="00D318D2">
              <w:rPr>
                <w:noProof/>
                <w:sz w:val="22"/>
                <w:szCs w:val="22"/>
              </w:rPr>
              <w:t>3</w:t>
            </w:r>
            <w:r w:rsidR="00664DA6">
              <w:rPr>
                <w:noProof/>
                <w:sz w:val="22"/>
                <w:szCs w:val="22"/>
              </w:rPr>
              <w:t>3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cm.</w:t>
            </w:r>
          </w:p>
          <w:p w14:paraId="363FD0B5" w14:textId="1F412FA4" w:rsidR="00664DA6" w:rsidRPr="00D318D2" w:rsidRDefault="00664DA6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18 psl.</w:t>
            </w:r>
          </w:p>
        </w:tc>
      </w:tr>
      <w:tr w:rsidR="00851104" w:rsidRPr="00D318D2" w14:paraId="2D05CBC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56B" w14:textId="346F706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C0" w14:textId="1D308944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3294" w14:textId="5077729A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sugriebimui</w:t>
            </w:r>
          </w:p>
          <w:p w14:paraId="5CB71A00" w14:textId="372A8DC3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23EDF749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Viena žnyplių žiauna judanti, </w:t>
            </w:r>
          </w:p>
          <w:p w14:paraId="776D61B7" w14:textId="768D4070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ilgis 15 ± 1 mm </w:t>
            </w:r>
          </w:p>
          <w:p w14:paraId="3A4AA304" w14:textId="4BB7DC1D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4. Žiaunos atraumatinės, smulkiai dantytos ir perforuotos</w:t>
            </w:r>
          </w:p>
          <w:p w14:paraId="5C5C9BE8" w14:textId="08A84DAB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5. Su jungtimi monopolinei koaguliacijai</w:t>
            </w:r>
          </w:p>
          <w:p w14:paraId="67D5E9BF" w14:textId="48A08E83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6. Darbinės dalies skersmuo 3,5 </w:t>
            </w:r>
            <w:r w:rsidRPr="00D318D2">
              <w:rPr>
                <w:noProof/>
                <w:sz w:val="22"/>
                <w:szCs w:val="22"/>
              </w:rPr>
              <w:t>± 0,5 mm</w:t>
            </w:r>
          </w:p>
          <w:p w14:paraId="147535C2" w14:textId="38F19693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lastRenderedPageBreak/>
              <w:t xml:space="preserve">7.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744605C1" w14:textId="41710B2C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8. Su plastikine </w:t>
            </w:r>
            <w:r>
              <w:rPr>
                <w:noProof/>
                <w:color w:val="000000"/>
                <w:sz w:val="22"/>
                <w:szCs w:val="22"/>
              </w:rPr>
              <w:t xml:space="preserve">arba lygiavertės medžiagos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EA1" w14:textId="34D8977A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76A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sugriebimui</w:t>
            </w:r>
          </w:p>
          <w:p w14:paraId="7655729E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74D8671A" w14:textId="2CA2ED62" w:rsidR="00851104" w:rsidRPr="00664DA6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3. Viena žnyplių žiauna judanti, ilgis 1</w:t>
            </w:r>
            <w:r w:rsidR="00664DA6">
              <w:rPr>
                <w:noProof/>
                <w:sz w:val="22"/>
                <w:szCs w:val="22"/>
              </w:rPr>
              <w:t>6</w:t>
            </w:r>
            <w:r w:rsidRPr="00D318D2">
              <w:rPr>
                <w:noProof/>
                <w:sz w:val="22"/>
                <w:szCs w:val="22"/>
              </w:rPr>
              <w:t xml:space="preserve"> mm </w:t>
            </w:r>
          </w:p>
          <w:p w14:paraId="2CF841E3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4. Žiaunos atraumatinės, smulkiai dantytos ir perforuotos</w:t>
            </w:r>
          </w:p>
          <w:p w14:paraId="4B047B9A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5. Su jungtimi monopolinei koaguliacijai</w:t>
            </w:r>
          </w:p>
          <w:p w14:paraId="0606B07F" w14:textId="644F9FF1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6. Darbinės dalies skersmuo 3,5</w:t>
            </w:r>
            <w:r w:rsidRPr="00D318D2">
              <w:rPr>
                <w:noProof/>
                <w:sz w:val="22"/>
                <w:szCs w:val="22"/>
              </w:rPr>
              <w:t xml:space="preserve"> mm</w:t>
            </w:r>
          </w:p>
          <w:p w14:paraId="4D59850A" w14:textId="77777777" w:rsidR="00664DA6" w:rsidRDefault="00851104" w:rsidP="00664DA6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7. Ilgis 36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cm</w:t>
            </w:r>
          </w:p>
          <w:p w14:paraId="7E0FB6D6" w14:textId="5779D01A" w:rsidR="00851104" w:rsidRDefault="00851104" w:rsidP="00664DA6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8. Su plastikine rankena be užrakto</w:t>
            </w:r>
          </w:p>
          <w:p w14:paraId="3BE62D9F" w14:textId="77777777" w:rsidR="00664DA6" w:rsidRPr="00D318D2" w:rsidRDefault="00664DA6" w:rsidP="00664DA6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Techniniai parametrai 19 psl.</w:t>
            </w:r>
          </w:p>
          <w:p w14:paraId="67D33785" w14:textId="2413D4F0" w:rsidR="00664DA6" w:rsidRPr="00D318D2" w:rsidRDefault="00664DA6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51104" w:rsidRPr="00D318D2" w14:paraId="4E0DE8E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854" w14:textId="3E7D3067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0B4" w14:textId="26EEDA7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3DCB" w14:textId="00B55DB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sugriebimui</w:t>
            </w:r>
          </w:p>
          <w:p w14:paraId="4DDD7F98" w14:textId="42CFE34D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5D22DF66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Viena žnyplių žiauna judanti, </w:t>
            </w:r>
          </w:p>
          <w:p w14:paraId="4574C4CF" w14:textId="3C4FD172" w:rsidR="00851104" w:rsidRPr="00D318D2" w:rsidRDefault="00851104" w:rsidP="00851104">
            <w:pPr>
              <w:rPr>
                <w:noProof/>
                <w:color w:val="FF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ilgis 25 ± 1 mm </w:t>
            </w:r>
          </w:p>
          <w:p w14:paraId="2BAF03D4" w14:textId="63DBD851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4. Žiaunos atraumatinės, smulkiai dantytos ir perforuotos</w:t>
            </w:r>
          </w:p>
          <w:p w14:paraId="7432B28E" w14:textId="5C4859E6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5. Su jungtimi monopolinei koaguliacijai</w:t>
            </w:r>
          </w:p>
          <w:p w14:paraId="57F8E9EB" w14:textId="7815F581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6. Darbinės dalies skersmuo 5 </w:t>
            </w:r>
            <w:r w:rsidRPr="00D318D2">
              <w:rPr>
                <w:noProof/>
                <w:sz w:val="22"/>
                <w:szCs w:val="22"/>
              </w:rPr>
              <w:t>± 0,5 mm</w:t>
            </w:r>
          </w:p>
          <w:p w14:paraId="0332D1CA" w14:textId="076B9C44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7. Ilgis 36 </w:t>
            </w:r>
            <w:r w:rsidRPr="00D318D2">
              <w:rPr>
                <w:noProof/>
                <w:color w:val="000000"/>
                <w:sz w:val="22"/>
                <w:szCs w:val="22"/>
              </w:rPr>
              <w:t>± 1 cm</w:t>
            </w:r>
          </w:p>
          <w:p w14:paraId="6D0152B2" w14:textId="2DE1DA52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8. Su plastikine </w:t>
            </w:r>
            <w:r>
              <w:rPr>
                <w:noProof/>
                <w:color w:val="000000"/>
                <w:sz w:val="22"/>
                <w:szCs w:val="22"/>
              </w:rPr>
              <w:t xml:space="preserve">arba lygiavertės medžiagos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9C9" w14:textId="20311730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8DB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1. Skirtos sugriebimui</w:t>
            </w:r>
          </w:p>
          <w:p w14:paraId="59AC6FD7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2. Rotuojamos, išrenkamos</w:t>
            </w:r>
          </w:p>
          <w:p w14:paraId="474B737B" w14:textId="77777777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 xml:space="preserve">3. Viena žnyplių žiauna judanti, </w:t>
            </w:r>
          </w:p>
          <w:p w14:paraId="349A107F" w14:textId="382CAA45" w:rsidR="00851104" w:rsidRPr="00D318D2" w:rsidRDefault="00851104" w:rsidP="00851104">
            <w:pPr>
              <w:rPr>
                <w:noProof/>
                <w:color w:val="FF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ilgis 2</w:t>
            </w:r>
            <w:r w:rsidR="001A377A">
              <w:rPr>
                <w:noProof/>
                <w:sz w:val="22"/>
                <w:szCs w:val="22"/>
              </w:rPr>
              <w:t>6</w:t>
            </w:r>
            <w:r w:rsidRPr="00D318D2">
              <w:rPr>
                <w:noProof/>
                <w:sz w:val="22"/>
                <w:szCs w:val="22"/>
              </w:rPr>
              <w:t xml:space="preserve"> mm </w:t>
            </w:r>
          </w:p>
          <w:p w14:paraId="1577B7AC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4. Žiaunos atraumatinės, smulkiai dantytos ir perforuotos</w:t>
            </w:r>
          </w:p>
          <w:p w14:paraId="2CCE0BAA" w14:textId="77777777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5. Su jungtimi monopolinei koaguliacijai</w:t>
            </w:r>
          </w:p>
          <w:p w14:paraId="77A24BDA" w14:textId="4E184531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>6. Darbinės dalies skersmuo 5</w:t>
            </w:r>
            <w:r w:rsidRPr="00D318D2">
              <w:rPr>
                <w:noProof/>
                <w:sz w:val="22"/>
                <w:szCs w:val="22"/>
              </w:rPr>
              <w:t xml:space="preserve"> mm</w:t>
            </w:r>
          </w:p>
          <w:p w14:paraId="2844D4E5" w14:textId="77181972" w:rsidR="00851104" w:rsidRPr="00D318D2" w:rsidRDefault="00851104" w:rsidP="00851104">
            <w:pPr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7. Ilgis 36</w:t>
            </w:r>
            <w:r w:rsidRPr="00D318D2">
              <w:rPr>
                <w:noProof/>
                <w:color w:val="000000"/>
                <w:sz w:val="22"/>
                <w:szCs w:val="22"/>
              </w:rPr>
              <w:t xml:space="preserve"> cm</w:t>
            </w:r>
          </w:p>
          <w:p w14:paraId="7B12045D" w14:textId="77777777" w:rsidR="00851104" w:rsidRDefault="00851104" w:rsidP="00851104">
            <w:pPr>
              <w:snapToGrid w:val="0"/>
              <w:rPr>
                <w:noProof/>
                <w:color w:val="000000"/>
                <w:sz w:val="22"/>
                <w:szCs w:val="22"/>
              </w:rPr>
            </w:pPr>
            <w:r w:rsidRPr="00D318D2">
              <w:rPr>
                <w:noProof/>
                <w:color w:val="000000"/>
                <w:sz w:val="22"/>
                <w:szCs w:val="22"/>
              </w:rPr>
              <w:t xml:space="preserve">8. Su plastikine 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D318D2">
              <w:rPr>
                <w:noProof/>
                <w:color w:val="000000"/>
                <w:sz w:val="22"/>
                <w:szCs w:val="22"/>
              </w:rPr>
              <w:t>rankena be užrakto</w:t>
            </w:r>
          </w:p>
          <w:p w14:paraId="5AABF3F8" w14:textId="36672637" w:rsidR="001A377A" w:rsidRPr="00D318D2" w:rsidRDefault="001A377A" w:rsidP="001A377A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Techniniai parametrai 20 psl.</w:t>
            </w:r>
          </w:p>
          <w:p w14:paraId="1A230F47" w14:textId="71F27988" w:rsidR="001A377A" w:rsidRPr="00D318D2" w:rsidRDefault="001A377A" w:rsidP="00851104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51104" w:rsidRPr="00D318D2" w14:paraId="1317C1E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696" w14:textId="17A0DAAD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DA5" w14:textId="4E6DD54E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Žymėjimas CE ženklu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6506" w14:textId="5DEAF011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Būtinas siūlomų instrumentų žymėjimas CE ženklu (</w:t>
            </w:r>
            <w:r w:rsidRPr="00D318D2">
              <w:rPr>
                <w:i/>
                <w:noProof/>
                <w:sz w:val="22"/>
                <w:szCs w:val="22"/>
              </w:rPr>
              <w:t>kartu su pasiūlymu konkursui privaloma pateikti žymėjimą CE ženklu patvirtinančio galiojančio dokumento (CE sertifikato arba EB atitikties deklaracijos) kopiją</w:t>
            </w:r>
            <w:r w:rsidRPr="00D318D2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819" w14:textId="77777777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DE1" w14:textId="4F0F0DEC" w:rsidR="00851104" w:rsidRPr="00D318D2" w:rsidRDefault="001A377A" w:rsidP="001A377A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Instrumentai turi CE žymėjimą.</w:t>
            </w:r>
          </w:p>
        </w:tc>
      </w:tr>
      <w:tr w:rsidR="00851104" w:rsidRPr="00D318D2" w14:paraId="61BAAFD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B27" w14:textId="4A1DF326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70" w14:textId="657477F5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Garantinis terminas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0AFE" w14:textId="7C08032A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Daugkartinio naudojimo instrumentams  </w:t>
            </w:r>
            <w:r w:rsidRPr="00D318D2">
              <w:rPr>
                <w:noProof/>
                <w:sz w:val="22"/>
                <w:szCs w:val="22"/>
              </w:rPr>
              <w:t>≥ 24 mėnesiai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9AF" w14:textId="77777777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D06" w14:textId="78AE943F" w:rsidR="00851104" w:rsidRPr="00D318D2" w:rsidRDefault="001A377A" w:rsidP="001A377A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Daugkartinio naudojimo instrumentams </w:t>
            </w:r>
            <w:r w:rsidRPr="00D318D2">
              <w:rPr>
                <w:noProof/>
                <w:sz w:val="22"/>
                <w:szCs w:val="22"/>
              </w:rPr>
              <w:t xml:space="preserve"> 24 mėnesiai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  <w:tr w:rsidR="00851104" w:rsidRPr="00D318D2" w14:paraId="3DBA480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4D7" w14:textId="0A4DC2BA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41C" w14:textId="34091CC5" w:rsidR="00851104" w:rsidRPr="00D318D2" w:rsidRDefault="00851104" w:rsidP="0085110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Kartu su instrumentais pateikiama dokumentacija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E24" w14:textId="5B234AEC" w:rsidR="00851104" w:rsidRPr="00D318D2" w:rsidRDefault="00851104" w:rsidP="00851104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Naudojimo instrukcija lietuvių ir anglų kalba.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F38" w14:textId="77777777" w:rsidR="00851104" w:rsidRPr="00D318D2" w:rsidRDefault="00851104" w:rsidP="00851104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FA6" w14:textId="32AB8232" w:rsidR="00851104" w:rsidRPr="00D318D2" w:rsidRDefault="001A377A" w:rsidP="001A377A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 xml:space="preserve">Pateiksime </w:t>
            </w:r>
            <w:r>
              <w:rPr>
                <w:noProof/>
                <w:sz w:val="22"/>
                <w:szCs w:val="22"/>
              </w:rPr>
              <w:t>n</w:t>
            </w:r>
            <w:r w:rsidRPr="00D318D2">
              <w:rPr>
                <w:noProof/>
                <w:sz w:val="22"/>
                <w:szCs w:val="22"/>
              </w:rPr>
              <w:t>audojimo instrukcija lietuvių ir anglų kalba.</w:t>
            </w:r>
          </w:p>
        </w:tc>
      </w:tr>
    </w:tbl>
    <w:p w14:paraId="21E8A697" w14:textId="4B9C7AD8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73D5AF12" w14:textId="77777777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3DCFA7A8" w14:textId="33E43F84" w:rsidR="007031AA" w:rsidRPr="00D318D2" w:rsidRDefault="007031AA" w:rsidP="007031AA">
      <w:pPr>
        <w:spacing w:after="120"/>
        <w:rPr>
          <w:b/>
          <w:bCs/>
          <w:noProof/>
          <w:sz w:val="22"/>
          <w:szCs w:val="22"/>
        </w:rPr>
      </w:pPr>
      <w:r w:rsidRPr="00D318D2">
        <w:rPr>
          <w:b/>
          <w:bCs/>
          <w:noProof/>
          <w:sz w:val="22"/>
          <w:szCs w:val="22"/>
        </w:rPr>
        <w:t>Pastabos, papildomi reikalavimai:</w:t>
      </w:r>
    </w:p>
    <w:p w14:paraId="625FB64A" w14:textId="3B61B1A9" w:rsidR="007031AA" w:rsidRPr="00D318D2" w:rsidRDefault="007031AA" w:rsidP="007031AA">
      <w:pPr>
        <w:numPr>
          <w:ilvl w:val="0"/>
          <w:numId w:val="3"/>
        </w:numPr>
        <w:tabs>
          <w:tab w:val="left" w:pos="7920"/>
        </w:tabs>
        <w:ind w:right="264"/>
        <w:contextualSpacing/>
        <w:rPr>
          <w:bCs/>
          <w:noProof/>
          <w:sz w:val="22"/>
          <w:szCs w:val="22"/>
          <w:lang w:eastAsia="en-US"/>
        </w:rPr>
      </w:pPr>
      <w:r w:rsidRPr="00D318D2">
        <w:rPr>
          <w:noProof/>
          <w:sz w:val="22"/>
          <w:szCs w:val="22"/>
          <w:lang w:eastAsia="en-US"/>
        </w:rPr>
        <w:t>Pasiūlymo priede turi būti pateikti katalogai, prospektai ar kita informacija su siūlomų prekių eskizais – iliustracijomis.</w:t>
      </w:r>
    </w:p>
    <w:p w14:paraId="2DE961CF" w14:textId="63D00BB9" w:rsidR="008630E3" w:rsidRPr="00640FFA" w:rsidRDefault="008630E3" w:rsidP="007031AA">
      <w:pPr>
        <w:numPr>
          <w:ilvl w:val="0"/>
          <w:numId w:val="3"/>
        </w:numPr>
        <w:tabs>
          <w:tab w:val="left" w:pos="7920"/>
        </w:tabs>
        <w:ind w:right="264"/>
        <w:contextualSpacing/>
        <w:rPr>
          <w:bCs/>
          <w:noProof/>
          <w:sz w:val="22"/>
          <w:szCs w:val="22"/>
          <w:lang w:eastAsia="en-US"/>
        </w:rPr>
      </w:pPr>
      <w:r w:rsidRPr="00640FFA">
        <w:rPr>
          <w:noProof/>
          <w:sz w:val="22"/>
          <w:szCs w:val="22"/>
          <w:lang w:eastAsia="en-US"/>
        </w:rPr>
        <w:t>Siūlomi instrumentai turi būti skirti daugkartiniam naudojimui</w:t>
      </w:r>
      <w:r w:rsidR="00290CBD" w:rsidRPr="00640FFA">
        <w:rPr>
          <w:noProof/>
          <w:sz w:val="22"/>
          <w:szCs w:val="22"/>
          <w:lang w:eastAsia="en-US"/>
        </w:rPr>
        <w:t xml:space="preserve"> </w:t>
      </w:r>
      <w:r w:rsidRPr="00640FFA">
        <w:rPr>
          <w:noProof/>
          <w:sz w:val="22"/>
          <w:szCs w:val="22"/>
          <w:lang w:eastAsia="en-US"/>
        </w:rPr>
        <w:t>tinkami plovimui automatinėse instrumentų plovimo – dezinfekavimo mašinose ir autoklavavimui (</w:t>
      </w:r>
      <w:r w:rsidRPr="00640FFA">
        <w:rPr>
          <w:b/>
          <w:noProof/>
          <w:sz w:val="22"/>
          <w:szCs w:val="22"/>
          <w:lang w:eastAsia="en-US"/>
        </w:rPr>
        <w:t>būtinas tiekėjo patvirtinimas</w:t>
      </w:r>
      <w:r w:rsidRPr="00640FFA">
        <w:rPr>
          <w:noProof/>
          <w:sz w:val="22"/>
          <w:szCs w:val="22"/>
          <w:lang w:eastAsia="en-US"/>
        </w:rPr>
        <w:t>).</w:t>
      </w:r>
      <w:r w:rsidR="00290CBD" w:rsidRPr="00640FFA">
        <w:rPr>
          <w:noProof/>
          <w:sz w:val="22"/>
          <w:szCs w:val="22"/>
          <w:lang w:eastAsia="en-US"/>
        </w:rPr>
        <w:t xml:space="preserve"> </w:t>
      </w:r>
      <w:r w:rsidR="00696C6B" w:rsidRPr="00640FFA">
        <w:rPr>
          <w:noProof/>
          <w:sz w:val="22"/>
          <w:szCs w:val="22"/>
          <w:lang w:eastAsia="en-US"/>
        </w:rPr>
        <w:t xml:space="preserve">Reikalavimas netaikomas </w:t>
      </w:r>
      <w:r w:rsidR="000920BA" w:rsidRPr="00640FFA">
        <w:rPr>
          <w:noProof/>
          <w:sz w:val="22"/>
          <w:szCs w:val="22"/>
          <w:lang w:eastAsia="en-US"/>
        </w:rPr>
        <w:t xml:space="preserve">vienkartinėms prekėms (techninės specifikacijos </w:t>
      </w:r>
      <w:r w:rsidR="00696C6B" w:rsidRPr="00640FFA">
        <w:rPr>
          <w:noProof/>
          <w:sz w:val="22"/>
          <w:szCs w:val="22"/>
          <w:lang w:eastAsia="en-US"/>
        </w:rPr>
        <w:t>20 punkte aprašytam vožtuvui</w:t>
      </w:r>
      <w:r w:rsidR="000920BA" w:rsidRPr="00640FFA">
        <w:rPr>
          <w:noProof/>
          <w:sz w:val="22"/>
          <w:szCs w:val="22"/>
          <w:lang w:eastAsia="en-US"/>
        </w:rPr>
        <w:t>)</w:t>
      </w:r>
      <w:r w:rsidR="00696C6B" w:rsidRPr="00640FFA">
        <w:rPr>
          <w:noProof/>
          <w:sz w:val="22"/>
          <w:szCs w:val="22"/>
          <w:lang w:eastAsia="en-US"/>
        </w:rPr>
        <w:t>.</w:t>
      </w:r>
    </w:p>
    <w:p w14:paraId="4B8E2C90" w14:textId="6453D115" w:rsidR="00181C92" w:rsidRPr="00D318D2" w:rsidRDefault="007031AA" w:rsidP="00181C92">
      <w:pPr>
        <w:numPr>
          <w:ilvl w:val="0"/>
          <w:numId w:val="3"/>
        </w:numPr>
        <w:tabs>
          <w:tab w:val="left" w:pos="7920"/>
        </w:tabs>
        <w:ind w:right="264"/>
        <w:contextualSpacing/>
        <w:jc w:val="both"/>
        <w:rPr>
          <w:bCs/>
          <w:noProof/>
          <w:sz w:val="22"/>
          <w:szCs w:val="22"/>
          <w:lang w:eastAsia="en-US"/>
        </w:rPr>
      </w:pPr>
      <w:r w:rsidRPr="00D318D2">
        <w:rPr>
          <w:bCs/>
          <w:noProof/>
          <w:sz w:val="22"/>
          <w:szCs w:val="22"/>
          <w:lang w:eastAsia="en-US"/>
        </w:rPr>
        <w:t xml:space="preserve">Viešojo </w:t>
      </w:r>
      <w:r w:rsidR="003A777E" w:rsidRPr="00D318D2">
        <w:rPr>
          <w:bCs/>
          <w:noProof/>
          <w:sz w:val="22"/>
          <w:szCs w:val="22"/>
          <w:lang w:eastAsia="en-US"/>
        </w:rPr>
        <w:t>pirkimo komisijai pareikalavus, įvertinimui</w:t>
      </w:r>
      <w:r w:rsidR="00BA13EA" w:rsidRPr="00D318D2">
        <w:rPr>
          <w:bCs/>
          <w:noProof/>
          <w:sz w:val="22"/>
          <w:szCs w:val="22"/>
          <w:lang w:eastAsia="en-US"/>
        </w:rPr>
        <w:t xml:space="preserve">/išbandymui </w:t>
      </w:r>
      <w:r w:rsidRPr="00D318D2">
        <w:rPr>
          <w:bCs/>
          <w:noProof/>
          <w:sz w:val="22"/>
          <w:szCs w:val="22"/>
          <w:lang w:eastAsia="en-US"/>
        </w:rPr>
        <w:t xml:space="preserve"> turi būti pat</w:t>
      </w:r>
      <w:r w:rsidR="00171248" w:rsidRPr="00D318D2">
        <w:rPr>
          <w:bCs/>
          <w:noProof/>
          <w:sz w:val="22"/>
          <w:szCs w:val="22"/>
          <w:lang w:eastAsia="en-US"/>
        </w:rPr>
        <w:t>eikti siūlomų prekių pavyzdžiai originalioje gamintojo pakuotėje.</w:t>
      </w:r>
    </w:p>
    <w:p w14:paraId="2AE79288" w14:textId="6A71E1BC" w:rsidR="00181C92" w:rsidRPr="00D318D2" w:rsidRDefault="00181C92" w:rsidP="00181C92">
      <w:pPr>
        <w:pStyle w:val="ListParagraph"/>
        <w:numPr>
          <w:ilvl w:val="0"/>
          <w:numId w:val="3"/>
        </w:numPr>
        <w:rPr>
          <w:bCs/>
          <w:noProof/>
          <w:sz w:val="22"/>
          <w:szCs w:val="22"/>
        </w:rPr>
      </w:pPr>
      <w:r w:rsidRPr="00D318D2">
        <w:rPr>
          <w:bCs/>
          <w:noProof/>
          <w:sz w:val="22"/>
          <w:szCs w:val="22"/>
        </w:rPr>
        <w:t>Prekių pristatymas įskaičiuotas į pasiūlymo kainą</w:t>
      </w:r>
      <w:r w:rsidR="00B40B16" w:rsidRPr="00D318D2">
        <w:rPr>
          <w:bCs/>
          <w:noProof/>
          <w:sz w:val="22"/>
          <w:szCs w:val="22"/>
        </w:rPr>
        <w:t>.</w:t>
      </w:r>
    </w:p>
    <w:p w14:paraId="1FF8228A" w14:textId="738B354E" w:rsidR="008630E3" w:rsidRPr="00D318D2" w:rsidRDefault="008630E3" w:rsidP="008630E3">
      <w:pPr>
        <w:tabs>
          <w:tab w:val="left" w:pos="7920"/>
        </w:tabs>
        <w:ind w:right="264"/>
        <w:jc w:val="both"/>
        <w:rPr>
          <w:bCs/>
          <w:noProof/>
          <w:sz w:val="22"/>
          <w:szCs w:val="22"/>
          <w:lang w:eastAsia="en-US"/>
        </w:rPr>
      </w:pPr>
    </w:p>
    <w:p w14:paraId="27AAD626" w14:textId="77777777" w:rsidR="005A66CE" w:rsidRPr="005A66CE" w:rsidRDefault="005A66CE" w:rsidP="005A66CE">
      <w:pPr>
        <w:rPr>
          <w:rFonts w:eastAsia="MS Mincho"/>
          <w:noProof/>
        </w:rPr>
      </w:pPr>
      <w:bookmarkStart w:id="1" w:name="_Toc47844937"/>
      <w:bookmarkStart w:id="2" w:name="_Toc60525491"/>
      <w:bookmarkEnd w:id="1"/>
      <w:bookmarkEnd w:id="2"/>
    </w:p>
    <w:p w14:paraId="54F7DE41" w14:textId="26879B68" w:rsidR="00AC58F5" w:rsidRPr="00D318D2" w:rsidRDefault="00AC58F5" w:rsidP="00C84D04">
      <w:pPr>
        <w:pStyle w:val="Subtitle"/>
        <w:spacing w:after="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sectPr w:rsidR="00AC58F5" w:rsidRPr="00D318D2" w:rsidSect="00F118CE">
      <w:headerReference w:type="default" r:id="rId11"/>
      <w:pgSz w:w="16838" w:h="11906" w:orient="landscape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F3F4B" w14:textId="77777777" w:rsidR="003A0F40" w:rsidRDefault="003A0F40">
      <w:r>
        <w:separator/>
      </w:r>
    </w:p>
  </w:endnote>
  <w:endnote w:type="continuationSeparator" w:id="0">
    <w:p w14:paraId="156ADC02" w14:textId="77777777" w:rsidR="003A0F40" w:rsidRDefault="003A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D408" w14:textId="77777777" w:rsidR="003A0F40" w:rsidRDefault="003A0F40">
      <w:r>
        <w:separator/>
      </w:r>
    </w:p>
  </w:footnote>
  <w:footnote w:type="continuationSeparator" w:id="0">
    <w:p w14:paraId="2C799D5E" w14:textId="77777777" w:rsidR="003A0F40" w:rsidRDefault="003A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5A625" w14:textId="77777777" w:rsidR="00BA6540" w:rsidRDefault="00BA6540" w:rsidP="008F6D9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9"/>
    <w:rsid w:val="00002CBB"/>
    <w:rsid w:val="00004E8B"/>
    <w:rsid w:val="000053A2"/>
    <w:rsid w:val="00005B30"/>
    <w:rsid w:val="00012488"/>
    <w:rsid w:val="00013DE8"/>
    <w:rsid w:val="000178B5"/>
    <w:rsid w:val="00017F02"/>
    <w:rsid w:val="000215F4"/>
    <w:rsid w:val="000245C9"/>
    <w:rsid w:val="00024933"/>
    <w:rsid w:val="00024C0C"/>
    <w:rsid w:val="00030829"/>
    <w:rsid w:val="000330EA"/>
    <w:rsid w:val="00033DCF"/>
    <w:rsid w:val="00034141"/>
    <w:rsid w:val="00036D6E"/>
    <w:rsid w:val="00040B73"/>
    <w:rsid w:val="000419F8"/>
    <w:rsid w:val="0004307A"/>
    <w:rsid w:val="0004368B"/>
    <w:rsid w:val="00044435"/>
    <w:rsid w:val="000457E9"/>
    <w:rsid w:val="00047031"/>
    <w:rsid w:val="0005037C"/>
    <w:rsid w:val="00052ECC"/>
    <w:rsid w:val="0005352E"/>
    <w:rsid w:val="0005552C"/>
    <w:rsid w:val="000616F0"/>
    <w:rsid w:val="00062FFE"/>
    <w:rsid w:val="00065292"/>
    <w:rsid w:val="000670A8"/>
    <w:rsid w:val="00070870"/>
    <w:rsid w:val="000709E5"/>
    <w:rsid w:val="00072D18"/>
    <w:rsid w:val="000746C8"/>
    <w:rsid w:val="00077153"/>
    <w:rsid w:val="00077301"/>
    <w:rsid w:val="0008118B"/>
    <w:rsid w:val="00081228"/>
    <w:rsid w:val="00082717"/>
    <w:rsid w:val="00083541"/>
    <w:rsid w:val="00085150"/>
    <w:rsid w:val="00085C25"/>
    <w:rsid w:val="000879A0"/>
    <w:rsid w:val="00090843"/>
    <w:rsid w:val="000920BA"/>
    <w:rsid w:val="00094EF2"/>
    <w:rsid w:val="00097B5B"/>
    <w:rsid w:val="000A227E"/>
    <w:rsid w:val="000A3407"/>
    <w:rsid w:val="000A3467"/>
    <w:rsid w:val="000A799F"/>
    <w:rsid w:val="000A7C71"/>
    <w:rsid w:val="000C0855"/>
    <w:rsid w:val="000C0FD7"/>
    <w:rsid w:val="000C126C"/>
    <w:rsid w:val="000C33A1"/>
    <w:rsid w:val="000C6E77"/>
    <w:rsid w:val="000C73FF"/>
    <w:rsid w:val="000D1861"/>
    <w:rsid w:val="000D1A9C"/>
    <w:rsid w:val="000D6A24"/>
    <w:rsid w:val="000D7A1F"/>
    <w:rsid w:val="000E2B98"/>
    <w:rsid w:val="000E364B"/>
    <w:rsid w:val="000F10B6"/>
    <w:rsid w:val="000F1D9A"/>
    <w:rsid w:val="000F2002"/>
    <w:rsid w:val="000F3A7D"/>
    <w:rsid w:val="000F3FD9"/>
    <w:rsid w:val="000F47DD"/>
    <w:rsid w:val="000F53D5"/>
    <w:rsid w:val="000F633B"/>
    <w:rsid w:val="000F6809"/>
    <w:rsid w:val="000F6CEE"/>
    <w:rsid w:val="000F77EF"/>
    <w:rsid w:val="00102415"/>
    <w:rsid w:val="00104243"/>
    <w:rsid w:val="00107379"/>
    <w:rsid w:val="0011496A"/>
    <w:rsid w:val="00115A25"/>
    <w:rsid w:val="00117DEE"/>
    <w:rsid w:val="001318A7"/>
    <w:rsid w:val="001324CB"/>
    <w:rsid w:val="00132C4C"/>
    <w:rsid w:val="00141611"/>
    <w:rsid w:val="00141E83"/>
    <w:rsid w:val="00142839"/>
    <w:rsid w:val="00145959"/>
    <w:rsid w:val="0014649C"/>
    <w:rsid w:val="00146E67"/>
    <w:rsid w:val="00147DEE"/>
    <w:rsid w:val="00152297"/>
    <w:rsid w:val="00155162"/>
    <w:rsid w:val="001576BF"/>
    <w:rsid w:val="00161265"/>
    <w:rsid w:val="00164ADF"/>
    <w:rsid w:val="0017075C"/>
    <w:rsid w:val="00170CE8"/>
    <w:rsid w:val="00171248"/>
    <w:rsid w:val="001722EE"/>
    <w:rsid w:val="0017297A"/>
    <w:rsid w:val="001741FD"/>
    <w:rsid w:val="001748B9"/>
    <w:rsid w:val="00174F9B"/>
    <w:rsid w:val="00176BCB"/>
    <w:rsid w:val="0017766C"/>
    <w:rsid w:val="00177A7E"/>
    <w:rsid w:val="00180A53"/>
    <w:rsid w:val="00181C92"/>
    <w:rsid w:val="001A28DB"/>
    <w:rsid w:val="001A2D23"/>
    <w:rsid w:val="001A377A"/>
    <w:rsid w:val="001A4230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4A3B"/>
    <w:rsid w:val="001C518E"/>
    <w:rsid w:val="001D0003"/>
    <w:rsid w:val="001D0395"/>
    <w:rsid w:val="001D0E8E"/>
    <w:rsid w:val="001D1A49"/>
    <w:rsid w:val="001D294C"/>
    <w:rsid w:val="001D5CFF"/>
    <w:rsid w:val="001E0669"/>
    <w:rsid w:val="001E0743"/>
    <w:rsid w:val="001E0E20"/>
    <w:rsid w:val="001E128E"/>
    <w:rsid w:val="001E7012"/>
    <w:rsid w:val="001E7564"/>
    <w:rsid w:val="001E7FF7"/>
    <w:rsid w:val="001F75A0"/>
    <w:rsid w:val="00203260"/>
    <w:rsid w:val="0020479B"/>
    <w:rsid w:val="0020490B"/>
    <w:rsid w:val="0021069E"/>
    <w:rsid w:val="002107E6"/>
    <w:rsid w:val="00211353"/>
    <w:rsid w:val="00211814"/>
    <w:rsid w:val="00211B41"/>
    <w:rsid w:val="00213362"/>
    <w:rsid w:val="00213ADF"/>
    <w:rsid w:val="002204CC"/>
    <w:rsid w:val="00220BCC"/>
    <w:rsid w:val="00221BD3"/>
    <w:rsid w:val="002221AA"/>
    <w:rsid w:val="00222AC1"/>
    <w:rsid w:val="00224815"/>
    <w:rsid w:val="00225290"/>
    <w:rsid w:val="00225EAE"/>
    <w:rsid w:val="00226178"/>
    <w:rsid w:val="0023048F"/>
    <w:rsid w:val="0023149E"/>
    <w:rsid w:val="0023385F"/>
    <w:rsid w:val="00237F33"/>
    <w:rsid w:val="00242A49"/>
    <w:rsid w:val="00243286"/>
    <w:rsid w:val="00244594"/>
    <w:rsid w:val="00246D13"/>
    <w:rsid w:val="00253120"/>
    <w:rsid w:val="0025483D"/>
    <w:rsid w:val="00255F0B"/>
    <w:rsid w:val="00256AE5"/>
    <w:rsid w:val="002571D9"/>
    <w:rsid w:val="002640CF"/>
    <w:rsid w:val="002657F5"/>
    <w:rsid w:val="0026614F"/>
    <w:rsid w:val="00266636"/>
    <w:rsid w:val="00266D2E"/>
    <w:rsid w:val="002722C4"/>
    <w:rsid w:val="00272A25"/>
    <w:rsid w:val="00276B4A"/>
    <w:rsid w:val="00281D4E"/>
    <w:rsid w:val="00281DEB"/>
    <w:rsid w:val="00282E58"/>
    <w:rsid w:val="00283061"/>
    <w:rsid w:val="002849E4"/>
    <w:rsid w:val="002907DD"/>
    <w:rsid w:val="00290CBD"/>
    <w:rsid w:val="002935D4"/>
    <w:rsid w:val="002A0378"/>
    <w:rsid w:val="002A1BFB"/>
    <w:rsid w:val="002A2F62"/>
    <w:rsid w:val="002A7C67"/>
    <w:rsid w:val="002B3B8C"/>
    <w:rsid w:val="002B6ED4"/>
    <w:rsid w:val="002C09ED"/>
    <w:rsid w:val="002C29F5"/>
    <w:rsid w:val="002C33C0"/>
    <w:rsid w:val="002C4B67"/>
    <w:rsid w:val="002C4D8F"/>
    <w:rsid w:val="002C63E7"/>
    <w:rsid w:val="002C6F8F"/>
    <w:rsid w:val="002C77D8"/>
    <w:rsid w:val="002D2025"/>
    <w:rsid w:val="002D2150"/>
    <w:rsid w:val="002D5480"/>
    <w:rsid w:val="002D63AC"/>
    <w:rsid w:val="002D7634"/>
    <w:rsid w:val="002E1C53"/>
    <w:rsid w:val="002E2E5C"/>
    <w:rsid w:val="002E4880"/>
    <w:rsid w:val="002F1E0E"/>
    <w:rsid w:val="002F2997"/>
    <w:rsid w:val="002F49FB"/>
    <w:rsid w:val="00302524"/>
    <w:rsid w:val="00305BB6"/>
    <w:rsid w:val="003142D0"/>
    <w:rsid w:val="00316A14"/>
    <w:rsid w:val="00317D2A"/>
    <w:rsid w:val="00320678"/>
    <w:rsid w:val="00320C9F"/>
    <w:rsid w:val="00322ADF"/>
    <w:rsid w:val="003233F2"/>
    <w:rsid w:val="00323B50"/>
    <w:rsid w:val="00326A4A"/>
    <w:rsid w:val="00330553"/>
    <w:rsid w:val="00331FAA"/>
    <w:rsid w:val="0033257B"/>
    <w:rsid w:val="0033365B"/>
    <w:rsid w:val="00335F6A"/>
    <w:rsid w:val="0033662A"/>
    <w:rsid w:val="00337CED"/>
    <w:rsid w:val="003416AB"/>
    <w:rsid w:val="003432F0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62A1E"/>
    <w:rsid w:val="0036504C"/>
    <w:rsid w:val="00366121"/>
    <w:rsid w:val="00367AC9"/>
    <w:rsid w:val="003720FD"/>
    <w:rsid w:val="00373D28"/>
    <w:rsid w:val="003758EE"/>
    <w:rsid w:val="003761F3"/>
    <w:rsid w:val="00377C6E"/>
    <w:rsid w:val="0038071A"/>
    <w:rsid w:val="00380C83"/>
    <w:rsid w:val="003832DD"/>
    <w:rsid w:val="00384364"/>
    <w:rsid w:val="00385103"/>
    <w:rsid w:val="0038646A"/>
    <w:rsid w:val="00386EB8"/>
    <w:rsid w:val="003872AE"/>
    <w:rsid w:val="00394243"/>
    <w:rsid w:val="003A0F40"/>
    <w:rsid w:val="003A26C9"/>
    <w:rsid w:val="003A37CC"/>
    <w:rsid w:val="003A777E"/>
    <w:rsid w:val="003B0291"/>
    <w:rsid w:val="003B0652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4DCB"/>
    <w:rsid w:val="003C5624"/>
    <w:rsid w:val="003D0DE9"/>
    <w:rsid w:val="003D224A"/>
    <w:rsid w:val="003D4690"/>
    <w:rsid w:val="003D7B69"/>
    <w:rsid w:val="003E2574"/>
    <w:rsid w:val="003E30C9"/>
    <w:rsid w:val="003E3BD2"/>
    <w:rsid w:val="003E53C2"/>
    <w:rsid w:val="003E5626"/>
    <w:rsid w:val="003F21C1"/>
    <w:rsid w:val="003F2A98"/>
    <w:rsid w:val="003F5724"/>
    <w:rsid w:val="004007E3"/>
    <w:rsid w:val="004014A4"/>
    <w:rsid w:val="00404712"/>
    <w:rsid w:val="00405A5F"/>
    <w:rsid w:val="00413DA1"/>
    <w:rsid w:val="00416B2B"/>
    <w:rsid w:val="00425D30"/>
    <w:rsid w:val="00427D6B"/>
    <w:rsid w:val="00433427"/>
    <w:rsid w:val="00433A23"/>
    <w:rsid w:val="004374FA"/>
    <w:rsid w:val="00440C92"/>
    <w:rsid w:val="00442189"/>
    <w:rsid w:val="00442695"/>
    <w:rsid w:val="0044463E"/>
    <w:rsid w:val="00445AB6"/>
    <w:rsid w:val="0044667B"/>
    <w:rsid w:val="00446AD1"/>
    <w:rsid w:val="00454E34"/>
    <w:rsid w:val="0045794E"/>
    <w:rsid w:val="00460324"/>
    <w:rsid w:val="004668F2"/>
    <w:rsid w:val="004679AF"/>
    <w:rsid w:val="00472D59"/>
    <w:rsid w:val="004733AB"/>
    <w:rsid w:val="00474D1E"/>
    <w:rsid w:val="00476C22"/>
    <w:rsid w:val="00480747"/>
    <w:rsid w:val="00481C8B"/>
    <w:rsid w:val="00484290"/>
    <w:rsid w:val="00484BA0"/>
    <w:rsid w:val="00486F6F"/>
    <w:rsid w:val="00487DD6"/>
    <w:rsid w:val="00493A8E"/>
    <w:rsid w:val="004951A7"/>
    <w:rsid w:val="004A0B9F"/>
    <w:rsid w:val="004A4C15"/>
    <w:rsid w:val="004A7EE5"/>
    <w:rsid w:val="004B4728"/>
    <w:rsid w:val="004B7F1A"/>
    <w:rsid w:val="004C1705"/>
    <w:rsid w:val="004C4164"/>
    <w:rsid w:val="004C7101"/>
    <w:rsid w:val="004D0C6C"/>
    <w:rsid w:val="004D15E2"/>
    <w:rsid w:val="004D1BBF"/>
    <w:rsid w:val="004D31BF"/>
    <w:rsid w:val="004D3E62"/>
    <w:rsid w:val="004D5D35"/>
    <w:rsid w:val="004D6696"/>
    <w:rsid w:val="004E0A51"/>
    <w:rsid w:val="004E339D"/>
    <w:rsid w:val="004F0E1F"/>
    <w:rsid w:val="004F22E6"/>
    <w:rsid w:val="004F52B8"/>
    <w:rsid w:val="004F5557"/>
    <w:rsid w:val="004F64C0"/>
    <w:rsid w:val="00500505"/>
    <w:rsid w:val="005013C5"/>
    <w:rsid w:val="0050578D"/>
    <w:rsid w:val="00506010"/>
    <w:rsid w:val="00507264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535A"/>
    <w:rsid w:val="0052579A"/>
    <w:rsid w:val="00527D0F"/>
    <w:rsid w:val="0053037B"/>
    <w:rsid w:val="00532031"/>
    <w:rsid w:val="00532911"/>
    <w:rsid w:val="00536860"/>
    <w:rsid w:val="00537B78"/>
    <w:rsid w:val="00544159"/>
    <w:rsid w:val="00545C29"/>
    <w:rsid w:val="00545FC8"/>
    <w:rsid w:val="00546AA5"/>
    <w:rsid w:val="0054705E"/>
    <w:rsid w:val="005470C4"/>
    <w:rsid w:val="0054729B"/>
    <w:rsid w:val="0055076F"/>
    <w:rsid w:val="0055172F"/>
    <w:rsid w:val="00551D9B"/>
    <w:rsid w:val="005545C6"/>
    <w:rsid w:val="005571B2"/>
    <w:rsid w:val="00560383"/>
    <w:rsid w:val="00562FBB"/>
    <w:rsid w:val="00566960"/>
    <w:rsid w:val="0056728B"/>
    <w:rsid w:val="00572A9B"/>
    <w:rsid w:val="00573E3C"/>
    <w:rsid w:val="0057452F"/>
    <w:rsid w:val="00577348"/>
    <w:rsid w:val="005810E9"/>
    <w:rsid w:val="00581D7E"/>
    <w:rsid w:val="00582163"/>
    <w:rsid w:val="005824FA"/>
    <w:rsid w:val="00582F09"/>
    <w:rsid w:val="00585923"/>
    <w:rsid w:val="005864B8"/>
    <w:rsid w:val="00587E4B"/>
    <w:rsid w:val="00590486"/>
    <w:rsid w:val="00592FD7"/>
    <w:rsid w:val="005945D5"/>
    <w:rsid w:val="00594677"/>
    <w:rsid w:val="0059551D"/>
    <w:rsid w:val="00597D28"/>
    <w:rsid w:val="005A1340"/>
    <w:rsid w:val="005A3EEC"/>
    <w:rsid w:val="005A5B82"/>
    <w:rsid w:val="005A66CE"/>
    <w:rsid w:val="005B19A9"/>
    <w:rsid w:val="005B1B78"/>
    <w:rsid w:val="005B4B52"/>
    <w:rsid w:val="005B5910"/>
    <w:rsid w:val="005B69BE"/>
    <w:rsid w:val="005B7525"/>
    <w:rsid w:val="005C2125"/>
    <w:rsid w:val="005C3162"/>
    <w:rsid w:val="005D02AF"/>
    <w:rsid w:val="005D243B"/>
    <w:rsid w:val="005D2EF6"/>
    <w:rsid w:val="005D4035"/>
    <w:rsid w:val="005D41C3"/>
    <w:rsid w:val="005D5819"/>
    <w:rsid w:val="005E0519"/>
    <w:rsid w:val="005E3432"/>
    <w:rsid w:val="005E4686"/>
    <w:rsid w:val="005E51D5"/>
    <w:rsid w:val="005F49EE"/>
    <w:rsid w:val="005F52C7"/>
    <w:rsid w:val="005F666C"/>
    <w:rsid w:val="006002DD"/>
    <w:rsid w:val="006022A0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7FA9"/>
    <w:rsid w:val="00623455"/>
    <w:rsid w:val="006236E8"/>
    <w:rsid w:val="00623DC1"/>
    <w:rsid w:val="00625EB6"/>
    <w:rsid w:val="00630F39"/>
    <w:rsid w:val="00632D4B"/>
    <w:rsid w:val="00633BF4"/>
    <w:rsid w:val="006352A0"/>
    <w:rsid w:val="006358EB"/>
    <w:rsid w:val="006363B1"/>
    <w:rsid w:val="00637FE2"/>
    <w:rsid w:val="0064056A"/>
    <w:rsid w:val="00640FFA"/>
    <w:rsid w:val="00642653"/>
    <w:rsid w:val="00645834"/>
    <w:rsid w:val="00651133"/>
    <w:rsid w:val="00651864"/>
    <w:rsid w:val="00651C0F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4DA6"/>
    <w:rsid w:val="00666DDB"/>
    <w:rsid w:val="006679A1"/>
    <w:rsid w:val="00670A9E"/>
    <w:rsid w:val="00670FE4"/>
    <w:rsid w:val="00671313"/>
    <w:rsid w:val="006714E6"/>
    <w:rsid w:val="00672FC6"/>
    <w:rsid w:val="00674F39"/>
    <w:rsid w:val="00677816"/>
    <w:rsid w:val="006826AB"/>
    <w:rsid w:val="00683221"/>
    <w:rsid w:val="006837F7"/>
    <w:rsid w:val="0069094F"/>
    <w:rsid w:val="00691C4E"/>
    <w:rsid w:val="00696C6B"/>
    <w:rsid w:val="0069765A"/>
    <w:rsid w:val="006A3734"/>
    <w:rsid w:val="006A4BB4"/>
    <w:rsid w:val="006A605A"/>
    <w:rsid w:val="006A7612"/>
    <w:rsid w:val="006B1B5C"/>
    <w:rsid w:val="006B2F8E"/>
    <w:rsid w:val="006B4631"/>
    <w:rsid w:val="006B6A9F"/>
    <w:rsid w:val="006C45F4"/>
    <w:rsid w:val="006C6F23"/>
    <w:rsid w:val="006D5E7C"/>
    <w:rsid w:val="006D742B"/>
    <w:rsid w:val="006E0506"/>
    <w:rsid w:val="006E14BF"/>
    <w:rsid w:val="006E3AB1"/>
    <w:rsid w:val="006F193D"/>
    <w:rsid w:val="006F32D4"/>
    <w:rsid w:val="006F603B"/>
    <w:rsid w:val="006F7114"/>
    <w:rsid w:val="006F7A80"/>
    <w:rsid w:val="007008B3"/>
    <w:rsid w:val="00700999"/>
    <w:rsid w:val="007031AA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3963"/>
    <w:rsid w:val="00723A12"/>
    <w:rsid w:val="0072616B"/>
    <w:rsid w:val="00726196"/>
    <w:rsid w:val="0073293B"/>
    <w:rsid w:val="00732CFE"/>
    <w:rsid w:val="00741271"/>
    <w:rsid w:val="00742D58"/>
    <w:rsid w:val="007430DE"/>
    <w:rsid w:val="0074488B"/>
    <w:rsid w:val="00745213"/>
    <w:rsid w:val="00745B25"/>
    <w:rsid w:val="00751E58"/>
    <w:rsid w:val="0075245D"/>
    <w:rsid w:val="00752F41"/>
    <w:rsid w:val="00754260"/>
    <w:rsid w:val="00757891"/>
    <w:rsid w:val="00765932"/>
    <w:rsid w:val="00765C13"/>
    <w:rsid w:val="0076777A"/>
    <w:rsid w:val="007700AF"/>
    <w:rsid w:val="00770267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5059"/>
    <w:rsid w:val="0078612B"/>
    <w:rsid w:val="007934C6"/>
    <w:rsid w:val="00794B8D"/>
    <w:rsid w:val="00794D4B"/>
    <w:rsid w:val="0079695F"/>
    <w:rsid w:val="007A2061"/>
    <w:rsid w:val="007B0E23"/>
    <w:rsid w:val="007B2A4A"/>
    <w:rsid w:val="007B5771"/>
    <w:rsid w:val="007B7D72"/>
    <w:rsid w:val="007C183C"/>
    <w:rsid w:val="007C2BC6"/>
    <w:rsid w:val="007C3477"/>
    <w:rsid w:val="007C4FDC"/>
    <w:rsid w:val="007C6546"/>
    <w:rsid w:val="007C6577"/>
    <w:rsid w:val="007C6D50"/>
    <w:rsid w:val="007C7F02"/>
    <w:rsid w:val="007D05F0"/>
    <w:rsid w:val="007D2AE2"/>
    <w:rsid w:val="007D5C0B"/>
    <w:rsid w:val="007D70B1"/>
    <w:rsid w:val="007D7E69"/>
    <w:rsid w:val="007E07AA"/>
    <w:rsid w:val="007E0AD5"/>
    <w:rsid w:val="007E16D7"/>
    <w:rsid w:val="007F0086"/>
    <w:rsid w:val="007F0751"/>
    <w:rsid w:val="007F0B6C"/>
    <w:rsid w:val="007F298B"/>
    <w:rsid w:val="007F31BD"/>
    <w:rsid w:val="007F4DBE"/>
    <w:rsid w:val="007F6BA3"/>
    <w:rsid w:val="007F7227"/>
    <w:rsid w:val="007F7DB7"/>
    <w:rsid w:val="0080121B"/>
    <w:rsid w:val="008029DA"/>
    <w:rsid w:val="008040E3"/>
    <w:rsid w:val="0080451A"/>
    <w:rsid w:val="00805D9C"/>
    <w:rsid w:val="00805EE1"/>
    <w:rsid w:val="008071E3"/>
    <w:rsid w:val="00811046"/>
    <w:rsid w:val="0081249A"/>
    <w:rsid w:val="0081358C"/>
    <w:rsid w:val="00815149"/>
    <w:rsid w:val="008206A8"/>
    <w:rsid w:val="0082174A"/>
    <w:rsid w:val="00821C17"/>
    <w:rsid w:val="00822536"/>
    <w:rsid w:val="00825A2E"/>
    <w:rsid w:val="00825C61"/>
    <w:rsid w:val="00825E96"/>
    <w:rsid w:val="00826795"/>
    <w:rsid w:val="00827010"/>
    <w:rsid w:val="00831FA8"/>
    <w:rsid w:val="008334EB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1104"/>
    <w:rsid w:val="008515F1"/>
    <w:rsid w:val="00852DA0"/>
    <w:rsid w:val="00853501"/>
    <w:rsid w:val="008544AC"/>
    <w:rsid w:val="00854A93"/>
    <w:rsid w:val="008567A1"/>
    <w:rsid w:val="0085798B"/>
    <w:rsid w:val="00860870"/>
    <w:rsid w:val="008630E3"/>
    <w:rsid w:val="00865A14"/>
    <w:rsid w:val="00866A4D"/>
    <w:rsid w:val="00866C1C"/>
    <w:rsid w:val="00871010"/>
    <w:rsid w:val="00872783"/>
    <w:rsid w:val="00873779"/>
    <w:rsid w:val="0087749F"/>
    <w:rsid w:val="00877C78"/>
    <w:rsid w:val="00877D78"/>
    <w:rsid w:val="008806CA"/>
    <w:rsid w:val="00881300"/>
    <w:rsid w:val="00883906"/>
    <w:rsid w:val="00887A93"/>
    <w:rsid w:val="008914F4"/>
    <w:rsid w:val="00892669"/>
    <w:rsid w:val="00894D84"/>
    <w:rsid w:val="00895708"/>
    <w:rsid w:val="00897ED0"/>
    <w:rsid w:val="008A011D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C1712"/>
    <w:rsid w:val="008C4F53"/>
    <w:rsid w:val="008D3C5A"/>
    <w:rsid w:val="008D595A"/>
    <w:rsid w:val="008D75C5"/>
    <w:rsid w:val="008E07A7"/>
    <w:rsid w:val="008E22C1"/>
    <w:rsid w:val="008E497C"/>
    <w:rsid w:val="008E55AA"/>
    <w:rsid w:val="008E5AC9"/>
    <w:rsid w:val="008F02FF"/>
    <w:rsid w:val="008F2CEA"/>
    <w:rsid w:val="008F6D91"/>
    <w:rsid w:val="008F759D"/>
    <w:rsid w:val="00902B2C"/>
    <w:rsid w:val="0090553E"/>
    <w:rsid w:val="00910ED5"/>
    <w:rsid w:val="00911FB2"/>
    <w:rsid w:val="009154E5"/>
    <w:rsid w:val="009166B9"/>
    <w:rsid w:val="009220D5"/>
    <w:rsid w:val="00924DD1"/>
    <w:rsid w:val="0092631D"/>
    <w:rsid w:val="00926766"/>
    <w:rsid w:val="00933C6F"/>
    <w:rsid w:val="0093447C"/>
    <w:rsid w:val="00934542"/>
    <w:rsid w:val="00936BF9"/>
    <w:rsid w:val="0094055A"/>
    <w:rsid w:val="00944458"/>
    <w:rsid w:val="009466CF"/>
    <w:rsid w:val="00947FE9"/>
    <w:rsid w:val="00951FCC"/>
    <w:rsid w:val="00955602"/>
    <w:rsid w:val="00957077"/>
    <w:rsid w:val="00960AAD"/>
    <w:rsid w:val="009610FF"/>
    <w:rsid w:val="009635BF"/>
    <w:rsid w:val="0096366F"/>
    <w:rsid w:val="0096511C"/>
    <w:rsid w:val="009660C4"/>
    <w:rsid w:val="0097471E"/>
    <w:rsid w:val="00974D39"/>
    <w:rsid w:val="0097553C"/>
    <w:rsid w:val="009770E0"/>
    <w:rsid w:val="00977546"/>
    <w:rsid w:val="009835FF"/>
    <w:rsid w:val="00994D5C"/>
    <w:rsid w:val="009951CA"/>
    <w:rsid w:val="009951E3"/>
    <w:rsid w:val="00995905"/>
    <w:rsid w:val="00995A99"/>
    <w:rsid w:val="00995D5B"/>
    <w:rsid w:val="00995DF0"/>
    <w:rsid w:val="0099772A"/>
    <w:rsid w:val="009A113A"/>
    <w:rsid w:val="009A2682"/>
    <w:rsid w:val="009A4084"/>
    <w:rsid w:val="009A5D87"/>
    <w:rsid w:val="009B0026"/>
    <w:rsid w:val="009B22C5"/>
    <w:rsid w:val="009B46A7"/>
    <w:rsid w:val="009B4814"/>
    <w:rsid w:val="009B7A60"/>
    <w:rsid w:val="009C1C55"/>
    <w:rsid w:val="009C1D3D"/>
    <w:rsid w:val="009C23F7"/>
    <w:rsid w:val="009C2C28"/>
    <w:rsid w:val="009C315E"/>
    <w:rsid w:val="009C62B0"/>
    <w:rsid w:val="009C64B5"/>
    <w:rsid w:val="009D0307"/>
    <w:rsid w:val="009D3D91"/>
    <w:rsid w:val="009D5C95"/>
    <w:rsid w:val="009D5F40"/>
    <w:rsid w:val="009E0023"/>
    <w:rsid w:val="009E1C12"/>
    <w:rsid w:val="009E26C7"/>
    <w:rsid w:val="009E3BE1"/>
    <w:rsid w:val="009E3EB5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0CA8"/>
    <w:rsid w:val="00A028AB"/>
    <w:rsid w:val="00A02E26"/>
    <w:rsid w:val="00A0355D"/>
    <w:rsid w:val="00A07B60"/>
    <w:rsid w:val="00A1106B"/>
    <w:rsid w:val="00A11C66"/>
    <w:rsid w:val="00A17294"/>
    <w:rsid w:val="00A2207A"/>
    <w:rsid w:val="00A2341F"/>
    <w:rsid w:val="00A2561D"/>
    <w:rsid w:val="00A2613D"/>
    <w:rsid w:val="00A326AD"/>
    <w:rsid w:val="00A346AB"/>
    <w:rsid w:val="00A37167"/>
    <w:rsid w:val="00A406D3"/>
    <w:rsid w:val="00A41133"/>
    <w:rsid w:val="00A44597"/>
    <w:rsid w:val="00A44C39"/>
    <w:rsid w:val="00A472D9"/>
    <w:rsid w:val="00A473EC"/>
    <w:rsid w:val="00A50A96"/>
    <w:rsid w:val="00A54BD0"/>
    <w:rsid w:val="00A55215"/>
    <w:rsid w:val="00A556BF"/>
    <w:rsid w:val="00A55E78"/>
    <w:rsid w:val="00A657C4"/>
    <w:rsid w:val="00A70E2E"/>
    <w:rsid w:val="00A803FC"/>
    <w:rsid w:val="00A82B55"/>
    <w:rsid w:val="00A84FA6"/>
    <w:rsid w:val="00A87387"/>
    <w:rsid w:val="00A87C99"/>
    <w:rsid w:val="00A96215"/>
    <w:rsid w:val="00AA01A4"/>
    <w:rsid w:val="00AA172A"/>
    <w:rsid w:val="00AA39AB"/>
    <w:rsid w:val="00AA4BEC"/>
    <w:rsid w:val="00AA5757"/>
    <w:rsid w:val="00AB7B97"/>
    <w:rsid w:val="00AC3FBF"/>
    <w:rsid w:val="00AC465D"/>
    <w:rsid w:val="00AC58F5"/>
    <w:rsid w:val="00AC6AEF"/>
    <w:rsid w:val="00AD091C"/>
    <w:rsid w:val="00AD381E"/>
    <w:rsid w:val="00AD68E2"/>
    <w:rsid w:val="00AD79A1"/>
    <w:rsid w:val="00AE0D5B"/>
    <w:rsid w:val="00AE17C6"/>
    <w:rsid w:val="00AE236C"/>
    <w:rsid w:val="00AE4C52"/>
    <w:rsid w:val="00AE5954"/>
    <w:rsid w:val="00AF3F24"/>
    <w:rsid w:val="00B008B2"/>
    <w:rsid w:val="00B00F4E"/>
    <w:rsid w:val="00B02ED1"/>
    <w:rsid w:val="00B05993"/>
    <w:rsid w:val="00B06196"/>
    <w:rsid w:val="00B06902"/>
    <w:rsid w:val="00B07973"/>
    <w:rsid w:val="00B104EE"/>
    <w:rsid w:val="00B113E0"/>
    <w:rsid w:val="00B1141A"/>
    <w:rsid w:val="00B13DD0"/>
    <w:rsid w:val="00B1509F"/>
    <w:rsid w:val="00B15168"/>
    <w:rsid w:val="00B2144D"/>
    <w:rsid w:val="00B240FE"/>
    <w:rsid w:val="00B263EF"/>
    <w:rsid w:val="00B32760"/>
    <w:rsid w:val="00B337F5"/>
    <w:rsid w:val="00B33BF2"/>
    <w:rsid w:val="00B35150"/>
    <w:rsid w:val="00B40B16"/>
    <w:rsid w:val="00B43AA9"/>
    <w:rsid w:val="00B45EAE"/>
    <w:rsid w:val="00B47DD2"/>
    <w:rsid w:val="00B520B4"/>
    <w:rsid w:val="00B555CB"/>
    <w:rsid w:val="00B564E1"/>
    <w:rsid w:val="00B57F77"/>
    <w:rsid w:val="00B60388"/>
    <w:rsid w:val="00B64797"/>
    <w:rsid w:val="00B671D4"/>
    <w:rsid w:val="00B673A2"/>
    <w:rsid w:val="00B72362"/>
    <w:rsid w:val="00B72533"/>
    <w:rsid w:val="00B737E0"/>
    <w:rsid w:val="00B75425"/>
    <w:rsid w:val="00B77B7F"/>
    <w:rsid w:val="00B77D58"/>
    <w:rsid w:val="00B81174"/>
    <w:rsid w:val="00B8199D"/>
    <w:rsid w:val="00B83797"/>
    <w:rsid w:val="00B83A63"/>
    <w:rsid w:val="00B84342"/>
    <w:rsid w:val="00B8464C"/>
    <w:rsid w:val="00B861A7"/>
    <w:rsid w:val="00B870FD"/>
    <w:rsid w:val="00B92721"/>
    <w:rsid w:val="00B932DD"/>
    <w:rsid w:val="00B9764F"/>
    <w:rsid w:val="00BA13EA"/>
    <w:rsid w:val="00BA4C1B"/>
    <w:rsid w:val="00BA5915"/>
    <w:rsid w:val="00BA5B5B"/>
    <w:rsid w:val="00BA6540"/>
    <w:rsid w:val="00BA7CB1"/>
    <w:rsid w:val="00BB0274"/>
    <w:rsid w:val="00BB1A3F"/>
    <w:rsid w:val="00BB2205"/>
    <w:rsid w:val="00BB3FD5"/>
    <w:rsid w:val="00BB4E80"/>
    <w:rsid w:val="00BB6DCC"/>
    <w:rsid w:val="00BC0281"/>
    <w:rsid w:val="00BC05A3"/>
    <w:rsid w:val="00BC1AF9"/>
    <w:rsid w:val="00BC28C1"/>
    <w:rsid w:val="00BC51A8"/>
    <w:rsid w:val="00BC651B"/>
    <w:rsid w:val="00BC7432"/>
    <w:rsid w:val="00BC7780"/>
    <w:rsid w:val="00BC7EF3"/>
    <w:rsid w:val="00BD13E1"/>
    <w:rsid w:val="00BE0157"/>
    <w:rsid w:val="00BE18DD"/>
    <w:rsid w:val="00BF319B"/>
    <w:rsid w:val="00BF4337"/>
    <w:rsid w:val="00C009AE"/>
    <w:rsid w:val="00C07FC4"/>
    <w:rsid w:val="00C12F72"/>
    <w:rsid w:val="00C15831"/>
    <w:rsid w:val="00C15D5B"/>
    <w:rsid w:val="00C17EF6"/>
    <w:rsid w:val="00C2126E"/>
    <w:rsid w:val="00C2185B"/>
    <w:rsid w:val="00C2339C"/>
    <w:rsid w:val="00C236EB"/>
    <w:rsid w:val="00C26334"/>
    <w:rsid w:val="00C3156C"/>
    <w:rsid w:val="00C33D4D"/>
    <w:rsid w:val="00C35AF9"/>
    <w:rsid w:val="00C40D83"/>
    <w:rsid w:val="00C41D2E"/>
    <w:rsid w:val="00C46854"/>
    <w:rsid w:val="00C51938"/>
    <w:rsid w:val="00C51AD7"/>
    <w:rsid w:val="00C55CBC"/>
    <w:rsid w:val="00C56266"/>
    <w:rsid w:val="00C56329"/>
    <w:rsid w:val="00C56885"/>
    <w:rsid w:val="00C57DB3"/>
    <w:rsid w:val="00C6080E"/>
    <w:rsid w:val="00C62827"/>
    <w:rsid w:val="00C63916"/>
    <w:rsid w:val="00C663DE"/>
    <w:rsid w:val="00C66DF9"/>
    <w:rsid w:val="00C7072B"/>
    <w:rsid w:val="00C71127"/>
    <w:rsid w:val="00C72212"/>
    <w:rsid w:val="00C75FCB"/>
    <w:rsid w:val="00C76B4D"/>
    <w:rsid w:val="00C805B6"/>
    <w:rsid w:val="00C8085D"/>
    <w:rsid w:val="00C81555"/>
    <w:rsid w:val="00C8279A"/>
    <w:rsid w:val="00C8364A"/>
    <w:rsid w:val="00C84D04"/>
    <w:rsid w:val="00C86C34"/>
    <w:rsid w:val="00C908EC"/>
    <w:rsid w:val="00C90D5F"/>
    <w:rsid w:val="00C913B7"/>
    <w:rsid w:val="00C9228C"/>
    <w:rsid w:val="00C924B9"/>
    <w:rsid w:val="00C93938"/>
    <w:rsid w:val="00C9579C"/>
    <w:rsid w:val="00C9630D"/>
    <w:rsid w:val="00C97B7A"/>
    <w:rsid w:val="00CA6A81"/>
    <w:rsid w:val="00CB25DF"/>
    <w:rsid w:val="00CB551C"/>
    <w:rsid w:val="00CB7362"/>
    <w:rsid w:val="00CC227C"/>
    <w:rsid w:val="00CC72C4"/>
    <w:rsid w:val="00CC78DB"/>
    <w:rsid w:val="00CD0928"/>
    <w:rsid w:val="00CD46F0"/>
    <w:rsid w:val="00CD4A8C"/>
    <w:rsid w:val="00CD4EA4"/>
    <w:rsid w:val="00CE0AC5"/>
    <w:rsid w:val="00CE217F"/>
    <w:rsid w:val="00CE4A24"/>
    <w:rsid w:val="00CE6020"/>
    <w:rsid w:val="00CE6815"/>
    <w:rsid w:val="00CE6A02"/>
    <w:rsid w:val="00CF1BF9"/>
    <w:rsid w:val="00CF5569"/>
    <w:rsid w:val="00CF55CB"/>
    <w:rsid w:val="00CF5D58"/>
    <w:rsid w:val="00CF7494"/>
    <w:rsid w:val="00CF77AE"/>
    <w:rsid w:val="00D0230B"/>
    <w:rsid w:val="00D02CD6"/>
    <w:rsid w:val="00D04610"/>
    <w:rsid w:val="00D1069F"/>
    <w:rsid w:val="00D135CC"/>
    <w:rsid w:val="00D15893"/>
    <w:rsid w:val="00D16B30"/>
    <w:rsid w:val="00D20659"/>
    <w:rsid w:val="00D20709"/>
    <w:rsid w:val="00D31467"/>
    <w:rsid w:val="00D318D2"/>
    <w:rsid w:val="00D3324E"/>
    <w:rsid w:val="00D33767"/>
    <w:rsid w:val="00D33D43"/>
    <w:rsid w:val="00D33E71"/>
    <w:rsid w:val="00D34100"/>
    <w:rsid w:val="00D34D01"/>
    <w:rsid w:val="00D3565C"/>
    <w:rsid w:val="00D37063"/>
    <w:rsid w:val="00D3787B"/>
    <w:rsid w:val="00D4050F"/>
    <w:rsid w:val="00D44CF3"/>
    <w:rsid w:val="00D45E34"/>
    <w:rsid w:val="00D47B0D"/>
    <w:rsid w:val="00D5050B"/>
    <w:rsid w:val="00D51A9C"/>
    <w:rsid w:val="00D51F98"/>
    <w:rsid w:val="00D53AA8"/>
    <w:rsid w:val="00D55902"/>
    <w:rsid w:val="00D562F1"/>
    <w:rsid w:val="00D60081"/>
    <w:rsid w:val="00D617C9"/>
    <w:rsid w:val="00D63641"/>
    <w:rsid w:val="00D65626"/>
    <w:rsid w:val="00D70C93"/>
    <w:rsid w:val="00D74310"/>
    <w:rsid w:val="00D82233"/>
    <w:rsid w:val="00D83678"/>
    <w:rsid w:val="00D84357"/>
    <w:rsid w:val="00D84FBC"/>
    <w:rsid w:val="00D8634D"/>
    <w:rsid w:val="00D90989"/>
    <w:rsid w:val="00D92E7C"/>
    <w:rsid w:val="00D932D6"/>
    <w:rsid w:val="00D9586D"/>
    <w:rsid w:val="00D97A2E"/>
    <w:rsid w:val="00DA0CE7"/>
    <w:rsid w:val="00DA0E93"/>
    <w:rsid w:val="00DA2923"/>
    <w:rsid w:val="00DA66FD"/>
    <w:rsid w:val="00DB1B2C"/>
    <w:rsid w:val="00DB3B53"/>
    <w:rsid w:val="00DC11E7"/>
    <w:rsid w:val="00DC2B2A"/>
    <w:rsid w:val="00DC4A5E"/>
    <w:rsid w:val="00DC4AD7"/>
    <w:rsid w:val="00DD14E9"/>
    <w:rsid w:val="00DD185E"/>
    <w:rsid w:val="00DE1103"/>
    <w:rsid w:val="00DE1887"/>
    <w:rsid w:val="00DE699B"/>
    <w:rsid w:val="00DE6A09"/>
    <w:rsid w:val="00DF103C"/>
    <w:rsid w:val="00DF203F"/>
    <w:rsid w:val="00DF3D3F"/>
    <w:rsid w:val="00DF79F0"/>
    <w:rsid w:val="00E010BA"/>
    <w:rsid w:val="00E10BFA"/>
    <w:rsid w:val="00E119DC"/>
    <w:rsid w:val="00E152DE"/>
    <w:rsid w:val="00E152F6"/>
    <w:rsid w:val="00E20410"/>
    <w:rsid w:val="00E20606"/>
    <w:rsid w:val="00E243F2"/>
    <w:rsid w:val="00E258CC"/>
    <w:rsid w:val="00E305ED"/>
    <w:rsid w:val="00E31775"/>
    <w:rsid w:val="00E31CDA"/>
    <w:rsid w:val="00E328FD"/>
    <w:rsid w:val="00E40FD4"/>
    <w:rsid w:val="00E4556A"/>
    <w:rsid w:val="00E455C1"/>
    <w:rsid w:val="00E45DAE"/>
    <w:rsid w:val="00E5028B"/>
    <w:rsid w:val="00E53443"/>
    <w:rsid w:val="00E55C50"/>
    <w:rsid w:val="00E55D9F"/>
    <w:rsid w:val="00E60FD0"/>
    <w:rsid w:val="00E6433E"/>
    <w:rsid w:val="00E6612A"/>
    <w:rsid w:val="00E6757D"/>
    <w:rsid w:val="00E678E7"/>
    <w:rsid w:val="00E716E5"/>
    <w:rsid w:val="00E71C20"/>
    <w:rsid w:val="00E72B4B"/>
    <w:rsid w:val="00E73A66"/>
    <w:rsid w:val="00E74A2F"/>
    <w:rsid w:val="00E76780"/>
    <w:rsid w:val="00E82535"/>
    <w:rsid w:val="00E82A25"/>
    <w:rsid w:val="00E9087C"/>
    <w:rsid w:val="00E917C8"/>
    <w:rsid w:val="00E940B2"/>
    <w:rsid w:val="00E95FA7"/>
    <w:rsid w:val="00E97EEA"/>
    <w:rsid w:val="00EA69B3"/>
    <w:rsid w:val="00EA6C4F"/>
    <w:rsid w:val="00EB17D0"/>
    <w:rsid w:val="00EB2CCA"/>
    <w:rsid w:val="00EB57CE"/>
    <w:rsid w:val="00EB7C4A"/>
    <w:rsid w:val="00EC2499"/>
    <w:rsid w:val="00EC6212"/>
    <w:rsid w:val="00EC7C14"/>
    <w:rsid w:val="00EC7DAA"/>
    <w:rsid w:val="00ED1F2A"/>
    <w:rsid w:val="00ED30EF"/>
    <w:rsid w:val="00ED31A6"/>
    <w:rsid w:val="00EE068A"/>
    <w:rsid w:val="00EE2DF9"/>
    <w:rsid w:val="00EF5F86"/>
    <w:rsid w:val="00EF7D95"/>
    <w:rsid w:val="00F012B1"/>
    <w:rsid w:val="00F0136A"/>
    <w:rsid w:val="00F05D95"/>
    <w:rsid w:val="00F078A1"/>
    <w:rsid w:val="00F10F38"/>
    <w:rsid w:val="00F116A2"/>
    <w:rsid w:val="00F118CE"/>
    <w:rsid w:val="00F11E80"/>
    <w:rsid w:val="00F13F78"/>
    <w:rsid w:val="00F14BCC"/>
    <w:rsid w:val="00F14D6E"/>
    <w:rsid w:val="00F152AB"/>
    <w:rsid w:val="00F15AB8"/>
    <w:rsid w:val="00F17BD8"/>
    <w:rsid w:val="00F201A4"/>
    <w:rsid w:val="00F21EB9"/>
    <w:rsid w:val="00F23559"/>
    <w:rsid w:val="00F24BAE"/>
    <w:rsid w:val="00F25258"/>
    <w:rsid w:val="00F259E8"/>
    <w:rsid w:val="00F313A3"/>
    <w:rsid w:val="00F31940"/>
    <w:rsid w:val="00F35FC9"/>
    <w:rsid w:val="00F407CC"/>
    <w:rsid w:val="00F41451"/>
    <w:rsid w:val="00F42087"/>
    <w:rsid w:val="00F437FB"/>
    <w:rsid w:val="00F446C0"/>
    <w:rsid w:val="00F476D1"/>
    <w:rsid w:val="00F47958"/>
    <w:rsid w:val="00F5107A"/>
    <w:rsid w:val="00F52266"/>
    <w:rsid w:val="00F52CB1"/>
    <w:rsid w:val="00F55486"/>
    <w:rsid w:val="00F56FA8"/>
    <w:rsid w:val="00F617A9"/>
    <w:rsid w:val="00F635AE"/>
    <w:rsid w:val="00F64F78"/>
    <w:rsid w:val="00F7382B"/>
    <w:rsid w:val="00F745DB"/>
    <w:rsid w:val="00F762A2"/>
    <w:rsid w:val="00F81A49"/>
    <w:rsid w:val="00F84B3A"/>
    <w:rsid w:val="00F90EBD"/>
    <w:rsid w:val="00F9129E"/>
    <w:rsid w:val="00F9217A"/>
    <w:rsid w:val="00F941C4"/>
    <w:rsid w:val="00F94A20"/>
    <w:rsid w:val="00F95309"/>
    <w:rsid w:val="00F95797"/>
    <w:rsid w:val="00F97F6D"/>
    <w:rsid w:val="00FA020D"/>
    <w:rsid w:val="00FA08E0"/>
    <w:rsid w:val="00FA2B59"/>
    <w:rsid w:val="00FA3BD1"/>
    <w:rsid w:val="00FA3D8A"/>
    <w:rsid w:val="00FA45CA"/>
    <w:rsid w:val="00FB0686"/>
    <w:rsid w:val="00FB162E"/>
    <w:rsid w:val="00FB16AF"/>
    <w:rsid w:val="00FB5209"/>
    <w:rsid w:val="00FC09C9"/>
    <w:rsid w:val="00FC4166"/>
    <w:rsid w:val="00FC5D3C"/>
    <w:rsid w:val="00FC7801"/>
    <w:rsid w:val="00FD0D83"/>
    <w:rsid w:val="00FD3FCD"/>
    <w:rsid w:val="00FD4CE7"/>
    <w:rsid w:val="00FD56EA"/>
    <w:rsid w:val="00FD583B"/>
    <w:rsid w:val="00FE269C"/>
    <w:rsid w:val="00FE31B9"/>
    <w:rsid w:val="00FE3242"/>
    <w:rsid w:val="00FE5C0B"/>
    <w:rsid w:val="00FE62D3"/>
    <w:rsid w:val="00FE7363"/>
    <w:rsid w:val="00FF0AF2"/>
    <w:rsid w:val="00FF1731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E70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A8"/>
    <w:rPr>
      <w:sz w:val="24"/>
      <w:lang w:val="lt-LT" w:eastAsia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373D28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373D28"/>
    <w:pPr>
      <w:numPr>
        <w:ilvl w:val="1"/>
        <w:numId w:val="1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373D28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373D28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373D28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373D28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373D28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73D28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373D28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78DB"/>
    <w:pPr>
      <w:jc w:val="center"/>
    </w:pPr>
    <w:rPr>
      <w:b/>
      <w:lang w:eastAsia="en-US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34141"/>
    <w:rPr>
      <w:b/>
      <w:lang w:eastAsia="x-none"/>
    </w:rPr>
  </w:style>
  <w:style w:type="character" w:customStyle="1" w:styleId="BodyText3Char">
    <w:name w:val="Body Text 3 Char"/>
    <w:link w:val="BodyText3"/>
    <w:rsid w:val="00034141"/>
    <w:rPr>
      <w:b/>
      <w:sz w:val="24"/>
      <w:lang w:val="lt-LT"/>
    </w:rPr>
  </w:style>
  <w:style w:type="paragraph" w:styleId="NoSpacing">
    <w:name w:val="No Spacing"/>
    <w:link w:val="NoSpacingChar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Normal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028AB"/>
    <w:rPr>
      <w:sz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"/>
    <w:basedOn w:val="Normal"/>
    <w:link w:val="ListParagraphChar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semiHidden/>
    <w:rsid w:val="00B57F77"/>
    <w:rPr>
      <w:sz w:val="24"/>
    </w:rPr>
  </w:style>
  <w:style w:type="character" w:customStyle="1" w:styleId="NoSpacingChar">
    <w:name w:val="No Spacing Char"/>
    <w:link w:val="NoSpacing"/>
    <w:locked/>
    <w:rsid w:val="005D4035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3385F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974D39"/>
    <w:rPr>
      <w:sz w:val="24"/>
      <w:szCs w:val="24"/>
      <w:lang w:val="lt-LT"/>
    </w:rPr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373D28"/>
    <w:rPr>
      <w:rFonts w:ascii="Calibri" w:eastAsia="Calibri" w:hAnsi="Calibri"/>
      <w:sz w:val="24"/>
      <w:lang w:val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373D28"/>
    <w:rPr>
      <w:rFonts w:ascii="Calibri" w:eastAsia="Calibri" w:hAnsi="Calibri"/>
      <w:sz w:val="24"/>
      <w:lang w:val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373D28"/>
    <w:rPr>
      <w:rFonts w:ascii="Calibri" w:eastAsia="Calibri" w:hAnsi="Calibri"/>
      <w:b/>
      <w:sz w:val="44"/>
      <w:lang w:val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373D28"/>
    <w:rPr>
      <w:rFonts w:ascii="Calibri" w:eastAsia="Calibri" w:hAnsi="Calibri"/>
      <w:b/>
      <w:sz w:val="40"/>
      <w:lang w:val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373D28"/>
    <w:rPr>
      <w:rFonts w:ascii="Calibri" w:eastAsia="Calibri" w:hAnsi="Calibri"/>
      <w:b/>
      <w:sz w:val="36"/>
      <w:lang w:val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373D28"/>
    <w:rPr>
      <w:rFonts w:ascii="Calibri" w:eastAsia="Calibri" w:hAnsi="Calibri"/>
      <w:sz w:val="48"/>
      <w:lang w:val="lt-LT"/>
    </w:rPr>
  </w:style>
  <w:style w:type="character" w:customStyle="1" w:styleId="Heading8Char">
    <w:name w:val="Heading 8 Char"/>
    <w:basedOn w:val="DefaultParagraphFont"/>
    <w:link w:val="Heading8"/>
    <w:rsid w:val="00373D28"/>
    <w:rPr>
      <w:rFonts w:ascii="Calibri" w:eastAsia="Calibri" w:hAnsi="Calibri"/>
      <w:b/>
      <w:sz w:val="18"/>
      <w:lang w:val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FootnoteReference">
    <w:name w:val="footnote reference"/>
    <w:basedOn w:val="DefaultParagraphFont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Normal"/>
    <w:link w:val="Skaiiai2lygisChar"/>
    <w:qFormat/>
    <w:rsid w:val="00523E60"/>
    <w:pPr>
      <w:numPr>
        <w:ilvl w:val="1"/>
        <w:numId w:val="2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DefaultParagraphFont"/>
    <w:rsid w:val="00523E60"/>
  </w:style>
  <w:style w:type="character" w:styleId="CommentReference">
    <w:name w:val="annotation reference"/>
    <w:basedOn w:val="DefaultParagraphFont"/>
    <w:uiPriority w:val="99"/>
    <w:semiHidden/>
    <w:unhideWhenUsed/>
    <w:rsid w:val="00222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A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AC1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AC1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E19E07-6714-4761-8BB1-EF0FCFE10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C8B18-C437-4DA4-AE7A-3C87588C4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B7FDF-FDD6-4CEE-9A60-D0D34834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7C0C2B-0FE5-4C04-A0FA-67732E4E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7055</Words>
  <Characters>4022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2024-09-09T13:08:00Z</dcterms:created>
  <dcterms:modified xsi:type="dcterms:W3CDTF">2024-09-09T13:08:00Z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