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D273B5" w14:paraId="641CF4E3" w14:textId="77777777" w:rsidTr="00CC6FBC">
        <w:trPr>
          <w:trHeight w:val="558"/>
        </w:trPr>
        <w:tc>
          <w:tcPr>
            <w:tcW w:w="1316" w:type="pct"/>
            <w:shd w:val="clear" w:color="auto" w:fill="FFFFCC"/>
            <w:vAlign w:val="center"/>
          </w:tcPr>
          <w:p w14:paraId="74DA7CC7" w14:textId="591D32E1" w:rsidR="00F40F5A" w:rsidRPr="00D273B5" w:rsidRDefault="00F40F5A" w:rsidP="00F40F5A">
            <w:pPr>
              <w:jc w:val="left"/>
              <w:rPr>
                <w:rFonts w:ascii="Calibri Light" w:hAnsi="Calibri Light" w:cs="Calibri Light"/>
                <w:b/>
                <w:lang w:val="lt-LT"/>
              </w:rPr>
            </w:pPr>
            <w:r w:rsidRPr="00D273B5">
              <w:rPr>
                <w:rFonts w:ascii="Calibri Light" w:hAnsi="Calibri Light" w:cs="Calibri Light"/>
                <w:b/>
                <w:color w:val="548DD4" w:themeColor="text2" w:themeTint="99"/>
                <w:lang w:val="lt-LT"/>
              </w:rPr>
              <w:t>PIRKIMO PAVADINIMAS</w:t>
            </w:r>
          </w:p>
        </w:tc>
        <w:tc>
          <w:tcPr>
            <w:tcW w:w="3684" w:type="pct"/>
            <w:vAlign w:val="center"/>
          </w:tcPr>
          <w:p w14:paraId="7CF1D247" w14:textId="2C3C0C08" w:rsidR="00F40F5A" w:rsidRPr="00D273B5" w:rsidRDefault="008A068F" w:rsidP="008B6CA3">
            <w:pPr>
              <w:spacing w:before="60" w:after="60"/>
              <w:rPr>
                <w:rFonts w:ascii="Calibri Light" w:hAnsi="Calibri Light" w:cs="Calibri Light"/>
                <w:b/>
                <w:lang w:val="lt-LT"/>
              </w:rPr>
            </w:pPr>
            <w:r w:rsidRPr="008A068F">
              <w:rPr>
                <w:rFonts w:ascii="Calibri Light" w:hAnsi="Calibri Light" w:cs="Calibri Light"/>
                <w:b/>
                <w:lang w:val="lt-LT"/>
              </w:rPr>
              <w:t xml:space="preserve">INTEGRUOTOS BAUDŽIAMOJO PROCESO INFORMACINĖS </w:t>
            </w:r>
            <w:r w:rsidR="00D27295">
              <w:rPr>
                <w:rFonts w:ascii="Calibri Light" w:hAnsi="Calibri Light" w:cs="Calibri Light"/>
                <w:b/>
                <w:lang w:val="lt-LT"/>
              </w:rPr>
              <w:t>SISTEMOS</w:t>
            </w:r>
            <w:r w:rsidR="008B6CA3">
              <w:rPr>
                <w:rFonts w:ascii="Calibri Light" w:hAnsi="Calibri Light" w:cs="Calibri Light"/>
                <w:b/>
                <w:lang w:val="lt-LT"/>
              </w:rPr>
              <w:t xml:space="preserve"> </w:t>
            </w:r>
            <w:r w:rsidRPr="008A068F">
              <w:rPr>
                <w:rFonts w:ascii="Calibri Light" w:hAnsi="Calibri Light" w:cs="Calibri Light"/>
                <w:b/>
                <w:lang w:val="lt-LT"/>
              </w:rPr>
              <w:t>PROGRAMINĖS ĮRANGOS PRIEŽIŪROS PASLAUG</w:t>
            </w:r>
            <w:r>
              <w:rPr>
                <w:rFonts w:ascii="Calibri Light" w:hAnsi="Calibri Light" w:cs="Calibri Light"/>
                <w:b/>
                <w:lang w:val="lt-LT"/>
              </w:rPr>
              <w:t>OS (PPR-</w:t>
            </w:r>
            <w:r w:rsidR="008B6CA3">
              <w:rPr>
                <w:rFonts w:ascii="Calibri Light" w:hAnsi="Calibri Light" w:cs="Calibri Light"/>
                <w:b/>
                <w:lang w:val="lt-LT"/>
              </w:rPr>
              <w:t>294)</w:t>
            </w:r>
          </w:p>
        </w:tc>
      </w:tr>
    </w:tbl>
    <w:p w14:paraId="75685FAC" w14:textId="77777777" w:rsidR="003A1596" w:rsidRDefault="003A1596" w:rsidP="0005633C">
      <w:pPr>
        <w:spacing w:before="60" w:after="60" w:line="120" w:lineRule="auto"/>
        <w:rPr>
          <w:rFonts w:ascii="Calibri Light" w:hAnsi="Calibri Light" w:cs="Calibri Light"/>
          <w:b/>
          <w:lang w:val="lt-LT"/>
        </w:rPr>
      </w:pPr>
    </w:p>
    <w:p w14:paraId="5987F6D5" w14:textId="6720B622" w:rsidR="00F81B3D" w:rsidRPr="00F81B3D" w:rsidRDefault="003D3FAD" w:rsidP="00F81B3D">
      <w:pPr>
        <w:spacing w:after="0" w:line="240" w:lineRule="auto"/>
        <w:jc w:val="center"/>
        <w:rPr>
          <w:rFonts w:ascii="Calibri Light" w:eastAsia="Calibri" w:hAnsi="Calibri Light" w:cs="Calibri Light"/>
          <w:b/>
          <w:lang w:val="lt-LT"/>
        </w:rPr>
      </w:pPr>
      <w:r w:rsidRPr="006A2D85">
        <w:rPr>
          <w:rFonts w:ascii="Calibri Light" w:eastAsia="Calibri" w:hAnsi="Calibri Light" w:cs="Calibri Light"/>
          <w:b/>
          <w:lang w:val="lt-LT"/>
        </w:rPr>
        <w:t xml:space="preserve">PIRKIMAS </w:t>
      </w:r>
      <w:r w:rsidR="00F81B3D" w:rsidRPr="00F81B3D">
        <w:rPr>
          <w:rFonts w:ascii="Calibri Light" w:eastAsia="Calibri" w:hAnsi="Calibri Light" w:cs="Calibri Light"/>
          <w:b/>
          <w:lang w:val="lt-LT"/>
        </w:rPr>
        <w:t>DALINAI FINANSUOJAMA</w:t>
      </w:r>
      <w:r w:rsidRPr="006A2D85">
        <w:rPr>
          <w:rFonts w:ascii="Calibri Light" w:eastAsia="Calibri" w:hAnsi="Calibri Light" w:cs="Calibri Light"/>
          <w:b/>
          <w:lang w:val="lt-LT"/>
        </w:rPr>
        <w:t>S</w:t>
      </w:r>
      <w:r w:rsidR="00F81B3D" w:rsidRPr="00F81B3D">
        <w:rPr>
          <w:rFonts w:ascii="Calibri Light" w:eastAsia="Calibri" w:hAnsi="Calibri Light" w:cs="Calibri Light"/>
          <w:b/>
          <w:lang w:val="lt-LT"/>
        </w:rPr>
        <w:t xml:space="preserve"> PROJEKTO ,,BAUSMIŲ VYKDYMO SISTEMOS ELEKTRONINIŲ PASLAUGŲ SKAITMENINIO SPRENDIMO SUKŪRIMAS“ NR. 02-088-P-0005 LĖŠOMIS</w:t>
      </w:r>
    </w:p>
    <w:p w14:paraId="49D72608" w14:textId="77777777" w:rsidR="00F81B3D" w:rsidRPr="00D273B5" w:rsidRDefault="00F81B3D" w:rsidP="00F81B3D">
      <w:pPr>
        <w:spacing w:after="0" w:line="240" w:lineRule="auto"/>
        <w:rPr>
          <w:rFonts w:ascii="Calibri Light" w:hAnsi="Calibri Light" w:cs="Calibri Light"/>
          <w:b/>
          <w:lang w:val="lt-LT"/>
        </w:rPr>
      </w:pPr>
    </w:p>
    <w:p w14:paraId="7F6B4208" w14:textId="77777777" w:rsidR="00F40F5A" w:rsidRPr="00D273B5"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273B5">
        <w:rPr>
          <w:rFonts w:ascii="Calibri Light" w:eastAsiaTheme="majorEastAsia" w:hAnsi="Calibri Light" w:cs="Calibri Light"/>
          <w:b/>
          <w:bCs/>
          <w:color w:val="548DD4" w:themeColor="text2" w:themeTint="99"/>
          <w:spacing w:val="4"/>
          <w:lang w:val="lt-LT"/>
        </w:rPr>
        <w:t>BENDROJI INFORMACIJA APIE PIRKIMĄ</w:t>
      </w:r>
    </w:p>
    <w:p w14:paraId="56FB3D4B" w14:textId="77777777" w:rsidR="00F40F5A" w:rsidRPr="00D273B5" w:rsidRDefault="00F40F5A" w:rsidP="0005633C">
      <w:pPr>
        <w:spacing w:before="60" w:after="60" w:line="120" w:lineRule="auto"/>
        <w:rPr>
          <w:rFonts w:ascii="Calibri Light" w:hAnsi="Calibri Light" w:cs="Calibri Light"/>
          <w:b/>
          <w:lang w:val="lt-LT"/>
        </w:rPr>
      </w:pPr>
    </w:p>
    <w:p w14:paraId="1A4389A3" w14:textId="3E707BAF" w:rsidR="00F52095" w:rsidRPr="00D273B5" w:rsidRDefault="00F52095" w:rsidP="00556361">
      <w:pPr>
        <w:spacing w:before="60" w:after="60" w:line="240" w:lineRule="auto"/>
        <w:rPr>
          <w:rFonts w:ascii="Calibri Light" w:hAnsi="Calibri Light" w:cs="Calibri Light"/>
          <w:b/>
          <w:lang w:val="lt-LT"/>
        </w:rPr>
      </w:pPr>
      <w:r w:rsidRPr="00D273B5">
        <w:rPr>
          <w:rFonts w:ascii="Calibri Light" w:hAnsi="Calibri Light" w:cs="Calibri Light"/>
          <w:b/>
          <w:lang w:val="lt-LT"/>
        </w:rPr>
        <w:t>1 lentelė. Bendroji informacija apie pirkimą</w:t>
      </w:r>
      <w:r w:rsidR="00AD1ED7" w:rsidRPr="00D273B5">
        <w:rPr>
          <w:rFonts w:ascii="Calibri Light" w:hAnsi="Calibri Light" w:cs="Calibri Light"/>
          <w:b/>
          <w:lang w:val="lt-LT"/>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D273B5" w14:paraId="243A1BAC" w14:textId="77777777" w:rsidTr="00EB67B3">
        <w:trPr>
          <w:trHeight w:val="20"/>
        </w:trPr>
        <w:tc>
          <w:tcPr>
            <w:tcW w:w="363" w:type="pct"/>
            <w:shd w:val="clear" w:color="auto" w:fill="F2F2F2" w:themeFill="background1" w:themeFillShade="F2"/>
            <w:vAlign w:val="center"/>
          </w:tcPr>
          <w:p w14:paraId="2C03FBB9" w14:textId="77777777" w:rsidR="00F52095" w:rsidRPr="00D273B5" w:rsidRDefault="00F52095" w:rsidP="00EB67B3">
            <w:pPr>
              <w:pStyle w:val="Sraopastraipa"/>
              <w:numPr>
                <w:ilvl w:val="0"/>
                <w:numId w:val="20"/>
              </w:numPr>
              <w:tabs>
                <w:tab w:val="left" w:pos="0"/>
              </w:tabs>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FDCA2F4"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Perkančioji organizacija:</w:t>
            </w:r>
          </w:p>
        </w:tc>
        <w:tc>
          <w:tcPr>
            <w:tcW w:w="2533" w:type="pct"/>
            <w:vAlign w:val="center"/>
          </w:tcPr>
          <w:p w14:paraId="3E642DB4" w14:textId="29374166" w:rsidR="00F52095" w:rsidRPr="00D273B5" w:rsidRDefault="00344A92" w:rsidP="0005633C">
            <w:pPr>
              <w:jc w:val="left"/>
              <w:rPr>
                <w:rFonts w:ascii="Calibri Light" w:hAnsi="Calibri Light" w:cs="Calibri Light"/>
                <w:lang w:val="lt-LT"/>
              </w:rPr>
            </w:pPr>
            <w:r w:rsidRPr="00344A92">
              <w:rPr>
                <w:rFonts w:ascii="Calibri Light" w:hAnsi="Calibri Light" w:cs="Calibri Light"/>
                <w:lang w:val="lt-LT"/>
              </w:rPr>
              <w:t>Informatikos ir ryšių departamentas prie Lietuvos Respublikos vidaus reikalų ministerijos.</w:t>
            </w:r>
          </w:p>
        </w:tc>
      </w:tr>
      <w:tr w:rsidR="00482726" w:rsidRPr="00D6349E" w14:paraId="0FA43B52" w14:textId="77777777" w:rsidTr="00EB67B3">
        <w:trPr>
          <w:trHeight w:val="20"/>
        </w:trPr>
        <w:tc>
          <w:tcPr>
            <w:tcW w:w="363" w:type="pct"/>
            <w:shd w:val="clear" w:color="auto" w:fill="F2F2F2" w:themeFill="background1" w:themeFillShade="F2"/>
            <w:vAlign w:val="center"/>
          </w:tcPr>
          <w:p w14:paraId="644461AF"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646C5D"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Pirkimo procedūras vykdo:</w:t>
            </w:r>
          </w:p>
        </w:tc>
        <w:tc>
          <w:tcPr>
            <w:tcW w:w="2533" w:type="pct"/>
            <w:vAlign w:val="center"/>
          </w:tcPr>
          <w:p w14:paraId="5D9DF3F1" w14:textId="3DA177DF" w:rsidR="003B4E35" w:rsidRPr="00D273B5" w:rsidRDefault="00344A92" w:rsidP="0005633C">
            <w:pPr>
              <w:jc w:val="left"/>
              <w:rPr>
                <w:rFonts w:ascii="Calibri Light" w:hAnsi="Calibri Light" w:cs="Calibri Light"/>
                <w:lang w:val="lt-LT"/>
              </w:rPr>
            </w:pPr>
            <w:r w:rsidRPr="00344A92">
              <w:rPr>
                <w:rFonts w:ascii="Calibri Light" w:hAnsi="Calibri Light" w:cs="Calibri Light"/>
                <w:lang w:val="lt-LT"/>
              </w:rPr>
              <w:t>Išteklių agentūros Viešųjų pirkimų komisija</w:t>
            </w:r>
            <w:r>
              <w:rPr>
                <w:rFonts w:ascii="Calibri Light" w:hAnsi="Calibri Light" w:cs="Calibri Light"/>
                <w:lang w:val="lt-LT"/>
              </w:rPr>
              <w:t>.</w:t>
            </w:r>
          </w:p>
        </w:tc>
      </w:tr>
      <w:tr w:rsidR="00482726" w:rsidRPr="00D273B5" w14:paraId="4942FC36" w14:textId="77777777" w:rsidTr="00EB67B3">
        <w:trPr>
          <w:trHeight w:val="20"/>
        </w:trPr>
        <w:tc>
          <w:tcPr>
            <w:tcW w:w="363" w:type="pct"/>
            <w:shd w:val="clear" w:color="auto" w:fill="F2F2F2" w:themeFill="background1" w:themeFillShade="F2"/>
            <w:vAlign w:val="center"/>
          </w:tcPr>
          <w:p w14:paraId="2A84794E"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372E67E0"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bCs/>
                <w:lang w:val="lt-LT"/>
              </w:rPr>
              <w:t>Įgaliotas asmuo palaikyti tiesioginį ryšį su tiekėjais, gauti iš jų (ne tarpininkų) pranešimus, susijusius su pirkimo procedūromis</w:t>
            </w:r>
          </w:p>
        </w:tc>
        <w:tc>
          <w:tcPr>
            <w:tcW w:w="2533" w:type="pct"/>
            <w:vAlign w:val="center"/>
          </w:tcPr>
          <w:p w14:paraId="0A53BB3E" w14:textId="7E4119B7" w:rsidR="00F52095" w:rsidRPr="00D273B5" w:rsidRDefault="00344A92" w:rsidP="00344A92">
            <w:pPr>
              <w:rPr>
                <w:rFonts w:ascii="Calibri Light" w:hAnsi="Calibri Light" w:cs="Calibri Light"/>
                <w:lang w:val="lt-LT"/>
              </w:rPr>
            </w:pPr>
            <w:r w:rsidRPr="00344A92">
              <w:rPr>
                <w:rFonts w:ascii="Calibri Light" w:hAnsi="Calibri Light" w:cs="Calibri Light"/>
                <w:lang w:val="lt-LT"/>
              </w:rPr>
              <w:t xml:space="preserve">Živilė Šakalienė, tel. </w:t>
            </w:r>
            <w:r w:rsidR="001D6451">
              <w:rPr>
                <w:rFonts w:ascii="Calibri Light" w:hAnsi="Calibri Light" w:cs="Calibri Light"/>
                <w:lang w:val="lt-LT"/>
              </w:rPr>
              <w:t>+3705</w:t>
            </w:r>
            <w:r w:rsidRPr="00344A92">
              <w:rPr>
                <w:rFonts w:ascii="Calibri Light" w:hAnsi="Calibri Light" w:cs="Calibri Light"/>
                <w:lang w:val="lt-LT"/>
              </w:rPr>
              <w:t>2718621, el. p. zivile.sakaliene@vrm.lt</w:t>
            </w:r>
          </w:p>
        </w:tc>
      </w:tr>
      <w:tr w:rsidR="0026553C" w:rsidRPr="00D6349E" w14:paraId="33A0357E" w14:textId="77777777" w:rsidTr="00EB67B3">
        <w:trPr>
          <w:trHeight w:val="20"/>
        </w:trPr>
        <w:tc>
          <w:tcPr>
            <w:tcW w:w="363" w:type="pct"/>
            <w:shd w:val="clear" w:color="auto" w:fill="F2F2F2" w:themeFill="background1" w:themeFillShade="F2"/>
            <w:vAlign w:val="center"/>
          </w:tcPr>
          <w:p w14:paraId="5AF7F12C" w14:textId="77777777" w:rsidR="0026553C" w:rsidRPr="00964046" w:rsidRDefault="0026553C"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74EC1A52" w14:textId="21B2BA08" w:rsidR="0026553C" w:rsidRPr="00964046" w:rsidRDefault="0026553C" w:rsidP="0005633C">
            <w:pPr>
              <w:jc w:val="left"/>
              <w:rPr>
                <w:rFonts w:ascii="Calibri Light" w:hAnsi="Calibri Light" w:cs="Calibri Light"/>
                <w:bCs/>
                <w:lang w:val="lt-LT"/>
              </w:rPr>
            </w:pPr>
            <w:r w:rsidRPr="00964046">
              <w:rPr>
                <w:rFonts w:ascii="Calibri Light" w:hAnsi="Calibri Light" w:cs="Calibri Light"/>
                <w:bCs/>
                <w:lang w:val="lt-LT"/>
              </w:rPr>
              <w:t>Komisijos posėdžiuose yra/nėra kvi</w:t>
            </w:r>
            <w:r w:rsidR="00F94129" w:rsidRPr="00964046">
              <w:rPr>
                <w:rFonts w:ascii="Calibri Light" w:hAnsi="Calibri Light" w:cs="Calibri Light"/>
                <w:bCs/>
                <w:lang w:val="lt-LT"/>
              </w:rPr>
              <w:t>ečiami dalyvauti stebėtojai</w:t>
            </w:r>
          </w:p>
        </w:tc>
        <w:tc>
          <w:tcPr>
            <w:tcW w:w="2533" w:type="pct"/>
            <w:vAlign w:val="center"/>
          </w:tcPr>
          <w:p w14:paraId="20BAA6DD" w14:textId="38C3F1FA" w:rsidR="0026553C" w:rsidRPr="00964046" w:rsidRDefault="00F94129" w:rsidP="00344A92">
            <w:pPr>
              <w:rPr>
                <w:rFonts w:ascii="Calibri Light" w:hAnsi="Calibri Light" w:cs="Calibri Light"/>
                <w:lang w:val="lt-LT"/>
              </w:rPr>
            </w:pPr>
            <w:r w:rsidRPr="00964046">
              <w:rPr>
                <w:rFonts w:ascii="Calibri Light" w:hAnsi="Calibri Light" w:cs="Calibri Light"/>
                <w:lang w:val="lt-LT"/>
              </w:rPr>
              <w:t>Stebėtojai dalyvauti Komisijos posėdžiuose nėra kviečiami.</w:t>
            </w:r>
          </w:p>
        </w:tc>
      </w:tr>
      <w:tr w:rsidR="00C00773" w:rsidRPr="00D273B5" w14:paraId="655EF173" w14:textId="77777777" w:rsidTr="00EB67B3">
        <w:trPr>
          <w:trHeight w:val="20"/>
        </w:trPr>
        <w:tc>
          <w:tcPr>
            <w:tcW w:w="363" w:type="pct"/>
            <w:shd w:val="clear" w:color="auto" w:fill="F2F2F2" w:themeFill="background1" w:themeFillShade="F2"/>
            <w:vAlign w:val="center"/>
          </w:tcPr>
          <w:p w14:paraId="40215D84" w14:textId="77777777" w:rsidR="00C00773" w:rsidRPr="00D273B5" w:rsidRDefault="00C00773"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5B0D72E2" w14:textId="5AB48863" w:rsidR="00C00773" w:rsidRPr="00D273B5" w:rsidRDefault="00A22455" w:rsidP="0005633C">
            <w:pPr>
              <w:jc w:val="left"/>
              <w:rPr>
                <w:rFonts w:ascii="Calibri Light" w:hAnsi="Calibri Light" w:cs="Calibri Light"/>
                <w:bCs/>
                <w:lang w:val="lt-LT"/>
              </w:rPr>
            </w:pPr>
            <w:r w:rsidRPr="00A22455">
              <w:rPr>
                <w:rFonts w:ascii="Calibri Light" w:hAnsi="Calibri Light" w:cs="Calibri Light"/>
                <w:bCs/>
                <w:lang w:val="lt-LT"/>
              </w:rPr>
              <w:t>išankstinis skelbimas apie numatom</w:t>
            </w:r>
            <w:r>
              <w:rPr>
                <w:rFonts w:ascii="Calibri Light" w:hAnsi="Calibri Light" w:cs="Calibri Light"/>
                <w:bCs/>
                <w:lang w:val="lt-LT"/>
              </w:rPr>
              <w:t>ą</w:t>
            </w:r>
            <w:r w:rsidRPr="00A22455">
              <w:rPr>
                <w:rFonts w:ascii="Calibri Light" w:hAnsi="Calibri Light" w:cs="Calibri Light"/>
                <w:bCs/>
                <w:lang w:val="lt-LT"/>
              </w:rPr>
              <w:t xml:space="preserve"> pirkim</w:t>
            </w:r>
            <w:r w:rsidR="00C20D3D">
              <w:rPr>
                <w:rFonts w:ascii="Calibri Light" w:hAnsi="Calibri Light" w:cs="Calibri Light"/>
                <w:bCs/>
                <w:lang w:val="lt-LT"/>
              </w:rPr>
              <w:t>ą</w:t>
            </w:r>
          </w:p>
        </w:tc>
        <w:tc>
          <w:tcPr>
            <w:tcW w:w="2533" w:type="pct"/>
            <w:vAlign w:val="center"/>
          </w:tcPr>
          <w:p w14:paraId="2DFD3174" w14:textId="6544A9BA" w:rsidR="00C00773" w:rsidRPr="00344A92" w:rsidRDefault="00E11225" w:rsidP="00344A92">
            <w:pPr>
              <w:rPr>
                <w:rFonts w:ascii="Calibri Light" w:hAnsi="Calibri Light" w:cs="Calibri Light"/>
                <w:lang w:val="lt-LT"/>
              </w:rPr>
            </w:pPr>
            <w:r w:rsidRPr="00E11225">
              <w:rPr>
                <w:rFonts w:ascii="Calibri Light" w:hAnsi="Calibri Light" w:cs="Calibri Light"/>
                <w:lang w:val="lt-LT"/>
              </w:rPr>
              <w:t>Išankstinis skelbimas nebuvo skelbtas</w:t>
            </w:r>
            <w:r>
              <w:rPr>
                <w:rFonts w:ascii="Calibri Light" w:hAnsi="Calibri Light" w:cs="Calibri Light"/>
                <w:lang w:val="lt-LT"/>
              </w:rPr>
              <w:t>.</w:t>
            </w:r>
          </w:p>
        </w:tc>
      </w:tr>
      <w:tr w:rsidR="00482726" w:rsidRPr="00D273B5" w14:paraId="3EDD939B" w14:textId="77777777" w:rsidTr="00EB67B3">
        <w:trPr>
          <w:trHeight w:val="20"/>
        </w:trPr>
        <w:tc>
          <w:tcPr>
            <w:tcW w:w="363" w:type="pct"/>
            <w:shd w:val="clear" w:color="auto" w:fill="F2F2F2" w:themeFill="background1" w:themeFillShade="F2"/>
            <w:vAlign w:val="center"/>
          </w:tcPr>
          <w:p w14:paraId="29D2706C"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92F99AF" w14:textId="77777777" w:rsidR="00F52095" w:rsidRPr="00D273B5" w:rsidRDefault="00F52095" w:rsidP="0005633C">
            <w:pPr>
              <w:jc w:val="left"/>
              <w:rPr>
                <w:rFonts w:ascii="Calibri Light" w:hAnsi="Calibri Light" w:cs="Calibri Light"/>
                <w:bCs/>
                <w:lang w:val="lt-LT"/>
              </w:rPr>
            </w:pPr>
            <w:r w:rsidRPr="00D273B5">
              <w:rPr>
                <w:rFonts w:ascii="Calibri Light" w:hAnsi="Calibri Light" w:cs="Calibri Light"/>
                <w:bCs/>
                <w:lang w:val="lt-LT"/>
              </w:rPr>
              <w:t>Informacija apie pirkimo dalis</w:t>
            </w:r>
          </w:p>
        </w:tc>
        <w:tc>
          <w:tcPr>
            <w:tcW w:w="2533" w:type="pct"/>
            <w:vAlign w:val="center"/>
          </w:tcPr>
          <w:p w14:paraId="022775C4"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Žr. SS 2 skyrių.</w:t>
            </w:r>
          </w:p>
        </w:tc>
      </w:tr>
      <w:tr w:rsidR="00482726" w:rsidRPr="00D273B5" w14:paraId="6E3506D1" w14:textId="77777777" w:rsidTr="00EB67B3">
        <w:trPr>
          <w:trHeight w:val="20"/>
        </w:trPr>
        <w:tc>
          <w:tcPr>
            <w:tcW w:w="363" w:type="pct"/>
            <w:shd w:val="clear" w:color="auto" w:fill="F2F2F2" w:themeFill="background1" w:themeFillShade="F2"/>
            <w:vAlign w:val="center"/>
          </w:tcPr>
          <w:p w14:paraId="55746C03"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6E60A39A"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Pirkimo objekto rūšis:</w:t>
            </w:r>
          </w:p>
        </w:tc>
        <w:tc>
          <w:tcPr>
            <w:tcW w:w="2533" w:type="pct"/>
            <w:vAlign w:val="center"/>
          </w:tcPr>
          <w:p w14:paraId="0C713619" w14:textId="2A7AFCAE" w:rsidR="00F52095" w:rsidRPr="00D273B5" w:rsidRDefault="001D6451" w:rsidP="0005633C">
            <w:pPr>
              <w:jc w:val="left"/>
              <w:rPr>
                <w:rFonts w:ascii="Calibri Light" w:hAnsi="Calibri Light" w:cs="Calibri Light"/>
                <w:lang w:val="lt-LT"/>
              </w:rPr>
            </w:pPr>
            <w:r w:rsidRPr="001D6451">
              <w:rPr>
                <w:rFonts w:ascii="Calibri Light" w:hAnsi="Calibri Light" w:cs="Calibri Light"/>
                <w:lang w:val="lt-LT"/>
              </w:rPr>
              <w:t>Paslaugos</w:t>
            </w:r>
            <w:r w:rsidR="002862F1" w:rsidRPr="00D273B5">
              <w:rPr>
                <w:rFonts w:ascii="Calibri Light" w:hAnsi="Calibri Light" w:cs="Calibri Light"/>
                <w:lang w:val="lt-LT"/>
              </w:rPr>
              <w:t>.</w:t>
            </w:r>
          </w:p>
        </w:tc>
      </w:tr>
      <w:tr w:rsidR="009161BB" w:rsidRPr="00D273B5" w14:paraId="22D725F9" w14:textId="77777777" w:rsidTr="00EB67B3">
        <w:trPr>
          <w:trHeight w:val="20"/>
        </w:trPr>
        <w:tc>
          <w:tcPr>
            <w:tcW w:w="363" w:type="pct"/>
            <w:shd w:val="clear" w:color="auto" w:fill="F2F2F2" w:themeFill="background1" w:themeFillShade="F2"/>
            <w:vAlign w:val="center"/>
          </w:tcPr>
          <w:p w14:paraId="37F74F13" w14:textId="77777777" w:rsidR="009161BB" w:rsidRPr="00D273B5" w:rsidRDefault="009161BB"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5A158C8" w14:textId="5C0C48DA" w:rsidR="009161BB" w:rsidRPr="00D273B5" w:rsidRDefault="009161BB" w:rsidP="0005633C">
            <w:pPr>
              <w:jc w:val="left"/>
              <w:rPr>
                <w:rFonts w:ascii="Calibri Light" w:hAnsi="Calibri Light" w:cs="Calibri Light"/>
                <w:lang w:val="lt-LT"/>
              </w:rPr>
            </w:pPr>
            <w:r w:rsidRPr="00D273B5">
              <w:rPr>
                <w:rFonts w:ascii="Calibri Light" w:hAnsi="Calibri Light" w:cs="Calibri Light"/>
                <w:lang w:val="lt-LT"/>
              </w:rPr>
              <w:t>Pirkimo objekto aprašymas</w:t>
            </w:r>
          </w:p>
        </w:tc>
        <w:tc>
          <w:tcPr>
            <w:tcW w:w="2533" w:type="pct"/>
            <w:vAlign w:val="center"/>
          </w:tcPr>
          <w:p w14:paraId="39D7B212" w14:textId="022EB221" w:rsidR="009161BB" w:rsidRPr="00D273B5" w:rsidRDefault="009161BB" w:rsidP="0005633C">
            <w:pPr>
              <w:jc w:val="left"/>
              <w:rPr>
                <w:rFonts w:ascii="Calibri Light" w:hAnsi="Calibri Light" w:cs="Calibri Light"/>
                <w:lang w:val="lt-LT"/>
              </w:rPr>
            </w:pPr>
            <w:r w:rsidRPr="00D273B5">
              <w:rPr>
                <w:rFonts w:ascii="Calibri Light" w:hAnsi="Calibri Light" w:cs="Calibri Light"/>
                <w:lang w:val="lt-LT"/>
              </w:rPr>
              <w:t>Žr.</w:t>
            </w:r>
            <w:r w:rsidR="002862F1" w:rsidRPr="00D273B5">
              <w:rPr>
                <w:rFonts w:ascii="Calibri Light" w:hAnsi="Calibri Light" w:cs="Calibri Light"/>
                <w:lang w:val="lt-LT"/>
              </w:rPr>
              <w:t xml:space="preserve"> Technin</w:t>
            </w:r>
            <w:r w:rsidR="003E49D5" w:rsidRPr="00D273B5">
              <w:rPr>
                <w:rFonts w:ascii="Calibri Light" w:hAnsi="Calibri Light" w:cs="Calibri Light"/>
                <w:lang w:val="lt-LT"/>
              </w:rPr>
              <w:t>ę</w:t>
            </w:r>
            <w:r w:rsidR="002862F1" w:rsidRPr="00D273B5">
              <w:rPr>
                <w:rFonts w:ascii="Calibri Light" w:hAnsi="Calibri Light" w:cs="Calibri Light"/>
                <w:lang w:val="lt-LT"/>
              </w:rPr>
              <w:t xml:space="preserve"> specifikaciją, dokumentas</w:t>
            </w:r>
            <w:r w:rsidRPr="00D273B5">
              <w:rPr>
                <w:rFonts w:ascii="Calibri Light" w:hAnsi="Calibri Light" w:cs="Calibri Light"/>
                <w:lang w:val="lt-LT"/>
              </w:rPr>
              <w:t xml:space="preserve"> </w:t>
            </w:r>
            <w:r w:rsidR="002862F1" w:rsidRPr="00D273B5">
              <w:rPr>
                <w:rFonts w:ascii="Calibri Light" w:hAnsi="Calibri Light" w:cs="Calibri Light"/>
                <w:lang w:val="lt-LT"/>
              </w:rPr>
              <w:t>„</w:t>
            </w:r>
            <w:r w:rsidRPr="00D273B5">
              <w:rPr>
                <w:rFonts w:ascii="Calibri Light" w:hAnsi="Calibri Light" w:cs="Calibri Light"/>
                <w:lang w:val="lt-LT"/>
              </w:rPr>
              <w:t xml:space="preserve">3 </w:t>
            </w:r>
            <w:r w:rsidR="00746251" w:rsidRPr="00D273B5">
              <w:rPr>
                <w:rFonts w:ascii="Calibri Light" w:hAnsi="Calibri Light" w:cs="Calibri Light"/>
                <w:lang w:val="lt-LT"/>
              </w:rPr>
              <w:t>IA</w:t>
            </w:r>
            <w:r w:rsidRPr="00D273B5">
              <w:rPr>
                <w:rFonts w:ascii="Calibri Light" w:hAnsi="Calibri Light" w:cs="Calibri Light"/>
                <w:lang w:val="lt-LT"/>
              </w:rPr>
              <w:t xml:space="preserve"> PD TS</w:t>
            </w:r>
            <w:r w:rsidR="002862F1" w:rsidRPr="00D273B5">
              <w:rPr>
                <w:rFonts w:ascii="Calibri Light" w:hAnsi="Calibri Light" w:cs="Calibri Light"/>
                <w:lang w:val="lt-LT"/>
              </w:rPr>
              <w:t>“</w:t>
            </w:r>
          </w:p>
        </w:tc>
      </w:tr>
      <w:tr w:rsidR="00482726" w:rsidRPr="00D273B5" w14:paraId="5703157A" w14:textId="77777777" w:rsidTr="00EB67B3">
        <w:trPr>
          <w:trHeight w:val="20"/>
        </w:trPr>
        <w:tc>
          <w:tcPr>
            <w:tcW w:w="363" w:type="pct"/>
            <w:shd w:val="clear" w:color="auto" w:fill="F2F2F2" w:themeFill="background1" w:themeFillShade="F2"/>
            <w:vAlign w:val="center"/>
          </w:tcPr>
          <w:p w14:paraId="03536070"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30A75A5E" w14:textId="4C91E91A" w:rsidR="00F52095" w:rsidRPr="001D6451" w:rsidRDefault="0005633C" w:rsidP="0005633C">
            <w:pPr>
              <w:jc w:val="left"/>
              <w:rPr>
                <w:rFonts w:ascii="Calibri Light" w:hAnsi="Calibri Light" w:cs="Calibri Light"/>
                <w:lang w:val="lt-LT"/>
              </w:rPr>
            </w:pPr>
            <w:r w:rsidRPr="00D273B5">
              <w:rPr>
                <w:rFonts w:ascii="Calibri Light" w:hAnsi="Calibri Light" w:cs="Calibri Light"/>
                <w:lang w:val="lt-LT"/>
              </w:rPr>
              <w:t xml:space="preserve">Numatoma rengti susitikimą su </w:t>
            </w:r>
            <w:r w:rsidR="00F52095" w:rsidRPr="00D273B5">
              <w:rPr>
                <w:rFonts w:ascii="Calibri Light" w:hAnsi="Calibri Light" w:cs="Calibri Light"/>
                <w:lang w:val="lt-LT"/>
              </w:rPr>
              <w:t>tiekėjais dėl pirkimo dokumentų:</w:t>
            </w:r>
          </w:p>
        </w:tc>
        <w:tc>
          <w:tcPr>
            <w:tcW w:w="2533" w:type="pct"/>
            <w:vAlign w:val="center"/>
          </w:tcPr>
          <w:p w14:paraId="1F428C0A" w14:textId="26753363" w:rsidR="00F52095" w:rsidRPr="00D273B5" w:rsidRDefault="001D6451" w:rsidP="0005633C">
            <w:pPr>
              <w:jc w:val="left"/>
              <w:rPr>
                <w:rFonts w:ascii="Calibri Light" w:hAnsi="Calibri Light" w:cs="Calibri Light"/>
                <w:lang w:val="lt-LT"/>
              </w:rPr>
            </w:pPr>
            <w:r w:rsidRPr="001D6451">
              <w:rPr>
                <w:rFonts w:ascii="Calibri Light" w:hAnsi="Calibri Light" w:cs="Calibri Light"/>
                <w:lang w:val="lt-LT"/>
              </w:rPr>
              <w:t>Ne</w:t>
            </w:r>
            <w:r>
              <w:rPr>
                <w:rFonts w:ascii="Calibri Light" w:hAnsi="Calibri Light" w:cs="Calibri Light"/>
                <w:lang w:val="lt-LT"/>
              </w:rPr>
              <w:t>.</w:t>
            </w:r>
          </w:p>
        </w:tc>
      </w:tr>
      <w:tr w:rsidR="00482726" w:rsidRPr="00D273B5" w14:paraId="29CF6AEC" w14:textId="77777777" w:rsidTr="00EB67B3">
        <w:trPr>
          <w:trHeight w:val="20"/>
        </w:trPr>
        <w:tc>
          <w:tcPr>
            <w:tcW w:w="363" w:type="pct"/>
            <w:shd w:val="clear" w:color="auto" w:fill="F2F2F2" w:themeFill="background1" w:themeFillShade="F2"/>
            <w:vAlign w:val="center"/>
          </w:tcPr>
          <w:p w14:paraId="2C5BCBDA"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58A83E90"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Leidžiama apsilankyti paslaugų teikimo ar darbų atlikimo vietoje:</w:t>
            </w:r>
          </w:p>
        </w:tc>
        <w:tc>
          <w:tcPr>
            <w:tcW w:w="2533" w:type="pct"/>
            <w:vAlign w:val="center"/>
          </w:tcPr>
          <w:p w14:paraId="49750862" w14:textId="7073F3EF" w:rsidR="00F52095" w:rsidRPr="00D273B5" w:rsidRDefault="001D6451" w:rsidP="0005633C">
            <w:pPr>
              <w:jc w:val="left"/>
              <w:rPr>
                <w:rFonts w:ascii="Calibri Light" w:hAnsi="Calibri Light" w:cs="Calibri Light"/>
                <w:lang w:val="lt-LT"/>
              </w:rPr>
            </w:pPr>
            <w:r w:rsidRPr="001D6451">
              <w:rPr>
                <w:rFonts w:ascii="Calibri Light" w:hAnsi="Calibri Light" w:cs="Calibri Light"/>
                <w:lang w:val="lt-LT"/>
              </w:rPr>
              <w:t>Ne</w:t>
            </w:r>
            <w:r w:rsidR="0073080B">
              <w:rPr>
                <w:rFonts w:ascii="Calibri Light" w:hAnsi="Calibri Light" w:cs="Calibri Light"/>
                <w:lang w:val="lt-LT"/>
              </w:rPr>
              <w:t>taikoma</w:t>
            </w:r>
            <w:r w:rsidRPr="001D6451">
              <w:rPr>
                <w:rFonts w:ascii="Calibri Light" w:hAnsi="Calibri Light" w:cs="Calibri Light"/>
                <w:lang w:val="lt-LT"/>
              </w:rPr>
              <w:t>.</w:t>
            </w:r>
          </w:p>
        </w:tc>
      </w:tr>
      <w:tr w:rsidR="00482726" w:rsidRPr="00D273B5" w14:paraId="774B31D9" w14:textId="77777777" w:rsidTr="00EB67B3">
        <w:trPr>
          <w:trHeight w:val="20"/>
        </w:trPr>
        <w:tc>
          <w:tcPr>
            <w:tcW w:w="363" w:type="pct"/>
            <w:shd w:val="clear" w:color="auto" w:fill="F2F2F2" w:themeFill="background1" w:themeFillShade="F2"/>
            <w:vAlign w:val="center"/>
          </w:tcPr>
          <w:p w14:paraId="1545B8FA"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D60F1C"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Pasiūlymų pateikimo terminas:</w:t>
            </w:r>
          </w:p>
        </w:tc>
        <w:tc>
          <w:tcPr>
            <w:tcW w:w="2533" w:type="pct"/>
            <w:vAlign w:val="center"/>
          </w:tcPr>
          <w:p w14:paraId="650E792A" w14:textId="5153DC31" w:rsidR="00F52095" w:rsidRPr="00D273B5" w:rsidRDefault="005E7BCF" w:rsidP="0064489F">
            <w:pPr>
              <w:tabs>
                <w:tab w:val="center" w:pos="2015"/>
              </w:tabs>
              <w:jc w:val="left"/>
              <w:rPr>
                <w:rFonts w:ascii="Calibri Light" w:hAnsi="Calibri Light" w:cs="Calibri Light"/>
                <w:b/>
                <w:lang w:val="lt-LT"/>
              </w:rPr>
            </w:pPr>
            <w:r>
              <w:rPr>
                <w:rFonts w:ascii="Calibri Light" w:hAnsi="Calibri Light" w:cs="Calibri Light"/>
                <w:b/>
                <w:lang w:val="lt-LT"/>
              </w:rPr>
              <w:t>2024 m. liepos 1</w:t>
            </w:r>
            <w:r w:rsidR="009659AA">
              <w:rPr>
                <w:rFonts w:ascii="Calibri Light" w:hAnsi="Calibri Light" w:cs="Calibri Light"/>
                <w:b/>
                <w:lang w:val="lt-LT"/>
              </w:rPr>
              <w:t>5</w:t>
            </w:r>
            <w:r>
              <w:rPr>
                <w:rFonts w:ascii="Calibri Light" w:hAnsi="Calibri Light" w:cs="Calibri Light"/>
                <w:b/>
                <w:lang w:val="lt-LT"/>
              </w:rPr>
              <w:t xml:space="preserve"> d.</w:t>
            </w:r>
            <w:r w:rsidR="00F52095" w:rsidRPr="00D273B5">
              <w:rPr>
                <w:rFonts w:ascii="Calibri Light" w:hAnsi="Calibri Light" w:cs="Calibri Light"/>
                <w:b/>
                <w:lang w:val="lt-LT"/>
              </w:rPr>
              <w:t xml:space="preserve">, </w:t>
            </w:r>
            <w:r w:rsidRPr="005E7BCF">
              <w:rPr>
                <w:rFonts w:ascii="Calibri Light" w:hAnsi="Calibri Light" w:cs="Calibri Light"/>
                <w:b/>
                <w:lang w:val="lt-LT"/>
              </w:rPr>
              <w:t>10 val. 00 min.</w:t>
            </w:r>
          </w:p>
        </w:tc>
      </w:tr>
      <w:tr w:rsidR="00482726" w:rsidRPr="00D273B5" w14:paraId="0735C5F9" w14:textId="77777777" w:rsidTr="00EB67B3">
        <w:trPr>
          <w:trHeight w:val="20"/>
        </w:trPr>
        <w:tc>
          <w:tcPr>
            <w:tcW w:w="363" w:type="pct"/>
            <w:shd w:val="clear" w:color="auto" w:fill="F2F2F2" w:themeFill="background1" w:themeFillShade="F2"/>
            <w:vAlign w:val="center"/>
          </w:tcPr>
          <w:p w14:paraId="1AC439C3"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74E89EEA" w14:textId="19DDEB03" w:rsidR="00F52095" w:rsidRPr="00D273B5" w:rsidRDefault="00D5021A" w:rsidP="00D5021A">
            <w:pPr>
              <w:jc w:val="left"/>
              <w:rPr>
                <w:rFonts w:ascii="Calibri Light" w:hAnsi="Calibri Light" w:cs="Calibri Light"/>
                <w:lang w:val="lt-LT"/>
              </w:rPr>
            </w:pPr>
            <w:r w:rsidRPr="00D273B5">
              <w:rPr>
                <w:rFonts w:ascii="Calibri Light" w:hAnsi="Calibri Light" w:cs="Calibri Light"/>
                <w:lang w:val="lt-LT"/>
              </w:rPr>
              <w:t>Klausimus, rekomendacijas ar pastabas</w:t>
            </w:r>
            <w:r w:rsidR="00AE6330">
              <w:rPr>
                <w:rFonts w:ascii="Calibri Light" w:hAnsi="Calibri Light" w:cs="Calibri Light"/>
                <w:lang w:val="lt-LT"/>
              </w:rPr>
              <w:t>, t. y.</w:t>
            </w:r>
            <w:r w:rsidR="007F46DF">
              <w:rPr>
                <w:rFonts w:ascii="Calibri Light" w:hAnsi="Calibri Light" w:cs="Calibri Light"/>
                <w:lang w:val="lt-LT"/>
              </w:rPr>
              <w:t xml:space="preserve"> prašymus paaiškinti ir/ar patikslinti pirkimo dokumentus,</w:t>
            </w:r>
            <w:r w:rsidRPr="00D273B5">
              <w:rPr>
                <w:rFonts w:ascii="Calibri Light" w:hAnsi="Calibri Light" w:cs="Calibri Light"/>
                <w:lang w:val="lt-LT"/>
              </w:rPr>
              <w:t xml:space="preserve"> tiekėjai gali pateikti iki:</w:t>
            </w:r>
          </w:p>
        </w:tc>
        <w:tc>
          <w:tcPr>
            <w:tcW w:w="2533" w:type="pct"/>
            <w:vAlign w:val="center"/>
          </w:tcPr>
          <w:p w14:paraId="1B25763D" w14:textId="66028A3E" w:rsidR="00F52095" w:rsidRPr="00D273B5" w:rsidRDefault="00F8692B" w:rsidP="0064489F">
            <w:pPr>
              <w:jc w:val="left"/>
              <w:rPr>
                <w:rFonts w:ascii="Calibri Light" w:hAnsi="Calibri Light" w:cs="Calibri Light"/>
                <w:b/>
                <w:lang w:val="lt-LT"/>
              </w:rPr>
            </w:pPr>
            <w:r>
              <w:rPr>
                <w:rFonts w:ascii="Calibri Light" w:hAnsi="Calibri Light" w:cs="Calibri Light"/>
                <w:b/>
                <w:lang w:val="lt-LT"/>
              </w:rPr>
              <w:t xml:space="preserve">2024 m. </w:t>
            </w:r>
            <w:r w:rsidR="0016099C">
              <w:rPr>
                <w:rFonts w:ascii="Calibri Light" w:hAnsi="Calibri Light" w:cs="Calibri Light"/>
                <w:b/>
                <w:lang w:val="lt-LT"/>
              </w:rPr>
              <w:t>liepos</w:t>
            </w:r>
            <w:r>
              <w:rPr>
                <w:rFonts w:ascii="Calibri Light" w:hAnsi="Calibri Light" w:cs="Calibri Light"/>
                <w:b/>
                <w:lang w:val="lt-LT"/>
              </w:rPr>
              <w:t xml:space="preserve"> </w:t>
            </w:r>
            <w:r w:rsidR="00E957D0">
              <w:rPr>
                <w:rFonts w:ascii="Calibri Light" w:hAnsi="Calibri Light" w:cs="Calibri Light"/>
                <w:b/>
                <w:lang w:val="lt-LT"/>
              </w:rPr>
              <w:t>1</w:t>
            </w:r>
            <w:r>
              <w:rPr>
                <w:rFonts w:ascii="Calibri Light" w:hAnsi="Calibri Light" w:cs="Calibri Light"/>
                <w:b/>
                <w:lang w:val="lt-LT"/>
              </w:rPr>
              <w:t xml:space="preserve"> d. </w:t>
            </w:r>
            <w:r w:rsidR="00320AF3">
              <w:rPr>
                <w:rFonts w:ascii="Calibri Light" w:hAnsi="Calibri Light" w:cs="Calibri Light"/>
                <w:b/>
                <w:lang w:val="lt-LT"/>
              </w:rPr>
              <w:t>(įskaitytinai)</w:t>
            </w:r>
            <w:r w:rsidR="002677A6" w:rsidRPr="00D273B5">
              <w:rPr>
                <w:rFonts w:ascii="Calibri Light" w:hAnsi="Calibri Light" w:cs="Calibri Light"/>
                <w:b/>
                <w:lang w:val="lt-LT"/>
              </w:rPr>
              <w:t xml:space="preserve"> </w:t>
            </w:r>
          </w:p>
        </w:tc>
      </w:tr>
      <w:tr w:rsidR="00482726" w:rsidRPr="00D273B5" w14:paraId="12199437" w14:textId="77777777" w:rsidTr="00EB67B3">
        <w:trPr>
          <w:trHeight w:val="20"/>
        </w:trPr>
        <w:tc>
          <w:tcPr>
            <w:tcW w:w="363" w:type="pct"/>
            <w:shd w:val="clear" w:color="auto" w:fill="F2F2F2" w:themeFill="background1" w:themeFillShade="F2"/>
            <w:vAlign w:val="center"/>
          </w:tcPr>
          <w:p w14:paraId="34F8A3B2"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1ACAD05"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Susipažinimo su pateiktais pasiūlymais (vokų atplėšimo) data, laikas:</w:t>
            </w:r>
          </w:p>
        </w:tc>
        <w:tc>
          <w:tcPr>
            <w:tcW w:w="2533" w:type="pct"/>
            <w:vAlign w:val="center"/>
          </w:tcPr>
          <w:p w14:paraId="18766BFD" w14:textId="4EC0363A" w:rsidR="00F52095" w:rsidRPr="00D273B5" w:rsidRDefault="005E7BCF" w:rsidP="00DD6E62">
            <w:pPr>
              <w:jc w:val="left"/>
              <w:rPr>
                <w:rFonts w:ascii="Calibri Light" w:hAnsi="Calibri Light" w:cs="Calibri Light"/>
                <w:b/>
                <w:lang w:val="lt-LT"/>
              </w:rPr>
            </w:pPr>
            <w:r>
              <w:rPr>
                <w:rFonts w:ascii="Calibri Light" w:hAnsi="Calibri Light" w:cs="Calibri Light"/>
                <w:b/>
                <w:lang w:val="lt-LT"/>
              </w:rPr>
              <w:t>2024 m. liepos 1</w:t>
            </w:r>
            <w:r w:rsidR="00B00B42">
              <w:rPr>
                <w:rFonts w:ascii="Calibri Light" w:hAnsi="Calibri Light" w:cs="Calibri Light"/>
                <w:b/>
                <w:lang w:val="lt-LT"/>
              </w:rPr>
              <w:t>6</w:t>
            </w:r>
            <w:r>
              <w:rPr>
                <w:rFonts w:ascii="Calibri Light" w:hAnsi="Calibri Light" w:cs="Calibri Light"/>
                <w:b/>
                <w:lang w:val="lt-LT"/>
              </w:rPr>
              <w:t xml:space="preserve"> d.</w:t>
            </w:r>
            <w:r w:rsidRPr="005E7BCF">
              <w:rPr>
                <w:rFonts w:ascii="Calibri Light" w:hAnsi="Calibri Light" w:cs="Calibri Light"/>
                <w:b/>
                <w:lang w:val="lt-LT"/>
              </w:rPr>
              <w:t xml:space="preserve"> 10 val. 45 min.</w:t>
            </w:r>
          </w:p>
        </w:tc>
      </w:tr>
      <w:tr w:rsidR="00482726" w:rsidRPr="00D273B5" w14:paraId="69DD17BB" w14:textId="77777777" w:rsidTr="00EB67B3">
        <w:trPr>
          <w:trHeight w:val="20"/>
        </w:trPr>
        <w:tc>
          <w:tcPr>
            <w:tcW w:w="363" w:type="pct"/>
            <w:shd w:val="clear" w:color="auto" w:fill="F2F2F2" w:themeFill="background1" w:themeFillShade="F2"/>
            <w:vAlign w:val="center"/>
          </w:tcPr>
          <w:p w14:paraId="7A57CA82"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500D6D7"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Jeigu papildomos su pirkimo dokumentais susijusios informacijos paprašoma laiku, perkančioji organizacija ją pateikia visiems tiekėjams ne vėliau kaip</w:t>
            </w:r>
          </w:p>
        </w:tc>
        <w:tc>
          <w:tcPr>
            <w:tcW w:w="2533" w:type="pct"/>
            <w:vAlign w:val="center"/>
          </w:tcPr>
          <w:p w14:paraId="5C3EA216" w14:textId="32A6BA36" w:rsidR="00F52095" w:rsidRPr="00D273B5" w:rsidRDefault="001D6451" w:rsidP="0005633C">
            <w:pPr>
              <w:jc w:val="left"/>
              <w:rPr>
                <w:rFonts w:ascii="Calibri Light" w:hAnsi="Calibri Light" w:cs="Calibri Light"/>
                <w:lang w:val="lt-LT"/>
              </w:rPr>
            </w:pPr>
            <w:r w:rsidRPr="001D6451">
              <w:rPr>
                <w:rFonts w:ascii="Calibri Light" w:hAnsi="Calibri Light" w:cs="Calibri Light"/>
                <w:lang w:val="lt-LT"/>
              </w:rPr>
              <w:t>Likus 6 (šešioms) dienoms iki pasiūlymų pateikimo termino pabaigos</w:t>
            </w:r>
            <w:r w:rsidR="00D45771" w:rsidRPr="00D273B5">
              <w:rPr>
                <w:rFonts w:ascii="Calibri Light" w:hAnsi="Calibri Light" w:cs="Calibri Light"/>
                <w:lang w:val="lt-LT"/>
              </w:rPr>
              <w:t>.</w:t>
            </w:r>
          </w:p>
        </w:tc>
      </w:tr>
      <w:tr w:rsidR="00482726" w:rsidRPr="00D273B5" w14:paraId="11B2BAE4" w14:textId="77777777" w:rsidTr="00EB67B3">
        <w:trPr>
          <w:trHeight w:val="20"/>
        </w:trPr>
        <w:tc>
          <w:tcPr>
            <w:tcW w:w="363" w:type="pct"/>
            <w:shd w:val="clear" w:color="auto" w:fill="F2F2F2" w:themeFill="background1" w:themeFillShade="F2"/>
            <w:vAlign w:val="center"/>
          </w:tcPr>
          <w:p w14:paraId="5A089859"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6C98552"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Tiekėjų pašalinimo pagrindai</w:t>
            </w:r>
          </w:p>
        </w:tc>
        <w:tc>
          <w:tcPr>
            <w:tcW w:w="2533" w:type="pct"/>
            <w:vAlign w:val="center"/>
          </w:tcPr>
          <w:p w14:paraId="4C0C5F59" w14:textId="0EBF7011" w:rsidR="00F52095" w:rsidRPr="00D273B5" w:rsidRDefault="005D6E77" w:rsidP="005D6E77">
            <w:pPr>
              <w:jc w:val="left"/>
              <w:rPr>
                <w:rFonts w:ascii="Calibri Light" w:hAnsi="Calibri Light" w:cs="Calibri Light"/>
                <w:lang w:val="lt-LT"/>
              </w:rPr>
            </w:pPr>
            <w:r w:rsidRPr="00D273B5">
              <w:rPr>
                <w:rFonts w:ascii="Calibri Light" w:hAnsi="Calibri Light" w:cs="Calibri Light"/>
                <w:lang w:val="lt-LT"/>
              </w:rPr>
              <w:t xml:space="preserve">Taikomi. </w:t>
            </w:r>
            <w:r w:rsidR="00F52095" w:rsidRPr="00D273B5">
              <w:rPr>
                <w:rFonts w:ascii="Calibri Light" w:hAnsi="Calibri Light" w:cs="Calibri Light"/>
                <w:lang w:val="lt-LT"/>
              </w:rPr>
              <w:t>Žr. SS 3 skyrių.</w:t>
            </w:r>
          </w:p>
        </w:tc>
      </w:tr>
      <w:tr w:rsidR="00482726" w:rsidRPr="00D273B5" w14:paraId="3F85F0A0" w14:textId="77777777" w:rsidTr="00EB67B3">
        <w:trPr>
          <w:trHeight w:val="20"/>
        </w:trPr>
        <w:tc>
          <w:tcPr>
            <w:tcW w:w="363" w:type="pct"/>
            <w:shd w:val="clear" w:color="auto" w:fill="F2F2F2" w:themeFill="background1" w:themeFillShade="F2"/>
            <w:vAlign w:val="center"/>
          </w:tcPr>
          <w:p w14:paraId="10B88357"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193512A" w14:textId="7C5CB50F"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Reikalavim</w:t>
            </w:r>
            <w:r w:rsidR="003E49D5" w:rsidRPr="00D273B5">
              <w:rPr>
                <w:rFonts w:ascii="Calibri Light" w:hAnsi="Calibri Light" w:cs="Calibri Light"/>
                <w:lang w:val="lt-LT"/>
              </w:rPr>
              <w:t>ai</w:t>
            </w:r>
            <w:r w:rsidRPr="00D273B5">
              <w:rPr>
                <w:rFonts w:ascii="Calibri Light" w:hAnsi="Calibri Light" w:cs="Calibri Light"/>
                <w:lang w:val="lt-LT"/>
              </w:rPr>
              <w:t xml:space="preserve"> tiekėjų kvalifikacijai</w:t>
            </w:r>
          </w:p>
        </w:tc>
        <w:tc>
          <w:tcPr>
            <w:tcW w:w="2533" w:type="pct"/>
            <w:vAlign w:val="center"/>
          </w:tcPr>
          <w:p w14:paraId="5B9D6058" w14:textId="2550E280" w:rsidR="00F52095" w:rsidRPr="00D273B5" w:rsidRDefault="001D6451" w:rsidP="0005633C">
            <w:pPr>
              <w:jc w:val="left"/>
              <w:rPr>
                <w:rFonts w:ascii="Calibri Light" w:hAnsi="Calibri Light" w:cs="Calibri Light"/>
                <w:lang w:val="lt-LT"/>
              </w:rPr>
            </w:pPr>
            <w:r w:rsidRPr="001D6451">
              <w:rPr>
                <w:rFonts w:ascii="Calibri Light" w:hAnsi="Calibri Light" w:cs="Calibri Light"/>
                <w:lang w:val="lt-LT"/>
              </w:rPr>
              <w:t>Taikomi. Žr. SS 4 skyrių.</w:t>
            </w:r>
          </w:p>
        </w:tc>
      </w:tr>
      <w:tr w:rsidR="00482726" w:rsidRPr="00D273B5" w14:paraId="42470846" w14:textId="77777777" w:rsidTr="00EB67B3">
        <w:trPr>
          <w:trHeight w:val="20"/>
        </w:trPr>
        <w:tc>
          <w:tcPr>
            <w:tcW w:w="363" w:type="pct"/>
            <w:shd w:val="clear" w:color="auto" w:fill="F2F2F2" w:themeFill="background1" w:themeFillShade="F2"/>
            <w:vAlign w:val="center"/>
          </w:tcPr>
          <w:p w14:paraId="106D101B"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30F9774" w14:textId="13F0FF01"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K</w:t>
            </w:r>
            <w:r w:rsidRPr="00D273B5">
              <w:rPr>
                <w:rFonts w:ascii="Calibri Light" w:hAnsi="Calibri Light" w:cs="Calibri Light"/>
                <w:bCs/>
                <w:lang w:val="lt-LT"/>
              </w:rPr>
              <w:t>okybės vadybos sistemos ir (arba) aplinkos apsaugos vadybos sistemos standart</w:t>
            </w:r>
            <w:r w:rsidR="003E49D5" w:rsidRPr="00D273B5">
              <w:rPr>
                <w:rFonts w:ascii="Calibri Light" w:hAnsi="Calibri Light" w:cs="Calibri Light"/>
                <w:bCs/>
                <w:lang w:val="lt-LT"/>
              </w:rPr>
              <w:t>ai</w:t>
            </w:r>
          </w:p>
        </w:tc>
        <w:tc>
          <w:tcPr>
            <w:tcW w:w="2533" w:type="pct"/>
            <w:vAlign w:val="center"/>
          </w:tcPr>
          <w:p w14:paraId="48320718" w14:textId="1C44AAE3" w:rsidR="00F52095" w:rsidRPr="00D273B5" w:rsidRDefault="001D6451" w:rsidP="0005633C">
            <w:pPr>
              <w:jc w:val="left"/>
              <w:rPr>
                <w:rFonts w:ascii="Calibri Light" w:hAnsi="Calibri Light" w:cs="Calibri Light"/>
                <w:lang w:val="lt-LT"/>
              </w:rPr>
            </w:pPr>
            <w:r w:rsidRPr="001D6451">
              <w:rPr>
                <w:rFonts w:ascii="Calibri Light" w:hAnsi="Calibri Light" w:cs="Calibri Light"/>
                <w:lang w:val="lt-LT"/>
              </w:rPr>
              <w:t>Taikomi. Žr. SS 5 skyrių.</w:t>
            </w:r>
          </w:p>
        </w:tc>
      </w:tr>
      <w:tr w:rsidR="00482726" w:rsidRPr="00D6349E" w14:paraId="61862735" w14:textId="77777777" w:rsidTr="00EB67B3">
        <w:trPr>
          <w:trHeight w:val="20"/>
        </w:trPr>
        <w:tc>
          <w:tcPr>
            <w:tcW w:w="363" w:type="pct"/>
            <w:shd w:val="clear" w:color="auto" w:fill="F2F2F2" w:themeFill="background1" w:themeFillShade="F2"/>
            <w:vAlign w:val="center"/>
          </w:tcPr>
          <w:p w14:paraId="3A153621"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5ACA5B84"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Pasiūlymų vertinimo kriterijus</w:t>
            </w:r>
          </w:p>
        </w:tc>
        <w:tc>
          <w:tcPr>
            <w:tcW w:w="2533" w:type="pct"/>
            <w:vAlign w:val="center"/>
          </w:tcPr>
          <w:p w14:paraId="2025B464" w14:textId="349688F6" w:rsidR="00F52095" w:rsidRPr="00D273B5" w:rsidRDefault="001D6451" w:rsidP="0005633C">
            <w:pPr>
              <w:jc w:val="left"/>
              <w:rPr>
                <w:rFonts w:ascii="Calibri Light" w:hAnsi="Calibri Light" w:cs="Calibri Light"/>
                <w:lang w:val="lt-LT"/>
              </w:rPr>
            </w:pPr>
            <w:r w:rsidRPr="001D6451">
              <w:rPr>
                <w:rFonts w:ascii="Calibri Light" w:hAnsi="Calibri Light" w:cs="Calibri Light"/>
                <w:lang w:val="lt-LT"/>
              </w:rPr>
              <w:t>Ekonomiškai naudingiausias pasiūlymas išrenkamas pagal kainos ir kokybės (pasirinktos kokybės vertinimo charakteristikos įvertinamos kiekybiškai) santykį.</w:t>
            </w:r>
          </w:p>
        </w:tc>
      </w:tr>
      <w:tr w:rsidR="00482726" w:rsidRPr="00D273B5" w14:paraId="163C4073" w14:textId="77777777" w:rsidTr="00EB67B3">
        <w:trPr>
          <w:trHeight w:val="20"/>
        </w:trPr>
        <w:tc>
          <w:tcPr>
            <w:tcW w:w="363" w:type="pct"/>
            <w:shd w:val="clear" w:color="auto" w:fill="F2F2F2" w:themeFill="background1" w:themeFillShade="F2"/>
            <w:vAlign w:val="center"/>
          </w:tcPr>
          <w:p w14:paraId="729B1602"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2A8514C"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Pasiūlymų vertinimo tvarka</w:t>
            </w:r>
          </w:p>
        </w:tc>
        <w:tc>
          <w:tcPr>
            <w:tcW w:w="2533" w:type="pct"/>
            <w:vAlign w:val="center"/>
          </w:tcPr>
          <w:p w14:paraId="4E43B324" w14:textId="07E7FC42" w:rsidR="00F52095" w:rsidRPr="00D273B5" w:rsidRDefault="00F52095" w:rsidP="005E1BA9">
            <w:pPr>
              <w:jc w:val="left"/>
              <w:rPr>
                <w:rFonts w:ascii="Calibri Light" w:hAnsi="Calibri Light" w:cs="Calibri Light"/>
                <w:lang w:val="lt-LT"/>
              </w:rPr>
            </w:pPr>
            <w:r w:rsidRPr="00D273B5">
              <w:rPr>
                <w:rFonts w:ascii="Calibri Light" w:hAnsi="Calibri Light" w:cs="Calibri Light"/>
                <w:lang w:val="lt-LT"/>
              </w:rPr>
              <w:t xml:space="preserve">Žr. SS </w:t>
            </w:r>
            <w:r w:rsidR="005E1BA9" w:rsidRPr="00D273B5">
              <w:rPr>
                <w:rFonts w:ascii="Calibri Light" w:hAnsi="Calibri Light" w:cs="Calibri Light"/>
                <w:lang w:val="lt-LT"/>
              </w:rPr>
              <w:t>7</w:t>
            </w:r>
            <w:r w:rsidRPr="00D273B5">
              <w:rPr>
                <w:rFonts w:ascii="Calibri Light" w:hAnsi="Calibri Light" w:cs="Calibri Light"/>
                <w:lang w:val="lt-LT"/>
              </w:rPr>
              <w:t xml:space="preserve"> skyrių.</w:t>
            </w:r>
          </w:p>
        </w:tc>
      </w:tr>
      <w:tr w:rsidR="00482726" w:rsidRPr="00D6349E" w14:paraId="5EAD869D" w14:textId="77777777" w:rsidTr="00EB67B3">
        <w:trPr>
          <w:trHeight w:val="20"/>
        </w:trPr>
        <w:tc>
          <w:tcPr>
            <w:tcW w:w="363" w:type="pct"/>
            <w:shd w:val="clear" w:color="auto" w:fill="F2F2F2" w:themeFill="background1" w:themeFillShade="F2"/>
            <w:vAlign w:val="center"/>
          </w:tcPr>
          <w:p w14:paraId="2081437C"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A06BF5F" w14:textId="77777777" w:rsidR="00F52095" w:rsidRPr="0069108A" w:rsidRDefault="00F52095" w:rsidP="0005633C">
            <w:pPr>
              <w:jc w:val="left"/>
              <w:rPr>
                <w:rFonts w:ascii="Calibri Light" w:hAnsi="Calibri Light" w:cs="Calibri Light"/>
                <w:lang w:val="lt-LT"/>
              </w:rPr>
            </w:pPr>
            <w:r w:rsidRPr="0069108A">
              <w:rPr>
                <w:rFonts w:ascii="Calibri Light" w:hAnsi="Calibri Light" w:cs="Calibri Light"/>
                <w:lang w:val="lt-LT"/>
              </w:rPr>
              <w:t>Kainodaros būdas:</w:t>
            </w:r>
          </w:p>
        </w:tc>
        <w:tc>
          <w:tcPr>
            <w:tcW w:w="2533" w:type="pct"/>
            <w:vAlign w:val="center"/>
          </w:tcPr>
          <w:p w14:paraId="1C36BA7F" w14:textId="43929FB4" w:rsidR="00B34A81" w:rsidRDefault="00B34A81" w:rsidP="0034622F">
            <w:pPr>
              <w:jc w:val="left"/>
              <w:rPr>
                <w:rFonts w:ascii="Calibri Light" w:hAnsi="Calibri Light" w:cs="Calibri Light"/>
                <w:lang w:val="lt-LT"/>
              </w:rPr>
            </w:pPr>
            <w:bookmarkStart w:id="0" w:name="_Hlk167191831"/>
            <w:r>
              <w:rPr>
                <w:rFonts w:ascii="Calibri Light" w:hAnsi="Calibri Light" w:cs="Calibri Light"/>
                <w:lang w:val="lt-LT"/>
              </w:rPr>
              <w:t>Mišri kainodara:</w:t>
            </w:r>
          </w:p>
          <w:p w14:paraId="5F64961C" w14:textId="08D56061" w:rsidR="0034622F" w:rsidRPr="0069108A" w:rsidRDefault="0034622F" w:rsidP="0034622F">
            <w:pPr>
              <w:jc w:val="left"/>
              <w:rPr>
                <w:rFonts w:ascii="Calibri Light" w:hAnsi="Calibri Light" w:cs="Calibri Light"/>
                <w:lang w:val="lt-LT"/>
              </w:rPr>
            </w:pPr>
            <w:r w:rsidRPr="0069108A">
              <w:rPr>
                <w:rFonts w:ascii="Calibri Light" w:hAnsi="Calibri Light" w:cs="Calibri Light"/>
                <w:lang w:val="lt-LT"/>
              </w:rPr>
              <w:t>Fiksuotos kainos</w:t>
            </w:r>
            <w:r w:rsidR="00B34A81">
              <w:rPr>
                <w:rFonts w:ascii="Calibri Light" w:hAnsi="Calibri Light" w:cs="Calibri Light"/>
                <w:lang w:val="lt-LT"/>
              </w:rPr>
              <w:t xml:space="preserve"> kainodara</w:t>
            </w:r>
            <w:r w:rsidRPr="0069108A">
              <w:rPr>
                <w:rFonts w:ascii="Calibri Light" w:hAnsi="Calibri Light" w:cs="Calibri Light"/>
                <w:lang w:val="lt-LT"/>
              </w:rPr>
              <w:t xml:space="preserve"> – IBPS programinės įrangos kūrim</w:t>
            </w:r>
            <w:r w:rsidR="007A5D5A" w:rsidRPr="0069108A">
              <w:rPr>
                <w:rFonts w:ascii="Calibri Light" w:hAnsi="Calibri Light" w:cs="Calibri Light"/>
                <w:lang w:val="lt-LT"/>
              </w:rPr>
              <w:t>as</w:t>
            </w:r>
            <w:r w:rsidRPr="0069108A">
              <w:rPr>
                <w:rFonts w:ascii="Calibri Light" w:hAnsi="Calibri Light" w:cs="Calibri Light"/>
                <w:lang w:val="lt-LT"/>
              </w:rPr>
              <w:t>,</w:t>
            </w:r>
            <w:r w:rsidR="007A5D5A" w:rsidRPr="0069108A">
              <w:rPr>
                <w:rFonts w:ascii="Calibri Light" w:hAnsi="Calibri Light" w:cs="Calibri Light"/>
                <w:lang w:val="lt-LT"/>
              </w:rPr>
              <w:t xml:space="preserve"> modernizavimas ir jos įdiegimas bei IBPS modernizavimas ir integracinės są</w:t>
            </w:r>
            <w:r w:rsidR="005734D2" w:rsidRPr="0069108A">
              <w:rPr>
                <w:rFonts w:ascii="Calibri Light" w:hAnsi="Calibri Light" w:cs="Calibri Light"/>
                <w:lang w:val="lt-LT"/>
              </w:rPr>
              <w:t xml:space="preserve">sajos </w:t>
            </w:r>
            <w:r w:rsidR="005734D2" w:rsidRPr="0069108A">
              <w:rPr>
                <w:rFonts w:ascii="Calibri Light" w:hAnsi="Calibri Light" w:cs="Calibri Light"/>
                <w:lang w:val="lt-LT"/>
              </w:rPr>
              <w:lastRenderedPageBreak/>
              <w:t>sukūrimas su KADIS-2</w:t>
            </w:r>
            <w:r w:rsidRPr="0069108A">
              <w:rPr>
                <w:rFonts w:ascii="Calibri Light" w:hAnsi="Calibri Light" w:cs="Calibri Light"/>
                <w:lang w:val="lt-LT"/>
              </w:rPr>
              <w:t xml:space="preserve"> (Techninės specifikacijos III skyriaus „Reikalavimai IBPS programinės įrangos priežiūrai</w:t>
            </w:r>
            <w:r w:rsidR="00087A24">
              <w:rPr>
                <w:rFonts w:ascii="Calibri Light" w:hAnsi="Calibri Light" w:cs="Calibri Light"/>
                <w:lang w:val="lt-LT"/>
              </w:rPr>
              <w:t xml:space="preserve"> ir modernizavimui</w:t>
            </w:r>
            <w:r w:rsidRPr="0069108A">
              <w:rPr>
                <w:rFonts w:ascii="Calibri Light" w:hAnsi="Calibri Light" w:cs="Calibri Light"/>
                <w:lang w:val="lt-LT"/>
              </w:rPr>
              <w:t>“ 1-</w:t>
            </w:r>
            <w:r w:rsidR="005734D2" w:rsidRPr="0069108A">
              <w:rPr>
                <w:rFonts w:ascii="Calibri Light" w:hAnsi="Calibri Light" w:cs="Calibri Light"/>
                <w:lang w:val="lt-LT"/>
              </w:rPr>
              <w:t>68</w:t>
            </w:r>
            <w:r w:rsidRPr="0069108A">
              <w:rPr>
                <w:rFonts w:ascii="Calibri Light" w:hAnsi="Calibri Light" w:cs="Calibri Light"/>
                <w:lang w:val="lt-LT"/>
              </w:rPr>
              <w:t xml:space="preserve"> punktai).</w:t>
            </w:r>
          </w:p>
          <w:p w14:paraId="30DFA8E2" w14:textId="77777777" w:rsidR="0034622F" w:rsidRPr="0069108A" w:rsidRDefault="0034622F" w:rsidP="0034622F">
            <w:pPr>
              <w:jc w:val="left"/>
              <w:rPr>
                <w:rFonts w:ascii="Calibri Light" w:hAnsi="Calibri Light" w:cs="Calibri Light"/>
                <w:lang w:val="lt-LT"/>
              </w:rPr>
            </w:pPr>
          </w:p>
          <w:p w14:paraId="0FE85264" w14:textId="763CF443" w:rsidR="00F52095" w:rsidRPr="0069108A" w:rsidRDefault="0034622F" w:rsidP="0034622F">
            <w:pPr>
              <w:jc w:val="left"/>
              <w:rPr>
                <w:rFonts w:ascii="Calibri Light" w:hAnsi="Calibri Light" w:cs="Calibri Light"/>
                <w:lang w:val="lt-LT"/>
              </w:rPr>
            </w:pPr>
            <w:r w:rsidRPr="0069108A">
              <w:rPr>
                <w:rFonts w:ascii="Calibri Light" w:hAnsi="Calibri Light" w:cs="Calibri Light"/>
                <w:lang w:val="lt-LT"/>
              </w:rPr>
              <w:t>Fiksuoto įkainio</w:t>
            </w:r>
            <w:r w:rsidR="00B34A81">
              <w:rPr>
                <w:rFonts w:ascii="Calibri Light" w:hAnsi="Calibri Light" w:cs="Calibri Light"/>
                <w:lang w:val="lt-LT"/>
              </w:rPr>
              <w:t xml:space="preserve"> kainodara</w:t>
            </w:r>
            <w:r w:rsidRPr="0069108A">
              <w:rPr>
                <w:rFonts w:ascii="Calibri Light" w:hAnsi="Calibri Light" w:cs="Calibri Light"/>
                <w:lang w:val="lt-LT"/>
              </w:rPr>
              <w:t xml:space="preserve"> – IBPS </w:t>
            </w:r>
            <w:r w:rsidR="007C57A6" w:rsidRPr="0069108A">
              <w:rPr>
                <w:rFonts w:ascii="Calibri Light" w:hAnsi="Calibri Light" w:cs="Calibri Light"/>
                <w:lang w:val="lt-LT"/>
              </w:rPr>
              <w:t>priežiūros paslaugos užsakytiems pakeitimams atlikti</w:t>
            </w:r>
            <w:r w:rsidRPr="0069108A">
              <w:rPr>
                <w:rFonts w:ascii="Calibri Light" w:hAnsi="Calibri Light" w:cs="Calibri Light"/>
                <w:lang w:val="lt-LT"/>
              </w:rPr>
              <w:t xml:space="preserve"> (Techninės specifikacijos III skyriaus „Reikalavimai IBPS programinės įrangos priežiūrai</w:t>
            </w:r>
            <w:r w:rsidR="00B91613">
              <w:rPr>
                <w:rFonts w:ascii="Calibri Light" w:hAnsi="Calibri Light" w:cs="Calibri Light"/>
                <w:lang w:val="lt-LT"/>
              </w:rPr>
              <w:t xml:space="preserve"> ir </w:t>
            </w:r>
            <w:r w:rsidR="00CA1CC5">
              <w:rPr>
                <w:rFonts w:ascii="Calibri Light" w:hAnsi="Calibri Light" w:cs="Calibri Light"/>
                <w:lang w:val="lt-LT"/>
              </w:rPr>
              <w:t>modernizavimui</w:t>
            </w:r>
            <w:r w:rsidRPr="0069108A">
              <w:rPr>
                <w:rFonts w:ascii="Calibri Light" w:hAnsi="Calibri Light" w:cs="Calibri Light"/>
                <w:lang w:val="lt-LT"/>
              </w:rPr>
              <w:t xml:space="preserve">“ </w:t>
            </w:r>
            <w:r w:rsidR="007C57A6" w:rsidRPr="0069108A">
              <w:rPr>
                <w:rFonts w:ascii="Calibri Light" w:hAnsi="Calibri Light" w:cs="Calibri Light"/>
                <w:lang w:val="lt-LT"/>
              </w:rPr>
              <w:t>69</w:t>
            </w:r>
            <w:r w:rsidRPr="0069108A">
              <w:rPr>
                <w:rFonts w:ascii="Calibri Light" w:hAnsi="Calibri Light" w:cs="Calibri Light"/>
                <w:lang w:val="lt-LT"/>
              </w:rPr>
              <w:t xml:space="preserve"> punktas).</w:t>
            </w:r>
            <w:bookmarkEnd w:id="0"/>
          </w:p>
        </w:tc>
      </w:tr>
      <w:tr w:rsidR="00482726" w:rsidRPr="00D6349E" w14:paraId="16267DFB" w14:textId="77777777" w:rsidTr="00EB67B3">
        <w:trPr>
          <w:trHeight w:val="20"/>
        </w:trPr>
        <w:tc>
          <w:tcPr>
            <w:tcW w:w="363" w:type="pct"/>
            <w:shd w:val="clear" w:color="auto" w:fill="F2F2F2" w:themeFill="background1" w:themeFillShade="F2"/>
            <w:vAlign w:val="center"/>
          </w:tcPr>
          <w:p w14:paraId="42122F65"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EB100EB" w14:textId="54744041"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Pasiūlymo galiojimo užtikrinimo</w:t>
            </w:r>
            <w:r w:rsidR="001D273C" w:rsidRPr="00D273B5">
              <w:rPr>
                <w:rFonts w:ascii="Calibri Light" w:hAnsi="Calibri Light" w:cs="Calibri Light"/>
                <w:lang w:val="lt-LT"/>
              </w:rPr>
              <w:t xml:space="preserve">, pateikiamo </w:t>
            </w:r>
            <w:r w:rsidR="00746251" w:rsidRPr="00D273B5">
              <w:rPr>
                <w:rFonts w:ascii="Calibri Light" w:hAnsi="Calibri Light" w:cs="Calibri Light"/>
                <w:lang w:val="lt-LT"/>
              </w:rPr>
              <w:t>Išteklių agentūrai</w:t>
            </w:r>
            <w:r w:rsidR="001D273C" w:rsidRPr="00D273B5">
              <w:rPr>
                <w:rFonts w:ascii="Calibri Light" w:hAnsi="Calibri Light" w:cs="Calibri Light"/>
                <w:lang w:val="lt-LT"/>
              </w:rPr>
              <w:t>,</w:t>
            </w:r>
            <w:r w:rsidRPr="00D273B5">
              <w:rPr>
                <w:rFonts w:ascii="Calibri Light" w:hAnsi="Calibri Light" w:cs="Calibri Light"/>
                <w:lang w:val="lt-LT"/>
              </w:rPr>
              <w:t xml:space="preserve"> būdas ir dydis:</w:t>
            </w:r>
          </w:p>
        </w:tc>
        <w:tc>
          <w:tcPr>
            <w:tcW w:w="2533" w:type="pct"/>
            <w:vAlign w:val="center"/>
          </w:tcPr>
          <w:p w14:paraId="763DB38B" w14:textId="77777777" w:rsidR="00F52095" w:rsidRDefault="008A1B5B" w:rsidP="00614E5A">
            <w:pPr>
              <w:rPr>
                <w:rFonts w:ascii="Calibri Light" w:hAnsi="Calibri Light" w:cs="Calibri Light"/>
                <w:lang w:val="lt-LT"/>
              </w:rPr>
            </w:pPr>
            <w:r w:rsidRPr="008A1B5B">
              <w:rPr>
                <w:rFonts w:ascii="Calibri Light" w:hAnsi="Calibri Light" w:cs="Calibri Light"/>
                <w:lang w:val="lt-LT"/>
              </w:rPr>
              <w:t xml:space="preserve">Tiekėjo pateikto pasiūlymo galiojimas užtikrinamas </w:t>
            </w:r>
            <w:r w:rsidR="00DD3CD2">
              <w:rPr>
                <w:rFonts w:ascii="Calibri Light" w:hAnsi="Calibri Light" w:cs="Calibri Light"/>
                <w:lang w:val="lt-LT"/>
              </w:rPr>
              <w:t xml:space="preserve">2 </w:t>
            </w:r>
            <w:r w:rsidRPr="008A1B5B">
              <w:rPr>
                <w:rFonts w:ascii="Calibri Light" w:hAnsi="Calibri Light" w:cs="Calibri Light"/>
                <w:lang w:val="lt-LT"/>
              </w:rPr>
              <w:t>% dydžio bauda nuo tiekėjo pasiūlyme nurodytos pasiūlymo kainos be PVM</w:t>
            </w:r>
            <w:r w:rsidR="00FA3BB7">
              <w:rPr>
                <w:rFonts w:ascii="Calibri Light" w:hAnsi="Calibri Light" w:cs="Calibri Light"/>
                <w:lang w:val="lt-LT"/>
              </w:rPr>
              <w:t>.</w:t>
            </w:r>
          </w:p>
          <w:p w14:paraId="777D1F4B" w14:textId="6839B4CF" w:rsidR="009D4B80" w:rsidRPr="00D273B5" w:rsidRDefault="00D14209" w:rsidP="00D14209">
            <w:pPr>
              <w:rPr>
                <w:rFonts w:ascii="Calibri Light" w:hAnsi="Calibri Light" w:cs="Calibri Light"/>
                <w:lang w:val="lt-LT"/>
              </w:rPr>
            </w:pPr>
            <w:r w:rsidRPr="00D14209">
              <w:rPr>
                <w:rFonts w:ascii="Calibri Light" w:hAnsi="Calibri Light" w:cs="Calibri Light"/>
                <w:lang w:val="lt-LT"/>
              </w:rPr>
              <w:t xml:space="preserve">Nereikalaujama pateikti atskiro dokumento, patvirtinančio tiekėjo įsipareigojimą sumokėti baudą, atsiradus pirkimo dokumentų Bendrųjų sąlygų (1 </w:t>
            </w:r>
            <w:r>
              <w:rPr>
                <w:rFonts w:ascii="Calibri Light" w:hAnsi="Calibri Light" w:cs="Calibri Light"/>
                <w:lang w:val="lt-LT"/>
              </w:rPr>
              <w:t>IA</w:t>
            </w:r>
            <w:r w:rsidRPr="00D14209">
              <w:rPr>
                <w:rFonts w:ascii="Calibri Light" w:hAnsi="Calibri Light" w:cs="Calibri Light"/>
                <w:lang w:val="lt-LT"/>
              </w:rPr>
              <w:t xml:space="preserve"> PD BS) 11.2 punkte nustatytoms aplinkybėms. Tiekėjas pasirašydamas ir pateikdamas pasiūlymą (pasiūlymo formą 4 </w:t>
            </w:r>
            <w:r w:rsidR="00033F8B">
              <w:rPr>
                <w:rFonts w:ascii="Calibri Light" w:hAnsi="Calibri Light" w:cs="Calibri Light"/>
                <w:lang w:val="lt-LT"/>
              </w:rPr>
              <w:t>IA</w:t>
            </w:r>
            <w:r w:rsidRPr="00D14209">
              <w:rPr>
                <w:rFonts w:ascii="Calibri Light" w:hAnsi="Calibri Light" w:cs="Calibri Light"/>
                <w:lang w:val="lt-LT"/>
              </w:rPr>
              <w:t xml:space="preserve"> PD PF) garantuoja, kad nustačius Bendrųjų sąlygų 11.2 punkte apibrėžtas aplinkybes, jis sumokės šiame punkte nurodyto dydžio baudą.</w:t>
            </w:r>
          </w:p>
        </w:tc>
      </w:tr>
      <w:tr w:rsidR="00482726" w:rsidRPr="00D273B5" w14:paraId="6895AE68" w14:textId="77777777" w:rsidTr="00EB67B3">
        <w:trPr>
          <w:trHeight w:val="20"/>
        </w:trPr>
        <w:tc>
          <w:tcPr>
            <w:tcW w:w="363" w:type="pct"/>
            <w:shd w:val="clear" w:color="auto" w:fill="F2F2F2" w:themeFill="background1" w:themeFillShade="F2"/>
            <w:vAlign w:val="center"/>
          </w:tcPr>
          <w:p w14:paraId="5DBBB1B7"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49DA7C7"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Sutarties nuostatos / Sutarties projektas</w:t>
            </w:r>
          </w:p>
        </w:tc>
        <w:tc>
          <w:tcPr>
            <w:tcW w:w="2533" w:type="pct"/>
            <w:vAlign w:val="center"/>
          </w:tcPr>
          <w:p w14:paraId="2F3A3F28" w14:textId="4D802D32" w:rsidR="00F52095" w:rsidRPr="00D273B5" w:rsidRDefault="00F52095" w:rsidP="005E1BA9">
            <w:pPr>
              <w:jc w:val="left"/>
              <w:rPr>
                <w:rFonts w:ascii="Calibri Light" w:hAnsi="Calibri Light" w:cs="Calibri Light"/>
                <w:lang w:val="lt-LT"/>
              </w:rPr>
            </w:pPr>
            <w:r w:rsidRPr="00D273B5">
              <w:rPr>
                <w:rFonts w:ascii="Calibri Light" w:hAnsi="Calibri Light" w:cs="Calibri Light"/>
                <w:lang w:val="lt-LT"/>
              </w:rPr>
              <w:t xml:space="preserve">Žr. SS </w:t>
            </w:r>
            <w:r w:rsidR="005E1BA9" w:rsidRPr="00D273B5">
              <w:rPr>
                <w:rFonts w:ascii="Calibri Light" w:hAnsi="Calibri Light" w:cs="Calibri Light"/>
                <w:lang w:val="lt-LT"/>
              </w:rPr>
              <w:t>8</w:t>
            </w:r>
            <w:r w:rsidRPr="00D273B5">
              <w:rPr>
                <w:rFonts w:ascii="Calibri Light" w:hAnsi="Calibri Light" w:cs="Calibri Light"/>
                <w:lang w:val="lt-LT"/>
              </w:rPr>
              <w:t xml:space="preserve"> skyrių.</w:t>
            </w:r>
          </w:p>
        </w:tc>
      </w:tr>
      <w:tr w:rsidR="00482726" w:rsidRPr="00D273B5" w14:paraId="49A3F56B" w14:textId="77777777" w:rsidTr="00EB67B3">
        <w:trPr>
          <w:trHeight w:val="20"/>
        </w:trPr>
        <w:tc>
          <w:tcPr>
            <w:tcW w:w="363" w:type="pct"/>
            <w:shd w:val="clear" w:color="auto" w:fill="F2F2F2" w:themeFill="background1" w:themeFillShade="F2"/>
            <w:vAlign w:val="center"/>
          </w:tcPr>
          <w:p w14:paraId="5150B38E"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0053E62"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Kiti pasiūlymo reikalavimai nenurodyti BS</w:t>
            </w:r>
          </w:p>
        </w:tc>
        <w:tc>
          <w:tcPr>
            <w:tcW w:w="2533" w:type="pct"/>
            <w:vAlign w:val="center"/>
          </w:tcPr>
          <w:p w14:paraId="0436E962" w14:textId="210D301D"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w:t>
            </w:r>
          </w:p>
        </w:tc>
      </w:tr>
      <w:tr w:rsidR="00604800" w:rsidRPr="00D273B5" w14:paraId="05BE3595" w14:textId="77777777" w:rsidTr="00EB67B3">
        <w:trPr>
          <w:trHeight w:val="20"/>
        </w:trPr>
        <w:tc>
          <w:tcPr>
            <w:tcW w:w="363" w:type="pct"/>
            <w:shd w:val="clear" w:color="auto" w:fill="F2F2F2" w:themeFill="background1" w:themeFillShade="F2"/>
            <w:vAlign w:val="center"/>
          </w:tcPr>
          <w:p w14:paraId="27E15439" w14:textId="77777777" w:rsidR="00604800" w:rsidRPr="00D273B5" w:rsidRDefault="00604800"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A68CC9A" w14:textId="35229EE1" w:rsidR="00604800" w:rsidRPr="00D273B5" w:rsidRDefault="00BD705A" w:rsidP="00CF670D">
            <w:pPr>
              <w:rPr>
                <w:rFonts w:ascii="Calibri Light" w:hAnsi="Calibri Light" w:cs="Calibri Light"/>
                <w:lang w:val="lt-LT"/>
              </w:rPr>
            </w:pPr>
            <w:r w:rsidRPr="00D273B5">
              <w:rPr>
                <w:rFonts w:ascii="Calibri Light" w:hAnsi="Calibri Light" w:cs="Calibri Light"/>
                <w:lang w:val="lt-LT"/>
              </w:rPr>
              <w:t>Perkančiosios organizacijos sprendim</w:t>
            </w:r>
            <w:r w:rsidR="00CF670D" w:rsidRPr="00D273B5">
              <w:rPr>
                <w:rFonts w:ascii="Calibri Light" w:hAnsi="Calibri Light" w:cs="Calibri Light"/>
                <w:lang w:val="lt-LT"/>
              </w:rPr>
              <w:t>as</w:t>
            </w:r>
            <w:r w:rsidRPr="00D273B5">
              <w:rPr>
                <w:rFonts w:ascii="Calibri Light" w:hAnsi="Calibri Light" w:cs="Calibri Light"/>
                <w:lang w:val="lt-LT"/>
              </w:rPr>
              <w:t xml:space="preserve"> neatlikti pirkimo naudojantis centrinės perkančiosios organizacijos paslaugomis:</w:t>
            </w:r>
          </w:p>
        </w:tc>
        <w:tc>
          <w:tcPr>
            <w:tcW w:w="2533" w:type="pct"/>
            <w:vAlign w:val="center"/>
          </w:tcPr>
          <w:p w14:paraId="717DE4C4" w14:textId="7D71A7F2" w:rsidR="00604800" w:rsidRPr="00D273B5" w:rsidRDefault="0001255A" w:rsidP="0001255A">
            <w:pPr>
              <w:rPr>
                <w:rFonts w:ascii="Calibri Light" w:hAnsi="Calibri Light" w:cs="Calibri Light"/>
                <w:lang w:val="lt-LT"/>
              </w:rPr>
            </w:pPr>
            <w:r w:rsidRPr="0001255A">
              <w:rPr>
                <w:rFonts w:ascii="Calibri Light" w:hAnsi="Calibri Light" w:cs="Calibri Light"/>
                <w:lang w:val="lt-LT"/>
              </w:rPr>
              <w:t>Pirkimo objekto negalima įsigyti iš centrinės perkančiosios organizacijos.</w:t>
            </w:r>
          </w:p>
        </w:tc>
      </w:tr>
      <w:tr w:rsidR="00BD4CFC" w:rsidRPr="00D273B5" w14:paraId="210514FE" w14:textId="77777777" w:rsidTr="00EB67B3">
        <w:trPr>
          <w:trHeight w:val="20"/>
        </w:trPr>
        <w:tc>
          <w:tcPr>
            <w:tcW w:w="363" w:type="pct"/>
            <w:shd w:val="clear" w:color="auto" w:fill="F2F2F2" w:themeFill="background1" w:themeFillShade="F2"/>
            <w:vAlign w:val="center"/>
          </w:tcPr>
          <w:p w14:paraId="2CAE1F0D" w14:textId="77777777" w:rsidR="00BD4CFC" w:rsidRPr="00D273B5" w:rsidRDefault="00BD4CFC" w:rsidP="00BD4CFC">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E9FF14" w14:textId="21370040" w:rsidR="00BD4CFC" w:rsidRPr="00D273B5" w:rsidRDefault="00CD1A34" w:rsidP="00BD4CFC">
            <w:pPr>
              <w:rPr>
                <w:rFonts w:ascii="Calibri Light" w:hAnsi="Calibri Light" w:cs="Calibri Light"/>
                <w:highlight w:val="yellow"/>
                <w:lang w:val="lt-LT"/>
              </w:rPr>
            </w:pPr>
            <w:bookmarkStart w:id="1" w:name="_Hlk99703105"/>
            <w:r w:rsidRPr="00D273B5">
              <w:rPr>
                <w:rFonts w:ascii="Calibri Light" w:hAnsi="Calibri Light" w:cs="Calibri Light"/>
                <w:lang w:val="lt-LT"/>
              </w:rPr>
              <w:t>Pirkimo metu atliekama patikra dėl atitikties  nacionalinio saugumo interesams ir tiekėjas turės pateikti tokiai patikrai atlikti reikalingus dokumentus</w:t>
            </w:r>
            <w:bookmarkEnd w:id="1"/>
            <w:r w:rsidRPr="00D273B5">
              <w:rPr>
                <w:rFonts w:ascii="Calibri Light" w:hAnsi="Calibri Light" w:cs="Calibri Light"/>
                <w:lang w:val="lt-LT"/>
              </w:rPr>
              <w:t>:</w:t>
            </w:r>
          </w:p>
        </w:tc>
        <w:tc>
          <w:tcPr>
            <w:tcW w:w="2533" w:type="pct"/>
            <w:vAlign w:val="center"/>
          </w:tcPr>
          <w:p w14:paraId="61EB756F" w14:textId="42F343F6" w:rsidR="00BD4CFC" w:rsidRPr="00D273B5" w:rsidRDefault="00FF7436" w:rsidP="00BD4CFC">
            <w:pPr>
              <w:jc w:val="left"/>
              <w:rPr>
                <w:rFonts w:ascii="Calibri Light" w:hAnsi="Calibri Light" w:cs="Calibri Light"/>
                <w:lang w:val="lt-LT"/>
              </w:rPr>
            </w:pPr>
            <w:r w:rsidRPr="00FF7436">
              <w:rPr>
                <w:rFonts w:ascii="Calibri Light" w:hAnsi="Calibri Light" w:cs="Calibri Light"/>
                <w:lang w:val="lt-LT"/>
              </w:rPr>
              <w:t>Taip</w:t>
            </w:r>
            <w:r w:rsidR="00BD4CFC" w:rsidRPr="00D273B5">
              <w:rPr>
                <w:rFonts w:ascii="Calibri Light" w:hAnsi="Calibri Light" w:cs="Calibri Light"/>
                <w:lang w:val="lt-LT"/>
              </w:rPr>
              <w:t>.</w:t>
            </w:r>
          </w:p>
        </w:tc>
      </w:tr>
      <w:tr w:rsidR="00D836F2" w:rsidRPr="00D273B5" w14:paraId="1020409C" w14:textId="77777777" w:rsidTr="00EB67B3">
        <w:trPr>
          <w:trHeight w:val="20"/>
        </w:trPr>
        <w:tc>
          <w:tcPr>
            <w:tcW w:w="363" w:type="pct"/>
            <w:shd w:val="clear" w:color="auto" w:fill="F2F2F2" w:themeFill="background1" w:themeFillShade="F2"/>
            <w:vAlign w:val="center"/>
          </w:tcPr>
          <w:p w14:paraId="09DFA2D3" w14:textId="77777777" w:rsidR="00D836F2" w:rsidRPr="00D273B5" w:rsidRDefault="00D836F2" w:rsidP="00D836F2">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63763C03" w14:textId="0EFA7093" w:rsidR="00C81270" w:rsidRPr="00D273B5" w:rsidRDefault="00D836F2" w:rsidP="00D836F2">
            <w:pPr>
              <w:rPr>
                <w:rFonts w:ascii="Calibri Light" w:hAnsi="Calibri Light" w:cs="Calibri Light"/>
                <w:lang w:val="lt-LT"/>
              </w:rPr>
            </w:pPr>
            <w:bookmarkStart w:id="2" w:name="_Hlk99702892"/>
            <w:r w:rsidRPr="00D273B5">
              <w:rPr>
                <w:rFonts w:ascii="Calibri Light" w:hAnsi="Calibri Light" w:cs="Calibri Light"/>
                <w:lang w:val="lt-LT"/>
              </w:rPr>
              <w:t>Taikomas VPĮ 45 straipsnio 2</w:t>
            </w:r>
            <w:r w:rsidRPr="00D273B5">
              <w:rPr>
                <w:rFonts w:ascii="Calibri Light" w:hAnsi="Calibri Light" w:cs="Calibri Light"/>
                <w:vertAlign w:val="superscript"/>
                <w:lang w:val="lt-LT"/>
              </w:rPr>
              <w:t>1</w:t>
            </w:r>
            <w:r w:rsidRPr="00D273B5">
              <w:rPr>
                <w:rFonts w:ascii="Calibri Light" w:hAnsi="Calibri Light" w:cs="Calibri Light"/>
                <w:lang w:val="lt-LT"/>
              </w:rPr>
              <w:t xml:space="preserve"> dalyje numatytas</w:t>
            </w:r>
            <w:r w:rsidR="00DC0F64" w:rsidRPr="00D273B5">
              <w:rPr>
                <w:rFonts w:ascii="Calibri Light" w:hAnsi="Calibri Light" w:cs="Calibri Light"/>
                <w:lang w:val="lt-LT"/>
              </w:rPr>
              <w:t xml:space="preserve"> ekonomiškai naudingiausią pasiūlymą (iki pasiūlymų eilės nustatymo) pateikusio tiekėjo</w:t>
            </w:r>
            <w:r w:rsidRPr="00D273B5">
              <w:rPr>
                <w:rFonts w:ascii="Calibri Light" w:hAnsi="Calibri Light" w:cs="Calibri Light"/>
                <w:lang w:val="lt-LT"/>
              </w:rPr>
              <w:t xml:space="preserve"> vertinimas</w:t>
            </w:r>
            <w:bookmarkEnd w:id="2"/>
            <w:r w:rsidR="00CD1A34" w:rsidRPr="00D273B5">
              <w:rPr>
                <w:rFonts w:ascii="Calibri Light" w:hAnsi="Calibri Light" w:cs="Calibri Light"/>
                <w:lang w:val="lt-LT"/>
              </w:rPr>
              <w:t>:</w:t>
            </w:r>
          </w:p>
        </w:tc>
        <w:tc>
          <w:tcPr>
            <w:tcW w:w="2533" w:type="pct"/>
            <w:vAlign w:val="center"/>
          </w:tcPr>
          <w:p w14:paraId="49E9243E" w14:textId="23EFDB9D" w:rsidR="00D836F2" w:rsidRPr="00D273B5" w:rsidRDefault="00BA2D0D" w:rsidP="00BA2D0D">
            <w:pPr>
              <w:rPr>
                <w:rFonts w:ascii="Calibri Light" w:hAnsi="Calibri Light" w:cs="Calibri Light"/>
                <w:lang w:val="lt-LT"/>
              </w:rPr>
            </w:pPr>
            <w:r w:rsidRPr="00BA2D0D">
              <w:rPr>
                <w:rFonts w:ascii="Calibri Light" w:hAnsi="Calibri Light" w:cs="Calibri Light"/>
                <w:lang w:val="lt-LT"/>
              </w:rPr>
              <w:t>Ne</w:t>
            </w:r>
            <w:r w:rsidR="00D836F2" w:rsidRPr="00D273B5">
              <w:rPr>
                <w:rFonts w:ascii="Calibri Light" w:hAnsi="Calibri Light" w:cs="Calibri Light"/>
                <w:lang w:val="lt-LT"/>
              </w:rPr>
              <w:t>.</w:t>
            </w:r>
          </w:p>
        </w:tc>
      </w:tr>
      <w:tr w:rsidR="00D836F2" w:rsidRPr="00D273B5" w14:paraId="03A63F6B" w14:textId="77777777" w:rsidTr="00EB67B3">
        <w:trPr>
          <w:trHeight w:val="20"/>
        </w:trPr>
        <w:tc>
          <w:tcPr>
            <w:tcW w:w="363" w:type="pct"/>
            <w:shd w:val="clear" w:color="auto" w:fill="F2F2F2" w:themeFill="background1" w:themeFillShade="F2"/>
            <w:vAlign w:val="center"/>
          </w:tcPr>
          <w:p w14:paraId="14E483AD" w14:textId="77777777" w:rsidR="00D836F2" w:rsidRPr="00D273B5" w:rsidRDefault="00D836F2" w:rsidP="00D836F2">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D9C2F89" w14:textId="23607B0B" w:rsidR="00D836F2" w:rsidRPr="00D273B5" w:rsidRDefault="00D836F2" w:rsidP="00D836F2">
            <w:pPr>
              <w:rPr>
                <w:rFonts w:ascii="Calibri Light" w:hAnsi="Calibri Light" w:cs="Calibri Light"/>
                <w:lang w:val="lt-LT"/>
              </w:rPr>
            </w:pPr>
            <w:r w:rsidRPr="00D273B5">
              <w:rPr>
                <w:rFonts w:ascii="Calibri Light" w:hAnsi="Calibri Light" w:cs="Calibri Light"/>
                <w:lang w:val="lt-LT"/>
              </w:rPr>
              <w:t>Užsienio šalies tiekėjo turimos kvalifikacijos patvirtinimo dokumentai Lietuvoje (dokumentai dėl užsienio šalies tiekėjo teisės pripažinimo dokumentai) gali būti išduoti ir po galutinės paraiškų arba pasiūlymų pateikimo datos</w:t>
            </w:r>
            <w:r w:rsidR="00CD1A34" w:rsidRPr="00D273B5">
              <w:rPr>
                <w:rFonts w:ascii="Calibri Light" w:hAnsi="Calibri Light" w:cs="Calibri Light"/>
                <w:lang w:val="lt-LT"/>
              </w:rPr>
              <w:t>:</w:t>
            </w:r>
          </w:p>
        </w:tc>
        <w:tc>
          <w:tcPr>
            <w:tcW w:w="2533" w:type="pct"/>
            <w:vAlign w:val="center"/>
          </w:tcPr>
          <w:p w14:paraId="0BD84A47" w14:textId="1BE1D78C" w:rsidR="00D836F2" w:rsidRPr="00D273B5" w:rsidRDefault="00520E67" w:rsidP="00D836F2">
            <w:pPr>
              <w:jc w:val="left"/>
              <w:rPr>
                <w:rFonts w:ascii="Calibri Light" w:hAnsi="Calibri Light" w:cs="Calibri Light"/>
                <w:lang w:val="lt-LT"/>
              </w:rPr>
            </w:pPr>
            <w:r w:rsidRPr="00520E67">
              <w:rPr>
                <w:rFonts w:ascii="Calibri Light" w:hAnsi="Calibri Light" w:cs="Calibri Light"/>
                <w:lang w:val="lt-LT"/>
              </w:rPr>
              <w:t>Netaikoma</w:t>
            </w:r>
            <w:r>
              <w:rPr>
                <w:rFonts w:ascii="Calibri Light" w:hAnsi="Calibri Light" w:cs="Calibri Light"/>
                <w:lang w:val="lt-LT"/>
              </w:rPr>
              <w:t>.</w:t>
            </w:r>
          </w:p>
        </w:tc>
      </w:tr>
      <w:tr w:rsidR="0088529E" w:rsidRPr="00D6349E" w14:paraId="20A98C22" w14:textId="77777777" w:rsidTr="00EB67B3">
        <w:trPr>
          <w:trHeight w:val="20"/>
        </w:trPr>
        <w:tc>
          <w:tcPr>
            <w:tcW w:w="363" w:type="pct"/>
            <w:shd w:val="clear" w:color="auto" w:fill="F2F2F2" w:themeFill="background1" w:themeFillShade="F2"/>
            <w:vAlign w:val="center"/>
          </w:tcPr>
          <w:p w14:paraId="0066CB8F" w14:textId="77777777" w:rsidR="0088529E" w:rsidRPr="00D273B5" w:rsidRDefault="0088529E" w:rsidP="0088529E">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29BE872" w14:textId="475D2099" w:rsidR="0088529E" w:rsidRPr="00D273B5" w:rsidRDefault="0088529E" w:rsidP="0088529E">
            <w:pPr>
              <w:rPr>
                <w:rFonts w:ascii="Calibri Light" w:hAnsi="Calibri Light" w:cs="Calibri Light"/>
                <w:lang w:val="lt-LT"/>
              </w:rPr>
            </w:pPr>
            <w:bookmarkStart w:id="3" w:name="_Hlk99702818"/>
            <w:r w:rsidRPr="00D273B5">
              <w:rPr>
                <w:rFonts w:ascii="Calibri Light" w:hAnsi="Calibri Light" w:cs="Calibri Light"/>
                <w:lang w:val="lt-LT"/>
              </w:rPr>
              <w:t>Taikomi aplinkos apsaugos reikalavimai ir (arba) kriterijai</w:t>
            </w:r>
            <w:bookmarkEnd w:id="3"/>
            <w:r w:rsidR="00CD1A34" w:rsidRPr="00D273B5">
              <w:rPr>
                <w:rFonts w:ascii="Calibri Light" w:hAnsi="Calibri Light" w:cs="Calibri Light"/>
                <w:lang w:val="lt-LT"/>
              </w:rPr>
              <w:t>:</w:t>
            </w:r>
          </w:p>
        </w:tc>
        <w:tc>
          <w:tcPr>
            <w:tcW w:w="2533" w:type="pct"/>
            <w:vAlign w:val="center"/>
          </w:tcPr>
          <w:p w14:paraId="3231196F" w14:textId="67A529F8" w:rsidR="0088529E" w:rsidRPr="00D273B5" w:rsidRDefault="002B12D6" w:rsidP="006F7BCE">
            <w:pPr>
              <w:rPr>
                <w:rFonts w:ascii="Calibri Light" w:hAnsi="Calibri Light" w:cs="Calibri Light"/>
                <w:lang w:val="lt-LT"/>
              </w:rPr>
            </w:pPr>
            <w:r w:rsidRPr="002B12D6">
              <w:rPr>
                <w:rFonts w:ascii="Calibri Light" w:hAnsi="Calibri Light" w:cs="Calibri Light"/>
                <w:lang w:val="lt-LT"/>
              </w:rPr>
              <w:t>Taip</w:t>
            </w:r>
            <w:r w:rsidR="0088529E" w:rsidRPr="00D273B5">
              <w:rPr>
                <w:rFonts w:ascii="Calibri Light" w:hAnsi="Calibri Light" w:cs="Calibri Light"/>
                <w:lang w:val="lt-LT"/>
              </w:rPr>
              <w:t>.</w:t>
            </w:r>
            <w:r w:rsidR="00911CB6" w:rsidRPr="00D273B5">
              <w:rPr>
                <w:rFonts w:ascii="Calibri Light" w:hAnsi="Calibri Light" w:cs="Calibri Light"/>
                <w:lang w:val="lt-LT"/>
              </w:rPr>
              <w:t xml:space="preserve"> </w:t>
            </w:r>
            <w:r w:rsidRPr="002B12D6">
              <w:rPr>
                <w:rFonts w:ascii="Calibri Light" w:hAnsi="Calibri Light" w:cs="Calibri Light"/>
                <w:lang w:val="lt-LT"/>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 vykdomas žaliasis pirkimas, nes Pirkimo objektas atitinka minėto tvarkos aprašo 4.4.3 p. sąlygą.</w:t>
            </w:r>
          </w:p>
        </w:tc>
      </w:tr>
      <w:tr w:rsidR="000039A5" w:rsidRPr="00D273B5" w14:paraId="047AFF54" w14:textId="77777777" w:rsidTr="00EB67B3">
        <w:trPr>
          <w:trHeight w:val="20"/>
        </w:trPr>
        <w:tc>
          <w:tcPr>
            <w:tcW w:w="363" w:type="pct"/>
            <w:shd w:val="clear" w:color="auto" w:fill="F2F2F2" w:themeFill="background1" w:themeFillShade="F2"/>
            <w:vAlign w:val="center"/>
          </w:tcPr>
          <w:p w14:paraId="7F88FFE5" w14:textId="77777777" w:rsidR="000039A5" w:rsidRPr="00D273B5" w:rsidRDefault="000039A5" w:rsidP="0088529E">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5CDED5A" w14:textId="2D57F59F" w:rsidR="000039A5" w:rsidRPr="00D273B5" w:rsidRDefault="000039A5" w:rsidP="0088529E">
            <w:pPr>
              <w:rPr>
                <w:rFonts w:ascii="Calibri Light" w:hAnsi="Calibri Light" w:cs="Calibri Light"/>
                <w:lang w:val="lt-LT"/>
              </w:rPr>
            </w:pPr>
            <w:r w:rsidRPr="00D273B5">
              <w:rPr>
                <w:rFonts w:ascii="Calibri Light" w:hAnsi="Calibri Light" w:cs="Calibri Light"/>
                <w:lang w:val="lt-LT"/>
              </w:rPr>
              <w:t>Specialieji pasiūlymo atmetimo pagrindai.</w:t>
            </w:r>
          </w:p>
        </w:tc>
        <w:tc>
          <w:tcPr>
            <w:tcW w:w="2533" w:type="pct"/>
            <w:vAlign w:val="center"/>
          </w:tcPr>
          <w:p w14:paraId="08176499" w14:textId="53E3B8D5" w:rsidR="000039A5" w:rsidRPr="00D273B5" w:rsidRDefault="00132BCD" w:rsidP="006F7BCE">
            <w:pPr>
              <w:rPr>
                <w:rFonts w:ascii="Calibri Light" w:hAnsi="Calibri Light" w:cs="Calibri Light"/>
                <w:lang w:val="lt-LT"/>
              </w:rPr>
            </w:pPr>
            <w:r w:rsidRPr="00132BCD">
              <w:rPr>
                <w:rFonts w:ascii="Calibri Light" w:hAnsi="Calibri Light" w:cs="Calibri Light"/>
                <w:lang w:val="lt-LT"/>
              </w:rPr>
              <w:t>Netaikoma</w:t>
            </w:r>
            <w:r>
              <w:rPr>
                <w:rFonts w:ascii="Calibri Light" w:hAnsi="Calibri Light" w:cs="Calibri Light"/>
                <w:lang w:val="lt-LT"/>
              </w:rPr>
              <w:t>.</w:t>
            </w:r>
          </w:p>
        </w:tc>
      </w:tr>
      <w:tr w:rsidR="00D25DFA" w:rsidRPr="00D273B5" w14:paraId="11636580" w14:textId="77777777" w:rsidTr="00EB67B3">
        <w:trPr>
          <w:trHeight w:val="20"/>
        </w:trPr>
        <w:tc>
          <w:tcPr>
            <w:tcW w:w="363" w:type="pct"/>
            <w:shd w:val="clear" w:color="auto" w:fill="F2F2F2" w:themeFill="background1" w:themeFillShade="F2"/>
            <w:vAlign w:val="center"/>
          </w:tcPr>
          <w:p w14:paraId="774D21C3" w14:textId="77777777" w:rsidR="00D25DFA" w:rsidRPr="00D273B5" w:rsidRDefault="00D25DFA" w:rsidP="0088529E">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65152375" w14:textId="1EE293E1" w:rsidR="00D25DFA" w:rsidRPr="00D273B5" w:rsidRDefault="00217201" w:rsidP="0088529E">
            <w:pPr>
              <w:rPr>
                <w:rFonts w:ascii="Calibri Light" w:hAnsi="Calibri Light" w:cs="Calibri Light"/>
                <w:lang w:val="lt-LT"/>
              </w:rPr>
            </w:pPr>
            <w:r w:rsidRPr="00217201">
              <w:rPr>
                <w:rFonts w:ascii="Calibri Light" w:hAnsi="Calibri Light" w:cs="Calibri Light"/>
                <w:b/>
                <w:lang w:val="lt-LT"/>
              </w:rPr>
              <w:t>Rinkos konsultacija</w:t>
            </w:r>
          </w:p>
        </w:tc>
        <w:tc>
          <w:tcPr>
            <w:tcW w:w="2533" w:type="pct"/>
            <w:vAlign w:val="center"/>
          </w:tcPr>
          <w:p w14:paraId="76FE35D0" w14:textId="62DB6C05" w:rsidR="00D25DFA" w:rsidRPr="00132BCD" w:rsidRDefault="006E5142" w:rsidP="006F7BCE">
            <w:pPr>
              <w:rPr>
                <w:rFonts w:ascii="Calibri Light" w:hAnsi="Calibri Light" w:cs="Calibri Light"/>
                <w:lang w:val="lt-LT"/>
              </w:rPr>
            </w:pPr>
            <w:r w:rsidRPr="003974B4">
              <w:rPr>
                <w:rFonts w:ascii="Calibri" w:hAnsi="Calibri" w:cs="Calibri"/>
                <w:b/>
                <w:lang w:val="lt-LT"/>
              </w:rPr>
              <w:t xml:space="preserve">Vadovaujantis Lietuvos Respublikos viešųjų pirkimų įstatymo 27 straipsnio 1 dalies 1 punktu bei siekiant geriau pasirengti pirkimui, prieš </w:t>
            </w:r>
            <w:r w:rsidRPr="003974B4">
              <w:rPr>
                <w:rFonts w:ascii="Calibri" w:hAnsi="Calibri" w:cs="Calibri"/>
                <w:b/>
                <w:lang w:val="lt-LT"/>
              </w:rPr>
              <w:lastRenderedPageBreak/>
              <w:t>paskelbiant pirkimą CVP IS priemonėmis buvo vykdoma rinkos konsultacija. Su viešai paskelbta informacija ir apibendrintais rezultatais galima susipažinti CVP IS Nr.</w:t>
            </w:r>
            <w:r w:rsidRPr="003974B4">
              <w:rPr>
                <w:rFonts w:ascii="Calibri" w:hAnsi="Calibri" w:cs="Calibri"/>
              </w:rPr>
              <w:t xml:space="preserve"> </w:t>
            </w:r>
            <w:hyperlink r:id="rId13" w:history="1">
              <w:r w:rsidR="00A15848">
                <w:rPr>
                  <w:rStyle w:val="Hipersaitas"/>
                </w:rPr>
                <w:t>716011</w:t>
              </w:r>
            </w:hyperlink>
            <w:r>
              <w:rPr>
                <w:rFonts w:ascii="Calibri" w:hAnsi="Calibri" w:cs="Calibri"/>
                <w:b/>
                <w:lang w:val="lt-LT"/>
              </w:rPr>
              <w:t>.</w:t>
            </w:r>
            <w:r w:rsidRPr="003974B4">
              <w:rPr>
                <w:rFonts w:ascii="Calibri" w:hAnsi="Calibri" w:cs="Calibri"/>
                <w:b/>
                <w:lang w:val="lt-LT"/>
              </w:rPr>
              <w:t xml:space="preserve">  </w:t>
            </w:r>
          </w:p>
        </w:tc>
      </w:tr>
    </w:tbl>
    <w:p w14:paraId="320AF924" w14:textId="77777777" w:rsidR="00F52095" w:rsidRPr="00D273B5" w:rsidRDefault="00F52095" w:rsidP="0005633C">
      <w:pPr>
        <w:spacing w:before="60" w:after="60" w:line="120" w:lineRule="auto"/>
        <w:rPr>
          <w:rFonts w:ascii="Calibri Light" w:hAnsi="Calibri Light" w:cs="Calibri Light"/>
          <w:lang w:val="lt-LT"/>
        </w:rPr>
      </w:pPr>
    </w:p>
    <w:p w14:paraId="39D879E3" w14:textId="4A7989E3" w:rsidR="005D1C93" w:rsidRPr="00D273B5"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4" w:name="_Toc506979273"/>
      <w:r w:rsidRPr="00D273B5">
        <w:rPr>
          <w:rFonts w:ascii="Calibri Light" w:eastAsiaTheme="majorEastAsia" w:hAnsi="Calibri Light" w:cs="Calibri Light"/>
          <w:b/>
          <w:bCs/>
          <w:color w:val="548DD4" w:themeColor="text2" w:themeTint="99"/>
          <w:spacing w:val="4"/>
          <w:lang w:val="lt-LT"/>
        </w:rPr>
        <w:t>INFORMACIJA APIE PIRKIMO DALIS</w:t>
      </w:r>
    </w:p>
    <w:p w14:paraId="33AB9E36" w14:textId="77777777" w:rsidR="005D1C93" w:rsidRPr="00D273B5" w:rsidRDefault="005D1C93" w:rsidP="0005633C">
      <w:pPr>
        <w:pStyle w:val="Sraopastraipa"/>
        <w:tabs>
          <w:tab w:val="left" w:pos="284"/>
        </w:tabs>
        <w:spacing w:before="60" w:after="60" w:line="120" w:lineRule="auto"/>
        <w:ind w:left="0"/>
        <w:contextualSpacing w:val="0"/>
        <w:rPr>
          <w:rFonts w:ascii="Calibri Light" w:hAnsi="Calibri Light" w:cs="Calibri Light"/>
          <w:lang w:val="lt-LT"/>
        </w:rPr>
      </w:pPr>
    </w:p>
    <w:p w14:paraId="26470BD2" w14:textId="77777777" w:rsidR="00F52095" w:rsidRPr="00D273B5" w:rsidRDefault="00F52095"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D273B5">
        <w:rPr>
          <w:rFonts w:ascii="Calibri Light" w:hAnsi="Calibri Light" w:cs="Calibri Light"/>
          <w:lang w:val="lt-LT"/>
        </w:rPr>
        <w:t>Informacija apie pirkimo dalis pateikta 2 lentelėje.</w:t>
      </w:r>
    </w:p>
    <w:p w14:paraId="0E9D2BBE" w14:textId="77777777" w:rsidR="00F52095" w:rsidRPr="00D273B5" w:rsidRDefault="00F52095" w:rsidP="00556361">
      <w:pPr>
        <w:pStyle w:val="Sraopastraipa"/>
        <w:tabs>
          <w:tab w:val="left" w:pos="284"/>
        </w:tabs>
        <w:spacing w:before="60" w:after="60" w:line="240" w:lineRule="auto"/>
        <w:ind w:left="0"/>
        <w:rPr>
          <w:rFonts w:ascii="Calibri Light" w:hAnsi="Calibri Light" w:cs="Calibri Light"/>
          <w:lang w:val="lt-LT"/>
        </w:rPr>
      </w:pPr>
    </w:p>
    <w:p w14:paraId="3EA3D132" w14:textId="67DCF87D" w:rsidR="00F52095" w:rsidRPr="00D273B5" w:rsidRDefault="00F52095" w:rsidP="00556361">
      <w:pPr>
        <w:pStyle w:val="Sraopastraipa"/>
        <w:spacing w:before="60" w:after="60" w:line="240" w:lineRule="auto"/>
        <w:ind w:left="0"/>
        <w:rPr>
          <w:rFonts w:ascii="Calibri Light" w:hAnsi="Calibri Light" w:cs="Calibri Light"/>
          <w:b/>
          <w:lang w:val="lt-LT"/>
        </w:rPr>
      </w:pPr>
      <w:r w:rsidRPr="00D273B5">
        <w:rPr>
          <w:rFonts w:ascii="Calibri Light" w:hAnsi="Calibri Light" w:cs="Calibri Light"/>
          <w:b/>
          <w:lang w:val="lt-LT"/>
        </w:rPr>
        <w:t>2 lentelė. Informacija apie pirkimo dalis</w:t>
      </w:r>
      <w:r w:rsidR="00AD1ED7" w:rsidRPr="00D273B5">
        <w:rPr>
          <w:rFonts w:ascii="Calibri Light" w:hAnsi="Calibri Light" w:cs="Calibri Light"/>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D273B5"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D273B5" w:rsidRDefault="00F52095" w:rsidP="0005633C">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t>Eil. Nr.</w:t>
            </w:r>
          </w:p>
        </w:tc>
        <w:tc>
          <w:tcPr>
            <w:tcW w:w="2015" w:type="pct"/>
            <w:shd w:val="clear" w:color="auto" w:fill="F2F2F2" w:themeFill="background1" w:themeFillShade="F2"/>
            <w:vAlign w:val="center"/>
          </w:tcPr>
          <w:p w14:paraId="03144411"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Informacija apie pirkimo dalis</w:t>
            </w:r>
          </w:p>
        </w:tc>
        <w:tc>
          <w:tcPr>
            <w:tcW w:w="2612" w:type="pct"/>
            <w:shd w:val="clear" w:color="auto" w:fill="F2F2F2" w:themeFill="background1" w:themeFillShade="F2"/>
            <w:vAlign w:val="center"/>
          </w:tcPr>
          <w:p w14:paraId="3B840483"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Nurodoma reikšmė</w:t>
            </w:r>
          </w:p>
        </w:tc>
      </w:tr>
      <w:tr w:rsidR="00F52095" w:rsidRPr="00D273B5"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26456BC8" w14:textId="77777777"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Pirkimas skaidomas į dalis.</w:t>
            </w:r>
          </w:p>
        </w:tc>
        <w:tc>
          <w:tcPr>
            <w:tcW w:w="2612" w:type="pct"/>
            <w:shd w:val="clear" w:color="auto" w:fill="auto"/>
            <w:vAlign w:val="center"/>
          </w:tcPr>
          <w:p w14:paraId="5044B17F" w14:textId="5667FCDD" w:rsidR="00F52095" w:rsidRPr="00D273B5" w:rsidRDefault="00726EC6" w:rsidP="0005633C">
            <w:pPr>
              <w:spacing w:after="0" w:line="240" w:lineRule="auto"/>
              <w:rPr>
                <w:rFonts w:ascii="Calibri Light" w:eastAsia="Calibri" w:hAnsi="Calibri Light" w:cs="Calibri Light"/>
                <w:lang w:val="lt-LT"/>
              </w:rPr>
            </w:pPr>
            <w:r w:rsidRPr="00726EC6">
              <w:rPr>
                <w:rFonts w:ascii="Calibri Light" w:eastAsia="Calibri" w:hAnsi="Calibri Light" w:cs="Calibri Light"/>
                <w:lang w:val="lt-LT"/>
              </w:rPr>
              <w:t>Neskaidomas. Informacija nurodyta lentelės 2.1.2 punkte</w:t>
            </w:r>
            <w:r>
              <w:rPr>
                <w:rFonts w:ascii="Calibri Light" w:eastAsia="Calibri" w:hAnsi="Calibri Light" w:cs="Calibri Light"/>
                <w:lang w:val="lt-LT"/>
              </w:rPr>
              <w:t>.</w:t>
            </w:r>
          </w:p>
        </w:tc>
      </w:tr>
      <w:tr w:rsidR="00F52095" w:rsidRPr="00D6349E"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51DCEB28" w14:textId="2CE511A4"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Pagrindimas dėl pirkimo objekto neskaidymo ir kit</w:t>
            </w:r>
            <w:r w:rsidR="002B6319" w:rsidRPr="00D273B5">
              <w:rPr>
                <w:rFonts w:ascii="Calibri Light" w:eastAsia="Calibri" w:hAnsi="Calibri Light" w:cs="Calibri Light"/>
                <w:lang w:val="lt-LT"/>
              </w:rPr>
              <w:t>o</w:t>
            </w:r>
            <w:r w:rsidRPr="00D273B5">
              <w:rPr>
                <w:rFonts w:ascii="Calibri Light" w:eastAsia="Calibri" w:hAnsi="Calibri Light" w:cs="Calibri Light"/>
                <w:lang w:val="lt-LT"/>
              </w:rPr>
              <w:t>s pagrįstos aplinkyb</w:t>
            </w:r>
            <w:r w:rsidR="002B6319" w:rsidRPr="00D273B5">
              <w:rPr>
                <w:rFonts w:ascii="Calibri Light" w:eastAsia="Calibri" w:hAnsi="Calibri Light" w:cs="Calibri Light"/>
                <w:lang w:val="lt-LT"/>
              </w:rPr>
              <w:t>ė</w:t>
            </w:r>
            <w:r w:rsidRPr="00D273B5">
              <w:rPr>
                <w:rFonts w:ascii="Calibri Light" w:eastAsia="Calibri" w:hAnsi="Calibri Light" w:cs="Calibri Light"/>
                <w:lang w:val="lt-LT"/>
              </w:rPr>
              <w:t>s, dėl kurių netikslinga pirkimo objektą skaidyti į dalis.</w:t>
            </w:r>
          </w:p>
        </w:tc>
        <w:tc>
          <w:tcPr>
            <w:tcW w:w="2612" w:type="pct"/>
            <w:shd w:val="clear" w:color="auto" w:fill="auto"/>
            <w:vAlign w:val="center"/>
          </w:tcPr>
          <w:p w14:paraId="584C2BE7" w14:textId="77777777" w:rsidR="001C4CCB" w:rsidRDefault="00E52BC5" w:rsidP="0005633C">
            <w:pPr>
              <w:spacing w:after="0" w:line="240" w:lineRule="auto"/>
              <w:rPr>
                <w:rFonts w:ascii="Calibri Light" w:eastAsia="Calibri" w:hAnsi="Calibri Light" w:cs="Calibri Light"/>
                <w:lang w:val="lt-LT"/>
              </w:rPr>
            </w:pPr>
            <w:r w:rsidRPr="00E52BC5">
              <w:rPr>
                <w:rFonts w:ascii="Calibri Light" w:eastAsia="Calibri" w:hAnsi="Calibri Light" w:cs="Calibri Light"/>
                <w:lang w:val="lt-LT"/>
              </w:rPr>
              <w:t>Pirkimo objektas į dalis neskaidomas, nes perkamos paslaugos yra glaudžiai tarpusavyje susijusios techniniu ir paslaugų vykdymo požiūriu. Pirkimo objektą išskaidžius į dalis, pirkimo sutarties vykdymas taptų sudėtingas techniniu požiūriu, kai skirtingų pirkimo objekto dalių įgyvendinimą vykdantys tiekėjai turėtų naudoti ir keisti tą patį Integruotos baudžiamojo proceso informacinės sistemos programinį kodą. Organizaciniu požiūriu dėl to perkančiajai organizacijai atsirastų būtinybė koordinuoti tiekėjų darbus, skaidyti juos etapais, derinti tiekėjų darbo laiką (vienu metu negalėtų būti vykdomi abiejų pirkimo objektų darbai), o tai keltų didelę riziką:</w:t>
            </w:r>
          </w:p>
          <w:p w14:paraId="6E819C1B" w14:textId="77777777" w:rsidR="00E2140C" w:rsidRDefault="00E52BC5" w:rsidP="0005633C">
            <w:pPr>
              <w:spacing w:after="0" w:line="240" w:lineRule="auto"/>
              <w:rPr>
                <w:rFonts w:ascii="Calibri Light" w:eastAsia="Calibri" w:hAnsi="Calibri Light" w:cs="Calibri Light"/>
                <w:lang w:val="lt-LT"/>
              </w:rPr>
            </w:pPr>
            <w:r w:rsidRPr="00E52BC5">
              <w:rPr>
                <w:rFonts w:ascii="Calibri Light" w:eastAsia="Calibri" w:hAnsi="Calibri Light" w:cs="Calibri Light"/>
                <w:lang w:val="lt-LT"/>
              </w:rPr>
              <w:t xml:space="preserve">• netinkamai įvykdyti pirkimo sutartis, nes tiekėjai negalėtų laikytis nustatytų darbų grafiko ir nustatytų sutartinių terminų, </w:t>
            </w:r>
          </w:p>
          <w:p w14:paraId="23363054" w14:textId="5264CFA6" w:rsidR="00F52095" w:rsidRPr="00D273B5" w:rsidRDefault="00E52BC5" w:rsidP="0005633C">
            <w:pPr>
              <w:spacing w:after="0" w:line="240" w:lineRule="auto"/>
              <w:rPr>
                <w:rFonts w:ascii="Calibri Light" w:eastAsia="Calibri" w:hAnsi="Calibri Light" w:cs="Calibri Light"/>
                <w:lang w:val="lt-LT"/>
              </w:rPr>
            </w:pPr>
            <w:r w:rsidRPr="00E52BC5">
              <w:rPr>
                <w:rFonts w:ascii="Calibri Light" w:eastAsia="Calibri" w:hAnsi="Calibri Light" w:cs="Calibri Light"/>
                <w:lang w:val="lt-LT"/>
              </w:rPr>
              <w:t xml:space="preserve">• laiku neįgyvendinti BPK pakeitimų, dėl kurių įgyvendinimo sutarčių laikotarpiu bus nustatytas poreikis keisti programinę įrangą. Be to, modifikavus programinio kodo dalis skirtingi tiekėjai negalėtų tinkamai teikti garantinę priežiūrą, nes ją reikėtų teikti diferencijuotai pagal konkretaus tiekėjo modifikuoto kodo dalį – dėl skirtingų tiekėjų tai pačiai keičiamai daliai (ar ginčo atveju tarp tiekėjų) nutrūktų Integruotos baudžiamojo proceso informacinės sistemos programinės įrangos garantinės priežiūros teikimas. Kiekvienu atveju perkančioji organizacija turėtų spręsti, dėl kurio iš tiekėjų veiksmų kilęs incidentas ir kuris iš jų turėtų užtikrinti garantinę priežiūrą modifikuoto kodo daliai. Tokio tipo problemų sprendimas būtų ilgesnis (padidėtų tiek tiekėjų, tiek perkančiosios organizacijos laiko sąnaudos), nes užtruktų incidento sukėlėjo identifikavimas ir vėliau klaidos sprendimas. Teikiant paslaugas keliems teikėjams, kiltų rizika užtikrinti IBPS programinio kodo konfidencialumą ir saugumą. Perkant paslaugas iš vieno tiekėjo </w:t>
            </w:r>
            <w:r w:rsidR="006403D6">
              <w:rPr>
                <w:rFonts w:ascii="Calibri Light" w:eastAsia="Calibri" w:hAnsi="Calibri Light" w:cs="Calibri Light"/>
                <w:lang w:val="lt-LT"/>
              </w:rPr>
              <w:t>yra</w:t>
            </w:r>
            <w:r w:rsidR="006403D6" w:rsidRPr="00E52BC5">
              <w:rPr>
                <w:rFonts w:ascii="Calibri Light" w:eastAsia="Calibri" w:hAnsi="Calibri Light" w:cs="Calibri Light"/>
                <w:lang w:val="lt-LT"/>
              </w:rPr>
              <w:t xml:space="preserve"> </w:t>
            </w:r>
            <w:r w:rsidRPr="00E52BC5">
              <w:rPr>
                <w:rFonts w:ascii="Calibri Light" w:eastAsia="Calibri" w:hAnsi="Calibri Light" w:cs="Calibri Light"/>
                <w:lang w:val="lt-LT"/>
              </w:rPr>
              <w:t xml:space="preserve">efektyviau ir racionaliau naudojamos perkančiosios organizacijos lėšos, greičiau bei efektyviau sprendžiamos sistemoje iškilusios </w:t>
            </w:r>
            <w:r w:rsidRPr="00E52BC5">
              <w:rPr>
                <w:rFonts w:ascii="Calibri Light" w:eastAsia="Calibri" w:hAnsi="Calibri Light" w:cs="Calibri Light"/>
                <w:lang w:val="lt-LT"/>
              </w:rPr>
              <w:lastRenderedPageBreak/>
              <w:t xml:space="preserve">problemos, laiku realizuojami pakeitimai pagal BPK, užtikrintai teikiama garantinė priežiūra. Pažymėtina, kad pirkimu siekiama įgyvendinti ypatingos svarbos valstybės informacinės sistemos – IBPS programinės įrangos </w:t>
            </w:r>
            <w:r w:rsidR="00087A24">
              <w:rPr>
                <w:rFonts w:ascii="Calibri Light" w:eastAsia="Calibri" w:hAnsi="Calibri Light" w:cs="Calibri Light"/>
                <w:lang w:val="lt-LT"/>
              </w:rPr>
              <w:t>modernizavimą</w:t>
            </w:r>
            <w:r w:rsidR="00087A24" w:rsidRPr="00E52BC5">
              <w:rPr>
                <w:rFonts w:ascii="Calibri Light" w:eastAsia="Calibri" w:hAnsi="Calibri Light" w:cs="Calibri Light"/>
                <w:lang w:val="lt-LT"/>
              </w:rPr>
              <w:t xml:space="preserve"> </w:t>
            </w:r>
            <w:r w:rsidRPr="00E52BC5">
              <w:rPr>
                <w:rFonts w:ascii="Calibri Light" w:eastAsia="Calibri" w:hAnsi="Calibri Light" w:cs="Calibri Light"/>
                <w:lang w:val="lt-LT"/>
              </w:rPr>
              <w:t xml:space="preserve">(kūrimą, taisymą, diegimą) bei užtikrinti tinkamą jos funkcionalumą bei priežiūrą. IBPS kaupiami Lietuvos Respublikoje pradėtų ir atliekamų ikiteisminio tyrimo bylų duomenys, joje atliekami baudžiamojo proceso veiksmai, kuriuos Lietuvos Respublikos baudžiamojo proceso kodekso nustatyta tvarka vykdo visos Lietuvos Respublikos teisėsaugos institucijos – ikiteisminio tyrimo įstaigos, prokuratūros ir teismai. Taigi šios valstybės informacinės sistemos tinkamas veikimas – gyvybiškai svarbus baudžiamojo proceso vykdymui, o </w:t>
            </w:r>
            <w:r w:rsidR="00FF664C">
              <w:rPr>
                <w:rFonts w:ascii="Calibri Light" w:eastAsia="Calibri" w:hAnsi="Calibri Light" w:cs="Calibri Light"/>
                <w:lang w:val="lt-LT"/>
              </w:rPr>
              <w:t xml:space="preserve">kūrimo, </w:t>
            </w:r>
            <w:r w:rsidR="00FF664C" w:rsidRPr="00E52BC5">
              <w:rPr>
                <w:rFonts w:ascii="Calibri Light" w:eastAsia="Calibri" w:hAnsi="Calibri Light" w:cs="Calibri Light"/>
                <w:lang w:val="lt-LT"/>
              </w:rPr>
              <w:t>mod</w:t>
            </w:r>
            <w:r w:rsidR="00FF664C">
              <w:rPr>
                <w:rFonts w:ascii="Calibri Light" w:eastAsia="Calibri" w:hAnsi="Calibri Light" w:cs="Calibri Light"/>
                <w:lang w:val="lt-LT"/>
              </w:rPr>
              <w:t>ernizavimo</w:t>
            </w:r>
            <w:r w:rsidR="00FF664C" w:rsidRPr="00E52BC5">
              <w:rPr>
                <w:rFonts w:ascii="Calibri Light" w:eastAsia="Calibri" w:hAnsi="Calibri Light" w:cs="Calibri Light"/>
                <w:lang w:val="lt-LT"/>
              </w:rPr>
              <w:t xml:space="preserve"> </w:t>
            </w:r>
            <w:r w:rsidRPr="00E52BC5">
              <w:rPr>
                <w:rFonts w:ascii="Calibri Light" w:eastAsia="Calibri" w:hAnsi="Calibri Light" w:cs="Calibri Light"/>
                <w:lang w:val="lt-LT"/>
              </w:rPr>
              <w:t>ir tobulinimo darbų neįvykdymas laiku ar sutrikimų nepašalinimas laiku, sukeltų neigiamas pasekmes baudžiamojo proceso vykdymui.</w:t>
            </w:r>
          </w:p>
        </w:tc>
      </w:tr>
      <w:tr w:rsidR="00F52095" w:rsidRPr="00D273B5"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42C61578" w14:textId="77777777"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Pirkimo dalys</w:t>
            </w:r>
          </w:p>
        </w:tc>
        <w:tc>
          <w:tcPr>
            <w:tcW w:w="2612" w:type="pct"/>
            <w:shd w:val="clear" w:color="auto" w:fill="auto"/>
            <w:vAlign w:val="center"/>
          </w:tcPr>
          <w:p w14:paraId="44328771" w14:textId="5C3C3053" w:rsidR="00F52095" w:rsidRPr="00D273B5" w:rsidRDefault="0091548F" w:rsidP="0005633C">
            <w:pPr>
              <w:spacing w:after="0" w:line="240" w:lineRule="auto"/>
              <w:rPr>
                <w:rFonts w:ascii="Calibri Light" w:eastAsia="Calibri" w:hAnsi="Calibri Light" w:cs="Calibri Light"/>
                <w:lang w:val="lt-LT"/>
              </w:rPr>
            </w:pPr>
            <w:r w:rsidRPr="0091548F">
              <w:rPr>
                <w:rFonts w:ascii="Calibri Light" w:eastAsia="Calibri" w:hAnsi="Calibri Light" w:cs="Calibri Light"/>
                <w:lang w:val="lt-LT"/>
              </w:rPr>
              <w:t>Netaikoma. Pirkimas neskaidomas į dalis.</w:t>
            </w:r>
          </w:p>
        </w:tc>
      </w:tr>
      <w:tr w:rsidR="00F52095" w:rsidRPr="00D273B5"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tcPr>
          <w:p w14:paraId="55D861CC" w14:textId="77777777"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Dėl kelių pirkimo objekto dalių tas pats tiekėjas gali pateikti pasiūlymą.</w:t>
            </w:r>
          </w:p>
        </w:tc>
        <w:tc>
          <w:tcPr>
            <w:tcW w:w="2612" w:type="pct"/>
            <w:shd w:val="clear" w:color="auto" w:fill="auto"/>
            <w:vAlign w:val="center"/>
          </w:tcPr>
          <w:p w14:paraId="692CA127" w14:textId="29822171" w:rsidR="00F52095" w:rsidRPr="00D273B5" w:rsidRDefault="0091548F" w:rsidP="0005633C">
            <w:pPr>
              <w:spacing w:after="0" w:line="240" w:lineRule="auto"/>
              <w:rPr>
                <w:rFonts w:ascii="Calibri Light" w:eastAsia="Calibri" w:hAnsi="Calibri Light" w:cs="Calibri Light"/>
                <w:color w:val="0070C0"/>
                <w:lang w:val="lt-LT"/>
              </w:rPr>
            </w:pPr>
            <w:r w:rsidRPr="0091548F">
              <w:rPr>
                <w:rFonts w:ascii="Calibri Light" w:eastAsia="Calibri" w:hAnsi="Calibri Light" w:cs="Calibri Light"/>
                <w:lang w:val="lt-LT"/>
              </w:rPr>
              <w:t>Netaikoma. Pirkimas neskaidomas į dalis.</w:t>
            </w:r>
          </w:p>
        </w:tc>
      </w:tr>
      <w:tr w:rsidR="00F52095" w:rsidRPr="00D273B5"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tcPr>
          <w:p w14:paraId="1552CB56" w14:textId="0FB5AA4B" w:rsidR="00F52095" w:rsidRPr="00D273B5" w:rsidRDefault="00F52095" w:rsidP="002B6319">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Maksimal</w:t>
            </w:r>
            <w:r w:rsidR="002B6319" w:rsidRPr="00D273B5">
              <w:rPr>
                <w:rFonts w:ascii="Calibri Light" w:eastAsia="Calibri" w:hAnsi="Calibri Light" w:cs="Calibri Light"/>
                <w:lang w:val="lt-LT"/>
              </w:rPr>
              <w:t>us</w:t>
            </w:r>
            <w:r w:rsidRPr="00D273B5">
              <w:rPr>
                <w:rFonts w:ascii="Calibri Light" w:eastAsia="Calibri" w:hAnsi="Calibri Light" w:cs="Calibri Light"/>
                <w:lang w:val="lt-LT"/>
              </w:rPr>
              <w:t xml:space="preserve"> pirkimo objekto dalių</w:t>
            </w:r>
            <w:r w:rsidR="002B6319" w:rsidRPr="00D273B5">
              <w:rPr>
                <w:rFonts w:ascii="Calibri Light" w:eastAsia="Calibri" w:hAnsi="Calibri Light" w:cs="Calibri Light"/>
                <w:lang w:val="lt-LT"/>
              </w:rPr>
              <w:t xml:space="preserve"> skaičius</w:t>
            </w:r>
            <w:r w:rsidRPr="00D273B5">
              <w:rPr>
                <w:rFonts w:ascii="Calibri Light" w:eastAsia="Calibri" w:hAnsi="Calibri Light" w:cs="Calibri Light"/>
                <w:lang w:val="lt-LT"/>
              </w:rPr>
              <w:t>, dėl kurių laimėtoju gali būti n</w:t>
            </w:r>
            <w:r w:rsidR="0005633C" w:rsidRPr="00D273B5">
              <w:rPr>
                <w:rFonts w:ascii="Calibri Light" w:eastAsia="Calibri" w:hAnsi="Calibri Light" w:cs="Calibri Light"/>
                <w:lang w:val="lt-LT"/>
              </w:rPr>
              <w:t>ustatomas tas pats tiekėjas bei</w:t>
            </w:r>
            <w:r w:rsidRPr="00D273B5">
              <w:rPr>
                <w:rFonts w:ascii="Calibri Light" w:eastAsia="Calibri" w:hAnsi="Calibri Light" w:cs="Calibri Light"/>
                <w:lang w:val="lt-LT"/>
              </w:rPr>
              <w:t xml:space="preserve">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shd w:val="clear" w:color="auto" w:fill="auto"/>
            <w:vAlign w:val="center"/>
          </w:tcPr>
          <w:p w14:paraId="244F6395" w14:textId="4AD01D21" w:rsidR="00F52095" w:rsidRPr="0091548F" w:rsidRDefault="0091548F" w:rsidP="0005633C">
            <w:pPr>
              <w:spacing w:after="0" w:line="240" w:lineRule="auto"/>
              <w:rPr>
                <w:rFonts w:ascii="Calibri Light" w:eastAsia="Calibri" w:hAnsi="Calibri Light" w:cs="Calibri Light"/>
                <w:lang w:val="lt-LT"/>
              </w:rPr>
            </w:pPr>
            <w:r w:rsidRPr="0091548F">
              <w:rPr>
                <w:rFonts w:ascii="Calibri Light" w:eastAsia="Calibri" w:hAnsi="Calibri Light" w:cs="Calibri Light"/>
                <w:lang w:val="lt-LT"/>
              </w:rPr>
              <w:t>Netaikoma. Pirkimas neskaidomas į dalis</w:t>
            </w:r>
            <w:r>
              <w:rPr>
                <w:rFonts w:ascii="Calibri Light" w:eastAsia="Calibri" w:hAnsi="Calibri Light" w:cs="Calibri Light"/>
                <w:lang w:val="lt-LT"/>
              </w:rPr>
              <w:t>.</w:t>
            </w:r>
          </w:p>
        </w:tc>
      </w:tr>
      <w:tr w:rsidR="00F52095" w:rsidRPr="00D273B5"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tcPr>
          <w:p w14:paraId="2F7F9DB5" w14:textId="77777777"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shd w:val="clear" w:color="auto" w:fill="auto"/>
            <w:vAlign w:val="center"/>
          </w:tcPr>
          <w:p w14:paraId="4DD1F52E" w14:textId="56604287" w:rsidR="00F52095" w:rsidRPr="0046747E" w:rsidRDefault="0046747E" w:rsidP="0005633C">
            <w:pPr>
              <w:spacing w:after="0" w:line="240" w:lineRule="auto"/>
              <w:rPr>
                <w:rFonts w:ascii="Calibri Light" w:eastAsia="Calibri" w:hAnsi="Calibri Light" w:cs="Calibri Light"/>
                <w:iCs/>
                <w:lang w:val="lt-LT"/>
              </w:rPr>
            </w:pPr>
            <w:r w:rsidRPr="0046747E">
              <w:rPr>
                <w:rFonts w:ascii="Calibri Light" w:eastAsia="Calibri" w:hAnsi="Calibri Light" w:cs="Calibri Light"/>
                <w:iCs/>
                <w:lang w:val="lt-LT"/>
              </w:rPr>
              <w:t>Netaikoma. Pirkimas neskaidomas į dalis.</w:t>
            </w:r>
          </w:p>
        </w:tc>
      </w:tr>
    </w:tbl>
    <w:p w14:paraId="47CEC3CA" w14:textId="77777777" w:rsidR="00F52095" w:rsidRPr="00D273B5" w:rsidRDefault="00F52095" w:rsidP="00781241">
      <w:pPr>
        <w:pStyle w:val="Sraopastraipa"/>
        <w:tabs>
          <w:tab w:val="left" w:pos="284"/>
        </w:tabs>
        <w:spacing w:before="60" w:after="60" w:line="120" w:lineRule="auto"/>
        <w:ind w:left="0"/>
        <w:rPr>
          <w:rFonts w:ascii="Calibri Light" w:hAnsi="Calibri Light" w:cs="Calibri Light"/>
          <w:lang w:val="lt-LT"/>
        </w:rPr>
      </w:pPr>
    </w:p>
    <w:p w14:paraId="4349F300" w14:textId="2769D45F" w:rsidR="00482726" w:rsidRPr="00D273B5"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273B5">
        <w:rPr>
          <w:rFonts w:ascii="Calibri Light" w:eastAsiaTheme="majorEastAsia" w:hAnsi="Calibri Light" w:cs="Calibri Light"/>
          <w:b/>
          <w:bCs/>
          <w:color w:val="548DD4" w:themeColor="text2" w:themeTint="99"/>
          <w:spacing w:val="4"/>
          <w:lang w:val="lt-LT"/>
        </w:rPr>
        <w:t>TIEKĖJŲ PAŠALINIMO PAGRINDAI</w:t>
      </w:r>
    </w:p>
    <w:p w14:paraId="7ADB1F3A" w14:textId="77777777" w:rsidR="00482726" w:rsidRPr="00D273B5" w:rsidRDefault="00482726" w:rsidP="00386DCD">
      <w:pPr>
        <w:pStyle w:val="Sraopastraipa"/>
        <w:tabs>
          <w:tab w:val="left" w:pos="284"/>
        </w:tabs>
        <w:spacing w:before="60" w:after="60" w:line="120" w:lineRule="auto"/>
        <w:ind w:left="0"/>
        <w:rPr>
          <w:rFonts w:ascii="Calibri Light" w:hAnsi="Calibri Light" w:cs="Calibri Light"/>
          <w:lang w:val="lt-LT"/>
        </w:rPr>
      </w:pPr>
    </w:p>
    <w:bookmarkEnd w:id="4"/>
    <w:p w14:paraId="645CFDBD" w14:textId="1AF039FE" w:rsidR="00F52095" w:rsidRPr="008B6651" w:rsidRDefault="00F52095" w:rsidP="00AF24A9">
      <w:pPr>
        <w:pStyle w:val="Sraopastraipa"/>
        <w:numPr>
          <w:ilvl w:val="1"/>
          <w:numId w:val="8"/>
        </w:numPr>
        <w:tabs>
          <w:tab w:val="left" w:pos="284"/>
        </w:tabs>
        <w:spacing w:before="60" w:after="60" w:line="240" w:lineRule="auto"/>
        <w:rPr>
          <w:rFonts w:ascii="Calibri Light" w:hAnsi="Calibri Light" w:cs="Calibri Light"/>
          <w:lang w:val="lt-LT"/>
        </w:rPr>
      </w:pPr>
      <w:r w:rsidRPr="00D273B5">
        <w:rPr>
          <w:rFonts w:ascii="Calibri Light" w:hAnsi="Calibri Light" w:cs="Calibri Light"/>
          <w:lang w:val="lt-LT"/>
        </w:rPr>
        <w:t xml:space="preserve">Tiekėjas privalo neturėti 3 lentelėje nustatytų tiekėjo pašalinimo pagrindų. Dėl kiekvieno ūkio subjekto </w:t>
      </w:r>
      <w:r w:rsidRPr="00D273B5">
        <w:rPr>
          <w:rFonts w:ascii="Calibri Light" w:hAnsi="Calibri Light" w:cs="Calibri Light"/>
          <w:i/>
          <w:lang w:val="lt-LT"/>
        </w:rPr>
        <w:t xml:space="preserve">(tiekėjas, jungtinės veiklos partneriai [jeigu pasiūlymą teikia ūkio subjektų grupė] ir/ar kiti ūkio subjektai [jeigu </w:t>
      </w:r>
      <w:r w:rsidRPr="008B6651">
        <w:rPr>
          <w:rFonts w:ascii="Calibri Light" w:hAnsi="Calibri Light" w:cs="Calibri Light"/>
          <w:i/>
          <w:lang w:val="lt-LT"/>
        </w:rPr>
        <w:t xml:space="preserve">jų </w:t>
      </w:r>
      <w:r w:rsidRPr="008B6651">
        <w:rPr>
          <w:rFonts w:ascii="Calibri Light" w:hAnsi="Calibri Light" w:cs="Calibri Light"/>
          <w:i/>
          <w:noProof/>
          <w:lang w:val="lt-LT"/>
        </w:rPr>
        <w:t>pajėgumais</w:t>
      </w:r>
      <w:r w:rsidRPr="008B6651">
        <w:rPr>
          <w:rFonts w:ascii="Calibri Light" w:hAnsi="Calibri Light" w:cs="Calibri Light"/>
          <w:i/>
          <w:lang w:val="lt-LT"/>
        </w:rPr>
        <w:t xml:space="preserve"> remiamasi])</w:t>
      </w:r>
      <w:r w:rsidRPr="008B6651">
        <w:rPr>
          <w:rFonts w:ascii="Calibri Light" w:hAnsi="Calibri Light" w:cs="Calibri Light"/>
          <w:lang w:val="lt-LT"/>
        </w:rPr>
        <w:t xml:space="preserve"> </w:t>
      </w:r>
      <w:r w:rsidR="00951922" w:rsidRPr="008B6651">
        <w:rPr>
          <w:rFonts w:ascii="Calibri Light" w:hAnsi="Calibri Light" w:cs="Calibri Light"/>
          <w:lang w:val="lt-LT"/>
        </w:rPr>
        <w:t xml:space="preserve"> </w:t>
      </w:r>
      <w:r w:rsidRPr="008B6651">
        <w:rPr>
          <w:rFonts w:ascii="Calibri Light" w:hAnsi="Calibri Light" w:cs="Calibri Light"/>
          <w:lang w:val="lt-LT"/>
        </w:rPr>
        <w:t xml:space="preserve">atskirai turi pateikti tų ūkio subjektų tinkamai užpildytą ir pasirašytą EBVPD (žr. 5 </w:t>
      </w:r>
      <w:r w:rsidR="00746251" w:rsidRPr="008B6651">
        <w:rPr>
          <w:rFonts w:ascii="Calibri Light" w:hAnsi="Calibri Light" w:cs="Calibri Light"/>
          <w:lang w:val="lt-LT"/>
        </w:rPr>
        <w:t>IA</w:t>
      </w:r>
      <w:r w:rsidRPr="008B6651">
        <w:rPr>
          <w:rFonts w:ascii="Calibri Light" w:hAnsi="Calibri Light" w:cs="Calibri Light"/>
          <w:lang w:val="lt-LT"/>
        </w:rPr>
        <w:t xml:space="preserve"> PD EBPVD)</w:t>
      </w:r>
      <w:r w:rsidR="00AF24A9" w:rsidRPr="008B6651">
        <w:rPr>
          <w:rFonts w:ascii="Calibri Light" w:hAnsi="Calibri Light" w:cs="Calibri Light"/>
          <w:lang w:val="lt-LT"/>
        </w:rPr>
        <w:t xml:space="preserve"> bei </w:t>
      </w:r>
      <w:r w:rsidR="009F2805" w:rsidRPr="008B6651">
        <w:rPr>
          <w:rFonts w:ascii="Calibri Light" w:hAnsi="Calibri Light" w:cs="Calibri Light"/>
          <w:lang w:val="lt-LT"/>
        </w:rPr>
        <w:t>Tiekėjo d</w:t>
      </w:r>
      <w:r w:rsidR="00AF24A9" w:rsidRPr="008B6651">
        <w:rPr>
          <w:rFonts w:ascii="Calibri Light" w:hAnsi="Calibri Light" w:cs="Calibri Light"/>
          <w:lang w:val="lt-LT"/>
        </w:rPr>
        <w:t>eklaraciją (</w:t>
      </w:r>
      <w:r w:rsidR="009F2805" w:rsidRPr="008B6651">
        <w:rPr>
          <w:rFonts w:ascii="Calibri Light" w:hAnsi="Calibri Light" w:cs="Calibri Light"/>
          <w:lang w:val="lt-LT"/>
        </w:rPr>
        <w:t>dokumentą „</w:t>
      </w:r>
      <w:r w:rsidR="00AF24A9" w:rsidRPr="008B6651">
        <w:rPr>
          <w:rFonts w:ascii="Calibri Light" w:hAnsi="Calibri Light" w:cs="Calibri Light"/>
          <w:lang w:val="lt-LT"/>
        </w:rPr>
        <w:t xml:space="preserve">7 </w:t>
      </w:r>
      <w:r w:rsidR="00746251" w:rsidRPr="008B6651">
        <w:rPr>
          <w:rFonts w:ascii="Calibri Light" w:hAnsi="Calibri Light" w:cs="Calibri Light"/>
          <w:lang w:val="lt-LT"/>
        </w:rPr>
        <w:t>IA</w:t>
      </w:r>
      <w:r w:rsidR="00AF24A9" w:rsidRPr="008B6651">
        <w:rPr>
          <w:rFonts w:ascii="Calibri Light" w:hAnsi="Calibri Light" w:cs="Calibri Light"/>
          <w:lang w:val="lt-LT"/>
        </w:rPr>
        <w:t xml:space="preserve"> PD Tiekėjo deklaracija</w:t>
      </w:r>
      <w:r w:rsidR="009F2805" w:rsidRPr="008B6651">
        <w:rPr>
          <w:rFonts w:ascii="Calibri Light" w:hAnsi="Calibri Light" w:cs="Calibri Light"/>
          <w:lang w:val="lt-LT"/>
        </w:rPr>
        <w:t>“</w:t>
      </w:r>
      <w:r w:rsidR="00AF24A9" w:rsidRPr="008B6651">
        <w:rPr>
          <w:rFonts w:ascii="Calibri Light" w:hAnsi="Calibri Light" w:cs="Calibri Light"/>
          <w:lang w:val="lt-LT"/>
        </w:rPr>
        <w:t>)</w:t>
      </w:r>
      <w:r w:rsidR="002C25B6" w:rsidRPr="008B6651">
        <w:rPr>
          <w:rFonts w:ascii="Calibri Light" w:hAnsi="Calibri Light" w:cs="Calibri Light"/>
          <w:lang w:val="lt-LT"/>
        </w:rPr>
        <w:t>.</w:t>
      </w:r>
      <w:r w:rsidR="00222CDF" w:rsidRPr="008B6651">
        <w:rPr>
          <w:rFonts w:ascii="Calibri Light" w:hAnsi="Calibri Light" w:cs="Calibri Light"/>
          <w:lang w:val="lt-LT"/>
        </w:rPr>
        <w:t xml:space="preserve"> </w:t>
      </w:r>
      <w:r w:rsidR="007455FE">
        <w:rPr>
          <w:rFonts w:ascii="Calibri Light" w:hAnsi="Calibri Light" w:cs="Calibri Light"/>
          <w:lang w:val="lt-LT"/>
        </w:rPr>
        <w:t>Tiekėjo deklaraciją</w:t>
      </w:r>
      <w:r w:rsidR="007D3AA6">
        <w:rPr>
          <w:rFonts w:ascii="Calibri Light" w:hAnsi="Calibri Light" w:cs="Calibri Light"/>
          <w:lang w:val="lt-LT"/>
        </w:rPr>
        <w:t xml:space="preserve"> (dokumentą „7 IA PD Tiekėjo deklaracija“) turi pateikti</w:t>
      </w:r>
      <w:r w:rsidR="006E2439">
        <w:rPr>
          <w:rFonts w:ascii="Calibri Light" w:hAnsi="Calibri Light" w:cs="Calibri Light"/>
          <w:lang w:val="lt-LT"/>
        </w:rPr>
        <w:t xml:space="preserve"> </w:t>
      </w:r>
      <w:r w:rsidR="006E2439" w:rsidRPr="00CA1CC5">
        <w:rPr>
          <w:rFonts w:ascii="Calibri Light" w:hAnsi="Calibri Light" w:cs="Calibri Light"/>
          <w:lang w:val="lt-LT"/>
        </w:rPr>
        <w:t xml:space="preserve">ir </w:t>
      </w:r>
      <w:r w:rsidR="007455FE" w:rsidRPr="00CA1CC5">
        <w:rPr>
          <w:rFonts w:ascii="Calibri Light" w:hAnsi="Calibri Light" w:cs="Calibri Light"/>
          <w:bCs/>
          <w:lang w:val="lt-LT"/>
        </w:rPr>
        <w:t>subtiekėj</w:t>
      </w:r>
      <w:r w:rsidR="00024F15" w:rsidRPr="00CA1CC5">
        <w:rPr>
          <w:rFonts w:ascii="Calibri Light" w:hAnsi="Calibri Light" w:cs="Calibri Light"/>
          <w:bCs/>
          <w:lang w:val="lt-LT"/>
        </w:rPr>
        <w:t>as</w:t>
      </w:r>
      <w:r w:rsidR="007455FE" w:rsidRPr="00CA1CC5">
        <w:rPr>
          <w:rFonts w:ascii="Calibri Light" w:hAnsi="Calibri Light" w:cs="Calibri Light"/>
          <w:bCs/>
          <w:lang w:val="lt-LT"/>
        </w:rPr>
        <w:t xml:space="preserve"> (-</w:t>
      </w:r>
      <w:r w:rsidR="00024F15" w:rsidRPr="00CA1CC5">
        <w:rPr>
          <w:rFonts w:ascii="Calibri Light" w:hAnsi="Calibri Light" w:cs="Calibri Light"/>
          <w:bCs/>
          <w:lang w:val="lt-LT"/>
        </w:rPr>
        <w:t>ai</w:t>
      </w:r>
      <w:r w:rsidR="007455FE" w:rsidRPr="00CA1CC5">
        <w:rPr>
          <w:rFonts w:ascii="Calibri Light" w:hAnsi="Calibri Light" w:cs="Calibri Light"/>
          <w:bCs/>
          <w:lang w:val="lt-LT"/>
        </w:rPr>
        <w:t>), kurio (-ių) pajėgumais tiekėjas nesiremia, tačiau joje pateikiami tik duomenys apie jį kontroliuojančius fizinius ir juridinius asmenis, vadovaujantis Viešųjų pirkimų įstatymo 2 str. 15</w:t>
      </w:r>
      <w:r w:rsidR="007455FE" w:rsidRPr="00CA1CC5">
        <w:rPr>
          <w:rFonts w:ascii="Calibri Light" w:hAnsi="Calibri Light" w:cs="Calibri Light"/>
          <w:bCs/>
          <w:vertAlign w:val="superscript"/>
          <w:lang w:val="lt-LT"/>
        </w:rPr>
        <w:t>1</w:t>
      </w:r>
      <w:r w:rsidR="007455FE" w:rsidRPr="00CA1CC5">
        <w:rPr>
          <w:rFonts w:ascii="Calibri Light" w:hAnsi="Calibri Light" w:cs="Calibri Light"/>
          <w:bCs/>
          <w:lang w:val="lt-LT"/>
        </w:rPr>
        <w:t xml:space="preserve"> dalimi (t. y. pasitelktas subtiekėjas, kurio pajėgumais tiekėjas nesiremia, pildo tik </w:t>
      </w:r>
      <w:r w:rsidR="00A2616E" w:rsidRPr="00CA1CC5">
        <w:rPr>
          <w:rFonts w:ascii="Calibri Light" w:hAnsi="Calibri Light" w:cs="Calibri Light"/>
          <w:bCs/>
          <w:lang w:val="lt-LT"/>
        </w:rPr>
        <w:t xml:space="preserve">deklaracijos </w:t>
      </w:r>
      <w:r w:rsidR="007455FE" w:rsidRPr="00CA1CC5">
        <w:rPr>
          <w:rFonts w:ascii="Calibri Light" w:hAnsi="Calibri Light" w:cs="Calibri Light"/>
          <w:bCs/>
          <w:lang w:val="lt-LT"/>
        </w:rPr>
        <w:t>lentelės II  skiltį ir joje nurodo tik kontroliuojančius asmenis).</w:t>
      </w:r>
      <w:r w:rsidR="007455FE" w:rsidRPr="007455FE">
        <w:rPr>
          <w:rFonts w:ascii="Calibri Light" w:hAnsi="Calibri Light" w:cs="Calibri Light"/>
          <w:u w:val="single"/>
          <w:lang w:val="lt-LT"/>
        </w:rPr>
        <w:t xml:space="preserve"> </w:t>
      </w:r>
      <w:r w:rsidR="00924FFA" w:rsidRPr="008B6651">
        <w:rPr>
          <w:rFonts w:ascii="Calibri Light" w:hAnsi="Calibri Light" w:cs="Calibri Light"/>
          <w:lang w:val="lt-LT"/>
        </w:rPr>
        <w:t>Subtiekėja</w:t>
      </w:r>
      <w:r w:rsidR="00794A8E" w:rsidRPr="008B6651">
        <w:rPr>
          <w:rFonts w:ascii="Calibri Light" w:hAnsi="Calibri Light" w:cs="Calibri Light"/>
          <w:lang w:val="lt-LT"/>
        </w:rPr>
        <w:t>m</w:t>
      </w:r>
      <w:r w:rsidR="00924FFA" w:rsidRPr="008B6651">
        <w:rPr>
          <w:rFonts w:ascii="Calibri Light" w:hAnsi="Calibri Light" w:cs="Calibri Light"/>
          <w:lang w:val="lt-LT"/>
        </w:rPr>
        <w:t>s, kuri</w:t>
      </w:r>
      <w:r w:rsidR="00D42FEC" w:rsidRPr="008B6651">
        <w:rPr>
          <w:rFonts w:ascii="Calibri Light" w:hAnsi="Calibri Light" w:cs="Calibri Light"/>
          <w:lang w:val="lt-LT"/>
        </w:rPr>
        <w:t>ų</w:t>
      </w:r>
      <w:r w:rsidR="00924FFA" w:rsidRPr="008B6651">
        <w:rPr>
          <w:rFonts w:ascii="Calibri Light" w:hAnsi="Calibri Light" w:cs="Calibri Light"/>
          <w:lang w:val="lt-LT"/>
        </w:rPr>
        <w:t xml:space="preserve"> pajėgumais tiekėjas nesiremia</w:t>
      </w:r>
      <w:r w:rsidR="00794A8E" w:rsidRPr="008B6651">
        <w:rPr>
          <w:rFonts w:ascii="Calibri Light" w:hAnsi="Calibri Light" w:cs="Calibri Light"/>
          <w:lang w:val="lt-LT"/>
        </w:rPr>
        <w:t>,</w:t>
      </w:r>
      <w:r w:rsidR="00A943D8" w:rsidRPr="008B6651">
        <w:rPr>
          <w:rFonts w:ascii="Calibri Light" w:hAnsi="Calibri Light" w:cs="Calibri Light"/>
          <w:lang w:val="lt-LT"/>
        </w:rPr>
        <w:t xml:space="preserve"> </w:t>
      </w:r>
      <w:r w:rsidR="00D42FEC" w:rsidRPr="008B6651">
        <w:rPr>
          <w:rFonts w:ascii="Calibri Light" w:hAnsi="Calibri Light" w:cs="Calibri Light"/>
          <w:lang w:val="lt-LT"/>
        </w:rPr>
        <w:t>pašalinimo pagrindai netaikomi, todėl</w:t>
      </w:r>
      <w:r w:rsidR="00D12407" w:rsidRPr="008B6651">
        <w:rPr>
          <w:rFonts w:ascii="Calibri Light" w:hAnsi="Calibri Light" w:cs="Calibri Light"/>
          <w:lang w:val="lt-LT"/>
        </w:rPr>
        <w:t xml:space="preserve"> p</w:t>
      </w:r>
      <w:r w:rsidR="00A943D8" w:rsidRPr="008B6651">
        <w:rPr>
          <w:rFonts w:ascii="Calibri Light" w:hAnsi="Calibri Light" w:cs="Calibri Light"/>
          <w:lang w:val="lt-LT"/>
        </w:rPr>
        <w:t>irkimo vykdytojas netikrina, ar nėra subtiekėjų pašalinimo pagrindų</w:t>
      </w:r>
      <w:r w:rsidR="00D12407" w:rsidRPr="008B6651">
        <w:rPr>
          <w:rFonts w:ascii="Calibri Light" w:hAnsi="Calibri Light" w:cs="Calibri Light"/>
          <w:lang w:val="lt-LT"/>
        </w:rPr>
        <w:t xml:space="preserve"> i</w:t>
      </w:r>
      <w:r w:rsidR="00F24691" w:rsidRPr="008B6651">
        <w:rPr>
          <w:rFonts w:ascii="Calibri Light" w:hAnsi="Calibri Light" w:cs="Calibri Light"/>
          <w:lang w:val="lt-LT"/>
        </w:rPr>
        <w:t>r</w:t>
      </w:r>
      <w:r w:rsidR="00D12407" w:rsidRPr="008B6651">
        <w:rPr>
          <w:rFonts w:ascii="Calibri Light" w:hAnsi="Calibri Light" w:cs="Calibri Light"/>
          <w:lang w:val="lt-LT"/>
        </w:rPr>
        <w:t xml:space="preserve"> subtiekėjai</w:t>
      </w:r>
      <w:r w:rsidR="00F24691" w:rsidRPr="008B6651">
        <w:rPr>
          <w:rFonts w:ascii="Calibri Light" w:hAnsi="Calibri Light" w:cs="Calibri Light"/>
          <w:lang w:val="lt-LT"/>
        </w:rPr>
        <w:t xml:space="preserve"> EBVPD pateikti neturi.</w:t>
      </w:r>
    </w:p>
    <w:p w14:paraId="5E7F3378" w14:textId="4752A708" w:rsidR="00F52095" w:rsidRPr="00D273B5" w:rsidRDefault="00F52095" w:rsidP="00556361">
      <w:pPr>
        <w:spacing w:before="60" w:after="60" w:line="240" w:lineRule="auto"/>
        <w:rPr>
          <w:rFonts w:ascii="Calibri Light" w:hAnsi="Calibri Light" w:cs="Calibri Light"/>
          <w:b/>
          <w:lang w:val="lt-LT"/>
        </w:rPr>
      </w:pPr>
      <w:r w:rsidRPr="00D273B5">
        <w:rPr>
          <w:rFonts w:ascii="Calibri Light" w:hAnsi="Calibri Light" w:cs="Calibri Light"/>
          <w:b/>
          <w:lang w:val="lt-LT"/>
        </w:rPr>
        <w:t>3 lentelė. Tiekėj</w:t>
      </w:r>
      <w:r w:rsidR="002B6319" w:rsidRPr="00D273B5">
        <w:rPr>
          <w:rFonts w:ascii="Calibri Light" w:hAnsi="Calibri Light" w:cs="Calibri Light"/>
          <w:b/>
          <w:lang w:val="lt-LT"/>
        </w:rPr>
        <w:t>o</w:t>
      </w:r>
      <w:r w:rsidRPr="00D273B5">
        <w:rPr>
          <w:rFonts w:ascii="Calibri Light" w:hAnsi="Calibri Light" w:cs="Calibri Light"/>
          <w:b/>
          <w:lang w:val="lt-LT"/>
        </w:rPr>
        <w:t xml:space="preserve"> pašalinamo pagrindai</w:t>
      </w:r>
      <w:r w:rsidR="00AD1ED7" w:rsidRPr="00D273B5">
        <w:rPr>
          <w:rFonts w:ascii="Calibri Light" w:hAnsi="Calibri Light" w:cs="Calibri Light"/>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2"/>
        <w:gridCol w:w="3906"/>
        <w:gridCol w:w="4901"/>
      </w:tblGrid>
      <w:tr w:rsidR="00F52095" w:rsidRPr="00D6349E" w14:paraId="69956714" w14:textId="77777777" w:rsidTr="00951922">
        <w:tc>
          <w:tcPr>
            <w:tcW w:w="429" w:type="pct"/>
            <w:shd w:val="clear" w:color="auto" w:fill="F2F2F2" w:themeFill="background1" w:themeFillShade="F2"/>
            <w:vAlign w:val="center"/>
          </w:tcPr>
          <w:p w14:paraId="50E66D71"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Eil.</w:t>
            </w:r>
          </w:p>
          <w:p w14:paraId="330162A4"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Nr.</w:t>
            </w:r>
          </w:p>
        </w:tc>
        <w:tc>
          <w:tcPr>
            <w:tcW w:w="2323" w:type="pct"/>
            <w:shd w:val="clear" w:color="auto" w:fill="F2F2F2" w:themeFill="background1" w:themeFillShade="F2"/>
            <w:vAlign w:val="center"/>
          </w:tcPr>
          <w:p w14:paraId="5731F835"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Tiekėjo pašalinimo pagrindas</w:t>
            </w:r>
          </w:p>
        </w:tc>
        <w:tc>
          <w:tcPr>
            <w:tcW w:w="2248" w:type="pct"/>
            <w:shd w:val="clear" w:color="auto" w:fill="F2F2F2" w:themeFill="background1" w:themeFillShade="F2"/>
            <w:vAlign w:val="center"/>
          </w:tcPr>
          <w:p w14:paraId="330BDFCC"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Tiekėjo pašalinimo pagrindų buvimą ar nebuvimą įrodantys dokumentai</w:t>
            </w:r>
          </w:p>
        </w:tc>
      </w:tr>
      <w:tr w:rsidR="00F52095" w:rsidRPr="00D6349E" w14:paraId="02B7ED45" w14:textId="77777777" w:rsidTr="00951922">
        <w:tc>
          <w:tcPr>
            <w:tcW w:w="429" w:type="pct"/>
            <w:shd w:val="clear" w:color="auto" w:fill="F2F2F2" w:themeFill="background1" w:themeFillShade="F2"/>
            <w:vAlign w:val="center"/>
          </w:tcPr>
          <w:p w14:paraId="23A05F88" w14:textId="77850C17" w:rsidR="00F52095" w:rsidRPr="00D273B5" w:rsidRDefault="00CD46F2" w:rsidP="00AA7DF6">
            <w:pPr>
              <w:pStyle w:val="Sraopastraipa"/>
              <w:numPr>
                <w:ilvl w:val="0"/>
                <w:numId w:val="21"/>
              </w:numPr>
              <w:tabs>
                <w:tab w:val="left" w:pos="284"/>
                <w:tab w:val="left" w:pos="459"/>
              </w:tabs>
              <w:spacing w:after="0" w:line="240" w:lineRule="auto"/>
              <w:ind w:left="0" w:firstLine="0"/>
              <w:rPr>
                <w:rFonts w:ascii="Calibri Light" w:eastAsia="Calibri" w:hAnsi="Calibri Light" w:cs="Calibri Light"/>
                <w:lang w:val="lt-LT"/>
              </w:rPr>
            </w:pPr>
            <w:r w:rsidRPr="00D273B5">
              <w:rPr>
                <w:rFonts w:ascii="Calibri Light" w:eastAsia="Calibri" w:hAnsi="Calibri Light" w:cs="Calibri Light"/>
                <w:lang w:val="lt-LT"/>
              </w:rPr>
              <w:lastRenderedPageBreak/>
              <w:t>*</w:t>
            </w:r>
          </w:p>
        </w:tc>
        <w:tc>
          <w:tcPr>
            <w:tcW w:w="2323" w:type="pct"/>
            <w:shd w:val="clear" w:color="auto" w:fill="F2F2F2" w:themeFill="background1" w:themeFillShade="F2"/>
            <w:vAlign w:val="center"/>
          </w:tcPr>
          <w:p w14:paraId="5A7DA225" w14:textId="3E4BA262"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 xml:space="preserve">Dėl tiekėjo, kuris yra fizinis asmuo, arba tiekėjo, kuris yra juridinis asmuo, kita organizacija ar jos </w:t>
            </w:r>
            <w:r w:rsidR="00D2385D" w:rsidRPr="00D273B5">
              <w:rPr>
                <w:rFonts w:ascii="Calibri Light" w:eastAsia="Calibri" w:hAnsi="Calibri Light" w:cs="Calibri Light"/>
                <w:lang w:val="lt-LT"/>
              </w:rPr>
              <w:t xml:space="preserve">struktūrinis </w:t>
            </w:r>
            <w:r w:rsidRPr="00D273B5">
              <w:rPr>
                <w:rFonts w:ascii="Calibri Light" w:eastAsia="Calibri" w:hAnsi="Calibri Light" w:cs="Calibri Light"/>
                <w:lang w:val="lt-LT"/>
              </w:rPr>
              <w:t>padalinys, vadovo, kito valdymo ar priežiūros organo nario ar kito asmens, turinčio (turinčių) teisę atstovauti tiekėjui ar jį kontroliuoti, jo vardu priimti sprendimą, sudaryti sandorį</w:t>
            </w:r>
            <w:r w:rsidR="00B90F6F" w:rsidRPr="00D273B5">
              <w:rPr>
                <w:rFonts w:ascii="Calibri Light" w:eastAsia="Calibri" w:hAnsi="Calibri Light" w:cs="Calibri Light"/>
                <w:lang w:val="lt-LT"/>
              </w:rPr>
              <w:t>,</w:t>
            </w:r>
            <w:r w:rsidR="000777D3" w:rsidRPr="00D273B5">
              <w:rPr>
                <w:rFonts w:ascii="Calibri Light" w:eastAsia="Calibri" w:hAnsi="Calibri Light" w:cs="Calibri Light"/>
                <w:lang w:val="lt-LT"/>
              </w:rPr>
              <w:t xml:space="preserve"> </w:t>
            </w:r>
            <w:r w:rsidRPr="00D273B5">
              <w:rPr>
                <w:rFonts w:ascii="Calibri Light" w:eastAsia="Calibri" w:hAnsi="Calibri Light" w:cs="Calibri Light"/>
                <w:lang w:val="lt-LT"/>
              </w:rPr>
              <w:t>asmens (asmenų), turinčio (turinčių) teisę surašyti ir pasirašyti tiekėjo</w:t>
            </w:r>
            <w:r w:rsidR="000777D3" w:rsidRPr="00D273B5">
              <w:rPr>
                <w:rFonts w:ascii="Calibri Light" w:eastAsia="Calibri" w:hAnsi="Calibri Light" w:cs="Calibri Light"/>
                <w:lang w:val="lt-LT"/>
              </w:rPr>
              <w:t xml:space="preserve"> finansinės</w:t>
            </w:r>
            <w:r w:rsidRPr="00D273B5">
              <w:rPr>
                <w:rFonts w:ascii="Calibri Light" w:eastAsia="Calibri" w:hAnsi="Calibri Light" w:cs="Calibri Light"/>
                <w:lang w:val="lt-LT"/>
              </w:rPr>
              <w:t xml:space="preserve"> apskaitos dokumentus per pastaruosius 5 metus buvo priimtas ir įsiteisėjęs apkaltinamasis teismo nuosprendis ir šis asmuo turi neišnykusį ar nepanaikintą teistumą</w:t>
            </w:r>
            <w:r w:rsidRPr="00D273B5" w:rsidDel="00E77A8A">
              <w:rPr>
                <w:rFonts w:ascii="Calibri Light" w:eastAsia="Calibri" w:hAnsi="Calibri Light" w:cs="Calibri Light"/>
                <w:lang w:val="lt-LT"/>
              </w:rPr>
              <w:t xml:space="preserve"> </w:t>
            </w:r>
            <w:r w:rsidRPr="00D273B5">
              <w:rPr>
                <w:rFonts w:ascii="Calibri Light" w:eastAsia="Calibri" w:hAnsi="Calibri Light" w:cs="Calibri Light"/>
                <w:lang w:val="lt-LT"/>
              </w:rPr>
              <w:t xml:space="preserve">ir dėl tiekėjo, kuris yra juridinis asmuo, kita organizacija ar jos </w:t>
            </w:r>
            <w:r w:rsidR="00E81121" w:rsidRPr="00D273B5">
              <w:rPr>
                <w:rFonts w:ascii="Calibri Light" w:eastAsia="Calibri" w:hAnsi="Calibri Light" w:cs="Calibri Light"/>
                <w:lang w:val="lt-LT"/>
              </w:rPr>
              <w:t xml:space="preserve">struktūrinis </w:t>
            </w:r>
            <w:r w:rsidRPr="00D273B5">
              <w:rPr>
                <w:rFonts w:ascii="Calibri Light" w:eastAsia="Calibri" w:hAnsi="Calibri Light" w:cs="Calibri Light"/>
                <w:lang w:val="lt-LT"/>
              </w:rPr>
              <w:t>padalinys, per pastaruosius 5 metus buvo priimtas ir įsiteisėjęs apkaltinamasis teismo nuosprendis</w:t>
            </w:r>
            <w:r w:rsidRPr="00D273B5" w:rsidDel="00413A80">
              <w:rPr>
                <w:rFonts w:ascii="Calibri Light" w:eastAsia="Calibri" w:hAnsi="Calibri Light" w:cs="Calibri Light"/>
                <w:lang w:val="lt-LT"/>
              </w:rPr>
              <w:t xml:space="preserve"> </w:t>
            </w:r>
            <w:r w:rsidRPr="00D273B5">
              <w:rPr>
                <w:rFonts w:ascii="Calibri Light" w:eastAsia="Calibri" w:hAnsi="Calibri Light" w:cs="Calibri Light"/>
                <w:lang w:val="lt-LT"/>
              </w:rPr>
              <w:t>už šias nusikalstamas veikas:</w:t>
            </w:r>
          </w:p>
          <w:p w14:paraId="20C2590F" w14:textId="77777777" w:rsidR="00F52095" w:rsidRPr="00D273B5" w:rsidRDefault="00F52095" w:rsidP="0005633C">
            <w:pPr>
              <w:tabs>
                <w:tab w:val="left" w:pos="118"/>
              </w:tabs>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ab/>
              <w:t>1) dalyvavimą nusikalstamame susivienijime, jo organizavimą ar vadovavimą jam;</w:t>
            </w:r>
          </w:p>
          <w:p w14:paraId="5ADF5257" w14:textId="77777777" w:rsidR="00F52095" w:rsidRPr="00D273B5" w:rsidRDefault="00F52095" w:rsidP="0005633C">
            <w:pPr>
              <w:tabs>
                <w:tab w:val="left" w:pos="118"/>
              </w:tabs>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ab/>
              <w:t>2) kyšininkavimą, prekybą poveikiu, papirkimą;</w:t>
            </w:r>
          </w:p>
          <w:p w14:paraId="4466AECB" w14:textId="77777777" w:rsidR="00F52095" w:rsidRPr="00D273B5" w:rsidRDefault="00F52095" w:rsidP="0005633C">
            <w:pPr>
              <w:tabs>
                <w:tab w:val="left" w:pos="118"/>
              </w:tabs>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ab/>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24C7DC2" w14:textId="77777777" w:rsidR="00F52095" w:rsidRPr="00D273B5" w:rsidRDefault="00F52095" w:rsidP="0005633C">
            <w:pPr>
              <w:tabs>
                <w:tab w:val="left" w:pos="118"/>
              </w:tabs>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ab/>
              <w:t>4) nusikalstamą bankrotą;</w:t>
            </w:r>
          </w:p>
          <w:p w14:paraId="3B81576A" w14:textId="77777777" w:rsidR="00F52095" w:rsidRPr="00D273B5" w:rsidRDefault="00F52095" w:rsidP="0005633C">
            <w:pPr>
              <w:tabs>
                <w:tab w:val="left" w:pos="118"/>
              </w:tabs>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ab/>
              <w:t>5) teroristinį ir su teroristine veikla susijusį nusikaltimą;</w:t>
            </w:r>
          </w:p>
          <w:p w14:paraId="6C035279" w14:textId="77777777" w:rsidR="00F52095" w:rsidRPr="00D273B5" w:rsidRDefault="00F52095" w:rsidP="0005633C">
            <w:pPr>
              <w:tabs>
                <w:tab w:val="left" w:pos="118"/>
              </w:tabs>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ab/>
              <w:t>6) nusikalstamu būdu gauto turto legalizavimą;</w:t>
            </w:r>
          </w:p>
          <w:p w14:paraId="567FEB69" w14:textId="77777777" w:rsidR="00F52095" w:rsidRPr="00D273B5" w:rsidRDefault="00F52095" w:rsidP="0005633C">
            <w:pPr>
              <w:tabs>
                <w:tab w:val="left" w:pos="118"/>
              </w:tabs>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lastRenderedPageBreak/>
              <w:tab/>
              <w:t>7) prekybą žmonėmis, vaiko pirkimą arba pardavimą;</w:t>
            </w:r>
          </w:p>
          <w:p w14:paraId="0476F3F0" w14:textId="3C302165" w:rsidR="00B90F6F" w:rsidRPr="00D273B5" w:rsidRDefault="00F52095" w:rsidP="00B90F6F">
            <w:pPr>
              <w:tabs>
                <w:tab w:val="left" w:pos="118"/>
              </w:tabs>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ab/>
              <w:t xml:space="preserve">8) kitos valstybės tiekėjo atliktą nusikaltimą, apibrėžtą Direktyvos 2014/24/ES 57 straipsnio 1 dalyje išvardytus Europos Sąjungos teisės aktus įgyvendinančiuose kitų valstybių teisės aktuose. </w:t>
            </w:r>
          </w:p>
        </w:tc>
        <w:tc>
          <w:tcPr>
            <w:tcW w:w="2248" w:type="pct"/>
            <w:shd w:val="clear" w:color="auto" w:fill="auto"/>
            <w:vAlign w:val="center"/>
          </w:tcPr>
          <w:p w14:paraId="11B4E4C5" w14:textId="77777777" w:rsidR="00B12DA4" w:rsidRPr="00B12DA4" w:rsidRDefault="00B12DA4" w:rsidP="000B2D75">
            <w:pPr>
              <w:spacing w:after="0" w:line="240" w:lineRule="auto"/>
              <w:rPr>
                <w:rFonts w:ascii="Calibri Light" w:eastAsia="Yu Mincho" w:hAnsi="Calibri Light" w:cs="Calibri Light"/>
                <w:lang w:val="lt-LT" w:eastAsia="lt-LT"/>
              </w:rPr>
            </w:pPr>
            <w:r w:rsidRPr="00B12DA4">
              <w:rPr>
                <w:rFonts w:ascii="Calibri Light" w:eastAsia="Yu Mincho" w:hAnsi="Calibri Light" w:cs="Calibri Light"/>
                <w:lang w:val="lt-LT"/>
              </w:rPr>
              <w:lastRenderedPageBreak/>
              <w:t>Iš Lietuvoje įsteigtų subjektų reikalaujama:</w:t>
            </w:r>
          </w:p>
          <w:p w14:paraId="63B90852" w14:textId="77777777" w:rsidR="00B12DA4" w:rsidRPr="00B12DA4" w:rsidRDefault="00B12DA4" w:rsidP="000B2D75">
            <w:pPr>
              <w:numPr>
                <w:ilvl w:val="0"/>
                <w:numId w:val="43"/>
              </w:numPr>
              <w:spacing w:after="0" w:line="240" w:lineRule="auto"/>
              <w:ind w:left="314"/>
              <w:rPr>
                <w:rFonts w:ascii="Calibri Light" w:eastAsia="Yu Mincho" w:hAnsi="Calibri Light" w:cs="Calibri Light"/>
                <w:b/>
                <w:bCs/>
                <w:lang w:val="lt-LT" w:eastAsia="lt-LT"/>
              </w:rPr>
            </w:pPr>
            <w:r w:rsidRPr="00B12DA4">
              <w:rPr>
                <w:rFonts w:ascii="Calibri Light" w:eastAsia="Yu Mincho" w:hAnsi="Calibri Light" w:cs="Calibri Light"/>
                <w:lang w:val="lt-LT" w:eastAsia="lt-LT"/>
              </w:rPr>
              <w:t>išrašo iš teismo sprendimo arba</w:t>
            </w:r>
          </w:p>
          <w:p w14:paraId="4C8118D1" w14:textId="77777777" w:rsidR="00B12DA4" w:rsidRPr="00B12DA4" w:rsidRDefault="00B12DA4" w:rsidP="000B2D75">
            <w:pPr>
              <w:numPr>
                <w:ilvl w:val="0"/>
                <w:numId w:val="43"/>
              </w:numPr>
              <w:spacing w:after="0" w:line="240" w:lineRule="auto"/>
              <w:ind w:left="314"/>
              <w:rPr>
                <w:rFonts w:ascii="Calibri Light" w:eastAsia="Yu Mincho" w:hAnsi="Calibri Light" w:cs="Calibri Light"/>
                <w:b/>
                <w:bCs/>
                <w:lang w:val="lt-LT" w:eastAsia="lt-LT"/>
              </w:rPr>
            </w:pPr>
            <w:r w:rsidRPr="00B12DA4">
              <w:rPr>
                <w:rFonts w:ascii="Calibri Light" w:eastAsia="Yu Mincho" w:hAnsi="Calibri Light" w:cs="Calibri Light"/>
                <w:lang w:val="lt-LT" w:eastAsia="lt-LT"/>
              </w:rPr>
              <w:t>Informatikos ir ryšių departamento prie Vidaus reikalų ministerijos pažymos, arba</w:t>
            </w:r>
          </w:p>
          <w:p w14:paraId="0FA1DA67" w14:textId="77777777" w:rsidR="00B12DA4" w:rsidRPr="00B12DA4" w:rsidRDefault="00B12DA4" w:rsidP="000B2D75">
            <w:pPr>
              <w:numPr>
                <w:ilvl w:val="0"/>
                <w:numId w:val="43"/>
              </w:numPr>
              <w:spacing w:after="0" w:line="240" w:lineRule="auto"/>
              <w:ind w:left="314"/>
              <w:rPr>
                <w:rFonts w:ascii="Calibri Light" w:eastAsia="Yu Mincho" w:hAnsi="Calibri Light" w:cs="Calibri Light"/>
                <w:b/>
                <w:bCs/>
                <w:lang w:val="lt-LT" w:eastAsia="lt-LT"/>
              </w:rPr>
            </w:pPr>
            <w:r w:rsidRPr="00B12DA4">
              <w:rPr>
                <w:rFonts w:ascii="Calibri Light" w:eastAsia="Yu Mincho" w:hAnsi="Calibri Light" w:cs="Calibri Light"/>
                <w:lang w:val="lt-LT" w:eastAsia="lt-LT"/>
              </w:rPr>
              <w:t>valstybės įmonės Registrų centro Lietuvos Respublikos Vyriausybės nustatyta tvarka išduoto dokumento, patvirtinančio jungtinius kompetentingų institucijų tvarkomus duomenis.</w:t>
            </w:r>
          </w:p>
          <w:p w14:paraId="4F44580A" w14:textId="77777777" w:rsidR="00B12DA4" w:rsidRPr="00B12DA4" w:rsidRDefault="00B12DA4" w:rsidP="000B2D75">
            <w:pPr>
              <w:spacing w:after="0" w:line="240" w:lineRule="auto"/>
              <w:rPr>
                <w:rFonts w:ascii="Calibri Light" w:eastAsia="Yu Mincho" w:hAnsi="Calibri Light" w:cs="Calibri Light"/>
                <w:lang w:val="lt-LT"/>
              </w:rPr>
            </w:pPr>
          </w:p>
          <w:p w14:paraId="0BF2616F" w14:textId="77777777" w:rsidR="00B12DA4" w:rsidRPr="00B12DA4" w:rsidRDefault="00B12DA4" w:rsidP="000B2D75">
            <w:pPr>
              <w:spacing w:after="0" w:line="240" w:lineRule="auto"/>
              <w:rPr>
                <w:rFonts w:ascii="Calibri Light" w:eastAsia="Yu Mincho" w:hAnsi="Calibri Light" w:cs="Calibri Light"/>
                <w:lang w:val="lt-LT" w:eastAsia="lt-LT"/>
              </w:rPr>
            </w:pPr>
            <w:r w:rsidRPr="00B12DA4">
              <w:rPr>
                <w:rFonts w:ascii="Calibri Light" w:eastAsia="Yu Mincho" w:hAnsi="Calibri Light" w:cs="Calibri Light"/>
                <w:lang w:val="lt-LT"/>
              </w:rPr>
              <w:t>Iš ne Lietuvoje įsteigtų subjektų reikalaujama:</w:t>
            </w:r>
          </w:p>
          <w:p w14:paraId="6C90A514" w14:textId="77777777" w:rsidR="00B12DA4" w:rsidRPr="00B12DA4" w:rsidRDefault="00B12DA4" w:rsidP="000B2D75">
            <w:pPr>
              <w:numPr>
                <w:ilvl w:val="0"/>
                <w:numId w:val="43"/>
              </w:numPr>
              <w:spacing w:after="0" w:line="240" w:lineRule="auto"/>
              <w:ind w:left="314"/>
              <w:rPr>
                <w:rFonts w:ascii="Calibri Light" w:eastAsia="Yu Mincho" w:hAnsi="Calibri Light" w:cs="Calibri Light"/>
                <w:b/>
                <w:bCs/>
                <w:lang w:val="lt-LT" w:eastAsia="lt-LT"/>
              </w:rPr>
            </w:pPr>
            <w:r w:rsidRPr="00B12DA4">
              <w:rPr>
                <w:rFonts w:ascii="Calibri Light" w:eastAsia="Yu Mincho" w:hAnsi="Calibri Light" w:cs="Calibri Light"/>
                <w:lang w:val="lt-LT" w:eastAsia="lt-LT"/>
              </w:rPr>
              <w:t>atitinkamos užsienio šalies institucijos dokumento</w:t>
            </w:r>
            <w:r w:rsidRPr="00B12DA4">
              <w:rPr>
                <w:rFonts w:ascii="Calibri Light" w:eastAsia="Yu Mincho" w:hAnsi="Calibri Light" w:cs="Calibri Light"/>
                <w:vertAlign w:val="superscript"/>
                <w:lang w:val="lt-LT" w:eastAsia="lt-LT"/>
              </w:rPr>
              <w:footnoteReference w:id="1"/>
            </w:r>
            <w:r w:rsidRPr="00B12DA4">
              <w:rPr>
                <w:rFonts w:ascii="Calibri Light" w:eastAsia="Yu Mincho" w:hAnsi="Calibri Light" w:cs="Calibri Light"/>
                <w:lang w:val="lt-LT" w:eastAsia="lt-LT"/>
              </w:rPr>
              <w:t>.</w:t>
            </w:r>
          </w:p>
          <w:p w14:paraId="0419F498" w14:textId="77777777" w:rsidR="00B12DA4" w:rsidRPr="00B12DA4" w:rsidRDefault="00B12DA4" w:rsidP="00B12DA4">
            <w:pPr>
              <w:spacing w:after="0" w:line="240" w:lineRule="auto"/>
              <w:rPr>
                <w:rFonts w:ascii="Calibri Light" w:eastAsia="Yu Mincho" w:hAnsi="Calibri Light" w:cs="Calibri Light"/>
                <w:lang w:val="lt-LT" w:eastAsia="lt-LT"/>
              </w:rPr>
            </w:pPr>
          </w:p>
          <w:p w14:paraId="72C9164D" w14:textId="4DC91790" w:rsidR="00B12DA4" w:rsidRPr="003A4106" w:rsidRDefault="00B12DA4" w:rsidP="00B12DA4">
            <w:pPr>
              <w:spacing w:after="0" w:line="240" w:lineRule="auto"/>
              <w:rPr>
                <w:rFonts w:ascii="Calibri Light" w:eastAsia="Yu Mincho" w:hAnsi="Calibri Light" w:cs="Calibri Light"/>
                <w:lang w:val="lt-LT" w:eastAsia="lt-LT"/>
              </w:rPr>
            </w:pPr>
            <w:r w:rsidRPr="00B12DA4">
              <w:rPr>
                <w:rFonts w:ascii="Calibri Light" w:eastAsia="Yu Mincho" w:hAnsi="Calibri Light" w:cs="Calibri Light"/>
                <w:lang w:val="lt-LT" w:eastAsia="lt-LT"/>
              </w:rPr>
              <w:t xml:space="preserve">Nurodyti dokumentai turi būti išduoti ne anksčiau kaip </w:t>
            </w:r>
            <w:r w:rsidRPr="000B2D75">
              <w:rPr>
                <w:rFonts w:ascii="Calibri Light" w:eastAsia="Yu Mincho" w:hAnsi="Calibri Light" w:cs="Calibri Light"/>
                <w:lang w:val="lt-LT" w:eastAsia="lt-LT"/>
              </w:rPr>
              <w:t xml:space="preserve">180 dienų </w:t>
            </w:r>
            <w:r w:rsidRPr="00B12DA4">
              <w:rPr>
                <w:rFonts w:ascii="Calibri Light" w:eastAsia="Yu Mincho" w:hAnsi="Calibri Light" w:cs="Calibri Light"/>
                <w:lang w:val="lt-LT" w:eastAsia="lt-LT"/>
              </w:rPr>
              <w:t xml:space="preserve">iki </w:t>
            </w:r>
            <w:r w:rsidRPr="00B12DA4">
              <w:rPr>
                <w:rFonts w:ascii="Calibri Light" w:eastAsia="Times New Roman" w:hAnsi="Calibri Light" w:cs="Calibri Light"/>
                <w:i/>
                <w:iCs/>
                <w:lang w:val="lt-LT" w:eastAsia="lt-LT"/>
              </w:rPr>
              <w:t>tos dienos, kai tiekėjas perkančiosios organizacijos prašymu turės pateikti pašalinimo pagrindų nebuvimą patvirtinančius dok</w:t>
            </w:r>
            <w:r w:rsidRPr="00B12DA4">
              <w:rPr>
                <w:rFonts w:ascii="Calibri Light" w:eastAsia="Times New Roman" w:hAnsi="Calibri Light" w:cs="Calibri Light"/>
                <w:lang w:val="lt-LT" w:eastAsia="lt-LT"/>
              </w:rPr>
              <w:t>umentus</w:t>
            </w:r>
            <w:r w:rsidRPr="00B12DA4">
              <w:rPr>
                <w:rFonts w:ascii="Calibri Light" w:eastAsia="Yu Mincho" w:hAnsi="Calibri Light" w:cs="Calibri Light"/>
                <w:lang w:val="lt-LT" w:eastAsia="lt-LT"/>
              </w:rPr>
              <w:t>.</w:t>
            </w:r>
          </w:p>
          <w:p w14:paraId="276972D2" w14:textId="77777777" w:rsidR="00B12DA4" w:rsidRPr="00B12DA4" w:rsidRDefault="00B12DA4" w:rsidP="00B12DA4">
            <w:pPr>
              <w:spacing w:after="0" w:line="240" w:lineRule="auto"/>
              <w:rPr>
                <w:rFonts w:ascii="Calibri Light" w:eastAsia="Yu Mincho" w:hAnsi="Calibri Light" w:cs="Calibri Light"/>
                <w:b/>
                <w:bCs/>
                <w:lang w:val="lt-LT" w:eastAsia="lt-LT"/>
              </w:rPr>
            </w:pPr>
          </w:p>
          <w:p w14:paraId="490F4511" w14:textId="49776EBB" w:rsidR="00B12DA4" w:rsidRPr="001B7E16" w:rsidRDefault="00B12DA4" w:rsidP="00B12DA4">
            <w:pPr>
              <w:spacing w:after="0" w:line="240" w:lineRule="auto"/>
              <w:rPr>
                <w:rFonts w:ascii="Calibri Light" w:eastAsia="Yu Mincho" w:hAnsi="Calibri Light" w:cs="Calibri Light"/>
                <w:bCs/>
                <w:lang w:val="lt-LT" w:eastAsia="lt-LT"/>
              </w:rPr>
            </w:pPr>
            <w:r w:rsidRPr="00B12DA4">
              <w:rPr>
                <w:rFonts w:ascii="Calibri Light" w:eastAsia="Yu Mincho" w:hAnsi="Calibri Light" w:cs="Calibri Light"/>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96C81AE" w14:textId="072C0C4F" w:rsidR="0085464D" w:rsidRPr="00B12DA4" w:rsidRDefault="0085464D" w:rsidP="00B31FDE">
            <w:pPr>
              <w:spacing w:after="0" w:line="240" w:lineRule="auto"/>
              <w:rPr>
                <w:rFonts w:ascii="Calibri Light" w:eastAsia="Calibri" w:hAnsi="Calibri Light" w:cs="Calibri Light"/>
                <w:lang w:val="lt-LT"/>
              </w:rPr>
            </w:pPr>
          </w:p>
        </w:tc>
      </w:tr>
      <w:tr w:rsidR="00F52095" w:rsidRPr="00D6349E" w14:paraId="603600A4" w14:textId="77777777" w:rsidTr="00951922">
        <w:tc>
          <w:tcPr>
            <w:tcW w:w="429" w:type="pct"/>
            <w:shd w:val="clear" w:color="auto" w:fill="F2F2F2" w:themeFill="background1" w:themeFillShade="F2"/>
            <w:vAlign w:val="center"/>
          </w:tcPr>
          <w:p w14:paraId="6516299C" w14:textId="77777777" w:rsidR="00F52095" w:rsidRPr="00D273B5" w:rsidRDefault="00F52095" w:rsidP="00AA7DF6">
            <w:pPr>
              <w:pStyle w:val="Sraopastraipa"/>
              <w:numPr>
                <w:ilvl w:val="0"/>
                <w:numId w:val="21"/>
              </w:numPr>
              <w:tabs>
                <w:tab w:val="left" w:pos="284"/>
                <w:tab w:val="left" w:pos="459"/>
              </w:tabs>
              <w:spacing w:after="0" w:line="240" w:lineRule="auto"/>
              <w:ind w:left="0" w:firstLine="0"/>
              <w:rPr>
                <w:rFonts w:ascii="Calibri Light" w:eastAsia="Calibri" w:hAnsi="Calibri Light" w:cs="Calibri Light"/>
                <w:lang w:val="lt-LT"/>
              </w:rPr>
            </w:pPr>
          </w:p>
        </w:tc>
        <w:tc>
          <w:tcPr>
            <w:tcW w:w="2323" w:type="pct"/>
            <w:shd w:val="clear" w:color="auto" w:fill="F2F2F2" w:themeFill="background1" w:themeFillShade="F2"/>
          </w:tcPr>
          <w:p w14:paraId="1E4732B2" w14:textId="77777777"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Dėl tiekėjo, kuris yra fizinis asmuo, per pastaruosius 5 metus buvo priimtas ir įsiteisėjęs apkaltinamasis teismo nuosprendis ir šis asmuo turi neišnykusį ar nepanaikintą teistumą;</w:t>
            </w:r>
          </w:p>
          <w:p w14:paraId="79895E08" w14:textId="6D8FFD00"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 xml:space="preserve">Dėl tiekėjo, kuris yra juridinis asmuo, kita organizacija ar jos </w:t>
            </w:r>
            <w:r w:rsidR="0028250F" w:rsidRPr="00D273B5">
              <w:rPr>
                <w:rFonts w:ascii="Calibri Light" w:eastAsia="Calibri" w:hAnsi="Calibri Light" w:cs="Calibri Light"/>
                <w:lang w:val="lt-LT"/>
              </w:rPr>
              <w:t xml:space="preserve">struktūrinis </w:t>
            </w:r>
            <w:r w:rsidRPr="00D273B5">
              <w:rPr>
                <w:rFonts w:ascii="Calibri Light" w:eastAsia="Calibri" w:hAnsi="Calibri Light" w:cs="Calibri Light"/>
                <w:lang w:val="lt-LT"/>
              </w:rPr>
              <w:t>padalinys, per pastaruosius 5 metus buvo priimtas ir įsiteisėjęs apkaltinamasis teismo nuosprendis arba galutinis administracinis sprendimas, jeigu toks sprendimas priimamas pagal tiekėjo šalies teisės aktų reikalavimus;</w:t>
            </w:r>
          </w:p>
          <w:p w14:paraId="45E27A91" w14:textId="01A322F9" w:rsidR="006B79D6"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 xml:space="preserve">už įsipareigojimų, susijusių su mokesčių, įskaitant socialinio draudimo įmokas, mokėjimu, nevykdymą pagal šalies, kurioje registruotas tiekėjas, ar šalies, kurioje yra perkančioji organizacija. </w:t>
            </w:r>
          </w:p>
          <w:p w14:paraId="25E96181" w14:textId="6A816965"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Tačiau ši nuostata netaikoma, jeigu:</w:t>
            </w:r>
          </w:p>
          <w:p w14:paraId="054E4A70" w14:textId="44710213"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1) tiekėjas yra įsipareigojęs sumokėti mokesčius, įskaitant socialinio draudimo įmokas</w:t>
            </w:r>
            <w:r w:rsidR="006B79D6" w:rsidRPr="00D273B5">
              <w:rPr>
                <w:rFonts w:ascii="Calibri Light" w:eastAsia="Calibri" w:hAnsi="Calibri Light" w:cs="Calibri Light"/>
                <w:lang w:val="lt-LT"/>
              </w:rPr>
              <w:t>,</w:t>
            </w:r>
            <w:r w:rsidRPr="00D273B5">
              <w:rPr>
                <w:rFonts w:ascii="Calibri Light" w:eastAsia="Calibri" w:hAnsi="Calibri Light" w:cs="Calibri Light"/>
                <w:lang w:val="lt-LT"/>
              </w:rPr>
              <w:t xml:space="preserve"> ir dėl to laikomas jau įvykdžiusiu šioje dalyje nurodytus įsipareigojimus; </w:t>
            </w:r>
          </w:p>
          <w:p w14:paraId="278A637C" w14:textId="77777777"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 xml:space="preserve">2) įsiskolinimo suma neviršija 50 EUR (penkiasdešimt eurų); </w:t>
            </w:r>
          </w:p>
          <w:p w14:paraId="031759C0" w14:textId="2E7F1F1F"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w:t>
            </w:r>
            <w:r w:rsidRPr="00D273B5">
              <w:rPr>
                <w:rFonts w:ascii="Calibri Light" w:eastAsia="Calibri" w:hAnsi="Calibri Light" w:cs="Calibri Light"/>
                <w:lang w:val="lt-LT"/>
              </w:rPr>
              <w:lastRenderedPageBreak/>
              <w:t>pateikti aktualius dokumentus</w:t>
            </w:r>
            <w:r w:rsidR="00A53AEB">
              <w:rPr>
                <w:rFonts w:ascii="Calibri Light" w:eastAsia="Calibri" w:hAnsi="Calibri Light" w:cs="Calibri Light"/>
                <w:lang w:val="lt-LT"/>
              </w:rPr>
              <w:t xml:space="preserve"> pagal VPĮ 50 straipsnio 6 dalį</w:t>
            </w:r>
            <w:r w:rsidRPr="00D273B5">
              <w:rPr>
                <w:rFonts w:ascii="Calibri Light" w:eastAsia="Calibri" w:hAnsi="Calibri Light" w:cs="Calibri Light"/>
                <w:lang w:val="lt-LT"/>
              </w:rPr>
              <w:t>, jis įrodo, kad jau yra laikomas įvykdžiusiu įsipareigojimus, susijusius su mokesčių, įskaitant socialinio draudimo įmokas, mokėjimu.</w:t>
            </w:r>
          </w:p>
        </w:tc>
        <w:tc>
          <w:tcPr>
            <w:tcW w:w="2248" w:type="pct"/>
            <w:shd w:val="clear" w:color="auto" w:fill="auto"/>
          </w:tcPr>
          <w:p w14:paraId="7E79C6D8" w14:textId="299E1D4D" w:rsidR="000D6AF8" w:rsidRPr="007925A1" w:rsidRDefault="000D6AF8" w:rsidP="000D6AF8">
            <w:pPr>
              <w:spacing w:after="0" w:line="240" w:lineRule="auto"/>
              <w:rPr>
                <w:rFonts w:ascii="Calibri Light" w:eastAsia="Calibri" w:hAnsi="Calibri Light" w:cs="Calibri Light"/>
                <w:b/>
                <w:bCs/>
                <w:lang w:val="lt-LT"/>
              </w:rPr>
            </w:pPr>
            <w:r w:rsidRPr="007925A1">
              <w:rPr>
                <w:rFonts w:ascii="Calibri Light" w:eastAsia="Calibri" w:hAnsi="Calibri Light" w:cs="Calibri Light"/>
                <w:lang w:val="lt-LT"/>
              </w:rPr>
              <w:lastRenderedPageBreak/>
              <w:t>1) Dėl įsipareigojimų, susijusių su mokesčių mokėjimu, įvykdymo iš Lietuvoje įsteigtų subjektų prašoma:</w:t>
            </w:r>
          </w:p>
          <w:p w14:paraId="20CE4960" w14:textId="77777777" w:rsidR="000D6AF8" w:rsidRPr="007925A1" w:rsidRDefault="000D6AF8" w:rsidP="000D6AF8">
            <w:pPr>
              <w:spacing w:after="0" w:line="240" w:lineRule="auto"/>
              <w:rPr>
                <w:rFonts w:ascii="Calibri Light" w:eastAsia="Calibri" w:hAnsi="Calibri Light" w:cs="Calibri Light"/>
                <w:b/>
                <w:bCs/>
                <w:lang w:val="lt-LT"/>
              </w:rPr>
            </w:pPr>
          </w:p>
          <w:p w14:paraId="24E1B9EC" w14:textId="77777777" w:rsidR="000D6AF8" w:rsidRPr="007925A1" w:rsidRDefault="000D6AF8" w:rsidP="00AB1B09">
            <w:pPr>
              <w:numPr>
                <w:ilvl w:val="0"/>
                <w:numId w:val="46"/>
              </w:numPr>
              <w:spacing w:after="0" w:line="240" w:lineRule="auto"/>
              <w:ind w:left="118" w:firstLine="0"/>
              <w:rPr>
                <w:rFonts w:ascii="Calibri Light" w:eastAsia="Calibri" w:hAnsi="Calibri Light" w:cs="Calibri Light"/>
                <w:lang w:val="lt-LT"/>
              </w:rPr>
            </w:pPr>
            <w:r w:rsidRPr="007925A1">
              <w:rPr>
                <w:rFonts w:ascii="Calibri Light" w:eastAsia="Calibri" w:hAnsi="Calibri Light" w:cs="Calibri Light"/>
                <w:lang w:val="lt-LT"/>
              </w:rPr>
              <w:t>išrašo iš teismo sprendimo (jei toks yra) arba Valstybinės mokesčių inspekcijos prie Lietuvos Respublikos finansų ministerijos išduoto dokumento,</w:t>
            </w:r>
          </w:p>
          <w:p w14:paraId="02A6689B" w14:textId="77777777" w:rsidR="000D6AF8" w:rsidRPr="007925A1" w:rsidRDefault="000D6AF8" w:rsidP="00AB1B09">
            <w:pPr>
              <w:numPr>
                <w:ilvl w:val="0"/>
                <w:numId w:val="45"/>
              </w:numPr>
              <w:spacing w:after="0" w:line="240" w:lineRule="auto"/>
              <w:ind w:left="118" w:firstLine="0"/>
              <w:rPr>
                <w:rFonts w:ascii="Calibri Light" w:eastAsia="Calibri" w:hAnsi="Calibri Light" w:cs="Calibri Light"/>
                <w:lang w:val="lt-LT"/>
              </w:rPr>
            </w:pPr>
            <w:r w:rsidRPr="007925A1">
              <w:rPr>
                <w:rFonts w:ascii="Calibri Light" w:eastAsia="Calibri" w:hAnsi="Calibri Light" w:cs="Calibri Light"/>
                <w:lang w:val="lt-LT"/>
              </w:rPr>
              <w:t>arba valstybės įmonės Registrų centro Lietuvos Respublikos Vyriausybės nustatyta tvarka išduoto dokumento, patvirtinančio jungtinius kompetentingų institucijų tvarkomus duomenis.</w:t>
            </w:r>
          </w:p>
          <w:p w14:paraId="5F6440DB" w14:textId="77777777" w:rsidR="000D6AF8" w:rsidRPr="007925A1" w:rsidRDefault="000D6AF8" w:rsidP="00C26C6B">
            <w:pPr>
              <w:spacing w:after="0" w:line="240" w:lineRule="auto"/>
              <w:rPr>
                <w:rFonts w:ascii="Calibri Light" w:eastAsia="Calibri" w:hAnsi="Calibri Light" w:cs="Calibri Light"/>
                <w:lang w:val="lt-LT"/>
              </w:rPr>
            </w:pPr>
          </w:p>
          <w:p w14:paraId="5B51759B" w14:textId="77777777" w:rsidR="00B8524B" w:rsidRPr="007925A1" w:rsidRDefault="00B8524B" w:rsidP="00B8524B">
            <w:pPr>
              <w:spacing w:after="0" w:line="240" w:lineRule="auto"/>
              <w:rPr>
                <w:rFonts w:ascii="Calibri Light" w:eastAsia="Calibri" w:hAnsi="Calibri Light" w:cs="Calibri Light"/>
                <w:lang w:val="lt-LT"/>
              </w:rPr>
            </w:pPr>
            <w:r w:rsidRPr="007925A1">
              <w:rPr>
                <w:rFonts w:ascii="Calibri Light" w:eastAsia="Calibri" w:hAnsi="Calibri Light" w:cs="Calibri Light"/>
                <w:lang w:val="lt-LT"/>
              </w:rPr>
              <w:t>Iš ne Lietuvoje įsteigtų subjektų reikalaujama:</w:t>
            </w:r>
          </w:p>
          <w:p w14:paraId="5F19AACD" w14:textId="77777777" w:rsidR="00B8524B" w:rsidRPr="007925A1" w:rsidRDefault="00B8524B" w:rsidP="00AB1B09">
            <w:pPr>
              <w:numPr>
                <w:ilvl w:val="0"/>
                <w:numId w:val="43"/>
              </w:numPr>
              <w:spacing w:after="0" w:line="240" w:lineRule="auto"/>
              <w:ind w:left="118" w:firstLine="0"/>
              <w:rPr>
                <w:rFonts w:ascii="Calibri Light" w:eastAsia="Calibri" w:hAnsi="Calibri Light" w:cs="Calibri Light"/>
                <w:b/>
                <w:bCs/>
                <w:lang w:val="lt-LT"/>
              </w:rPr>
            </w:pPr>
            <w:r w:rsidRPr="007925A1">
              <w:rPr>
                <w:rFonts w:ascii="Calibri Light" w:eastAsia="Calibri" w:hAnsi="Calibri Light" w:cs="Calibri Light"/>
                <w:lang w:val="lt-LT"/>
              </w:rPr>
              <w:t>atitinkamos užsienio šalies institucijos dokumento</w:t>
            </w:r>
            <w:r w:rsidRPr="007925A1">
              <w:rPr>
                <w:rFonts w:ascii="Calibri Light" w:eastAsia="Calibri" w:hAnsi="Calibri Light" w:cs="Calibri Light"/>
                <w:vertAlign w:val="superscript"/>
                <w:lang w:val="lt-LT"/>
              </w:rPr>
              <w:footnoteReference w:id="2"/>
            </w:r>
            <w:r w:rsidRPr="007925A1">
              <w:rPr>
                <w:rFonts w:ascii="Calibri Light" w:eastAsia="Calibri" w:hAnsi="Calibri Light" w:cs="Calibri Light"/>
                <w:lang w:val="lt-LT"/>
              </w:rPr>
              <w:t>.</w:t>
            </w:r>
          </w:p>
          <w:p w14:paraId="15B77D8E" w14:textId="77777777" w:rsidR="00B8524B" w:rsidRDefault="00B8524B" w:rsidP="00C26C6B">
            <w:pPr>
              <w:spacing w:after="0" w:line="240" w:lineRule="auto"/>
              <w:rPr>
                <w:rFonts w:ascii="Calibri Light" w:eastAsia="Calibri" w:hAnsi="Calibri Light" w:cs="Calibri Light"/>
                <w:lang w:val="lt-LT"/>
              </w:rPr>
            </w:pPr>
          </w:p>
          <w:p w14:paraId="72FB8158" w14:textId="36C3E54A" w:rsidR="00476DA0" w:rsidRPr="00476DA0" w:rsidRDefault="00476DA0" w:rsidP="00476DA0">
            <w:pPr>
              <w:spacing w:after="0" w:line="240" w:lineRule="auto"/>
              <w:rPr>
                <w:rFonts w:ascii="Calibri Light" w:eastAsia="Calibri" w:hAnsi="Calibri Light" w:cs="Calibri Light"/>
                <w:i/>
                <w:iCs/>
                <w:lang w:val="lt-LT"/>
              </w:rPr>
            </w:pPr>
            <w:r w:rsidRPr="00476DA0">
              <w:rPr>
                <w:rFonts w:ascii="Calibri Light" w:eastAsia="Calibri" w:hAnsi="Calibri Light" w:cs="Calibri Light"/>
                <w:lang w:val="lt-LT"/>
              </w:rPr>
              <w:t>Nurodyti dokumentai turi būti  išduoti ne anksčiau kaip 1</w:t>
            </w:r>
            <w:r w:rsidR="006F1649">
              <w:rPr>
                <w:rFonts w:ascii="Calibri Light" w:eastAsia="Calibri" w:hAnsi="Calibri Light" w:cs="Calibri Light"/>
                <w:lang w:val="lt-LT"/>
              </w:rPr>
              <w:t>8</w:t>
            </w:r>
            <w:r w:rsidRPr="00476DA0">
              <w:rPr>
                <w:rFonts w:ascii="Calibri Light" w:eastAsia="Calibri" w:hAnsi="Calibri Light" w:cs="Calibri Light"/>
                <w:lang w:val="lt-LT"/>
              </w:rPr>
              <w:t xml:space="preserve">0 dienų iki </w:t>
            </w:r>
            <w:r w:rsidRPr="00476DA0">
              <w:rPr>
                <w:rFonts w:ascii="Calibri Light" w:eastAsia="Calibri" w:hAnsi="Calibri Light" w:cs="Calibri Light"/>
                <w:i/>
                <w:iCs/>
                <w:lang w:val="lt-LT"/>
              </w:rPr>
              <w:t>tos dienos, kai tiekėjas perkančiosios organizacijos prašymu turės pateikti pašalinimo pagrindų nebuvimą patvirtinančius dok</w:t>
            </w:r>
            <w:r w:rsidRPr="00476DA0">
              <w:rPr>
                <w:rFonts w:ascii="Calibri Light" w:eastAsia="Calibri" w:hAnsi="Calibri Light" w:cs="Calibri Light"/>
                <w:lang w:val="lt-LT"/>
              </w:rPr>
              <w:t>umentus.</w:t>
            </w:r>
          </w:p>
          <w:p w14:paraId="359DF62B" w14:textId="77777777" w:rsidR="00476DA0" w:rsidRPr="00476DA0" w:rsidRDefault="00476DA0" w:rsidP="00476DA0">
            <w:pPr>
              <w:spacing w:after="0" w:line="240" w:lineRule="auto"/>
              <w:rPr>
                <w:rFonts w:ascii="Calibri Light" w:eastAsia="Calibri" w:hAnsi="Calibri Light" w:cs="Calibri Light"/>
                <w:i/>
                <w:iCs/>
                <w:lang w:val="lt-LT"/>
              </w:rPr>
            </w:pPr>
          </w:p>
          <w:p w14:paraId="07F9AA5D" w14:textId="77777777" w:rsidR="00476DA0" w:rsidRPr="00476DA0" w:rsidRDefault="00476DA0" w:rsidP="00476DA0">
            <w:pPr>
              <w:spacing w:after="0" w:line="240" w:lineRule="auto"/>
              <w:rPr>
                <w:rFonts w:ascii="Calibri Light" w:eastAsia="Calibri" w:hAnsi="Calibri Light" w:cs="Calibri Light"/>
                <w:b/>
                <w:bCs/>
                <w:lang w:val="lt-LT"/>
              </w:rPr>
            </w:pPr>
            <w:r w:rsidRPr="00476DA0">
              <w:rPr>
                <w:rFonts w:ascii="Calibri Light" w:eastAsia="Calibri" w:hAnsi="Calibri Light" w:cs="Calibri Light"/>
                <w:bCs/>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0963FE" w14:textId="77777777" w:rsidR="00476DA0" w:rsidRPr="00476DA0" w:rsidRDefault="00476DA0" w:rsidP="00476DA0">
            <w:pPr>
              <w:spacing w:after="0" w:line="240" w:lineRule="auto"/>
              <w:rPr>
                <w:rFonts w:ascii="Calibri Light" w:eastAsia="Calibri" w:hAnsi="Calibri Light" w:cs="Calibri Light"/>
                <w:b/>
                <w:bCs/>
                <w:lang w:val="lt-LT"/>
              </w:rPr>
            </w:pPr>
          </w:p>
          <w:p w14:paraId="534DAF36" w14:textId="77777777" w:rsidR="00476DA0" w:rsidRPr="00476DA0" w:rsidRDefault="00476DA0" w:rsidP="00476DA0">
            <w:pPr>
              <w:spacing w:after="0" w:line="240" w:lineRule="auto"/>
              <w:rPr>
                <w:rFonts w:ascii="Calibri Light" w:eastAsia="Calibri" w:hAnsi="Calibri Light" w:cs="Calibri Light"/>
                <w:b/>
                <w:bCs/>
                <w:lang w:val="lt-LT"/>
              </w:rPr>
            </w:pPr>
            <w:r w:rsidRPr="00476DA0">
              <w:rPr>
                <w:rFonts w:ascii="Calibri Light" w:eastAsia="Calibri" w:hAnsi="Calibri Light" w:cs="Calibri Light"/>
                <w:bCs/>
                <w:lang w:val="lt-LT"/>
              </w:rPr>
              <w:t>2) Dėl įsipareigojimų, susijusių su socialinio draudimo įmokų mokėjimu, įvykdymo i</w:t>
            </w:r>
            <w:r w:rsidRPr="00476DA0">
              <w:rPr>
                <w:rFonts w:ascii="Calibri Light" w:eastAsia="Calibri" w:hAnsi="Calibri Light" w:cs="Calibri Light"/>
                <w:lang w:val="lt-LT"/>
              </w:rPr>
              <w:t xml:space="preserve">š Lietuvoje įsteigtų subjektų </w:t>
            </w:r>
            <w:r w:rsidRPr="00476DA0">
              <w:rPr>
                <w:rFonts w:ascii="Calibri Light" w:eastAsia="Calibri" w:hAnsi="Calibri Light" w:cs="Calibri Light"/>
                <w:bCs/>
                <w:lang w:val="lt-LT"/>
              </w:rPr>
              <w:t>prašoma:</w:t>
            </w:r>
          </w:p>
          <w:p w14:paraId="66477D56" w14:textId="63377848" w:rsidR="00476DA0" w:rsidRPr="00476DA0" w:rsidRDefault="00476DA0" w:rsidP="00476DA0">
            <w:pPr>
              <w:spacing w:after="0" w:line="240" w:lineRule="auto"/>
              <w:rPr>
                <w:rFonts w:ascii="Calibri Light" w:eastAsia="Calibri" w:hAnsi="Calibri Light" w:cs="Calibri Light"/>
                <w:bCs/>
                <w:lang w:val="lt-LT"/>
              </w:rPr>
            </w:pPr>
            <w:r w:rsidRPr="00476DA0">
              <w:rPr>
                <w:rFonts w:ascii="Calibri Light" w:eastAsia="Calibri" w:hAnsi="Calibri Light" w:cs="Calibri Light"/>
                <w:bCs/>
                <w:lang w:val="lt-LT"/>
              </w:rPr>
              <w:t xml:space="preserve">2.1) Jeigu tiekėjas yra juridinis asmuo, registruotas Lietuvos Respublikoje, iš jo nereikalaujama pateikti jokių šį reikalavimą įrodančių dokumentų. Perkančioji organizacija savarankiškai patikrina duomenis </w:t>
            </w:r>
            <w:r w:rsidRPr="00476DA0">
              <w:rPr>
                <w:rFonts w:ascii="Calibri Light" w:eastAsia="Calibri" w:hAnsi="Calibri Light" w:cs="Calibri Light"/>
                <w:bCs/>
                <w:lang w:val="lt-LT"/>
              </w:rPr>
              <w:lastRenderedPageBreak/>
              <w:t xml:space="preserve">nacionalinėje duomenų bazėje, adresu </w:t>
            </w:r>
            <w:hyperlink r:id="rId14" w:history="1">
              <w:r w:rsidRPr="00476DA0">
                <w:rPr>
                  <w:rStyle w:val="Hipersaitas"/>
                  <w:rFonts w:ascii="Calibri Light" w:eastAsia="Calibri" w:hAnsi="Calibri Light" w:cs="Calibri Light"/>
                  <w:bCs/>
                  <w:lang w:val="lt-LT"/>
                </w:rPr>
                <w:t>http://draudejai.sodra.lt/draudeju_viesi_duomenys/</w:t>
              </w:r>
            </w:hyperlink>
            <w:r w:rsidRPr="00476DA0">
              <w:rPr>
                <w:rFonts w:ascii="Calibri Light" w:eastAsia="Calibri" w:hAnsi="Calibri Light" w:cs="Calibri Light"/>
                <w:bCs/>
                <w:lang w:val="lt-LT"/>
              </w:rPr>
              <w:t>.</w:t>
            </w:r>
          </w:p>
          <w:p w14:paraId="705A2624" w14:textId="77777777" w:rsidR="00A837ED" w:rsidRDefault="00A837ED" w:rsidP="00C26C6B">
            <w:pPr>
              <w:spacing w:after="0" w:line="240" w:lineRule="auto"/>
              <w:rPr>
                <w:rFonts w:ascii="Calibri Light" w:eastAsia="Calibri" w:hAnsi="Calibri Light" w:cs="Calibri Light"/>
                <w:lang w:val="lt-LT"/>
              </w:rPr>
            </w:pPr>
          </w:p>
          <w:p w14:paraId="5BDFD3C3" w14:textId="77777777" w:rsidR="00476DA0" w:rsidRDefault="00FC601B" w:rsidP="00C26C6B">
            <w:pPr>
              <w:spacing w:after="0" w:line="240" w:lineRule="auto"/>
              <w:rPr>
                <w:rFonts w:ascii="Calibri Light" w:eastAsia="Calibri" w:hAnsi="Calibri Light" w:cs="Calibri Light"/>
                <w:lang w:val="lt-LT"/>
              </w:rPr>
            </w:pPr>
            <w:r w:rsidRPr="00FC601B">
              <w:rPr>
                <w:rFonts w:ascii="Calibri Light" w:eastAsia="Calibri" w:hAnsi="Calibri Light" w:cs="Calibri Light"/>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Pr>
                <w:rFonts w:ascii="Calibri Light" w:eastAsia="Calibri" w:hAnsi="Calibri Light" w:cs="Calibri Light"/>
                <w:lang w:val="lt-LT"/>
              </w:rPr>
              <w:t>.</w:t>
            </w:r>
          </w:p>
          <w:p w14:paraId="0407404D" w14:textId="77777777" w:rsidR="00FC601B" w:rsidRDefault="00FC601B" w:rsidP="00C26C6B">
            <w:pPr>
              <w:spacing w:after="0" w:line="240" w:lineRule="auto"/>
              <w:rPr>
                <w:rFonts w:ascii="Calibri Light" w:eastAsia="Calibri" w:hAnsi="Calibri Light" w:cs="Calibri Light"/>
                <w:lang w:val="lt-LT"/>
              </w:rPr>
            </w:pPr>
          </w:p>
          <w:p w14:paraId="02777051" w14:textId="77777777" w:rsidR="00A64201" w:rsidRPr="00A64201" w:rsidRDefault="00A64201" w:rsidP="00A64201">
            <w:pPr>
              <w:spacing w:after="0" w:line="240" w:lineRule="auto"/>
              <w:rPr>
                <w:rFonts w:ascii="Calibri Light" w:eastAsia="Calibri" w:hAnsi="Calibri Light" w:cs="Calibri Light"/>
                <w:lang w:val="lt-LT"/>
              </w:rPr>
            </w:pPr>
            <w:r w:rsidRPr="00A64201">
              <w:rPr>
                <w:rFonts w:ascii="Calibri Light" w:eastAsia="Calibri" w:hAnsi="Calibri Light" w:cs="Calibri Light"/>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1C7EF6" w14:textId="77777777" w:rsidR="00A64201" w:rsidRPr="00A64201" w:rsidRDefault="00A64201" w:rsidP="00A64201">
            <w:pPr>
              <w:spacing w:after="0" w:line="240" w:lineRule="auto"/>
              <w:rPr>
                <w:rFonts w:ascii="Calibri Light" w:eastAsia="Calibri" w:hAnsi="Calibri Light" w:cs="Calibri Light"/>
                <w:b/>
                <w:bCs/>
                <w:lang w:val="lt-LT"/>
              </w:rPr>
            </w:pPr>
          </w:p>
          <w:p w14:paraId="4F3F6B4D" w14:textId="77777777" w:rsidR="00A64201" w:rsidRPr="00A64201" w:rsidRDefault="00A64201" w:rsidP="00A64201">
            <w:pPr>
              <w:spacing w:after="0" w:line="240" w:lineRule="auto"/>
              <w:rPr>
                <w:rFonts w:ascii="Calibri Light" w:eastAsia="Calibri" w:hAnsi="Calibri Light" w:cs="Calibri Light"/>
                <w:lang w:val="lt-LT"/>
              </w:rPr>
            </w:pPr>
            <w:r w:rsidRPr="00A64201">
              <w:rPr>
                <w:rFonts w:ascii="Calibri Light" w:eastAsia="Calibri" w:hAnsi="Calibri Light" w:cs="Calibri Light"/>
                <w:lang w:val="lt-LT"/>
              </w:rPr>
              <w:t>Iš ne Lietuvoje įsteigtų subjektų reikalaujama:</w:t>
            </w:r>
          </w:p>
          <w:p w14:paraId="4F0441D6" w14:textId="77777777" w:rsidR="00A64201" w:rsidRPr="00A64201" w:rsidRDefault="00A64201" w:rsidP="005110DC">
            <w:pPr>
              <w:numPr>
                <w:ilvl w:val="0"/>
                <w:numId w:val="43"/>
              </w:numPr>
              <w:spacing w:after="0" w:line="240" w:lineRule="auto"/>
              <w:ind w:left="126" w:firstLine="0"/>
              <w:rPr>
                <w:rFonts w:ascii="Calibri Light" w:eastAsia="Calibri" w:hAnsi="Calibri Light" w:cs="Calibri Light"/>
                <w:b/>
                <w:bCs/>
                <w:lang w:val="lt-LT"/>
              </w:rPr>
            </w:pPr>
            <w:r w:rsidRPr="00A64201">
              <w:rPr>
                <w:rFonts w:ascii="Calibri Light" w:eastAsia="Calibri" w:hAnsi="Calibri Light" w:cs="Calibri Light"/>
                <w:lang w:val="lt-LT"/>
              </w:rPr>
              <w:t>atitinkamos užsienio šalies kompetentingos institucijos dokumento</w:t>
            </w:r>
            <w:r w:rsidRPr="00A64201">
              <w:rPr>
                <w:rFonts w:ascii="Calibri Light" w:eastAsia="Calibri" w:hAnsi="Calibri Light" w:cs="Calibri Light"/>
                <w:vertAlign w:val="superscript"/>
                <w:lang w:val="lt-LT"/>
              </w:rPr>
              <w:footnoteReference w:id="3"/>
            </w:r>
            <w:r w:rsidRPr="00A64201">
              <w:rPr>
                <w:rFonts w:ascii="Calibri Light" w:eastAsia="Calibri" w:hAnsi="Calibri Light" w:cs="Calibri Light"/>
                <w:lang w:val="lt-LT"/>
              </w:rPr>
              <w:t>.</w:t>
            </w:r>
          </w:p>
          <w:p w14:paraId="6969E414" w14:textId="77777777" w:rsidR="00FC601B" w:rsidRDefault="00FC601B" w:rsidP="00C26C6B">
            <w:pPr>
              <w:spacing w:after="0" w:line="240" w:lineRule="auto"/>
              <w:rPr>
                <w:rFonts w:ascii="Calibri Light" w:eastAsia="Calibri" w:hAnsi="Calibri Light" w:cs="Calibri Light"/>
                <w:lang w:val="lt-LT"/>
              </w:rPr>
            </w:pPr>
          </w:p>
          <w:p w14:paraId="4FBEC612" w14:textId="07DD6E1D" w:rsidR="00A64201" w:rsidRDefault="00635D42" w:rsidP="00C26C6B">
            <w:pPr>
              <w:spacing w:after="0" w:line="240" w:lineRule="auto"/>
              <w:rPr>
                <w:rFonts w:ascii="Calibri Light" w:eastAsia="Calibri" w:hAnsi="Calibri Light" w:cs="Calibri Light"/>
                <w:lang w:val="lt-LT"/>
              </w:rPr>
            </w:pPr>
            <w:r w:rsidRPr="00635D42">
              <w:rPr>
                <w:rFonts w:ascii="Calibri Light" w:eastAsia="Calibri" w:hAnsi="Calibri Light" w:cs="Calibri Light"/>
                <w:lang w:val="lt-LT"/>
              </w:rPr>
              <w:t>Nurodyti dokumentai turi būti  išduoti ne anksčiau kaip 1</w:t>
            </w:r>
            <w:r w:rsidR="00196CC3">
              <w:rPr>
                <w:rFonts w:ascii="Calibri Light" w:eastAsia="Calibri" w:hAnsi="Calibri Light" w:cs="Calibri Light"/>
                <w:lang w:val="lt-LT"/>
              </w:rPr>
              <w:t>8</w:t>
            </w:r>
            <w:r w:rsidRPr="00635D42">
              <w:rPr>
                <w:rFonts w:ascii="Calibri Light" w:eastAsia="Calibri" w:hAnsi="Calibri Light" w:cs="Calibri Light"/>
                <w:lang w:val="lt-LT"/>
              </w:rPr>
              <w:t xml:space="preserve">0 dienų iki </w:t>
            </w:r>
            <w:r w:rsidRPr="00635D42">
              <w:rPr>
                <w:rFonts w:ascii="Calibri Light" w:eastAsia="Calibri" w:hAnsi="Calibri Light" w:cs="Calibri Light"/>
                <w:i/>
                <w:iCs/>
                <w:lang w:val="lt-LT"/>
              </w:rPr>
              <w:t>tos dienos, kai tiekėjas perkančiosios organizacijos prašymu turės pateikti pašalinimo pagrindų nebuvimą patvirtinančius dok</w:t>
            </w:r>
            <w:r w:rsidRPr="00635D42">
              <w:rPr>
                <w:rFonts w:ascii="Calibri Light" w:eastAsia="Calibri" w:hAnsi="Calibri Light" w:cs="Calibri Light"/>
                <w:lang w:val="lt-LT"/>
              </w:rPr>
              <w:t xml:space="preserve">umentus. </w:t>
            </w:r>
          </w:p>
          <w:p w14:paraId="0AB7A960" w14:textId="77777777" w:rsidR="002E34AB" w:rsidRDefault="002E34AB" w:rsidP="00C26C6B">
            <w:pPr>
              <w:spacing w:after="0" w:line="240" w:lineRule="auto"/>
              <w:rPr>
                <w:rFonts w:ascii="Calibri Light" w:eastAsia="Calibri" w:hAnsi="Calibri Light" w:cs="Calibri Light"/>
                <w:lang w:val="lt-LT"/>
              </w:rPr>
            </w:pPr>
          </w:p>
          <w:p w14:paraId="39DCA1BF" w14:textId="15AD2CDC" w:rsidR="00635D42" w:rsidRPr="00D273B5" w:rsidRDefault="005F0AB6" w:rsidP="002E34AB">
            <w:pPr>
              <w:spacing w:after="0" w:line="240" w:lineRule="auto"/>
              <w:rPr>
                <w:rFonts w:ascii="Calibri Light" w:eastAsia="Calibri" w:hAnsi="Calibri Light" w:cs="Calibri Light"/>
                <w:lang w:val="lt-LT"/>
              </w:rPr>
            </w:pPr>
            <w:r w:rsidRPr="005F0AB6">
              <w:rPr>
                <w:rFonts w:ascii="Calibri Light" w:eastAsia="Calibri" w:hAnsi="Calibri Light" w:cs="Calibri Light"/>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A7DF6" w:rsidRPr="00D6349E" w14:paraId="77281CF5" w14:textId="77777777" w:rsidTr="00951922">
        <w:tc>
          <w:tcPr>
            <w:tcW w:w="429" w:type="pct"/>
            <w:shd w:val="clear" w:color="auto" w:fill="F2F2F2" w:themeFill="background1" w:themeFillShade="F2"/>
            <w:vAlign w:val="center"/>
          </w:tcPr>
          <w:p w14:paraId="20F8E7DD" w14:textId="77777777" w:rsidR="00AA7DF6" w:rsidRPr="00D273B5" w:rsidRDefault="00AA7DF6" w:rsidP="00AA7DF6">
            <w:pPr>
              <w:pStyle w:val="Sraopastraipa"/>
              <w:numPr>
                <w:ilvl w:val="0"/>
                <w:numId w:val="21"/>
              </w:numPr>
              <w:tabs>
                <w:tab w:val="left" w:pos="284"/>
                <w:tab w:val="left" w:pos="459"/>
              </w:tabs>
              <w:spacing w:after="0" w:line="240" w:lineRule="auto"/>
              <w:ind w:left="0" w:firstLine="0"/>
              <w:rPr>
                <w:rFonts w:ascii="Calibri Light" w:eastAsia="Calibri" w:hAnsi="Calibri Light" w:cs="Calibri Light"/>
                <w:lang w:val="lt-LT"/>
              </w:rPr>
            </w:pPr>
          </w:p>
        </w:tc>
        <w:tc>
          <w:tcPr>
            <w:tcW w:w="2323" w:type="pct"/>
            <w:shd w:val="clear" w:color="auto" w:fill="F2F2F2" w:themeFill="background1" w:themeFillShade="F2"/>
          </w:tcPr>
          <w:p w14:paraId="07E3D830" w14:textId="4E120198" w:rsidR="00AA7DF6" w:rsidRPr="00D273B5" w:rsidRDefault="00F07C84" w:rsidP="003310F5">
            <w:pPr>
              <w:spacing w:after="0" w:line="240" w:lineRule="auto"/>
              <w:rPr>
                <w:rFonts w:ascii="Calibri Light" w:eastAsia="Calibri" w:hAnsi="Calibri Light" w:cs="Calibri Light"/>
                <w:lang w:val="lt-LT"/>
              </w:rPr>
            </w:pPr>
            <w:bookmarkStart w:id="5" w:name="_Hlk94621192"/>
            <w:r w:rsidRPr="00D273B5">
              <w:rPr>
                <w:rFonts w:ascii="Calibri Light" w:eastAsia="Calibri" w:hAnsi="Calibri Light" w:cs="Calibri Light"/>
                <w:lang w:val="lt-LT"/>
              </w:rPr>
              <w:t xml:space="preserve">Tiekėjas </w:t>
            </w:r>
            <w:r w:rsidR="008C1A84" w:rsidRPr="008C1A84">
              <w:rPr>
                <w:rFonts w:ascii="Calibri Light" w:eastAsia="Calibri" w:hAnsi="Calibri Light" w:cs="Calibri Light"/>
                <w:lang w:val="lt-LT"/>
              </w:rPr>
              <w:t>yra padaręs rimtą profesinį pažeidimą, dėl kurio perkančioji organizacija abejoja tiekėjo</w:t>
            </w:r>
            <w:r w:rsidR="009D6BA8">
              <w:rPr>
                <w:rFonts w:ascii="Calibri Light" w:eastAsia="Calibri" w:hAnsi="Calibri Light" w:cs="Calibri Light"/>
                <w:lang w:val="lt-LT"/>
              </w:rPr>
              <w:t xml:space="preserve"> </w:t>
            </w:r>
            <w:r w:rsidR="008C1A84" w:rsidRPr="008C1A84">
              <w:rPr>
                <w:rFonts w:ascii="Calibri Light" w:eastAsia="Calibri" w:hAnsi="Calibri Light" w:cs="Calibri Light"/>
                <w:lang w:val="lt-LT"/>
              </w:rPr>
              <w:t>sąžiningumu,  kai jis (tiekėjas)</w:t>
            </w:r>
            <w:r w:rsidR="009D6BA8">
              <w:rPr>
                <w:rFonts w:ascii="Calibri Light" w:eastAsia="Calibri" w:hAnsi="Calibri Light" w:cs="Calibri Light"/>
                <w:lang w:val="lt-LT"/>
              </w:rPr>
              <w:t xml:space="preserve"> </w:t>
            </w:r>
            <w:r w:rsidRPr="00D273B5">
              <w:rPr>
                <w:rFonts w:ascii="Calibri Light" w:eastAsia="Calibri" w:hAnsi="Calibri Light" w:cs="Calibri Light"/>
                <w:lang w:val="lt-LT"/>
              </w:rPr>
              <w:t xml:space="preserve">neatitinka minimalių </w:t>
            </w:r>
            <w:r w:rsidRPr="00D273B5">
              <w:rPr>
                <w:rFonts w:ascii="Calibri Light" w:eastAsia="Calibri" w:hAnsi="Calibri Light" w:cs="Calibri Light"/>
                <w:lang w:val="lt-LT"/>
              </w:rPr>
              <w:lastRenderedPageBreak/>
              <w:t>patikimo mokesčių mokėtojo kriterijų, nustatytų Lietuvos Respublikos mokesčių administravimo įstatymo 40</w:t>
            </w:r>
            <w:r w:rsidRPr="00D273B5">
              <w:rPr>
                <w:rFonts w:ascii="Calibri Light" w:eastAsia="Calibri" w:hAnsi="Calibri Light" w:cs="Calibri Light"/>
                <w:vertAlign w:val="superscript"/>
                <w:lang w:val="lt-LT"/>
              </w:rPr>
              <w:t>1</w:t>
            </w:r>
            <w:r w:rsidRPr="00D273B5">
              <w:rPr>
                <w:rFonts w:ascii="Calibri Light" w:eastAsia="Calibri" w:hAnsi="Calibri Light" w:cs="Calibri Light"/>
                <w:lang w:val="lt-LT"/>
              </w:rPr>
              <w:t xml:space="preserve"> straipsnio 1 dalyje</w:t>
            </w:r>
            <w:r w:rsidR="00B73712">
              <w:rPr>
                <w:rFonts w:ascii="Calibri Light" w:eastAsia="Calibri" w:hAnsi="Calibri Light" w:cs="Calibri Light"/>
                <w:lang w:val="lt-LT"/>
              </w:rPr>
              <w:t>.</w:t>
            </w:r>
            <w:r w:rsidRPr="00D273B5">
              <w:rPr>
                <w:rFonts w:ascii="Calibri Light" w:eastAsia="Calibri" w:hAnsi="Calibri Light" w:cs="Calibri Light"/>
                <w:lang w:val="lt-LT"/>
              </w:rPr>
              <w:t>.</w:t>
            </w:r>
            <w:bookmarkEnd w:id="5"/>
          </w:p>
        </w:tc>
        <w:tc>
          <w:tcPr>
            <w:tcW w:w="2248" w:type="pct"/>
            <w:shd w:val="clear" w:color="auto" w:fill="auto"/>
          </w:tcPr>
          <w:p w14:paraId="74910087" w14:textId="619E71FA" w:rsidR="000D610B" w:rsidRDefault="000D610B" w:rsidP="000D610B">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lastRenderedPageBreak/>
              <w:t xml:space="preserve">Iš </w:t>
            </w:r>
            <w:r w:rsidR="00F215E4">
              <w:rPr>
                <w:rFonts w:ascii="Calibri Light" w:eastAsia="Calibri" w:hAnsi="Calibri Light" w:cs="Calibri Light"/>
                <w:lang w:val="lt-LT"/>
              </w:rPr>
              <w:t>Lietuvoje įsteigt</w:t>
            </w:r>
            <w:r w:rsidR="00876CA5">
              <w:rPr>
                <w:rFonts w:ascii="Calibri Light" w:eastAsia="Calibri" w:hAnsi="Calibri Light" w:cs="Calibri Light"/>
                <w:lang w:val="lt-LT"/>
              </w:rPr>
              <w:t>ų subjektų</w:t>
            </w:r>
            <w:r w:rsidRPr="00D273B5">
              <w:rPr>
                <w:rFonts w:ascii="Calibri Light" w:eastAsia="Calibri" w:hAnsi="Calibri Light" w:cs="Calibri Light"/>
                <w:lang w:val="lt-LT"/>
              </w:rPr>
              <w:t xml:space="preserve"> nereikalaujama pateikti įrodančių dokumentų. </w:t>
            </w:r>
            <w:r w:rsidR="00876CA5" w:rsidRPr="00876CA5">
              <w:rPr>
                <w:rFonts w:ascii="Calibri Light" w:eastAsia="Calibri" w:hAnsi="Calibri Light" w:cs="Calibri Light"/>
                <w:lang w:val="lt-LT"/>
              </w:rPr>
              <w:t>Užtenka pateikto EBVPD</w:t>
            </w:r>
            <w:r w:rsidR="00876CA5">
              <w:rPr>
                <w:rFonts w:ascii="Calibri Light" w:eastAsia="Calibri" w:hAnsi="Calibri Light" w:cs="Calibri Light"/>
                <w:lang w:val="lt-LT"/>
              </w:rPr>
              <w:t>.</w:t>
            </w:r>
          </w:p>
          <w:p w14:paraId="0E58DACF" w14:textId="2AEAFD95" w:rsidR="00CB6240" w:rsidRPr="00D273B5" w:rsidRDefault="00FF1844" w:rsidP="000D610B">
            <w:pPr>
              <w:spacing w:after="0" w:line="240" w:lineRule="auto"/>
              <w:rPr>
                <w:rFonts w:ascii="Calibri Light" w:eastAsia="Calibri" w:hAnsi="Calibri Light" w:cs="Calibri Light"/>
                <w:lang w:val="lt-LT"/>
              </w:rPr>
            </w:pPr>
            <w:r w:rsidRPr="00FF1844">
              <w:rPr>
                <w:rFonts w:ascii="Calibri Light" w:eastAsia="Calibri" w:hAnsi="Calibri Light" w:cs="Calibri Light"/>
                <w:lang w:val="lt-LT"/>
              </w:rPr>
              <w:t xml:space="preserve">Priimant sprendimus dėl tiekėjo pašalinimo iš pirkimo procedūros šiame punkte nurodytu pašalinimo </w:t>
            </w:r>
            <w:r w:rsidRPr="00FF1844">
              <w:rPr>
                <w:rFonts w:ascii="Calibri Light" w:eastAsia="Calibri" w:hAnsi="Calibri Light" w:cs="Calibri Light"/>
                <w:lang w:val="lt-LT"/>
              </w:rPr>
              <w:lastRenderedPageBreak/>
              <w:t>pagrindu, be kita ko, atsižvelgiama į</w:t>
            </w:r>
            <w:r w:rsidRPr="00FF1844">
              <w:rPr>
                <w:rFonts w:ascii="Calibri Light" w:eastAsia="Calibri" w:hAnsi="Calibri Light" w:cs="Calibri Light"/>
                <w:b/>
                <w:bCs/>
                <w:lang w:val="lt-LT"/>
              </w:rPr>
              <w:t xml:space="preserve"> </w:t>
            </w:r>
            <w:r w:rsidRPr="00FF1844">
              <w:rPr>
                <w:rFonts w:ascii="Calibri Light" w:eastAsia="Calibri" w:hAnsi="Calibri Light" w:cs="Calibri Light"/>
                <w:lang w:val="lt-LT"/>
              </w:rPr>
              <w:t xml:space="preserve">nacionalinėje duomenų bazėje adresu </w:t>
            </w:r>
            <w:hyperlink r:id="rId15">
              <w:r w:rsidRPr="00FF1844">
                <w:rPr>
                  <w:rStyle w:val="Hipersaitas"/>
                  <w:rFonts w:ascii="Calibri Light" w:eastAsia="Calibri" w:hAnsi="Calibri Light" w:cs="Calibri Light"/>
                  <w:lang w:val="lt-LT"/>
                </w:rPr>
                <w:t>https://www.vmi.lt/evmi/mokesciu-moketoju-informacija</w:t>
              </w:r>
            </w:hyperlink>
            <w:r w:rsidRPr="00FF1844">
              <w:rPr>
                <w:rFonts w:ascii="Calibri Light" w:eastAsia="Calibri" w:hAnsi="Calibri Light" w:cs="Calibri Light"/>
                <w:lang w:val="lt-LT"/>
              </w:rPr>
              <w:t xml:space="preserve"> skelbiamą informaciją.</w:t>
            </w:r>
          </w:p>
          <w:p w14:paraId="4AE9672E" w14:textId="75961E87" w:rsidR="00C26C6B" w:rsidRPr="00D273B5" w:rsidRDefault="000D610B" w:rsidP="00C26C6B">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Vykdytojas, prieš nustatydamas laimėjusį pasiūlymą, vertins duomenis apie ekonomiškai naudingiausią 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nustatyta tvarka išduotą dokumentą, patvirtinantį arba paneigiantį VPĮ 46 straipsnio 4 dalies 8 punkte nurodytų aplinkybių buvimą.</w:t>
            </w:r>
          </w:p>
        </w:tc>
      </w:tr>
      <w:tr w:rsidR="00F52095" w:rsidRPr="00D273B5" w14:paraId="50089A6A" w14:textId="77777777" w:rsidTr="00951922">
        <w:tc>
          <w:tcPr>
            <w:tcW w:w="429" w:type="pct"/>
            <w:shd w:val="clear" w:color="auto" w:fill="F2F2F2" w:themeFill="background1" w:themeFillShade="F2"/>
            <w:vAlign w:val="center"/>
          </w:tcPr>
          <w:p w14:paraId="12C36EC5" w14:textId="77777777" w:rsidR="00F52095" w:rsidRPr="00D273B5" w:rsidRDefault="00F52095" w:rsidP="00AA7DF6">
            <w:pPr>
              <w:pStyle w:val="Sraopastraipa"/>
              <w:numPr>
                <w:ilvl w:val="0"/>
                <w:numId w:val="21"/>
              </w:numPr>
              <w:tabs>
                <w:tab w:val="left" w:pos="284"/>
                <w:tab w:val="left" w:pos="459"/>
              </w:tabs>
              <w:spacing w:after="0" w:line="240" w:lineRule="auto"/>
              <w:ind w:left="0" w:firstLine="0"/>
              <w:rPr>
                <w:rFonts w:ascii="Calibri Light" w:eastAsia="Calibri" w:hAnsi="Calibri Light" w:cs="Calibri Light"/>
                <w:lang w:val="lt-LT"/>
              </w:rPr>
            </w:pPr>
          </w:p>
        </w:tc>
        <w:tc>
          <w:tcPr>
            <w:tcW w:w="2323" w:type="pct"/>
            <w:shd w:val="clear" w:color="auto" w:fill="F2F2F2" w:themeFill="background1" w:themeFillShade="F2"/>
            <w:vAlign w:val="center"/>
          </w:tcPr>
          <w:p w14:paraId="6E7D3136" w14:textId="62C26799"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 xml:space="preserve">Tiekėjas </w:t>
            </w:r>
            <w:r w:rsidRPr="00D273B5">
              <w:rPr>
                <w:rFonts w:ascii="Calibri Light" w:eastAsia="Calibri" w:hAnsi="Calibri Light" w:cs="Calibri Light"/>
                <w:bCs/>
                <w:lang w:val="lt-LT"/>
              </w:rPr>
              <w:t xml:space="preserve">su kitais tiekėjais yra sudaręs susitarimų, </w:t>
            </w:r>
            <w:r w:rsidRPr="00D273B5">
              <w:rPr>
                <w:rFonts w:ascii="Calibri Light" w:eastAsia="Calibri" w:hAnsi="Calibri Light" w:cs="Calibri Light"/>
                <w:lang w:val="lt-LT"/>
              </w:rPr>
              <w:t xml:space="preserve">kuriais siekiama iškreipti </w:t>
            </w:r>
            <w:r w:rsidRPr="00D273B5">
              <w:rPr>
                <w:rFonts w:ascii="Calibri Light" w:eastAsia="Calibri" w:hAnsi="Calibri Light" w:cs="Calibri Light"/>
                <w:bCs/>
                <w:lang w:val="lt-LT"/>
              </w:rPr>
              <w:t xml:space="preserve">konkurenciją </w:t>
            </w:r>
            <w:r w:rsidRPr="00D273B5">
              <w:rPr>
                <w:rFonts w:ascii="Calibri Light" w:eastAsia="Calibri" w:hAnsi="Calibri Light" w:cs="Calibri Light"/>
                <w:lang w:val="lt-LT"/>
              </w:rPr>
              <w:t>atliekamame pirkime</w:t>
            </w:r>
            <w:r w:rsidRPr="00D273B5">
              <w:rPr>
                <w:rFonts w:ascii="Calibri Light" w:eastAsia="Calibri" w:hAnsi="Calibri Light" w:cs="Calibri Light"/>
                <w:bCs/>
                <w:lang w:val="lt-LT"/>
              </w:rPr>
              <w:t xml:space="preserve">, </w:t>
            </w:r>
            <w:r w:rsidR="00796C72">
              <w:rPr>
                <w:rFonts w:ascii="Calibri Light" w:eastAsia="Calibri" w:hAnsi="Calibri Light" w:cs="Calibri Light"/>
                <w:bCs/>
                <w:lang w:val="lt-LT"/>
              </w:rPr>
              <w:t>ir</w:t>
            </w:r>
            <w:r w:rsidR="001219EB">
              <w:rPr>
                <w:rFonts w:ascii="Calibri Light" w:eastAsia="Calibri" w:hAnsi="Calibri Light" w:cs="Calibri Light"/>
                <w:bCs/>
                <w:lang w:val="lt-LT"/>
              </w:rPr>
              <w:t xml:space="preserve"> </w:t>
            </w:r>
            <w:r w:rsidRPr="00D273B5">
              <w:rPr>
                <w:rFonts w:ascii="Calibri Light" w:eastAsia="Calibri" w:hAnsi="Calibri Light" w:cs="Calibri Light"/>
                <w:bCs/>
                <w:lang w:val="lt-LT"/>
              </w:rPr>
              <w:t xml:space="preserve"> perkančioji organizacija </w:t>
            </w:r>
            <w:r w:rsidR="001219EB">
              <w:rPr>
                <w:rFonts w:ascii="Calibri Light" w:eastAsia="Calibri" w:hAnsi="Calibri Light" w:cs="Calibri Light"/>
                <w:bCs/>
                <w:lang w:val="lt-LT"/>
              </w:rPr>
              <w:t xml:space="preserve">dėl to </w:t>
            </w:r>
            <w:r w:rsidRPr="00D273B5">
              <w:rPr>
                <w:rFonts w:ascii="Calibri Light" w:eastAsia="Calibri" w:hAnsi="Calibri Light" w:cs="Calibri Light"/>
                <w:bCs/>
                <w:lang w:val="lt-LT"/>
              </w:rPr>
              <w:t>turi įtikinamų duomenų.</w:t>
            </w:r>
          </w:p>
        </w:tc>
        <w:tc>
          <w:tcPr>
            <w:tcW w:w="2248" w:type="pct"/>
            <w:shd w:val="clear" w:color="auto" w:fill="auto"/>
            <w:vAlign w:val="center"/>
          </w:tcPr>
          <w:p w14:paraId="73B42FC4" w14:textId="77777777" w:rsidR="006B6FE2" w:rsidRPr="006B6FE2" w:rsidRDefault="006B6FE2" w:rsidP="006B6FE2">
            <w:pPr>
              <w:spacing w:after="0" w:line="240" w:lineRule="auto"/>
              <w:rPr>
                <w:rFonts w:ascii="Calibri Light" w:eastAsia="Calibri" w:hAnsi="Calibri Light" w:cs="Calibri Light"/>
                <w:bCs/>
                <w:lang w:val="lt-LT"/>
              </w:rPr>
            </w:pPr>
            <w:r w:rsidRPr="006B6FE2">
              <w:rPr>
                <w:rFonts w:ascii="Calibri Light" w:eastAsia="Calibri" w:hAnsi="Calibri Light" w:cs="Calibri Light"/>
                <w:bCs/>
                <w:lang w:val="lt-LT"/>
              </w:rPr>
              <w:t>Iš Lietuvoje įsteigtų subjektų įrodančių dokumentų nereikalaujama. Užtenka pateikto EBVPD.</w:t>
            </w:r>
          </w:p>
          <w:p w14:paraId="53D5E6EB" w14:textId="658BE08B" w:rsidR="00F52095" w:rsidRPr="00D273B5" w:rsidRDefault="00F52095" w:rsidP="0005633C">
            <w:pPr>
              <w:spacing w:after="0" w:line="240" w:lineRule="auto"/>
              <w:rPr>
                <w:rFonts w:ascii="Calibri Light" w:eastAsia="Calibri" w:hAnsi="Calibri Light" w:cs="Calibri Light"/>
                <w:lang w:val="lt-LT"/>
              </w:rPr>
            </w:pPr>
          </w:p>
        </w:tc>
      </w:tr>
      <w:tr w:rsidR="00F52095" w:rsidRPr="00D273B5" w14:paraId="58FA0C0A" w14:textId="77777777" w:rsidTr="00951922">
        <w:tc>
          <w:tcPr>
            <w:tcW w:w="429" w:type="pct"/>
            <w:shd w:val="clear" w:color="auto" w:fill="F2F2F2" w:themeFill="background1" w:themeFillShade="F2"/>
            <w:vAlign w:val="center"/>
          </w:tcPr>
          <w:p w14:paraId="7518B490" w14:textId="77777777" w:rsidR="00F52095" w:rsidRPr="00D273B5" w:rsidRDefault="00F52095" w:rsidP="00AA7DF6">
            <w:pPr>
              <w:pStyle w:val="Sraopastraipa"/>
              <w:numPr>
                <w:ilvl w:val="0"/>
                <w:numId w:val="21"/>
              </w:numPr>
              <w:tabs>
                <w:tab w:val="left" w:pos="284"/>
                <w:tab w:val="left" w:pos="459"/>
              </w:tabs>
              <w:spacing w:after="0" w:line="240" w:lineRule="auto"/>
              <w:ind w:left="0" w:firstLine="0"/>
              <w:rPr>
                <w:rFonts w:ascii="Calibri Light" w:eastAsia="Calibri" w:hAnsi="Calibri Light" w:cs="Calibri Light"/>
                <w:lang w:val="lt-LT"/>
              </w:rPr>
            </w:pPr>
          </w:p>
        </w:tc>
        <w:tc>
          <w:tcPr>
            <w:tcW w:w="2323" w:type="pct"/>
            <w:shd w:val="clear" w:color="auto" w:fill="F2F2F2" w:themeFill="background1" w:themeFillShade="F2"/>
            <w:vAlign w:val="center"/>
          </w:tcPr>
          <w:p w14:paraId="4FD3F345" w14:textId="33C174D5" w:rsidR="00F52095" w:rsidRPr="00D273B5" w:rsidRDefault="00F52095" w:rsidP="00EC2224">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00EC2224" w:rsidRPr="00D273B5">
              <w:rPr>
                <w:rFonts w:ascii="Calibri Light" w:eastAsia="Calibri" w:hAnsi="Calibri Light" w:cs="Calibri Light"/>
                <w:lang w:val="lt-LT"/>
              </w:rPr>
              <w:t>viešojo pirkimo k</w:t>
            </w:r>
            <w:r w:rsidRPr="00D273B5">
              <w:rPr>
                <w:rFonts w:ascii="Calibri Light" w:eastAsia="Calibri" w:hAnsi="Calibri Light" w:cs="Calibri Light"/>
                <w:lang w:val="lt-LT"/>
              </w:rPr>
              <w:t>omisijos ar perkančiosios organizacijos sprendimus ir šių sprendimų pakeitimas prieštarautų VPĮ nuostatoms.</w:t>
            </w:r>
          </w:p>
        </w:tc>
        <w:tc>
          <w:tcPr>
            <w:tcW w:w="2248" w:type="pct"/>
            <w:shd w:val="clear" w:color="auto" w:fill="auto"/>
            <w:vAlign w:val="center"/>
          </w:tcPr>
          <w:p w14:paraId="443D69B6" w14:textId="77777777" w:rsidR="006E0C82" w:rsidRPr="006E0C82" w:rsidRDefault="006E0C82" w:rsidP="006E0C82">
            <w:pPr>
              <w:spacing w:after="0" w:line="240" w:lineRule="auto"/>
              <w:rPr>
                <w:rFonts w:ascii="Calibri Light" w:eastAsia="Calibri" w:hAnsi="Calibri Light" w:cs="Calibri Light"/>
                <w:bCs/>
                <w:lang w:val="lt-LT"/>
              </w:rPr>
            </w:pPr>
            <w:r w:rsidRPr="006E0C82">
              <w:rPr>
                <w:rFonts w:ascii="Calibri Light" w:eastAsia="Calibri" w:hAnsi="Calibri Light" w:cs="Calibri Light"/>
                <w:bCs/>
                <w:lang w:val="lt-LT"/>
              </w:rPr>
              <w:t>Iš Lietuvoje įsteigtų subjektų įrodančių dokumentų nereikalaujama. Užtenka pateikto EBVPD.</w:t>
            </w:r>
          </w:p>
          <w:p w14:paraId="11287AC2" w14:textId="4ECA6811" w:rsidR="00F52095" w:rsidRPr="00D273B5" w:rsidRDefault="00F52095" w:rsidP="0005633C">
            <w:pPr>
              <w:spacing w:after="0" w:line="240" w:lineRule="auto"/>
              <w:rPr>
                <w:rFonts w:ascii="Calibri Light" w:eastAsia="Calibri" w:hAnsi="Calibri Light" w:cs="Calibri Light"/>
                <w:lang w:val="lt-LT"/>
              </w:rPr>
            </w:pPr>
          </w:p>
        </w:tc>
      </w:tr>
      <w:tr w:rsidR="00F52095" w:rsidRPr="00D273B5" w14:paraId="1EBF454F" w14:textId="77777777" w:rsidTr="00951922">
        <w:tc>
          <w:tcPr>
            <w:tcW w:w="429" w:type="pct"/>
            <w:shd w:val="clear" w:color="auto" w:fill="F2F2F2" w:themeFill="background1" w:themeFillShade="F2"/>
            <w:vAlign w:val="center"/>
          </w:tcPr>
          <w:p w14:paraId="0BACB1E1" w14:textId="77777777" w:rsidR="00F52095" w:rsidRPr="00D273B5" w:rsidRDefault="00F52095" w:rsidP="00AA7DF6">
            <w:pPr>
              <w:pStyle w:val="Sraopastraipa"/>
              <w:numPr>
                <w:ilvl w:val="0"/>
                <w:numId w:val="21"/>
              </w:numPr>
              <w:tabs>
                <w:tab w:val="left" w:pos="284"/>
                <w:tab w:val="left" w:pos="459"/>
              </w:tabs>
              <w:spacing w:after="0" w:line="240" w:lineRule="auto"/>
              <w:ind w:left="0" w:firstLine="0"/>
              <w:rPr>
                <w:rFonts w:ascii="Calibri Light" w:eastAsia="Calibri" w:hAnsi="Calibri Light" w:cs="Calibri Light"/>
                <w:lang w:val="lt-LT"/>
              </w:rPr>
            </w:pPr>
          </w:p>
        </w:tc>
        <w:tc>
          <w:tcPr>
            <w:tcW w:w="2323" w:type="pct"/>
            <w:shd w:val="clear" w:color="auto" w:fill="F2F2F2" w:themeFill="background1" w:themeFillShade="F2"/>
            <w:vAlign w:val="center"/>
          </w:tcPr>
          <w:p w14:paraId="7B30BAD5" w14:textId="77777777"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Tiekėjas pažeidė konkurenciją, kaip nustatyta VPĮ 27 straipsnio 3 ir 4 dalyse, ir atitinkamos padėties negalima ištaisyti.</w:t>
            </w:r>
          </w:p>
        </w:tc>
        <w:tc>
          <w:tcPr>
            <w:tcW w:w="2248" w:type="pct"/>
            <w:shd w:val="clear" w:color="auto" w:fill="auto"/>
            <w:vAlign w:val="center"/>
          </w:tcPr>
          <w:p w14:paraId="177C8321" w14:textId="754007E4" w:rsidR="00F52095" w:rsidRPr="00D273B5" w:rsidRDefault="00A5774B" w:rsidP="0005633C">
            <w:pPr>
              <w:spacing w:after="0" w:line="240" w:lineRule="auto"/>
              <w:rPr>
                <w:rFonts w:ascii="Calibri Light" w:eastAsia="Calibri" w:hAnsi="Calibri Light" w:cs="Calibri Light"/>
                <w:lang w:val="lt-LT"/>
              </w:rPr>
            </w:pPr>
            <w:r w:rsidRPr="00A5774B">
              <w:rPr>
                <w:rFonts w:ascii="Calibri Light" w:eastAsia="Calibri" w:hAnsi="Calibri Light" w:cs="Calibri Light"/>
                <w:bCs/>
                <w:lang w:val="lt-LT"/>
              </w:rPr>
              <w:t>Iš Lietuvoje įsteigtų subjektų įrodančių dokumentų nereikalaujama. Užtenka pateikto EBVPD.</w:t>
            </w:r>
          </w:p>
        </w:tc>
      </w:tr>
      <w:tr w:rsidR="00F52095" w:rsidRPr="00D6349E" w14:paraId="4702912B" w14:textId="77777777" w:rsidTr="00951922">
        <w:tc>
          <w:tcPr>
            <w:tcW w:w="429" w:type="pct"/>
            <w:shd w:val="clear" w:color="auto" w:fill="F2F2F2" w:themeFill="background1" w:themeFillShade="F2"/>
            <w:vAlign w:val="center"/>
          </w:tcPr>
          <w:p w14:paraId="2AD2A3A5" w14:textId="77777777" w:rsidR="00F52095" w:rsidRPr="00D273B5" w:rsidRDefault="00F52095" w:rsidP="00AA7DF6">
            <w:pPr>
              <w:pStyle w:val="Sraopastraipa"/>
              <w:numPr>
                <w:ilvl w:val="0"/>
                <w:numId w:val="21"/>
              </w:numPr>
              <w:tabs>
                <w:tab w:val="left" w:pos="284"/>
                <w:tab w:val="left" w:pos="459"/>
              </w:tabs>
              <w:spacing w:after="0" w:line="240" w:lineRule="auto"/>
              <w:ind w:left="0" w:firstLine="0"/>
              <w:rPr>
                <w:rFonts w:ascii="Calibri Light" w:eastAsia="Calibri" w:hAnsi="Calibri Light" w:cs="Calibri Light"/>
                <w:lang w:val="lt-LT"/>
              </w:rPr>
            </w:pPr>
          </w:p>
        </w:tc>
        <w:tc>
          <w:tcPr>
            <w:tcW w:w="2323" w:type="pct"/>
            <w:shd w:val="clear" w:color="auto" w:fill="F2F2F2" w:themeFill="background1" w:themeFillShade="F2"/>
            <w:vAlign w:val="center"/>
          </w:tcPr>
          <w:p w14:paraId="6DDCB067" w14:textId="77777777"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Tiekėjas:</w:t>
            </w:r>
          </w:p>
          <w:p w14:paraId="466859DA" w14:textId="07E6D4FE"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C4BD265" w14:textId="77EEF262"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2) ankstesnių procedūrų</w:t>
            </w:r>
            <w:r w:rsidR="00F865E4" w:rsidRPr="00D273B5">
              <w:rPr>
                <w:rFonts w:ascii="Calibri Light" w:eastAsia="Calibri" w:hAnsi="Calibri Light" w:cs="Calibri Light"/>
                <w:lang w:val="lt-LT"/>
              </w:rPr>
              <w:t>,</w:t>
            </w:r>
            <w:r w:rsidR="00F865E4" w:rsidRPr="00D273B5">
              <w:rPr>
                <w:rFonts w:ascii="Calibri Light" w:hAnsi="Calibri Light" w:cs="Calibri Light"/>
                <w:lang w:val="lt-LT"/>
              </w:rPr>
              <w:t xml:space="preserve"> </w:t>
            </w:r>
            <w:r w:rsidR="00F865E4" w:rsidRPr="00D273B5">
              <w:rPr>
                <w:rFonts w:ascii="Calibri Light" w:eastAsia="Calibri" w:hAnsi="Calibri Light" w:cs="Calibri Light"/>
                <w:lang w:val="lt-LT"/>
              </w:rPr>
              <w:t xml:space="preserve">atliktų </w:t>
            </w:r>
            <w:r w:rsidR="00250406" w:rsidRPr="00D273B5">
              <w:rPr>
                <w:rFonts w:ascii="Calibri Light" w:eastAsia="Calibri" w:hAnsi="Calibri Light" w:cs="Calibri Light"/>
                <w:lang w:val="lt-LT"/>
              </w:rPr>
              <w:t>VPĮ</w:t>
            </w:r>
            <w:r w:rsidR="00F865E4" w:rsidRPr="00D273B5">
              <w:rPr>
                <w:rFonts w:ascii="Calibri Light" w:eastAsia="Calibri" w:hAnsi="Calibri Light" w:cs="Calibri Light"/>
                <w:lang w:val="lt-LT"/>
              </w:rPr>
              <w:t>, Viešųjų pirkimų, atliekamų gynybos ir saugumo srityje, įstatymo</w:t>
            </w:r>
            <w:r w:rsidR="006B79D6" w:rsidRPr="00D273B5">
              <w:rPr>
                <w:rFonts w:ascii="Calibri Light" w:eastAsia="Calibri" w:hAnsi="Calibri Light" w:cs="Calibri Light"/>
                <w:lang w:val="lt-LT"/>
              </w:rPr>
              <w:t>,</w:t>
            </w:r>
            <w:r w:rsidR="00F865E4" w:rsidRPr="00D273B5">
              <w:rPr>
                <w:rFonts w:ascii="Calibri Light" w:eastAsia="Calibri" w:hAnsi="Calibri Light" w:cs="Calibri Light"/>
                <w:lang w:val="lt-LT"/>
              </w:rPr>
              <w:t xml:space="preserve"> Pirkimų, atliekamų vandentvarkos, energetikos, transporto ar pašto paslaugų srities perkančiųjų subjektų, įstatymo </w:t>
            </w:r>
            <w:r w:rsidR="006B79D6" w:rsidRPr="00D273B5">
              <w:rPr>
                <w:rFonts w:ascii="Calibri Light" w:eastAsia="Calibri" w:hAnsi="Calibri Light" w:cs="Calibri Light"/>
                <w:lang w:val="lt-LT"/>
              </w:rPr>
              <w:t>ar Koncesijų</w:t>
            </w:r>
            <w:r w:rsidR="003310F5" w:rsidRPr="00D273B5">
              <w:rPr>
                <w:rFonts w:ascii="Calibri Light" w:eastAsia="Calibri" w:hAnsi="Calibri Light" w:cs="Calibri Light"/>
                <w:lang w:val="lt-LT"/>
              </w:rPr>
              <w:t xml:space="preserve"> įstatymo </w:t>
            </w:r>
            <w:r w:rsidR="00F865E4" w:rsidRPr="00D273B5">
              <w:rPr>
                <w:rFonts w:ascii="Calibri Light" w:eastAsia="Calibri" w:hAnsi="Calibri Light" w:cs="Calibri Light"/>
                <w:lang w:val="lt-LT"/>
              </w:rPr>
              <w:t>nustatyta tvarka,</w:t>
            </w:r>
            <w:r w:rsidRPr="00D273B5">
              <w:rPr>
                <w:rFonts w:ascii="Calibri Light" w:eastAsia="Calibri" w:hAnsi="Calibri Light" w:cs="Calibri Light"/>
                <w:lang w:val="lt-LT"/>
              </w:rPr>
              <w:t xml:space="preserve"> metu nuslėpė informaciją ar pateikė šiame punkte nurodytą melagingą informaciją arba tiekėjas dėl pateiktos melagingos </w:t>
            </w:r>
            <w:r w:rsidRPr="00D273B5">
              <w:rPr>
                <w:rFonts w:ascii="Calibri Light" w:eastAsia="Calibri" w:hAnsi="Calibri Light" w:cs="Calibri Light"/>
                <w:lang w:val="lt-LT"/>
              </w:rPr>
              <w:lastRenderedPageBreak/>
              <w:t xml:space="preserve">informacijos negalėjo pateikti patvirtinančių dokumentų, reikalaujamų pagal VPĮ 50 straipsnį, dėl ko per pastaruosius vienus metus buvo </w:t>
            </w:r>
            <w:r w:rsidRPr="00D273B5">
              <w:rPr>
                <w:rFonts w:ascii="Calibri Light" w:eastAsia="Calibri" w:hAnsi="Calibri Light" w:cs="Calibri Light"/>
                <w:bCs/>
                <w:lang w:val="lt-LT"/>
              </w:rPr>
              <w:t xml:space="preserve">pašalintas iš pirkimo </w:t>
            </w:r>
            <w:r w:rsidR="006C1E6F" w:rsidRPr="00D273B5">
              <w:rPr>
                <w:rFonts w:ascii="Calibri Light" w:eastAsia="Calibri" w:hAnsi="Calibri Light" w:cs="Calibri Light"/>
                <w:bCs/>
                <w:lang w:val="lt-LT"/>
              </w:rPr>
              <w:t xml:space="preserve">ar koncesijos suteikimo </w:t>
            </w:r>
            <w:r w:rsidRPr="00D273B5">
              <w:rPr>
                <w:rFonts w:ascii="Calibri Light" w:eastAsia="Calibri" w:hAnsi="Calibri Light" w:cs="Calibri Light"/>
                <w:bCs/>
                <w:lang w:val="lt-LT"/>
              </w:rPr>
              <w:t>procedūrų</w:t>
            </w:r>
            <w:r w:rsidRPr="00D273B5">
              <w:rPr>
                <w:rFonts w:ascii="Calibri Light" w:eastAsia="Calibri" w:hAnsi="Calibri Light" w:cs="Calibri Light"/>
                <w:lang w:val="lt-LT"/>
              </w:rPr>
              <w:t>;</w:t>
            </w:r>
          </w:p>
          <w:p w14:paraId="73D32A21" w14:textId="6DAC72CF" w:rsidR="00F52095" w:rsidRPr="00D273B5" w:rsidRDefault="00F52095" w:rsidP="006C1E6F">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D273B5">
              <w:rPr>
                <w:rFonts w:ascii="Calibri Light" w:eastAsia="Calibri" w:hAnsi="Calibri Light" w:cs="Calibri Light"/>
                <w:bCs/>
                <w:lang w:val="lt-LT"/>
              </w:rPr>
              <w:t xml:space="preserve">pašalintas iš pirkimo </w:t>
            </w:r>
            <w:r w:rsidR="006B79D6" w:rsidRPr="00D273B5">
              <w:rPr>
                <w:rFonts w:ascii="Calibri Light" w:eastAsia="Calibri" w:hAnsi="Calibri Light" w:cs="Calibri Light"/>
                <w:bCs/>
                <w:lang w:val="lt-LT"/>
              </w:rPr>
              <w:t xml:space="preserve">ar koncesijos suteikimo </w:t>
            </w:r>
            <w:r w:rsidRPr="00D273B5">
              <w:rPr>
                <w:rFonts w:ascii="Calibri Light" w:eastAsia="Calibri" w:hAnsi="Calibri Light" w:cs="Calibri Light"/>
                <w:bCs/>
                <w:lang w:val="lt-LT"/>
              </w:rPr>
              <w:t>procedūrų</w:t>
            </w:r>
            <w:r w:rsidRPr="00D273B5">
              <w:rPr>
                <w:rFonts w:ascii="Calibri Light" w:eastAsia="Calibri" w:hAnsi="Calibri Light" w:cs="Calibri Light"/>
                <w:lang w:val="lt-LT"/>
              </w:rPr>
              <w:t xml:space="preserve"> ar</w:t>
            </w:r>
            <w:r w:rsidR="006B79D6" w:rsidRPr="00D273B5">
              <w:rPr>
                <w:rFonts w:ascii="Calibri Light" w:eastAsia="Calibri" w:hAnsi="Calibri Light" w:cs="Calibri Light"/>
                <w:lang w:val="lt-LT"/>
              </w:rPr>
              <w:t>ba</w:t>
            </w:r>
            <w:r w:rsidRPr="00D273B5">
              <w:rPr>
                <w:rFonts w:ascii="Calibri Light" w:eastAsia="Calibri" w:hAnsi="Calibri Light" w:cs="Calibri Light"/>
                <w:lang w:val="lt-LT"/>
              </w:rPr>
              <w:t xml:space="preserve"> taikomos kitos panašios sankcijos</w:t>
            </w:r>
            <w:r w:rsidR="006C1E6F" w:rsidRPr="00D273B5">
              <w:rPr>
                <w:rFonts w:ascii="Calibri Light" w:eastAsia="Calibri" w:hAnsi="Calibri Light" w:cs="Calibri Light"/>
                <w:lang w:val="lt-LT"/>
              </w:rPr>
              <w:t>.</w:t>
            </w:r>
          </w:p>
        </w:tc>
        <w:tc>
          <w:tcPr>
            <w:tcW w:w="2248" w:type="pct"/>
            <w:shd w:val="clear" w:color="auto" w:fill="auto"/>
            <w:vAlign w:val="center"/>
          </w:tcPr>
          <w:p w14:paraId="3B845EC4" w14:textId="77777777" w:rsidR="005A11F3" w:rsidRPr="005A11F3" w:rsidRDefault="005A11F3" w:rsidP="005A11F3">
            <w:pPr>
              <w:spacing w:after="0" w:line="240" w:lineRule="auto"/>
              <w:rPr>
                <w:rFonts w:ascii="Calibri Light" w:eastAsia="Calibri" w:hAnsi="Calibri Light" w:cs="Calibri Light"/>
                <w:bCs/>
                <w:lang w:val="lt-LT"/>
              </w:rPr>
            </w:pPr>
            <w:r w:rsidRPr="005A11F3">
              <w:rPr>
                <w:rFonts w:ascii="Calibri Light" w:eastAsia="Calibri" w:hAnsi="Calibri Light" w:cs="Calibri Light"/>
                <w:bCs/>
                <w:lang w:val="lt-LT"/>
              </w:rPr>
              <w:lastRenderedPageBreak/>
              <w:t>Iš Lietuvoje įsteigtų subjektų įrodančių dokumentų nereikalaujama. Užtenka pateikto EBVPD.</w:t>
            </w:r>
          </w:p>
          <w:p w14:paraId="526E8ED8" w14:textId="77777777" w:rsidR="005A11F3" w:rsidRPr="005A11F3" w:rsidRDefault="005A11F3" w:rsidP="005A11F3">
            <w:pPr>
              <w:spacing w:after="0" w:line="240" w:lineRule="auto"/>
              <w:rPr>
                <w:rFonts w:ascii="Calibri Light" w:eastAsia="Calibri" w:hAnsi="Calibri Light" w:cs="Calibri Light"/>
                <w:bCs/>
                <w:iCs/>
                <w:lang w:val="lt-LT"/>
              </w:rPr>
            </w:pPr>
          </w:p>
          <w:p w14:paraId="766AC490" w14:textId="77777777" w:rsidR="005A11F3" w:rsidRPr="005A11F3" w:rsidRDefault="005A11F3" w:rsidP="005A11F3">
            <w:pPr>
              <w:spacing w:after="0" w:line="240" w:lineRule="auto"/>
              <w:rPr>
                <w:rFonts w:ascii="Calibri Light" w:eastAsia="Calibri" w:hAnsi="Calibri Light" w:cs="Calibri Light"/>
                <w:b/>
                <w:bCs/>
                <w:lang w:val="lt-LT"/>
              </w:rPr>
            </w:pPr>
            <w:r w:rsidRPr="005A11F3">
              <w:rPr>
                <w:rFonts w:ascii="Calibri Light" w:eastAsia="Calibri" w:hAnsi="Calibri Light" w:cs="Calibri Light"/>
                <w:b/>
                <w:bCs/>
                <w:lang w:val="lt-LT"/>
              </w:rPr>
              <w:t xml:space="preserve">Priimant sprendimus dėl tiekėjo pašalinimo iš pirkimo procedūros šiame punkte nurodytu pašalinimo pagrindu, be kita ko, gali būti atsižvelgiama į pagal VPĮ 52 straipsnį skelbiamą informaciją: </w:t>
            </w:r>
          </w:p>
          <w:p w14:paraId="2230161E" w14:textId="45D88CFE" w:rsidR="005A11F3" w:rsidRPr="005A11F3" w:rsidRDefault="005A11F3" w:rsidP="005A11F3">
            <w:pPr>
              <w:spacing w:after="0" w:line="240" w:lineRule="auto"/>
              <w:rPr>
                <w:rFonts w:ascii="Calibri Light" w:eastAsia="Calibri" w:hAnsi="Calibri Light" w:cs="Calibri Light"/>
                <w:bCs/>
                <w:u w:val="single"/>
                <w:lang w:val="lt-LT"/>
              </w:rPr>
            </w:pPr>
          </w:p>
          <w:p w14:paraId="0E71CE56" w14:textId="77777777" w:rsidR="00145F72" w:rsidRPr="00D273B5" w:rsidRDefault="00AA7A6F" w:rsidP="00145F72">
            <w:pPr>
              <w:spacing w:after="0" w:line="240" w:lineRule="auto"/>
              <w:rPr>
                <w:rStyle w:val="Hipersaitas"/>
                <w:rFonts w:ascii="Calibri Light" w:eastAsia="Calibri" w:hAnsi="Calibri Light" w:cs="Calibri Light"/>
                <w:bCs/>
                <w:lang w:val="lt-LT"/>
              </w:rPr>
            </w:pPr>
            <w:hyperlink r:id="rId16" w:history="1">
              <w:r w:rsidR="00145F72" w:rsidRPr="001923DF">
                <w:rPr>
                  <w:rStyle w:val="Hipersaitas"/>
                  <w:rFonts w:ascii="Calibri Light" w:hAnsi="Calibri Light" w:cs="Calibri Light"/>
                  <w:lang w:val="lt-LT"/>
                </w:rPr>
                <w:t>https://vpt.lrv.lt/lt/nuorodos/kiti-duomenys/powerbi/melaginga-informacija-pateikusiu-tiekeju-sarasas-3/</w:t>
              </w:r>
            </w:hyperlink>
            <w:r w:rsidR="00145F72" w:rsidRPr="001923DF">
              <w:rPr>
                <w:rFonts w:ascii="Calibri Light" w:hAnsi="Calibri Light" w:cs="Calibri Light"/>
                <w:lang w:val="lt-LT"/>
              </w:rPr>
              <w:t xml:space="preserve">  </w:t>
            </w:r>
          </w:p>
          <w:p w14:paraId="07043219" w14:textId="4CCFB361" w:rsidR="00367F36" w:rsidRPr="00D273B5" w:rsidRDefault="00367F36" w:rsidP="009846D0">
            <w:pPr>
              <w:spacing w:after="0" w:line="240" w:lineRule="auto"/>
              <w:rPr>
                <w:rFonts w:ascii="Calibri Light" w:eastAsia="Calibri" w:hAnsi="Calibri Light" w:cs="Calibri Light"/>
                <w:bCs/>
                <w:lang w:val="lt-LT"/>
              </w:rPr>
            </w:pPr>
          </w:p>
        </w:tc>
      </w:tr>
      <w:tr w:rsidR="00F52095" w:rsidRPr="00D273B5" w14:paraId="7853C85A" w14:textId="77777777" w:rsidTr="00951922">
        <w:tc>
          <w:tcPr>
            <w:tcW w:w="429" w:type="pct"/>
            <w:shd w:val="clear" w:color="auto" w:fill="F2F2F2" w:themeFill="background1" w:themeFillShade="F2"/>
            <w:vAlign w:val="center"/>
          </w:tcPr>
          <w:p w14:paraId="4887FF47" w14:textId="77777777" w:rsidR="00F52095" w:rsidRPr="00D273B5" w:rsidRDefault="00F52095" w:rsidP="00AA7DF6">
            <w:pPr>
              <w:pStyle w:val="Sraopastraipa"/>
              <w:numPr>
                <w:ilvl w:val="0"/>
                <w:numId w:val="21"/>
              </w:numPr>
              <w:tabs>
                <w:tab w:val="left" w:pos="284"/>
                <w:tab w:val="left" w:pos="459"/>
              </w:tabs>
              <w:spacing w:after="0" w:line="240" w:lineRule="auto"/>
              <w:ind w:left="0" w:firstLine="0"/>
              <w:rPr>
                <w:rFonts w:ascii="Calibri Light" w:eastAsia="Calibri" w:hAnsi="Calibri Light" w:cs="Calibri Light"/>
                <w:lang w:val="lt-LT"/>
              </w:rPr>
            </w:pPr>
          </w:p>
        </w:tc>
        <w:tc>
          <w:tcPr>
            <w:tcW w:w="2323" w:type="pct"/>
            <w:shd w:val="clear" w:color="auto" w:fill="F2F2F2" w:themeFill="background1" w:themeFillShade="F2"/>
            <w:vAlign w:val="center"/>
          </w:tcPr>
          <w:p w14:paraId="24592CC6" w14:textId="77777777"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8" w:type="pct"/>
            <w:shd w:val="clear" w:color="auto" w:fill="auto"/>
            <w:vAlign w:val="center"/>
          </w:tcPr>
          <w:p w14:paraId="0C176393" w14:textId="69FEB54F" w:rsidR="00F52095" w:rsidRPr="00D273B5" w:rsidRDefault="009B5BB5" w:rsidP="0005633C">
            <w:pPr>
              <w:spacing w:after="0" w:line="240" w:lineRule="auto"/>
              <w:rPr>
                <w:rFonts w:ascii="Calibri Light" w:eastAsia="Calibri" w:hAnsi="Calibri Light" w:cs="Calibri Light"/>
                <w:lang w:val="lt-LT"/>
              </w:rPr>
            </w:pPr>
            <w:r w:rsidRPr="009B5BB5">
              <w:rPr>
                <w:rFonts w:ascii="Calibri Light" w:eastAsia="Calibri" w:hAnsi="Calibri Light" w:cs="Calibri Light"/>
                <w:bCs/>
                <w:lang w:val="lt-LT"/>
              </w:rPr>
              <w:t>Iš Lietuvoje įsteigtų subjektų įrodančių dokumentų nereikalaujama. Užtenka pateikto EBVPD.</w:t>
            </w:r>
          </w:p>
        </w:tc>
      </w:tr>
      <w:tr w:rsidR="00F52095" w:rsidRPr="00D6349E" w14:paraId="12567117" w14:textId="77777777" w:rsidTr="00951922">
        <w:tc>
          <w:tcPr>
            <w:tcW w:w="429" w:type="pct"/>
            <w:shd w:val="clear" w:color="auto" w:fill="F2F2F2" w:themeFill="background1" w:themeFillShade="F2"/>
            <w:vAlign w:val="center"/>
          </w:tcPr>
          <w:p w14:paraId="413A2F9D" w14:textId="77777777" w:rsidR="00F52095" w:rsidRPr="00D273B5" w:rsidRDefault="00F52095" w:rsidP="00AA7DF6">
            <w:pPr>
              <w:pStyle w:val="Sraopastraipa"/>
              <w:numPr>
                <w:ilvl w:val="0"/>
                <w:numId w:val="21"/>
              </w:numPr>
              <w:tabs>
                <w:tab w:val="left" w:pos="284"/>
                <w:tab w:val="left" w:pos="459"/>
              </w:tabs>
              <w:spacing w:after="0" w:line="240" w:lineRule="auto"/>
              <w:ind w:left="0" w:firstLine="0"/>
              <w:rPr>
                <w:rFonts w:ascii="Calibri Light" w:eastAsia="Calibri" w:hAnsi="Calibri Light" w:cs="Calibri Light"/>
                <w:lang w:val="lt-LT"/>
              </w:rPr>
            </w:pPr>
          </w:p>
        </w:tc>
        <w:tc>
          <w:tcPr>
            <w:tcW w:w="2323" w:type="pct"/>
            <w:shd w:val="clear" w:color="auto" w:fill="F2F2F2" w:themeFill="background1" w:themeFillShade="F2"/>
            <w:vAlign w:val="center"/>
          </w:tcPr>
          <w:p w14:paraId="70416ABB" w14:textId="5C44302A" w:rsidR="00F52095" w:rsidRPr="00D273B5" w:rsidRDefault="00F52095" w:rsidP="00243A47">
            <w:pPr>
              <w:spacing w:after="0" w:line="240" w:lineRule="auto"/>
              <w:rPr>
                <w:rFonts w:ascii="Calibri Light" w:eastAsia="Calibri" w:hAnsi="Calibri Light" w:cs="Calibri Light"/>
                <w:bCs/>
                <w:lang w:val="lt-LT"/>
              </w:rPr>
            </w:pPr>
            <w:r w:rsidRPr="00D273B5">
              <w:rPr>
                <w:rFonts w:ascii="Calibri Light" w:eastAsia="Calibri" w:hAnsi="Calibri Light" w:cs="Calibri Light"/>
                <w:bCs/>
                <w:lang w:val="lt-LT"/>
              </w:rPr>
              <w:t xml:space="preserve">Tiekėjas yra neįvykdęs pirkimo sutarties, </w:t>
            </w:r>
            <w:r w:rsidR="00B91542" w:rsidRPr="00D273B5">
              <w:rPr>
                <w:rFonts w:ascii="Calibri Light" w:eastAsia="Calibri" w:hAnsi="Calibri Light" w:cs="Calibri Light"/>
                <w:bCs/>
                <w:lang w:val="lt-LT"/>
              </w:rPr>
              <w:t xml:space="preserve">sudarytos vadovaujantis VPĮ, Viešųjų pirkimų, atliekamų gynybos ir saugumo srityje, įstatymu ar Pirkimų, atliekamų vandentvarkos, energetikos, transporto ar pašto paslaugų srities perkančiųjų subjektų, įstatymu </w:t>
            </w:r>
            <w:r w:rsidRPr="00D273B5">
              <w:rPr>
                <w:rFonts w:ascii="Calibri Light" w:eastAsia="Calibri" w:hAnsi="Calibri Light" w:cs="Calibri Light"/>
                <w:bCs/>
                <w:lang w:val="lt-LT"/>
              </w:rPr>
              <w:t>ar koncesijos sutarties ar</w:t>
            </w:r>
            <w:r w:rsidR="006C1E6F" w:rsidRPr="00D273B5">
              <w:rPr>
                <w:rFonts w:ascii="Calibri Light" w:eastAsia="Calibri" w:hAnsi="Calibri Light" w:cs="Calibri Light"/>
                <w:bCs/>
                <w:lang w:val="lt-LT"/>
              </w:rPr>
              <w:t>ba yra</w:t>
            </w:r>
            <w:r w:rsidRPr="00D273B5">
              <w:rPr>
                <w:rFonts w:ascii="Calibri Light" w:eastAsia="Calibri" w:hAnsi="Calibri Light" w:cs="Calibri Light"/>
                <w:bCs/>
                <w:lang w:val="lt-LT"/>
              </w:rPr>
              <w:t xml:space="preserve"> netinkamai ją įvykdęs ir tai buvo esminis sutarties pažeidimas, kaip nustatyta Civilini</w:t>
            </w:r>
            <w:r w:rsidR="006C1E6F" w:rsidRPr="00D273B5">
              <w:rPr>
                <w:rFonts w:ascii="Calibri Light" w:eastAsia="Calibri" w:hAnsi="Calibri Light" w:cs="Calibri Light"/>
                <w:bCs/>
                <w:lang w:val="lt-LT"/>
              </w:rPr>
              <w:t>o</w:t>
            </w:r>
            <w:r w:rsidRPr="00D273B5">
              <w:rPr>
                <w:rFonts w:ascii="Calibri Light" w:eastAsia="Calibri" w:hAnsi="Calibri Light" w:cs="Calibri Light"/>
                <w:bCs/>
                <w:lang w:val="lt-LT"/>
              </w:rPr>
              <w:t xml:space="preserve"> kodeks</w:t>
            </w:r>
            <w:r w:rsidR="006C1E6F" w:rsidRPr="00D273B5">
              <w:rPr>
                <w:rFonts w:ascii="Calibri Light" w:eastAsia="Calibri" w:hAnsi="Calibri Light" w:cs="Calibri Light"/>
                <w:bCs/>
                <w:lang w:val="lt-LT"/>
              </w:rPr>
              <w:t>o</w:t>
            </w:r>
            <w:r w:rsidRPr="00D273B5">
              <w:rPr>
                <w:rFonts w:ascii="Calibri Light" w:eastAsia="Calibri" w:hAnsi="Calibri Light" w:cs="Calibri Light"/>
                <w:bCs/>
                <w:lang w:val="lt-LT"/>
              </w:rPr>
              <w:t xml:space="preserve"> </w:t>
            </w:r>
            <w:r w:rsidR="006C1E6F" w:rsidRPr="00D273B5">
              <w:rPr>
                <w:rFonts w:ascii="Calibri Light" w:eastAsia="Calibri" w:hAnsi="Calibri Light" w:cs="Calibri Light"/>
                <w:bCs/>
                <w:lang w:val="lt-LT"/>
              </w:rPr>
              <w:t xml:space="preserve">6.217 straipsnyje </w:t>
            </w:r>
            <w:r w:rsidRPr="00D273B5">
              <w:rPr>
                <w:rFonts w:ascii="Calibri Light" w:eastAsia="Calibri" w:hAnsi="Calibri Light" w:cs="Calibri Light"/>
                <w:bCs/>
                <w:lang w:val="lt-LT"/>
              </w:rPr>
              <w:t>(toliau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w:t>
            </w:r>
            <w:r w:rsidR="00587AC4" w:rsidRPr="00D273B5">
              <w:rPr>
                <w:rFonts w:ascii="Calibri Light" w:eastAsia="Calibri" w:hAnsi="Calibri Light" w:cs="Calibri Light"/>
                <w:bCs/>
                <w:lang w:val="lt-LT"/>
              </w:rPr>
              <w:t>, ar</w:t>
            </w:r>
            <w:r w:rsidR="00587AC4" w:rsidRPr="00D273B5">
              <w:rPr>
                <w:rFonts w:ascii="Calibri Light" w:hAnsi="Calibri Light" w:cs="Calibri Light"/>
                <w:lang w:val="lt-LT"/>
              </w:rPr>
              <w:t xml:space="preserve"> </w:t>
            </w:r>
            <w:r w:rsidR="00587AC4" w:rsidRPr="00D273B5">
              <w:rPr>
                <w:rFonts w:ascii="Calibri Light" w:eastAsia="Calibri" w:hAnsi="Calibri Light" w:cs="Calibri Light"/>
                <w:bCs/>
                <w:lang w:val="lt-LT"/>
              </w:rPr>
              <w:t xml:space="preserve">per pastaruosius 3 metus buvo priimtas perkančiosios organizacijos sprendimas, kad tiekėjas sutartyje nustatytą esminę sutarties sąlygą vykdė su dideliais arba </w:t>
            </w:r>
            <w:r w:rsidR="00587AC4" w:rsidRPr="00D273B5">
              <w:rPr>
                <w:rFonts w:ascii="Calibri Light" w:eastAsia="Calibri" w:hAnsi="Calibri Light" w:cs="Calibri Light"/>
                <w:bCs/>
                <w:lang w:val="lt-LT"/>
              </w:rPr>
              <w:lastRenderedPageBreak/>
              <w:t>nuolatiniais trūkumais ir dėl to buvo pritaikyta sutartyje nustatyta sankcija</w:t>
            </w:r>
            <w:r w:rsidRPr="00D273B5">
              <w:rPr>
                <w:rFonts w:ascii="Calibri Light" w:eastAsia="Calibri" w:hAnsi="Calibri Light" w:cs="Calibri Light"/>
                <w:bCs/>
                <w:lang w:val="lt-LT"/>
              </w:rPr>
              <w:t xml:space="preserve">.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48" w:type="pct"/>
            <w:shd w:val="clear" w:color="auto" w:fill="auto"/>
            <w:vAlign w:val="center"/>
          </w:tcPr>
          <w:p w14:paraId="639B5334" w14:textId="77777777" w:rsidR="00752911" w:rsidRPr="00752911" w:rsidRDefault="00752911" w:rsidP="00752911">
            <w:pPr>
              <w:spacing w:after="0" w:line="240" w:lineRule="auto"/>
              <w:rPr>
                <w:rFonts w:ascii="Calibri Light" w:eastAsia="Calibri" w:hAnsi="Calibri Light" w:cs="Calibri Light"/>
                <w:lang w:val="lt-LT"/>
              </w:rPr>
            </w:pPr>
            <w:r w:rsidRPr="00752911">
              <w:rPr>
                <w:rFonts w:ascii="Calibri Light" w:eastAsia="Calibri" w:hAnsi="Calibri Light" w:cs="Calibri Light"/>
                <w:lang w:val="lt-LT"/>
              </w:rPr>
              <w:lastRenderedPageBreak/>
              <w:t>Iš Lietuvoje įsteigtų subjektų įrodančių dokumentų nereikalaujama. Užtenka pateikto EBVPD.</w:t>
            </w:r>
          </w:p>
          <w:p w14:paraId="58D3D325" w14:textId="77777777" w:rsidR="00752911" w:rsidRPr="00752911" w:rsidRDefault="00752911" w:rsidP="00752911">
            <w:pPr>
              <w:spacing w:after="0" w:line="240" w:lineRule="auto"/>
              <w:rPr>
                <w:rFonts w:ascii="Calibri Light" w:eastAsia="Calibri" w:hAnsi="Calibri Light" w:cs="Calibri Light"/>
                <w:bCs/>
                <w:iCs/>
                <w:lang w:val="lt-LT"/>
              </w:rPr>
            </w:pPr>
          </w:p>
          <w:p w14:paraId="515829CD" w14:textId="77777777" w:rsidR="00752911" w:rsidRPr="00752911" w:rsidRDefault="00752911" w:rsidP="00752911">
            <w:pPr>
              <w:spacing w:after="0" w:line="240" w:lineRule="auto"/>
              <w:rPr>
                <w:rFonts w:ascii="Calibri Light" w:eastAsia="Calibri" w:hAnsi="Calibri Light" w:cs="Calibri Light"/>
                <w:b/>
                <w:bCs/>
                <w:lang w:val="lt-LT"/>
              </w:rPr>
            </w:pPr>
            <w:r w:rsidRPr="00752911">
              <w:rPr>
                <w:rFonts w:ascii="Calibri Light" w:eastAsia="Calibri" w:hAnsi="Calibri Light" w:cs="Calibri Light"/>
                <w:b/>
                <w:bCs/>
                <w:lang w:val="lt-LT"/>
              </w:rPr>
              <w:t xml:space="preserve">Priimant sprendimus dėl tiekėjo pašalinimo iš pirkimo procedūros šiame punkte nurodytu pašalinimo pagrindu, gali būti atsižvelgiama į pagal VPĮ 91 straipsnį skelbiamą informaciją: </w:t>
            </w:r>
          </w:p>
          <w:p w14:paraId="3E4884E0" w14:textId="77777777" w:rsidR="00752911" w:rsidRPr="00752911" w:rsidRDefault="00752911" w:rsidP="00752911">
            <w:pPr>
              <w:spacing w:after="0" w:line="240" w:lineRule="auto"/>
              <w:rPr>
                <w:rFonts w:ascii="Calibri Light" w:eastAsia="Calibri" w:hAnsi="Calibri Light" w:cs="Calibri Light"/>
                <w:lang w:val="lt-LT"/>
              </w:rPr>
            </w:pPr>
          </w:p>
          <w:p w14:paraId="31E29B54" w14:textId="77777777" w:rsidR="001856B2" w:rsidRPr="00D273B5" w:rsidRDefault="00AA7A6F" w:rsidP="001856B2">
            <w:pPr>
              <w:spacing w:after="0" w:line="240" w:lineRule="auto"/>
              <w:rPr>
                <w:rFonts w:ascii="Calibri Light" w:eastAsia="Calibri" w:hAnsi="Calibri Light" w:cs="Calibri Light"/>
                <w:lang w:val="lt-LT"/>
              </w:rPr>
            </w:pPr>
            <w:hyperlink r:id="rId17" w:history="1">
              <w:r w:rsidR="001856B2" w:rsidRPr="00693477">
                <w:rPr>
                  <w:rStyle w:val="Hipersaitas"/>
                  <w:rFonts w:ascii="Calibri Light" w:hAnsi="Calibri Light" w:cs="Calibri Light"/>
                  <w:lang w:val="lt-LT"/>
                </w:rPr>
                <w:t>https://vpt.lrv.lt/lt/nuorodos/kiti-duomenys/powerbi/nepatikimi-tiekejai-1/</w:t>
              </w:r>
            </w:hyperlink>
            <w:r w:rsidR="001856B2" w:rsidRPr="00693477">
              <w:rPr>
                <w:rFonts w:ascii="Calibri Light" w:hAnsi="Calibri Light" w:cs="Calibri Light"/>
                <w:lang w:val="lt-LT"/>
              </w:rPr>
              <w:t xml:space="preserve"> </w:t>
            </w:r>
          </w:p>
          <w:p w14:paraId="5D6DBD41" w14:textId="77777777" w:rsidR="001856B2" w:rsidRPr="00D273B5" w:rsidRDefault="001856B2" w:rsidP="001856B2">
            <w:pPr>
              <w:spacing w:after="0" w:line="240" w:lineRule="auto"/>
              <w:rPr>
                <w:rFonts w:ascii="Calibri Light" w:eastAsia="Calibri" w:hAnsi="Calibri Light" w:cs="Calibri Light"/>
                <w:lang w:val="lt-LT"/>
              </w:rPr>
            </w:pPr>
          </w:p>
          <w:p w14:paraId="56025B5A" w14:textId="77777777" w:rsidR="001856B2" w:rsidRPr="00D273B5" w:rsidRDefault="00AA7A6F" w:rsidP="001856B2">
            <w:pPr>
              <w:spacing w:after="0" w:line="240" w:lineRule="auto"/>
              <w:rPr>
                <w:rStyle w:val="Hipersaitas"/>
                <w:rFonts w:ascii="Calibri Light" w:eastAsia="Calibri" w:hAnsi="Calibri Light" w:cs="Calibri Light"/>
                <w:lang w:val="lt-LT"/>
              </w:rPr>
            </w:pPr>
            <w:hyperlink r:id="rId18" w:history="1">
              <w:r w:rsidR="001856B2" w:rsidRPr="00D273B5">
                <w:rPr>
                  <w:rStyle w:val="Hipersaitas"/>
                  <w:rFonts w:ascii="Calibri Light" w:eastAsia="Calibri" w:hAnsi="Calibri Light" w:cs="Calibri Light"/>
                  <w:lang w:val="lt-LT"/>
                </w:rPr>
                <w:t>https://vpt.lrv.lt/lt/pasalinimo-pagrindai-1/nepatikimu-koncesininku-sarasas-1/nepatikimu-koncesininku-sarasas</w:t>
              </w:r>
            </w:hyperlink>
          </w:p>
          <w:p w14:paraId="16B2C504" w14:textId="5E6CC5B4" w:rsidR="00752911" w:rsidRPr="00752911" w:rsidRDefault="00752911" w:rsidP="00752911">
            <w:pPr>
              <w:spacing w:after="0" w:line="240" w:lineRule="auto"/>
              <w:rPr>
                <w:rFonts w:ascii="Calibri Light" w:eastAsia="Calibri" w:hAnsi="Calibri Light" w:cs="Calibri Light"/>
                <w:lang w:val="lt-LT"/>
              </w:rPr>
            </w:pPr>
          </w:p>
          <w:p w14:paraId="18A879D4" w14:textId="50747208" w:rsidR="00A52DEE" w:rsidRPr="00D273B5" w:rsidRDefault="00A52DEE" w:rsidP="009846D0">
            <w:pPr>
              <w:spacing w:after="0" w:line="240" w:lineRule="auto"/>
              <w:rPr>
                <w:rFonts w:ascii="Calibri Light" w:eastAsia="Calibri" w:hAnsi="Calibri Light" w:cs="Calibri Light"/>
                <w:lang w:val="lt-LT"/>
              </w:rPr>
            </w:pPr>
          </w:p>
        </w:tc>
      </w:tr>
      <w:tr w:rsidR="00F52095" w:rsidRPr="00D6349E" w14:paraId="5BD9C647" w14:textId="77777777" w:rsidTr="00951922">
        <w:tc>
          <w:tcPr>
            <w:tcW w:w="429" w:type="pct"/>
            <w:shd w:val="clear" w:color="auto" w:fill="F2F2F2" w:themeFill="background1" w:themeFillShade="F2"/>
            <w:vAlign w:val="center"/>
          </w:tcPr>
          <w:p w14:paraId="193D463E" w14:textId="77777777" w:rsidR="00F52095" w:rsidRPr="00D273B5" w:rsidRDefault="00F52095" w:rsidP="00AA7DF6">
            <w:pPr>
              <w:pStyle w:val="Sraopastraipa"/>
              <w:numPr>
                <w:ilvl w:val="0"/>
                <w:numId w:val="21"/>
              </w:numPr>
              <w:tabs>
                <w:tab w:val="left" w:pos="284"/>
                <w:tab w:val="left" w:pos="459"/>
              </w:tabs>
              <w:spacing w:after="0" w:line="240" w:lineRule="auto"/>
              <w:ind w:left="0" w:firstLine="0"/>
              <w:rPr>
                <w:rFonts w:ascii="Calibri Light" w:eastAsia="Calibri" w:hAnsi="Calibri Light" w:cs="Calibri Light"/>
                <w:lang w:val="lt-LT"/>
              </w:rPr>
            </w:pPr>
          </w:p>
        </w:tc>
        <w:tc>
          <w:tcPr>
            <w:tcW w:w="2323" w:type="pct"/>
            <w:shd w:val="clear" w:color="auto" w:fill="F2F2F2" w:themeFill="background1" w:themeFillShade="F2"/>
            <w:vAlign w:val="center"/>
          </w:tcPr>
          <w:p w14:paraId="5EBC658E" w14:textId="378DA093" w:rsidR="00F52095" w:rsidRPr="00D273B5" w:rsidRDefault="00F52095" w:rsidP="00C52576">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 xml:space="preserve">Tiekėjas yra padaręs </w:t>
            </w:r>
            <w:r w:rsidR="008B287A" w:rsidRPr="00D273B5">
              <w:rPr>
                <w:rFonts w:ascii="Calibri Light" w:eastAsia="Calibri" w:hAnsi="Calibri Light" w:cs="Calibri Light"/>
                <w:lang w:val="lt-LT"/>
              </w:rPr>
              <w:t xml:space="preserve">rimtą </w:t>
            </w:r>
            <w:r w:rsidRPr="00D273B5">
              <w:rPr>
                <w:rFonts w:ascii="Calibri Light" w:eastAsia="Calibri" w:hAnsi="Calibri Light" w:cs="Calibri Light"/>
                <w:lang w:val="lt-LT"/>
              </w:rPr>
              <w:t>profesinį pažeidimą</w:t>
            </w:r>
            <w:r w:rsidR="008B287A" w:rsidRPr="00D273B5">
              <w:rPr>
                <w:rFonts w:ascii="Calibri Light" w:eastAsia="Calibri" w:hAnsi="Calibri Light" w:cs="Calibri Light"/>
                <w:lang w:val="lt-LT"/>
              </w:rPr>
              <w:t>, dėl kurio perkančioji organizacija abejoja tiekėjo sąžiningumu</w:t>
            </w:r>
            <w:r w:rsidR="008B287A" w:rsidRPr="00D273B5">
              <w:rPr>
                <w:rFonts w:ascii="Calibri Light" w:eastAsia="Calibri" w:hAnsi="Calibri Light" w:cs="Calibri Light"/>
                <w:bCs/>
                <w:lang w:val="lt-LT"/>
              </w:rPr>
              <w:t xml:space="preserve"> ir bet kokiomis tinkamomis priemonėmis gali įrodyti</w:t>
            </w:r>
            <w:r w:rsidR="008B287A" w:rsidRPr="00D273B5">
              <w:rPr>
                <w:rFonts w:ascii="Calibri Light" w:eastAsia="Calibri" w:hAnsi="Calibri Light" w:cs="Calibri Light"/>
                <w:lang w:val="lt-LT"/>
              </w:rPr>
              <w:t xml:space="preserve">, </w:t>
            </w:r>
            <w:r w:rsidR="00C52576" w:rsidRPr="00D273B5">
              <w:rPr>
                <w:rFonts w:ascii="Calibri Light" w:eastAsia="Calibri" w:hAnsi="Calibri Light" w:cs="Calibri Light"/>
                <w:bCs/>
                <w:lang w:val="lt-LT"/>
              </w:rPr>
              <w:t xml:space="preserve">kai jis </w:t>
            </w:r>
            <w:r w:rsidR="0013231E" w:rsidRPr="00D273B5">
              <w:rPr>
                <w:rFonts w:ascii="Calibri Light" w:eastAsia="Calibri" w:hAnsi="Calibri Light" w:cs="Calibri Light"/>
                <w:bCs/>
                <w:lang w:val="lt-LT"/>
              </w:rPr>
              <w:t xml:space="preserve">yra padaręs </w:t>
            </w:r>
            <w:r w:rsidRPr="00D273B5">
              <w:rPr>
                <w:rFonts w:ascii="Calibri Light" w:eastAsia="Calibri" w:hAnsi="Calibri Light" w:cs="Calibri Light"/>
                <w:bCs/>
                <w:lang w:val="lt-LT"/>
              </w:rPr>
              <w:t>finansinės atskaitomybės ir audito teisės aktų pažeidim</w:t>
            </w:r>
            <w:r w:rsidR="00243A47" w:rsidRPr="00D273B5">
              <w:rPr>
                <w:rFonts w:ascii="Calibri Light" w:eastAsia="Calibri" w:hAnsi="Calibri Light" w:cs="Calibri Light"/>
                <w:bCs/>
                <w:lang w:val="lt-LT"/>
              </w:rPr>
              <w:t>ą</w:t>
            </w:r>
            <w:r w:rsidRPr="00D273B5">
              <w:rPr>
                <w:rFonts w:ascii="Calibri Light" w:eastAsia="Calibri" w:hAnsi="Calibri Light" w:cs="Calibri Light"/>
                <w:bCs/>
                <w:lang w:val="lt-LT"/>
              </w:rPr>
              <w:t xml:space="preserve"> </w:t>
            </w:r>
            <w:r w:rsidR="0013231E" w:rsidRPr="00D273B5">
              <w:rPr>
                <w:rFonts w:ascii="Calibri Light" w:eastAsia="Calibri" w:hAnsi="Calibri Light" w:cs="Calibri Light"/>
                <w:bCs/>
                <w:lang w:val="lt-LT"/>
              </w:rPr>
              <w:t>ir nuo jo padarymo dienos praėjo mažiau kaip vieni metai</w:t>
            </w:r>
            <w:r w:rsidR="00C52576" w:rsidRPr="00D273B5">
              <w:rPr>
                <w:rFonts w:ascii="Calibri Light" w:eastAsia="Calibri" w:hAnsi="Calibri Light" w:cs="Calibri Light"/>
                <w:bCs/>
                <w:lang w:val="lt-LT"/>
              </w:rPr>
              <w:t>.</w:t>
            </w:r>
          </w:p>
        </w:tc>
        <w:tc>
          <w:tcPr>
            <w:tcW w:w="2248" w:type="pct"/>
            <w:shd w:val="clear" w:color="auto" w:fill="auto"/>
            <w:vAlign w:val="center"/>
          </w:tcPr>
          <w:p w14:paraId="3D4919A2" w14:textId="77777777" w:rsidR="00D6638D" w:rsidRPr="009D4D0D" w:rsidRDefault="00D6638D" w:rsidP="00D6638D">
            <w:pPr>
              <w:tabs>
                <w:tab w:val="left" w:pos="3924"/>
              </w:tabs>
              <w:spacing w:after="0" w:line="240" w:lineRule="auto"/>
              <w:rPr>
                <w:rFonts w:ascii="Calibri Light" w:hAnsi="Calibri Light" w:cs="Calibri Light"/>
                <w:lang w:val="lt-LT"/>
              </w:rPr>
            </w:pPr>
            <w:r w:rsidRPr="009D4D0D">
              <w:rPr>
                <w:rFonts w:ascii="Calibri Light" w:hAnsi="Calibri Light" w:cs="Calibri Light"/>
                <w:lang w:val="lt-LT"/>
              </w:rPr>
              <w:t xml:space="preserve">Iš Lietuvoje įsteigtų subjektų įrodančių dokumentų nereikalaujama. Užtenka pateikto EBVPD. </w:t>
            </w:r>
          </w:p>
          <w:p w14:paraId="28D5C00B" w14:textId="18562EAB" w:rsidR="00D6638D" w:rsidRPr="00D6638D" w:rsidRDefault="00D6638D" w:rsidP="00D6638D">
            <w:pPr>
              <w:tabs>
                <w:tab w:val="left" w:pos="3924"/>
              </w:tabs>
              <w:spacing w:after="0" w:line="240" w:lineRule="auto"/>
              <w:rPr>
                <w:rFonts w:ascii="Calibri Light" w:hAnsi="Calibri Light" w:cs="Calibri Light"/>
                <w:color w:val="0000FF" w:themeColor="hyperlink"/>
                <w:u w:val="single"/>
                <w:lang w:val="lt-LT"/>
              </w:rPr>
            </w:pPr>
            <w:r w:rsidRPr="009D4D0D">
              <w:rPr>
                <w:rFonts w:ascii="Calibri Light" w:hAnsi="Calibri Light" w:cs="Calibri Light"/>
                <w:lang w:val="lt-LT"/>
              </w:rPr>
              <w:t>Priimant sprendimus dėl tiekėjo pašalinimo iš pirkimo procedūros šiame punkte nurodytu pašalinimo pagrindu, be kita ko, atsižvelgiama į</w:t>
            </w:r>
            <w:r w:rsidRPr="009D4D0D">
              <w:rPr>
                <w:rFonts w:ascii="Calibri Light" w:hAnsi="Calibri Light" w:cs="Calibri Light"/>
                <w:b/>
                <w:bCs/>
                <w:lang w:val="lt-LT"/>
              </w:rPr>
              <w:t xml:space="preserve"> </w:t>
            </w:r>
            <w:r w:rsidRPr="009D4D0D">
              <w:rPr>
                <w:rFonts w:ascii="Calibri Light" w:hAnsi="Calibri Light" w:cs="Calibri Light"/>
                <w:lang w:val="lt-LT"/>
              </w:rPr>
              <w:t>nacionalinėje duomenų bazėje adresu:</w:t>
            </w:r>
            <w:r w:rsidRPr="009D4D0D">
              <w:rPr>
                <w:rFonts w:ascii="Calibri Light" w:hAnsi="Calibri Light" w:cs="Calibri Light"/>
                <w:u w:val="single"/>
                <w:lang w:val="lt-LT"/>
              </w:rPr>
              <w:t xml:space="preserve"> </w:t>
            </w:r>
            <w:hyperlink r:id="rId19" w:history="1">
              <w:r w:rsidRPr="00D6638D">
                <w:rPr>
                  <w:rStyle w:val="Hipersaitas"/>
                  <w:rFonts w:ascii="Calibri Light" w:hAnsi="Calibri Light" w:cs="Calibri Light"/>
                  <w:lang w:val="lt-LT"/>
                </w:rPr>
                <w:t>https://www.registrucentras.lt/jar/p/index.php</w:t>
              </w:r>
            </w:hyperlink>
          </w:p>
          <w:p w14:paraId="2B353EA3" w14:textId="77777777" w:rsidR="00D6638D" w:rsidRPr="009D4D0D" w:rsidRDefault="00D6638D" w:rsidP="00D6638D">
            <w:pPr>
              <w:spacing w:after="0" w:line="240" w:lineRule="auto"/>
              <w:rPr>
                <w:rFonts w:ascii="Calibri Light" w:hAnsi="Calibri Light" w:cs="Calibri Light"/>
                <w:lang w:val="lt-LT"/>
              </w:rPr>
            </w:pPr>
            <w:r w:rsidRPr="009D4D0D">
              <w:rPr>
                <w:rFonts w:ascii="Calibri Light" w:hAnsi="Calibri Light" w:cs="Calibri Light"/>
                <w:lang w:val="lt-LT"/>
              </w:rPr>
              <w:t>paskelbtą informaciją, taip pat į šiame informaciniame pranešime pateiktą informaciją:</w:t>
            </w:r>
          </w:p>
          <w:p w14:paraId="7C90D8CA" w14:textId="31D83885" w:rsidR="00D6638D" w:rsidRPr="00D6638D" w:rsidRDefault="00AA7A6F" w:rsidP="00D6638D">
            <w:pPr>
              <w:spacing w:after="0" w:line="240" w:lineRule="auto"/>
              <w:rPr>
                <w:rFonts w:ascii="Calibri Light" w:eastAsia="Calibri" w:hAnsi="Calibri Light" w:cs="Calibri Light"/>
                <w:color w:val="0000FF" w:themeColor="hyperlink"/>
                <w:u w:val="single"/>
                <w:lang w:val="lt-LT"/>
              </w:rPr>
            </w:pPr>
            <w:hyperlink r:id="rId20" w:history="1">
              <w:r w:rsidR="00C71EC7" w:rsidRPr="001923DF">
                <w:rPr>
                  <w:rStyle w:val="Hipersaitas"/>
                  <w:rFonts w:ascii="Calibri Light" w:hAnsi="Calibri Light" w:cs="Calibri Light"/>
                  <w:lang w:val="lt-LT"/>
                </w:rPr>
                <w:t>https://vpt.lrv.lt/lt/naujienos-3/finansiniu-ataskaitu-nepateikimas-gali-tapti-kliutimi-dalyvauti-viesuosiuose-pirkimuose/</w:t>
              </w:r>
            </w:hyperlink>
          </w:p>
        </w:tc>
      </w:tr>
      <w:tr w:rsidR="00803307" w:rsidRPr="00D273B5" w14:paraId="15140D62" w14:textId="77777777" w:rsidTr="00951922">
        <w:tc>
          <w:tcPr>
            <w:tcW w:w="429" w:type="pct"/>
            <w:shd w:val="clear" w:color="auto" w:fill="F2F2F2" w:themeFill="background1" w:themeFillShade="F2"/>
            <w:vAlign w:val="center"/>
          </w:tcPr>
          <w:p w14:paraId="4A2B1EE4" w14:textId="77777777" w:rsidR="00803307" w:rsidRPr="00D273B5" w:rsidRDefault="00803307" w:rsidP="00AA7DF6">
            <w:pPr>
              <w:pStyle w:val="Sraopastraipa"/>
              <w:numPr>
                <w:ilvl w:val="0"/>
                <w:numId w:val="21"/>
              </w:numPr>
              <w:tabs>
                <w:tab w:val="left" w:pos="284"/>
                <w:tab w:val="left" w:pos="459"/>
              </w:tabs>
              <w:spacing w:after="0" w:line="240" w:lineRule="auto"/>
              <w:ind w:left="0" w:firstLine="0"/>
              <w:rPr>
                <w:rFonts w:ascii="Calibri Light" w:eastAsia="Calibri" w:hAnsi="Calibri Light" w:cs="Calibri Light"/>
                <w:lang w:val="lt-LT"/>
              </w:rPr>
            </w:pPr>
          </w:p>
        </w:tc>
        <w:tc>
          <w:tcPr>
            <w:tcW w:w="2323" w:type="pct"/>
            <w:shd w:val="clear" w:color="auto" w:fill="F2F2F2" w:themeFill="background1" w:themeFillShade="F2"/>
            <w:vAlign w:val="center"/>
          </w:tcPr>
          <w:p w14:paraId="734CE87E" w14:textId="2DF77B97" w:rsidR="00803307" w:rsidRPr="00D273B5" w:rsidRDefault="00803307" w:rsidP="00803307">
            <w:pPr>
              <w:rPr>
                <w:rFonts w:ascii="Calibri Light" w:eastAsia="Calibri" w:hAnsi="Calibri Light" w:cs="Calibri Light"/>
                <w:bCs/>
                <w:lang w:val="lt-LT"/>
              </w:rPr>
            </w:pPr>
            <w:r w:rsidRPr="00D273B5">
              <w:rPr>
                <w:rFonts w:ascii="Calibri Light" w:eastAsia="Calibri" w:hAnsi="Calibri Light" w:cs="Calibri Light"/>
                <w:lang w:val="lt-LT"/>
              </w:rPr>
              <w:t>Tiekėjas yra padaręs rimtą profesinį pažeidimą, dėl kurio perkančioji organizacija abejoja tiekėjo sąžiningumu</w:t>
            </w:r>
            <w:r w:rsidRPr="00D273B5">
              <w:rPr>
                <w:rFonts w:ascii="Calibri Light" w:eastAsia="Calibri" w:hAnsi="Calibri Light" w:cs="Calibri Light"/>
                <w:bCs/>
                <w:lang w:val="lt-LT"/>
              </w:rPr>
              <w:t xml:space="preserve"> ir bet kokiomis tinkamomis priemonėmis gali įrodyti</w:t>
            </w:r>
            <w:r w:rsidRPr="00D273B5">
              <w:rPr>
                <w:rFonts w:ascii="Calibri Light" w:eastAsia="Calibri" w:hAnsi="Calibri Light" w:cs="Calibri Light"/>
                <w:lang w:val="lt-LT"/>
              </w:rPr>
              <w:t xml:space="preserve">, </w:t>
            </w:r>
            <w:r w:rsidRPr="00D273B5">
              <w:rPr>
                <w:rFonts w:ascii="Calibri Light" w:eastAsia="Calibri" w:hAnsi="Calibri Light" w:cs="Calibri Light"/>
                <w:bCs/>
                <w:lang w:val="lt-LT"/>
              </w:rPr>
              <w:t>kai jis yra padaręs draudimo sudaryti draudžiamus susitarimus, įtvirtinto Lietuvos Respublikos konkurencijos įstatyme ar panašaus pobūdžio kitos valstybės teisės akte, pažeidimą ir nuo jo padarymo dienos praėjo mažiau kaip 3 metai.</w:t>
            </w:r>
          </w:p>
        </w:tc>
        <w:tc>
          <w:tcPr>
            <w:tcW w:w="2248" w:type="pct"/>
            <w:shd w:val="clear" w:color="auto" w:fill="auto"/>
            <w:vAlign w:val="center"/>
          </w:tcPr>
          <w:p w14:paraId="241CA578" w14:textId="77777777" w:rsidR="0059401E" w:rsidRPr="0059401E" w:rsidRDefault="0059401E" w:rsidP="0059401E">
            <w:pPr>
              <w:spacing w:after="0" w:line="240" w:lineRule="auto"/>
              <w:rPr>
                <w:rFonts w:ascii="Calibri Light" w:eastAsia="Calibri" w:hAnsi="Calibri Light" w:cs="Calibri Light"/>
                <w:lang w:val="lt-LT"/>
              </w:rPr>
            </w:pPr>
            <w:r w:rsidRPr="0059401E">
              <w:rPr>
                <w:rFonts w:ascii="Calibri Light" w:eastAsia="Calibri" w:hAnsi="Calibri Light" w:cs="Calibri Light"/>
                <w:lang w:val="lt-LT"/>
              </w:rPr>
              <w:t>Iš Lietuvoje įsteigtų subjektų įrodančių dokumentų nereikalaujama. Užtenka pateikto EBVPD.</w:t>
            </w:r>
          </w:p>
          <w:p w14:paraId="7A04AB3B" w14:textId="77777777" w:rsidR="0059401E" w:rsidRPr="0059401E" w:rsidRDefault="0059401E" w:rsidP="0059401E">
            <w:pPr>
              <w:spacing w:after="0" w:line="240" w:lineRule="auto"/>
              <w:rPr>
                <w:rFonts w:ascii="Calibri Light" w:eastAsia="Calibri" w:hAnsi="Calibri Light" w:cs="Calibri Light"/>
                <w:bCs/>
                <w:iCs/>
                <w:lang w:val="lt-LT"/>
              </w:rPr>
            </w:pPr>
          </w:p>
          <w:p w14:paraId="2029F0F2" w14:textId="77777777" w:rsidR="0059401E" w:rsidRPr="0059401E" w:rsidRDefault="0059401E" w:rsidP="0059401E">
            <w:pPr>
              <w:spacing w:after="0" w:line="240" w:lineRule="auto"/>
              <w:rPr>
                <w:rFonts w:ascii="Calibri Light" w:eastAsia="Calibri" w:hAnsi="Calibri Light" w:cs="Calibri Light"/>
                <w:b/>
                <w:bCs/>
                <w:lang w:val="lt-LT"/>
              </w:rPr>
            </w:pPr>
            <w:r w:rsidRPr="0059401E">
              <w:rPr>
                <w:rFonts w:ascii="Calibri Light" w:eastAsia="Calibri" w:hAnsi="Calibri Light" w:cs="Calibri Light"/>
                <w:b/>
                <w:bCs/>
                <w:lang w:val="lt-LT"/>
              </w:rPr>
              <w:t xml:space="preserve">Priimant sprendimus dėl tiekėjo pašalinimo iš pirkimo procedūros šiame punkte nurodytu pašalinimo pagrindu, be kita ko, atsižvelgiama į nacionalinėje duomenų bazėje adresu: </w:t>
            </w:r>
          </w:p>
          <w:p w14:paraId="6880178B" w14:textId="040D26CB" w:rsidR="0059401E" w:rsidRPr="00F14118" w:rsidRDefault="00AA7A6F" w:rsidP="0059401E">
            <w:pPr>
              <w:spacing w:after="0" w:line="240" w:lineRule="auto"/>
              <w:rPr>
                <w:rFonts w:ascii="Calibri Light" w:eastAsia="Calibri" w:hAnsi="Calibri Light" w:cs="Calibri Light"/>
                <w:lang w:val="lt-LT"/>
              </w:rPr>
            </w:pPr>
            <w:hyperlink r:id="rId21" w:history="1">
              <w:r w:rsidR="0059401E" w:rsidRPr="0059401E">
                <w:rPr>
                  <w:rStyle w:val="Hipersaitas"/>
                  <w:rFonts w:ascii="Calibri Light" w:eastAsia="Calibri" w:hAnsi="Calibri Light" w:cs="Calibri Light"/>
                  <w:lang w:val="lt-LT"/>
                </w:rPr>
                <w:t>https://kt.gov.lt/lt/atviri-duomenys/diskvalifikavimas-is-viesuju-pirkimu</w:t>
              </w:r>
            </w:hyperlink>
            <w:r w:rsidR="0059401E" w:rsidRPr="0059401E">
              <w:rPr>
                <w:rFonts w:ascii="Calibri Light" w:eastAsia="Calibri" w:hAnsi="Calibri Light" w:cs="Calibri Light"/>
                <w:lang w:val="lt-LT"/>
              </w:rPr>
              <w:t xml:space="preserve"> skelbiamą informaciją.</w:t>
            </w:r>
          </w:p>
        </w:tc>
      </w:tr>
    </w:tbl>
    <w:p w14:paraId="36A0E125" w14:textId="60038AFD" w:rsidR="00781241" w:rsidRPr="00D273B5" w:rsidRDefault="00951922" w:rsidP="004D6648">
      <w:pPr>
        <w:pStyle w:val="Sraopastraipa"/>
        <w:tabs>
          <w:tab w:val="left" w:pos="284"/>
        </w:tabs>
        <w:spacing w:after="0" w:line="240" w:lineRule="auto"/>
        <w:ind w:left="0"/>
        <w:rPr>
          <w:rFonts w:ascii="Calibri Light" w:hAnsi="Calibri Light" w:cs="Calibri Light"/>
          <w:sz w:val="16"/>
          <w:szCs w:val="16"/>
          <w:lang w:val="lt-LT"/>
        </w:rPr>
      </w:pPr>
      <w:r w:rsidRPr="00D273B5">
        <w:rPr>
          <w:rFonts w:ascii="Calibri Light" w:hAnsi="Calibri Light" w:cs="Calibri Light"/>
          <w:sz w:val="16"/>
          <w:szCs w:val="16"/>
          <w:lang w:val="lt-LT"/>
        </w:rPr>
        <w:t xml:space="preserve">*Nurodyti dokumentai turi būti pateikti </w:t>
      </w:r>
      <w:r w:rsidRPr="00D273B5">
        <w:rPr>
          <w:rFonts w:ascii="Calibri Light" w:hAnsi="Calibri Light" w:cs="Calibri Light"/>
          <w:b/>
          <w:bCs/>
          <w:sz w:val="16"/>
          <w:szCs w:val="16"/>
          <w:lang w:val="lt-LT"/>
        </w:rPr>
        <w:t>Tiekėjo/Ūkio subjekto, kurio pajėgumais remiamasi</w:t>
      </w:r>
      <w:r w:rsidRPr="00D273B5">
        <w:rPr>
          <w:rFonts w:ascii="Calibri Light" w:hAnsi="Calibri Light" w:cs="Calibri Light"/>
          <w:sz w:val="16"/>
          <w:szCs w:val="16"/>
          <w:lang w:val="lt-LT"/>
        </w:rPr>
        <w:t xml:space="preserve"> (jeigu jis pasitelkiamas) ir dėl vadovo, ir dėl  asmens (asmenų), turinčio (turinčių) teisę surašyti ir pasirašyti tiekėjo finansinės apskaitos dokumentus </w:t>
      </w:r>
      <w:r w:rsidRPr="00D273B5">
        <w:rPr>
          <w:rFonts w:ascii="Calibri Light" w:hAnsi="Calibri Light" w:cs="Calibri Light"/>
          <w:b/>
          <w:bCs/>
          <w:sz w:val="16"/>
          <w:szCs w:val="16"/>
          <w:lang w:val="lt-LT"/>
        </w:rPr>
        <w:t>ir dėl kitų valdymo (valdybos), ir priežiūros (stebėtojų tarybos) organų narių</w:t>
      </w:r>
      <w:r w:rsidRPr="00D273B5">
        <w:rPr>
          <w:rFonts w:ascii="Calibri Light" w:hAnsi="Calibri Light" w:cs="Calibri Light"/>
          <w:sz w:val="16"/>
          <w:szCs w:val="16"/>
          <w:lang w:val="lt-LT"/>
        </w:rPr>
        <w:t xml:space="preserve"> (jeigu šie organai yra sudaryti įmonėje) </w:t>
      </w:r>
      <w:r w:rsidRPr="00D273B5">
        <w:rPr>
          <w:rFonts w:ascii="Calibri Light" w:hAnsi="Calibri Light" w:cs="Calibri Light"/>
          <w:b/>
          <w:bCs/>
          <w:sz w:val="16"/>
          <w:szCs w:val="16"/>
          <w:lang w:val="lt-LT"/>
        </w:rPr>
        <w:t>ir kitų asmenų, turinčių teisę atstovauti tiekėjui ar jį kontroliuoti</w:t>
      </w:r>
      <w:r w:rsidRPr="00D273B5">
        <w:rPr>
          <w:rFonts w:ascii="Calibri Light" w:hAnsi="Calibri Light" w:cs="Calibri Light"/>
          <w:sz w:val="16"/>
          <w:szCs w:val="16"/>
          <w:lang w:val="lt-LT"/>
        </w:rPr>
        <w:t>, jo vardu priimti sprendimą, sudaryti sandorį.</w:t>
      </w:r>
    </w:p>
    <w:p w14:paraId="5040225E" w14:textId="77777777" w:rsidR="00CD46F2" w:rsidRPr="00D273B5" w:rsidRDefault="00CD46F2" w:rsidP="004B088D">
      <w:pPr>
        <w:pStyle w:val="Sraopastraipa"/>
        <w:tabs>
          <w:tab w:val="left" w:pos="284"/>
        </w:tabs>
        <w:spacing w:after="0" w:line="240" w:lineRule="auto"/>
        <w:ind w:left="0"/>
        <w:rPr>
          <w:rFonts w:ascii="Calibri Light" w:hAnsi="Calibri Light" w:cs="Calibri Light"/>
          <w:lang w:val="lt-LT"/>
        </w:rPr>
      </w:pPr>
    </w:p>
    <w:p w14:paraId="3565B380" w14:textId="77777777" w:rsidR="00781241" w:rsidRPr="00D273B5"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6" w:name="_Toc506979274"/>
      <w:r w:rsidRPr="00D273B5">
        <w:rPr>
          <w:rFonts w:ascii="Calibri Light" w:eastAsiaTheme="majorEastAsia" w:hAnsi="Calibri Light" w:cs="Calibri Light"/>
          <w:b/>
          <w:bCs/>
          <w:color w:val="548DD4" w:themeColor="text2" w:themeTint="99"/>
          <w:spacing w:val="4"/>
          <w:lang w:val="lt-LT"/>
        </w:rPr>
        <w:t>TIEKĖJŲ KVALIFIKACIJOS REIKALAVIMAI</w:t>
      </w:r>
    </w:p>
    <w:bookmarkEnd w:id="6"/>
    <w:p w14:paraId="54EA23A1" w14:textId="77777777" w:rsidR="00781241" w:rsidRPr="00D273B5" w:rsidRDefault="00781241" w:rsidP="00386DCD">
      <w:pPr>
        <w:pStyle w:val="Sraopastraipa"/>
        <w:tabs>
          <w:tab w:val="left" w:pos="284"/>
        </w:tabs>
        <w:spacing w:before="60" w:after="60" w:line="120" w:lineRule="auto"/>
        <w:ind w:left="0"/>
        <w:rPr>
          <w:rFonts w:ascii="Calibri Light" w:hAnsi="Calibri Light" w:cs="Calibri Light"/>
          <w:lang w:val="lt-LT"/>
        </w:rPr>
      </w:pPr>
    </w:p>
    <w:p w14:paraId="0D9700D7" w14:textId="0D13AD82" w:rsidR="00F52095" w:rsidRDefault="009C6C05"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9C6C05">
        <w:rPr>
          <w:rFonts w:ascii="Calibri Light" w:hAnsi="Calibri Light" w:cs="Calibri Light"/>
          <w:lang w:val="lt-LT"/>
        </w:rPr>
        <w:t>Tiekėjas, dalyvaujantis pirkime, turi atitikti 4 lentelėje nurodytus kvalifikacijos reikalavimus.</w:t>
      </w:r>
    </w:p>
    <w:p w14:paraId="40FA83AD" w14:textId="77777777" w:rsidR="009C6C05" w:rsidRPr="00D273B5" w:rsidRDefault="009C6C05" w:rsidP="009C6C05">
      <w:pPr>
        <w:pStyle w:val="Sraopastraipa"/>
        <w:tabs>
          <w:tab w:val="left" w:pos="284"/>
        </w:tabs>
        <w:spacing w:before="60" w:after="60" w:line="240" w:lineRule="auto"/>
        <w:ind w:left="0"/>
        <w:rPr>
          <w:rFonts w:ascii="Calibri Light" w:hAnsi="Calibri Light" w:cs="Calibri Light"/>
          <w:lang w:val="lt-LT"/>
        </w:rPr>
      </w:pPr>
    </w:p>
    <w:p w14:paraId="4A4D572A" w14:textId="316BDB78" w:rsidR="00F52095" w:rsidRPr="00D273B5" w:rsidRDefault="00F52095" w:rsidP="00556361">
      <w:pPr>
        <w:pStyle w:val="Sraopastraipa"/>
        <w:spacing w:before="60" w:after="60" w:line="240" w:lineRule="auto"/>
        <w:ind w:left="0"/>
        <w:rPr>
          <w:rFonts w:ascii="Calibri Light" w:hAnsi="Calibri Light" w:cs="Calibri Light"/>
          <w:b/>
          <w:lang w:val="lt-LT"/>
        </w:rPr>
      </w:pPr>
      <w:r w:rsidRPr="00D273B5">
        <w:rPr>
          <w:rFonts w:ascii="Calibri Light" w:hAnsi="Calibri Light" w:cs="Calibri Light"/>
          <w:b/>
          <w:lang w:val="lt-LT"/>
        </w:rPr>
        <w:t>4 lentelė. Kvalifikacijos reikalavimai tiekėjams</w:t>
      </w:r>
      <w:r w:rsidR="00AD1ED7" w:rsidRPr="00D273B5">
        <w:rPr>
          <w:rFonts w:ascii="Calibri Light" w:hAnsi="Calibri Light" w:cs="Calibri Light"/>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F52095" w:rsidRPr="00D273B5" w14:paraId="523F5D3B" w14:textId="77777777" w:rsidTr="005E66EA">
        <w:trPr>
          <w:trHeight w:val="241"/>
        </w:trPr>
        <w:tc>
          <w:tcPr>
            <w:tcW w:w="523" w:type="pct"/>
            <w:shd w:val="clear" w:color="auto" w:fill="F2F2F2" w:themeFill="background1" w:themeFillShade="F2"/>
            <w:vAlign w:val="center"/>
          </w:tcPr>
          <w:p w14:paraId="1415C964" w14:textId="77777777" w:rsidR="00F52095" w:rsidRPr="00D273B5" w:rsidRDefault="00F52095" w:rsidP="0005633C">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t>Eil. Nr.</w:t>
            </w:r>
          </w:p>
        </w:tc>
        <w:tc>
          <w:tcPr>
            <w:tcW w:w="2179" w:type="pct"/>
            <w:shd w:val="clear" w:color="auto" w:fill="F2F2F2" w:themeFill="background1" w:themeFillShade="F2"/>
            <w:vAlign w:val="center"/>
          </w:tcPr>
          <w:p w14:paraId="22DBC0B8"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Kvalifikacijos reikalavimai</w:t>
            </w:r>
          </w:p>
        </w:tc>
        <w:tc>
          <w:tcPr>
            <w:tcW w:w="2298" w:type="pct"/>
            <w:shd w:val="clear" w:color="auto" w:fill="F2F2F2" w:themeFill="background1" w:themeFillShade="F2"/>
            <w:vAlign w:val="center"/>
          </w:tcPr>
          <w:p w14:paraId="637D1FF1"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Atitiktį įrodantys dokumentai</w:t>
            </w:r>
          </w:p>
        </w:tc>
      </w:tr>
      <w:tr w:rsidR="00DA186A" w:rsidRPr="00D273B5" w14:paraId="30F5B5D4" w14:textId="77777777" w:rsidTr="00DA186A">
        <w:trPr>
          <w:trHeight w:val="257"/>
        </w:trPr>
        <w:tc>
          <w:tcPr>
            <w:tcW w:w="5000" w:type="pct"/>
            <w:gridSpan w:val="3"/>
            <w:shd w:val="clear" w:color="auto" w:fill="F2F2F2" w:themeFill="background1" w:themeFillShade="F2"/>
            <w:vAlign w:val="center"/>
          </w:tcPr>
          <w:p w14:paraId="43A52127" w14:textId="6D7F77C1" w:rsidR="00DA186A" w:rsidRPr="00D273B5" w:rsidRDefault="00DA186A" w:rsidP="00DA186A">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Techninis ir profesinis pajėgumas</w:t>
            </w:r>
          </w:p>
        </w:tc>
      </w:tr>
      <w:tr w:rsidR="001F0C86" w:rsidRPr="00D6349E" w14:paraId="77AC4B9E" w14:textId="77777777" w:rsidTr="001F0C86">
        <w:trPr>
          <w:trHeight w:val="257"/>
        </w:trPr>
        <w:tc>
          <w:tcPr>
            <w:tcW w:w="523" w:type="pct"/>
            <w:shd w:val="clear" w:color="auto" w:fill="F2F2F2" w:themeFill="background1" w:themeFillShade="F2"/>
            <w:vAlign w:val="center"/>
          </w:tcPr>
          <w:p w14:paraId="6C3D368A" w14:textId="77777777" w:rsidR="001F0C86" w:rsidRPr="00D273B5" w:rsidRDefault="001F0C86" w:rsidP="001F0C86">
            <w:pPr>
              <w:pStyle w:val="Sraopastraipa"/>
              <w:numPr>
                <w:ilvl w:val="0"/>
                <w:numId w:val="22"/>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shd w:val="clear" w:color="auto" w:fill="auto"/>
          </w:tcPr>
          <w:p w14:paraId="048DC7D0" w14:textId="6E363ACE" w:rsidR="00B22CB1" w:rsidRPr="00B22CB1" w:rsidRDefault="00B22CB1" w:rsidP="00B22CB1">
            <w:pPr>
              <w:spacing w:after="0" w:line="240" w:lineRule="auto"/>
              <w:rPr>
                <w:rFonts w:ascii="Calibri Light" w:eastAsia="Calibri" w:hAnsi="Calibri Light" w:cs="Calibri Light"/>
                <w:iCs/>
                <w:lang w:val="lt-LT"/>
              </w:rPr>
            </w:pPr>
            <w:r w:rsidRPr="00B22CB1">
              <w:rPr>
                <w:rFonts w:ascii="Calibri Light" w:eastAsia="Calibri" w:hAnsi="Calibri Light" w:cs="Calibri Light"/>
                <w:iCs/>
                <w:lang w:val="lt-LT"/>
              </w:rPr>
              <w:t>Tiekėjas per paskutinius 3 metus</w:t>
            </w:r>
            <w:r w:rsidR="004E795B">
              <w:rPr>
                <w:rFonts w:ascii="Calibri Light" w:eastAsia="Calibri" w:hAnsi="Calibri Light" w:cs="Calibri Light"/>
                <w:iCs/>
                <w:lang w:val="lt-LT"/>
              </w:rPr>
              <w:t>*</w:t>
            </w:r>
            <w:r w:rsidRPr="00B22CB1">
              <w:rPr>
                <w:rFonts w:ascii="Calibri Light" w:eastAsia="Calibri" w:hAnsi="Calibri Light" w:cs="Calibri Light"/>
                <w:iCs/>
                <w:lang w:val="lt-LT"/>
              </w:rPr>
              <w:t xml:space="preserve"> arba per laiką nuo tiekėjo įregistravimo dienos (jeigu tiekėjas vykdė veiklą trumpiau nei 3 metus) iki pasiūlymo pateikimo termino pabaigos </w:t>
            </w:r>
            <w:r w:rsidR="00A2157E">
              <w:rPr>
                <w:rFonts w:ascii="Calibri Light" w:eastAsia="Calibri" w:hAnsi="Calibri Light" w:cs="Calibri Light"/>
                <w:iCs/>
                <w:lang w:val="lt-LT"/>
              </w:rPr>
              <w:t xml:space="preserve">pagal </w:t>
            </w:r>
            <w:r w:rsidR="00A2157E" w:rsidRPr="005D07B3">
              <w:rPr>
                <w:rFonts w:ascii="Calibri Light" w:eastAsia="Calibri" w:hAnsi="Calibri Light" w:cs="Calibri Light"/>
                <w:iCs/>
                <w:lang w:val="lt-LT"/>
              </w:rPr>
              <w:t>vieną ar daugiau sutarčių</w:t>
            </w:r>
            <w:r w:rsidR="00A2157E">
              <w:rPr>
                <w:rFonts w:ascii="Calibri Light" w:eastAsia="Calibri" w:hAnsi="Calibri Light" w:cs="Calibri Light"/>
                <w:iCs/>
                <w:lang w:val="lt-LT"/>
              </w:rPr>
              <w:t xml:space="preserve"> </w:t>
            </w:r>
            <w:r w:rsidRPr="00B22CB1">
              <w:rPr>
                <w:rFonts w:ascii="Calibri Light" w:eastAsia="Calibri" w:hAnsi="Calibri Light" w:cs="Calibri Light"/>
                <w:iCs/>
                <w:lang w:val="lt-LT"/>
              </w:rPr>
              <w:t>yra</w:t>
            </w:r>
            <w:r w:rsidR="00512341">
              <w:rPr>
                <w:rFonts w:ascii="Calibri Light" w:eastAsia="Calibri" w:hAnsi="Calibri Light" w:cs="Calibri Light"/>
                <w:iCs/>
                <w:lang w:val="lt-LT"/>
              </w:rPr>
              <w:t xml:space="preserve"> tinkamai suteikęs</w:t>
            </w:r>
            <w:r w:rsidRPr="00B22CB1">
              <w:rPr>
                <w:rFonts w:ascii="Calibri Light" w:eastAsia="Calibri" w:hAnsi="Calibri Light" w:cs="Calibri Light"/>
                <w:iCs/>
                <w:lang w:val="lt-LT"/>
              </w:rPr>
              <w:t xml:space="preserve"> </w:t>
            </w:r>
            <w:r w:rsidR="00C953A8" w:rsidRPr="00C953A8">
              <w:rPr>
                <w:rFonts w:ascii="Calibri Light" w:eastAsia="Calibri" w:hAnsi="Calibri Light" w:cs="Calibri Light"/>
                <w:iCs/>
                <w:lang w:val="lt-LT"/>
              </w:rPr>
              <w:t xml:space="preserve">informacinės sistemos ar registro </w:t>
            </w:r>
            <w:r w:rsidR="00C953A8">
              <w:rPr>
                <w:rFonts w:ascii="Calibri Light" w:eastAsia="Calibri" w:hAnsi="Calibri Light" w:cs="Calibri Light"/>
                <w:iCs/>
                <w:lang w:val="lt-LT"/>
              </w:rPr>
              <w:t>kūrimo</w:t>
            </w:r>
            <w:r w:rsidR="00C953A8" w:rsidRPr="00B22CB1">
              <w:rPr>
                <w:rFonts w:ascii="Calibri Light" w:eastAsia="Calibri" w:hAnsi="Calibri Light" w:cs="Calibri Light"/>
                <w:iCs/>
                <w:lang w:val="lt-LT"/>
              </w:rPr>
              <w:t xml:space="preserve"> </w:t>
            </w:r>
            <w:r w:rsidR="00482863" w:rsidRPr="00B22CB1">
              <w:rPr>
                <w:rFonts w:ascii="Calibri Light" w:eastAsia="Calibri" w:hAnsi="Calibri Light" w:cs="Calibri Light"/>
                <w:iCs/>
                <w:lang w:val="lt-LT"/>
              </w:rPr>
              <w:t xml:space="preserve">ir </w:t>
            </w:r>
            <w:r w:rsidR="00DC3C9D">
              <w:rPr>
                <w:rFonts w:ascii="Calibri Light" w:eastAsia="Calibri" w:hAnsi="Calibri Light" w:cs="Calibri Light"/>
                <w:iCs/>
                <w:lang w:val="lt-LT"/>
              </w:rPr>
              <w:t>į</w:t>
            </w:r>
            <w:r w:rsidR="00F7118C">
              <w:rPr>
                <w:rFonts w:ascii="Calibri Light" w:eastAsia="Calibri" w:hAnsi="Calibri Light" w:cs="Calibri Light"/>
                <w:iCs/>
                <w:lang w:val="lt-LT"/>
              </w:rPr>
              <w:t>diegimo</w:t>
            </w:r>
            <w:r w:rsidR="00482863" w:rsidRPr="00B22CB1">
              <w:rPr>
                <w:rFonts w:ascii="Calibri Light" w:eastAsia="Calibri" w:hAnsi="Calibri Light" w:cs="Calibri Light"/>
                <w:iCs/>
                <w:lang w:val="lt-LT"/>
              </w:rPr>
              <w:t xml:space="preserve"> </w:t>
            </w:r>
            <w:r w:rsidRPr="00B22CB1">
              <w:rPr>
                <w:rFonts w:ascii="Calibri Light" w:eastAsia="Calibri" w:hAnsi="Calibri Light" w:cs="Calibri Light"/>
                <w:iCs/>
                <w:lang w:val="lt-LT"/>
              </w:rPr>
              <w:t>ar modernizavim</w:t>
            </w:r>
            <w:r w:rsidR="00F7118C">
              <w:rPr>
                <w:rFonts w:ascii="Calibri Light" w:eastAsia="Calibri" w:hAnsi="Calibri Light" w:cs="Calibri Light"/>
                <w:iCs/>
                <w:lang w:val="lt-LT"/>
              </w:rPr>
              <w:t>o</w:t>
            </w:r>
            <w:r w:rsidR="00DC3C9D">
              <w:rPr>
                <w:rFonts w:ascii="Calibri Light" w:eastAsia="Calibri" w:hAnsi="Calibri Light" w:cs="Calibri Light"/>
                <w:iCs/>
                <w:lang w:val="lt-LT"/>
              </w:rPr>
              <w:t xml:space="preserve"> paslaugas</w:t>
            </w:r>
            <w:r w:rsidRPr="00B22CB1">
              <w:rPr>
                <w:rFonts w:ascii="Calibri Light" w:eastAsia="Calibri" w:hAnsi="Calibri Light" w:cs="Calibri Light"/>
                <w:iCs/>
                <w:lang w:val="lt-LT"/>
              </w:rPr>
              <w:t xml:space="preserve">, </w:t>
            </w:r>
            <w:r w:rsidR="00DC3C9D">
              <w:rPr>
                <w:rFonts w:ascii="Calibri Light" w:eastAsia="Calibri" w:hAnsi="Calibri Light" w:cs="Calibri Light"/>
                <w:iCs/>
                <w:lang w:val="lt-LT"/>
              </w:rPr>
              <w:t xml:space="preserve">ar vykdęs </w:t>
            </w:r>
            <w:r w:rsidR="00867DED" w:rsidRPr="0069108A">
              <w:rPr>
                <w:rFonts w:ascii="Calibri Light" w:eastAsia="Calibri" w:hAnsi="Calibri Light" w:cs="Calibri Light"/>
                <w:lang w:val="lt-LT"/>
              </w:rPr>
              <w:t>informacinės sistemos ar registro priežiūrą,</w:t>
            </w:r>
            <w:r w:rsidR="0069108A">
              <w:rPr>
                <w:rFonts w:ascii="Calibri" w:eastAsia="Calibri" w:hAnsi="Calibri" w:cs="Calibri"/>
                <w:lang w:val="lt-LT"/>
              </w:rPr>
              <w:t xml:space="preserve"> </w:t>
            </w:r>
            <w:r w:rsidRPr="00B22CB1">
              <w:rPr>
                <w:rFonts w:ascii="Calibri Light" w:eastAsia="Calibri" w:hAnsi="Calibri Light" w:cs="Calibri Light"/>
                <w:iCs/>
                <w:lang w:val="lt-LT"/>
              </w:rPr>
              <w:t xml:space="preserve">kurios (kurių) vertė </w:t>
            </w:r>
            <w:r w:rsidR="00B94494">
              <w:rPr>
                <w:rFonts w:ascii="Calibri Light" w:eastAsia="Calibri" w:hAnsi="Calibri Light" w:cs="Calibri Light"/>
                <w:iCs/>
                <w:lang w:val="lt-LT"/>
              </w:rPr>
              <w:t>(bendra vertė)</w:t>
            </w:r>
            <w:r w:rsidR="00923614">
              <w:rPr>
                <w:rFonts w:ascii="Calibri Light" w:eastAsia="Calibri" w:hAnsi="Calibri Light" w:cs="Calibri Light"/>
                <w:iCs/>
                <w:lang w:val="lt-LT"/>
              </w:rPr>
              <w:t xml:space="preserve"> </w:t>
            </w:r>
            <w:r w:rsidRPr="00B22CB1">
              <w:rPr>
                <w:rFonts w:ascii="Calibri Light" w:eastAsia="Calibri" w:hAnsi="Calibri Light" w:cs="Calibri Light"/>
                <w:iCs/>
                <w:lang w:val="lt-LT"/>
              </w:rPr>
              <w:t>turi būti ne mažesnė kaip  200 000 Eur be PVM.</w:t>
            </w:r>
          </w:p>
          <w:p w14:paraId="4E3734D4" w14:textId="77777777" w:rsidR="00B22CB1" w:rsidRPr="00B22CB1" w:rsidRDefault="00B22CB1" w:rsidP="00B22CB1">
            <w:pPr>
              <w:spacing w:after="0" w:line="240" w:lineRule="auto"/>
              <w:rPr>
                <w:rFonts w:ascii="Calibri Light" w:eastAsia="Calibri" w:hAnsi="Calibri Light" w:cs="Calibri Light"/>
                <w:iCs/>
                <w:lang w:val="lt-LT"/>
              </w:rPr>
            </w:pPr>
          </w:p>
          <w:p w14:paraId="36F280AF" w14:textId="77777777" w:rsidR="00B22CB1" w:rsidRPr="00B22CB1" w:rsidRDefault="00B22CB1" w:rsidP="00B22CB1">
            <w:pPr>
              <w:spacing w:after="0" w:line="240" w:lineRule="auto"/>
              <w:rPr>
                <w:rFonts w:ascii="Calibri Light" w:eastAsia="Calibri" w:hAnsi="Calibri Light" w:cs="Calibri Light"/>
                <w:iCs/>
                <w:lang w:val="lt-LT"/>
              </w:rPr>
            </w:pPr>
            <w:r w:rsidRPr="00B22CB1">
              <w:rPr>
                <w:rFonts w:ascii="Calibri Light" w:eastAsia="Calibri" w:hAnsi="Calibri Light" w:cs="Calibri Light"/>
                <w:iCs/>
                <w:lang w:val="lt-LT"/>
              </w:rPr>
              <w:t xml:space="preserve">Į sutarties vertę </w:t>
            </w:r>
            <w:r w:rsidRPr="00200A09">
              <w:rPr>
                <w:rFonts w:ascii="Calibri Light" w:eastAsia="Calibri" w:hAnsi="Calibri Light" w:cs="Calibri Light"/>
                <w:iCs/>
                <w:lang w:val="lt-LT"/>
              </w:rPr>
              <w:t>neįskaičiuojama subtiekėjų dalis, techninės ir licencinės</w:t>
            </w:r>
            <w:r w:rsidRPr="00B22CB1">
              <w:rPr>
                <w:rFonts w:ascii="Calibri Light" w:eastAsia="Calibri" w:hAnsi="Calibri Light" w:cs="Calibri Light"/>
                <w:iCs/>
                <w:lang w:val="lt-LT"/>
              </w:rPr>
              <w:t xml:space="preserve"> programinės įrangos tiekimo vertė.</w:t>
            </w:r>
          </w:p>
          <w:p w14:paraId="10C5BA5D" w14:textId="77777777" w:rsidR="008F700A" w:rsidRDefault="008F700A" w:rsidP="00B22CB1">
            <w:pPr>
              <w:spacing w:after="0" w:line="240" w:lineRule="auto"/>
              <w:rPr>
                <w:rFonts w:ascii="Calibri Light" w:eastAsia="Calibri" w:hAnsi="Calibri Light" w:cs="Calibri Light"/>
                <w:iCs/>
                <w:lang w:val="lt-LT"/>
              </w:rPr>
            </w:pPr>
          </w:p>
          <w:p w14:paraId="22659244" w14:textId="77777777" w:rsidR="00412E50" w:rsidRPr="00412E50" w:rsidRDefault="00412E50" w:rsidP="00412E50">
            <w:pPr>
              <w:spacing w:after="0" w:line="240" w:lineRule="auto"/>
              <w:rPr>
                <w:rFonts w:ascii="Calibri Light" w:eastAsia="Calibri" w:hAnsi="Calibri Light" w:cs="Calibri Light"/>
                <w:iCs/>
                <w:lang w:val="lt-LT"/>
              </w:rPr>
            </w:pPr>
            <w:r w:rsidRPr="005D07B3">
              <w:rPr>
                <w:rFonts w:ascii="Calibri Light" w:eastAsia="Calibri" w:hAnsi="Calibri Light" w:cs="Calibri Light"/>
                <w:iCs/>
                <w:lang w:val="lt-LT"/>
              </w:rPr>
              <w:t>Tiekėjai patirtį gali įrodinėti tiek baigtomis sutartimis, tiek nebaigtų vykdyti sutarčių jau įvykdytomis dalimis.</w:t>
            </w:r>
          </w:p>
          <w:p w14:paraId="2DA9058F" w14:textId="77777777" w:rsidR="00412E50" w:rsidRPr="00412E50" w:rsidRDefault="00412E50" w:rsidP="00412E50">
            <w:pPr>
              <w:spacing w:after="0" w:line="240" w:lineRule="auto"/>
              <w:rPr>
                <w:rFonts w:ascii="Calibri Light" w:eastAsia="Calibri" w:hAnsi="Calibri Light" w:cs="Calibri Light"/>
                <w:iCs/>
                <w:lang w:val="lt-LT"/>
              </w:rPr>
            </w:pPr>
          </w:p>
          <w:p w14:paraId="48470408" w14:textId="4DFB451E" w:rsidR="00412E50" w:rsidRPr="00412E50" w:rsidRDefault="00412E50" w:rsidP="00412E50">
            <w:pPr>
              <w:spacing w:after="0" w:line="240" w:lineRule="auto"/>
              <w:rPr>
                <w:rFonts w:ascii="Calibri Light" w:eastAsia="Calibri" w:hAnsi="Calibri Light" w:cs="Calibri Light"/>
                <w:iCs/>
                <w:lang w:val="lt-LT"/>
              </w:rPr>
            </w:pPr>
            <w:r w:rsidRPr="00412E50">
              <w:rPr>
                <w:rFonts w:ascii="Calibri Light" w:eastAsia="Calibri" w:hAnsi="Calibri Light" w:cs="Calibri Light"/>
                <w:iCs/>
                <w:lang w:val="lt-LT"/>
              </w:rPr>
              <w:t xml:space="preserve">Jei tiekėjas teikia informaciją apie vykdomą/as sutartį/is, </w:t>
            </w:r>
            <w:r w:rsidR="00A90061">
              <w:rPr>
                <w:rFonts w:ascii="Calibri Light" w:eastAsia="Calibri" w:hAnsi="Calibri Light" w:cs="Calibri Light"/>
                <w:iCs/>
                <w:lang w:val="lt-LT"/>
              </w:rPr>
              <w:t>suteiktų paslaugų vertė</w:t>
            </w:r>
            <w:r w:rsidRPr="00412E50">
              <w:rPr>
                <w:rFonts w:ascii="Calibri Light" w:eastAsia="Calibri" w:hAnsi="Calibri Light" w:cs="Calibri Light"/>
                <w:iCs/>
                <w:lang w:val="lt-LT"/>
              </w:rPr>
              <w:t xml:space="preserve"> per </w:t>
            </w:r>
            <w:r w:rsidR="00A7690C">
              <w:rPr>
                <w:rFonts w:ascii="Calibri Light" w:eastAsia="Calibri" w:hAnsi="Calibri Light" w:cs="Calibri Light"/>
                <w:iCs/>
                <w:lang w:val="lt-LT"/>
              </w:rPr>
              <w:t xml:space="preserve">šiame </w:t>
            </w:r>
            <w:r w:rsidR="00A90061">
              <w:rPr>
                <w:rFonts w:ascii="Calibri Light" w:eastAsia="Calibri" w:hAnsi="Calibri Light" w:cs="Calibri Light"/>
                <w:iCs/>
                <w:lang w:val="lt-LT"/>
              </w:rPr>
              <w:t xml:space="preserve">kvalifikacijos reikalavime </w:t>
            </w:r>
            <w:r w:rsidRPr="00412E50">
              <w:rPr>
                <w:rFonts w:ascii="Calibri Light" w:eastAsia="Calibri" w:hAnsi="Calibri Light" w:cs="Calibri Light"/>
                <w:iCs/>
                <w:lang w:val="lt-LT"/>
              </w:rPr>
              <w:t xml:space="preserve">nurodytą laikotarpį turi būti ne mažesnė nei  </w:t>
            </w:r>
            <w:r w:rsidR="00681E2C">
              <w:rPr>
                <w:rFonts w:ascii="Calibri Light" w:eastAsia="Calibri" w:hAnsi="Calibri Light" w:cs="Calibri Light"/>
                <w:iCs/>
                <w:lang w:val="lt-LT"/>
              </w:rPr>
              <w:t>200 000</w:t>
            </w:r>
            <w:r w:rsidRPr="00412E50">
              <w:rPr>
                <w:rFonts w:ascii="Calibri Light" w:eastAsia="Calibri" w:hAnsi="Calibri Light" w:cs="Calibri Light"/>
                <w:iCs/>
                <w:lang w:val="lt-LT"/>
              </w:rPr>
              <w:t xml:space="preserve"> Eur be PVM.</w:t>
            </w:r>
          </w:p>
          <w:p w14:paraId="677292E0" w14:textId="77777777" w:rsidR="00412E50" w:rsidRPr="00412E50" w:rsidRDefault="00412E50" w:rsidP="00412E50">
            <w:pPr>
              <w:spacing w:after="0" w:line="240" w:lineRule="auto"/>
              <w:rPr>
                <w:rFonts w:ascii="Calibri Light" w:eastAsia="Calibri" w:hAnsi="Calibri Light" w:cs="Calibri Light"/>
                <w:iCs/>
                <w:lang w:val="lt-LT"/>
              </w:rPr>
            </w:pPr>
          </w:p>
          <w:p w14:paraId="3A0EE7FF" w14:textId="77777777" w:rsidR="002520CD" w:rsidRPr="009C6C05" w:rsidRDefault="002520CD" w:rsidP="002520CD">
            <w:pPr>
              <w:spacing w:after="0" w:line="240" w:lineRule="auto"/>
              <w:rPr>
                <w:rFonts w:ascii="Calibri Light" w:eastAsia="Calibri" w:hAnsi="Calibri Light" w:cs="Calibri Light"/>
                <w:iCs/>
                <w:lang w:val="lt-LT"/>
              </w:rPr>
            </w:pPr>
            <w:r w:rsidRPr="009C6C05">
              <w:rPr>
                <w:rFonts w:ascii="Calibri Light" w:eastAsia="Calibri" w:hAnsi="Calibri Light" w:cs="Calibri Light"/>
                <w:iCs/>
                <w:lang w:val="lt-LT"/>
              </w:rPr>
              <w:t>Nurodyti reikalavimai gali būti tenkinami viena arba keliomis atskiromis sutartimis.</w:t>
            </w:r>
          </w:p>
          <w:p w14:paraId="28B40363" w14:textId="77777777" w:rsidR="00E454D4" w:rsidRDefault="00E454D4" w:rsidP="00412E50">
            <w:pPr>
              <w:spacing w:after="0" w:line="240" w:lineRule="auto"/>
              <w:rPr>
                <w:rFonts w:ascii="Calibri Light" w:eastAsia="Calibri" w:hAnsi="Calibri Light" w:cs="Calibri Light"/>
                <w:iCs/>
                <w:lang w:val="lt-LT"/>
              </w:rPr>
            </w:pPr>
          </w:p>
          <w:p w14:paraId="03624479" w14:textId="56FB1749" w:rsidR="00E454D4" w:rsidRPr="00B22CB1" w:rsidRDefault="00E454D4" w:rsidP="00412E50">
            <w:pPr>
              <w:spacing w:after="0" w:line="240" w:lineRule="auto"/>
              <w:rPr>
                <w:rFonts w:ascii="Calibri Light" w:eastAsia="Calibri" w:hAnsi="Calibri Light" w:cs="Calibri Light"/>
                <w:iCs/>
                <w:lang w:val="lt-LT"/>
              </w:rPr>
            </w:pPr>
            <w:r w:rsidRPr="00E454D4">
              <w:rPr>
                <w:rFonts w:ascii="Calibri Light" w:eastAsia="Calibri" w:hAnsi="Calibri Light" w:cs="Calibri Light"/>
                <w:iCs/>
                <w:lang w:val="lt-LT"/>
              </w:rPr>
              <w:t>* Sutartis gali būti pradėta vykdyti anksčiau, nei prieš 3 metus, tačiau sutarties (sutarties dalies) vykdymo pabaiga turi patekti į nurodytą 3 metų (iki pasiūlymų pateikimo termino pabaigos) laikotarpį, skaičiuojant nuo paskutinės pasiūlymų pateikimo termino dienos.</w:t>
            </w:r>
          </w:p>
        </w:tc>
        <w:tc>
          <w:tcPr>
            <w:tcW w:w="2298" w:type="pct"/>
            <w:shd w:val="clear" w:color="auto" w:fill="auto"/>
          </w:tcPr>
          <w:p w14:paraId="65B1A51D" w14:textId="77777777" w:rsidR="00EE554E" w:rsidRPr="00EE554E" w:rsidRDefault="00EE554E" w:rsidP="00EE554E">
            <w:pPr>
              <w:spacing w:after="0" w:line="240" w:lineRule="auto"/>
              <w:rPr>
                <w:rFonts w:ascii="Calibri Light" w:eastAsia="Calibri" w:hAnsi="Calibri Light" w:cs="Calibri Light"/>
                <w:iCs/>
                <w:lang w:val="lt-LT"/>
              </w:rPr>
            </w:pPr>
            <w:r w:rsidRPr="00EE554E">
              <w:rPr>
                <w:rFonts w:ascii="Calibri Light" w:eastAsia="Calibri" w:hAnsi="Calibri Light" w:cs="Calibri Light"/>
                <w:iCs/>
                <w:lang w:val="lt-LT"/>
              </w:rPr>
              <w:t>Pateikiama:</w:t>
            </w:r>
          </w:p>
          <w:p w14:paraId="2ABC0AE3" w14:textId="511F307E" w:rsidR="00482863" w:rsidRPr="00BA123C" w:rsidRDefault="00EE554E" w:rsidP="00EE554E">
            <w:pPr>
              <w:spacing w:after="0" w:line="240" w:lineRule="auto"/>
              <w:rPr>
                <w:rFonts w:ascii="Calibri Light" w:eastAsia="Calibri" w:hAnsi="Calibri Light" w:cs="Calibri Light"/>
                <w:iCs/>
                <w:lang w:val="lt-LT"/>
              </w:rPr>
            </w:pPr>
            <w:r w:rsidRPr="00EE554E">
              <w:rPr>
                <w:rFonts w:ascii="Calibri Light" w:eastAsia="Calibri" w:hAnsi="Calibri Light" w:cs="Calibri Light"/>
                <w:iCs/>
                <w:lang w:val="lt-LT"/>
              </w:rPr>
              <w:t xml:space="preserve">1) </w:t>
            </w:r>
            <w:r w:rsidR="00382EC0" w:rsidRPr="00382EC0">
              <w:rPr>
                <w:rFonts w:ascii="Calibri Light" w:eastAsia="Calibri" w:hAnsi="Calibri Light" w:cs="Calibri Light"/>
                <w:iCs/>
                <w:lang w:val="lt-LT"/>
              </w:rPr>
              <w:t>BS 15.4 punkte nurodytu atveju užpildyt</w:t>
            </w:r>
            <w:r w:rsidR="00E558D9">
              <w:rPr>
                <w:rFonts w:ascii="Calibri Light" w:eastAsia="Calibri" w:hAnsi="Calibri Light" w:cs="Calibri Light"/>
                <w:iCs/>
                <w:lang w:val="lt-LT"/>
              </w:rPr>
              <w:t>a</w:t>
            </w:r>
            <w:r w:rsidR="00382EC0" w:rsidRPr="00382EC0">
              <w:rPr>
                <w:rFonts w:ascii="Calibri Light" w:eastAsia="Calibri" w:hAnsi="Calibri Light" w:cs="Calibri Light"/>
                <w:iCs/>
                <w:lang w:val="lt-LT"/>
              </w:rPr>
              <w:t xml:space="preserve"> 3 lentel</w:t>
            </w:r>
            <w:r w:rsidR="00D44003">
              <w:rPr>
                <w:rFonts w:ascii="Calibri Light" w:eastAsia="Calibri" w:hAnsi="Calibri Light" w:cs="Calibri Light"/>
                <w:iCs/>
                <w:lang w:val="lt-LT"/>
              </w:rPr>
              <w:t>ė</w:t>
            </w:r>
            <w:r w:rsidR="00382EC0" w:rsidRPr="00382EC0">
              <w:rPr>
                <w:rFonts w:ascii="Calibri Light" w:eastAsia="Calibri" w:hAnsi="Calibri Light" w:cs="Calibri Light"/>
                <w:iCs/>
                <w:lang w:val="lt-LT"/>
              </w:rPr>
              <w:t xml:space="preserve"> 6 </w:t>
            </w:r>
            <w:r w:rsidR="00382EC0">
              <w:rPr>
                <w:rFonts w:ascii="Calibri Light" w:eastAsia="Calibri" w:hAnsi="Calibri Light" w:cs="Calibri Light"/>
                <w:iCs/>
                <w:lang w:val="lt-LT"/>
              </w:rPr>
              <w:t>IA</w:t>
            </w:r>
            <w:r w:rsidR="00382EC0" w:rsidRPr="00382EC0">
              <w:rPr>
                <w:rFonts w:ascii="Calibri Light" w:eastAsia="Calibri" w:hAnsi="Calibri Light" w:cs="Calibri Light"/>
                <w:iCs/>
                <w:lang w:val="lt-LT"/>
              </w:rPr>
              <w:t xml:space="preserve"> PD FK formoje, kurioje turi būti nurodytas </w:t>
            </w:r>
            <w:r w:rsidRPr="00EE554E">
              <w:rPr>
                <w:rFonts w:ascii="Calibri Light" w:eastAsia="Calibri" w:hAnsi="Calibri Light" w:cs="Calibri Light"/>
                <w:iCs/>
                <w:lang w:val="lt-LT"/>
              </w:rPr>
              <w:t>tinkamai suteiktų paslaugų, atitinkančių nurodytus reikalavimus, sąrašas</w:t>
            </w:r>
            <w:r w:rsidR="00CC5305">
              <w:rPr>
                <w:rFonts w:ascii="Calibri Light" w:eastAsia="Calibri" w:hAnsi="Calibri Light" w:cs="Calibri Light"/>
                <w:iCs/>
                <w:lang w:val="lt-LT"/>
              </w:rPr>
              <w:t>.</w:t>
            </w:r>
            <w:r w:rsidRPr="00EE554E">
              <w:rPr>
                <w:rFonts w:ascii="Calibri Light" w:eastAsia="Calibri" w:hAnsi="Calibri Light" w:cs="Calibri Light"/>
                <w:iCs/>
                <w:lang w:val="lt-LT"/>
              </w:rPr>
              <w:t xml:space="preserve"> </w:t>
            </w:r>
            <w:r w:rsidR="00CC5305">
              <w:rPr>
                <w:rFonts w:ascii="Calibri Light" w:eastAsia="Calibri" w:hAnsi="Calibri Light" w:cs="Calibri Light"/>
                <w:iCs/>
                <w:lang w:val="lt-LT"/>
              </w:rPr>
              <w:t>Lentelėje</w:t>
            </w:r>
            <w:r w:rsidRPr="00EE554E">
              <w:rPr>
                <w:rFonts w:ascii="Calibri Light" w:eastAsia="Calibri" w:hAnsi="Calibri Light" w:cs="Calibri Light"/>
                <w:iCs/>
                <w:lang w:val="lt-LT"/>
              </w:rPr>
              <w:t xml:space="preserve"> turi būti nurodyta: sutarties pavadinimas, sudarymo data, Nr., trumpas suteiktų paslaugų aprašymas, sut</w:t>
            </w:r>
            <w:r w:rsidR="00BD1BF7">
              <w:rPr>
                <w:rFonts w:ascii="Calibri Light" w:eastAsia="Calibri" w:hAnsi="Calibri Light" w:cs="Calibri Light"/>
                <w:iCs/>
                <w:lang w:val="lt-LT"/>
              </w:rPr>
              <w:t>eiktų</w:t>
            </w:r>
            <w:r w:rsidRPr="00EE554E">
              <w:rPr>
                <w:rFonts w:ascii="Calibri Light" w:eastAsia="Calibri" w:hAnsi="Calibri Light" w:cs="Calibri Light"/>
                <w:iCs/>
                <w:lang w:val="lt-LT"/>
              </w:rPr>
              <w:t xml:space="preserve"> </w:t>
            </w:r>
            <w:r w:rsidR="00BD1BF7">
              <w:rPr>
                <w:rFonts w:ascii="Calibri Light" w:eastAsia="Calibri" w:hAnsi="Calibri Light" w:cs="Calibri Light"/>
                <w:iCs/>
                <w:lang w:val="lt-LT"/>
              </w:rPr>
              <w:t>paslaugų</w:t>
            </w:r>
            <w:r w:rsidR="00715BCB">
              <w:rPr>
                <w:rFonts w:ascii="Calibri Light" w:eastAsia="Calibri" w:hAnsi="Calibri Light" w:cs="Calibri Light"/>
                <w:iCs/>
                <w:lang w:val="lt-LT"/>
              </w:rPr>
              <w:t xml:space="preserve"> </w:t>
            </w:r>
            <w:r w:rsidRPr="00EE554E">
              <w:rPr>
                <w:rFonts w:ascii="Calibri Light" w:eastAsia="Calibri" w:hAnsi="Calibri Light" w:cs="Calibri Light"/>
                <w:iCs/>
                <w:lang w:val="lt-LT"/>
              </w:rPr>
              <w:t xml:space="preserve">vertė, </w:t>
            </w:r>
            <w:r w:rsidR="00DB2D2B">
              <w:rPr>
                <w:rFonts w:ascii="Calibri Light" w:eastAsia="Calibri" w:hAnsi="Calibri Light" w:cs="Calibri Light"/>
                <w:iCs/>
                <w:lang w:val="lt-LT"/>
              </w:rPr>
              <w:t>paslaugų teikimo laikotarpis</w:t>
            </w:r>
            <w:r w:rsidRPr="00EE554E">
              <w:rPr>
                <w:rFonts w:ascii="Calibri Light" w:eastAsia="Calibri" w:hAnsi="Calibri Light" w:cs="Calibri Light"/>
                <w:iCs/>
                <w:lang w:val="lt-LT"/>
              </w:rPr>
              <w:t xml:space="preserve">, </w:t>
            </w:r>
            <w:r w:rsidR="00DB2D2B">
              <w:rPr>
                <w:rFonts w:ascii="Calibri Light" w:eastAsia="Calibri" w:hAnsi="Calibri Light" w:cs="Calibri Light"/>
                <w:iCs/>
                <w:lang w:val="lt-LT"/>
              </w:rPr>
              <w:t>paslaugų gavėjo</w:t>
            </w:r>
            <w:r w:rsidR="00DB2D2B" w:rsidRPr="00EE554E">
              <w:rPr>
                <w:rFonts w:ascii="Calibri Light" w:eastAsia="Calibri" w:hAnsi="Calibri Light" w:cs="Calibri Light"/>
                <w:iCs/>
                <w:lang w:val="lt-LT"/>
              </w:rPr>
              <w:t xml:space="preserve"> </w:t>
            </w:r>
            <w:r w:rsidRPr="00EE554E">
              <w:rPr>
                <w:rFonts w:ascii="Calibri Light" w:eastAsia="Calibri" w:hAnsi="Calibri Light" w:cs="Calibri Light"/>
                <w:iCs/>
                <w:lang w:val="lt-LT"/>
              </w:rPr>
              <w:t xml:space="preserve">pavadinimas, adresas, atstovo vardas, </w:t>
            </w:r>
            <w:r w:rsidRPr="00BA123C">
              <w:rPr>
                <w:rFonts w:ascii="Calibri Light" w:eastAsia="Calibri" w:hAnsi="Calibri Light" w:cs="Calibri Light"/>
                <w:iCs/>
                <w:lang w:val="lt-LT"/>
              </w:rPr>
              <w:t xml:space="preserve">pavardė, telefono numeris, elektroninio pašto adresas. </w:t>
            </w:r>
          </w:p>
          <w:p w14:paraId="192B2EE9" w14:textId="77777777" w:rsidR="008E2F63" w:rsidRPr="00BA123C" w:rsidRDefault="008E2F63" w:rsidP="00EE554E">
            <w:pPr>
              <w:spacing w:after="0" w:line="240" w:lineRule="auto"/>
              <w:rPr>
                <w:rFonts w:ascii="Calibri Light" w:eastAsia="Calibri" w:hAnsi="Calibri Light" w:cs="Calibri Light"/>
                <w:iCs/>
                <w:lang w:val="lt-LT"/>
              </w:rPr>
            </w:pPr>
          </w:p>
          <w:p w14:paraId="43E60182" w14:textId="1854DBC8" w:rsidR="008E2F63" w:rsidRPr="00BA123C" w:rsidRDefault="008E2F63" w:rsidP="008E2F63">
            <w:pPr>
              <w:spacing w:after="0" w:line="240" w:lineRule="auto"/>
              <w:rPr>
                <w:rFonts w:ascii="Calibri Light" w:eastAsia="Calibri" w:hAnsi="Calibri Light" w:cs="Calibri Light"/>
                <w:lang w:val="lt-LT"/>
              </w:rPr>
            </w:pPr>
            <w:r w:rsidRPr="00BA123C">
              <w:rPr>
                <w:rFonts w:ascii="Calibri Light" w:eastAsia="Calibri" w:hAnsi="Calibri Light" w:cs="Calibri Light"/>
                <w:lang w:val="lt-LT"/>
              </w:rPr>
              <w:t>Tuo atveju, jeigu pateikiama informacija apie vykdomą</w:t>
            </w:r>
            <w:r w:rsidR="00041AB3">
              <w:rPr>
                <w:rFonts w:ascii="Calibri Light" w:eastAsia="Calibri" w:hAnsi="Calibri Light" w:cs="Calibri Light"/>
                <w:lang w:val="lt-LT"/>
              </w:rPr>
              <w:t>/as</w:t>
            </w:r>
            <w:r w:rsidRPr="00BA123C">
              <w:rPr>
                <w:rFonts w:ascii="Calibri Light" w:eastAsia="Calibri" w:hAnsi="Calibri Light" w:cs="Calibri Light"/>
                <w:lang w:val="lt-LT"/>
              </w:rPr>
              <w:t xml:space="preserve"> sutartį</w:t>
            </w:r>
            <w:r w:rsidR="00AE0696">
              <w:rPr>
                <w:rFonts w:ascii="Calibri Light" w:eastAsia="Calibri" w:hAnsi="Calibri Light" w:cs="Calibri Light"/>
                <w:lang w:val="lt-LT"/>
              </w:rPr>
              <w:t>/is</w:t>
            </w:r>
            <w:r w:rsidRPr="00BA123C">
              <w:rPr>
                <w:rFonts w:ascii="Calibri Light" w:eastAsia="Calibri" w:hAnsi="Calibri Light" w:cs="Calibri Light"/>
                <w:lang w:val="lt-LT"/>
              </w:rPr>
              <w:t xml:space="preserve">, turi būti aiškiai nurodyta, kokios </w:t>
            </w:r>
            <w:r w:rsidR="004A5C88">
              <w:rPr>
                <w:rFonts w:ascii="Calibri Light" w:eastAsia="Calibri" w:hAnsi="Calibri Light" w:cs="Calibri Light"/>
                <w:lang w:val="lt-LT"/>
              </w:rPr>
              <w:t>paslaugos</w:t>
            </w:r>
            <w:r w:rsidRPr="00BA123C">
              <w:rPr>
                <w:rFonts w:ascii="Calibri Light" w:eastAsia="Calibri" w:hAnsi="Calibri Light" w:cs="Calibri Light"/>
                <w:lang w:val="lt-LT"/>
              </w:rPr>
              <w:t xml:space="preserve"> buvo </w:t>
            </w:r>
            <w:r w:rsidR="004A5C88">
              <w:rPr>
                <w:rFonts w:ascii="Calibri Light" w:eastAsia="Calibri" w:hAnsi="Calibri Light" w:cs="Calibri Light"/>
                <w:lang w:val="lt-LT"/>
              </w:rPr>
              <w:t>suteiktos</w:t>
            </w:r>
            <w:r w:rsidRPr="00BA123C">
              <w:rPr>
                <w:rFonts w:ascii="Calibri Light" w:eastAsia="Calibri" w:hAnsi="Calibri Light" w:cs="Calibri Light"/>
                <w:lang w:val="lt-LT"/>
              </w:rPr>
              <w:t xml:space="preserve"> ir kokia </w:t>
            </w:r>
            <w:r w:rsidR="00D463A3">
              <w:rPr>
                <w:rFonts w:ascii="Calibri Light" w:eastAsia="Calibri" w:hAnsi="Calibri Light" w:cs="Calibri Light"/>
                <w:lang w:val="lt-LT"/>
              </w:rPr>
              <w:t>suteiktų paslaugų</w:t>
            </w:r>
            <w:r w:rsidRPr="00BA123C">
              <w:rPr>
                <w:rFonts w:ascii="Calibri Light" w:eastAsia="Calibri" w:hAnsi="Calibri Light" w:cs="Calibri Light"/>
                <w:lang w:val="lt-LT"/>
              </w:rPr>
              <w:t xml:space="preserve"> </w:t>
            </w:r>
            <w:r w:rsidR="001A3A87">
              <w:rPr>
                <w:rFonts w:ascii="Calibri Light" w:eastAsia="Calibri" w:hAnsi="Calibri Light" w:cs="Calibri Light"/>
                <w:lang w:val="lt-LT"/>
              </w:rPr>
              <w:t>vertė</w:t>
            </w:r>
            <w:r w:rsidRPr="00BA123C">
              <w:rPr>
                <w:rFonts w:ascii="Calibri Light" w:eastAsia="Calibri" w:hAnsi="Calibri Light" w:cs="Calibri Light"/>
                <w:lang w:val="lt-LT"/>
              </w:rPr>
              <w:t>. Laikoma, jog patirtis atitinka keliamą reikalavimą, jei vykdom</w:t>
            </w:r>
            <w:r w:rsidR="00CE39A2">
              <w:rPr>
                <w:rFonts w:ascii="Calibri Light" w:eastAsia="Calibri" w:hAnsi="Calibri Light" w:cs="Calibri Light"/>
                <w:lang w:val="lt-LT"/>
              </w:rPr>
              <w:t>a/</w:t>
            </w:r>
            <w:r w:rsidR="001A49B1">
              <w:rPr>
                <w:rFonts w:ascii="Calibri Light" w:eastAsia="Calibri" w:hAnsi="Calibri Light" w:cs="Calibri Light"/>
                <w:lang w:val="lt-LT"/>
              </w:rPr>
              <w:t>omis</w:t>
            </w:r>
            <w:r w:rsidRPr="00BA123C">
              <w:rPr>
                <w:rFonts w:ascii="Calibri Light" w:eastAsia="Calibri" w:hAnsi="Calibri Light" w:cs="Calibri Light"/>
                <w:lang w:val="lt-LT"/>
              </w:rPr>
              <w:t xml:space="preserve"> sutarti</w:t>
            </w:r>
            <w:r w:rsidR="00CE39A2">
              <w:rPr>
                <w:rFonts w:ascii="Calibri Light" w:eastAsia="Calibri" w:hAnsi="Calibri Light" w:cs="Calibri Light"/>
                <w:lang w:val="lt-LT"/>
              </w:rPr>
              <w:t>mi</w:t>
            </w:r>
            <w:r w:rsidR="001A49B1">
              <w:rPr>
                <w:rFonts w:ascii="Calibri Light" w:eastAsia="Calibri" w:hAnsi="Calibri Light" w:cs="Calibri Light"/>
                <w:lang w:val="lt-LT"/>
              </w:rPr>
              <w:t>/is</w:t>
            </w:r>
            <w:r w:rsidRPr="00BA123C">
              <w:rPr>
                <w:rFonts w:ascii="Calibri Light" w:eastAsia="Calibri" w:hAnsi="Calibri Light" w:cs="Calibri Light"/>
                <w:lang w:val="lt-LT"/>
              </w:rPr>
              <w:t xml:space="preserve"> </w:t>
            </w:r>
            <w:r w:rsidR="001A49B1">
              <w:rPr>
                <w:rFonts w:ascii="Calibri Light" w:eastAsia="Calibri" w:hAnsi="Calibri Light" w:cs="Calibri Light"/>
                <w:lang w:val="lt-LT"/>
              </w:rPr>
              <w:t xml:space="preserve">suteiktų paslaugų </w:t>
            </w:r>
            <w:r w:rsidRPr="00BA123C">
              <w:rPr>
                <w:rFonts w:ascii="Calibri Light" w:eastAsia="Calibri" w:hAnsi="Calibri Light" w:cs="Calibri Light"/>
                <w:lang w:val="lt-LT"/>
              </w:rPr>
              <w:t xml:space="preserve"> vertė </w:t>
            </w:r>
            <w:r w:rsidR="00AB02A0">
              <w:rPr>
                <w:rFonts w:ascii="Calibri Light" w:eastAsia="Calibri" w:hAnsi="Calibri Light" w:cs="Calibri Light"/>
                <w:lang w:val="lt-LT"/>
              </w:rPr>
              <w:t xml:space="preserve">per </w:t>
            </w:r>
            <w:r w:rsidR="00A7690C">
              <w:rPr>
                <w:rFonts w:ascii="Calibri Light" w:eastAsia="Calibri" w:hAnsi="Calibri Light" w:cs="Calibri Light"/>
                <w:lang w:val="lt-LT"/>
              </w:rPr>
              <w:t xml:space="preserve">šiame </w:t>
            </w:r>
            <w:r w:rsidR="00AB02A0">
              <w:rPr>
                <w:rFonts w:ascii="Calibri Light" w:eastAsia="Calibri" w:hAnsi="Calibri Light" w:cs="Calibri Light"/>
                <w:lang w:val="lt-LT"/>
              </w:rPr>
              <w:t>kvalifikacijos reikalavime</w:t>
            </w:r>
            <w:r w:rsidR="001D5C2A">
              <w:rPr>
                <w:rFonts w:ascii="Calibri Light" w:eastAsia="Calibri" w:hAnsi="Calibri Light" w:cs="Calibri Light"/>
                <w:lang w:val="lt-LT"/>
              </w:rPr>
              <w:t xml:space="preserve"> nurodytą laikotarpį </w:t>
            </w:r>
            <w:r w:rsidRPr="00BA123C">
              <w:rPr>
                <w:rFonts w:ascii="Calibri Light" w:eastAsia="Calibri" w:hAnsi="Calibri Light" w:cs="Calibri Light"/>
                <w:lang w:val="lt-LT"/>
              </w:rPr>
              <w:t>yra ne mažesnė nei</w:t>
            </w:r>
            <w:r w:rsidR="00AD2DCE">
              <w:rPr>
                <w:rFonts w:ascii="Calibri Light" w:eastAsia="Calibri" w:hAnsi="Calibri Light" w:cs="Calibri Light"/>
                <w:lang w:val="lt-LT"/>
              </w:rPr>
              <w:t xml:space="preserve"> 200 000 Eur be PVM</w:t>
            </w:r>
            <w:r w:rsidRPr="00BA123C">
              <w:rPr>
                <w:rFonts w:ascii="Calibri Light" w:eastAsia="Calibri" w:hAnsi="Calibri Light" w:cs="Calibri Light"/>
                <w:lang w:val="lt-LT"/>
              </w:rPr>
              <w:t>.</w:t>
            </w:r>
            <w:r w:rsidR="001D5C2A">
              <w:rPr>
                <w:rFonts w:ascii="Calibri Light" w:eastAsia="Calibri" w:hAnsi="Calibri Light" w:cs="Calibri Light"/>
                <w:lang w:val="lt-LT"/>
              </w:rPr>
              <w:t xml:space="preserve"> </w:t>
            </w:r>
          </w:p>
          <w:p w14:paraId="69D4B2E3" w14:textId="77777777" w:rsidR="008E2F63" w:rsidRPr="00BA123C" w:rsidRDefault="008E2F63" w:rsidP="008E2F63">
            <w:pPr>
              <w:spacing w:after="0" w:line="240" w:lineRule="auto"/>
              <w:rPr>
                <w:rFonts w:ascii="Calibri Light" w:eastAsia="Calibri" w:hAnsi="Calibri Light" w:cs="Calibri Light"/>
                <w:lang w:val="lt-LT"/>
              </w:rPr>
            </w:pPr>
          </w:p>
          <w:p w14:paraId="1FDFA66D" w14:textId="77777777" w:rsidR="008E2F63" w:rsidRPr="00BA123C" w:rsidRDefault="008E2F63" w:rsidP="008E2F63">
            <w:pPr>
              <w:spacing w:after="0" w:line="240" w:lineRule="auto"/>
              <w:rPr>
                <w:rFonts w:ascii="Calibri Light" w:eastAsia="Calibri" w:hAnsi="Calibri Light" w:cs="Calibri Light"/>
                <w:lang w:val="lt-LT"/>
              </w:rPr>
            </w:pPr>
            <w:r w:rsidRPr="00BA123C">
              <w:rPr>
                <w:rFonts w:ascii="Calibri Light" w:eastAsia="Calibri" w:hAnsi="Calibri Light" w:cs="Calibri Light"/>
                <w:lang w:val="lt-LT"/>
              </w:rPr>
              <w:t>Pastaba. Perkančioji organizacija, siekdama įsitikinti arba patikslinti pateiktą informaciją, gali atskiru prašymu paprašyti pateikti nurodytų sutarčių patvirtintas kopijas arba išrašus iš sutarčių bei pirkimo objektą apibūdinančius dokumentus, taip pat gali žodžiu ar raštu tikrinti šią informaciją tiesiogiai pas sutarčių sąraše nurodytus paslaugų gavėjus.</w:t>
            </w:r>
          </w:p>
          <w:p w14:paraId="1B4E3210" w14:textId="77777777" w:rsidR="008E2F63" w:rsidRPr="00BA123C" w:rsidRDefault="008E2F63" w:rsidP="00EE554E">
            <w:pPr>
              <w:spacing w:after="0" w:line="240" w:lineRule="auto"/>
              <w:rPr>
                <w:rFonts w:ascii="Calibri Light" w:eastAsia="Calibri" w:hAnsi="Calibri Light" w:cs="Calibri Light"/>
                <w:iCs/>
                <w:lang w:val="lt-LT"/>
              </w:rPr>
            </w:pPr>
          </w:p>
          <w:p w14:paraId="6BE97EA4" w14:textId="34187414" w:rsidR="00907F5D" w:rsidRPr="00B22CB1" w:rsidRDefault="00EE554E" w:rsidP="00EE554E">
            <w:pPr>
              <w:spacing w:after="0" w:line="240" w:lineRule="auto"/>
              <w:rPr>
                <w:rFonts w:ascii="Calibri Light" w:eastAsia="Calibri" w:hAnsi="Calibri Light" w:cs="Calibri Light"/>
                <w:iCs/>
                <w:lang w:val="lt-LT"/>
              </w:rPr>
            </w:pPr>
            <w:r w:rsidRPr="00BA123C">
              <w:rPr>
                <w:rFonts w:ascii="Calibri Light" w:eastAsia="Calibri" w:hAnsi="Calibri Light" w:cs="Calibri Light"/>
                <w:iCs/>
                <w:lang w:val="lt-LT"/>
              </w:rPr>
              <w:t xml:space="preserve">2) </w:t>
            </w:r>
            <w:r w:rsidR="00231558" w:rsidRPr="00BA123C">
              <w:rPr>
                <w:rFonts w:ascii="Calibri Light" w:eastAsia="Calibri" w:hAnsi="Calibri Light" w:cs="Calibri Light"/>
                <w:iCs/>
                <w:lang w:val="lt-LT"/>
              </w:rPr>
              <w:t>P</w:t>
            </w:r>
            <w:r w:rsidR="00231558" w:rsidRPr="00BA123C">
              <w:rPr>
                <w:rFonts w:ascii="Calibri Light" w:eastAsia="Calibri" w:hAnsi="Calibri Light" w:cs="Calibri Light"/>
                <w:iCs/>
                <w:u w:val="single"/>
                <w:lang w:val="lt-LT"/>
              </w:rPr>
              <w:t>aslaugų gavėjo patvirtinta pažyma</w:t>
            </w:r>
            <w:r w:rsidR="00BA123C">
              <w:rPr>
                <w:rFonts w:ascii="Calibri Light" w:eastAsia="Calibri" w:hAnsi="Calibri Light" w:cs="Calibri Light"/>
                <w:iCs/>
                <w:u w:val="single"/>
                <w:lang w:val="lt-LT"/>
              </w:rPr>
              <w:t xml:space="preserve"> (-os)</w:t>
            </w:r>
            <w:r w:rsidR="00F12C1C" w:rsidRPr="00BA123C">
              <w:rPr>
                <w:rFonts w:ascii="Calibri Light" w:eastAsia="Calibri" w:hAnsi="Calibri Light" w:cs="Calibri Light"/>
                <w:iCs/>
                <w:u w:val="single"/>
                <w:lang w:val="lt-LT"/>
              </w:rPr>
              <w:t>, patvirtinanti</w:t>
            </w:r>
            <w:r w:rsidR="00BA123C">
              <w:rPr>
                <w:rFonts w:ascii="Calibri Light" w:eastAsia="Calibri" w:hAnsi="Calibri Light" w:cs="Calibri Light"/>
                <w:iCs/>
                <w:u w:val="single"/>
                <w:lang w:val="lt-LT"/>
              </w:rPr>
              <w:t xml:space="preserve"> (-ios)</w:t>
            </w:r>
            <w:r w:rsidR="00F12C1C" w:rsidRPr="00BA123C">
              <w:rPr>
                <w:rFonts w:ascii="Calibri Light" w:eastAsia="Calibri" w:hAnsi="Calibri Light" w:cs="Calibri Light"/>
                <w:iCs/>
                <w:u w:val="single"/>
                <w:lang w:val="lt-LT"/>
              </w:rPr>
              <w:t>, kad</w:t>
            </w:r>
            <w:r w:rsidR="00141921" w:rsidRPr="00BA123C">
              <w:rPr>
                <w:rFonts w:ascii="Calibri Light" w:eastAsia="Calibri" w:hAnsi="Calibri Light" w:cs="Calibri Light"/>
                <w:iCs/>
                <w:u w:val="single"/>
                <w:lang w:val="lt-LT"/>
              </w:rPr>
              <w:t xml:space="preserve"> paslaugos suteiktos</w:t>
            </w:r>
            <w:r w:rsidR="00231558" w:rsidRPr="00BA123C">
              <w:rPr>
                <w:rFonts w:ascii="Calibri Light" w:eastAsia="Calibri" w:hAnsi="Calibri Light" w:cs="Calibri Light"/>
                <w:iCs/>
                <w:u w:val="single"/>
                <w:lang w:val="lt-LT"/>
              </w:rPr>
              <w:t xml:space="preserve"> tinkamai.</w:t>
            </w:r>
            <w:r w:rsidR="00231558" w:rsidRPr="00BA123C">
              <w:rPr>
                <w:rFonts w:ascii="Calibri Light" w:eastAsia="Calibri" w:hAnsi="Calibri Light" w:cs="Calibri Light"/>
                <w:iCs/>
                <w:lang w:val="lt-LT"/>
              </w:rPr>
              <w:t xml:space="preserve"> </w:t>
            </w:r>
            <w:r w:rsidR="00C116F4" w:rsidRPr="00BA123C">
              <w:rPr>
                <w:rFonts w:ascii="Calibri Light" w:eastAsia="Calibri" w:hAnsi="Calibri Light" w:cs="Calibri Light"/>
                <w:iCs/>
                <w:lang w:val="lt-LT"/>
              </w:rPr>
              <w:t xml:space="preserve">Pažymoje (-ose) </w:t>
            </w:r>
            <w:r w:rsidR="00C116F4" w:rsidRPr="00BA123C">
              <w:rPr>
                <w:rFonts w:ascii="Calibri Light" w:eastAsia="Calibri" w:hAnsi="Calibri Light" w:cs="Calibri Light"/>
                <w:b/>
                <w:bCs/>
                <w:iCs/>
                <w:lang w:val="lt-LT"/>
              </w:rPr>
              <w:t>turi būti nurodyta: sutarties pavadinimas, Nr., suteiktų paslaugų bendra (-os) suma (-os), data (-os), paslaugų gavėjas (-ai), ar paslaugos buvo suteiktos tinkamai</w:t>
            </w:r>
            <w:r w:rsidR="00231558" w:rsidRPr="00BA123C">
              <w:rPr>
                <w:rFonts w:ascii="Calibri Light" w:eastAsia="Calibri" w:hAnsi="Calibri Light" w:cs="Calibri Light"/>
                <w:iCs/>
                <w:lang w:val="lt-LT"/>
              </w:rPr>
              <w:t>.</w:t>
            </w:r>
            <w:r w:rsidRPr="00BA123C">
              <w:rPr>
                <w:rFonts w:ascii="Calibri Light" w:eastAsia="Calibri" w:hAnsi="Calibri Light" w:cs="Calibri Light"/>
                <w:iCs/>
                <w:lang w:val="lt-LT"/>
              </w:rPr>
              <w:t>.</w:t>
            </w:r>
          </w:p>
        </w:tc>
      </w:tr>
      <w:tr w:rsidR="008321CF" w:rsidRPr="00D6349E" w14:paraId="0827B3DA" w14:textId="77777777" w:rsidTr="008321CF">
        <w:trPr>
          <w:trHeight w:val="257"/>
        </w:trPr>
        <w:tc>
          <w:tcPr>
            <w:tcW w:w="5000" w:type="pct"/>
            <w:gridSpan w:val="3"/>
            <w:shd w:val="clear" w:color="auto" w:fill="F2F2F2" w:themeFill="background1" w:themeFillShade="F2"/>
            <w:vAlign w:val="center"/>
          </w:tcPr>
          <w:p w14:paraId="11DF3466" w14:textId="2B592A40" w:rsidR="008321CF" w:rsidRPr="00D273B5" w:rsidRDefault="008321CF" w:rsidP="008321CF">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t>Ūkio subjektų grupės dalyvavimo pirkime</w:t>
            </w:r>
            <w:r w:rsidR="00912DF2" w:rsidRPr="00D273B5">
              <w:rPr>
                <w:rFonts w:ascii="Calibri Light" w:eastAsia="Calibri" w:hAnsi="Calibri Light" w:cs="Calibri Light"/>
                <w:b/>
                <w:lang w:val="lt-LT"/>
              </w:rPr>
              <w:t xml:space="preserve"> ir/ar </w:t>
            </w:r>
            <w:r w:rsidRPr="00D273B5">
              <w:rPr>
                <w:rFonts w:ascii="Calibri Light" w:eastAsia="Calibri" w:hAnsi="Calibri Light" w:cs="Calibri Light"/>
                <w:b/>
                <w:lang w:val="lt-LT"/>
              </w:rPr>
              <w:t>rėmimosi kitų ūkio subjektų pajėgumais sąlygos:</w:t>
            </w:r>
          </w:p>
          <w:p w14:paraId="62056187" w14:textId="1302457A" w:rsidR="008321CF" w:rsidRPr="00D273B5" w:rsidRDefault="008321CF" w:rsidP="008321CF">
            <w:pPr>
              <w:spacing w:after="0" w:line="240" w:lineRule="auto"/>
              <w:rPr>
                <w:rFonts w:ascii="Calibri Light" w:eastAsia="Calibri" w:hAnsi="Calibri Light" w:cs="Calibri Light"/>
                <w:i/>
                <w:iCs/>
                <w:lang w:val="lt-LT"/>
              </w:rPr>
            </w:pPr>
            <w:r w:rsidRPr="00D273B5">
              <w:rPr>
                <w:rFonts w:ascii="Calibri Light" w:eastAsia="Calibri" w:hAnsi="Calibri Light" w:cs="Calibri Light"/>
                <w:i/>
                <w:iCs/>
                <w:lang w:val="lt-LT"/>
              </w:rPr>
              <w:t>a) reikalavimą turi atitikti visi ūkio subjektų grupės nariai kartu</w:t>
            </w:r>
            <w:r w:rsidR="00AB6836" w:rsidRPr="00D273B5">
              <w:rPr>
                <w:rFonts w:ascii="Calibri Light" w:eastAsia="Calibri" w:hAnsi="Calibri Light" w:cs="Calibri Light"/>
                <w:i/>
                <w:iCs/>
                <w:lang w:val="lt-LT"/>
              </w:rPr>
              <w:t>, atsižvelgiant į</w:t>
            </w:r>
            <w:r w:rsidRPr="00D273B5">
              <w:rPr>
                <w:rFonts w:ascii="Calibri Light" w:eastAsia="Calibri" w:hAnsi="Calibri Light" w:cs="Calibri Light"/>
                <w:i/>
                <w:iCs/>
                <w:lang w:val="lt-LT"/>
              </w:rPr>
              <w:t xml:space="preserve"> jų prisiimamus įsipareigojimus pirkimo sutarčiai vykdyti (patirtis sumuojama);</w:t>
            </w:r>
          </w:p>
          <w:p w14:paraId="55C519E5" w14:textId="77777777" w:rsidR="008321CF" w:rsidRPr="00D273B5" w:rsidRDefault="008321CF" w:rsidP="00691F8E">
            <w:pPr>
              <w:spacing w:after="0" w:line="240" w:lineRule="auto"/>
              <w:rPr>
                <w:rFonts w:ascii="Calibri Light" w:eastAsia="Calibri" w:hAnsi="Calibri Light" w:cs="Calibri Light"/>
                <w:i/>
                <w:iCs/>
                <w:lang w:val="lt-LT"/>
              </w:rPr>
            </w:pPr>
            <w:r w:rsidRPr="00D273B5">
              <w:rPr>
                <w:rFonts w:ascii="Calibri Light" w:eastAsia="Calibri" w:hAnsi="Calibri Light" w:cs="Calibri Light"/>
                <w:i/>
                <w:iCs/>
                <w:lang w:val="lt-LT"/>
              </w:rPr>
              <w:t>b) tiekėjas gali remtis kitų ūkio subjektų pajėgumais tik tuo</w:t>
            </w:r>
            <w:r w:rsidR="00AB6836" w:rsidRPr="00D273B5">
              <w:rPr>
                <w:rFonts w:ascii="Calibri Light" w:eastAsia="Calibri" w:hAnsi="Calibri Light" w:cs="Calibri Light"/>
                <w:i/>
                <w:iCs/>
                <w:lang w:val="lt-LT"/>
              </w:rPr>
              <w:t xml:space="preserve"> atveju</w:t>
            </w:r>
            <w:r w:rsidRPr="00D273B5">
              <w:rPr>
                <w:rFonts w:ascii="Calibri Light" w:eastAsia="Calibri" w:hAnsi="Calibri Light" w:cs="Calibri Light"/>
                <w:i/>
                <w:iCs/>
                <w:lang w:val="lt-LT"/>
              </w:rPr>
              <w:t xml:space="preserve">, kai tie ūkio subjektai, kurių pajėgumais buvo pasiremta, vykdys tą pirkimo sutarties dalį, kuriai reikia jų turimų pajėgumų. </w:t>
            </w:r>
          </w:p>
          <w:p w14:paraId="04994CE6" w14:textId="0FE7AA73" w:rsidR="00ED7608" w:rsidRPr="00D273B5" w:rsidRDefault="00ED7608" w:rsidP="00ED7608">
            <w:pPr>
              <w:spacing w:after="0" w:line="240" w:lineRule="auto"/>
              <w:rPr>
                <w:rFonts w:ascii="Calibri Light" w:eastAsia="Calibri" w:hAnsi="Calibri Light" w:cs="Calibri Light"/>
                <w:i/>
                <w:lang w:val="lt-LT"/>
              </w:rPr>
            </w:pPr>
            <w:r w:rsidRPr="00D273B5">
              <w:rPr>
                <w:rFonts w:ascii="Calibri Light" w:eastAsia="Calibri" w:hAnsi="Calibri Light" w:cs="Calibri Light"/>
                <w:i/>
                <w:iCs/>
                <w:lang w:val="lt-LT"/>
              </w:rPr>
              <w:t>c)</w:t>
            </w:r>
            <w:r w:rsidRPr="00CC7177">
              <w:rPr>
                <w:rFonts w:ascii="Calibri Light" w:hAnsi="Calibri Light" w:cs="Calibri Light"/>
                <w:lang w:val="lt-LT"/>
              </w:rPr>
              <w:t xml:space="preserve"> </w:t>
            </w:r>
            <w:r w:rsidRPr="00D273B5">
              <w:rPr>
                <w:rFonts w:ascii="Calibri Light" w:eastAsia="Calibri" w:hAnsi="Calibri Light" w:cs="Calibri Light"/>
                <w:i/>
                <w:iCs/>
                <w:lang w:val="lt-LT"/>
              </w:rPr>
              <w:t>Tiekėjui nedraudžiama remtis sutartimi, kurią tiekėjas vykdė ne vienas, bet kartu su kitais ūkio subjektais. Tačiau tokiu atveju vertinami būtent konkretaus ūkio subjekto, dalyvaujančio viešajame pirkime, atlikti darbai, pristatytos prekės ar suteiktos paslaugos,  jų apimtis, vertė, o ne visas vykdytos sutarties objektas</w:t>
            </w:r>
            <w:r w:rsidR="002C3F4C" w:rsidRPr="00D273B5">
              <w:rPr>
                <w:rFonts w:ascii="Calibri Light" w:eastAsia="Calibri" w:hAnsi="Calibri Light" w:cs="Calibri Light"/>
                <w:i/>
                <w:iCs/>
                <w:lang w:val="lt-LT"/>
              </w:rPr>
              <w:t>.</w:t>
            </w:r>
          </w:p>
        </w:tc>
      </w:tr>
      <w:tr w:rsidR="009276AD" w:rsidRPr="00D6349E" w14:paraId="72995320" w14:textId="77777777" w:rsidTr="001F0C86">
        <w:trPr>
          <w:trHeight w:val="257"/>
        </w:trPr>
        <w:tc>
          <w:tcPr>
            <w:tcW w:w="523" w:type="pct"/>
            <w:shd w:val="clear" w:color="auto" w:fill="F2F2F2" w:themeFill="background1" w:themeFillShade="F2"/>
            <w:vAlign w:val="center"/>
          </w:tcPr>
          <w:p w14:paraId="2D508089" w14:textId="77777777" w:rsidR="009276AD" w:rsidRPr="00B42785" w:rsidRDefault="009276AD" w:rsidP="001F0C86">
            <w:pPr>
              <w:pStyle w:val="Sraopastraipa"/>
              <w:numPr>
                <w:ilvl w:val="0"/>
                <w:numId w:val="22"/>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shd w:val="clear" w:color="auto" w:fill="auto"/>
          </w:tcPr>
          <w:p w14:paraId="59DE497D" w14:textId="77777777" w:rsidR="00F524B8" w:rsidRPr="00B42785" w:rsidRDefault="00F524B8" w:rsidP="00F524B8">
            <w:pPr>
              <w:spacing w:after="0" w:line="240" w:lineRule="auto"/>
              <w:rPr>
                <w:rFonts w:ascii="Calibri Light" w:eastAsia="Calibri" w:hAnsi="Calibri Light" w:cs="Calibri Light"/>
                <w:iCs/>
                <w:lang w:val="lt-LT"/>
              </w:rPr>
            </w:pPr>
            <w:r w:rsidRPr="00B42785">
              <w:rPr>
                <w:rFonts w:ascii="Calibri Light" w:eastAsia="Calibri" w:hAnsi="Calibri Light" w:cs="Calibri Light"/>
                <w:iCs/>
                <w:lang w:val="lt-LT"/>
              </w:rPr>
              <w:t xml:space="preserve">Tiekėjas sutarties vykdymui privalo turėti ne mažiau kaip žemiau nurodyta kvalifikuotų specialistų (ekspertų), kurie atitiktų žemiau nurodytus reikalavimus. </w:t>
            </w:r>
          </w:p>
          <w:p w14:paraId="045FC9C9" w14:textId="476F8EC9" w:rsidR="009276AD" w:rsidRPr="00B42785" w:rsidRDefault="00F524B8" w:rsidP="00F524B8">
            <w:pPr>
              <w:spacing w:after="0" w:line="240" w:lineRule="auto"/>
              <w:rPr>
                <w:rFonts w:ascii="Calibri Light" w:eastAsia="Calibri" w:hAnsi="Calibri Light" w:cs="Calibri Light"/>
                <w:iCs/>
                <w:lang w:val="lt-LT"/>
              </w:rPr>
            </w:pPr>
            <w:r w:rsidRPr="00B42785">
              <w:rPr>
                <w:rFonts w:ascii="Calibri Light" w:eastAsia="Calibri" w:hAnsi="Calibri Light" w:cs="Calibri Light"/>
                <w:iCs/>
                <w:lang w:val="lt-LT"/>
              </w:rPr>
              <w:t xml:space="preserve">Vienas </w:t>
            </w:r>
            <w:r w:rsidR="00B204E5">
              <w:rPr>
                <w:rFonts w:ascii="Calibri Light" w:eastAsia="Calibri" w:hAnsi="Calibri Light" w:cs="Calibri Light"/>
                <w:iCs/>
                <w:lang w:val="lt-LT"/>
              </w:rPr>
              <w:t>specialistas (</w:t>
            </w:r>
            <w:r w:rsidRPr="00B42785">
              <w:rPr>
                <w:rFonts w:ascii="Calibri Light" w:eastAsia="Calibri" w:hAnsi="Calibri Light" w:cs="Calibri Light"/>
                <w:iCs/>
                <w:lang w:val="lt-LT"/>
              </w:rPr>
              <w:t>ekspertas</w:t>
            </w:r>
            <w:r w:rsidR="00B204E5">
              <w:rPr>
                <w:rFonts w:ascii="Calibri Light" w:eastAsia="Calibri" w:hAnsi="Calibri Light" w:cs="Calibri Light"/>
                <w:iCs/>
                <w:lang w:val="lt-LT"/>
              </w:rPr>
              <w:t>)</w:t>
            </w:r>
            <w:r w:rsidRPr="00B42785">
              <w:rPr>
                <w:rFonts w:ascii="Calibri Light" w:eastAsia="Calibri" w:hAnsi="Calibri Light" w:cs="Calibri Light"/>
                <w:iCs/>
                <w:lang w:val="lt-LT"/>
              </w:rPr>
              <w:t xml:space="preserve"> gali vykdyti daugiau nei vienos srities specialisto (eksperto) funkcijas, jei jo kvalifikacija atitinka </w:t>
            </w:r>
            <w:r w:rsidRPr="00B42785">
              <w:rPr>
                <w:rFonts w:ascii="Calibri Light" w:eastAsia="Calibri" w:hAnsi="Calibri Light" w:cs="Calibri Light"/>
                <w:iCs/>
                <w:lang w:val="lt-LT"/>
              </w:rPr>
              <w:lastRenderedPageBreak/>
              <w:t>konkrečiam specialistui (ekspertui) keliamus reikalavimus.</w:t>
            </w:r>
          </w:p>
        </w:tc>
        <w:tc>
          <w:tcPr>
            <w:tcW w:w="2298" w:type="pct"/>
            <w:vMerge w:val="restart"/>
            <w:shd w:val="clear" w:color="auto" w:fill="auto"/>
          </w:tcPr>
          <w:p w14:paraId="4B5D65B2" w14:textId="77777777" w:rsidR="00387340" w:rsidRPr="00B42785" w:rsidRDefault="00387340" w:rsidP="00387340">
            <w:pPr>
              <w:spacing w:after="0" w:line="240" w:lineRule="auto"/>
              <w:rPr>
                <w:rFonts w:ascii="Calibri Light" w:eastAsia="Calibri" w:hAnsi="Calibri Light" w:cs="Calibri Light"/>
                <w:iCs/>
                <w:lang w:val="lt-LT"/>
              </w:rPr>
            </w:pPr>
            <w:r w:rsidRPr="00B42785">
              <w:rPr>
                <w:rFonts w:ascii="Calibri Light" w:eastAsia="Calibri" w:hAnsi="Calibri Light" w:cs="Calibri Light"/>
                <w:iCs/>
                <w:lang w:val="lt-LT"/>
              </w:rPr>
              <w:lastRenderedPageBreak/>
              <w:t xml:space="preserve">Pateikti reikalaujamą patirtį ir kvalifikaciją įrodančius dokumentus: </w:t>
            </w:r>
          </w:p>
          <w:p w14:paraId="6A0D4FAB" w14:textId="56315072" w:rsidR="00633911" w:rsidRDefault="00387340" w:rsidP="00387340">
            <w:pPr>
              <w:spacing w:after="0" w:line="240" w:lineRule="auto"/>
              <w:rPr>
                <w:rFonts w:ascii="Calibri Light" w:eastAsia="Calibri" w:hAnsi="Calibri Light" w:cs="Calibri Light"/>
                <w:iCs/>
                <w:lang w:val="lt-LT"/>
              </w:rPr>
            </w:pPr>
            <w:r w:rsidRPr="00B42785">
              <w:rPr>
                <w:rFonts w:ascii="Calibri Light" w:eastAsia="Calibri" w:hAnsi="Calibri Light" w:cs="Calibri Light"/>
                <w:iCs/>
                <w:lang w:val="lt-LT"/>
              </w:rPr>
              <w:t>1) tiekėjo siūlomų specialistų (ekspertų) sąrašas</w:t>
            </w:r>
            <w:r w:rsidR="001C30BF">
              <w:rPr>
                <w:rFonts w:ascii="Calibri Light" w:eastAsia="Calibri" w:hAnsi="Calibri Light" w:cs="Calibri Light"/>
                <w:iCs/>
                <w:lang w:val="lt-LT"/>
              </w:rPr>
              <w:t xml:space="preserve"> </w:t>
            </w:r>
            <w:r w:rsidR="001C30BF" w:rsidRPr="001C30BF">
              <w:rPr>
                <w:rFonts w:ascii="Calibri Light" w:eastAsia="Calibri" w:hAnsi="Calibri Light" w:cs="Calibri Light"/>
                <w:iCs/>
                <w:lang w:val="lt-LT"/>
              </w:rPr>
              <w:t xml:space="preserve">(BS 15.4 punkte nurodytu atveju užpildyti 2 lentelę 6 </w:t>
            </w:r>
            <w:r w:rsidR="001C30BF">
              <w:rPr>
                <w:rFonts w:ascii="Calibri Light" w:eastAsia="Calibri" w:hAnsi="Calibri Light" w:cs="Calibri Light"/>
                <w:iCs/>
                <w:lang w:val="lt-LT"/>
              </w:rPr>
              <w:t>IA</w:t>
            </w:r>
            <w:r w:rsidR="001C30BF" w:rsidRPr="001C30BF">
              <w:rPr>
                <w:rFonts w:ascii="Calibri Light" w:eastAsia="Calibri" w:hAnsi="Calibri Light" w:cs="Calibri Light"/>
                <w:iCs/>
                <w:lang w:val="lt-LT"/>
              </w:rPr>
              <w:t xml:space="preserve"> PD FK formoje)</w:t>
            </w:r>
            <w:r w:rsidRPr="00B42785">
              <w:rPr>
                <w:rFonts w:ascii="Calibri Light" w:eastAsia="Calibri" w:hAnsi="Calibri Light" w:cs="Calibri Light"/>
                <w:iCs/>
                <w:lang w:val="lt-LT"/>
              </w:rPr>
              <w:t>,</w:t>
            </w:r>
            <w:r w:rsidR="001C30BF" w:rsidRPr="00CC7177">
              <w:rPr>
                <w:lang w:val="lt-LT"/>
              </w:rPr>
              <w:t xml:space="preserve"> </w:t>
            </w:r>
            <w:r w:rsidRPr="00B42785">
              <w:rPr>
                <w:rFonts w:ascii="Calibri Light" w:eastAsia="Calibri" w:hAnsi="Calibri Light" w:cs="Calibri Light"/>
                <w:iCs/>
                <w:lang w:val="lt-LT"/>
              </w:rPr>
              <w:t>nurodant poziciją į kurią siūlomas</w:t>
            </w:r>
            <w:r w:rsidR="009D19AF">
              <w:rPr>
                <w:rFonts w:ascii="Calibri Light" w:eastAsia="Calibri" w:hAnsi="Calibri Light" w:cs="Calibri Light"/>
                <w:iCs/>
                <w:lang w:val="lt-LT"/>
              </w:rPr>
              <w:t xml:space="preserve"> specialistas (ekspertas)</w:t>
            </w:r>
            <w:r w:rsidRPr="00B42785">
              <w:rPr>
                <w:rFonts w:ascii="Calibri Light" w:eastAsia="Calibri" w:hAnsi="Calibri Light" w:cs="Calibri Light"/>
                <w:iCs/>
                <w:lang w:val="lt-LT"/>
              </w:rPr>
              <w:t xml:space="preserve"> ir kurio specialisto </w:t>
            </w:r>
            <w:r w:rsidR="009D19AF">
              <w:rPr>
                <w:rFonts w:ascii="Calibri Light" w:eastAsia="Calibri" w:hAnsi="Calibri Light" w:cs="Calibri Light"/>
                <w:iCs/>
                <w:lang w:val="lt-LT"/>
              </w:rPr>
              <w:t xml:space="preserve">(eksperto) </w:t>
            </w:r>
            <w:r w:rsidRPr="00B42785">
              <w:rPr>
                <w:rFonts w:ascii="Calibri Light" w:eastAsia="Calibri" w:hAnsi="Calibri Light" w:cs="Calibri Light"/>
                <w:iCs/>
                <w:lang w:val="lt-LT"/>
              </w:rPr>
              <w:t>reikalavimus atitinka</w:t>
            </w:r>
            <w:r w:rsidR="00130B9F">
              <w:rPr>
                <w:rFonts w:ascii="Calibri Light" w:eastAsia="Calibri" w:hAnsi="Calibri Light" w:cs="Calibri Light"/>
                <w:iCs/>
                <w:lang w:val="lt-LT"/>
              </w:rPr>
              <w:t>.</w:t>
            </w:r>
          </w:p>
          <w:p w14:paraId="19CCB087" w14:textId="2338DBC1" w:rsidR="00387340" w:rsidRPr="00B42785" w:rsidRDefault="00387340" w:rsidP="00387340">
            <w:pPr>
              <w:spacing w:after="0" w:line="240" w:lineRule="auto"/>
              <w:rPr>
                <w:rFonts w:ascii="Calibri Light" w:eastAsia="Calibri" w:hAnsi="Calibri Light" w:cs="Calibri Light"/>
                <w:iCs/>
                <w:lang w:val="lt-LT"/>
              </w:rPr>
            </w:pPr>
            <w:r w:rsidRPr="00B42785">
              <w:rPr>
                <w:rFonts w:ascii="Calibri Light" w:eastAsia="Calibri" w:hAnsi="Calibri Light" w:cs="Calibri Light"/>
                <w:iCs/>
                <w:lang w:val="lt-LT"/>
              </w:rPr>
              <w:lastRenderedPageBreak/>
              <w:t xml:space="preserve"> </w:t>
            </w:r>
            <w:r w:rsidR="00633911" w:rsidRPr="00633911">
              <w:rPr>
                <w:rFonts w:ascii="Calibri Light" w:eastAsia="Calibri" w:hAnsi="Calibri Light" w:cs="Calibri Light"/>
                <w:iCs/>
                <w:lang w:val="lt-LT"/>
              </w:rPr>
              <w:t>Lentelėje nurodyti: kiekvieno siūlomo specialisto (eksperto) patirties, vykdant reikalavimuose nurodytas veiklas, aprašymas (vykdytos sutarties/projekto pavadinimas, data ir Nr., sutarties/projekto aprašymas, užsakovo duomenys, sutarties/projekto pradžia ir pabaiga, specialisto (eksperto) vykdytos veiklos/rolė</w:t>
            </w:r>
            <w:r w:rsidR="001149AD">
              <w:rPr>
                <w:rFonts w:ascii="Calibri Light" w:eastAsia="Calibri" w:hAnsi="Calibri Light" w:cs="Calibri Light"/>
                <w:iCs/>
                <w:lang w:val="lt-LT"/>
              </w:rPr>
              <w:t xml:space="preserve"> </w:t>
            </w:r>
            <w:r w:rsidR="001149AD" w:rsidRPr="00FF4680">
              <w:rPr>
                <w:rFonts w:ascii="Calibri Light" w:eastAsia="Calibri" w:hAnsi="Calibri Light" w:cs="Calibri Light"/>
                <w:i/>
                <w:lang w:val="lt-LT"/>
              </w:rPr>
              <w:t>(išvardintus duomenis reikia nurodyti tik dėl 4.1.2.1 ir 4.1.2.4 papunkčiuose keliamų kvalifikacijos reikalavimų, nes ši nuostata taikoma tik minėtiems reikalavimams)</w:t>
            </w:r>
            <w:r w:rsidR="00633911" w:rsidRPr="00633911">
              <w:rPr>
                <w:rFonts w:ascii="Calibri Light" w:eastAsia="Calibri" w:hAnsi="Calibri Light" w:cs="Calibri Light"/>
                <w:iCs/>
                <w:lang w:val="lt-LT"/>
              </w:rPr>
              <w:t>,  naudotos technologijos</w:t>
            </w:r>
            <w:r w:rsidR="00987A2B">
              <w:rPr>
                <w:rFonts w:ascii="Calibri Light" w:eastAsia="Calibri" w:hAnsi="Calibri Light" w:cs="Calibri Light"/>
                <w:iCs/>
                <w:lang w:val="lt-LT"/>
              </w:rPr>
              <w:t xml:space="preserve"> </w:t>
            </w:r>
            <w:r w:rsidR="00987A2B" w:rsidRPr="00FF4680">
              <w:rPr>
                <w:rFonts w:ascii="Calibri Light" w:eastAsia="Calibri" w:hAnsi="Calibri Light" w:cs="Calibri Light"/>
                <w:i/>
                <w:lang w:val="lt-LT"/>
              </w:rPr>
              <w:t>(šią informaciją reikia nurodyti tik dėl 4.1.2.4 pap</w:t>
            </w:r>
            <w:r w:rsidR="00CB6EEB" w:rsidRPr="00FF4680">
              <w:rPr>
                <w:rFonts w:ascii="Calibri Light" w:eastAsia="Calibri" w:hAnsi="Calibri Light" w:cs="Calibri Light"/>
                <w:i/>
                <w:lang w:val="lt-LT"/>
              </w:rPr>
              <w:t>u</w:t>
            </w:r>
            <w:r w:rsidR="00987A2B" w:rsidRPr="00FF4680">
              <w:rPr>
                <w:rFonts w:ascii="Calibri Light" w:eastAsia="Calibri" w:hAnsi="Calibri Light" w:cs="Calibri Light"/>
                <w:i/>
                <w:lang w:val="lt-LT"/>
              </w:rPr>
              <w:t>nktyje</w:t>
            </w:r>
            <w:r w:rsidR="00CB6EEB" w:rsidRPr="00FF4680">
              <w:rPr>
                <w:rFonts w:ascii="Calibri Light" w:eastAsia="Calibri" w:hAnsi="Calibri Light" w:cs="Calibri Light"/>
                <w:i/>
                <w:lang w:val="lt-LT"/>
              </w:rPr>
              <w:t xml:space="preserve"> keliamo kvalifikacijos reikalavimo</w:t>
            </w:r>
            <w:r w:rsidR="00633911" w:rsidRPr="00FF4680">
              <w:rPr>
                <w:rFonts w:ascii="Calibri Light" w:eastAsia="Calibri" w:hAnsi="Calibri Light" w:cs="Calibri Light"/>
                <w:i/>
                <w:lang w:val="lt-LT"/>
              </w:rPr>
              <w:t>)</w:t>
            </w:r>
            <w:r w:rsidRPr="00B42785">
              <w:rPr>
                <w:rFonts w:ascii="Calibri Light" w:eastAsia="Calibri" w:hAnsi="Calibri Light" w:cs="Calibri Light"/>
                <w:iCs/>
                <w:lang w:val="lt-LT"/>
              </w:rPr>
              <w:t>;</w:t>
            </w:r>
          </w:p>
          <w:p w14:paraId="5C9CEDBA" w14:textId="5B30E6A4" w:rsidR="00387340" w:rsidRPr="00B42785" w:rsidRDefault="00387340" w:rsidP="00387340">
            <w:pPr>
              <w:spacing w:after="0" w:line="240" w:lineRule="auto"/>
              <w:rPr>
                <w:rFonts w:ascii="Calibri Light" w:eastAsia="Calibri" w:hAnsi="Calibri Light" w:cs="Calibri Light"/>
                <w:iCs/>
                <w:lang w:val="lt-LT"/>
              </w:rPr>
            </w:pPr>
            <w:r w:rsidRPr="00B42785">
              <w:rPr>
                <w:rFonts w:ascii="Calibri Light" w:eastAsia="Calibri" w:hAnsi="Calibri Light" w:cs="Calibri Light"/>
                <w:iCs/>
                <w:lang w:val="lt-LT"/>
              </w:rPr>
              <w:t>2) kiekvieno tiekėjo siūlomo specialisto</w:t>
            </w:r>
            <w:r w:rsidR="00C336B5">
              <w:rPr>
                <w:rFonts w:ascii="Calibri Light" w:eastAsia="Calibri" w:hAnsi="Calibri Light" w:cs="Calibri Light"/>
                <w:iCs/>
                <w:lang w:val="lt-LT"/>
              </w:rPr>
              <w:t xml:space="preserve"> (eksperto)</w:t>
            </w:r>
            <w:r w:rsidRPr="00B42785">
              <w:rPr>
                <w:rFonts w:ascii="Calibri Light" w:eastAsia="Calibri" w:hAnsi="Calibri Light" w:cs="Calibri Light"/>
                <w:iCs/>
                <w:lang w:val="lt-LT"/>
              </w:rPr>
              <w:t xml:space="preserve"> kvalifikaciją įrodantys galiojantys</w:t>
            </w:r>
            <w:r w:rsidR="000026C6" w:rsidRPr="00B42785">
              <w:rPr>
                <w:rFonts w:ascii="Calibri Light" w:eastAsia="Calibri" w:hAnsi="Calibri Light" w:cs="Calibri Light"/>
                <w:iCs/>
                <w:lang w:val="lt-LT"/>
              </w:rPr>
              <w:t xml:space="preserve"> (aktyvūs)</w:t>
            </w:r>
            <w:r w:rsidRPr="00B42785">
              <w:rPr>
                <w:rFonts w:ascii="Calibri Light" w:eastAsia="Calibri" w:hAnsi="Calibri Light" w:cs="Calibri Light"/>
                <w:iCs/>
                <w:lang w:val="lt-LT"/>
              </w:rPr>
              <w:t xml:space="preserve"> sertifikatai arba lygiaverčiai tarptautiniu mastu pripažįstami, reikalaujamą kvalifikaciją įrodantys dokumentai arba kiti lygiaverčiai įrodymai. Jeigu pateikiamas lygiavertis dokumentas, jo lygiavertiškumą įrodyti turi tiekėjas. Mokymų kursų išklausymo pažymėjimai nevertinami;</w:t>
            </w:r>
          </w:p>
          <w:p w14:paraId="41FB8959" w14:textId="51CFFE82" w:rsidR="00C532CD" w:rsidRPr="00961FDB" w:rsidRDefault="00C532CD" w:rsidP="00387340">
            <w:pPr>
              <w:spacing w:after="0" w:line="240" w:lineRule="auto"/>
              <w:rPr>
                <w:rFonts w:ascii="Calibri Light" w:eastAsia="Calibri" w:hAnsi="Calibri Light" w:cs="Calibri Light"/>
                <w:iCs/>
                <w:lang w:val="lt-LT"/>
              </w:rPr>
            </w:pPr>
            <w:r w:rsidRPr="00B42785">
              <w:rPr>
                <w:rFonts w:ascii="Calibri Light" w:eastAsia="Calibri" w:hAnsi="Calibri Light" w:cs="Calibri Light"/>
                <w:iCs/>
                <w:lang w:val="lt-LT"/>
              </w:rPr>
              <w:t xml:space="preserve">3) </w:t>
            </w:r>
            <w:r w:rsidR="00AC666A" w:rsidRPr="00AC666A">
              <w:rPr>
                <w:rFonts w:ascii="Calibri Light" w:eastAsia="Calibri" w:hAnsi="Calibri Light" w:cs="Calibri Light"/>
                <w:iCs/>
                <w:lang w:val="lt-LT"/>
              </w:rPr>
              <w:t xml:space="preserve">dokumentas/ai, patvirtinantis/ys, specialisto esamus santykius su tiekėju. </w:t>
            </w:r>
            <w:r w:rsidR="00AC666A" w:rsidRPr="00AC666A">
              <w:rPr>
                <w:rFonts w:ascii="Calibri Light" w:eastAsia="Calibri" w:hAnsi="Calibri Light" w:cs="Calibri Light"/>
                <w:bCs/>
                <w:iCs/>
                <w:lang w:val="lt-LT"/>
              </w:rPr>
              <w:t xml:space="preserve">Jei specialistas yra Paslaugų teikėjo darbuotojas, tuomet užtenka tai pažymėti </w:t>
            </w:r>
            <w:r w:rsidR="00AC666A" w:rsidRPr="00961FDB">
              <w:rPr>
                <w:rFonts w:ascii="Calibri Light" w:eastAsia="Calibri" w:hAnsi="Calibri Light" w:cs="Calibri Light"/>
                <w:bCs/>
                <w:iCs/>
                <w:lang w:val="lt-LT"/>
              </w:rPr>
              <w:t>dokumento „6 IA PD FK“ Forma kvalifikacijai (FK) 2 lentelėje, tačiau</w:t>
            </w:r>
            <w:r w:rsidR="00AC666A" w:rsidRPr="00961FDB">
              <w:rPr>
                <w:rFonts w:ascii="Calibri Light" w:eastAsia="Calibri" w:hAnsi="Calibri Light" w:cs="Calibri Light"/>
                <w:iCs/>
                <w:lang w:val="lt-LT"/>
              </w:rPr>
              <w:t xml:space="preserve"> jei specialistas yra ne tiekėjo darbuotojas, tiekėjas privalo ne tik tai pažymėti aukščiau minimoje lentelėje, tačiau ir pateikti pirkimo dokumentų bendrųjų sąlygų </w:t>
            </w:r>
            <w:r w:rsidR="00AC666A" w:rsidRPr="00961FDB">
              <w:rPr>
                <w:rFonts w:ascii="Calibri Light" w:eastAsia="Calibri" w:hAnsi="Calibri Light" w:cs="Calibri Light"/>
                <w:bCs/>
                <w:iCs/>
                <w:lang w:val="lt-LT"/>
              </w:rPr>
              <w:t>„1 IA PD BS“ 7.2-7.3 punktuose</w:t>
            </w:r>
            <w:r w:rsidR="00AC666A" w:rsidRPr="00961FDB">
              <w:rPr>
                <w:rFonts w:ascii="Calibri Light" w:eastAsia="Calibri" w:hAnsi="Calibri Light" w:cs="Calibri Light"/>
                <w:iCs/>
                <w:lang w:val="lt-LT"/>
              </w:rPr>
              <w:t xml:space="preserve"> nurodytą informaciją</w:t>
            </w:r>
            <w:r w:rsidR="00961FDB" w:rsidRPr="00961FDB">
              <w:rPr>
                <w:rFonts w:ascii="Calibri Light" w:eastAsia="Calibri" w:hAnsi="Calibri Light" w:cs="Calibri Light"/>
                <w:iCs/>
                <w:lang w:val="lt-LT"/>
              </w:rPr>
              <w:t>.</w:t>
            </w:r>
          </w:p>
          <w:p w14:paraId="35A753AF" w14:textId="77777777" w:rsidR="005E6ADF" w:rsidRDefault="005E6ADF" w:rsidP="00387340">
            <w:pPr>
              <w:spacing w:after="0" w:line="240" w:lineRule="auto"/>
              <w:rPr>
                <w:rFonts w:ascii="Calibri Light" w:eastAsia="Calibri" w:hAnsi="Calibri Light" w:cs="Calibri Light"/>
                <w:iCs/>
                <w:lang w:val="lt-LT"/>
              </w:rPr>
            </w:pPr>
          </w:p>
          <w:p w14:paraId="69CCD878" w14:textId="53AC00EC" w:rsidR="005E6ADF" w:rsidRPr="00B42785" w:rsidRDefault="005E6ADF" w:rsidP="00387340">
            <w:pPr>
              <w:spacing w:after="0" w:line="240" w:lineRule="auto"/>
              <w:rPr>
                <w:rFonts w:ascii="Calibri Light" w:eastAsia="Calibri" w:hAnsi="Calibri Light" w:cs="Calibri Light"/>
                <w:iCs/>
                <w:lang w:val="lt-LT"/>
              </w:rPr>
            </w:pPr>
            <w:r w:rsidRPr="005E6ADF">
              <w:rPr>
                <w:rFonts w:ascii="Calibri Light" w:eastAsia="Calibri" w:hAnsi="Calibri Light" w:cs="Calibri Light"/>
                <w:iCs/>
                <w:lang w:val="lt-LT"/>
              </w:rPr>
              <w:t>Pastaba</w:t>
            </w:r>
            <w:r w:rsidR="0093097F">
              <w:rPr>
                <w:rFonts w:ascii="Calibri Light" w:eastAsia="Calibri" w:hAnsi="Calibri Light" w:cs="Calibri Light"/>
                <w:iCs/>
                <w:lang w:val="lt-LT"/>
              </w:rPr>
              <w:t xml:space="preserve"> </w:t>
            </w:r>
            <w:r w:rsidR="0093097F" w:rsidRPr="00F61490">
              <w:rPr>
                <w:rFonts w:ascii="Calibri Light" w:eastAsia="Calibri" w:hAnsi="Calibri Light" w:cs="Calibri Light"/>
                <w:i/>
                <w:lang w:val="lt-LT"/>
              </w:rPr>
              <w:t>(taikoma</w:t>
            </w:r>
            <w:r w:rsidR="005F2FB0" w:rsidRPr="00F61490">
              <w:rPr>
                <w:rFonts w:ascii="Calibri Light" w:eastAsia="Calibri" w:hAnsi="Calibri Light" w:cs="Calibri Light"/>
                <w:i/>
                <w:lang w:val="lt-LT"/>
              </w:rPr>
              <w:t xml:space="preserve"> 4.1.2.1 ir 4.1.2.4 papunkčiuose keliamiems kvalifikacijos reikalavimams)</w:t>
            </w:r>
            <w:r w:rsidRPr="005E6ADF">
              <w:rPr>
                <w:rFonts w:ascii="Calibri Light" w:eastAsia="Calibri" w:hAnsi="Calibri Light" w:cs="Calibri Light"/>
                <w:iCs/>
                <w:lang w:val="lt-LT"/>
              </w:rPr>
              <w:t>. Vykdytojas, siekdamas įsitikinti arba patikslinti pateiktą informaciją, gali atskiru prašymu paprašyti pateikti nurodytų sutarčių patvirtintas kopijas arba išrašus iš sutarčių bei sutarties objektą apibūdinančius dokumentus, taip pat be išankstinio įspėjimo gali žodžiu ar raštu tikrinti šią informaciją tiesiogiai pas sąraše nurodytus užsakovus.</w:t>
            </w:r>
          </w:p>
        </w:tc>
      </w:tr>
      <w:tr w:rsidR="009276AD" w:rsidRPr="00D6349E" w14:paraId="7494A95D" w14:textId="77777777" w:rsidTr="001F0C86">
        <w:trPr>
          <w:trHeight w:val="257"/>
        </w:trPr>
        <w:tc>
          <w:tcPr>
            <w:tcW w:w="523" w:type="pct"/>
            <w:shd w:val="clear" w:color="auto" w:fill="F2F2F2" w:themeFill="background1" w:themeFillShade="F2"/>
            <w:vAlign w:val="center"/>
          </w:tcPr>
          <w:p w14:paraId="661E0FC2" w14:textId="75A4EA6D" w:rsidR="009276AD" w:rsidRPr="00B42785" w:rsidRDefault="009276AD" w:rsidP="009276AD">
            <w:pPr>
              <w:pStyle w:val="Sraopastraipa"/>
              <w:tabs>
                <w:tab w:val="left" w:pos="284"/>
                <w:tab w:val="left" w:pos="459"/>
              </w:tabs>
              <w:spacing w:after="0" w:line="240" w:lineRule="auto"/>
              <w:ind w:left="0"/>
              <w:rPr>
                <w:rFonts w:ascii="Calibri Light" w:eastAsia="Calibri" w:hAnsi="Calibri Light" w:cs="Calibri Light"/>
                <w:lang w:val="lt-LT"/>
              </w:rPr>
            </w:pPr>
            <w:r w:rsidRPr="00B42785">
              <w:rPr>
                <w:rFonts w:ascii="Calibri Light" w:eastAsia="Calibri" w:hAnsi="Calibri Light" w:cs="Calibri Light"/>
                <w:lang w:val="lt-LT"/>
              </w:rPr>
              <w:lastRenderedPageBreak/>
              <w:t>4.1.2.1</w:t>
            </w:r>
          </w:p>
        </w:tc>
        <w:tc>
          <w:tcPr>
            <w:tcW w:w="2179" w:type="pct"/>
            <w:shd w:val="clear" w:color="auto" w:fill="auto"/>
          </w:tcPr>
          <w:p w14:paraId="48B034EB" w14:textId="607E116B" w:rsidR="0026407B" w:rsidRPr="00B42785" w:rsidRDefault="0026407B" w:rsidP="0026407B">
            <w:pPr>
              <w:spacing w:after="0" w:line="240" w:lineRule="auto"/>
              <w:rPr>
                <w:rFonts w:ascii="Calibri Light" w:eastAsia="Calibri" w:hAnsi="Calibri Light" w:cs="Calibri Light"/>
                <w:b/>
                <w:bCs/>
                <w:iCs/>
                <w:lang w:val="lt-LT"/>
              </w:rPr>
            </w:pPr>
            <w:bookmarkStart w:id="7" w:name="_Hlk168332367"/>
            <w:r w:rsidRPr="00B42785">
              <w:rPr>
                <w:rFonts w:ascii="Calibri Light" w:eastAsia="Calibri" w:hAnsi="Calibri Light" w:cs="Calibri Light"/>
                <w:b/>
                <w:bCs/>
                <w:iCs/>
                <w:lang w:val="lt-LT"/>
              </w:rPr>
              <w:t>Ekspertas Nr. 1 – Projekto vadovas</w:t>
            </w:r>
            <w:r w:rsidR="006C684F">
              <w:rPr>
                <w:rFonts w:ascii="Calibri Light" w:eastAsia="Calibri" w:hAnsi="Calibri Light" w:cs="Calibri Light"/>
                <w:b/>
                <w:bCs/>
                <w:iCs/>
                <w:lang w:val="lt-LT"/>
              </w:rPr>
              <w:t>:</w:t>
            </w:r>
          </w:p>
          <w:p w14:paraId="2AEB08EB" w14:textId="60738445" w:rsidR="0026407B" w:rsidRPr="00B42785" w:rsidRDefault="0026407B" w:rsidP="0026407B">
            <w:pPr>
              <w:spacing w:after="0" w:line="240" w:lineRule="auto"/>
              <w:rPr>
                <w:rFonts w:ascii="Calibri Light" w:eastAsia="Calibri" w:hAnsi="Calibri Light" w:cs="Calibri Light"/>
                <w:iCs/>
                <w:lang w:val="lt-LT"/>
              </w:rPr>
            </w:pPr>
            <w:r w:rsidRPr="00B42785">
              <w:rPr>
                <w:rFonts w:ascii="Calibri Light" w:eastAsia="Calibri" w:hAnsi="Calibri Light" w:cs="Calibri Light"/>
                <w:iCs/>
                <w:lang w:val="lt-LT"/>
              </w:rPr>
              <w:t xml:space="preserve">1) yra vadovavęs bent 1 (vienam) </w:t>
            </w:r>
            <w:r w:rsidR="00A73F3F">
              <w:rPr>
                <w:rFonts w:ascii="Calibri Light" w:eastAsia="Calibri" w:hAnsi="Calibri Light" w:cs="Calibri Light"/>
                <w:iCs/>
                <w:lang w:val="lt-LT"/>
              </w:rPr>
              <w:t xml:space="preserve">per paskutinius </w:t>
            </w:r>
            <w:r w:rsidR="007242BB">
              <w:rPr>
                <w:rFonts w:ascii="Calibri Light" w:eastAsia="Calibri" w:hAnsi="Calibri Light" w:cs="Calibri Light"/>
                <w:iCs/>
                <w:lang w:val="lt-LT"/>
              </w:rPr>
              <w:t>3 (tris) metus</w:t>
            </w:r>
            <w:r w:rsidR="006457EF">
              <w:rPr>
                <w:rFonts w:ascii="Calibri Light" w:eastAsia="Calibri" w:hAnsi="Calibri Light" w:cs="Calibri Light"/>
                <w:iCs/>
                <w:lang w:val="lt-LT"/>
              </w:rPr>
              <w:t>*</w:t>
            </w:r>
            <w:r w:rsidR="007242BB">
              <w:rPr>
                <w:rFonts w:ascii="Calibri Light" w:eastAsia="Calibri" w:hAnsi="Calibri Light" w:cs="Calibri Light"/>
                <w:iCs/>
                <w:lang w:val="lt-LT"/>
              </w:rPr>
              <w:t xml:space="preserve"> </w:t>
            </w:r>
            <w:r w:rsidRPr="00B42785">
              <w:rPr>
                <w:rFonts w:ascii="Calibri Light" w:eastAsia="Calibri" w:hAnsi="Calibri Light" w:cs="Calibri Light"/>
                <w:iCs/>
                <w:lang w:val="lt-LT"/>
              </w:rPr>
              <w:t xml:space="preserve">sėkmingai įgyvendintam </w:t>
            </w:r>
            <w:r w:rsidR="002520CD" w:rsidRPr="00E913ED">
              <w:rPr>
                <w:rFonts w:ascii="Calibri Light" w:eastAsia="Calibri" w:hAnsi="Calibri Light" w:cs="Calibri Light"/>
                <w:iCs/>
                <w:lang w:val="lt-LT"/>
              </w:rPr>
              <w:t>(baigtam)</w:t>
            </w:r>
            <w:r w:rsidRPr="00B42785">
              <w:rPr>
                <w:rFonts w:ascii="Calibri Light" w:eastAsia="Calibri" w:hAnsi="Calibri Light" w:cs="Calibri Light"/>
                <w:iCs/>
                <w:lang w:val="lt-LT"/>
              </w:rPr>
              <w:t xml:space="preserve"> registrų </w:t>
            </w:r>
            <w:r w:rsidR="004006E8">
              <w:rPr>
                <w:rFonts w:ascii="Calibri Light" w:eastAsia="Calibri" w:hAnsi="Calibri Light" w:cs="Calibri Light"/>
                <w:iCs/>
                <w:lang w:val="lt-LT"/>
              </w:rPr>
              <w:t xml:space="preserve">ir (ar) </w:t>
            </w:r>
            <w:r w:rsidRPr="00B42785">
              <w:rPr>
                <w:rFonts w:ascii="Calibri Light" w:eastAsia="Calibri" w:hAnsi="Calibri Light" w:cs="Calibri Light"/>
                <w:iCs/>
                <w:lang w:val="lt-LT"/>
              </w:rPr>
              <w:t>informacinių sistemų kūrimo</w:t>
            </w:r>
            <w:r w:rsidR="00A0635C">
              <w:rPr>
                <w:rFonts w:ascii="Calibri Light" w:eastAsia="Calibri" w:hAnsi="Calibri Light" w:cs="Calibri Light"/>
                <w:iCs/>
                <w:lang w:val="lt-LT"/>
              </w:rPr>
              <w:t xml:space="preserve"> ir diegimo</w:t>
            </w:r>
            <w:r w:rsidRPr="00B42785">
              <w:rPr>
                <w:rFonts w:ascii="Calibri Light" w:eastAsia="Calibri" w:hAnsi="Calibri Light" w:cs="Calibri Light"/>
                <w:iCs/>
                <w:lang w:val="lt-LT"/>
              </w:rPr>
              <w:t xml:space="preserve"> </w:t>
            </w:r>
            <w:r w:rsidR="000D5A5E">
              <w:rPr>
                <w:rFonts w:ascii="Calibri Light" w:eastAsia="Calibri" w:hAnsi="Calibri Light" w:cs="Calibri Light"/>
                <w:iCs/>
                <w:lang w:val="lt-LT"/>
              </w:rPr>
              <w:t xml:space="preserve">arba </w:t>
            </w:r>
            <w:r w:rsidRPr="00B42785">
              <w:rPr>
                <w:rFonts w:ascii="Calibri Light" w:eastAsia="Calibri" w:hAnsi="Calibri Light" w:cs="Calibri Light"/>
                <w:iCs/>
                <w:lang w:val="lt-LT"/>
              </w:rPr>
              <w:t xml:space="preserve">modernizavimo, ar priežiūros paslaugų projektui/sutarčiai, </w:t>
            </w:r>
          </w:p>
          <w:p w14:paraId="15C1E847" w14:textId="0B30876A" w:rsidR="0026407B" w:rsidRPr="00B42785" w:rsidRDefault="0026407B" w:rsidP="0026407B">
            <w:pPr>
              <w:spacing w:after="0" w:line="240" w:lineRule="auto"/>
              <w:rPr>
                <w:rFonts w:ascii="Calibri Light" w:eastAsia="Calibri" w:hAnsi="Calibri Light" w:cs="Calibri Light"/>
                <w:iCs/>
                <w:lang w:val="lt-LT"/>
              </w:rPr>
            </w:pPr>
            <w:r w:rsidRPr="00B42785">
              <w:rPr>
                <w:rFonts w:ascii="Calibri Light" w:eastAsia="Calibri" w:hAnsi="Calibri Light" w:cs="Calibri Light"/>
                <w:iCs/>
                <w:lang w:val="lt-LT"/>
              </w:rPr>
              <w:t xml:space="preserve">2) </w:t>
            </w:r>
            <w:r w:rsidRPr="004E55DD">
              <w:rPr>
                <w:rFonts w:ascii="Calibri Light" w:eastAsia="Calibri" w:hAnsi="Calibri Light" w:cs="Calibri Light"/>
                <w:iCs/>
                <w:lang w:val="lt-LT"/>
              </w:rPr>
              <w:t xml:space="preserve">turintis tarptautiniu mastu pripažįstamą projekto vadovo kvalifikaciją, patvirtintą </w:t>
            </w:r>
            <w:r w:rsidR="007A268B" w:rsidRPr="004E55DD">
              <w:rPr>
                <w:rFonts w:ascii="Calibri Light" w:eastAsia="Calibri" w:hAnsi="Calibri Light" w:cs="Calibri Light"/>
                <w:iCs/>
                <w:lang w:val="lt-LT"/>
              </w:rPr>
              <w:t>PMP</w:t>
            </w:r>
            <w:r w:rsidR="00163C3C" w:rsidRPr="004E55DD">
              <w:rPr>
                <w:rFonts w:ascii="Calibri Light" w:eastAsia="Calibri" w:hAnsi="Calibri Light" w:cs="Calibri Light"/>
                <w:iCs/>
                <w:lang w:val="lt-LT"/>
              </w:rPr>
              <w:t xml:space="preserve"> arba</w:t>
            </w:r>
            <w:r w:rsidR="00BC4970" w:rsidRPr="004E55DD">
              <w:rPr>
                <w:rFonts w:ascii="Calibri Light" w:hAnsi="Calibri Light" w:cs="Calibri Light"/>
              </w:rPr>
              <w:t xml:space="preserve"> </w:t>
            </w:r>
            <w:r w:rsidR="00BC4970" w:rsidRPr="004E55DD">
              <w:rPr>
                <w:rStyle w:val="cf01"/>
                <w:rFonts w:ascii="Calibri Light" w:hAnsi="Calibri Light" w:cs="Calibri Light"/>
                <w:sz w:val="22"/>
                <w:szCs w:val="22"/>
              </w:rPr>
              <w:t>CompTIA Project+</w:t>
            </w:r>
            <w:r w:rsidR="00163C3C" w:rsidRPr="004E55DD">
              <w:rPr>
                <w:rStyle w:val="cf01"/>
                <w:rFonts w:ascii="Calibri Light" w:hAnsi="Calibri Light" w:cs="Calibri Light"/>
                <w:sz w:val="22"/>
                <w:szCs w:val="22"/>
              </w:rPr>
              <w:t>,</w:t>
            </w:r>
            <w:r w:rsidR="00BC4970" w:rsidRPr="004E55DD" w:rsidDel="00BC4970">
              <w:rPr>
                <w:rFonts w:ascii="Calibri Light" w:eastAsia="Calibri" w:hAnsi="Calibri Light" w:cs="Calibri Light"/>
                <w:iCs/>
                <w:lang w:val="lt-LT"/>
              </w:rPr>
              <w:t xml:space="preserve"> </w:t>
            </w:r>
            <w:r w:rsidR="007A268B" w:rsidRPr="004E55DD">
              <w:rPr>
                <w:rFonts w:ascii="Calibri Light" w:eastAsia="Calibri" w:hAnsi="Calibri Light" w:cs="Calibri Light"/>
                <w:iCs/>
                <w:lang w:val="lt-LT"/>
              </w:rPr>
              <w:t>arba Prince2 sertifikatu</w:t>
            </w:r>
            <w:r w:rsidRPr="004E55DD">
              <w:rPr>
                <w:rFonts w:ascii="Calibri Light" w:eastAsia="Calibri" w:hAnsi="Calibri Light" w:cs="Calibri Light"/>
                <w:iCs/>
                <w:lang w:val="lt-LT"/>
              </w:rPr>
              <w:t>, arba lygiaverčiais sertifikatais</w:t>
            </w:r>
            <w:r w:rsidRPr="00B42785">
              <w:rPr>
                <w:rFonts w:ascii="Calibri Light" w:eastAsia="Calibri" w:hAnsi="Calibri Light" w:cs="Calibri Light"/>
                <w:iCs/>
                <w:lang w:val="lt-LT"/>
              </w:rPr>
              <w:t>.</w:t>
            </w:r>
          </w:p>
          <w:bookmarkEnd w:id="7"/>
          <w:p w14:paraId="4AF8BB84" w14:textId="77777777" w:rsidR="0026407B" w:rsidRPr="00B42785" w:rsidRDefault="0026407B" w:rsidP="0026407B">
            <w:pPr>
              <w:spacing w:after="0" w:line="240" w:lineRule="auto"/>
              <w:rPr>
                <w:rFonts w:ascii="Calibri Light" w:eastAsia="Calibri" w:hAnsi="Calibri Light" w:cs="Calibri Light"/>
                <w:iCs/>
                <w:lang w:val="lt-LT"/>
              </w:rPr>
            </w:pPr>
          </w:p>
          <w:p w14:paraId="1944ADF7" w14:textId="77777777" w:rsidR="009276AD" w:rsidRDefault="0026407B" w:rsidP="0026407B">
            <w:pPr>
              <w:spacing w:after="0" w:line="240" w:lineRule="auto"/>
              <w:rPr>
                <w:rFonts w:ascii="Calibri Light" w:eastAsia="Calibri" w:hAnsi="Calibri Light" w:cs="Calibri Light"/>
                <w:iCs/>
                <w:lang w:val="lt-LT"/>
              </w:rPr>
            </w:pPr>
            <w:r w:rsidRPr="00B42785">
              <w:rPr>
                <w:rFonts w:ascii="Calibri Light" w:eastAsia="Calibri" w:hAnsi="Calibri Light" w:cs="Calibri Light"/>
                <w:iCs/>
                <w:lang w:val="lt-LT"/>
              </w:rPr>
              <w:t>Ekspertas patirtį gali įrodinėti baigt</w:t>
            </w:r>
            <w:r w:rsidR="00AC0644">
              <w:rPr>
                <w:rFonts w:ascii="Calibri Light" w:eastAsia="Calibri" w:hAnsi="Calibri Light" w:cs="Calibri Light"/>
                <w:iCs/>
                <w:lang w:val="lt-LT"/>
              </w:rPr>
              <w:t>ai</w:t>
            </w:r>
            <w:r w:rsidRPr="00B42785">
              <w:rPr>
                <w:rFonts w:ascii="Calibri Light" w:eastAsia="Calibri" w:hAnsi="Calibri Light" w:cs="Calibri Light"/>
                <w:iCs/>
                <w:lang w:val="lt-LT"/>
              </w:rPr>
              <w:t xml:space="preserve">s </w:t>
            </w:r>
            <w:r w:rsidR="00AC0644" w:rsidRPr="00B42785">
              <w:rPr>
                <w:rFonts w:ascii="Calibri Light" w:eastAsia="Calibri" w:hAnsi="Calibri Light" w:cs="Calibri Light"/>
                <w:iCs/>
                <w:lang w:val="lt-LT"/>
              </w:rPr>
              <w:t>projektais</w:t>
            </w:r>
            <w:r w:rsidR="00AC0644">
              <w:rPr>
                <w:rFonts w:ascii="Calibri Light" w:eastAsia="Calibri" w:hAnsi="Calibri Light" w:cs="Calibri Light"/>
                <w:iCs/>
                <w:lang w:val="lt-LT"/>
              </w:rPr>
              <w:t>/</w:t>
            </w:r>
            <w:r w:rsidRPr="00B42785">
              <w:rPr>
                <w:rFonts w:ascii="Calibri Light" w:eastAsia="Calibri" w:hAnsi="Calibri Light" w:cs="Calibri Light"/>
                <w:iCs/>
                <w:lang w:val="lt-LT"/>
              </w:rPr>
              <w:t>sutartimis.</w:t>
            </w:r>
          </w:p>
          <w:p w14:paraId="3D2E8C03" w14:textId="77777777" w:rsidR="006457EF" w:rsidRDefault="006457EF" w:rsidP="0026407B">
            <w:pPr>
              <w:spacing w:after="0" w:line="240" w:lineRule="auto"/>
              <w:rPr>
                <w:rFonts w:ascii="Calibri Light" w:eastAsia="Calibri" w:hAnsi="Calibri Light" w:cs="Calibri Light"/>
                <w:iCs/>
                <w:lang w:val="lt-LT"/>
              </w:rPr>
            </w:pPr>
          </w:p>
          <w:p w14:paraId="2A4F8515" w14:textId="214223F2" w:rsidR="006457EF" w:rsidRPr="00B42785" w:rsidRDefault="006457EF" w:rsidP="0026407B">
            <w:pPr>
              <w:spacing w:after="0" w:line="240" w:lineRule="auto"/>
              <w:rPr>
                <w:rFonts w:ascii="Calibri Light" w:eastAsia="Calibri" w:hAnsi="Calibri Light" w:cs="Calibri Light"/>
                <w:iCs/>
                <w:lang w:val="lt-LT"/>
              </w:rPr>
            </w:pPr>
            <w:r w:rsidRPr="006457EF">
              <w:rPr>
                <w:rFonts w:ascii="Calibri Light" w:eastAsia="Calibri" w:hAnsi="Calibri Light" w:cs="Calibri Light"/>
                <w:iCs/>
                <w:lang w:val="lt-LT"/>
              </w:rPr>
              <w:t>* Sutartis / projektas gali būti pradėta vykdyti anksčiau, nei prieš 3 metus, tačiau sutarties / projekto vykdymo pabaiga turi patekti į nurodytą 3 metų (iki pasiūlymų pateikimo termino pabaigos) laikotarpį, skaičiuojant nuo paskutinės pasiūlymų pateikimo termino dienos.</w:t>
            </w:r>
          </w:p>
        </w:tc>
        <w:tc>
          <w:tcPr>
            <w:tcW w:w="2298" w:type="pct"/>
            <w:vMerge/>
            <w:shd w:val="clear" w:color="auto" w:fill="auto"/>
          </w:tcPr>
          <w:p w14:paraId="47B136EB" w14:textId="77777777" w:rsidR="009276AD" w:rsidRPr="00B42785" w:rsidRDefault="009276AD" w:rsidP="001F0C86">
            <w:pPr>
              <w:spacing w:after="0" w:line="240" w:lineRule="auto"/>
              <w:rPr>
                <w:rFonts w:ascii="Calibri Light" w:eastAsia="Calibri" w:hAnsi="Calibri Light" w:cs="Calibri Light"/>
                <w:iCs/>
                <w:lang w:val="lt-LT"/>
              </w:rPr>
            </w:pPr>
          </w:p>
        </w:tc>
      </w:tr>
      <w:tr w:rsidR="009276AD" w:rsidRPr="00B42785" w14:paraId="2E6D86D6" w14:textId="77777777" w:rsidTr="001F0C86">
        <w:trPr>
          <w:trHeight w:val="257"/>
        </w:trPr>
        <w:tc>
          <w:tcPr>
            <w:tcW w:w="523" w:type="pct"/>
            <w:shd w:val="clear" w:color="auto" w:fill="F2F2F2" w:themeFill="background1" w:themeFillShade="F2"/>
            <w:vAlign w:val="center"/>
          </w:tcPr>
          <w:p w14:paraId="2CF47501" w14:textId="332BD0FF" w:rsidR="009276AD" w:rsidRPr="00B42785" w:rsidRDefault="009276AD" w:rsidP="009276AD">
            <w:pPr>
              <w:pStyle w:val="Sraopastraipa"/>
              <w:tabs>
                <w:tab w:val="left" w:pos="284"/>
                <w:tab w:val="left" w:pos="459"/>
              </w:tabs>
              <w:spacing w:after="0" w:line="240" w:lineRule="auto"/>
              <w:ind w:left="0"/>
              <w:rPr>
                <w:rFonts w:ascii="Calibri Light" w:eastAsia="Calibri" w:hAnsi="Calibri Light" w:cs="Calibri Light"/>
                <w:lang w:val="lt-LT"/>
              </w:rPr>
            </w:pPr>
            <w:r w:rsidRPr="00B42785">
              <w:rPr>
                <w:rFonts w:ascii="Calibri Light" w:eastAsia="Calibri" w:hAnsi="Calibri Light" w:cs="Calibri Light"/>
                <w:lang w:val="lt-LT"/>
              </w:rPr>
              <w:t>4.1.2.2</w:t>
            </w:r>
          </w:p>
        </w:tc>
        <w:tc>
          <w:tcPr>
            <w:tcW w:w="2179" w:type="pct"/>
            <w:shd w:val="clear" w:color="auto" w:fill="auto"/>
          </w:tcPr>
          <w:p w14:paraId="1B596C87" w14:textId="77777777" w:rsidR="009E1DC9" w:rsidRPr="00B42785" w:rsidRDefault="009E1DC9" w:rsidP="009E1DC9">
            <w:pPr>
              <w:spacing w:after="0" w:line="240" w:lineRule="auto"/>
              <w:rPr>
                <w:rFonts w:ascii="Calibri Light" w:eastAsia="Calibri" w:hAnsi="Calibri Light" w:cs="Calibri Light"/>
                <w:iCs/>
                <w:lang w:val="lt-LT"/>
              </w:rPr>
            </w:pPr>
            <w:bookmarkStart w:id="8" w:name="_Hlk168332413"/>
            <w:r w:rsidRPr="00B42785">
              <w:rPr>
                <w:rFonts w:ascii="Calibri Light" w:eastAsia="Calibri" w:hAnsi="Calibri Light" w:cs="Calibri Light"/>
                <w:b/>
                <w:bCs/>
                <w:iCs/>
                <w:lang w:val="lt-LT"/>
              </w:rPr>
              <w:t>Ekspertas Nr. 2 – Informacinių sistemų architektas</w:t>
            </w:r>
            <w:r w:rsidRPr="00B42785">
              <w:rPr>
                <w:rFonts w:ascii="Calibri Light" w:eastAsia="Calibri" w:hAnsi="Calibri Light" w:cs="Calibri Light"/>
                <w:iCs/>
                <w:lang w:val="lt-LT"/>
              </w:rPr>
              <w:t xml:space="preserve">: </w:t>
            </w:r>
          </w:p>
          <w:p w14:paraId="39396F4C" w14:textId="0AD2D9ED" w:rsidR="009276AD" w:rsidRPr="004E55DD" w:rsidRDefault="009E1DC9" w:rsidP="009E1DC9">
            <w:pPr>
              <w:spacing w:after="0" w:line="240" w:lineRule="auto"/>
              <w:rPr>
                <w:rFonts w:ascii="Calibri Light" w:eastAsia="Calibri" w:hAnsi="Calibri Light" w:cs="Calibri Light"/>
                <w:iCs/>
                <w:lang w:val="lt-LT"/>
              </w:rPr>
            </w:pPr>
            <w:r w:rsidRPr="004E55DD">
              <w:rPr>
                <w:rFonts w:ascii="Calibri Light" w:eastAsia="Calibri" w:hAnsi="Calibri Light" w:cs="Calibri Light"/>
                <w:iCs/>
                <w:lang w:val="lt-LT"/>
              </w:rPr>
              <w:t xml:space="preserve">turintis tarptautiniu mastu pripažįstamą informacinių sistemų architekto kvalifikaciją, patvirtintą Microsoft </w:t>
            </w:r>
            <w:r w:rsidR="007A268B" w:rsidRPr="004E55DD">
              <w:rPr>
                <w:rFonts w:ascii="Calibri Light" w:eastAsia="Calibri" w:hAnsi="Calibri Light" w:cs="Calibri Light"/>
                <w:iCs/>
              </w:rPr>
              <w:t>Certified Architect</w:t>
            </w:r>
            <w:r w:rsidR="00163C3C" w:rsidRPr="004E55DD">
              <w:rPr>
                <w:rFonts w:ascii="Calibri Light" w:eastAsia="Calibri" w:hAnsi="Calibri Light" w:cs="Calibri Light"/>
                <w:iCs/>
              </w:rPr>
              <w:t xml:space="preserve"> arba</w:t>
            </w:r>
            <w:r w:rsidR="00BC4970" w:rsidRPr="004E55DD">
              <w:rPr>
                <w:rFonts w:ascii="Calibri Light" w:eastAsia="Calibri" w:hAnsi="Calibri Light" w:cs="Calibri Light"/>
                <w:iCs/>
              </w:rPr>
              <w:t xml:space="preserve"> </w:t>
            </w:r>
            <w:r w:rsidR="00BC4970" w:rsidRPr="004E55DD">
              <w:rPr>
                <w:rStyle w:val="cf01"/>
                <w:rFonts w:ascii="Calibri Light" w:hAnsi="Calibri Light" w:cs="Calibri Light"/>
                <w:sz w:val="22"/>
                <w:szCs w:val="22"/>
              </w:rPr>
              <w:t>TOGAF</w:t>
            </w:r>
            <w:r w:rsidR="00163C3C" w:rsidRPr="004E55DD">
              <w:rPr>
                <w:rStyle w:val="cf01"/>
                <w:rFonts w:ascii="Calibri Light" w:hAnsi="Calibri Light" w:cs="Calibri Light"/>
                <w:sz w:val="22"/>
                <w:szCs w:val="22"/>
              </w:rPr>
              <w:t>,</w:t>
            </w:r>
            <w:r w:rsidR="007A268B" w:rsidRPr="004E55DD">
              <w:rPr>
                <w:rFonts w:ascii="Calibri Light" w:eastAsia="Calibri" w:hAnsi="Calibri Light" w:cs="Calibri Light"/>
                <w:iCs/>
              </w:rPr>
              <w:t xml:space="preserve"> arba Microsoft Certified Professional, arba Oracle Certified Master Java EE 5 Enterprise Architect</w:t>
            </w:r>
            <w:r w:rsidRPr="004E55DD">
              <w:rPr>
                <w:rFonts w:ascii="Calibri Light" w:eastAsia="Calibri" w:hAnsi="Calibri Light" w:cs="Calibri Light"/>
                <w:iCs/>
                <w:lang w:val="lt-LT"/>
              </w:rPr>
              <w:t xml:space="preserve"> sertifikatais, ar lygiaverčiais sertifikatais.</w:t>
            </w:r>
            <w:bookmarkEnd w:id="8"/>
          </w:p>
        </w:tc>
        <w:tc>
          <w:tcPr>
            <w:tcW w:w="2298" w:type="pct"/>
            <w:vMerge/>
            <w:shd w:val="clear" w:color="auto" w:fill="auto"/>
          </w:tcPr>
          <w:p w14:paraId="6B6F7878" w14:textId="77777777" w:rsidR="009276AD" w:rsidRPr="00B42785" w:rsidRDefault="009276AD" w:rsidP="001F0C86">
            <w:pPr>
              <w:spacing w:after="0" w:line="240" w:lineRule="auto"/>
              <w:rPr>
                <w:rFonts w:ascii="Calibri Light" w:eastAsia="Calibri" w:hAnsi="Calibri Light" w:cs="Calibri Light"/>
                <w:iCs/>
                <w:lang w:val="lt-LT"/>
              </w:rPr>
            </w:pPr>
          </w:p>
        </w:tc>
      </w:tr>
      <w:tr w:rsidR="009276AD" w:rsidRPr="00B42785" w14:paraId="4B6735F4" w14:textId="77777777" w:rsidTr="001F0C86">
        <w:trPr>
          <w:trHeight w:val="257"/>
        </w:trPr>
        <w:tc>
          <w:tcPr>
            <w:tcW w:w="523" w:type="pct"/>
            <w:shd w:val="clear" w:color="auto" w:fill="F2F2F2" w:themeFill="background1" w:themeFillShade="F2"/>
            <w:vAlign w:val="center"/>
          </w:tcPr>
          <w:p w14:paraId="29A821E4" w14:textId="718693DD" w:rsidR="009276AD" w:rsidRPr="00B42785" w:rsidRDefault="009276AD" w:rsidP="009276AD">
            <w:pPr>
              <w:pStyle w:val="Sraopastraipa"/>
              <w:tabs>
                <w:tab w:val="left" w:pos="284"/>
                <w:tab w:val="left" w:pos="459"/>
              </w:tabs>
              <w:spacing w:after="0" w:line="240" w:lineRule="auto"/>
              <w:ind w:left="0"/>
              <w:rPr>
                <w:rFonts w:ascii="Calibri Light" w:eastAsia="Calibri" w:hAnsi="Calibri Light" w:cs="Calibri Light"/>
                <w:lang w:val="lt-LT"/>
              </w:rPr>
            </w:pPr>
            <w:r w:rsidRPr="00B42785">
              <w:rPr>
                <w:rFonts w:ascii="Calibri Light" w:eastAsia="Calibri" w:hAnsi="Calibri Light" w:cs="Calibri Light"/>
                <w:lang w:val="lt-LT"/>
              </w:rPr>
              <w:t>4.1.2.3</w:t>
            </w:r>
          </w:p>
        </w:tc>
        <w:tc>
          <w:tcPr>
            <w:tcW w:w="2179" w:type="pct"/>
            <w:shd w:val="clear" w:color="auto" w:fill="auto"/>
          </w:tcPr>
          <w:p w14:paraId="0AE72C59" w14:textId="77777777" w:rsidR="00447A77" w:rsidRPr="00B42785" w:rsidRDefault="00447A77" w:rsidP="00447A77">
            <w:pPr>
              <w:spacing w:after="0" w:line="240" w:lineRule="auto"/>
              <w:rPr>
                <w:rFonts w:ascii="Calibri Light" w:eastAsia="Calibri" w:hAnsi="Calibri Light" w:cs="Calibri Light"/>
                <w:iCs/>
                <w:lang w:val="lt-LT"/>
              </w:rPr>
            </w:pPr>
            <w:bookmarkStart w:id="9" w:name="_Hlk168332455"/>
            <w:r w:rsidRPr="00B42785">
              <w:rPr>
                <w:rFonts w:ascii="Calibri Light" w:eastAsia="Calibri" w:hAnsi="Calibri Light" w:cs="Calibri Light"/>
                <w:b/>
                <w:bCs/>
                <w:iCs/>
                <w:lang w:val="lt-LT"/>
              </w:rPr>
              <w:t>Ekspertas Nr. 3 – Informacinių sistemų analitikas</w:t>
            </w:r>
            <w:r w:rsidRPr="00B42785">
              <w:rPr>
                <w:rFonts w:ascii="Calibri Light" w:eastAsia="Calibri" w:hAnsi="Calibri Light" w:cs="Calibri Light"/>
                <w:iCs/>
                <w:lang w:val="lt-LT"/>
              </w:rPr>
              <w:t xml:space="preserve">: </w:t>
            </w:r>
          </w:p>
          <w:p w14:paraId="3228F0A9" w14:textId="1E3CFAA4" w:rsidR="009276AD" w:rsidRPr="004E55DD" w:rsidRDefault="00447A77" w:rsidP="00447A77">
            <w:pPr>
              <w:spacing w:after="0" w:line="240" w:lineRule="auto"/>
              <w:rPr>
                <w:rFonts w:ascii="Calibri Light" w:eastAsia="Calibri" w:hAnsi="Calibri Light" w:cs="Calibri Light"/>
                <w:iCs/>
                <w:lang w:val="lt-LT"/>
              </w:rPr>
            </w:pPr>
            <w:r w:rsidRPr="004E55DD">
              <w:rPr>
                <w:rFonts w:ascii="Calibri Light" w:eastAsia="Calibri" w:hAnsi="Calibri Light" w:cs="Calibri Light"/>
                <w:iCs/>
                <w:lang w:val="lt-LT"/>
              </w:rPr>
              <w:t xml:space="preserve">turintis tarptautiniu mastu pripažįstamą informacinių sistemų analitiko kvalifikaciją, patvirtintą </w:t>
            </w:r>
            <w:r w:rsidR="007A268B" w:rsidRPr="004E55DD">
              <w:rPr>
                <w:rFonts w:ascii="Calibri Light" w:eastAsia="Calibri" w:hAnsi="Calibri Light" w:cs="Calibri Light"/>
                <w:iCs/>
              </w:rPr>
              <w:t xml:space="preserve">OMG Certified UML </w:t>
            </w:r>
            <w:r w:rsidRPr="004E55DD">
              <w:rPr>
                <w:rFonts w:ascii="Calibri Light" w:eastAsia="Calibri" w:hAnsi="Calibri Light" w:cs="Calibri Light"/>
                <w:iCs/>
                <w:lang w:val="lt-LT"/>
              </w:rPr>
              <w:t xml:space="preserve"> Professional </w:t>
            </w:r>
            <w:r w:rsidR="007A268B" w:rsidRPr="004E55DD">
              <w:rPr>
                <w:rFonts w:ascii="Calibri Light" w:eastAsia="Calibri" w:hAnsi="Calibri Light" w:cs="Calibri Light"/>
                <w:iCs/>
              </w:rPr>
              <w:t>Intermediate</w:t>
            </w:r>
            <w:r w:rsidR="00AE4039" w:rsidRPr="004E55DD">
              <w:rPr>
                <w:rFonts w:ascii="Calibri Light" w:eastAsia="Calibri" w:hAnsi="Calibri Light" w:cs="Calibri Light"/>
                <w:iCs/>
              </w:rPr>
              <w:t xml:space="preserve"> arba</w:t>
            </w:r>
            <w:r w:rsidR="00BC4970" w:rsidRPr="004E55DD">
              <w:rPr>
                <w:rFonts w:ascii="Calibri Light" w:hAnsi="Calibri Light" w:cs="Calibri Light"/>
              </w:rPr>
              <w:t xml:space="preserve"> </w:t>
            </w:r>
            <w:r w:rsidR="00BC4970" w:rsidRPr="004E55DD">
              <w:rPr>
                <w:rStyle w:val="cf01"/>
                <w:rFonts w:ascii="Calibri Light" w:hAnsi="Calibri Light" w:cs="Calibri Light"/>
                <w:sz w:val="22"/>
                <w:szCs w:val="22"/>
              </w:rPr>
              <w:t>OCEB</w:t>
            </w:r>
            <w:r w:rsidR="004E55DD" w:rsidRPr="004E55DD">
              <w:rPr>
                <w:rStyle w:val="cf01"/>
                <w:rFonts w:ascii="Calibri Light" w:hAnsi="Calibri Light" w:cs="Calibri Light"/>
                <w:sz w:val="22"/>
                <w:szCs w:val="22"/>
              </w:rPr>
              <w:t>,</w:t>
            </w:r>
            <w:r w:rsidR="00417585" w:rsidRPr="004E55DD">
              <w:rPr>
                <w:rStyle w:val="cf01"/>
                <w:rFonts w:ascii="Calibri Light" w:hAnsi="Calibri Light" w:cs="Calibri Light"/>
                <w:sz w:val="22"/>
                <w:szCs w:val="22"/>
              </w:rPr>
              <w:t xml:space="preserve"> arba</w:t>
            </w:r>
            <w:r w:rsidR="00BC4970" w:rsidRPr="004E55DD">
              <w:rPr>
                <w:rStyle w:val="cf01"/>
                <w:rFonts w:ascii="Calibri Light" w:hAnsi="Calibri Light" w:cs="Calibri Light"/>
                <w:sz w:val="22"/>
                <w:szCs w:val="22"/>
              </w:rPr>
              <w:t xml:space="preserve"> OCUP Foundation sertifikat</w:t>
            </w:r>
            <w:r w:rsidR="00E81E2B" w:rsidRPr="004E55DD">
              <w:rPr>
                <w:rStyle w:val="cf01"/>
                <w:rFonts w:ascii="Calibri Light" w:hAnsi="Calibri Light" w:cs="Calibri Light"/>
                <w:sz w:val="22"/>
                <w:szCs w:val="22"/>
              </w:rPr>
              <w:t>u</w:t>
            </w:r>
            <w:r w:rsidR="002E0E51" w:rsidRPr="004E55DD">
              <w:rPr>
                <w:rStyle w:val="cf01"/>
                <w:rFonts w:ascii="Calibri Light" w:hAnsi="Calibri Light" w:cs="Calibri Light"/>
                <w:sz w:val="22"/>
                <w:szCs w:val="22"/>
              </w:rPr>
              <w:t>,</w:t>
            </w:r>
            <w:r w:rsidR="00BC4970" w:rsidRPr="004E55DD">
              <w:rPr>
                <w:rStyle w:val="cf01"/>
                <w:rFonts w:ascii="Calibri Light" w:hAnsi="Calibri Light" w:cs="Calibri Light"/>
                <w:sz w:val="22"/>
                <w:szCs w:val="22"/>
              </w:rPr>
              <w:t xml:space="preserve"> </w:t>
            </w:r>
            <w:r w:rsidR="00BC4970" w:rsidRPr="004E55DD" w:rsidDel="00BC4970">
              <w:rPr>
                <w:rFonts w:ascii="Calibri Light" w:eastAsia="Calibri" w:hAnsi="Calibri Light" w:cs="Calibri Light"/>
                <w:iCs/>
                <w:lang w:val="lt-LT"/>
              </w:rPr>
              <w:t xml:space="preserve"> </w:t>
            </w:r>
            <w:r w:rsidRPr="004E55DD">
              <w:rPr>
                <w:rFonts w:ascii="Calibri Light" w:eastAsia="Calibri" w:hAnsi="Calibri Light" w:cs="Calibri Light"/>
                <w:iCs/>
                <w:lang w:val="lt-LT"/>
              </w:rPr>
              <w:t>arba lygiaverčiu sertifikatu.</w:t>
            </w:r>
            <w:bookmarkEnd w:id="9"/>
          </w:p>
        </w:tc>
        <w:tc>
          <w:tcPr>
            <w:tcW w:w="2298" w:type="pct"/>
            <w:vMerge/>
            <w:shd w:val="clear" w:color="auto" w:fill="auto"/>
          </w:tcPr>
          <w:p w14:paraId="67A54C26" w14:textId="77777777" w:rsidR="009276AD" w:rsidRPr="00B42785" w:rsidRDefault="009276AD" w:rsidP="001F0C86">
            <w:pPr>
              <w:spacing w:after="0" w:line="240" w:lineRule="auto"/>
              <w:rPr>
                <w:rFonts w:ascii="Calibri Light" w:eastAsia="Calibri" w:hAnsi="Calibri Light" w:cs="Calibri Light"/>
                <w:iCs/>
                <w:lang w:val="lt-LT"/>
              </w:rPr>
            </w:pPr>
          </w:p>
        </w:tc>
      </w:tr>
      <w:tr w:rsidR="009276AD" w:rsidRPr="00D6349E" w14:paraId="1ED45D42" w14:textId="77777777" w:rsidTr="001F0C86">
        <w:trPr>
          <w:trHeight w:val="257"/>
        </w:trPr>
        <w:tc>
          <w:tcPr>
            <w:tcW w:w="523" w:type="pct"/>
            <w:shd w:val="clear" w:color="auto" w:fill="F2F2F2" w:themeFill="background1" w:themeFillShade="F2"/>
            <w:vAlign w:val="center"/>
          </w:tcPr>
          <w:p w14:paraId="619FBEE2" w14:textId="61006863" w:rsidR="009276AD" w:rsidRPr="00B42785" w:rsidRDefault="009276AD" w:rsidP="009276AD">
            <w:pPr>
              <w:pStyle w:val="Sraopastraipa"/>
              <w:tabs>
                <w:tab w:val="left" w:pos="284"/>
                <w:tab w:val="left" w:pos="459"/>
              </w:tabs>
              <w:spacing w:after="0" w:line="240" w:lineRule="auto"/>
              <w:ind w:left="0"/>
              <w:rPr>
                <w:rFonts w:ascii="Calibri Light" w:eastAsia="Calibri" w:hAnsi="Calibri Light" w:cs="Calibri Light"/>
                <w:lang w:val="lt-LT"/>
              </w:rPr>
            </w:pPr>
            <w:r w:rsidRPr="00B42785">
              <w:rPr>
                <w:rFonts w:ascii="Calibri Light" w:eastAsia="Calibri" w:hAnsi="Calibri Light" w:cs="Calibri Light"/>
                <w:lang w:val="lt-LT"/>
              </w:rPr>
              <w:t>4.1.2.4</w:t>
            </w:r>
          </w:p>
        </w:tc>
        <w:tc>
          <w:tcPr>
            <w:tcW w:w="2179" w:type="pct"/>
            <w:shd w:val="clear" w:color="auto" w:fill="auto"/>
          </w:tcPr>
          <w:p w14:paraId="3D69D73D" w14:textId="77777777" w:rsidR="004A274C" w:rsidRPr="00B42785" w:rsidRDefault="004A274C" w:rsidP="004A274C">
            <w:pPr>
              <w:spacing w:after="0" w:line="240" w:lineRule="auto"/>
              <w:rPr>
                <w:rFonts w:ascii="Calibri Light" w:eastAsia="Calibri" w:hAnsi="Calibri Light" w:cs="Calibri Light"/>
                <w:iCs/>
                <w:lang w:val="lt-LT"/>
              </w:rPr>
            </w:pPr>
            <w:r w:rsidRPr="00B42785">
              <w:rPr>
                <w:rFonts w:ascii="Calibri Light" w:eastAsia="Calibri" w:hAnsi="Calibri Light" w:cs="Calibri Light"/>
                <w:b/>
                <w:bCs/>
                <w:iCs/>
                <w:lang w:val="lt-LT"/>
              </w:rPr>
              <w:t>Ekspertas Nr. 4 – Programuotojas</w:t>
            </w:r>
            <w:r w:rsidRPr="00B42785">
              <w:rPr>
                <w:rFonts w:ascii="Calibri Light" w:eastAsia="Calibri" w:hAnsi="Calibri Light" w:cs="Calibri Light"/>
                <w:iCs/>
                <w:lang w:val="lt-LT"/>
              </w:rPr>
              <w:t xml:space="preserve">: </w:t>
            </w:r>
          </w:p>
          <w:p w14:paraId="20730286" w14:textId="1F42FBAD" w:rsidR="004A274C" w:rsidRPr="00B42785" w:rsidRDefault="004A274C" w:rsidP="004A274C">
            <w:pPr>
              <w:spacing w:after="0" w:line="240" w:lineRule="auto"/>
              <w:rPr>
                <w:rFonts w:ascii="Calibri Light" w:eastAsia="Calibri" w:hAnsi="Calibri Light" w:cs="Calibri Light"/>
                <w:iCs/>
                <w:lang w:val="lt-LT"/>
              </w:rPr>
            </w:pPr>
            <w:r w:rsidRPr="00B42785">
              <w:rPr>
                <w:rFonts w:ascii="Calibri Light" w:eastAsia="Calibri" w:hAnsi="Calibri Light" w:cs="Calibri Light"/>
                <w:iCs/>
                <w:lang w:val="lt-LT"/>
              </w:rPr>
              <w:t>1) turintis tarptautiniu mastu pripažįstamą programuotojo kvalifikaciją, patvirtintą ne žemesniu nei Oracle Certified Professional Java EE 5 Web Component Developer arba Microsoft Certified Professional, arba Microsoft Certified Solutions Developer</w:t>
            </w:r>
            <w:r w:rsidR="001B43F4">
              <w:rPr>
                <w:rFonts w:ascii="Calibri Light" w:eastAsia="Calibri" w:hAnsi="Calibri Light" w:cs="Calibri Light"/>
                <w:iCs/>
                <w:lang w:val="lt-LT"/>
              </w:rPr>
              <w:t xml:space="preserve"> sertifikat</w:t>
            </w:r>
            <w:r w:rsidR="00570B25">
              <w:rPr>
                <w:rFonts w:ascii="Calibri Light" w:eastAsia="Calibri" w:hAnsi="Calibri Light" w:cs="Calibri Light"/>
                <w:iCs/>
                <w:lang w:val="lt-LT"/>
              </w:rPr>
              <w:t>u</w:t>
            </w:r>
            <w:r w:rsidRPr="00B42785">
              <w:rPr>
                <w:rFonts w:ascii="Calibri Light" w:eastAsia="Calibri" w:hAnsi="Calibri Light" w:cs="Calibri Light"/>
                <w:iCs/>
                <w:lang w:val="lt-LT"/>
              </w:rPr>
              <w:t xml:space="preserve"> arba lygiaverčiais sertifikatais; </w:t>
            </w:r>
          </w:p>
          <w:p w14:paraId="77348D77" w14:textId="5D466A17" w:rsidR="004A274C" w:rsidRPr="00B42785" w:rsidRDefault="004A274C" w:rsidP="004A274C">
            <w:pPr>
              <w:spacing w:after="0" w:line="240" w:lineRule="auto"/>
              <w:rPr>
                <w:rFonts w:ascii="Calibri Light" w:eastAsia="Calibri" w:hAnsi="Calibri Light" w:cs="Calibri Light"/>
                <w:iCs/>
                <w:lang w:val="lt-LT"/>
              </w:rPr>
            </w:pPr>
            <w:r w:rsidRPr="00B42785">
              <w:rPr>
                <w:rFonts w:ascii="Calibri Light" w:eastAsia="Calibri" w:hAnsi="Calibri Light" w:cs="Calibri Light"/>
                <w:iCs/>
                <w:lang w:val="lt-LT"/>
              </w:rPr>
              <w:t xml:space="preserve">2) turintis praktinę programuotojo darbo patirtį bent 1 </w:t>
            </w:r>
            <w:r w:rsidR="00461D7D">
              <w:rPr>
                <w:rFonts w:ascii="Calibri Light" w:eastAsia="Calibri" w:hAnsi="Calibri Light" w:cs="Calibri Light"/>
                <w:iCs/>
                <w:lang w:val="lt-LT"/>
              </w:rPr>
              <w:t xml:space="preserve">(vienam) </w:t>
            </w:r>
            <w:r w:rsidR="00461D7D" w:rsidRPr="00461D7D">
              <w:rPr>
                <w:rFonts w:ascii="Calibri Light" w:eastAsia="Calibri" w:hAnsi="Calibri Light" w:cs="Calibri Light"/>
                <w:iCs/>
                <w:lang w:val="lt-LT"/>
              </w:rPr>
              <w:t>per paskutinius 3 (tris) metus</w:t>
            </w:r>
            <w:r w:rsidR="00593C2E">
              <w:rPr>
                <w:rFonts w:ascii="Calibri Light" w:eastAsia="Calibri" w:hAnsi="Calibri Light" w:cs="Calibri Light"/>
                <w:iCs/>
                <w:lang w:val="lt-LT"/>
              </w:rPr>
              <w:t>*</w:t>
            </w:r>
            <w:r w:rsidR="00461D7D" w:rsidRPr="00461D7D">
              <w:rPr>
                <w:rFonts w:ascii="Calibri Light" w:eastAsia="Calibri" w:hAnsi="Calibri Light" w:cs="Calibri Light"/>
                <w:iCs/>
                <w:lang w:val="lt-LT"/>
              </w:rPr>
              <w:t xml:space="preserve"> </w:t>
            </w:r>
            <w:r w:rsidRPr="00B42785">
              <w:rPr>
                <w:rFonts w:ascii="Calibri Light" w:eastAsia="Calibri" w:hAnsi="Calibri Light" w:cs="Calibri Light"/>
                <w:iCs/>
                <w:lang w:val="lt-LT"/>
              </w:rPr>
              <w:t xml:space="preserve">sėkmingai įvykdytame (baigtame) informacinės </w:t>
            </w:r>
            <w:r w:rsidRPr="00AF48B1">
              <w:rPr>
                <w:rFonts w:ascii="Calibri Light" w:eastAsia="Calibri" w:hAnsi="Calibri Light" w:cs="Calibri Light"/>
                <w:iCs/>
                <w:lang w:val="lt-LT"/>
              </w:rPr>
              <w:t>sistemos</w:t>
            </w:r>
            <w:r w:rsidR="00902F7B">
              <w:rPr>
                <w:rFonts w:ascii="Calibri Light" w:eastAsia="Calibri" w:hAnsi="Calibri Light" w:cs="Calibri Light"/>
                <w:iCs/>
                <w:lang w:val="lt-LT"/>
              </w:rPr>
              <w:t xml:space="preserve"> ir (ar)</w:t>
            </w:r>
            <w:r w:rsidR="003A159D">
              <w:rPr>
                <w:rFonts w:ascii="Calibri Light" w:eastAsia="Calibri" w:hAnsi="Calibri Light" w:cs="Calibri Light"/>
                <w:iCs/>
                <w:lang w:val="lt-LT"/>
              </w:rPr>
              <w:t xml:space="preserve"> r</w:t>
            </w:r>
            <w:r w:rsidRPr="00AF48B1">
              <w:rPr>
                <w:rFonts w:ascii="Calibri Light" w:eastAsia="Calibri" w:hAnsi="Calibri Light" w:cs="Calibri Light"/>
                <w:iCs/>
                <w:lang w:val="lt-LT"/>
              </w:rPr>
              <w:t>egistr</w:t>
            </w:r>
            <w:r w:rsidR="003A159D">
              <w:rPr>
                <w:rFonts w:ascii="Calibri Light" w:eastAsia="Calibri" w:hAnsi="Calibri Light" w:cs="Calibri Light"/>
                <w:iCs/>
                <w:lang w:val="lt-LT"/>
              </w:rPr>
              <w:t>ų</w:t>
            </w:r>
            <w:r w:rsidRPr="00AF48B1">
              <w:rPr>
                <w:rFonts w:ascii="Calibri Light" w:eastAsia="Calibri" w:hAnsi="Calibri Light" w:cs="Calibri Light"/>
                <w:iCs/>
                <w:lang w:val="lt-LT"/>
              </w:rPr>
              <w:t xml:space="preserve"> kūrimo</w:t>
            </w:r>
            <w:r w:rsidR="006C5FC5" w:rsidRPr="00AF48B1">
              <w:rPr>
                <w:rFonts w:ascii="Calibri Light" w:eastAsia="Calibri" w:hAnsi="Calibri Light" w:cs="Calibri Light"/>
                <w:iCs/>
                <w:lang w:val="lt-LT"/>
              </w:rPr>
              <w:t xml:space="preserve"> ir diegimo</w:t>
            </w:r>
            <w:r w:rsidRPr="00AF48B1">
              <w:rPr>
                <w:rFonts w:ascii="Calibri Light" w:eastAsia="Calibri" w:hAnsi="Calibri Light" w:cs="Calibri Light"/>
                <w:iCs/>
                <w:lang w:val="lt-LT"/>
              </w:rPr>
              <w:t xml:space="preserve"> ir/ar priežiūros, ar modernizavimo </w:t>
            </w:r>
            <w:r w:rsidRPr="00AF48B1">
              <w:rPr>
                <w:rFonts w:ascii="Calibri Light" w:eastAsia="Calibri" w:hAnsi="Calibri Light" w:cs="Calibri Light"/>
                <w:iCs/>
                <w:lang w:val="lt-LT"/>
              </w:rPr>
              <w:lastRenderedPageBreak/>
              <w:t>projekte (sutartyje), kurio objektas informacinės sistemos</w:t>
            </w:r>
            <w:r w:rsidR="00127F91">
              <w:rPr>
                <w:rFonts w:ascii="Calibri Light" w:eastAsia="Calibri" w:hAnsi="Calibri Light" w:cs="Calibri Light"/>
                <w:iCs/>
                <w:lang w:val="lt-LT"/>
              </w:rPr>
              <w:t xml:space="preserve"> ir (ar)</w:t>
            </w:r>
            <w:r w:rsidR="00B90BB5">
              <w:rPr>
                <w:rFonts w:ascii="Calibri Light" w:eastAsia="Calibri" w:hAnsi="Calibri Light" w:cs="Calibri Light"/>
                <w:iCs/>
                <w:lang w:val="lt-LT"/>
              </w:rPr>
              <w:t xml:space="preserve"> </w:t>
            </w:r>
            <w:r w:rsidRPr="00AF48B1">
              <w:rPr>
                <w:rFonts w:ascii="Calibri Light" w:eastAsia="Calibri" w:hAnsi="Calibri Light" w:cs="Calibri Light"/>
                <w:iCs/>
                <w:lang w:val="lt-LT"/>
              </w:rPr>
              <w:t>registrai, sukurtos</w:t>
            </w:r>
            <w:r w:rsidR="00B90BB5">
              <w:rPr>
                <w:rFonts w:ascii="Calibri Light" w:eastAsia="Calibri" w:hAnsi="Calibri Light" w:cs="Calibri Light"/>
                <w:iCs/>
                <w:lang w:val="lt-LT"/>
              </w:rPr>
              <w:t xml:space="preserve"> (-i)</w:t>
            </w:r>
            <w:r w:rsidRPr="00AF48B1">
              <w:rPr>
                <w:rFonts w:ascii="Calibri Light" w:eastAsia="Calibri" w:hAnsi="Calibri Light" w:cs="Calibri Light"/>
                <w:iCs/>
                <w:lang w:val="lt-LT"/>
              </w:rPr>
              <w:t xml:space="preserve"> naudojantis JAVA ar lygiavertėmis technologijomis.</w:t>
            </w:r>
            <w:r w:rsidRPr="00B42785">
              <w:rPr>
                <w:rFonts w:ascii="Calibri Light" w:eastAsia="Calibri" w:hAnsi="Calibri Light" w:cs="Calibri Light"/>
                <w:iCs/>
                <w:lang w:val="lt-LT"/>
              </w:rPr>
              <w:t xml:space="preserve"> </w:t>
            </w:r>
          </w:p>
          <w:p w14:paraId="362416AD" w14:textId="77777777" w:rsidR="004A274C" w:rsidRPr="00B42785" w:rsidRDefault="004A274C" w:rsidP="004A274C">
            <w:pPr>
              <w:spacing w:after="0" w:line="240" w:lineRule="auto"/>
              <w:rPr>
                <w:rFonts w:ascii="Calibri Light" w:eastAsia="Calibri" w:hAnsi="Calibri Light" w:cs="Calibri Light"/>
                <w:iCs/>
                <w:lang w:val="lt-LT"/>
              </w:rPr>
            </w:pPr>
          </w:p>
          <w:p w14:paraId="3206B2E3" w14:textId="77777777" w:rsidR="009276AD" w:rsidRDefault="004A274C" w:rsidP="004A274C">
            <w:pPr>
              <w:spacing w:after="0" w:line="240" w:lineRule="auto"/>
              <w:rPr>
                <w:rFonts w:ascii="Calibri Light" w:eastAsia="Calibri" w:hAnsi="Calibri Light" w:cs="Calibri Light"/>
                <w:iCs/>
                <w:lang w:val="lt-LT"/>
              </w:rPr>
            </w:pPr>
            <w:r w:rsidRPr="00B42785">
              <w:rPr>
                <w:rFonts w:ascii="Calibri Light" w:eastAsia="Calibri" w:hAnsi="Calibri Light" w:cs="Calibri Light"/>
                <w:iCs/>
                <w:lang w:val="lt-LT"/>
              </w:rPr>
              <w:t>Ekspertas patirtį gali įrodinėti baigt</w:t>
            </w:r>
            <w:r w:rsidR="00F266BD">
              <w:rPr>
                <w:rFonts w:ascii="Calibri Light" w:eastAsia="Calibri" w:hAnsi="Calibri Light" w:cs="Calibri Light"/>
                <w:iCs/>
                <w:lang w:val="lt-LT"/>
              </w:rPr>
              <w:t>ai</w:t>
            </w:r>
            <w:r w:rsidRPr="00B42785">
              <w:rPr>
                <w:rFonts w:ascii="Calibri Light" w:eastAsia="Calibri" w:hAnsi="Calibri Light" w:cs="Calibri Light"/>
                <w:iCs/>
                <w:lang w:val="lt-LT"/>
              </w:rPr>
              <w:t xml:space="preserve">s </w:t>
            </w:r>
            <w:r w:rsidR="00F266BD">
              <w:rPr>
                <w:rFonts w:ascii="Calibri Light" w:eastAsia="Calibri" w:hAnsi="Calibri Light" w:cs="Calibri Light"/>
                <w:iCs/>
                <w:lang w:val="lt-LT"/>
              </w:rPr>
              <w:t>projektais/</w:t>
            </w:r>
            <w:r w:rsidRPr="00B42785">
              <w:rPr>
                <w:rFonts w:ascii="Calibri Light" w:eastAsia="Calibri" w:hAnsi="Calibri Light" w:cs="Calibri Light"/>
                <w:iCs/>
                <w:lang w:val="lt-LT"/>
              </w:rPr>
              <w:t>sutartimis.</w:t>
            </w:r>
          </w:p>
          <w:p w14:paraId="7454E5CF" w14:textId="77777777" w:rsidR="00593C2E" w:rsidRDefault="00593C2E" w:rsidP="004A274C">
            <w:pPr>
              <w:spacing w:after="0" w:line="240" w:lineRule="auto"/>
              <w:rPr>
                <w:rFonts w:ascii="Calibri Light" w:eastAsia="Calibri" w:hAnsi="Calibri Light" w:cs="Calibri Light"/>
                <w:iCs/>
                <w:lang w:val="lt-LT"/>
              </w:rPr>
            </w:pPr>
          </w:p>
          <w:p w14:paraId="486ABFE3" w14:textId="7B91AC20" w:rsidR="00593C2E" w:rsidRPr="00B42785" w:rsidRDefault="00593C2E" w:rsidP="004A274C">
            <w:pPr>
              <w:spacing w:after="0" w:line="240" w:lineRule="auto"/>
              <w:rPr>
                <w:rFonts w:ascii="Calibri Light" w:eastAsia="Calibri" w:hAnsi="Calibri Light" w:cs="Calibri Light"/>
                <w:iCs/>
                <w:lang w:val="lt-LT"/>
              </w:rPr>
            </w:pPr>
            <w:r w:rsidRPr="00593C2E">
              <w:rPr>
                <w:rFonts w:ascii="Calibri Light" w:eastAsia="Calibri" w:hAnsi="Calibri Light" w:cs="Calibri Light"/>
                <w:iCs/>
                <w:lang w:val="lt-LT"/>
              </w:rPr>
              <w:t>* Sutartis / projektas gali būti pradėta vykdyti anksčiau, nei prieš 3 metus, tačiau sutarties / projekto vykdymo pabaiga turi patekti į nurodytą 3 metų (iki pasiūlymų pateikimo termino pabaigos) laikotarpį, skaičiuojant nuo paskutinės pasiūlymų pateikimo termino dienos.</w:t>
            </w:r>
          </w:p>
        </w:tc>
        <w:tc>
          <w:tcPr>
            <w:tcW w:w="2298" w:type="pct"/>
            <w:vMerge/>
            <w:shd w:val="clear" w:color="auto" w:fill="auto"/>
          </w:tcPr>
          <w:p w14:paraId="425054DC" w14:textId="77777777" w:rsidR="009276AD" w:rsidRPr="00B42785" w:rsidRDefault="009276AD" w:rsidP="001F0C86">
            <w:pPr>
              <w:spacing w:after="0" w:line="240" w:lineRule="auto"/>
              <w:rPr>
                <w:rFonts w:ascii="Calibri Light" w:eastAsia="Calibri" w:hAnsi="Calibri Light" w:cs="Calibri Light"/>
                <w:iCs/>
                <w:lang w:val="lt-LT"/>
              </w:rPr>
            </w:pPr>
          </w:p>
        </w:tc>
      </w:tr>
      <w:tr w:rsidR="009276AD" w:rsidRPr="00B42785" w14:paraId="44B859C1" w14:textId="77777777" w:rsidTr="001F0C86">
        <w:trPr>
          <w:trHeight w:val="257"/>
        </w:trPr>
        <w:tc>
          <w:tcPr>
            <w:tcW w:w="523" w:type="pct"/>
            <w:shd w:val="clear" w:color="auto" w:fill="F2F2F2" w:themeFill="background1" w:themeFillShade="F2"/>
            <w:vAlign w:val="center"/>
          </w:tcPr>
          <w:p w14:paraId="32E3E8CC" w14:textId="3FF66B21" w:rsidR="009276AD" w:rsidRPr="00B42785" w:rsidRDefault="009276AD" w:rsidP="009276AD">
            <w:pPr>
              <w:pStyle w:val="Sraopastraipa"/>
              <w:tabs>
                <w:tab w:val="left" w:pos="284"/>
                <w:tab w:val="left" w:pos="459"/>
              </w:tabs>
              <w:spacing w:after="0" w:line="240" w:lineRule="auto"/>
              <w:ind w:left="0"/>
              <w:rPr>
                <w:rFonts w:ascii="Calibri Light" w:eastAsia="Calibri" w:hAnsi="Calibri Light" w:cs="Calibri Light"/>
                <w:lang w:val="lt-LT"/>
              </w:rPr>
            </w:pPr>
            <w:r w:rsidRPr="00B42785">
              <w:rPr>
                <w:rFonts w:ascii="Calibri Light" w:eastAsia="Calibri" w:hAnsi="Calibri Light" w:cs="Calibri Light"/>
                <w:lang w:val="lt-LT"/>
              </w:rPr>
              <w:t>4.1.2.5</w:t>
            </w:r>
          </w:p>
        </w:tc>
        <w:tc>
          <w:tcPr>
            <w:tcW w:w="2179" w:type="pct"/>
            <w:shd w:val="clear" w:color="auto" w:fill="auto"/>
          </w:tcPr>
          <w:p w14:paraId="46AEA0E2" w14:textId="7E79F5EA" w:rsidR="00A66C24" w:rsidRPr="00B42785" w:rsidRDefault="00A66C24" w:rsidP="00A66C24">
            <w:pPr>
              <w:spacing w:after="0" w:line="240" w:lineRule="auto"/>
              <w:rPr>
                <w:rFonts w:ascii="Calibri Light" w:eastAsia="Calibri" w:hAnsi="Calibri Light" w:cs="Calibri Light"/>
                <w:iCs/>
                <w:lang w:val="lt-LT"/>
              </w:rPr>
            </w:pPr>
            <w:r w:rsidRPr="00B42785">
              <w:rPr>
                <w:rFonts w:ascii="Calibri Light" w:eastAsia="Calibri" w:hAnsi="Calibri Light" w:cs="Calibri Light"/>
                <w:b/>
                <w:bCs/>
                <w:iCs/>
                <w:lang w:val="lt-LT"/>
              </w:rPr>
              <w:t xml:space="preserve">Ekspertas Nr. 5 – </w:t>
            </w:r>
            <w:r w:rsidR="00C568C3">
              <w:rPr>
                <w:rFonts w:ascii="Calibri Light" w:eastAsia="Calibri" w:hAnsi="Calibri Light" w:cs="Calibri Light"/>
                <w:b/>
                <w:bCs/>
                <w:iCs/>
                <w:lang w:val="lt-LT"/>
              </w:rPr>
              <w:t>Informacinių s</w:t>
            </w:r>
            <w:r w:rsidRPr="00B42785">
              <w:rPr>
                <w:rFonts w:ascii="Calibri Light" w:eastAsia="Calibri" w:hAnsi="Calibri Light" w:cs="Calibri Light"/>
                <w:b/>
                <w:bCs/>
                <w:iCs/>
                <w:lang w:val="lt-LT"/>
              </w:rPr>
              <w:t>istemų integravimo ekspertas</w:t>
            </w:r>
            <w:r w:rsidRPr="00B42785">
              <w:rPr>
                <w:rFonts w:ascii="Calibri Light" w:eastAsia="Calibri" w:hAnsi="Calibri Light" w:cs="Calibri Light"/>
                <w:iCs/>
                <w:lang w:val="lt-LT"/>
              </w:rPr>
              <w:t xml:space="preserve">: </w:t>
            </w:r>
          </w:p>
          <w:p w14:paraId="6C66B140" w14:textId="38346EA6" w:rsidR="009276AD" w:rsidRPr="00B42785" w:rsidRDefault="00A66C24" w:rsidP="00A66C24">
            <w:pPr>
              <w:spacing w:after="0" w:line="240" w:lineRule="auto"/>
              <w:rPr>
                <w:rFonts w:ascii="Calibri Light" w:eastAsia="Calibri" w:hAnsi="Calibri Light" w:cs="Calibri Light"/>
                <w:iCs/>
                <w:lang w:val="lt-LT"/>
              </w:rPr>
            </w:pPr>
            <w:r w:rsidRPr="00B42785">
              <w:rPr>
                <w:rFonts w:ascii="Calibri Light" w:eastAsia="Calibri" w:hAnsi="Calibri Light" w:cs="Calibri Light"/>
                <w:iCs/>
                <w:lang w:val="lt-LT"/>
              </w:rPr>
              <w:t>turintis tarptautiniu mastu pripažįstamą informacinių sistemų integravimo eksperto kvalifikaciją, patvirtintą Oracle Certified Expert Java EE 6 Web Services Developer sertifikatu ar lygiaverčiu sertifikatu</w:t>
            </w:r>
            <w:r w:rsidR="00980306">
              <w:rPr>
                <w:rFonts w:ascii="Calibri Light" w:eastAsia="Calibri" w:hAnsi="Calibri Light" w:cs="Calibri Light"/>
                <w:iCs/>
                <w:lang w:val="lt-LT"/>
              </w:rPr>
              <w:t>.</w:t>
            </w:r>
          </w:p>
        </w:tc>
        <w:tc>
          <w:tcPr>
            <w:tcW w:w="2298" w:type="pct"/>
            <w:vMerge/>
            <w:shd w:val="clear" w:color="auto" w:fill="auto"/>
          </w:tcPr>
          <w:p w14:paraId="3AAAC79B" w14:textId="77777777" w:rsidR="009276AD" w:rsidRPr="00B42785" w:rsidRDefault="009276AD" w:rsidP="001F0C86">
            <w:pPr>
              <w:spacing w:after="0" w:line="240" w:lineRule="auto"/>
              <w:rPr>
                <w:rFonts w:ascii="Calibri Light" w:eastAsia="Calibri" w:hAnsi="Calibri Light" w:cs="Calibri Light"/>
                <w:iCs/>
                <w:lang w:val="lt-LT"/>
              </w:rPr>
            </w:pPr>
          </w:p>
        </w:tc>
      </w:tr>
      <w:tr w:rsidR="009276AD" w:rsidRPr="00B42785" w14:paraId="1C06536E" w14:textId="77777777" w:rsidTr="001F0C86">
        <w:trPr>
          <w:trHeight w:val="257"/>
        </w:trPr>
        <w:tc>
          <w:tcPr>
            <w:tcW w:w="523" w:type="pct"/>
            <w:shd w:val="clear" w:color="auto" w:fill="F2F2F2" w:themeFill="background1" w:themeFillShade="F2"/>
            <w:vAlign w:val="center"/>
          </w:tcPr>
          <w:p w14:paraId="386B4E59" w14:textId="32593517" w:rsidR="009276AD" w:rsidRPr="00B42785" w:rsidRDefault="009276AD" w:rsidP="009276AD">
            <w:pPr>
              <w:pStyle w:val="Sraopastraipa"/>
              <w:tabs>
                <w:tab w:val="left" w:pos="284"/>
                <w:tab w:val="left" w:pos="459"/>
              </w:tabs>
              <w:spacing w:after="0" w:line="240" w:lineRule="auto"/>
              <w:ind w:left="0"/>
              <w:rPr>
                <w:rFonts w:ascii="Calibri Light" w:eastAsia="Calibri" w:hAnsi="Calibri Light" w:cs="Calibri Light"/>
                <w:lang w:val="lt-LT"/>
              </w:rPr>
            </w:pPr>
            <w:r w:rsidRPr="00B42785">
              <w:rPr>
                <w:rFonts w:ascii="Calibri Light" w:eastAsia="Calibri" w:hAnsi="Calibri Light" w:cs="Calibri Light"/>
                <w:lang w:val="lt-LT"/>
              </w:rPr>
              <w:t>4.1.2.6</w:t>
            </w:r>
          </w:p>
        </w:tc>
        <w:tc>
          <w:tcPr>
            <w:tcW w:w="2179" w:type="pct"/>
            <w:shd w:val="clear" w:color="auto" w:fill="auto"/>
          </w:tcPr>
          <w:p w14:paraId="70C4D32E" w14:textId="77777777" w:rsidR="00DE2C8F" w:rsidRPr="00B42785" w:rsidRDefault="00DE2C8F" w:rsidP="00DE2C8F">
            <w:pPr>
              <w:spacing w:after="0" w:line="240" w:lineRule="auto"/>
              <w:rPr>
                <w:rFonts w:ascii="Calibri Light" w:eastAsia="Calibri" w:hAnsi="Calibri Light" w:cs="Calibri Light"/>
                <w:iCs/>
                <w:lang w:val="lt-LT"/>
              </w:rPr>
            </w:pPr>
            <w:bookmarkStart w:id="10" w:name="_Hlk168332534"/>
            <w:r w:rsidRPr="00B42785">
              <w:rPr>
                <w:rFonts w:ascii="Calibri Light" w:eastAsia="Calibri" w:hAnsi="Calibri Light" w:cs="Calibri Light"/>
                <w:b/>
                <w:bCs/>
                <w:iCs/>
                <w:lang w:val="lt-LT"/>
              </w:rPr>
              <w:t>Ekspertas Nr. 6 – Informacinės sistemos saugos ekspertas</w:t>
            </w:r>
            <w:r w:rsidRPr="00B42785">
              <w:rPr>
                <w:rFonts w:ascii="Calibri Light" w:eastAsia="Calibri" w:hAnsi="Calibri Light" w:cs="Calibri Light"/>
                <w:iCs/>
                <w:lang w:val="lt-LT"/>
              </w:rPr>
              <w:t>:</w:t>
            </w:r>
          </w:p>
          <w:p w14:paraId="07A98FC4" w14:textId="73AF9A94" w:rsidR="009276AD" w:rsidRPr="00803290" w:rsidRDefault="00DE2C8F" w:rsidP="00DE2C8F">
            <w:pPr>
              <w:spacing w:after="0" w:line="240" w:lineRule="auto"/>
              <w:rPr>
                <w:rFonts w:ascii="Calibri Light" w:eastAsia="Calibri" w:hAnsi="Calibri Light" w:cs="Calibri Light"/>
                <w:iCs/>
                <w:lang w:val="lt-LT"/>
              </w:rPr>
            </w:pPr>
            <w:r w:rsidRPr="00803290">
              <w:rPr>
                <w:rFonts w:ascii="Calibri Light" w:eastAsia="Calibri" w:hAnsi="Calibri Light" w:cs="Calibri Light"/>
                <w:iCs/>
                <w:lang w:val="lt-LT"/>
              </w:rPr>
              <w:t xml:space="preserve">turintis tarptautiniu mastu pripažįstamą informacinių sistemų (IS) saugos eksperto kvalifikaciją, patvirtintą </w:t>
            </w:r>
            <w:r w:rsidR="007A268B" w:rsidRPr="00803290">
              <w:rPr>
                <w:rFonts w:ascii="Calibri Light" w:eastAsia="Calibri" w:hAnsi="Calibri Light" w:cs="Calibri Light"/>
                <w:iCs/>
                <w:lang w:val="lt-LT"/>
              </w:rPr>
              <w:t>Certified Information Systems Security Professional (CISSP)</w:t>
            </w:r>
            <w:r w:rsidR="0025421E" w:rsidRPr="00803290">
              <w:rPr>
                <w:rFonts w:ascii="Calibri Light" w:eastAsia="Calibri" w:hAnsi="Calibri Light" w:cs="Calibri Light"/>
                <w:iCs/>
                <w:lang w:val="lt-LT"/>
              </w:rPr>
              <w:t xml:space="preserve"> arba</w:t>
            </w:r>
            <w:r w:rsidR="00BC4970" w:rsidRPr="00803290">
              <w:rPr>
                <w:rFonts w:ascii="Calibri Light" w:eastAsia="Calibri" w:hAnsi="Calibri Light" w:cs="Calibri Light"/>
                <w:iCs/>
                <w:lang w:val="lt-LT"/>
              </w:rPr>
              <w:t xml:space="preserve"> </w:t>
            </w:r>
            <w:r w:rsidR="00BC4970" w:rsidRPr="00803290">
              <w:rPr>
                <w:rStyle w:val="cf01"/>
                <w:rFonts w:ascii="Calibri Light" w:hAnsi="Calibri Light" w:cs="Calibri Light"/>
                <w:sz w:val="22"/>
                <w:szCs w:val="22"/>
                <w:lang w:val="lt-LT"/>
              </w:rPr>
              <w:t>CISA</w:t>
            </w:r>
            <w:r w:rsidR="00803290" w:rsidRPr="00803290">
              <w:rPr>
                <w:rStyle w:val="cf01"/>
                <w:rFonts w:ascii="Calibri Light" w:hAnsi="Calibri Light" w:cs="Calibri Light"/>
                <w:sz w:val="22"/>
                <w:szCs w:val="22"/>
                <w:lang w:val="lt-LT"/>
              </w:rPr>
              <w:t>,</w:t>
            </w:r>
            <w:r w:rsidR="0025421E" w:rsidRPr="00803290">
              <w:rPr>
                <w:rStyle w:val="cf01"/>
                <w:rFonts w:ascii="Calibri Light" w:hAnsi="Calibri Light" w:cs="Calibri Light"/>
                <w:sz w:val="22"/>
                <w:szCs w:val="22"/>
                <w:lang w:val="lt-LT"/>
              </w:rPr>
              <w:t xml:space="preserve"> arba</w:t>
            </w:r>
            <w:r w:rsidR="00BC4970" w:rsidRPr="00803290">
              <w:rPr>
                <w:rStyle w:val="cf01"/>
                <w:rFonts w:ascii="Calibri Light" w:hAnsi="Calibri Light" w:cs="Calibri Light"/>
                <w:sz w:val="22"/>
                <w:szCs w:val="22"/>
                <w:lang w:val="lt-LT"/>
              </w:rPr>
              <w:t xml:space="preserve"> CompTIA Security+</w:t>
            </w:r>
            <w:r w:rsidR="0025421E" w:rsidRPr="00803290">
              <w:rPr>
                <w:rStyle w:val="cf01"/>
                <w:rFonts w:ascii="Calibri Light" w:hAnsi="Calibri Light" w:cs="Calibri Light"/>
                <w:sz w:val="22"/>
                <w:szCs w:val="22"/>
                <w:lang w:val="lt-LT"/>
              </w:rPr>
              <w:t>,</w:t>
            </w:r>
            <w:r w:rsidR="007A268B" w:rsidRPr="00803290">
              <w:rPr>
                <w:rFonts w:ascii="Calibri Light" w:eastAsia="Calibri" w:hAnsi="Calibri Light" w:cs="Calibri Light"/>
                <w:iCs/>
                <w:lang w:val="lt-LT"/>
              </w:rPr>
              <w:t xml:space="preserve"> arba Certified Information Security Manager (CISM) sertifikatu</w:t>
            </w:r>
            <w:r w:rsidR="00803290" w:rsidRPr="00803290">
              <w:rPr>
                <w:rFonts w:ascii="Calibri Light" w:eastAsia="Calibri" w:hAnsi="Calibri Light" w:cs="Calibri Light"/>
                <w:iCs/>
                <w:lang w:val="lt-LT"/>
              </w:rPr>
              <w:t>,</w:t>
            </w:r>
            <w:r w:rsidR="007A268B" w:rsidRPr="00803290">
              <w:rPr>
                <w:rFonts w:ascii="Calibri Light" w:eastAsia="Calibri" w:hAnsi="Calibri Light" w:cs="Calibri Light"/>
                <w:iCs/>
                <w:lang w:val="lt-LT"/>
              </w:rPr>
              <w:t xml:space="preserve"> arba lygiaverčiais sertifikatais.</w:t>
            </w:r>
            <w:bookmarkEnd w:id="10"/>
            <w:r w:rsidR="00BC4970" w:rsidRPr="00803290">
              <w:rPr>
                <w:rFonts w:ascii="Calibri Light" w:eastAsia="Calibri" w:hAnsi="Calibri Light" w:cs="Calibri Light"/>
                <w:iCs/>
                <w:lang w:val="lt-LT"/>
              </w:rPr>
              <w:t xml:space="preserve"> </w:t>
            </w:r>
          </w:p>
        </w:tc>
        <w:tc>
          <w:tcPr>
            <w:tcW w:w="2298" w:type="pct"/>
            <w:vMerge/>
            <w:shd w:val="clear" w:color="auto" w:fill="auto"/>
          </w:tcPr>
          <w:p w14:paraId="0EFD071B" w14:textId="77777777" w:rsidR="009276AD" w:rsidRPr="00B42785" w:rsidRDefault="009276AD" w:rsidP="001F0C86">
            <w:pPr>
              <w:spacing w:after="0" w:line="240" w:lineRule="auto"/>
              <w:rPr>
                <w:rFonts w:ascii="Calibri Light" w:eastAsia="Calibri" w:hAnsi="Calibri Light" w:cs="Calibri Light"/>
                <w:iCs/>
                <w:lang w:val="lt-LT"/>
              </w:rPr>
            </w:pPr>
          </w:p>
        </w:tc>
      </w:tr>
      <w:tr w:rsidR="0029701E" w:rsidRPr="00D273B5" w14:paraId="097C12F0" w14:textId="77777777" w:rsidTr="0029701E">
        <w:trPr>
          <w:trHeight w:val="257"/>
        </w:trPr>
        <w:tc>
          <w:tcPr>
            <w:tcW w:w="5000" w:type="pct"/>
            <w:gridSpan w:val="3"/>
            <w:shd w:val="clear" w:color="auto" w:fill="F2F2F2" w:themeFill="background1" w:themeFillShade="F2"/>
            <w:vAlign w:val="center"/>
          </w:tcPr>
          <w:p w14:paraId="310DF786" w14:textId="5DAC056E" w:rsidR="0029701E" w:rsidRPr="00D273B5" w:rsidRDefault="0029701E" w:rsidP="0029701E">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t>Ūkio subjektų grupės dalyvavimo pirkime</w:t>
            </w:r>
            <w:r w:rsidR="00912DF2" w:rsidRPr="00D273B5">
              <w:rPr>
                <w:rFonts w:ascii="Calibri Light" w:eastAsia="Calibri" w:hAnsi="Calibri Light" w:cs="Calibri Light"/>
                <w:b/>
                <w:lang w:val="lt-LT"/>
              </w:rPr>
              <w:t xml:space="preserve"> ir/ar</w:t>
            </w:r>
            <w:r w:rsidRPr="00D273B5">
              <w:rPr>
                <w:rFonts w:ascii="Calibri Light" w:eastAsia="Calibri" w:hAnsi="Calibri Light" w:cs="Calibri Light"/>
                <w:b/>
                <w:lang w:val="lt-LT"/>
              </w:rPr>
              <w:t xml:space="preserve"> rėmimosi kitų ūkio subjektų pajėgumais</w:t>
            </w:r>
            <w:r w:rsidR="00DF1805" w:rsidRPr="00D273B5">
              <w:rPr>
                <w:rFonts w:ascii="Calibri Light" w:eastAsia="Calibri" w:hAnsi="Calibri Light" w:cs="Calibri Light"/>
                <w:b/>
                <w:lang w:val="lt-LT"/>
              </w:rPr>
              <w:t xml:space="preserve"> sąlygos</w:t>
            </w:r>
            <w:r w:rsidRPr="00D273B5">
              <w:rPr>
                <w:rFonts w:ascii="Calibri Light" w:eastAsia="Calibri" w:hAnsi="Calibri Light" w:cs="Calibri Light"/>
                <w:b/>
                <w:lang w:val="lt-LT"/>
              </w:rPr>
              <w:t>, subtiekėjų pasitelkimo sąlygos:</w:t>
            </w:r>
          </w:p>
          <w:p w14:paraId="0FC06269" w14:textId="142ED49F" w:rsidR="0029701E" w:rsidRPr="00D273B5" w:rsidRDefault="00776A3B" w:rsidP="0029701E">
            <w:pPr>
              <w:spacing w:after="0" w:line="240" w:lineRule="auto"/>
              <w:rPr>
                <w:rFonts w:ascii="Calibri Light" w:eastAsia="Calibri" w:hAnsi="Calibri Light" w:cs="Calibri Light"/>
                <w:i/>
                <w:iCs/>
                <w:lang w:val="lt-LT"/>
              </w:rPr>
            </w:pPr>
            <w:r w:rsidRPr="00D273B5">
              <w:rPr>
                <w:rFonts w:ascii="Calibri Light" w:eastAsia="Calibri" w:hAnsi="Calibri Light" w:cs="Calibri Light"/>
                <w:i/>
                <w:iCs/>
                <w:lang w:val="lt-LT"/>
              </w:rPr>
              <w:t>a) r</w:t>
            </w:r>
            <w:r w:rsidR="0029701E" w:rsidRPr="00D273B5">
              <w:rPr>
                <w:rFonts w:ascii="Calibri Light" w:eastAsia="Calibri" w:hAnsi="Calibri Light" w:cs="Calibri Light"/>
                <w:i/>
                <w:iCs/>
                <w:lang w:val="lt-LT"/>
              </w:rPr>
              <w:t xml:space="preserve">eikalavimą turi atitikti ūkio subjektų grupės nario (-ių) specialistai, atsižvelgiant į jų prisiimamus įsipareigojimus pirkimo sutarčiai vykdyti. </w:t>
            </w:r>
          </w:p>
          <w:p w14:paraId="628C0CD7" w14:textId="71B872A1" w:rsidR="0029701E" w:rsidRPr="00D273B5" w:rsidRDefault="00776A3B" w:rsidP="0029701E">
            <w:pPr>
              <w:spacing w:after="0" w:line="240" w:lineRule="auto"/>
              <w:rPr>
                <w:rFonts w:ascii="Calibri Light" w:eastAsia="Calibri" w:hAnsi="Calibri Light" w:cs="Calibri Light"/>
                <w:i/>
                <w:iCs/>
                <w:lang w:val="lt-LT"/>
              </w:rPr>
            </w:pPr>
            <w:r w:rsidRPr="00D273B5">
              <w:rPr>
                <w:rFonts w:ascii="Calibri Light" w:eastAsia="Calibri" w:hAnsi="Calibri Light" w:cs="Calibri Light"/>
                <w:i/>
                <w:iCs/>
                <w:lang w:val="lt-LT"/>
              </w:rPr>
              <w:t>b) t</w:t>
            </w:r>
            <w:r w:rsidR="0029701E" w:rsidRPr="00D273B5">
              <w:rPr>
                <w:rFonts w:ascii="Calibri Light" w:eastAsia="Calibri" w:hAnsi="Calibri Light" w:cs="Calibri Light"/>
                <w:i/>
                <w:iCs/>
                <w:lang w:val="lt-LT"/>
              </w:rPr>
              <w:t xml:space="preserve">iekėjas gali </w:t>
            </w:r>
            <w:r w:rsidR="00FD72CE" w:rsidRPr="00D273B5">
              <w:rPr>
                <w:rFonts w:ascii="Calibri Light" w:eastAsia="Calibri" w:hAnsi="Calibri Light" w:cs="Calibri Light"/>
                <w:i/>
                <w:iCs/>
                <w:lang w:val="lt-LT"/>
              </w:rPr>
              <w:t xml:space="preserve">remtis </w:t>
            </w:r>
            <w:r w:rsidR="0029701E" w:rsidRPr="00D273B5">
              <w:rPr>
                <w:rFonts w:ascii="Calibri Light" w:eastAsia="Calibri" w:hAnsi="Calibri Light" w:cs="Calibri Light"/>
                <w:i/>
                <w:iCs/>
                <w:lang w:val="lt-LT"/>
              </w:rPr>
              <w:t>kit</w:t>
            </w:r>
            <w:r w:rsidR="00FD72CE" w:rsidRPr="00D273B5">
              <w:rPr>
                <w:rFonts w:ascii="Calibri Light" w:eastAsia="Calibri" w:hAnsi="Calibri Light" w:cs="Calibri Light"/>
                <w:i/>
                <w:iCs/>
                <w:lang w:val="lt-LT"/>
              </w:rPr>
              <w:t>o</w:t>
            </w:r>
            <w:r w:rsidR="0029701E" w:rsidRPr="00D273B5">
              <w:rPr>
                <w:rFonts w:ascii="Calibri Light" w:eastAsia="Calibri" w:hAnsi="Calibri Light" w:cs="Calibri Light"/>
                <w:i/>
                <w:iCs/>
                <w:lang w:val="lt-LT"/>
              </w:rPr>
              <w:t xml:space="preserve"> (-</w:t>
            </w:r>
            <w:r w:rsidR="00FD72CE" w:rsidRPr="00D273B5">
              <w:rPr>
                <w:rFonts w:ascii="Calibri Light" w:eastAsia="Calibri" w:hAnsi="Calibri Light" w:cs="Calibri Light"/>
                <w:i/>
                <w:iCs/>
                <w:lang w:val="lt-LT"/>
              </w:rPr>
              <w:t>ų</w:t>
            </w:r>
            <w:r w:rsidR="0029701E" w:rsidRPr="00D273B5">
              <w:rPr>
                <w:rFonts w:ascii="Calibri Light" w:eastAsia="Calibri" w:hAnsi="Calibri Light" w:cs="Calibri Light"/>
                <w:i/>
                <w:iCs/>
                <w:lang w:val="lt-LT"/>
              </w:rPr>
              <w:t>) ūkio subjekt</w:t>
            </w:r>
            <w:r w:rsidR="00FD72CE" w:rsidRPr="00D273B5">
              <w:rPr>
                <w:rFonts w:ascii="Calibri Light" w:eastAsia="Calibri" w:hAnsi="Calibri Light" w:cs="Calibri Light"/>
                <w:i/>
                <w:iCs/>
                <w:lang w:val="lt-LT"/>
              </w:rPr>
              <w:t>o</w:t>
            </w:r>
            <w:r w:rsidR="0029701E" w:rsidRPr="00D273B5">
              <w:rPr>
                <w:rFonts w:ascii="Calibri Light" w:eastAsia="Calibri" w:hAnsi="Calibri Light" w:cs="Calibri Light"/>
                <w:i/>
                <w:iCs/>
                <w:lang w:val="lt-LT"/>
              </w:rPr>
              <w:t xml:space="preserve"> (-</w:t>
            </w:r>
            <w:r w:rsidR="00FD72CE" w:rsidRPr="00D273B5">
              <w:rPr>
                <w:rFonts w:ascii="Calibri Light" w:eastAsia="Calibri" w:hAnsi="Calibri Light" w:cs="Calibri Light"/>
                <w:i/>
                <w:iCs/>
                <w:lang w:val="lt-LT"/>
              </w:rPr>
              <w:t>ų</w:t>
            </w:r>
            <w:r w:rsidR="0029701E" w:rsidRPr="00D273B5">
              <w:rPr>
                <w:rFonts w:ascii="Calibri Light" w:eastAsia="Calibri" w:hAnsi="Calibri Light" w:cs="Calibri Light"/>
                <w:i/>
                <w:iCs/>
                <w:lang w:val="lt-LT"/>
              </w:rPr>
              <w:t xml:space="preserve">), </w:t>
            </w:r>
            <w:r w:rsidR="009E59A8" w:rsidRPr="00D273B5">
              <w:rPr>
                <w:rFonts w:ascii="Calibri Light" w:eastAsia="Calibri" w:hAnsi="Calibri Light" w:cs="Calibri Light"/>
                <w:i/>
                <w:iCs/>
                <w:lang w:val="lt-LT"/>
              </w:rPr>
              <w:t xml:space="preserve">tik tuo atveju, </w:t>
            </w:r>
            <w:r w:rsidR="0029701E" w:rsidRPr="00D273B5">
              <w:rPr>
                <w:rFonts w:ascii="Calibri Light" w:eastAsia="Calibri" w:hAnsi="Calibri Light" w:cs="Calibri Light"/>
                <w:i/>
                <w:iCs/>
                <w:lang w:val="lt-LT"/>
              </w:rPr>
              <w:t xml:space="preserve">jeigu </w:t>
            </w:r>
            <w:r w:rsidR="009E59A8" w:rsidRPr="00D273B5">
              <w:rPr>
                <w:rFonts w:ascii="Calibri Light" w:eastAsia="Calibri" w:hAnsi="Calibri Light" w:cs="Calibri Light"/>
                <w:i/>
                <w:iCs/>
                <w:lang w:val="lt-LT"/>
              </w:rPr>
              <w:t>t</w:t>
            </w:r>
            <w:r w:rsidR="0029701E" w:rsidRPr="00D273B5">
              <w:rPr>
                <w:rFonts w:ascii="Calibri Light" w:eastAsia="Calibri" w:hAnsi="Calibri Light" w:cs="Calibri Light"/>
                <w:i/>
                <w:iCs/>
                <w:lang w:val="lt-LT"/>
              </w:rPr>
              <w:t xml:space="preserve">ie (jų </w:t>
            </w:r>
            <w:r w:rsidR="009E59A8" w:rsidRPr="00D273B5">
              <w:rPr>
                <w:rFonts w:ascii="Calibri Light" w:eastAsia="Calibri" w:hAnsi="Calibri Light" w:cs="Calibri Light"/>
                <w:i/>
                <w:iCs/>
                <w:lang w:val="lt-LT"/>
              </w:rPr>
              <w:t>darbuotojai</w:t>
            </w:r>
            <w:r w:rsidR="0029701E" w:rsidRPr="00D273B5">
              <w:rPr>
                <w:rFonts w:ascii="Calibri Light" w:eastAsia="Calibri" w:hAnsi="Calibri Light" w:cs="Calibri Light"/>
                <w:i/>
                <w:iCs/>
                <w:lang w:val="lt-LT"/>
              </w:rPr>
              <w:t xml:space="preserve">) patys vykdys tą pirkimo sutarties dalį, kuriai reikia </w:t>
            </w:r>
            <w:r w:rsidR="009E59A8" w:rsidRPr="00D273B5">
              <w:rPr>
                <w:rFonts w:ascii="Calibri Light" w:eastAsia="Calibri" w:hAnsi="Calibri Light" w:cs="Calibri Light"/>
                <w:i/>
                <w:iCs/>
                <w:lang w:val="lt-LT"/>
              </w:rPr>
              <w:t>jų turimų pajėgumų</w:t>
            </w:r>
            <w:r w:rsidR="0029701E" w:rsidRPr="00D273B5">
              <w:rPr>
                <w:rFonts w:ascii="Calibri Light" w:eastAsia="Calibri" w:hAnsi="Calibri Light" w:cs="Calibri Light"/>
                <w:i/>
                <w:iCs/>
                <w:lang w:val="lt-LT"/>
              </w:rPr>
              <w:t>.</w:t>
            </w:r>
          </w:p>
          <w:p w14:paraId="4F299669" w14:textId="24C67A6B" w:rsidR="002C3F4C" w:rsidRPr="00D273B5" w:rsidRDefault="00776A3B" w:rsidP="005B1C22">
            <w:pPr>
              <w:spacing w:after="0" w:line="240" w:lineRule="auto"/>
              <w:rPr>
                <w:rFonts w:ascii="Calibri Light" w:eastAsia="Calibri" w:hAnsi="Calibri Light" w:cs="Calibri Light"/>
                <w:i/>
                <w:iCs/>
                <w:lang w:val="lt-LT"/>
              </w:rPr>
            </w:pPr>
            <w:r w:rsidRPr="00D273B5">
              <w:rPr>
                <w:rFonts w:ascii="Calibri Light" w:eastAsia="Calibri" w:hAnsi="Calibri Light" w:cs="Calibri Light"/>
                <w:i/>
                <w:iCs/>
                <w:lang w:val="lt-LT"/>
              </w:rPr>
              <w:t>c) s</w:t>
            </w:r>
            <w:r w:rsidR="0029701E" w:rsidRPr="00D273B5">
              <w:rPr>
                <w:rFonts w:ascii="Calibri Light" w:eastAsia="Calibri" w:hAnsi="Calibri Light" w:cs="Calibri Light"/>
                <w:i/>
                <w:iCs/>
                <w:lang w:val="lt-LT"/>
              </w:rPr>
              <w:t xml:space="preserve">ubtiekėją (-us) (subtiekėjo specialistus) tiekėjas gali pasitelkti tuo atveju, </w:t>
            </w:r>
            <w:r w:rsidR="0029701E" w:rsidRPr="00D273B5">
              <w:rPr>
                <w:rFonts w:ascii="Calibri Light" w:eastAsia="Calibri" w:hAnsi="Calibri Light" w:cs="Calibri Light"/>
                <w:b/>
                <w:i/>
                <w:iCs/>
                <w:lang w:val="lt-LT"/>
              </w:rPr>
              <w:t xml:space="preserve">jei pats tiekėjas (jo pasitelkiami specialistai) atitinka </w:t>
            </w:r>
            <w:r w:rsidR="005B1C22" w:rsidRPr="00D273B5">
              <w:rPr>
                <w:rFonts w:ascii="Calibri Light" w:eastAsia="Calibri" w:hAnsi="Calibri Light" w:cs="Calibri Light"/>
                <w:b/>
                <w:i/>
                <w:iCs/>
                <w:lang w:val="lt-LT"/>
              </w:rPr>
              <w:t xml:space="preserve">nustatytą </w:t>
            </w:r>
            <w:r w:rsidR="0029701E" w:rsidRPr="00D273B5">
              <w:rPr>
                <w:rFonts w:ascii="Calibri Light" w:eastAsia="Calibri" w:hAnsi="Calibri Light" w:cs="Calibri Light"/>
                <w:b/>
                <w:i/>
                <w:iCs/>
                <w:lang w:val="lt-LT"/>
              </w:rPr>
              <w:t>reikalavimą</w:t>
            </w:r>
            <w:r w:rsidR="00C67093" w:rsidRPr="00D273B5">
              <w:rPr>
                <w:rFonts w:ascii="Calibri Light" w:eastAsia="Calibri" w:hAnsi="Calibri Light" w:cs="Calibri Light"/>
                <w:b/>
                <w:i/>
                <w:iCs/>
                <w:lang w:val="lt-LT"/>
              </w:rPr>
              <w:t xml:space="preserve"> </w:t>
            </w:r>
            <w:r w:rsidR="00C67093" w:rsidRPr="00D273B5">
              <w:rPr>
                <w:rFonts w:ascii="Calibri Light" w:eastAsia="Calibri" w:hAnsi="Calibri Light" w:cs="Calibri Light"/>
                <w:i/>
                <w:iCs/>
                <w:lang w:val="lt-LT"/>
              </w:rPr>
              <w:t>ir</w:t>
            </w:r>
            <w:r w:rsidR="00C67093" w:rsidRPr="00D273B5">
              <w:rPr>
                <w:rFonts w:ascii="Calibri Light" w:eastAsia="Calibri" w:hAnsi="Calibri Light" w:cs="Calibri Light"/>
                <w:b/>
                <w:i/>
                <w:iCs/>
                <w:lang w:val="lt-LT"/>
              </w:rPr>
              <w:t xml:space="preserve"> </w:t>
            </w:r>
            <w:r w:rsidR="00C67093" w:rsidRPr="00D273B5">
              <w:rPr>
                <w:rFonts w:ascii="Calibri Light" w:eastAsia="Calibri" w:hAnsi="Calibri Light" w:cs="Calibri Light"/>
                <w:i/>
                <w:iCs/>
                <w:lang w:val="lt-LT"/>
              </w:rPr>
              <w:t>jeigu subtiekėjai (jų darbuotojai) patys vykdys tą pirkimo sutarties dalį, kuriai reikia nustatytos kvalifikacijos</w:t>
            </w:r>
            <w:r w:rsidR="0029701E" w:rsidRPr="00D273B5">
              <w:rPr>
                <w:rFonts w:ascii="Calibri Light" w:eastAsia="Calibri" w:hAnsi="Calibri Light" w:cs="Calibri Light"/>
                <w:i/>
                <w:iCs/>
                <w:lang w:val="lt-LT"/>
              </w:rPr>
              <w:t>.</w:t>
            </w:r>
            <w:r w:rsidR="0029701E" w:rsidRPr="00D273B5">
              <w:rPr>
                <w:rFonts w:ascii="Calibri Light" w:eastAsia="Calibri" w:hAnsi="Calibri Light" w:cs="Calibri Light"/>
                <w:b/>
                <w:i/>
                <w:iCs/>
                <w:lang w:val="lt-LT"/>
              </w:rPr>
              <w:t xml:space="preserve"> </w:t>
            </w:r>
            <w:r w:rsidR="0029701E" w:rsidRPr="00D273B5">
              <w:rPr>
                <w:rFonts w:ascii="Calibri Light" w:eastAsia="Calibri" w:hAnsi="Calibri Light" w:cs="Calibri Light"/>
                <w:i/>
                <w:iCs/>
                <w:lang w:val="lt-LT"/>
              </w:rPr>
              <w:t xml:space="preserve">Subtiekėjas (-ai) (jo specialistai) privalo atitikti kvalifikacijai </w:t>
            </w:r>
            <w:r w:rsidR="005B1C22" w:rsidRPr="00D273B5">
              <w:rPr>
                <w:rFonts w:ascii="Calibri Light" w:eastAsia="Calibri" w:hAnsi="Calibri Light" w:cs="Calibri Light"/>
                <w:i/>
                <w:iCs/>
                <w:lang w:val="lt-LT"/>
              </w:rPr>
              <w:t xml:space="preserve">nustatytus </w:t>
            </w:r>
            <w:r w:rsidR="0029701E" w:rsidRPr="00D273B5">
              <w:rPr>
                <w:rFonts w:ascii="Calibri Light" w:eastAsia="Calibri" w:hAnsi="Calibri Light" w:cs="Calibri Light"/>
                <w:i/>
                <w:iCs/>
                <w:lang w:val="lt-LT"/>
              </w:rPr>
              <w:t>reikalavimus</w:t>
            </w:r>
            <w:r w:rsidR="00FD72CE" w:rsidRPr="00D273B5">
              <w:rPr>
                <w:rFonts w:ascii="Calibri Light" w:eastAsia="Calibri" w:hAnsi="Calibri Light" w:cs="Calibri Light"/>
                <w:i/>
                <w:iCs/>
                <w:lang w:val="lt-LT"/>
              </w:rPr>
              <w:t xml:space="preserve"> ir pateikti tai įrodančius duomenis</w:t>
            </w:r>
            <w:r w:rsidR="0029701E" w:rsidRPr="00D273B5">
              <w:rPr>
                <w:rFonts w:ascii="Calibri Light" w:eastAsia="Calibri" w:hAnsi="Calibri Light" w:cs="Calibri Light"/>
                <w:i/>
                <w:iCs/>
                <w:lang w:val="lt-LT"/>
              </w:rPr>
              <w:t xml:space="preserve">. </w:t>
            </w:r>
          </w:p>
        </w:tc>
      </w:tr>
      <w:tr w:rsidR="009B69D9" w:rsidRPr="00D273B5" w14:paraId="2873A1EA" w14:textId="77777777" w:rsidTr="0029701E">
        <w:trPr>
          <w:trHeight w:val="257"/>
        </w:trPr>
        <w:tc>
          <w:tcPr>
            <w:tcW w:w="5000" w:type="pct"/>
            <w:gridSpan w:val="3"/>
            <w:shd w:val="clear" w:color="auto" w:fill="F2F2F2" w:themeFill="background1" w:themeFillShade="F2"/>
            <w:vAlign w:val="center"/>
          </w:tcPr>
          <w:p w14:paraId="5FF72C84" w14:textId="3AA0C31D" w:rsidR="009B69D9" w:rsidRPr="00D273B5" w:rsidRDefault="00270873" w:rsidP="00270873">
            <w:pPr>
              <w:spacing w:after="0" w:line="240" w:lineRule="auto"/>
              <w:jc w:val="center"/>
              <w:rPr>
                <w:rFonts w:ascii="Calibri Light" w:eastAsia="Calibri" w:hAnsi="Calibri Light" w:cs="Calibri Light"/>
                <w:b/>
                <w:lang w:val="lt-LT"/>
              </w:rPr>
            </w:pPr>
            <w:r w:rsidRPr="00276C69">
              <w:rPr>
                <w:rFonts w:ascii="Calibri" w:eastAsia="Calibri" w:hAnsi="Calibri" w:cs="Calibri"/>
                <w:b/>
                <w:lang w:val="lt-LT"/>
              </w:rPr>
              <w:t>Dėl tiekėjo interesų, galinčių kelti grėsmę nacionaliniam saugumui</w:t>
            </w:r>
            <w:r w:rsidR="003873C5">
              <w:rPr>
                <w:rFonts w:ascii="Calibri" w:eastAsia="Calibri" w:hAnsi="Calibri" w:cs="Calibri"/>
                <w:b/>
                <w:lang w:val="lt-LT"/>
              </w:rPr>
              <w:t xml:space="preserve"> x</w:t>
            </w:r>
          </w:p>
        </w:tc>
      </w:tr>
      <w:tr w:rsidR="00DA186A" w:rsidRPr="00D6349E" w14:paraId="568062E5" w14:textId="77777777" w:rsidTr="001F0C86">
        <w:trPr>
          <w:trHeight w:val="257"/>
        </w:trPr>
        <w:tc>
          <w:tcPr>
            <w:tcW w:w="523" w:type="pct"/>
            <w:shd w:val="clear" w:color="auto" w:fill="F2F2F2" w:themeFill="background1" w:themeFillShade="F2"/>
            <w:vAlign w:val="center"/>
          </w:tcPr>
          <w:p w14:paraId="19FE743E" w14:textId="77777777" w:rsidR="00DA186A" w:rsidRPr="00B42785" w:rsidRDefault="00DA186A" w:rsidP="00DA186A">
            <w:pPr>
              <w:pStyle w:val="Sraopastraipa"/>
              <w:numPr>
                <w:ilvl w:val="0"/>
                <w:numId w:val="22"/>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shd w:val="clear" w:color="auto" w:fill="auto"/>
          </w:tcPr>
          <w:p w14:paraId="51BE310F" w14:textId="708D7DE9" w:rsidR="00DA186A" w:rsidRPr="00B42785" w:rsidRDefault="00646E3A" w:rsidP="00DA186A">
            <w:pPr>
              <w:spacing w:after="0" w:line="240" w:lineRule="auto"/>
              <w:rPr>
                <w:rFonts w:ascii="Calibri Light" w:eastAsia="Calibri" w:hAnsi="Calibri Light" w:cs="Calibri Light"/>
                <w:lang w:val="lt-LT"/>
              </w:rPr>
            </w:pPr>
            <w:r w:rsidRPr="00B42785">
              <w:rPr>
                <w:rFonts w:ascii="Calibri Light" w:eastAsia="Calibri" w:hAnsi="Calibri Light" w:cs="Calibri Light"/>
                <w:lang w:val="lt-LT"/>
              </w:rPr>
              <w:t>Tiekėjas (jo pasitelkiamas jungtinės veiklos partneris) ir jo pasitelkiami subtiekėjai negali kelti grėsmės nacionaliniam saugumui, kai ketinamos sudaryti sutarties pagrindu susidarytų aplinkybės, nurodytos Nacionaliniam saugumui užtikrinti svarbių objektų apsaugos įstatymo 13 straipsnio 4 dalies 1 punkte.</w:t>
            </w:r>
          </w:p>
        </w:tc>
        <w:tc>
          <w:tcPr>
            <w:tcW w:w="2298" w:type="pct"/>
            <w:shd w:val="clear" w:color="auto" w:fill="auto"/>
          </w:tcPr>
          <w:p w14:paraId="009B0241" w14:textId="442F9852" w:rsidR="00646E3A" w:rsidRPr="00646E3A" w:rsidRDefault="00646E3A" w:rsidP="00646E3A">
            <w:pPr>
              <w:spacing w:after="0" w:line="240" w:lineRule="auto"/>
              <w:rPr>
                <w:rFonts w:ascii="Calibri Light" w:eastAsia="Calibri" w:hAnsi="Calibri Light" w:cs="Calibri Light"/>
                <w:lang w:val="lt-LT"/>
              </w:rPr>
            </w:pPr>
            <w:r w:rsidRPr="00646E3A">
              <w:rPr>
                <w:rFonts w:ascii="Calibri Light" w:eastAsia="Calibri" w:hAnsi="Calibri Light" w:cs="Calibri Light"/>
                <w:lang w:val="lt-LT"/>
              </w:rPr>
              <w:t xml:space="preserve">Duomenys bus tikrinami pagal iš kompetentingų institucijų gautą informaciją, </w:t>
            </w:r>
            <w:r w:rsidR="0029768F">
              <w:rPr>
                <w:rFonts w:ascii="Calibri Light" w:eastAsia="Calibri" w:hAnsi="Calibri Light" w:cs="Calibri Light"/>
                <w:lang w:val="lt-LT"/>
              </w:rPr>
              <w:t>Lietuvos Respublikos viešųjų pirkimų įstatymo</w:t>
            </w:r>
            <w:r w:rsidRPr="00646E3A">
              <w:rPr>
                <w:rFonts w:ascii="Calibri Light" w:eastAsia="Calibri" w:hAnsi="Calibri Light" w:cs="Calibri Light"/>
                <w:lang w:val="lt-LT"/>
              </w:rPr>
              <w:t xml:space="preserve"> 47 straipsnio 8 dalyje nustatyta tvarka.</w:t>
            </w:r>
          </w:p>
          <w:p w14:paraId="086CF1AE" w14:textId="55B21F2D" w:rsidR="00DA186A" w:rsidRPr="00B42785" w:rsidRDefault="00646E3A" w:rsidP="00646E3A">
            <w:pPr>
              <w:spacing w:after="0" w:line="240" w:lineRule="auto"/>
              <w:rPr>
                <w:rFonts w:ascii="Calibri Light" w:eastAsia="Calibri" w:hAnsi="Calibri Light" w:cs="Calibri Light"/>
                <w:lang w:val="lt-LT"/>
              </w:rPr>
            </w:pPr>
            <w:r w:rsidRPr="00B42785">
              <w:rPr>
                <w:rFonts w:ascii="Calibri Light" w:eastAsia="Calibri" w:hAnsi="Calibri Light" w:cs="Calibri Light"/>
                <w:lang w:val="lt-LT"/>
              </w:rPr>
              <w:t>Tiekėjas gali būti paprašytas ir turės pateikti tokiai patikrai atlikti reikalingus dokumentus ir/ar paaiškinimus.</w:t>
            </w:r>
          </w:p>
        </w:tc>
      </w:tr>
      <w:tr w:rsidR="00DA186A" w:rsidRPr="00D6349E" w14:paraId="19BB5A1B" w14:textId="77777777" w:rsidTr="001F0C86">
        <w:trPr>
          <w:trHeight w:val="257"/>
        </w:trPr>
        <w:tc>
          <w:tcPr>
            <w:tcW w:w="523" w:type="pct"/>
            <w:shd w:val="clear" w:color="auto" w:fill="F2F2F2" w:themeFill="background1" w:themeFillShade="F2"/>
            <w:vAlign w:val="center"/>
          </w:tcPr>
          <w:p w14:paraId="704F394A" w14:textId="77777777" w:rsidR="00DA186A" w:rsidRPr="00B42785" w:rsidRDefault="00DA186A" w:rsidP="00DA186A">
            <w:pPr>
              <w:pStyle w:val="Sraopastraipa"/>
              <w:numPr>
                <w:ilvl w:val="0"/>
                <w:numId w:val="22"/>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shd w:val="clear" w:color="auto" w:fill="auto"/>
          </w:tcPr>
          <w:p w14:paraId="2A55BCF4" w14:textId="0EBEE3C5" w:rsidR="00DA186A" w:rsidRPr="00B42785" w:rsidRDefault="00646E3A" w:rsidP="00646E3A">
            <w:pPr>
              <w:spacing w:after="0" w:line="240" w:lineRule="auto"/>
              <w:rPr>
                <w:rFonts w:ascii="Calibri Light" w:eastAsia="Calibri" w:hAnsi="Calibri Light" w:cs="Calibri Light"/>
                <w:lang w:val="lt-LT"/>
              </w:rPr>
            </w:pPr>
            <w:r w:rsidRPr="00B42785">
              <w:rPr>
                <w:rFonts w:ascii="Calibri Light" w:eastAsia="Calibri" w:hAnsi="Calibri Light" w:cs="Calibri Light"/>
                <w:lang w:val="lt-LT"/>
              </w:rPr>
              <w:t xml:space="preserve">Tiekėjas neturi interesų, galinčių kelti grėsmę nacionaliniam saugumui. Perkančioji organizacija draudžia pirkime dalyvauti </w:t>
            </w:r>
            <w:r w:rsidRPr="00B42785">
              <w:rPr>
                <w:rFonts w:ascii="Calibri Light" w:eastAsia="Calibri" w:hAnsi="Calibri Light" w:cs="Calibri Light"/>
                <w:lang w:val="lt-LT"/>
              </w:rPr>
              <w:lastRenderedPageBreak/>
              <w:t>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shd w:val="clear" w:color="auto" w:fill="auto"/>
          </w:tcPr>
          <w:p w14:paraId="4AE8E46D" w14:textId="77777777" w:rsidR="00646E3A" w:rsidRPr="00B42785" w:rsidRDefault="00646E3A" w:rsidP="00646E3A">
            <w:pPr>
              <w:spacing w:after="0" w:line="240" w:lineRule="auto"/>
              <w:rPr>
                <w:rFonts w:ascii="Calibri Light" w:eastAsia="Calibri" w:hAnsi="Calibri Light" w:cs="Calibri Light"/>
                <w:lang w:val="lt-LT"/>
              </w:rPr>
            </w:pPr>
            <w:r w:rsidRPr="00B42785">
              <w:rPr>
                <w:rFonts w:ascii="Calibri Light" w:eastAsia="Calibri" w:hAnsi="Calibri Light" w:cs="Calibri Light"/>
                <w:lang w:val="lt-LT"/>
              </w:rPr>
              <w:lastRenderedPageBreak/>
              <w:t>Perkančioji organizacija iš tiekėjo reikalauja šių (vieno ar kelių) dokumentų:</w:t>
            </w:r>
          </w:p>
          <w:p w14:paraId="6DB03434" w14:textId="5FF9D531" w:rsidR="00FE138E" w:rsidRPr="004006B0" w:rsidRDefault="00646E3A" w:rsidP="00FE138E">
            <w:pPr>
              <w:spacing w:after="0" w:line="240" w:lineRule="auto"/>
              <w:rPr>
                <w:rFonts w:ascii="Calibri Light" w:eastAsia="Calibri" w:hAnsi="Calibri Light" w:cs="Calibri Light"/>
                <w:lang w:val="lt-LT"/>
              </w:rPr>
            </w:pPr>
            <w:r w:rsidRPr="00B42785">
              <w:rPr>
                <w:rFonts w:ascii="Calibri Light" w:eastAsia="Calibri" w:hAnsi="Calibri Light" w:cs="Calibri Light"/>
                <w:lang w:val="lt-LT"/>
              </w:rPr>
              <w:lastRenderedPageBreak/>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w:t>
            </w:r>
            <w:r w:rsidR="00CE3CEB" w:rsidRPr="00CF010C">
              <w:rPr>
                <w:rFonts w:ascii="Calibri Light" w:eastAsia="Calibri" w:hAnsi="Calibri Light" w:cs="Calibri Light"/>
                <w:lang w:val="lt-LT"/>
              </w:rPr>
              <w:t xml:space="preserve"> </w:t>
            </w:r>
            <w:r w:rsidR="00FE138E" w:rsidRPr="00B42785">
              <w:rPr>
                <w:rFonts w:ascii="Calibri Light" w:eastAsia="Calibri" w:hAnsi="Calibri Light" w:cs="Calibri Light"/>
                <w:lang w:val="lt-LT"/>
              </w:rPr>
              <w:t xml:space="preserve">gyvenamąją vietą arba atitinkamus valstybės narės ar trečiosios šalies dokumentus ar kitus perkančiajai organizacijai priimtinus </w:t>
            </w:r>
            <w:r w:rsidR="00FE138E" w:rsidRPr="004006B0">
              <w:rPr>
                <w:rFonts w:ascii="Calibri Light" w:eastAsia="Calibri" w:hAnsi="Calibri Light" w:cs="Calibri Light"/>
                <w:lang w:val="lt-LT"/>
              </w:rPr>
              <w:t>dokumentus.</w:t>
            </w:r>
          </w:p>
          <w:p w14:paraId="363E93DD" w14:textId="40327B08" w:rsidR="00CE3CEB" w:rsidRPr="00B42785" w:rsidRDefault="00B96C9A" w:rsidP="00FE138E">
            <w:pPr>
              <w:spacing w:after="0" w:line="240" w:lineRule="auto"/>
              <w:rPr>
                <w:rFonts w:ascii="Calibri Light" w:eastAsia="Calibri" w:hAnsi="Calibri Light" w:cs="Calibri Light"/>
                <w:lang w:val="lt-LT"/>
              </w:rPr>
            </w:pPr>
            <w:r w:rsidRPr="004006B0">
              <w:rPr>
                <w:rFonts w:ascii="Calibri Light" w:eastAsia="Calibri" w:hAnsi="Calibri Light" w:cs="Calibri Light"/>
                <w:lang w:val="lt-LT"/>
              </w:rPr>
              <w:t>Pastaba. Perkančioji organizacija gali neprašyti nurodytų dokumentų, jeigu iš kitų šaltinių, negu nurodyta VPĮ 50 straipsnio 7 dalyje, gali nustatyti atitiktį keliamiems reikalavimams</w:t>
            </w:r>
            <w:r w:rsidR="004006B0" w:rsidRPr="004006B0">
              <w:rPr>
                <w:rFonts w:ascii="Calibri Light" w:eastAsia="Calibri" w:hAnsi="Calibri Light" w:cs="Calibri Light"/>
                <w:lang w:val="lt-LT"/>
              </w:rPr>
              <w:t>.</w:t>
            </w:r>
          </w:p>
        </w:tc>
      </w:tr>
      <w:tr w:rsidR="00211AD7" w:rsidRPr="00D6349E" w14:paraId="467FA0EA" w14:textId="77777777" w:rsidTr="00211AD7">
        <w:trPr>
          <w:trHeight w:val="257"/>
        </w:trPr>
        <w:tc>
          <w:tcPr>
            <w:tcW w:w="5000" w:type="pct"/>
            <w:gridSpan w:val="3"/>
            <w:shd w:val="clear" w:color="auto" w:fill="F2F2F2" w:themeFill="background1" w:themeFillShade="F2"/>
            <w:vAlign w:val="center"/>
          </w:tcPr>
          <w:p w14:paraId="5D2C20A8" w14:textId="77777777" w:rsidR="00646E3A" w:rsidRPr="004E2FCC" w:rsidRDefault="00646E3A" w:rsidP="00646E3A">
            <w:pPr>
              <w:spacing w:after="0" w:line="240" w:lineRule="auto"/>
              <w:rPr>
                <w:rFonts w:ascii="Calibri Light" w:eastAsia="Calibri" w:hAnsi="Calibri Light" w:cs="Calibri Light"/>
                <w:i/>
                <w:lang w:val="lt-LT"/>
              </w:rPr>
            </w:pPr>
            <w:r w:rsidRPr="004E2FCC">
              <w:rPr>
                <w:rFonts w:ascii="Calibri Light" w:eastAsia="Calibri" w:hAnsi="Calibri Light" w:cs="Calibri Light"/>
                <w:i/>
                <w:lang w:val="lt-LT"/>
              </w:rPr>
              <w:lastRenderedPageBreak/>
              <w:t>Pastabos:</w:t>
            </w:r>
          </w:p>
          <w:p w14:paraId="00EDC299" w14:textId="7C7E0F3B" w:rsidR="00646E3A" w:rsidRPr="004E2FCC" w:rsidRDefault="00646E3A" w:rsidP="00646E3A">
            <w:pPr>
              <w:spacing w:after="0" w:line="240" w:lineRule="auto"/>
              <w:rPr>
                <w:rFonts w:ascii="Calibri Light" w:eastAsia="Calibri" w:hAnsi="Calibri Light" w:cs="Calibri Light"/>
                <w:i/>
                <w:lang w:val="lt-LT"/>
              </w:rPr>
            </w:pPr>
            <w:r w:rsidRPr="004E2FCC">
              <w:rPr>
                <w:rFonts w:ascii="Calibri Light" w:eastAsia="Calibri" w:hAnsi="Calibri Light" w:cs="Calibri Light"/>
                <w:i/>
                <w:lang w:val="lt-LT"/>
              </w:rPr>
              <w:t xml:space="preserve">1) 4 lentelės </w:t>
            </w:r>
            <w:r w:rsidR="000276EB" w:rsidRPr="004E2FCC">
              <w:rPr>
                <w:rFonts w:ascii="Calibri Light" w:eastAsia="Calibri" w:hAnsi="Calibri Light" w:cs="Calibri Light"/>
                <w:i/>
                <w:lang w:val="lt-LT"/>
              </w:rPr>
              <w:t>4.1.3</w:t>
            </w:r>
            <w:r w:rsidRPr="004E2FCC">
              <w:rPr>
                <w:rFonts w:ascii="Calibri Light" w:eastAsia="Calibri" w:hAnsi="Calibri Light" w:cs="Calibri Light"/>
                <w:i/>
                <w:lang w:val="lt-LT"/>
              </w:rPr>
              <w:t xml:space="preserve"> ir </w:t>
            </w:r>
            <w:r w:rsidR="000276EB" w:rsidRPr="004E2FCC">
              <w:rPr>
                <w:rFonts w:ascii="Calibri Light" w:eastAsia="Calibri" w:hAnsi="Calibri Light" w:cs="Calibri Light"/>
                <w:i/>
                <w:lang w:val="lt-LT"/>
              </w:rPr>
              <w:t>4.1.4</w:t>
            </w:r>
            <w:r w:rsidRPr="004E2FCC">
              <w:rPr>
                <w:rFonts w:ascii="Calibri Light" w:eastAsia="Calibri" w:hAnsi="Calibri Light" w:cs="Calibri Light"/>
                <w:i/>
                <w:lang w:val="lt-LT"/>
              </w:rPr>
              <w:t xml:space="preserve"> punktuose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p w14:paraId="3C4F1AD5" w14:textId="0B1B44E8" w:rsidR="00646E3A" w:rsidRPr="004E2FCC" w:rsidRDefault="00646E3A" w:rsidP="00646E3A">
            <w:pPr>
              <w:spacing w:after="0" w:line="240" w:lineRule="auto"/>
              <w:rPr>
                <w:rFonts w:ascii="Calibri Light" w:eastAsia="Calibri" w:hAnsi="Calibri Light" w:cs="Calibri Light"/>
                <w:bCs/>
                <w:i/>
                <w:lang w:val="lt-LT"/>
              </w:rPr>
            </w:pPr>
            <w:r w:rsidRPr="004E2FCC">
              <w:rPr>
                <w:rFonts w:ascii="Calibri Light" w:eastAsia="Calibri" w:hAnsi="Calibri Light" w:cs="Calibri Light"/>
                <w:i/>
                <w:lang w:val="lt-LT"/>
              </w:rPr>
              <w:t xml:space="preserve">2) </w:t>
            </w:r>
            <w:r w:rsidRPr="004E2FCC">
              <w:rPr>
                <w:rFonts w:ascii="Calibri Light" w:eastAsia="Calibri" w:hAnsi="Calibri Light" w:cs="Calibri Light"/>
                <w:bCs/>
                <w:i/>
                <w:lang w:val="lt-LT"/>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4 lentelės </w:t>
            </w:r>
            <w:r w:rsidR="00390075" w:rsidRPr="004E2FCC">
              <w:rPr>
                <w:rFonts w:ascii="Calibri Light" w:eastAsia="Calibri" w:hAnsi="Calibri Light" w:cs="Calibri Light"/>
                <w:bCs/>
                <w:i/>
                <w:lang w:val="lt-LT"/>
              </w:rPr>
              <w:t>4.1.4</w:t>
            </w:r>
            <w:r w:rsidRPr="004E2FCC">
              <w:rPr>
                <w:rFonts w:ascii="Calibri Light" w:eastAsia="Calibri" w:hAnsi="Calibri Light" w:cs="Calibri Light"/>
                <w:bCs/>
                <w:i/>
                <w:lang w:val="lt-LT"/>
              </w:rPr>
              <w:t xml:space="preserve"> punkte nustatytas kvalifikacijos reikalavimas (VPĮ 47 straipsnio 9 dalis) yra netaikomas.</w:t>
            </w:r>
          </w:p>
          <w:p w14:paraId="41C54083" w14:textId="1EF32907" w:rsidR="00646E3A" w:rsidRPr="004E2FCC" w:rsidRDefault="00646E3A" w:rsidP="00646E3A">
            <w:pPr>
              <w:spacing w:after="0" w:line="240" w:lineRule="auto"/>
              <w:rPr>
                <w:rFonts w:ascii="Calibri Light" w:eastAsia="Calibri" w:hAnsi="Calibri Light" w:cs="Calibri Light"/>
                <w:b/>
                <w:bCs/>
                <w:i/>
                <w:lang w:val="lt-LT"/>
              </w:rPr>
            </w:pPr>
            <w:r w:rsidRPr="004E2FCC">
              <w:rPr>
                <w:rFonts w:ascii="Calibri Light" w:eastAsia="Calibri" w:hAnsi="Calibri Light" w:cs="Calibri Light"/>
                <w:bCs/>
                <w:i/>
                <w:lang w:val="lt-LT"/>
              </w:rPr>
              <w:t xml:space="preserve">3) </w:t>
            </w:r>
            <w:r w:rsidRPr="004E2FCC">
              <w:rPr>
                <w:rFonts w:ascii="Calibri Light" w:eastAsia="Calibri" w:hAnsi="Calibri Light" w:cs="Calibri Light"/>
                <w:b/>
                <w:bCs/>
                <w:i/>
                <w:lang w:val="lt-LT"/>
              </w:rPr>
              <w:t xml:space="preserve">Tiekėjas dėl 4 lentelės </w:t>
            </w:r>
            <w:r w:rsidR="00390075" w:rsidRPr="004E2FCC">
              <w:rPr>
                <w:rFonts w:ascii="Calibri Light" w:eastAsia="Calibri" w:hAnsi="Calibri Light" w:cs="Calibri Light"/>
                <w:b/>
                <w:bCs/>
                <w:i/>
                <w:lang w:val="lt-LT"/>
              </w:rPr>
              <w:t>4.1.4</w:t>
            </w:r>
            <w:r w:rsidRPr="004E2FCC">
              <w:rPr>
                <w:rFonts w:ascii="Calibri Light" w:eastAsia="Calibri" w:hAnsi="Calibri Light" w:cs="Calibri Light"/>
                <w:b/>
                <w:bCs/>
                <w:i/>
                <w:lang w:val="lt-LT"/>
              </w:rPr>
              <w:t xml:space="preserve"> punkte nustatyto kvalifikacijos reikalavimo KARTU SU PASIŪLYMU privalo</w:t>
            </w:r>
            <w:r w:rsidRPr="004E2FCC">
              <w:rPr>
                <w:rFonts w:ascii="Calibri Light" w:eastAsia="Calibri" w:hAnsi="Calibri Light" w:cs="Calibri Light"/>
                <w:bCs/>
                <w:i/>
                <w:lang w:val="lt-LT"/>
              </w:rPr>
              <w:t xml:space="preserve"> </w:t>
            </w:r>
            <w:r w:rsidRPr="004E2FCC">
              <w:rPr>
                <w:rFonts w:ascii="Calibri Light" w:eastAsia="Calibri" w:hAnsi="Calibri Light" w:cs="Calibri Light"/>
                <w:b/>
                <w:bCs/>
                <w:i/>
                <w:lang w:val="lt-LT"/>
              </w:rPr>
              <w:t>PATEIKTI užpildytą pirkimo dokumentą „</w:t>
            </w:r>
            <w:r w:rsidRPr="00BD02D0">
              <w:rPr>
                <w:rFonts w:ascii="Calibri Light" w:eastAsia="Calibri" w:hAnsi="Calibri Light" w:cs="Calibri Light"/>
                <w:b/>
                <w:bCs/>
                <w:i/>
                <w:lang w:val="lt-LT"/>
              </w:rPr>
              <w:t>8</w:t>
            </w:r>
            <w:r w:rsidRPr="004E2FCC">
              <w:rPr>
                <w:rFonts w:ascii="Calibri Light" w:eastAsia="Calibri" w:hAnsi="Calibri Light" w:cs="Calibri Light"/>
                <w:b/>
                <w:bCs/>
                <w:i/>
                <w:lang w:val="lt-LT"/>
              </w:rPr>
              <w:t xml:space="preserve"> IA PD ATITIKTIES DEKLARACIJA“.</w:t>
            </w:r>
            <w:r w:rsidRPr="004E2FCC">
              <w:rPr>
                <w:rFonts w:ascii="Calibri Light" w:eastAsia="Calibri" w:hAnsi="Calibri Light" w:cs="Calibri Light"/>
                <w:bCs/>
                <w:i/>
                <w:lang w:val="lt-LT"/>
              </w:rPr>
              <w:t xml:space="preserve"> </w:t>
            </w:r>
            <w:r w:rsidRPr="004E2FCC">
              <w:rPr>
                <w:rFonts w:ascii="Calibri Light" w:eastAsia="Calibri" w:hAnsi="Calibri Light" w:cs="Calibri Light"/>
                <w:b/>
                <w:bCs/>
                <w:i/>
                <w:lang w:val="lt-LT"/>
              </w:rPr>
              <w:t xml:space="preserve">4 lentelės </w:t>
            </w:r>
            <w:r w:rsidR="00390075" w:rsidRPr="004E2FCC">
              <w:rPr>
                <w:rFonts w:ascii="Calibri Light" w:eastAsia="Calibri" w:hAnsi="Calibri Light" w:cs="Calibri Light"/>
                <w:b/>
                <w:bCs/>
                <w:i/>
                <w:lang w:val="lt-LT"/>
              </w:rPr>
              <w:t>4.1.4</w:t>
            </w:r>
            <w:r w:rsidRPr="004E2FCC">
              <w:rPr>
                <w:rFonts w:ascii="Calibri Light" w:eastAsia="Calibri" w:hAnsi="Calibri Light" w:cs="Calibri Light"/>
                <w:b/>
                <w:bCs/>
                <w:i/>
                <w:lang w:val="lt-LT"/>
              </w:rPr>
              <w:t xml:space="preserve"> punkte nustatyto kvalifikacijos reikalavimo atitiktį patvirtinančių dokumentų bus prašoma tik iš ekonomiškai naudingiausią pasiūlymą pateikusio teikėjo.</w:t>
            </w:r>
          </w:p>
          <w:p w14:paraId="7DEEA011" w14:textId="7179B01B" w:rsidR="00211AD7" w:rsidRPr="00B42785" w:rsidRDefault="00646E3A" w:rsidP="00646E3A">
            <w:pPr>
              <w:spacing w:after="0" w:line="240" w:lineRule="auto"/>
              <w:rPr>
                <w:rFonts w:ascii="Calibri Light" w:eastAsia="Calibri" w:hAnsi="Calibri Light" w:cs="Calibri Light"/>
                <w:i/>
                <w:lang w:val="lt-LT"/>
              </w:rPr>
            </w:pPr>
            <w:r w:rsidRPr="004E2FCC">
              <w:rPr>
                <w:rFonts w:ascii="Calibri Light" w:eastAsia="Calibri" w:hAnsi="Calibri Light" w:cs="Calibri Light"/>
                <w:bCs/>
                <w:i/>
                <w:lang w:val="lt-LT"/>
              </w:rPr>
              <w:t xml:space="preserve">4) 4 lentelės </w:t>
            </w:r>
            <w:r w:rsidR="00390075" w:rsidRPr="004E2FCC">
              <w:rPr>
                <w:rFonts w:ascii="Calibri Light" w:eastAsia="Calibri" w:hAnsi="Calibri Light" w:cs="Calibri Light"/>
                <w:bCs/>
                <w:i/>
                <w:lang w:val="lt-LT"/>
              </w:rPr>
              <w:t>4.1.4</w:t>
            </w:r>
            <w:r w:rsidRPr="004E2FCC">
              <w:rPr>
                <w:rFonts w:ascii="Calibri Light" w:eastAsia="Calibri" w:hAnsi="Calibri Light" w:cs="Calibri Light"/>
                <w:bCs/>
                <w:i/>
                <w:lang w:val="lt-LT"/>
              </w:rPr>
              <w:t xml:space="preserve"> punkte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62CC0D1E" w14:textId="77777777" w:rsidR="00633D88" w:rsidRPr="00646E3A" w:rsidRDefault="00633D88" w:rsidP="004539F4">
      <w:pPr>
        <w:pStyle w:val="Sraopastraipa"/>
        <w:tabs>
          <w:tab w:val="left" w:pos="284"/>
        </w:tabs>
        <w:spacing w:before="60" w:after="60" w:line="240" w:lineRule="auto"/>
        <w:ind w:left="0"/>
        <w:rPr>
          <w:rFonts w:ascii="Calibri Light" w:hAnsi="Calibri Light" w:cs="Calibri Light"/>
          <w:iCs/>
          <w:highlight w:val="yellow"/>
          <w:lang w:val="lt-LT"/>
        </w:rPr>
      </w:pPr>
    </w:p>
    <w:p w14:paraId="4B8C0984" w14:textId="77777777" w:rsidR="00781241" w:rsidRPr="00D273B5"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11" w:name="_Toc506979275"/>
      <w:r w:rsidRPr="00D273B5">
        <w:rPr>
          <w:rFonts w:ascii="Calibri Light" w:eastAsiaTheme="majorEastAsia" w:hAnsi="Calibri Light" w:cs="Calibri Light"/>
          <w:b/>
          <w:bCs/>
          <w:color w:val="548DD4" w:themeColor="text2" w:themeTint="99"/>
          <w:spacing w:val="4"/>
          <w:lang w:val="lt-LT"/>
        </w:rPr>
        <w:t>KOKYBĖS VADYBOS IR (ARBA) APLINKOS APSAUGOS VADYBOS SISTEMOS STANDARTAI</w:t>
      </w:r>
    </w:p>
    <w:bookmarkEnd w:id="11"/>
    <w:p w14:paraId="1943727E" w14:textId="77777777" w:rsidR="00781241" w:rsidRPr="00D273B5" w:rsidRDefault="00781241" w:rsidP="00386DCD">
      <w:pPr>
        <w:pStyle w:val="Sraopastraipa"/>
        <w:tabs>
          <w:tab w:val="left" w:pos="284"/>
        </w:tabs>
        <w:spacing w:before="60" w:after="60" w:line="120" w:lineRule="auto"/>
        <w:ind w:left="0"/>
        <w:rPr>
          <w:rFonts w:ascii="Calibri Light" w:hAnsi="Calibri Light" w:cs="Calibri Light"/>
          <w:lang w:val="lt-LT"/>
        </w:rPr>
      </w:pPr>
    </w:p>
    <w:p w14:paraId="78A3D5B4" w14:textId="7B8B261D" w:rsidR="00F52095" w:rsidRPr="00D273B5" w:rsidRDefault="0028464E"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28464E">
        <w:rPr>
          <w:rFonts w:ascii="Calibri Light" w:hAnsi="Calibri Light" w:cs="Calibri Light"/>
          <w:lang w:val="lt-LT"/>
        </w:rPr>
        <w:t>Tiekėjas, dalyvaujantis pirkime, turi atitikti 5 lentelėje nurodytus kokybės vadybos sistemos ir (arba) aplinkos apsaugos vadybos sistemos standartų reikalavimus.</w:t>
      </w:r>
    </w:p>
    <w:p w14:paraId="404A6455" w14:textId="77777777" w:rsidR="00F52095" w:rsidRPr="00D273B5" w:rsidRDefault="00F52095" w:rsidP="00556361">
      <w:pPr>
        <w:pStyle w:val="Sraopastraipa"/>
        <w:spacing w:before="60" w:after="60" w:line="240" w:lineRule="auto"/>
        <w:ind w:left="0"/>
        <w:rPr>
          <w:rFonts w:ascii="Calibri Light" w:hAnsi="Calibri Light" w:cs="Calibri Light"/>
          <w:lang w:val="lt-LT"/>
        </w:rPr>
      </w:pPr>
    </w:p>
    <w:p w14:paraId="00F7FA28" w14:textId="5A8152BC" w:rsidR="00F52095" w:rsidRPr="00D273B5" w:rsidRDefault="00F52095" w:rsidP="00556361">
      <w:pPr>
        <w:pStyle w:val="Sraopastraipa"/>
        <w:spacing w:before="60" w:after="60" w:line="240" w:lineRule="auto"/>
        <w:ind w:left="0"/>
        <w:rPr>
          <w:rFonts w:ascii="Calibri Light" w:hAnsi="Calibri Light" w:cs="Calibri Light"/>
          <w:b/>
          <w:lang w:val="lt-LT"/>
        </w:rPr>
      </w:pPr>
      <w:r w:rsidRPr="00D273B5">
        <w:rPr>
          <w:rFonts w:ascii="Calibri Light" w:hAnsi="Calibri Light" w:cs="Calibri Light"/>
          <w:b/>
          <w:lang w:val="lt-LT"/>
        </w:rPr>
        <w:t>5 lentelė. Kokybės vadybos sistemos ir (arba) aplinkos apsaugos vadybos sistemos standartų reikalavimai</w:t>
      </w:r>
      <w:r w:rsidR="00AD1ED7" w:rsidRPr="00D273B5">
        <w:rPr>
          <w:rFonts w:ascii="Calibri Light" w:hAnsi="Calibri Light" w:cs="Calibri Light"/>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F52095" w:rsidRPr="00D273B5" w14:paraId="74501124" w14:textId="77777777" w:rsidTr="005E66EA">
        <w:tc>
          <w:tcPr>
            <w:tcW w:w="523" w:type="pct"/>
            <w:shd w:val="clear" w:color="auto" w:fill="F2F2F2" w:themeFill="background1" w:themeFillShade="F2"/>
            <w:vAlign w:val="center"/>
          </w:tcPr>
          <w:p w14:paraId="44448BE0" w14:textId="77777777" w:rsidR="00F52095" w:rsidRPr="00D273B5" w:rsidRDefault="00F52095" w:rsidP="0005633C">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t>Eil. Nr.</w:t>
            </w:r>
          </w:p>
        </w:tc>
        <w:tc>
          <w:tcPr>
            <w:tcW w:w="2179" w:type="pct"/>
            <w:shd w:val="clear" w:color="auto" w:fill="F2F2F2" w:themeFill="background1" w:themeFillShade="F2"/>
            <w:vAlign w:val="center"/>
          </w:tcPr>
          <w:p w14:paraId="14B6E4D3" w14:textId="64F932AD" w:rsidR="00F52095" w:rsidRPr="00D273B5" w:rsidRDefault="002C3F4C"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Kokybės vadybos sistemos ir (arba) aplinkos apsaugos vadybos sistemos standartų</w:t>
            </w:r>
            <w:r w:rsidR="00F52095" w:rsidRPr="00D273B5">
              <w:rPr>
                <w:rFonts w:ascii="Calibri Light" w:eastAsia="Calibri" w:hAnsi="Calibri Light" w:cs="Calibri Light"/>
                <w:b/>
                <w:lang w:val="lt-LT"/>
              </w:rPr>
              <w:t xml:space="preserve"> reikalavimai</w:t>
            </w:r>
          </w:p>
        </w:tc>
        <w:tc>
          <w:tcPr>
            <w:tcW w:w="2298" w:type="pct"/>
            <w:shd w:val="clear" w:color="auto" w:fill="F2F2F2" w:themeFill="background1" w:themeFillShade="F2"/>
            <w:vAlign w:val="center"/>
          </w:tcPr>
          <w:p w14:paraId="4775266D"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Atitiktį įrodantys dokumentai</w:t>
            </w:r>
          </w:p>
        </w:tc>
      </w:tr>
      <w:tr w:rsidR="00F52095" w:rsidRPr="00D6349E" w14:paraId="681DF312" w14:textId="77777777" w:rsidTr="005E66EA">
        <w:tc>
          <w:tcPr>
            <w:tcW w:w="523" w:type="pct"/>
            <w:shd w:val="clear" w:color="auto" w:fill="F2F2F2" w:themeFill="background1" w:themeFillShade="F2"/>
            <w:vAlign w:val="center"/>
          </w:tcPr>
          <w:p w14:paraId="3EAE8159" w14:textId="77777777" w:rsidR="00F52095" w:rsidRPr="00D273B5" w:rsidRDefault="00F52095" w:rsidP="00AA7DF6">
            <w:pPr>
              <w:pStyle w:val="Sraopastraipa"/>
              <w:numPr>
                <w:ilvl w:val="0"/>
                <w:numId w:val="23"/>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shd w:val="clear" w:color="auto" w:fill="auto"/>
            <w:vAlign w:val="center"/>
          </w:tcPr>
          <w:p w14:paraId="47A50321" w14:textId="673D1D94" w:rsidR="00F52095" w:rsidRPr="00D273B5" w:rsidRDefault="00EB1E9C" w:rsidP="00EB1E9C">
            <w:pPr>
              <w:spacing w:after="0" w:line="240" w:lineRule="auto"/>
              <w:rPr>
                <w:rFonts w:ascii="Calibri Light" w:eastAsia="Calibri" w:hAnsi="Calibri Light" w:cs="Calibri Light"/>
                <w:lang w:val="lt-LT"/>
              </w:rPr>
            </w:pPr>
            <w:r w:rsidRPr="00EB1E9C">
              <w:rPr>
                <w:rFonts w:ascii="Calibri Light" w:eastAsia="Calibri" w:hAnsi="Calibri Light" w:cs="Calibri Light"/>
                <w:lang w:val="lt-LT"/>
              </w:rPr>
              <w:t>Tiekėjas privalo būti įsidiegęs informacijos saugos valdymo sistemą, atitinkančią tarptautinio standarto ISO/IEC 27001 ar lygiaverčio standarto reikalavimus.</w:t>
            </w:r>
          </w:p>
        </w:tc>
        <w:tc>
          <w:tcPr>
            <w:tcW w:w="2298" w:type="pct"/>
            <w:shd w:val="clear" w:color="auto" w:fill="auto"/>
            <w:vAlign w:val="center"/>
          </w:tcPr>
          <w:p w14:paraId="074BCBC0" w14:textId="77777777" w:rsidR="00367B56" w:rsidRPr="00367B56" w:rsidRDefault="00367B56" w:rsidP="00367B56">
            <w:pPr>
              <w:spacing w:after="0" w:line="240" w:lineRule="auto"/>
              <w:rPr>
                <w:rFonts w:ascii="Calibri Light" w:eastAsia="Calibri" w:hAnsi="Calibri Light" w:cs="Calibri Light"/>
                <w:lang w:val="lt-LT"/>
              </w:rPr>
            </w:pPr>
            <w:r w:rsidRPr="00367B56">
              <w:rPr>
                <w:rFonts w:ascii="Calibri Light" w:eastAsia="Calibri" w:hAnsi="Calibri Light" w:cs="Calibri Light"/>
                <w:lang w:val="lt-LT"/>
              </w:rPr>
              <w:t>Tiekėjas pateikia nepriklausomos įstaigos išduoto ISO/IEC 27001 ar lygiaverčio standarto reikalavimus patvirtinantį galiojantį sertifikatą ar kitus tai patvirtinančius galiojančius dokumentus.</w:t>
            </w:r>
          </w:p>
          <w:p w14:paraId="01D432FC" w14:textId="77777777" w:rsidR="00367B56" w:rsidRDefault="00367B56" w:rsidP="00367B56">
            <w:pPr>
              <w:spacing w:after="0" w:line="240" w:lineRule="auto"/>
              <w:rPr>
                <w:rFonts w:ascii="Calibri Light" w:eastAsia="Calibri" w:hAnsi="Calibri Light" w:cs="Calibri Light"/>
                <w:lang w:val="lt-LT"/>
              </w:rPr>
            </w:pPr>
          </w:p>
          <w:p w14:paraId="7C39B406" w14:textId="77777777" w:rsidR="000B6208" w:rsidRDefault="000B6208" w:rsidP="000B6208">
            <w:pPr>
              <w:spacing w:after="0" w:line="240" w:lineRule="auto"/>
              <w:rPr>
                <w:rFonts w:ascii="Calibri Light" w:eastAsia="Calibri" w:hAnsi="Calibri Light" w:cs="Calibri Light"/>
                <w:lang w:val="lt-LT"/>
              </w:rPr>
            </w:pPr>
            <w:r w:rsidRPr="00EB1E9C">
              <w:rPr>
                <w:rFonts w:ascii="Calibri Light" w:eastAsia="Calibri" w:hAnsi="Calibri Light" w:cs="Calibri Light"/>
                <w:lang w:val="lt-LT"/>
              </w:rPr>
              <w:t xml:space="preserve">Perkančioji organizacija pripažins ir kitose valstybėse narėse įsisteigusių nepriklausomų įstaigų išduotus lygiaverčius sertifikatus. </w:t>
            </w:r>
          </w:p>
          <w:p w14:paraId="118EBC14" w14:textId="2C38DFB9" w:rsidR="004F7A05" w:rsidRPr="00EB1E9C" w:rsidRDefault="00BF3039" w:rsidP="000B6208">
            <w:pPr>
              <w:spacing w:after="0" w:line="240" w:lineRule="auto"/>
              <w:rPr>
                <w:rFonts w:ascii="Calibri Light" w:eastAsia="Calibri" w:hAnsi="Calibri Light" w:cs="Calibri Light"/>
                <w:lang w:val="lt-LT"/>
              </w:rPr>
            </w:pPr>
            <w:r w:rsidRPr="00BF3039">
              <w:rPr>
                <w:rFonts w:ascii="Calibri Light" w:eastAsia="Calibri" w:hAnsi="Calibri Light" w:cs="Calibri Light"/>
                <w:lang w:val="lt-LT"/>
              </w:rPr>
              <w:lastRenderedPageBreak/>
              <w:t>Lygiaverčiai įrodymai priimami tik jeigu tiekėjas dėl nuo jo nepriklausančių objektyvių priežasčių negali pateikti sertifikatų per nustatytą laiką.</w:t>
            </w:r>
          </w:p>
          <w:p w14:paraId="1EC6465A" w14:textId="77777777" w:rsidR="00BF3039" w:rsidRDefault="00BF3039" w:rsidP="00367B56">
            <w:pPr>
              <w:spacing w:after="0" w:line="240" w:lineRule="auto"/>
              <w:rPr>
                <w:rFonts w:ascii="Calibri Light" w:eastAsia="Calibri" w:hAnsi="Calibri Light" w:cs="Calibri Light"/>
                <w:bCs/>
                <w:i/>
                <w:u w:val="single"/>
                <w:lang w:val="lt-LT"/>
              </w:rPr>
            </w:pPr>
          </w:p>
          <w:p w14:paraId="596CDF46" w14:textId="11F5D3AD" w:rsidR="000B6208" w:rsidRDefault="00BF3039" w:rsidP="00367B56">
            <w:pPr>
              <w:spacing w:after="0" w:line="240" w:lineRule="auto"/>
              <w:rPr>
                <w:rFonts w:ascii="Calibri Light" w:eastAsia="Calibri" w:hAnsi="Calibri Light" w:cs="Calibri Light"/>
                <w:bCs/>
                <w:i/>
                <w:u w:val="single"/>
                <w:lang w:val="lt-LT"/>
              </w:rPr>
            </w:pPr>
            <w:r w:rsidRPr="00567636">
              <w:rPr>
                <w:rFonts w:ascii="Calibri Light" w:eastAsia="Calibri" w:hAnsi="Calibri Light" w:cs="Calibri Light"/>
                <w:bCs/>
                <w:i/>
                <w:u w:val="single"/>
                <w:lang w:val="lt-LT"/>
              </w:rPr>
              <w:t>Pateikiamo „lygiaverčio“ dokumento lygiavertiškumą įrodyti turi paslaugų teikėjas.</w:t>
            </w:r>
          </w:p>
          <w:p w14:paraId="473EC375" w14:textId="77777777" w:rsidR="00BF3039" w:rsidRPr="00367B56" w:rsidRDefault="00BF3039" w:rsidP="00367B56">
            <w:pPr>
              <w:spacing w:after="0" w:line="240" w:lineRule="auto"/>
              <w:rPr>
                <w:rFonts w:ascii="Calibri Light" w:eastAsia="Calibri" w:hAnsi="Calibri Light" w:cs="Calibri Light"/>
                <w:lang w:val="lt-LT"/>
              </w:rPr>
            </w:pPr>
          </w:p>
          <w:p w14:paraId="2075F3FD" w14:textId="2DEAF2E0" w:rsidR="00CA02A8" w:rsidRPr="00D273B5" w:rsidRDefault="00367B56" w:rsidP="00367B56">
            <w:pPr>
              <w:spacing w:after="0" w:line="240" w:lineRule="auto"/>
              <w:rPr>
                <w:rFonts w:ascii="Calibri Light" w:eastAsia="Calibri" w:hAnsi="Calibri Light" w:cs="Calibri Light"/>
                <w:lang w:val="lt-LT"/>
              </w:rPr>
            </w:pPr>
            <w:r w:rsidRPr="00367B56">
              <w:rPr>
                <w:rFonts w:ascii="Calibri Light" w:eastAsia="Calibri" w:hAnsi="Calibri Light" w:cs="Calibri Light"/>
                <w:lang w:val="lt-LT"/>
              </w:rPr>
              <w:t>Nepriklausomos įstaigos išduotas galiojantis sertifikatas turi galioti ne trumpiau kaip nuo pasiūlymo pateikimo termino ir galioti per visą sutarties galiojimo laikotarpį. Jei teikėjo turimas sertifikato galiojimas baigiasi iki paslaugų teikimo laikotarpio pabaigos, tiekėjas privalo pratęsti turimą sertifikatą (įsigyti naują) ir pateikti patvirtintą kopiją perkančiajai organizacijai. Perkančioji organizacija pasilieka teisę nutraukti pirkimo sutartį su tiekėju, jei sertifikatas nebus pratęstas arba bus sustabdytas ar nutrauktas jo galiojimas.</w:t>
            </w:r>
          </w:p>
        </w:tc>
      </w:tr>
      <w:tr w:rsidR="00B002C2" w:rsidRPr="00D6349E" w14:paraId="2EFA1296" w14:textId="77777777" w:rsidTr="00B002C2">
        <w:tc>
          <w:tcPr>
            <w:tcW w:w="5000" w:type="pct"/>
            <w:gridSpan w:val="3"/>
            <w:shd w:val="clear" w:color="auto" w:fill="F2F2F2" w:themeFill="background1" w:themeFillShade="F2"/>
            <w:vAlign w:val="center"/>
          </w:tcPr>
          <w:p w14:paraId="4BC5917D" w14:textId="77777777" w:rsidR="00E841A8" w:rsidRPr="004006B0" w:rsidRDefault="00E841A8" w:rsidP="00E841A8">
            <w:pPr>
              <w:spacing w:after="0" w:line="240" w:lineRule="auto"/>
              <w:rPr>
                <w:rFonts w:ascii="Calibri Light" w:eastAsia="Calibri" w:hAnsi="Calibri Light" w:cs="Calibri Light"/>
                <w:b/>
                <w:lang w:val="lt-LT"/>
              </w:rPr>
            </w:pPr>
            <w:r w:rsidRPr="004006B0">
              <w:rPr>
                <w:rFonts w:ascii="Calibri Light" w:eastAsia="Calibri" w:hAnsi="Calibri Light" w:cs="Calibri Light"/>
                <w:b/>
                <w:lang w:val="lt-LT"/>
              </w:rPr>
              <w:lastRenderedPageBreak/>
              <w:t>Ūkio subjektų grupės dalyvavimo pirkime ir/ar rėmimosi kitų ūkio subjektų pajėgumais sąlygos, subtiekėjų pasitelkimo sąlygos:</w:t>
            </w:r>
          </w:p>
          <w:p w14:paraId="66FDBAF4" w14:textId="4C7F78DD" w:rsidR="005204CB" w:rsidRPr="004006B0" w:rsidRDefault="00C32B86" w:rsidP="007E4000">
            <w:pPr>
              <w:spacing w:after="0" w:line="240" w:lineRule="auto"/>
              <w:rPr>
                <w:rFonts w:ascii="Calibri Light" w:eastAsia="Calibri" w:hAnsi="Calibri Light" w:cs="Calibri Light"/>
                <w:bCs/>
                <w:i/>
                <w:iCs/>
                <w:lang w:val="lt-LT"/>
              </w:rPr>
            </w:pPr>
            <w:r w:rsidRPr="004006B0">
              <w:rPr>
                <w:rFonts w:ascii="Calibri Light" w:eastAsia="Calibri" w:hAnsi="Calibri Light" w:cs="Calibri Light"/>
                <w:bCs/>
                <w:i/>
                <w:iCs/>
                <w:lang w:val="lt-LT"/>
              </w:rPr>
              <w:t>Keliam</w:t>
            </w:r>
            <w:r w:rsidR="00FD1876" w:rsidRPr="004006B0">
              <w:rPr>
                <w:rFonts w:ascii="Calibri Light" w:eastAsia="Calibri" w:hAnsi="Calibri Light" w:cs="Calibri Light"/>
                <w:bCs/>
                <w:i/>
                <w:iCs/>
                <w:lang w:val="lt-LT"/>
              </w:rPr>
              <w:t>us</w:t>
            </w:r>
            <w:r w:rsidRPr="004006B0">
              <w:rPr>
                <w:rFonts w:ascii="Calibri Light" w:eastAsia="Calibri" w:hAnsi="Calibri Light" w:cs="Calibri Light"/>
                <w:bCs/>
                <w:i/>
                <w:iCs/>
                <w:lang w:val="lt-LT"/>
              </w:rPr>
              <w:t xml:space="preserve"> Kokybės vadybos sistemos ir (arba) aplinkos apsaugos vadybos sistemos standartų reikalavim</w:t>
            </w:r>
            <w:r w:rsidR="00FD1876" w:rsidRPr="004006B0">
              <w:rPr>
                <w:rFonts w:ascii="Calibri Light" w:eastAsia="Calibri" w:hAnsi="Calibri Light" w:cs="Calibri Light"/>
                <w:bCs/>
                <w:i/>
                <w:iCs/>
                <w:lang w:val="lt-LT"/>
              </w:rPr>
              <w:t xml:space="preserve">us turi atitikti </w:t>
            </w:r>
            <w:r w:rsidR="00854780" w:rsidRPr="004006B0">
              <w:rPr>
                <w:rFonts w:ascii="Calibri Light" w:eastAsia="Calibri" w:hAnsi="Calibri Light" w:cs="Calibri Light"/>
                <w:bCs/>
                <w:i/>
                <w:iCs/>
                <w:lang w:val="lt-LT"/>
              </w:rPr>
              <w:t xml:space="preserve">konkrečiai </w:t>
            </w:r>
            <w:r w:rsidR="003B3F30" w:rsidRPr="004006B0">
              <w:rPr>
                <w:rFonts w:ascii="Calibri Light" w:eastAsia="Calibri" w:hAnsi="Calibri Light" w:cs="Calibri Light"/>
                <w:bCs/>
                <w:i/>
                <w:iCs/>
                <w:lang w:val="lt-LT"/>
              </w:rPr>
              <w:t xml:space="preserve">tas subjektas, kuris </w:t>
            </w:r>
            <w:r w:rsidR="003B3F30" w:rsidRPr="004006B0">
              <w:rPr>
                <w:rFonts w:ascii="Calibri Light" w:eastAsia="Calibri" w:hAnsi="Calibri Light" w:cs="Calibri Light"/>
                <w:bCs/>
                <w:i/>
                <w:iCs/>
                <w:u w:val="single"/>
                <w:lang w:val="lt-LT"/>
              </w:rPr>
              <w:t>tiesiogiai ir dalyvaus</w:t>
            </w:r>
            <w:r w:rsidR="003B3F30" w:rsidRPr="004006B0">
              <w:rPr>
                <w:rFonts w:ascii="Calibri Light" w:eastAsia="Calibri" w:hAnsi="Calibri Light" w:cs="Calibri Light"/>
                <w:bCs/>
                <w:i/>
                <w:iCs/>
                <w:lang w:val="lt-LT"/>
              </w:rPr>
              <w:t xml:space="preserve"> vykdant sutartį toje dalyje, kurioje </w:t>
            </w:r>
            <w:r w:rsidR="00BC7CD9" w:rsidRPr="004006B0">
              <w:rPr>
                <w:rFonts w:ascii="Calibri Light" w:eastAsia="Calibri" w:hAnsi="Calibri Light" w:cs="Calibri Light"/>
                <w:bCs/>
                <w:i/>
                <w:iCs/>
                <w:lang w:val="lt-LT"/>
              </w:rPr>
              <w:t>reikalaujamas</w:t>
            </w:r>
            <w:r w:rsidR="003B3F30" w:rsidRPr="004006B0">
              <w:rPr>
                <w:rFonts w:ascii="Calibri Light" w:eastAsia="Calibri" w:hAnsi="Calibri Light" w:cs="Calibri Light"/>
                <w:bCs/>
                <w:i/>
                <w:iCs/>
                <w:lang w:val="lt-LT"/>
              </w:rPr>
              <w:t xml:space="preserve"> standartas reikalingas</w:t>
            </w:r>
            <w:r w:rsidR="00F85B54" w:rsidRPr="004006B0">
              <w:rPr>
                <w:rFonts w:ascii="Calibri Light" w:eastAsia="Calibri" w:hAnsi="Calibri Light" w:cs="Calibri Light"/>
                <w:bCs/>
                <w:i/>
                <w:iCs/>
                <w:lang w:val="lt-LT"/>
              </w:rPr>
              <w:t>, t. y.</w:t>
            </w:r>
            <w:r w:rsidR="00264251" w:rsidRPr="004006B0">
              <w:rPr>
                <w:rFonts w:ascii="Calibri Light" w:eastAsia="Calibri" w:hAnsi="Calibri Light" w:cs="Calibri Light"/>
                <w:bCs/>
                <w:i/>
                <w:iCs/>
                <w:lang w:val="lt-LT"/>
              </w:rPr>
              <w:t xml:space="preserve"> </w:t>
            </w:r>
            <w:r w:rsidR="006E18D5" w:rsidRPr="004006B0">
              <w:rPr>
                <w:rFonts w:ascii="Calibri Light" w:eastAsia="Calibri" w:hAnsi="Calibri Light" w:cs="Calibri Light"/>
                <w:bCs/>
                <w:i/>
                <w:iCs/>
                <w:lang w:val="lt-LT"/>
              </w:rPr>
              <w:t>pagal</w:t>
            </w:r>
            <w:r w:rsidR="00264251" w:rsidRPr="004006B0">
              <w:rPr>
                <w:rFonts w:ascii="Calibri Light" w:eastAsia="Calibri" w:hAnsi="Calibri Light" w:cs="Calibri Light"/>
                <w:bCs/>
                <w:i/>
                <w:iCs/>
                <w:lang w:val="lt-LT"/>
              </w:rPr>
              <w:t xml:space="preserve"> </w:t>
            </w:r>
            <w:r w:rsidR="003B3F30" w:rsidRPr="004006B0">
              <w:rPr>
                <w:rFonts w:ascii="Calibri Light" w:eastAsia="Calibri" w:hAnsi="Calibri Light" w:cs="Calibri Light"/>
                <w:bCs/>
                <w:i/>
                <w:iCs/>
                <w:lang w:val="lt-LT"/>
              </w:rPr>
              <w:t xml:space="preserve">prisiimamus </w:t>
            </w:r>
            <w:r w:rsidR="006E18D5" w:rsidRPr="004006B0">
              <w:rPr>
                <w:rFonts w:ascii="Calibri Light" w:eastAsia="Calibri" w:hAnsi="Calibri Light" w:cs="Calibri Light"/>
                <w:bCs/>
                <w:i/>
                <w:iCs/>
                <w:lang w:val="lt-LT"/>
              </w:rPr>
              <w:t xml:space="preserve">sutartinius </w:t>
            </w:r>
            <w:r w:rsidR="003B3F30" w:rsidRPr="004006B0">
              <w:rPr>
                <w:rFonts w:ascii="Calibri Light" w:eastAsia="Calibri" w:hAnsi="Calibri Light" w:cs="Calibri Light"/>
                <w:bCs/>
                <w:i/>
                <w:iCs/>
                <w:lang w:val="lt-LT"/>
              </w:rPr>
              <w:t>įsipareigojimus</w:t>
            </w:r>
            <w:r w:rsidR="00264251" w:rsidRPr="004006B0">
              <w:rPr>
                <w:rFonts w:ascii="Calibri Light" w:eastAsia="Calibri" w:hAnsi="Calibri Light" w:cs="Calibri Light"/>
                <w:bCs/>
                <w:i/>
                <w:iCs/>
                <w:lang w:val="lt-LT"/>
              </w:rPr>
              <w:t xml:space="preserve"> pirkimo sutarčiai vykdyti</w:t>
            </w:r>
            <w:r w:rsidR="003B3F30" w:rsidRPr="004006B0">
              <w:rPr>
                <w:rFonts w:ascii="Calibri Light" w:eastAsia="Calibri" w:hAnsi="Calibri Light" w:cs="Calibri Light"/>
                <w:bCs/>
                <w:i/>
                <w:iCs/>
                <w:lang w:val="lt-LT"/>
              </w:rPr>
              <w:t>.</w:t>
            </w:r>
          </w:p>
        </w:tc>
      </w:tr>
    </w:tbl>
    <w:p w14:paraId="07F0CDA8" w14:textId="0777C52F" w:rsidR="00386DCD" w:rsidRPr="00D273B5" w:rsidRDefault="00386DCD" w:rsidP="00386DCD">
      <w:pPr>
        <w:pStyle w:val="Sraopastraipa"/>
        <w:tabs>
          <w:tab w:val="left" w:pos="284"/>
        </w:tabs>
        <w:spacing w:before="60" w:after="60" w:line="120" w:lineRule="auto"/>
        <w:ind w:left="0"/>
        <w:rPr>
          <w:rFonts w:ascii="Calibri Light" w:hAnsi="Calibri Light" w:cs="Calibri Light"/>
          <w:lang w:val="lt-LT"/>
        </w:rPr>
      </w:pPr>
      <w:bookmarkStart w:id="12" w:name="_Toc506979277"/>
    </w:p>
    <w:p w14:paraId="2583944F" w14:textId="4D232850" w:rsidR="00CE5D3F" w:rsidRPr="00D273B5" w:rsidRDefault="00CE5D3F"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273B5">
        <w:rPr>
          <w:rFonts w:ascii="Calibri Light" w:eastAsiaTheme="majorEastAsia" w:hAnsi="Calibri Light" w:cs="Calibri Light"/>
          <w:b/>
          <w:bCs/>
          <w:color w:val="548DD4" w:themeColor="text2" w:themeTint="99"/>
          <w:spacing w:val="4"/>
          <w:lang w:val="lt-LT"/>
        </w:rPr>
        <w:t>VERTINIMAS VPĮ 45 STRAIPSNIO 2</w:t>
      </w:r>
      <w:r w:rsidRPr="00D273B5">
        <w:rPr>
          <w:rFonts w:ascii="Calibri Light" w:eastAsiaTheme="majorEastAsia" w:hAnsi="Calibri Light" w:cs="Calibri Light"/>
          <w:b/>
          <w:bCs/>
          <w:color w:val="548DD4" w:themeColor="text2" w:themeTint="99"/>
          <w:spacing w:val="4"/>
          <w:vertAlign w:val="superscript"/>
          <w:lang w:val="lt-LT"/>
        </w:rPr>
        <w:t>1</w:t>
      </w:r>
      <w:r w:rsidRPr="00D273B5">
        <w:rPr>
          <w:rFonts w:ascii="Calibri Light" w:eastAsiaTheme="majorEastAsia" w:hAnsi="Calibri Light" w:cs="Calibri Light"/>
          <w:b/>
          <w:bCs/>
          <w:color w:val="548DD4" w:themeColor="text2" w:themeTint="99"/>
          <w:spacing w:val="4"/>
          <w:lang w:val="lt-LT"/>
        </w:rPr>
        <w:t xml:space="preserve"> DALYJE </w:t>
      </w:r>
      <w:r w:rsidR="00BA75EC" w:rsidRPr="00D273B5">
        <w:rPr>
          <w:rFonts w:ascii="Calibri Light" w:eastAsiaTheme="majorEastAsia" w:hAnsi="Calibri Light" w:cs="Calibri Light"/>
          <w:b/>
          <w:bCs/>
          <w:color w:val="548DD4" w:themeColor="text2" w:themeTint="99"/>
          <w:spacing w:val="4"/>
          <w:lang w:val="lt-LT"/>
        </w:rPr>
        <w:t>IR</w:t>
      </w:r>
      <w:r w:rsidR="006F34FC" w:rsidRPr="00D273B5">
        <w:rPr>
          <w:rFonts w:ascii="Calibri Light" w:eastAsiaTheme="majorEastAsia" w:hAnsi="Calibri Light" w:cs="Calibri Light"/>
          <w:b/>
          <w:bCs/>
          <w:color w:val="548DD4" w:themeColor="text2" w:themeTint="99"/>
          <w:spacing w:val="4"/>
          <w:lang w:val="lt-LT"/>
        </w:rPr>
        <w:t xml:space="preserve"> /</w:t>
      </w:r>
      <w:r w:rsidR="00BA75EC" w:rsidRPr="00D273B5">
        <w:rPr>
          <w:rFonts w:ascii="Calibri Light" w:eastAsiaTheme="majorEastAsia" w:hAnsi="Calibri Light" w:cs="Calibri Light"/>
          <w:b/>
          <w:bCs/>
          <w:color w:val="548DD4" w:themeColor="text2" w:themeTint="99"/>
          <w:spacing w:val="4"/>
          <w:lang w:val="lt-LT"/>
        </w:rPr>
        <w:t xml:space="preserve"> AR EUROPOS SĄJUNGOS TARYBOS REGLAMENTO (ES) 2022/576 </w:t>
      </w:r>
      <w:r w:rsidRPr="00D273B5">
        <w:rPr>
          <w:rFonts w:ascii="Calibri Light" w:eastAsiaTheme="majorEastAsia" w:hAnsi="Calibri Light" w:cs="Calibri Light"/>
          <w:b/>
          <w:bCs/>
          <w:color w:val="548DD4" w:themeColor="text2" w:themeTint="99"/>
          <w:spacing w:val="4"/>
          <w:lang w:val="lt-LT"/>
        </w:rPr>
        <w:t>NUSTATYTA TVARKA</w:t>
      </w:r>
    </w:p>
    <w:p w14:paraId="18D459BE" w14:textId="023C3DAB" w:rsidR="00CE5D3F" w:rsidRDefault="00CE5D3F" w:rsidP="00CB36E3">
      <w:pPr>
        <w:pStyle w:val="Sraopastraipa"/>
        <w:tabs>
          <w:tab w:val="left" w:pos="284"/>
        </w:tabs>
        <w:spacing w:after="0" w:line="240" w:lineRule="auto"/>
        <w:ind w:left="0"/>
        <w:rPr>
          <w:rFonts w:ascii="Calibri Light" w:hAnsi="Calibri Light" w:cs="Calibri Light"/>
          <w:lang w:val="lt-LT"/>
        </w:rPr>
      </w:pPr>
    </w:p>
    <w:p w14:paraId="1621EAD1" w14:textId="77777777" w:rsidR="009D2DD4" w:rsidRDefault="009D2DD4" w:rsidP="009D2DD4">
      <w:pPr>
        <w:pStyle w:val="Sraopastraipa"/>
        <w:spacing w:before="60" w:after="60" w:line="240" w:lineRule="auto"/>
        <w:ind w:left="0" w:hanging="284"/>
        <w:rPr>
          <w:rFonts w:ascii="Calibri Light" w:hAnsi="Calibri Light" w:cs="Calibri Light"/>
          <w:lang w:val="lt-LT"/>
        </w:rPr>
      </w:pPr>
      <w:r>
        <w:rPr>
          <w:rFonts w:ascii="Calibri Light" w:hAnsi="Calibri Light" w:cs="Calibri Light"/>
          <w:lang w:val="lt-LT"/>
        </w:rPr>
        <w:t>6.1.</w:t>
      </w:r>
      <w:r>
        <w:rPr>
          <w:rFonts w:ascii="Calibri Light" w:hAnsi="Calibri Light" w:cs="Calibri Light"/>
          <w:b/>
          <w:lang w:val="lt-LT"/>
        </w:rPr>
        <w:t xml:space="preserve"> </w:t>
      </w:r>
      <w:r>
        <w:rPr>
          <w:rFonts w:ascii="Calibri Light" w:hAnsi="Calibri Light" w:cs="Calibri Light"/>
          <w:b/>
          <w:lang w:val="lt-LT"/>
        </w:rPr>
        <w:tab/>
      </w:r>
      <w:r>
        <w:rPr>
          <w:rFonts w:ascii="Calibri Light" w:hAnsi="Calibri Light" w:cs="Calibri Light"/>
          <w:lang w:val="lt-LT"/>
        </w:rPr>
        <w:t>Vertinimas VPĮ 45 straipsnio 2</w:t>
      </w:r>
      <w:r>
        <w:rPr>
          <w:rFonts w:ascii="Calibri Light" w:hAnsi="Calibri Light" w:cs="Calibri Light"/>
          <w:vertAlign w:val="superscript"/>
          <w:lang w:val="lt-LT"/>
        </w:rPr>
        <w:t>1</w:t>
      </w:r>
      <w:r>
        <w:rPr>
          <w:rFonts w:ascii="Calibri Light" w:hAnsi="Calibri Light" w:cs="Calibri Light"/>
          <w:lang w:val="lt-LT"/>
        </w:rPr>
        <w:t xml:space="preserve"> dalyje nustatyta tvarka pirkime netaikomas.</w:t>
      </w:r>
    </w:p>
    <w:p w14:paraId="2E3A02C2" w14:textId="77777777" w:rsidR="009D2DD4" w:rsidRDefault="009D2DD4" w:rsidP="009D2DD4">
      <w:pPr>
        <w:pStyle w:val="Sraopastraipa"/>
        <w:spacing w:before="60" w:after="60" w:line="240" w:lineRule="auto"/>
        <w:ind w:left="0"/>
        <w:rPr>
          <w:rFonts w:ascii="Calibri" w:hAnsi="Calibri" w:cs="Calibri"/>
          <w:b/>
          <w:lang w:val="lt-LT"/>
        </w:rPr>
      </w:pPr>
    </w:p>
    <w:p w14:paraId="0288941D" w14:textId="77777777" w:rsidR="009D2DD4" w:rsidRPr="00CB591C" w:rsidRDefault="009D2DD4" w:rsidP="009D2DD4">
      <w:pPr>
        <w:pStyle w:val="Sraopastraipa"/>
        <w:spacing w:before="60" w:after="60" w:line="240" w:lineRule="auto"/>
        <w:ind w:left="0" w:hanging="284"/>
        <w:rPr>
          <w:rFonts w:ascii="Calibri Light" w:hAnsi="Calibri Light" w:cs="Calibri Light"/>
          <w:b/>
          <w:lang w:val="lt-LT"/>
        </w:rPr>
      </w:pPr>
      <w:r w:rsidRPr="00410860">
        <w:rPr>
          <w:rFonts w:ascii="Calibri Light" w:hAnsi="Calibri Light" w:cs="Calibri Light"/>
          <w:lang w:val="lt-LT"/>
        </w:rPr>
        <w:t xml:space="preserve">6.2. </w:t>
      </w:r>
      <w:r w:rsidRPr="00410860">
        <w:rPr>
          <w:rFonts w:ascii="Calibri Light" w:hAnsi="Calibri Light" w:cs="Calibri Light"/>
          <w:lang w:val="lt-LT"/>
        </w:rPr>
        <w:tab/>
      </w:r>
      <w:r w:rsidRPr="00CB591C">
        <w:rPr>
          <w:rFonts w:ascii="Calibri Light" w:hAnsi="Calibri Light" w:cs="Calibri Light"/>
          <w:b/>
          <w:lang w:val="lt-LT"/>
        </w:rPr>
        <w:t>Vertinimas Europos Sąjungos Tarybos Reglamento (ES) 2022/576 nustatyta tvarka:</w:t>
      </w:r>
    </w:p>
    <w:p w14:paraId="228E81E0" w14:textId="77777777" w:rsidR="000C0325" w:rsidRPr="00D273B5" w:rsidRDefault="000C0325" w:rsidP="00CB36E3">
      <w:pPr>
        <w:pStyle w:val="Sraopastraipa"/>
        <w:tabs>
          <w:tab w:val="left" w:pos="284"/>
        </w:tabs>
        <w:spacing w:after="0" w:line="240" w:lineRule="auto"/>
        <w:ind w:left="0"/>
        <w:rPr>
          <w:rFonts w:ascii="Calibri Light" w:hAnsi="Calibri Light" w:cs="Calibri Light"/>
          <w:lang w:val="lt-LT"/>
        </w:rPr>
      </w:pPr>
    </w:p>
    <w:p w14:paraId="7B6806D4" w14:textId="3A8D94D3" w:rsidR="00BA75EC" w:rsidRPr="00D273B5" w:rsidRDefault="00A21921" w:rsidP="00BA75EC">
      <w:pPr>
        <w:pStyle w:val="Sraopastraipa"/>
        <w:spacing w:before="60" w:after="60" w:line="240" w:lineRule="auto"/>
        <w:ind w:left="0"/>
        <w:rPr>
          <w:rFonts w:ascii="Calibri Light" w:hAnsi="Calibri Light" w:cs="Calibri Light"/>
          <w:b/>
          <w:lang w:val="lt-LT"/>
        </w:rPr>
      </w:pPr>
      <w:r>
        <w:rPr>
          <w:rFonts w:ascii="Calibri Light" w:hAnsi="Calibri Light" w:cs="Calibri Light"/>
          <w:b/>
          <w:lang w:val="en-GB"/>
        </w:rPr>
        <w:t>6</w:t>
      </w:r>
      <w:r w:rsidR="00BA75EC" w:rsidRPr="00D273B5">
        <w:rPr>
          <w:rFonts w:ascii="Calibri Light" w:hAnsi="Calibri Light" w:cs="Calibri Light"/>
          <w:b/>
          <w:lang w:val="lt-LT"/>
        </w:rPr>
        <w:t xml:space="preserve"> lentelė. Vertinimas Europos Sąjungos Tarybos Reglamento (ES) 2022/576 nustatyta tvarka:</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BA75EC" w:rsidRPr="00D273B5" w14:paraId="111CD975" w14:textId="77777777" w:rsidTr="00E23203">
        <w:tc>
          <w:tcPr>
            <w:tcW w:w="559" w:type="pct"/>
            <w:shd w:val="clear" w:color="auto" w:fill="F2F2F2" w:themeFill="background1" w:themeFillShade="F2"/>
            <w:vAlign w:val="center"/>
          </w:tcPr>
          <w:p w14:paraId="60DAFA8F" w14:textId="77777777" w:rsidR="00BA75EC" w:rsidRPr="00D273B5" w:rsidRDefault="00BA75EC" w:rsidP="00E23203">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t>Eil. Nr.</w:t>
            </w:r>
          </w:p>
        </w:tc>
        <w:tc>
          <w:tcPr>
            <w:tcW w:w="2199" w:type="pct"/>
            <w:shd w:val="clear" w:color="auto" w:fill="F2F2F2" w:themeFill="background1" w:themeFillShade="F2"/>
            <w:vAlign w:val="center"/>
          </w:tcPr>
          <w:p w14:paraId="4BCB306B" w14:textId="4F6F4125" w:rsidR="00BA75EC" w:rsidRPr="00D273B5" w:rsidRDefault="006F7BCE" w:rsidP="00E23203">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Dalyvavimas draudžiamas, esant žemiau numatytomis sąlygomis</w:t>
            </w:r>
          </w:p>
        </w:tc>
        <w:tc>
          <w:tcPr>
            <w:tcW w:w="2242" w:type="pct"/>
            <w:shd w:val="clear" w:color="auto" w:fill="F2F2F2" w:themeFill="background1" w:themeFillShade="F2"/>
            <w:vAlign w:val="center"/>
          </w:tcPr>
          <w:p w14:paraId="4D0D44FF" w14:textId="77777777" w:rsidR="00BA75EC" w:rsidRPr="00D273B5" w:rsidRDefault="00BA75EC" w:rsidP="00E23203">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Atitiktį įrodantys dokumentai</w:t>
            </w:r>
          </w:p>
        </w:tc>
      </w:tr>
      <w:tr w:rsidR="0054393F" w:rsidRPr="00D6349E" w14:paraId="0A0C9FC2" w14:textId="77777777" w:rsidTr="00E23203">
        <w:tc>
          <w:tcPr>
            <w:tcW w:w="559" w:type="pct"/>
            <w:shd w:val="clear" w:color="auto" w:fill="F2F2F2" w:themeFill="background1" w:themeFillShade="F2"/>
            <w:vAlign w:val="center"/>
          </w:tcPr>
          <w:p w14:paraId="1ACF29C9" w14:textId="42AD8B57" w:rsidR="0054393F" w:rsidRPr="00D273B5" w:rsidRDefault="00CC39D5" w:rsidP="00CC39D5">
            <w:pPr>
              <w:pStyle w:val="Sraopastraipa"/>
              <w:spacing w:after="0" w:line="240" w:lineRule="auto"/>
              <w:ind w:left="0"/>
              <w:jc w:val="center"/>
              <w:rPr>
                <w:rFonts w:ascii="Calibri Light" w:eastAsia="Calibri" w:hAnsi="Calibri Light" w:cs="Calibri Light"/>
                <w:lang w:val="lt-LT"/>
              </w:rPr>
            </w:pPr>
            <w:r>
              <w:rPr>
                <w:rFonts w:ascii="Calibri Light" w:eastAsia="Calibri" w:hAnsi="Calibri Light" w:cs="Calibri Light"/>
                <w:lang w:val="lt-LT"/>
              </w:rPr>
              <w:t>6.2.1.</w:t>
            </w:r>
          </w:p>
        </w:tc>
        <w:tc>
          <w:tcPr>
            <w:tcW w:w="2199" w:type="pct"/>
            <w:shd w:val="clear" w:color="auto" w:fill="auto"/>
            <w:vAlign w:val="center"/>
          </w:tcPr>
          <w:p w14:paraId="1882B40D" w14:textId="56F6F16A" w:rsidR="0054393F" w:rsidRPr="00D273B5" w:rsidRDefault="0054393F" w:rsidP="00BA75E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 xml:space="preserve">Tiekėjas, jo subtiekėjas arba ūkio subjektas, kurio pajėgumais remiamasi, kai tokiems subtiekėjams ar ūkio subjektams tenka </w:t>
            </w:r>
            <w:r w:rsidR="00470A1D">
              <w:rPr>
                <w:rFonts w:ascii="Calibri Light" w:eastAsia="Calibri" w:hAnsi="Calibri Light" w:cs="Calibri Light"/>
                <w:lang w:val="lt-LT"/>
              </w:rPr>
              <w:t>daugiau kaip</w:t>
            </w:r>
            <w:r w:rsidRPr="00D273B5">
              <w:rPr>
                <w:rFonts w:ascii="Calibri Light" w:eastAsia="Calibri" w:hAnsi="Calibri Light" w:cs="Calibri Light"/>
                <w:lang w:val="lt-LT"/>
              </w:rPr>
              <w:t xml:space="preserve"> 10 (dešimt) procentų pirkimo sutarties vertės, </w:t>
            </w:r>
            <w:r w:rsidR="004052A0" w:rsidRPr="00D273B5">
              <w:rPr>
                <w:rFonts w:ascii="Calibri Light" w:eastAsia="Calibri" w:hAnsi="Calibri Light" w:cs="Calibri Light"/>
                <w:lang w:val="lt-LT"/>
              </w:rPr>
              <w:t>yra</w:t>
            </w:r>
            <w:r w:rsidRPr="00D273B5">
              <w:rPr>
                <w:rFonts w:ascii="Calibri Light" w:eastAsia="Calibri" w:hAnsi="Calibri Light" w:cs="Calibri Light"/>
                <w:lang w:val="lt-LT"/>
              </w:rPr>
              <w:t xml:space="preserve"> Rusijos pilietis, fizinis ar juridinis asmuo, subjektas ar organizacija, įsteigta</w:t>
            </w:r>
            <w:r w:rsidR="003417D8" w:rsidRPr="00D273B5">
              <w:rPr>
                <w:rFonts w:ascii="Calibri Light" w:eastAsia="Calibri" w:hAnsi="Calibri Light" w:cs="Calibri Light"/>
                <w:lang w:val="lt-LT"/>
              </w:rPr>
              <w:t xml:space="preserve"> (-ę)</w:t>
            </w:r>
            <w:r w:rsidRPr="00D273B5">
              <w:rPr>
                <w:rFonts w:ascii="Calibri Light" w:eastAsia="Calibri" w:hAnsi="Calibri Light" w:cs="Calibri Light"/>
                <w:lang w:val="lt-LT"/>
              </w:rPr>
              <w:t xml:space="preserve"> Rusijoje;</w:t>
            </w:r>
          </w:p>
        </w:tc>
        <w:tc>
          <w:tcPr>
            <w:tcW w:w="2242" w:type="pct"/>
            <w:vMerge w:val="restart"/>
            <w:shd w:val="clear" w:color="auto" w:fill="auto"/>
            <w:vAlign w:val="center"/>
          </w:tcPr>
          <w:p w14:paraId="104308B5" w14:textId="3CB40A6A" w:rsidR="00285D71" w:rsidRPr="00D273B5" w:rsidRDefault="00285D71" w:rsidP="00E23203">
            <w:pPr>
              <w:rPr>
                <w:rFonts w:ascii="Calibri Light" w:hAnsi="Calibri Light" w:cs="Calibri Light"/>
                <w:lang w:val="lt-LT"/>
              </w:rPr>
            </w:pPr>
            <w:r w:rsidRPr="00D273B5">
              <w:rPr>
                <w:rFonts w:ascii="Calibri Light" w:hAnsi="Calibri Light" w:cs="Calibri Light"/>
                <w:lang w:val="lt-LT"/>
              </w:rPr>
              <w:t>Tiekėjas su pasiūlymu pateikdamas užpildytą pirkimo dokumentą „</w:t>
            </w:r>
            <w:r w:rsidR="006B5E17" w:rsidRPr="00D273B5">
              <w:rPr>
                <w:rFonts w:ascii="Calibri Light" w:hAnsi="Calibri Light" w:cs="Calibri Light"/>
                <w:lang w:val="lt-LT"/>
              </w:rPr>
              <w:t>9</w:t>
            </w:r>
            <w:r w:rsidRPr="00D273B5">
              <w:rPr>
                <w:rFonts w:ascii="Calibri Light" w:hAnsi="Calibri Light" w:cs="Calibri Light"/>
                <w:lang w:val="lt-LT"/>
              </w:rPr>
              <w:t xml:space="preserve"> </w:t>
            </w:r>
            <w:r w:rsidR="00746251" w:rsidRPr="00D273B5">
              <w:rPr>
                <w:rFonts w:ascii="Calibri Light" w:hAnsi="Calibri Light" w:cs="Calibri Light"/>
                <w:lang w:val="lt-LT"/>
              </w:rPr>
              <w:t>IA</w:t>
            </w:r>
            <w:r w:rsidRPr="00D273B5">
              <w:rPr>
                <w:rFonts w:ascii="Calibri Light" w:hAnsi="Calibri Light" w:cs="Calibri Light"/>
                <w:lang w:val="lt-LT"/>
              </w:rPr>
              <w:t xml:space="preserve"> PD Deklaracija dėl ES 2022_576“ deklaruoja apie (ne)atitiktį nustatytam reikalavimui. Tačiau perkančiajai organizacijai kilus įtarimų, privalės pateikti žemiau nurodytus, atitiktį pagrindžiančius dokumentus.</w:t>
            </w:r>
          </w:p>
          <w:p w14:paraId="69421AC1" w14:textId="3536DB06" w:rsidR="0054393F" w:rsidRPr="00D273B5" w:rsidRDefault="0054393F" w:rsidP="00E23203">
            <w:pPr>
              <w:rPr>
                <w:rFonts w:ascii="Calibri Light" w:hAnsi="Calibri Light" w:cs="Calibri Light"/>
                <w:lang w:val="lt-LT"/>
              </w:rPr>
            </w:pPr>
            <w:r w:rsidRPr="00D273B5">
              <w:rPr>
                <w:rFonts w:ascii="Calibri Light" w:hAnsi="Calibri Light" w:cs="Calibri Light"/>
                <w:lang w:val="lt-LT"/>
              </w:rPr>
              <w:t>Pateikiami dokumentai</w:t>
            </w:r>
            <w:r w:rsidR="00CA7CBE" w:rsidRPr="00D273B5">
              <w:rPr>
                <w:rFonts w:ascii="Calibri Light" w:hAnsi="Calibri Light" w:cs="Calibri Light"/>
                <w:lang w:val="lt-LT"/>
              </w:rPr>
              <w:t>, kurių perkančioji organizacija prašo, kilus įtarimui</w:t>
            </w:r>
            <w:r w:rsidRPr="00D273B5">
              <w:rPr>
                <w:rFonts w:ascii="Calibri Light" w:hAnsi="Calibri Light" w:cs="Calibri Light"/>
                <w:lang w:val="lt-LT"/>
              </w:rPr>
              <w:t>:</w:t>
            </w:r>
          </w:p>
          <w:p w14:paraId="0B4A8EC9" w14:textId="587C1B2F" w:rsidR="0054393F" w:rsidRPr="00D273B5" w:rsidRDefault="0054393F" w:rsidP="00E23203">
            <w:pPr>
              <w:spacing w:after="0" w:line="240" w:lineRule="auto"/>
              <w:rPr>
                <w:rFonts w:ascii="Calibri Light" w:hAnsi="Calibri Light" w:cs="Calibri Light"/>
                <w:lang w:val="lt-LT"/>
              </w:rPr>
            </w:pPr>
            <w:r w:rsidRPr="00D273B5">
              <w:rPr>
                <w:rFonts w:ascii="Calibri Light" w:hAnsi="Calibri Light" w:cs="Calibri Light"/>
                <w:lang w:val="lt-LT"/>
              </w:rPr>
              <w:t xml:space="preserve">Jeigu tiekėjas, jo subtiekėjas, ūkio subjektas, kurio pajėgumais remiamasi yra juridinis asmuo, pateikiama juridinio asmens vadovo patvirtinta juridinio asmens steigimo dokumentų kopija, Juridinių asmenų registro </w:t>
            </w:r>
            <w:r w:rsidRPr="00D273B5">
              <w:rPr>
                <w:rFonts w:ascii="Calibri Light" w:hAnsi="Calibri Light" w:cs="Calibri Light"/>
                <w:lang w:val="lt-LT"/>
              </w:rPr>
              <w:lastRenderedPageBreak/>
              <w:t>išplėstinis išrašas su istorija, Juridinių asmenų dalyvių informacinės sistemos išrašas arba atitinkami valstybės narės ar trečiosios šalies dokumentai;</w:t>
            </w:r>
          </w:p>
          <w:p w14:paraId="2E98A90D" w14:textId="77777777" w:rsidR="0054393F" w:rsidRPr="00D273B5" w:rsidRDefault="0054393F" w:rsidP="00E23203">
            <w:pPr>
              <w:spacing w:after="0" w:line="240" w:lineRule="auto"/>
              <w:rPr>
                <w:rFonts w:ascii="Calibri Light" w:hAnsi="Calibri Light" w:cs="Calibri Light"/>
                <w:lang w:val="lt-LT"/>
              </w:rPr>
            </w:pPr>
          </w:p>
          <w:p w14:paraId="42205F9E" w14:textId="5CAB430A" w:rsidR="0054393F" w:rsidRPr="00D273B5" w:rsidRDefault="0054393F" w:rsidP="00E23203">
            <w:pPr>
              <w:spacing w:after="0" w:line="240" w:lineRule="auto"/>
              <w:rPr>
                <w:rFonts w:ascii="Calibri Light" w:hAnsi="Calibri Light" w:cs="Calibri Light"/>
                <w:lang w:val="lt-LT"/>
              </w:rPr>
            </w:pPr>
            <w:r w:rsidRPr="00D273B5">
              <w:rPr>
                <w:rFonts w:ascii="Calibri Light" w:hAnsi="Calibri Light" w:cs="Calibri Light"/>
                <w:lang w:val="lt-LT"/>
              </w:rPr>
              <w:t>Jeigu tiekėjas, jo subtiekėjas, ūkio subjektas, kurio pajėgumais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159F3B96" w14:textId="77777777" w:rsidR="0054393F" w:rsidRPr="00D273B5" w:rsidRDefault="0054393F" w:rsidP="00E23203">
            <w:pPr>
              <w:spacing w:after="0" w:line="240" w:lineRule="auto"/>
              <w:rPr>
                <w:rFonts w:ascii="Calibri Light" w:hAnsi="Calibri Light" w:cs="Calibri Light"/>
                <w:lang w:val="lt-LT"/>
              </w:rPr>
            </w:pPr>
          </w:p>
          <w:p w14:paraId="28095B9F" w14:textId="0DFBCF0E" w:rsidR="00285D71" w:rsidRPr="00D273B5" w:rsidRDefault="0054393F" w:rsidP="00E23203">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Duomenys taip pat gali būti tikrinami pagal iš kompetentingų institucijų gautą informaciją, Tiekėjas gali būti paprašytas ir turės pateikti tokiai patikrai atlikti reikalingus dokumentus ir/ar paaiškinimus.</w:t>
            </w:r>
          </w:p>
        </w:tc>
      </w:tr>
      <w:tr w:rsidR="0054393F" w:rsidRPr="00D6349E" w14:paraId="699EB3D0" w14:textId="77777777" w:rsidTr="00E23203">
        <w:tc>
          <w:tcPr>
            <w:tcW w:w="559" w:type="pct"/>
            <w:shd w:val="clear" w:color="auto" w:fill="F2F2F2" w:themeFill="background1" w:themeFillShade="F2"/>
            <w:vAlign w:val="center"/>
          </w:tcPr>
          <w:p w14:paraId="3B3B845C" w14:textId="41F8405F" w:rsidR="0054393F" w:rsidRPr="00CC39D5" w:rsidRDefault="00CC39D5" w:rsidP="00CC39D5">
            <w:pPr>
              <w:spacing w:after="0" w:line="240" w:lineRule="auto"/>
              <w:jc w:val="center"/>
              <w:rPr>
                <w:rFonts w:ascii="Calibri Light" w:eastAsia="Calibri" w:hAnsi="Calibri Light" w:cs="Calibri Light"/>
                <w:lang w:val="lt-LT"/>
              </w:rPr>
            </w:pPr>
            <w:r>
              <w:rPr>
                <w:rFonts w:ascii="Calibri Light" w:eastAsia="Calibri" w:hAnsi="Calibri Light" w:cs="Calibri Light"/>
                <w:lang w:val="lt-LT"/>
              </w:rPr>
              <w:t>6.2.2.</w:t>
            </w:r>
          </w:p>
        </w:tc>
        <w:tc>
          <w:tcPr>
            <w:tcW w:w="2199" w:type="pct"/>
            <w:shd w:val="clear" w:color="auto" w:fill="auto"/>
            <w:vAlign w:val="center"/>
          </w:tcPr>
          <w:p w14:paraId="75518ABF" w14:textId="1CBF750B" w:rsidR="0054393F" w:rsidRPr="00D273B5" w:rsidRDefault="0054393F" w:rsidP="00BA75E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 xml:space="preserve">Tiekėjas, jo subtiekėjas arba ūkio subjektas, kurio pajėgumais remiamasi, kai tokiems subtiekėjams ar ūkio subjektams tenka </w:t>
            </w:r>
            <w:r w:rsidR="00E3237B">
              <w:rPr>
                <w:rFonts w:ascii="Calibri Light" w:eastAsia="Calibri" w:hAnsi="Calibri Light" w:cs="Calibri Light"/>
                <w:lang w:val="lt-LT"/>
              </w:rPr>
              <w:t>daugiau kaip</w:t>
            </w:r>
            <w:r w:rsidRPr="00D273B5">
              <w:rPr>
                <w:rFonts w:ascii="Calibri Light" w:eastAsia="Calibri" w:hAnsi="Calibri Light" w:cs="Calibri Light"/>
                <w:lang w:val="lt-LT"/>
              </w:rPr>
              <w:t xml:space="preserve"> 10 (dešimt) procentų pirkimo sutarties vertės, </w:t>
            </w:r>
            <w:r w:rsidR="004052A0" w:rsidRPr="00D273B5">
              <w:rPr>
                <w:rFonts w:ascii="Calibri Light" w:eastAsia="Calibri" w:hAnsi="Calibri Light" w:cs="Calibri Light"/>
                <w:lang w:val="lt-LT"/>
              </w:rPr>
              <w:t>yra</w:t>
            </w:r>
            <w:r w:rsidRPr="00D273B5">
              <w:rPr>
                <w:rFonts w:ascii="Calibri Light" w:eastAsia="Calibri" w:hAnsi="Calibri Light" w:cs="Calibri Light"/>
                <w:lang w:val="lt-LT"/>
              </w:rPr>
              <w:t xml:space="preserve"> juridini</w:t>
            </w:r>
            <w:r w:rsidR="004052A0" w:rsidRPr="00D273B5">
              <w:rPr>
                <w:rFonts w:ascii="Calibri Light" w:eastAsia="Calibri" w:hAnsi="Calibri Light" w:cs="Calibri Light"/>
                <w:lang w:val="lt-LT"/>
              </w:rPr>
              <w:t>s</w:t>
            </w:r>
            <w:r w:rsidRPr="00D273B5">
              <w:rPr>
                <w:rFonts w:ascii="Calibri Light" w:eastAsia="Calibri" w:hAnsi="Calibri Light" w:cs="Calibri Light"/>
                <w:lang w:val="lt-LT"/>
              </w:rPr>
              <w:t xml:space="preserve"> asm</w:t>
            </w:r>
            <w:r w:rsidR="004052A0" w:rsidRPr="00D273B5">
              <w:rPr>
                <w:rFonts w:ascii="Calibri Light" w:eastAsia="Calibri" w:hAnsi="Calibri Light" w:cs="Calibri Light"/>
                <w:lang w:val="lt-LT"/>
              </w:rPr>
              <w:t>uo</w:t>
            </w:r>
            <w:r w:rsidRPr="00D273B5">
              <w:rPr>
                <w:rFonts w:ascii="Calibri Light" w:eastAsia="Calibri" w:hAnsi="Calibri Light" w:cs="Calibri Light"/>
                <w:lang w:val="lt-LT"/>
              </w:rPr>
              <w:t>, subjekt</w:t>
            </w:r>
            <w:r w:rsidR="004052A0" w:rsidRPr="00D273B5">
              <w:rPr>
                <w:rFonts w:ascii="Calibri Light" w:eastAsia="Calibri" w:hAnsi="Calibri Light" w:cs="Calibri Light"/>
                <w:lang w:val="lt-LT"/>
              </w:rPr>
              <w:t>as</w:t>
            </w:r>
            <w:r w:rsidRPr="00D273B5">
              <w:rPr>
                <w:rFonts w:ascii="Calibri Light" w:eastAsia="Calibri" w:hAnsi="Calibri Light" w:cs="Calibri Light"/>
                <w:lang w:val="lt-LT"/>
              </w:rPr>
              <w:t xml:space="preserve"> ar organizacija, kuri</w:t>
            </w:r>
            <w:r w:rsidR="003417D8" w:rsidRPr="00D273B5">
              <w:rPr>
                <w:rFonts w:ascii="Calibri Light" w:eastAsia="Calibri" w:hAnsi="Calibri Light" w:cs="Calibri Light"/>
                <w:lang w:val="lt-LT"/>
              </w:rPr>
              <w:t>uose</w:t>
            </w:r>
            <w:r w:rsidRPr="00D273B5">
              <w:rPr>
                <w:rFonts w:ascii="Calibri Light" w:eastAsia="Calibri" w:hAnsi="Calibri Light" w:cs="Calibri Light"/>
                <w:lang w:val="lt-LT"/>
              </w:rPr>
              <w:t xml:space="preserve"> </w:t>
            </w:r>
            <w:r w:rsidR="00E3237B" w:rsidRPr="00D273B5">
              <w:rPr>
                <w:rFonts w:ascii="Calibri Light" w:eastAsia="Calibri" w:hAnsi="Calibri Light" w:cs="Calibri Light"/>
                <w:lang w:val="lt-LT"/>
              </w:rPr>
              <w:t xml:space="preserve">50 (penkiasdešimt) procentų </w:t>
            </w:r>
            <w:r w:rsidR="00E3237B">
              <w:rPr>
                <w:rFonts w:ascii="Calibri Light" w:eastAsia="Calibri" w:hAnsi="Calibri Light" w:cs="Calibri Light"/>
                <w:lang w:val="lt-LT"/>
              </w:rPr>
              <w:t xml:space="preserve">ar </w:t>
            </w:r>
            <w:r w:rsidRPr="00D273B5">
              <w:rPr>
                <w:rFonts w:ascii="Calibri Light" w:eastAsia="Calibri" w:hAnsi="Calibri Light" w:cs="Calibri Light"/>
                <w:lang w:val="lt-LT"/>
              </w:rPr>
              <w:t xml:space="preserve">daugiau  nuosavybės teisių tiesiogiai ar netiesiogiai priklauso </w:t>
            </w:r>
            <w:r w:rsidR="004F3E30" w:rsidRPr="00DD2F01">
              <w:rPr>
                <w:rFonts w:ascii="Calibri Light" w:eastAsia="Calibri" w:hAnsi="Calibri Light" w:cs="Calibri Light"/>
                <w:lang w:val="lt-LT"/>
              </w:rPr>
              <w:t>6.</w:t>
            </w:r>
            <w:r w:rsidR="00CC39D5" w:rsidRPr="00DD2F01">
              <w:rPr>
                <w:rFonts w:ascii="Calibri Light" w:eastAsia="Calibri" w:hAnsi="Calibri Light" w:cs="Calibri Light"/>
                <w:lang w:val="lt-LT"/>
              </w:rPr>
              <w:t>2</w:t>
            </w:r>
            <w:r w:rsidR="004F3E30" w:rsidRPr="00DD2F01">
              <w:rPr>
                <w:rFonts w:ascii="Calibri Light" w:eastAsia="Calibri" w:hAnsi="Calibri Light" w:cs="Calibri Light"/>
                <w:lang w:val="lt-LT"/>
              </w:rPr>
              <w:t>.1.</w:t>
            </w:r>
            <w:r w:rsidRPr="00D273B5">
              <w:rPr>
                <w:rFonts w:ascii="Calibri Light" w:eastAsia="Calibri" w:hAnsi="Calibri Light" w:cs="Calibri Light"/>
                <w:lang w:val="lt-LT"/>
              </w:rPr>
              <w:t xml:space="preserve"> papunktyje nurodytam subjektui;</w:t>
            </w:r>
          </w:p>
        </w:tc>
        <w:tc>
          <w:tcPr>
            <w:tcW w:w="2242" w:type="pct"/>
            <w:vMerge/>
            <w:shd w:val="clear" w:color="auto" w:fill="auto"/>
            <w:vAlign w:val="center"/>
          </w:tcPr>
          <w:p w14:paraId="5444AC9C" w14:textId="77777777" w:rsidR="0054393F" w:rsidRPr="00D273B5" w:rsidRDefault="0054393F" w:rsidP="00E23203">
            <w:pPr>
              <w:rPr>
                <w:rFonts w:ascii="Calibri Light" w:hAnsi="Calibri Light" w:cs="Calibri Light"/>
                <w:lang w:val="lt-LT"/>
              </w:rPr>
            </w:pPr>
          </w:p>
        </w:tc>
      </w:tr>
      <w:tr w:rsidR="0054393F" w:rsidRPr="00D6349E" w14:paraId="2EBB2917" w14:textId="77777777" w:rsidTr="00E23203">
        <w:tc>
          <w:tcPr>
            <w:tcW w:w="559" w:type="pct"/>
            <w:shd w:val="clear" w:color="auto" w:fill="F2F2F2" w:themeFill="background1" w:themeFillShade="F2"/>
            <w:vAlign w:val="center"/>
          </w:tcPr>
          <w:p w14:paraId="2197BB5E" w14:textId="754058B0" w:rsidR="0054393F" w:rsidRPr="00CC39D5" w:rsidRDefault="00CC39D5" w:rsidP="00CC39D5">
            <w:pPr>
              <w:spacing w:after="0" w:line="240" w:lineRule="auto"/>
              <w:jc w:val="center"/>
              <w:rPr>
                <w:rFonts w:ascii="Calibri Light" w:eastAsia="Calibri" w:hAnsi="Calibri Light" w:cs="Calibri Light"/>
                <w:lang w:val="lt-LT"/>
              </w:rPr>
            </w:pPr>
            <w:r>
              <w:rPr>
                <w:rFonts w:ascii="Calibri Light" w:eastAsia="Calibri" w:hAnsi="Calibri Light" w:cs="Calibri Light"/>
                <w:lang w:val="lt-LT"/>
              </w:rPr>
              <w:lastRenderedPageBreak/>
              <w:t>6.2.3.</w:t>
            </w:r>
          </w:p>
        </w:tc>
        <w:tc>
          <w:tcPr>
            <w:tcW w:w="2199" w:type="pct"/>
            <w:shd w:val="clear" w:color="auto" w:fill="auto"/>
            <w:vAlign w:val="center"/>
          </w:tcPr>
          <w:p w14:paraId="54FBB7A7" w14:textId="25D10364" w:rsidR="0054393F" w:rsidRPr="00D273B5" w:rsidRDefault="0054393F" w:rsidP="004052A0">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 xml:space="preserve">Tiekėjas, jo subtiekėjas arba ūkio subjektas, kurio pajėgumais remiamasi, kai tokiems subtiekėjams ar ūkio subjektams tenka </w:t>
            </w:r>
            <w:r w:rsidR="006C2B84">
              <w:rPr>
                <w:rFonts w:ascii="Calibri Light" w:eastAsia="Calibri" w:hAnsi="Calibri Light" w:cs="Calibri Light"/>
                <w:lang w:val="lt-LT"/>
              </w:rPr>
              <w:t>daugiau kaip</w:t>
            </w:r>
            <w:r w:rsidRPr="00D273B5">
              <w:rPr>
                <w:rFonts w:ascii="Calibri Light" w:eastAsia="Calibri" w:hAnsi="Calibri Light" w:cs="Calibri Light"/>
                <w:lang w:val="lt-LT"/>
              </w:rPr>
              <w:t xml:space="preserve"> 10 (dešimt) procentų pirkimo sutarties vertės, </w:t>
            </w:r>
            <w:r w:rsidR="004052A0" w:rsidRPr="00D273B5">
              <w:rPr>
                <w:rFonts w:ascii="Calibri Light" w:eastAsia="Calibri" w:hAnsi="Calibri Light" w:cs="Calibri Light"/>
                <w:lang w:val="lt-LT"/>
              </w:rPr>
              <w:t xml:space="preserve">yra </w:t>
            </w:r>
            <w:r w:rsidRPr="00D273B5">
              <w:rPr>
                <w:rFonts w:ascii="Calibri Light" w:eastAsia="Calibri" w:hAnsi="Calibri Light" w:cs="Calibri Light"/>
                <w:lang w:val="lt-LT"/>
              </w:rPr>
              <w:t>fizini</w:t>
            </w:r>
            <w:r w:rsidR="004052A0" w:rsidRPr="00D273B5">
              <w:rPr>
                <w:rFonts w:ascii="Calibri Light" w:eastAsia="Calibri" w:hAnsi="Calibri Light" w:cs="Calibri Light"/>
                <w:lang w:val="lt-LT"/>
              </w:rPr>
              <w:t>s</w:t>
            </w:r>
            <w:r w:rsidRPr="00D273B5">
              <w:rPr>
                <w:rFonts w:ascii="Calibri Light" w:eastAsia="Calibri" w:hAnsi="Calibri Light" w:cs="Calibri Light"/>
                <w:lang w:val="lt-LT"/>
              </w:rPr>
              <w:t xml:space="preserve"> ar juridini</w:t>
            </w:r>
            <w:r w:rsidR="004052A0" w:rsidRPr="00D273B5">
              <w:rPr>
                <w:rFonts w:ascii="Calibri Light" w:eastAsia="Calibri" w:hAnsi="Calibri Light" w:cs="Calibri Light"/>
                <w:lang w:val="lt-LT"/>
              </w:rPr>
              <w:t>s</w:t>
            </w:r>
            <w:r w:rsidRPr="00D273B5">
              <w:rPr>
                <w:rFonts w:ascii="Calibri Light" w:eastAsia="Calibri" w:hAnsi="Calibri Light" w:cs="Calibri Light"/>
                <w:lang w:val="lt-LT"/>
              </w:rPr>
              <w:t xml:space="preserve"> asm</w:t>
            </w:r>
            <w:r w:rsidR="004052A0" w:rsidRPr="00D273B5">
              <w:rPr>
                <w:rFonts w:ascii="Calibri Light" w:eastAsia="Calibri" w:hAnsi="Calibri Light" w:cs="Calibri Light"/>
                <w:lang w:val="lt-LT"/>
              </w:rPr>
              <w:t>uo</w:t>
            </w:r>
            <w:r w:rsidRPr="00D273B5">
              <w:rPr>
                <w:rFonts w:ascii="Calibri Light" w:eastAsia="Calibri" w:hAnsi="Calibri Light" w:cs="Calibri Light"/>
                <w:lang w:val="lt-LT"/>
              </w:rPr>
              <w:t>, subjekt</w:t>
            </w:r>
            <w:r w:rsidR="004052A0" w:rsidRPr="00D273B5">
              <w:rPr>
                <w:rFonts w:ascii="Calibri Light" w:eastAsia="Calibri" w:hAnsi="Calibri Light" w:cs="Calibri Light"/>
                <w:lang w:val="lt-LT"/>
              </w:rPr>
              <w:t>as</w:t>
            </w:r>
            <w:r w:rsidRPr="00D273B5">
              <w:rPr>
                <w:rFonts w:ascii="Calibri Light" w:eastAsia="Calibri" w:hAnsi="Calibri Light" w:cs="Calibri Light"/>
                <w:lang w:val="lt-LT"/>
              </w:rPr>
              <w:t xml:space="preserve"> ar organizacija, veikian</w:t>
            </w:r>
            <w:r w:rsidR="004052A0" w:rsidRPr="00D273B5">
              <w:rPr>
                <w:rFonts w:ascii="Calibri Light" w:eastAsia="Calibri" w:hAnsi="Calibri Light" w:cs="Calibri Light"/>
                <w:lang w:val="lt-LT"/>
              </w:rPr>
              <w:t>tys</w:t>
            </w:r>
            <w:r w:rsidRPr="00D273B5">
              <w:rPr>
                <w:rFonts w:ascii="Calibri Light" w:eastAsia="Calibri" w:hAnsi="Calibri Light" w:cs="Calibri Light"/>
                <w:lang w:val="lt-LT"/>
              </w:rPr>
              <w:t xml:space="preserve"> šio punkto </w:t>
            </w:r>
            <w:r w:rsidRPr="00DD2F01">
              <w:rPr>
                <w:rFonts w:ascii="Calibri Light" w:eastAsia="Calibri" w:hAnsi="Calibri Light" w:cs="Calibri Light"/>
                <w:lang w:val="lt-LT"/>
              </w:rPr>
              <w:t>6.</w:t>
            </w:r>
            <w:r w:rsidR="00CC39D5" w:rsidRPr="00DD2F01">
              <w:rPr>
                <w:rFonts w:ascii="Calibri Light" w:eastAsia="Calibri" w:hAnsi="Calibri Light" w:cs="Calibri Light"/>
                <w:lang w:val="lt-LT"/>
              </w:rPr>
              <w:t>2</w:t>
            </w:r>
            <w:r w:rsidRPr="00DD2F01">
              <w:rPr>
                <w:rFonts w:ascii="Calibri Light" w:eastAsia="Calibri" w:hAnsi="Calibri Light" w:cs="Calibri Light"/>
                <w:lang w:val="lt-LT"/>
              </w:rPr>
              <w:t>.1.</w:t>
            </w:r>
            <w:r w:rsidRPr="00D273B5">
              <w:rPr>
                <w:rFonts w:ascii="Calibri Light" w:eastAsia="Calibri" w:hAnsi="Calibri Light" w:cs="Calibri Light"/>
                <w:lang w:val="lt-LT"/>
              </w:rPr>
              <w:t xml:space="preserve"> ar 6.</w:t>
            </w:r>
            <w:r w:rsidR="00CC39D5">
              <w:rPr>
                <w:rFonts w:ascii="Calibri Light" w:eastAsia="Calibri" w:hAnsi="Calibri Light" w:cs="Calibri Light"/>
                <w:lang w:val="lt-LT"/>
              </w:rPr>
              <w:t>2</w:t>
            </w:r>
            <w:r w:rsidRPr="00D273B5">
              <w:rPr>
                <w:rFonts w:ascii="Calibri Light" w:eastAsia="Calibri" w:hAnsi="Calibri Light" w:cs="Calibri Light"/>
                <w:lang w:val="lt-LT"/>
              </w:rPr>
              <w:t>.2. papunktyje nurodyto subjekto vardu ar jo nurodymu</w:t>
            </w:r>
            <w:r w:rsidR="003417D8" w:rsidRPr="00D273B5">
              <w:rPr>
                <w:rFonts w:ascii="Calibri Light" w:eastAsia="Calibri" w:hAnsi="Calibri Light" w:cs="Calibri Light"/>
                <w:lang w:val="lt-LT"/>
              </w:rPr>
              <w:t>.</w:t>
            </w:r>
          </w:p>
        </w:tc>
        <w:tc>
          <w:tcPr>
            <w:tcW w:w="2242" w:type="pct"/>
            <w:vMerge/>
            <w:shd w:val="clear" w:color="auto" w:fill="auto"/>
            <w:vAlign w:val="center"/>
          </w:tcPr>
          <w:p w14:paraId="57C153DD" w14:textId="77777777" w:rsidR="0054393F" w:rsidRPr="00D273B5" w:rsidRDefault="0054393F" w:rsidP="00E23203">
            <w:pPr>
              <w:rPr>
                <w:rFonts w:ascii="Calibri Light" w:hAnsi="Calibri Light" w:cs="Calibri Light"/>
                <w:lang w:val="lt-LT"/>
              </w:rPr>
            </w:pPr>
          </w:p>
        </w:tc>
      </w:tr>
    </w:tbl>
    <w:p w14:paraId="5C16836A" w14:textId="66BC5F7C" w:rsidR="00BA75EC" w:rsidRPr="00D273B5" w:rsidRDefault="00BA75EC" w:rsidP="00386DCD">
      <w:pPr>
        <w:pStyle w:val="Sraopastraipa"/>
        <w:tabs>
          <w:tab w:val="left" w:pos="284"/>
        </w:tabs>
        <w:spacing w:before="60" w:after="60" w:line="120" w:lineRule="auto"/>
        <w:ind w:left="0"/>
        <w:rPr>
          <w:rFonts w:ascii="Calibri Light" w:hAnsi="Calibri Light" w:cs="Calibri Light"/>
          <w:lang w:val="lt-LT"/>
        </w:rPr>
      </w:pPr>
    </w:p>
    <w:p w14:paraId="63A8110E" w14:textId="77777777" w:rsidR="00BA75EC" w:rsidRPr="00D273B5" w:rsidRDefault="00BA75EC" w:rsidP="00386DCD">
      <w:pPr>
        <w:pStyle w:val="Sraopastraipa"/>
        <w:tabs>
          <w:tab w:val="left" w:pos="284"/>
        </w:tabs>
        <w:spacing w:before="60" w:after="60" w:line="120" w:lineRule="auto"/>
        <w:ind w:left="0"/>
        <w:rPr>
          <w:rFonts w:ascii="Calibri Light" w:hAnsi="Calibri Light" w:cs="Calibri Light"/>
          <w:lang w:val="lt-LT"/>
        </w:rPr>
      </w:pPr>
    </w:p>
    <w:p w14:paraId="02051742" w14:textId="77777777" w:rsidR="00386DCD" w:rsidRPr="00D273B5"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13" w:name="_Toc506979276"/>
      <w:r w:rsidRPr="00D273B5">
        <w:rPr>
          <w:rFonts w:ascii="Calibri Light" w:eastAsiaTheme="majorEastAsia" w:hAnsi="Calibri Light" w:cs="Calibri Light"/>
          <w:b/>
          <w:bCs/>
          <w:color w:val="548DD4" w:themeColor="text2" w:themeTint="99"/>
          <w:spacing w:val="4"/>
          <w:lang w:val="lt-LT"/>
        </w:rPr>
        <w:t>PASIŪLYMŲ VERTINIMO KRITERIJAI IR TVARKA</w:t>
      </w:r>
    </w:p>
    <w:bookmarkEnd w:id="13"/>
    <w:p w14:paraId="78088EEB" w14:textId="37035581" w:rsidR="00A24902" w:rsidRDefault="00A24902" w:rsidP="00A24902">
      <w:pPr>
        <w:pStyle w:val="Sraopastraipa"/>
        <w:tabs>
          <w:tab w:val="left" w:pos="1276"/>
        </w:tabs>
        <w:ind w:left="0" w:hanging="567"/>
        <w:rPr>
          <w:rFonts w:ascii="Calibri Light" w:hAnsi="Calibri Light" w:cs="Calibri Light"/>
          <w:lang w:val="lt-LT"/>
        </w:rPr>
      </w:pPr>
      <w:r>
        <w:rPr>
          <w:rFonts w:ascii="Calibri Light" w:eastAsia="Calibri" w:hAnsi="Calibri Light" w:cs="Calibri Light"/>
          <w:bCs/>
          <w:lang w:val="lt-LT"/>
        </w:rPr>
        <w:t>7.1</w:t>
      </w:r>
      <w:r w:rsidRPr="00A24902">
        <w:rPr>
          <w:rFonts w:ascii="Calibri Light" w:eastAsia="Calibri" w:hAnsi="Calibri Light" w:cs="Calibri Light"/>
          <w:bCs/>
          <w:lang w:val="lt-LT"/>
        </w:rPr>
        <w:t>.</w:t>
      </w:r>
      <w:r w:rsidRPr="00A24902">
        <w:rPr>
          <w:rFonts w:ascii="Calibri Light" w:hAnsi="Calibri Light" w:cs="Calibri Light"/>
          <w:lang w:val="lt-LT"/>
        </w:rPr>
        <w:t xml:space="preserve"> Ekonomiškai naudingiausias pasiūlymas išrenkamas pagal kainos ir kokybės (pasirinkt</w:t>
      </w:r>
      <w:r w:rsidR="00C54C1A">
        <w:rPr>
          <w:rFonts w:ascii="Calibri Light" w:hAnsi="Calibri Light" w:cs="Calibri Light"/>
          <w:lang w:val="lt-LT"/>
        </w:rPr>
        <w:t>o</w:t>
      </w:r>
      <w:r w:rsidRPr="00A24902">
        <w:rPr>
          <w:rFonts w:ascii="Calibri Light" w:hAnsi="Calibri Light" w:cs="Calibri Light"/>
          <w:lang w:val="lt-LT"/>
        </w:rPr>
        <w:t>s kokybės vertinimo charakteristik</w:t>
      </w:r>
      <w:r w:rsidR="00C54C1A">
        <w:rPr>
          <w:rFonts w:ascii="Calibri Light" w:hAnsi="Calibri Light" w:cs="Calibri Light"/>
          <w:lang w:val="lt-LT"/>
        </w:rPr>
        <w:t>o</w:t>
      </w:r>
      <w:r w:rsidRPr="00A24902">
        <w:rPr>
          <w:rFonts w:ascii="Calibri Light" w:hAnsi="Calibri Light" w:cs="Calibri Light"/>
          <w:lang w:val="lt-LT"/>
        </w:rPr>
        <w:t xml:space="preserve">s įvertinamos kiekybiškai) santykį. </w:t>
      </w:r>
    </w:p>
    <w:p w14:paraId="53827060" w14:textId="77777777" w:rsidR="005F01A5" w:rsidRPr="005F01A5" w:rsidRDefault="005F01A5" w:rsidP="005F01A5">
      <w:pPr>
        <w:pStyle w:val="Sraopastraipa"/>
        <w:ind w:left="0" w:hanging="567"/>
        <w:rPr>
          <w:rFonts w:ascii="Calibri Light" w:hAnsi="Calibri Light" w:cs="Calibri Light"/>
          <w:lang w:val="lt-LT"/>
        </w:rPr>
      </w:pPr>
      <w:r w:rsidRPr="005F01A5">
        <w:rPr>
          <w:rFonts w:ascii="Calibri Light" w:hAnsi="Calibri Light" w:cs="Calibri Light"/>
          <w:lang w:val="lt-LT"/>
        </w:rPr>
        <w:t>7.2. Pasiūlymo vertinimo kriterijai:</w:t>
      </w:r>
    </w:p>
    <w:p w14:paraId="7B04C572" w14:textId="77777777" w:rsidR="005F01A5" w:rsidRPr="00A24902" w:rsidRDefault="005F01A5" w:rsidP="00A24902">
      <w:pPr>
        <w:pStyle w:val="Sraopastraipa"/>
        <w:tabs>
          <w:tab w:val="left" w:pos="1276"/>
        </w:tabs>
        <w:ind w:left="0" w:hanging="567"/>
        <w:rPr>
          <w:rFonts w:ascii="Calibri Light" w:eastAsia="Calibri" w:hAnsi="Calibri Light" w:cs="Calibri Light"/>
          <w:lang w:val="lt-LT"/>
        </w:r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
        <w:gridCol w:w="4394"/>
        <w:gridCol w:w="1559"/>
        <w:gridCol w:w="1701"/>
        <w:gridCol w:w="1701"/>
      </w:tblGrid>
      <w:tr w:rsidR="00A24902" w:rsidRPr="00A24902" w14:paraId="6EB0740C" w14:textId="77777777" w:rsidTr="00A91162">
        <w:trPr>
          <w:cantSplit/>
        </w:trPr>
        <w:tc>
          <w:tcPr>
            <w:tcW w:w="500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B5FCE8C" w14:textId="77777777" w:rsidR="00A24902" w:rsidRPr="00A24902" w:rsidRDefault="00A24902" w:rsidP="005F01A5">
            <w:pPr>
              <w:contextualSpacing/>
              <w:jc w:val="center"/>
              <w:rPr>
                <w:rFonts w:ascii="Calibri Light" w:eastAsia="Calibri" w:hAnsi="Calibri Light" w:cs="Calibri Light"/>
                <w:b/>
                <w:color w:val="000000"/>
                <w:lang w:val="lt-LT"/>
              </w:rPr>
            </w:pPr>
            <w:r w:rsidRPr="00A24902">
              <w:rPr>
                <w:rFonts w:ascii="Calibri Light" w:eastAsia="Calibri" w:hAnsi="Calibri Light" w:cs="Calibri Light"/>
                <w:b/>
                <w:color w:val="000000"/>
                <w:lang w:val="lt-LT"/>
              </w:rPr>
              <w:t>Vertinimo kriterijus</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14:paraId="2583BBEF" w14:textId="3AE83466" w:rsidR="00A24902" w:rsidRPr="00A24902" w:rsidRDefault="00A24902" w:rsidP="00A24902">
            <w:pPr>
              <w:spacing w:after="0"/>
              <w:jc w:val="center"/>
              <w:rPr>
                <w:rFonts w:ascii="Calibri Light" w:eastAsia="Calibri" w:hAnsi="Calibri Light" w:cs="Calibri Light"/>
                <w:b/>
                <w:color w:val="000000"/>
                <w:lang w:val="lt-LT"/>
              </w:rPr>
            </w:pPr>
            <w:r w:rsidRPr="00A24902">
              <w:rPr>
                <w:rFonts w:ascii="Calibri Light" w:eastAsia="Calibri" w:hAnsi="Calibri Light" w:cs="Calibri Light"/>
                <w:b/>
                <w:color w:val="000000"/>
                <w:lang w:val="lt-LT"/>
              </w:rPr>
              <w:t>Maksimali parametro reikšmė</w:t>
            </w:r>
          </w:p>
          <w:p w14:paraId="49CD8907" w14:textId="77777777" w:rsidR="00A24902" w:rsidRPr="00A24902" w:rsidRDefault="00A24902" w:rsidP="00A24902">
            <w:pPr>
              <w:spacing w:after="0"/>
              <w:jc w:val="center"/>
              <w:rPr>
                <w:rFonts w:ascii="Calibri Light" w:eastAsia="Calibri" w:hAnsi="Calibri Light" w:cs="Calibri Light"/>
                <w:b/>
                <w:color w:val="000000"/>
                <w:lang w:val="lt-LT"/>
              </w:rPr>
            </w:pPr>
            <w:r w:rsidRPr="00A24902">
              <w:rPr>
                <w:rFonts w:ascii="Calibri Light" w:eastAsia="Calibri" w:hAnsi="Calibri Light" w:cs="Calibri Light"/>
                <w:b/>
                <w:color w:val="000000"/>
                <w:lang w:val="lt-LT"/>
              </w:rPr>
              <w:t>(R</w:t>
            </w:r>
            <w:r w:rsidRPr="00A24902">
              <w:rPr>
                <w:rFonts w:ascii="Calibri Light" w:eastAsia="Calibri" w:hAnsi="Calibri Light" w:cs="Calibri Light"/>
                <w:b/>
                <w:color w:val="000000"/>
                <w:vertAlign w:val="subscript"/>
                <w:lang w:val="lt-LT"/>
              </w:rPr>
              <w:t>smax</w:t>
            </w:r>
            <w:r w:rsidRPr="00A24902">
              <w:rPr>
                <w:rFonts w:ascii="Calibri Light" w:eastAsia="Calibri" w:hAnsi="Calibri Light" w:cs="Calibri Light"/>
                <w:b/>
                <w:color w:val="000000"/>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6D0EBD23" w14:textId="77777777" w:rsidR="00A24902" w:rsidRPr="00A24902" w:rsidRDefault="00A24902" w:rsidP="00A24902">
            <w:pPr>
              <w:spacing w:after="0"/>
              <w:jc w:val="center"/>
              <w:rPr>
                <w:rFonts w:ascii="Calibri Light" w:eastAsia="Calibri" w:hAnsi="Calibri Light" w:cs="Calibri Light"/>
                <w:b/>
                <w:color w:val="000000"/>
                <w:lang w:val="lt-LT"/>
              </w:rPr>
            </w:pPr>
            <w:r w:rsidRPr="00A24902">
              <w:rPr>
                <w:rFonts w:ascii="Calibri Light" w:eastAsia="Calibri" w:hAnsi="Calibri Light" w:cs="Calibri Light"/>
                <w:b/>
                <w:color w:val="000000"/>
                <w:lang w:val="lt-LT"/>
              </w:rPr>
              <w:t>Kriterijaus</w:t>
            </w:r>
          </w:p>
          <w:p w14:paraId="697AE19F" w14:textId="77777777" w:rsidR="00A24902" w:rsidRPr="00A24902" w:rsidRDefault="00A24902" w:rsidP="00A24902">
            <w:pPr>
              <w:spacing w:after="0"/>
              <w:jc w:val="center"/>
              <w:rPr>
                <w:rFonts w:ascii="Calibri Light" w:eastAsia="Calibri" w:hAnsi="Calibri Light" w:cs="Calibri Light"/>
                <w:b/>
                <w:color w:val="000000"/>
                <w:lang w:val="lt-LT"/>
              </w:rPr>
            </w:pPr>
            <w:r w:rsidRPr="00A24902">
              <w:rPr>
                <w:rFonts w:ascii="Calibri Light" w:eastAsia="Calibri" w:hAnsi="Calibri Light" w:cs="Calibri Light"/>
                <w:b/>
                <w:color w:val="000000"/>
                <w:lang w:val="lt-LT"/>
              </w:rPr>
              <w:t>funkcinio parametro lyginamasis svoris</w:t>
            </w:r>
          </w:p>
          <w:p w14:paraId="2A2E7EFC" w14:textId="792EF43C" w:rsidR="00A24902" w:rsidRPr="00A24902" w:rsidRDefault="00A24902" w:rsidP="00A24902">
            <w:pPr>
              <w:spacing w:after="0"/>
              <w:jc w:val="center"/>
              <w:rPr>
                <w:rFonts w:ascii="Calibri Light" w:eastAsia="Calibri" w:hAnsi="Calibri Light" w:cs="Calibri Light"/>
                <w:b/>
                <w:color w:val="000000"/>
                <w:lang w:val="lt-LT"/>
              </w:rPr>
            </w:pPr>
            <w:r w:rsidRPr="00A24902">
              <w:rPr>
                <w:rFonts w:ascii="Calibri Light" w:eastAsia="Calibri" w:hAnsi="Calibri Light" w:cs="Calibri Light"/>
                <w:b/>
                <w:color w:val="000000"/>
                <w:lang w:val="lt-LT"/>
              </w:rPr>
              <w:t>(L)</w:t>
            </w: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54CA4471" w14:textId="77777777" w:rsidR="00A24902" w:rsidRPr="00A24902" w:rsidRDefault="00A24902" w:rsidP="00A24902">
            <w:pPr>
              <w:spacing w:after="0"/>
              <w:ind w:hanging="41"/>
              <w:jc w:val="center"/>
              <w:rPr>
                <w:rFonts w:ascii="Calibri Light" w:eastAsia="Calibri" w:hAnsi="Calibri Light" w:cs="Calibri Light"/>
                <w:b/>
                <w:color w:val="000000"/>
                <w:lang w:val="lt-LT"/>
              </w:rPr>
            </w:pPr>
            <w:r w:rsidRPr="00A24902">
              <w:rPr>
                <w:rFonts w:ascii="Calibri Light" w:eastAsia="Calibri" w:hAnsi="Calibri Light" w:cs="Calibri Light"/>
                <w:b/>
                <w:color w:val="000000"/>
                <w:lang w:val="lt-LT"/>
              </w:rPr>
              <w:t>Lyginamasis svoris ekonominio naudingumo įvertinime</w:t>
            </w:r>
          </w:p>
        </w:tc>
      </w:tr>
      <w:tr w:rsidR="00A24902" w:rsidRPr="00A24902" w14:paraId="7BF0D420" w14:textId="77777777" w:rsidTr="00A91162">
        <w:trPr>
          <w:cantSplit/>
        </w:trPr>
        <w:tc>
          <w:tcPr>
            <w:tcW w:w="8260"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0260D7C4" w14:textId="77777777" w:rsidR="00A24902" w:rsidRPr="00A24902" w:rsidRDefault="00A24902" w:rsidP="00A91162">
            <w:pPr>
              <w:spacing w:after="0"/>
              <w:rPr>
                <w:rFonts w:ascii="Calibri Light" w:eastAsia="Calibri" w:hAnsi="Calibri Light" w:cs="Calibri Light"/>
                <w:b/>
                <w:color w:val="000000"/>
                <w:lang w:val="lt-LT"/>
              </w:rPr>
            </w:pPr>
            <w:r w:rsidRPr="00A24902">
              <w:rPr>
                <w:rFonts w:ascii="Calibri Light" w:hAnsi="Calibri Light" w:cs="Calibri Light"/>
                <w:lang w:val="lt-LT" w:bidi="en-US"/>
              </w:rPr>
              <w:t xml:space="preserve">PIRMAS KRITERIJUS – </w:t>
            </w:r>
            <w:r w:rsidRPr="00A24902">
              <w:rPr>
                <w:rFonts w:ascii="Calibri Light" w:hAnsi="Calibri Light" w:cs="Calibri Light"/>
                <w:b/>
                <w:lang w:val="lt-LT" w:bidi="en-US"/>
              </w:rPr>
              <w:t>Kaina (C)</w:t>
            </w: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584220CA" w14:textId="77777777" w:rsidR="00A24902" w:rsidRPr="00A24902" w:rsidRDefault="00A24902" w:rsidP="00A91162">
            <w:pPr>
              <w:spacing w:after="0"/>
              <w:ind w:hanging="41"/>
              <w:jc w:val="center"/>
              <w:rPr>
                <w:rFonts w:ascii="Calibri Light" w:eastAsia="Calibri" w:hAnsi="Calibri Light" w:cs="Calibri Light"/>
                <w:b/>
                <w:color w:val="000000"/>
                <w:lang w:val="lt-LT"/>
              </w:rPr>
            </w:pPr>
            <w:r w:rsidRPr="00A24902">
              <w:rPr>
                <w:rFonts w:ascii="Calibri Light" w:eastAsia="Calibri" w:hAnsi="Calibri Light" w:cs="Calibri Light"/>
                <w:b/>
                <w:color w:val="000000"/>
                <w:lang w:val="lt-LT"/>
              </w:rPr>
              <w:t>X = 90</w:t>
            </w:r>
          </w:p>
        </w:tc>
      </w:tr>
      <w:tr w:rsidR="00A24902" w:rsidRPr="00A24902" w14:paraId="75DCE4B7" w14:textId="77777777" w:rsidTr="00A91162">
        <w:trPr>
          <w:cantSplit/>
        </w:trPr>
        <w:tc>
          <w:tcPr>
            <w:tcW w:w="8260" w:type="dxa"/>
            <w:gridSpan w:val="4"/>
            <w:shd w:val="clear" w:color="auto" w:fill="F2F2F2"/>
          </w:tcPr>
          <w:p w14:paraId="6106D24C" w14:textId="7FB08D32" w:rsidR="00A24902" w:rsidRPr="00A24902" w:rsidRDefault="00A24902" w:rsidP="00A91162">
            <w:pPr>
              <w:rPr>
                <w:rFonts w:ascii="Calibri Light" w:eastAsia="Calibri" w:hAnsi="Calibri Light" w:cs="Calibri Light"/>
                <w:color w:val="000000"/>
                <w:lang w:val="lt-LT"/>
              </w:rPr>
            </w:pPr>
            <w:r w:rsidRPr="00A24902">
              <w:rPr>
                <w:rFonts w:ascii="Calibri Light" w:hAnsi="Calibri Light" w:cs="Calibri Light"/>
                <w:lang w:val="lt-LT" w:bidi="en-US"/>
              </w:rPr>
              <w:t>ANTRAS KRITERIJUS</w:t>
            </w:r>
            <w:r w:rsidRPr="00A24902">
              <w:rPr>
                <w:rFonts w:ascii="Calibri Light" w:eastAsia="Calibri" w:hAnsi="Calibri Light" w:cs="Calibri Light"/>
                <w:b/>
                <w:color w:val="000000"/>
                <w:lang w:val="lt-LT"/>
              </w:rPr>
              <w:t>– Atsakingų asmenų kompetencija (T)</w:t>
            </w:r>
          </w:p>
        </w:tc>
        <w:tc>
          <w:tcPr>
            <w:tcW w:w="1701" w:type="dxa"/>
            <w:shd w:val="clear" w:color="auto" w:fill="F2F2F2"/>
            <w:vAlign w:val="center"/>
          </w:tcPr>
          <w:p w14:paraId="5DBEA56B" w14:textId="77777777" w:rsidR="00A24902" w:rsidRPr="00A24902" w:rsidRDefault="00A24902" w:rsidP="00A91162">
            <w:pPr>
              <w:jc w:val="center"/>
              <w:rPr>
                <w:rFonts w:ascii="Calibri Light" w:eastAsia="Calibri" w:hAnsi="Calibri Light" w:cs="Calibri Light"/>
                <w:b/>
                <w:color w:val="000000"/>
                <w:lang w:val="lt-LT"/>
              </w:rPr>
            </w:pPr>
            <w:r w:rsidRPr="00A24902">
              <w:rPr>
                <w:rFonts w:ascii="Calibri Light" w:eastAsia="Calibri" w:hAnsi="Calibri Light" w:cs="Calibri Light"/>
                <w:b/>
                <w:color w:val="000000"/>
                <w:lang w:val="lt-LT"/>
              </w:rPr>
              <w:t>Y=10</w:t>
            </w:r>
          </w:p>
        </w:tc>
      </w:tr>
      <w:tr w:rsidR="00A24902" w:rsidRPr="00A24902" w14:paraId="5DD385D1" w14:textId="77777777" w:rsidTr="00A91162">
        <w:tc>
          <w:tcPr>
            <w:tcW w:w="606" w:type="dxa"/>
            <w:vAlign w:val="center"/>
          </w:tcPr>
          <w:p w14:paraId="363F416F" w14:textId="77777777" w:rsidR="00A24902" w:rsidRPr="00A24902" w:rsidRDefault="00A24902" w:rsidP="00A91162">
            <w:pPr>
              <w:rPr>
                <w:rFonts w:ascii="Calibri Light" w:eastAsia="Calibri" w:hAnsi="Calibri Light" w:cs="Calibri Light"/>
                <w:color w:val="000000"/>
                <w:lang w:val="lt-LT"/>
              </w:rPr>
            </w:pPr>
            <w:r w:rsidRPr="00A24902">
              <w:rPr>
                <w:rFonts w:ascii="Calibri Light" w:eastAsia="Calibri" w:hAnsi="Calibri Light" w:cs="Calibri Light"/>
                <w:color w:val="000000"/>
                <w:lang w:val="lt-LT"/>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3BE0A07" w14:textId="77777777" w:rsidR="00A24902" w:rsidRPr="00A24902" w:rsidRDefault="00A24902" w:rsidP="00A91162">
            <w:pPr>
              <w:spacing w:after="0" w:line="240" w:lineRule="auto"/>
              <w:rPr>
                <w:rFonts w:ascii="Calibri Light" w:eastAsia="Calibri" w:hAnsi="Calibri Light" w:cs="Calibri Light"/>
                <w:b/>
                <w:color w:val="000000"/>
                <w:lang w:val="lt-LT"/>
              </w:rPr>
            </w:pPr>
            <w:r w:rsidRPr="00A24902">
              <w:rPr>
                <w:rFonts w:ascii="Calibri Light" w:eastAsia="Calibri" w:hAnsi="Calibri Light" w:cs="Calibri Light"/>
                <w:b/>
                <w:color w:val="000000"/>
                <w:lang w:val="lt-LT"/>
              </w:rPr>
              <w:t>Parametras (P</w:t>
            </w:r>
            <w:r w:rsidRPr="00A24902">
              <w:rPr>
                <w:rFonts w:ascii="Calibri Light" w:eastAsia="Calibri" w:hAnsi="Calibri Light" w:cs="Calibri Light"/>
                <w:b/>
                <w:color w:val="000000"/>
                <w:vertAlign w:val="subscript"/>
                <w:lang w:val="lt-LT"/>
              </w:rPr>
              <w:t>1</w:t>
            </w:r>
            <w:r w:rsidRPr="00A24902">
              <w:rPr>
                <w:rFonts w:ascii="Calibri Light" w:eastAsia="Calibri" w:hAnsi="Calibri Light" w:cs="Calibri Light"/>
                <w:b/>
                <w:color w:val="000000"/>
                <w:lang w:val="lt-LT"/>
              </w:rPr>
              <w:t xml:space="preserve">). </w:t>
            </w:r>
          </w:p>
          <w:p w14:paraId="1C938C0E" w14:textId="4D3A5A6B" w:rsidR="00A24902" w:rsidRPr="00A24902" w:rsidRDefault="00A24902" w:rsidP="00A91162">
            <w:pPr>
              <w:spacing w:after="0" w:line="240" w:lineRule="auto"/>
              <w:rPr>
                <w:rFonts w:ascii="Calibri Light" w:eastAsia="Calibri" w:hAnsi="Calibri Light" w:cs="Calibri Light"/>
                <w:lang w:val="lt-LT"/>
              </w:rPr>
            </w:pPr>
            <w:r w:rsidRPr="00A24902">
              <w:rPr>
                <w:rFonts w:ascii="Calibri Light" w:eastAsia="Calibri" w:hAnsi="Calibri Light" w:cs="Calibri Light"/>
                <w:color w:val="000000"/>
                <w:lang w:val="lt-LT"/>
              </w:rPr>
              <w:t xml:space="preserve">Tiekėjo siūlomo specialisto </w:t>
            </w:r>
            <w:r w:rsidRPr="00A24902">
              <w:rPr>
                <w:rFonts w:ascii="Calibri Light" w:eastAsia="Calibri" w:hAnsi="Calibri Light" w:cs="Calibri Light"/>
                <w:b/>
                <w:color w:val="000000"/>
                <w:lang w:val="lt-LT"/>
              </w:rPr>
              <w:t>informacinių sistemų architekto</w:t>
            </w:r>
            <w:r w:rsidRPr="00A24902">
              <w:rPr>
                <w:rFonts w:ascii="Calibri Light" w:eastAsia="Calibri" w:hAnsi="Calibri Light" w:cs="Calibri Light"/>
                <w:color w:val="000000"/>
                <w:lang w:val="lt-LT"/>
              </w:rPr>
              <w:t xml:space="preserve"> </w:t>
            </w:r>
            <w:r w:rsidRPr="00A24902">
              <w:rPr>
                <w:rFonts w:ascii="Calibri Light" w:eastAsia="Calibri" w:hAnsi="Calibri Light" w:cs="Calibri Light"/>
                <w:b/>
                <w:lang w:val="lt-LT"/>
              </w:rPr>
              <w:t>darbo patirtis</w:t>
            </w:r>
            <w:r w:rsidRPr="00A24902">
              <w:rPr>
                <w:rFonts w:ascii="Calibri Light" w:eastAsia="Calibri" w:hAnsi="Calibri Light" w:cs="Calibri Light"/>
                <w:lang w:val="lt-LT"/>
              </w:rPr>
              <w:t xml:space="preserve"> per paskutinius </w:t>
            </w:r>
            <w:r w:rsidR="009A1E04">
              <w:rPr>
                <w:rFonts w:ascii="Calibri Light" w:eastAsia="Calibri" w:hAnsi="Calibri Light" w:cs="Calibri Light"/>
                <w:lang w:val="lt-LT"/>
              </w:rPr>
              <w:t>5</w:t>
            </w:r>
            <w:r w:rsidR="00E80F19" w:rsidRPr="00DD2F01">
              <w:rPr>
                <w:rFonts w:ascii="Calibri Light" w:eastAsia="Calibri" w:hAnsi="Calibri Light" w:cs="Calibri Light"/>
                <w:lang w:val="lt-LT"/>
              </w:rPr>
              <w:t xml:space="preserve"> (</w:t>
            </w:r>
            <w:r w:rsidR="009A1E04">
              <w:rPr>
                <w:rFonts w:ascii="Calibri Light" w:eastAsia="Calibri" w:hAnsi="Calibri Light" w:cs="Calibri Light"/>
                <w:lang w:val="lt-LT"/>
              </w:rPr>
              <w:t>penkis</w:t>
            </w:r>
            <w:r w:rsidR="00E80F19" w:rsidRPr="00DD2F01">
              <w:rPr>
                <w:rFonts w:ascii="Calibri Light" w:eastAsia="Calibri" w:hAnsi="Calibri Light" w:cs="Calibri Light"/>
                <w:lang w:val="lt-LT"/>
              </w:rPr>
              <w:t xml:space="preserve">) metus </w:t>
            </w:r>
            <w:r w:rsidR="007A73DF">
              <w:rPr>
                <w:rFonts w:ascii="Calibri Light" w:eastAsia="Calibri" w:hAnsi="Calibri Light" w:cs="Calibri Light"/>
                <w:lang w:val="lt-LT"/>
              </w:rPr>
              <w:t xml:space="preserve">iki pasiūlymo pateikimo termino pabaigos </w:t>
            </w:r>
            <w:r w:rsidRPr="00A24902">
              <w:rPr>
                <w:rFonts w:ascii="Calibri Light" w:eastAsia="Calibri" w:hAnsi="Calibri Light" w:cs="Calibri Light"/>
                <w:lang w:val="lt-LT"/>
              </w:rPr>
              <w:t xml:space="preserve">sėkmingai įvykdytoje informacinės sistemos </w:t>
            </w:r>
            <w:r w:rsidR="002F4D05">
              <w:rPr>
                <w:rFonts w:ascii="Calibri Light" w:eastAsia="Calibri" w:hAnsi="Calibri Light" w:cs="Calibri Light"/>
                <w:lang w:val="lt-LT"/>
              </w:rPr>
              <w:t xml:space="preserve">ir (ar) </w:t>
            </w:r>
            <w:r w:rsidRPr="00A24902">
              <w:rPr>
                <w:rFonts w:ascii="Calibri Light" w:eastAsia="Calibri" w:hAnsi="Calibri Light" w:cs="Calibri Light"/>
                <w:lang w:val="lt-LT"/>
              </w:rPr>
              <w:t xml:space="preserve">registro </w:t>
            </w:r>
            <w:r w:rsidRPr="00A24902">
              <w:rPr>
                <w:rFonts w:ascii="Calibri Light" w:eastAsia="Calibri" w:hAnsi="Calibri Light" w:cs="Calibri Light"/>
                <w:color w:val="000000"/>
                <w:lang w:val="lt-LT"/>
              </w:rPr>
              <w:t>programinės įrangos kūrimo</w:t>
            </w:r>
            <w:r w:rsidR="00A504B3">
              <w:rPr>
                <w:rFonts w:ascii="Calibri Light" w:eastAsia="Calibri" w:hAnsi="Calibri Light" w:cs="Calibri Light"/>
                <w:color w:val="000000"/>
                <w:lang w:val="lt-LT"/>
              </w:rPr>
              <w:t xml:space="preserve"> ir</w:t>
            </w:r>
            <w:r w:rsidRPr="00A24902">
              <w:rPr>
                <w:rFonts w:ascii="Calibri Light" w:eastAsia="Calibri" w:hAnsi="Calibri Light" w:cs="Calibri Light"/>
                <w:color w:val="000000"/>
                <w:lang w:val="lt-LT"/>
              </w:rPr>
              <w:t xml:space="preserve"> diegimo</w:t>
            </w:r>
            <w:r w:rsidR="00DA4A5D">
              <w:rPr>
                <w:rFonts w:ascii="Calibri Light" w:eastAsia="Calibri" w:hAnsi="Calibri Light" w:cs="Calibri Light"/>
                <w:color w:val="000000"/>
                <w:lang w:val="lt-LT"/>
              </w:rPr>
              <w:t xml:space="preserve"> ar</w:t>
            </w:r>
            <w:r w:rsidRPr="00A24902">
              <w:rPr>
                <w:rFonts w:ascii="Calibri Light" w:eastAsia="Calibri" w:hAnsi="Calibri Light" w:cs="Calibri Light"/>
                <w:color w:val="000000"/>
                <w:lang w:val="lt-LT"/>
              </w:rPr>
              <w:t xml:space="preserve"> modernizavimo ir</w:t>
            </w:r>
            <w:r w:rsidR="002F4D05">
              <w:rPr>
                <w:rFonts w:ascii="Calibri Light" w:eastAsia="Calibri" w:hAnsi="Calibri Light" w:cs="Calibri Light"/>
                <w:color w:val="000000"/>
                <w:lang w:val="lt-LT"/>
              </w:rPr>
              <w:t xml:space="preserve"> (</w:t>
            </w:r>
            <w:r w:rsidRPr="00A24902">
              <w:rPr>
                <w:rFonts w:ascii="Calibri Light" w:eastAsia="Calibri" w:hAnsi="Calibri Light" w:cs="Calibri Light"/>
                <w:color w:val="000000"/>
                <w:lang w:val="lt-LT"/>
              </w:rPr>
              <w:t>ar</w:t>
            </w:r>
            <w:r w:rsidR="002F4D05">
              <w:rPr>
                <w:rFonts w:ascii="Calibri Light" w:eastAsia="Calibri" w:hAnsi="Calibri Light" w:cs="Calibri Light"/>
                <w:color w:val="000000"/>
                <w:lang w:val="lt-LT"/>
              </w:rPr>
              <w:t>)</w:t>
            </w:r>
            <w:r w:rsidRPr="00A24902">
              <w:rPr>
                <w:rFonts w:ascii="Calibri Light" w:eastAsia="Calibri" w:hAnsi="Calibri Light" w:cs="Calibri Light"/>
                <w:color w:val="000000"/>
                <w:lang w:val="lt-LT"/>
              </w:rPr>
              <w:t xml:space="preserve"> priežiūros </w:t>
            </w:r>
            <w:r w:rsidRPr="00A24902">
              <w:rPr>
                <w:rFonts w:ascii="Calibri Light" w:eastAsia="Calibri" w:hAnsi="Calibri Light" w:cs="Calibri Light"/>
                <w:lang w:val="lt-LT"/>
              </w:rPr>
              <w:t>sutartyje (projekte), kurios objektas atitinka reikalavimus:</w:t>
            </w:r>
          </w:p>
          <w:p w14:paraId="6370C2EF" w14:textId="77777777" w:rsidR="00A24902" w:rsidRPr="0059426B" w:rsidRDefault="00A24902" w:rsidP="00A91162">
            <w:pPr>
              <w:tabs>
                <w:tab w:val="left" w:pos="646"/>
              </w:tabs>
              <w:spacing w:after="0" w:line="240" w:lineRule="auto"/>
              <w:rPr>
                <w:rFonts w:ascii="Calibri Light" w:eastAsia="Calibri" w:hAnsi="Calibri Light" w:cs="Calibri Light"/>
                <w:lang w:val="lt-LT"/>
              </w:rPr>
            </w:pPr>
            <w:r w:rsidRPr="00A24902">
              <w:rPr>
                <w:rFonts w:ascii="Calibri Light" w:eastAsia="Calibri" w:hAnsi="Calibri Light" w:cs="Calibri Light"/>
                <w:lang w:val="lt-LT"/>
              </w:rPr>
              <w:t xml:space="preserve">a) </w:t>
            </w:r>
            <w:r w:rsidRPr="0059426B">
              <w:rPr>
                <w:rFonts w:ascii="Calibri Light" w:eastAsia="Calibri" w:hAnsi="Calibri Light" w:cs="Calibri Light"/>
                <w:lang w:val="lt-LT"/>
              </w:rPr>
              <w:t xml:space="preserve">turi į paslaugas orientuotą architektūrą; </w:t>
            </w:r>
          </w:p>
          <w:p w14:paraId="77F34075" w14:textId="0347834A" w:rsidR="00A24902" w:rsidRPr="0059426B" w:rsidRDefault="00A24902" w:rsidP="00A91162">
            <w:pPr>
              <w:tabs>
                <w:tab w:val="left" w:pos="646"/>
              </w:tabs>
              <w:spacing w:after="0" w:line="240" w:lineRule="auto"/>
              <w:rPr>
                <w:rFonts w:ascii="Calibri Light" w:eastAsia="Calibri" w:hAnsi="Calibri Light" w:cs="Calibri Light"/>
                <w:lang w:val="lt-LT"/>
              </w:rPr>
            </w:pPr>
            <w:r w:rsidRPr="0059426B">
              <w:rPr>
                <w:rFonts w:ascii="Calibri Light" w:eastAsia="Calibri" w:hAnsi="Calibri Light" w:cs="Calibri Light"/>
                <w:lang w:val="lt-LT"/>
              </w:rPr>
              <w:t xml:space="preserve">b) </w:t>
            </w:r>
            <w:r w:rsidR="00E80F19" w:rsidRPr="0059426B">
              <w:rPr>
                <w:rFonts w:ascii="Calibri Light" w:eastAsia="Calibri" w:hAnsi="Calibri Light" w:cs="Calibri Light"/>
                <w:lang w:val="lt-LT"/>
              </w:rPr>
              <w:t xml:space="preserve">vienu metu gali aptarnauti ne mažiau kaip </w:t>
            </w:r>
            <w:r w:rsidR="001D58D6" w:rsidRPr="0059426B">
              <w:rPr>
                <w:rFonts w:ascii="Calibri Light" w:eastAsia="Calibri" w:hAnsi="Calibri Light" w:cs="Calibri Light"/>
                <w:lang w:val="lt-LT"/>
              </w:rPr>
              <w:t>1</w:t>
            </w:r>
            <w:r w:rsidR="00E80F19" w:rsidRPr="0059426B">
              <w:rPr>
                <w:rFonts w:ascii="Calibri Light" w:eastAsia="Calibri" w:hAnsi="Calibri Light" w:cs="Calibri Light"/>
                <w:lang w:val="lt-LT"/>
              </w:rPr>
              <w:t>000 naudotojų</w:t>
            </w:r>
            <w:r w:rsidRPr="0059426B">
              <w:rPr>
                <w:rFonts w:ascii="Calibri Light" w:eastAsia="Calibri" w:hAnsi="Calibri Light" w:cs="Calibri Light"/>
                <w:lang w:val="lt-LT"/>
              </w:rPr>
              <w:t>;</w:t>
            </w:r>
          </w:p>
          <w:p w14:paraId="49FCCF73" w14:textId="2AEA29F4" w:rsidR="00A24902" w:rsidRPr="0059426B" w:rsidRDefault="00A24902" w:rsidP="00A91162">
            <w:pPr>
              <w:tabs>
                <w:tab w:val="left" w:pos="646"/>
              </w:tabs>
              <w:spacing w:after="0" w:line="240" w:lineRule="auto"/>
              <w:rPr>
                <w:rFonts w:ascii="Calibri Light" w:eastAsia="Calibri" w:hAnsi="Calibri Light" w:cs="Calibri Light"/>
                <w:lang w:val="lt-LT"/>
              </w:rPr>
            </w:pPr>
            <w:r w:rsidRPr="0059426B">
              <w:rPr>
                <w:rFonts w:ascii="Calibri Light" w:eastAsia="Calibri" w:hAnsi="Calibri Light" w:cs="Calibri Light"/>
                <w:lang w:val="lt-LT"/>
              </w:rPr>
              <w:t xml:space="preserve">c) turi integraciją su ne mažiau kaip 2 informacinėmis sistemomis </w:t>
            </w:r>
            <w:r w:rsidR="00446C23" w:rsidRPr="0059426B">
              <w:rPr>
                <w:rFonts w:ascii="Calibri Light" w:eastAsia="Calibri" w:hAnsi="Calibri Light" w:cs="Calibri Light"/>
                <w:lang w:val="lt-LT"/>
              </w:rPr>
              <w:t>ar</w:t>
            </w:r>
            <w:r w:rsidRPr="0059426B">
              <w:rPr>
                <w:rFonts w:ascii="Calibri Light" w:eastAsia="Calibri" w:hAnsi="Calibri Light" w:cs="Calibri Light"/>
                <w:lang w:val="lt-LT"/>
              </w:rPr>
              <w:t xml:space="preserve"> registrais</w:t>
            </w:r>
            <w:r w:rsidR="00432ED8" w:rsidRPr="0059426B">
              <w:rPr>
                <w:rFonts w:ascii="Calibri Light" w:eastAsia="Calibri" w:hAnsi="Calibri Light" w:cs="Calibri Light"/>
                <w:lang w:val="lt-LT"/>
              </w:rPr>
              <w:t>.</w:t>
            </w:r>
          </w:p>
          <w:p w14:paraId="02AF4DDE" w14:textId="240BE84D" w:rsidR="00A24902" w:rsidRPr="00A24902" w:rsidRDefault="00A24902" w:rsidP="00A91162">
            <w:pPr>
              <w:spacing w:after="0" w:line="240" w:lineRule="auto"/>
              <w:rPr>
                <w:rFonts w:ascii="Calibri Light" w:eastAsia="Calibri" w:hAnsi="Calibri Light" w:cs="Calibri Light"/>
                <w:i/>
                <w:color w:val="000000"/>
                <w:lang w:val="lt-LT"/>
              </w:rPr>
            </w:pPr>
            <w:r w:rsidRPr="0059426B" w:rsidDel="00032044">
              <w:rPr>
                <w:rFonts w:ascii="Calibri Light" w:eastAsia="Calibri" w:hAnsi="Calibri Light" w:cs="Calibri Light"/>
                <w:lang w:val="lt-LT"/>
              </w:rPr>
              <w:lastRenderedPageBreak/>
              <w:t xml:space="preserve"> </w:t>
            </w:r>
            <w:r w:rsidRPr="00B15776">
              <w:rPr>
                <w:rFonts w:ascii="Calibri Light" w:eastAsia="Calibri" w:hAnsi="Calibri Light" w:cs="Calibri Light"/>
                <w:i/>
                <w:color w:val="000000"/>
                <w:lang w:val="lt-LT"/>
              </w:rPr>
              <w:t xml:space="preserve">(vertinamos per paskutinius </w:t>
            </w:r>
            <w:r w:rsidR="00A96A37" w:rsidRPr="00B15776">
              <w:rPr>
                <w:rFonts w:ascii="Calibri Light" w:eastAsia="Calibri" w:hAnsi="Calibri Light" w:cs="Calibri Light"/>
                <w:i/>
                <w:color w:val="000000"/>
                <w:lang w:val="lt-LT"/>
              </w:rPr>
              <w:t>5</w:t>
            </w:r>
            <w:r w:rsidRPr="00B15776">
              <w:rPr>
                <w:rFonts w:ascii="Calibri Light" w:eastAsia="Calibri" w:hAnsi="Calibri Light" w:cs="Calibri Light"/>
                <w:i/>
                <w:color w:val="000000"/>
                <w:lang w:val="lt-LT"/>
              </w:rPr>
              <w:t xml:space="preserve"> (</w:t>
            </w:r>
            <w:r w:rsidR="00A96A37" w:rsidRPr="00B15776">
              <w:rPr>
                <w:rFonts w:ascii="Calibri Light" w:eastAsia="Calibri" w:hAnsi="Calibri Light" w:cs="Calibri Light"/>
                <w:i/>
                <w:color w:val="000000"/>
                <w:lang w:val="lt-LT"/>
              </w:rPr>
              <w:t>penkis</w:t>
            </w:r>
            <w:r w:rsidRPr="00B15776">
              <w:rPr>
                <w:rFonts w:ascii="Calibri Light" w:eastAsia="Calibri" w:hAnsi="Calibri Light" w:cs="Calibri Light"/>
                <w:i/>
                <w:color w:val="000000"/>
                <w:lang w:val="lt-LT"/>
              </w:rPr>
              <w:t>) metus tinkamai įvykdytos sutartys (projektai), atitinkančios aukščiau nurodytus reikalavimus</w:t>
            </w:r>
            <w:r w:rsidR="000A5E24" w:rsidRPr="00B15776">
              <w:rPr>
                <w:rFonts w:ascii="Calibri Light" w:eastAsia="Calibri" w:hAnsi="Calibri Light" w:cs="Calibri Light"/>
                <w:i/>
                <w:color w:val="000000"/>
                <w:lang w:val="lt-LT"/>
              </w:rPr>
              <w:t>)</w:t>
            </w:r>
            <w:r w:rsidRPr="00B15776">
              <w:rPr>
                <w:rFonts w:ascii="Calibri Light" w:eastAsia="Calibri" w:hAnsi="Calibri Light" w:cs="Calibri Light"/>
                <w:i/>
                <w:color w:val="000000"/>
                <w:lang w:val="lt-LT"/>
              </w:rPr>
              <w:t>.</w:t>
            </w:r>
            <w:r w:rsidRPr="0059426B">
              <w:rPr>
                <w:rFonts w:ascii="Calibri Light" w:eastAsia="Calibri" w:hAnsi="Calibri Light" w:cs="Calibri Light"/>
                <w:i/>
                <w:color w:val="000000"/>
                <w:lang w:val="lt-LT"/>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ADE05" w14:textId="77777777" w:rsidR="00A24902" w:rsidRPr="00A24902" w:rsidRDefault="00A24902" w:rsidP="00A91162">
            <w:pPr>
              <w:ind w:firstLine="55"/>
              <w:rPr>
                <w:rFonts w:ascii="Calibri Light" w:eastAsia="Calibri" w:hAnsi="Calibri Light" w:cs="Calibri Light"/>
                <w:color w:val="000000"/>
                <w:lang w:val="lt-LT"/>
              </w:rPr>
            </w:pPr>
            <w:r w:rsidRPr="00A24902">
              <w:rPr>
                <w:rFonts w:ascii="Calibri Light" w:eastAsia="Calibri" w:hAnsi="Calibri Light" w:cs="Calibri Light"/>
                <w:color w:val="000000"/>
                <w:lang w:val="lt-LT"/>
              </w:rPr>
              <w:lastRenderedPageBreak/>
              <w:t>max 10 balų</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42B47" w14:textId="77777777" w:rsidR="00A24902" w:rsidRPr="00A24902" w:rsidRDefault="00A24902" w:rsidP="00A91162">
            <w:pPr>
              <w:ind w:firstLine="55"/>
              <w:rPr>
                <w:rFonts w:ascii="Calibri Light" w:eastAsia="Calibri" w:hAnsi="Calibri Light" w:cs="Calibri Light"/>
                <w:color w:val="000000"/>
                <w:lang w:val="lt-LT"/>
              </w:rPr>
            </w:pPr>
            <w:r w:rsidRPr="00A24902">
              <w:rPr>
                <w:rFonts w:ascii="Calibri Light" w:eastAsia="Calibri" w:hAnsi="Calibri Light" w:cs="Calibri Light"/>
                <w:color w:val="000000"/>
                <w:lang w:val="lt-LT"/>
              </w:rPr>
              <w:t>L</w:t>
            </w:r>
            <w:r w:rsidRPr="00A24902">
              <w:rPr>
                <w:rFonts w:ascii="Calibri Light" w:eastAsia="Calibri" w:hAnsi="Calibri Light" w:cs="Calibri Light"/>
                <w:color w:val="000000"/>
                <w:vertAlign w:val="subscript"/>
                <w:lang w:val="lt-LT"/>
              </w:rPr>
              <w:t>1</w:t>
            </w:r>
            <w:r w:rsidRPr="00A24902">
              <w:rPr>
                <w:rFonts w:ascii="Calibri Light" w:eastAsia="Calibri" w:hAnsi="Calibri Light" w:cs="Calibri Light"/>
                <w:color w:val="000000"/>
                <w:lang w:val="lt-LT"/>
              </w:rPr>
              <w:t>= 0,6</w:t>
            </w:r>
          </w:p>
        </w:tc>
        <w:tc>
          <w:tcPr>
            <w:tcW w:w="1701" w:type="dxa"/>
            <w:vAlign w:val="center"/>
          </w:tcPr>
          <w:p w14:paraId="7D6D1BE1" w14:textId="4EAFF4A3" w:rsidR="00A24902" w:rsidRPr="00A24902" w:rsidRDefault="00773DB1" w:rsidP="00A91162">
            <w:pPr>
              <w:rPr>
                <w:rFonts w:ascii="Calibri Light" w:eastAsia="Calibri" w:hAnsi="Calibri Light" w:cs="Calibri Light"/>
                <w:color w:val="000000"/>
                <w:lang w:val="lt-LT"/>
              </w:rPr>
            </w:pPr>
            <w:r>
              <w:rPr>
                <w:rFonts w:ascii="Calibri Light" w:eastAsia="Calibri" w:hAnsi="Calibri Light" w:cs="Calibri Light"/>
                <w:color w:val="000000"/>
                <w:lang w:val="lt-LT"/>
              </w:rPr>
              <w:t>-</w:t>
            </w:r>
          </w:p>
        </w:tc>
      </w:tr>
      <w:tr w:rsidR="00A24902" w:rsidRPr="00A24902" w14:paraId="7E837C53" w14:textId="77777777" w:rsidTr="00A91162">
        <w:tc>
          <w:tcPr>
            <w:tcW w:w="606" w:type="dxa"/>
            <w:vAlign w:val="center"/>
          </w:tcPr>
          <w:p w14:paraId="16C17F2A" w14:textId="77777777" w:rsidR="00A24902" w:rsidRPr="00A24902" w:rsidRDefault="00A24902" w:rsidP="00A91162">
            <w:pPr>
              <w:rPr>
                <w:rFonts w:ascii="Calibri Light" w:eastAsia="Calibri" w:hAnsi="Calibri Light" w:cs="Calibri Light"/>
                <w:color w:val="000000"/>
                <w:lang w:val="lt-LT"/>
              </w:rPr>
            </w:pPr>
            <w:r w:rsidRPr="00A24902">
              <w:rPr>
                <w:rFonts w:ascii="Calibri Light" w:eastAsia="Calibri" w:hAnsi="Calibri Light" w:cs="Calibri Light"/>
                <w:color w:val="000000"/>
                <w:lang w:val="lt-LT"/>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F5E785D" w14:textId="77777777" w:rsidR="00BC54B0" w:rsidRDefault="00A24902" w:rsidP="00A91162">
            <w:pPr>
              <w:spacing w:after="0" w:line="240" w:lineRule="auto"/>
              <w:rPr>
                <w:rFonts w:ascii="Calibri Light" w:eastAsia="Times New Roman" w:hAnsi="Calibri Light" w:cs="Calibri Light"/>
                <w:b/>
                <w:color w:val="000000"/>
                <w:lang w:val="lt-LT"/>
              </w:rPr>
            </w:pPr>
            <w:r w:rsidRPr="00A24902">
              <w:rPr>
                <w:rFonts w:ascii="Calibri Light" w:eastAsia="Times New Roman" w:hAnsi="Calibri Light" w:cs="Calibri Light"/>
                <w:b/>
                <w:color w:val="000000"/>
                <w:lang w:val="lt-LT"/>
              </w:rPr>
              <w:t>Parametras (P</w:t>
            </w:r>
            <w:r w:rsidRPr="00A24902">
              <w:rPr>
                <w:rFonts w:ascii="Calibri Light" w:eastAsia="Times New Roman" w:hAnsi="Calibri Light" w:cs="Calibri Light"/>
                <w:b/>
                <w:color w:val="000000"/>
                <w:vertAlign w:val="subscript"/>
                <w:lang w:val="lt-LT"/>
              </w:rPr>
              <w:t>2</w:t>
            </w:r>
            <w:r w:rsidRPr="00A24902">
              <w:rPr>
                <w:rFonts w:ascii="Calibri Light" w:eastAsia="Times New Roman" w:hAnsi="Calibri Light" w:cs="Calibri Light"/>
                <w:b/>
                <w:color w:val="000000"/>
                <w:lang w:val="lt-LT"/>
              </w:rPr>
              <w:t xml:space="preserve">). </w:t>
            </w:r>
          </w:p>
          <w:p w14:paraId="4011C7E7" w14:textId="77777777" w:rsidR="0059426B" w:rsidRDefault="00A24902" w:rsidP="00A91162">
            <w:pPr>
              <w:tabs>
                <w:tab w:val="left" w:pos="709"/>
                <w:tab w:val="left" w:pos="851"/>
                <w:tab w:val="left" w:pos="993"/>
                <w:tab w:val="left" w:pos="1134"/>
                <w:tab w:val="left" w:pos="1276"/>
                <w:tab w:val="left" w:pos="1418"/>
                <w:tab w:val="left" w:pos="1560"/>
              </w:tabs>
              <w:spacing w:after="0" w:line="240" w:lineRule="auto"/>
              <w:rPr>
                <w:rFonts w:ascii="Calibri Light" w:eastAsia="Calibri" w:hAnsi="Calibri Light" w:cs="Calibri Light"/>
              </w:rPr>
            </w:pPr>
            <w:r w:rsidRPr="00A24902">
              <w:rPr>
                <w:rFonts w:ascii="Calibri Light" w:eastAsia="Times New Roman" w:hAnsi="Calibri Light" w:cs="Calibri Light"/>
                <w:color w:val="000000"/>
                <w:lang w:val="lt-LT"/>
              </w:rPr>
              <w:t xml:space="preserve">Tiekėjo siūlomo specialisto </w:t>
            </w:r>
            <w:r w:rsidR="0084247F" w:rsidRPr="0084247F">
              <w:rPr>
                <w:rFonts w:ascii="Calibri Light" w:eastAsia="Times New Roman" w:hAnsi="Calibri Light" w:cs="Calibri Light"/>
                <w:b/>
                <w:bCs/>
                <w:color w:val="000000"/>
                <w:lang w:val="lt-LT"/>
              </w:rPr>
              <w:t>Informacinių</w:t>
            </w:r>
            <w:r w:rsidR="0084247F">
              <w:rPr>
                <w:rFonts w:ascii="Calibri Light" w:eastAsia="Times New Roman" w:hAnsi="Calibri Light" w:cs="Calibri Light"/>
                <w:color w:val="000000"/>
                <w:lang w:val="lt-LT"/>
              </w:rPr>
              <w:t xml:space="preserve"> </w:t>
            </w:r>
            <w:r w:rsidRPr="00A24902">
              <w:rPr>
                <w:rFonts w:ascii="Calibri Light" w:eastAsia="Times New Roman" w:hAnsi="Calibri Light" w:cs="Calibri Light"/>
                <w:b/>
                <w:color w:val="000000"/>
                <w:lang w:val="lt-LT"/>
              </w:rPr>
              <w:t>s</w:t>
            </w:r>
            <w:r w:rsidRPr="00A24902">
              <w:rPr>
                <w:rFonts w:ascii="Calibri Light" w:eastAsia="Times New Roman" w:hAnsi="Calibri Light" w:cs="Calibri Light"/>
                <w:b/>
                <w:lang w:val="lt-LT"/>
              </w:rPr>
              <w:t xml:space="preserve">istemų integravimo eksperto darbo patirtis </w:t>
            </w:r>
            <w:r w:rsidRPr="00A24902">
              <w:rPr>
                <w:rFonts w:ascii="Calibri Light" w:eastAsia="Times New Roman" w:hAnsi="Calibri Light" w:cs="Calibri Light"/>
                <w:lang w:val="lt-LT"/>
              </w:rPr>
              <w:t xml:space="preserve">per </w:t>
            </w:r>
            <w:r w:rsidRPr="00290702">
              <w:rPr>
                <w:rFonts w:ascii="Calibri Light" w:eastAsia="Times New Roman" w:hAnsi="Calibri Light" w:cs="Calibri Light"/>
                <w:lang w:val="lt-LT"/>
              </w:rPr>
              <w:t xml:space="preserve">paskutinius </w:t>
            </w:r>
            <w:r w:rsidR="00A96A37" w:rsidRPr="00290702">
              <w:rPr>
                <w:rFonts w:ascii="Calibri Light" w:eastAsia="Times New Roman" w:hAnsi="Calibri Light" w:cs="Calibri Light"/>
                <w:lang w:val="lt-LT"/>
              </w:rPr>
              <w:t>5</w:t>
            </w:r>
            <w:r w:rsidR="00E80F19" w:rsidRPr="00290702">
              <w:rPr>
                <w:rFonts w:ascii="Calibri Light" w:eastAsia="Times New Roman" w:hAnsi="Calibri Light" w:cs="Calibri Light"/>
                <w:lang w:val="lt-LT"/>
              </w:rPr>
              <w:t xml:space="preserve"> (</w:t>
            </w:r>
            <w:r w:rsidR="00A96A37" w:rsidRPr="00290702">
              <w:rPr>
                <w:rFonts w:ascii="Calibri Light" w:eastAsia="Times New Roman" w:hAnsi="Calibri Light" w:cs="Calibri Light"/>
                <w:lang w:val="lt-LT"/>
              </w:rPr>
              <w:t>penkis</w:t>
            </w:r>
            <w:r w:rsidR="00E80F19" w:rsidRPr="00290702">
              <w:rPr>
                <w:rFonts w:ascii="Calibri Light" w:eastAsia="Times New Roman" w:hAnsi="Calibri Light" w:cs="Calibri Light"/>
                <w:lang w:val="lt-LT"/>
              </w:rPr>
              <w:t>) metus</w:t>
            </w:r>
            <w:r w:rsidR="00E80F19" w:rsidRPr="00290702">
              <w:rPr>
                <w:rFonts w:ascii="Calibri Light" w:eastAsia="Times New Roman" w:hAnsi="Calibri Light" w:cs="Calibri Light"/>
                <w:bCs/>
                <w:lang w:val="lt-LT" w:eastAsia="lt-LT"/>
              </w:rPr>
              <w:t xml:space="preserve"> </w:t>
            </w:r>
            <w:r w:rsidR="007434EF" w:rsidRPr="00290702">
              <w:rPr>
                <w:rFonts w:ascii="Calibri Light" w:eastAsia="Times New Roman" w:hAnsi="Calibri Light" w:cs="Calibri Light"/>
                <w:bCs/>
                <w:lang w:val="lt-LT" w:eastAsia="lt-LT"/>
              </w:rPr>
              <w:t>iki pasiūlymo pateikimo termino pabaigos</w:t>
            </w:r>
            <w:r w:rsidR="007434EF">
              <w:rPr>
                <w:rFonts w:ascii="Calibri Light" w:eastAsia="Times New Roman" w:hAnsi="Calibri Light" w:cs="Calibri Light"/>
                <w:bCs/>
                <w:lang w:eastAsia="lt-LT"/>
              </w:rPr>
              <w:t xml:space="preserve"> </w:t>
            </w:r>
            <w:r w:rsidRPr="00A24902">
              <w:rPr>
                <w:rFonts w:ascii="Calibri Light" w:eastAsia="Times New Roman" w:hAnsi="Calibri Light" w:cs="Calibri Light"/>
                <w:bCs/>
                <w:lang w:val="lt-LT" w:eastAsia="lt-LT"/>
              </w:rPr>
              <w:t xml:space="preserve">sėkmingai įvykdytoje </w:t>
            </w:r>
            <w:r w:rsidRPr="00A24902">
              <w:rPr>
                <w:rFonts w:ascii="Calibri Light" w:eastAsia="Calibri" w:hAnsi="Calibri Light" w:cs="Calibri Light"/>
                <w:lang w:val="lt-LT"/>
              </w:rPr>
              <w:t>informacinės sistemos</w:t>
            </w:r>
            <w:r w:rsidR="00F70E15">
              <w:rPr>
                <w:rFonts w:ascii="Calibri Light" w:eastAsia="Calibri" w:hAnsi="Calibri Light" w:cs="Calibri Light"/>
                <w:lang w:val="lt-LT"/>
              </w:rPr>
              <w:t xml:space="preserve"> ir</w:t>
            </w:r>
            <w:r w:rsidRPr="00A24902">
              <w:rPr>
                <w:rFonts w:ascii="Calibri Light" w:eastAsia="Calibri" w:hAnsi="Calibri Light" w:cs="Calibri Light"/>
                <w:lang w:val="lt-LT"/>
              </w:rPr>
              <w:t xml:space="preserve"> </w:t>
            </w:r>
            <w:r w:rsidR="00F70E15">
              <w:rPr>
                <w:rFonts w:ascii="Calibri Light" w:eastAsia="Calibri" w:hAnsi="Calibri Light" w:cs="Calibri Light"/>
                <w:lang w:val="lt-LT"/>
              </w:rPr>
              <w:t>(</w:t>
            </w:r>
            <w:r w:rsidR="006263E6">
              <w:rPr>
                <w:rFonts w:ascii="Calibri Light" w:eastAsia="Calibri" w:hAnsi="Calibri Light" w:cs="Calibri Light"/>
                <w:lang w:val="lt-LT"/>
              </w:rPr>
              <w:t>ar</w:t>
            </w:r>
            <w:r w:rsidR="00F70E15">
              <w:rPr>
                <w:rFonts w:ascii="Calibri Light" w:eastAsia="Calibri" w:hAnsi="Calibri Light" w:cs="Calibri Light"/>
                <w:lang w:val="lt-LT"/>
              </w:rPr>
              <w:t>)</w:t>
            </w:r>
            <w:r w:rsidR="006263E6">
              <w:rPr>
                <w:rFonts w:ascii="Calibri Light" w:eastAsia="Calibri" w:hAnsi="Calibri Light" w:cs="Calibri Light"/>
                <w:lang w:val="lt-LT"/>
              </w:rPr>
              <w:t xml:space="preserve"> </w:t>
            </w:r>
            <w:r w:rsidRPr="00A24902">
              <w:rPr>
                <w:rFonts w:ascii="Calibri Light" w:eastAsia="Calibri" w:hAnsi="Calibri Light" w:cs="Calibri Light"/>
                <w:lang w:val="lt-LT"/>
              </w:rPr>
              <w:t>registro integravimo projekte/sutartyje, kurio apimtyje kuriant</w:t>
            </w:r>
            <w:r w:rsidR="004252D6" w:rsidRPr="00A24902">
              <w:rPr>
                <w:rFonts w:ascii="Calibri Light" w:eastAsia="Calibri" w:hAnsi="Calibri Light" w:cs="Calibri Light"/>
                <w:lang w:val="lt-LT"/>
              </w:rPr>
              <w:t xml:space="preserve"> ir diegiant</w:t>
            </w:r>
            <w:r w:rsidRPr="00A24902">
              <w:rPr>
                <w:rFonts w:ascii="Calibri Light" w:eastAsia="Calibri" w:hAnsi="Calibri Light" w:cs="Calibri Light"/>
                <w:lang w:val="lt-LT"/>
              </w:rPr>
              <w:t xml:space="preserve"> </w:t>
            </w:r>
            <w:r w:rsidR="004252D6">
              <w:rPr>
                <w:rFonts w:ascii="Calibri Light" w:eastAsia="Calibri" w:hAnsi="Calibri Light" w:cs="Calibri Light"/>
                <w:lang w:val="lt-LT"/>
              </w:rPr>
              <w:t>ar</w:t>
            </w:r>
            <w:r w:rsidR="00A13B47">
              <w:rPr>
                <w:rFonts w:ascii="Calibri Light" w:eastAsia="Calibri" w:hAnsi="Calibri Light" w:cs="Calibri Light"/>
                <w:lang w:val="lt-LT"/>
              </w:rPr>
              <w:t xml:space="preserve"> </w:t>
            </w:r>
            <w:r w:rsidRPr="00A24902">
              <w:rPr>
                <w:rFonts w:ascii="Calibri Light" w:eastAsia="Calibri" w:hAnsi="Calibri Light" w:cs="Calibri Light"/>
                <w:lang w:val="lt-LT"/>
              </w:rPr>
              <w:t>modernizuojant</w:t>
            </w:r>
            <w:r w:rsidR="00A13B47">
              <w:rPr>
                <w:rFonts w:ascii="Calibri Light" w:eastAsia="Calibri" w:hAnsi="Calibri Light" w:cs="Calibri Light"/>
                <w:lang w:val="lt-LT"/>
              </w:rPr>
              <w:t xml:space="preserve"> ir</w:t>
            </w:r>
            <w:r w:rsidR="004E0004">
              <w:rPr>
                <w:rFonts w:ascii="Calibri Light" w:eastAsia="Calibri" w:hAnsi="Calibri Light" w:cs="Calibri Light"/>
                <w:lang w:val="lt-LT"/>
              </w:rPr>
              <w:t xml:space="preserve"> (</w:t>
            </w:r>
            <w:r w:rsidR="00A13B47">
              <w:rPr>
                <w:rFonts w:ascii="Calibri Light" w:eastAsia="Calibri" w:hAnsi="Calibri Light" w:cs="Calibri Light"/>
                <w:lang w:val="lt-LT"/>
              </w:rPr>
              <w:t>ar</w:t>
            </w:r>
            <w:r w:rsidR="004E0004">
              <w:rPr>
                <w:rFonts w:ascii="Calibri Light" w:eastAsia="Calibri" w:hAnsi="Calibri Light" w:cs="Calibri Light"/>
                <w:lang w:val="lt-LT"/>
              </w:rPr>
              <w:t>)</w:t>
            </w:r>
            <w:r w:rsidRPr="00A24902">
              <w:rPr>
                <w:rFonts w:ascii="Calibri Light" w:eastAsia="Calibri" w:hAnsi="Calibri Light" w:cs="Calibri Light"/>
                <w:lang w:val="lt-LT"/>
              </w:rPr>
              <w:t xml:space="preserve"> prižiūrint informacines sistemas </w:t>
            </w:r>
            <w:r w:rsidR="004E0004">
              <w:rPr>
                <w:rFonts w:ascii="Calibri Light" w:eastAsia="Calibri" w:hAnsi="Calibri Light" w:cs="Calibri Light"/>
                <w:lang w:val="lt-LT"/>
              </w:rPr>
              <w:t>ir (</w:t>
            </w:r>
            <w:r w:rsidRPr="00A24902">
              <w:rPr>
                <w:rFonts w:ascii="Calibri Light" w:eastAsia="Calibri" w:hAnsi="Calibri Light" w:cs="Calibri Light"/>
                <w:lang w:val="lt-LT"/>
              </w:rPr>
              <w:t>ar</w:t>
            </w:r>
            <w:r w:rsidR="004E0004">
              <w:rPr>
                <w:rFonts w:ascii="Calibri Light" w:eastAsia="Calibri" w:hAnsi="Calibri Light" w:cs="Calibri Light"/>
                <w:lang w:val="lt-LT"/>
              </w:rPr>
              <w:t>)</w:t>
            </w:r>
            <w:r w:rsidRPr="00A24902">
              <w:rPr>
                <w:rFonts w:ascii="Calibri Light" w:eastAsia="Calibri" w:hAnsi="Calibri Light" w:cs="Calibri Light"/>
                <w:lang w:val="lt-LT"/>
              </w:rPr>
              <w:t xml:space="preserve"> registrus </w:t>
            </w:r>
            <w:r w:rsidR="00E80F19" w:rsidRPr="008F5547">
              <w:rPr>
                <w:rFonts w:ascii="Calibri Light" w:eastAsia="Calibri" w:hAnsi="Calibri Light" w:cs="Calibri Light"/>
                <w:lang w:val="lt-LT"/>
              </w:rPr>
              <w:t>naudojam</w:t>
            </w:r>
            <w:r w:rsidR="003D0143" w:rsidRPr="008F5547">
              <w:rPr>
                <w:rFonts w:ascii="Calibri Light" w:eastAsia="Calibri" w:hAnsi="Calibri Light" w:cs="Calibri Light"/>
                <w:lang w:val="lt-LT"/>
              </w:rPr>
              <w:t>i</w:t>
            </w:r>
            <w:r w:rsidR="00E80F19" w:rsidRPr="008F5547">
              <w:rPr>
                <w:rFonts w:ascii="Calibri Light" w:eastAsia="Calibri" w:hAnsi="Calibri Light" w:cs="Calibri Light"/>
                <w:lang w:val="lt-LT"/>
              </w:rPr>
              <w:t xml:space="preserve"> </w:t>
            </w:r>
            <w:r w:rsidR="003D0143" w:rsidRPr="008F5547">
              <w:rPr>
                <w:rFonts w:ascii="Calibri Light" w:hAnsi="Calibri Light" w:cs="Calibri Light"/>
                <w:lang w:val="lt-LT"/>
              </w:rPr>
              <w:t>techniniai sprendiniai, užtikrinantys duomenų teikimą, gavimą ir (ar) mainus tarp dviejų ar daugiau skirtingų informacinių sistemų ir/ar registrų.</w:t>
            </w:r>
            <w:r w:rsidR="003D0143" w:rsidRPr="005703C5" w:rsidDel="003D0143">
              <w:rPr>
                <w:rFonts w:ascii="Calibri Light" w:eastAsia="Calibri" w:hAnsi="Calibri Light" w:cs="Calibri Light"/>
              </w:rPr>
              <w:t xml:space="preserve"> </w:t>
            </w:r>
          </w:p>
          <w:p w14:paraId="3FE57344" w14:textId="6EB6A079" w:rsidR="00A24902" w:rsidRPr="00A24902" w:rsidRDefault="00A24902" w:rsidP="00A91162">
            <w:pPr>
              <w:tabs>
                <w:tab w:val="left" w:pos="709"/>
                <w:tab w:val="left" w:pos="851"/>
                <w:tab w:val="left" w:pos="993"/>
                <w:tab w:val="left" w:pos="1134"/>
                <w:tab w:val="left" w:pos="1276"/>
                <w:tab w:val="left" w:pos="1418"/>
                <w:tab w:val="left" w:pos="1560"/>
              </w:tabs>
              <w:spacing w:after="0" w:line="240" w:lineRule="auto"/>
              <w:rPr>
                <w:rFonts w:ascii="Calibri Light" w:eastAsia="Times New Roman" w:hAnsi="Calibri Light" w:cs="Calibri Light"/>
                <w:b/>
                <w:color w:val="000000"/>
                <w:lang w:val="lt-LT"/>
              </w:rPr>
            </w:pPr>
            <w:r w:rsidRPr="00B15776">
              <w:rPr>
                <w:rFonts w:ascii="Calibri Light" w:eastAsia="Times New Roman" w:hAnsi="Calibri Light" w:cs="Calibri Light"/>
                <w:i/>
                <w:color w:val="000000"/>
                <w:lang w:val="lt-LT"/>
              </w:rPr>
              <w:t xml:space="preserve">(vertinamos per paskutinius </w:t>
            </w:r>
            <w:r w:rsidR="00A96A37" w:rsidRPr="00B15776">
              <w:rPr>
                <w:rFonts w:ascii="Calibri Light" w:eastAsia="Times New Roman" w:hAnsi="Calibri Light" w:cs="Calibri Light"/>
                <w:i/>
                <w:color w:val="000000"/>
                <w:lang w:val="lt-LT"/>
              </w:rPr>
              <w:t>5</w:t>
            </w:r>
            <w:r w:rsidRPr="00B15776">
              <w:rPr>
                <w:rFonts w:ascii="Calibri Light" w:eastAsia="Times New Roman" w:hAnsi="Calibri Light" w:cs="Calibri Light"/>
                <w:i/>
                <w:color w:val="000000"/>
                <w:lang w:val="lt-LT"/>
              </w:rPr>
              <w:t xml:space="preserve"> (</w:t>
            </w:r>
            <w:r w:rsidR="00A96A37" w:rsidRPr="00B15776">
              <w:rPr>
                <w:rFonts w:ascii="Calibri Light" w:eastAsia="Times New Roman" w:hAnsi="Calibri Light" w:cs="Calibri Light"/>
                <w:i/>
                <w:color w:val="000000"/>
                <w:lang w:val="lt-LT"/>
              </w:rPr>
              <w:t>penkis</w:t>
            </w:r>
            <w:r w:rsidRPr="00B15776">
              <w:rPr>
                <w:rFonts w:ascii="Calibri Light" w:eastAsia="Times New Roman" w:hAnsi="Calibri Light" w:cs="Calibri Light"/>
                <w:i/>
                <w:color w:val="000000"/>
                <w:lang w:val="lt-LT"/>
              </w:rPr>
              <w:t>) metus tinkamai įvykdytos sutartys (projektai), atitinkančios aukščiau nurodytus reikalavimus</w:t>
            </w:r>
            <w:r w:rsidR="00793958" w:rsidRPr="00B15776">
              <w:rPr>
                <w:rFonts w:ascii="Calibri Light" w:eastAsia="Times New Roman" w:hAnsi="Calibri Light" w:cs="Calibri Light"/>
                <w:i/>
                <w:color w:val="000000"/>
                <w:lang w:val="lt-LT"/>
              </w:rPr>
              <w:t>)</w:t>
            </w:r>
            <w:r w:rsidRPr="00B15776">
              <w:rPr>
                <w:rFonts w:ascii="Calibri Light" w:eastAsia="Times New Roman" w:hAnsi="Calibri Light" w:cs="Calibri Light"/>
                <w:i/>
                <w:color w:val="000000"/>
                <w:lang w:val="lt-LT"/>
              </w:rPr>
              <w:t>.</w:t>
            </w:r>
            <w:r w:rsidRPr="00A24902">
              <w:rPr>
                <w:rFonts w:ascii="Calibri Light" w:eastAsia="Times New Roman" w:hAnsi="Calibri Light" w:cs="Calibri Light"/>
                <w:i/>
                <w:color w:val="000000"/>
                <w:lang w:val="lt-LT"/>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3D1EA" w14:textId="77777777" w:rsidR="00A24902" w:rsidRPr="00A24902" w:rsidRDefault="00A24902" w:rsidP="00A91162">
            <w:pPr>
              <w:ind w:firstLine="55"/>
              <w:rPr>
                <w:rFonts w:ascii="Calibri Light" w:eastAsia="Calibri" w:hAnsi="Calibri Light" w:cs="Calibri Light"/>
                <w:color w:val="000000"/>
                <w:lang w:val="lt-LT"/>
              </w:rPr>
            </w:pPr>
            <w:r w:rsidRPr="00A24902">
              <w:rPr>
                <w:rFonts w:ascii="Calibri Light" w:eastAsia="Calibri" w:hAnsi="Calibri Light" w:cs="Calibri Light"/>
                <w:color w:val="000000"/>
                <w:lang w:val="lt-LT"/>
              </w:rPr>
              <w:t>max 10 balų</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8F286" w14:textId="77777777" w:rsidR="00A24902" w:rsidRPr="00A24902" w:rsidRDefault="00A24902" w:rsidP="00A91162">
            <w:pPr>
              <w:ind w:firstLine="55"/>
              <w:rPr>
                <w:rFonts w:ascii="Calibri Light" w:eastAsia="Calibri" w:hAnsi="Calibri Light" w:cs="Calibri Light"/>
                <w:color w:val="000000"/>
                <w:lang w:val="lt-LT"/>
              </w:rPr>
            </w:pPr>
            <w:r w:rsidRPr="00A24902">
              <w:rPr>
                <w:rFonts w:ascii="Calibri Light" w:eastAsia="Calibri" w:hAnsi="Calibri Light" w:cs="Calibri Light"/>
                <w:color w:val="000000"/>
                <w:lang w:val="lt-LT"/>
              </w:rPr>
              <w:t>L</w:t>
            </w:r>
            <w:r w:rsidRPr="00A24902">
              <w:rPr>
                <w:rFonts w:ascii="Calibri Light" w:eastAsia="Calibri" w:hAnsi="Calibri Light" w:cs="Calibri Light"/>
                <w:color w:val="000000"/>
                <w:vertAlign w:val="subscript"/>
                <w:lang w:val="lt-LT"/>
              </w:rPr>
              <w:t>2</w:t>
            </w:r>
            <w:r w:rsidRPr="00A24902">
              <w:rPr>
                <w:rFonts w:ascii="Calibri Light" w:eastAsia="Calibri" w:hAnsi="Calibri Light" w:cs="Calibri Light"/>
                <w:color w:val="000000"/>
                <w:lang w:val="lt-LT"/>
              </w:rPr>
              <w:t>= 0,4</w:t>
            </w:r>
          </w:p>
        </w:tc>
        <w:tc>
          <w:tcPr>
            <w:tcW w:w="1701" w:type="dxa"/>
            <w:vAlign w:val="center"/>
          </w:tcPr>
          <w:p w14:paraId="241CC377" w14:textId="2EB78A8B" w:rsidR="00A24902" w:rsidRPr="00A24902" w:rsidRDefault="00773DB1" w:rsidP="00A91162">
            <w:pPr>
              <w:rPr>
                <w:rFonts w:ascii="Calibri Light" w:eastAsia="Calibri" w:hAnsi="Calibri Light" w:cs="Calibri Light"/>
                <w:color w:val="000000"/>
                <w:lang w:val="lt-LT"/>
              </w:rPr>
            </w:pPr>
            <w:r>
              <w:rPr>
                <w:rFonts w:ascii="Calibri Light" w:eastAsia="Calibri" w:hAnsi="Calibri Light" w:cs="Calibri Light"/>
                <w:color w:val="000000"/>
                <w:lang w:val="lt-LT"/>
              </w:rPr>
              <w:t>-</w:t>
            </w:r>
          </w:p>
        </w:tc>
      </w:tr>
    </w:tbl>
    <w:p w14:paraId="15458307" w14:textId="77777777" w:rsidR="00A24902" w:rsidRPr="00A24902" w:rsidRDefault="00A24902" w:rsidP="00A24902">
      <w:pPr>
        <w:tabs>
          <w:tab w:val="left" w:pos="0"/>
        </w:tabs>
        <w:spacing w:after="0" w:line="240" w:lineRule="auto"/>
        <w:ind w:firstLine="567"/>
        <w:rPr>
          <w:rFonts w:ascii="Calibri Light" w:eastAsia="Calibri" w:hAnsi="Calibri Light" w:cs="Calibri Light"/>
          <w:bCs/>
          <w:lang w:val="lt-LT"/>
        </w:rPr>
      </w:pPr>
    </w:p>
    <w:p w14:paraId="26C05539" w14:textId="0BB627A3" w:rsidR="00A24902" w:rsidRPr="00A24902" w:rsidRDefault="002C350E" w:rsidP="002C350E">
      <w:pPr>
        <w:tabs>
          <w:tab w:val="left" w:pos="567"/>
        </w:tabs>
        <w:spacing w:beforeLines="60" w:before="144" w:afterLines="60" w:after="144" w:line="240" w:lineRule="auto"/>
        <w:ind w:hanging="567"/>
        <w:rPr>
          <w:rFonts w:ascii="Calibri Light" w:eastAsia="Times New Roman" w:hAnsi="Calibri Light" w:cs="Calibri Light"/>
          <w:bCs/>
          <w:lang w:val="lt-LT" w:eastAsia="lt-LT"/>
        </w:rPr>
      </w:pPr>
      <w:r>
        <w:rPr>
          <w:rFonts w:ascii="Calibri Light" w:eastAsia="Times New Roman" w:hAnsi="Calibri Light" w:cs="Calibri Light"/>
          <w:bCs/>
          <w:lang w:val="lt-LT" w:eastAsia="lt-LT"/>
        </w:rPr>
        <w:t>7</w:t>
      </w:r>
      <w:r w:rsidR="00A24902" w:rsidRPr="00A24902">
        <w:rPr>
          <w:rFonts w:ascii="Calibri Light" w:eastAsia="Times New Roman" w:hAnsi="Calibri Light" w:cs="Calibri Light"/>
          <w:bCs/>
          <w:lang w:val="lt-LT" w:eastAsia="lt-LT"/>
        </w:rPr>
        <w:t>.3. Ekonominis naudingumas (S) apskaičiuojamas, sudedant tiekėjo pasiūlymo kainos C ir kriterijaus (T) balus:</w:t>
      </w:r>
    </w:p>
    <w:p w14:paraId="3B922F98" w14:textId="77777777" w:rsidR="00A24902" w:rsidRPr="00A24902" w:rsidRDefault="00A24902" w:rsidP="00A24902">
      <w:pPr>
        <w:spacing w:after="0" w:line="240" w:lineRule="atLeast"/>
        <w:ind w:firstLine="567"/>
        <w:jc w:val="center"/>
        <w:rPr>
          <w:rFonts w:ascii="Calibri Light" w:eastAsia="Times New Roman" w:hAnsi="Calibri Light" w:cs="Calibri Light"/>
          <w:bCs/>
          <w:lang w:val="lt-LT" w:eastAsia="lt-LT"/>
        </w:rPr>
      </w:pPr>
      <w:r w:rsidRPr="00A24902">
        <w:rPr>
          <w:rFonts w:ascii="Calibri Light" w:eastAsia="Times New Roman" w:hAnsi="Calibri Light" w:cs="Calibri Light"/>
          <w:bCs/>
          <w:noProof/>
          <w:lang w:val="lt-LT" w:eastAsia="lt-LT"/>
        </w:rPr>
        <w:drawing>
          <wp:anchor distT="0" distB="0" distL="114300" distR="114300" simplePos="0" relativeHeight="251659264" behindDoc="0" locked="0" layoutInCell="1" allowOverlap="1" wp14:anchorId="7BE10DCF" wp14:editId="03DBCB98">
            <wp:simplePos x="0" y="0"/>
            <wp:positionH relativeFrom="column">
              <wp:posOffset>2916555</wp:posOffset>
            </wp:positionH>
            <wp:positionV relativeFrom="paragraph">
              <wp:posOffset>158750</wp:posOffset>
            </wp:positionV>
            <wp:extent cx="646430" cy="168910"/>
            <wp:effectExtent l="0" t="0" r="1270" b="2540"/>
            <wp:wrapSquare wrapText="right"/>
            <wp:docPr id="2"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46430" cy="168910"/>
                    </a:xfrm>
                    <a:prstGeom prst="rect">
                      <a:avLst/>
                    </a:prstGeom>
                    <a:noFill/>
                    <a:ln>
                      <a:noFill/>
                    </a:ln>
                  </pic:spPr>
                </pic:pic>
              </a:graphicData>
            </a:graphic>
          </wp:anchor>
        </w:drawing>
      </w:r>
    </w:p>
    <w:p w14:paraId="7238A36C" w14:textId="77777777" w:rsidR="00A24902" w:rsidRPr="00A24902" w:rsidRDefault="00A24902" w:rsidP="00A24902">
      <w:pPr>
        <w:tabs>
          <w:tab w:val="left" w:pos="567"/>
        </w:tabs>
        <w:spacing w:beforeLines="60" w:before="144" w:afterLines="60" w:after="144" w:line="240" w:lineRule="auto"/>
        <w:rPr>
          <w:rFonts w:ascii="Calibri Light" w:eastAsia="Times New Roman" w:hAnsi="Calibri Light" w:cs="Calibri Light"/>
          <w:bCs/>
          <w:lang w:val="lt-LT" w:eastAsia="lt-LT"/>
        </w:rPr>
      </w:pPr>
    </w:p>
    <w:p w14:paraId="01E251D6" w14:textId="77777777" w:rsidR="00A24902" w:rsidRPr="00A24902" w:rsidRDefault="00A24902" w:rsidP="00A24902">
      <w:pPr>
        <w:tabs>
          <w:tab w:val="left" w:pos="567"/>
        </w:tabs>
        <w:spacing w:beforeLines="60" w:before="144" w:afterLines="60" w:after="144" w:line="240" w:lineRule="auto"/>
        <w:jc w:val="center"/>
        <w:rPr>
          <w:rFonts w:ascii="Calibri Light" w:eastAsia="Times New Roman" w:hAnsi="Calibri Light" w:cs="Calibri Light"/>
          <w:bCs/>
          <w:lang w:val="lt-LT" w:eastAsia="lt-LT"/>
        </w:rPr>
      </w:pPr>
    </w:p>
    <w:p w14:paraId="626A2BEC" w14:textId="1F49CF7B" w:rsidR="00A24902" w:rsidRPr="00A24902" w:rsidRDefault="002C350E" w:rsidP="002C350E">
      <w:pPr>
        <w:tabs>
          <w:tab w:val="left" w:pos="567"/>
        </w:tabs>
        <w:spacing w:beforeLines="60" w:before="144" w:afterLines="60" w:after="144" w:line="240" w:lineRule="auto"/>
        <w:ind w:hanging="567"/>
        <w:rPr>
          <w:rFonts w:ascii="Calibri Light" w:eastAsia="Times New Roman" w:hAnsi="Calibri Light" w:cs="Calibri Light"/>
          <w:bCs/>
          <w:lang w:val="lt-LT" w:eastAsia="lt-LT"/>
        </w:rPr>
      </w:pPr>
      <w:r>
        <w:rPr>
          <w:rFonts w:ascii="Calibri Light" w:eastAsia="Times New Roman" w:hAnsi="Calibri Light" w:cs="Calibri Light"/>
          <w:bCs/>
          <w:lang w:val="lt-LT" w:eastAsia="lt-LT"/>
        </w:rPr>
        <w:t>7</w:t>
      </w:r>
      <w:r w:rsidR="00A24902" w:rsidRPr="00A24902">
        <w:rPr>
          <w:rFonts w:ascii="Calibri Light" w:eastAsia="Times New Roman" w:hAnsi="Calibri Light" w:cs="Calibri Light"/>
          <w:bCs/>
          <w:lang w:val="lt-LT" w:eastAsia="lt-LT"/>
        </w:rPr>
        <w:t>.4. Pasiūlymo kainos (C) balai apskaičiuojami mažiausios pasiūlytos kainos (C</w:t>
      </w:r>
      <w:r w:rsidR="00A24902" w:rsidRPr="00A24902">
        <w:rPr>
          <w:rFonts w:ascii="Calibri Light" w:eastAsia="Times New Roman" w:hAnsi="Calibri Light" w:cs="Calibri Light"/>
          <w:bCs/>
          <w:vertAlign w:val="subscript"/>
          <w:lang w:val="lt-LT" w:eastAsia="lt-LT"/>
        </w:rPr>
        <w:t>min</w:t>
      </w:r>
      <w:r w:rsidR="00A24902" w:rsidRPr="00A24902">
        <w:rPr>
          <w:rFonts w:ascii="Calibri Light" w:eastAsia="Times New Roman" w:hAnsi="Calibri Light" w:cs="Calibri Light"/>
          <w:bCs/>
          <w:lang w:val="lt-LT" w:eastAsia="lt-LT"/>
        </w:rPr>
        <w:t>) ir vertinamo pasiūlymo kainos (C</w:t>
      </w:r>
      <w:r w:rsidR="00A24902" w:rsidRPr="00A24902">
        <w:rPr>
          <w:rFonts w:ascii="Calibri Light" w:eastAsia="Times New Roman" w:hAnsi="Calibri Light" w:cs="Calibri Light"/>
          <w:bCs/>
          <w:vertAlign w:val="subscript"/>
          <w:lang w:val="lt-LT" w:eastAsia="lt-LT"/>
        </w:rPr>
        <w:t>p</w:t>
      </w:r>
      <w:r w:rsidR="00A24902" w:rsidRPr="00A24902">
        <w:rPr>
          <w:rFonts w:ascii="Calibri Light" w:eastAsia="Times New Roman" w:hAnsi="Calibri Light" w:cs="Calibri Light"/>
          <w:bCs/>
          <w:lang w:val="lt-LT" w:eastAsia="lt-LT"/>
        </w:rPr>
        <w:t>) santykį padauginant iš kainos lyginamojo svorio (X):</w:t>
      </w:r>
    </w:p>
    <w:p w14:paraId="1E23EAE2" w14:textId="77777777" w:rsidR="00A24902" w:rsidRPr="00A24902" w:rsidRDefault="00A24902" w:rsidP="00A24902">
      <w:pPr>
        <w:spacing w:after="0" w:line="240" w:lineRule="atLeast"/>
        <w:ind w:left="927"/>
        <w:contextualSpacing/>
        <w:rPr>
          <w:rFonts w:ascii="Calibri Light" w:eastAsia="Times New Roman" w:hAnsi="Calibri Light" w:cs="Calibri Light"/>
          <w:bCs/>
          <w:lang w:val="lt-LT" w:eastAsia="lt-LT"/>
        </w:rPr>
      </w:pPr>
    </w:p>
    <w:p w14:paraId="62F6AB07" w14:textId="77777777" w:rsidR="00A24902" w:rsidRPr="00A24902" w:rsidRDefault="00A24902" w:rsidP="00A24902">
      <w:pPr>
        <w:spacing w:after="0" w:line="240" w:lineRule="atLeast"/>
        <w:ind w:firstLine="567"/>
        <w:jc w:val="center"/>
        <w:rPr>
          <w:rFonts w:ascii="Calibri Light" w:eastAsia="Times New Roman" w:hAnsi="Calibri Light" w:cs="Calibri Light"/>
          <w:bCs/>
          <w:lang w:val="lt-LT" w:eastAsia="lt-LT"/>
        </w:rPr>
      </w:pPr>
      <w:r w:rsidRPr="00A24902">
        <w:rPr>
          <w:rFonts w:ascii="Calibri Light" w:eastAsia="Times New Roman" w:hAnsi="Calibri Light" w:cs="Calibri Light"/>
          <w:bCs/>
          <w:noProof/>
          <w:lang w:val="lt-LT" w:eastAsia="lt-LT"/>
        </w:rPr>
        <w:drawing>
          <wp:inline distT="0" distB="0" distL="0" distR="0" wp14:anchorId="221E3068" wp14:editId="7B33C35E">
            <wp:extent cx="829945" cy="461010"/>
            <wp:effectExtent l="0" t="0" r="825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9945" cy="461010"/>
                    </a:xfrm>
                    <a:prstGeom prst="rect">
                      <a:avLst/>
                    </a:prstGeom>
                    <a:noFill/>
                    <a:ln>
                      <a:noFill/>
                    </a:ln>
                  </pic:spPr>
                </pic:pic>
              </a:graphicData>
            </a:graphic>
          </wp:inline>
        </w:drawing>
      </w:r>
      <w:r w:rsidRPr="00A24902">
        <w:rPr>
          <w:rFonts w:ascii="Calibri Light" w:eastAsia="Times New Roman" w:hAnsi="Calibri Light" w:cs="Calibri Light"/>
          <w:bCs/>
          <w:lang w:val="lt-LT" w:eastAsia="lt-LT"/>
        </w:rPr>
        <w:t>.</w:t>
      </w:r>
    </w:p>
    <w:p w14:paraId="2C0C1DF6" w14:textId="792D33C1" w:rsidR="00A24902" w:rsidRPr="00A24902" w:rsidRDefault="002C350E" w:rsidP="002C350E">
      <w:pPr>
        <w:tabs>
          <w:tab w:val="left" w:pos="567"/>
        </w:tabs>
        <w:spacing w:beforeLines="60" w:before="144" w:afterLines="60" w:after="144" w:line="240" w:lineRule="auto"/>
        <w:ind w:hanging="567"/>
        <w:rPr>
          <w:rFonts w:ascii="Calibri Light" w:eastAsia="Times New Roman" w:hAnsi="Calibri Light" w:cs="Calibri Light"/>
          <w:bCs/>
          <w:lang w:val="lt-LT" w:eastAsia="lt-LT"/>
        </w:rPr>
      </w:pPr>
      <w:r>
        <w:rPr>
          <w:rFonts w:ascii="Calibri Light" w:eastAsia="Times New Roman" w:hAnsi="Calibri Light" w:cs="Calibri Light"/>
          <w:bCs/>
          <w:lang w:val="lt-LT" w:eastAsia="lt-LT"/>
        </w:rPr>
        <w:t>7</w:t>
      </w:r>
      <w:r w:rsidR="00A24902" w:rsidRPr="00A24902">
        <w:rPr>
          <w:rFonts w:ascii="Calibri Light" w:eastAsia="Times New Roman" w:hAnsi="Calibri Light" w:cs="Calibri Light"/>
          <w:bCs/>
          <w:lang w:val="lt-LT" w:eastAsia="lt-LT"/>
        </w:rPr>
        <w:t xml:space="preserve">.5. Kriterijaus </w:t>
      </w:r>
      <w:bookmarkStart w:id="14" w:name="_Hlk163466513"/>
      <w:r w:rsidR="00A24902" w:rsidRPr="00A24902">
        <w:rPr>
          <w:rFonts w:ascii="Calibri Light" w:eastAsia="Times New Roman" w:hAnsi="Calibri Light" w:cs="Calibri Light"/>
          <w:bCs/>
          <w:lang w:val="lt-LT" w:eastAsia="lt-LT"/>
        </w:rPr>
        <w:t>(T</w:t>
      </w:r>
      <w:bookmarkEnd w:id="14"/>
      <w:r w:rsidR="00A24902" w:rsidRPr="00A24902">
        <w:rPr>
          <w:rFonts w:ascii="Calibri Light" w:eastAsia="Times New Roman" w:hAnsi="Calibri Light" w:cs="Calibri Light"/>
          <w:bCs/>
          <w:lang w:val="lt-LT" w:eastAsia="lt-LT"/>
        </w:rPr>
        <w:t>) bala</w:t>
      </w:r>
      <w:r w:rsidR="00773DB1">
        <w:rPr>
          <w:rFonts w:ascii="Calibri Light" w:eastAsia="Times New Roman" w:hAnsi="Calibri Light" w:cs="Calibri Light"/>
          <w:bCs/>
          <w:lang w:val="lt-LT" w:eastAsia="lt-LT"/>
        </w:rPr>
        <w:t>s</w:t>
      </w:r>
      <w:r w:rsidR="00A24902" w:rsidRPr="00A24902">
        <w:rPr>
          <w:rFonts w:ascii="Calibri Light" w:eastAsia="Times New Roman" w:hAnsi="Calibri Light" w:cs="Calibri Light"/>
          <w:bCs/>
          <w:lang w:val="lt-LT" w:eastAsia="lt-LT"/>
        </w:rPr>
        <w:t xml:space="preserve"> apskaičiuojam</w:t>
      </w:r>
      <w:r w:rsidR="00773DB1">
        <w:rPr>
          <w:rFonts w:ascii="Calibri Light" w:eastAsia="Times New Roman" w:hAnsi="Calibri Light" w:cs="Calibri Light"/>
          <w:bCs/>
          <w:lang w:val="lt-LT" w:eastAsia="lt-LT"/>
        </w:rPr>
        <w:t>as</w:t>
      </w:r>
      <w:r w:rsidR="00A24902" w:rsidRPr="00A24902">
        <w:rPr>
          <w:rFonts w:ascii="Calibri Light" w:eastAsia="Times New Roman" w:hAnsi="Calibri Light" w:cs="Calibri Light"/>
          <w:bCs/>
          <w:lang w:val="lt-LT" w:eastAsia="lt-LT"/>
        </w:rPr>
        <w:t xml:space="preserve"> šio kriterijaus parametrų įvertinimo (P</w:t>
      </w:r>
      <w:r w:rsidR="00A24902" w:rsidRPr="00A24902">
        <w:rPr>
          <w:rFonts w:ascii="Calibri Light" w:eastAsia="Times New Roman" w:hAnsi="Calibri Light" w:cs="Calibri Light"/>
          <w:bCs/>
          <w:vertAlign w:val="subscript"/>
          <w:lang w:val="lt-LT" w:eastAsia="lt-LT"/>
        </w:rPr>
        <w:t>s</w:t>
      </w:r>
      <w:r w:rsidR="00A24902" w:rsidRPr="00A24902">
        <w:rPr>
          <w:rFonts w:ascii="Calibri Light" w:eastAsia="Times New Roman" w:hAnsi="Calibri Light" w:cs="Calibri Light"/>
          <w:bCs/>
          <w:lang w:val="lt-LT" w:eastAsia="lt-LT"/>
        </w:rPr>
        <w:t>) balų sumą padauginant iš vertinamo kriterijaus lyginamojo svorio (Y):</w:t>
      </w:r>
    </w:p>
    <w:p w14:paraId="67E627DA" w14:textId="56277D5B" w:rsidR="00A24902" w:rsidRDefault="00A24902" w:rsidP="00A24902">
      <w:pPr>
        <w:spacing w:after="0" w:line="240" w:lineRule="atLeast"/>
        <w:ind w:firstLine="567"/>
        <w:jc w:val="center"/>
        <w:rPr>
          <w:rFonts w:ascii="Calibri Light" w:eastAsia="Times New Roman" w:hAnsi="Calibri Light" w:cs="Calibri Light"/>
          <w:bCs/>
          <w:lang w:val="lt-LT" w:eastAsia="lt-LT"/>
        </w:rPr>
      </w:pPr>
      <w:r w:rsidRPr="00A24902">
        <w:rPr>
          <w:rFonts w:ascii="Calibri Light" w:eastAsia="Times New Roman" w:hAnsi="Calibri Light" w:cs="Calibri Light"/>
          <w:bCs/>
          <w:lang w:val="lt-LT" w:eastAsia="lt-LT"/>
        </w:rPr>
        <w:t>.</w:t>
      </w:r>
    </w:p>
    <w:p w14:paraId="5CBB9208" w14:textId="77777777" w:rsidR="004C1FCA" w:rsidRDefault="004C1FCA" w:rsidP="00A24902">
      <w:pPr>
        <w:spacing w:after="0" w:line="240" w:lineRule="atLeast"/>
        <w:ind w:firstLine="567"/>
        <w:jc w:val="center"/>
        <w:rPr>
          <w:rFonts w:ascii="Calibri Light" w:eastAsia="Times New Roman" w:hAnsi="Calibri Light" w:cs="Calibri Light"/>
          <w:bCs/>
          <w:lang w:val="lt-LT" w:eastAsia="lt-LT"/>
        </w:rPr>
      </w:pPr>
    </w:p>
    <w:p w14:paraId="45254E7E" w14:textId="32572C13" w:rsidR="004C1FCA" w:rsidRPr="00A24902" w:rsidRDefault="004C1FCA" w:rsidP="00A24902">
      <w:pPr>
        <w:spacing w:after="0" w:line="240" w:lineRule="atLeast"/>
        <w:ind w:firstLine="567"/>
        <w:jc w:val="center"/>
        <w:rPr>
          <w:rFonts w:ascii="Calibri Light" w:eastAsia="Times New Roman" w:hAnsi="Calibri Light" w:cs="Calibri Light"/>
          <w:bCs/>
          <w:lang w:val="lt-LT" w:eastAsia="lt-LT"/>
        </w:rPr>
      </w:pPr>
      <m:oMathPara>
        <m:oMath>
          <m:r>
            <w:rPr>
              <w:rFonts w:ascii="Cambria Math" w:eastAsia="Times New Roman" w:hAnsi="Cambria Math" w:cs="Calibri Light"/>
              <w:lang w:val="lt-LT" w:eastAsia="lt-LT"/>
            </w:rPr>
            <m:t>T=</m:t>
          </m:r>
          <m:d>
            <m:dPr>
              <m:ctrlPr>
                <w:rPr>
                  <w:rFonts w:ascii="Cambria Math" w:eastAsia="Times New Roman" w:hAnsi="Cambria Math" w:cs="Calibri Light"/>
                  <w:bCs/>
                  <w:i/>
                  <w:iCs/>
                  <w:lang w:val="lt-LT" w:eastAsia="lt-LT"/>
                </w:rPr>
              </m:ctrlPr>
            </m:dPr>
            <m:e>
              <m:nary>
                <m:naryPr>
                  <m:chr m:val="∑"/>
                  <m:limLoc m:val="undOvr"/>
                  <m:supHide m:val="1"/>
                  <m:ctrlPr>
                    <w:rPr>
                      <w:rFonts w:ascii="Cambria Math" w:eastAsia="Times New Roman" w:hAnsi="Cambria Math" w:cs="Calibri Light"/>
                      <w:bCs/>
                      <w:i/>
                      <w:iCs/>
                      <w:lang w:val="lt-LT" w:eastAsia="lt-LT"/>
                    </w:rPr>
                  </m:ctrlPr>
                </m:naryPr>
                <m:sub>
                  <m:r>
                    <w:rPr>
                      <w:rFonts w:ascii="Cambria Math" w:eastAsia="Times New Roman" w:hAnsi="Cambria Math" w:cs="Calibri Light"/>
                      <w:lang w:val="lt-LT" w:eastAsia="lt-LT"/>
                    </w:rPr>
                    <m:t>s</m:t>
                  </m:r>
                </m:sub>
                <m:sup/>
                <m:e>
                  <m:sSub>
                    <m:sSubPr>
                      <m:ctrlPr>
                        <w:rPr>
                          <w:rFonts w:ascii="Cambria Math" w:eastAsia="Times New Roman" w:hAnsi="Cambria Math" w:cs="Calibri Light"/>
                          <w:bCs/>
                          <w:i/>
                          <w:iCs/>
                          <w:lang w:val="lt-LT" w:eastAsia="lt-LT"/>
                        </w:rPr>
                      </m:ctrlPr>
                    </m:sSubPr>
                    <m:e>
                      <m:r>
                        <w:rPr>
                          <w:rFonts w:ascii="Cambria Math" w:eastAsia="Times New Roman" w:hAnsi="Cambria Math" w:cs="Calibri Light"/>
                          <w:lang w:val="lt-LT" w:eastAsia="lt-LT"/>
                        </w:rPr>
                        <m:t>P</m:t>
                      </m:r>
                    </m:e>
                    <m:sub>
                      <m:r>
                        <w:rPr>
                          <w:rFonts w:ascii="Cambria Math" w:eastAsia="Times New Roman" w:hAnsi="Cambria Math" w:cs="Calibri Light"/>
                          <w:lang w:val="lt-LT" w:eastAsia="lt-LT"/>
                        </w:rPr>
                        <m:t>S</m:t>
                      </m:r>
                    </m:sub>
                  </m:sSub>
                </m:e>
              </m:nary>
            </m:e>
          </m:d>
          <m:r>
            <m:rPr>
              <m:sty m:val="p"/>
            </m:rPr>
            <w:rPr>
              <w:rFonts w:ascii="Cambria Math" w:hAnsi="Cambria Math" w:cs="Calibri Light"/>
              <w:lang w:val="lt-LT"/>
            </w:rPr>
            <m:t>× Y</m:t>
          </m:r>
        </m:oMath>
      </m:oMathPara>
    </w:p>
    <w:p w14:paraId="0393CCF6" w14:textId="7C0C168C" w:rsidR="00A24902" w:rsidRPr="00A24902" w:rsidRDefault="002C350E" w:rsidP="002C350E">
      <w:pPr>
        <w:tabs>
          <w:tab w:val="left" w:pos="567"/>
        </w:tabs>
        <w:spacing w:beforeLines="60" w:before="144" w:afterLines="60" w:after="144" w:line="240" w:lineRule="auto"/>
        <w:ind w:hanging="567"/>
        <w:rPr>
          <w:rFonts w:ascii="Calibri Light" w:eastAsia="Times New Roman" w:hAnsi="Calibri Light" w:cs="Calibri Light"/>
          <w:bCs/>
          <w:lang w:val="lt-LT" w:eastAsia="lt-LT"/>
        </w:rPr>
      </w:pPr>
      <w:r>
        <w:rPr>
          <w:rFonts w:ascii="Calibri Light" w:eastAsia="Times New Roman" w:hAnsi="Calibri Light" w:cs="Calibri Light"/>
          <w:bCs/>
          <w:lang w:val="lt-LT" w:eastAsia="lt-LT"/>
        </w:rPr>
        <w:t>7</w:t>
      </w:r>
      <w:r w:rsidR="00A24902" w:rsidRPr="00A24902">
        <w:rPr>
          <w:rFonts w:ascii="Calibri Light" w:eastAsia="Times New Roman" w:hAnsi="Calibri Light" w:cs="Calibri Light"/>
          <w:bCs/>
          <w:lang w:val="lt-LT" w:eastAsia="lt-LT"/>
        </w:rPr>
        <w:t>.6. Kriterijaus (T)  parametro įvertinimas (P</w:t>
      </w:r>
      <w:r w:rsidR="00A24902" w:rsidRPr="00A24902">
        <w:rPr>
          <w:rFonts w:ascii="Calibri Light" w:eastAsia="Times New Roman" w:hAnsi="Calibri Light" w:cs="Calibri Light"/>
          <w:bCs/>
          <w:vertAlign w:val="subscript"/>
          <w:lang w:val="lt-LT" w:eastAsia="lt-LT"/>
        </w:rPr>
        <w:t>s</w:t>
      </w:r>
      <w:r w:rsidR="00A24902" w:rsidRPr="00A24902">
        <w:rPr>
          <w:rFonts w:ascii="Calibri Light" w:eastAsia="Times New Roman" w:hAnsi="Calibri Light" w:cs="Calibri Light"/>
          <w:bCs/>
          <w:lang w:val="lt-LT" w:eastAsia="lt-LT"/>
        </w:rPr>
        <w:t>) apskaičiuojamas vertinamo parametro reikšmę (R</w:t>
      </w:r>
      <w:r w:rsidR="00A24902" w:rsidRPr="00A24902">
        <w:rPr>
          <w:rFonts w:ascii="Calibri Light" w:eastAsia="Times New Roman" w:hAnsi="Calibri Light" w:cs="Calibri Light"/>
          <w:bCs/>
          <w:vertAlign w:val="subscript"/>
          <w:lang w:val="lt-LT" w:eastAsia="lt-LT"/>
        </w:rPr>
        <w:t>sp</w:t>
      </w:r>
      <w:r w:rsidR="00A24902" w:rsidRPr="00A24902">
        <w:rPr>
          <w:rFonts w:ascii="Calibri Light" w:eastAsia="Times New Roman" w:hAnsi="Calibri Light" w:cs="Calibri Light"/>
          <w:bCs/>
          <w:lang w:val="lt-LT" w:eastAsia="lt-LT"/>
        </w:rPr>
        <w:t>) palyginant su didžiausia galima to paties parametro reikšme (R</w:t>
      </w:r>
      <w:r w:rsidR="00A24902" w:rsidRPr="00A24902">
        <w:rPr>
          <w:rFonts w:ascii="Calibri Light" w:eastAsia="Times New Roman" w:hAnsi="Calibri Light" w:cs="Calibri Light"/>
          <w:bCs/>
          <w:vertAlign w:val="subscript"/>
          <w:lang w:val="lt-LT" w:eastAsia="lt-LT"/>
        </w:rPr>
        <w:t>smax</w:t>
      </w:r>
      <w:r w:rsidR="00A24902" w:rsidRPr="00A24902">
        <w:rPr>
          <w:rFonts w:ascii="Calibri Light" w:eastAsia="Times New Roman" w:hAnsi="Calibri Light" w:cs="Calibri Light"/>
          <w:bCs/>
          <w:lang w:val="lt-LT" w:eastAsia="lt-LT"/>
        </w:rPr>
        <w:t>), t. y. 7.</w:t>
      </w:r>
      <w:r w:rsidR="00892E89">
        <w:rPr>
          <w:rFonts w:ascii="Calibri Light" w:eastAsia="Times New Roman" w:hAnsi="Calibri Light" w:cs="Calibri Light"/>
          <w:bCs/>
          <w:lang w:val="lt-LT" w:eastAsia="lt-LT"/>
        </w:rPr>
        <w:t>2</w:t>
      </w:r>
      <w:r w:rsidR="00A24902" w:rsidRPr="00A24902">
        <w:rPr>
          <w:rFonts w:ascii="Calibri Light" w:eastAsia="Times New Roman" w:hAnsi="Calibri Light" w:cs="Calibri Light"/>
          <w:bCs/>
          <w:lang w:val="lt-LT" w:eastAsia="lt-LT"/>
        </w:rPr>
        <w:t xml:space="preserve"> punkto lentelėje nurodyta maksimalia parametro reikšme (maksimaliu suteikiamu balų skaičiumi), ir padauginant iš vertinamo kriterijaus funkcinio parametro lyginamojo svorio (L</w:t>
      </w:r>
      <w:r w:rsidR="00A24902" w:rsidRPr="00A24902">
        <w:rPr>
          <w:rFonts w:ascii="Calibri Light" w:eastAsia="Times New Roman" w:hAnsi="Calibri Light" w:cs="Calibri Light"/>
          <w:bCs/>
          <w:vertAlign w:val="subscript"/>
          <w:lang w:val="lt-LT" w:eastAsia="lt-LT"/>
        </w:rPr>
        <w:t>s</w:t>
      </w:r>
      <w:r w:rsidR="00A24902" w:rsidRPr="00A24902">
        <w:rPr>
          <w:rFonts w:ascii="Calibri Light" w:eastAsia="Times New Roman" w:hAnsi="Calibri Light" w:cs="Calibri Light"/>
          <w:bCs/>
          <w:lang w:val="lt-LT" w:eastAsia="lt-LT"/>
        </w:rPr>
        <w:t>)</w:t>
      </w:r>
    </w:p>
    <w:p w14:paraId="582AA905" w14:textId="77777777" w:rsidR="00A24902" w:rsidRPr="00A24902" w:rsidRDefault="00A24902" w:rsidP="00A24902">
      <w:pPr>
        <w:spacing w:after="0" w:line="240" w:lineRule="atLeast"/>
        <w:rPr>
          <w:rFonts w:ascii="Calibri Light" w:eastAsia="Times New Roman" w:hAnsi="Calibri Light" w:cs="Calibri Light"/>
          <w:bCs/>
          <w:lang w:val="lt-LT" w:eastAsia="lt-LT"/>
        </w:rPr>
      </w:pPr>
      <w:r w:rsidRPr="00A24902">
        <w:rPr>
          <w:rFonts w:ascii="Calibri Light" w:eastAsia="Times New Roman" w:hAnsi="Calibri Light" w:cs="Calibri Light"/>
          <w:bCs/>
          <w:lang w:val="lt-LT" w:eastAsia="lt-LT"/>
        </w:rPr>
        <w:t>Kriterijaus parametras (P</w:t>
      </w:r>
      <w:r w:rsidRPr="00A24902">
        <w:rPr>
          <w:rFonts w:ascii="Calibri Light" w:eastAsia="Times New Roman" w:hAnsi="Calibri Light" w:cs="Calibri Light"/>
          <w:bCs/>
          <w:vertAlign w:val="subscript"/>
          <w:lang w:val="lt-LT" w:eastAsia="lt-LT"/>
        </w:rPr>
        <w:t>s</w:t>
      </w:r>
      <w:r w:rsidRPr="00A24902">
        <w:rPr>
          <w:rFonts w:ascii="Calibri Light" w:eastAsia="Times New Roman" w:hAnsi="Calibri Light" w:cs="Calibri Light"/>
          <w:bCs/>
          <w:lang w:val="lt-LT" w:eastAsia="lt-LT"/>
        </w:rPr>
        <w:t xml:space="preserve">) įvertinamas pagal šią formulę: </w:t>
      </w:r>
    </w:p>
    <w:p w14:paraId="53DF61A0" w14:textId="77777777" w:rsidR="00A24902" w:rsidRPr="00A24902" w:rsidRDefault="00A24902" w:rsidP="00A24902">
      <w:pPr>
        <w:spacing w:after="0" w:line="240" w:lineRule="atLeast"/>
        <w:ind w:firstLine="709"/>
        <w:jc w:val="center"/>
        <w:rPr>
          <w:rFonts w:ascii="Calibri Light" w:eastAsia="Times New Roman" w:hAnsi="Calibri Light" w:cs="Calibri Light"/>
          <w:bCs/>
          <w:lang w:val="lt-LT" w:eastAsia="lt-LT"/>
        </w:rPr>
      </w:pPr>
    </w:p>
    <w:p w14:paraId="3BB12AF7" w14:textId="77777777" w:rsidR="00A24902" w:rsidRPr="00A24902" w:rsidRDefault="00A24902" w:rsidP="00A24902">
      <w:pPr>
        <w:spacing w:after="0" w:line="240" w:lineRule="atLeast"/>
        <w:ind w:firstLine="567"/>
        <w:jc w:val="center"/>
        <w:rPr>
          <w:rFonts w:ascii="Calibri Light" w:eastAsia="Times New Roman" w:hAnsi="Calibri Light" w:cs="Calibri Light"/>
          <w:bCs/>
          <w:lang w:val="lt-LT" w:eastAsia="lt-LT"/>
        </w:rPr>
      </w:pPr>
      <w:r w:rsidRPr="00A24902">
        <w:rPr>
          <w:rFonts w:ascii="Calibri Light" w:eastAsia="Times New Roman" w:hAnsi="Calibri Light" w:cs="Calibri Light"/>
          <w:noProof/>
          <w:lang w:val="lt-LT" w:eastAsia="lt-LT"/>
        </w:rPr>
        <w:drawing>
          <wp:inline distT="0" distB="0" distL="0" distR="0" wp14:anchorId="2D929523" wp14:editId="6B701849">
            <wp:extent cx="923925" cy="4572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23925" cy="457200"/>
                    </a:xfrm>
                    <a:prstGeom prst="rect">
                      <a:avLst/>
                    </a:prstGeom>
                    <a:noFill/>
                    <a:ln>
                      <a:noFill/>
                    </a:ln>
                  </pic:spPr>
                </pic:pic>
              </a:graphicData>
            </a:graphic>
          </wp:inline>
        </w:drawing>
      </w:r>
    </w:p>
    <w:p w14:paraId="5A27F3AC" w14:textId="77777777" w:rsidR="00FF0E10" w:rsidRDefault="00FF0E10" w:rsidP="002C350E">
      <w:pPr>
        <w:tabs>
          <w:tab w:val="left" w:pos="284"/>
          <w:tab w:val="left" w:pos="851"/>
        </w:tabs>
        <w:suppressAutoHyphens/>
        <w:autoSpaceDN w:val="0"/>
        <w:spacing w:after="0" w:line="240" w:lineRule="auto"/>
        <w:ind w:hanging="567"/>
        <w:textAlignment w:val="baseline"/>
        <w:rPr>
          <w:rFonts w:ascii="Calibri Light" w:eastAsia="Calibri" w:hAnsi="Calibri Light" w:cs="Calibri Light"/>
          <w:lang w:val="lt-LT" w:eastAsia="lt-LT"/>
        </w:rPr>
      </w:pPr>
    </w:p>
    <w:p w14:paraId="16CA1887" w14:textId="405E2291" w:rsidR="00A24902" w:rsidRPr="00A24902" w:rsidRDefault="002C350E" w:rsidP="002C350E">
      <w:pPr>
        <w:tabs>
          <w:tab w:val="left" w:pos="284"/>
          <w:tab w:val="left" w:pos="851"/>
        </w:tabs>
        <w:suppressAutoHyphens/>
        <w:autoSpaceDN w:val="0"/>
        <w:spacing w:after="0" w:line="240" w:lineRule="auto"/>
        <w:ind w:hanging="567"/>
        <w:textAlignment w:val="baseline"/>
        <w:rPr>
          <w:rFonts w:ascii="Calibri Light" w:eastAsia="Calibri" w:hAnsi="Calibri Light" w:cs="Calibri Light"/>
          <w:lang w:val="lt-LT" w:eastAsia="lt-LT"/>
        </w:rPr>
      </w:pPr>
      <w:r>
        <w:rPr>
          <w:rFonts w:ascii="Calibri Light" w:eastAsia="Calibri" w:hAnsi="Calibri Light" w:cs="Calibri Light"/>
          <w:lang w:val="lt-LT" w:eastAsia="lt-LT"/>
        </w:rPr>
        <w:lastRenderedPageBreak/>
        <w:t>7</w:t>
      </w:r>
      <w:r w:rsidR="00A24902" w:rsidRPr="00A24902">
        <w:rPr>
          <w:rFonts w:ascii="Calibri Light" w:eastAsia="Calibri" w:hAnsi="Calibri Light" w:cs="Calibri Light"/>
          <w:lang w:val="lt-LT" w:eastAsia="lt-LT"/>
        </w:rPr>
        <w:t xml:space="preserve">.7. Pasiūlymo techninės dalies vertinimą pagal </w:t>
      </w:r>
      <w:r w:rsidR="00FF0E10">
        <w:rPr>
          <w:rFonts w:ascii="Calibri Light" w:eastAsia="Calibri" w:hAnsi="Calibri Light" w:cs="Calibri Light"/>
          <w:lang w:val="lt-LT" w:eastAsia="lt-LT"/>
        </w:rPr>
        <w:t>7.2</w:t>
      </w:r>
      <w:r w:rsidR="00A24902" w:rsidRPr="00A24902">
        <w:rPr>
          <w:rFonts w:ascii="Calibri Light" w:eastAsia="Calibri" w:hAnsi="Calibri Light" w:cs="Calibri Light"/>
          <w:lang w:val="lt-LT" w:eastAsia="lt-LT"/>
        </w:rPr>
        <w:t xml:space="preserve"> papunktyje pateiktus kriterijus atlieka paskirtas ekspertas (-ai). Ekspertas (-ai) įvertina tiekėjo pateiktus duomenis, dokumentus ir kiekvienam parametrui P</w:t>
      </w:r>
      <w:r w:rsidR="00A24902" w:rsidRPr="00A24902">
        <w:rPr>
          <w:rFonts w:ascii="Calibri Light" w:eastAsia="Calibri" w:hAnsi="Calibri Light" w:cs="Calibri Light"/>
          <w:vertAlign w:val="subscript"/>
          <w:lang w:val="lt-LT" w:eastAsia="lt-LT"/>
        </w:rPr>
        <w:t>s</w:t>
      </w:r>
      <w:r w:rsidR="00A24902" w:rsidRPr="00A24902">
        <w:rPr>
          <w:rFonts w:ascii="Calibri Light" w:eastAsia="Calibri" w:hAnsi="Calibri Light" w:cs="Calibri Light"/>
          <w:lang w:val="lt-LT" w:eastAsia="lt-LT"/>
        </w:rPr>
        <w:t xml:space="preserve"> skiria atitinkamus balus (R</w:t>
      </w:r>
      <w:r w:rsidR="00A24902" w:rsidRPr="00A24902">
        <w:rPr>
          <w:rFonts w:ascii="Calibri Light" w:eastAsia="Calibri" w:hAnsi="Calibri Light" w:cs="Calibri Light"/>
          <w:vertAlign w:val="subscript"/>
          <w:lang w:val="lt-LT" w:eastAsia="lt-LT"/>
        </w:rPr>
        <w:t>s</w:t>
      </w:r>
      <w:r w:rsidR="00A24902" w:rsidRPr="00A24902">
        <w:rPr>
          <w:rFonts w:ascii="Calibri Light" w:eastAsia="Calibri" w:hAnsi="Calibri Light" w:cs="Calibri Light"/>
          <w:lang w:val="lt-LT" w:eastAsia="lt-LT"/>
        </w:rPr>
        <w:t xml:space="preserve">). </w:t>
      </w:r>
    </w:p>
    <w:p w14:paraId="621BC1DE" w14:textId="6D7DB85C" w:rsidR="00A24902" w:rsidRPr="00A24902" w:rsidRDefault="002C350E" w:rsidP="002C350E">
      <w:pPr>
        <w:tabs>
          <w:tab w:val="left" w:pos="284"/>
          <w:tab w:val="left" w:pos="851"/>
        </w:tabs>
        <w:suppressAutoHyphens/>
        <w:autoSpaceDN w:val="0"/>
        <w:spacing w:after="0" w:line="240" w:lineRule="auto"/>
        <w:ind w:hanging="567"/>
        <w:textAlignment w:val="baseline"/>
        <w:rPr>
          <w:rFonts w:ascii="Calibri Light" w:eastAsia="Calibri" w:hAnsi="Calibri Light" w:cs="Calibri Light"/>
          <w:bCs/>
          <w:lang w:val="lt-LT" w:eastAsia="lt-LT"/>
        </w:rPr>
      </w:pPr>
      <w:r>
        <w:rPr>
          <w:rFonts w:ascii="Calibri Light" w:eastAsia="Calibri" w:hAnsi="Calibri Light" w:cs="Calibri Light"/>
          <w:lang w:val="lt-LT" w:eastAsia="lt-LT"/>
        </w:rPr>
        <w:t>7</w:t>
      </w:r>
      <w:r w:rsidR="00A24902" w:rsidRPr="00A24902">
        <w:rPr>
          <w:rFonts w:ascii="Calibri Light" w:eastAsia="Calibri" w:hAnsi="Calibri Light" w:cs="Calibri Light"/>
          <w:lang w:val="lt-LT" w:eastAsia="lt-LT"/>
        </w:rPr>
        <w:t>.8. Kriterijaus T „</w:t>
      </w:r>
      <w:r w:rsidR="00A24902" w:rsidRPr="00A24902">
        <w:rPr>
          <w:rFonts w:ascii="Calibri Light" w:eastAsia="Calibri" w:hAnsi="Calibri Light" w:cs="Calibri Light"/>
          <w:iCs/>
          <w:lang w:val="lt-LT" w:eastAsia="lt-LT"/>
        </w:rPr>
        <w:t>Atsakingų asmenų kompetencija</w:t>
      </w:r>
      <w:r w:rsidR="00A24902" w:rsidRPr="00A24902">
        <w:rPr>
          <w:rFonts w:ascii="Calibri Light" w:eastAsia="Calibri" w:hAnsi="Calibri Light" w:cs="Calibri Light"/>
          <w:lang w:val="lt-LT" w:eastAsia="lt-LT"/>
        </w:rPr>
        <w:t>“ p</w:t>
      </w:r>
      <w:r w:rsidR="00A24902" w:rsidRPr="00A24902">
        <w:rPr>
          <w:rFonts w:ascii="Calibri Light" w:eastAsia="Calibri" w:hAnsi="Calibri Light" w:cs="Calibri Light"/>
          <w:bCs/>
          <w:lang w:val="lt-LT" w:eastAsia="lt-LT"/>
        </w:rPr>
        <w:t>arametrų P</w:t>
      </w:r>
      <w:r w:rsidR="00A24902" w:rsidRPr="00A24902">
        <w:rPr>
          <w:rFonts w:ascii="Calibri Light" w:eastAsia="Calibri" w:hAnsi="Calibri Light" w:cs="Calibri Light"/>
          <w:bCs/>
          <w:vertAlign w:val="subscript"/>
          <w:lang w:val="lt-LT" w:eastAsia="lt-LT"/>
        </w:rPr>
        <w:t>1</w:t>
      </w:r>
      <w:r w:rsidR="00A24902" w:rsidRPr="00A24902">
        <w:rPr>
          <w:rFonts w:ascii="Calibri Light" w:eastAsia="Calibri" w:hAnsi="Calibri Light" w:cs="Calibri Light"/>
          <w:bCs/>
          <w:lang w:val="lt-LT" w:eastAsia="lt-LT"/>
        </w:rPr>
        <w:t>, P</w:t>
      </w:r>
      <w:r w:rsidR="00A24902" w:rsidRPr="00A24902">
        <w:rPr>
          <w:rFonts w:ascii="Calibri Light" w:eastAsia="Calibri" w:hAnsi="Calibri Light" w:cs="Calibri Light"/>
          <w:bCs/>
          <w:vertAlign w:val="subscript"/>
          <w:lang w:val="lt-LT" w:eastAsia="lt-LT"/>
        </w:rPr>
        <w:t>2</w:t>
      </w:r>
      <w:r w:rsidR="00A24902" w:rsidRPr="00A24902">
        <w:rPr>
          <w:rFonts w:ascii="Calibri Light" w:eastAsia="Calibri" w:hAnsi="Calibri Light" w:cs="Calibri Light"/>
          <w:bCs/>
          <w:lang w:val="lt-LT" w:eastAsia="lt-LT"/>
        </w:rPr>
        <w:t xml:space="preserve"> reikšmių</w:t>
      </w:r>
      <w:r w:rsidR="00A24902" w:rsidRPr="00A24902">
        <w:rPr>
          <w:rFonts w:ascii="Calibri Light" w:eastAsia="Calibri" w:hAnsi="Calibri Light" w:cs="Calibri Light"/>
          <w:b/>
          <w:bCs/>
          <w:lang w:val="lt-LT" w:eastAsia="lt-LT"/>
        </w:rPr>
        <w:t xml:space="preserve"> </w:t>
      </w:r>
      <w:r w:rsidR="00A24902" w:rsidRPr="00A24902">
        <w:rPr>
          <w:rFonts w:ascii="Calibri Light" w:eastAsia="Calibri" w:hAnsi="Calibri Light" w:cs="Calibri Light"/>
          <w:bCs/>
          <w:lang w:val="lt-LT" w:eastAsia="lt-LT"/>
        </w:rPr>
        <w:t>skaičiavimui ekspertų skiriamų balų (R</w:t>
      </w:r>
      <w:r w:rsidR="00A24902" w:rsidRPr="00A24902">
        <w:rPr>
          <w:rFonts w:ascii="Calibri Light" w:eastAsia="Calibri" w:hAnsi="Calibri Light" w:cs="Calibri Light"/>
          <w:bCs/>
          <w:vertAlign w:val="subscript"/>
          <w:lang w:val="lt-LT" w:eastAsia="lt-LT"/>
        </w:rPr>
        <w:t>s</w:t>
      </w:r>
      <w:r w:rsidR="00A24902" w:rsidRPr="00A24902">
        <w:rPr>
          <w:rFonts w:ascii="Calibri Light" w:eastAsia="Calibri" w:hAnsi="Calibri Light" w:cs="Calibri Light"/>
          <w:bCs/>
          <w:lang w:val="lt-LT" w:eastAsia="lt-LT"/>
        </w:rPr>
        <w:t>) skalė nuo 0 iki 10. Už kiekvieną sutartį (projektą), atitinkančią nurodytus reikalavimus, skiriama po 2 balus.</w:t>
      </w:r>
      <w:r w:rsidR="00A24902" w:rsidRPr="00A24902">
        <w:rPr>
          <w:rFonts w:ascii="Calibri Light" w:eastAsia="Calibri" w:hAnsi="Calibri Light" w:cs="Calibri Light"/>
          <w:b/>
          <w:bCs/>
          <w:lang w:val="lt-LT" w:eastAsia="lt-LT"/>
        </w:rPr>
        <w:t xml:space="preserve"> </w:t>
      </w:r>
      <w:r w:rsidR="00A24902" w:rsidRPr="00A24902">
        <w:rPr>
          <w:rFonts w:ascii="Calibri Light" w:eastAsia="Calibri" w:hAnsi="Calibri Light" w:cs="Calibri Light"/>
          <w:b/>
          <w:color w:val="000000"/>
          <w:lang w:val="lt-LT"/>
        </w:rPr>
        <w:t>Skiriama 0 balų</w:t>
      </w:r>
      <w:r w:rsidR="00A24902" w:rsidRPr="00A24902">
        <w:rPr>
          <w:rFonts w:ascii="Calibri Light" w:eastAsia="Calibri" w:hAnsi="Calibri Light" w:cs="Calibri Light"/>
          <w:color w:val="000000"/>
          <w:lang w:val="lt-LT"/>
        </w:rPr>
        <w:t xml:space="preserve">, jeigu nei viena nurodyta sutartis (projektas)  neatitinka keliamų reikalavimų arba nenurodyta nei 1 (viena) sutartis (projektas). </w:t>
      </w:r>
    </w:p>
    <w:p w14:paraId="5DE93EC8" w14:textId="4B2F32D5" w:rsidR="00A24902" w:rsidRPr="00733265" w:rsidRDefault="002C350E" w:rsidP="002C350E">
      <w:pPr>
        <w:tabs>
          <w:tab w:val="left" w:pos="284"/>
          <w:tab w:val="left" w:pos="851"/>
        </w:tabs>
        <w:suppressAutoHyphens/>
        <w:autoSpaceDN w:val="0"/>
        <w:spacing w:after="0" w:line="240" w:lineRule="auto"/>
        <w:ind w:hanging="567"/>
        <w:textAlignment w:val="baseline"/>
        <w:rPr>
          <w:rFonts w:ascii="Calibri Light" w:eastAsia="Calibri" w:hAnsi="Calibri Light" w:cs="Calibri Light"/>
          <w:lang w:val="lt-LT" w:eastAsia="lt-LT"/>
        </w:rPr>
      </w:pPr>
      <w:r w:rsidRPr="00733265">
        <w:rPr>
          <w:rFonts w:ascii="Calibri Light" w:eastAsia="Calibri" w:hAnsi="Calibri Light" w:cs="Calibri Light"/>
          <w:bCs/>
          <w:lang w:val="lt-LT" w:eastAsia="lt-LT"/>
        </w:rPr>
        <w:t>7</w:t>
      </w:r>
      <w:r w:rsidR="00A24902" w:rsidRPr="00733265">
        <w:rPr>
          <w:rFonts w:ascii="Calibri Light" w:eastAsia="Calibri" w:hAnsi="Calibri Light" w:cs="Calibri Light"/>
          <w:bCs/>
          <w:lang w:val="lt-LT" w:eastAsia="lt-LT"/>
        </w:rPr>
        <w:t xml:space="preserve">.9. </w:t>
      </w:r>
      <w:r w:rsidR="00E80F19" w:rsidRPr="00733265">
        <w:rPr>
          <w:rFonts w:ascii="Calibri Light" w:eastAsia="Calibri" w:hAnsi="Calibri Light" w:cs="Calibri Light"/>
          <w:bCs/>
          <w:lang w:val="lt-LT" w:eastAsia="lt-LT"/>
        </w:rPr>
        <w:t xml:space="preserve">Už atitinkamam parametrui </w:t>
      </w:r>
      <w:r w:rsidR="00E80F19" w:rsidRPr="00733265">
        <w:rPr>
          <w:rFonts w:ascii="Calibri Light" w:eastAsia="Calibri" w:hAnsi="Calibri Light" w:cs="Calibri Light"/>
          <w:b/>
          <w:bCs/>
          <w:lang w:val="lt-LT" w:eastAsia="lt-LT"/>
        </w:rPr>
        <w:t>P</w:t>
      </w:r>
      <w:r w:rsidR="00E80F19" w:rsidRPr="00733265">
        <w:rPr>
          <w:rFonts w:ascii="Calibri Light" w:eastAsia="Calibri" w:hAnsi="Calibri Light" w:cs="Calibri Light"/>
          <w:b/>
          <w:bCs/>
          <w:vertAlign w:val="subscript"/>
          <w:lang w:val="lt-LT" w:eastAsia="lt-LT"/>
        </w:rPr>
        <w:t>1</w:t>
      </w:r>
      <w:r w:rsidR="00E80F19" w:rsidRPr="00733265">
        <w:rPr>
          <w:rFonts w:ascii="Calibri Light" w:eastAsia="Calibri" w:hAnsi="Calibri Light" w:cs="Calibri Light"/>
          <w:b/>
          <w:bCs/>
          <w:lang w:val="lt-LT" w:eastAsia="lt-LT"/>
        </w:rPr>
        <w:t>, P</w:t>
      </w:r>
      <w:r w:rsidR="00E80F19" w:rsidRPr="00733265">
        <w:rPr>
          <w:rFonts w:ascii="Calibri Light" w:eastAsia="Calibri" w:hAnsi="Calibri Light" w:cs="Calibri Light"/>
          <w:b/>
          <w:bCs/>
          <w:vertAlign w:val="subscript"/>
          <w:lang w:val="lt-LT" w:eastAsia="lt-LT"/>
        </w:rPr>
        <w:t>2</w:t>
      </w:r>
      <w:r w:rsidR="00CB7B4F" w:rsidRPr="00733265">
        <w:rPr>
          <w:rFonts w:ascii="Calibri Light" w:eastAsia="Calibri" w:hAnsi="Calibri Light" w:cs="Calibri Light"/>
          <w:b/>
          <w:bCs/>
          <w:vertAlign w:val="subscript"/>
          <w:lang w:val="lt-LT" w:eastAsia="lt-LT"/>
        </w:rPr>
        <w:t xml:space="preserve"> </w:t>
      </w:r>
      <w:r w:rsidR="00E80F19" w:rsidRPr="00733265">
        <w:rPr>
          <w:rFonts w:ascii="Calibri Light" w:eastAsia="Calibri" w:hAnsi="Calibri Light" w:cs="Calibri Light"/>
          <w:bCs/>
          <w:lang w:val="lt-LT" w:eastAsia="lt-LT"/>
        </w:rPr>
        <w:t xml:space="preserve">siūlomo specialisto reikalaujamą patirtį įrodančias sutartis (projektus), atitinkančias nurodytus reikalavimus, skiriami balai </w:t>
      </w:r>
      <w:r w:rsidR="00A24902" w:rsidRPr="00733265">
        <w:rPr>
          <w:rFonts w:ascii="Calibri Light" w:eastAsia="Calibri" w:hAnsi="Calibri Light" w:cs="Calibri Light"/>
          <w:bCs/>
          <w:lang w:val="lt-LT" w:eastAsia="lt-LT"/>
        </w:rPr>
        <w:t xml:space="preserve">: </w:t>
      </w:r>
    </w:p>
    <w:p w14:paraId="581A7664" w14:textId="77777777" w:rsidR="00A24902" w:rsidRPr="00733265" w:rsidRDefault="00A24902" w:rsidP="00A24902">
      <w:pPr>
        <w:tabs>
          <w:tab w:val="left" w:pos="284"/>
          <w:tab w:val="left" w:pos="851"/>
        </w:tabs>
        <w:suppressAutoHyphens/>
        <w:autoSpaceDN w:val="0"/>
        <w:spacing w:after="0" w:line="240" w:lineRule="auto"/>
        <w:textAlignment w:val="baseline"/>
        <w:rPr>
          <w:rFonts w:ascii="Calibri Light" w:eastAsia="Calibri" w:hAnsi="Calibri Light" w:cs="Calibri Light"/>
          <w:lang w:val="lt-LT" w:eastAsia="lt-LT"/>
        </w:rPr>
      </w:pPr>
      <w:r w:rsidRPr="00733265">
        <w:rPr>
          <w:rFonts w:ascii="Calibri Light" w:eastAsia="Calibri" w:hAnsi="Calibri Light" w:cs="Calibri Light"/>
          <w:lang w:val="lt-LT" w:eastAsia="lt-LT"/>
        </w:rPr>
        <w:t xml:space="preserve">- </w:t>
      </w:r>
      <w:r w:rsidRPr="00733265">
        <w:rPr>
          <w:rFonts w:ascii="Calibri Light" w:eastAsia="Calibri" w:hAnsi="Calibri Light" w:cs="Calibri Light"/>
          <w:b/>
          <w:lang w:val="lt-LT" w:eastAsia="lt-LT"/>
        </w:rPr>
        <w:t>2 balai</w:t>
      </w:r>
      <w:r w:rsidRPr="00733265">
        <w:rPr>
          <w:rFonts w:ascii="Calibri Light" w:eastAsia="Calibri" w:hAnsi="Calibri Light" w:cs="Calibri Light"/>
          <w:lang w:val="lt-LT" w:eastAsia="lt-LT"/>
        </w:rPr>
        <w:t xml:space="preserve">, pateikus 1 tinkamą ir reikalaujamą </w:t>
      </w:r>
      <w:r w:rsidRPr="00733265">
        <w:rPr>
          <w:rFonts w:ascii="Calibri Light" w:eastAsia="Calibri" w:hAnsi="Calibri Light" w:cs="Calibri Light"/>
          <w:lang w:val="lt-LT"/>
        </w:rPr>
        <w:t xml:space="preserve">specialisto patirtį įrodančią </w:t>
      </w:r>
      <w:r w:rsidRPr="00733265">
        <w:rPr>
          <w:rFonts w:ascii="Calibri Light" w:eastAsia="Calibri" w:hAnsi="Calibri Light" w:cs="Calibri Light"/>
          <w:lang w:val="lt-LT" w:eastAsia="lt-LT"/>
        </w:rPr>
        <w:t>sutartį (projektą);</w:t>
      </w:r>
    </w:p>
    <w:p w14:paraId="0A3CBE36" w14:textId="7660E5BF" w:rsidR="00A24902" w:rsidRPr="00A24902" w:rsidRDefault="00A24902" w:rsidP="00A24902">
      <w:pPr>
        <w:tabs>
          <w:tab w:val="left" w:pos="284"/>
          <w:tab w:val="left" w:pos="851"/>
        </w:tabs>
        <w:suppressAutoHyphens/>
        <w:autoSpaceDN w:val="0"/>
        <w:spacing w:after="0" w:line="240" w:lineRule="auto"/>
        <w:textAlignment w:val="baseline"/>
        <w:rPr>
          <w:rFonts w:ascii="Calibri Light" w:eastAsia="Calibri" w:hAnsi="Calibri Light" w:cs="Calibri Light"/>
          <w:lang w:val="lt-LT" w:eastAsia="lt-LT"/>
        </w:rPr>
      </w:pPr>
      <w:r w:rsidRPr="00A24902">
        <w:rPr>
          <w:rFonts w:ascii="Calibri Light" w:eastAsia="Calibri" w:hAnsi="Calibri Light" w:cs="Calibri Light"/>
          <w:lang w:val="lt-LT" w:eastAsia="lt-LT"/>
        </w:rPr>
        <w:t xml:space="preserve">- </w:t>
      </w:r>
      <w:r w:rsidRPr="00A24902">
        <w:rPr>
          <w:rFonts w:ascii="Calibri Light" w:eastAsia="Calibri" w:hAnsi="Calibri Light" w:cs="Calibri Light"/>
          <w:b/>
          <w:lang w:val="lt-LT" w:eastAsia="lt-LT"/>
        </w:rPr>
        <w:t>4 balai</w:t>
      </w:r>
      <w:r w:rsidRPr="00A24902">
        <w:rPr>
          <w:rFonts w:ascii="Calibri Light" w:eastAsia="Calibri" w:hAnsi="Calibri Light" w:cs="Calibri Light"/>
          <w:lang w:val="lt-LT" w:eastAsia="lt-LT"/>
        </w:rPr>
        <w:t xml:space="preserve">, pateikus 2 tinkamas ir reikalaujamą </w:t>
      </w:r>
      <w:r w:rsidRPr="00A24902">
        <w:rPr>
          <w:rFonts w:ascii="Calibri Light" w:eastAsia="Calibri" w:hAnsi="Calibri Light" w:cs="Calibri Light"/>
          <w:lang w:val="lt-LT"/>
        </w:rPr>
        <w:t xml:space="preserve">specialisto patirtį įrodančias </w:t>
      </w:r>
      <w:r w:rsidRPr="00A24902">
        <w:rPr>
          <w:rFonts w:ascii="Calibri Light" w:eastAsia="Calibri" w:hAnsi="Calibri Light" w:cs="Calibri Light"/>
          <w:lang w:val="lt-LT" w:eastAsia="lt-LT"/>
        </w:rPr>
        <w:t>sutartis (projekt</w:t>
      </w:r>
      <w:r w:rsidR="000952F4">
        <w:rPr>
          <w:rFonts w:ascii="Calibri Light" w:eastAsia="Calibri" w:hAnsi="Calibri Light" w:cs="Calibri Light"/>
          <w:lang w:val="lt-LT" w:eastAsia="lt-LT"/>
        </w:rPr>
        <w:t>us</w:t>
      </w:r>
      <w:r w:rsidRPr="00A24902">
        <w:rPr>
          <w:rFonts w:ascii="Calibri Light" w:eastAsia="Calibri" w:hAnsi="Calibri Light" w:cs="Calibri Light"/>
          <w:lang w:val="lt-LT" w:eastAsia="lt-LT"/>
        </w:rPr>
        <w:t>);</w:t>
      </w:r>
    </w:p>
    <w:p w14:paraId="5759D5F6" w14:textId="7E5AD5C1" w:rsidR="00A24902" w:rsidRPr="00A24902" w:rsidRDefault="00A24902" w:rsidP="00A24902">
      <w:pPr>
        <w:tabs>
          <w:tab w:val="left" w:pos="284"/>
          <w:tab w:val="left" w:pos="851"/>
        </w:tabs>
        <w:suppressAutoHyphens/>
        <w:autoSpaceDN w:val="0"/>
        <w:spacing w:after="0" w:line="240" w:lineRule="auto"/>
        <w:textAlignment w:val="baseline"/>
        <w:rPr>
          <w:rFonts w:ascii="Calibri Light" w:eastAsia="Calibri" w:hAnsi="Calibri Light" w:cs="Calibri Light"/>
          <w:lang w:val="lt-LT" w:eastAsia="lt-LT"/>
        </w:rPr>
      </w:pPr>
      <w:r w:rsidRPr="00A24902">
        <w:rPr>
          <w:rFonts w:ascii="Calibri Light" w:eastAsia="Calibri" w:hAnsi="Calibri Light" w:cs="Calibri Light"/>
          <w:lang w:val="lt-LT" w:eastAsia="lt-LT"/>
        </w:rPr>
        <w:t xml:space="preserve">- </w:t>
      </w:r>
      <w:r w:rsidRPr="00A24902">
        <w:rPr>
          <w:rFonts w:ascii="Calibri Light" w:eastAsia="Calibri" w:hAnsi="Calibri Light" w:cs="Calibri Light"/>
          <w:b/>
          <w:lang w:val="lt-LT" w:eastAsia="lt-LT"/>
        </w:rPr>
        <w:t>6 balai</w:t>
      </w:r>
      <w:r w:rsidRPr="00A24902">
        <w:rPr>
          <w:rFonts w:ascii="Calibri Light" w:eastAsia="Calibri" w:hAnsi="Calibri Light" w:cs="Calibri Light"/>
          <w:lang w:val="lt-LT" w:eastAsia="lt-LT"/>
        </w:rPr>
        <w:t xml:space="preserve">, pateikus 3 tinkamas ir reikalaujamą </w:t>
      </w:r>
      <w:r w:rsidRPr="00A24902">
        <w:rPr>
          <w:rFonts w:ascii="Calibri Light" w:eastAsia="Calibri" w:hAnsi="Calibri Light" w:cs="Calibri Light"/>
          <w:lang w:val="lt-LT"/>
        </w:rPr>
        <w:t xml:space="preserve">specialisto patirtį įrodančias </w:t>
      </w:r>
      <w:r w:rsidRPr="00A24902">
        <w:rPr>
          <w:rFonts w:ascii="Calibri Light" w:eastAsia="Calibri" w:hAnsi="Calibri Light" w:cs="Calibri Light"/>
          <w:lang w:val="lt-LT" w:eastAsia="lt-LT"/>
        </w:rPr>
        <w:t>sutartis (projekt</w:t>
      </w:r>
      <w:r w:rsidR="000952F4">
        <w:rPr>
          <w:rFonts w:ascii="Calibri Light" w:eastAsia="Calibri" w:hAnsi="Calibri Light" w:cs="Calibri Light"/>
          <w:lang w:val="lt-LT" w:eastAsia="lt-LT"/>
        </w:rPr>
        <w:t>us</w:t>
      </w:r>
      <w:r w:rsidRPr="00A24902">
        <w:rPr>
          <w:rFonts w:ascii="Calibri Light" w:eastAsia="Calibri" w:hAnsi="Calibri Light" w:cs="Calibri Light"/>
          <w:lang w:val="lt-LT" w:eastAsia="lt-LT"/>
        </w:rPr>
        <w:t>);</w:t>
      </w:r>
    </w:p>
    <w:p w14:paraId="2C722EFC" w14:textId="7DC7599A" w:rsidR="00A24902" w:rsidRPr="00A24902" w:rsidRDefault="00A24902" w:rsidP="00A24902">
      <w:pPr>
        <w:tabs>
          <w:tab w:val="left" w:pos="284"/>
          <w:tab w:val="left" w:pos="851"/>
        </w:tabs>
        <w:suppressAutoHyphens/>
        <w:autoSpaceDN w:val="0"/>
        <w:spacing w:after="0" w:line="240" w:lineRule="auto"/>
        <w:textAlignment w:val="baseline"/>
        <w:rPr>
          <w:rFonts w:ascii="Calibri Light" w:eastAsia="Calibri" w:hAnsi="Calibri Light" w:cs="Calibri Light"/>
          <w:lang w:val="lt-LT" w:eastAsia="lt-LT"/>
        </w:rPr>
      </w:pPr>
      <w:r w:rsidRPr="00A24902">
        <w:rPr>
          <w:rFonts w:ascii="Calibri Light" w:eastAsia="Calibri" w:hAnsi="Calibri Light" w:cs="Calibri Light"/>
          <w:lang w:val="lt-LT" w:eastAsia="lt-LT"/>
        </w:rPr>
        <w:t xml:space="preserve">- </w:t>
      </w:r>
      <w:r w:rsidRPr="00A24902">
        <w:rPr>
          <w:rFonts w:ascii="Calibri Light" w:eastAsia="Calibri" w:hAnsi="Calibri Light" w:cs="Calibri Light"/>
          <w:b/>
          <w:lang w:val="lt-LT" w:eastAsia="lt-LT"/>
        </w:rPr>
        <w:t>8 balai</w:t>
      </w:r>
      <w:r w:rsidRPr="00A24902">
        <w:rPr>
          <w:rFonts w:ascii="Calibri Light" w:eastAsia="Calibri" w:hAnsi="Calibri Light" w:cs="Calibri Light"/>
          <w:lang w:val="lt-LT" w:eastAsia="lt-LT"/>
        </w:rPr>
        <w:t xml:space="preserve">, pateikus 4 tinkamas ir reikalaujamą </w:t>
      </w:r>
      <w:r w:rsidRPr="00A24902">
        <w:rPr>
          <w:rFonts w:ascii="Calibri Light" w:eastAsia="Calibri" w:hAnsi="Calibri Light" w:cs="Calibri Light"/>
          <w:lang w:val="lt-LT"/>
        </w:rPr>
        <w:t xml:space="preserve">specialisto patirtį įrodančias </w:t>
      </w:r>
      <w:r w:rsidRPr="00A24902">
        <w:rPr>
          <w:rFonts w:ascii="Calibri Light" w:eastAsia="Calibri" w:hAnsi="Calibri Light" w:cs="Calibri Light"/>
          <w:lang w:val="lt-LT" w:eastAsia="lt-LT"/>
        </w:rPr>
        <w:t>sutartis (projekt</w:t>
      </w:r>
      <w:r w:rsidR="00F74D64">
        <w:rPr>
          <w:rFonts w:ascii="Calibri Light" w:eastAsia="Calibri" w:hAnsi="Calibri Light" w:cs="Calibri Light"/>
          <w:lang w:val="lt-LT" w:eastAsia="lt-LT"/>
        </w:rPr>
        <w:t>us</w:t>
      </w:r>
      <w:r w:rsidRPr="00A24902">
        <w:rPr>
          <w:rFonts w:ascii="Calibri Light" w:eastAsia="Calibri" w:hAnsi="Calibri Light" w:cs="Calibri Light"/>
          <w:lang w:val="lt-LT" w:eastAsia="lt-LT"/>
        </w:rPr>
        <w:t>);</w:t>
      </w:r>
    </w:p>
    <w:p w14:paraId="3381539D" w14:textId="77777777" w:rsidR="00A24902" w:rsidRPr="00A24902" w:rsidRDefault="00A24902" w:rsidP="00A24902">
      <w:pPr>
        <w:tabs>
          <w:tab w:val="left" w:pos="284"/>
          <w:tab w:val="left" w:pos="851"/>
        </w:tabs>
        <w:suppressAutoHyphens/>
        <w:autoSpaceDN w:val="0"/>
        <w:spacing w:after="0" w:line="240" w:lineRule="auto"/>
        <w:textAlignment w:val="baseline"/>
        <w:rPr>
          <w:rFonts w:ascii="Calibri Light" w:eastAsia="Calibri" w:hAnsi="Calibri Light" w:cs="Calibri Light"/>
          <w:lang w:val="lt-LT" w:eastAsia="lt-LT"/>
        </w:rPr>
      </w:pPr>
      <w:r w:rsidRPr="00A24902">
        <w:rPr>
          <w:rFonts w:ascii="Calibri Light" w:eastAsia="Calibri" w:hAnsi="Calibri Light" w:cs="Calibri Light"/>
          <w:lang w:val="lt-LT" w:eastAsia="lt-LT"/>
        </w:rPr>
        <w:t xml:space="preserve">- </w:t>
      </w:r>
      <w:r w:rsidRPr="00A24902">
        <w:rPr>
          <w:rFonts w:ascii="Calibri Light" w:eastAsia="Calibri" w:hAnsi="Calibri Light" w:cs="Calibri Light"/>
          <w:b/>
          <w:lang w:val="lt-LT" w:eastAsia="lt-LT"/>
        </w:rPr>
        <w:t>10 balų</w:t>
      </w:r>
      <w:r w:rsidRPr="00A24902">
        <w:rPr>
          <w:rFonts w:ascii="Calibri Light" w:eastAsia="Calibri" w:hAnsi="Calibri Light" w:cs="Calibri Light"/>
          <w:lang w:val="lt-LT" w:eastAsia="lt-LT"/>
        </w:rPr>
        <w:t xml:space="preserve">, pateikus 5 ir daugiau tinkamų ir reikalaujamą </w:t>
      </w:r>
      <w:r w:rsidRPr="00A24902">
        <w:rPr>
          <w:rFonts w:ascii="Calibri Light" w:eastAsia="Calibri" w:hAnsi="Calibri Light" w:cs="Calibri Light"/>
          <w:lang w:val="lt-LT"/>
        </w:rPr>
        <w:t xml:space="preserve">specialisto (-ų) patirtį įrodančių </w:t>
      </w:r>
      <w:r w:rsidRPr="00A24902">
        <w:rPr>
          <w:rFonts w:ascii="Calibri Light" w:eastAsia="Calibri" w:hAnsi="Calibri Light" w:cs="Calibri Light"/>
          <w:lang w:val="lt-LT" w:eastAsia="lt-LT"/>
        </w:rPr>
        <w:t>sutarčių (projektų);</w:t>
      </w:r>
    </w:p>
    <w:p w14:paraId="03716E41" w14:textId="63C558F6" w:rsidR="00A24902" w:rsidRPr="00A24902" w:rsidRDefault="002C350E" w:rsidP="002C350E">
      <w:pPr>
        <w:spacing w:after="0" w:line="240" w:lineRule="auto"/>
        <w:ind w:hanging="567"/>
        <w:rPr>
          <w:rFonts w:ascii="Calibri Light" w:eastAsia="Calibri" w:hAnsi="Calibri Light" w:cs="Calibri Light"/>
          <w:color w:val="000000"/>
          <w:lang w:val="lt-LT"/>
        </w:rPr>
      </w:pPr>
      <w:r>
        <w:rPr>
          <w:rFonts w:ascii="Calibri Light" w:eastAsia="Calibri" w:hAnsi="Calibri Light" w:cs="Calibri Light"/>
          <w:color w:val="000000"/>
          <w:lang w:val="lt-LT"/>
        </w:rPr>
        <w:t>7</w:t>
      </w:r>
      <w:r w:rsidR="00A24902" w:rsidRPr="00A24902">
        <w:rPr>
          <w:rFonts w:ascii="Calibri Light" w:eastAsia="Calibri" w:hAnsi="Calibri Light" w:cs="Calibri Light"/>
          <w:color w:val="000000"/>
          <w:lang w:val="lt-LT"/>
        </w:rPr>
        <w:t xml:space="preserve">.10. Vertinama konkrečiai pozicijai siūlomo specialisto patirtis tinkamai įvykdytame sutartyje (projekte), kuri atitinka </w:t>
      </w:r>
      <w:r w:rsidR="00F74D64">
        <w:rPr>
          <w:rFonts w:ascii="Calibri Light" w:eastAsia="Calibri" w:hAnsi="Calibri Light" w:cs="Calibri Light"/>
          <w:color w:val="000000"/>
          <w:lang w:val="lt-LT"/>
        </w:rPr>
        <w:t>7</w:t>
      </w:r>
      <w:r w:rsidR="00A24902" w:rsidRPr="00A24902">
        <w:rPr>
          <w:rFonts w:ascii="Calibri Light" w:eastAsia="Calibri" w:hAnsi="Calibri Light" w:cs="Calibri Light"/>
          <w:color w:val="000000"/>
          <w:lang w:val="lt-LT"/>
        </w:rPr>
        <w:t>.2 punkto lentelėje konkrečiam parametrui P</w:t>
      </w:r>
      <w:r w:rsidR="00A24902" w:rsidRPr="00A24902">
        <w:rPr>
          <w:rFonts w:ascii="Calibri Light" w:eastAsia="Calibri" w:hAnsi="Calibri Light" w:cs="Calibri Light"/>
          <w:color w:val="000000"/>
          <w:vertAlign w:val="subscript"/>
          <w:lang w:val="lt-LT"/>
        </w:rPr>
        <w:t>1</w:t>
      </w:r>
      <w:r w:rsidR="00A24902" w:rsidRPr="00A24902">
        <w:rPr>
          <w:rFonts w:ascii="Calibri Light" w:eastAsia="Calibri" w:hAnsi="Calibri Light" w:cs="Calibri Light"/>
          <w:color w:val="000000"/>
          <w:lang w:val="lt-LT"/>
        </w:rPr>
        <w:t>, P</w:t>
      </w:r>
      <w:r w:rsidR="00A24902" w:rsidRPr="00A24902">
        <w:rPr>
          <w:rFonts w:ascii="Calibri Light" w:eastAsia="Calibri" w:hAnsi="Calibri Light" w:cs="Calibri Light"/>
          <w:color w:val="000000"/>
          <w:vertAlign w:val="subscript"/>
          <w:lang w:val="lt-LT"/>
        </w:rPr>
        <w:t>2</w:t>
      </w:r>
      <w:r w:rsidR="00A24902" w:rsidRPr="00A24902">
        <w:rPr>
          <w:rFonts w:ascii="Calibri Light" w:eastAsia="Calibri" w:hAnsi="Calibri Light" w:cs="Calibri Light"/>
          <w:color w:val="000000"/>
          <w:lang w:val="lt-LT"/>
        </w:rPr>
        <w:t xml:space="preserve"> nustatytus reikalavimus.</w:t>
      </w:r>
    </w:p>
    <w:p w14:paraId="319F5A47" w14:textId="391C48E7" w:rsidR="00A24902" w:rsidRPr="00A24902" w:rsidRDefault="002C350E" w:rsidP="002C350E">
      <w:pPr>
        <w:spacing w:after="0" w:line="240" w:lineRule="auto"/>
        <w:ind w:hanging="567"/>
        <w:rPr>
          <w:rFonts w:ascii="Calibri Light" w:eastAsia="Calibri" w:hAnsi="Calibri Light" w:cs="Calibri Light"/>
          <w:lang w:val="lt-LT" w:bidi="en-US"/>
        </w:rPr>
      </w:pPr>
      <w:r>
        <w:rPr>
          <w:rFonts w:ascii="Calibri Light" w:eastAsia="Calibri" w:hAnsi="Calibri Light" w:cs="Calibri Light"/>
          <w:color w:val="000000"/>
          <w:lang w:val="lt-LT"/>
        </w:rPr>
        <w:t>7</w:t>
      </w:r>
      <w:r w:rsidR="00A24902" w:rsidRPr="00A24902">
        <w:rPr>
          <w:rFonts w:ascii="Calibri Light" w:eastAsia="Calibri" w:hAnsi="Calibri Light" w:cs="Calibri Light"/>
          <w:color w:val="000000"/>
          <w:lang w:val="lt-LT"/>
        </w:rPr>
        <w:t>.11.</w:t>
      </w:r>
      <w:r w:rsidR="00A24902" w:rsidRPr="00A24902">
        <w:rPr>
          <w:rFonts w:ascii="Calibri Light" w:eastAsia="Calibri" w:hAnsi="Calibri Light" w:cs="Calibri Light"/>
          <w:b/>
          <w:color w:val="000000"/>
          <w:lang w:val="lt-LT"/>
        </w:rPr>
        <w:t xml:space="preserve"> </w:t>
      </w:r>
      <w:r w:rsidR="00A24902" w:rsidRPr="00A24902">
        <w:rPr>
          <w:rFonts w:ascii="Calibri Light" w:eastAsia="Calibri" w:hAnsi="Calibri Light" w:cs="Calibri Light"/>
          <w:color w:val="000000"/>
          <w:lang w:val="lt-LT"/>
        </w:rPr>
        <w:t>Duomenys parametrų P</w:t>
      </w:r>
      <w:r w:rsidR="00A24902" w:rsidRPr="00A24902">
        <w:rPr>
          <w:rFonts w:ascii="Calibri Light" w:eastAsia="Calibri" w:hAnsi="Calibri Light" w:cs="Calibri Light"/>
          <w:color w:val="000000"/>
          <w:vertAlign w:val="subscript"/>
          <w:lang w:val="lt-LT"/>
        </w:rPr>
        <w:t>1</w:t>
      </w:r>
      <w:r w:rsidR="00A24902" w:rsidRPr="00A24902">
        <w:rPr>
          <w:rFonts w:ascii="Calibri Light" w:eastAsia="Calibri" w:hAnsi="Calibri Light" w:cs="Calibri Light"/>
          <w:color w:val="000000"/>
          <w:lang w:val="lt-LT"/>
        </w:rPr>
        <w:t>, P</w:t>
      </w:r>
      <w:r w:rsidR="00A24902" w:rsidRPr="00A24902">
        <w:rPr>
          <w:rFonts w:ascii="Calibri Light" w:eastAsia="Calibri" w:hAnsi="Calibri Light" w:cs="Calibri Light"/>
          <w:color w:val="000000"/>
          <w:vertAlign w:val="subscript"/>
          <w:lang w:val="lt-LT"/>
        </w:rPr>
        <w:t>2</w:t>
      </w:r>
      <w:r w:rsidR="00A24902" w:rsidRPr="00A24902">
        <w:rPr>
          <w:rFonts w:ascii="Calibri Light" w:eastAsia="Calibri" w:hAnsi="Calibri Light" w:cs="Calibri Light"/>
          <w:color w:val="000000"/>
          <w:lang w:val="lt-LT"/>
        </w:rPr>
        <w:t xml:space="preserve"> </w:t>
      </w:r>
      <w:r w:rsidR="00A24902" w:rsidRPr="00A24902">
        <w:rPr>
          <w:rFonts w:ascii="Calibri Light" w:eastAsia="Calibri" w:hAnsi="Calibri Light" w:cs="Calibri Light"/>
          <w:lang w:val="lt-LT"/>
        </w:rPr>
        <w:t>reikšmėms pagrįsti, apie tiekėjo siūlomų specialistų patirtį pateikiami Pasiūlymo formos</w:t>
      </w:r>
      <w:r w:rsidR="00EA495E">
        <w:rPr>
          <w:rFonts w:ascii="Calibri Light" w:eastAsia="Calibri" w:hAnsi="Calibri Light" w:cs="Calibri Light"/>
          <w:lang w:val="lt-LT"/>
        </w:rPr>
        <w:t xml:space="preserve"> (4 IA PD PF)</w:t>
      </w:r>
      <w:r w:rsidR="00A24902" w:rsidRPr="00A24902">
        <w:rPr>
          <w:rFonts w:ascii="Calibri Light" w:eastAsia="Calibri" w:hAnsi="Calibri Light" w:cs="Calibri Light"/>
          <w:lang w:val="lt-LT"/>
        </w:rPr>
        <w:t xml:space="preserve"> </w:t>
      </w:r>
      <w:r w:rsidR="00EA495E">
        <w:rPr>
          <w:rFonts w:ascii="Calibri Light" w:eastAsia="Calibri" w:hAnsi="Calibri Light" w:cs="Calibri Light"/>
          <w:lang w:val="lt-LT"/>
        </w:rPr>
        <w:t>5.2</w:t>
      </w:r>
      <w:r w:rsidR="00A24902" w:rsidRPr="00A24902">
        <w:rPr>
          <w:rFonts w:ascii="Calibri Light" w:eastAsia="Calibri" w:hAnsi="Calibri Light" w:cs="Calibri Light"/>
          <w:lang w:val="lt-LT"/>
        </w:rPr>
        <w:t xml:space="preserve"> lentelėje  arba atskirame priede pagal  Pasiūlymo formos </w:t>
      </w:r>
      <w:r w:rsidR="00EA495E">
        <w:rPr>
          <w:rFonts w:ascii="Calibri Light" w:eastAsia="Calibri" w:hAnsi="Calibri Light" w:cs="Calibri Light"/>
          <w:lang w:val="lt-LT"/>
        </w:rPr>
        <w:t>(</w:t>
      </w:r>
      <w:r w:rsidR="00BA1A37">
        <w:rPr>
          <w:rFonts w:ascii="Calibri Light" w:eastAsia="Calibri" w:hAnsi="Calibri Light" w:cs="Calibri Light"/>
          <w:lang w:val="lt-LT"/>
        </w:rPr>
        <w:t>4</w:t>
      </w:r>
      <w:r w:rsidR="008A6B91">
        <w:rPr>
          <w:rFonts w:ascii="Calibri Light" w:eastAsia="Calibri" w:hAnsi="Calibri Light" w:cs="Calibri Light"/>
          <w:lang w:val="lt-LT"/>
        </w:rPr>
        <w:t xml:space="preserve"> </w:t>
      </w:r>
      <w:r w:rsidR="00EA495E">
        <w:rPr>
          <w:rFonts w:ascii="Calibri Light" w:eastAsia="Calibri" w:hAnsi="Calibri Light" w:cs="Calibri Light"/>
          <w:lang w:val="lt-LT"/>
        </w:rPr>
        <w:t>IA PD PF) 5.2</w:t>
      </w:r>
      <w:r w:rsidR="00A24902" w:rsidRPr="00A24902">
        <w:rPr>
          <w:rFonts w:ascii="Calibri Light" w:eastAsia="Calibri" w:hAnsi="Calibri Light" w:cs="Calibri Light"/>
          <w:lang w:val="lt-LT"/>
        </w:rPr>
        <w:t xml:space="preserve"> lentelėje pateiktą formą.</w:t>
      </w:r>
      <w:r w:rsidR="00A24902" w:rsidRPr="00A24902">
        <w:rPr>
          <w:rFonts w:ascii="Calibri Light" w:eastAsia="Calibri" w:hAnsi="Calibri Light" w:cs="Calibri Light"/>
          <w:lang w:val="lt-LT" w:bidi="en-US"/>
        </w:rPr>
        <w:t xml:space="preserve"> Nurodoma kiekvienai konkrečiai pozicijai siūlomo pagrindinio, didžiausią patirtį turinčio, specialisto patirtis, atskiroje lentelės eilutėje pateikiant informaciją apie kiekvieną atskirą sutartį. Vertinami </w:t>
      </w:r>
      <w:r w:rsidR="00550782">
        <w:rPr>
          <w:rFonts w:ascii="Calibri Light" w:eastAsia="Calibri" w:hAnsi="Calibri Light" w:cs="Calibri Light"/>
          <w:lang w:val="lt-LT" w:bidi="en-US"/>
        </w:rPr>
        <w:t>šio dokumento (2 IA PD SS) 4</w:t>
      </w:r>
      <w:r w:rsidR="00550782" w:rsidRPr="00A24902">
        <w:rPr>
          <w:rFonts w:ascii="Calibri Light" w:eastAsia="Calibri" w:hAnsi="Calibri Light" w:cs="Calibri Light"/>
          <w:lang w:val="lt-LT" w:bidi="en-US"/>
        </w:rPr>
        <w:t xml:space="preserve"> </w:t>
      </w:r>
      <w:r w:rsidR="00A24902" w:rsidRPr="00A24902">
        <w:rPr>
          <w:rFonts w:ascii="Calibri Light" w:eastAsia="Calibri" w:hAnsi="Calibri Light" w:cs="Calibri Light"/>
          <w:lang w:val="lt-LT" w:bidi="en-US"/>
        </w:rPr>
        <w:t>lentelė</w:t>
      </w:r>
      <w:r w:rsidR="000D10BA">
        <w:rPr>
          <w:rFonts w:ascii="Calibri Light" w:eastAsia="Calibri" w:hAnsi="Calibri Light" w:cs="Calibri Light"/>
          <w:lang w:val="lt-LT" w:bidi="en-US"/>
        </w:rPr>
        <w:t>s</w:t>
      </w:r>
      <w:r w:rsidR="00A24902" w:rsidRPr="00A24902">
        <w:rPr>
          <w:rFonts w:ascii="Calibri Light" w:eastAsia="Calibri" w:hAnsi="Calibri Light" w:cs="Calibri Light"/>
          <w:lang w:val="lt-LT" w:bidi="en-US"/>
        </w:rPr>
        <w:t xml:space="preserve"> 4</w:t>
      </w:r>
      <w:r w:rsidR="000D10BA">
        <w:rPr>
          <w:rFonts w:ascii="Calibri Light" w:eastAsia="Calibri" w:hAnsi="Calibri Light" w:cs="Calibri Light"/>
          <w:lang w:val="lt-LT" w:bidi="en-US"/>
        </w:rPr>
        <w:t>.1</w:t>
      </w:r>
      <w:r w:rsidR="00A24902" w:rsidRPr="00A24902">
        <w:rPr>
          <w:rFonts w:ascii="Calibri Light" w:eastAsia="Calibri" w:hAnsi="Calibri Light" w:cs="Calibri Light"/>
          <w:lang w:val="lt-LT" w:bidi="en-US"/>
        </w:rPr>
        <w:t>.2</w:t>
      </w:r>
      <w:r w:rsidR="000D10BA">
        <w:rPr>
          <w:rFonts w:ascii="Calibri Light" w:eastAsia="Calibri" w:hAnsi="Calibri Light" w:cs="Calibri Light"/>
          <w:lang w:val="lt-LT" w:bidi="en-US"/>
        </w:rPr>
        <w:t>.2</w:t>
      </w:r>
      <w:r w:rsidR="00A24902" w:rsidRPr="00A24902">
        <w:rPr>
          <w:rFonts w:ascii="Calibri Light" w:eastAsia="Calibri" w:hAnsi="Calibri Light" w:cs="Calibri Light"/>
          <w:lang w:val="lt-LT" w:bidi="en-US"/>
        </w:rPr>
        <w:t xml:space="preserve">  (Ekspertas Nr. 2 – Informacinių sistemų architektas)</w:t>
      </w:r>
      <w:r w:rsidR="000D10BA">
        <w:rPr>
          <w:rFonts w:ascii="Calibri Light" w:eastAsia="Calibri" w:hAnsi="Calibri Light" w:cs="Calibri Light"/>
          <w:lang w:val="lt-LT" w:bidi="en-US"/>
        </w:rPr>
        <w:t xml:space="preserve"> ir</w:t>
      </w:r>
      <w:r w:rsidR="00A24902" w:rsidRPr="00A24902">
        <w:rPr>
          <w:rFonts w:ascii="Calibri Light" w:eastAsia="Calibri" w:hAnsi="Calibri Light" w:cs="Calibri Light"/>
          <w:lang w:val="lt-LT" w:bidi="en-US"/>
        </w:rPr>
        <w:t xml:space="preserve"> 4.</w:t>
      </w:r>
      <w:r w:rsidR="00AF4D3B">
        <w:rPr>
          <w:rFonts w:ascii="Calibri Light" w:eastAsia="Calibri" w:hAnsi="Calibri Light" w:cs="Calibri Light"/>
          <w:lang w:val="lt-LT" w:bidi="en-US"/>
        </w:rPr>
        <w:t>1.</w:t>
      </w:r>
      <w:r w:rsidR="00A24902" w:rsidRPr="00A24902">
        <w:rPr>
          <w:rFonts w:ascii="Calibri Light" w:eastAsia="Calibri" w:hAnsi="Calibri Light" w:cs="Calibri Light"/>
          <w:lang w:val="lt-LT" w:bidi="en-US"/>
        </w:rPr>
        <w:t>2</w:t>
      </w:r>
      <w:r w:rsidR="00AF4D3B">
        <w:rPr>
          <w:rFonts w:ascii="Calibri Light" w:eastAsia="Calibri" w:hAnsi="Calibri Light" w:cs="Calibri Light"/>
          <w:lang w:val="lt-LT" w:bidi="en-US"/>
        </w:rPr>
        <w:t>.5</w:t>
      </w:r>
      <w:r w:rsidR="00A24902" w:rsidRPr="00A24902">
        <w:rPr>
          <w:rFonts w:ascii="Calibri Light" w:eastAsia="Calibri" w:hAnsi="Calibri Light" w:cs="Calibri Light"/>
          <w:lang w:val="lt-LT" w:bidi="en-US"/>
        </w:rPr>
        <w:t xml:space="preserve">  (Ekspertas Nr. 5 – </w:t>
      </w:r>
      <w:r w:rsidR="00AF4D3B">
        <w:rPr>
          <w:rFonts w:ascii="Calibri Light" w:eastAsia="Calibri" w:hAnsi="Calibri Light" w:cs="Calibri Light"/>
          <w:lang w:val="lt-LT" w:bidi="en-US"/>
        </w:rPr>
        <w:t>Informacinių s</w:t>
      </w:r>
      <w:r w:rsidR="00A24902" w:rsidRPr="00A24902">
        <w:rPr>
          <w:rFonts w:ascii="Calibri Light" w:eastAsia="Calibri" w:hAnsi="Calibri Light" w:cs="Calibri Light"/>
          <w:lang w:val="lt-LT" w:bidi="en-US"/>
        </w:rPr>
        <w:t xml:space="preserve">istemų integravimo ekspertas) papunkčiuose reikalaujamai atitikčiai įrodyti siūlomi specialistai. Jeigu tiekėjas, siekdamas įrodyti atitiktį </w:t>
      </w:r>
      <w:r w:rsidR="0096199C" w:rsidRPr="0096199C">
        <w:rPr>
          <w:rFonts w:ascii="Calibri Light" w:eastAsia="Calibri" w:hAnsi="Calibri Light" w:cs="Calibri Light"/>
          <w:lang w:val="lt-LT" w:bidi="en-US"/>
        </w:rPr>
        <w:t xml:space="preserve">šio dokumento (2 IA PD SS) 4 </w:t>
      </w:r>
      <w:r w:rsidR="00A24902" w:rsidRPr="00A24902">
        <w:rPr>
          <w:rFonts w:ascii="Calibri Light" w:eastAsia="Calibri" w:hAnsi="Calibri Light" w:cs="Calibri Light"/>
          <w:lang w:val="lt-LT" w:bidi="en-US"/>
        </w:rPr>
        <w:t xml:space="preserve"> lentelė</w:t>
      </w:r>
      <w:r w:rsidR="0096199C">
        <w:rPr>
          <w:rFonts w:ascii="Calibri Light" w:eastAsia="Calibri" w:hAnsi="Calibri Light" w:cs="Calibri Light"/>
          <w:lang w:val="lt-LT" w:bidi="en-US"/>
        </w:rPr>
        <w:t>s</w:t>
      </w:r>
      <w:r w:rsidR="00A24902" w:rsidRPr="00A24902">
        <w:rPr>
          <w:rFonts w:ascii="Calibri Light" w:eastAsia="Calibri" w:hAnsi="Calibri Light" w:cs="Calibri Light"/>
          <w:lang w:val="lt-LT" w:bidi="en-US"/>
        </w:rPr>
        <w:t xml:space="preserve"> 4.</w:t>
      </w:r>
      <w:r w:rsidR="0096199C">
        <w:rPr>
          <w:rFonts w:ascii="Calibri Light" w:eastAsia="Calibri" w:hAnsi="Calibri Light" w:cs="Calibri Light"/>
          <w:lang w:val="lt-LT" w:bidi="en-US"/>
        </w:rPr>
        <w:t>1.</w:t>
      </w:r>
      <w:r w:rsidR="00A24902" w:rsidRPr="00A24902">
        <w:rPr>
          <w:rFonts w:ascii="Calibri Light" w:eastAsia="Calibri" w:hAnsi="Calibri Light" w:cs="Calibri Light"/>
          <w:lang w:val="lt-LT" w:bidi="en-US"/>
        </w:rPr>
        <w:t>2</w:t>
      </w:r>
      <w:r w:rsidR="0096199C">
        <w:rPr>
          <w:rFonts w:ascii="Calibri Light" w:eastAsia="Calibri" w:hAnsi="Calibri Light" w:cs="Calibri Light"/>
          <w:lang w:val="lt-LT" w:bidi="en-US"/>
        </w:rPr>
        <w:t>.2</w:t>
      </w:r>
      <w:r w:rsidR="00A24902" w:rsidRPr="00A24902">
        <w:rPr>
          <w:rFonts w:ascii="Calibri Light" w:eastAsia="Calibri" w:hAnsi="Calibri Light" w:cs="Calibri Light"/>
          <w:lang w:val="lt-LT" w:bidi="en-US"/>
        </w:rPr>
        <w:t xml:space="preserve">  (Ekspertas Nr. 2 – Informacinių sistemų architektas)</w:t>
      </w:r>
      <w:r w:rsidR="0096199C">
        <w:rPr>
          <w:rFonts w:ascii="Calibri Light" w:eastAsia="Calibri" w:hAnsi="Calibri Light" w:cs="Calibri Light"/>
          <w:lang w:val="lt-LT" w:bidi="en-US"/>
        </w:rPr>
        <w:t xml:space="preserve"> ir</w:t>
      </w:r>
      <w:r w:rsidR="00A24902" w:rsidRPr="00A24902">
        <w:rPr>
          <w:rFonts w:ascii="Calibri Light" w:eastAsia="Calibri" w:hAnsi="Calibri Light" w:cs="Calibri Light"/>
          <w:lang w:val="lt-LT" w:bidi="en-US"/>
        </w:rPr>
        <w:t xml:space="preserve"> 4.</w:t>
      </w:r>
      <w:r w:rsidR="00120124">
        <w:rPr>
          <w:rFonts w:ascii="Calibri Light" w:eastAsia="Calibri" w:hAnsi="Calibri Light" w:cs="Calibri Light"/>
          <w:lang w:val="lt-LT" w:bidi="en-US"/>
        </w:rPr>
        <w:t>1.</w:t>
      </w:r>
      <w:r w:rsidR="00A24902" w:rsidRPr="00A24902">
        <w:rPr>
          <w:rFonts w:ascii="Calibri Light" w:eastAsia="Calibri" w:hAnsi="Calibri Light" w:cs="Calibri Light"/>
          <w:lang w:val="lt-LT" w:bidi="en-US"/>
        </w:rPr>
        <w:t>2</w:t>
      </w:r>
      <w:r w:rsidR="00120124">
        <w:rPr>
          <w:rFonts w:ascii="Calibri Light" w:eastAsia="Calibri" w:hAnsi="Calibri Light" w:cs="Calibri Light"/>
          <w:lang w:val="lt-LT" w:bidi="en-US"/>
        </w:rPr>
        <w:t>.5</w:t>
      </w:r>
      <w:r w:rsidR="00A24902" w:rsidRPr="00A24902">
        <w:rPr>
          <w:rFonts w:ascii="Calibri Light" w:eastAsia="Calibri" w:hAnsi="Calibri Light" w:cs="Calibri Light"/>
          <w:lang w:val="lt-LT" w:bidi="en-US"/>
        </w:rPr>
        <w:t xml:space="preserve">  (Ekspertas Nr. 5 – </w:t>
      </w:r>
      <w:r w:rsidR="00120124">
        <w:rPr>
          <w:rFonts w:ascii="Calibri Light" w:eastAsia="Calibri" w:hAnsi="Calibri Light" w:cs="Calibri Light"/>
          <w:lang w:val="lt-LT" w:bidi="en-US"/>
        </w:rPr>
        <w:t>Informacinių s</w:t>
      </w:r>
      <w:r w:rsidR="00A24902" w:rsidRPr="00A24902">
        <w:rPr>
          <w:rFonts w:ascii="Calibri Light" w:eastAsia="Calibri" w:hAnsi="Calibri Light" w:cs="Calibri Light"/>
          <w:lang w:val="lt-LT" w:bidi="en-US"/>
        </w:rPr>
        <w:t>istemų integravimo ekspertas) papunkčiuose nustatytiems reikalavimams, siūlo daugiau nei vieną specialistą, apskaičiuojant atitinkamai parametro P</w:t>
      </w:r>
      <w:r w:rsidR="00A24902" w:rsidRPr="00A24902">
        <w:rPr>
          <w:rFonts w:ascii="Calibri Light" w:eastAsia="Calibri" w:hAnsi="Calibri Light" w:cs="Calibri Light"/>
          <w:vertAlign w:val="subscript"/>
          <w:lang w:val="lt-LT" w:bidi="en-US"/>
        </w:rPr>
        <w:t>1</w:t>
      </w:r>
      <w:r w:rsidR="00A24902" w:rsidRPr="00A24902">
        <w:rPr>
          <w:rFonts w:ascii="Calibri Light" w:eastAsia="Calibri" w:hAnsi="Calibri Light" w:cs="Calibri Light"/>
          <w:lang w:val="lt-LT" w:bidi="en-US"/>
        </w:rPr>
        <w:t>, P</w:t>
      </w:r>
      <w:r w:rsidR="00A24902" w:rsidRPr="00A24902">
        <w:rPr>
          <w:rFonts w:ascii="Calibri Light" w:eastAsia="Calibri" w:hAnsi="Calibri Light" w:cs="Calibri Light"/>
          <w:vertAlign w:val="subscript"/>
          <w:lang w:val="lt-LT" w:bidi="en-US"/>
        </w:rPr>
        <w:t>2</w:t>
      </w:r>
      <w:r w:rsidR="00A24902" w:rsidRPr="00A24902">
        <w:rPr>
          <w:rFonts w:ascii="Calibri Light" w:eastAsia="Calibri" w:hAnsi="Calibri Light" w:cs="Calibri Light"/>
          <w:lang w:val="lt-LT" w:bidi="en-US"/>
        </w:rPr>
        <w:t xml:space="preserve"> įvertinimo balus bus vertinami tik vieno konkrečiai pozicijai siūlomo pagrindinio specialisto patirtį įrodantys dokumentai.    </w:t>
      </w:r>
    </w:p>
    <w:p w14:paraId="49572524" w14:textId="4A77C5E4" w:rsidR="00A24902" w:rsidRPr="00A24902" w:rsidRDefault="002C350E" w:rsidP="002C350E">
      <w:pPr>
        <w:spacing w:after="0" w:line="240" w:lineRule="auto"/>
        <w:ind w:hanging="567"/>
        <w:rPr>
          <w:rFonts w:ascii="Calibri Light" w:eastAsia="Calibri" w:hAnsi="Calibri Light" w:cs="Calibri Light"/>
          <w:lang w:val="lt-LT" w:bidi="en-US"/>
        </w:rPr>
      </w:pPr>
      <w:r>
        <w:rPr>
          <w:rFonts w:ascii="Calibri Light" w:eastAsia="Calibri" w:hAnsi="Calibri Light" w:cs="Calibri Light"/>
          <w:lang w:val="lt-LT" w:bidi="en-US"/>
        </w:rPr>
        <w:t>7</w:t>
      </w:r>
      <w:r w:rsidR="00A24902" w:rsidRPr="00A24902">
        <w:rPr>
          <w:rFonts w:ascii="Calibri Light" w:eastAsia="Calibri" w:hAnsi="Calibri Light" w:cs="Calibri Light"/>
          <w:lang w:val="lt-LT" w:bidi="en-US"/>
        </w:rPr>
        <w:t>.12. Reikalaujama specialisto praktinio darbo sutartyje/projekte patirtis turi būti pagrindžiama pridedamais dokumentais, patvirtintais užsakovo ir pagrindžiančiais reikalaujamą patirtį (pavyzdžiui, užsakovo atsiliepimas (pažyma) ar kitas tinkamą sutarties (projekto) įvykdymą ir specialisto</w:t>
      </w:r>
      <w:r w:rsidR="00923D1C">
        <w:rPr>
          <w:rFonts w:ascii="Calibri Light" w:eastAsia="Calibri" w:hAnsi="Calibri Light" w:cs="Calibri Light"/>
          <w:lang w:val="lt-LT" w:bidi="en-US"/>
        </w:rPr>
        <w:t xml:space="preserve"> (eksperto)</w:t>
      </w:r>
      <w:r w:rsidR="00A24902" w:rsidRPr="00A24902">
        <w:rPr>
          <w:rFonts w:ascii="Calibri Light" w:eastAsia="Calibri" w:hAnsi="Calibri Light" w:cs="Calibri Light"/>
          <w:lang w:val="lt-LT" w:bidi="en-US"/>
        </w:rPr>
        <w:t xml:space="preserve"> dalyvavimą projekte/sutarties vykdyme pagrindžiantis dokumentas (-ai), patvirtintas užsakovo).</w:t>
      </w:r>
    </w:p>
    <w:p w14:paraId="2F38BDA1" w14:textId="290AE4DD" w:rsidR="00A24902" w:rsidRPr="00A24902" w:rsidRDefault="00305E1A" w:rsidP="00305E1A">
      <w:pPr>
        <w:tabs>
          <w:tab w:val="left" w:pos="284"/>
          <w:tab w:val="left" w:pos="851"/>
        </w:tabs>
        <w:suppressAutoHyphens/>
        <w:autoSpaceDN w:val="0"/>
        <w:spacing w:after="0" w:line="240" w:lineRule="auto"/>
        <w:ind w:hanging="567"/>
        <w:textAlignment w:val="baseline"/>
        <w:rPr>
          <w:rFonts w:ascii="Calibri Light" w:eastAsia="Calibri" w:hAnsi="Calibri Light" w:cs="Calibri Light"/>
          <w:lang w:val="lt-LT" w:eastAsia="lt-LT"/>
        </w:rPr>
      </w:pPr>
      <w:r>
        <w:rPr>
          <w:rFonts w:ascii="Calibri Light" w:eastAsia="Calibri" w:hAnsi="Calibri Light" w:cs="Calibri Light"/>
          <w:lang w:val="lt-LT" w:eastAsia="lt-LT"/>
        </w:rPr>
        <w:t>7</w:t>
      </w:r>
      <w:r w:rsidR="00A24902" w:rsidRPr="00A24902">
        <w:rPr>
          <w:rFonts w:ascii="Calibri Light" w:eastAsia="Calibri" w:hAnsi="Calibri Light" w:cs="Calibri Light"/>
          <w:lang w:val="lt-LT" w:eastAsia="lt-LT"/>
        </w:rPr>
        <w:t>.13. Tiekėjo nurodyta sutartis/projektas nevertinama (skiriama 0 balų), jeigu:</w:t>
      </w:r>
    </w:p>
    <w:p w14:paraId="0EF8F813" w14:textId="77777777" w:rsidR="0059426B" w:rsidRDefault="00305E1A" w:rsidP="00A24902">
      <w:pPr>
        <w:tabs>
          <w:tab w:val="left" w:pos="284"/>
          <w:tab w:val="left" w:pos="851"/>
        </w:tabs>
        <w:suppressAutoHyphens/>
        <w:autoSpaceDN w:val="0"/>
        <w:spacing w:after="0" w:line="240" w:lineRule="auto"/>
        <w:textAlignment w:val="baseline"/>
        <w:rPr>
          <w:rFonts w:ascii="Calibri Light" w:eastAsia="Calibri" w:hAnsi="Calibri Light" w:cs="Calibri Light"/>
          <w:lang w:val="lt-LT" w:eastAsia="lt-LT"/>
        </w:rPr>
      </w:pPr>
      <w:r>
        <w:rPr>
          <w:rFonts w:ascii="Calibri Light" w:eastAsia="Calibri" w:hAnsi="Calibri Light" w:cs="Calibri Light"/>
          <w:lang w:val="lt-LT" w:eastAsia="lt-LT"/>
        </w:rPr>
        <w:t>7</w:t>
      </w:r>
      <w:r w:rsidR="00A24902" w:rsidRPr="00A24902">
        <w:rPr>
          <w:rFonts w:ascii="Calibri Light" w:eastAsia="Calibri" w:hAnsi="Calibri Light" w:cs="Calibri Light"/>
          <w:lang w:val="lt-LT" w:eastAsia="lt-LT"/>
        </w:rPr>
        <w:t xml:space="preserve">.13.1.  sutarties/projekto įvykdymo laikotarpis nepatenka į paskutinių </w:t>
      </w:r>
      <w:r w:rsidR="00935A58">
        <w:rPr>
          <w:rFonts w:ascii="Calibri Light" w:eastAsia="Calibri" w:hAnsi="Calibri Light" w:cs="Calibri Light"/>
          <w:lang w:val="lt-LT" w:eastAsia="lt-LT"/>
        </w:rPr>
        <w:t>5</w:t>
      </w:r>
      <w:r w:rsidR="00A24902" w:rsidRPr="00A24902">
        <w:rPr>
          <w:rFonts w:ascii="Calibri Light" w:eastAsia="Calibri" w:hAnsi="Calibri Light" w:cs="Calibri Light"/>
          <w:lang w:val="lt-LT" w:eastAsia="lt-LT"/>
        </w:rPr>
        <w:t xml:space="preserve"> (</w:t>
      </w:r>
      <w:r w:rsidR="00935A58">
        <w:rPr>
          <w:rFonts w:ascii="Calibri Light" w:eastAsia="Calibri" w:hAnsi="Calibri Light" w:cs="Calibri Light"/>
          <w:lang w:val="lt-LT" w:eastAsia="lt-LT"/>
        </w:rPr>
        <w:t>penkių</w:t>
      </w:r>
      <w:r w:rsidR="00A24902" w:rsidRPr="00A24902">
        <w:rPr>
          <w:rFonts w:ascii="Calibri Light" w:eastAsia="Calibri" w:hAnsi="Calibri Light" w:cs="Calibri Light"/>
          <w:lang w:val="lt-LT" w:eastAsia="lt-LT"/>
        </w:rPr>
        <w:t xml:space="preserve">) metų </w:t>
      </w:r>
      <w:r w:rsidR="00A24902" w:rsidRPr="00A24902">
        <w:rPr>
          <w:rFonts w:ascii="Calibri Light" w:eastAsia="Calibri" w:hAnsi="Calibri Light" w:cs="Calibri Light"/>
          <w:i/>
          <w:lang w:val="lt-LT" w:eastAsia="lt-LT"/>
        </w:rPr>
        <w:t xml:space="preserve">(iki pasiūlymo pateikimo termino pabaigos) </w:t>
      </w:r>
      <w:r w:rsidR="00A24902" w:rsidRPr="00A24902">
        <w:rPr>
          <w:rFonts w:ascii="Calibri Light" w:eastAsia="Calibri" w:hAnsi="Calibri Light" w:cs="Calibri Light"/>
          <w:lang w:val="lt-LT" w:eastAsia="lt-LT"/>
        </w:rPr>
        <w:t xml:space="preserve">laikotarpį; </w:t>
      </w:r>
    </w:p>
    <w:p w14:paraId="69F6984B" w14:textId="5DB8A0AD" w:rsidR="00A24902" w:rsidRPr="00A24902" w:rsidRDefault="00305E1A" w:rsidP="00A24902">
      <w:pPr>
        <w:tabs>
          <w:tab w:val="left" w:pos="284"/>
          <w:tab w:val="left" w:pos="851"/>
        </w:tabs>
        <w:suppressAutoHyphens/>
        <w:autoSpaceDN w:val="0"/>
        <w:spacing w:after="0" w:line="240" w:lineRule="auto"/>
        <w:textAlignment w:val="baseline"/>
        <w:rPr>
          <w:rFonts w:ascii="Calibri Light" w:eastAsia="Calibri" w:hAnsi="Calibri Light" w:cs="Calibri Light"/>
          <w:bCs/>
          <w:lang w:val="lt-LT" w:eastAsia="lt-LT"/>
        </w:rPr>
      </w:pPr>
      <w:r>
        <w:rPr>
          <w:rFonts w:ascii="Calibri Light" w:eastAsia="Calibri" w:hAnsi="Calibri Light" w:cs="Calibri Light"/>
          <w:lang w:val="lt-LT" w:eastAsia="lt-LT"/>
        </w:rPr>
        <w:t>7</w:t>
      </w:r>
      <w:r w:rsidR="00A24902" w:rsidRPr="00A24902">
        <w:rPr>
          <w:rFonts w:ascii="Calibri Light" w:eastAsia="Calibri" w:hAnsi="Calibri Light" w:cs="Calibri Light"/>
          <w:lang w:val="lt-LT" w:eastAsia="lt-LT"/>
        </w:rPr>
        <w:t>.13.</w:t>
      </w:r>
      <w:r w:rsidR="00890185">
        <w:rPr>
          <w:rFonts w:ascii="Calibri Light" w:eastAsia="Calibri" w:hAnsi="Calibri Light" w:cs="Calibri Light"/>
          <w:lang w:val="lt-LT" w:eastAsia="lt-LT"/>
        </w:rPr>
        <w:t>2</w:t>
      </w:r>
      <w:r w:rsidR="00A24902" w:rsidRPr="00A24902">
        <w:rPr>
          <w:rFonts w:ascii="Calibri Light" w:eastAsia="Calibri" w:hAnsi="Calibri Light" w:cs="Calibri Light"/>
          <w:lang w:val="lt-LT" w:eastAsia="lt-LT"/>
        </w:rPr>
        <w:t xml:space="preserve">. siūlomo specialisto patirtis projekte (sutartyje) neatitinka konkrečiam parametrui </w:t>
      </w:r>
      <w:r w:rsidR="00A24902" w:rsidRPr="00A24902">
        <w:rPr>
          <w:rFonts w:ascii="Calibri Light" w:eastAsia="Calibri" w:hAnsi="Calibri Light" w:cs="Calibri Light"/>
          <w:b/>
          <w:bCs/>
          <w:lang w:val="lt-LT" w:eastAsia="lt-LT"/>
        </w:rPr>
        <w:t>P</w:t>
      </w:r>
      <w:r w:rsidR="00A24902" w:rsidRPr="00A24902">
        <w:rPr>
          <w:rFonts w:ascii="Calibri Light" w:eastAsia="Calibri" w:hAnsi="Calibri Light" w:cs="Calibri Light"/>
          <w:b/>
          <w:bCs/>
          <w:vertAlign w:val="subscript"/>
          <w:lang w:val="lt-LT" w:eastAsia="lt-LT"/>
        </w:rPr>
        <w:t>1</w:t>
      </w:r>
      <w:r w:rsidR="00A24902" w:rsidRPr="00A24902">
        <w:rPr>
          <w:rFonts w:ascii="Calibri Light" w:eastAsia="Calibri" w:hAnsi="Calibri Light" w:cs="Calibri Light"/>
          <w:b/>
          <w:bCs/>
          <w:lang w:val="lt-LT" w:eastAsia="lt-LT"/>
        </w:rPr>
        <w:t>, P</w:t>
      </w:r>
      <w:r w:rsidR="00A24902" w:rsidRPr="00A24902">
        <w:rPr>
          <w:rFonts w:ascii="Calibri Light" w:eastAsia="Calibri" w:hAnsi="Calibri Light" w:cs="Calibri Light"/>
          <w:b/>
          <w:bCs/>
          <w:vertAlign w:val="subscript"/>
          <w:lang w:val="lt-LT" w:eastAsia="lt-LT"/>
        </w:rPr>
        <w:t>2</w:t>
      </w:r>
      <w:r w:rsidR="00A24902" w:rsidRPr="00A24902">
        <w:rPr>
          <w:rFonts w:ascii="Calibri Light" w:eastAsia="Calibri" w:hAnsi="Calibri Light" w:cs="Calibri Light"/>
          <w:b/>
          <w:bCs/>
          <w:lang w:val="lt-LT" w:eastAsia="lt-LT"/>
        </w:rPr>
        <w:t xml:space="preserve"> </w:t>
      </w:r>
      <w:r w:rsidR="00A24902" w:rsidRPr="00A24902">
        <w:rPr>
          <w:rFonts w:ascii="Calibri Light" w:eastAsia="Calibri" w:hAnsi="Calibri Light" w:cs="Calibri Light"/>
          <w:bCs/>
          <w:lang w:val="lt-LT" w:eastAsia="lt-LT"/>
        </w:rPr>
        <w:t>reikalaujamos patirties;</w:t>
      </w:r>
    </w:p>
    <w:p w14:paraId="343D6F28" w14:textId="36A0FE25" w:rsidR="00A24902" w:rsidRPr="00A24902" w:rsidRDefault="00305E1A" w:rsidP="00A24902">
      <w:pPr>
        <w:tabs>
          <w:tab w:val="left" w:pos="284"/>
          <w:tab w:val="left" w:pos="851"/>
        </w:tabs>
        <w:suppressAutoHyphens/>
        <w:autoSpaceDN w:val="0"/>
        <w:spacing w:after="0" w:line="240" w:lineRule="auto"/>
        <w:textAlignment w:val="baseline"/>
        <w:rPr>
          <w:rFonts w:ascii="Calibri Light" w:eastAsia="Calibri" w:hAnsi="Calibri Light" w:cs="Calibri Light"/>
          <w:lang w:val="lt-LT" w:eastAsia="lt-LT"/>
        </w:rPr>
      </w:pPr>
      <w:r>
        <w:rPr>
          <w:rFonts w:ascii="Calibri Light" w:eastAsia="Calibri" w:hAnsi="Calibri Light" w:cs="Calibri Light"/>
          <w:bCs/>
          <w:lang w:val="lt-LT" w:eastAsia="lt-LT"/>
        </w:rPr>
        <w:t>7</w:t>
      </w:r>
      <w:r w:rsidR="00A24902" w:rsidRPr="00A24902">
        <w:rPr>
          <w:rFonts w:ascii="Calibri Light" w:eastAsia="Calibri" w:hAnsi="Calibri Light" w:cs="Calibri Light"/>
          <w:bCs/>
          <w:lang w:val="lt-LT" w:eastAsia="lt-LT"/>
        </w:rPr>
        <w:t>.</w:t>
      </w:r>
      <w:r w:rsidR="00A24902" w:rsidRPr="004B0825">
        <w:rPr>
          <w:rFonts w:ascii="Calibri Light" w:eastAsia="Calibri" w:hAnsi="Calibri Light" w:cs="Calibri Light"/>
          <w:bCs/>
          <w:lang w:val="lt-LT" w:eastAsia="lt-LT"/>
        </w:rPr>
        <w:t>13.</w:t>
      </w:r>
      <w:r w:rsidR="00890185">
        <w:rPr>
          <w:rFonts w:ascii="Calibri Light" w:eastAsia="Calibri" w:hAnsi="Calibri Light" w:cs="Calibri Light"/>
          <w:bCs/>
          <w:lang w:val="lt-LT" w:eastAsia="lt-LT"/>
        </w:rPr>
        <w:t>3</w:t>
      </w:r>
      <w:r w:rsidR="00A24902" w:rsidRPr="004B0825">
        <w:rPr>
          <w:rFonts w:ascii="Calibri Light" w:eastAsia="Calibri" w:hAnsi="Calibri Light" w:cs="Calibri Light"/>
          <w:bCs/>
          <w:lang w:val="lt-LT" w:eastAsia="lt-LT"/>
        </w:rPr>
        <w:t>. nepateikti</w:t>
      </w:r>
      <w:r w:rsidR="00CA16B9" w:rsidRPr="004B0825">
        <w:rPr>
          <w:rFonts w:ascii="Calibri Light" w:eastAsia="Calibri" w:hAnsi="Calibri Light" w:cs="Calibri Light"/>
          <w:bCs/>
          <w:lang w:val="lt-LT" w:eastAsia="lt-LT"/>
        </w:rPr>
        <w:t xml:space="preserve"> (</w:t>
      </w:r>
      <w:r w:rsidR="005C3886" w:rsidRPr="004B0825">
        <w:rPr>
          <w:rFonts w:ascii="Calibri Light" w:eastAsia="Calibri" w:hAnsi="Calibri Light" w:cs="Calibri Light"/>
          <w:bCs/>
          <w:lang w:val="lt-LT" w:eastAsia="lt-LT"/>
        </w:rPr>
        <w:t>t. y. jeigu nebuvo pateikti su pasiūlymu ir pirkimo vykdytojui vertinant pasiūlymus paprašius pateikti tiekėjas nepateikė</w:t>
      </w:r>
      <w:r w:rsidR="00CA16B9" w:rsidRPr="004B0825">
        <w:rPr>
          <w:rFonts w:ascii="Calibri Light" w:eastAsia="Calibri" w:hAnsi="Calibri Light" w:cs="Calibri Light"/>
          <w:bCs/>
          <w:lang w:val="lt-LT" w:eastAsia="lt-LT"/>
        </w:rPr>
        <w:t>)</w:t>
      </w:r>
      <w:r w:rsidR="00A24902" w:rsidRPr="004B0825">
        <w:rPr>
          <w:rFonts w:ascii="Calibri Light" w:eastAsia="Calibri" w:hAnsi="Calibri Light" w:cs="Calibri Light"/>
          <w:bCs/>
          <w:lang w:val="lt-LT" w:eastAsia="lt-LT"/>
        </w:rPr>
        <w:t xml:space="preserve"> </w:t>
      </w:r>
      <w:r w:rsidR="00EF4F2E" w:rsidRPr="004B0825">
        <w:rPr>
          <w:rFonts w:ascii="Calibri Light" w:eastAsia="Calibri" w:hAnsi="Calibri Light" w:cs="Calibri Light"/>
          <w:bCs/>
          <w:lang w:val="lt-LT" w:eastAsia="lt-LT"/>
        </w:rPr>
        <w:t>tin</w:t>
      </w:r>
      <w:r w:rsidR="00E7069B" w:rsidRPr="004B0825">
        <w:rPr>
          <w:rFonts w:ascii="Calibri Light" w:eastAsia="Calibri" w:hAnsi="Calibri Light" w:cs="Calibri Light"/>
          <w:bCs/>
          <w:lang w:val="lt-LT" w:eastAsia="lt-LT"/>
        </w:rPr>
        <w:t xml:space="preserve">kamo sutarties įvykdymo ir </w:t>
      </w:r>
      <w:r w:rsidR="00A24902" w:rsidRPr="004B0825">
        <w:rPr>
          <w:rFonts w:ascii="Calibri Light" w:eastAsia="Calibri" w:hAnsi="Calibri Light" w:cs="Calibri Light"/>
          <w:bCs/>
          <w:lang w:val="lt-LT" w:eastAsia="lt-LT"/>
        </w:rPr>
        <w:t>siūlomo specialisto praktinio darbo sutartyje/projekte patirtį pagrindžiantys įrodymai (dokumentai), patvirtinti užsakovo.</w:t>
      </w:r>
      <w:r w:rsidR="00A24902" w:rsidRPr="00A24902">
        <w:rPr>
          <w:rFonts w:ascii="Calibri Light" w:eastAsia="Calibri" w:hAnsi="Calibri Light" w:cs="Calibri Light"/>
          <w:lang w:val="lt-LT" w:eastAsia="lt-LT"/>
        </w:rPr>
        <w:t xml:space="preserve"> </w:t>
      </w:r>
    </w:p>
    <w:p w14:paraId="33DE1950" w14:textId="5D47944D" w:rsidR="00A24902" w:rsidRPr="00A24902" w:rsidRDefault="00305E1A" w:rsidP="00305E1A">
      <w:pPr>
        <w:tabs>
          <w:tab w:val="left" w:pos="284"/>
          <w:tab w:val="left" w:pos="851"/>
        </w:tabs>
        <w:autoSpaceDN w:val="0"/>
        <w:spacing w:after="0" w:line="240" w:lineRule="auto"/>
        <w:ind w:hanging="567"/>
        <w:rPr>
          <w:rFonts w:ascii="Calibri Light" w:eastAsia="Calibri" w:hAnsi="Calibri Light" w:cs="Calibri Light"/>
          <w:lang w:val="lt-LT" w:bidi="en-US"/>
        </w:rPr>
      </w:pPr>
      <w:r>
        <w:rPr>
          <w:rFonts w:ascii="Calibri Light" w:eastAsia="Calibri" w:hAnsi="Calibri Light" w:cs="Calibri Light"/>
          <w:lang w:val="lt-LT" w:bidi="en-US"/>
        </w:rPr>
        <w:t>7</w:t>
      </w:r>
      <w:r w:rsidR="00A24902" w:rsidRPr="00A24902">
        <w:rPr>
          <w:rFonts w:ascii="Calibri Light" w:eastAsia="Calibri" w:hAnsi="Calibri Light" w:cs="Calibri Light"/>
          <w:lang w:val="lt-LT" w:bidi="en-US"/>
        </w:rPr>
        <w:t xml:space="preserve">.14. </w:t>
      </w:r>
      <w:r w:rsidR="004B6C7A">
        <w:rPr>
          <w:rFonts w:ascii="Calibri Light" w:eastAsia="Calibri" w:hAnsi="Calibri Light" w:cs="Calibri Light"/>
          <w:lang w:val="lt-LT" w:bidi="en-US"/>
        </w:rPr>
        <w:t>Pirkimo v</w:t>
      </w:r>
      <w:r w:rsidR="00A24902" w:rsidRPr="00A24902">
        <w:rPr>
          <w:rFonts w:ascii="Calibri Light" w:eastAsia="Calibri" w:hAnsi="Calibri Light" w:cs="Calibri Light"/>
          <w:lang w:val="lt-LT" w:bidi="en-US"/>
        </w:rPr>
        <w:t xml:space="preserve">ykdytojas, siekdamas įsitikinti arba patikslinti pateiktą informaciją, gali atskiru prašymu paprašyti pateikti nurodytų sutarčių patvirtintas kopijas arba išrašus iš sutarčių bei pirkimo objektą apibūdinančius dokumentus, taip pat gali tikrinti šią informaciją žodžiu ar raštu tiesiogiai pas sutarčių sąraše nurodytus užsakovus, viešai skelbiamus duomenis. </w:t>
      </w:r>
    </w:p>
    <w:p w14:paraId="368F2FDE" w14:textId="4A47A427" w:rsidR="00F52095" w:rsidRPr="00A24902" w:rsidRDefault="00305E1A" w:rsidP="00305E1A">
      <w:pPr>
        <w:tabs>
          <w:tab w:val="left" w:pos="284"/>
        </w:tabs>
        <w:spacing w:before="60" w:after="60" w:line="240" w:lineRule="auto"/>
        <w:ind w:hanging="567"/>
        <w:rPr>
          <w:rFonts w:ascii="Calibri Light" w:hAnsi="Calibri Light" w:cs="Calibri Light"/>
          <w:lang w:val="lt-LT"/>
        </w:rPr>
      </w:pPr>
      <w:r>
        <w:rPr>
          <w:rFonts w:ascii="Calibri Light" w:eastAsia="Calibri" w:hAnsi="Calibri Light" w:cs="Calibri Light"/>
          <w:lang w:val="lt-LT" w:bidi="en-US"/>
        </w:rPr>
        <w:t>7</w:t>
      </w:r>
      <w:r w:rsidR="00A24902" w:rsidRPr="00A24902">
        <w:rPr>
          <w:rFonts w:ascii="Calibri Light" w:eastAsia="Calibri" w:hAnsi="Calibri Light" w:cs="Calibri Light"/>
          <w:lang w:val="lt-LT" w:bidi="en-US"/>
        </w:rPr>
        <w:t xml:space="preserve">.15. Jeigu atlikus galutinį pasiūlymams skiriamų balų apskaičiavimą vienas iš pirkimo dalyvių pasitraukia / pašalinamas iš pirkimo, </w:t>
      </w:r>
      <w:r w:rsidR="00B95396">
        <w:rPr>
          <w:rFonts w:ascii="Calibri Light" w:eastAsia="Calibri" w:hAnsi="Calibri Light" w:cs="Calibri Light"/>
          <w:lang w:val="lt-LT" w:bidi="en-US"/>
        </w:rPr>
        <w:t>tokiu atveju</w:t>
      </w:r>
      <w:r w:rsidR="00A701CC">
        <w:rPr>
          <w:rFonts w:ascii="Calibri Light" w:eastAsia="Calibri" w:hAnsi="Calibri Light" w:cs="Calibri Light"/>
          <w:lang w:val="lt-LT" w:bidi="en-US"/>
        </w:rPr>
        <w:t xml:space="preserve"> </w:t>
      </w:r>
      <w:r w:rsidR="00A24902" w:rsidRPr="00A24902">
        <w:rPr>
          <w:rFonts w:ascii="Calibri Light" w:eastAsia="Calibri" w:hAnsi="Calibri Light" w:cs="Calibri Light"/>
          <w:lang w:val="lt-LT" w:bidi="en-US"/>
        </w:rPr>
        <w:t>likusių pirkimo dalyvių balai perskaičiuojami šiame skyriuje nustatyta tvarka</w:t>
      </w:r>
      <w:r w:rsidR="00A24902">
        <w:rPr>
          <w:rFonts w:ascii="Calibri Light" w:eastAsia="Calibri" w:hAnsi="Calibri Light" w:cs="Calibri Light"/>
          <w:lang w:val="lt-LT" w:bidi="en-US"/>
        </w:rPr>
        <w:t>.</w:t>
      </w:r>
    </w:p>
    <w:p w14:paraId="76A935F8" w14:textId="77777777" w:rsidR="006B6B3E" w:rsidRDefault="006B6B3E" w:rsidP="00556361">
      <w:pPr>
        <w:tabs>
          <w:tab w:val="left" w:pos="284"/>
        </w:tabs>
        <w:spacing w:before="60" w:after="60" w:line="240" w:lineRule="auto"/>
        <w:rPr>
          <w:rFonts w:ascii="Calibri Light" w:hAnsi="Calibri Light" w:cs="Calibri Light"/>
          <w:lang w:val="lt-LT"/>
        </w:rPr>
      </w:pPr>
    </w:p>
    <w:p w14:paraId="7F5EA02B" w14:textId="0F991BE2" w:rsidR="00556361" w:rsidRPr="00D273B5"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273B5">
        <w:rPr>
          <w:rFonts w:ascii="Calibri Light" w:eastAsiaTheme="majorEastAsia" w:hAnsi="Calibri Light" w:cs="Calibri Light"/>
          <w:b/>
          <w:bCs/>
          <w:color w:val="548DD4" w:themeColor="text2" w:themeTint="99"/>
          <w:spacing w:val="4"/>
          <w:lang w:val="lt-LT"/>
        </w:rPr>
        <w:t>SUTARTIES NUOSTATOS</w:t>
      </w:r>
    </w:p>
    <w:bookmarkEnd w:id="12"/>
    <w:p w14:paraId="4763BCBF" w14:textId="200BF0D4" w:rsidR="00CC3A99" w:rsidRDefault="00CC3A99" w:rsidP="00CC3A99">
      <w:pPr>
        <w:tabs>
          <w:tab w:val="left" w:pos="284"/>
        </w:tabs>
        <w:spacing w:before="60" w:after="60" w:line="240" w:lineRule="auto"/>
        <w:jc w:val="left"/>
        <w:rPr>
          <w:rFonts w:ascii="Calibri Light" w:hAnsi="Calibri Light" w:cs="Calibri Light"/>
          <w:iCs/>
          <w:lang w:val="lt-LT"/>
        </w:rPr>
      </w:pPr>
    </w:p>
    <w:p w14:paraId="1D262A46" w14:textId="33DD03CC" w:rsidR="001A43E0" w:rsidRPr="001A43E0" w:rsidRDefault="00FB53C2" w:rsidP="0059384A">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.1. Sutarties dalykas</w:t>
      </w:r>
      <w:r w:rsidR="008B0CA2">
        <w:rPr>
          <w:rFonts w:ascii="Calibri Light" w:eastAsia="Calibri" w:hAnsi="Calibri Light" w:cs="Calibri Light"/>
          <w:lang w:val="lt-LT"/>
        </w:rPr>
        <w:t>.</w:t>
      </w:r>
      <w:r w:rsidR="001A43E0" w:rsidRPr="001A43E0">
        <w:rPr>
          <w:rFonts w:ascii="Calibri Light" w:eastAsia="Calibri" w:hAnsi="Calibri Light" w:cs="Calibri Light"/>
          <w:lang w:val="lt-LT"/>
        </w:rPr>
        <w:t xml:space="preserve"> </w:t>
      </w:r>
      <w:r w:rsidR="004D63EF" w:rsidRPr="004D63EF">
        <w:rPr>
          <w:rFonts w:ascii="Calibri Light" w:eastAsia="Calibri" w:hAnsi="Calibri Light" w:cs="Calibri Light"/>
          <w:lang w:val="lt-LT"/>
        </w:rPr>
        <w:t xml:space="preserve">Integruotos baudžiamojo proceso informacinės sistemos </w:t>
      </w:r>
      <w:r w:rsidR="00BE1E7B">
        <w:rPr>
          <w:rFonts w:ascii="Calibri Light" w:eastAsia="Calibri" w:hAnsi="Calibri Light" w:cs="Calibri Light"/>
          <w:lang w:val="lt-LT"/>
        </w:rPr>
        <w:t xml:space="preserve">(toliau – </w:t>
      </w:r>
      <w:r w:rsidR="001A43E0" w:rsidRPr="001A43E0">
        <w:rPr>
          <w:rFonts w:ascii="Calibri Light" w:eastAsia="Calibri" w:hAnsi="Calibri Light" w:cs="Calibri Light"/>
          <w:bCs/>
          <w:lang w:val="lt-LT"/>
        </w:rPr>
        <w:t>IBPS</w:t>
      </w:r>
      <w:r w:rsidR="00BE1E7B">
        <w:rPr>
          <w:rFonts w:ascii="Calibri Light" w:eastAsia="Calibri" w:hAnsi="Calibri Light" w:cs="Calibri Light"/>
          <w:bCs/>
          <w:lang w:val="lt-LT"/>
        </w:rPr>
        <w:t>)</w:t>
      </w:r>
      <w:r w:rsidR="001A43E0" w:rsidRPr="001A43E0">
        <w:rPr>
          <w:rFonts w:ascii="Calibri Light" w:eastAsia="Calibri" w:hAnsi="Calibri Light" w:cs="Calibri Light"/>
          <w:bCs/>
          <w:lang w:val="lt-LT"/>
        </w:rPr>
        <w:t xml:space="preserve"> programinės įrangos kūrimas, modernizavimas ir jos įdiegimas</w:t>
      </w:r>
      <w:r w:rsidR="001A43E0" w:rsidRPr="001A43E0">
        <w:rPr>
          <w:rFonts w:ascii="Calibri Light" w:eastAsia="Calibri" w:hAnsi="Calibri Light" w:cs="Calibri Light"/>
          <w:lang w:val="lt-LT"/>
        </w:rPr>
        <w:t xml:space="preserve">, ir iki </w:t>
      </w:r>
      <w:r w:rsidR="001A43E0" w:rsidRPr="001A43E0">
        <w:rPr>
          <w:rFonts w:ascii="Calibri Light" w:eastAsia="Calibri" w:hAnsi="Calibri Light" w:cs="Calibri Light"/>
          <w:color w:val="000000"/>
          <w:lang w:val="lt-LT"/>
        </w:rPr>
        <w:t xml:space="preserve">477 val. IBPS </w:t>
      </w:r>
      <w:r w:rsidR="001A43E0" w:rsidRPr="001A43E0">
        <w:rPr>
          <w:rFonts w:ascii="Calibri Light" w:eastAsia="Calibri" w:hAnsi="Calibri Light" w:cs="Calibri Light"/>
          <w:lang w:val="lt-LT"/>
        </w:rPr>
        <w:t xml:space="preserve">priežiūros paslaugų pagal perkančiosios organizacijos poreikį bei suteikta garantinė priežiūra sukurtai, modernizuotai ir įdiegtai IBPS programinei </w:t>
      </w:r>
      <w:r w:rsidR="001A43E0" w:rsidRPr="001A43E0">
        <w:rPr>
          <w:rFonts w:ascii="Calibri Light" w:eastAsia="Calibri" w:hAnsi="Calibri Light" w:cs="Calibri Light"/>
          <w:lang w:val="lt-LT"/>
        </w:rPr>
        <w:lastRenderedPageBreak/>
        <w:t xml:space="preserve">įrangai. </w:t>
      </w:r>
      <w:r w:rsidR="001A43E0" w:rsidRPr="001A43E0">
        <w:rPr>
          <w:rFonts w:ascii="Calibri Light" w:eastAsia="Calibri" w:hAnsi="Calibri Light" w:cs="Calibri Light"/>
          <w:lang w:val="lt-LT" w:eastAsia="lt-LT"/>
        </w:rPr>
        <w:t xml:space="preserve"> Paslaugų savybės ir kita informacija apie Paslaugas detalizuojama sutarties 1 priede Techninė specifikacija, kuris yra neatskiriama sutarties dalis. Tiekėjas, vykdydamas sutartį, privalo vadovautis Techninės specifikacijos sąlygomis, įvykdyti visus joje nurodytus reikalavimus</w:t>
      </w:r>
      <w:r w:rsidR="001A43E0" w:rsidRPr="001A43E0">
        <w:rPr>
          <w:rFonts w:ascii="Calibri Light" w:eastAsia="Calibri" w:hAnsi="Calibri Light" w:cs="Calibri Light"/>
          <w:lang w:val="lt-LT"/>
        </w:rPr>
        <w:t>.</w:t>
      </w:r>
    </w:p>
    <w:p w14:paraId="5C30747A" w14:textId="61EEFE1B" w:rsidR="001A43E0" w:rsidRPr="001A43E0" w:rsidRDefault="00FB53C2"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 xml:space="preserve">.2. Sutarties įvykdymo užtikrinimas. Sutarties įvykdymas privalo būti užtikrintas pateikiant pirmo pareikalavimo neatšaukiamą besąlyginę Lietuvos Respublikoje ar užsienio valstybėje registruoto banko garantiją </w:t>
      </w:r>
      <w:r w:rsidR="005D4839">
        <w:rPr>
          <w:rFonts w:ascii="Calibri Light" w:eastAsia="Calibri" w:hAnsi="Calibri Light" w:cs="Calibri Light"/>
          <w:lang w:val="lt-LT"/>
        </w:rPr>
        <w:t>ar kredito unijos garantiją</w:t>
      </w:r>
      <w:r w:rsidR="001A43E0" w:rsidRPr="001A43E0">
        <w:rPr>
          <w:rFonts w:ascii="Calibri Light" w:eastAsia="Calibri" w:hAnsi="Calibri Light" w:cs="Calibri Light"/>
          <w:lang w:val="lt-LT"/>
        </w:rPr>
        <w:t xml:space="preserve"> ar draudimo bendrovės laidavimo </w:t>
      </w:r>
      <w:r w:rsidR="005D4839">
        <w:rPr>
          <w:rFonts w:ascii="Calibri Light" w:eastAsia="Calibri" w:hAnsi="Calibri Light" w:cs="Calibri Light"/>
          <w:lang w:val="lt-LT"/>
        </w:rPr>
        <w:t xml:space="preserve">draudimo </w:t>
      </w:r>
      <w:r w:rsidR="001A43E0" w:rsidRPr="001A43E0">
        <w:rPr>
          <w:rFonts w:ascii="Calibri Light" w:eastAsia="Calibri" w:hAnsi="Calibri Light" w:cs="Calibri Light"/>
          <w:lang w:val="lt-LT"/>
        </w:rPr>
        <w:t>raštą. Sutarties įvykdymo užtikrinimo vertė turi būti ne mažesnė kaip 5 (penki) procentai visos pradinės sutarties vertės (sutarties kainos be PVM).</w:t>
      </w:r>
    </w:p>
    <w:p w14:paraId="49F15D3D" w14:textId="0D071816" w:rsidR="001A43E0" w:rsidRPr="001A43E0" w:rsidRDefault="00FB53C2"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 xml:space="preserve">.3. Sutarties įvykdymo užtikrinimas turi būti pateiktas ne vėliau kaip per </w:t>
      </w:r>
      <w:r w:rsidR="00F9438B">
        <w:rPr>
          <w:rFonts w:ascii="Calibri Light" w:eastAsia="Calibri" w:hAnsi="Calibri Light" w:cs="Calibri Light"/>
          <w:lang w:val="lt-LT"/>
        </w:rPr>
        <w:t>10</w:t>
      </w:r>
      <w:r w:rsidR="00F9438B" w:rsidRPr="001A43E0">
        <w:rPr>
          <w:rFonts w:ascii="Calibri Light" w:eastAsia="Calibri" w:hAnsi="Calibri Light" w:cs="Calibri Light"/>
          <w:lang w:val="lt-LT"/>
        </w:rPr>
        <w:t xml:space="preserve"> </w:t>
      </w:r>
      <w:r w:rsidR="001A43E0" w:rsidRPr="001A43E0">
        <w:rPr>
          <w:rFonts w:ascii="Calibri Light" w:eastAsia="Calibri" w:hAnsi="Calibri Light" w:cs="Calibri Light"/>
          <w:lang w:val="lt-LT"/>
        </w:rPr>
        <w:t>(</w:t>
      </w:r>
      <w:r w:rsidR="00F9438B">
        <w:rPr>
          <w:rFonts w:ascii="Calibri Light" w:eastAsia="Calibri" w:hAnsi="Calibri Light" w:cs="Calibri Light"/>
          <w:lang w:val="lt-LT"/>
        </w:rPr>
        <w:t>dešimt</w:t>
      </w:r>
      <w:r w:rsidR="001A43E0" w:rsidRPr="001A43E0">
        <w:rPr>
          <w:rFonts w:ascii="Calibri Light" w:eastAsia="Calibri" w:hAnsi="Calibri Light" w:cs="Calibri Light"/>
          <w:lang w:val="lt-LT"/>
        </w:rPr>
        <w:t>) darbo dien</w:t>
      </w:r>
      <w:r w:rsidR="005B7E23">
        <w:rPr>
          <w:rFonts w:ascii="Calibri Light" w:eastAsia="Calibri" w:hAnsi="Calibri Light" w:cs="Calibri Light"/>
          <w:lang w:val="lt-LT"/>
        </w:rPr>
        <w:t>ų</w:t>
      </w:r>
      <w:r w:rsidR="001A43E0" w:rsidRPr="001A43E0">
        <w:rPr>
          <w:rFonts w:ascii="Calibri Light" w:eastAsia="Calibri" w:hAnsi="Calibri Light" w:cs="Calibri Light"/>
          <w:lang w:val="lt-LT"/>
        </w:rPr>
        <w:t xml:space="preserve"> po sutarties pasirašymo ir </w:t>
      </w:r>
      <w:r w:rsidR="001A43E0" w:rsidRPr="00606BA9">
        <w:rPr>
          <w:rFonts w:ascii="Calibri Light" w:eastAsia="Calibri" w:hAnsi="Calibri Light" w:cs="Calibri Light"/>
          <w:lang w:val="lt-LT"/>
        </w:rPr>
        <w:t>turi galioti 26 (dvidešimt šešis) mėnesius nuo jo</w:t>
      </w:r>
      <w:r w:rsidR="001A43E0" w:rsidRPr="001A43E0">
        <w:rPr>
          <w:rFonts w:ascii="Calibri Light" w:eastAsia="Calibri" w:hAnsi="Calibri Light" w:cs="Calibri Light"/>
          <w:lang w:val="lt-LT"/>
        </w:rPr>
        <w:t xml:space="preserve"> pateikimo Perkančiajai organizacijai dienos. Sutarties įvykdymo užtikrinimo dokumentai, tiekėjui paprašius, grąžinami pasibaigus sutarties </w:t>
      </w:r>
      <w:r w:rsidR="00AB6AD4">
        <w:rPr>
          <w:rFonts w:ascii="Calibri Light" w:eastAsia="Calibri" w:hAnsi="Calibri Light" w:cs="Calibri Light"/>
          <w:lang w:val="lt-LT"/>
        </w:rPr>
        <w:t xml:space="preserve">galiojimo </w:t>
      </w:r>
      <w:r w:rsidR="001A43E0" w:rsidRPr="001A43E0">
        <w:rPr>
          <w:rFonts w:ascii="Calibri Light" w:eastAsia="Calibri" w:hAnsi="Calibri Light" w:cs="Calibri Light"/>
          <w:lang w:val="lt-LT"/>
        </w:rPr>
        <w:t>terminui ir tinkamai įvykdžius sutartyje numatytus įsipareigojimus.</w:t>
      </w:r>
    </w:p>
    <w:p w14:paraId="4B92BCBC" w14:textId="5E2543E6" w:rsidR="001A43E0" w:rsidRPr="001A43E0" w:rsidRDefault="00FB53C2"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.4. Sutarties įvykdymo užtikrinimas turi užtikrinti, kad per 10 (dešimt) darbo dienų pagal pirmą Perkančiosios organizacijos rašytinį reikalavimą sutarties įvykdymo užtikrinimą išdavęs bankas</w:t>
      </w:r>
      <w:r w:rsidR="00C64D73">
        <w:rPr>
          <w:rFonts w:ascii="Calibri Light" w:eastAsia="Calibri" w:hAnsi="Calibri Light" w:cs="Calibri Light"/>
          <w:lang w:val="lt-LT"/>
        </w:rPr>
        <w:t>, kredito unija</w:t>
      </w:r>
      <w:r w:rsidR="001A43E0" w:rsidRPr="001A43E0">
        <w:rPr>
          <w:rFonts w:ascii="Calibri Light" w:eastAsia="Calibri" w:hAnsi="Calibri Light" w:cs="Calibri Light"/>
          <w:lang w:val="lt-LT"/>
        </w:rPr>
        <w:t xml:space="preserve"> ar draudimo bendrovė sumokės Perkančiajai organizacijai visą Perkančiosios organizacijos nurodytą sumą (kuri negali būti mažesnė nei 5 (penki) procentai nuo visos pradinės sutarties vertės (sutarties kainos be PVM), jeigu tiekėjas nevykdys ar netinkamai vykdys sutartyje numatytus įsipareigojimus</w:t>
      </w:r>
      <w:r w:rsidR="00C64D73">
        <w:rPr>
          <w:rFonts w:ascii="Calibri Light" w:eastAsia="Calibri" w:hAnsi="Calibri Light" w:cs="Calibri Light"/>
          <w:lang w:val="lt-LT"/>
        </w:rPr>
        <w:t>, išskyrus numatytus 8.33 ir 8.34 papunkčiuose</w:t>
      </w:r>
      <w:r w:rsidR="001A43E0" w:rsidRPr="001A43E0">
        <w:rPr>
          <w:rFonts w:ascii="Calibri Light" w:eastAsia="Calibri" w:hAnsi="Calibri Light" w:cs="Calibri Light"/>
          <w:lang w:val="lt-LT"/>
        </w:rPr>
        <w:t>. Numatyta sutarties įvykdymo užtikrinime suma yra minimalūs ir pagrįsti Perkančiosios organizacijos nuostoliai, kurių įrodinėti nereikia ir yra atlyginami Perkančiajai organizacijai pareikalavus.</w:t>
      </w:r>
    </w:p>
    <w:p w14:paraId="575F4E63" w14:textId="6E887E92" w:rsidR="001A43E0" w:rsidRPr="001A43E0" w:rsidRDefault="00D70254"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.5. Tiekėjas įsipareigoja laikytis Lietuvos Respublikos civilinio kodekso bei kitų, su tiekėjo sutartinių įsipareigojimų vykdymu susijusių, Lietuvos Respublikoje galiojančių teisės aktų nuostatų ir užtikrinti, kad tiekėjo specialistai, darbuotojai bei atstovai jų laikytųsi. Tiekėjas garantuoja perkančiajai organizacijai ir/ar tretiesiems asmenims nuostolių atlyginimą, jei tiekėjas ar jo specialistai, darbuotojai, atstovai nesilaikytų Lietuvos Respublikoje galiojančių teisės aktų reikalavimų ir dėl to perkančiajai organizacijai ir/ar tretiesiems asmenims būtų pateikti kokie nors reikalavimai ar pradėti procesiniai veiksmai.</w:t>
      </w:r>
    </w:p>
    <w:p w14:paraId="7E4F20D9" w14:textId="4143AA4E" w:rsidR="001A43E0" w:rsidRPr="001A43E0" w:rsidRDefault="00D70254"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.6. Jei tiekėjo siūlomi specialistai nemoka lietuvių kalbos, tiekėjas įsipareigoja vykdyti nuolatines vertimo žodžiu ir raštu paslaugas. Išlaidos vertimo paslaugoms turi būti įskaičiuotos į bendrą pasiūlymo kainą</w:t>
      </w:r>
      <w:r w:rsidR="00FB43FF">
        <w:rPr>
          <w:rFonts w:ascii="Calibri Light" w:eastAsia="Calibri" w:hAnsi="Calibri Light" w:cs="Calibri Light"/>
          <w:lang w:val="lt-LT"/>
        </w:rPr>
        <w:t>.</w:t>
      </w:r>
    </w:p>
    <w:p w14:paraId="3CAC32D2" w14:textId="1D121D98" w:rsidR="001A43E0" w:rsidRPr="001A43E0" w:rsidRDefault="00D70254"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 xml:space="preserve">.7. Tiekėjas įsipareigoja užtikrinti, kad sutartį visą sutarties galiojimo laikotarpį vykdys pasiūlyme nurodyti ir sutarties reikalavimus atitinkantys specialistai. Sutarties galiojimo metu nurodyti specialistai gali būti pakeisti kitais (specialistui susirgus, patyrus traumą, pakeitus darbovietę, atsisakius vykdyti funkcijas) ar pasitelkiami papildomi specialistai tik </w:t>
      </w:r>
      <w:r w:rsidR="001A43E0" w:rsidRPr="00971179">
        <w:rPr>
          <w:rFonts w:ascii="Calibri Light" w:eastAsia="Calibri" w:hAnsi="Calibri Light" w:cs="Calibri Light"/>
          <w:lang w:val="lt-LT"/>
        </w:rPr>
        <w:t>gavus rašytinį perkančiosios organizacijos sutikimą. Keičiami ar pasitelkiami papildomi specialistai turi atitikti pirkimo sąlygose nurodytus reikalavimus (jei keičiami specialistai, kurių kvalifikacija buvo vertinama nustatant pirkimo laimėtoją, tai keičiamo specialisto kvalifikacija ir patirtis turi atitikti pasiūlyme nurodyto, keičiamo specialisto kvalifikaciją ir patirtį).</w:t>
      </w:r>
      <w:r w:rsidR="001A43E0" w:rsidRPr="001A43E0">
        <w:rPr>
          <w:rFonts w:ascii="Calibri Light" w:eastAsia="Calibri" w:hAnsi="Calibri Light" w:cs="Calibri Light"/>
          <w:lang w:val="lt-LT"/>
        </w:rPr>
        <w:t xml:space="preserve"> </w:t>
      </w:r>
    </w:p>
    <w:p w14:paraId="35268439" w14:textId="5BCE3A37" w:rsidR="001A43E0" w:rsidRPr="001A43E0" w:rsidRDefault="007D6223"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 xml:space="preserve">.8. Sutartis įsigalioja nuo sutartyje numatyto sutarties įvykdymo užtikrinimo pateikimo dienos ir galioja iki visiško šalių sutartinių įsipareigojimų įvykdymo dienos. </w:t>
      </w:r>
    </w:p>
    <w:p w14:paraId="21AB41B2" w14:textId="31645349" w:rsidR="001A43E0" w:rsidRPr="001A43E0" w:rsidRDefault="007D6223"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.9. Paslaugos turi būti suteiktos IRD, adresu Šventaragio g. 2, Vilnius, Lietuva.</w:t>
      </w:r>
    </w:p>
    <w:p w14:paraId="42040BFA" w14:textId="40C72818" w:rsidR="001A43E0" w:rsidRPr="001A43E0" w:rsidRDefault="007D6223"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.10. Paslaugų teikimo terminai:</w:t>
      </w:r>
    </w:p>
    <w:p w14:paraId="304C4625" w14:textId="70788FE3" w:rsidR="001A43E0" w:rsidRPr="001A43E0" w:rsidRDefault="00E7612D"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 xml:space="preserve">.10.1. funkciniai reikalavimai IBPS programinės įrangos kūrimui, modernizavimui ir jos įdiegimui, nurodyti Techninės specifikacijos </w:t>
      </w:r>
      <w:r w:rsidR="001A43E0" w:rsidRPr="001A43E0">
        <w:rPr>
          <w:rFonts w:ascii="Calibri Light" w:eastAsia="Calibri" w:hAnsi="Calibri Light" w:cs="Calibri Light"/>
          <w:bCs/>
          <w:lang w:val="lt-LT"/>
        </w:rPr>
        <w:t>III skyriaus „Reikalavimai IBPS programinės įrangos priežiūrai</w:t>
      </w:r>
      <w:r w:rsidR="00087A24">
        <w:rPr>
          <w:rFonts w:ascii="Calibri Light" w:eastAsia="Calibri" w:hAnsi="Calibri Light" w:cs="Calibri Light"/>
          <w:bCs/>
          <w:lang w:val="lt-LT"/>
        </w:rPr>
        <w:t xml:space="preserve"> ir modernizavimui</w:t>
      </w:r>
      <w:r w:rsidR="001A43E0" w:rsidRPr="001A43E0">
        <w:rPr>
          <w:rFonts w:ascii="Calibri Light" w:eastAsia="Calibri" w:hAnsi="Calibri Light" w:cs="Calibri Light"/>
          <w:bCs/>
          <w:lang w:val="lt-LT"/>
        </w:rPr>
        <w:t>“ 1 - 60 punktuose</w:t>
      </w:r>
      <w:r w:rsidR="001A43E0" w:rsidRPr="001A43E0">
        <w:rPr>
          <w:rFonts w:ascii="Calibri Light" w:eastAsia="Calibri" w:hAnsi="Calibri Light" w:cs="Calibri Light"/>
          <w:lang w:val="lt-LT"/>
        </w:rPr>
        <w:t xml:space="preserve">, turi būti sukurti pagal suderintą su Perkančiąja organizacija paslaugų teikimo grafiką, bet ne ilgiau kaip per </w:t>
      </w:r>
      <w:r w:rsidR="001A43E0" w:rsidRPr="001A43E0">
        <w:rPr>
          <w:rFonts w:ascii="Calibri Light" w:eastAsia="Calibri" w:hAnsi="Calibri Light" w:cs="Calibri Light"/>
          <w:b/>
          <w:lang w:val="lt-LT"/>
        </w:rPr>
        <w:t>24 (dvidešimt keturis) mėnesius</w:t>
      </w:r>
      <w:r w:rsidR="001A43E0" w:rsidRPr="001A43E0">
        <w:rPr>
          <w:rFonts w:ascii="Calibri Light" w:eastAsia="Calibri" w:hAnsi="Calibri Light" w:cs="Calibri Light"/>
          <w:lang w:val="lt-LT"/>
        </w:rPr>
        <w:t xml:space="preserve"> nuo sutarties įsigaliojimo dienos. Paslaugų teikimo grafikas (projekto veiklų tvarkaraštis) suderinamas su Perkančiąja organizacija per 10 (dešimt) darbo dienų nuo sutarties įsigaliojimo dienos; </w:t>
      </w:r>
    </w:p>
    <w:p w14:paraId="792BC87D" w14:textId="34F87597" w:rsidR="001A43E0" w:rsidRPr="001A43E0" w:rsidRDefault="00E7612D"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 xml:space="preserve">.10.2. funkciniai reikalavimai IBPS programinės įrangos kūrimui, modernizavimui ir jos įdiegimui, nurodyti Techninės specifikacijos </w:t>
      </w:r>
      <w:r w:rsidR="001A43E0" w:rsidRPr="001A43E0">
        <w:rPr>
          <w:rFonts w:ascii="Calibri Light" w:eastAsia="Calibri" w:hAnsi="Calibri Light" w:cs="Calibri Light"/>
          <w:bCs/>
          <w:lang w:val="lt-LT"/>
        </w:rPr>
        <w:t>III skyriaus „Reikalavimai IBPS programinės įrangos priežiūrai</w:t>
      </w:r>
      <w:r w:rsidR="00087A24">
        <w:rPr>
          <w:rFonts w:ascii="Calibri Light" w:eastAsia="Calibri" w:hAnsi="Calibri Light" w:cs="Calibri Light"/>
          <w:bCs/>
          <w:lang w:val="lt-LT"/>
        </w:rPr>
        <w:t xml:space="preserve"> i</w:t>
      </w:r>
      <w:r w:rsidR="00D95FC3">
        <w:rPr>
          <w:rFonts w:ascii="Calibri Light" w:eastAsia="Calibri" w:hAnsi="Calibri Light" w:cs="Calibri Light"/>
          <w:bCs/>
          <w:lang w:val="lt-LT"/>
        </w:rPr>
        <w:t>r</w:t>
      </w:r>
      <w:r w:rsidR="00087A24">
        <w:rPr>
          <w:rFonts w:ascii="Calibri Light" w:eastAsia="Calibri" w:hAnsi="Calibri Light" w:cs="Calibri Light"/>
          <w:bCs/>
          <w:lang w:val="lt-LT"/>
        </w:rPr>
        <w:t xml:space="preserve"> modernizavimui</w:t>
      </w:r>
      <w:r w:rsidR="001A43E0" w:rsidRPr="001A43E0">
        <w:rPr>
          <w:rFonts w:ascii="Calibri Light" w:eastAsia="Calibri" w:hAnsi="Calibri Light" w:cs="Calibri Light"/>
          <w:bCs/>
          <w:lang w:val="lt-LT"/>
        </w:rPr>
        <w:t>“ 61 - 68 punktuose</w:t>
      </w:r>
      <w:r w:rsidR="001A43E0" w:rsidRPr="001A43E0">
        <w:rPr>
          <w:rFonts w:ascii="Calibri Light" w:eastAsia="Calibri" w:hAnsi="Calibri Light" w:cs="Calibri Light"/>
          <w:lang w:val="lt-LT"/>
        </w:rPr>
        <w:t xml:space="preserve">, turi būti sukurti pagal suderintą su Perkančiąja organizacija paslaugų teikimo grafiką, bet ne ilgiau kaip per </w:t>
      </w:r>
      <w:r w:rsidR="001A43E0" w:rsidRPr="001A43E0">
        <w:rPr>
          <w:rFonts w:ascii="Calibri Light" w:eastAsia="Calibri" w:hAnsi="Calibri Light" w:cs="Calibri Light"/>
          <w:b/>
          <w:lang w:val="lt-LT"/>
        </w:rPr>
        <w:t>12 (dvylika) mėnesių</w:t>
      </w:r>
      <w:r w:rsidR="001A43E0" w:rsidRPr="001A43E0">
        <w:rPr>
          <w:rFonts w:ascii="Calibri Light" w:eastAsia="Calibri" w:hAnsi="Calibri Light" w:cs="Calibri Light"/>
          <w:lang w:val="lt-LT"/>
        </w:rPr>
        <w:t xml:space="preserve"> nuo sutarties įsigaliojimo dienos. Paslaugų teikimo grafikas (projekto veiklų tvarkaraštis) suderinamas su Perkančiąja organizacija per 10 (dešimt) darbo dienų nuo sutarties įsigaliojimo dienos;</w:t>
      </w:r>
    </w:p>
    <w:p w14:paraId="1FB75574" w14:textId="696EF38B" w:rsidR="001A43E0" w:rsidRPr="001A43E0" w:rsidRDefault="00E7612D"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.10.</w:t>
      </w:r>
      <w:r w:rsidR="00373C6E">
        <w:rPr>
          <w:rFonts w:ascii="Calibri Light" w:eastAsia="Calibri" w:hAnsi="Calibri Light" w:cs="Calibri Light"/>
          <w:lang w:val="lt-LT"/>
        </w:rPr>
        <w:t>3</w:t>
      </w:r>
      <w:r w:rsidR="001A43E0" w:rsidRPr="001A43E0">
        <w:rPr>
          <w:rFonts w:ascii="Calibri Light" w:eastAsia="Calibri" w:hAnsi="Calibri Light" w:cs="Calibri Light"/>
          <w:lang w:val="lt-LT"/>
        </w:rPr>
        <w:t xml:space="preserve">. Perkančioji organizacija, esant poreikiui, gali užsakyti iki </w:t>
      </w:r>
      <w:r w:rsidR="001A43E0" w:rsidRPr="001A43E0">
        <w:rPr>
          <w:rFonts w:ascii="Calibri Light" w:eastAsia="Calibri" w:hAnsi="Calibri Light" w:cs="Calibri Light"/>
          <w:b/>
          <w:lang w:val="lt-LT"/>
        </w:rPr>
        <w:t>477 val.</w:t>
      </w:r>
      <w:r w:rsidR="001A43E0" w:rsidRPr="001A43E0">
        <w:rPr>
          <w:rFonts w:ascii="Calibri Light" w:eastAsia="Calibri" w:hAnsi="Calibri Light" w:cs="Calibri Light"/>
          <w:lang w:val="lt-LT"/>
        </w:rPr>
        <w:t xml:space="preserve"> IBPS programinės įrangos priežiūros paslaugų (Techninės specifikacijos III skyriaus</w:t>
      </w:r>
      <w:r w:rsidR="001A43E0" w:rsidRPr="001A43E0">
        <w:rPr>
          <w:rFonts w:ascii="Calibri Light" w:eastAsia="Calibri" w:hAnsi="Calibri Light" w:cs="Calibri Light"/>
          <w:bCs/>
          <w:lang w:val="lt-LT"/>
        </w:rPr>
        <w:t xml:space="preserve"> „Reikalavimai IBPS programinės įrangos priežiūrai</w:t>
      </w:r>
      <w:r w:rsidR="00087A24">
        <w:rPr>
          <w:rFonts w:ascii="Calibri Light" w:eastAsia="Calibri" w:hAnsi="Calibri Light" w:cs="Calibri Light"/>
          <w:bCs/>
          <w:lang w:val="lt-LT"/>
        </w:rPr>
        <w:t xml:space="preserve"> ir modernizavimui</w:t>
      </w:r>
      <w:r w:rsidR="001A43E0" w:rsidRPr="001A43E0">
        <w:rPr>
          <w:rFonts w:ascii="Calibri Light" w:eastAsia="Calibri" w:hAnsi="Calibri Light" w:cs="Calibri Light"/>
          <w:bCs/>
          <w:lang w:val="lt-LT"/>
        </w:rPr>
        <w:t xml:space="preserve">“  </w:t>
      </w:r>
      <w:r w:rsidR="001A43E0" w:rsidRPr="001A43E0">
        <w:rPr>
          <w:rFonts w:ascii="Calibri Light" w:eastAsia="Calibri" w:hAnsi="Calibri Light" w:cs="Calibri Light"/>
          <w:lang w:val="lt-LT"/>
        </w:rPr>
        <w:t xml:space="preserve">69 punkte). Perkančioji organizacija neįsipareigoja įsigyti iš tiekėjo viso nurodyto IBPS programinės įrangos priežiūros paslaugų kiekio. Šios paslaugos teikiamos </w:t>
      </w:r>
      <w:r w:rsidR="001A43E0" w:rsidRPr="001A43E0">
        <w:rPr>
          <w:rFonts w:ascii="Calibri Light" w:eastAsia="Calibri" w:hAnsi="Calibri Light" w:cs="Calibri Light"/>
          <w:b/>
          <w:lang w:val="lt-LT"/>
        </w:rPr>
        <w:t>24 (dvidešimt keturis) mėnesius</w:t>
      </w:r>
      <w:r w:rsidR="001A43E0" w:rsidRPr="001A43E0">
        <w:rPr>
          <w:rFonts w:ascii="Calibri Light" w:eastAsia="Calibri" w:hAnsi="Calibri Light" w:cs="Calibri Light"/>
          <w:lang w:val="lt-LT"/>
        </w:rPr>
        <w:t xml:space="preserve"> nuo sutarties įsigaliojimo dienos</w:t>
      </w:r>
      <w:r w:rsidR="00B5592F">
        <w:rPr>
          <w:rFonts w:ascii="Calibri Light" w:eastAsia="Calibri" w:hAnsi="Calibri Light" w:cs="Calibri Light"/>
          <w:lang w:val="lt-LT"/>
        </w:rPr>
        <w:t>.</w:t>
      </w:r>
    </w:p>
    <w:p w14:paraId="1A893E8D" w14:textId="29D1317B" w:rsidR="001A43E0" w:rsidRPr="001A43E0" w:rsidRDefault="00B51D7F"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lastRenderedPageBreak/>
        <w:t>8</w:t>
      </w:r>
      <w:r w:rsidR="001A43E0" w:rsidRPr="001A43E0">
        <w:rPr>
          <w:rFonts w:ascii="Calibri Light" w:eastAsia="Calibri" w:hAnsi="Calibri Light" w:cs="Calibri Light"/>
          <w:lang w:val="lt-LT"/>
        </w:rPr>
        <w:t>.11. Paslaugų priėmimas–perdavimas:</w:t>
      </w:r>
    </w:p>
    <w:p w14:paraId="1E317321" w14:textId="35FBC8F0" w:rsidR="001A43E0" w:rsidRPr="001A43E0" w:rsidRDefault="00B51D7F"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.11.1. paslaugų, nurodytų Techninės specifikacijos III skyriuje „</w:t>
      </w:r>
      <w:r w:rsidR="001A43E0" w:rsidRPr="001A43E0">
        <w:rPr>
          <w:rFonts w:ascii="Calibri Light" w:eastAsia="Calibri" w:hAnsi="Calibri Light" w:cs="Calibri Light"/>
          <w:bCs/>
          <w:lang w:val="lt-LT"/>
        </w:rPr>
        <w:t>Reikalavimai IBPS programinės įrangos priežiūrai</w:t>
      </w:r>
      <w:r w:rsidR="00087A24">
        <w:rPr>
          <w:rFonts w:ascii="Calibri Light" w:eastAsia="Calibri" w:hAnsi="Calibri Light" w:cs="Calibri Light"/>
          <w:bCs/>
          <w:lang w:val="lt-LT"/>
        </w:rPr>
        <w:t xml:space="preserve"> ir modernizavimui</w:t>
      </w:r>
      <w:r w:rsidR="001A43E0" w:rsidRPr="001A43E0">
        <w:rPr>
          <w:rFonts w:ascii="Calibri Light" w:eastAsia="Calibri" w:hAnsi="Calibri Light" w:cs="Calibri Light"/>
          <w:bCs/>
          <w:lang w:val="lt-LT"/>
        </w:rPr>
        <w:t xml:space="preserve">“ </w:t>
      </w:r>
      <w:r w:rsidR="001A43E0" w:rsidRPr="001A43E0">
        <w:rPr>
          <w:rFonts w:ascii="Calibri Light" w:eastAsia="Calibri" w:hAnsi="Calibri Light" w:cs="Calibri Light"/>
          <w:lang w:val="lt-LT"/>
        </w:rPr>
        <w:t>1 - 68 punktuose priėmimas–perdavimas įforminamas perdavimo–priėmimo aktais, kuriuos pasirašys Perkančioji organizacija ir tiekėjas. Perdavimo–priėmimo aktų skaičių ir periodiškumą tiekėjas turi suderinti su Perkančiąja organizacija atskirai</w:t>
      </w:r>
      <w:r w:rsidR="00F50D59">
        <w:rPr>
          <w:rFonts w:ascii="Calibri Light" w:eastAsia="Calibri" w:hAnsi="Calibri Light" w:cs="Calibri Light"/>
          <w:lang w:val="lt-LT"/>
        </w:rPr>
        <w:t xml:space="preserve"> (Sutarties nuostatų </w:t>
      </w:r>
      <w:r w:rsidR="00D34FCF">
        <w:rPr>
          <w:rFonts w:ascii="Calibri Light" w:eastAsia="Calibri" w:hAnsi="Calibri Light" w:cs="Calibri Light"/>
          <w:lang w:val="lt-LT"/>
        </w:rPr>
        <w:t>2</w:t>
      </w:r>
      <w:r w:rsidR="00F50D59">
        <w:rPr>
          <w:rFonts w:ascii="Calibri Light" w:eastAsia="Calibri" w:hAnsi="Calibri Light" w:cs="Calibri Light"/>
          <w:lang w:val="lt-LT"/>
        </w:rPr>
        <w:t xml:space="preserve"> priedas)</w:t>
      </w:r>
      <w:r w:rsidR="001A43E0" w:rsidRPr="001A43E0">
        <w:rPr>
          <w:rFonts w:ascii="Calibri Light" w:eastAsia="Calibri" w:hAnsi="Calibri Light" w:cs="Calibri Light"/>
          <w:lang w:val="lt-LT"/>
        </w:rPr>
        <w:t xml:space="preserve">. </w:t>
      </w:r>
    </w:p>
    <w:p w14:paraId="6A1A6C89" w14:textId="1E4C8017" w:rsidR="001A43E0" w:rsidRPr="001A43E0" w:rsidRDefault="00B51D7F"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.11.2. IBPS programinės įrangos priežiūros paslaugos, nurodytos Techninės specifikacijos III skyriaus „</w:t>
      </w:r>
      <w:r w:rsidR="001A43E0" w:rsidRPr="001A43E0">
        <w:rPr>
          <w:rFonts w:ascii="Calibri Light" w:eastAsia="Calibri" w:hAnsi="Calibri Light" w:cs="Calibri Light"/>
          <w:bCs/>
          <w:lang w:val="lt-LT"/>
        </w:rPr>
        <w:t>Reikalavimai IBPS programinės įrangos priežiūrai</w:t>
      </w:r>
      <w:r w:rsidR="00087A24">
        <w:rPr>
          <w:rFonts w:ascii="Calibri Light" w:eastAsia="Calibri" w:hAnsi="Calibri Light" w:cs="Calibri Light"/>
          <w:bCs/>
          <w:lang w:val="lt-LT"/>
        </w:rPr>
        <w:t xml:space="preserve"> ir modernizavimui</w:t>
      </w:r>
      <w:r w:rsidR="001A43E0" w:rsidRPr="001A43E0">
        <w:rPr>
          <w:rFonts w:ascii="Calibri Light" w:eastAsia="Calibri" w:hAnsi="Calibri Light" w:cs="Calibri Light"/>
          <w:bCs/>
          <w:lang w:val="lt-LT"/>
        </w:rPr>
        <w:t xml:space="preserve">“ </w:t>
      </w:r>
      <w:r w:rsidR="001A43E0" w:rsidRPr="001A43E0">
        <w:rPr>
          <w:rFonts w:ascii="Calibri Light" w:eastAsia="Calibri" w:hAnsi="Calibri Light" w:cs="Calibri Light"/>
          <w:lang w:val="lt-LT"/>
        </w:rPr>
        <w:t>69 punkte, užsakomos esant poreikiui, užpildant sutartyje nustatytos formos paraišką</w:t>
      </w:r>
      <w:r w:rsidR="000820ED">
        <w:rPr>
          <w:rFonts w:ascii="Calibri Light" w:eastAsia="Calibri" w:hAnsi="Calibri Light" w:cs="Calibri Light"/>
          <w:lang w:val="lt-LT"/>
        </w:rPr>
        <w:t xml:space="preserve"> (</w:t>
      </w:r>
      <w:r w:rsidR="00B97BC4">
        <w:rPr>
          <w:rFonts w:ascii="Calibri Light" w:eastAsia="Calibri" w:hAnsi="Calibri Light" w:cs="Calibri Light"/>
          <w:lang w:val="lt-LT"/>
        </w:rPr>
        <w:t>Sutarties nuostatų 1 priedas</w:t>
      </w:r>
      <w:r w:rsidR="00BD0625">
        <w:rPr>
          <w:rFonts w:ascii="Calibri Light" w:eastAsia="Calibri" w:hAnsi="Calibri Light" w:cs="Calibri Light"/>
          <w:lang w:val="lt-LT"/>
        </w:rPr>
        <w:t>)</w:t>
      </w:r>
      <w:r w:rsidR="001A43E0" w:rsidRPr="001A43E0">
        <w:rPr>
          <w:rFonts w:ascii="Calibri Light" w:eastAsia="Calibri" w:hAnsi="Calibri Light" w:cs="Calibri Light"/>
          <w:lang w:val="lt-LT"/>
        </w:rPr>
        <w:t xml:space="preserve">. </w:t>
      </w:r>
      <w:r w:rsidR="00E80F19" w:rsidRPr="00D95FC3">
        <w:rPr>
          <w:rFonts w:ascii="Calibri Light" w:eastAsia="Calibri" w:hAnsi="Calibri Light" w:cs="Calibri Light"/>
          <w:lang w:val="lt-LT"/>
        </w:rPr>
        <w:t>Pagal kiekvieną paraišką atliktų paslaugų priėmimas–perdavimas įforminamas sutartyje nustatytos formos perdavimo–priėmimo aktu (Sutarties nuostatų 3 priedas), kurį pasirašo Perkančioji organizacija ir tiekėjas.</w:t>
      </w:r>
    </w:p>
    <w:p w14:paraId="12C2C2C7" w14:textId="1AAB4589" w:rsidR="001A43E0" w:rsidRPr="001A43E0" w:rsidRDefault="00917C7F"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.11.3. Perkančioji organizacija per 10 (dešimt) darbo dienų nuo tiekėjo pasirašyto priėmimo–perdavimo akto gavimo dienos priims tinkamas paslaugas, pasirašydama perdavimo–priėmimo aktą, arba raštu informuos tiekėją apie atsisakymą priimti paslaugas, nurodydama pašalinti trūkumus per Perkančiosios organizacijos nustatytą terminą nuo raštiškų pastabų gavimo dienos.</w:t>
      </w:r>
    </w:p>
    <w:p w14:paraId="54B6FB32" w14:textId="44F5804C" w:rsidR="001A43E0" w:rsidRPr="001A43E0" w:rsidRDefault="00917C7F"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 xml:space="preserve">.11.4. Nuo perdavimo–priėmimo aktų pasirašymo dienos suteiktų paslaugų nuosavybės teisė pereina Perkančiajai organizacijai. </w:t>
      </w:r>
    </w:p>
    <w:p w14:paraId="0ACFA221" w14:textId="28C811F2" w:rsidR="001A43E0" w:rsidRPr="001A43E0" w:rsidRDefault="00917C7F"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.12. Atsiskaitymas už paslaugas:</w:t>
      </w:r>
    </w:p>
    <w:p w14:paraId="5A8B9438" w14:textId="6819C045" w:rsidR="001A43E0" w:rsidRPr="001A43E0" w:rsidRDefault="00917C7F"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.12.1. Perkančioji organizacija, dėl reikalavimų, numatytų Techninės specifikacijos III skyriaus „</w:t>
      </w:r>
      <w:r w:rsidR="001A43E0" w:rsidRPr="001A43E0">
        <w:rPr>
          <w:rFonts w:ascii="Calibri Light" w:eastAsia="Calibri" w:hAnsi="Calibri Light" w:cs="Calibri Light"/>
          <w:bCs/>
          <w:lang w:val="lt-LT"/>
        </w:rPr>
        <w:t>Reikalavimai IBPS programinės įrangos priežiūrai</w:t>
      </w:r>
      <w:r w:rsidR="00087A24">
        <w:rPr>
          <w:rFonts w:ascii="Calibri Light" w:eastAsia="Calibri" w:hAnsi="Calibri Light" w:cs="Calibri Light"/>
          <w:bCs/>
          <w:lang w:val="lt-LT"/>
        </w:rPr>
        <w:t xml:space="preserve"> ir modernizavimui</w:t>
      </w:r>
      <w:r w:rsidR="001A43E0" w:rsidRPr="001A43E0">
        <w:rPr>
          <w:rFonts w:ascii="Calibri Light" w:eastAsia="Calibri" w:hAnsi="Calibri Light" w:cs="Calibri Light"/>
          <w:bCs/>
          <w:lang w:val="lt-LT"/>
        </w:rPr>
        <w:t xml:space="preserve">“ 1 – </w:t>
      </w:r>
      <w:r w:rsidR="001A43E0" w:rsidRPr="001A43E0">
        <w:rPr>
          <w:rFonts w:ascii="Calibri Light" w:eastAsia="Calibri" w:hAnsi="Calibri Light" w:cs="Calibri Light"/>
          <w:lang w:val="lt-LT"/>
        </w:rPr>
        <w:t>60 ir 69 punktuose, su tiekėju atsiskaitys mokėjimo pavedimu, pinigus pervesdama į tiekėjo atsiskaitomąją sąskaitą ne vėliau kaip per 30 (trisdešimt) dienų nuo šių paslaugų priėmimo–perdavimo akto pasirašymo tarp tiekėjo ir Perkančiosios organizacijos bei teisingos PVM sąskaitos faktūros gavimo dienos. Tiekėjas PVM sąskaitas faktūras turi pateikti elektroniniu būdu, kaip numatyta Lietuvos Respublikos viešųjų pirkimų įstatymo 22 straipsnio 3 dalyje. Tiekėjui nepateikus sąskaitos faktūros elektroniniu būdu, perkančioji organizacija turi teisę nevykdyti mokėjimo.</w:t>
      </w:r>
    </w:p>
    <w:p w14:paraId="37C20614" w14:textId="454827AA" w:rsidR="001A43E0" w:rsidRPr="0065457C" w:rsidRDefault="00843DCB" w:rsidP="001A43E0">
      <w:pPr>
        <w:spacing w:after="0" w:line="240" w:lineRule="auto"/>
        <w:ind w:hanging="567"/>
        <w:rPr>
          <w:rFonts w:ascii="Calibri Light" w:eastAsia="Calibri" w:hAnsi="Calibri Light" w:cs="Calibri Light"/>
          <w:bCs/>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.12.2. Perkančioji organizacija dėl reikalavimų, numatytų Techninės specifikacijos III skyriaus „</w:t>
      </w:r>
      <w:r w:rsidR="001A43E0" w:rsidRPr="001A43E0">
        <w:rPr>
          <w:rFonts w:ascii="Calibri Light" w:eastAsia="Calibri" w:hAnsi="Calibri Light" w:cs="Calibri Light"/>
          <w:bCs/>
          <w:lang w:val="lt-LT"/>
        </w:rPr>
        <w:t>Reikalavimai IBPS programinės įrangos priežiūrai</w:t>
      </w:r>
      <w:r w:rsidR="00087A24">
        <w:rPr>
          <w:rFonts w:ascii="Calibri Light" w:eastAsia="Calibri" w:hAnsi="Calibri Light" w:cs="Calibri Light"/>
          <w:bCs/>
          <w:lang w:val="lt-LT"/>
        </w:rPr>
        <w:t xml:space="preserve"> ir modernizavimui</w:t>
      </w:r>
      <w:r w:rsidR="001A43E0" w:rsidRPr="001A43E0">
        <w:rPr>
          <w:rFonts w:ascii="Calibri Light" w:eastAsia="Calibri" w:hAnsi="Calibri Light" w:cs="Calibri Light"/>
          <w:bCs/>
          <w:lang w:val="lt-LT"/>
        </w:rPr>
        <w:t>“ 6</w:t>
      </w:r>
      <w:r w:rsidR="001A43E0" w:rsidRPr="001A43E0">
        <w:rPr>
          <w:rFonts w:ascii="Calibri Light" w:eastAsia="Calibri" w:hAnsi="Calibri Light" w:cs="Calibri Light"/>
          <w:lang w:val="lt-LT"/>
        </w:rPr>
        <w:t xml:space="preserve">1 - 68 punktuose su tiekėju atsiskaitys mokėjimo pavedimu, pinigus pervesdama į tiekėjo atsiskaitomąją sąskaitą ne vėliau kaip per </w:t>
      </w:r>
      <w:r w:rsidR="001F05DA" w:rsidRPr="001F05DA">
        <w:rPr>
          <w:rFonts w:ascii="Calibri Light" w:eastAsia="Calibri" w:hAnsi="Calibri Light" w:cs="Calibri Light"/>
          <w:lang w:val="lt-LT"/>
        </w:rPr>
        <w:t>ne vėliau kaip per 30 (trisdešimt) dienų nuo šių paslaugų priėmimo–perdavimo akto pasirašymo tarp tiekėjo ir Perkančiosios organizacijos bei teisingos PVM sąskaitos faktūros gavimo dienos.</w:t>
      </w:r>
      <w:r w:rsidR="001A43E0" w:rsidRPr="001A43E0">
        <w:rPr>
          <w:rFonts w:ascii="Calibri Light" w:eastAsia="Calibri" w:hAnsi="Calibri Light" w:cs="Calibri Light"/>
          <w:lang w:val="lt-LT"/>
        </w:rPr>
        <w:t xml:space="preserve"> Tiekėjas PVM sąskaitas faktūras turi pateikti elektroniniu būdu, kaip numatyta Lietuvos Respublikos viešųjų pirkimų įstatymo 22 straipsnio 3 dalyje. Tiekėjui nepateikus sąskaitos faktūros elektroniniu būdu, perkančioji organizacija turi teisę nevykdyti mokėjimo.</w:t>
      </w:r>
      <w:r w:rsidR="00FC5CC3">
        <w:rPr>
          <w:rFonts w:ascii="Calibri Light" w:eastAsia="Calibri" w:hAnsi="Calibri Light" w:cs="Calibri Light"/>
          <w:lang w:val="lt-LT"/>
        </w:rPr>
        <w:t xml:space="preserve"> Šiame </w:t>
      </w:r>
      <w:r w:rsidR="00C75645">
        <w:rPr>
          <w:rFonts w:ascii="Calibri Light" w:eastAsia="Calibri" w:hAnsi="Calibri Light" w:cs="Calibri Light"/>
          <w:lang w:val="lt-LT"/>
        </w:rPr>
        <w:t>pa</w:t>
      </w:r>
      <w:r w:rsidR="00FC5CC3">
        <w:rPr>
          <w:rFonts w:ascii="Calibri Light" w:eastAsia="Calibri" w:hAnsi="Calibri Light" w:cs="Calibri Light"/>
          <w:lang w:val="lt-LT"/>
        </w:rPr>
        <w:t>punkt</w:t>
      </w:r>
      <w:r w:rsidR="00C75645">
        <w:rPr>
          <w:rFonts w:ascii="Calibri Light" w:eastAsia="Calibri" w:hAnsi="Calibri Light" w:cs="Calibri Light"/>
          <w:lang w:val="lt-LT"/>
        </w:rPr>
        <w:t>yj</w:t>
      </w:r>
      <w:r w:rsidR="00FC5CC3">
        <w:rPr>
          <w:rFonts w:ascii="Calibri Light" w:eastAsia="Calibri" w:hAnsi="Calibri Light" w:cs="Calibri Light"/>
          <w:lang w:val="lt-LT"/>
        </w:rPr>
        <w:t>e</w:t>
      </w:r>
      <w:r w:rsidR="00083418">
        <w:rPr>
          <w:rFonts w:ascii="Calibri Light" w:eastAsia="Calibri" w:hAnsi="Calibri Light" w:cs="Calibri Light"/>
          <w:lang w:val="lt-LT"/>
        </w:rPr>
        <w:t xml:space="preserve"> numatytų paslaugų įsigijimas</w:t>
      </w:r>
      <w:r w:rsidR="009E0CB0">
        <w:rPr>
          <w:rFonts w:ascii="Calibri Light" w:eastAsia="Calibri" w:hAnsi="Calibri Light" w:cs="Calibri Light"/>
          <w:lang w:val="lt-LT"/>
        </w:rPr>
        <w:t xml:space="preserve"> finansuojamas</w:t>
      </w:r>
      <w:r w:rsidR="009E0CB0" w:rsidRPr="009E0CB0">
        <w:rPr>
          <w:rFonts w:ascii="Calibri Light" w:eastAsia="Calibri" w:hAnsi="Calibri Light" w:cs="Calibri Light"/>
          <w:b/>
          <w:lang w:val="lt-LT"/>
        </w:rPr>
        <w:t xml:space="preserve"> </w:t>
      </w:r>
      <w:r w:rsidR="009E0CB0" w:rsidRPr="0065457C">
        <w:rPr>
          <w:rFonts w:ascii="Calibri Light" w:eastAsia="Calibri" w:hAnsi="Calibri Light" w:cs="Calibri Light"/>
          <w:bCs/>
          <w:lang w:val="lt-LT"/>
        </w:rPr>
        <w:t>p</w:t>
      </w:r>
      <w:r w:rsidR="0065457C" w:rsidRPr="0065457C">
        <w:rPr>
          <w:rFonts w:ascii="Calibri Light" w:eastAsia="Calibri" w:hAnsi="Calibri Light" w:cs="Calibri Light"/>
          <w:bCs/>
          <w:lang w:val="lt-LT"/>
        </w:rPr>
        <w:t>rojekto</w:t>
      </w:r>
      <w:r w:rsidR="009E0CB0" w:rsidRPr="0065457C">
        <w:rPr>
          <w:rFonts w:ascii="Calibri Light" w:eastAsia="Calibri" w:hAnsi="Calibri Light" w:cs="Calibri Light"/>
          <w:bCs/>
          <w:lang w:val="lt-LT"/>
        </w:rPr>
        <w:t xml:space="preserve"> ,,</w:t>
      </w:r>
      <w:r w:rsidR="0065457C" w:rsidRPr="0065457C">
        <w:rPr>
          <w:rFonts w:ascii="Calibri Light" w:eastAsia="Calibri" w:hAnsi="Calibri Light" w:cs="Calibri Light"/>
          <w:bCs/>
          <w:lang w:val="lt-LT"/>
        </w:rPr>
        <w:t>Bausmių vykdymo sistemos elektroninių paslaugų skaitmeninio sprendimo sukūrimas</w:t>
      </w:r>
      <w:r w:rsidR="009E0CB0" w:rsidRPr="0065457C">
        <w:rPr>
          <w:rFonts w:ascii="Calibri Light" w:eastAsia="Calibri" w:hAnsi="Calibri Light" w:cs="Calibri Light"/>
          <w:bCs/>
          <w:lang w:val="lt-LT"/>
        </w:rPr>
        <w:t>“ N</w:t>
      </w:r>
      <w:r w:rsidR="0065457C" w:rsidRPr="0065457C">
        <w:rPr>
          <w:rFonts w:ascii="Calibri Light" w:eastAsia="Calibri" w:hAnsi="Calibri Light" w:cs="Calibri Light"/>
          <w:bCs/>
          <w:lang w:val="lt-LT"/>
        </w:rPr>
        <w:t>r</w:t>
      </w:r>
      <w:r w:rsidR="009E0CB0" w:rsidRPr="0065457C">
        <w:rPr>
          <w:rFonts w:ascii="Calibri Light" w:eastAsia="Calibri" w:hAnsi="Calibri Light" w:cs="Calibri Light"/>
          <w:bCs/>
          <w:lang w:val="lt-LT"/>
        </w:rPr>
        <w:t xml:space="preserve">. 02-088-P-0005 </w:t>
      </w:r>
      <w:r w:rsidR="0065457C" w:rsidRPr="0065457C">
        <w:rPr>
          <w:rFonts w:ascii="Calibri Light" w:eastAsia="Calibri" w:hAnsi="Calibri Light" w:cs="Calibri Light"/>
          <w:bCs/>
          <w:lang w:val="lt-LT"/>
        </w:rPr>
        <w:t>lėšomis.</w:t>
      </w:r>
    </w:p>
    <w:p w14:paraId="29701006" w14:textId="305E38BA" w:rsidR="001A43E0" w:rsidRPr="001A43E0" w:rsidRDefault="00387E34"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 xml:space="preserve">.13.. Garantinė priežiūra. Tiekėjas turi teikti garantinę priežiūrą pagal Techninės specifikacijos III skyriuje </w:t>
      </w:r>
      <w:r w:rsidR="001A43E0" w:rsidRPr="001A43E0">
        <w:rPr>
          <w:rFonts w:ascii="Calibri Light" w:eastAsia="Calibri" w:hAnsi="Calibri Light" w:cs="Calibri Light"/>
          <w:bCs/>
          <w:lang w:val="lt-LT"/>
        </w:rPr>
        <w:t xml:space="preserve">„Reikalavimai IBPS programinės įrangos </w:t>
      </w:r>
      <w:r w:rsidR="00087A24" w:rsidRPr="001A43E0">
        <w:rPr>
          <w:rFonts w:ascii="Calibri Light" w:eastAsia="Calibri" w:hAnsi="Calibri Light" w:cs="Calibri Light"/>
          <w:bCs/>
          <w:lang w:val="lt-LT"/>
        </w:rPr>
        <w:t>priežiūrai</w:t>
      </w:r>
      <w:r w:rsidR="00087A24">
        <w:rPr>
          <w:rFonts w:ascii="Calibri Light" w:eastAsia="Calibri" w:hAnsi="Calibri Light" w:cs="Calibri Light"/>
          <w:bCs/>
          <w:lang w:val="lt-LT"/>
        </w:rPr>
        <w:t xml:space="preserve"> ir modernizavimui</w:t>
      </w:r>
      <w:r w:rsidR="00FF664C">
        <w:rPr>
          <w:rFonts w:ascii="Calibri Light" w:eastAsia="Calibri" w:hAnsi="Calibri Light" w:cs="Calibri Light"/>
          <w:bCs/>
          <w:lang w:val="lt-LT"/>
        </w:rPr>
        <w:t xml:space="preserve"> </w:t>
      </w:r>
      <w:r w:rsidR="001A43E0" w:rsidRPr="001A43E0">
        <w:rPr>
          <w:rFonts w:ascii="Calibri Light" w:eastAsia="Calibri" w:hAnsi="Calibri Light" w:cs="Calibri Light"/>
          <w:bCs/>
          <w:lang w:val="lt-LT"/>
        </w:rPr>
        <w:t>“</w:t>
      </w:r>
      <w:r w:rsidR="001A43E0" w:rsidRPr="001A43E0">
        <w:rPr>
          <w:rFonts w:ascii="Calibri Light" w:eastAsia="Calibri" w:hAnsi="Calibri Light" w:cs="Calibri Light"/>
          <w:lang w:val="lt-LT"/>
        </w:rPr>
        <w:t xml:space="preserve"> 1-69 punktus sukurtai ir/ar </w:t>
      </w:r>
      <w:r w:rsidR="00087A24" w:rsidRPr="001A43E0">
        <w:rPr>
          <w:rFonts w:ascii="Calibri Light" w:eastAsia="Calibri" w:hAnsi="Calibri Light" w:cs="Calibri Light"/>
          <w:lang w:val="lt-LT"/>
        </w:rPr>
        <w:t>mod</w:t>
      </w:r>
      <w:r w:rsidR="00087A24">
        <w:rPr>
          <w:rFonts w:ascii="Calibri Light" w:eastAsia="Calibri" w:hAnsi="Calibri Light" w:cs="Calibri Light"/>
          <w:lang w:val="lt-LT"/>
        </w:rPr>
        <w:t>ernizuotai</w:t>
      </w:r>
      <w:r w:rsidR="00087A24" w:rsidRPr="001A43E0">
        <w:rPr>
          <w:rFonts w:ascii="Calibri Light" w:eastAsia="Calibri" w:hAnsi="Calibri Light" w:cs="Calibri Light"/>
          <w:lang w:val="lt-LT"/>
        </w:rPr>
        <w:t xml:space="preserve"> </w:t>
      </w:r>
      <w:r w:rsidR="001A43E0" w:rsidRPr="001A43E0">
        <w:rPr>
          <w:rFonts w:ascii="Calibri Light" w:eastAsia="Calibri" w:hAnsi="Calibri Light" w:cs="Calibri Light"/>
          <w:lang w:val="lt-LT"/>
        </w:rPr>
        <w:t xml:space="preserve">IBPS programinei </w:t>
      </w:r>
      <w:r w:rsidR="001A43E0" w:rsidRPr="000A7515">
        <w:rPr>
          <w:rFonts w:ascii="Calibri Light" w:eastAsia="Calibri" w:hAnsi="Calibri Light" w:cs="Calibri Light"/>
          <w:lang w:val="lt-LT"/>
        </w:rPr>
        <w:t>įrangai, sutarties galiojimo metu nuo konkrečios paslaugos rezultatų perdavimo–priėmimo akto pasirašymo dienos ir 12 (dvylika) mėnesių nuo paskutinio paslaugų perdavimo-priėmimo akto pasirašymo dienos.</w:t>
      </w:r>
    </w:p>
    <w:p w14:paraId="4B237917" w14:textId="31BE6A37" w:rsidR="001A43E0" w:rsidRPr="001A43E0" w:rsidRDefault="00387E34"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.14. Tiekėjas įsipareigoja ne vėliau kaip per 3 (tris) darbo dienas nuo sutarties įsigaliojimo dienos paskirti asmenį, kuris būtų atsakingas už ryšių su Perkančiosios organizacijos paskirtu atstovu palaikymą.</w:t>
      </w:r>
    </w:p>
    <w:p w14:paraId="2AE94910" w14:textId="7A39FD7E" w:rsidR="001A43E0" w:rsidRPr="001A43E0" w:rsidRDefault="00387E34"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.15. Į sutarties kainą įskaitoma PVM, kiti mokesčiai</w:t>
      </w:r>
      <w:r w:rsidR="009232F1">
        <w:rPr>
          <w:rFonts w:ascii="Calibri Light" w:eastAsia="Calibri" w:hAnsi="Calibri Light" w:cs="Calibri Light"/>
          <w:lang w:val="lt-LT"/>
        </w:rPr>
        <w:t>, garantinės priežiūros kaina</w:t>
      </w:r>
      <w:r w:rsidR="001A43E0" w:rsidRPr="001A43E0">
        <w:rPr>
          <w:rFonts w:ascii="Calibri Light" w:eastAsia="Calibri" w:hAnsi="Calibri Light" w:cs="Calibri Light"/>
          <w:lang w:val="lt-LT"/>
        </w:rPr>
        <w:t xml:space="preserve"> bei visos kitos išlaidos</w:t>
      </w:r>
      <w:r w:rsidR="00CF5A1D">
        <w:rPr>
          <w:rFonts w:ascii="Calibri Light" w:eastAsia="Calibri" w:hAnsi="Calibri Light" w:cs="Calibri Light"/>
          <w:lang w:val="lt-LT"/>
        </w:rPr>
        <w:t xml:space="preserve"> </w:t>
      </w:r>
      <w:r w:rsidR="00CF5A1D" w:rsidRPr="00CF5A1D">
        <w:rPr>
          <w:rFonts w:ascii="Calibri Light" w:eastAsia="Calibri" w:hAnsi="Calibri Light" w:cs="Calibri Light"/>
          <w:lang w:val="lt-LT"/>
        </w:rPr>
        <w:t>(taip pat ir sąskaitų teikimo elektroniniu būdu išlaidos)</w:t>
      </w:r>
      <w:r w:rsidR="001A43E0" w:rsidRPr="001A43E0">
        <w:rPr>
          <w:rFonts w:ascii="Calibri Light" w:eastAsia="Calibri" w:hAnsi="Calibri Light" w:cs="Calibri Light"/>
          <w:lang w:val="lt-LT"/>
        </w:rPr>
        <w:t xml:space="preserve">, susijusios su tinkamu sutarties įvykdymu. </w:t>
      </w:r>
    </w:p>
    <w:p w14:paraId="52A4BF42" w14:textId="42ECE471" w:rsidR="001A43E0" w:rsidRPr="001A43E0" w:rsidRDefault="00387E34"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.16. Tiekėjas sutarties vykdymui turi teisę pasitelkti:</w:t>
      </w:r>
    </w:p>
    <w:p w14:paraId="154A15A7" w14:textId="6F98CAC1" w:rsidR="001A43E0" w:rsidRPr="001A43E0" w:rsidRDefault="00387E34"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.16.1. savo pasiūlyme nurodytus ūkio subjektus, kuriais grindžiama tiekėjo kvalifikacija;</w:t>
      </w:r>
    </w:p>
    <w:p w14:paraId="562D76DE" w14:textId="109D6C75" w:rsidR="001A43E0" w:rsidRPr="001A43E0" w:rsidRDefault="00DB36BE"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.16.2. kitus subtiekėjus, jeigu pasiūlymo pateikimo metu jie buvo žinomi.</w:t>
      </w:r>
      <w:r w:rsidR="00310267">
        <w:rPr>
          <w:rFonts w:ascii="Calibri Light" w:eastAsia="Calibri" w:hAnsi="Calibri Light" w:cs="Calibri Light"/>
          <w:lang w:val="lt-LT"/>
        </w:rPr>
        <w:t xml:space="preserve"> </w:t>
      </w:r>
      <w:r w:rsidR="00310267" w:rsidRPr="007B732E">
        <w:rPr>
          <w:rFonts w:ascii="Calibri Light" w:hAnsi="Calibri Light" w:cs="Calibri Light"/>
          <w:lang w:val="lt-LT"/>
        </w:rPr>
        <w:t>Tuo atveju, jei pasiūlymo pateikimo metu tiekėjui nebuvo žinomi subtiekėjai, tiekėjas sudarius pirkimo sutartį, tačiau ne vėliau negu pirkimo sutartis pradedama vykdyti, įsipareigoja perkančiajai organizacijai pranešti tuo metu žinomų subtiekėjų pavadinimus, kontaktinius duomenis ir jų atstovus.</w:t>
      </w:r>
      <w:r w:rsidR="001F05DA" w:rsidRPr="001A43E0" w:rsidDel="001F05DA">
        <w:rPr>
          <w:rFonts w:ascii="Calibri Light" w:eastAsia="Calibri" w:hAnsi="Calibri Light" w:cs="Calibri Light"/>
          <w:lang w:val="lt-LT"/>
        </w:rPr>
        <w:t xml:space="preserve"> </w:t>
      </w:r>
      <w:r w:rsidR="001A43E0" w:rsidRPr="001A43E0">
        <w:rPr>
          <w:rFonts w:ascii="Calibri Light" w:eastAsia="Calibri" w:hAnsi="Calibri Light" w:cs="Calibri Light"/>
          <w:lang w:val="lt-LT"/>
        </w:rPr>
        <w:t xml:space="preserve">Tiekėjas privalo informuoti perkančiąją organizaciją apie minėtos informacijos pasikeitimus visu sutarties vykdymo metu. </w:t>
      </w:r>
    </w:p>
    <w:p w14:paraId="2935FC44" w14:textId="00E137A7" w:rsidR="001A43E0" w:rsidRPr="001A43E0" w:rsidRDefault="00DB36BE"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.17. Subtiekėjo ar ūkio subjekto, kuriuo grindžiama tiekėjo kvalifikacija, pasitelkimas nekeičia tiekėjo atsakomybės dėl sutarties įvykdymo.</w:t>
      </w:r>
    </w:p>
    <w:p w14:paraId="171B7979" w14:textId="1000478F" w:rsidR="001A43E0" w:rsidRPr="001A43E0" w:rsidRDefault="00DB36BE"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.18. Tiekėjas gali pakeisti ūkio subjektus, kurių pajėgumais remiamasi (kuriais grindžiama tiekėjo kvalifikacija) ir subtiekėjus, jeigu sutarties vykdymo metu jie:</w:t>
      </w:r>
    </w:p>
    <w:p w14:paraId="140FD659" w14:textId="45C99ABC" w:rsidR="001A43E0" w:rsidRPr="001A43E0" w:rsidRDefault="00DB36BE"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lastRenderedPageBreak/>
        <w:t>8</w:t>
      </w:r>
      <w:r w:rsidR="001A43E0" w:rsidRPr="001A43E0">
        <w:rPr>
          <w:rFonts w:ascii="Calibri Light" w:eastAsia="Calibri" w:hAnsi="Calibri Light" w:cs="Calibri Light"/>
          <w:lang w:val="lt-LT"/>
        </w:rPr>
        <w:t>.18.1.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3E9EE16F" w14:textId="1484C49A" w:rsidR="001A43E0" w:rsidRPr="001A43E0" w:rsidRDefault="00830A00"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.18.2. Tiekėjo pasiūlyme nurodyto  ūkio subjekto, kuriuo grindžiama tiekėjo kvalifikacija</w:t>
      </w:r>
      <w:r w:rsidR="000C0E95">
        <w:rPr>
          <w:rFonts w:ascii="Calibri Light" w:eastAsia="Calibri" w:hAnsi="Calibri Light" w:cs="Calibri Light"/>
          <w:lang w:val="lt-LT"/>
        </w:rPr>
        <w:t>,</w:t>
      </w:r>
      <w:r w:rsidR="001A43E0" w:rsidRPr="001A43E0">
        <w:rPr>
          <w:rFonts w:ascii="Calibri Light" w:eastAsia="Calibri" w:hAnsi="Calibri Light" w:cs="Calibri Light"/>
          <w:lang w:val="lt-LT"/>
        </w:rPr>
        <w:t xml:space="preserve"> padėtis atitinka bent vieną iš pirkimo dokumentuose vadovaujantis Lietuvos Respublikos viešųjų pirkimų įstatymo 46 straipsniu nustatytų pašalinimo pagrindų.</w:t>
      </w:r>
    </w:p>
    <w:p w14:paraId="703B35A4" w14:textId="11ED26DF" w:rsidR="001A43E0" w:rsidRPr="001A43E0" w:rsidRDefault="00830A00"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.19. Apie ūkio subjektų, kurių pajėgumais remiamasi (kuriais grindžiama tiekėjo kvalifikacija), ir subtiekėjų keitimą</w:t>
      </w:r>
      <w:r w:rsidR="00B26AE7">
        <w:rPr>
          <w:rFonts w:ascii="Calibri Light" w:eastAsia="Calibri" w:hAnsi="Calibri Light" w:cs="Calibri Light"/>
          <w:lang w:val="lt-LT"/>
        </w:rPr>
        <w:t xml:space="preserve"> ar naujų papildomų subtiekėjų pasitelkimą</w:t>
      </w:r>
      <w:r w:rsidR="001A43E0" w:rsidRPr="001A43E0">
        <w:rPr>
          <w:rFonts w:ascii="Calibri Light" w:eastAsia="Calibri" w:hAnsi="Calibri Light" w:cs="Calibri Light"/>
          <w:lang w:val="lt-LT"/>
        </w:rPr>
        <w:t xml:space="preserve"> tiekėjas iš anksto raštu turi informuoti Perkančiąją organizaciją, nurodydamas ūkio subjektų, kurių pajėgumais remiamasi (kuriais grindžiama tiekėjo kvalifikacija), ir subtiekėjų pakeitimo ar naujų papildomų subtiekėjų pasitelkimo priežastis ir būsimus ūkio subjektus, kurių pajėgumais remiamasi (kuriais grindžiama tiekėjo kvalifikacija), ir subtiekėjus. Pasitelkdamas ir vėliau keisdamas ūkio subjektus, kurių pajėgumais remiamasi (kuriais grindžiama tiekėjo kvalifikacija), ir subtiekėjus tiekėjas turi užtikrinti, kad ūkio subjektai, kurių pajėgumais remiamasi (kuriais grindžiama tiekėjo kvalifikacija), ir subtiekėjai yra pajėgūs ir kompetentingi tinkamam jiems pavestų užduočių vykdymui. Ūkio subjektai, kurių pajėgumais remiamasi (kuriais grindžiama tiekėjo kvalifikacija), ir subtiekėjai gali būti keičiami ar pasitelkiami nauji papildomi subtiekėjai tik gavus rašytinį Perkančiosios organizacijos sutikimą. Jeigu keičiami tiekėjo pasiūlyme nurodyti ūkio subjektai, kurių pajėgumais remiamasi (kuriais grindžiama tiekėjo kvalifikacija), tiekėjas privalo pateikti jų pašalinimo pagrindų nebuvimą ir kvalifikaciją patvirtinančius dokumentus tai dienai, kai tiekėjas kreipiasi į Perkančiąją organizaciją su prašymu juos pakeisti. Prieš duodama sutikimą keisti tiekėjo pasiūlyme nurodytus ūkio subjektus, kurių pajėgumais remiamasi (kuriais grindžiama tiekėjo kvalifikacija), Perkančioji organizacija privalo patikrinti naujų, tiekėjo pasiūlyme nenurodytų, ūkio subjektų, kurių pajėgumais remiamasi (kuriais grindžiama tiekėjo kvalifikacija), pašalinimo pagrindų nebuvimą ir kvalifikacijos atitiktį</w:t>
      </w:r>
      <w:r w:rsidR="001A43E0" w:rsidRPr="00B32204">
        <w:rPr>
          <w:rFonts w:ascii="Calibri Light" w:eastAsia="Calibri" w:hAnsi="Calibri Light" w:cs="Calibri Light"/>
          <w:lang w:val="lt-LT"/>
        </w:rPr>
        <w:t>, taip pat atlikti patikrą Lietuvos Respublikos Nacionaliniam saugumui užtikrinti svarbių objektų apsaugos įstatyme nustatyta tvarka</w:t>
      </w:r>
      <w:r w:rsidR="003B518E">
        <w:rPr>
          <w:rFonts w:ascii="Calibri Light" w:eastAsia="Calibri" w:hAnsi="Calibri Light" w:cs="Calibri Light"/>
          <w:lang w:val="lt-LT"/>
        </w:rPr>
        <w:t xml:space="preserve"> (</w:t>
      </w:r>
      <w:r w:rsidR="00080D05">
        <w:rPr>
          <w:rFonts w:ascii="Calibri Light" w:eastAsia="Calibri" w:hAnsi="Calibri Light" w:cs="Calibri Light"/>
          <w:lang w:val="lt-LT"/>
        </w:rPr>
        <w:t>pirkimo dokumentų specialiųjų sąlygų 4 lentelės 4.1.3 punkto kvalifikacijos reikalavimas (</w:t>
      </w:r>
      <w:r w:rsidR="003B518E">
        <w:rPr>
          <w:rFonts w:ascii="Calibri Light" w:eastAsia="Calibri" w:hAnsi="Calibri Light" w:cs="Calibri Light"/>
          <w:lang w:val="lt-LT"/>
        </w:rPr>
        <w:t>VPĮ 47 str.</w:t>
      </w:r>
      <w:r w:rsidR="008F6A5F">
        <w:rPr>
          <w:rFonts w:ascii="Calibri Light" w:eastAsia="Calibri" w:hAnsi="Calibri Light" w:cs="Calibri Light"/>
          <w:lang w:val="lt-LT"/>
        </w:rPr>
        <w:t xml:space="preserve"> 8 d.</w:t>
      </w:r>
      <w:r w:rsidR="00080D05">
        <w:rPr>
          <w:rFonts w:ascii="Calibri Light" w:eastAsia="Calibri" w:hAnsi="Calibri Light" w:cs="Calibri Light"/>
          <w:lang w:val="lt-LT"/>
        </w:rPr>
        <w:t>)</w:t>
      </w:r>
      <w:r w:rsidR="008F6A5F">
        <w:rPr>
          <w:rFonts w:ascii="Calibri Light" w:eastAsia="Calibri" w:hAnsi="Calibri Light" w:cs="Calibri Light"/>
          <w:lang w:val="lt-LT"/>
        </w:rPr>
        <w:t>)</w:t>
      </w:r>
      <w:r w:rsidR="001A43E0" w:rsidRPr="00B32204">
        <w:rPr>
          <w:rFonts w:ascii="Calibri Light" w:eastAsia="Calibri" w:hAnsi="Calibri Light" w:cs="Calibri Light"/>
          <w:lang w:val="lt-LT"/>
        </w:rPr>
        <w:t xml:space="preserve"> ir tiekėjas turės pateikti tokiai patikrai atlikti reikalingus dokumentus. Prieš duodama sutikimą keisti tiekėjo pasiūlyme nurodytus subtiekėjus ar pasitelkti naujus papildomus subtiekėjus, Perkančioji organizacija privalo atlikti jų patikrą Lietuvos Respublikos Nacionaliniam saugumui užtikrinti svarbių objektų apsaugos įstatyme nustatyta tvarka </w:t>
      </w:r>
      <w:r w:rsidR="008F6A5F">
        <w:rPr>
          <w:rFonts w:ascii="Calibri Light" w:eastAsia="Calibri" w:hAnsi="Calibri Light" w:cs="Calibri Light"/>
          <w:lang w:val="lt-LT"/>
        </w:rPr>
        <w:t>(</w:t>
      </w:r>
      <w:r w:rsidR="00AD1607" w:rsidRPr="00AD1607">
        <w:rPr>
          <w:rFonts w:ascii="Calibri Light" w:eastAsia="Calibri" w:hAnsi="Calibri Light" w:cs="Calibri Light"/>
          <w:lang w:val="lt-LT"/>
        </w:rPr>
        <w:t>pirkimo dokumentų specialiųjų sąlygų 4 lentelės 4.1.3 punkto kvalifikacijos reikalavimas (VPĮ 47 str. 8 d.)</w:t>
      </w:r>
      <w:r w:rsidR="008F6A5F">
        <w:rPr>
          <w:rFonts w:ascii="Calibri Light" w:eastAsia="Calibri" w:hAnsi="Calibri Light" w:cs="Calibri Light"/>
          <w:lang w:val="lt-LT"/>
        </w:rPr>
        <w:t xml:space="preserve">) </w:t>
      </w:r>
      <w:r w:rsidR="001A43E0" w:rsidRPr="00B32204">
        <w:rPr>
          <w:rFonts w:ascii="Calibri Light" w:eastAsia="Calibri" w:hAnsi="Calibri Light" w:cs="Calibri Light"/>
          <w:lang w:val="lt-LT"/>
        </w:rPr>
        <w:t>ir tiekėjas turės pateikti tokiai patikrai atlikti reikalingus dokumentus. Taip</w:t>
      </w:r>
      <w:r w:rsidR="001A43E0" w:rsidRPr="001A43E0">
        <w:rPr>
          <w:rFonts w:ascii="Calibri Light" w:eastAsia="Calibri" w:hAnsi="Calibri Light" w:cs="Calibri Light"/>
          <w:lang w:val="lt-LT"/>
        </w:rPr>
        <w:t xml:space="preserve"> pat naujai pasitelkiami subtiekėjai turės atitikti</w:t>
      </w:r>
      <w:r w:rsidR="00216E86">
        <w:rPr>
          <w:rFonts w:ascii="Calibri Light" w:eastAsia="Calibri" w:hAnsi="Calibri Light" w:cs="Calibri Light"/>
          <w:lang w:val="lt-LT"/>
        </w:rPr>
        <w:t xml:space="preserve"> pirkimo dokumentų</w:t>
      </w:r>
      <w:r w:rsidR="0057370C">
        <w:rPr>
          <w:rFonts w:ascii="Calibri Light" w:eastAsia="Calibri" w:hAnsi="Calibri Light" w:cs="Calibri Light"/>
          <w:lang w:val="lt-LT"/>
        </w:rPr>
        <w:t xml:space="preserve"> Specialiųjų sąlygų</w:t>
      </w:r>
      <w:r w:rsidR="001A43E0" w:rsidRPr="001A43E0">
        <w:rPr>
          <w:rFonts w:ascii="Calibri Light" w:eastAsia="Calibri" w:hAnsi="Calibri Light" w:cs="Calibri Light"/>
          <w:lang w:val="lt-LT"/>
        </w:rPr>
        <w:t xml:space="preserve"> kvalifikacijos reikalavimų lentelės</w:t>
      </w:r>
      <w:r w:rsidR="0057370C">
        <w:rPr>
          <w:rFonts w:ascii="Calibri Light" w:eastAsia="Calibri" w:hAnsi="Calibri Light" w:cs="Calibri Light"/>
          <w:lang w:val="lt-LT"/>
        </w:rPr>
        <w:t xml:space="preserve"> (4 lentelės)</w:t>
      </w:r>
      <w:r w:rsidR="001A43E0" w:rsidRPr="001A43E0">
        <w:rPr>
          <w:rFonts w:ascii="Calibri Light" w:eastAsia="Calibri" w:hAnsi="Calibri Light" w:cs="Calibri Light"/>
          <w:lang w:val="lt-LT"/>
        </w:rPr>
        <w:t xml:space="preserve"> </w:t>
      </w:r>
      <w:r w:rsidR="0057370C">
        <w:rPr>
          <w:rFonts w:ascii="Calibri Light" w:eastAsia="Calibri" w:hAnsi="Calibri Light" w:cs="Calibri Light"/>
          <w:lang w:val="lt-LT"/>
        </w:rPr>
        <w:t>4.1.3</w:t>
      </w:r>
      <w:r w:rsidR="001A43E0" w:rsidRPr="001A43E0">
        <w:rPr>
          <w:rFonts w:ascii="Calibri Light" w:eastAsia="Calibri" w:hAnsi="Calibri Light" w:cs="Calibri Light"/>
          <w:lang w:val="lt-LT"/>
        </w:rPr>
        <w:t xml:space="preserve"> ir </w:t>
      </w:r>
      <w:r w:rsidR="0057370C">
        <w:rPr>
          <w:rFonts w:ascii="Calibri Light" w:eastAsia="Calibri" w:hAnsi="Calibri Light" w:cs="Calibri Light"/>
          <w:lang w:val="lt-LT"/>
        </w:rPr>
        <w:t>4.1.4</w:t>
      </w:r>
      <w:r w:rsidR="001A43E0" w:rsidRPr="001A43E0">
        <w:rPr>
          <w:rFonts w:ascii="Calibri Light" w:eastAsia="Calibri" w:hAnsi="Calibri Light" w:cs="Calibri Light"/>
          <w:lang w:val="lt-LT"/>
        </w:rPr>
        <w:t xml:space="preserve"> papunkčiuose nustatytus kvalifikacinius reikalavimus</w:t>
      </w:r>
      <w:r w:rsidR="00270266">
        <w:rPr>
          <w:rFonts w:ascii="Calibri Light" w:eastAsia="Calibri" w:hAnsi="Calibri Light" w:cs="Calibri Light"/>
          <w:lang w:val="lt-LT"/>
        </w:rPr>
        <w:t xml:space="preserve">, todėl </w:t>
      </w:r>
      <w:r w:rsidR="00270266" w:rsidRPr="00270266">
        <w:rPr>
          <w:rFonts w:ascii="Calibri Light" w:eastAsia="Calibri" w:hAnsi="Calibri Light" w:cs="Calibri Light"/>
          <w:bCs/>
          <w:lang w:val="lt-LT"/>
        </w:rPr>
        <w:t>Tiekėjas, kartu su raštu, kuriuo prašoma pakeisti subtiekėjus ar pasitelkti papildomus subtiekėjus, pateikia naujai pasitelkiamų subtiekėjų atitikimą</w:t>
      </w:r>
      <w:r w:rsidR="00270266" w:rsidRPr="00270266">
        <w:rPr>
          <w:rFonts w:ascii="Calibri Light" w:eastAsia="Calibri" w:hAnsi="Calibri Light" w:cs="Calibri Light"/>
          <w:lang w:val="lt-LT"/>
        </w:rPr>
        <w:t xml:space="preserve"> </w:t>
      </w:r>
      <w:r w:rsidR="00270266" w:rsidRPr="00270266">
        <w:rPr>
          <w:rFonts w:ascii="Calibri Light" w:eastAsia="Calibri" w:hAnsi="Calibri Light" w:cs="Calibri Light"/>
          <w:bCs/>
          <w:lang w:val="lt-LT"/>
        </w:rPr>
        <w:t>pirkimo dokumentų Specialiųjų sąlygų kvalifikacinių reikalavimų lentelės</w:t>
      </w:r>
      <w:r w:rsidR="00270266">
        <w:rPr>
          <w:rFonts w:ascii="Calibri Light" w:eastAsia="Calibri" w:hAnsi="Calibri Light" w:cs="Calibri Light"/>
          <w:bCs/>
          <w:lang w:val="lt-LT"/>
        </w:rPr>
        <w:t xml:space="preserve"> (4 lentelės)</w:t>
      </w:r>
      <w:r w:rsidR="00270266" w:rsidRPr="00270266">
        <w:rPr>
          <w:rFonts w:ascii="Calibri Light" w:eastAsia="Calibri" w:hAnsi="Calibri Light" w:cs="Calibri Light"/>
          <w:bCs/>
          <w:lang w:val="lt-LT"/>
        </w:rPr>
        <w:t xml:space="preserve"> 4.1.</w:t>
      </w:r>
      <w:r w:rsidR="00270266">
        <w:rPr>
          <w:rFonts w:ascii="Calibri Light" w:eastAsia="Calibri" w:hAnsi="Calibri Light" w:cs="Calibri Light"/>
          <w:bCs/>
          <w:lang w:val="lt-LT"/>
        </w:rPr>
        <w:t>4</w:t>
      </w:r>
      <w:r w:rsidR="00270266" w:rsidRPr="00270266">
        <w:rPr>
          <w:rFonts w:ascii="Calibri Light" w:eastAsia="Calibri" w:hAnsi="Calibri Light" w:cs="Calibri Light"/>
          <w:bCs/>
          <w:lang w:val="lt-LT"/>
        </w:rPr>
        <w:t xml:space="preserve"> papunkčio reikalavimams patvirtinančius dokumentus</w:t>
      </w:r>
      <w:r w:rsidR="001A43E0" w:rsidRPr="001A43E0">
        <w:rPr>
          <w:rFonts w:ascii="Calibri Light" w:eastAsia="Calibri" w:hAnsi="Calibri Light" w:cs="Calibri Light"/>
          <w:lang w:val="lt-LT"/>
        </w:rPr>
        <w:t>.</w:t>
      </w:r>
      <w:r w:rsidR="00012B10">
        <w:rPr>
          <w:rFonts w:ascii="Calibri Light" w:eastAsia="Calibri" w:hAnsi="Calibri Light" w:cs="Calibri Light"/>
          <w:lang w:val="lt-LT"/>
        </w:rPr>
        <w:t xml:space="preserve"> </w:t>
      </w:r>
      <w:r w:rsidR="00012B10" w:rsidRPr="00012B10">
        <w:rPr>
          <w:rFonts w:ascii="Calibri Light" w:eastAsia="Calibri" w:hAnsi="Calibri Light" w:cs="Calibri Light"/>
          <w:lang w:val="lt-LT"/>
        </w:rPr>
        <w:t xml:space="preserve">Draudžiama pasitelkti </w:t>
      </w:r>
      <w:bookmarkStart w:id="15" w:name="_Hlk160361715"/>
      <w:r w:rsidR="00012B10" w:rsidRPr="00012B10">
        <w:rPr>
          <w:rFonts w:ascii="Calibri Light" w:eastAsia="Calibri" w:hAnsi="Calibri Light" w:cs="Calibri Light"/>
          <w:lang w:val="lt-LT"/>
        </w:rPr>
        <w:t>ūkio subjektus, kurių pajėgumais remiamasi, ir</w:t>
      </w:r>
      <w:bookmarkEnd w:id="15"/>
      <w:r w:rsidR="00012B10" w:rsidRPr="00012B10">
        <w:rPr>
          <w:rFonts w:ascii="Calibri Light" w:eastAsia="Calibri" w:hAnsi="Calibri Light" w:cs="Calibri Light"/>
          <w:lang w:val="lt-LT"/>
        </w:rPr>
        <w:t xml:space="preserve"> subtiekėjus, kurie atitinka pirkimo dokumentų Specialiųjų sąlygų 6 lentelėje (6.2.1-6.2.3 papunkčiuose) nurodytas sąlygas. Todėl atitinkamai, jeigu keičiami Tiekėjo pasiūlyme nurodyti ūkio subjektai, kurių pajėgumais remiamasi, ir subtiekėjai ar pasitelkiami nauji papildomi subtiekėjai Tiekėjas kartu su raštu, kuriuo prašoma pakeisti ūkio subjektus, kurių pajėgumais remiamasi, ir subtiekėjus ar pasitelkti papildomus subtiekėjus, privalo pateikti užpildytą pirkimo dokumentą „9 IA PD Deklaracija dėl ES 2022_576“ tai dienai, kai Tiekėjas kreipiasi į perkančiąją organizaciją su prašymu juos pakeisti ar pasitelkti naujus papildomus subtiekėjus (perkančiajai organizacijai kilus įtarimų tiekėjas privalės pateikti ir atitiktį pagrindžiančius dokumentus nurodytus pirkimo dokumentuose)</w:t>
      </w:r>
      <w:r w:rsidR="00012B10">
        <w:rPr>
          <w:rFonts w:ascii="Calibri Light" w:eastAsia="Calibri" w:hAnsi="Calibri Light" w:cs="Calibri Light"/>
          <w:lang w:val="lt-LT"/>
        </w:rPr>
        <w:t>.</w:t>
      </w:r>
    </w:p>
    <w:p w14:paraId="2A85B802" w14:textId="66251A22" w:rsidR="001A43E0" w:rsidRPr="001A43E0" w:rsidRDefault="00B01D9A"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.20. Tiesioginis atsiskaitymas su ūkio subjektais, kuriais grindžiama tiekėjo kvalifikacija, ar subtiekėjais nenumatomas.</w:t>
      </w:r>
    </w:p>
    <w:p w14:paraId="66F10010" w14:textId="1CC384D5" w:rsidR="001A43E0" w:rsidRPr="001A43E0" w:rsidRDefault="00B01D9A"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.21. Tiekėjas sutarties vykdymo laikotarpiui turi turėti palaikymo tarnybą (angl. HelpDesk) ar įvykių registravimo sistemą, kuri turi suteikti galimybes perkančiajai organizacijai registruoti incidentus įvairiais klausimais.</w:t>
      </w:r>
    </w:p>
    <w:p w14:paraId="469C4FC3" w14:textId="2DCB934B" w:rsidR="001A43E0" w:rsidRPr="001A43E0" w:rsidRDefault="00B01D9A"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.22. Sutarties kaina/įkainis jos galiojimo laikotarpiu perskaičiuojama (didinama ar mažinama) pasikeitus (padidėjus ar sumažėjus) PVM, kuris turėjo tiesioginės įtakos sutarties kainai/įkainiams. Raštiškai susitarus tiekėjui ir perkančiajai organizacijai ne vėliau kaip iki paskutinio paslaugų perdavimo–priėmimo akto pasirašymo dienos, perskaičiuojama tik ta sutarties kainos/įkaini</w:t>
      </w:r>
      <w:r w:rsidR="009A78B1">
        <w:rPr>
          <w:rFonts w:ascii="Calibri Light" w:eastAsia="Calibri" w:hAnsi="Calibri Light" w:cs="Calibri Light"/>
          <w:lang w:val="lt-LT"/>
        </w:rPr>
        <w:t>o</w:t>
      </w:r>
      <w:r w:rsidR="001A43E0" w:rsidRPr="001A43E0">
        <w:rPr>
          <w:rFonts w:ascii="Calibri Light" w:eastAsia="Calibri" w:hAnsi="Calibri Light" w:cs="Calibri Light"/>
          <w:lang w:val="lt-LT"/>
        </w:rPr>
        <w:t xml:space="preserve"> dalis, kuriai turėjo įtakos pasikeitęs PVM ir tik pasikeitusio mokesčio dydžiu. Sutarties kainos/įkaini</w:t>
      </w:r>
      <w:r w:rsidR="00611259">
        <w:rPr>
          <w:rFonts w:ascii="Calibri Light" w:eastAsia="Calibri" w:hAnsi="Calibri Light" w:cs="Calibri Light"/>
          <w:lang w:val="lt-LT"/>
        </w:rPr>
        <w:t>o</w:t>
      </w:r>
      <w:r w:rsidR="001A43E0" w:rsidRPr="001A43E0">
        <w:rPr>
          <w:rFonts w:ascii="Calibri Light" w:eastAsia="Calibri" w:hAnsi="Calibri Light" w:cs="Calibri Light"/>
          <w:lang w:val="lt-LT"/>
        </w:rPr>
        <w:t xml:space="preserve"> perskaičiavimą dėl pasikeitusio (padidėjusio ar sumažėjusio) PVM inicijuoja tiekėjas, kreipdamasis į perkančiąją organizaciją raštu, pateikdamas konkrečius skaičiavimus dėl pasikeitusio mokesčio įtakos sutarties kainai/įkaini</w:t>
      </w:r>
      <w:r w:rsidR="005F0BA6">
        <w:rPr>
          <w:rFonts w:ascii="Calibri Light" w:eastAsia="Calibri" w:hAnsi="Calibri Light" w:cs="Calibri Light"/>
          <w:lang w:val="lt-LT"/>
        </w:rPr>
        <w:t>ui</w:t>
      </w:r>
      <w:r w:rsidR="001A43E0" w:rsidRPr="001A43E0">
        <w:rPr>
          <w:rFonts w:ascii="Calibri Light" w:eastAsia="Calibri" w:hAnsi="Calibri Light" w:cs="Calibri Light"/>
          <w:lang w:val="lt-LT"/>
        </w:rPr>
        <w:t>. Perkančioji organizacija taip pat turi teisę inicijuoti sutarties kainos/įkaini</w:t>
      </w:r>
      <w:r w:rsidR="005F0BA6">
        <w:rPr>
          <w:rFonts w:ascii="Calibri Light" w:eastAsia="Calibri" w:hAnsi="Calibri Light" w:cs="Calibri Light"/>
          <w:lang w:val="lt-LT"/>
        </w:rPr>
        <w:t>o</w:t>
      </w:r>
      <w:r w:rsidR="001A43E0" w:rsidRPr="001A43E0">
        <w:rPr>
          <w:rFonts w:ascii="Calibri Light" w:eastAsia="Calibri" w:hAnsi="Calibri Light" w:cs="Calibri Light"/>
          <w:lang w:val="lt-LT"/>
        </w:rPr>
        <w:t xml:space="preserve"> perskaičiavimą dėl pasikeitusio (padidėjusio ar sumažėjusio) PVM. Sutarties </w:t>
      </w:r>
      <w:r w:rsidR="001A43E0" w:rsidRPr="001A43E0">
        <w:rPr>
          <w:rFonts w:ascii="Calibri Light" w:eastAsia="Calibri" w:hAnsi="Calibri Light" w:cs="Calibri Light"/>
          <w:lang w:val="lt-LT"/>
        </w:rPr>
        <w:lastRenderedPageBreak/>
        <w:t>kainos/įkaini</w:t>
      </w:r>
      <w:r w:rsidR="005F0BA6">
        <w:rPr>
          <w:rFonts w:ascii="Calibri Light" w:eastAsia="Calibri" w:hAnsi="Calibri Light" w:cs="Calibri Light"/>
          <w:lang w:val="lt-LT"/>
        </w:rPr>
        <w:t>o</w:t>
      </w:r>
      <w:r w:rsidR="001A43E0" w:rsidRPr="001A43E0">
        <w:rPr>
          <w:rFonts w:ascii="Calibri Light" w:eastAsia="Calibri" w:hAnsi="Calibri Light" w:cs="Calibri Light"/>
          <w:lang w:val="lt-LT"/>
        </w:rPr>
        <w:t xml:space="preserve"> perskaičiavimas įforminamas sutarties šalių pasirašomu susitarimu, kuriame užfiksuojama perskaičiuota sutarties kaina/įkaini</w:t>
      </w:r>
      <w:r w:rsidR="005F0BA6">
        <w:rPr>
          <w:rFonts w:ascii="Calibri Light" w:eastAsia="Calibri" w:hAnsi="Calibri Light" w:cs="Calibri Light"/>
          <w:lang w:val="lt-LT"/>
        </w:rPr>
        <w:t>s</w:t>
      </w:r>
      <w:r w:rsidR="001A43E0" w:rsidRPr="001A43E0">
        <w:rPr>
          <w:rFonts w:ascii="Calibri Light" w:eastAsia="Calibri" w:hAnsi="Calibri Light" w:cs="Calibri Light"/>
          <w:lang w:val="lt-LT"/>
        </w:rPr>
        <w:t xml:space="preserve"> bei šio perskaičiavimo įsigaliojimo sąlygos. </w:t>
      </w:r>
      <w:r w:rsidR="00A73FF0">
        <w:rPr>
          <w:rFonts w:ascii="Calibri Light" w:eastAsia="Calibri" w:hAnsi="Calibri Light" w:cs="Calibri Light"/>
          <w:lang w:val="lt-LT"/>
        </w:rPr>
        <w:t xml:space="preserve">Nauji įkainiai taikomi paslaugoms, suteiktoms po susitarimo įsigaliojimo dienos. </w:t>
      </w:r>
      <w:r w:rsidR="001A43E0" w:rsidRPr="001A43E0">
        <w:rPr>
          <w:rFonts w:ascii="Calibri Light" w:eastAsia="Calibri" w:hAnsi="Calibri Light" w:cs="Calibri Light"/>
          <w:lang w:val="lt-LT"/>
        </w:rPr>
        <w:t>Sutarties kainos/įkaini</w:t>
      </w:r>
      <w:r w:rsidR="005F0BA6">
        <w:rPr>
          <w:rFonts w:ascii="Calibri Light" w:eastAsia="Calibri" w:hAnsi="Calibri Light" w:cs="Calibri Light"/>
          <w:lang w:val="lt-LT"/>
        </w:rPr>
        <w:t>o</w:t>
      </w:r>
      <w:r w:rsidR="001A43E0" w:rsidRPr="001A43E0">
        <w:rPr>
          <w:rFonts w:ascii="Calibri Light" w:eastAsia="Calibri" w:hAnsi="Calibri Light" w:cs="Calibri Light"/>
          <w:lang w:val="lt-LT"/>
        </w:rPr>
        <w:t xml:space="preserve"> perskaičiavimas dėl kitų mokesčių pasikeitimo nebus atliekamas.</w:t>
      </w:r>
    </w:p>
    <w:p w14:paraId="75ACBF88" w14:textId="3E455FE4" w:rsidR="001A43E0" w:rsidRPr="001A43E0" w:rsidRDefault="00B01D9A" w:rsidP="001A43E0">
      <w:pPr>
        <w:tabs>
          <w:tab w:val="left" w:pos="284"/>
        </w:tabs>
        <w:spacing w:before="60" w:after="6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 xml:space="preserve">.23. Sutartyje numatytos </w:t>
      </w:r>
      <w:r w:rsidR="001A43E0" w:rsidRPr="003142B0">
        <w:rPr>
          <w:rFonts w:ascii="Calibri Light" w:eastAsia="Calibri" w:hAnsi="Calibri Light" w:cs="Calibri Light"/>
          <w:lang w:val="lt-LT"/>
        </w:rPr>
        <w:t>paslaugų teikimo kainos (įkainiai) gali būti perskaičiuojamos, jeigu Valstybės duomenų agentūros (www.vda.lrv.lt ) kas ketvirtį skelbiamo</w:t>
      </w:r>
      <w:r w:rsidR="001A43E0" w:rsidRPr="001A43E0">
        <w:rPr>
          <w:rFonts w:ascii="Calibri Light" w:eastAsia="Calibri" w:hAnsi="Calibri Light" w:cs="Calibri Light"/>
          <w:lang w:val="lt-LT"/>
        </w:rPr>
        <w:t xml:space="preserve"> Ūkio subjektams suteiktų paslaugų kainų indekso J62. Kompiuterių programavimo, konsultacinė ir susijusi veikla pokytis (k), apskaičiuotas kaip nustatyta </w:t>
      </w:r>
      <w:r w:rsidR="00434DFA">
        <w:rPr>
          <w:rFonts w:ascii="Calibri Light" w:eastAsia="Calibri" w:hAnsi="Calibri Light" w:cs="Calibri Light"/>
          <w:lang w:val="lt-LT"/>
        </w:rPr>
        <w:t>8</w:t>
      </w:r>
      <w:r w:rsidR="001A43E0" w:rsidRPr="001A43E0">
        <w:rPr>
          <w:rFonts w:ascii="Calibri Light" w:eastAsia="Calibri" w:hAnsi="Calibri Light" w:cs="Calibri Light"/>
          <w:lang w:val="lt-LT"/>
        </w:rPr>
        <w:t>.25 papunktyje, yra didesnis kaip 5 %.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F3CC07C" w14:textId="0FBD60BF" w:rsidR="001A43E0" w:rsidRPr="001A43E0" w:rsidRDefault="00B01D9A" w:rsidP="001A43E0">
      <w:pPr>
        <w:tabs>
          <w:tab w:val="left" w:pos="284"/>
        </w:tabs>
        <w:spacing w:before="60" w:after="6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.24. Perskaičiuotos kainos taikomos paslaugoms, kurios užsakomos ar pagal sutarties šalių pasirašytą Paslaugų teikimo grafiką suteikiamos po to, kai šalys sudaro susitarimą dėl kainų perskaičiavimo.</w:t>
      </w:r>
    </w:p>
    <w:p w14:paraId="58B14D75" w14:textId="6A7F30D4" w:rsidR="001A43E0" w:rsidRPr="001A43E0" w:rsidRDefault="00B01D9A" w:rsidP="001A43E0">
      <w:pPr>
        <w:tabs>
          <w:tab w:val="left" w:pos="284"/>
        </w:tabs>
        <w:spacing w:before="60" w:after="6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.25. Naujos kainos apskaičiuojamos pagal formulę:</w:t>
      </w:r>
    </w:p>
    <w:p w14:paraId="24F55773" w14:textId="77777777" w:rsidR="001A43E0" w:rsidRPr="001A43E0" w:rsidRDefault="001A43E0" w:rsidP="001A43E0">
      <w:pPr>
        <w:tabs>
          <w:tab w:val="left" w:pos="284"/>
        </w:tabs>
        <w:spacing w:before="60" w:after="60" w:line="240" w:lineRule="auto"/>
        <w:ind w:hanging="567"/>
        <w:rPr>
          <w:rFonts w:ascii="Calibri Light" w:eastAsia="Calibri" w:hAnsi="Calibri Light" w:cs="Calibri Light"/>
          <w:lang w:val="lt-LT"/>
        </w:rPr>
      </w:pPr>
      <w:r w:rsidRPr="001A43E0">
        <w:rPr>
          <w:rFonts w:ascii="Calibri Light" w:eastAsia="Calibri" w:hAnsi="Calibri Light" w:cs="Calibri Light"/>
          <w:lang w:val="lt-LT"/>
        </w:rPr>
        <w:t>a_1=a+(k/100×a), kur</w:t>
      </w:r>
    </w:p>
    <w:p w14:paraId="7328975D" w14:textId="77777777" w:rsidR="001A43E0" w:rsidRPr="001A43E0" w:rsidRDefault="001A43E0" w:rsidP="001A43E0">
      <w:pPr>
        <w:tabs>
          <w:tab w:val="left" w:pos="284"/>
        </w:tabs>
        <w:spacing w:before="60" w:after="60" w:line="240" w:lineRule="auto"/>
        <w:ind w:hanging="567"/>
        <w:rPr>
          <w:rFonts w:ascii="Calibri Light" w:eastAsia="Calibri" w:hAnsi="Calibri Light" w:cs="Calibri Light"/>
          <w:lang w:val="lt-LT"/>
        </w:rPr>
      </w:pPr>
      <w:r w:rsidRPr="001A43E0">
        <w:rPr>
          <w:rFonts w:ascii="Calibri Light" w:eastAsia="Calibri" w:hAnsi="Calibri Light" w:cs="Calibri Light"/>
          <w:lang w:val="lt-LT"/>
        </w:rPr>
        <w:t>a – vieneto kaina (Eur be PVM)) (jei ji jau buvo perskaičiuota, tai po paskutinio perskaičiavimo).</w:t>
      </w:r>
    </w:p>
    <w:p w14:paraId="7743BAA6" w14:textId="77777777" w:rsidR="001A43E0" w:rsidRPr="001A43E0" w:rsidRDefault="001A43E0" w:rsidP="001A43E0">
      <w:pPr>
        <w:tabs>
          <w:tab w:val="left" w:pos="284"/>
        </w:tabs>
        <w:spacing w:before="60" w:after="60" w:line="240" w:lineRule="auto"/>
        <w:ind w:hanging="567"/>
        <w:rPr>
          <w:rFonts w:ascii="Calibri Light" w:eastAsia="Calibri" w:hAnsi="Calibri Light" w:cs="Calibri Light"/>
          <w:lang w:val="lt-LT"/>
        </w:rPr>
      </w:pPr>
      <w:r w:rsidRPr="001A43E0">
        <w:rPr>
          <w:rFonts w:ascii="Calibri Light" w:eastAsia="Calibri" w:hAnsi="Calibri Light" w:cs="Calibri Light"/>
          <w:lang w:val="lt-LT"/>
        </w:rPr>
        <w:t>a1 – perskaičiuota (pakeista) vieneto kaina (Eur be PVM)</w:t>
      </w:r>
    </w:p>
    <w:p w14:paraId="7C5C79D9" w14:textId="77777777" w:rsidR="001A43E0" w:rsidRPr="001A43E0" w:rsidRDefault="001A43E0" w:rsidP="001A43E0">
      <w:pPr>
        <w:tabs>
          <w:tab w:val="left" w:pos="284"/>
        </w:tabs>
        <w:spacing w:before="60" w:after="60" w:line="240" w:lineRule="auto"/>
        <w:ind w:hanging="567"/>
        <w:rPr>
          <w:rFonts w:ascii="Calibri Light" w:eastAsia="Calibri" w:hAnsi="Calibri Light" w:cs="Calibri Light"/>
          <w:lang w:val="lt-LT"/>
        </w:rPr>
      </w:pPr>
      <w:r w:rsidRPr="001A43E0">
        <w:rPr>
          <w:rFonts w:ascii="Calibri Light" w:eastAsia="Calibri" w:hAnsi="Calibri Light" w:cs="Calibri Light"/>
          <w:lang w:val="lt-LT"/>
        </w:rPr>
        <w:t xml:space="preserve">k – Pagal Ūkio subjektams suteiktų paslaugų kainų indeksą J62. Kompiuterių programavimo, konsultacinė ir susijusi veikla apskaičiuotas kainų pokytis (padidėjimas arba sumažėjimas) (%). „k“ reikšmė skaičiuojama pagal formulę: </w:t>
      </w:r>
    </w:p>
    <w:p w14:paraId="02BB6A4E" w14:textId="77777777" w:rsidR="001A43E0" w:rsidRPr="001A43E0" w:rsidRDefault="001A43E0" w:rsidP="001A43E0">
      <w:pPr>
        <w:tabs>
          <w:tab w:val="left" w:pos="284"/>
        </w:tabs>
        <w:spacing w:before="60" w:after="60" w:line="240" w:lineRule="auto"/>
        <w:ind w:hanging="567"/>
        <w:rPr>
          <w:rFonts w:ascii="Calibri Light" w:eastAsia="Calibri" w:hAnsi="Calibri Light" w:cs="Calibri Light"/>
          <w:lang w:val="lt-LT"/>
        </w:rPr>
      </w:pPr>
      <w:r w:rsidRPr="001A43E0">
        <w:rPr>
          <w:rFonts w:ascii="Calibri Light" w:eastAsia="Calibri" w:hAnsi="Calibri Light" w:cs="Calibri Light"/>
          <w:lang w:val="lt-LT"/>
        </w:rPr>
        <w:t>k =</w:t>
      </w:r>
      <w:r w:rsidRPr="001A43E0">
        <w:rPr>
          <w:rFonts w:ascii="Calibri Light" w:eastAsia="Cambria Math" w:hAnsi="Calibri Light" w:cs="Calibri Light"/>
          <w:lang w:val="lt-LT"/>
        </w:rPr>
        <w:t>〖</w:t>
      </w:r>
      <w:r w:rsidRPr="001A43E0">
        <w:rPr>
          <w:rFonts w:ascii="Calibri Light" w:eastAsia="Calibri" w:hAnsi="Calibri Light" w:cs="Calibri Light"/>
          <w:lang w:val="lt-LT"/>
        </w:rPr>
        <w:t>Ind</w:t>
      </w:r>
      <w:r w:rsidRPr="001A43E0">
        <w:rPr>
          <w:rFonts w:ascii="Calibri Light" w:eastAsia="Cambria Math" w:hAnsi="Calibri Light" w:cs="Calibri Light"/>
          <w:lang w:val="lt-LT"/>
        </w:rPr>
        <w:t>〗</w:t>
      </w:r>
      <w:r w:rsidRPr="001A43E0">
        <w:rPr>
          <w:rFonts w:ascii="Calibri Light" w:eastAsia="Calibri" w:hAnsi="Calibri Light" w:cs="Calibri Light"/>
          <w:lang w:val="lt-LT"/>
        </w:rPr>
        <w:t>_naujausias/</w:t>
      </w:r>
      <w:r w:rsidRPr="001A43E0">
        <w:rPr>
          <w:rFonts w:ascii="Calibri Light" w:eastAsia="Cambria Math" w:hAnsi="Calibri Light" w:cs="Calibri Light"/>
          <w:lang w:val="lt-LT"/>
        </w:rPr>
        <w:t>〖</w:t>
      </w:r>
      <w:r w:rsidRPr="001A43E0">
        <w:rPr>
          <w:rFonts w:ascii="Calibri Light" w:eastAsia="Calibri" w:hAnsi="Calibri Light" w:cs="Calibri Light"/>
          <w:lang w:val="lt-LT"/>
        </w:rPr>
        <w:t>Ind</w:t>
      </w:r>
      <w:r w:rsidRPr="001A43E0">
        <w:rPr>
          <w:rFonts w:ascii="Calibri Light" w:eastAsia="Cambria Math" w:hAnsi="Calibri Light" w:cs="Calibri Light"/>
          <w:lang w:val="lt-LT"/>
        </w:rPr>
        <w:t>〗</w:t>
      </w:r>
      <w:r w:rsidRPr="001A43E0">
        <w:rPr>
          <w:rFonts w:ascii="Calibri Light" w:eastAsia="Calibri" w:hAnsi="Calibri Light" w:cs="Calibri Light"/>
          <w:lang w:val="lt-LT"/>
        </w:rPr>
        <w:t>_pradžia ×100-100, (proc.), kur</w:t>
      </w:r>
    </w:p>
    <w:p w14:paraId="6AE9D82C" w14:textId="77777777" w:rsidR="001A43E0" w:rsidRPr="001A43E0" w:rsidRDefault="001A43E0" w:rsidP="001A43E0">
      <w:pPr>
        <w:tabs>
          <w:tab w:val="left" w:pos="284"/>
        </w:tabs>
        <w:spacing w:before="60" w:after="60" w:line="240" w:lineRule="auto"/>
        <w:ind w:hanging="567"/>
        <w:rPr>
          <w:rFonts w:ascii="Calibri Light" w:eastAsia="Calibri" w:hAnsi="Calibri Light" w:cs="Calibri Light"/>
          <w:lang w:val="lt-LT"/>
        </w:rPr>
      </w:pPr>
      <w:r w:rsidRPr="001A43E0">
        <w:rPr>
          <w:rFonts w:ascii="Calibri Light" w:eastAsia="Calibri" w:hAnsi="Calibri Light" w:cs="Calibri Light"/>
          <w:lang w:val="lt-LT"/>
        </w:rPr>
        <w:t>Indnaujausias – kreipimosi dėl kainos perskaičiavimo išsiuntimo kitai šaliai datą naujausias paskelbtas Ūkio subjektams suteiktų paslaugų kainų J62. Kompiuterių programavimo, konsultacinė ir susijusi veikla indeksas.</w:t>
      </w:r>
    </w:p>
    <w:p w14:paraId="281705C7" w14:textId="3FD07AD2" w:rsidR="001A43E0" w:rsidRPr="001A43E0" w:rsidRDefault="001A43E0" w:rsidP="001A43E0">
      <w:pPr>
        <w:tabs>
          <w:tab w:val="left" w:pos="284"/>
        </w:tabs>
        <w:spacing w:before="60" w:after="60" w:line="240" w:lineRule="auto"/>
        <w:ind w:hanging="567"/>
        <w:rPr>
          <w:rFonts w:ascii="Calibri Light" w:eastAsia="Calibri" w:hAnsi="Calibri Light" w:cs="Calibri Light"/>
          <w:lang w:val="lt-LT"/>
        </w:rPr>
      </w:pPr>
      <w:r w:rsidRPr="001A43E0">
        <w:rPr>
          <w:rFonts w:ascii="Calibri Light" w:eastAsia="Calibri" w:hAnsi="Calibri Light" w:cs="Calibri Light"/>
          <w:lang w:val="lt-LT"/>
        </w:rPr>
        <w:t>Indpradžia – laikotarpio pradžios datos (</w:t>
      </w:r>
      <w:r w:rsidR="00A73FF0">
        <w:rPr>
          <w:rFonts w:ascii="Calibri Light" w:eastAsia="Calibri" w:hAnsi="Calibri Light" w:cs="Calibri Light"/>
          <w:lang w:val="lt-LT"/>
        </w:rPr>
        <w:t>ketvirčio</w:t>
      </w:r>
      <w:r w:rsidRPr="001A43E0">
        <w:rPr>
          <w:rFonts w:ascii="Calibri Light" w:eastAsia="Calibri" w:hAnsi="Calibri Light" w:cs="Calibri Light"/>
          <w:lang w:val="lt-LT"/>
        </w:rPr>
        <w:t>) Ūkio subjektams suteiktų paslaugų kainų J62. Kompiuterių programavimo, konsultacinė ir susijusi veikla pokytis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455C2B" w14:textId="72E68265" w:rsidR="001A43E0" w:rsidRPr="001A43E0" w:rsidRDefault="00B01D9A" w:rsidP="001A43E0">
      <w:pPr>
        <w:tabs>
          <w:tab w:val="left" w:pos="284"/>
        </w:tabs>
        <w:spacing w:before="60" w:after="6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 xml:space="preserve">.26.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vieneto kaina „a“ suapvalinama iki dviejų skaitmenų po kablelio. </w:t>
      </w:r>
    </w:p>
    <w:p w14:paraId="7DED8BEC" w14:textId="013373EE" w:rsidR="001A43E0" w:rsidRPr="001A43E0" w:rsidRDefault="00B01D9A" w:rsidP="001A43E0">
      <w:pPr>
        <w:tabs>
          <w:tab w:val="left" w:pos="284"/>
        </w:tabs>
        <w:spacing w:before="60" w:after="6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.27. Vėlesnis kainų arba įkainių perskaičiavimas negali apimti laikotarpio, už kurį jau buvo atliktas perskaičiavimas.</w:t>
      </w:r>
    </w:p>
    <w:p w14:paraId="1D1DE6AE" w14:textId="633EC3F9" w:rsidR="001A43E0" w:rsidRPr="001A43E0" w:rsidRDefault="00B01D9A"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.28. Pirmosios peržiūros terminas netaikomas ir peržiūros dažnumas nėra ribojamas.</w:t>
      </w:r>
    </w:p>
    <w:p w14:paraId="1F276420" w14:textId="53DB3960" w:rsidR="001A43E0" w:rsidRPr="001A43E0" w:rsidRDefault="00B01D9A"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 xml:space="preserve">.29.  </w:t>
      </w:r>
      <w:r w:rsidR="004E4949">
        <w:rPr>
          <w:rFonts w:ascii="Calibri Light" w:eastAsia="Calibri" w:hAnsi="Calibri Light" w:cs="Calibri Light"/>
          <w:lang w:val="lt-LT"/>
        </w:rPr>
        <w:t>8</w:t>
      </w:r>
      <w:r w:rsidR="001A43E0" w:rsidRPr="001A43E0">
        <w:rPr>
          <w:rFonts w:ascii="Calibri Light" w:eastAsia="Calibri" w:hAnsi="Calibri Light" w:cs="Calibri Light"/>
          <w:lang w:val="lt-LT"/>
        </w:rPr>
        <w:t>.23-</w:t>
      </w:r>
      <w:r w:rsidR="006A5306">
        <w:rPr>
          <w:rFonts w:ascii="Calibri Light" w:eastAsia="Calibri" w:hAnsi="Calibri Light" w:cs="Calibri Light"/>
          <w:lang w:val="lt-LT"/>
        </w:rPr>
        <w:t>8</w:t>
      </w:r>
      <w:r w:rsidR="001A43E0" w:rsidRPr="001A43E0">
        <w:rPr>
          <w:rFonts w:ascii="Calibri Light" w:eastAsia="Calibri" w:hAnsi="Calibri Light" w:cs="Calibri Light"/>
          <w:lang w:val="lt-LT"/>
        </w:rPr>
        <w:t xml:space="preserve">.28 papunkčiuose numatytas sutarties kainų perskaičiavimas įforminamas sutarties šalių pasirašomu susitarimu, kuriame užfiksuojami perskaičiuoti sutarties įkainiai bei šio perskaičiavimo įsigaliojimo sąlygos, esant poreikiui ir perskaičiuota </w:t>
      </w:r>
      <w:r w:rsidR="00A73FF0">
        <w:rPr>
          <w:rFonts w:ascii="Calibri Light" w:eastAsia="Calibri" w:hAnsi="Calibri Light" w:cs="Calibri Light"/>
          <w:lang w:val="lt-LT"/>
        </w:rPr>
        <w:t xml:space="preserve">pradinės </w:t>
      </w:r>
      <w:r w:rsidR="001A43E0" w:rsidRPr="001A43E0">
        <w:rPr>
          <w:rFonts w:ascii="Calibri Light" w:eastAsia="Calibri" w:hAnsi="Calibri Light" w:cs="Calibri Light"/>
          <w:lang w:val="lt-LT"/>
        </w:rPr>
        <w:t xml:space="preserve">sutarties </w:t>
      </w:r>
      <w:r w:rsidR="00A73FF0">
        <w:rPr>
          <w:rFonts w:ascii="Calibri Light" w:eastAsia="Calibri" w:hAnsi="Calibri Light" w:cs="Calibri Light"/>
          <w:lang w:val="lt-LT"/>
        </w:rPr>
        <w:t>vertė</w:t>
      </w:r>
      <w:r w:rsidR="00DD2B9F">
        <w:rPr>
          <w:rFonts w:ascii="Calibri Light" w:eastAsia="Calibri" w:hAnsi="Calibri Light" w:cs="Calibri Light"/>
          <w:lang w:val="lt-LT"/>
        </w:rPr>
        <w:t>.</w:t>
      </w:r>
      <w:r w:rsidR="001A43E0" w:rsidRPr="001A43E0">
        <w:rPr>
          <w:rFonts w:ascii="Calibri Light" w:eastAsia="Calibri" w:hAnsi="Calibri Light" w:cs="Calibri Light"/>
          <w:lang w:val="lt-LT"/>
        </w:rPr>
        <w:t xml:space="preserve"> Šalys taip pat privalo Susitarime nurodyti indekso reikšmę laikotarpio pradžioje ir jos nustatymo datą, indekso reikšmę laikotarpio pabaigoje ir jos nustatymo datą, kainų pokytį (k).</w:t>
      </w:r>
    </w:p>
    <w:p w14:paraId="50536DBE" w14:textId="28560501" w:rsidR="00793608" w:rsidRPr="00233A47" w:rsidRDefault="00B01D9A" w:rsidP="00793608">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 xml:space="preserve">.30. Intelektinės ir pramoninės nuosavybės teisės. Visi rezultatai ir su jais susijusios teisės, įgytos vykdant sutartį, įskaitant autorines turtines ir kitas intelektinės ar pramoninės nuosavybės teises išskyrus asmenines neturtines teises į intelektinės veiklos rezultatus, yra Perkančiosios organizacijos nuosavybė, kurią Perkančioji organizacija gali naudoti, </w:t>
      </w:r>
      <w:r w:rsidR="00793608" w:rsidRPr="00233A47">
        <w:rPr>
          <w:rFonts w:ascii="Calibri Light" w:eastAsia="Calibri" w:hAnsi="Calibri Light" w:cs="Calibri Light"/>
          <w:lang w:val="lt-LT"/>
        </w:rPr>
        <w:t xml:space="preserve">modifikuoti, </w:t>
      </w:r>
      <w:r w:rsidR="00793608">
        <w:rPr>
          <w:rFonts w:ascii="Calibri Light" w:eastAsia="Calibri" w:hAnsi="Calibri Light" w:cs="Calibri Light"/>
          <w:lang w:val="lt-LT"/>
        </w:rPr>
        <w:t xml:space="preserve"> </w:t>
      </w:r>
      <w:r w:rsidR="001A43E0" w:rsidRPr="001A43E0">
        <w:rPr>
          <w:rFonts w:ascii="Calibri Light" w:eastAsia="Calibri" w:hAnsi="Calibri Light" w:cs="Calibri Light"/>
          <w:lang w:val="lt-LT"/>
        </w:rPr>
        <w:t>publikuoti, perleisti ar perduoti kaip mano esant tinkama ir be jokių geografinių ar kitų apribojimų. Be išankstinio raštiško Perkančiosios organizacijos sutikimo tiekėjas negali publikuoti straipsnių apie paslaugas, jais remtis teikdamas bet kokias paslaugas kitiems ar atskleisti iš Perkančiosios organizacijos gautą informaciją. Tiekėjas garantuoja nuostolių atlyginimą Perkančiajai organizacijai dėl bet kokių reikalavimų, kylančių dėl autorių teisių, patentų, licencijų, brėžinių, modelių, prekės pavadinimų ar prekės ženklų naudojimo, išskyrus atvejus, kai toks pažeidimas atsiranda dėl Perkančiosios organizacijos kaltės.</w:t>
      </w:r>
      <w:r w:rsidR="00793608" w:rsidRPr="00233A47">
        <w:rPr>
          <w:color w:val="000000"/>
          <w:lang w:val="lt-LT" w:eastAsia="en-GB"/>
        </w:rPr>
        <w:t xml:space="preserve"> </w:t>
      </w:r>
      <w:r w:rsidR="00793608" w:rsidRPr="002B4D5E">
        <w:rPr>
          <w:rFonts w:ascii="Calibri Light" w:hAnsi="Calibri Light" w:cs="Calibri Light"/>
          <w:color w:val="000000"/>
          <w:lang w:val="lt-LT" w:eastAsia="en-GB"/>
        </w:rPr>
        <w:t>Kartu su kompiuterine programa, kaip ši sąvoka apibrėžta Lietuvos Respublikos autorių teisių ir gretutinių teisių įstatyme, Perkanči</w:t>
      </w:r>
      <w:r w:rsidR="00233A47">
        <w:rPr>
          <w:rFonts w:ascii="Calibri Light" w:hAnsi="Calibri Light" w:cs="Calibri Light"/>
          <w:color w:val="000000"/>
          <w:lang w:val="lt-LT" w:eastAsia="en-GB"/>
        </w:rPr>
        <w:t>a</w:t>
      </w:r>
      <w:r w:rsidR="00793608" w:rsidRPr="002B4D5E">
        <w:rPr>
          <w:rFonts w:ascii="Calibri Light" w:hAnsi="Calibri Light" w:cs="Calibri Light"/>
          <w:color w:val="000000"/>
          <w:lang w:val="lt-LT" w:eastAsia="en-GB"/>
        </w:rPr>
        <w:t xml:space="preserve">jai organizacijai perduodamas ir programos išeitinis kodas, diegimo instrukcijos. Kompiuterių programos autoriaus asmeninės neturtinės teisės negali būti naudojamos tokiu būdu, kuris </w:t>
      </w:r>
      <w:r w:rsidR="00793608" w:rsidRPr="002B4D5E">
        <w:rPr>
          <w:rFonts w:ascii="Calibri Light" w:hAnsi="Calibri Light" w:cs="Calibri Light"/>
          <w:color w:val="000000"/>
          <w:lang w:val="lt-LT" w:eastAsia="en-GB"/>
        </w:rPr>
        <w:lastRenderedPageBreak/>
        <w:t>suvaržytų autorių turtinių teisių į šią kompiuterinę programą turėtojo teises, tarp jų ir teisę savo nuožiūra adaptuoti, keisti ir neatlygintinai platinti šiuos kūrinius. Šiame punkte numatytos autorių turtinės teisės, vadovaujantis Autorių teisių ir gretutinių teisių įstatymo ir Valstybės informacinių išteklių valdymo įstatymo 12 str. nuostatomis,  perduodamos ir suteikiamos LR ir ES šalių teritorijoje neribotam laikui</w:t>
      </w:r>
      <w:r w:rsidR="00793608" w:rsidRPr="00233A47">
        <w:rPr>
          <w:color w:val="000000"/>
          <w:lang w:val="lt-LT" w:eastAsia="en-GB"/>
        </w:rPr>
        <w:t>.</w:t>
      </w:r>
    </w:p>
    <w:p w14:paraId="3135308A" w14:textId="0E3C6E51" w:rsidR="001A43E0" w:rsidRPr="001A43E0" w:rsidRDefault="00B01D9A"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 xml:space="preserve">.31. Jeigu einamaisiais biudžetiniais metais teisės aktais bus apribotas tam tikram laikotarpiui numatytas valstybės piniginių išteklių išdavimas, Perkančioji organizacija turi teisę einamaisiais biudžetiniais metais atsisakyti tam tikrų sutartyje numatytų, kurios apmokamos pagal </w:t>
      </w:r>
      <w:r w:rsidR="006C6852">
        <w:rPr>
          <w:rFonts w:ascii="Calibri Light" w:eastAsia="Calibri" w:hAnsi="Calibri Light" w:cs="Calibri Light"/>
          <w:lang w:val="lt-LT"/>
        </w:rPr>
        <w:t>8</w:t>
      </w:r>
      <w:r w:rsidR="001A43E0" w:rsidRPr="001A43E0">
        <w:rPr>
          <w:rFonts w:ascii="Calibri Light" w:eastAsia="Calibri" w:hAnsi="Calibri Light" w:cs="Calibri Light"/>
          <w:lang w:val="lt-LT"/>
        </w:rPr>
        <w:t>.12.1 punktą, tačiau dar nesuteiktų paslaugų ir privalo apie tai informuoti tiekėją. Esant valstybės piniginių išteklių išdavimo ribojimo situacijai ir Perkančiajai organizacijai atsisakius dar nesuteiktų paslaugų, Perkančiajai organizacijai nėra taikomos jokios tiekėjo sankcijos, kylančios dėl sutartinių įsipareigojimų nevykdymo.</w:t>
      </w:r>
    </w:p>
    <w:p w14:paraId="6093ECCE" w14:textId="57C9D74C" w:rsidR="001A43E0" w:rsidRPr="001A43E0" w:rsidRDefault="00B01D9A"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.32. Konfidencialumo įsipareigojimai. Konfidencialia informacija laikoma informacija, kuri šalies pažymėta ar kitaip raštu nurodyta kaip privati ar konfidenciali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tiekėjas turi pateikti perkančiajai organizacijai jo specialistų (atsakingų už Sutarties vykdymą asmenų), vykdysiančių sutartį, pasirašytus konfidencialumo pasižadėjimus</w:t>
      </w:r>
      <w:r w:rsidR="002E0880" w:rsidRPr="002E0880">
        <w:rPr>
          <w:rFonts w:ascii="Calibri" w:eastAsia="Calibri" w:hAnsi="Calibri" w:cs="Calibri"/>
          <w:lang w:val="lt-LT"/>
        </w:rPr>
        <w:t xml:space="preserve"> </w:t>
      </w:r>
      <w:r w:rsidR="002E0880" w:rsidRPr="002E0880">
        <w:rPr>
          <w:rFonts w:ascii="Calibri Light" w:eastAsia="Calibri" w:hAnsi="Calibri Light" w:cs="Calibri Light"/>
          <w:lang w:val="lt-LT"/>
        </w:rPr>
        <w:t>neatskleisti informacijos, kuri taps žinoma vykdant sutartį</w:t>
      </w:r>
      <w:r w:rsidR="001A43E0" w:rsidRPr="001A43E0">
        <w:rPr>
          <w:rFonts w:ascii="Calibri Light" w:eastAsia="Calibri" w:hAnsi="Calibri Light" w:cs="Calibri Light"/>
          <w:lang w:val="lt-LT"/>
        </w:rPr>
        <w:t xml:space="preserve"> (pasižadėjimo forma pridedama</w:t>
      </w:r>
      <w:r w:rsidR="00311906">
        <w:rPr>
          <w:rFonts w:ascii="Calibri Light" w:eastAsia="Calibri" w:hAnsi="Calibri Light" w:cs="Calibri Light"/>
          <w:lang w:val="lt-LT"/>
        </w:rPr>
        <w:t>, Sutarties nuostatų</w:t>
      </w:r>
      <w:r w:rsidR="001A43E0" w:rsidRPr="001A43E0">
        <w:rPr>
          <w:rFonts w:ascii="Calibri Light" w:eastAsia="Calibri" w:hAnsi="Calibri Light" w:cs="Calibri Light"/>
          <w:lang w:val="lt-LT"/>
        </w:rPr>
        <w:t xml:space="preserve"> </w:t>
      </w:r>
      <w:r w:rsidR="00311906">
        <w:rPr>
          <w:rFonts w:ascii="Calibri Light" w:eastAsia="Calibri" w:hAnsi="Calibri Light" w:cs="Calibri Light"/>
          <w:lang w:val="lt-LT"/>
        </w:rPr>
        <w:t>4</w:t>
      </w:r>
      <w:r w:rsidR="001A43E0" w:rsidRPr="001A43E0">
        <w:rPr>
          <w:rFonts w:ascii="Calibri Light" w:eastAsia="Calibri" w:hAnsi="Calibri Light" w:cs="Calibri Light"/>
          <w:lang w:val="lt-LT"/>
        </w:rPr>
        <w:t xml:space="preserve"> priedas). Jei tiekėjas keičia ar skiria papildomą specialistą sutarčiai įgyvendinti, kartu su prašymu skirti (pakeisti) specialistą, turi būti pateiktas kiekvieno specialisto pasirašytas konfidencialumo pasižadėjimas.</w:t>
      </w:r>
    </w:p>
    <w:p w14:paraId="25F09066" w14:textId="165D9151" w:rsidR="001A43E0" w:rsidRPr="001A43E0" w:rsidRDefault="00B01D9A" w:rsidP="001A43E0">
      <w:pPr>
        <w:tabs>
          <w:tab w:val="left" w:pos="1170"/>
        </w:tabs>
        <w:spacing w:after="0" w:line="240" w:lineRule="auto"/>
        <w:ind w:hanging="567"/>
        <w:rPr>
          <w:rFonts w:ascii="Calibri Light" w:eastAsia="Calibri" w:hAnsi="Calibri Light" w:cs="Calibri Light"/>
          <w:lang w:val="lt-LT" w:eastAsia="lt-LT"/>
        </w:rPr>
      </w:pPr>
      <w:r>
        <w:rPr>
          <w:rFonts w:ascii="Calibri Light" w:eastAsia="Calibri" w:hAnsi="Calibri Light" w:cs="Calibri Light"/>
          <w:lang w:val="lt-LT"/>
        </w:rPr>
        <w:t>8</w:t>
      </w:r>
      <w:r w:rsidR="001A43E0" w:rsidRPr="001A43E0">
        <w:rPr>
          <w:rFonts w:ascii="Calibri Light" w:eastAsia="Calibri" w:hAnsi="Calibri Light" w:cs="Calibri Light"/>
          <w:lang w:val="lt-LT"/>
        </w:rPr>
        <w:t>.33.</w:t>
      </w:r>
      <w:r w:rsidR="001A43E0" w:rsidRPr="001A43E0">
        <w:rPr>
          <w:rFonts w:ascii="Calibri Light" w:eastAsia="Calibri" w:hAnsi="Calibri Light" w:cs="Calibri Light"/>
          <w:lang w:val="lt-LT" w:eastAsia="lt-LT"/>
        </w:rPr>
        <w:t xml:space="preserve"> Jei teikėjas nevykdo savo sutartinių įsipareigojimų dėl gedimų šalinimo garantinės priežiūros laikotarpiu techninės specifikacijos 4.6. papunktyje numatytais terminais, Perkančioji organizacija turi teisę be oficialaus įspėjimo ir neribodama kitų savo teisių gynimo būdų pradėti skaičiuoti delspinigius pagal lentelėje nustatytus dydžius:</w:t>
      </w:r>
    </w:p>
    <w:tbl>
      <w:tblPr>
        <w:tblStyle w:val="Lentelstinklelis11"/>
        <w:tblW w:w="9604" w:type="dxa"/>
        <w:jc w:val="center"/>
        <w:tblLayout w:type="fixed"/>
        <w:tblLook w:val="04A0" w:firstRow="1" w:lastRow="0" w:firstColumn="1" w:lastColumn="0" w:noHBand="0" w:noVBand="1"/>
      </w:tblPr>
      <w:tblGrid>
        <w:gridCol w:w="2965"/>
        <w:gridCol w:w="2268"/>
        <w:gridCol w:w="4371"/>
      </w:tblGrid>
      <w:tr w:rsidR="001A43E0" w:rsidRPr="00D6349E" w14:paraId="112C719E" w14:textId="77777777" w:rsidTr="00A91162">
        <w:trPr>
          <w:jc w:val="center"/>
        </w:trPr>
        <w:tc>
          <w:tcPr>
            <w:tcW w:w="2965" w:type="dxa"/>
            <w:vAlign w:val="center"/>
          </w:tcPr>
          <w:p w14:paraId="18E072AC" w14:textId="77777777" w:rsidR="001A43E0" w:rsidRPr="001A43E0" w:rsidRDefault="001A43E0" w:rsidP="00275242">
            <w:pPr>
              <w:widowControl w:val="0"/>
              <w:autoSpaceDE w:val="0"/>
              <w:autoSpaceDN w:val="0"/>
              <w:adjustRightInd w:val="0"/>
              <w:ind w:left="567" w:hanging="567"/>
              <w:jc w:val="center"/>
              <w:rPr>
                <w:rFonts w:ascii="Calibri Light" w:hAnsi="Calibri Light" w:cs="Calibri Light"/>
                <w:lang w:val="lt-LT" w:eastAsia="lt-LT"/>
              </w:rPr>
            </w:pPr>
            <w:r w:rsidRPr="001A43E0">
              <w:rPr>
                <w:rFonts w:ascii="Calibri Light" w:hAnsi="Calibri Light" w:cs="Calibri Light"/>
                <w:lang w:val="lt-LT" w:eastAsia="lt-LT"/>
              </w:rPr>
              <w:t>Incidento svarbos lygmuo</w:t>
            </w:r>
          </w:p>
        </w:tc>
        <w:tc>
          <w:tcPr>
            <w:tcW w:w="2268" w:type="dxa"/>
            <w:vAlign w:val="center"/>
          </w:tcPr>
          <w:p w14:paraId="759BED40" w14:textId="79B0B3E8" w:rsidR="001A43E0" w:rsidRPr="001A43E0" w:rsidRDefault="001A43E0" w:rsidP="00275242">
            <w:pPr>
              <w:widowControl w:val="0"/>
              <w:autoSpaceDE w:val="0"/>
              <w:autoSpaceDN w:val="0"/>
              <w:adjustRightInd w:val="0"/>
              <w:jc w:val="center"/>
              <w:rPr>
                <w:rFonts w:ascii="Calibri Light" w:hAnsi="Calibri Light" w:cs="Calibri Light"/>
                <w:lang w:val="lt-LT" w:eastAsia="lt-LT"/>
              </w:rPr>
            </w:pPr>
            <w:r w:rsidRPr="001A43E0">
              <w:rPr>
                <w:rFonts w:ascii="Calibri Light" w:hAnsi="Calibri Light" w:cs="Calibri Light"/>
                <w:lang w:val="lt-LT" w:eastAsia="lt-LT"/>
              </w:rPr>
              <w:t>Gedimo šalinimo termino viršijimas, valandos</w:t>
            </w:r>
          </w:p>
        </w:tc>
        <w:tc>
          <w:tcPr>
            <w:tcW w:w="4371" w:type="dxa"/>
            <w:vAlign w:val="center"/>
          </w:tcPr>
          <w:p w14:paraId="79E99600" w14:textId="0AF2D634" w:rsidR="001A43E0" w:rsidRPr="001A43E0" w:rsidRDefault="001A43E0" w:rsidP="00275242">
            <w:pPr>
              <w:widowControl w:val="0"/>
              <w:autoSpaceDE w:val="0"/>
              <w:autoSpaceDN w:val="0"/>
              <w:adjustRightInd w:val="0"/>
              <w:ind w:left="567" w:hanging="567"/>
              <w:jc w:val="center"/>
              <w:rPr>
                <w:rFonts w:ascii="Calibri Light" w:hAnsi="Calibri Light" w:cs="Calibri Light"/>
                <w:lang w:val="lt-LT" w:eastAsia="lt-LT"/>
              </w:rPr>
            </w:pPr>
            <w:r w:rsidRPr="001A43E0">
              <w:rPr>
                <w:rFonts w:ascii="Calibri Light" w:hAnsi="Calibri Light" w:cs="Calibri Light"/>
                <w:lang w:val="lt-LT" w:eastAsia="lt-LT"/>
              </w:rPr>
              <w:t>Delspinigių dydis už pavėluotą valandą Eur</w:t>
            </w:r>
          </w:p>
        </w:tc>
      </w:tr>
      <w:tr w:rsidR="001A43E0" w:rsidRPr="001A43E0" w14:paraId="76B2FD2D" w14:textId="77777777" w:rsidTr="00A91162">
        <w:trPr>
          <w:jc w:val="center"/>
        </w:trPr>
        <w:tc>
          <w:tcPr>
            <w:tcW w:w="2965" w:type="dxa"/>
          </w:tcPr>
          <w:p w14:paraId="710F785D" w14:textId="77777777" w:rsidR="001A43E0" w:rsidRPr="001A43E0" w:rsidRDefault="001A43E0" w:rsidP="00275242">
            <w:pPr>
              <w:widowControl w:val="0"/>
              <w:autoSpaceDE w:val="0"/>
              <w:autoSpaceDN w:val="0"/>
              <w:adjustRightInd w:val="0"/>
              <w:ind w:left="567" w:hanging="567"/>
              <w:jc w:val="center"/>
              <w:rPr>
                <w:rFonts w:ascii="Calibri Light" w:hAnsi="Calibri Light" w:cs="Calibri Light"/>
                <w:i/>
                <w:lang w:val="lt-LT" w:eastAsia="lt-LT"/>
              </w:rPr>
            </w:pPr>
            <w:r w:rsidRPr="001A43E0">
              <w:rPr>
                <w:rFonts w:ascii="Calibri Light" w:hAnsi="Calibri Light" w:cs="Calibri Light"/>
                <w:i/>
                <w:lang w:val="lt-LT" w:eastAsia="lt-LT"/>
              </w:rPr>
              <w:t>1</w:t>
            </w:r>
          </w:p>
        </w:tc>
        <w:tc>
          <w:tcPr>
            <w:tcW w:w="2268" w:type="dxa"/>
            <w:vAlign w:val="center"/>
          </w:tcPr>
          <w:p w14:paraId="798969F0" w14:textId="77777777" w:rsidR="001A43E0" w:rsidRPr="001A43E0" w:rsidRDefault="001A43E0" w:rsidP="00275242">
            <w:pPr>
              <w:widowControl w:val="0"/>
              <w:autoSpaceDE w:val="0"/>
              <w:autoSpaceDN w:val="0"/>
              <w:adjustRightInd w:val="0"/>
              <w:ind w:left="567" w:hanging="567"/>
              <w:jc w:val="center"/>
              <w:rPr>
                <w:rFonts w:ascii="Calibri Light" w:hAnsi="Calibri Light" w:cs="Calibri Light"/>
                <w:i/>
                <w:lang w:val="lt-LT" w:eastAsia="lt-LT"/>
              </w:rPr>
            </w:pPr>
            <w:r w:rsidRPr="001A43E0">
              <w:rPr>
                <w:rFonts w:ascii="Calibri Light" w:hAnsi="Calibri Light" w:cs="Calibri Light"/>
                <w:i/>
                <w:lang w:val="lt-LT" w:eastAsia="lt-LT"/>
              </w:rPr>
              <w:t>2</w:t>
            </w:r>
          </w:p>
        </w:tc>
        <w:tc>
          <w:tcPr>
            <w:tcW w:w="4371" w:type="dxa"/>
            <w:vAlign w:val="center"/>
          </w:tcPr>
          <w:p w14:paraId="27B21A98" w14:textId="77777777" w:rsidR="001A43E0" w:rsidRPr="001A43E0" w:rsidRDefault="001A43E0" w:rsidP="00275242">
            <w:pPr>
              <w:widowControl w:val="0"/>
              <w:autoSpaceDE w:val="0"/>
              <w:autoSpaceDN w:val="0"/>
              <w:adjustRightInd w:val="0"/>
              <w:ind w:left="567" w:hanging="567"/>
              <w:jc w:val="center"/>
              <w:rPr>
                <w:rFonts w:ascii="Calibri Light" w:hAnsi="Calibri Light" w:cs="Calibri Light"/>
                <w:i/>
                <w:lang w:val="lt-LT" w:eastAsia="lt-LT"/>
              </w:rPr>
            </w:pPr>
            <w:r w:rsidRPr="001A43E0">
              <w:rPr>
                <w:rFonts w:ascii="Calibri Light" w:hAnsi="Calibri Light" w:cs="Calibri Light"/>
                <w:i/>
                <w:lang w:val="lt-LT" w:eastAsia="lt-LT"/>
              </w:rPr>
              <w:t>3</w:t>
            </w:r>
          </w:p>
        </w:tc>
      </w:tr>
      <w:tr w:rsidR="001A43E0" w:rsidRPr="001A43E0" w14:paraId="33A91321" w14:textId="77777777" w:rsidTr="00A91162">
        <w:trPr>
          <w:jc w:val="center"/>
        </w:trPr>
        <w:tc>
          <w:tcPr>
            <w:tcW w:w="2965" w:type="dxa"/>
          </w:tcPr>
          <w:p w14:paraId="4BA79DE2" w14:textId="77777777" w:rsidR="001A43E0" w:rsidRPr="001A43E0" w:rsidRDefault="001A43E0" w:rsidP="00275242">
            <w:pPr>
              <w:widowControl w:val="0"/>
              <w:autoSpaceDE w:val="0"/>
              <w:autoSpaceDN w:val="0"/>
              <w:adjustRightInd w:val="0"/>
              <w:ind w:left="567" w:hanging="567"/>
              <w:rPr>
                <w:rFonts w:ascii="Calibri Light" w:hAnsi="Calibri Light" w:cs="Calibri Light"/>
                <w:lang w:val="lt-LT" w:eastAsia="lt-LT"/>
              </w:rPr>
            </w:pPr>
            <w:r w:rsidRPr="001A43E0">
              <w:rPr>
                <w:rFonts w:ascii="Calibri Light" w:hAnsi="Calibri Light" w:cs="Calibri Light"/>
                <w:lang w:val="lt-LT" w:eastAsia="lt-LT"/>
              </w:rPr>
              <w:t>Kritinė klaida</w:t>
            </w:r>
          </w:p>
        </w:tc>
        <w:tc>
          <w:tcPr>
            <w:tcW w:w="2268" w:type="dxa"/>
            <w:vAlign w:val="center"/>
          </w:tcPr>
          <w:p w14:paraId="7860CEB9" w14:textId="77777777" w:rsidR="001A43E0" w:rsidRPr="001A43E0" w:rsidRDefault="001A43E0" w:rsidP="00275242">
            <w:pPr>
              <w:widowControl w:val="0"/>
              <w:autoSpaceDE w:val="0"/>
              <w:autoSpaceDN w:val="0"/>
              <w:adjustRightInd w:val="0"/>
              <w:ind w:left="567" w:hanging="567"/>
              <w:rPr>
                <w:rFonts w:ascii="Calibri Light" w:hAnsi="Calibri Light" w:cs="Calibri Light"/>
                <w:lang w:val="lt-LT" w:eastAsia="lt-LT"/>
              </w:rPr>
            </w:pPr>
            <w:r w:rsidRPr="001A43E0">
              <w:rPr>
                <w:rFonts w:ascii="Calibri Light" w:hAnsi="Calibri Light" w:cs="Calibri Light"/>
                <w:lang w:val="lt-LT" w:eastAsia="lt-LT"/>
              </w:rPr>
              <w:t>1 darbo val.</w:t>
            </w:r>
          </w:p>
        </w:tc>
        <w:tc>
          <w:tcPr>
            <w:tcW w:w="4371" w:type="dxa"/>
            <w:vAlign w:val="center"/>
          </w:tcPr>
          <w:p w14:paraId="34E7976D" w14:textId="77777777" w:rsidR="001A43E0" w:rsidRPr="001A43E0" w:rsidRDefault="001A43E0" w:rsidP="00275242">
            <w:pPr>
              <w:widowControl w:val="0"/>
              <w:autoSpaceDE w:val="0"/>
              <w:autoSpaceDN w:val="0"/>
              <w:adjustRightInd w:val="0"/>
              <w:ind w:left="567" w:hanging="567"/>
              <w:rPr>
                <w:rFonts w:ascii="Calibri Light" w:hAnsi="Calibri Light" w:cs="Calibri Light"/>
                <w:lang w:val="lt-LT" w:eastAsia="lt-LT"/>
              </w:rPr>
            </w:pPr>
            <w:r w:rsidRPr="001A43E0">
              <w:rPr>
                <w:rFonts w:ascii="Calibri Light" w:hAnsi="Calibri Light" w:cs="Calibri Light"/>
                <w:lang w:val="lt-LT" w:eastAsia="lt-LT"/>
              </w:rPr>
              <w:t>50 Eur</w:t>
            </w:r>
          </w:p>
        </w:tc>
      </w:tr>
      <w:tr w:rsidR="001A43E0" w:rsidRPr="001A43E0" w14:paraId="576D5ACF" w14:textId="77777777" w:rsidTr="00A91162">
        <w:trPr>
          <w:jc w:val="center"/>
        </w:trPr>
        <w:tc>
          <w:tcPr>
            <w:tcW w:w="2965" w:type="dxa"/>
          </w:tcPr>
          <w:p w14:paraId="784FAD5B" w14:textId="77777777" w:rsidR="001A43E0" w:rsidRPr="001A43E0" w:rsidRDefault="001A43E0" w:rsidP="00275242">
            <w:pPr>
              <w:widowControl w:val="0"/>
              <w:autoSpaceDE w:val="0"/>
              <w:autoSpaceDN w:val="0"/>
              <w:adjustRightInd w:val="0"/>
              <w:ind w:left="567" w:hanging="567"/>
              <w:rPr>
                <w:rFonts w:ascii="Calibri Light" w:hAnsi="Calibri Light" w:cs="Calibri Light"/>
                <w:lang w:val="lt-LT" w:eastAsia="lt-LT"/>
              </w:rPr>
            </w:pPr>
            <w:r w:rsidRPr="001A43E0">
              <w:rPr>
                <w:rFonts w:ascii="Calibri Light" w:hAnsi="Calibri Light" w:cs="Calibri Light"/>
                <w:lang w:val="lt-LT" w:eastAsia="lt-LT"/>
              </w:rPr>
              <w:t>Svarbi klaida</w:t>
            </w:r>
          </w:p>
        </w:tc>
        <w:tc>
          <w:tcPr>
            <w:tcW w:w="2268" w:type="dxa"/>
            <w:vAlign w:val="center"/>
          </w:tcPr>
          <w:p w14:paraId="23BA6A21" w14:textId="77777777" w:rsidR="001A43E0" w:rsidRPr="001A43E0" w:rsidRDefault="001A43E0" w:rsidP="00275242">
            <w:pPr>
              <w:widowControl w:val="0"/>
              <w:autoSpaceDE w:val="0"/>
              <w:autoSpaceDN w:val="0"/>
              <w:adjustRightInd w:val="0"/>
              <w:ind w:left="567" w:hanging="567"/>
              <w:rPr>
                <w:rFonts w:ascii="Calibri Light" w:hAnsi="Calibri Light" w:cs="Calibri Light"/>
                <w:lang w:val="lt-LT" w:eastAsia="lt-LT"/>
              </w:rPr>
            </w:pPr>
            <w:r w:rsidRPr="001A43E0">
              <w:rPr>
                <w:rFonts w:ascii="Calibri Light" w:hAnsi="Calibri Light" w:cs="Calibri Light"/>
                <w:lang w:val="lt-LT" w:eastAsia="lt-LT"/>
              </w:rPr>
              <w:t>1 darbo val.</w:t>
            </w:r>
          </w:p>
        </w:tc>
        <w:tc>
          <w:tcPr>
            <w:tcW w:w="4371" w:type="dxa"/>
            <w:vAlign w:val="center"/>
          </w:tcPr>
          <w:p w14:paraId="41864762" w14:textId="77777777" w:rsidR="001A43E0" w:rsidRPr="001A43E0" w:rsidRDefault="001A43E0" w:rsidP="00275242">
            <w:pPr>
              <w:widowControl w:val="0"/>
              <w:autoSpaceDE w:val="0"/>
              <w:autoSpaceDN w:val="0"/>
              <w:adjustRightInd w:val="0"/>
              <w:ind w:left="567" w:hanging="567"/>
              <w:rPr>
                <w:rFonts w:ascii="Calibri Light" w:hAnsi="Calibri Light" w:cs="Calibri Light"/>
                <w:lang w:val="lt-LT" w:eastAsia="lt-LT"/>
              </w:rPr>
            </w:pPr>
            <w:r w:rsidRPr="001A43E0">
              <w:rPr>
                <w:rFonts w:ascii="Calibri Light" w:hAnsi="Calibri Light" w:cs="Calibri Light"/>
                <w:lang w:val="lt-LT" w:eastAsia="lt-LT"/>
              </w:rPr>
              <w:t>40 Eur</w:t>
            </w:r>
          </w:p>
        </w:tc>
      </w:tr>
      <w:tr w:rsidR="001A43E0" w:rsidRPr="001A43E0" w14:paraId="0F973852" w14:textId="77777777" w:rsidTr="00A91162">
        <w:trPr>
          <w:jc w:val="center"/>
        </w:trPr>
        <w:tc>
          <w:tcPr>
            <w:tcW w:w="2965" w:type="dxa"/>
          </w:tcPr>
          <w:p w14:paraId="194199BC" w14:textId="77777777" w:rsidR="001A43E0" w:rsidRPr="001A43E0" w:rsidRDefault="001A43E0" w:rsidP="00275242">
            <w:pPr>
              <w:widowControl w:val="0"/>
              <w:autoSpaceDE w:val="0"/>
              <w:autoSpaceDN w:val="0"/>
              <w:adjustRightInd w:val="0"/>
              <w:ind w:left="567" w:hanging="567"/>
              <w:rPr>
                <w:rFonts w:ascii="Calibri Light" w:hAnsi="Calibri Light" w:cs="Calibri Light"/>
                <w:lang w:val="lt-LT" w:eastAsia="lt-LT"/>
              </w:rPr>
            </w:pPr>
            <w:r w:rsidRPr="001A43E0">
              <w:rPr>
                <w:rFonts w:ascii="Calibri Light" w:hAnsi="Calibri Light" w:cs="Calibri Light"/>
                <w:lang w:val="lt-LT" w:eastAsia="lt-LT"/>
              </w:rPr>
              <w:t>Kitos klaidos</w:t>
            </w:r>
          </w:p>
        </w:tc>
        <w:tc>
          <w:tcPr>
            <w:tcW w:w="2268" w:type="dxa"/>
            <w:vAlign w:val="center"/>
          </w:tcPr>
          <w:p w14:paraId="04B36F4F" w14:textId="77777777" w:rsidR="001A43E0" w:rsidRPr="001A43E0" w:rsidRDefault="001A43E0" w:rsidP="00275242">
            <w:pPr>
              <w:widowControl w:val="0"/>
              <w:autoSpaceDE w:val="0"/>
              <w:autoSpaceDN w:val="0"/>
              <w:adjustRightInd w:val="0"/>
              <w:ind w:left="567" w:hanging="567"/>
              <w:rPr>
                <w:rFonts w:ascii="Calibri Light" w:hAnsi="Calibri Light" w:cs="Calibri Light"/>
                <w:lang w:val="lt-LT" w:eastAsia="lt-LT"/>
              </w:rPr>
            </w:pPr>
            <w:r w:rsidRPr="001A43E0">
              <w:rPr>
                <w:rFonts w:ascii="Calibri Light" w:hAnsi="Calibri Light" w:cs="Calibri Light"/>
                <w:lang w:val="lt-LT" w:eastAsia="lt-LT"/>
              </w:rPr>
              <w:t>1 darbo val.</w:t>
            </w:r>
          </w:p>
        </w:tc>
        <w:tc>
          <w:tcPr>
            <w:tcW w:w="4371" w:type="dxa"/>
            <w:vAlign w:val="center"/>
          </w:tcPr>
          <w:p w14:paraId="72C1CB0A" w14:textId="77777777" w:rsidR="001A43E0" w:rsidRPr="001A43E0" w:rsidRDefault="001A43E0" w:rsidP="00275242">
            <w:pPr>
              <w:widowControl w:val="0"/>
              <w:autoSpaceDE w:val="0"/>
              <w:autoSpaceDN w:val="0"/>
              <w:adjustRightInd w:val="0"/>
              <w:ind w:left="567" w:hanging="567"/>
              <w:rPr>
                <w:rFonts w:ascii="Calibri Light" w:hAnsi="Calibri Light" w:cs="Calibri Light"/>
                <w:lang w:val="lt-LT" w:eastAsia="lt-LT"/>
              </w:rPr>
            </w:pPr>
            <w:r w:rsidRPr="001A43E0">
              <w:rPr>
                <w:rFonts w:ascii="Calibri Light" w:hAnsi="Calibri Light" w:cs="Calibri Light"/>
                <w:lang w:val="lt-LT" w:eastAsia="lt-LT"/>
              </w:rPr>
              <w:t>20 Eur</w:t>
            </w:r>
          </w:p>
        </w:tc>
      </w:tr>
    </w:tbl>
    <w:p w14:paraId="375854AB" w14:textId="77777777" w:rsidR="001A43E0" w:rsidRPr="001A43E0" w:rsidRDefault="001A43E0" w:rsidP="001A43E0">
      <w:pPr>
        <w:tabs>
          <w:tab w:val="left" w:pos="1170"/>
        </w:tabs>
        <w:spacing w:after="0" w:line="240" w:lineRule="auto"/>
        <w:ind w:hanging="567"/>
        <w:rPr>
          <w:rFonts w:ascii="Calibri Light" w:eastAsia="Calibri" w:hAnsi="Calibri Light" w:cs="Calibri Light"/>
          <w:lang w:val="lt-LT" w:eastAsia="lt-LT"/>
        </w:rPr>
      </w:pPr>
    </w:p>
    <w:p w14:paraId="52B4E469" w14:textId="00E85C19" w:rsidR="001A43E0" w:rsidRPr="001A43E0" w:rsidRDefault="00F85471"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.34. Jei tiekėjas nevykdo savo sutartinių įsipareigojimų paslaugų teikimo grafike ar užsakymo vertinime numatytais terminais, Perkančioji organizacija be oficialaus įspėjimo ir neribodama kitų savo teisių gynimo būdų prad</w:t>
      </w:r>
      <w:r w:rsidR="00C64D73">
        <w:rPr>
          <w:rFonts w:ascii="Calibri Light" w:eastAsia="Calibri" w:hAnsi="Calibri Light" w:cs="Calibri Light"/>
          <w:lang w:val="lt-LT"/>
        </w:rPr>
        <w:t>eda</w:t>
      </w:r>
      <w:r w:rsidR="001A43E0" w:rsidRPr="001A43E0">
        <w:rPr>
          <w:rFonts w:ascii="Calibri Light" w:eastAsia="Calibri" w:hAnsi="Calibri Light" w:cs="Calibri Light"/>
          <w:lang w:val="lt-LT"/>
        </w:rPr>
        <w:t xml:space="preserve"> skaičiuoti 0,03 (trijų šimtųjų)</w:t>
      </w:r>
      <w:r w:rsidR="001A43E0" w:rsidRPr="001A43E0">
        <w:rPr>
          <w:rFonts w:ascii="Calibri Light" w:eastAsia="Calibri" w:hAnsi="Calibri Light" w:cs="Calibri Light"/>
          <w:b/>
          <w:lang w:val="lt-LT"/>
        </w:rPr>
        <w:t xml:space="preserve"> </w:t>
      </w:r>
      <w:r w:rsidR="001A43E0" w:rsidRPr="001A43E0">
        <w:rPr>
          <w:rFonts w:ascii="Calibri Light" w:eastAsia="Calibri" w:hAnsi="Calibri Light" w:cs="Calibri Light"/>
          <w:lang w:val="lt-LT"/>
        </w:rPr>
        <w:t>procentų dydžio delspinigius nuo laiku nesuteiktų paslaugų kainos be PVM už kiekvieną uždelstą dieną. Perkančioji organizacija turi teisę priskaičiuotų delspinigių suma mažinti savo piniginę prievolę tiekėjui.</w:t>
      </w:r>
    </w:p>
    <w:p w14:paraId="00AB6425" w14:textId="0E7F3B54" w:rsidR="001A43E0" w:rsidRPr="001A43E0" w:rsidRDefault="00F85471"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.35. Jei Perkančioji organizacija nevykdo savo sutartinių įsipareigojimų sutartyje numatytais terminais sumokėti tiekėjui už tinkamai ir faktiškai suteiktas paslaugas, tiekėjas turi teisę be oficialaus įspėjimo ir neribodamas kitų savo teisių gynimo būdų pradėti skaičiuoti 0,03 (trijų šimtųjų) procentų dydžio delspinigius nuo laiku neapmokėtos paslaugų kainos be PVM už kiekvieną uždelstą dieną.</w:t>
      </w:r>
    </w:p>
    <w:p w14:paraId="4A2D844E" w14:textId="0A5EF1EE" w:rsidR="001A43E0" w:rsidRPr="001A43E0" w:rsidRDefault="00F85471"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.36. Visi ginčai, kylantys iš sutarties, sprendžiami gera valia ir bendru sutarties šalių sutarimu.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 Sutarčiai aiškinti bei ginčams spręsti taikoma Lietuvos Respublikos teisė.</w:t>
      </w:r>
    </w:p>
    <w:p w14:paraId="4F398C43" w14:textId="36EBB522" w:rsidR="001A43E0" w:rsidRPr="001A43E0" w:rsidRDefault="00F85471" w:rsidP="001A43E0">
      <w:pPr>
        <w:spacing w:after="0" w:line="240" w:lineRule="auto"/>
        <w:ind w:hanging="567"/>
        <w:rPr>
          <w:rFonts w:ascii="Calibri Light" w:eastAsia="Calibri" w:hAnsi="Calibri Light" w:cs="Calibri Light"/>
          <w:bCs/>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 xml:space="preserve">.37. </w:t>
      </w:r>
      <w:r w:rsidR="001A43E0" w:rsidRPr="001A43E0">
        <w:rPr>
          <w:rFonts w:ascii="Calibri Light" w:eastAsia="Calibri" w:hAnsi="Calibri Light" w:cs="Calibri Light"/>
          <w:bCs/>
          <w:lang w:val="lt-LT"/>
        </w:rPr>
        <w:t>Jei viena iš sutarties šalių nevykdo sutartinių įsipareigojimų ir tai yra esminis sutarties pažeidimas, kita šalis gali vienašališkai nutraukti sutartį raštu prieš 20 (dvidešimt) dienų įspėjusi kitą sutarties šalį ir pateikusi pagrįstus motyvus. Esminis sutarties pažeidimas turi būti suprantamas ir pagal CK 6.217 straipsnio 2 dalies kriterijus, ir pagal sutartį (kai šalys susitaria, ką laikys esminiu sutarties pažeidimu). Šalys susitaria, kad esminiu sutarties pažeidimu pagal sutartį laikomi:</w:t>
      </w:r>
    </w:p>
    <w:p w14:paraId="6DC6C92B" w14:textId="48E6B418" w:rsidR="001A43E0" w:rsidRPr="001A43E0" w:rsidRDefault="001A43E0" w:rsidP="001A43E0">
      <w:pPr>
        <w:tabs>
          <w:tab w:val="left" w:pos="1418"/>
          <w:tab w:val="left" w:pos="2127"/>
        </w:tabs>
        <w:spacing w:after="0" w:line="240" w:lineRule="auto"/>
        <w:ind w:hanging="567"/>
        <w:rPr>
          <w:rFonts w:ascii="Calibri Light" w:eastAsia="Calibri" w:hAnsi="Calibri Light" w:cs="Calibri Light"/>
          <w:bCs/>
          <w:lang w:val="lt-LT"/>
        </w:rPr>
      </w:pPr>
      <w:r w:rsidRPr="001A43E0">
        <w:rPr>
          <w:rFonts w:ascii="Calibri Light" w:eastAsia="Calibri" w:hAnsi="Calibri Light" w:cs="Calibri Light"/>
          <w:bCs/>
          <w:lang w:val="lt-LT"/>
        </w:rPr>
        <w:t xml:space="preserve">         </w:t>
      </w:r>
      <w:r w:rsidR="00F85471">
        <w:rPr>
          <w:rFonts w:ascii="Calibri Light" w:eastAsia="Calibri" w:hAnsi="Calibri Light" w:cs="Calibri Light"/>
          <w:bCs/>
          <w:lang w:val="lt-LT"/>
        </w:rPr>
        <w:t>8</w:t>
      </w:r>
      <w:r w:rsidRPr="001A43E0">
        <w:rPr>
          <w:rFonts w:ascii="Calibri Light" w:eastAsia="Calibri" w:hAnsi="Calibri Light" w:cs="Calibri Light"/>
          <w:bCs/>
          <w:lang w:val="lt-LT"/>
        </w:rPr>
        <w:t>.37.1. Perkančiosios organizacijos mokėjimo prievolės termino praleidimas ilgiau kaip 30 (trisdešimt) dienų;</w:t>
      </w:r>
    </w:p>
    <w:p w14:paraId="7E2066DC" w14:textId="3D093DE1" w:rsidR="001A43E0" w:rsidRPr="001A43E0" w:rsidRDefault="001A43E0" w:rsidP="001A43E0">
      <w:pPr>
        <w:spacing w:after="0" w:line="240" w:lineRule="auto"/>
        <w:ind w:hanging="567"/>
        <w:contextualSpacing/>
        <w:rPr>
          <w:rFonts w:ascii="Calibri Light" w:eastAsia="Calibri" w:hAnsi="Calibri Light" w:cs="Calibri Light"/>
          <w:bCs/>
          <w:lang w:val="lt-LT"/>
        </w:rPr>
      </w:pPr>
      <w:r w:rsidRPr="001A43E0">
        <w:rPr>
          <w:rFonts w:ascii="Calibri Light" w:eastAsia="Calibri" w:hAnsi="Calibri Light" w:cs="Calibri Light"/>
          <w:bCs/>
          <w:lang w:val="lt-LT"/>
        </w:rPr>
        <w:t xml:space="preserve">         </w:t>
      </w:r>
      <w:r w:rsidR="00F85471">
        <w:rPr>
          <w:rFonts w:ascii="Calibri Light" w:eastAsia="Calibri" w:hAnsi="Calibri Light" w:cs="Calibri Light"/>
          <w:bCs/>
          <w:lang w:val="lt-LT"/>
        </w:rPr>
        <w:t>8</w:t>
      </w:r>
      <w:r w:rsidRPr="001A43E0">
        <w:rPr>
          <w:rFonts w:ascii="Calibri Light" w:eastAsia="Calibri" w:hAnsi="Calibri Light" w:cs="Calibri Light"/>
          <w:bCs/>
          <w:lang w:val="lt-LT"/>
        </w:rPr>
        <w:t>.37.2. tiekėjo sutartinių įsipareigojimų, nurodytų užsakymo vertinime ar paslaugų teikimo grafike, terminų praleidimas daugiau kaip 30 (trisdešimt) dienų dėl tiekėjo kaltės;</w:t>
      </w:r>
    </w:p>
    <w:p w14:paraId="3C170A05" w14:textId="2D263F12" w:rsidR="001A43E0" w:rsidRPr="001A43E0" w:rsidRDefault="005C48CD" w:rsidP="001A43E0">
      <w:pPr>
        <w:spacing w:after="0" w:line="240" w:lineRule="auto"/>
        <w:ind w:hanging="567"/>
        <w:rPr>
          <w:rFonts w:ascii="Calibri Light" w:eastAsia="Calibri" w:hAnsi="Calibri Light" w:cs="Calibri Light"/>
          <w:bCs/>
          <w:lang w:val="lt-LT"/>
        </w:rPr>
      </w:pPr>
      <w:r>
        <w:rPr>
          <w:rFonts w:ascii="Calibri Light" w:eastAsia="Calibri" w:hAnsi="Calibri Light" w:cs="Calibri Light"/>
          <w:bCs/>
          <w:lang w:val="lt-LT"/>
        </w:rPr>
        <w:lastRenderedPageBreak/>
        <w:t xml:space="preserve">         </w:t>
      </w:r>
      <w:r w:rsidR="00F85471">
        <w:rPr>
          <w:rFonts w:ascii="Calibri Light" w:eastAsia="Calibri" w:hAnsi="Calibri Light" w:cs="Calibri Light"/>
          <w:bCs/>
          <w:lang w:val="lt-LT"/>
        </w:rPr>
        <w:t>8</w:t>
      </w:r>
      <w:r w:rsidR="001A43E0" w:rsidRPr="001A43E0">
        <w:rPr>
          <w:rFonts w:ascii="Calibri Light" w:eastAsia="Calibri" w:hAnsi="Calibri Light" w:cs="Calibri Light"/>
          <w:bCs/>
          <w:lang w:val="lt-LT"/>
        </w:rPr>
        <w:t xml:space="preserve">.37.3. pasiūlyme nurodytų specialistų, kurių kvalifikacija ir patirtis buvo vertinama, nustatant pirkimo laimėtoją ar vadovaujantis </w:t>
      </w:r>
      <w:r>
        <w:rPr>
          <w:rFonts w:ascii="Calibri Light" w:eastAsia="Calibri" w:hAnsi="Calibri Light" w:cs="Calibri Light"/>
          <w:bCs/>
          <w:lang w:val="lt-LT"/>
        </w:rPr>
        <w:t>8</w:t>
      </w:r>
      <w:r w:rsidR="001A43E0" w:rsidRPr="001A43E0">
        <w:rPr>
          <w:rFonts w:ascii="Calibri Light" w:eastAsia="Calibri" w:hAnsi="Calibri Light" w:cs="Calibri Light"/>
          <w:bCs/>
          <w:lang w:val="lt-LT"/>
        </w:rPr>
        <w:t>.7 papunkčiu pakeistų specialistų, nepasitelkimas vykdant Sutartį.</w:t>
      </w:r>
    </w:p>
    <w:p w14:paraId="5AE844A5" w14:textId="7E70F808" w:rsidR="001A43E0" w:rsidRPr="001A43E0" w:rsidRDefault="005C48CD" w:rsidP="001A43E0">
      <w:pPr>
        <w:spacing w:after="0" w:line="240" w:lineRule="auto"/>
        <w:ind w:hanging="567"/>
        <w:rPr>
          <w:rFonts w:ascii="Calibri Light" w:eastAsia="Calibri" w:hAnsi="Calibri Light" w:cs="Calibri Light"/>
          <w:bCs/>
          <w:lang w:val="lt-LT"/>
        </w:rPr>
      </w:pPr>
      <w:r>
        <w:rPr>
          <w:rFonts w:ascii="Calibri Light" w:eastAsia="Calibri" w:hAnsi="Calibri Light" w:cs="Calibri Light"/>
          <w:bCs/>
          <w:lang w:val="lt-LT"/>
        </w:rPr>
        <w:t xml:space="preserve">         </w:t>
      </w:r>
      <w:r w:rsidR="00F85471">
        <w:rPr>
          <w:rFonts w:ascii="Calibri Light" w:eastAsia="Calibri" w:hAnsi="Calibri Light" w:cs="Calibri Light"/>
          <w:bCs/>
          <w:lang w:val="lt-LT"/>
        </w:rPr>
        <w:t>8</w:t>
      </w:r>
      <w:r w:rsidR="001A43E0" w:rsidRPr="001A43E0">
        <w:rPr>
          <w:rFonts w:ascii="Calibri Light" w:eastAsia="Calibri" w:hAnsi="Calibri Light" w:cs="Calibri Light"/>
          <w:bCs/>
          <w:lang w:val="lt-LT"/>
        </w:rPr>
        <w:t>.37.4. tiekėjui taikytų delspinigių bendrai sumai viršijus 15 procentų pradinės sutarties vertės (sutarties kainos be PVM).</w:t>
      </w:r>
    </w:p>
    <w:p w14:paraId="1B9E5E30" w14:textId="466C4223" w:rsidR="001A43E0" w:rsidRPr="001A43E0" w:rsidRDefault="00F85471"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 xml:space="preserve">.38. Sutartis sudaroma vadovaujantis </w:t>
      </w:r>
      <w:r w:rsidR="000B5301">
        <w:rPr>
          <w:rFonts w:ascii="Calibri Light" w:eastAsia="Calibri" w:hAnsi="Calibri Light" w:cs="Calibri Light"/>
          <w:lang w:val="lt-LT"/>
        </w:rPr>
        <w:t>Lietuvos Respublikos c</w:t>
      </w:r>
      <w:r w:rsidR="001A43E0" w:rsidRPr="001A43E0">
        <w:rPr>
          <w:rFonts w:ascii="Calibri Light" w:eastAsia="Calibri" w:hAnsi="Calibri Light" w:cs="Calibri Light"/>
          <w:lang w:val="lt-LT"/>
        </w:rPr>
        <w:t xml:space="preserve">ivilinio kodekso ir </w:t>
      </w:r>
      <w:r w:rsidR="000B5301">
        <w:rPr>
          <w:rFonts w:ascii="Calibri Light" w:eastAsia="Calibri" w:hAnsi="Calibri Light" w:cs="Calibri Light"/>
          <w:lang w:val="lt-LT"/>
        </w:rPr>
        <w:t>Lietuvos Respublikos v</w:t>
      </w:r>
      <w:r w:rsidR="001A43E0" w:rsidRPr="001A43E0">
        <w:rPr>
          <w:rFonts w:ascii="Calibri Light" w:eastAsia="Calibri" w:hAnsi="Calibri Light" w:cs="Calibri Light"/>
          <w:lang w:val="lt-LT"/>
        </w:rPr>
        <w:t>iešųjų pirkimų įstatymo, šio konkurso sąlygų ir pasiūlymo, pripažint</w:t>
      </w:r>
      <w:r w:rsidR="000B5301">
        <w:rPr>
          <w:rFonts w:ascii="Calibri Light" w:eastAsia="Calibri" w:hAnsi="Calibri Light" w:cs="Calibri Light"/>
          <w:lang w:val="lt-LT"/>
        </w:rPr>
        <w:t>o</w:t>
      </w:r>
      <w:r w:rsidR="001A43E0" w:rsidRPr="001A43E0">
        <w:rPr>
          <w:rFonts w:ascii="Calibri Light" w:eastAsia="Calibri" w:hAnsi="Calibri Light" w:cs="Calibri Light"/>
          <w:lang w:val="lt-LT"/>
        </w:rPr>
        <w:t xml:space="preserve"> laimėjusiu, nuostatomis.</w:t>
      </w:r>
    </w:p>
    <w:p w14:paraId="25900EA9" w14:textId="0D130620" w:rsidR="001A43E0" w:rsidRPr="001A43E0" w:rsidRDefault="00F85471" w:rsidP="001A43E0">
      <w:pPr>
        <w:tabs>
          <w:tab w:val="left" w:pos="1134"/>
          <w:tab w:val="left" w:pos="1418"/>
          <w:tab w:val="left" w:pos="9630"/>
          <w:tab w:val="left" w:pos="9720"/>
        </w:tabs>
        <w:spacing w:after="0" w:line="240" w:lineRule="auto"/>
        <w:ind w:right="8"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 xml:space="preserve">.39. Sutarties sąlygos galiojimo laikotarpiu gali būti keičiamos šioje sutartyje ir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 </w:t>
      </w:r>
    </w:p>
    <w:p w14:paraId="228F3E37" w14:textId="6E1A7FC5" w:rsidR="001A43E0" w:rsidRPr="001A43E0" w:rsidRDefault="00F85471" w:rsidP="001A43E0">
      <w:pPr>
        <w:tabs>
          <w:tab w:val="left" w:pos="1134"/>
          <w:tab w:val="left" w:pos="1418"/>
          <w:tab w:val="left" w:pos="9630"/>
          <w:tab w:val="left" w:pos="9720"/>
        </w:tabs>
        <w:spacing w:after="0" w:line="240" w:lineRule="auto"/>
        <w:ind w:right="8" w:hanging="567"/>
        <w:rPr>
          <w:rFonts w:ascii="Calibri Light" w:eastAsia="Times New Roman" w:hAnsi="Calibri Light" w:cs="Calibri Light"/>
          <w:color w:val="000000"/>
          <w:lang w:val="lt-LT"/>
        </w:rPr>
      </w:pPr>
      <w:r>
        <w:rPr>
          <w:rFonts w:ascii="Calibri Light" w:eastAsia="Calibri" w:hAnsi="Calibri Light" w:cs="Calibri Light"/>
          <w:color w:val="000000"/>
          <w:lang w:val="lt-LT"/>
        </w:rPr>
        <w:t>8</w:t>
      </w:r>
      <w:r w:rsidR="001A43E0" w:rsidRPr="001A43E0">
        <w:rPr>
          <w:rFonts w:ascii="Calibri Light" w:eastAsia="Calibri" w:hAnsi="Calibri Light" w:cs="Calibri Light"/>
          <w:color w:val="000000"/>
          <w:lang w:val="lt-LT"/>
        </w:rPr>
        <w:t xml:space="preserve">.40. </w:t>
      </w:r>
      <w:r w:rsidR="001A43E0" w:rsidRPr="001A43E0">
        <w:rPr>
          <w:rFonts w:ascii="Calibri Light" w:eastAsia="Times New Roman" w:hAnsi="Calibri Light" w:cs="Calibri Light"/>
          <w:color w:val="000000"/>
          <w:lang w:val="lt-LT"/>
        </w:rPr>
        <w:t>Sutartis gali būti nutraukta Lietuvos Respublikos viešųjų pirkimų įstatymo 90 straipsnio nustatytais atvejais ir tvarka.</w:t>
      </w:r>
    </w:p>
    <w:p w14:paraId="6C528F22" w14:textId="412003FF" w:rsidR="001A43E0" w:rsidRPr="001A43E0" w:rsidRDefault="00F85471" w:rsidP="001A43E0">
      <w:pPr>
        <w:tabs>
          <w:tab w:val="left" w:pos="1134"/>
          <w:tab w:val="left" w:pos="1418"/>
          <w:tab w:val="left" w:pos="9630"/>
          <w:tab w:val="left" w:pos="9720"/>
        </w:tabs>
        <w:spacing w:after="0" w:line="240" w:lineRule="auto"/>
        <w:ind w:right="8" w:hanging="567"/>
        <w:rPr>
          <w:rFonts w:ascii="Calibri Light" w:eastAsia="Times New Roman" w:hAnsi="Calibri Light" w:cs="Calibri Light"/>
          <w:color w:val="000000"/>
          <w:lang w:val="lt-LT"/>
        </w:rPr>
      </w:pPr>
      <w:r>
        <w:rPr>
          <w:rFonts w:ascii="Calibri Light" w:eastAsia="Times New Roman" w:hAnsi="Calibri Light" w:cs="Calibri Light"/>
          <w:color w:val="000000"/>
          <w:lang w:val="lt-LT"/>
        </w:rPr>
        <w:t>8</w:t>
      </w:r>
      <w:r w:rsidR="001A43E0" w:rsidRPr="001A43E0">
        <w:rPr>
          <w:rFonts w:ascii="Calibri Light" w:eastAsia="Times New Roman" w:hAnsi="Calibri Light" w:cs="Calibri Light"/>
          <w:color w:val="000000"/>
          <w:lang w:val="lt-LT"/>
        </w:rPr>
        <w:t>.41. Sutartis bet kada gali būti nutraukta raštišku abiejų Šalių susitarimu ir kitais teisės aktų numatytais atvejais.</w:t>
      </w:r>
    </w:p>
    <w:p w14:paraId="3649EC4F" w14:textId="32AD73C9" w:rsidR="001A43E0" w:rsidRPr="001A43E0" w:rsidRDefault="00F85471" w:rsidP="001A43E0">
      <w:pPr>
        <w:tabs>
          <w:tab w:val="left" w:pos="1134"/>
          <w:tab w:val="left" w:pos="1418"/>
          <w:tab w:val="left" w:pos="9630"/>
          <w:tab w:val="left" w:pos="9720"/>
        </w:tabs>
        <w:spacing w:after="0" w:line="240" w:lineRule="auto"/>
        <w:ind w:right="8" w:hanging="567"/>
        <w:rPr>
          <w:rFonts w:ascii="Calibri Light" w:eastAsia="Times New Roman" w:hAnsi="Calibri Light" w:cs="Calibri Light"/>
          <w:color w:val="000000"/>
          <w:lang w:val="lt-LT"/>
        </w:rPr>
      </w:pPr>
      <w:r>
        <w:rPr>
          <w:rFonts w:ascii="Calibri Light" w:eastAsia="Times New Roman" w:hAnsi="Calibri Light" w:cs="Calibri Light"/>
          <w:color w:val="000000"/>
          <w:lang w:val="lt-LT"/>
        </w:rPr>
        <w:t>8</w:t>
      </w:r>
      <w:r w:rsidR="001A43E0" w:rsidRPr="001A43E0">
        <w:rPr>
          <w:rFonts w:ascii="Calibri Light" w:eastAsia="Times New Roman" w:hAnsi="Calibri Light" w:cs="Calibri Light"/>
          <w:color w:val="000000"/>
          <w:lang w:val="lt-LT"/>
        </w:rPr>
        <w:t>.42. Perkančioji organizacija turi teisę vienašališkai nutraukti sutartį pranešusi tiekėjui prieš 30 (trisdešimt) dienų. Šiuo atveju Perkančioji organizacija privalo sumokėti tiekėjui kainos dalį, proporcingą suteiktoms paslaugoms, ir atlyginti kitas protingas išlaidas, kurias tiekėjas, norėdamas įvykdyti sutartį, padarė iki pranešimo apie sutarties nutraukimą gavimo iš Perkančiosios organizacijos momento. Tiekėjas turi teisę vienašališkai nutraukti sutartį tik dėl svarbių priežasčių, apie tai pranešęs Perkančiajai organizacijai raštu prieš 30 (trisdešimt) dienų. Šiuo atveju Tiekėjas privalo visiškai atlyginti Perkančiajai patirtus nuostolius.</w:t>
      </w:r>
    </w:p>
    <w:p w14:paraId="4CFB6E56" w14:textId="16CABA14" w:rsidR="001A43E0" w:rsidRPr="001A43E0" w:rsidRDefault="00F534D9" w:rsidP="001A43E0">
      <w:pPr>
        <w:tabs>
          <w:tab w:val="left" w:pos="1134"/>
          <w:tab w:val="left" w:pos="1418"/>
          <w:tab w:val="left" w:pos="9630"/>
          <w:tab w:val="left" w:pos="9720"/>
        </w:tabs>
        <w:spacing w:after="0" w:line="240" w:lineRule="auto"/>
        <w:ind w:right="8" w:hanging="567"/>
        <w:rPr>
          <w:rFonts w:ascii="Calibri Light" w:eastAsia="Times New Roman" w:hAnsi="Calibri Light" w:cs="Calibri Light"/>
          <w:color w:val="000000"/>
          <w:lang w:val="lt-LT"/>
        </w:rPr>
      </w:pPr>
      <w:r>
        <w:rPr>
          <w:rFonts w:ascii="Calibri Light" w:eastAsia="Times New Roman" w:hAnsi="Calibri Light" w:cs="Calibri Light"/>
          <w:color w:val="000000"/>
          <w:lang w:val="lt-LT"/>
        </w:rPr>
        <w:t>8</w:t>
      </w:r>
      <w:r w:rsidR="001A43E0" w:rsidRPr="001A43E0">
        <w:rPr>
          <w:rFonts w:ascii="Calibri Light" w:eastAsia="Times New Roman" w:hAnsi="Calibri Light" w:cs="Calibri Light"/>
          <w:color w:val="000000"/>
          <w:lang w:val="lt-LT"/>
        </w:rPr>
        <w:t xml:space="preserve">.43. Sutartis yra nutraukiama nedelsiant, kai Lietuvos Respublikos Vyriausybė </w:t>
      </w:r>
      <w:r w:rsidR="003D4FA9">
        <w:rPr>
          <w:rFonts w:ascii="Calibri Light" w:eastAsia="Times New Roman" w:hAnsi="Calibri Light" w:cs="Calibri Light"/>
          <w:color w:val="000000"/>
          <w:lang w:val="lt-LT"/>
        </w:rPr>
        <w:t>Nacionaliniam saugumui užtikrinti s</w:t>
      </w:r>
      <w:r w:rsidR="001A43E0" w:rsidRPr="001A43E0">
        <w:rPr>
          <w:rFonts w:ascii="Calibri Light" w:eastAsia="Times New Roman" w:hAnsi="Calibri Light" w:cs="Calibri Light"/>
          <w:color w:val="000000"/>
          <w:lang w:val="lt-LT"/>
        </w:rPr>
        <w:t>varbių objektų apsaugos įstatymo nustatyta tvarka priima sprendimą, patvirtinantį, kad sutartis neatitinka nacionalinio saugumo interesų (</w:t>
      </w:r>
      <w:r w:rsidR="008370A2">
        <w:rPr>
          <w:rFonts w:ascii="Calibri Light" w:eastAsia="Times New Roman" w:hAnsi="Calibri Light" w:cs="Calibri Light"/>
          <w:color w:val="000000"/>
          <w:lang w:val="lt-LT"/>
        </w:rPr>
        <w:t>Lietuvos Respublikos viešųjų pirkimų įstatymo</w:t>
      </w:r>
      <w:r w:rsidR="001A43E0" w:rsidRPr="001A43E0">
        <w:rPr>
          <w:rFonts w:ascii="Calibri Light" w:eastAsia="Times New Roman" w:hAnsi="Calibri Light" w:cs="Calibri Light"/>
          <w:color w:val="000000"/>
          <w:lang w:val="lt-LT"/>
        </w:rPr>
        <w:t xml:space="preserve"> 87 str. 4 d.).</w:t>
      </w:r>
    </w:p>
    <w:p w14:paraId="64C4B8B3" w14:textId="1AA12106" w:rsidR="001A43E0" w:rsidRPr="001A43E0" w:rsidRDefault="00F534D9" w:rsidP="001A43E0">
      <w:pPr>
        <w:tabs>
          <w:tab w:val="left" w:pos="1134"/>
          <w:tab w:val="left" w:pos="1418"/>
          <w:tab w:val="left" w:pos="9630"/>
          <w:tab w:val="left" w:pos="9720"/>
        </w:tabs>
        <w:spacing w:after="0" w:line="240" w:lineRule="auto"/>
        <w:ind w:right="8" w:hanging="567"/>
        <w:rPr>
          <w:rFonts w:ascii="Calibri Light" w:eastAsia="Calibri" w:hAnsi="Calibri Light" w:cs="Calibri Light"/>
          <w:color w:val="000000"/>
          <w:lang w:val="lt-LT"/>
        </w:rPr>
      </w:pPr>
      <w:r>
        <w:rPr>
          <w:rFonts w:ascii="Calibri Light" w:eastAsia="Calibri" w:hAnsi="Calibri Light" w:cs="Calibri Light"/>
          <w:color w:val="000000"/>
          <w:lang w:val="lt-LT"/>
        </w:rPr>
        <w:t>8</w:t>
      </w:r>
      <w:r w:rsidR="001A43E0" w:rsidRPr="001A43E0">
        <w:rPr>
          <w:rFonts w:ascii="Calibri Light" w:eastAsia="Calibri" w:hAnsi="Calibri Light" w:cs="Calibri Light"/>
          <w:color w:val="000000"/>
          <w:lang w:val="lt-LT"/>
        </w:rPr>
        <w:t>.44. Tiesioginių nuostolių atlyginimas negali būti didesnis kaip sutarties vertė be PVM. Šalys neatlygina viena kitai jokių netiesioginių nuostolių. Šioje Sutartyje nuostolių apribojimai netaikomi esant šalies tyčiai ir dideliam neatsargumui.</w:t>
      </w:r>
    </w:p>
    <w:p w14:paraId="69EE9499" w14:textId="675E5B20" w:rsidR="001A43E0" w:rsidRPr="001A43E0" w:rsidRDefault="00F534D9"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.45. Esant svarbioms aplinkybėms, nepriklausančiomis nuo tiekėjo valios, dėl kurių tiekėjas negali vykdyti savo sutartinių įsipareigojimų ir/arba esant kitoms nenumatytoms aplinkybėms (pavyzdžiui pasikeitus galiojančiam teisės aktui ar įsigaliojus naujam teises aktui, kuris turi įtakos šios sutarties vykdymui; kitos aplinkybės, kurios nebuvo žinomos pirkimo vykdymo metu</w:t>
      </w:r>
      <w:r w:rsidR="00022ED5">
        <w:rPr>
          <w:rFonts w:ascii="Calibri Light" w:eastAsia="Calibri" w:hAnsi="Calibri Light" w:cs="Calibri Light"/>
          <w:lang w:val="lt-LT"/>
        </w:rPr>
        <w:t>,</w:t>
      </w:r>
      <w:r w:rsidR="001A43E0" w:rsidRPr="001A43E0">
        <w:rPr>
          <w:rFonts w:ascii="Calibri Light" w:eastAsia="Calibri" w:hAnsi="Calibri Light" w:cs="Calibri Light"/>
          <w:lang w:val="lt-LT"/>
        </w:rPr>
        <w:t xml:space="preserve"> su kuriomis susidurtų bet kuri kita perkančioji organizacija), Perkančioji organizacija turi teisę sustabdyti paslaugų ar jų dalies teikimo terminų eigą. </w:t>
      </w:r>
    </w:p>
    <w:p w14:paraId="00C7AF2B" w14:textId="596E4313" w:rsidR="001A43E0" w:rsidRPr="001A43E0" w:rsidRDefault="00022ED5"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.46. Atsiradus aplinkybėms, dėl kurių tiekėjas negali vykdyti sutartinių įsipareigojimų</w:t>
      </w:r>
      <w:r w:rsidR="00531737">
        <w:rPr>
          <w:rFonts w:ascii="Calibri Light" w:eastAsia="Calibri" w:hAnsi="Calibri Light" w:cs="Calibri Light"/>
          <w:lang w:val="lt-LT"/>
        </w:rPr>
        <w:t xml:space="preserve"> (ar jų dalies)</w:t>
      </w:r>
      <w:r w:rsidR="001A43E0" w:rsidRPr="001A43E0">
        <w:rPr>
          <w:rFonts w:ascii="Calibri Light" w:eastAsia="Calibri" w:hAnsi="Calibri Light" w:cs="Calibri Light"/>
          <w:lang w:val="lt-LT"/>
        </w:rPr>
        <w:t>, tiekėjas apie tai nedelsdamas privalo informuoti Perkančiąją organizaciją, pateikdamas informaciją ir dokumentus, įrodančius sutartinių įsipareigojimų vykdymo negalimumą dėl aplinkybių, nepriklausanči</w:t>
      </w:r>
      <w:r w:rsidR="007A78DC">
        <w:rPr>
          <w:rFonts w:ascii="Calibri Light" w:eastAsia="Calibri" w:hAnsi="Calibri Light" w:cs="Calibri Light"/>
          <w:lang w:val="lt-LT"/>
        </w:rPr>
        <w:t>ų</w:t>
      </w:r>
      <w:r w:rsidR="001A43E0" w:rsidRPr="001A43E0">
        <w:rPr>
          <w:rFonts w:ascii="Calibri Light" w:eastAsia="Calibri" w:hAnsi="Calibri Light" w:cs="Calibri Light"/>
          <w:lang w:val="lt-LT"/>
        </w:rPr>
        <w:t xml:space="preserve"> nuo tiekėjo. Išnykus aplinkybėms, trukdžiusioms tiekėjui vykdyti sutartinius įsipareigojimus, sustabdytas paslaugų teikimo terminas atnaujinamas. </w:t>
      </w:r>
    </w:p>
    <w:p w14:paraId="0797A239" w14:textId="774A1F1F" w:rsidR="001A43E0" w:rsidRPr="001A43E0" w:rsidRDefault="00022ED5"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.47. Bendras visų sutartinių įsipareigojimų vykdymo sustabdymo terminas – iki 6 (šešių) savaičių.</w:t>
      </w:r>
    </w:p>
    <w:p w14:paraId="5F370E84" w14:textId="4E079753" w:rsidR="001A43E0" w:rsidRPr="001A43E0" w:rsidRDefault="00022ED5"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 xml:space="preserve">.48. Perkančioji organizacija ir tiekėjas </w:t>
      </w:r>
      <w:r w:rsidR="00E41434">
        <w:rPr>
          <w:rFonts w:ascii="Calibri Light" w:eastAsia="Calibri" w:hAnsi="Calibri Light" w:cs="Calibri Light"/>
          <w:lang w:val="lt-LT"/>
        </w:rPr>
        <w:t>8</w:t>
      </w:r>
      <w:r w:rsidR="001A43E0" w:rsidRPr="001A43E0">
        <w:rPr>
          <w:rFonts w:ascii="Calibri Light" w:eastAsia="Calibri" w:hAnsi="Calibri Light" w:cs="Calibri Light"/>
          <w:lang w:val="lt-LT"/>
        </w:rPr>
        <w:t xml:space="preserve">.45 ar </w:t>
      </w:r>
      <w:r w:rsidR="00E41434">
        <w:rPr>
          <w:rFonts w:ascii="Calibri Light" w:eastAsia="Calibri" w:hAnsi="Calibri Light" w:cs="Calibri Light"/>
          <w:lang w:val="lt-LT"/>
        </w:rPr>
        <w:t>8</w:t>
      </w:r>
      <w:r w:rsidR="001A43E0" w:rsidRPr="001A43E0">
        <w:rPr>
          <w:rFonts w:ascii="Calibri Light" w:eastAsia="Calibri" w:hAnsi="Calibri Light" w:cs="Calibri Light"/>
          <w:lang w:val="lt-LT"/>
        </w:rPr>
        <w:t>.46 papunkčiuose nurodytu atveju pasirašo susitarimą dėl Sutartinių įsipareigojimų vykdymo sustabdymo, jame nurodant priežastis ir sustabdymo terminą, bei pridedant dokumentus, patvirtinančius sustabdymo pagrindą (jeigu tokie yra).</w:t>
      </w:r>
    </w:p>
    <w:p w14:paraId="5E34D0EE" w14:textId="66330C83" w:rsidR="001A43E0" w:rsidRPr="00573D42" w:rsidRDefault="00022ED5"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 xml:space="preserve">.49. </w:t>
      </w:r>
      <w:r w:rsidR="001A43E0" w:rsidRPr="00573D42">
        <w:rPr>
          <w:rFonts w:ascii="Calibri Light" w:eastAsia="Calibri" w:hAnsi="Calibri Light" w:cs="Calibri Light"/>
          <w:lang w:val="lt-LT"/>
        </w:rPr>
        <w:t>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14:paraId="2B401D11" w14:textId="4664DA68" w:rsidR="001A43E0" w:rsidRPr="001A43E0" w:rsidRDefault="000159B6" w:rsidP="001A43E0">
      <w:pPr>
        <w:spacing w:after="0" w:line="240" w:lineRule="auto"/>
        <w:ind w:hanging="567"/>
        <w:rPr>
          <w:rFonts w:ascii="Calibri Light" w:eastAsia="Calibri" w:hAnsi="Calibri Light" w:cs="Calibri Light"/>
          <w:lang w:val="lt-LT"/>
        </w:rPr>
      </w:pPr>
      <w:r w:rsidRPr="00573D42">
        <w:rPr>
          <w:rFonts w:ascii="Calibri Light" w:eastAsia="Calibri" w:hAnsi="Calibri Light" w:cs="Calibri Light"/>
          <w:lang w:val="lt-LT"/>
        </w:rPr>
        <w:t>8</w:t>
      </w:r>
      <w:r w:rsidR="001A43E0" w:rsidRPr="00573D42">
        <w:rPr>
          <w:rFonts w:ascii="Calibri Light" w:eastAsia="Calibri" w:hAnsi="Calibri Light" w:cs="Calibri Light"/>
          <w:lang w:val="lt-LT"/>
        </w:rPr>
        <w:t>.50. Tais atvejais, kai sutarties vykdymas sustabdomas likus iki Sutarties termino pabaigos daugiau laiko, nei galimas sustabdymo terminas, paslaugų teikimo terminas pratęsiamas tokiam laikotarpiui, kuriam jis buvo sustabdytas.</w:t>
      </w:r>
    </w:p>
    <w:p w14:paraId="55A7F083" w14:textId="0B84946A" w:rsidR="001A43E0" w:rsidRPr="001A43E0" w:rsidRDefault="000159B6"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.51. Atnaujinant sutartinių įsipareigojimų vykdymą Perkančioji organizacija ir tiekėjas pasirašo susitarimą dėl sutartinių įsipareigojimų atnaujinimo ir, esant poreikiui, atnaujintą Paslaugų teikimo grafiką (projekto veiklų tvarkaraštį).</w:t>
      </w:r>
    </w:p>
    <w:p w14:paraId="17A170D5" w14:textId="7A2A9768" w:rsidR="001A43E0" w:rsidRPr="001A43E0" w:rsidRDefault="000159B6"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.5</w:t>
      </w:r>
      <w:r w:rsidR="00B5592F">
        <w:rPr>
          <w:rFonts w:ascii="Calibri Light" w:eastAsia="Calibri" w:hAnsi="Calibri Light" w:cs="Calibri Light"/>
          <w:lang w:val="lt-LT"/>
        </w:rPr>
        <w:t>2</w:t>
      </w:r>
      <w:r w:rsidR="001A43E0" w:rsidRPr="001A43E0">
        <w:rPr>
          <w:rFonts w:ascii="Calibri Light" w:eastAsia="Calibri" w:hAnsi="Calibri Light" w:cs="Calibri Light"/>
          <w:lang w:val="lt-LT"/>
        </w:rPr>
        <w:t xml:space="preserve">. Teikdamas paslaugas tiekėjas turi sunaudoti kaip įmanoma mažiau gamtos išteklių. Dėl šios priežasties visa su sutartimi susijusiu dokumentacija perduodama skaitmeniniu formatu (elektroninė versija). Teikdamas paslaugas tiekėjas turi siekti mažinti popieriaus sunaudojimą, atsisakyti nebūtino dokumentų kopijavimo ar spausdinimo. Dokumentus (tarpinius ir galutinius) teikti tik elektroniniu formatu, esant poreikiui pasirašyti – pasirašyti juos el. parašu. </w:t>
      </w:r>
    </w:p>
    <w:p w14:paraId="27724ABC" w14:textId="3A3392FC" w:rsidR="001A43E0" w:rsidRPr="001A43E0" w:rsidRDefault="00A53046"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lastRenderedPageBreak/>
        <w:t>8</w:t>
      </w:r>
      <w:r w:rsidR="001A43E0" w:rsidRPr="001A43E0">
        <w:rPr>
          <w:rFonts w:ascii="Calibri Light" w:eastAsia="Calibri" w:hAnsi="Calibri Light" w:cs="Calibri Light"/>
          <w:lang w:val="lt-LT"/>
        </w:rPr>
        <w:t>.5</w:t>
      </w:r>
      <w:r w:rsidR="00B5592F">
        <w:rPr>
          <w:rFonts w:ascii="Calibri Light" w:eastAsia="Calibri" w:hAnsi="Calibri Light" w:cs="Calibri Light"/>
          <w:lang w:val="lt-LT"/>
        </w:rPr>
        <w:t>3</w:t>
      </w:r>
      <w:r w:rsidR="001A43E0" w:rsidRPr="001A43E0">
        <w:rPr>
          <w:rFonts w:ascii="Calibri Light" w:eastAsia="Calibri" w:hAnsi="Calibri Light" w:cs="Calibri Light"/>
          <w:lang w:val="lt-LT"/>
        </w:rPr>
        <w:t>. Visi susitikimai (jei jų reikės) organizuojami nuotoliniu būdu, taip sumažinant aplinkos taršą (degalų išmetimą), išskyrus atvejus, kai fizinis susitikimas objektyviai būtinas.</w:t>
      </w:r>
    </w:p>
    <w:p w14:paraId="66A9E057" w14:textId="322B7D1D" w:rsidR="001A43E0" w:rsidRPr="001A43E0" w:rsidRDefault="00A53046"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w:t>
      </w:r>
      <w:r w:rsidR="001A43E0" w:rsidRPr="004238EC">
        <w:rPr>
          <w:rFonts w:ascii="Calibri Light" w:eastAsia="Calibri" w:hAnsi="Calibri Light" w:cs="Calibri Light"/>
          <w:lang w:val="lt-LT"/>
        </w:rPr>
        <w:t>5</w:t>
      </w:r>
      <w:r w:rsidR="00B5592F" w:rsidRPr="004238EC">
        <w:rPr>
          <w:rFonts w:ascii="Calibri Light" w:eastAsia="Calibri" w:hAnsi="Calibri Light" w:cs="Calibri Light"/>
          <w:lang w:val="lt-LT"/>
        </w:rPr>
        <w:t>4</w:t>
      </w:r>
      <w:r w:rsidR="001A43E0" w:rsidRPr="004238EC">
        <w:rPr>
          <w:rFonts w:ascii="Calibri Light" w:eastAsia="Calibri" w:hAnsi="Calibri Light" w:cs="Calibri Light"/>
          <w:lang w:val="lt-LT"/>
        </w:rPr>
        <w:t>. Tiekėjas įsipareigoja neteikti jokios su sutartimi susijusios informacijos Rusijos Federacijos, Baltarusijos Respublikos</w:t>
      </w:r>
      <w:r w:rsidR="004867D6" w:rsidRPr="004238EC">
        <w:rPr>
          <w:rFonts w:ascii="Calibri Light" w:eastAsia="Calibri" w:hAnsi="Calibri Light" w:cs="Calibri Light"/>
          <w:lang w:val="lt-LT"/>
        </w:rPr>
        <w:t>,</w:t>
      </w:r>
      <w:r w:rsidR="001A43E0" w:rsidRPr="004238EC">
        <w:rPr>
          <w:rFonts w:ascii="Calibri Light" w:eastAsia="Calibri" w:hAnsi="Calibri Light" w:cs="Calibri Light"/>
          <w:lang w:val="lt-LT"/>
        </w:rPr>
        <w:t xml:space="preserve"> Kinijos Liaudies Respublikos</w:t>
      </w:r>
      <w:r w:rsidR="004867D6" w:rsidRPr="004238EC">
        <w:rPr>
          <w:rFonts w:ascii="Calibri Light" w:eastAsia="Calibri" w:hAnsi="Calibri Light" w:cs="Calibri Light"/>
          <w:lang w:val="lt-LT"/>
        </w:rPr>
        <w:t>, netaikoma Atskirajai Taivano, Penghu, Kinmeno ir Madzu muitų teritorijai, Rusijos Federacijos aneksuoto Krymo, Moldovos Respublikos Vyriausybės nekontroliuojamos Padniestrės teritorijos ir Sakartvelo Vyriausybės nekontroliuojamos Abchazijos ir Pietų Osetijos teritorijos</w:t>
      </w:r>
      <w:r w:rsidR="001A43E0" w:rsidRPr="004238EC">
        <w:rPr>
          <w:rFonts w:ascii="Calibri Light" w:eastAsia="Calibri" w:hAnsi="Calibri Light" w:cs="Calibri Light"/>
          <w:lang w:val="lt-LT"/>
        </w:rPr>
        <w:t xml:space="preserve"> subjektams (ar jiems atstovaujantiems asmenims) ir užtikrinti, kad sutarčiai įgyvendinti (t. y. paslaugoms teikti) nebūtų pasitelkiami subjektai iš valstybių ar teritorijų, nurodytų sąraše, patvirtintame Lietuvos Respublikos Vyriausybės 2022 m. kovo 30 d. nutarimo Nr. 280 „Dėl Lietuvos Respublikos viešųjų pirkimų įstatymo 92 straipsnio 13, 14 ir 15 dalių nuostatų įgyvendinimo“ 1.2 papunkčiu.</w:t>
      </w:r>
    </w:p>
    <w:p w14:paraId="1E1065D7" w14:textId="3E6B781C" w:rsidR="001A43E0" w:rsidRDefault="00A53046" w:rsidP="001A43E0">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w:t>
      </w:r>
      <w:r w:rsidR="001A43E0" w:rsidRPr="001A43E0">
        <w:rPr>
          <w:rFonts w:ascii="Calibri Light" w:eastAsia="Calibri" w:hAnsi="Calibri Light" w:cs="Calibri Light"/>
          <w:lang w:val="lt-LT"/>
        </w:rPr>
        <w:t>.5</w:t>
      </w:r>
      <w:r w:rsidR="00B5592F">
        <w:rPr>
          <w:rFonts w:ascii="Calibri Light" w:eastAsia="Calibri" w:hAnsi="Calibri Light" w:cs="Calibri Light"/>
          <w:lang w:val="lt-LT"/>
        </w:rPr>
        <w:t>5</w:t>
      </w:r>
      <w:r w:rsidR="001A43E0" w:rsidRPr="001A43E0">
        <w:rPr>
          <w:rFonts w:ascii="Calibri Light" w:eastAsia="Calibri" w:hAnsi="Calibri Light" w:cs="Calibri Light"/>
          <w:lang w:val="lt-LT"/>
        </w:rPr>
        <w:t>. Perkančioji organizacija ir tiekėjas per 5 (penkias) darbo dienas nuo sutarties įsigaliojimo dienos pasirašo Asmens duomenų tvarkymo susitarimą (</w:t>
      </w:r>
      <w:r>
        <w:rPr>
          <w:rFonts w:ascii="Calibri Light" w:eastAsia="Calibri" w:hAnsi="Calibri Light" w:cs="Calibri Light"/>
          <w:lang w:val="lt-LT"/>
        </w:rPr>
        <w:t>Sutarties nuostatų</w:t>
      </w:r>
      <w:r w:rsidR="001A43E0" w:rsidRPr="001A43E0">
        <w:rPr>
          <w:rFonts w:ascii="Calibri Light" w:eastAsia="Calibri" w:hAnsi="Calibri Light" w:cs="Calibri Light"/>
          <w:lang w:val="lt-LT"/>
        </w:rPr>
        <w:t xml:space="preserve"> </w:t>
      </w:r>
      <w:r w:rsidR="00EA0411">
        <w:rPr>
          <w:rFonts w:ascii="Calibri Light" w:eastAsia="Calibri" w:hAnsi="Calibri Light" w:cs="Calibri Light"/>
          <w:lang w:val="lt-LT"/>
        </w:rPr>
        <w:t>5</w:t>
      </w:r>
      <w:r w:rsidR="001A43E0" w:rsidRPr="001A43E0">
        <w:rPr>
          <w:rFonts w:ascii="Calibri Light" w:eastAsia="Calibri" w:hAnsi="Calibri Light" w:cs="Calibri Light"/>
          <w:lang w:val="lt-LT"/>
        </w:rPr>
        <w:t xml:space="preserve"> priedas).</w:t>
      </w:r>
    </w:p>
    <w:p w14:paraId="44E9ED12" w14:textId="77777777" w:rsidR="00181540" w:rsidRDefault="003921E0" w:rsidP="004116E9">
      <w:pPr>
        <w:spacing w:after="0" w:line="240" w:lineRule="auto"/>
        <w:ind w:hanging="567"/>
        <w:rPr>
          <w:rFonts w:ascii="Calibri Light" w:eastAsia="Calibri" w:hAnsi="Calibri Light" w:cs="Calibri Light"/>
          <w:lang w:val="lt-LT"/>
        </w:rPr>
      </w:pPr>
      <w:r>
        <w:rPr>
          <w:rFonts w:ascii="Calibri Light" w:eastAsia="Calibri" w:hAnsi="Calibri Light" w:cs="Calibri Light"/>
          <w:lang w:val="lt-LT"/>
        </w:rPr>
        <w:t>8.5</w:t>
      </w:r>
      <w:r w:rsidR="00B5592F">
        <w:rPr>
          <w:rFonts w:ascii="Calibri Light" w:eastAsia="Calibri" w:hAnsi="Calibri Light" w:cs="Calibri Light"/>
          <w:lang w:val="lt-LT"/>
        </w:rPr>
        <w:t>6</w:t>
      </w:r>
      <w:r>
        <w:rPr>
          <w:rFonts w:ascii="Calibri Light" w:eastAsia="Calibri" w:hAnsi="Calibri Light" w:cs="Calibri Light"/>
          <w:lang w:val="lt-LT"/>
        </w:rPr>
        <w:t xml:space="preserve">. </w:t>
      </w:r>
      <w:r w:rsidR="00190F02">
        <w:rPr>
          <w:rFonts w:ascii="Calibri Light" w:eastAsia="Calibri" w:hAnsi="Calibri Light" w:cs="Calibri Light"/>
          <w:lang w:val="lt-LT"/>
        </w:rPr>
        <w:t>Pirkimas, dėl kurio sudaryta ši Sutartis</w:t>
      </w:r>
      <w:r w:rsidR="00F752A1">
        <w:rPr>
          <w:rFonts w:ascii="Calibri Light" w:eastAsia="Calibri" w:hAnsi="Calibri Light" w:cs="Calibri Light"/>
          <w:lang w:val="lt-LT"/>
        </w:rPr>
        <w:t xml:space="preserve">, </w:t>
      </w:r>
      <w:r w:rsidR="00163C2A" w:rsidRPr="003921E0">
        <w:rPr>
          <w:rFonts w:ascii="Calibri Light" w:eastAsia="Calibri" w:hAnsi="Calibri Light" w:cs="Calibri Light"/>
          <w:lang w:val="lt-LT"/>
        </w:rPr>
        <w:t>vadovaujantis Aplinkos apsaugos kriterijų taikymo, vykdant žaliuosius pirkimus, tvarkos aprašo, patvirtinto Lietuvos Respublikos aplinkos ministro 2011 m. birželio 28 d. įsakymu Nr. D1-508</w:t>
      </w:r>
      <w:r w:rsidR="00163C2A">
        <w:rPr>
          <w:rFonts w:ascii="Calibri Light" w:eastAsia="Calibri" w:hAnsi="Calibri Light" w:cs="Calibri Light"/>
          <w:lang w:val="lt-LT"/>
        </w:rPr>
        <w:t xml:space="preserve"> </w:t>
      </w:r>
      <w:r w:rsidR="00163C2A" w:rsidRPr="00342608">
        <w:rPr>
          <w:rFonts w:ascii="Calibri Light" w:eastAsia="Calibri" w:hAnsi="Calibri Light" w:cs="Calibri Light"/>
          <w:iCs/>
          <w:lang w:val="lt-LT"/>
        </w:rPr>
        <w:t>„Dėl Aplinkos apsaugos kriterijų taikymo, vykdant žaliuosius pirkimus, tvarkos aprašo patvirtinimo“</w:t>
      </w:r>
      <w:r w:rsidR="00163C2A" w:rsidRPr="003921E0">
        <w:rPr>
          <w:rFonts w:ascii="Calibri Light" w:eastAsia="Calibri" w:hAnsi="Calibri Light" w:cs="Calibri Light"/>
          <w:lang w:val="lt-LT"/>
        </w:rPr>
        <w:t xml:space="preserve">, 4.4.3 papunkčiu, </w:t>
      </w:r>
      <w:r w:rsidR="00163C2A">
        <w:rPr>
          <w:rFonts w:ascii="Calibri Light" w:eastAsia="Calibri" w:hAnsi="Calibri Light" w:cs="Calibri Light"/>
          <w:lang w:val="lt-LT"/>
        </w:rPr>
        <w:t xml:space="preserve">kuriame nustatyta, kad pirkimas laikomas žaliuoju, kai </w:t>
      </w:r>
      <w:r w:rsidR="00163C2A" w:rsidRPr="003921E0">
        <w:rPr>
          <w:rFonts w:ascii="Calibri Light" w:eastAsia="Calibri" w:hAnsi="Calibri Light" w:cs="Calibri Light"/>
          <w:lang w:val="lt-LT"/>
        </w:rPr>
        <w:t>perkama tik nematerialaus pobūdžio (intelektinė) ar kitokia paslauga, nesusijusi su materialaus objekto sukūrimu, kurios teikimo metu nėra numatomas reikšmingas neigiamas poveikis aplinkai, nesukuriamas taršos šaltinis ir negeneruojamos atliekos</w:t>
      </w:r>
      <w:r w:rsidR="00163C2A">
        <w:rPr>
          <w:rFonts w:ascii="Calibri Light" w:eastAsia="Calibri" w:hAnsi="Calibri Light" w:cs="Calibri Light"/>
          <w:lang w:val="lt-LT"/>
        </w:rPr>
        <w:t>,</w:t>
      </w:r>
      <w:r w:rsidR="004116E9">
        <w:rPr>
          <w:rFonts w:ascii="Calibri Light" w:eastAsia="Calibri" w:hAnsi="Calibri Light" w:cs="Calibri Light"/>
          <w:lang w:val="lt-LT"/>
        </w:rPr>
        <w:t xml:space="preserve"> </w:t>
      </w:r>
      <w:r w:rsidR="00F752A1">
        <w:rPr>
          <w:rFonts w:ascii="Calibri Light" w:eastAsia="Calibri" w:hAnsi="Calibri Light" w:cs="Calibri Light"/>
          <w:lang w:val="lt-LT"/>
        </w:rPr>
        <w:t>atsižvelgiant į pirkimo objektą, buvo v</w:t>
      </w:r>
      <w:r w:rsidRPr="003921E0">
        <w:rPr>
          <w:rFonts w:ascii="Calibri Light" w:eastAsia="Calibri" w:hAnsi="Calibri Light" w:cs="Calibri Light"/>
          <w:lang w:val="lt-LT"/>
        </w:rPr>
        <w:t xml:space="preserve">ykdomas </w:t>
      </w:r>
      <w:r w:rsidR="00F752A1">
        <w:rPr>
          <w:rFonts w:ascii="Calibri Light" w:eastAsia="Calibri" w:hAnsi="Calibri Light" w:cs="Calibri Light"/>
          <w:lang w:val="lt-LT"/>
        </w:rPr>
        <w:t xml:space="preserve">kaip </w:t>
      </w:r>
      <w:r w:rsidRPr="003921E0">
        <w:rPr>
          <w:rFonts w:ascii="Calibri Light" w:eastAsia="Calibri" w:hAnsi="Calibri Light" w:cs="Calibri Light"/>
          <w:lang w:val="lt-LT"/>
        </w:rPr>
        <w:t>žaliasis pirkimas</w:t>
      </w:r>
      <w:r w:rsidR="004116E9">
        <w:rPr>
          <w:rFonts w:ascii="Calibri Light" w:eastAsia="Calibri" w:hAnsi="Calibri Light" w:cs="Calibri Light"/>
          <w:lang w:val="lt-LT"/>
        </w:rPr>
        <w:t>.</w:t>
      </w:r>
    </w:p>
    <w:p w14:paraId="6DE61134" w14:textId="5EA3A923" w:rsidR="00CE4D64" w:rsidRDefault="00CE4D64" w:rsidP="004116E9">
      <w:pPr>
        <w:spacing w:after="0" w:line="240" w:lineRule="auto"/>
        <w:ind w:hanging="567"/>
        <w:rPr>
          <w:rFonts w:ascii="Calibri Light" w:eastAsia="Calibri" w:hAnsi="Calibri Light" w:cs="Calibri Light"/>
          <w:iCs/>
          <w:lang w:val="lt-LT"/>
        </w:rPr>
      </w:pPr>
      <w:r>
        <w:rPr>
          <w:rFonts w:ascii="Calibri Light" w:eastAsia="Calibri" w:hAnsi="Calibri Light" w:cs="Calibri Light"/>
          <w:lang w:val="lt-LT"/>
        </w:rPr>
        <w:t>8.5</w:t>
      </w:r>
      <w:r w:rsidR="00181540">
        <w:rPr>
          <w:rFonts w:ascii="Calibri Light" w:eastAsia="Calibri" w:hAnsi="Calibri Light" w:cs="Calibri Light"/>
          <w:lang w:val="lt-LT"/>
        </w:rPr>
        <w:t>7</w:t>
      </w:r>
      <w:r>
        <w:rPr>
          <w:rFonts w:ascii="Calibri Light" w:eastAsia="Calibri" w:hAnsi="Calibri Light" w:cs="Calibri Light"/>
          <w:lang w:val="lt-LT"/>
        </w:rPr>
        <w:t xml:space="preserve">. </w:t>
      </w:r>
      <w:r w:rsidRPr="00CE4D64">
        <w:rPr>
          <w:rFonts w:ascii="Calibri Light" w:eastAsia="Calibri" w:hAnsi="Calibri Light" w:cs="Calibri Light"/>
          <w:iCs/>
          <w:lang w:val="lt-LT"/>
        </w:rPr>
        <w:t xml:space="preserve">Sertifikatas (kiti dokumentai), nurodyti pirkimo dokumentų specialiųjų sąlygų 5 lentelėje, turi galioti ne trumpiau kaip nuo pasiūlymo pateikimo termino ir galioti per visą sutarties galiojimo laikotarpį. Jei teikėjo turimas sertifikato galiojimas baigiasi iki paslaugų teikimo laikotarpio pabaigos, tiekėjas privalo pratęsti turimą sertifikatą (įsigyti naują) ir pateikti patvirtintą kopiją perkančiajai organizacijai. Perkančioji organizacija </w:t>
      </w:r>
      <w:r w:rsidR="00995A02">
        <w:rPr>
          <w:rFonts w:ascii="Calibri Light" w:eastAsia="Calibri" w:hAnsi="Calibri Light" w:cs="Calibri Light"/>
          <w:iCs/>
          <w:lang w:val="lt-LT"/>
        </w:rPr>
        <w:t xml:space="preserve">pasilieka teisę </w:t>
      </w:r>
      <w:r w:rsidRPr="00CE4D64">
        <w:rPr>
          <w:rFonts w:ascii="Calibri Light" w:eastAsia="Calibri" w:hAnsi="Calibri Light" w:cs="Calibri Light"/>
          <w:iCs/>
          <w:lang w:val="lt-LT"/>
        </w:rPr>
        <w:t>nutrauk</w:t>
      </w:r>
      <w:r w:rsidR="0004380E">
        <w:rPr>
          <w:rFonts w:ascii="Calibri Light" w:eastAsia="Calibri" w:hAnsi="Calibri Light" w:cs="Calibri Light"/>
          <w:iCs/>
          <w:lang w:val="lt-LT"/>
        </w:rPr>
        <w:t>ti</w:t>
      </w:r>
      <w:r w:rsidRPr="00CE4D64">
        <w:rPr>
          <w:rFonts w:ascii="Calibri Light" w:eastAsia="Calibri" w:hAnsi="Calibri Light" w:cs="Calibri Light"/>
          <w:iCs/>
          <w:lang w:val="lt-LT"/>
        </w:rPr>
        <w:t xml:space="preserve"> pirkimo sutartį su tiekėju, jei sertifikatas nebus pratęstas arba bus sustabdytas ar nutrauktas jo galiojimas.</w:t>
      </w:r>
    </w:p>
    <w:p w14:paraId="5FAF35C0" w14:textId="1DF9394D" w:rsidR="00D765F2" w:rsidRDefault="00D765F2" w:rsidP="004116E9">
      <w:pPr>
        <w:spacing w:after="0" w:line="240" w:lineRule="auto"/>
        <w:ind w:hanging="567"/>
        <w:rPr>
          <w:rFonts w:ascii="Calibri Light" w:eastAsia="Calibri" w:hAnsi="Calibri Light" w:cs="Calibri Light"/>
          <w:iCs/>
          <w:lang w:val="lt-LT"/>
        </w:rPr>
      </w:pPr>
      <w:r>
        <w:rPr>
          <w:rFonts w:ascii="Calibri Light" w:eastAsia="Calibri" w:hAnsi="Calibri Light" w:cs="Calibri Light"/>
          <w:iCs/>
          <w:lang w:val="lt-LT"/>
        </w:rPr>
        <w:t xml:space="preserve">8.58. </w:t>
      </w:r>
      <w:r w:rsidR="00932888">
        <w:rPr>
          <w:rFonts w:ascii="Calibri Light" w:eastAsia="Calibri" w:hAnsi="Calibri Light" w:cs="Calibri Light"/>
          <w:iCs/>
          <w:lang w:val="lt-LT"/>
        </w:rPr>
        <w:t>S</w:t>
      </w:r>
      <w:r w:rsidR="00932888" w:rsidRPr="00975C8F">
        <w:rPr>
          <w:rFonts w:ascii="Calibri Light" w:eastAsia="Calibri" w:hAnsi="Calibri Light" w:cs="Calibri Light"/>
          <w:iCs/>
          <w:lang w:val="lt-LT"/>
        </w:rPr>
        <w:t>utar</w:t>
      </w:r>
      <w:r w:rsidR="007F19C8" w:rsidRPr="00975C8F">
        <w:rPr>
          <w:rFonts w:ascii="Calibri Light" w:eastAsia="Calibri" w:hAnsi="Calibri Light" w:cs="Calibri Light"/>
          <w:iCs/>
          <w:lang w:val="lt-LT"/>
        </w:rPr>
        <w:t>čiai taikomas</w:t>
      </w:r>
      <w:r w:rsidR="00932888" w:rsidRPr="00975C8F">
        <w:rPr>
          <w:rFonts w:ascii="Calibri Light" w:eastAsia="Calibri" w:hAnsi="Calibri Light" w:cs="Calibri Light"/>
          <w:iCs/>
          <w:lang w:val="lt-LT"/>
        </w:rPr>
        <w:t xml:space="preserve"> kainos apskaičiavimo būd</w:t>
      </w:r>
      <w:r w:rsidR="00486CCF" w:rsidRPr="00975C8F">
        <w:rPr>
          <w:rFonts w:ascii="Calibri Light" w:eastAsia="Calibri" w:hAnsi="Calibri Light" w:cs="Calibri Light"/>
          <w:iCs/>
          <w:lang w:val="lt-LT"/>
        </w:rPr>
        <w:t>a</w:t>
      </w:r>
      <w:r w:rsidR="00F576F3" w:rsidRPr="00975C8F">
        <w:rPr>
          <w:rFonts w:ascii="Calibri Light" w:eastAsia="Calibri" w:hAnsi="Calibri Light" w:cs="Calibri Light"/>
          <w:iCs/>
          <w:lang w:val="lt-LT"/>
        </w:rPr>
        <w:t>s</w:t>
      </w:r>
      <w:r w:rsidR="00457D73" w:rsidRPr="00975C8F">
        <w:rPr>
          <w:rFonts w:ascii="Calibri Light" w:eastAsia="Calibri" w:hAnsi="Calibri Light" w:cs="Calibri Light"/>
          <w:iCs/>
          <w:lang w:val="lt-LT"/>
        </w:rPr>
        <w:t xml:space="preserve"> – mišri kainodara</w:t>
      </w:r>
      <w:r>
        <w:rPr>
          <w:rFonts w:ascii="Calibri Light" w:eastAsia="Calibri" w:hAnsi="Calibri Light" w:cs="Calibri Light"/>
          <w:iCs/>
          <w:lang w:val="lt-LT"/>
        </w:rPr>
        <w:t>:</w:t>
      </w:r>
    </w:p>
    <w:p w14:paraId="06DC88C0" w14:textId="71C3CAB5" w:rsidR="007B2C82" w:rsidRPr="007B2C82" w:rsidRDefault="007B2C82" w:rsidP="007B2C82">
      <w:pPr>
        <w:spacing w:after="0" w:line="240" w:lineRule="auto"/>
        <w:ind w:hanging="567"/>
        <w:rPr>
          <w:rFonts w:ascii="Calibri Light" w:eastAsia="Calibri" w:hAnsi="Calibri Light" w:cs="Calibri Light"/>
          <w:iCs/>
          <w:lang w:val="lt-LT"/>
        </w:rPr>
      </w:pPr>
      <w:r>
        <w:rPr>
          <w:rFonts w:ascii="Calibri Light" w:eastAsia="Calibri" w:hAnsi="Calibri Light" w:cs="Calibri Light"/>
          <w:iCs/>
          <w:lang w:val="lt-LT"/>
        </w:rPr>
        <w:t xml:space="preserve">8.58.1. </w:t>
      </w:r>
      <w:r w:rsidRPr="007B2C82">
        <w:rPr>
          <w:rFonts w:ascii="Calibri Light" w:eastAsia="Calibri" w:hAnsi="Calibri Light" w:cs="Calibri Light"/>
          <w:iCs/>
          <w:lang w:val="lt-LT"/>
        </w:rPr>
        <w:t xml:space="preserve">Fiksuotos kainos </w:t>
      </w:r>
      <w:r w:rsidR="008020C8">
        <w:rPr>
          <w:rFonts w:ascii="Calibri Light" w:eastAsia="Calibri" w:hAnsi="Calibri Light" w:cs="Calibri Light"/>
          <w:iCs/>
          <w:lang w:val="lt-LT"/>
        </w:rPr>
        <w:t xml:space="preserve">kainodara </w:t>
      </w:r>
      <w:r w:rsidRPr="007B2C82">
        <w:rPr>
          <w:rFonts w:ascii="Calibri Light" w:eastAsia="Calibri" w:hAnsi="Calibri Light" w:cs="Calibri Light"/>
          <w:iCs/>
          <w:lang w:val="lt-LT"/>
        </w:rPr>
        <w:t>– IBPS programinės įrangos kūrimas, modernizavimas ir jos įdiegimas bei IBPS modernizavimas ir integracinės sąsajos sukūrimas su KADIS-2 (Techninės specifikacijos III skyriaus „Reikalavimai IBPS programinės įrangos priežiūrai</w:t>
      </w:r>
      <w:r w:rsidR="00087A24">
        <w:rPr>
          <w:rFonts w:ascii="Calibri Light" w:eastAsia="Calibri" w:hAnsi="Calibri Light" w:cs="Calibri Light"/>
          <w:iCs/>
          <w:lang w:val="lt-LT"/>
        </w:rPr>
        <w:t xml:space="preserve"> ir modernizavimui</w:t>
      </w:r>
      <w:r w:rsidRPr="007B2C82">
        <w:rPr>
          <w:rFonts w:ascii="Calibri Light" w:eastAsia="Calibri" w:hAnsi="Calibri Light" w:cs="Calibri Light"/>
          <w:iCs/>
          <w:lang w:val="lt-LT"/>
        </w:rPr>
        <w:t>“ 1-68 punktai).</w:t>
      </w:r>
    </w:p>
    <w:p w14:paraId="63E9225C" w14:textId="2B83E16D" w:rsidR="007B2C82" w:rsidRPr="001A43E0" w:rsidRDefault="00486CCF" w:rsidP="007B2C82">
      <w:pPr>
        <w:spacing w:after="0" w:line="240" w:lineRule="auto"/>
        <w:ind w:hanging="567"/>
        <w:rPr>
          <w:rFonts w:ascii="Calibri Light" w:eastAsia="Calibri" w:hAnsi="Calibri Light" w:cs="Calibri Light"/>
          <w:lang w:val="lt-LT"/>
        </w:rPr>
      </w:pPr>
      <w:r>
        <w:rPr>
          <w:rFonts w:ascii="Calibri Light" w:eastAsia="Calibri" w:hAnsi="Calibri Light" w:cs="Calibri Light"/>
          <w:iCs/>
          <w:lang w:val="lt-LT"/>
        </w:rPr>
        <w:t xml:space="preserve">8.58.2. </w:t>
      </w:r>
      <w:r w:rsidR="007B2C82" w:rsidRPr="007B2C82">
        <w:rPr>
          <w:rFonts w:ascii="Calibri Light" w:eastAsia="Calibri" w:hAnsi="Calibri Light" w:cs="Calibri Light"/>
          <w:iCs/>
          <w:lang w:val="lt-LT"/>
        </w:rPr>
        <w:t>Fiksuoto įkainio</w:t>
      </w:r>
      <w:r w:rsidR="008020C8">
        <w:rPr>
          <w:rFonts w:ascii="Calibri Light" w:eastAsia="Calibri" w:hAnsi="Calibri Light" w:cs="Calibri Light"/>
          <w:iCs/>
          <w:lang w:val="lt-LT"/>
        </w:rPr>
        <w:t xml:space="preserve"> kainodara</w:t>
      </w:r>
      <w:r w:rsidR="007B2C82" w:rsidRPr="007B2C82">
        <w:rPr>
          <w:rFonts w:ascii="Calibri Light" w:eastAsia="Calibri" w:hAnsi="Calibri Light" w:cs="Calibri Light"/>
          <w:iCs/>
          <w:lang w:val="lt-LT"/>
        </w:rPr>
        <w:t xml:space="preserve"> – IBPS priežiūros paslaugos užsakytiems pakeitimams atlikti (Techninės specifikacijos III skyriaus „Reikalavimai IBPS programinės įrangos priežiūrai</w:t>
      </w:r>
      <w:r w:rsidR="00087A24">
        <w:rPr>
          <w:rFonts w:ascii="Calibri Light" w:eastAsia="Calibri" w:hAnsi="Calibri Light" w:cs="Calibri Light"/>
          <w:iCs/>
          <w:lang w:val="lt-LT"/>
        </w:rPr>
        <w:t xml:space="preserve"> ir modernizavimui</w:t>
      </w:r>
      <w:r w:rsidR="007B2C82" w:rsidRPr="007B2C82">
        <w:rPr>
          <w:rFonts w:ascii="Calibri Light" w:eastAsia="Calibri" w:hAnsi="Calibri Light" w:cs="Calibri Light"/>
          <w:iCs/>
          <w:lang w:val="lt-LT"/>
        </w:rPr>
        <w:t>“ 69 punktas).</w:t>
      </w:r>
    </w:p>
    <w:p w14:paraId="200AFFE7" w14:textId="77777777" w:rsidR="00813EA1" w:rsidRPr="00813EA1" w:rsidRDefault="00813EA1" w:rsidP="00CC3A99">
      <w:pPr>
        <w:tabs>
          <w:tab w:val="left" w:pos="284"/>
        </w:tabs>
        <w:spacing w:before="60" w:after="60" w:line="240" w:lineRule="auto"/>
        <w:jc w:val="left"/>
        <w:rPr>
          <w:rFonts w:ascii="Calibri Light" w:hAnsi="Calibri Light" w:cs="Calibri Light"/>
          <w:iCs/>
          <w:lang w:val="lt-LT"/>
        </w:rPr>
      </w:pPr>
    </w:p>
    <w:p w14:paraId="584CC334" w14:textId="60C812B9" w:rsidR="009E465E" w:rsidRDefault="00684A98" w:rsidP="00684A98">
      <w:pPr>
        <w:tabs>
          <w:tab w:val="left" w:pos="284"/>
        </w:tabs>
        <w:spacing w:before="60" w:after="60" w:line="240" w:lineRule="auto"/>
        <w:jc w:val="center"/>
        <w:rPr>
          <w:rFonts w:ascii="Calibri Light" w:hAnsi="Calibri Light" w:cs="Calibri Light"/>
          <w:iCs/>
          <w:lang w:val="lt-LT"/>
        </w:rPr>
      </w:pPr>
      <w:r>
        <w:rPr>
          <w:rFonts w:ascii="Calibri Light" w:hAnsi="Calibri Light" w:cs="Calibri Light"/>
          <w:iCs/>
          <w:lang w:val="lt-LT"/>
        </w:rPr>
        <w:t>_________________</w:t>
      </w:r>
    </w:p>
    <w:p w14:paraId="76831D1E" w14:textId="77777777" w:rsidR="009E465E" w:rsidRDefault="009E465E">
      <w:pPr>
        <w:rPr>
          <w:rFonts w:ascii="Calibri Light" w:hAnsi="Calibri Light" w:cs="Calibri Light"/>
          <w:iCs/>
          <w:lang w:val="lt-LT"/>
        </w:rPr>
      </w:pPr>
      <w:r>
        <w:rPr>
          <w:rFonts w:ascii="Calibri Light" w:hAnsi="Calibri Light" w:cs="Calibri Light"/>
          <w:iCs/>
          <w:lang w:val="lt-LT"/>
        </w:rPr>
        <w:br w:type="page"/>
      </w:r>
    </w:p>
    <w:p w14:paraId="09F38A1C" w14:textId="77777777" w:rsidR="0095167E" w:rsidRPr="0095167E" w:rsidRDefault="0095167E" w:rsidP="0095167E">
      <w:pPr>
        <w:spacing w:before="60" w:after="60" w:line="240" w:lineRule="auto"/>
        <w:jc w:val="right"/>
        <w:rPr>
          <w:rFonts w:ascii="Calibri Light" w:hAnsi="Calibri Light" w:cs="Calibri Light"/>
          <w:iCs/>
          <w:lang w:val="lt-LT"/>
        </w:rPr>
      </w:pPr>
      <w:r w:rsidRPr="0095167E">
        <w:rPr>
          <w:rFonts w:ascii="Calibri Light" w:hAnsi="Calibri Light" w:cs="Calibri Light"/>
          <w:iCs/>
          <w:lang w:val="lt-LT"/>
        </w:rPr>
        <w:lastRenderedPageBreak/>
        <w:t>Sutarties nuostatų 1 priedas</w:t>
      </w:r>
    </w:p>
    <w:p w14:paraId="2E6D4E04" w14:textId="77777777" w:rsidR="003F40C2" w:rsidRPr="003F40C2" w:rsidRDefault="003F40C2" w:rsidP="003F40C2">
      <w:pPr>
        <w:spacing w:after="0" w:line="240" w:lineRule="auto"/>
        <w:jc w:val="center"/>
        <w:rPr>
          <w:rFonts w:ascii="Calibri Light" w:eastAsia="Calibri" w:hAnsi="Calibri Light" w:cs="Calibri Light"/>
          <w:b/>
          <w:lang w:val="lt-LT"/>
        </w:rPr>
      </w:pPr>
      <w:r w:rsidRPr="003F40C2">
        <w:rPr>
          <w:rFonts w:ascii="Calibri Light" w:eastAsia="Calibri" w:hAnsi="Calibri Light" w:cs="Calibri Light"/>
          <w:b/>
          <w:lang w:val="lt-LT"/>
        </w:rPr>
        <w:t>(Paraiškos paslaugoms suteikti forma)</w:t>
      </w:r>
    </w:p>
    <w:p w14:paraId="3256C6BF" w14:textId="77777777" w:rsidR="003F40C2" w:rsidRPr="003F40C2" w:rsidRDefault="003F40C2" w:rsidP="003F40C2">
      <w:pPr>
        <w:spacing w:after="0" w:line="240" w:lineRule="auto"/>
        <w:jc w:val="center"/>
        <w:rPr>
          <w:rFonts w:ascii="Calibri Light" w:eastAsia="Calibri" w:hAnsi="Calibri Light" w:cs="Calibri Light"/>
          <w:b/>
          <w:lang w:val="lt-LT"/>
        </w:rPr>
      </w:pPr>
    </w:p>
    <w:p w14:paraId="46135851" w14:textId="77777777" w:rsidR="003F40C2" w:rsidRPr="003F40C2" w:rsidRDefault="003F40C2" w:rsidP="003F40C2">
      <w:pPr>
        <w:spacing w:after="0" w:line="240" w:lineRule="auto"/>
        <w:jc w:val="center"/>
        <w:rPr>
          <w:rFonts w:ascii="Calibri Light" w:eastAsia="Calibri" w:hAnsi="Calibri Light" w:cs="Calibri Light"/>
          <w:b/>
          <w:lang w:val="lt-LT"/>
        </w:rPr>
      </w:pPr>
      <w:r w:rsidRPr="003F40C2">
        <w:rPr>
          <w:rFonts w:ascii="Calibri Light" w:eastAsia="Calibri" w:hAnsi="Calibri Light" w:cs="Calibri Light"/>
          <w:b/>
          <w:lang w:val="lt-LT"/>
        </w:rPr>
        <w:t>PASLAUGŲ PARAIŠKA</w:t>
      </w:r>
    </w:p>
    <w:p w14:paraId="6F2FE77A" w14:textId="77777777" w:rsidR="003F40C2" w:rsidRPr="003F40C2" w:rsidRDefault="003F40C2" w:rsidP="003F40C2">
      <w:pPr>
        <w:spacing w:after="0" w:line="240" w:lineRule="auto"/>
        <w:jc w:val="center"/>
        <w:rPr>
          <w:rFonts w:ascii="Calibri Light" w:eastAsia="Calibri" w:hAnsi="Calibri Light" w:cs="Calibri Light"/>
          <w:b/>
          <w:lang w:val="lt-LT"/>
        </w:rPr>
      </w:pPr>
    </w:p>
    <w:p w14:paraId="1BD01B2C" w14:textId="77777777" w:rsidR="003F40C2" w:rsidRPr="003F40C2" w:rsidRDefault="003F40C2" w:rsidP="003F40C2">
      <w:pPr>
        <w:spacing w:after="0" w:line="240" w:lineRule="auto"/>
        <w:jc w:val="center"/>
        <w:rPr>
          <w:rFonts w:ascii="Calibri Light" w:eastAsia="Calibri" w:hAnsi="Calibri Light" w:cs="Calibri Light"/>
          <w:lang w:val="lt-LT"/>
        </w:rPr>
      </w:pPr>
      <w:r w:rsidRPr="003F40C2">
        <w:rPr>
          <w:rFonts w:ascii="Calibri Light" w:eastAsia="Calibri" w:hAnsi="Calibri Light" w:cs="Calibri Light"/>
          <w:lang w:val="lt-LT"/>
        </w:rPr>
        <w:t>_________________________</w:t>
      </w:r>
    </w:p>
    <w:p w14:paraId="19AF3789" w14:textId="77777777" w:rsidR="003F40C2" w:rsidRPr="003F40C2" w:rsidRDefault="003F40C2" w:rsidP="003F40C2">
      <w:pPr>
        <w:spacing w:after="0" w:line="240" w:lineRule="auto"/>
        <w:jc w:val="center"/>
        <w:rPr>
          <w:rFonts w:ascii="Calibri Light" w:eastAsia="Calibri" w:hAnsi="Calibri Light" w:cs="Calibri Light"/>
          <w:lang w:val="lt-LT"/>
        </w:rPr>
      </w:pPr>
      <w:r w:rsidRPr="003F40C2">
        <w:rPr>
          <w:rFonts w:ascii="Calibri Light" w:eastAsia="Calibri" w:hAnsi="Calibri Light" w:cs="Calibri Light"/>
          <w:lang w:val="lt-LT"/>
        </w:rPr>
        <w:t>(paraiškos surašymo data)</w:t>
      </w:r>
    </w:p>
    <w:p w14:paraId="71F2405C" w14:textId="77777777" w:rsidR="003F40C2" w:rsidRPr="003F40C2" w:rsidRDefault="003F40C2" w:rsidP="003F40C2">
      <w:pPr>
        <w:spacing w:after="0" w:line="240" w:lineRule="auto"/>
        <w:jc w:val="center"/>
        <w:rPr>
          <w:rFonts w:ascii="Calibri Light" w:eastAsia="Calibri" w:hAnsi="Calibri Light" w:cs="Calibri Light"/>
          <w:lang w:val="lt-LT"/>
        </w:rPr>
      </w:pPr>
    </w:p>
    <w:p w14:paraId="759BEF19" w14:textId="77777777" w:rsidR="003F40C2" w:rsidRPr="003F40C2" w:rsidRDefault="003F40C2" w:rsidP="003F40C2">
      <w:pPr>
        <w:spacing w:after="0" w:line="240" w:lineRule="auto"/>
        <w:jc w:val="center"/>
        <w:rPr>
          <w:rFonts w:ascii="Calibri Light" w:eastAsia="Calibri" w:hAnsi="Calibri Light" w:cs="Calibri Light"/>
          <w:b/>
          <w:lang w:val="lt-LT"/>
        </w:rPr>
      </w:pPr>
    </w:p>
    <w:p w14:paraId="7A307EA6" w14:textId="77777777" w:rsidR="003F40C2" w:rsidRPr="003F40C2" w:rsidRDefault="003F40C2" w:rsidP="003F40C2">
      <w:pPr>
        <w:spacing w:after="0" w:line="276" w:lineRule="auto"/>
        <w:ind w:firstLine="680"/>
        <w:rPr>
          <w:rFonts w:ascii="Calibri Light" w:eastAsia="Calibri" w:hAnsi="Calibri Light" w:cs="Calibri Light"/>
          <w:lang w:val="lt-LT"/>
        </w:rPr>
      </w:pPr>
      <w:r w:rsidRPr="003F40C2">
        <w:rPr>
          <w:rFonts w:ascii="Calibri Light" w:eastAsia="Calibri" w:hAnsi="Calibri Light" w:cs="Calibri Light"/>
          <w:lang w:val="lt-LT"/>
        </w:rPr>
        <w:t>Perkančioji organizacija aprašo užsakomą paslaugą, nurodo užsakymo laiką ir datą. Paslaugos suteikimo preliminarų laiką ir apimtį Perkančioji organizacija suderina su Paslaugų teikėju rengdama užsakymo technines specifikacijas.</w:t>
      </w:r>
    </w:p>
    <w:p w14:paraId="3177AE27" w14:textId="77777777" w:rsidR="003F40C2" w:rsidRPr="003F40C2" w:rsidRDefault="003F40C2" w:rsidP="003F40C2">
      <w:pPr>
        <w:spacing w:after="200" w:line="276" w:lineRule="auto"/>
        <w:jc w:val="left"/>
        <w:rPr>
          <w:rFonts w:ascii="Calibri Light" w:eastAsia="Calibri" w:hAnsi="Calibri Light" w:cs="Calibri Light"/>
          <w:lang w:val="lt-LT"/>
        </w:rPr>
      </w:pPr>
    </w:p>
    <w:tbl>
      <w:tblPr>
        <w:tblStyle w:val="Lentelstinklelis1"/>
        <w:tblW w:w="0" w:type="auto"/>
        <w:tblLook w:val="04A0" w:firstRow="1" w:lastRow="0" w:firstColumn="1" w:lastColumn="0" w:noHBand="0" w:noVBand="1"/>
      </w:tblPr>
      <w:tblGrid>
        <w:gridCol w:w="3046"/>
        <w:gridCol w:w="6583"/>
      </w:tblGrid>
      <w:tr w:rsidR="003F40C2" w:rsidRPr="003F40C2" w14:paraId="5B6D6AB6" w14:textId="77777777" w:rsidTr="00A91162">
        <w:tc>
          <w:tcPr>
            <w:tcW w:w="3092" w:type="dxa"/>
          </w:tcPr>
          <w:p w14:paraId="5760CDC8" w14:textId="77777777" w:rsidR="003F40C2" w:rsidRPr="003F40C2" w:rsidRDefault="003F40C2" w:rsidP="003F40C2">
            <w:pPr>
              <w:rPr>
                <w:rFonts w:ascii="Calibri Light" w:hAnsi="Calibri Light" w:cs="Calibri Light"/>
              </w:rPr>
            </w:pPr>
            <w:r w:rsidRPr="003F40C2">
              <w:rPr>
                <w:rFonts w:ascii="Calibri Light" w:hAnsi="Calibri Light" w:cs="Calibri Light"/>
              </w:rPr>
              <w:t>Perkančiosios organizacijos atsakingas asmuo</w:t>
            </w:r>
          </w:p>
        </w:tc>
        <w:tc>
          <w:tcPr>
            <w:tcW w:w="6762" w:type="dxa"/>
          </w:tcPr>
          <w:p w14:paraId="37C353AA" w14:textId="77777777" w:rsidR="003F40C2" w:rsidRPr="003F40C2" w:rsidRDefault="003F40C2" w:rsidP="003F40C2">
            <w:pPr>
              <w:rPr>
                <w:rFonts w:ascii="Calibri Light" w:hAnsi="Calibri Light" w:cs="Calibri Light"/>
              </w:rPr>
            </w:pPr>
          </w:p>
        </w:tc>
      </w:tr>
      <w:tr w:rsidR="003F40C2" w:rsidRPr="003F40C2" w14:paraId="2400BD9B" w14:textId="77777777" w:rsidTr="00A91162">
        <w:tc>
          <w:tcPr>
            <w:tcW w:w="3092" w:type="dxa"/>
          </w:tcPr>
          <w:p w14:paraId="0FA3ACAD" w14:textId="77777777" w:rsidR="003F40C2" w:rsidRPr="003F40C2" w:rsidRDefault="003F40C2" w:rsidP="003F40C2">
            <w:pPr>
              <w:rPr>
                <w:rFonts w:ascii="Calibri Light" w:hAnsi="Calibri Light" w:cs="Calibri Light"/>
              </w:rPr>
            </w:pPr>
            <w:r w:rsidRPr="003F40C2">
              <w:rPr>
                <w:rFonts w:ascii="Calibri Light" w:hAnsi="Calibri Light" w:cs="Calibri Light"/>
              </w:rPr>
              <w:t>Pareigos</w:t>
            </w:r>
          </w:p>
        </w:tc>
        <w:tc>
          <w:tcPr>
            <w:tcW w:w="6762" w:type="dxa"/>
          </w:tcPr>
          <w:p w14:paraId="1524132F" w14:textId="77777777" w:rsidR="003F40C2" w:rsidRPr="003F40C2" w:rsidRDefault="003F40C2" w:rsidP="003F40C2">
            <w:pPr>
              <w:rPr>
                <w:rFonts w:ascii="Calibri Light" w:hAnsi="Calibri Light" w:cs="Calibri Light"/>
              </w:rPr>
            </w:pPr>
          </w:p>
        </w:tc>
      </w:tr>
      <w:tr w:rsidR="003F40C2" w:rsidRPr="003F40C2" w14:paraId="3D6E3071" w14:textId="77777777" w:rsidTr="00A91162">
        <w:tc>
          <w:tcPr>
            <w:tcW w:w="3092" w:type="dxa"/>
          </w:tcPr>
          <w:p w14:paraId="4B769A61" w14:textId="77777777" w:rsidR="003F40C2" w:rsidRPr="003F40C2" w:rsidRDefault="003F40C2" w:rsidP="003F40C2">
            <w:pPr>
              <w:rPr>
                <w:rFonts w:ascii="Calibri Light" w:hAnsi="Calibri Light" w:cs="Calibri Light"/>
              </w:rPr>
            </w:pPr>
            <w:r w:rsidRPr="003F40C2">
              <w:rPr>
                <w:rFonts w:ascii="Calibri Light" w:hAnsi="Calibri Light" w:cs="Calibri Light"/>
              </w:rPr>
              <w:t xml:space="preserve">Vardas, pavardė </w:t>
            </w:r>
          </w:p>
        </w:tc>
        <w:tc>
          <w:tcPr>
            <w:tcW w:w="6762" w:type="dxa"/>
          </w:tcPr>
          <w:p w14:paraId="200D687C" w14:textId="77777777" w:rsidR="003F40C2" w:rsidRPr="003F40C2" w:rsidRDefault="003F40C2" w:rsidP="003F40C2">
            <w:pPr>
              <w:rPr>
                <w:rFonts w:ascii="Calibri Light" w:hAnsi="Calibri Light" w:cs="Calibri Light"/>
              </w:rPr>
            </w:pPr>
          </w:p>
        </w:tc>
      </w:tr>
      <w:tr w:rsidR="003F40C2" w:rsidRPr="003F40C2" w14:paraId="69ABB498" w14:textId="77777777" w:rsidTr="00A91162">
        <w:tc>
          <w:tcPr>
            <w:tcW w:w="3092" w:type="dxa"/>
          </w:tcPr>
          <w:p w14:paraId="47453F42" w14:textId="77777777" w:rsidR="003F40C2" w:rsidRPr="003F40C2" w:rsidRDefault="003F40C2" w:rsidP="003F40C2">
            <w:pPr>
              <w:rPr>
                <w:rFonts w:ascii="Calibri Light" w:hAnsi="Calibri Light" w:cs="Calibri Light"/>
              </w:rPr>
            </w:pPr>
            <w:r w:rsidRPr="003F40C2">
              <w:rPr>
                <w:rFonts w:ascii="Calibri Light" w:hAnsi="Calibri Light" w:cs="Calibri Light"/>
              </w:rPr>
              <w:t>Parašas</w:t>
            </w:r>
          </w:p>
        </w:tc>
        <w:tc>
          <w:tcPr>
            <w:tcW w:w="6762" w:type="dxa"/>
          </w:tcPr>
          <w:p w14:paraId="4698A982" w14:textId="77777777" w:rsidR="003F40C2" w:rsidRPr="003F40C2" w:rsidRDefault="003F40C2" w:rsidP="003F40C2">
            <w:pPr>
              <w:rPr>
                <w:rFonts w:ascii="Calibri Light" w:hAnsi="Calibri Light" w:cs="Calibri Light"/>
              </w:rPr>
            </w:pPr>
          </w:p>
        </w:tc>
      </w:tr>
    </w:tbl>
    <w:p w14:paraId="11E2A560" w14:textId="504C3355" w:rsidR="00D21D0F" w:rsidRDefault="00D21D0F" w:rsidP="00484E66">
      <w:pPr>
        <w:spacing w:before="60" w:after="60" w:line="240" w:lineRule="auto"/>
        <w:rPr>
          <w:rFonts w:ascii="Calibri Light" w:hAnsi="Calibri Light" w:cs="Calibri Light"/>
          <w:iCs/>
          <w:lang w:val="lt-LT"/>
        </w:rPr>
      </w:pPr>
    </w:p>
    <w:p w14:paraId="14B733B2" w14:textId="06DC14F4" w:rsidR="00527DF1" w:rsidRDefault="00527DF1" w:rsidP="00484E66">
      <w:pPr>
        <w:spacing w:before="60" w:after="60" w:line="240" w:lineRule="auto"/>
        <w:rPr>
          <w:rFonts w:ascii="Calibri Light" w:hAnsi="Calibri Light" w:cs="Calibri Light"/>
          <w:iCs/>
          <w:lang w:val="lt-LT"/>
        </w:rPr>
      </w:pPr>
      <w:r>
        <w:rPr>
          <w:rFonts w:ascii="Calibri Light" w:hAnsi="Calibri Light" w:cs="Calibri Light"/>
          <w:iCs/>
          <w:lang w:val="lt-LT"/>
        </w:rPr>
        <w:t xml:space="preserve"> </w:t>
      </w:r>
    </w:p>
    <w:p w14:paraId="441C8651" w14:textId="77777777" w:rsidR="00527DF1" w:rsidRDefault="00527DF1">
      <w:pPr>
        <w:rPr>
          <w:rFonts w:ascii="Calibri Light" w:hAnsi="Calibri Light" w:cs="Calibri Light"/>
          <w:iCs/>
          <w:lang w:val="lt-LT"/>
        </w:rPr>
      </w:pPr>
      <w:r>
        <w:rPr>
          <w:rFonts w:ascii="Calibri Light" w:hAnsi="Calibri Light" w:cs="Calibri Light"/>
          <w:iCs/>
          <w:lang w:val="lt-LT"/>
        </w:rPr>
        <w:br w:type="page"/>
      </w:r>
    </w:p>
    <w:p w14:paraId="76A464A1" w14:textId="77777777" w:rsidR="00F34987" w:rsidRPr="00F34987" w:rsidRDefault="00F34987" w:rsidP="00F34987">
      <w:pPr>
        <w:spacing w:before="60" w:after="60" w:line="240" w:lineRule="auto"/>
        <w:jc w:val="right"/>
        <w:rPr>
          <w:rFonts w:ascii="Calibri Light" w:hAnsi="Calibri Light" w:cs="Calibri Light"/>
          <w:iCs/>
          <w:lang w:val="lt-LT"/>
        </w:rPr>
      </w:pPr>
      <w:r w:rsidRPr="00F34987">
        <w:rPr>
          <w:rFonts w:ascii="Calibri Light" w:hAnsi="Calibri Light" w:cs="Calibri Light"/>
          <w:iCs/>
          <w:lang w:val="lt-LT"/>
        </w:rPr>
        <w:lastRenderedPageBreak/>
        <w:t>Sutarties nuostatų 2 priedas</w:t>
      </w:r>
    </w:p>
    <w:p w14:paraId="683D681E" w14:textId="77777777" w:rsidR="007315C8" w:rsidRDefault="007315C8" w:rsidP="007315C8">
      <w:pPr>
        <w:spacing w:after="200" w:line="276" w:lineRule="auto"/>
        <w:jc w:val="center"/>
        <w:rPr>
          <w:rFonts w:ascii="Times New Roman" w:eastAsia="Calibri" w:hAnsi="Times New Roman" w:cs="Times New Roman"/>
          <w:b/>
          <w:sz w:val="24"/>
          <w:szCs w:val="24"/>
          <w:lang w:val="lt-LT"/>
        </w:rPr>
      </w:pPr>
    </w:p>
    <w:p w14:paraId="431CC616" w14:textId="6265F200" w:rsidR="007315C8" w:rsidRPr="007315C8" w:rsidRDefault="007315C8" w:rsidP="007315C8">
      <w:pPr>
        <w:spacing w:after="200" w:line="276" w:lineRule="auto"/>
        <w:jc w:val="center"/>
        <w:rPr>
          <w:rFonts w:ascii="Calibri Light" w:eastAsia="Calibri" w:hAnsi="Calibri Light" w:cs="Calibri Light"/>
          <w:b/>
          <w:lang w:val="lt-LT"/>
        </w:rPr>
      </w:pPr>
      <w:r w:rsidRPr="007315C8">
        <w:rPr>
          <w:rFonts w:ascii="Calibri Light" w:eastAsia="Calibri" w:hAnsi="Calibri Light" w:cs="Calibri Light"/>
          <w:b/>
          <w:lang w:val="lt-LT"/>
        </w:rPr>
        <w:t xml:space="preserve">(Paslaugų, nurodytų techninės specifikacijos III skyriuje </w:t>
      </w:r>
      <w:r w:rsidRPr="007315C8">
        <w:rPr>
          <w:rFonts w:ascii="Calibri Light" w:eastAsia="Calibri" w:hAnsi="Calibri Light" w:cs="Calibri Light"/>
          <w:b/>
          <w:bCs/>
          <w:lang w:val="lt-LT"/>
        </w:rPr>
        <w:t>„Reikalavimai IBPS programinės įrangos priežiūrai</w:t>
      </w:r>
      <w:r w:rsidR="00087A24">
        <w:rPr>
          <w:rFonts w:ascii="Calibri Light" w:eastAsia="Calibri" w:hAnsi="Calibri Light" w:cs="Calibri Light"/>
          <w:b/>
          <w:bCs/>
          <w:lang w:val="lt-LT"/>
        </w:rPr>
        <w:t xml:space="preserve"> </w:t>
      </w:r>
      <w:r w:rsidR="00087A24" w:rsidRPr="00983880">
        <w:rPr>
          <w:rFonts w:ascii="Calibri Light" w:eastAsia="Calibri" w:hAnsi="Calibri Light" w:cs="Calibri Light"/>
          <w:b/>
          <w:bCs/>
          <w:iCs/>
          <w:lang w:val="lt-LT"/>
        </w:rPr>
        <w:t>ir modernizavimui</w:t>
      </w:r>
      <w:r w:rsidRPr="007315C8">
        <w:rPr>
          <w:rFonts w:ascii="Calibri Light" w:eastAsia="Calibri" w:hAnsi="Calibri Light" w:cs="Calibri Light"/>
          <w:b/>
          <w:bCs/>
          <w:lang w:val="lt-LT"/>
        </w:rPr>
        <w:t xml:space="preserve">“ 1-68 punktuose, </w:t>
      </w:r>
      <w:r w:rsidRPr="007315C8">
        <w:rPr>
          <w:rFonts w:ascii="Calibri Light" w:eastAsia="Calibri" w:hAnsi="Calibri Light" w:cs="Calibri Light"/>
          <w:b/>
          <w:lang w:val="lt-LT"/>
        </w:rPr>
        <w:t>perdavimo-priėmimo akto forma)</w:t>
      </w:r>
    </w:p>
    <w:p w14:paraId="41E81EEC" w14:textId="77777777" w:rsidR="007315C8" w:rsidRPr="007315C8" w:rsidRDefault="007315C8" w:rsidP="007315C8">
      <w:pPr>
        <w:spacing w:after="200" w:line="276" w:lineRule="auto"/>
        <w:jc w:val="center"/>
        <w:rPr>
          <w:rFonts w:ascii="Calibri Light" w:eastAsia="Calibri" w:hAnsi="Calibri Light" w:cs="Calibri Light"/>
          <w:b/>
          <w:lang w:val="lt-LT"/>
        </w:rPr>
      </w:pPr>
      <w:r w:rsidRPr="007315C8">
        <w:rPr>
          <w:rFonts w:ascii="Calibri Light" w:eastAsia="Calibri" w:hAnsi="Calibri Light" w:cs="Calibri Light"/>
          <w:b/>
          <w:lang w:val="lt-LT"/>
        </w:rPr>
        <w:t>PASLAUGŲ PERDAVIMO-PRIĖMIMO AKTAS</w:t>
      </w:r>
    </w:p>
    <w:p w14:paraId="00F710EA" w14:textId="77777777" w:rsidR="007315C8" w:rsidRPr="007315C8" w:rsidRDefault="007315C8" w:rsidP="007315C8">
      <w:pPr>
        <w:spacing w:after="0" w:line="276" w:lineRule="auto"/>
        <w:jc w:val="center"/>
        <w:rPr>
          <w:rFonts w:ascii="Calibri Light" w:eastAsia="Calibri" w:hAnsi="Calibri Light" w:cs="Calibri Light"/>
          <w:lang w:val="lt-LT"/>
        </w:rPr>
      </w:pPr>
      <w:r w:rsidRPr="007315C8">
        <w:rPr>
          <w:rFonts w:ascii="Calibri Light" w:eastAsia="Calibri" w:hAnsi="Calibri Light" w:cs="Calibri Light"/>
          <w:lang w:val="lt-LT"/>
        </w:rPr>
        <w:t>_____________________________</w:t>
      </w:r>
    </w:p>
    <w:p w14:paraId="215097EF" w14:textId="77777777" w:rsidR="007315C8" w:rsidRPr="007315C8" w:rsidRDefault="007315C8" w:rsidP="007315C8">
      <w:pPr>
        <w:spacing w:after="200" w:line="276" w:lineRule="auto"/>
        <w:jc w:val="center"/>
        <w:rPr>
          <w:rFonts w:ascii="Calibri Light" w:eastAsia="Calibri" w:hAnsi="Calibri Light" w:cs="Calibri Light"/>
          <w:lang w:val="lt-LT"/>
        </w:rPr>
      </w:pPr>
      <w:r w:rsidRPr="007315C8">
        <w:rPr>
          <w:rFonts w:ascii="Calibri Light" w:eastAsia="Calibri" w:hAnsi="Calibri Light" w:cs="Calibri Light"/>
          <w:lang w:val="lt-LT"/>
        </w:rPr>
        <w:t>(akto surašymo data)</w:t>
      </w:r>
    </w:p>
    <w:tbl>
      <w:tblPr>
        <w:tblStyle w:val="Lentelstinklelis2"/>
        <w:tblW w:w="0" w:type="auto"/>
        <w:tblLook w:val="04A0" w:firstRow="1" w:lastRow="0" w:firstColumn="1" w:lastColumn="0" w:noHBand="0" w:noVBand="1"/>
      </w:tblPr>
      <w:tblGrid>
        <w:gridCol w:w="2802"/>
        <w:gridCol w:w="6662"/>
      </w:tblGrid>
      <w:tr w:rsidR="007315C8" w:rsidRPr="007315C8" w14:paraId="3C64A780" w14:textId="77777777" w:rsidTr="00A91162">
        <w:tc>
          <w:tcPr>
            <w:tcW w:w="2802" w:type="dxa"/>
          </w:tcPr>
          <w:p w14:paraId="2BE164C6" w14:textId="77777777" w:rsidR="007315C8" w:rsidRPr="007315C8" w:rsidRDefault="007315C8" w:rsidP="007315C8">
            <w:pPr>
              <w:rPr>
                <w:rFonts w:ascii="Calibri Light" w:hAnsi="Calibri Light" w:cs="Calibri Light"/>
              </w:rPr>
            </w:pPr>
            <w:r w:rsidRPr="007315C8">
              <w:rPr>
                <w:rFonts w:ascii="Calibri Light" w:hAnsi="Calibri Light" w:cs="Calibri Light"/>
              </w:rPr>
              <w:t>Paslaugų teikėjas:</w:t>
            </w:r>
          </w:p>
        </w:tc>
        <w:tc>
          <w:tcPr>
            <w:tcW w:w="6662" w:type="dxa"/>
          </w:tcPr>
          <w:p w14:paraId="00E3C0B6" w14:textId="77777777" w:rsidR="007315C8" w:rsidRPr="007315C8" w:rsidRDefault="007315C8" w:rsidP="007315C8">
            <w:pPr>
              <w:rPr>
                <w:rFonts w:ascii="Calibri Light" w:hAnsi="Calibri Light" w:cs="Calibri Light"/>
              </w:rPr>
            </w:pPr>
          </w:p>
        </w:tc>
      </w:tr>
      <w:tr w:rsidR="007315C8" w:rsidRPr="007315C8" w14:paraId="72A72ED2" w14:textId="77777777" w:rsidTr="00A91162">
        <w:tc>
          <w:tcPr>
            <w:tcW w:w="2802" w:type="dxa"/>
          </w:tcPr>
          <w:p w14:paraId="7C7A9D1F" w14:textId="77777777" w:rsidR="007315C8" w:rsidRPr="007315C8" w:rsidRDefault="007315C8" w:rsidP="007315C8">
            <w:pPr>
              <w:rPr>
                <w:rFonts w:ascii="Calibri Light" w:hAnsi="Calibri Light" w:cs="Calibri Light"/>
              </w:rPr>
            </w:pPr>
            <w:r w:rsidRPr="007315C8">
              <w:rPr>
                <w:rFonts w:ascii="Calibri Light" w:hAnsi="Calibri Light" w:cs="Calibri Light"/>
              </w:rPr>
              <w:t>Sutarties pavadinimas, Nr.</w:t>
            </w:r>
          </w:p>
        </w:tc>
        <w:tc>
          <w:tcPr>
            <w:tcW w:w="6662" w:type="dxa"/>
          </w:tcPr>
          <w:p w14:paraId="06EAA421" w14:textId="77777777" w:rsidR="007315C8" w:rsidRPr="007315C8" w:rsidRDefault="007315C8" w:rsidP="007315C8">
            <w:pPr>
              <w:rPr>
                <w:rFonts w:ascii="Calibri Light" w:hAnsi="Calibri Light" w:cs="Calibri Light"/>
              </w:rPr>
            </w:pPr>
          </w:p>
        </w:tc>
      </w:tr>
    </w:tbl>
    <w:p w14:paraId="12BC2E45" w14:textId="77777777" w:rsidR="007315C8" w:rsidRPr="007315C8" w:rsidRDefault="007315C8" w:rsidP="007315C8">
      <w:pPr>
        <w:spacing w:after="200" w:line="276" w:lineRule="auto"/>
        <w:jc w:val="left"/>
        <w:rPr>
          <w:rFonts w:ascii="Calibri Light" w:eastAsia="Calibri" w:hAnsi="Calibri Light" w:cs="Calibri Light"/>
          <w:lang w:val="lt-LT"/>
        </w:rPr>
      </w:pPr>
    </w:p>
    <w:tbl>
      <w:tblPr>
        <w:tblStyle w:val="Lentelstinklelis2"/>
        <w:tblW w:w="0" w:type="auto"/>
        <w:tblLook w:val="04A0" w:firstRow="1" w:lastRow="0" w:firstColumn="1" w:lastColumn="0" w:noHBand="0" w:noVBand="1"/>
      </w:tblPr>
      <w:tblGrid>
        <w:gridCol w:w="675"/>
        <w:gridCol w:w="4536"/>
        <w:gridCol w:w="1560"/>
        <w:gridCol w:w="1417"/>
        <w:gridCol w:w="1276"/>
      </w:tblGrid>
      <w:tr w:rsidR="007315C8" w:rsidRPr="007315C8" w14:paraId="0E9C0A2B" w14:textId="77777777" w:rsidTr="00A91162">
        <w:tc>
          <w:tcPr>
            <w:tcW w:w="675" w:type="dxa"/>
          </w:tcPr>
          <w:p w14:paraId="5847C9D5" w14:textId="77777777" w:rsidR="007315C8" w:rsidRPr="007315C8" w:rsidRDefault="007315C8" w:rsidP="007315C8">
            <w:pPr>
              <w:jc w:val="center"/>
              <w:rPr>
                <w:rFonts w:ascii="Calibri Light" w:hAnsi="Calibri Light" w:cs="Calibri Light"/>
              </w:rPr>
            </w:pPr>
            <w:r w:rsidRPr="007315C8">
              <w:rPr>
                <w:rFonts w:ascii="Calibri Light" w:hAnsi="Calibri Light" w:cs="Calibri Light"/>
              </w:rPr>
              <w:t>Eil. Nr.</w:t>
            </w:r>
          </w:p>
        </w:tc>
        <w:tc>
          <w:tcPr>
            <w:tcW w:w="4536" w:type="dxa"/>
          </w:tcPr>
          <w:p w14:paraId="5516D621" w14:textId="77777777" w:rsidR="007315C8" w:rsidRPr="007315C8" w:rsidRDefault="007315C8" w:rsidP="007315C8">
            <w:pPr>
              <w:jc w:val="center"/>
              <w:rPr>
                <w:rFonts w:ascii="Calibri Light" w:hAnsi="Calibri Light" w:cs="Calibri Light"/>
              </w:rPr>
            </w:pPr>
            <w:r w:rsidRPr="007315C8">
              <w:rPr>
                <w:rFonts w:ascii="Calibri Light" w:hAnsi="Calibri Light" w:cs="Calibri Light"/>
              </w:rPr>
              <w:t>Techninės specifikacijos reikalavimas</w:t>
            </w:r>
          </w:p>
        </w:tc>
        <w:tc>
          <w:tcPr>
            <w:tcW w:w="1560" w:type="dxa"/>
          </w:tcPr>
          <w:p w14:paraId="6821A373" w14:textId="77777777" w:rsidR="007315C8" w:rsidRPr="007315C8" w:rsidRDefault="007315C8" w:rsidP="007315C8">
            <w:pPr>
              <w:jc w:val="center"/>
              <w:rPr>
                <w:rFonts w:ascii="Calibri Light" w:hAnsi="Calibri Light" w:cs="Calibri Light"/>
              </w:rPr>
            </w:pPr>
            <w:r w:rsidRPr="007315C8">
              <w:rPr>
                <w:rFonts w:ascii="Calibri Light" w:hAnsi="Calibri Light" w:cs="Calibri Light"/>
              </w:rPr>
              <w:t xml:space="preserve">Kaina Eur </w:t>
            </w:r>
          </w:p>
          <w:p w14:paraId="6D886F75" w14:textId="77777777" w:rsidR="007315C8" w:rsidRPr="007315C8" w:rsidRDefault="007315C8" w:rsidP="007315C8">
            <w:pPr>
              <w:jc w:val="center"/>
              <w:rPr>
                <w:rFonts w:ascii="Calibri Light" w:hAnsi="Calibri Light" w:cs="Calibri Light"/>
              </w:rPr>
            </w:pPr>
            <w:r w:rsidRPr="007315C8">
              <w:rPr>
                <w:rFonts w:ascii="Calibri Light" w:hAnsi="Calibri Light" w:cs="Calibri Light"/>
              </w:rPr>
              <w:t>be PVM</w:t>
            </w:r>
          </w:p>
        </w:tc>
        <w:tc>
          <w:tcPr>
            <w:tcW w:w="1417" w:type="dxa"/>
          </w:tcPr>
          <w:p w14:paraId="2628BEF0" w14:textId="77777777" w:rsidR="007315C8" w:rsidRPr="007315C8" w:rsidRDefault="007315C8" w:rsidP="007315C8">
            <w:pPr>
              <w:jc w:val="center"/>
              <w:rPr>
                <w:rFonts w:ascii="Calibri Light" w:hAnsi="Calibri Light" w:cs="Calibri Light"/>
              </w:rPr>
            </w:pPr>
            <w:r w:rsidRPr="007315C8">
              <w:rPr>
                <w:rFonts w:ascii="Calibri Light" w:hAnsi="Calibri Light" w:cs="Calibri Light"/>
              </w:rPr>
              <w:t>PVM</w:t>
            </w:r>
          </w:p>
          <w:p w14:paraId="0431B22A" w14:textId="77777777" w:rsidR="007315C8" w:rsidRPr="007315C8" w:rsidRDefault="007315C8" w:rsidP="007315C8">
            <w:pPr>
              <w:jc w:val="center"/>
              <w:rPr>
                <w:rFonts w:ascii="Calibri Light" w:hAnsi="Calibri Light" w:cs="Calibri Light"/>
              </w:rPr>
            </w:pPr>
          </w:p>
        </w:tc>
        <w:tc>
          <w:tcPr>
            <w:tcW w:w="1276" w:type="dxa"/>
          </w:tcPr>
          <w:p w14:paraId="018CB8D9" w14:textId="77777777" w:rsidR="007315C8" w:rsidRPr="007315C8" w:rsidRDefault="007315C8" w:rsidP="007315C8">
            <w:pPr>
              <w:jc w:val="center"/>
              <w:rPr>
                <w:rFonts w:ascii="Calibri Light" w:hAnsi="Calibri Light" w:cs="Calibri Light"/>
              </w:rPr>
            </w:pPr>
            <w:r w:rsidRPr="007315C8">
              <w:rPr>
                <w:rFonts w:ascii="Calibri Light" w:hAnsi="Calibri Light" w:cs="Calibri Light"/>
              </w:rPr>
              <w:t>Viso kaina Eur su PVM</w:t>
            </w:r>
          </w:p>
        </w:tc>
      </w:tr>
      <w:tr w:rsidR="007315C8" w:rsidRPr="007315C8" w14:paraId="29043191" w14:textId="77777777" w:rsidTr="00A91162">
        <w:tc>
          <w:tcPr>
            <w:tcW w:w="675" w:type="dxa"/>
          </w:tcPr>
          <w:p w14:paraId="133EC2FB" w14:textId="77777777" w:rsidR="007315C8" w:rsidRPr="007315C8" w:rsidRDefault="007315C8" w:rsidP="007315C8">
            <w:pPr>
              <w:rPr>
                <w:rFonts w:ascii="Calibri Light" w:hAnsi="Calibri Light" w:cs="Calibri Light"/>
              </w:rPr>
            </w:pPr>
          </w:p>
        </w:tc>
        <w:tc>
          <w:tcPr>
            <w:tcW w:w="4536" w:type="dxa"/>
          </w:tcPr>
          <w:p w14:paraId="69CACE5E" w14:textId="77777777" w:rsidR="007315C8" w:rsidRPr="007315C8" w:rsidRDefault="007315C8" w:rsidP="007315C8">
            <w:pPr>
              <w:rPr>
                <w:rFonts w:ascii="Calibri Light" w:hAnsi="Calibri Light" w:cs="Calibri Light"/>
              </w:rPr>
            </w:pPr>
          </w:p>
        </w:tc>
        <w:tc>
          <w:tcPr>
            <w:tcW w:w="1560" w:type="dxa"/>
          </w:tcPr>
          <w:p w14:paraId="245BD0AB" w14:textId="77777777" w:rsidR="007315C8" w:rsidRPr="007315C8" w:rsidRDefault="007315C8" w:rsidP="007315C8">
            <w:pPr>
              <w:rPr>
                <w:rFonts w:ascii="Calibri Light" w:hAnsi="Calibri Light" w:cs="Calibri Light"/>
              </w:rPr>
            </w:pPr>
          </w:p>
        </w:tc>
        <w:tc>
          <w:tcPr>
            <w:tcW w:w="1417" w:type="dxa"/>
          </w:tcPr>
          <w:p w14:paraId="7160EA1D" w14:textId="77777777" w:rsidR="007315C8" w:rsidRPr="007315C8" w:rsidRDefault="007315C8" w:rsidP="007315C8">
            <w:pPr>
              <w:rPr>
                <w:rFonts w:ascii="Calibri Light" w:hAnsi="Calibri Light" w:cs="Calibri Light"/>
              </w:rPr>
            </w:pPr>
          </w:p>
        </w:tc>
        <w:tc>
          <w:tcPr>
            <w:tcW w:w="1276" w:type="dxa"/>
          </w:tcPr>
          <w:p w14:paraId="2E024B01" w14:textId="77777777" w:rsidR="007315C8" w:rsidRPr="007315C8" w:rsidRDefault="007315C8" w:rsidP="007315C8">
            <w:pPr>
              <w:rPr>
                <w:rFonts w:ascii="Calibri Light" w:hAnsi="Calibri Light" w:cs="Calibri Light"/>
              </w:rPr>
            </w:pPr>
          </w:p>
        </w:tc>
      </w:tr>
      <w:tr w:rsidR="007315C8" w:rsidRPr="007315C8" w14:paraId="4267AC25" w14:textId="77777777" w:rsidTr="00A91162">
        <w:tc>
          <w:tcPr>
            <w:tcW w:w="675" w:type="dxa"/>
          </w:tcPr>
          <w:p w14:paraId="20EE571A" w14:textId="77777777" w:rsidR="007315C8" w:rsidRPr="007315C8" w:rsidRDefault="007315C8" w:rsidP="007315C8">
            <w:pPr>
              <w:rPr>
                <w:rFonts w:ascii="Calibri Light" w:hAnsi="Calibri Light" w:cs="Calibri Light"/>
              </w:rPr>
            </w:pPr>
          </w:p>
        </w:tc>
        <w:tc>
          <w:tcPr>
            <w:tcW w:w="4536" w:type="dxa"/>
          </w:tcPr>
          <w:p w14:paraId="72904899" w14:textId="77777777" w:rsidR="007315C8" w:rsidRPr="007315C8" w:rsidRDefault="007315C8" w:rsidP="007315C8">
            <w:pPr>
              <w:rPr>
                <w:rFonts w:ascii="Calibri Light" w:hAnsi="Calibri Light" w:cs="Calibri Light"/>
              </w:rPr>
            </w:pPr>
          </w:p>
        </w:tc>
        <w:tc>
          <w:tcPr>
            <w:tcW w:w="1560" w:type="dxa"/>
          </w:tcPr>
          <w:p w14:paraId="243E12B7" w14:textId="77777777" w:rsidR="007315C8" w:rsidRPr="007315C8" w:rsidRDefault="007315C8" w:rsidP="007315C8">
            <w:pPr>
              <w:rPr>
                <w:rFonts w:ascii="Calibri Light" w:hAnsi="Calibri Light" w:cs="Calibri Light"/>
              </w:rPr>
            </w:pPr>
          </w:p>
        </w:tc>
        <w:tc>
          <w:tcPr>
            <w:tcW w:w="1417" w:type="dxa"/>
          </w:tcPr>
          <w:p w14:paraId="7C60B724" w14:textId="77777777" w:rsidR="007315C8" w:rsidRPr="007315C8" w:rsidRDefault="007315C8" w:rsidP="007315C8">
            <w:pPr>
              <w:rPr>
                <w:rFonts w:ascii="Calibri Light" w:hAnsi="Calibri Light" w:cs="Calibri Light"/>
              </w:rPr>
            </w:pPr>
          </w:p>
        </w:tc>
        <w:tc>
          <w:tcPr>
            <w:tcW w:w="1276" w:type="dxa"/>
          </w:tcPr>
          <w:p w14:paraId="255ED6EB" w14:textId="77777777" w:rsidR="007315C8" w:rsidRPr="007315C8" w:rsidRDefault="007315C8" w:rsidP="007315C8">
            <w:pPr>
              <w:rPr>
                <w:rFonts w:ascii="Calibri Light" w:hAnsi="Calibri Light" w:cs="Calibri Light"/>
              </w:rPr>
            </w:pPr>
          </w:p>
        </w:tc>
      </w:tr>
    </w:tbl>
    <w:p w14:paraId="1E43D8D1" w14:textId="77777777" w:rsidR="007315C8" w:rsidRPr="007315C8" w:rsidRDefault="007315C8" w:rsidP="007315C8">
      <w:pPr>
        <w:spacing w:after="0" w:line="276" w:lineRule="auto"/>
        <w:ind w:right="140" w:firstLine="680"/>
        <w:rPr>
          <w:rFonts w:ascii="Calibri Light" w:eastAsia="Calibri" w:hAnsi="Calibri Light" w:cs="Calibri Light"/>
          <w:lang w:val="lt-LT"/>
        </w:rPr>
      </w:pPr>
    </w:p>
    <w:p w14:paraId="2BE18772" w14:textId="77777777" w:rsidR="007315C8" w:rsidRPr="007315C8" w:rsidRDefault="007315C8" w:rsidP="007315C8">
      <w:pPr>
        <w:spacing w:after="0" w:line="276" w:lineRule="auto"/>
        <w:ind w:right="140" w:firstLine="680"/>
        <w:rPr>
          <w:rFonts w:ascii="Calibri Light" w:eastAsia="Calibri" w:hAnsi="Calibri Light" w:cs="Calibri Light"/>
          <w:lang w:val="lt-LT"/>
        </w:rPr>
      </w:pPr>
      <w:r w:rsidRPr="007315C8">
        <w:rPr>
          <w:rFonts w:ascii="Calibri Light" w:eastAsia="Calibri" w:hAnsi="Calibri Light" w:cs="Calibri Light"/>
          <w:lang w:val="lt-LT"/>
        </w:rPr>
        <w:t>Visos teikiamos paslaugos buvo suteiktos, pateikti visi reikalingi dokumentai, nurodyti sutartyje. Perkančioji organizacija suteiktas paslaugas priėmė ir patvirtina, kad suteiktos paslaugos atitinka sutarties sąlygas. Šiuo aktu Paslaugų teikėjas patvirtina, kad paslaugos priimtos [</w:t>
      </w:r>
      <w:r w:rsidRPr="007315C8">
        <w:rPr>
          <w:rFonts w:ascii="Calibri Light" w:eastAsia="Calibri" w:hAnsi="Calibri Light" w:cs="Calibri Light"/>
          <w:i/>
          <w:lang w:val="lt-LT"/>
        </w:rPr>
        <w:t>įrašyti datą</w:t>
      </w:r>
      <w:r w:rsidRPr="007315C8">
        <w:rPr>
          <w:rFonts w:ascii="Calibri Light" w:eastAsia="Calibri" w:hAnsi="Calibri Light" w:cs="Calibri Light"/>
          <w:lang w:val="lt-LT"/>
        </w:rPr>
        <w:t>]</w:t>
      </w:r>
    </w:p>
    <w:p w14:paraId="0615D8C4" w14:textId="77777777" w:rsidR="007315C8" w:rsidRPr="007315C8" w:rsidRDefault="007315C8" w:rsidP="007315C8">
      <w:pPr>
        <w:spacing w:after="0" w:line="276" w:lineRule="auto"/>
        <w:ind w:firstLine="680"/>
        <w:jc w:val="left"/>
        <w:rPr>
          <w:rFonts w:ascii="Calibri Light" w:eastAsia="Calibri" w:hAnsi="Calibri Light" w:cs="Calibri Light"/>
          <w:lang w:val="lt-LT"/>
        </w:rPr>
      </w:pPr>
    </w:p>
    <w:tbl>
      <w:tblPr>
        <w:tblStyle w:val="Lentelstinklelis2"/>
        <w:tblW w:w="9464" w:type="dxa"/>
        <w:tblLook w:val="04A0" w:firstRow="1" w:lastRow="0" w:firstColumn="1" w:lastColumn="0" w:noHBand="0" w:noVBand="1"/>
      </w:tblPr>
      <w:tblGrid>
        <w:gridCol w:w="4786"/>
        <w:gridCol w:w="4678"/>
      </w:tblGrid>
      <w:tr w:rsidR="007315C8" w:rsidRPr="007315C8" w14:paraId="2D70DC3C" w14:textId="77777777" w:rsidTr="00A91162">
        <w:tc>
          <w:tcPr>
            <w:tcW w:w="4786" w:type="dxa"/>
          </w:tcPr>
          <w:p w14:paraId="0F297B19" w14:textId="77777777" w:rsidR="007315C8" w:rsidRPr="007315C8" w:rsidRDefault="007315C8" w:rsidP="007315C8">
            <w:pPr>
              <w:rPr>
                <w:rFonts w:ascii="Calibri Light" w:hAnsi="Calibri Light" w:cs="Calibri Light"/>
              </w:rPr>
            </w:pPr>
            <w:r w:rsidRPr="007315C8">
              <w:rPr>
                <w:rFonts w:ascii="Calibri Light" w:hAnsi="Calibri Light" w:cs="Calibri Light"/>
              </w:rPr>
              <w:t xml:space="preserve">Perdavė </w:t>
            </w:r>
          </w:p>
        </w:tc>
        <w:tc>
          <w:tcPr>
            <w:tcW w:w="4678" w:type="dxa"/>
          </w:tcPr>
          <w:p w14:paraId="456421C8" w14:textId="77777777" w:rsidR="007315C8" w:rsidRPr="007315C8" w:rsidRDefault="007315C8" w:rsidP="007315C8">
            <w:pPr>
              <w:rPr>
                <w:rFonts w:ascii="Calibri Light" w:hAnsi="Calibri Light" w:cs="Calibri Light"/>
              </w:rPr>
            </w:pPr>
            <w:r w:rsidRPr="007315C8">
              <w:rPr>
                <w:rFonts w:ascii="Calibri Light" w:hAnsi="Calibri Light" w:cs="Calibri Light"/>
              </w:rPr>
              <w:t>Priėmė</w:t>
            </w:r>
          </w:p>
        </w:tc>
      </w:tr>
      <w:tr w:rsidR="007315C8" w:rsidRPr="007315C8" w14:paraId="05D6C38E" w14:textId="77777777" w:rsidTr="00A91162">
        <w:tc>
          <w:tcPr>
            <w:tcW w:w="4786" w:type="dxa"/>
          </w:tcPr>
          <w:p w14:paraId="5DBDB6D2" w14:textId="77777777" w:rsidR="007315C8" w:rsidRPr="007315C8" w:rsidRDefault="007315C8" w:rsidP="007315C8">
            <w:pPr>
              <w:rPr>
                <w:rFonts w:ascii="Calibri Light" w:hAnsi="Calibri Light" w:cs="Calibri Light"/>
              </w:rPr>
            </w:pPr>
            <w:r w:rsidRPr="007315C8">
              <w:rPr>
                <w:rFonts w:ascii="Calibri Light" w:hAnsi="Calibri Light" w:cs="Calibri Light"/>
              </w:rPr>
              <w:t>Paslaugų teikėjas</w:t>
            </w:r>
          </w:p>
        </w:tc>
        <w:tc>
          <w:tcPr>
            <w:tcW w:w="4678" w:type="dxa"/>
          </w:tcPr>
          <w:p w14:paraId="521B8C00" w14:textId="77777777" w:rsidR="007315C8" w:rsidRPr="007315C8" w:rsidRDefault="007315C8" w:rsidP="007315C8">
            <w:pPr>
              <w:rPr>
                <w:rFonts w:ascii="Calibri Light" w:hAnsi="Calibri Light" w:cs="Calibri Light"/>
              </w:rPr>
            </w:pPr>
            <w:r w:rsidRPr="007315C8">
              <w:rPr>
                <w:rFonts w:ascii="Calibri Light" w:hAnsi="Calibri Light" w:cs="Calibri Light"/>
              </w:rPr>
              <w:t>Perkančioji organizacija</w:t>
            </w:r>
          </w:p>
        </w:tc>
      </w:tr>
      <w:tr w:rsidR="007315C8" w:rsidRPr="007315C8" w14:paraId="013115E9" w14:textId="77777777" w:rsidTr="00A91162">
        <w:tc>
          <w:tcPr>
            <w:tcW w:w="4786" w:type="dxa"/>
          </w:tcPr>
          <w:p w14:paraId="1B18D31D" w14:textId="77777777" w:rsidR="007315C8" w:rsidRPr="007315C8" w:rsidRDefault="007315C8" w:rsidP="007315C8">
            <w:pPr>
              <w:rPr>
                <w:rFonts w:ascii="Calibri Light" w:hAnsi="Calibri Light" w:cs="Calibri Light"/>
              </w:rPr>
            </w:pPr>
            <w:r w:rsidRPr="007315C8">
              <w:rPr>
                <w:rFonts w:ascii="Calibri Light" w:hAnsi="Calibri Light" w:cs="Calibri Light"/>
              </w:rPr>
              <w:t>Parašas</w:t>
            </w:r>
          </w:p>
        </w:tc>
        <w:tc>
          <w:tcPr>
            <w:tcW w:w="4678" w:type="dxa"/>
          </w:tcPr>
          <w:p w14:paraId="2267BFAD" w14:textId="77777777" w:rsidR="007315C8" w:rsidRPr="007315C8" w:rsidRDefault="007315C8" w:rsidP="007315C8">
            <w:pPr>
              <w:rPr>
                <w:rFonts w:ascii="Calibri Light" w:hAnsi="Calibri Light" w:cs="Calibri Light"/>
              </w:rPr>
            </w:pPr>
            <w:r w:rsidRPr="007315C8">
              <w:rPr>
                <w:rFonts w:ascii="Calibri Light" w:hAnsi="Calibri Light" w:cs="Calibri Light"/>
              </w:rPr>
              <w:t>(Parašas)</w:t>
            </w:r>
          </w:p>
        </w:tc>
      </w:tr>
      <w:tr w:rsidR="007315C8" w:rsidRPr="007315C8" w14:paraId="7A11E1F8" w14:textId="77777777" w:rsidTr="00A91162">
        <w:tc>
          <w:tcPr>
            <w:tcW w:w="4786" w:type="dxa"/>
          </w:tcPr>
          <w:p w14:paraId="532238C0" w14:textId="77777777" w:rsidR="007315C8" w:rsidRPr="007315C8" w:rsidRDefault="007315C8" w:rsidP="007315C8">
            <w:pPr>
              <w:rPr>
                <w:rFonts w:ascii="Calibri Light" w:hAnsi="Calibri Light" w:cs="Calibri Light"/>
              </w:rPr>
            </w:pPr>
            <w:r w:rsidRPr="007315C8">
              <w:rPr>
                <w:rFonts w:ascii="Calibri Light" w:hAnsi="Calibri Light" w:cs="Calibri Light"/>
              </w:rPr>
              <w:t>Vardas, pavardė</w:t>
            </w:r>
          </w:p>
        </w:tc>
        <w:tc>
          <w:tcPr>
            <w:tcW w:w="4678" w:type="dxa"/>
          </w:tcPr>
          <w:p w14:paraId="62E804ED" w14:textId="77777777" w:rsidR="007315C8" w:rsidRPr="007315C8" w:rsidRDefault="007315C8" w:rsidP="007315C8">
            <w:pPr>
              <w:rPr>
                <w:rFonts w:ascii="Calibri Light" w:hAnsi="Calibri Light" w:cs="Calibri Light"/>
              </w:rPr>
            </w:pPr>
            <w:r w:rsidRPr="007315C8">
              <w:rPr>
                <w:rFonts w:ascii="Calibri Light" w:hAnsi="Calibri Light" w:cs="Calibri Light"/>
              </w:rPr>
              <w:t>Vardas, pavardė</w:t>
            </w:r>
          </w:p>
        </w:tc>
      </w:tr>
      <w:tr w:rsidR="007315C8" w:rsidRPr="007315C8" w14:paraId="2F24E0AE" w14:textId="77777777" w:rsidTr="00A91162">
        <w:tc>
          <w:tcPr>
            <w:tcW w:w="4786" w:type="dxa"/>
          </w:tcPr>
          <w:p w14:paraId="1B16DA30" w14:textId="77777777" w:rsidR="007315C8" w:rsidRPr="007315C8" w:rsidRDefault="007315C8" w:rsidP="007315C8">
            <w:pPr>
              <w:rPr>
                <w:rFonts w:ascii="Calibri Light" w:hAnsi="Calibri Light" w:cs="Calibri Light"/>
              </w:rPr>
            </w:pPr>
            <w:r w:rsidRPr="007315C8">
              <w:rPr>
                <w:rFonts w:ascii="Calibri Light" w:hAnsi="Calibri Light" w:cs="Calibri Light"/>
              </w:rPr>
              <w:t>Pareigos</w:t>
            </w:r>
          </w:p>
        </w:tc>
        <w:tc>
          <w:tcPr>
            <w:tcW w:w="4678" w:type="dxa"/>
          </w:tcPr>
          <w:p w14:paraId="56BD16EA" w14:textId="77777777" w:rsidR="007315C8" w:rsidRPr="007315C8" w:rsidRDefault="007315C8" w:rsidP="007315C8">
            <w:pPr>
              <w:rPr>
                <w:rFonts w:ascii="Calibri Light" w:hAnsi="Calibri Light" w:cs="Calibri Light"/>
              </w:rPr>
            </w:pPr>
            <w:r w:rsidRPr="007315C8">
              <w:rPr>
                <w:rFonts w:ascii="Calibri Light" w:hAnsi="Calibri Light" w:cs="Calibri Light"/>
              </w:rPr>
              <w:t>Pareigos</w:t>
            </w:r>
          </w:p>
        </w:tc>
      </w:tr>
    </w:tbl>
    <w:p w14:paraId="47E3BD25" w14:textId="77777777" w:rsidR="00527DF1" w:rsidRPr="007315C8" w:rsidRDefault="00527DF1" w:rsidP="00F34987">
      <w:pPr>
        <w:spacing w:before="60" w:after="60" w:line="240" w:lineRule="auto"/>
        <w:rPr>
          <w:rFonts w:ascii="Calibri Light" w:hAnsi="Calibri Light" w:cs="Calibri Light"/>
          <w:iCs/>
          <w:lang w:val="lt-LT"/>
        </w:rPr>
      </w:pPr>
    </w:p>
    <w:p w14:paraId="2E81A50E" w14:textId="0BF1EC88" w:rsidR="005A5898" w:rsidRDefault="005A5898">
      <w:pPr>
        <w:rPr>
          <w:rFonts w:ascii="Calibri Light" w:hAnsi="Calibri Light" w:cs="Calibri Light"/>
          <w:iCs/>
          <w:lang w:val="lt-LT"/>
        </w:rPr>
      </w:pPr>
      <w:r>
        <w:rPr>
          <w:rFonts w:ascii="Calibri Light" w:hAnsi="Calibri Light" w:cs="Calibri Light"/>
          <w:iCs/>
          <w:lang w:val="lt-LT"/>
        </w:rPr>
        <w:br w:type="page"/>
      </w:r>
    </w:p>
    <w:p w14:paraId="25972263" w14:textId="7896DFD4" w:rsidR="00525628" w:rsidRPr="00525628" w:rsidRDefault="00525628" w:rsidP="00525628">
      <w:pPr>
        <w:spacing w:before="60" w:after="60" w:line="240" w:lineRule="auto"/>
        <w:jc w:val="right"/>
        <w:rPr>
          <w:rFonts w:ascii="Calibri Light" w:hAnsi="Calibri Light" w:cs="Calibri Light"/>
          <w:iCs/>
          <w:lang w:val="lt-LT"/>
        </w:rPr>
      </w:pPr>
      <w:r w:rsidRPr="00525628">
        <w:rPr>
          <w:rFonts w:ascii="Calibri Light" w:hAnsi="Calibri Light" w:cs="Calibri Light"/>
          <w:iCs/>
          <w:lang w:val="lt-LT"/>
        </w:rPr>
        <w:lastRenderedPageBreak/>
        <w:t xml:space="preserve">Sutarties nuostatų </w:t>
      </w:r>
      <w:r>
        <w:rPr>
          <w:rFonts w:ascii="Calibri Light" w:hAnsi="Calibri Light" w:cs="Calibri Light"/>
          <w:iCs/>
          <w:lang w:val="lt-LT"/>
        </w:rPr>
        <w:t>3</w:t>
      </w:r>
      <w:r w:rsidRPr="00525628">
        <w:rPr>
          <w:rFonts w:ascii="Calibri Light" w:hAnsi="Calibri Light" w:cs="Calibri Light"/>
          <w:iCs/>
          <w:lang w:val="lt-LT"/>
        </w:rPr>
        <w:t xml:space="preserve"> priedas</w:t>
      </w:r>
    </w:p>
    <w:p w14:paraId="5B0BC305" w14:textId="77777777" w:rsidR="00527DF1" w:rsidRDefault="00527DF1" w:rsidP="00525628">
      <w:pPr>
        <w:spacing w:before="60" w:after="60" w:line="240" w:lineRule="auto"/>
        <w:jc w:val="left"/>
        <w:rPr>
          <w:rFonts w:ascii="Calibri Light" w:hAnsi="Calibri Light" w:cs="Calibri Light"/>
          <w:iCs/>
          <w:lang w:val="lt-LT"/>
        </w:rPr>
      </w:pPr>
    </w:p>
    <w:p w14:paraId="14553473" w14:textId="03450345" w:rsidR="0013068B" w:rsidRPr="0013068B" w:rsidRDefault="0013068B" w:rsidP="0013068B">
      <w:pPr>
        <w:spacing w:after="200" w:line="276" w:lineRule="auto"/>
        <w:jc w:val="center"/>
        <w:rPr>
          <w:rFonts w:ascii="Calibri Light" w:eastAsia="Calibri" w:hAnsi="Calibri Light" w:cs="Calibri Light"/>
          <w:b/>
          <w:lang w:val="lt-LT"/>
        </w:rPr>
      </w:pPr>
      <w:r w:rsidRPr="0013068B">
        <w:rPr>
          <w:rFonts w:ascii="Calibri Light" w:eastAsia="Calibri" w:hAnsi="Calibri Light" w:cs="Calibri Light"/>
          <w:b/>
          <w:lang w:val="lt-LT"/>
        </w:rPr>
        <w:t>(Paslaugų,</w:t>
      </w:r>
      <w:r w:rsidRPr="0013068B">
        <w:rPr>
          <w:rFonts w:ascii="Calibri Light" w:eastAsia="Calibri" w:hAnsi="Calibri Light" w:cs="Calibri Light"/>
          <w:lang w:val="lt-LT"/>
        </w:rPr>
        <w:t xml:space="preserve"> </w:t>
      </w:r>
      <w:r w:rsidRPr="0013068B">
        <w:rPr>
          <w:rFonts w:ascii="Calibri Light" w:eastAsia="Calibri" w:hAnsi="Calibri Light" w:cs="Calibri Light"/>
          <w:b/>
          <w:lang w:val="lt-LT"/>
        </w:rPr>
        <w:t xml:space="preserve">įsigyjamų pagal poreikį (III skyriuje </w:t>
      </w:r>
      <w:r w:rsidRPr="0013068B">
        <w:rPr>
          <w:rFonts w:ascii="Calibri Light" w:eastAsia="Calibri" w:hAnsi="Calibri Light" w:cs="Calibri Light"/>
          <w:b/>
          <w:bCs/>
          <w:lang w:val="lt-LT"/>
        </w:rPr>
        <w:t>„Reikalavimai IBPS programinės įrangos priežiūrai</w:t>
      </w:r>
      <w:r w:rsidR="00087A24" w:rsidRPr="00087A24">
        <w:rPr>
          <w:rFonts w:ascii="Calibri Light" w:eastAsia="Calibri" w:hAnsi="Calibri Light" w:cs="Calibri Light"/>
          <w:iCs/>
          <w:lang w:val="lt-LT"/>
        </w:rPr>
        <w:t xml:space="preserve"> </w:t>
      </w:r>
      <w:r w:rsidR="00087A24" w:rsidRPr="00983880">
        <w:rPr>
          <w:rFonts w:ascii="Calibri Light" w:eastAsia="Calibri" w:hAnsi="Calibri Light" w:cs="Calibri Light"/>
          <w:b/>
          <w:bCs/>
          <w:iCs/>
          <w:lang w:val="lt-LT"/>
        </w:rPr>
        <w:t>ir modernizavimui</w:t>
      </w:r>
      <w:r w:rsidRPr="0013068B">
        <w:rPr>
          <w:rFonts w:ascii="Calibri Light" w:eastAsia="Calibri" w:hAnsi="Calibri Light" w:cs="Calibri Light"/>
          <w:b/>
          <w:bCs/>
          <w:lang w:val="lt-LT"/>
        </w:rPr>
        <w:t>“ 69 punkte</w:t>
      </w:r>
      <w:r w:rsidRPr="0013068B">
        <w:rPr>
          <w:rFonts w:ascii="Calibri Light" w:eastAsia="Calibri" w:hAnsi="Calibri Light" w:cs="Calibri Light"/>
          <w:b/>
          <w:lang w:val="lt-LT"/>
        </w:rPr>
        <w:t>) perdavimo-priėmimo akto forma)</w:t>
      </w:r>
    </w:p>
    <w:p w14:paraId="23C9DF18" w14:textId="77777777" w:rsidR="0013068B" w:rsidRPr="0013068B" w:rsidRDefault="0013068B" w:rsidP="0013068B">
      <w:pPr>
        <w:spacing w:after="200" w:line="276" w:lineRule="auto"/>
        <w:jc w:val="center"/>
        <w:rPr>
          <w:rFonts w:ascii="Calibri Light" w:eastAsia="Calibri" w:hAnsi="Calibri Light" w:cs="Calibri Light"/>
          <w:b/>
          <w:lang w:val="lt-LT"/>
        </w:rPr>
      </w:pPr>
      <w:r w:rsidRPr="0013068B">
        <w:rPr>
          <w:rFonts w:ascii="Calibri Light" w:eastAsia="Calibri" w:hAnsi="Calibri Light" w:cs="Calibri Light"/>
          <w:b/>
          <w:lang w:val="lt-LT"/>
        </w:rPr>
        <w:t>PASLAUGŲ PERDAVIMO-PRIĖMIMO AKTAS</w:t>
      </w:r>
    </w:p>
    <w:p w14:paraId="128061DB" w14:textId="77777777" w:rsidR="0013068B" w:rsidRPr="0013068B" w:rsidRDefault="0013068B" w:rsidP="0013068B">
      <w:pPr>
        <w:spacing w:after="0" w:line="276" w:lineRule="auto"/>
        <w:jc w:val="center"/>
        <w:rPr>
          <w:rFonts w:ascii="Calibri Light" w:eastAsia="Calibri" w:hAnsi="Calibri Light" w:cs="Calibri Light"/>
          <w:lang w:val="lt-LT"/>
        </w:rPr>
      </w:pPr>
      <w:r w:rsidRPr="0013068B">
        <w:rPr>
          <w:rFonts w:ascii="Calibri Light" w:eastAsia="Calibri" w:hAnsi="Calibri Light" w:cs="Calibri Light"/>
          <w:lang w:val="lt-LT"/>
        </w:rPr>
        <w:t>_____________________________</w:t>
      </w:r>
    </w:p>
    <w:p w14:paraId="6236C2A2" w14:textId="77777777" w:rsidR="0013068B" w:rsidRPr="0013068B" w:rsidRDefault="0013068B" w:rsidP="0013068B">
      <w:pPr>
        <w:spacing w:after="200" w:line="276" w:lineRule="auto"/>
        <w:jc w:val="center"/>
        <w:rPr>
          <w:rFonts w:ascii="Calibri Light" w:eastAsia="Calibri" w:hAnsi="Calibri Light" w:cs="Calibri Light"/>
          <w:lang w:val="lt-LT"/>
        </w:rPr>
      </w:pPr>
      <w:r w:rsidRPr="0013068B">
        <w:rPr>
          <w:rFonts w:ascii="Calibri Light" w:eastAsia="Calibri" w:hAnsi="Calibri Light" w:cs="Calibri Light"/>
          <w:lang w:val="lt-LT"/>
        </w:rPr>
        <w:t>(akto surašymo data)</w:t>
      </w:r>
    </w:p>
    <w:tbl>
      <w:tblPr>
        <w:tblStyle w:val="Lentelstinklelis3"/>
        <w:tblW w:w="0" w:type="auto"/>
        <w:tblLook w:val="04A0" w:firstRow="1" w:lastRow="0" w:firstColumn="1" w:lastColumn="0" w:noHBand="0" w:noVBand="1"/>
      </w:tblPr>
      <w:tblGrid>
        <w:gridCol w:w="2802"/>
        <w:gridCol w:w="6662"/>
      </w:tblGrid>
      <w:tr w:rsidR="0013068B" w:rsidRPr="0013068B" w14:paraId="7CA38F65" w14:textId="77777777" w:rsidTr="00A91162">
        <w:tc>
          <w:tcPr>
            <w:tcW w:w="2802" w:type="dxa"/>
          </w:tcPr>
          <w:p w14:paraId="69D5A3E8" w14:textId="77777777" w:rsidR="0013068B" w:rsidRPr="0013068B" w:rsidRDefault="0013068B" w:rsidP="0013068B">
            <w:pPr>
              <w:rPr>
                <w:rFonts w:ascii="Calibri Light" w:hAnsi="Calibri Light" w:cs="Calibri Light"/>
              </w:rPr>
            </w:pPr>
            <w:r w:rsidRPr="0013068B">
              <w:rPr>
                <w:rFonts w:ascii="Calibri Light" w:hAnsi="Calibri Light" w:cs="Calibri Light"/>
              </w:rPr>
              <w:t>Paslaugų teikėjas:</w:t>
            </w:r>
          </w:p>
        </w:tc>
        <w:tc>
          <w:tcPr>
            <w:tcW w:w="6662" w:type="dxa"/>
          </w:tcPr>
          <w:p w14:paraId="43FDDA11" w14:textId="77777777" w:rsidR="0013068B" w:rsidRPr="0013068B" w:rsidRDefault="0013068B" w:rsidP="0013068B">
            <w:pPr>
              <w:rPr>
                <w:rFonts w:ascii="Calibri Light" w:hAnsi="Calibri Light" w:cs="Calibri Light"/>
              </w:rPr>
            </w:pPr>
          </w:p>
        </w:tc>
      </w:tr>
      <w:tr w:rsidR="0013068B" w:rsidRPr="0013068B" w14:paraId="14292C3C" w14:textId="77777777" w:rsidTr="00A91162">
        <w:tc>
          <w:tcPr>
            <w:tcW w:w="2802" w:type="dxa"/>
          </w:tcPr>
          <w:p w14:paraId="29C11200" w14:textId="77777777" w:rsidR="0013068B" w:rsidRPr="0013068B" w:rsidRDefault="0013068B" w:rsidP="0013068B">
            <w:pPr>
              <w:rPr>
                <w:rFonts w:ascii="Calibri Light" w:hAnsi="Calibri Light" w:cs="Calibri Light"/>
              </w:rPr>
            </w:pPr>
            <w:r w:rsidRPr="0013068B">
              <w:rPr>
                <w:rFonts w:ascii="Calibri Light" w:hAnsi="Calibri Light" w:cs="Calibri Light"/>
              </w:rPr>
              <w:t>Sutarties pavadinimas, Nr.</w:t>
            </w:r>
          </w:p>
        </w:tc>
        <w:tc>
          <w:tcPr>
            <w:tcW w:w="6662" w:type="dxa"/>
          </w:tcPr>
          <w:p w14:paraId="6EDC4AA9" w14:textId="77777777" w:rsidR="0013068B" w:rsidRPr="0013068B" w:rsidRDefault="0013068B" w:rsidP="0013068B">
            <w:pPr>
              <w:rPr>
                <w:rFonts w:ascii="Calibri Light" w:hAnsi="Calibri Light" w:cs="Calibri Light"/>
              </w:rPr>
            </w:pPr>
          </w:p>
        </w:tc>
      </w:tr>
    </w:tbl>
    <w:p w14:paraId="0A92B093" w14:textId="77777777" w:rsidR="0013068B" w:rsidRPr="0013068B" w:rsidRDefault="0013068B" w:rsidP="0013068B">
      <w:pPr>
        <w:spacing w:after="200" w:line="276" w:lineRule="auto"/>
        <w:jc w:val="left"/>
        <w:rPr>
          <w:rFonts w:ascii="Calibri Light" w:eastAsia="Calibri" w:hAnsi="Calibri Light" w:cs="Calibri Light"/>
          <w:lang w:val="lt-LT"/>
        </w:rPr>
      </w:pPr>
    </w:p>
    <w:tbl>
      <w:tblPr>
        <w:tblStyle w:val="Lentelstinklelis3"/>
        <w:tblW w:w="0" w:type="auto"/>
        <w:tblLook w:val="04A0" w:firstRow="1" w:lastRow="0" w:firstColumn="1" w:lastColumn="0" w:noHBand="0" w:noVBand="1"/>
      </w:tblPr>
      <w:tblGrid>
        <w:gridCol w:w="749"/>
        <w:gridCol w:w="2214"/>
        <w:gridCol w:w="1248"/>
        <w:gridCol w:w="1694"/>
        <w:gridCol w:w="1487"/>
        <w:gridCol w:w="1227"/>
        <w:gridCol w:w="1009"/>
      </w:tblGrid>
      <w:tr w:rsidR="0013068B" w:rsidRPr="0013068B" w14:paraId="3DCA4C8D" w14:textId="77777777" w:rsidTr="00A91162">
        <w:tc>
          <w:tcPr>
            <w:tcW w:w="749" w:type="dxa"/>
          </w:tcPr>
          <w:p w14:paraId="388CA269" w14:textId="77777777" w:rsidR="0013068B" w:rsidRPr="0013068B" w:rsidRDefault="0013068B" w:rsidP="0013068B">
            <w:pPr>
              <w:jc w:val="center"/>
              <w:rPr>
                <w:rFonts w:ascii="Calibri Light" w:hAnsi="Calibri Light" w:cs="Calibri Light"/>
              </w:rPr>
            </w:pPr>
            <w:r w:rsidRPr="0013068B">
              <w:rPr>
                <w:rFonts w:ascii="Calibri Light" w:hAnsi="Calibri Light" w:cs="Calibri Light"/>
              </w:rPr>
              <w:t>Eil. Nr.</w:t>
            </w:r>
          </w:p>
        </w:tc>
        <w:tc>
          <w:tcPr>
            <w:tcW w:w="2214" w:type="dxa"/>
          </w:tcPr>
          <w:p w14:paraId="063F7A07" w14:textId="77777777" w:rsidR="0013068B" w:rsidRPr="0013068B" w:rsidRDefault="0013068B" w:rsidP="0013068B">
            <w:pPr>
              <w:jc w:val="center"/>
              <w:rPr>
                <w:rFonts w:ascii="Calibri Light" w:hAnsi="Calibri Light" w:cs="Calibri Light"/>
              </w:rPr>
            </w:pPr>
            <w:r w:rsidRPr="0013068B">
              <w:rPr>
                <w:rFonts w:ascii="Calibri Light" w:hAnsi="Calibri Light" w:cs="Calibri Light"/>
              </w:rPr>
              <w:t>Pavadinimas</w:t>
            </w:r>
          </w:p>
        </w:tc>
        <w:tc>
          <w:tcPr>
            <w:tcW w:w="1248" w:type="dxa"/>
          </w:tcPr>
          <w:p w14:paraId="4C3916E3" w14:textId="77777777" w:rsidR="0013068B" w:rsidRPr="0013068B" w:rsidRDefault="0013068B" w:rsidP="0013068B">
            <w:pPr>
              <w:jc w:val="center"/>
              <w:rPr>
                <w:rFonts w:ascii="Calibri Light" w:hAnsi="Calibri Light" w:cs="Calibri Light"/>
              </w:rPr>
            </w:pPr>
            <w:r w:rsidRPr="0013068B">
              <w:rPr>
                <w:rFonts w:ascii="Calibri Light" w:hAnsi="Calibri Light" w:cs="Calibri Light"/>
              </w:rPr>
              <w:t>Paslaugų užsakymo data</w:t>
            </w:r>
          </w:p>
        </w:tc>
        <w:tc>
          <w:tcPr>
            <w:tcW w:w="1694" w:type="dxa"/>
          </w:tcPr>
          <w:p w14:paraId="452FF315" w14:textId="77777777" w:rsidR="0013068B" w:rsidRPr="0013068B" w:rsidRDefault="0013068B" w:rsidP="0013068B">
            <w:pPr>
              <w:jc w:val="center"/>
              <w:rPr>
                <w:rFonts w:ascii="Calibri Light" w:hAnsi="Calibri Light" w:cs="Calibri Light"/>
              </w:rPr>
            </w:pPr>
            <w:r w:rsidRPr="0013068B">
              <w:rPr>
                <w:rFonts w:ascii="Calibri Light" w:hAnsi="Calibri Light" w:cs="Calibri Light"/>
              </w:rPr>
              <w:t>Priimtas valandų skaičius</w:t>
            </w:r>
          </w:p>
        </w:tc>
        <w:tc>
          <w:tcPr>
            <w:tcW w:w="1487" w:type="dxa"/>
          </w:tcPr>
          <w:p w14:paraId="5B8D46B1" w14:textId="77777777" w:rsidR="0013068B" w:rsidRPr="0013068B" w:rsidRDefault="0013068B" w:rsidP="0013068B">
            <w:pPr>
              <w:jc w:val="center"/>
              <w:rPr>
                <w:rFonts w:ascii="Calibri Light" w:hAnsi="Calibri Light" w:cs="Calibri Light"/>
              </w:rPr>
            </w:pPr>
            <w:r w:rsidRPr="0013068B">
              <w:rPr>
                <w:rFonts w:ascii="Calibri Light" w:hAnsi="Calibri Light" w:cs="Calibri Light"/>
              </w:rPr>
              <w:t>Kaina Eur be PVM</w:t>
            </w:r>
          </w:p>
        </w:tc>
        <w:tc>
          <w:tcPr>
            <w:tcW w:w="1227" w:type="dxa"/>
          </w:tcPr>
          <w:p w14:paraId="55DDDAE0" w14:textId="77777777" w:rsidR="0013068B" w:rsidRPr="0013068B" w:rsidRDefault="0013068B" w:rsidP="0013068B">
            <w:pPr>
              <w:jc w:val="center"/>
              <w:rPr>
                <w:rFonts w:ascii="Calibri Light" w:hAnsi="Calibri Light" w:cs="Calibri Light"/>
              </w:rPr>
            </w:pPr>
            <w:r w:rsidRPr="0013068B">
              <w:rPr>
                <w:rFonts w:ascii="Calibri Light" w:hAnsi="Calibri Light" w:cs="Calibri Light"/>
              </w:rPr>
              <w:t>PVM</w:t>
            </w:r>
          </w:p>
        </w:tc>
        <w:tc>
          <w:tcPr>
            <w:tcW w:w="1009" w:type="dxa"/>
          </w:tcPr>
          <w:p w14:paraId="3B22B6C4" w14:textId="77777777" w:rsidR="0013068B" w:rsidRPr="0013068B" w:rsidRDefault="0013068B" w:rsidP="0013068B">
            <w:pPr>
              <w:jc w:val="center"/>
              <w:rPr>
                <w:rFonts w:ascii="Calibri Light" w:hAnsi="Calibri Light" w:cs="Calibri Light"/>
              </w:rPr>
            </w:pPr>
            <w:r w:rsidRPr="0013068B">
              <w:rPr>
                <w:rFonts w:ascii="Calibri Light" w:hAnsi="Calibri Light" w:cs="Calibri Light"/>
              </w:rPr>
              <w:t>Viso kaina Eur su PVM</w:t>
            </w:r>
          </w:p>
        </w:tc>
      </w:tr>
      <w:tr w:rsidR="0013068B" w:rsidRPr="0013068B" w14:paraId="48C21EA5" w14:textId="77777777" w:rsidTr="00A91162">
        <w:tc>
          <w:tcPr>
            <w:tcW w:w="749" w:type="dxa"/>
          </w:tcPr>
          <w:p w14:paraId="14E7A4C7" w14:textId="77777777" w:rsidR="0013068B" w:rsidRPr="0013068B" w:rsidRDefault="0013068B" w:rsidP="0013068B">
            <w:pPr>
              <w:rPr>
                <w:rFonts w:ascii="Calibri Light" w:hAnsi="Calibri Light" w:cs="Calibri Light"/>
              </w:rPr>
            </w:pPr>
          </w:p>
        </w:tc>
        <w:tc>
          <w:tcPr>
            <w:tcW w:w="2214" w:type="dxa"/>
          </w:tcPr>
          <w:p w14:paraId="15A91AD2" w14:textId="77777777" w:rsidR="0013068B" w:rsidRPr="0013068B" w:rsidRDefault="0013068B" w:rsidP="0013068B">
            <w:pPr>
              <w:rPr>
                <w:rFonts w:ascii="Calibri Light" w:hAnsi="Calibri Light" w:cs="Calibri Light"/>
              </w:rPr>
            </w:pPr>
          </w:p>
        </w:tc>
        <w:tc>
          <w:tcPr>
            <w:tcW w:w="1248" w:type="dxa"/>
          </w:tcPr>
          <w:p w14:paraId="1376AA6E" w14:textId="77777777" w:rsidR="0013068B" w:rsidRPr="0013068B" w:rsidRDefault="0013068B" w:rsidP="0013068B">
            <w:pPr>
              <w:rPr>
                <w:rFonts w:ascii="Calibri Light" w:hAnsi="Calibri Light" w:cs="Calibri Light"/>
              </w:rPr>
            </w:pPr>
          </w:p>
        </w:tc>
        <w:tc>
          <w:tcPr>
            <w:tcW w:w="1694" w:type="dxa"/>
          </w:tcPr>
          <w:p w14:paraId="4A750405" w14:textId="77777777" w:rsidR="0013068B" w:rsidRPr="0013068B" w:rsidRDefault="0013068B" w:rsidP="0013068B">
            <w:pPr>
              <w:rPr>
                <w:rFonts w:ascii="Calibri Light" w:hAnsi="Calibri Light" w:cs="Calibri Light"/>
              </w:rPr>
            </w:pPr>
          </w:p>
        </w:tc>
        <w:tc>
          <w:tcPr>
            <w:tcW w:w="1487" w:type="dxa"/>
          </w:tcPr>
          <w:p w14:paraId="0628074A" w14:textId="77777777" w:rsidR="0013068B" w:rsidRPr="0013068B" w:rsidRDefault="0013068B" w:rsidP="0013068B">
            <w:pPr>
              <w:rPr>
                <w:rFonts w:ascii="Calibri Light" w:hAnsi="Calibri Light" w:cs="Calibri Light"/>
              </w:rPr>
            </w:pPr>
          </w:p>
        </w:tc>
        <w:tc>
          <w:tcPr>
            <w:tcW w:w="1227" w:type="dxa"/>
          </w:tcPr>
          <w:p w14:paraId="48AC62B2" w14:textId="77777777" w:rsidR="0013068B" w:rsidRPr="0013068B" w:rsidRDefault="0013068B" w:rsidP="0013068B">
            <w:pPr>
              <w:rPr>
                <w:rFonts w:ascii="Calibri Light" w:hAnsi="Calibri Light" w:cs="Calibri Light"/>
              </w:rPr>
            </w:pPr>
          </w:p>
        </w:tc>
        <w:tc>
          <w:tcPr>
            <w:tcW w:w="1009" w:type="dxa"/>
          </w:tcPr>
          <w:p w14:paraId="18532514" w14:textId="77777777" w:rsidR="0013068B" w:rsidRPr="0013068B" w:rsidRDefault="0013068B" w:rsidP="0013068B">
            <w:pPr>
              <w:rPr>
                <w:rFonts w:ascii="Calibri Light" w:hAnsi="Calibri Light" w:cs="Calibri Light"/>
              </w:rPr>
            </w:pPr>
          </w:p>
        </w:tc>
      </w:tr>
      <w:tr w:rsidR="0013068B" w:rsidRPr="0013068B" w14:paraId="77F8D4DD" w14:textId="77777777" w:rsidTr="00A91162">
        <w:tc>
          <w:tcPr>
            <w:tcW w:w="749" w:type="dxa"/>
          </w:tcPr>
          <w:p w14:paraId="5A1E8A7D" w14:textId="77777777" w:rsidR="0013068B" w:rsidRPr="0013068B" w:rsidRDefault="0013068B" w:rsidP="0013068B">
            <w:pPr>
              <w:rPr>
                <w:rFonts w:ascii="Calibri Light" w:hAnsi="Calibri Light" w:cs="Calibri Light"/>
              </w:rPr>
            </w:pPr>
          </w:p>
        </w:tc>
        <w:tc>
          <w:tcPr>
            <w:tcW w:w="2214" w:type="dxa"/>
          </w:tcPr>
          <w:p w14:paraId="60B3C27D" w14:textId="77777777" w:rsidR="0013068B" w:rsidRPr="0013068B" w:rsidRDefault="0013068B" w:rsidP="0013068B">
            <w:pPr>
              <w:rPr>
                <w:rFonts w:ascii="Calibri Light" w:hAnsi="Calibri Light" w:cs="Calibri Light"/>
              </w:rPr>
            </w:pPr>
          </w:p>
        </w:tc>
        <w:tc>
          <w:tcPr>
            <w:tcW w:w="1248" w:type="dxa"/>
          </w:tcPr>
          <w:p w14:paraId="6B391085" w14:textId="77777777" w:rsidR="0013068B" w:rsidRPr="0013068B" w:rsidRDefault="0013068B" w:rsidP="0013068B">
            <w:pPr>
              <w:rPr>
                <w:rFonts w:ascii="Calibri Light" w:hAnsi="Calibri Light" w:cs="Calibri Light"/>
              </w:rPr>
            </w:pPr>
          </w:p>
        </w:tc>
        <w:tc>
          <w:tcPr>
            <w:tcW w:w="1694" w:type="dxa"/>
          </w:tcPr>
          <w:p w14:paraId="073BB9BA" w14:textId="77777777" w:rsidR="0013068B" w:rsidRPr="0013068B" w:rsidRDefault="0013068B" w:rsidP="0013068B">
            <w:pPr>
              <w:rPr>
                <w:rFonts w:ascii="Calibri Light" w:hAnsi="Calibri Light" w:cs="Calibri Light"/>
              </w:rPr>
            </w:pPr>
          </w:p>
        </w:tc>
        <w:tc>
          <w:tcPr>
            <w:tcW w:w="1487" w:type="dxa"/>
          </w:tcPr>
          <w:p w14:paraId="1950CE58" w14:textId="77777777" w:rsidR="0013068B" w:rsidRPr="0013068B" w:rsidRDefault="0013068B" w:rsidP="0013068B">
            <w:pPr>
              <w:rPr>
                <w:rFonts w:ascii="Calibri Light" w:hAnsi="Calibri Light" w:cs="Calibri Light"/>
              </w:rPr>
            </w:pPr>
          </w:p>
        </w:tc>
        <w:tc>
          <w:tcPr>
            <w:tcW w:w="1227" w:type="dxa"/>
          </w:tcPr>
          <w:p w14:paraId="4C08BB2B" w14:textId="77777777" w:rsidR="0013068B" w:rsidRPr="0013068B" w:rsidRDefault="0013068B" w:rsidP="0013068B">
            <w:pPr>
              <w:rPr>
                <w:rFonts w:ascii="Calibri Light" w:hAnsi="Calibri Light" w:cs="Calibri Light"/>
              </w:rPr>
            </w:pPr>
          </w:p>
        </w:tc>
        <w:tc>
          <w:tcPr>
            <w:tcW w:w="1009" w:type="dxa"/>
          </w:tcPr>
          <w:p w14:paraId="0601391E" w14:textId="77777777" w:rsidR="0013068B" w:rsidRPr="0013068B" w:rsidRDefault="0013068B" w:rsidP="0013068B">
            <w:pPr>
              <w:rPr>
                <w:rFonts w:ascii="Calibri Light" w:hAnsi="Calibri Light" w:cs="Calibri Light"/>
              </w:rPr>
            </w:pPr>
          </w:p>
        </w:tc>
      </w:tr>
    </w:tbl>
    <w:p w14:paraId="200B1F7E" w14:textId="77777777" w:rsidR="0013068B" w:rsidRPr="0013068B" w:rsidRDefault="0013068B" w:rsidP="0013068B">
      <w:pPr>
        <w:spacing w:after="200" w:line="276" w:lineRule="auto"/>
        <w:jc w:val="left"/>
        <w:rPr>
          <w:rFonts w:ascii="Calibri Light" w:eastAsia="Calibri" w:hAnsi="Calibri Light" w:cs="Calibri Light"/>
          <w:lang w:val="lt-LT"/>
        </w:rPr>
      </w:pPr>
    </w:p>
    <w:p w14:paraId="65C3EC54" w14:textId="77777777" w:rsidR="0013068B" w:rsidRPr="0013068B" w:rsidRDefault="0013068B" w:rsidP="0013068B">
      <w:pPr>
        <w:spacing w:after="0" w:line="276" w:lineRule="auto"/>
        <w:ind w:firstLine="680"/>
        <w:rPr>
          <w:rFonts w:ascii="Calibri Light" w:eastAsia="Calibri" w:hAnsi="Calibri Light" w:cs="Calibri Light"/>
          <w:lang w:val="lt-LT"/>
        </w:rPr>
      </w:pPr>
      <w:r w:rsidRPr="0013068B">
        <w:rPr>
          <w:rFonts w:ascii="Calibri Light" w:eastAsia="Calibri" w:hAnsi="Calibri Light" w:cs="Calibri Light"/>
          <w:lang w:val="lt-LT"/>
        </w:rPr>
        <w:t>Visos teikiamos paslaugos buvo suteiktos, pateikti visi reikalingi dokumentai, nurodyti sutartyje. Perkančioji organizacija suteiktas paslaugas priėmė ir patvirtina, kad suteiktos paslaugos atitinka sutarties sąlygas. Šiuo aktu Paslaugų teikėjas patvirtina, kad paslaugos priimtos [</w:t>
      </w:r>
      <w:r w:rsidRPr="0013068B">
        <w:rPr>
          <w:rFonts w:ascii="Calibri Light" w:eastAsia="Calibri" w:hAnsi="Calibri Light" w:cs="Calibri Light"/>
          <w:i/>
          <w:lang w:val="lt-LT"/>
        </w:rPr>
        <w:t>įrašyti datą</w:t>
      </w:r>
      <w:r w:rsidRPr="0013068B">
        <w:rPr>
          <w:rFonts w:ascii="Calibri Light" w:eastAsia="Calibri" w:hAnsi="Calibri Light" w:cs="Calibri Light"/>
          <w:lang w:val="lt-LT"/>
        </w:rPr>
        <w:t>]</w:t>
      </w:r>
    </w:p>
    <w:p w14:paraId="284E3E44" w14:textId="77777777" w:rsidR="0013068B" w:rsidRPr="0013068B" w:rsidRDefault="0013068B" w:rsidP="0013068B">
      <w:pPr>
        <w:spacing w:after="0" w:line="276" w:lineRule="auto"/>
        <w:ind w:firstLine="680"/>
        <w:rPr>
          <w:rFonts w:ascii="Calibri Light" w:eastAsia="Calibri" w:hAnsi="Calibri Light" w:cs="Calibri Light"/>
          <w:lang w:val="lt-LT"/>
        </w:rPr>
      </w:pPr>
    </w:p>
    <w:p w14:paraId="5CB771D2" w14:textId="77777777" w:rsidR="0013068B" w:rsidRPr="0013068B" w:rsidRDefault="0013068B" w:rsidP="0013068B">
      <w:pPr>
        <w:spacing w:after="0" w:line="276" w:lineRule="auto"/>
        <w:ind w:firstLine="680"/>
        <w:jc w:val="left"/>
        <w:rPr>
          <w:rFonts w:ascii="Calibri Light" w:eastAsia="Calibri" w:hAnsi="Calibri Light" w:cs="Calibri Light"/>
          <w:lang w:val="lt-LT"/>
        </w:rPr>
      </w:pPr>
    </w:p>
    <w:tbl>
      <w:tblPr>
        <w:tblStyle w:val="Lentelstinklelis3"/>
        <w:tblW w:w="9464" w:type="dxa"/>
        <w:tblLook w:val="04A0" w:firstRow="1" w:lastRow="0" w:firstColumn="1" w:lastColumn="0" w:noHBand="0" w:noVBand="1"/>
      </w:tblPr>
      <w:tblGrid>
        <w:gridCol w:w="4786"/>
        <w:gridCol w:w="4678"/>
      </w:tblGrid>
      <w:tr w:rsidR="0013068B" w:rsidRPr="0013068B" w14:paraId="6D08332E" w14:textId="77777777" w:rsidTr="00A91162">
        <w:tc>
          <w:tcPr>
            <w:tcW w:w="4786" w:type="dxa"/>
          </w:tcPr>
          <w:p w14:paraId="04966B32" w14:textId="77777777" w:rsidR="0013068B" w:rsidRPr="0013068B" w:rsidRDefault="0013068B" w:rsidP="0013068B">
            <w:pPr>
              <w:rPr>
                <w:rFonts w:ascii="Calibri Light" w:hAnsi="Calibri Light" w:cs="Calibri Light"/>
              </w:rPr>
            </w:pPr>
            <w:r w:rsidRPr="0013068B">
              <w:rPr>
                <w:rFonts w:ascii="Calibri Light" w:hAnsi="Calibri Light" w:cs="Calibri Light"/>
              </w:rPr>
              <w:t xml:space="preserve">Perdavė </w:t>
            </w:r>
          </w:p>
        </w:tc>
        <w:tc>
          <w:tcPr>
            <w:tcW w:w="4678" w:type="dxa"/>
          </w:tcPr>
          <w:p w14:paraId="199B11D7" w14:textId="77777777" w:rsidR="0013068B" w:rsidRPr="0013068B" w:rsidRDefault="0013068B" w:rsidP="0013068B">
            <w:pPr>
              <w:rPr>
                <w:rFonts w:ascii="Calibri Light" w:hAnsi="Calibri Light" w:cs="Calibri Light"/>
              </w:rPr>
            </w:pPr>
            <w:r w:rsidRPr="0013068B">
              <w:rPr>
                <w:rFonts w:ascii="Calibri Light" w:hAnsi="Calibri Light" w:cs="Calibri Light"/>
              </w:rPr>
              <w:t>Priėmė</w:t>
            </w:r>
          </w:p>
        </w:tc>
      </w:tr>
      <w:tr w:rsidR="0013068B" w:rsidRPr="0013068B" w14:paraId="1C2F3671" w14:textId="77777777" w:rsidTr="00A91162">
        <w:tc>
          <w:tcPr>
            <w:tcW w:w="4786" w:type="dxa"/>
          </w:tcPr>
          <w:p w14:paraId="6EA04FE3" w14:textId="77777777" w:rsidR="0013068B" w:rsidRPr="0013068B" w:rsidRDefault="0013068B" w:rsidP="0013068B">
            <w:pPr>
              <w:rPr>
                <w:rFonts w:ascii="Calibri Light" w:hAnsi="Calibri Light" w:cs="Calibri Light"/>
              </w:rPr>
            </w:pPr>
            <w:r w:rsidRPr="0013068B">
              <w:rPr>
                <w:rFonts w:ascii="Calibri Light" w:hAnsi="Calibri Light" w:cs="Calibri Light"/>
              </w:rPr>
              <w:t>Paslaugų teikėjas</w:t>
            </w:r>
          </w:p>
        </w:tc>
        <w:tc>
          <w:tcPr>
            <w:tcW w:w="4678" w:type="dxa"/>
          </w:tcPr>
          <w:p w14:paraId="1725B220" w14:textId="77777777" w:rsidR="0013068B" w:rsidRPr="0013068B" w:rsidRDefault="0013068B" w:rsidP="0013068B">
            <w:pPr>
              <w:rPr>
                <w:rFonts w:ascii="Calibri Light" w:hAnsi="Calibri Light" w:cs="Calibri Light"/>
              </w:rPr>
            </w:pPr>
            <w:r w:rsidRPr="0013068B">
              <w:rPr>
                <w:rFonts w:ascii="Calibri Light" w:hAnsi="Calibri Light" w:cs="Calibri Light"/>
              </w:rPr>
              <w:t>Perkančioji organizacija</w:t>
            </w:r>
          </w:p>
        </w:tc>
      </w:tr>
      <w:tr w:rsidR="0013068B" w:rsidRPr="0013068B" w14:paraId="1EB31D34" w14:textId="77777777" w:rsidTr="00A91162">
        <w:tc>
          <w:tcPr>
            <w:tcW w:w="4786" w:type="dxa"/>
          </w:tcPr>
          <w:p w14:paraId="5A484519" w14:textId="77777777" w:rsidR="0013068B" w:rsidRPr="0013068B" w:rsidRDefault="0013068B" w:rsidP="0013068B">
            <w:pPr>
              <w:rPr>
                <w:rFonts w:ascii="Calibri Light" w:hAnsi="Calibri Light" w:cs="Calibri Light"/>
              </w:rPr>
            </w:pPr>
            <w:r w:rsidRPr="0013068B">
              <w:rPr>
                <w:rFonts w:ascii="Calibri Light" w:hAnsi="Calibri Light" w:cs="Calibri Light"/>
              </w:rPr>
              <w:t>Parašas</w:t>
            </w:r>
          </w:p>
        </w:tc>
        <w:tc>
          <w:tcPr>
            <w:tcW w:w="4678" w:type="dxa"/>
          </w:tcPr>
          <w:p w14:paraId="218FA4D4" w14:textId="77777777" w:rsidR="0013068B" w:rsidRPr="0013068B" w:rsidRDefault="0013068B" w:rsidP="0013068B">
            <w:pPr>
              <w:rPr>
                <w:rFonts w:ascii="Calibri Light" w:hAnsi="Calibri Light" w:cs="Calibri Light"/>
              </w:rPr>
            </w:pPr>
            <w:r w:rsidRPr="0013068B">
              <w:rPr>
                <w:rFonts w:ascii="Calibri Light" w:hAnsi="Calibri Light" w:cs="Calibri Light"/>
              </w:rPr>
              <w:t>(Parašas)</w:t>
            </w:r>
          </w:p>
        </w:tc>
      </w:tr>
      <w:tr w:rsidR="0013068B" w:rsidRPr="0013068B" w14:paraId="64C2C747" w14:textId="77777777" w:rsidTr="00A91162">
        <w:tc>
          <w:tcPr>
            <w:tcW w:w="4786" w:type="dxa"/>
          </w:tcPr>
          <w:p w14:paraId="5874129B" w14:textId="77777777" w:rsidR="0013068B" w:rsidRPr="0013068B" w:rsidRDefault="0013068B" w:rsidP="0013068B">
            <w:pPr>
              <w:rPr>
                <w:rFonts w:ascii="Calibri Light" w:hAnsi="Calibri Light" w:cs="Calibri Light"/>
              </w:rPr>
            </w:pPr>
            <w:r w:rsidRPr="0013068B">
              <w:rPr>
                <w:rFonts w:ascii="Calibri Light" w:hAnsi="Calibri Light" w:cs="Calibri Light"/>
              </w:rPr>
              <w:t>Vardas, pavardė</w:t>
            </w:r>
          </w:p>
        </w:tc>
        <w:tc>
          <w:tcPr>
            <w:tcW w:w="4678" w:type="dxa"/>
          </w:tcPr>
          <w:p w14:paraId="77FA9F6B" w14:textId="77777777" w:rsidR="0013068B" w:rsidRPr="0013068B" w:rsidRDefault="0013068B" w:rsidP="0013068B">
            <w:pPr>
              <w:rPr>
                <w:rFonts w:ascii="Calibri Light" w:hAnsi="Calibri Light" w:cs="Calibri Light"/>
              </w:rPr>
            </w:pPr>
            <w:r w:rsidRPr="0013068B">
              <w:rPr>
                <w:rFonts w:ascii="Calibri Light" w:hAnsi="Calibri Light" w:cs="Calibri Light"/>
              </w:rPr>
              <w:t>Vardas, pavardė</w:t>
            </w:r>
          </w:p>
        </w:tc>
      </w:tr>
      <w:tr w:rsidR="0013068B" w:rsidRPr="0013068B" w14:paraId="30456CE3" w14:textId="77777777" w:rsidTr="00A91162">
        <w:tc>
          <w:tcPr>
            <w:tcW w:w="4786" w:type="dxa"/>
          </w:tcPr>
          <w:p w14:paraId="1F63CEEE" w14:textId="77777777" w:rsidR="0013068B" w:rsidRPr="0013068B" w:rsidRDefault="0013068B" w:rsidP="0013068B">
            <w:pPr>
              <w:rPr>
                <w:rFonts w:ascii="Calibri Light" w:hAnsi="Calibri Light" w:cs="Calibri Light"/>
              </w:rPr>
            </w:pPr>
            <w:r w:rsidRPr="0013068B">
              <w:rPr>
                <w:rFonts w:ascii="Calibri Light" w:hAnsi="Calibri Light" w:cs="Calibri Light"/>
              </w:rPr>
              <w:t>Pareigos</w:t>
            </w:r>
          </w:p>
        </w:tc>
        <w:tc>
          <w:tcPr>
            <w:tcW w:w="4678" w:type="dxa"/>
          </w:tcPr>
          <w:p w14:paraId="530635A9" w14:textId="77777777" w:rsidR="0013068B" w:rsidRPr="0013068B" w:rsidRDefault="0013068B" w:rsidP="0013068B">
            <w:pPr>
              <w:rPr>
                <w:rFonts w:ascii="Calibri Light" w:hAnsi="Calibri Light" w:cs="Calibri Light"/>
              </w:rPr>
            </w:pPr>
            <w:r w:rsidRPr="0013068B">
              <w:rPr>
                <w:rFonts w:ascii="Calibri Light" w:hAnsi="Calibri Light" w:cs="Calibri Light"/>
              </w:rPr>
              <w:t>Pareigos</w:t>
            </w:r>
          </w:p>
        </w:tc>
      </w:tr>
    </w:tbl>
    <w:p w14:paraId="0FC63414" w14:textId="77777777" w:rsidR="00525628" w:rsidRDefault="00525628" w:rsidP="00525628">
      <w:pPr>
        <w:spacing w:before="60" w:after="60" w:line="240" w:lineRule="auto"/>
        <w:jc w:val="left"/>
        <w:rPr>
          <w:rFonts w:ascii="Calibri Light" w:hAnsi="Calibri Light" w:cs="Calibri Light"/>
          <w:iCs/>
          <w:lang w:val="lt-LT"/>
        </w:rPr>
      </w:pPr>
    </w:p>
    <w:p w14:paraId="78381092" w14:textId="1C256817" w:rsidR="008E008B" w:rsidRDefault="008E008B">
      <w:pPr>
        <w:rPr>
          <w:rFonts w:ascii="Calibri Light" w:hAnsi="Calibri Light" w:cs="Calibri Light"/>
          <w:iCs/>
          <w:lang w:val="lt-LT"/>
        </w:rPr>
      </w:pPr>
      <w:r>
        <w:rPr>
          <w:rFonts w:ascii="Calibri Light" w:hAnsi="Calibri Light" w:cs="Calibri Light"/>
          <w:iCs/>
          <w:lang w:val="lt-LT"/>
        </w:rPr>
        <w:br w:type="page"/>
      </w:r>
    </w:p>
    <w:p w14:paraId="62170C2D" w14:textId="21A927DF" w:rsidR="008E008B" w:rsidRDefault="00827C25" w:rsidP="00827C25">
      <w:pPr>
        <w:spacing w:before="60" w:after="60" w:line="240" w:lineRule="auto"/>
        <w:jc w:val="right"/>
        <w:rPr>
          <w:rFonts w:ascii="Calibri Light" w:hAnsi="Calibri Light" w:cs="Calibri Light"/>
          <w:iCs/>
          <w:lang w:val="lt-LT"/>
        </w:rPr>
      </w:pPr>
      <w:r w:rsidRPr="00827C25">
        <w:rPr>
          <w:rFonts w:ascii="Calibri Light" w:hAnsi="Calibri Light" w:cs="Calibri Light"/>
          <w:iCs/>
          <w:lang w:val="lt-LT"/>
        </w:rPr>
        <w:lastRenderedPageBreak/>
        <w:t>Sutarties nuostatų 4 priedas</w:t>
      </w:r>
    </w:p>
    <w:p w14:paraId="3CB2894A" w14:textId="77777777" w:rsidR="00827C25" w:rsidRDefault="00827C25" w:rsidP="00827C25">
      <w:pPr>
        <w:spacing w:before="60" w:after="60" w:line="240" w:lineRule="auto"/>
        <w:rPr>
          <w:rFonts w:ascii="Calibri Light" w:hAnsi="Calibri Light" w:cs="Calibri Light"/>
          <w:iCs/>
          <w:lang w:val="lt-LT"/>
        </w:rPr>
      </w:pPr>
    </w:p>
    <w:p w14:paraId="785A8621" w14:textId="77777777" w:rsidR="00634F85" w:rsidRPr="00634F85" w:rsidRDefault="00634F85" w:rsidP="002F7FEB">
      <w:pPr>
        <w:widowControl w:val="0"/>
        <w:suppressAutoHyphens/>
        <w:spacing w:after="0" w:line="276" w:lineRule="auto"/>
        <w:jc w:val="center"/>
        <w:rPr>
          <w:rFonts w:ascii="Calibri Light" w:eastAsia="Calibri" w:hAnsi="Calibri Light" w:cs="Calibri Light"/>
          <w:b/>
          <w:bCs/>
          <w:lang w:val="lt-LT"/>
        </w:rPr>
      </w:pPr>
      <w:r w:rsidRPr="00634F85">
        <w:rPr>
          <w:rFonts w:ascii="Calibri Light" w:eastAsia="Calibri" w:hAnsi="Calibri Light" w:cs="Calibri Light"/>
          <w:color w:val="000000"/>
          <w:lang w:val="en-GB" w:eastAsia="lt-LT"/>
        </w:rPr>
        <w:t>(</w:t>
      </w:r>
      <w:r w:rsidRPr="00634F85">
        <w:rPr>
          <w:rFonts w:ascii="Calibri Light" w:eastAsia="Calibri" w:hAnsi="Calibri Light" w:cs="Calibri Light"/>
          <w:b/>
          <w:color w:val="000000"/>
          <w:lang w:val="lt-LT" w:eastAsia="lt-LT"/>
        </w:rPr>
        <w:t xml:space="preserve">Konfidencialumo pasižadėjimo </w:t>
      </w:r>
      <w:r w:rsidRPr="00634F85">
        <w:rPr>
          <w:rFonts w:ascii="Calibri Light" w:eastAsia="Calibri" w:hAnsi="Calibri Light" w:cs="Calibri Light"/>
          <w:b/>
          <w:bCs/>
          <w:lang w:val="lt-LT"/>
        </w:rPr>
        <w:t>neatskleisti informacijos, kuri taps žinoma</w:t>
      </w:r>
    </w:p>
    <w:p w14:paraId="43D8A416" w14:textId="77777777" w:rsidR="00634F85" w:rsidRPr="00634F85" w:rsidRDefault="00634F85" w:rsidP="002F7FEB">
      <w:pPr>
        <w:widowControl w:val="0"/>
        <w:suppressAutoHyphens/>
        <w:spacing w:after="0" w:line="276" w:lineRule="auto"/>
        <w:jc w:val="center"/>
        <w:rPr>
          <w:rFonts w:ascii="Calibri Light" w:eastAsia="Calibri" w:hAnsi="Calibri Light" w:cs="Calibri Light"/>
          <w:color w:val="000000"/>
          <w:lang w:val="lt-LT" w:eastAsia="lt-LT"/>
        </w:rPr>
      </w:pPr>
      <w:r w:rsidRPr="00634F85">
        <w:rPr>
          <w:rFonts w:ascii="Calibri Light" w:eastAsia="Calibri" w:hAnsi="Calibri Light" w:cs="Calibri Light"/>
          <w:b/>
          <w:bCs/>
          <w:lang w:val="lt-LT"/>
        </w:rPr>
        <w:t>vykdant sutartį, forma)</w:t>
      </w:r>
    </w:p>
    <w:p w14:paraId="529DFCF0" w14:textId="77777777" w:rsidR="003137A4" w:rsidRDefault="003137A4" w:rsidP="002F7FEB">
      <w:pPr>
        <w:suppressAutoHyphens/>
        <w:spacing w:after="200" w:line="276" w:lineRule="auto"/>
        <w:jc w:val="center"/>
        <w:rPr>
          <w:rFonts w:ascii="Calibri Light" w:eastAsia="Calibri" w:hAnsi="Calibri Light" w:cs="Calibri Light"/>
          <w:b/>
          <w:color w:val="000000"/>
          <w:lang w:val="lt-LT"/>
        </w:rPr>
      </w:pPr>
    </w:p>
    <w:p w14:paraId="691BC2D2" w14:textId="3BE81C99" w:rsidR="00634F85" w:rsidRPr="00634F85" w:rsidRDefault="00634F85" w:rsidP="003137A4">
      <w:pPr>
        <w:suppressAutoHyphens/>
        <w:spacing w:after="0" w:line="240" w:lineRule="auto"/>
        <w:jc w:val="center"/>
        <w:rPr>
          <w:rFonts w:ascii="Calibri Light" w:eastAsia="Calibri" w:hAnsi="Calibri Light" w:cs="Calibri Light"/>
          <w:b/>
          <w:color w:val="000000"/>
          <w:lang w:val="lt-LT"/>
        </w:rPr>
      </w:pPr>
      <w:r w:rsidRPr="00634F85">
        <w:rPr>
          <w:rFonts w:ascii="Calibri Light" w:eastAsia="Calibri" w:hAnsi="Calibri Light" w:cs="Calibri Light"/>
          <w:b/>
          <w:color w:val="000000"/>
          <w:lang w:val="lt-LT"/>
        </w:rPr>
        <w:t>KONFIDENCIALUMO PASIŽADĖJIMAS</w:t>
      </w:r>
    </w:p>
    <w:p w14:paraId="690DE288" w14:textId="0EA8CDD3" w:rsidR="00634F85" w:rsidRPr="00634F85" w:rsidRDefault="00634F85" w:rsidP="002F7FEB">
      <w:pPr>
        <w:suppressAutoHyphens/>
        <w:spacing w:after="200" w:line="276" w:lineRule="auto"/>
        <w:jc w:val="center"/>
        <w:rPr>
          <w:rFonts w:ascii="Calibri Light" w:eastAsia="Calibri" w:hAnsi="Calibri Light" w:cs="Calibri Light"/>
          <w:b/>
          <w:color w:val="000000"/>
          <w:lang w:val="lt-LT"/>
        </w:rPr>
      </w:pPr>
      <w:r w:rsidRPr="00634F85">
        <w:rPr>
          <w:rFonts w:ascii="Calibri Light" w:eastAsia="Calibri" w:hAnsi="Calibri Light" w:cs="Calibri Light"/>
          <w:b/>
          <w:bCs/>
          <w:lang w:val="lt-LT"/>
        </w:rPr>
        <w:t>NEATSKLEISTI INFORMACIJOS, KURI TAPS ŽINOMA VYKDANT SUTARTĮ</w:t>
      </w:r>
    </w:p>
    <w:p w14:paraId="54B858FE" w14:textId="77777777" w:rsidR="00634F85" w:rsidRPr="00634F85" w:rsidRDefault="00634F85" w:rsidP="002F7FEB">
      <w:pPr>
        <w:suppressAutoHyphens/>
        <w:spacing w:after="200" w:line="276" w:lineRule="auto"/>
        <w:jc w:val="center"/>
        <w:rPr>
          <w:rFonts w:ascii="Calibri Light" w:eastAsia="Calibri" w:hAnsi="Calibri Light" w:cs="Calibri Light"/>
          <w:color w:val="000000"/>
          <w:lang w:val="lt-LT"/>
        </w:rPr>
      </w:pPr>
      <w:r w:rsidRPr="00634F85">
        <w:rPr>
          <w:rFonts w:ascii="Calibri Light" w:eastAsia="Calibri" w:hAnsi="Calibri Light" w:cs="Calibri Light"/>
          <w:color w:val="000000"/>
          <w:lang w:val="lt-LT"/>
        </w:rPr>
        <w:t>________________________</w:t>
      </w:r>
    </w:p>
    <w:p w14:paraId="3F3ADD18" w14:textId="77777777" w:rsidR="00634F85" w:rsidRPr="00634F85" w:rsidRDefault="00634F85" w:rsidP="002F7FEB">
      <w:pPr>
        <w:suppressAutoHyphens/>
        <w:spacing w:after="200" w:line="276" w:lineRule="auto"/>
        <w:jc w:val="center"/>
        <w:rPr>
          <w:rFonts w:ascii="Calibri Light" w:eastAsia="Calibri" w:hAnsi="Calibri Light" w:cs="Calibri Light"/>
          <w:color w:val="000000"/>
          <w:lang w:val="lt-LT"/>
        </w:rPr>
      </w:pPr>
      <w:r w:rsidRPr="00634F85">
        <w:rPr>
          <w:rFonts w:ascii="Calibri Light" w:eastAsia="Calibri" w:hAnsi="Calibri Light" w:cs="Calibri Light"/>
          <w:color w:val="000000"/>
          <w:lang w:val="lt-LT"/>
        </w:rPr>
        <w:t>(data)</w:t>
      </w:r>
    </w:p>
    <w:p w14:paraId="5040ACDF" w14:textId="77777777" w:rsidR="00634F85" w:rsidRPr="00634F85" w:rsidRDefault="00634F85" w:rsidP="002F7FEB">
      <w:pPr>
        <w:suppressAutoHyphens/>
        <w:spacing w:after="200" w:line="276" w:lineRule="auto"/>
        <w:jc w:val="center"/>
        <w:rPr>
          <w:rFonts w:ascii="Calibri Light" w:eastAsia="Calibri" w:hAnsi="Calibri Light" w:cs="Calibri Light"/>
          <w:color w:val="000000"/>
          <w:lang w:val="lt-LT"/>
        </w:rPr>
      </w:pPr>
      <w:r w:rsidRPr="00634F85">
        <w:rPr>
          <w:rFonts w:ascii="Calibri Light" w:eastAsia="Calibri" w:hAnsi="Calibri Light" w:cs="Calibri Light"/>
          <w:color w:val="000000"/>
          <w:lang w:val="lt-LT"/>
        </w:rPr>
        <w:t>________________________</w:t>
      </w:r>
    </w:p>
    <w:p w14:paraId="5C34C7F8" w14:textId="77777777" w:rsidR="00634F85" w:rsidRPr="00634F85" w:rsidRDefault="00634F85" w:rsidP="002F7FEB">
      <w:pPr>
        <w:suppressAutoHyphens/>
        <w:spacing w:after="200" w:line="276" w:lineRule="auto"/>
        <w:jc w:val="center"/>
        <w:rPr>
          <w:rFonts w:ascii="Calibri Light" w:eastAsia="Calibri" w:hAnsi="Calibri Light" w:cs="Calibri Light"/>
          <w:color w:val="000000"/>
          <w:lang w:val="lt-LT"/>
        </w:rPr>
      </w:pPr>
      <w:r w:rsidRPr="00634F85">
        <w:rPr>
          <w:rFonts w:ascii="Calibri Light" w:eastAsia="Calibri" w:hAnsi="Calibri Light" w:cs="Calibri Light"/>
          <w:color w:val="000000"/>
          <w:lang w:val="lt-LT"/>
        </w:rPr>
        <w:t>(vieta)</w:t>
      </w:r>
    </w:p>
    <w:p w14:paraId="6FE85094" w14:textId="33C0BE8B" w:rsidR="00634F85" w:rsidRPr="00634F85" w:rsidRDefault="00634F85" w:rsidP="00D104B8">
      <w:pPr>
        <w:suppressAutoHyphens/>
        <w:spacing w:after="200" w:line="276" w:lineRule="auto"/>
        <w:ind w:firstLine="709"/>
        <w:rPr>
          <w:rFonts w:ascii="Calibri Light" w:eastAsia="Calibri" w:hAnsi="Calibri Light" w:cs="Calibri Light"/>
          <w:color w:val="000000"/>
          <w:lang w:val="lt-LT"/>
        </w:rPr>
      </w:pPr>
      <w:r w:rsidRPr="00634F85">
        <w:rPr>
          <w:rFonts w:ascii="Calibri Light" w:eastAsia="Calibri" w:hAnsi="Calibri Light" w:cs="Calibri Light"/>
          <w:color w:val="000000"/>
          <w:lang w:val="lt-LT"/>
        </w:rPr>
        <w:t>Aš, _________________________________________________________</w:t>
      </w:r>
      <w:r w:rsidR="00976AB7">
        <w:rPr>
          <w:rFonts w:ascii="Calibri Light" w:eastAsia="Calibri" w:hAnsi="Calibri Light" w:cs="Calibri Light"/>
          <w:color w:val="000000"/>
          <w:lang w:val="lt-LT"/>
        </w:rPr>
        <w:t>_____</w:t>
      </w:r>
      <w:r w:rsidRPr="00634F85">
        <w:rPr>
          <w:rFonts w:ascii="Calibri Light" w:eastAsia="Calibri" w:hAnsi="Calibri Light" w:cs="Calibri Light"/>
          <w:color w:val="000000"/>
          <w:lang w:val="lt-LT"/>
        </w:rPr>
        <w:t>, eidamas (-a)</w:t>
      </w:r>
    </w:p>
    <w:p w14:paraId="3E6835A7" w14:textId="77777777" w:rsidR="00634F85" w:rsidRPr="00634F85" w:rsidRDefault="00634F85" w:rsidP="003137A4">
      <w:pPr>
        <w:suppressAutoHyphens/>
        <w:spacing w:after="200" w:line="276" w:lineRule="auto"/>
        <w:jc w:val="center"/>
        <w:rPr>
          <w:rFonts w:ascii="Calibri Light" w:eastAsia="Calibri" w:hAnsi="Calibri Light" w:cs="Calibri Light"/>
          <w:color w:val="000000"/>
          <w:lang w:val="lt-LT"/>
        </w:rPr>
      </w:pPr>
      <w:r w:rsidRPr="00634F85">
        <w:rPr>
          <w:rFonts w:ascii="Calibri Light" w:eastAsia="Calibri" w:hAnsi="Calibri Light" w:cs="Calibri Light"/>
          <w:color w:val="000000"/>
          <w:lang w:val="lt-LT"/>
        </w:rPr>
        <w:t>(vardas, pavardė)</w:t>
      </w:r>
    </w:p>
    <w:p w14:paraId="3EDF131F" w14:textId="26242028" w:rsidR="00634F85" w:rsidRPr="00634F85" w:rsidRDefault="00634F85" w:rsidP="00D104B8">
      <w:pPr>
        <w:suppressAutoHyphens/>
        <w:spacing w:after="200" w:line="276" w:lineRule="auto"/>
        <w:rPr>
          <w:rFonts w:ascii="Calibri Light" w:eastAsia="Calibri" w:hAnsi="Calibri Light" w:cs="Calibri Light"/>
          <w:color w:val="000000"/>
          <w:lang w:val="lt-LT"/>
        </w:rPr>
      </w:pPr>
      <w:r w:rsidRPr="00634F85">
        <w:rPr>
          <w:rFonts w:ascii="Calibri Light" w:eastAsia="Calibri" w:hAnsi="Calibri Light" w:cs="Calibri Light"/>
          <w:color w:val="000000"/>
          <w:lang w:val="lt-LT"/>
        </w:rPr>
        <w:t>________________________________________________________________________________</w:t>
      </w:r>
      <w:r w:rsidR="00976AB7">
        <w:rPr>
          <w:rFonts w:ascii="Calibri Light" w:eastAsia="Calibri" w:hAnsi="Calibri Light" w:cs="Calibri Light"/>
          <w:color w:val="000000"/>
          <w:lang w:val="lt-LT"/>
        </w:rPr>
        <w:t>__</w:t>
      </w:r>
    </w:p>
    <w:p w14:paraId="0EED62BB" w14:textId="77777777" w:rsidR="00634F85" w:rsidRPr="00634F85" w:rsidRDefault="00634F85" w:rsidP="003137A4">
      <w:pPr>
        <w:suppressAutoHyphens/>
        <w:spacing w:after="200" w:line="276" w:lineRule="auto"/>
        <w:jc w:val="center"/>
        <w:rPr>
          <w:rFonts w:ascii="Calibri Light" w:eastAsia="Calibri" w:hAnsi="Calibri Light" w:cs="Calibri Light"/>
          <w:color w:val="000000"/>
          <w:lang w:val="lt-LT"/>
        </w:rPr>
      </w:pPr>
      <w:r w:rsidRPr="00634F85">
        <w:rPr>
          <w:rFonts w:ascii="Calibri Light" w:eastAsia="Calibri" w:hAnsi="Calibri Light" w:cs="Calibri Light"/>
          <w:color w:val="000000"/>
          <w:lang w:val="lt-LT"/>
        </w:rPr>
        <w:t>(juridinio asmens pavadinimas)</w:t>
      </w:r>
    </w:p>
    <w:p w14:paraId="43F16AF0" w14:textId="7E315872" w:rsidR="00634F85" w:rsidRPr="00634F85" w:rsidRDefault="00634F85" w:rsidP="00D104B8">
      <w:pPr>
        <w:suppressAutoHyphens/>
        <w:spacing w:after="200" w:line="276" w:lineRule="auto"/>
        <w:rPr>
          <w:rFonts w:ascii="Calibri Light" w:eastAsia="Calibri" w:hAnsi="Calibri Light" w:cs="Calibri Light"/>
          <w:color w:val="000000"/>
          <w:lang w:val="lt-LT"/>
        </w:rPr>
      </w:pPr>
      <w:r w:rsidRPr="00634F85">
        <w:rPr>
          <w:rFonts w:ascii="Calibri Light" w:eastAsia="Calibri" w:hAnsi="Calibri Light" w:cs="Calibri Light"/>
          <w:color w:val="000000"/>
          <w:lang w:val="lt-LT"/>
        </w:rPr>
        <w:t>__________________________________________________________________</w:t>
      </w:r>
      <w:r w:rsidR="00976AB7">
        <w:rPr>
          <w:rFonts w:ascii="Calibri Light" w:eastAsia="Calibri" w:hAnsi="Calibri Light" w:cs="Calibri Light"/>
          <w:color w:val="000000"/>
          <w:lang w:val="lt-LT"/>
        </w:rPr>
        <w:t>________</w:t>
      </w:r>
      <w:r w:rsidRPr="00634F85">
        <w:rPr>
          <w:rFonts w:ascii="Calibri Light" w:eastAsia="Calibri" w:hAnsi="Calibri Light" w:cs="Calibri Light"/>
          <w:color w:val="000000"/>
          <w:lang w:val="lt-LT"/>
        </w:rPr>
        <w:t xml:space="preserve">pareigas, </w:t>
      </w:r>
    </w:p>
    <w:p w14:paraId="1FA04C36" w14:textId="77777777" w:rsidR="00634F85" w:rsidRPr="00634F85" w:rsidRDefault="00634F85" w:rsidP="00CF5CD9">
      <w:pPr>
        <w:suppressAutoHyphens/>
        <w:spacing w:after="200" w:line="276" w:lineRule="auto"/>
        <w:jc w:val="center"/>
        <w:rPr>
          <w:rFonts w:ascii="Calibri Light" w:eastAsia="Calibri" w:hAnsi="Calibri Light" w:cs="Calibri Light"/>
          <w:color w:val="000000"/>
          <w:lang w:val="lt-LT"/>
        </w:rPr>
      </w:pPr>
      <w:r w:rsidRPr="00634F85">
        <w:rPr>
          <w:rFonts w:ascii="Calibri Light" w:eastAsia="Calibri" w:hAnsi="Calibri Light" w:cs="Calibri Light"/>
          <w:color w:val="000000"/>
          <w:lang w:val="lt-LT"/>
        </w:rPr>
        <w:t>(pareigų pavadinimas)</w:t>
      </w:r>
    </w:p>
    <w:p w14:paraId="639870FB" w14:textId="729EC5E8" w:rsidR="00634F85" w:rsidRPr="00634F85" w:rsidRDefault="00634F85" w:rsidP="00D104B8">
      <w:pPr>
        <w:suppressAutoHyphens/>
        <w:spacing w:after="200" w:line="276" w:lineRule="auto"/>
        <w:rPr>
          <w:rFonts w:ascii="Calibri Light" w:eastAsia="Calibri" w:hAnsi="Calibri Light" w:cs="Calibri Light"/>
          <w:color w:val="000000"/>
          <w:lang w:val="lt-LT"/>
        </w:rPr>
      </w:pPr>
      <w:r w:rsidRPr="00634F85">
        <w:rPr>
          <w:rFonts w:ascii="Calibri Light" w:eastAsia="Calibri" w:hAnsi="Calibri Light" w:cs="Calibri Light"/>
          <w:color w:val="000000"/>
          <w:lang w:val="lt-LT"/>
        </w:rPr>
        <w:t>ir dirbdamas (-a) pagal sutartį __________________________________________</w:t>
      </w:r>
      <w:r w:rsidR="00976AB7">
        <w:rPr>
          <w:rFonts w:ascii="Calibri Light" w:eastAsia="Calibri" w:hAnsi="Calibri Light" w:cs="Calibri Light"/>
          <w:color w:val="000000"/>
          <w:lang w:val="lt-LT"/>
        </w:rPr>
        <w:t>________________</w:t>
      </w:r>
    </w:p>
    <w:p w14:paraId="6A334451" w14:textId="77777777" w:rsidR="00634F85" w:rsidRPr="00634F85" w:rsidRDefault="00634F85" w:rsidP="00CF5CD9">
      <w:pPr>
        <w:suppressAutoHyphens/>
        <w:spacing w:after="200" w:line="276" w:lineRule="auto"/>
        <w:jc w:val="center"/>
        <w:rPr>
          <w:rFonts w:ascii="Calibri Light" w:eastAsia="Calibri" w:hAnsi="Calibri Light" w:cs="Calibri Light"/>
          <w:color w:val="000000"/>
          <w:lang w:val="lt-LT"/>
        </w:rPr>
      </w:pPr>
      <w:r w:rsidRPr="00634F85">
        <w:rPr>
          <w:rFonts w:ascii="Calibri Light" w:eastAsia="Calibri" w:hAnsi="Calibri Light" w:cs="Calibri Light"/>
          <w:color w:val="000000"/>
          <w:lang w:val="lt-LT"/>
        </w:rPr>
        <w:t>(sutarties pavadinimas, data, numeris)</w:t>
      </w:r>
    </w:p>
    <w:p w14:paraId="4BD0D049" w14:textId="441E429F" w:rsidR="00634F85" w:rsidRPr="00634F85" w:rsidRDefault="00634F85" w:rsidP="00D104B8">
      <w:pPr>
        <w:suppressAutoHyphens/>
        <w:spacing w:after="200" w:line="276" w:lineRule="auto"/>
        <w:rPr>
          <w:rFonts w:ascii="Calibri Light" w:eastAsia="Calibri" w:hAnsi="Calibri Light" w:cs="Calibri Light"/>
          <w:color w:val="000000"/>
          <w:lang w:val="lt-LT"/>
        </w:rPr>
      </w:pPr>
      <w:r w:rsidRPr="00634F85">
        <w:rPr>
          <w:rFonts w:ascii="Calibri Light" w:eastAsia="Calibri" w:hAnsi="Calibri Light" w:cs="Calibri Light"/>
          <w:color w:val="000000"/>
          <w:lang w:val="lt-LT"/>
        </w:rPr>
        <w:t>_______________________________________________________________________________</w:t>
      </w:r>
      <w:r w:rsidR="00976AB7">
        <w:rPr>
          <w:rFonts w:ascii="Calibri Light" w:eastAsia="Calibri" w:hAnsi="Calibri Light" w:cs="Calibri Light"/>
          <w:color w:val="000000"/>
          <w:lang w:val="lt-LT"/>
        </w:rPr>
        <w:t>__</w:t>
      </w:r>
      <w:r w:rsidRPr="00634F85">
        <w:rPr>
          <w:rFonts w:ascii="Calibri Light" w:eastAsia="Calibri" w:hAnsi="Calibri Light" w:cs="Calibri Light"/>
          <w:color w:val="000000"/>
          <w:lang w:val="lt-LT"/>
        </w:rPr>
        <w:t xml:space="preserve">, </w:t>
      </w:r>
    </w:p>
    <w:p w14:paraId="24D359D6" w14:textId="77777777" w:rsidR="00634F85" w:rsidRPr="00634F85" w:rsidRDefault="00634F85" w:rsidP="00D104B8">
      <w:pPr>
        <w:suppressAutoHyphens/>
        <w:spacing w:after="200" w:line="276" w:lineRule="auto"/>
        <w:rPr>
          <w:rFonts w:ascii="Calibri Light" w:eastAsia="Calibri" w:hAnsi="Calibri Light" w:cs="Calibri Light"/>
          <w:color w:val="000000"/>
          <w:lang w:val="lt-LT"/>
        </w:rPr>
      </w:pPr>
      <w:r w:rsidRPr="00634F85">
        <w:rPr>
          <w:rFonts w:ascii="Calibri Light" w:eastAsia="Calibri" w:hAnsi="Calibri Light" w:cs="Calibri Light"/>
          <w:color w:val="000000"/>
          <w:lang w:val="lt-LT"/>
        </w:rPr>
        <w:t xml:space="preserve">sudarytą tarp Informatikos ir ryšių departamento prie Lietuvos Respublikos vidaus reikalų ministerijos ir </w:t>
      </w:r>
    </w:p>
    <w:p w14:paraId="5B2A2DFF" w14:textId="1FF7F3E6" w:rsidR="00634F85" w:rsidRPr="00634F85" w:rsidRDefault="00634F85" w:rsidP="00D104B8">
      <w:pPr>
        <w:suppressAutoHyphens/>
        <w:spacing w:after="200" w:line="276" w:lineRule="auto"/>
        <w:rPr>
          <w:rFonts w:ascii="Calibri Light" w:eastAsia="Calibri" w:hAnsi="Calibri Light" w:cs="Calibri Light"/>
          <w:color w:val="000000"/>
          <w:lang w:val="lt-LT"/>
        </w:rPr>
      </w:pPr>
      <w:r w:rsidRPr="00634F85">
        <w:rPr>
          <w:rFonts w:ascii="Calibri Light" w:eastAsia="Calibri" w:hAnsi="Calibri Light" w:cs="Calibri Light"/>
          <w:color w:val="000000"/>
          <w:lang w:val="lt-LT"/>
        </w:rPr>
        <w:t>_______________________________________________________________________________</w:t>
      </w:r>
      <w:r w:rsidR="00976AB7">
        <w:rPr>
          <w:rFonts w:ascii="Calibri Light" w:eastAsia="Calibri" w:hAnsi="Calibri Light" w:cs="Calibri Light"/>
          <w:color w:val="000000"/>
          <w:lang w:val="lt-LT"/>
        </w:rPr>
        <w:t>___</w:t>
      </w:r>
      <w:r w:rsidRPr="00634F85">
        <w:rPr>
          <w:rFonts w:ascii="Calibri Light" w:eastAsia="Calibri" w:hAnsi="Calibri Light" w:cs="Calibri Light"/>
          <w:color w:val="000000"/>
          <w:lang w:val="lt-LT"/>
        </w:rPr>
        <w:t>,</w:t>
      </w:r>
    </w:p>
    <w:p w14:paraId="7C3385DF" w14:textId="77777777" w:rsidR="00634F85" w:rsidRPr="00634F85" w:rsidRDefault="00634F85" w:rsidP="00411BFF">
      <w:pPr>
        <w:suppressAutoHyphens/>
        <w:spacing w:after="200" w:line="276" w:lineRule="auto"/>
        <w:jc w:val="center"/>
        <w:rPr>
          <w:rFonts w:ascii="Calibri Light" w:eastAsia="Calibri" w:hAnsi="Calibri Light" w:cs="Calibri Light"/>
          <w:color w:val="000000"/>
          <w:lang w:val="lt-LT"/>
        </w:rPr>
      </w:pPr>
      <w:r w:rsidRPr="00634F85">
        <w:rPr>
          <w:rFonts w:ascii="Calibri Light" w:eastAsia="Calibri" w:hAnsi="Calibri Light" w:cs="Calibri Light"/>
          <w:color w:val="000000"/>
          <w:lang w:val="lt-LT"/>
        </w:rPr>
        <w:t>(sutarties šalies pavadinimas)</w:t>
      </w:r>
    </w:p>
    <w:p w14:paraId="5FA3ADFA" w14:textId="77777777" w:rsidR="00634F85" w:rsidRPr="00634F85" w:rsidRDefault="00634F85" w:rsidP="00D104B8">
      <w:pPr>
        <w:suppressAutoHyphens/>
        <w:spacing w:after="200" w:line="276" w:lineRule="auto"/>
        <w:rPr>
          <w:rFonts w:ascii="Calibri Light" w:eastAsia="Calibri" w:hAnsi="Calibri Light" w:cs="Calibri Light"/>
          <w:color w:val="000000"/>
          <w:lang w:val="lt-LT"/>
        </w:rPr>
      </w:pPr>
      <w:r w:rsidRPr="00634F85">
        <w:rPr>
          <w:rFonts w:ascii="Calibri Light" w:eastAsia="Calibri" w:hAnsi="Calibri Light" w:cs="Calibri Light"/>
          <w:color w:val="000000"/>
          <w:lang w:val="lt-LT"/>
        </w:rPr>
        <w:t xml:space="preserve">(toliau – Sutartis), </w:t>
      </w:r>
    </w:p>
    <w:p w14:paraId="2556344D" w14:textId="77777777" w:rsidR="00634F85" w:rsidRPr="00634F85" w:rsidRDefault="00634F85" w:rsidP="00D104B8">
      <w:pPr>
        <w:numPr>
          <w:ilvl w:val="0"/>
          <w:numId w:val="33"/>
        </w:numPr>
        <w:tabs>
          <w:tab w:val="left" w:pos="1276"/>
        </w:tabs>
        <w:suppressAutoHyphens/>
        <w:spacing w:after="0" w:line="240" w:lineRule="auto"/>
        <w:ind w:left="0" w:firstLine="709"/>
        <w:contextualSpacing/>
        <w:rPr>
          <w:rFonts w:ascii="Calibri Light" w:eastAsia="Calibri" w:hAnsi="Calibri Light" w:cs="Calibri Light"/>
          <w:color w:val="000000"/>
          <w:lang w:val="lt-LT"/>
        </w:rPr>
      </w:pPr>
      <w:r w:rsidRPr="00634F85">
        <w:rPr>
          <w:rFonts w:ascii="Calibri Light" w:eastAsia="Calibri" w:hAnsi="Calibri Light" w:cs="Calibri Light"/>
          <w:color w:val="000000"/>
          <w:lang w:val="lt-LT"/>
        </w:rPr>
        <w:t>Patvirtinu,</w:t>
      </w:r>
      <w:r w:rsidRPr="00634F85">
        <w:rPr>
          <w:rFonts w:ascii="Calibri Light" w:eastAsia="Calibri" w:hAnsi="Calibri Light" w:cs="Calibri Light"/>
          <w:lang w:val="lt-LT"/>
        </w:rPr>
        <w:t xml:space="preserve"> kad esu susipažinęs (-usi) su 2016 m. balandžio 27 d. Europos Parlamento ir Tarybos reglamentu (ES) 2016/679 dėl fizinių asmenų apsaugos tvarkant asmens duomenis ir dėl laisvo tokių duomenų judėjimo, ir kuriuo panaikinama Direktyva 95/46/EB (Bendruoju duomenų apsaugos reglamentu), Lietuvos Respublikos </w:t>
      </w:r>
      <w:r w:rsidRPr="00634F85">
        <w:rPr>
          <w:rFonts w:ascii="Calibri Light" w:eastAsia="Calibri" w:hAnsi="Calibri Light" w:cs="Calibri Light"/>
          <w:bCs/>
          <w:lang w:val="lt-LT"/>
        </w:rPr>
        <w:t>valstybės informacinių išteklių valdymo įstatymu, Lietuvos Respublikos kibernetinio saugumo</w:t>
      </w:r>
      <w:r w:rsidRPr="00634F85">
        <w:rPr>
          <w:rFonts w:ascii="Calibri Light" w:eastAsia="Calibri" w:hAnsi="Calibri Light" w:cs="Calibri Light"/>
          <w:lang w:val="lt-LT"/>
        </w:rPr>
        <w:t xml:space="preserve"> įstatymu, </w:t>
      </w:r>
      <w:r w:rsidRPr="00634F85">
        <w:rPr>
          <w:rFonts w:ascii="Calibri Light" w:eastAsia="Calibri" w:hAnsi="Calibri Light" w:cs="Calibri Light"/>
          <w:bCs/>
          <w:lang w:val="lt-LT"/>
        </w:rPr>
        <w:t>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772137B3" w14:textId="77777777" w:rsidR="00634F85" w:rsidRPr="00634F85" w:rsidRDefault="00634F85" w:rsidP="00D104B8">
      <w:pPr>
        <w:numPr>
          <w:ilvl w:val="0"/>
          <w:numId w:val="33"/>
        </w:numPr>
        <w:tabs>
          <w:tab w:val="left" w:pos="1276"/>
        </w:tabs>
        <w:suppressAutoHyphens/>
        <w:spacing w:after="0" w:line="240" w:lineRule="auto"/>
        <w:ind w:left="0" w:firstLine="709"/>
        <w:contextualSpacing/>
        <w:rPr>
          <w:rFonts w:ascii="Calibri Light" w:eastAsia="Calibri" w:hAnsi="Calibri Light" w:cs="Calibri Light"/>
          <w:color w:val="000000"/>
          <w:lang w:val="lt-LT"/>
        </w:rPr>
      </w:pPr>
      <w:r w:rsidRPr="00634F85">
        <w:rPr>
          <w:rFonts w:ascii="Calibri Light" w:eastAsia="Calibri" w:hAnsi="Calibri Light" w:cs="Calibri Light"/>
          <w:color w:val="000000"/>
          <w:lang w:val="lt-LT"/>
        </w:rPr>
        <w:t xml:space="preserve">Pasižadu: </w:t>
      </w:r>
    </w:p>
    <w:p w14:paraId="5062C40A" w14:textId="77777777" w:rsidR="00634F85" w:rsidRPr="00634F85" w:rsidRDefault="00634F85" w:rsidP="00D104B8">
      <w:pPr>
        <w:numPr>
          <w:ilvl w:val="1"/>
          <w:numId w:val="33"/>
        </w:numPr>
        <w:tabs>
          <w:tab w:val="left" w:pos="1276"/>
        </w:tabs>
        <w:suppressAutoHyphens/>
        <w:spacing w:after="0" w:line="240" w:lineRule="auto"/>
        <w:ind w:left="0" w:firstLine="709"/>
        <w:contextualSpacing/>
        <w:rPr>
          <w:rFonts w:ascii="Calibri Light" w:eastAsia="Calibri" w:hAnsi="Calibri Light" w:cs="Calibri Light"/>
          <w:color w:val="000000"/>
          <w:lang w:val="lt-LT"/>
        </w:rPr>
      </w:pPr>
      <w:r w:rsidRPr="00634F85">
        <w:rPr>
          <w:rFonts w:ascii="Calibri Light" w:eastAsia="Calibri" w:hAnsi="Calibri Light" w:cs="Calibri Light"/>
          <w:color w:val="000000"/>
          <w:lang w:val="lt-LT"/>
        </w:rPr>
        <w:lastRenderedPageBreak/>
        <w:t>nuo Sutarties pasirašymo momento saugoti ir tik Sutarties vykdymo tikslais naudoti visą su Sutartimi bei jos vykdymu susijusią informaciją, kuri man taps žinoma, taip pat dokumentus, kurie man bus perduoti ar prieinami;</w:t>
      </w:r>
    </w:p>
    <w:p w14:paraId="780790C4" w14:textId="77777777" w:rsidR="00634F85" w:rsidRPr="00634F85" w:rsidRDefault="00634F85" w:rsidP="00D104B8">
      <w:pPr>
        <w:numPr>
          <w:ilvl w:val="1"/>
          <w:numId w:val="33"/>
        </w:numPr>
        <w:tabs>
          <w:tab w:val="left" w:pos="1276"/>
        </w:tabs>
        <w:suppressAutoHyphens/>
        <w:spacing w:after="0" w:line="240" w:lineRule="auto"/>
        <w:ind w:left="0" w:firstLine="709"/>
        <w:contextualSpacing/>
        <w:rPr>
          <w:rFonts w:ascii="Calibri Light" w:eastAsia="Calibri" w:hAnsi="Calibri Light" w:cs="Calibri Light"/>
          <w:color w:val="000000"/>
          <w:lang w:val="lt-LT"/>
        </w:rPr>
      </w:pPr>
      <w:r w:rsidRPr="00634F85">
        <w:rPr>
          <w:rFonts w:ascii="Calibri Light" w:eastAsia="Calibri" w:hAnsi="Calibri Light" w:cs="Calibri Light"/>
          <w:color w:val="000000"/>
          <w:lang w:val="lt-LT"/>
        </w:rPr>
        <w:t>užtikrinti iš Informatikos ir ryšių departamento prie Lietuvos Respublikos vidaus reikalų ministerijos gautų informacijos ir dokumentų</w:t>
      </w:r>
      <w:r w:rsidRPr="00634F85">
        <w:rPr>
          <w:rFonts w:ascii="Calibri Light" w:eastAsia="Calibri" w:hAnsi="Calibri Light" w:cs="Calibri Light"/>
          <w:lang w:val="lt-LT"/>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634F85">
        <w:rPr>
          <w:rFonts w:ascii="Calibri Light" w:eastAsia="Calibri" w:hAnsi="Calibri Light" w:cs="Calibri Light"/>
          <w:color w:val="000000"/>
          <w:lang w:val="lt-LT"/>
        </w:rPr>
        <w:t>;</w:t>
      </w:r>
    </w:p>
    <w:p w14:paraId="5549A6F0" w14:textId="77777777" w:rsidR="00634F85" w:rsidRPr="00634F85" w:rsidRDefault="00634F85" w:rsidP="00D104B8">
      <w:pPr>
        <w:numPr>
          <w:ilvl w:val="1"/>
          <w:numId w:val="33"/>
        </w:numPr>
        <w:tabs>
          <w:tab w:val="left" w:pos="1276"/>
        </w:tabs>
        <w:suppressAutoHyphens/>
        <w:spacing w:after="0" w:line="240" w:lineRule="auto"/>
        <w:ind w:left="0" w:firstLine="709"/>
        <w:contextualSpacing/>
        <w:rPr>
          <w:rFonts w:ascii="Calibri Light" w:eastAsia="Calibri" w:hAnsi="Calibri Light" w:cs="Calibri Light"/>
          <w:color w:val="000000"/>
          <w:lang w:val="lt-LT"/>
        </w:rPr>
      </w:pPr>
      <w:r w:rsidRPr="00634F85">
        <w:rPr>
          <w:rFonts w:ascii="Calibri Light" w:eastAsia="Calibri" w:hAnsi="Calibri Light" w:cs="Calibri Light"/>
          <w:color w:val="000000"/>
          <w:lang w:val="lt-LT"/>
        </w:rPr>
        <w:t xml:space="preserve">visus man patikėtus dokumentus ir informaciją saugoti tokiu būdu, kad tretieji asmenys neturėtų galimybės su jais susipažinti ar pasinaudoti; </w:t>
      </w:r>
    </w:p>
    <w:p w14:paraId="05962938" w14:textId="77777777" w:rsidR="00634F85" w:rsidRPr="00634F85" w:rsidRDefault="00634F85" w:rsidP="00D104B8">
      <w:pPr>
        <w:numPr>
          <w:ilvl w:val="1"/>
          <w:numId w:val="33"/>
        </w:numPr>
        <w:tabs>
          <w:tab w:val="left" w:pos="1276"/>
        </w:tabs>
        <w:suppressAutoHyphens/>
        <w:spacing w:after="0" w:line="240" w:lineRule="auto"/>
        <w:ind w:left="0" w:firstLine="709"/>
        <w:contextualSpacing/>
        <w:rPr>
          <w:rFonts w:ascii="Calibri Light" w:eastAsia="Calibri" w:hAnsi="Calibri Light" w:cs="Calibri Light"/>
          <w:color w:val="000000"/>
          <w:lang w:val="lt-LT"/>
        </w:rPr>
      </w:pPr>
      <w:r w:rsidRPr="00634F85">
        <w:rPr>
          <w:rFonts w:ascii="Calibri Light" w:eastAsia="Calibri" w:hAnsi="Calibri Light" w:cs="Calibri Light"/>
          <w:color w:val="000000"/>
          <w:lang w:val="lt-LT"/>
        </w:rPr>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6CB80FA0" w14:textId="77777777" w:rsidR="00634F85" w:rsidRPr="00634F85" w:rsidRDefault="00634F85" w:rsidP="00D104B8">
      <w:pPr>
        <w:numPr>
          <w:ilvl w:val="1"/>
          <w:numId w:val="33"/>
        </w:numPr>
        <w:tabs>
          <w:tab w:val="left" w:pos="1276"/>
        </w:tabs>
        <w:suppressAutoHyphens/>
        <w:spacing w:after="0" w:line="240" w:lineRule="auto"/>
        <w:ind w:left="0" w:firstLine="709"/>
        <w:contextualSpacing/>
        <w:rPr>
          <w:rFonts w:ascii="Calibri Light" w:eastAsia="Calibri" w:hAnsi="Calibri Light" w:cs="Calibri Light"/>
          <w:color w:val="000000"/>
          <w:lang w:val="lt-LT"/>
        </w:rPr>
      </w:pPr>
      <w:r w:rsidRPr="00634F85">
        <w:rPr>
          <w:rFonts w:ascii="Calibri Light" w:eastAsia="Calibri" w:hAnsi="Calibri Light" w:cs="Calibri Light"/>
          <w:color w:val="000000"/>
          <w:lang w:val="lt-LT"/>
        </w:rPr>
        <w:t>laikytis konfidencialumo įsipareigojimų, nurodytų 2.1–2.4 papunkčiuose, Sutarties vykdymo metu ir Sutarčiai pasibaigus, ją nutraukus, taip pat pasikeitus ar nutrūkus mano darbo santykiams.</w:t>
      </w:r>
    </w:p>
    <w:p w14:paraId="6C3C557F" w14:textId="77777777" w:rsidR="00634F85" w:rsidRPr="00634F85" w:rsidRDefault="00634F85" w:rsidP="00D104B8">
      <w:pPr>
        <w:numPr>
          <w:ilvl w:val="0"/>
          <w:numId w:val="33"/>
        </w:numPr>
        <w:tabs>
          <w:tab w:val="left" w:pos="1276"/>
        </w:tabs>
        <w:suppressAutoHyphens/>
        <w:spacing w:after="0" w:line="240" w:lineRule="auto"/>
        <w:ind w:left="0" w:firstLine="709"/>
        <w:contextualSpacing/>
        <w:rPr>
          <w:rFonts w:ascii="Calibri Light" w:eastAsia="Calibri" w:hAnsi="Calibri Light" w:cs="Calibri Light"/>
          <w:color w:val="000000"/>
          <w:lang w:val="lt-LT"/>
        </w:rPr>
      </w:pPr>
      <w:r w:rsidRPr="00634F85">
        <w:rPr>
          <w:rFonts w:ascii="Calibri Light" w:eastAsia="Calibri" w:hAnsi="Calibri Light" w:cs="Calibri Light"/>
          <w:color w:val="000000"/>
          <w:lang w:val="lt-LT"/>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61A8EA63" w14:textId="77777777" w:rsidR="00634F85" w:rsidRPr="00634F85" w:rsidRDefault="00634F85" w:rsidP="00D104B8">
      <w:pPr>
        <w:numPr>
          <w:ilvl w:val="0"/>
          <w:numId w:val="33"/>
        </w:numPr>
        <w:tabs>
          <w:tab w:val="left" w:pos="1276"/>
        </w:tabs>
        <w:suppressAutoHyphens/>
        <w:spacing w:after="0" w:line="240" w:lineRule="auto"/>
        <w:ind w:left="0" w:firstLine="709"/>
        <w:contextualSpacing/>
        <w:rPr>
          <w:rFonts w:ascii="Calibri Light" w:eastAsia="Calibri" w:hAnsi="Calibri Light" w:cs="Calibri Light"/>
          <w:color w:val="000000"/>
          <w:lang w:val="lt-LT"/>
        </w:rPr>
      </w:pPr>
      <w:r w:rsidRPr="00634F85">
        <w:rPr>
          <w:rFonts w:ascii="Calibri Light" w:eastAsia="Calibri" w:hAnsi="Calibri Light" w:cs="Calibri Light"/>
          <w:color w:val="000000"/>
          <w:lang w:val="lt-LT"/>
        </w:rPr>
        <w:t>Esu įspėtas (-a), kad:</w:t>
      </w:r>
    </w:p>
    <w:p w14:paraId="2834BE8B" w14:textId="77777777" w:rsidR="00634F85" w:rsidRPr="00634F85" w:rsidRDefault="00634F85" w:rsidP="00D104B8">
      <w:pPr>
        <w:numPr>
          <w:ilvl w:val="1"/>
          <w:numId w:val="33"/>
        </w:numPr>
        <w:tabs>
          <w:tab w:val="left" w:pos="1276"/>
        </w:tabs>
        <w:suppressAutoHyphens/>
        <w:spacing w:after="0" w:line="240" w:lineRule="auto"/>
        <w:ind w:left="0" w:firstLine="709"/>
        <w:contextualSpacing/>
        <w:rPr>
          <w:rFonts w:ascii="Calibri Light" w:eastAsia="Calibri" w:hAnsi="Calibri Light" w:cs="Calibri Light"/>
          <w:color w:val="000000"/>
          <w:lang w:val="lt-LT"/>
        </w:rPr>
      </w:pPr>
      <w:r w:rsidRPr="00634F85">
        <w:rPr>
          <w:rFonts w:ascii="Calibri Light" w:eastAsia="Calibri" w:hAnsi="Calibri Light" w:cs="Calibri Light"/>
          <w:color w:val="000000"/>
          <w:lang w:val="lt-LT"/>
        </w:rPr>
        <w:t>šis pasižadėjimas galios neterminuotą laiką;</w:t>
      </w:r>
    </w:p>
    <w:p w14:paraId="0A7EA787" w14:textId="77777777" w:rsidR="00634F85" w:rsidRPr="00634F85" w:rsidRDefault="00634F85" w:rsidP="00D104B8">
      <w:pPr>
        <w:numPr>
          <w:ilvl w:val="1"/>
          <w:numId w:val="33"/>
        </w:numPr>
        <w:tabs>
          <w:tab w:val="left" w:pos="1276"/>
        </w:tabs>
        <w:suppressAutoHyphens/>
        <w:spacing w:after="0" w:line="240" w:lineRule="auto"/>
        <w:ind w:left="0" w:firstLine="709"/>
        <w:contextualSpacing/>
        <w:rPr>
          <w:rFonts w:ascii="Calibri Light" w:eastAsia="Calibri" w:hAnsi="Calibri Light" w:cs="Calibri Light"/>
          <w:color w:val="000000"/>
          <w:lang w:val="lt-LT"/>
        </w:rPr>
      </w:pPr>
      <w:r w:rsidRPr="00634F85">
        <w:rPr>
          <w:rFonts w:ascii="Calibri Light" w:eastAsia="Calibri" w:hAnsi="Calibri Light" w:cs="Calibri Light"/>
          <w:color w:val="000000"/>
          <w:lang w:val="lt-LT"/>
        </w:rPr>
        <w:t>su Sutartimi ir jos vykdymu susijusią informaciją, kuri man taps žinoma, bei dokumentus galėsiu atskleisti tik Lietuvos Respublikos įstatymų nustatytais atvejais;</w:t>
      </w:r>
    </w:p>
    <w:p w14:paraId="37ED8F08" w14:textId="77777777" w:rsidR="00634F85" w:rsidRPr="00634F85" w:rsidRDefault="00634F85" w:rsidP="00D104B8">
      <w:pPr>
        <w:numPr>
          <w:ilvl w:val="1"/>
          <w:numId w:val="33"/>
        </w:numPr>
        <w:tabs>
          <w:tab w:val="left" w:pos="1276"/>
        </w:tabs>
        <w:suppressAutoHyphens/>
        <w:spacing w:after="0" w:line="240" w:lineRule="auto"/>
        <w:ind w:left="0" w:firstLine="709"/>
        <w:contextualSpacing/>
        <w:rPr>
          <w:rFonts w:ascii="Calibri Light" w:eastAsia="Calibri" w:hAnsi="Calibri Light" w:cs="Calibri Light"/>
          <w:color w:val="000000"/>
          <w:lang w:val="lt-LT"/>
        </w:rPr>
      </w:pPr>
      <w:r w:rsidRPr="00634F85">
        <w:rPr>
          <w:rFonts w:ascii="Calibri Light" w:eastAsia="Calibri" w:hAnsi="Calibri Light" w:cs="Calibri Light"/>
          <w:color w:val="000000"/>
          <w:lang w:val="lt-LT"/>
        </w:rPr>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2F94E718" w14:textId="77777777" w:rsidR="00634F85" w:rsidRPr="00634F85" w:rsidRDefault="00634F85" w:rsidP="00D104B8">
      <w:pPr>
        <w:widowControl w:val="0"/>
        <w:suppressAutoHyphens/>
        <w:spacing w:after="0" w:line="240" w:lineRule="auto"/>
        <w:rPr>
          <w:rFonts w:ascii="Calibri Light" w:eastAsia="Times New Roman" w:hAnsi="Calibri Light" w:cs="Calibri Light"/>
          <w:color w:val="000000"/>
          <w:lang w:val="lt-LT" w:eastAsia="lt-LT"/>
        </w:rPr>
      </w:pPr>
    </w:p>
    <w:p w14:paraId="7E725E9A" w14:textId="77777777" w:rsidR="00634F85" w:rsidRPr="00634F85" w:rsidRDefault="00634F85" w:rsidP="00D104B8">
      <w:pPr>
        <w:widowControl w:val="0"/>
        <w:suppressAutoHyphens/>
        <w:spacing w:after="0" w:line="240" w:lineRule="auto"/>
        <w:rPr>
          <w:rFonts w:ascii="Calibri Light" w:eastAsia="Times New Roman" w:hAnsi="Calibri Light" w:cs="Calibri Light"/>
          <w:color w:val="000000"/>
          <w:lang w:val="lt-LT" w:eastAsia="lt-LT"/>
        </w:rPr>
      </w:pPr>
    </w:p>
    <w:p w14:paraId="04A446D0" w14:textId="77777777" w:rsidR="00634F85" w:rsidRPr="00634F85" w:rsidRDefault="00634F85" w:rsidP="00D104B8">
      <w:pPr>
        <w:spacing w:after="200" w:line="276" w:lineRule="auto"/>
        <w:rPr>
          <w:rFonts w:ascii="Calibri Light" w:eastAsia="Calibri" w:hAnsi="Calibri Light" w:cs="Calibri Light"/>
          <w:color w:val="000000"/>
          <w:lang w:val="lt-LT" w:eastAsia="lt-LT"/>
        </w:rPr>
      </w:pPr>
    </w:p>
    <w:p w14:paraId="2D3D5F9F" w14:textId="42E123FE" w:rsidR="00634F85" w:rsidRPr="00634F85" w:rsidRDefault="00634F85" w:rsidP="00D104B8">
      <w:pPr>
        <w:spacing w:after="0" w:line="276" w:lineRule="auto"/>
        <w:rPr>
          <w:rFonts w:ascii="Calibri Light" w:eastAsia="Calibri" w:hAnsi="Calibri Light" w:cs="Calibri Light"/>
          <w:lang w:val="lt-LT"/>
        </w:rPr>
      </w:pPr>
      <w:r w:rsidRPr="00634F85">
        <w:rPr>
          <w:rFonts w:ascii="Calibri Light" w:eastAsia="Calibri" w:hAnsi="Calibri Light" w:cs="Calibri Light"/>
          <w:lang w:val="lt-LT"/>
        </w:rPr>
        <w:t>___________________________</w:t>
      </w:r>
      <w:r w:rsidRPr="00634F85">
        <w:rPr>
          <w:rFonts w:ascii="Calibri Light" w:eastAsia="Calibri" w:hAnsi="Calibri Light" w:cs="Calibri Light"/>
          <w:lang w:val="lt-LT"/>
        </w:rPr>
        <w:tab/>
      </w:r>
      <w:r w:rsidRPr="00634F85">
        <w:rPr>
          <w:rFonts w:ascii="Calibri Light" w:eastAsia="Calibri" w:hAnsi="Calibri Light" w:cs="Calibri Light"/>
          <w:lang w:val="lt-LT"/>
        </w:rPr>
        <w:tab/>
        <w:t xml:space="preserve">           </w:t>
      </w:r>
      <w:r w:rsidR="00C61FF2">
        <w:rPr>
          <w:rFonts w:ascii="Calibri Light" w:eastAsia="Calibri" w:hAnsi="Calibri Light" w:cs="Calibri Light"/>
          <w:lang w:val="lt-LT"/>
        </w:rPr>
        <w:t xml:space="preserve">                                         </w:t>
      </w:r>
      <w:r w:rsidRPr="00634F85">
        <w:rPr>
          <w:rFonts w:ascii="Calibri Light" w:eastAsia="Calibri" w:hAnsi="Calibri Light" w:cs="Calibri Light"/>
          <w:lang w:val="lt-LT"/>
        </w:rPr>
        <w:t xml:space="preserve">          _____________________</w:t>
      </w:r>
    </w:p>
    <w:p w14:paraId="268A2A3C" w14:textId="6806BC2D" w:rsidR="00634F85" w:rsidRPr="00634F85" w:rsidRDefault="00634F85" w:rsidP="00D104B8">
      <w:pPr>
        <w:spacing w:after="0" w:line="276" w:lineRule="auto"/>
        <w:ind w:left="426" w:firstLine="720"/>
        <w:rPr>
          <w:rFonts w:ascii="Calibri Light" w:eastAsia="Calibri" w:hAnsi="Calibri Light" w:cs="Calibri Light"/>
          <w:lang w:val="lt-LT"/>
        </w:rPr>
      </w:pPr>
      <w:r w:rsidRPr="00634F85">
        <w:rPr>
          <w:rFonts w:ascii="Calibri Light" w:eastAsia="Calibri" w:hAnsi="Calibri Light" w:cs="Calibri Light"/>
          <w:lang w:val="lt-LT"/>
        </w:rPr>
        <w:t>(parašas)</w:t>
      </w:r>
      <w:r w:rsidR="00C61FF2">
        <w:rPr>
          <w:rFonts w:ascii="Calibri Light" w:eastAsia="Calibri" w:hAnsi="Calibri Light" w:cs="Calibri Light"/>
          <w:lang w:val="lt-LT"/>
        </w:rPr>
        <w:t xml:space="preserve">                                                                                           </w:t>
      </w:r>
      <w:r w:rsidRPr="00634F85">
        <w:rPr>
          <w:rFonts w:ascii="Calibri Light" w:eastAsia="Calibri" w:hAnsi="Calibri Light" w:cs="Calibri Light"/>
          <w:lang w:val="lt-LT"/>
        </w:rPr>
        <w:tab/>
      </w:r>
      <w:r w:rsidRPr="00634F85">
        <w:rPr>
          <w:rFonts w:ascii="Calibri Light" w:eastAsia="Calibri" w:hAnsi="Calibri Light" w:cs="Calibri Light"/>
          <w:lang w:val="lt-LT"/>
        </w:rPr>
        <w:tab/>
      </w:r>
      <w:r w:rsidRPr="00634F85">
        <w:rPr>
          <w:rFonts w:ascii="Calibri Light" w:eastAsia="Calibri" w:hAnsi="Calibri Light" w:cs="Calibri Light"/>
          <w:lang w:val="lt-LT"/>
        </w:rPr>
        <w:tab/>
      </w:r>
      <w:r w:rsidRPr="00634F85">
        <w:rPr>
          <w:rFonts w:ascii="Calibri Light" w:eastAsia="Calibri" w:hAnsi="Calibri Light" w:cs="Calibri Light"/>
          <w:lang w:val="lt-LT"/>
        </w:rPr>
        <w:tab/>
        <w:t>(vardas, pavardė)</w:t>
      </w:r>
    </w:p>
    <w:p w14:paraId="1D83009D" w14:textId="77777777" w:rsidR="00634F85" w:rsidRPr="00634F85" w:rsidRDefault="00634F85" w:rsidP="00D104B8">
      <w:pPr>
        <w:spacing w:after="0" w:line="240" w:lineRule="auto"/>
        <w:rPr>
          <w:rFonts w:ascii="Calibri Light" w:eastAsia="Calibri" w:hAnsi="Calibri Light" w:cs="Calibri Light"/>
          <w:lang w:val="lt-LT" w:eastAsia="lt-LT"/>
        </w:rPr>
      </w:pPr>
    </w:p>
    <w:p w14:paraId="2D016093" w14:textId="76DB703F" w:rsidR="00827C25" w:rsidRPr="002F7FEB" w:rsidRDefault="00976AB7" w:rsidP="00976AB7">
      <w:pPr>
        <w:spacing w:before="60" w:after="60" w:line="240" w:lineRule="auto"/>
        <w:jc w:val="center"/>
        <w:rPr>
          <w:rFonts w:ascii="Calibri Light" w:hAnsi="Calibri Light" w:cs="Calibri Light"/>
          <w:iCs/>
          <w:lang w:val="lt-LT"/>
        </w:rPr>
      </w:pPr>
      <w:r>
        <w:rPr>
          <w:rFonts w:ascii="Calibri Light" w:hAnsi="Calibri Light" w:cs="Calibri Light"/>
          <w:iCs/>
          <w:lang w:val="lt-LT"/>
        </w:rPr>
        <w:t>_______________</w:t>
      </w:r>
    </w:p>
    <w:sectPr w:rsidR="00827C25" w:rsidRPr="002F7FEB" w:rsidSect="00392B06">
      <w:headerReference w:type="default" r:id="rId25"/>
      <w:footerReference w:type="default" r:id="rId26"/>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643A1" w14:textId="77777777" w:rsidR="00131E69" w:rsidRDefault="00131E69">
      <w:pPr>
        <w:spacing w:after="0" w:line="240" w:lineRule="auto"/>
      </w:pPr>
      <w:r>
        <w:separator/>
      </w:r>
    </w:p>
  </w:endnote>
  <w:endnote w:type="continuationSeparator" w:id="0">
    <w:p w14:paraId="03476B6F" w14:textId="77777777" w:rsidR="00131E69" w:rsidRDefault="00131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21194A">
              <w:rPr>
                <w:rFonts w:ascii="Calibri Light" w:hAnsi="Calibri Light" w:cs="Calibri Light"/>
                <w:bCs/>
                <w:noProof/>
              </w:rPr>
              <w:t>13</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21194A">
              <w:rPr>
                <w:rFonts w:ascii="Calibri Light" w:hAnsi="Calibri Light" w:cs="Calibri Light"/>
                <w:bCs/>
                <w:noProof/>
              </w:rPr>
              <w:t>14</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C37A7" w14:textId="77777777" w:rsidR="00131E69" w:rsidRDefault="00131E69">
      <w:pPr>
        <w:spacing w:after="0" w:line="240" w:lineRule="auto"/>
      </w:pPr>
      <w:r>
        <w:separator/>
      </w:r>
    </w:p>
  </w:footnote>
  <w:footnote w:type="continuationSeparator" w:id="0">
    <w:p w14:paraId="3626E85F" w14:textId="77777777" w:rsidR="00131E69" w:rsidRDefault="00131E69">
      <w:pPr>
        <w:spacing w:after="0" w:line="240" w:lineRule="auto"/>
      </w:pPr>
      <w:r>
        <w:continuationSeparator/>
      </w:r>
    </w:p>
  </w:footnote>
  <w:footnote w:id="1">
    <w:p w14:paraId="69D97E6E" w14:textId="77777777" w:rsidR="00B12DA4" w:rsidRPr="000406B1" w:rsidRDefault="00B12DA4" w:rsidP="00B12DA4">
      <w:pPr>
        <w:pStyle w:val="Puslapioinaostekstas"/>
        <w:rPr>
          <w:rFonts w:ascii="Calibri Light" w:hAnsi="Calibri Light" w:cs="Calibri Light"/>
          <w:i/>
          <w:iCs/>
          <w:lang w:val="lt-LT"/>
        </w:rPr>
      </w:pPr>
      <w:r w:rsidRPr="000406B1">
        <w:rPr>
          <w:rStyle w:val="Puslapioinaosnuoroda"/>
          <w:rFonts w:ascii="Calibri Light" w:eastAsia="Yu Mincho" w:hAnsi="Calibri Light" w:cs="Calibri Light"/>
          <w:i/>
          <w:iCs/>
          <w:lang w:val="lt-LT"/>
        </w:rPr>
        <w:footnoteRef/>
      </w:r>
      <w:r w:rsidRPr="000406B1">
        <w:rPr>
          <w:rFonts w:ascii="Calibri Light" w:eastAsia="Yu Mincho" w:hAnsi="Calibri Light" w:cs="Calibri Light"/>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D43952" w14:textId="77777777" w:rsidR="00B12DA4" w:rsidRPr="000406B1" w:rsidRDefault="00B12DA4" w:rsidP="00B12DA4">
      <w:pPr>
        <w:pStyle w:val="Puslapioinaostekstas"/>
        <w:numPr>
          <w:ilvl w:val="0"/>
          <w:numId w:val="44"/>
        </w:numPr>
        <w:rPr>
          <w:rFonts w:ascii="Calibri Light" w:eastAsia="Yu Mincho" w:hAnsi="Calibri Light" w:cs="Calibri Light"/>
          <w:i/>
          <w:iCs/>
          <w:lang w:val="lt-LT"/>
        </w:rPr>
      </w:pPr>
      <w:r w:rsidRPr="000406B1">
        <w:rPr>
          <w:rFonts w:ascii="Calibri Light" w:eastAsia="Yu Mincho" w:hAnsi="Calibri Light" w:cs="Calibri Light"/>
          <w:i/>
          <w:iCs/>
          <w:lang w:val="lt-LT"/>
        </w:rPr>
        <w:t xml:space="preserve">priesaikos deklaracija; </w:t>
      </w:r>
    </w:p>
    <w:p w14:paraId="03A7E632" w14:textId="77777777" w:rsidR="00B12DA4" w:rsidRPr="000406B1" w:rsidRDefault="00B12DA4" w:rsidP="00B12DA4">
      <w:pPr>
        <w:pStyle w:val="Puslapioinaostekstas"/>
        <w:numPr>
          <w:ilvl w:val="0"/>
          <w:numId w:val="44"/>
        </w:numPr>
        <w:rPr>
          <w:rFonts w:ascii="Calibri Light" w:eastAsia="Yu Mincho" w:hAnsi="Calibri Light" w:cs="Calibri Light"/>
          <w:lang w:val="lt-LT"/>
        </w:rPr>
      </w:pPr>
      <w:r w:rsidRPr="000406B1">
        <w:rPr>
          <w:rFonts w:ascii="Calibri Light" w:eastAsia="Yu Mincho" w:hAnsi="Calibri Light" w:cs="Calibri Light"/>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6BA5F19" w14:textId="77777777" w:rsidR="00B8524B" w:rsidRPr="001923DF" w:rsidRDefault="00B8524B" w:rsidP="00B8524B">
      <w:pPr>
        <w:pStyle w:val="Puslapioinaostekstas"/>
        <w:rPr>
          <w:i/>
          <w:iCs/>
          <w:lang w:val="lt-LT"/>
        </w:rPr>
      </w:pPr>
      <w:r w:rsidRPr="39658640">
        <w:rPr>
          <w:rStyle w:val="Puslapioinaosnuoroda"/>
          <w:rFonts w:ascii="Calibri" w:eastAsia="Yu Mincho" w:hAnsi="Calibri" w:cs="Arial"/>
        </w:rPr>
        <w:footnoteRef/>
      </w:r>
      <w:r w:rsidRPr="001923DF">
        <w:rPr>
          <w:rFonts w:ascii="Calibri" w:eastAsia="Yu Mincho" w:hAnsi="Calibri" w:cs="Arial"/>
          <w:lang w:val="lt-LT"/>
        </w:rPr>
        <w:t xml:space="preserve"> </w:t>
      </w:r>
      <w:r w:rsidRPr="001923DF">
        <w:rPr>
          <w:rFonts w:ascii="Calibri" w:eastAsia="Yu Mincho" w:hAnsi="Calibri"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DF401C" w14:textId="77777777" w:rsidR="00B8524B" w:rsidRPr="001620D3" w:rsidRDefault="00B8524B" w:rsidP="00B8524B">
      <w:pPr>
        <w:pStyle w:val="Puslapioinaostekstas"/>
        <w:numPr>
          <w:ilvl w:val="0"/>
          <w:numId w:val="47"/>
        </w:numPr>
        <w:rPr>
          <w:rFonts w:ascii="Calibri" w:eastAsia="Yu Mincho" w:hAnsi="Calibri" w:cs="Arial"/>
          <w:i/>
          <w:iCs/>
        </w:rPr>
      </w:pPr>
      <w:r w:rsidRPr="001620D3">
        <w:rPr>
          <w:rFonts w:ascii="Calibri" w:eastAsia="Yu Mincho" w:hAnsi="Calibri" w:cs="Arial"/>
          <w:i/>
          <w:iCs/>
        </w:rPr>
        <w:t xml:space="preserve">priesaikos deklaracija; </w:t>
      </w:r>
    </w:p>
    <w:p w14:paraId="1DAB6018" w14:textId="77777777" w:rsidR="00B8524B" w:rsidRDefault="00B8524B" w:rsidP="00B8524B">
      <w:pPr>
        <w:pStyle w:val="Puslapioinaostekstas"/>
        <w:numPr>
          <w:ilvl w:val="0"/>
          <w:numId w:val="47"/>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15E98EA" w14:textId="77777777" w:rsidR="00A64201" w:rsidRPr="001620D3" w:rsidRDefault="00A64201" w:rsidP="00A64201">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1D319B" w14:textId="77777777" w:rsidR="00A64201" w:rsidRPr="001620D3" w:rsidRDefault="00A64201" w:rsidP="00A64201">
      <w:pPr>
        <w:pStyle w:val="Puslapioinaostekstas"/>
        <w:numPr>
          <w:ilvl w:val="0"/>
          <w:numId w:val="48"/>
        </w:numPr>
        <w:rPr>
          <w:rFonts w:ascii="Calibri" w:eastAsia="Yu Mincho" w:hAnsi="Calibri" w:cs="Arial"/>
          <w:i/>
          <w:iCs/>
        </w:rPr>
      </w:pPr>
      <w:r w:rsidRPr="001620D3">
        <w:rPr>
          <w:rFonts w:ascii="Calibri" w:eastAsia="Yu Mincho" w:hAnsi="Calibri" w:cs="Arial"/>
          <w:i/>
          <w:iCs/>
        </w:rPr>
        <w:t xml:space="preserve">priesaikos deklaracija; </w:t>
      </w:r>
    </w:p>
    <w:p w14:paraId="5C04F706" w14:textId="77777777" w:rsidR="00A64201" w:rsidRDefault="00A64201" w:rsidP="00A64201">
      <w:pPr>
        <w:pStyle w:val="Puslapioinaostekstas"/>
        <w:numPr>
          <w:ilvl w:val="0"/>
          <w:numId w:val="48"/>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03974" w14:textId="44DD8B1D" w:rsidR="009F2805" w:rsidRPr="00EB67B3" w:rsidRDefault="00CB7D1F" w:rsidP="00D273B5">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IŠTEKLIŲ AGENTŪRA</w:t>
    </w:r>
    <w:r w:rsidRPr="00EB67B3">
      <w:rPr>
        <w:rFonts w:ascii="Calibri Light" w:hAnsi="Calibri Light" w:cs="Calibri Light"/>
        <w:caps w:val="0"/>
        <w:color w:val="FFFFFF" w:themeColor="background1"/>
        <w:sz w:val="24"/>
        <w:szCs w:val="24"/>
        <w:lang w:val="lt-LT"/>
      </w:rPr>
      <w:t xml:space="preserve"> </w:t>
    </w:r>
    <w:r w:rsidR="009F2805" w:rsidRPr="00EB67B3">
      <w:rPr>
        <w:rFonts w:ascii="Calibri Light" w:hAnsi="Calibri Light" w:cs="Calibri Light"/>
        <w:caps w:val="0"/>
        <w:color w:val="FFFFFF" w:themeColor="background1"/>
        <w:sz w:val="24"/>
        <w:szCs w:val="24"/>
        <w:lang w:val="lt-LT"/>
      </w:rPr>
      <w:t>&gt; PIRKIMO DOKUMENTAI (PD) &gt; SPECIALIOSIOS SĄLYGOS (SS)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13F0D2E"/>
    <w:multiLevelType w:val="hybridMultilevel"/>
    <w:tmpl w:val="BCBC2258"/>
    <w:lvl w:ilvl="0" w:tplc="DE3050C0">
      <w:start w:val="1"/>
      <w:numFmt w:val="bullet"/>
      <w:lvlText w:val=""/>
      <w:lvlJc w:val="left"/>
      <w:pPr>
        <w:ind w:left="720" w:hanging="360"/>
      </w:pPr>
      <w:rPr>
        <w:rFonts w:ascii="Symbol" w:hAnsi="Symbol"/>
      </w:rPr>
    </w:lvl>
    <w:lvl w:ilvl="1" w:tplc="6CD0D2EA">
      <w:start w:val="1"/>
      <w:numFmt w:val="bullet"/>
      <w:lvlText w:val=""/>
      <w:lvlJc w:val="left"/>
      <w:pPr>
        <w:ind w:left="720" w:hanging="360"/>
      </w:pPr>
      <w:rPr>
        <w:rFonts w:ascii="Symbol" w:hAnsi="Symbol"/>
      </w:rPr>
    </w:lvl>
    <w:lvl w:ilvl="2" w:tplc="0ADCFF30">
      <w:start w:val="1"/>
      <w:numFmt w:val="bullet"/>
      <w:lvlText w:val=""/>
      <w:lvlJc w:val="left"/>
      <w:pPr>
        <w:ind w:left="720" w:hanging="360"/>
      </w:pPr>
      <w:rPr>
        <w:rFonts w:ascii="Symbol" w:hAnsi="Symbol"/>
      </w:rPr>
    </w:lvl>
    <w:lvl w:ilvl="3" w:tplc="9B966A50">
      <w:start w:val="1"/>
      <w:numFmt w:val="bullet"/>
      <w:lvlText w:val=""/>
      <w:lvlJc w:val="left"/>
      <w:pPr>
        <w:ind w:left="720" w:hanging="360"/>
      </w:pPr>
      <w:rPr>
        <w:rFonts w:ascii="Symbol" w:hAnsi="Symbol"/>
      </w:rPr>
    </w:lvl>
    <w:lvl w:ilvl="4" w:tplc="1F4AC044">
      <w:start w:val="1"/>
      <w:numFmt w:val="bullet"/>
      <w:lvlText w:val=""/>
      <w:lvlJc w:val="left"/>
      <w:pPr>
        <w:ind w:left="720" w:hanging="360"/>
      </w:pPr>
      <w:rPr>
        <w:rFonts w:ascii="Symbol" w:hAnsi="Symbol"/>
      </w:rPr>
    </w:lvl>
    <w:lvl w:ilvl="5" w:tplc="AB9E6068">
      <w:start w:val="1"/>
      <w:numFmt w:val="bullet"/>
      <w:lvlText w:val=""/>
      <w:lvlJc w:val="left"/>
      <w:pPr>
        <w:ind w:left="720" w:hanging="360"/>
      </w:pPr>
      <w:rPr>
        <w:rFonts w:ascii="Symbol" w:hAnsi="Symbol"/>
      </w:rPr>
    </w:lvl>
    <w:lvl w:ilvl="6" w:tplc="CEC86D66">
      <w:start w:val="1"/>
      <w:numFmt w:val="bullet"/>
      <w:lvlText w:val=""/>
      <w:lvlJc w:val="left"/>
      <w:pPr>
        <w:ind w:left="720" w:hanging="360"/>
      </w:pPr>
      <w:rPr>
        <w:rFonts w:ascii="Symbol" w:hAnsi="Symbol"/>
      </w:rPr>
    </w:lvl>
    <w:lvl w:ilvl="7" w:tplc="5A585C8C">
      <w:start w:val="1"/>
      <w:numFmt w:val="bullet"/>
      <w:lvlText w:val=""/>
      <w:lvlJc w:val="left"/>
      <w:pPr>
        <w:ind w:left="720" w:hanging="360"/>
      </w:pPr>
      <w:rPr>
        <w:rFonts w:ascii="Symbol" w:hAnsi="Symbol"/>
      </w:rPr>
    </w:lvl>
    <w:lvl w:ilvl="8" w:tplc="DB7CC246">
      <w:start w:val="1"/>
      <w:numFmt w:val="bullet"/>
      <w:lvlText w:val=""/>
      <w:lvlJc w:val="left"/>
      <w:pPr>
        <w:ind w:left="720" w:hanging="360"/>
      </w:pPr>
      <w:rPr>
        <w:rFonts w:ascii="Symbol" w:hAnsi="Symbol"/>
      </w:rPr>
    </w:lvl>
  </w:abstractNum>
  <w:abstractNum w:abstractNumId="7"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9" w15:restartNumberingAfterBreak="0">
    <w:nsid w:val="05134A3F"/>
    <w:multiLevelType w:val="hybridMultilevel"/>
    <w:tmpl w:val="50507E38"/>
    <w:lvl w:ilvl="0" w:tplc="BA98DED0">
      <w:start w:val="1"/>
      <w:numFmt w:val="decimal"/>
      <w:lvlText w:val="%1."/>
      <w:lvlJc w:val="left"/>
      <w:pPr>
        <w:ind w:left="1020" w:hanging="360"/>
      </w:pPr>
    </w:lvl>
    <w:lvl w:ilvl="1" w:tplc="761A4FF0">
      <w:start w:val="1"/>
      <w:numFmt w:val="decimal"/>
      <w:lvlText w:val="%2."/>
      <w:lvlJc w:val="left"/>
      <w:pPr>
        <w:ind w:left="1020" w:hanging="360"/>
      </w:pPr>
    </w:lvl>
    <w:lvl w:ilvl="2" w:tplc="1040E85A">
      <w:start w:val="1"/>
      <w:numFmt w:val="decimal"/>
      <w:lvlText w:val="%3."/>
      <w:lvlJc w:val="left"/>
      <w:pPr>
        <w:ind w:left="1020" w:hanging="360"/>
      </w:pPr>
    </w:lvl>
    <w:lvl w:ilvl="3" w:tplc="54329BBE">
      <w:start w:val="1"/>
      <w:numFmt w:val="decimal"/>
      <w:lvlText w:val="%4."/>
      <w:lvlJc w:val="left"/>
      <w:pPr>
        <w:ind w:left="1020" w:hanging="360"/>
      </w:pPr>
    </w:lvl>
    <w:lvl w:ilvl="4" w:tplc="32BA5914">
      <w:start w:val="1"/>
      <w:numFmt w:val="decimal"/>
      <w:lvlText w:val="%5."/>
      <w:lvlJc w:val="left"/>
      <w:pPr>
        <w:ind w:left="1020" w:hanging="360"/>
      </w:pPr>
    </w:lvl>
    <w:lvl w:ilvl="5" w:tplc="B3C65BB0">
      <w:start w:val="1"/>
      <w:numFmt w:val="decimal"/>
      <w:lvlText w:val="%6."/>
      <w:lvlJc w:val="left"/>
      <w:pPr>
        <w:ind w:left="1020" w:hanging="360"/>
      </w:pPr>
    </w:lvl>
    <w:lvl w:ilvl="6" w:tplc="D5A0F5EA">
      <w:start w:val="1"/>
      <w:numFmt w:val="decimal"/>
      <w:lvlText w:val="%7."/>
      <w:lvlJc w:val="left"/>
      <w:pPr>
        <w:ind w:left="1020" w:hanging="360"/>
      </w:pPr>
    </w:lvl>
    <w:lvl w:ilvl="7" w:tplc="BBC89B0E">
      <w:start w:val="1"/>
      <w:numFmt w:val="decimal"/>
      <w:lvlText w:val="%8."/>
      <w:lvlJc w:val="left"/>
      <w:pPr>
        <w:ind w:left="1020" w:hanging="360"/>
      </w:pPr>
    </w:lvl>
    <w:lvl w:ilvl="8" w:tplc="0E067244">
      <w:start w:val="1"/>
      <w:numFmt w:val="decimal"/>
      <w:lvlText w:val="%9."/>
      <w:lvlJc w:val="left"/>
      <w:pPr>
        <w:ind w:left="1020" w:hanging="360"/>
      </w:pPr>
    </w:lvl>
  </w:abstractNum>
  <w:abstractNum w:abstractNumId="10"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1"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2" w15:restartNumberingAfterBreak="0">
    <w:nsid w:val="1B540C10"/>
    <w:multiLevelType w:val="hybridMultilevel"/>
    <w:tmpl w:val="D03C40BC"/>
    <w:lvl w:ilvl="0" w:tplc="C5D87326">
      <w:start w:val="1"/>
      <w:numFmt w:val="decimal"/>
      <w:lvlText w:val="%1."/>
      <w:lvlJc w:val="left"/>
      <w:pPr>
        <w:ind w:left="1020" w:hanging="360"/>
      </w:pPr>
    </w:lvl>
    <w:lvl w:ilvl="1" w:tplc="FDAE9884">
      <w:start w:val="1"/>
      <w:numFmt w:val="decimal"/>
      <w:lvlText w:val="%2."/>
      <w:lvlJc w:val="left"/>
      <w:pPr>
        <w:ind w:left="1020" w:hanging="360"/>
      </w:pPr>
    </w:lvl>
    <w:lvl w:ilvl="2" w:tplc="777C5654">
      <w:start w:val="1"/>
      <w:numFmt w:val="decimal"/>
      <w:lvlText w:val="%3."/>
      <w:lvlJc w:val="left"/>
      <w:pPr>
        <w:ind w:left="1020" w:hanging="360"/>
      </w:pPr>
    </w:lvl>
    <w:lvl w:ilvl="3" w:tplc="5EE0368C">
      <w:start w:val="1"/>
      <w:numFmt w:val="decimal"/>
      <w:lvlText w:val="%4."/>
      <w:lvlJc w:val="left"/>
      <w:pPr>
        <w:ind w:left="1020" w:hanging="360"/>
      </w:pPr>
    </w:lvl>
    <w:lvl w:ilvl="4" w:tplc="EA8A6386">
      <w:start w:val="1"/>
      <w:numFmt w:val="decimal"/>
      <w:lvlText w:val="%5."/>
      <w:lvlJc w:val="left"/>
      <w:pPr>
        <w:ind w:left="1020" w:hanging="360"/>
      </w:pPr>
    </w:lvl>
    <w:lvl w:ilvl="5" w:tplc="90DEFE54">
      <w:start w:val="1"/>
      <w:numFmt w:val="decimal"/>
      <w:lvlText w:val="%6."/>
      <w:lvlJc w:val="left"/>
      <w:pPr>
        <w:ind w:left="1020" w:hanging="360"/>
      </w:pPr>
    </w:lvl>
    <w:lvl w:ilvl="6" w:tplc="952E77A0">
      <w:start w:val="1"/>
      <w:numFmt w:val="decimal"/>
      <w:lvlText w:val="%7."/>
      <w:lvlJc w:val="left"/>
      <w:pPr>
        <w:ind w:left="1020" w:hanging="360"/>
      </w:pPr>
    </w:lvl>
    <w:lvl w:ilvl="7" w:tplc="9FB0A2E0">
      <w:start w:val="1"/>
      <w:numFmt w:val="decimal"/>
      <w:lvlText w:val="%8."/>
      <w:lvlJc w:val="left"/>
      <w:pPr>
        <w:ind w:left="1020" w:hanging="360"/>
      </w:pPr>
    </w:lvl>
    <w:lvl w:ilvl="8" w:tplc="02C6C5A2">
      <w:start w:val="1"/>
      <w:numFmt w:val="decimal"/>
      <w:lvlText w:val="%9."/>
      <w:lvlJc w:val="left"/>
      <w:pPr>
        <w:ind w:left="1020" w:hanging="360"/>
      </w:p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9F2723"/>
    <w:multiLevelType w:val="hybridMultilevel"/>
    <w:tmpl w:val="449A25D8"/>
    <w:lvl w:ilvl="0" w:tplc="462A1116">
      <w:start w:val="1"/>
      <w:numFmt w:val="bullet"/>
      <w:lvlText w:val=""/>
      <w:lvlJc w:val="left"/>
      <w:pPr>
        <w:ind w:left="720" w:hanging="360"/>
      </w:pPr>
      <w:rPr>
        <w:rFonts w:ascii="Symbol" w:hAnsi="Symbol"/>
      </w:rPr>
    </w:lvl>
    <w:lvl w:ilvl="1" w:tplc="D19A810E">
      <w:start w:val="1"/>
      <w:numFmt w:val="bullet"/>
      <w:lvlText w:val=""/>
      <w:lvlJc w:val="left"/>
      <w:pPr>
        <w:ind w:left="720" w:hanging="360"/>
      </w:pPr>
      <w:rPr>
        <w:rFonts w:ascii="Symbol" w:hAnsi="Symbol"/>
      </w:rPr>
    </w:lvl>
    <w:lvl w:ilvl="2" w:tplc="80B2CAF4">
      <w:start w:val="1"/>
      <w:numFmt w:val="bullet"/>
      <w:lvlText w:val=""/>
      <w:lvlJc w:val="left"/>
      <w:pPr>
        <w:ind w:left="720" w:hanging="360"/>
      </w:pPr>
      <w:rPr>
        <w:rFonts w:ascii="Symbol" w:hAnsi="Symbol"/>
      </w:rPr>
    </w:lvl>
    <w:lvl w:ilvl="3" w:tplc="6652E294">
      <w:start w:val="1"/>
      <w:numFmt w:val="bullet"/>
      <w:lvlText w:val=""/>
      <w:lvlJc w:val="left"/>
      <w:pPr>
        <w:ind w:left="720" w:hanging="360"/>
      </w:pPr>
      <w:rPr>
        <w:rFonts w:ascii="Symbol" w:hAnsi="Symbol"/>
      </w:rPr>
    </w:lvl>
    <w:lvl w:ilvl="4" w:tplc="07022022">
      <w:start w:val="1"/>
      <w:numFmt w:val="bullet"/>
      <w:lvlText w:val=""/>
      <w:lvlJc w:val="left"/>
      <w:pPr>
        <w:ind w:left="720" w:hanging="360"/>
      </w:pPr>
      <w:rPr>
        <w:rFonts w:ascii="Symbol" w:hAnsi="Symbol"/>
      </w:rPr>
    </w:lvl>
    <w:lvl w:ilvl="5" w:tplc="FE2A276E">
      <w:start w:val="1"/>
      <w:numFmt w:val="bullet"/>
      <w:lvlText w:val=""/>
      <w:lvlJc w:val="left"/>
      <w:pPr>
        <w:ind w:left="720" w:hanging="360"/>
      </w:pPr>
      <w:rPr>
        <w:rFonts w:ascii="Symbol" w:hAnsi="Symbol"/>
      </w:rPr>
    </w:lvl>
    <w:lvl w:ilvl="6" w:tplc="3174AA4E">
      <w:start w:val="1"/>
      <w:numFmt w:val="bullet"/>
      <w:lvlText w:val=""/>
      <w:lvlJc w:val="left"/>
      <w:pPr>
        <w:ind w:left="720" w:hanging="360"/>
      </w:pPr>
      <w:rPr>
        <w:rFonts w:ascii="Symbol" w:hAnsi="Symbol"/>
      </w:rPr>
    </w:lvl>
    <w:lvl w:ilvl="7" w:tplc="FD6A89FA">
      <w:start w:val="1"/>
      <w:numFmt w:val="bullet"/>
      <w:lvlText w:val=""/>
      <w:lvlJc w:val="left"/>
      <w:pPr>
        <w:ind w:left="720" w:hanging="360"/>
      </w:pPr>
      <w:rPr>
        <w:rFonts w:ascii="Symbol" w:hAnsi="Symbol"/>
      </w:rPr>
    </w:lvl>
    <w:lvl w:ilvl="8" w:tplc="B6823E5A">
      <w:start w:val="1"/>
      <w:numFmt w:val="bullet"/>
      <w:lvlText w:val=""/>
      <w:lvlJc w:val="left"/>
      <w:pPr>
        <w:ind w:left="720" w:hanging="360"/>
      </w:pPr>
      <w:rPr>
        <w:rFonts w:ascii="Symbol" w:hAnsi="Symbol"/>
      </w:rPr>
    </w:lvl>
  </w:abstractNum>
  <w:abstractNum w:abstractNumId="15"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CF53C7"/>
    <w:multiLevelType w:val="hybridMultilevel"/>
    <w:tmpl w:val="7E54D940"/>
    <w:lvl w:ilvl="0" w:tplc="FB962CD4">
      <w:start w:val="1"/>
      <w:numFmt w:val="bullet"/>
      <w:lvlText w:val=""/>
      <w:lvlJc w:val="left"/>
      <w:pPr>
        <w:ind w:left="720" w:hanging="360"/>
      </w:pPr>
      <w:rPr>
        <w:rFonts w:ascii="Symbol" w:hAnsi="Symbol"/>
      </w:rPr>
    </w:lvl>
    <w:lvl w:ilvl="1" w:tplc="350A329C">
      <w:start w:val="1"/>
      <w:numFmt w:val="bullet"/>
      <w:lvlText w:val=""/>
      <w:lvlJc w:val="left"/>
      <w:pPr>
        <w:ind w:left="720" w:hanging="360"/>
      </w:pPr>
      <w:rPr>
        <w:rFonts w:ascii="Symbol" w:hAnsi="Symbol"/>
      </w:rPr>
    </w:lvl>
    <w:lvl w:ilvl="2" w:tplc="D6062598">
      <w:start w:val="1"/>
      <w:numFmt w:val="bullet"/>
      <w:lvlText w:val=""/>
      <w:lvlJc w:val="left"/>
      <w:pPr>
        <w:ind w:left="720" w:hanging="360"/>
      </w:pPr>
      <w:rPr>
        <w:rFonts w:ascii="Symbol" w:hAnsi="Symbol"/>
      </w:rPr>
    </w:lvl>
    <w:lvl w:ilvl="3" w:tplc="7E88BF9C">
      <w:start w:val="1"/>
      <w:numFmt w:val="bullet"/>
      <w:lvlText w:val=""/>
      <w:lvlJc w:val="left"/>
      <w:pPr>
        <w:ind w:left="720" w:hanging="360"/>
      </w:pPr>
      <w:rPr>
        <w:rFonts w:ascii="Symbol" w:hAnsi="Symbol"/>
      </w:rPr>
    </w:lvl>
    <w:lvl w:ilvl="4" w:tplc="6A3613A2">
      <w:start w:val="1"/>
      <w:numFmt w:val="bullet"/>
      <w:lvlText w:val=""/>
      <w:lvlJc w:val="left"/>
      <w:pPr>
        <w:ind w:left="720" w:hanging="360"/>
      </w:pPr>
      <w:rPr>
        <w:rFonts w:ascii="Symbol" w:hAnsi="Symbol"/>
      </w:rPr>
    </w:lvl>
    <w:lvl w:ilvl="5" w:tplc="A220295C">
      <w:start w:val="1"/>
      <w:numFmt w:val="bullet"/>
      <w:lvlText w:val=""/>
      <w:lvlJc w:val="left"/>
      <w:pPr>
        <w:ind w:left="720" w:hanging="360"/>
      </w:pPr>
      <w:rPr>
        <w:rFonts w:ascii="Symbol" w:hAnsi="Symbol"/>
      </w:rPr>
    </w:lvl>
    <w:lvl w:ilvl="6" w:tplc="02E2E83C">
      <w:start w:val="1"/>
      <w:numFmt w:val="bullet"/>
      <w:lvlText w:val=""/>
      <w:lvlJc w:val="left"/>
      <w:pPr>
        <w:ind w:left="720" w:hanging="360"/>
      </w:pPr>
      <w:rPr>
        <w:rFonts w:ascii="Symbol" w:hAnsi="Symbol"/>
      </w:rPr>
    </w:lvl>
    <w:lvl w:ilvl="7" w:tplc="F386F400">
      <w:start w:val="1"/>
      <w:numFmt w:val="bullet"/>
      <w:lvlText w:val=""/>
      <w:lvlJc w:val="left"/>
      <w:pPr>
        <w:ind w:left="720" w:hanging="360"/>
      </w:pPr>
      <w:rPr>
        <w:rFonts w:ascii="Symbol" w:hAnsi="Symbol"/>
      </w:rPr>
    </w:lvl>
    <w:lvl w:ilvl="8" w:tplc="4DD2D156">
      <w:start w:val="1"/>
      <w:numFmt w:val="bullet"/>
      <w:lvlText w:val=""/>
      <w:lvlJc w:val="left"/>
      <w:pPr>
        <w:ind w:left="720" w:hanging="360"/>
      </w:pPr>
      <w:rPr>
        <w:rFonts w:ascii="Symbol" w:hAnsi="Symbol"/>
      </w:rPr>
    </w:lvl>
  </w:abstractNum>
  <w:abstractNum w:abstractNumId="21" w15:restartNumberingAfterBreak="0">
    <w:nsid w:val="32907A3C"/>
    <w:multiLevelType w:val="hybridMultilevel"/>
    <w:tmpl w:val="34AE4834"/>
    <w:lvl w:ilvl="0" w:tplc="5792D3D4">
      <w:start w:val="1"/>
      <w:numFmt w:val="bullet"/>
      <w:lvlText w:val=""/>
      <w:lvlJc w:val="left"/>
      <w:pPr>
        <w:ind w:left="720" w:hanging="360"/>
      </w:pPr>
      <w:rPr>
        <w:rFonts w:ascii="Symbol" w:hAnsi="Symbol"/>
      </w:rPr>
    </w:lvl>
    <w:lvl w:ilvl="1" w:tplc="E30252EA">
      <w:start w:val="1"/>
      <w:numFmt w:val="bullet"/>
      <w:lvlText w:val=""/>
      <w:lvlJc w:val="left"/>
      <w:pPr>
        <w:ind w:left="720" w:hanging="360"/>
      </w:pPr>
      <w:rPr>
        <w:rFonts w:ascii="Symbol" w:hAnsi="Symbol"/>
      </w:rPr>
    </w:lvl>
    <w:lvl w:ilvl="2" w:tplc="406CBA5E">
      <w:start w:val="1"/>
      <w:numFmt w:val="bullet"/>
      <w:lvlText w:val=""/>
      <w:lvlJc w:val="left"/>
      <w:pPr>
        <w:ind w:left="720" w:hanging="360"/>
      </w:pPr>
      <w:rPr>
        <w:rFonts w:ascii="Symbol" w:hAnsi="Symbol"/>
      </w:rPr>
    </w:lvl>
    <w:lvl w:ilvl="3" w:tplc="3F12ECA8">
      <w:start w:val="1"/>
      <w:numFmt w:val="bullet"/>
      <w:lvlText w:val=""/>
      <w:lvlJc w:val="left"/>
      <w:pPr>
        <w:ind w:left="720" w:hanging="360"/>
      </w:pPr>
      <w:rPr>
        <w:rFonts w:ascii="Symbol" w:hAnsi="Symbol"/>
      </w:rPr>
    </w:lvl>
    <w:lvl w:ilvl="4" w:tplc="744CF874">
      <w:start w:val="1"/>
      <w:numFmt w:val="bullet"/>
      <w:lvlText w:val=""/>
      <w:lvlJc w:val="left"/>
      <w:pPr>
        <w:ind w:left="720" w:hanging="360"/>
      </w:pPr>
      <w:rPr>
        <w:rFonts w:ascii="Symbol" w:hAnsi="Symbol"/>
      </w:rPr>
    </w:lvl>
    <w:lvl w:ilvl="5" w:tplc="20C23AE4">
      <w:start w:val="1"/>
      <w:numFmt w:val="bullet"/>
      <w:lvlText w:val=""/>
      <w:lvlJc w:val="left"/>
      <w:pPr>
        <w:ind w:left="720" w:hanging="360"/>
      </w:pPr>
      <w:rPr>
        <w:rFonts w:ascii="Symbol" w:hAnsi="Symbol"/>
      </w:rPr>
    </w:lvl>
    <w:lvl w:ilvl="6" w:tplc="8DE6538C">
      <w:start w:val="1"/>
      <w:numFmt w:val="bullet"/>
      <w:lvlText w:val=""/>
      <w:lvlJc w:val="left"/>
      <w:pPr>
        <w:ind w:left="720" w:hanging="360"/>
      </w:pPr>
      <w:rPr>
        <w:rFonts w:ascii="Symbol" w:hAnsi="Symbol"/>
      </w:rPr>
    </w:lvl>
    <w:lvl w:ilvl="7" w:tplc="B05E853A">
      <w:start w:val="1"/>
      <w:numFmt w:val="bullet"/>
      <w:lvlText w:val=""/>
      <w:lvlJc w:val="left"/>
      <w:pPr>
        <w:ind w:left="720" w:hanging="360"/>
      </w:pPr>
      <w:rPr>
        <w:rFonts w:ascii="Symbol" w:hAnsi="Symbol"/>
      </w:rPr>
    </w:lvl>
    <w:lvl w:ilvl="8" w:tplc="A9F2547A">
      <w:start w:val="1"/>
      <w:numFmt w:val="bullet"/>
      <w:lvlText w:val=""/>
      <w:lvlJc w:val="left"/>
      <w:pPr>
        <w:ind w:left="720" w:hanging="360"/>
      </w:pPr>
      <w:rPr>
        <w:rFonts w:ascii="Symbol" w:hAnsi="Symbol"/>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558219CF"/>
    <w:multiLevelType w:val="hybridMultilevel"/>
    <w:tmpl w:val="C352BBDA"/>
    <w:lvl w:ilvl="0" w:tplc="4D06637E">
      <w:start w:val="1"/>
      <w:numFmt w:val="bullet"/>
      <w:lvlText w:val=""/>
      <w:lvlJc w:val="left"/>
      <w:pPr>
        <w:ind w:left="720" w:hanging="360"/>
      </w:pPr>
      <w:rPr>
        <w:rFonts w:ascii="Symbol" w:hAnsi="Symbol"/>
      </w:rPr>
    </w:lvl>
    <w:lvl w:ilvl="1" w:tplc="6BF28582">
      <w:start w:val="1"/>
      <w:numFmt w:val="bullet"/>
      <w:lvlText w:val=""/>
      <w:lvlJc w:val="left"/>
      <w:pPr>
        <w:ind w:left="720" w:hanging="360"/>
      </w:pPr>
      <w:rPr>
        <w:rFonts w:ascii="Symbol" w:hAnsi="Symbol"/>
      </w:rPr>
    </w:lvl>
    <w:lvl w:ilvl="2" w:tplc="71EC0544">
      <w:start w:val="1"/>
      <w:numFmt w:val="bullet"/>
      <w:lvlText w:val=""/>
      <w:lvlJc w:val="left"/>
      <w:pPr>
        <w:ind w:left="720" w:hanging="360"/>
      </w:pPr>
      <w:rPr>
        <w:rFonts w:ascii="Symbol" w:hAnsi="Symbol"/>
      </w:rPr>
    </w:lvl>
    <w:lvl w:ilvl="3" w:tplc="66B6F4AE">
      <w:start w:val="1"/>
      <w:numFmt w:val="bullet"/>
      <w:lvlText w:val=""/>
      <w:lvlJc w:val="left"/>
      <w:pPr>
        <w:ind w:left="720" w:hanging="360"/>
      </w:pPr>
      <w:rPr>
        <w:rFonts w:ascii="Symbol" w:hAnsi="Symbol"/>
      </w:rPr>
    </w:lvl>
    <w:lvl w:ilvl="4" w:tplc="5DDA0CB6">
      <w:start w:val="1"/>
      <w:numFmt w:val="bullet"/>
      <w:lvlText w:val=""/>
      <w:lvlJc w:val="left"/>
      <w:pPr>
        <w:ind w:left="720" w:hanging="360"/>
      </w:pPr>
      <w:rPr>
        <w:rFonts w:ascii="Symbol" w:hAnsi="Symbol"/>
      </w:rPr>
    </w:lvl>
    <w:lvl w:ilvl="5" w:tplc="201405F4">
      <w:start w:val="1"/>
      <w:numFmt w:val="bullet"/>
      <w:lvlText w:val=""/>
      <w:lvlJc w:val="left"/>
      <w:pPr>
        <w:ind w:left="720" w:hanging="360"/>
      </w:pPr>
      <w:rPr>
        <w:rFonts w:ascii="Symbol" w:hAnsi="Symbol"/>
      </w:rPr>
    </w:lvl>
    <w:lvl w:ilvl="6" w:tplc="B97C7DE0">
      <w:start w:val="1"/>
      <w:numFmt w:val="bullet"/>
      <w:lvlText w:val=""/>
      <w:lvlJc w:val="left"/>
      <w:pPr>
        <w:ind w:left="720" w:hanging="360"/>
      </w:pPr>
      <w:rPr>
        <w:rFonts w:ascii="Symbol" w:hAnsi="Symbol"/>
      </w:rPr>
    </w:lvl>
    <w:lvl w:ilvl="7" w:tplc="5D6A1B16">
      <w:start w:val="1"/>
      <w:numFmt w:val="bullet"/>
      <w:lvlText w:val=""/>
      <w:lvlJc w:val="left"/>
      <w:pPr>
        <w:ind w:left="720" w:hanging="360"/>
      </w:pPr>
      <w:rPr>
        <w:rFonts w:ascii="Symbol" w:hAnsi="Symbol"/>
      </w:rPr>
    </w:lvl>
    <w:lvl w:ilvl="8" w:tplc="5C349A48">
      <w:start w:val="1"/>
      <w:numFmt w:val="bullet"/>
      <w:lvlText w:val=""/>
      <w:lvlJc w:val="left"/>
      <w:pPr>
        <w:ind w:left="720" w:hanging="360"/>
      </w:pPr>
      <w:rPr>
        <w:rFonts w:ascii="Symbol" w:hAnsi="Symbol"/>
      </w:rPr>
    </w:lvl>
  </w:abstractNum>
  <w:abstractNum w:abstractNumId="33"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34" w15:restartNumberingAfterBreak="0">
    <w:nsid w:val="5A7753CF"/>
    <w:multiLevelType w:val="hybridMultilevel"/>
    <w:tmpl w:val="E50A2B82"/>
    <w:lvl w:ilvl="0" w:tplc="740C5FCE">
      <w:start w:val="1"/>
      <w:numFmt w:val="decimal"/>
      <w:lvlText w:val="%1."/>
      <w:lvlJc w:val="left"/>
      <w:pPr>
        <w:ind w:left="1020" w:hanging="360"/>
      </w:pPr>
    </w:lvl>
    <w:lvl w:ilvl="1" w:tplc="EA30E2E4">
      <w:start w:val="1"/>
      <w:numFmt w:val="decimal"/>
      <w:lvlText w:val="%2."/>
      <w:lvlJc w:val="left"/>
      <w:pPr>
        <w:ind w:left="1020" w:hanging="360"/>
      </w:pPr>
    </w:lvl>
    <w:lvl w:ilvl="2" w:tplc="E2D0031E">
      <w:start w:val="1"/>
      <w:numFmt w:val="decimal"/>
      <w:lvlText w:val="%3."/>
      <w:lvlJc w:val="left"/>
      <w:pPr>
        <w:ind w:left="1020" w:hanging="360"/>
      </w:pPr>
    </w:lvl>
    <w:lvl w:ilvl="3" w:tplc="F2D69FC0">
      <w:start w:val="1"/>
      <w:numFmt w:val="decimal"/>
      <w:lvlText w:val="%4."/>
      <w:lvlJc w:val="left"/>
      <w:pPr>
        <w:ind w:left="1020" w:hanging="360"/>
      </w:pPr>
    </w:lvl>
    <w:lvl w:ilvl="4" w:tplc="F5E85AB0">
      <w:start w:val="1"/>
      <w:numFmt w:val="decimal"/>
      <w:lvlText w:val="%5."/>
      <w:lvlJc w:val="left"/>
      <w:pPr>
        <w:ind w:left="1020" w:hanging="360"/>
      </w:pPr>
    </w:lvl>
    <w:lvl w:ilvl="5" w:tplc="652E2542">
      <w:start w:val="1"/>
      <w:numFmt w:val="decimal"/>
      <w:lvlText w:val="%6."/>
      <w:lvlJc w:val="left"/>
      <w:pPr>
        <w:ind w:left="1020" w:hanging="360"/>
      </w:pPr>
    </w:lvl>
    <w:lvl w:ilvl="6" w:tplc="E2628DE4">
      <w:start w:val="1"/>
      <w:numFmt w:val="decimal"/>
      <w:lvlText w:val="%7."/>
      <w:lvlJc w:val="left"/>
      <w:pPr>
        <w:ind w:left="1020" w:hanging="360"/>
      </w:pPr>
    </w:lvl>
    <w:lvl w:ilvl="7" w:tplc="CD1072B8">
      <w:start w:val="1"/>
      <w:numFmt w:val="decimal"/>
      <w:lvlText w:val="%8."/>
      <w:lvlJc w:val="left"/>
      <w:pPr>
        <w:ind w:left="1020" w:hanging="360"/>
      </w:pPr>
    </w:lvl>
    <w:lvl w:ilvl="8" w:tplc="752C867E">
      <w:start w:val="1"/>
      <w:numFmt w:val="decimal"/>
      <w:lvlText w:val="%9."/>
      <w:lvlJc w:val="left"/>
      <w:pPr>
        <w:ind w:left="1020" w:hanging="360"/>
      </w:p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3892C59"/>
    <w:multiLevelType w:val="multilevel"/>
    <w:tmpl w:val="31889F68"/>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6" w15:restartNumberingAfterBreak="0">
    <w:nsid w:val="750E737B"/>
    <w:multiLevelType w:val="hybridMultilevel"/>
    <w:tmpl w:val="EE54C8C6"/>
    <w:lvl w:ilvl="0" w:tplc="FD58E6C4">
      <w:start w:val="1"/>
      <w:numFmt w:val="bullet"/>
      <w:lvlText w:val=""/>
      <w:lvlJc w:val="left"/>
      <w:pPr>
        <w:ind w:left="720" w:hanging="360"/>
      </w:pPr>
      <w:rPr>
        <w:rFonts w:ascii="Symbol" w:hAnsi="Symbol"/>
      </w:rPr>
    </w:lvl>
    <w:lvl w:ilvl="1" w:tplc="AA48FFA8">
      <w:start w:val="1"/>
      <w:numFmt w:val="bullet"/>
      <w:lvlText w:val=""/>
      <w:lvlJc w:val="left"/>
      <w:pPr>
        <w:ind w:left="720" w:hanging="360"/>
      </w:pPr>
      <w:rPr>
        <w:rFonts w:ascii="Symbol" w:hAnsi="Symbol"/>
      </w:rPr>
    </w:lvl>
    <w:lvl w:ilvl="2" w:tplc="630633F6">
      <w:start w:val="1"/>
      <w:numFmt w:val="bullet"/>
      <w:lvlText w:val=""/>
      <w:lvlJc w:val="left"/>
      <w:pPr>
        <w:ind w:left="720" w:hanging="360"/>
      </w:pPr>
      <w:rPr>
        <w:rFonts w:ascii="Symbol" w:hAnsi="Symbol"/>
      </w:rPr>
    </w:lvl>
    <w:lvl w:ilvl="3" w:tplc="E0F6CEA6">
      <w:start w:val="1"/>
      <w:numFmt w:val="bullet"/>
      <w:lvlText w:val=""/>
      <w:lvlJc w:val="left"/>
      <w:pPr>
        <w:ind w:left="720" w:hanging="360"/>
      </w:pPr>
      <w:rPr>
        <w:rFonts w:ascii="Symbol" w:hAnsi="Symbol"/>
      </w:rPr>
    </w:lvl>
    <w:lvl w:ilvl="4" w:tplc="61DA4E9C">
      <w:start w:val="1"/>
      <w:numFmt w:val="bullet"/>
      <w:lvlText w:val=""/>
      <w:lvlJc w:val="left"/>
      <w:pPr>
        <w:ind w:left="720" w:hanging="360"/>
      </w:pPr>
      <w:rPr>
        <w:rFonts w:ascii="Symbol" w:hAnsi="Symbol"/>
      </w:rPr>
    </w:lvl>
    <w:lvl w:ilvl="5" w:tplc="30EE6F36">
      <w:start w:val="1"/>
      <w:numFmt w:val="bullet"/>
      <w:lvlText w:val=""/>
      <w:lvlJc w:val="left"/>
      <w:pPr>
        <w:ind w:left="720" w:hanging="360"/>
      </w:pPr>
      <w:rPr>
        <w:rFonts w:ascii="Symbol" w:hAnsi="Symbol"/>
      </w:rPr>
    </w:lvl>
    <w:lvl w:ilvl="6" w:tplc="0788635C">
      <w:start w:val="1"/>
      <w:numFmt w:val="bullet"/>
      <w:lvlText w:val=""/>
      <w:lvlJc w:val="left"/>
      <w:pPr>
        <w:ind w:left="720" w:hanging="360"/>
      </w:pPr>
      <w:rPr>
        <w:rFonts w:ascii="Symbol" w:hAnsi="Symbol"/>
      </w:rPr>
    </w:lvl>
    <w:lvl w:ilvl="7" w:tplc="3452B914">
      <w:start w:val="1"/>
      <w:numFmt w:val="bullet"/>
      <w:lvlText w:val=""/>
      <w:lvlJc w:val="left"/>
      <w:pPr>
        <w:ind w:left="720" w:hanging="360"/>
      </w:pPr>
      <w:rPr>
        <w:rFonts w:ascii="Symbol" w:hAnsi="Symbol"/>
      </w:rPr>
    </w:lvl>
    <w:lvl w:ilvl="8" w:tplc="E312E764">
      <w:start w:val="1"/>
      <w:numFmt w:val="bullet"/>
      <w:lvlText w:val=""/>
      <w:lvlJc w:val="left"/>
      <w:pPr>
        <w:ind w:left="720" w:hanging="360"/>
      </w:pPr>
      <w:rPr>
        <w:rFonts w:ascii="Symbol" w:hAnsi="Symbol"/>
      </w:rPr>
    </w:lvl>
  </w:abstractNum>
  <w:abstractNum w:abstractNumId="47"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631787512">
    <w:abstractNumId w:val="4"/>
  </w:num>
  <w:num w:numId="2" w16cid:durableId="1692147991">
    <w:abstractNumId w:val="3"/>
  </w:num>
  <w:num w:numId="3" w16cid:durableId="933246754">
    <w:abstractNumId w:val="2"/>
  </w:num>
  <w:num w:numId="4" w16cid:durableId="1231039567">
    <w:abstractNumId w:val="1"/>
  </w:num>
  <w:num w:numId="5" w16cid:durableId="863517612">
    <w:abstractNumId w:val="0"/>
  </w:num>
  <w:num w:numId="6" w16cid:durableId="1150446095">
    <w:abstractNumId w:val="13"/>
  </w:num>
  <w:num w:numId="7" w16cid:durableId="1968851653">
    <w:abstractNumId w:val="23"/>
  </w:num>
  <w:num w:numId="8" w16cid:durableId="1838301612">
    <w:abstractNumId w:val="45"/>
  </w:num>
  <w:num w:numId="9" w16cid:durableId="1930843369">
    <w:abstractNumId w:val="38"/>
  </w:num>
  <w:num w:numId="10" w16cid:durableId="1356612999">
    <w:abstractNumId w:val="16"/>
  </w:num>
  <w:num w:numId="11" w16cid:durableId="1109275483">
    <w:abstractNumId w:val="17"/>
  </w:num>
  <w:num w:numId="12" w16cid:durableId="1812747721">
    <w:abstractNumId w:val="47"/>
  </w:num>
  <w:num w:numId="13" w16cid:durableId="898129536">
    <w:abstractNumId w:val="28"/>
  </w:num>
  <w:num w:numId="14" w16cid:durableId="843937752">
    <w:abstractNumId w:val="18"/>
  </w:num>
  <w:num w:numId="15" w16cid:durableId="1326398496">
    <w:abstractNumId w:val="26"/>
  </w:num>
  <w:num w:numId="16" w16cid:durableId="1139345284">
    <w:abstractNumId w:val="25"/>
  </w:num>
  <w:num w:numId="17" w16cid:durableId="686753452">
    <w:abstractNumId w:val="24"/>
  </w:num>
  <w:num w:numId="18" w16cid:durableId="1975603120">
    <w:abstractNumId w:val="15"/>
  </w:num>
  <w:num w:numId="19" w16cid:durableId="1994479065">
    <w:abstractNumId w:val="31"/>
  </w:num>
  <w:num w:numId="20" w16cid:durableId="901790332">
    <w:abstractNumId w:val="27"/>
  </w:num>
  <w:num w:numId="21" w16cid:durableId="355279270">
    <w:abstractNumId w:val="37"/>
  </w:num>
  <w:num w:numId="22" w16cid:durableId="823089623">
    <w:abstractNumId w:val="10"/>
  </w:num>
  <w:num w:numId="23" w16cid:durableId="1690790392">
    <w:abstractNumId w:val="11"/>
  </w:num>
  <w:num w:numId="24" w16cid:durableId="1087993276">
    <w:abstractNumId w:val="40"/>
  </w:num>
  <w:num w:numId="25" w16cid:durableId="1863783819">
    <w:abstractNumId w:val="43"/>
  </w:num>
  <w:num w:numId="26" w16cid:durableId="1555769658">
    <w:abstractNumId w:val="44"/>
  </w:num>
  <w:num w:numId="27" w16cid:durableId="889733592">
    <w:abstractNumId w:val="30"/>
  </w:num>
  <w:num w:numId="28" w16cid:durableId="1170675694">
    <w:abstractNumId w:val="29"/>
  </w:num>
  <w:num w:numId="29" w16cid:durableId="619527816">
    <w:abstractNumId w:val="33"/>
  </w:num>
  <w:num w:numId="30" w16cid:durableId="567304386">
    <w:abstractNumId w:val="5"/>
  </w:num>
  <w:num w:numId="31" w16cid:durableId="268317093">
    <w:abstractNumId w:val="19"/>
  </w:num>
  <w:num w:numId="32" w16cid:durableId="569967874">
    <w:abstractNumId w:val="41"/>
  </w:num>
  <w:num w:numId="33" w16cid:durableId="1431971527">
    <w:abstractNumId w:val="8"/>
  </w:num>
  <w:num w:numId="34" w16cid:durableId="1003628185">
    <w:abstractNumId w:val="20"/>
  </w:num>
  <w:num w:numId="35" w16cid:durableId="616059449">
    <w:abstractNumId w:val="21"/>
  </w:num>
  <w:num w:numId="36" w16cid:durableId="1189560116">
    <w:abstractNumId w:val="6"/>
  </w:num>
  <w:num w:numId="37" w16cid:durableId="353656136">
    <w:abstractNumId w:val="32"/>
  </w:num>
  <w:num w:numId="38" w16cid:durableId="1185898005">
    <w:abstractNumId w:val="14"/>
  </w:num>
  <w:num w:numId="39" w16cid:durableId="1007169337">
    <w:abstractNumId w:val="46"/>
  </w:num>
  <w:num w:numId="40" w16cid:durableId="521473360">
    <w:abstractNumId w:val="9"/>
  </w:num>
  <w:num w:numId="41" w16cid:durableId="925531861">
    <w:abstractNumId w:val="12"/>
  </w:num>
  <w:num w:numId="42" w16cid:durableId="62071306">
    <w:abstractNumId w:val="34"/>
  </w:num>
  <w:num w:numId="43" w16cid:durableId="371005059">
    <w:abstractNumId w:val="35"/>
  </w:num>
  <w:num w:numId="44" w16cid:durableId="494614562">
    <w:abstractNumId w:val="36"/>
  </w:num>
  <w:num w:numId="45" w16cid:durableId="1516917841">
    <w:abstractNumId w:val="22"/>
  </w:num>
  <w:num w:numId="46" w16cid:durableId="2105684055">
    <w:abstractNumId w:val="39"/>
  </w:num>
  <w:num w:numId="47" w16cid:durableId="1473055655">
    <w:abstractNumId w:val="42"/>
  </w:num>
  <w:num w:numId="48" w16cid:durableId="510532351">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qQUAMExVoSwAAAA="/>
  </w:docVars>
  <w:rsids>
    <w:rsidRoot w:val="006D305F"/>
    <w:rsid w:val="00000EAB"/>
    <w:rsid w:val="00001963"/>
    <w:rsid w:val="00001DCD"/>
    <w:rsid w:val="000026C6"/>
    <w:rsid w:val="00002F38"/>
    <w:rsid w:val="000039A5"/>
    <w:rsid w:val="000043D1"/>
    <w:rsid w:val="000050A5"/>
    <w:rsid w:val="00005EA6"/>
    <w:rsid w:val="0001255A"/>
    <w:rsid w:val="00012942"/>
    <w:rsid w:val="00012B10"/>
    <w:rsid w:val="00014F7C"/>
    <w:rsid w:val="000159B6"/>
    <w:rsid w:val="000204A6"/>
    <w:rsid w:val="00022ED5"/>
    <w:rsid w:val="00023910"/>
    <w:rsid w:val="00024F15"/>
    <w:rsid w:val="00026A54"/>
    <w:rsid w:val="000270ED"/>
    <w:rsid w:val="000276EB"/>
    <w:rsid w:val="00031B53"/>
    <w:rsid w:val="00032092"/>
    <w:rsid w:val="0003366F"/>
    <w:rsid w:val="00033F8B"/>
    <w:rsid w:val="0003446B"/>
    <w:rsid w:val="00036DBB"/>
    <w:rsid w:val="00037185"/>
    <w:rsid w:val="000406B1"/>
    <w:rsid w:val="00041AB3"/>
    <w:rsid w:val="00041E3C"/>
    <w:rsid w:val="000423E2"/>
    <w:rsid w:val="0004269F"/>
    <w:rsid w:val="0004380E"/>
    <w:rsid w:val="00044B8A"/>
    <w:rsid w:val="00045F8C"/>
    <w:rsid w:val="0004685E"/>
    <w:rsid w:val="00052DED"/>
    <w:rsid w:val="00053743"/>
    <w:rsid w:val="00054B71"/>
    <w:rsid w:val="00055EEA"/>
    <w:rsid w:val="0005633C"/>
    <w:rsid w:val="00065506"/>
    <w:rsid w:val="00066835"/>
    <w:rsid w:val="000712AD"/>
    <w:rsid w:val="000713E7"/>
    <w:rsid w:val="00071A4B"/>
    <w:rsid w:val="000725D3"/>
    <w:rsid w:val="0007339C"/>
    <w:rsid w:val="000777D3"/>
    <w:rsid w:val="00077819"/>
    <w:rsid w:val="00077BB3"/>
    <w:rsid w:val="00077F4E"/>
    <w:rsid w:val="00080339"/>
    <w:rsid w:val="00080D05"/>
    <w:rsid w:val="000820ED"/>
    <w:rsid w:val="00083418"/>
    <w:rsid w:val="000840FD"/>
    <w:rsid w:val="00084F44"/>
    <w:rsid w:val="00085C28"/>
    <w:rsid w:val="00087A24"/>
    <w:rsid w:val="00091024"/>
    <w:rsid w:val="00094053"/>
    <w:rsid w:val="000952F4"/>
    <w:rsid w:val="00097241"/>
    <w:rsid w:val="000A23D3"/>
    <w:rsid w:val="000A5E24"/>
    <w:rsid w:val="000A61E0"/>
    <w:rsid w:val="000A7515"/>
    <w:rsid w:val="000B0A6A"/>
    <w:rsid w:val="000B1A6F"/>
    <w:rsid w:val="000B2D75"/>
    <w:rsid w:val="000B2D98"/>
    <w:rsid w:val="000B3E70"/>
    <w:rsid w:val="000B5301"/>
    <w:rsid w:val="000B6208"/>
    <w:rsid w:val="000B652E"/>
    <w:rsid w:val="000C0325"/>
    <w:rsid w:val="000C0E95"/>
    <w:rsid w:val="000C1A5E"/>
    <w:rsid w:val="000C1CDC"/>
    <w:rsid w:val="000C2337"/>
    <w:rsid w:val="000C5606"/>
    <w:rsid w:val="000D0B5B"/>
    <w:rsid w:val="000D0C23"/>
    <w:rsid w:val="000D10BA"/>
    <w:rsid w:val="000D122A"/>
    <w:rsid w:val="000D1801"/>
    <w:rsid w:val="000D270F"/>
    <w:rsid w:val="000D31A2"/>
    <w:rsid w:val="000D49F1"/>
    <w:rsid w:val="000D5A5E"/>
    <w:rsid w:val="000D610B"/>
    <w:rsid w:val="000D6AF8"/>
    <w:rsid w:val="000E08A2"/>
    <w:rsid w:val="000E181D"/>
    <w:rsid w:val="000E1906"/>
    <w:rsid w:val="000E1ADE"/>
    <w:rsid w:val="000E2F78"/>
    <w:rsid w:val="000E416B"/>
    <w:rsid w:val="000E5EC7"/>
    <w:rsid w:val="000E6D83"/>
    <w:rsid w:val="000F1151"/>
    <w:rsid w:val="000F33C7"/>
    <w:rsid w:val="000F4D3D"/>
    <w:rsid w:val="000F554D"/>
    <w:rsid w:val="000F5702"/>
    <w:rsid w:val="000F5D57"/>
    <w:rsid w:val="000F6B0B"/>
    <w:rsid w:val="000F6BBC"/>
    <w:rsid w:val="00101EFD"/>
    <w:rsid w:val="001025EA"/>
    <w:rsid w:val="001034BA"/>
    <w:rsid w:val="001038C5"/>
    <w:rsid w:val="00103A07"/>
    <w:rsid w:val="00106872"/>
    <w:rsid w:val="00111772"/>
    <w:rsid w:val="0011303D"/>
    <w:rsid w:val="00113927"/>
    <w:rsid w:val="001149AD"/>
    <w:rsid w:val="00117276"/>
    <w:rsid w:val="00120124"/>
    <w:rsid w:val="00121572"/>
    <w:rsid w:val="001219EB"/>
    <w:rsid w:val="00124976"/>
    <w:rsid w:val="001262F1"/>
    <w:rsid w:val="00127F91"/>
    <w:rsid w:val="001304F1"/>
    <w:rsid w:val="0013068B"/>
    <w:rsid w:val="00130B9F"/>
    <w:rsid w:val="00131595"/>
    <w:rsid w:val="00131E69"/>
    <w:rsid w:val="0013231E"/>
    <w:rsid w:val="00132BCD"/>
    <w:rsid w:val="0013429F"/>
    <w:rsid w:val="001365C0"/>
    <w:rsid w:val="0013704E"/>
    <w:rsid w:val="00137CC6"/>
    <w:rsid w:val="00141921"/>
    <w:rsid w:val="00143174"/>
    <w:rsid w:val="0014465A"/>
    <w:rsid w:val="001458F5"/>
    <w:rsid w:val="00145F72"/>
    <w:rsid w:val="0015224A"/>
    <w:rsid w:val="00152EDB"/>
    <w:rsid w:val="00153209"/>
    <w:rsid w:val="00153F22"/>
    <w:rsid w:val="00153F71"/>
    <w:rsid w:val="00155013"/>
    <w:rsid w:val="00155934"/>
    <w:rsid w:val="0016099C"/>
    <w:rsid w:val="001621F1"/>
    <w:rsid w:val="0016225E"/>
    <w:rsid w:val="00163C2A"/>
    <w:rsid w:val="00163C3C"/>
    <w:rsid w:val="00163E45"/>
    <w:rsid w:val="001640D8"/>
    <w:rsid w:val="00165468"/>
    <w:rsid w:val="00167584"/>
    <w:rsid w:val="00171C82"/>
    <w:rsid w:val="00172C17"/>
    <w:rsid w:val="00172DBB"/>
    <w:rsid w:val="00174DE8"/>
    <w:rsid w:val="00181540"/>
    <w:rsid w:val="00183614"/>
    <w:rsid w:val="00184ECA"/>
    <w:rsid w:val="001856B2"/>
    <w:rsid w:val="00185D52"/>
    <w:rsid w:val="00185F21"/>
    <w:rsid w:val="00186F76"/>
    <w:rsid w:val="00190F02"/>
    <w:rsid w:val="001923DF"/>
    <w:rsid w:val="00192838"/>
    <w:rsid w:val="00193E9C"/>
    <w:rsid w:val="00194EA9"/>
    <w:rsid w:val="001963C3"/>
    <w:rsid w:val="00196CC3"/>
    <w:rsid w:val="001978A8"/>
    <w:rsid w:val="001A0AC6"/>
    <w:rsid w:val="001A3A87"/>
    <w:rsid w:val="001A43E0"/>
    <w:rsid w:val="001A49B1"/>
    <w:rsid w:val="001A5085"/>
    <w:rsid w:val="001A63F7"/>
    <w:rsid w:val="001A6565"/>
    <w:rsid w:val="001A7493"/>
    <w:rsid w:val="001A7CA7"/>
    <w:rsid w:val="001B15C0"/>
    <w:rsid w:val="001B189E"/>
    <w:rsid w:val="001B1951"/>
    <w:rsid w:val="001B43F4"/>
    <w:rsid w:val="001B7AC7"/>
    <w:rsid w:val="001B7BEB"/>
    <w:rsid w:val="001B7E16"/>
    <w:rsid w:val="001C00A1"/>
    <w:rsid w:val="001C2575"/>
    <w:rsid w:val="001C30BF"/>
    <w:rsid w:val="001C4CCB"/>
    <w:rsid w:val="001C5A37"/>
    <w:rsid w:val="001C6A43"/>
    <w:rsid w:val="001C7F01"/>
    <w:rsid w:val="001D0443"/>
    <w:rsid w:val="001D1EC2"/>
    <w:rsid w:val="001D26B5"/>
    <w:rsid w:val="001D273C"/>
    <w:rsid w:val="001D32D3"/>
    <w:rsid w:val="001D58D6"/>
    <w:rsid w:val="001D5C2A"/>
    <w:rsid w:val="001D6451"/>
    <w:rsid w:val="001D7B27"/>
    <w:rsid w:val="001E221C"/>
    <w:rsid w:val="001E3234"/>
    <w:rsid w:val="001F05DA"/>
    <w:rsid w:val="001F072B"/>
    <w:rsid w:val="001F0C86"/>
    <w:rsid w:val="001F1F23"/>
    <w:rsid w:val="001F335D"/>
    <w:rsid w:val="001F3F23"/>
    <w:rsid w:val="001F6330"/>
    <w:rsid w:val="001F7092"/>
    <w:rsid w:val="00200A09"/>
    <w:rsid w:val="0020299D"/>
    <w:rsid w:val="0020542B"/>
    <w:rsid w:val="00207622"/>
    <w:rsid w:val="002101D9"/>
    <w:rsid w:val="00210D07"/>
    <w:rsid w:val="0021194A"/>
    <w:rsid w:val="00211AD7"/>
    <w:rsid w:val="00216CC3"/>
    <w:rsid w:val="00216D4B"/>
    <w:rsid w:val="00216E86"/>
    <w:rsid w:val="00217201"/>
    <w:rsid w:val="002173B1"/>
    <w:rsid w:val="00222CDF"/>
    <w:rsid w:val="00227DC4"/>
    <w:rsid w:val="00230B89"/>
    <w:rsid w:val="00230BD5"/>
    <w:rsid w:val="00230C9A"/>
    <w:rsid w:val="00231558"/>
    <w:rsid w:val="00232D59"/>
    <w:rsid w:val="00233A12"/>
    <w:rsid w:val="00233A47"/>
    <w:rsid w:val="00234E6C"/>
    <w:rsid w:val="0024121A"/>
    <w:rsid w:val="00241A04"/>
    <w:rsid w:val="002421CB"/>
    <w:rsid w:val="00243A47"/>
    <w:rsid w:val="002451F7"/>
    <w:rsid w:val="002467BA"/>
    <w:rsid w:val="002479EE"/>
    <w:rsid w:val="00250406"/>
    <w:rsid w:val="002520CD"/>
    <w:rsid w:val="0025421E"/>
    <w:rsid w:val="00255CAD"/>
    <w:rsid w:val="00257FC4"/>
    <w:rsid w:val="00261339"/>
    <w:rsid w:val="00261B88"/>
    <w:rsid w:val="00262F80"/>
    <w:rsid w:val="00263108"/>
    <w:rsid w:val="00263D52"/>
    <w:rsid w:val="0026407B"/>
    <w:rsid w:val="00264251"/>
    <w:rsid w:val="0026553C"/>
    <w:rsid w:val="00265809"/>
    <w:rsid w:val="002673F5"/>
    <w:rsid w:val="002677A6"/>
    <w:rsid w:val="00270266"/>
    <w:rsid w:val="00270873"/>
    <w:rsid w:val="0027333C"/>
    <w:rsid w:val="00273CFD"/>
    <w:rsid w:val="00275242"/>
    <w:rsid w:val="00276FD1"/>
    <w:rsid w:val="0027754B"/>
    <w:rsid w:val="00280A57"/>
    <w:rsid w:val="00281030"/>
    <w:rsid w:val="00281958"/>
    <w:rsid w:val="0028250F"/>
    <w:rsid w:val="00282E42"/>
    <w:rsid w:val="0028464E"/>
    <w:rsid w:val="00285D71"/>
    <w:rsid w:val="002862F1"/>
    <w:rsid w:val="00290702"/>
    <w:rsid w:val="00290944"/>
    <w:rsid w:val="002912FE"/>
    <w:rsid w:val="002921F8"/>
    <w:rsid w:val="00292828"/>
    <w:rsid w:val="00292FAC"/>
    <w:rsid w:val="0029701E"/>
    <w:rsid w:val="0029768F"/>
    <w:rsid w:val="002A2ACD"/>
    <w:rsid w:val="002A626E"/>
    <w:rsid w:val="002A6AC6"/>
    <w:rsid w:val="002B02EF"/>
    <w:rsid w:val="002B0C49"/>
    <w:rsid w:val="002B12D6"/>
    <w:rsid w:val="002B4606"/>
    <w:rsid w:val="002B4D5E"/>
    <w:rsid w:val="002B6296"/>
    <w:rsid w:val="002B6319"/>
    <w:rsid w:val="002B7579"/>
    <w:rsid w:val="002B7840"/>
    <w:rsid w:val="002C0E98"/>
    <w:rsid w:val="002C25B6"/>
    <w:rsid w:val="002C350E"/>
    <w:rsid w:val="002C3E1A"/>
    <w:rsid w:val="002C3F4C"/>
    <w:rsid w:val="002C4E6E"/>
    <w:rsid w:val="002C7618"/>
    <w:rsid w:val="002C7F2C"/>
    <w:rsid w:val="002D3BC2"/>
    <w:rsid w:val="002D48CC"/>
    <w:rsid w:val="002E0350"/>
    <w:rsid w:val="002E0880"/>
    <w:rsid w:val="002E0E51"/>
    <w:rsid w:val="002E34AB"/>
    <w:rsid w:val="002E6418"/>
    <w:rsid w:val="002F006A"/>
    <w:rsid w:val="002F4D05"/>
    <w:rsid w:val="002F7FEB"/>
    <w:rsid w:val="00300559"/>
    <w:rsid w:val="00300DF2"/>
    <w:rsid w:val="00301466"/>
    <w:rsid w:val="0030155F"/>
    <w:rsid w:val="00301E29"/>
    <w:rsid w:val="00302073"/>
    <w:rsid w:val="00305E1A"/>
    <w:rsid w:val="00307AA9"/>
    <w:rsid w:val="00310267"/>
    <w:rsid w:val="003109FF"/>
    <w:rsid w:val="00311906"/>
    <w:rsid w:val="00312729"/>
    <w:rsid w:val="003137A4"/>
    <w:rsid w:val="003142B0"/>
    <w:rsid w:val="003150D0"/>
    <w:rsid w:val="0032045E"/>
    <w:rsid w:val="00320AF3"/>
    <w:rsid w:val="00321B46"/>
    <w:rsid w:val="003226E7"/>
    <w:rsid w:val="003236D0"/>
    <w:rsid w:val="00324227"/>
    <w:rsid w:val="00325661"/>
    <w:rsid w:val="003310F5"/>
    <w:rsid w:val="00332D42"/>
    <w:rsid w:val="00333AE1"/>
    <w:rsid w:val="00334A5F"/>
    <w:rsid w:val="0033550B"/>
    <w:rsid w:val="00337A65"/>
    <w:rsid w:val="0034014F"/>
    <w:rsid w:val="003416CD"/>
    <w:rsid w:val="003417D8"/>
    <w:rsid w:val="00341C69"/>
    <w:rsid w:val="00342608"/>
    <w:rsid w:val="0034278B"/>
    <w:rsid w:val="00342FFD"/>
    <w:rsid w:val="003449B9"/>
    <w:rsid w:val="003449C8"/>
    <w:rsid w:val="00344A92"/>
    <w:rsid w:val="00344BA6"/>
    <w:rsid w:val="0034622F"/>
    <w:rsid w:val="00350C7B"/>
    <w:rsid w:val="003527DF"/>
    <w:rsid w:val="003552B7"/>
    <w:rsid w:val="00355B56"/>
    <w:rsid w:val="00357BD5"/>
    <w:rsid w:val="00357E69"/>
    <w:rsid w:val="00360745"/>
    <w:rsid w:val="0036140A"/>
    <w:rsid w:val="00362155"/>
    <w:rsid w:val="0036677E"/>
    <w:rsid w:val="00366BC2"/>
    <w:rsid w:val="00366EEE"/>
    <w:rsid w:val="003673D6"/>
    <w:rsid w:val="00367B56"/>
    <w:rsid w:val="00367F36"/>
    <w:rsid w:val="00370341"/>
    <w:rsid w:val="00370773"/>
    <w:rsid w:val="0037190D"/>
    <w:rsid w:val="00373C6E"/>
    <w:rsid w:val="00382EC0"/>
    <w:rsid w:val="00383DA6"/>
    <w:rsid w:val="00385616"/>
    <w:rsid w:val="003862BA"/>
    <w:rsid w:val="00386DCD"/>
    <w:rsid w:val="00387340"/>
    <w:rsid w:val="003873C5"/>
    <w:rsid w:val="00387E34"/>
    <w:rsid w:val="00390075"/>
    <w:rsid w:val="003921E0"/>
    <w:rsid w:val="00392B06"/>
    <w:rsid w:val="00396470"/>
    <w:rsid w:val="0039787C"/>
    <w:rsid w:val="003A0FE4"/>
    <w:rsid w:val="003A1596"/>
    <w:rsid w:val="003A159D"/>
    <w:rsid w:val="003A4106"/>
    <w:rsid w:val="003A5FC9"/>
    <w:rsid w:val="003A67E3"/>
    <w:rsid w:val="003B0B81"/>
    <w:rsid w:val="003B1609"/>
    <w:rsid w:val="003B2BA7"/>
    <w:rsid w:val="003B3F30"/>
    <w:rsid w:val="003B4E35"/>
    <w:rsid w:val="003B518E"/>
    <w:rsid w:val="003B531F"/>
    <w:rsid w:val="003B5696"/>
    <w:rsid w:val="003C2643"/>
    <w:rsid w:val="003C26A0"/>
    <w:rsid w:val="003C392B"/>
    <w:rsid w:val="003C5BAD"/>
    <w:rsid w:val="003C5D11"/>
    <w:rsid w:val="003C60C3"/>
    <w:rsid w:val="003C60DB"/>
    <w:rsid w:val="003C6511"/>
    <w:rsid w:val="003C6B2B"/>
    <w:rsid w:val="003D0143"/>
    <w:rsid w:val="003D0DA8"/>
    <w:rsid w:val="003D0EB4"/>
    <w:rsid w:val="003D3FAD"/>
    <w:rsid w:val="003D4D74"/>
    <w:rsid w:val="003D4FA9"/>
    <w:rsid w:val="003D5439"/>
    <w:rsid w:val="003D5B8D"/>
    <w:rsid w:val="003D61C4"/>
    <w:rsid w:val="003E207A"/>
    <w:rsid w:val="003E49D5"/>
    <w:rsid w:val="003F07DC"/>
    <w:rsid w:val="003F1AC0"/>
    <w:rsid w:val="003F20DE"/>
    <w:rsid w:val="003F2E3F"/>
    <w:rsid w:val="003F40C2"/>
    <w:rsid w:val="003F4DDD"/>
    <w:rsid w:val="003F5C62"/>
    <w:rsid w:val="003F6181"/>
    <w:rsid w:val="003F6C42"/>
    <w:rsid w:val="00400604"/>
    <w:rsid w:val="004006B0"/>
    <w:rsid w:val="004006E8"/>
    <w:rsid w:val="00403AC9"/>
    <w:rsid w:val="004049BB"/>
    <w:rsid w:val="00404FDE"/>
    <w:rsid w:val="004052A0"/>
    <w:rsid w:val="004053F7"/>
    <w:rsid w:val="004116E9"/>
    <w:rsid w:val="00411BFF"/>
    <w:rsid w:val="00412E50"/>
    <w:rsid w:val="00417585"/>
    <w:rsid w:val="004222E8"/>
    <w:rsid w:val="004238EC"/>
    <w:rsid w:val="004240B1"/>
    <w:rsid w:val="004252BA"/>
    <w:rsid w:val="004252D6"/>
    <w:rsid w:val="0042600F"/>
    <w:rsid w:val="00430A6E"/>
    <w:rsid w:val="00430ADA"/>
    <w:rsid w:val="00430C63"/>
    <w:rsid w:val="00432ED8"/>
    <w:rsid w:val="00433025"/>
    <w:rsid w:val="004346D7"/>
    <w:rsid w:val="00434DFA"/>
    <w:rsid w:val="00436A57"/>
    <w:rsid w:val="00440D0D"/>
    <w:rsid w:val="004412E2"/>
    <w:rsid w:val="00442B45"/>
    <w:rsid w:val="00442EF5"/>
    <w:rsid w:val="0044312E"/>
    <w:rsid w:val="00443697"/>
    <w:rsid w:val="00444B97"/>
    <w:rsid w:val="0044629C"/>
    <w:rsid w:val="00446C23"/>
    <w:rsid w:val="00446F88"/>
    <w:rsid w:val="004472C3"/>
    <w:rsid w:val="0044747E"/>
    <w:rsid w:val="00447A77"/>
    <w:rsid w:val="00447F1C"/>
    <w:rsid w:val="0045188C"/>
    <w:rsid w:val="004539F4"/>
    <w:rsid w:val="00454AC2"/>
    <w:rsid w:val="00456381"/>
    <w:rsid w:val="004564F9"/>
    <w:rsid w:val="00457D73"/>
    <w:rsid w:val="004603AF"/>
    <w:rsid w:val="0046100B"/>
    <w:rsid w:val="00461D7D"/>
    <w:rsid w:val="00463C0C"/>
    <w:rsid w:val="00466866"/>
    <w:rsid w:val="0046747E"/>
    <w:rsid w:val="00470A1D"/>
    <w:rsid w:val="00470AB6"/>
    <w:rsid w:val="0047250A"/>
    <w:rsid w:val="004727D2"/>
    <w:rsid w:val="00476DA0"/>
    <w:rsid w:val="0047713F"/>
    <w:rsid w:val="00480704"/>
    <w:rsid w:val="00482726"/>
    <w:rsid w:val="00482863"/>
    <w:rsid w:val="00483E3A"/>
    <w:rsid w:val="00484BC8"/>
    <w:rsid w:val="00484E66"/>
    <w:rsid w:val="004867D6"/>
    <w:rsid w:val="004869CF"/>
    <w:rsid w:val="00486CCF"/>
    <w:rsid w:val="00487294"/>
    <w:rsid w:val="0048798F"/>
    <w:rsid w:val="00487BE6"/>
    <w:rsid w:val="00491028"/>
    <w:rsid w:val="00495DBC"/>
    <w:rsid w:val="004A082D"/>
    <w:rsid w:val="004A0F97"/>
    <w:rsid w:val="004A1B19"/>
    <w:rsid w:val="004A2081"/>
    <w:rsid w:val="004A274C"/>
    <w:rsid w:val="004A2E21"/>
    <w:rsid w:val="004A2F52"/>
    <w:rsid w:val="004A3E4B"/>
    <w:rsid w:val="004A4EDA"/>
    <w:rsid w:val="004A51A5"/>
    <w:rsid w:val="004A5C88"/>
    <w:rsid w:val="004B0825"/>
    <w:rsid w:val="004B088D"/>
    <w:rsid w:val="004B5637"/>
    <w:rsid w:val="004B6C7A"/>
    <w:rsid w:val="004C030D"/>
    <w:rsid w:val="004C075F"/>
    <w:rsid w:val="004C0790"/>
    <w:rsid w:val="004C1FCA"/>
    <w:rsid w:val="004C4182"/>
    <w:rsid w:val="004C4355"/>
    <w:rsid w:val="004C6920"/>
    <w:rsid w:val="004D2E01"/>
    <w:rsid w:val="004D63EF"/>
    <w:rsid w:val="004D6648"/>
    <w:rsid w:val="004E0004"/>
    <w:rsid w:val="004E040C"/>
    <w:rsid w:val="004E1BDF"/>
    <w:rsid w:val="004E2DBF"/>
    <w:rsid w:val="004E2FCC"/>
    <w:rsid w:val="004E3E14"/>
    <w:rsid w:val="004E46BC"/>
    <w:rsid w:val="004E4949"/>
    <w:rsid w:val="004E4DC2"/>
    <w:rsid w:val="004E55DD"/>
    <w:rsid w:val="004E5655"/>
    <w:rsid w:val="004E6942"/>
    <w:rsid w:val="004E76BD"/>
    <w:rsid w:val="004E7770"/>
    <w:rsid w:val="004E795B"/>
    <w:rsid w:val="004E7992"/>
    <w:rsid w:val="004F3E30"/>
    <w:rsid w:val="004F3E4A"/>
    <w:rsid w:val="004F7A05"/>
    <w:rsid w:val="00503B3B"/>
    <w:rsid w:val="00504ED8"/>
    <w:rsid w:val="00505F40"/>
    <w:rsid w:val="0050743B"/>
    <w:rsid w:val="00510FE0"/>
    <w:rsid w:val="005110DC"/>
    <w:rsid w:val="00511227"/>
    <w:rsid w:val="00512341"/>
    <w:rsid w:val="005135D9"/>
    <w:rsid w:val="00513744"/>
    <w:rsid w:val="0051582C"/>
    <w:rsid w:val="00516D1A"/>
    <w:rsid w:val="005203C5"/>
    <w:rsid w:val="005204CB"/>
    <w:rsid w:val="00520E67"/>
    <w:rsid w:val="00521503"/>
    <w:rsid w:val="00521C3A"/>
    <w:rsid w:val="00525628"/>
    <w:rsid w:val="0052639D"/>
    <w:rsid w:val="00527DF1"/>
    <w:rsid w:val="0053154C"/>
    <w:rsid w:val="00531677"/>
    <w:rsid w:val="00531737"/>
    <w:rsid w:val="00531E91"/>
    <w:rsid w:val="005332C7"/>
    <w:rsid w:val="005355B8"/>
    <w:rsid w:val="005359AE"/>
    <w:rsid w:val="00537981"/>
    <w:rsid w:val="00537D0A"/>
    <w:rsid w:val="0054393F"/>
    <w:rsid w:val="00543ABA"/>
    <w:rsid w:val="0054643E"/>
    <w:rsid w:val="00547246"/>
    <w:rsid w:val="00547B4C"/>
    <w:rsid w:val="00550782"/>
    <w:rsid w:val="0055529E"/>
    <w:rsid w:val="00555E69"/>
    <w:rsid w:val="00556361"/>
    <w:rsid w:val="00562D1D"/>
    <w:rsid w:val="005650A3"/>
    <w:rsid w:val="00567636"/>
    <w:rsid w:val="005676BF"/>
    <w:rsid w:val="00570B25"/>
    <w:rsid w:val="005723A2"/>
    <w:rsid w:val="005734D2"/>
    <w:rsid w:val="0057366E"/>
    <w:rsid w:val="0057370C"/>
    <w:rsid w:val="00573D42"/>
    <w:rsid w:val="00576756"/>
    <w:rsid w:val="005770E6"/>
    <w:rsid w:val="00577111"/>
    <w:rsid w:val="00577686"/>
    <w:rsid w:val="00580F2F"/>
    <w:rsid w:val="00583277"/>
    <w:rsid w:val="00584087"/>
    <w:rsid w:val="00587AC4"/>
    <w:rsid w:val="005903D8"/>
    <w:rsid w:val="005933B8"/>
    <w:rsid w:val="0059384A"/>
    <w:rsid w:val="00593C2E"/>
    <w:rsid w:val="0059401E"/>
    <w:rsid w:val="0059426B"/>
    <w:rsid w:val="00596BBE"/>
    <w:rsid w:val="00596C30"/>
    <w:rsid w:val="005976DA"/>
    <w:rsid w:val="005A11F3"/>
    <w:rsid w:val="005A1C6F"/>
    <w:rsid w:val="005A5898"/>
    <w:rsid w:val="005A5D2E"/>
    <w:rsid w:val="005A5F7E"/>
    <w:rsid w:val="005A79B7"/>
    <w:rsid w:val="005B1899"/>
    <w:rsid w:val="005B1C22"/>
    <w:rsid w:val="005B290B"/>
    <w:rsid w:val="005B463E"/>
    <w:rsid w:val="005B7E23"/>
    <w:rsid w:val="005C3886"/>
    <w:rsid w:val="005C48CD"/>
    <w:rsid w:val="005C529B"/>
    <w:rsid w:val="005C63FE"/>
    <w:rsid w:val="005C69DF"/>
    <w:rsid w:val="005C6F44"/>
    <w:rsid w:val="005D07B3"/>
    <w:rsid w:val="005D0BA6"/>
    <w:rsid w:val="005D19DD"/>
    <w:rsid w:val="005D1C93"/>
    <w:rsid w:val="005D34D3"/>
    <w:rsid w:val="005D41A5"/>
    <w:rsid w:val="005D4839"/>
    <w:rsid w:val="005D5724"/>
    <w:rsid w:val="005D6E77"/>
    <w:rsid w:val="005E1BA9"/>
    <w:rsid w:val="005E22C9"/>
    <w:rsid w:val="005E3C8B"/>
    <w:rsid w:val="005E5459"/>
    <w:rsid w:val="005E66EA"/>
    <w:rsid w:val="005E6ADF"/>
    <w:rsid w:val="005E7BCF"/>
    <w:rsid w:val="005E7ED4"/>
    <w:rsid w:val="005F01A5"/>
    <w:rsid w:val="005F03FD"/>
    <w:rsid w:val="005F0AB6"/>
    <w:rsid w:val="005F0BA6"/>
    <w:rsid w:val="005F2FB0"/>
    <w:rsid w:val="00602E4B"/>
    <w:rsid w:val="00604800"/>
    <w:rsid w:val="00606BA9"/>
    <w:rsid w:val="006074E0"/>
    <w:rsid w:val="00607852"/>
    <w:rsid w:val="00611259"/>
    <w:rsid w:val="00611513"/>
    <w:rsid w:val="00613B4B"/>
    <w:rsid w:val="00614CCF"/>
    <w:rsid w:val="00614E5A"/>
    <w:rsid w:val="00616091"/>
    <w:rsid w:val="00616CF2"/>
    <w:rsid w:val="006171F1"/>
    <w:rsid w:val="0061797B"/>
    <w:rsid w:val="0062098E"/>
    <w:rsid w:val="00621A94"/>
    <w:rsid w:val="00621AFB"/>
    <w:rsid w:val="00625D1E"/>
    <w:rsid w:val="00626289"/>
    <w:rsid w:val="006263E6"/>
    <w:rsid w:val="0062688A"/>
    <w:rsid w:val="00627748"/>
    <w:rsid w:val="00627F87"/>
    <w:rsid w:val="0063093F"/>
    <w:rsid w:val="00633911"/>
    <w:rsid w:val="00633D88"/>
    <w:rsid w:val="00634F85"/>
    <w:rsid w:val="00635D42"/>
    <w:rsid w:val="00636223"/>
    <w:rsid w:val="00637B80"/>
    <w:rsid w:val="0064005E"/>
    <w:rsid w:val="006403D6"/>
    <w:rsid w:val="0064259D"/>
    <w:rsid w:val="0064489F"/>
    <w:rsid w:val="00644D4B"/>
    <w:rsid w:val="00645547"/>
    <w:rsid w:val="006457EF"/>
    <w:rsid w:val="00646E3A"/>
    <w:rsid w:val="00652ABC"/>
    <w:rsid w:val="00652E72"/>
    <w:rsid w:val="0065457C"/>
    <w:rsid w:val="00661C4C"/>
    <w:rsid w:val="00662A15"/>
    <w:rsid w:val="00671C08"/>
    <w:rsid w:val="0067269C"/>
    <w:rsid w:val="00673973"/>
    <w:rsid w:val="0067473C"/>
    <w:rsid w:val="0067798A"/>
    <w:rsid w:val="0068145C"/>
    <w:rsid w:val="00681E2C"/>
    <w:rsid w:val="00684A98"/>
    <w:rsid w:val="006871D7"/>
    <w:rsid w:val="0068775C"/>
    <w:rsid w:val="0069108A"/>
    <w:rsid w:val="00691973"/>
    <w:rsid w:val="00691F8E"/>
    <w:rsid w:val="00692FA5"/>
    <w:rsid w:val="00693C4E"/>
    <w:rsid w:val="00693E19"/>
    <w:rsid w:val="00697A53"/>
    <w:rsid w:val="006A2D85"/>
    <w:rsid w:val="006A2DF1"/>
    <w:rsid w:val="006A5306"/>
    <w:rsid w:val="006B034C"/>
    <w:rsid w:val="006B0AE3"/>
    <w:rsid w:val="006B1214"/>
    <w:rsid w:val="006B16C5"/>
    <w:rsid w:val="006B2576"/>
    <w:rsid w:val="006B30C0"/>
    <w:rsid w:val="006B4701"/>
    <w:rsid w:val="006B5389"/>
    <w:rsid w:val="006B5E17"/>
    <w:rsid w:val="006B6B3E"/>
    <w:rsid w:val="006B6F55"/>
    <w:rsid w:val="006B6FE2"/>
    <w:rsid w:val="006B79D6"/>
    <w:rsid w:val="006C070D"/>
    <w:rsid w:val="006C1E6F"/>
    <w:rsid w:val="006C24F1"/>
    <w:rsid w:val="006C2736"/>
    <w:rsid w:val="006C2B84"/>
    <w:rsid w:val="006C3D96"/>
    <w:rsid w:val="006C5BA9"/>
    <w:rsid w:val="006C5FC5"/>
    <w:rsid w:val="006C684F"/>
    <w:rsid w:val="006C6852"/>
    <w:rsid w:val="006C785A"/>
    <w:rsid w:val="006D1B98"/>
    <w:rsid w:val="006D305F"/>
    <w:rsid w:val="006D5A38"/>
    <w:rsid w:val="006D5EBB"/>
    <w:rsid w:val="006D67C7"/>
    <w:rsid w:val="006D6F6B"/>
    <w:rsid w:val="006D73F1"/>
    <w:rsid w:val="006D7411"/>
    <w:rsid w:val="006D7B1E"/>
    <w:rsid w:val="006E0C82"/>
    <w:rsid w:val="006E18D5"/>
    <w:rsid w:val="006E2439"/>
    <w:rsid w:val="006E2725"/>
    <w:rsid w:val="006E3E3E"/>
    <w:rsid w:val="006E5142"/>
    <w:rsid w:val="006E55F9"/>
    <w:rsid w:val="006F0E31"/>
    <w:rsid w:val="006F1649"/>
    <w:rsid w:val="006F34FC"/>
    <w:rsid w:val="006F599E"/>
    <w:rsid w:val="006F5C00"/>
    <w:rsid w:val="006F647C"/>
    <w:rsid w:val="006F7BCE"/>
    <w:rsid w:val="006F7C73"/>
    <w:rsid w:val="00703517"/>
    <w:rsid w:val="00703EDF"/>
    <w:rsid w:val="00705ED6"/>
    <w:rsid w:val="007066A0"/>
    <w:rsid w:val="007072BF"/>
    <w:rsid w:val="00707818"/>
    <w:rsid w:val="00711307"/>
    <w:rsid w:val="00711888"/>
    <w:rsid w:val="00712597"/>
    <w:rsid w:val="00712EA3"/>
    <w:rsid w:val="00715BCB"/>
    <w:rsid w:val="0072309E"/>
    <w:rsid w:val="007242BB"/>
    <w:rsid w:val="00726EC6"/>
    <w:rsid w:val="0072752C"/>
    <w:rsid w:val="0073080B"/>
    <w:rsid w:val="007315C8"/>
    <w:rsid w:val="00733265"/>
    <w:rsid w:val="00733BB8"/>
    <w:rsid w:val="007362F9"/>
    <w:rsid w:val="00740348"/>
    <w:rsid w:val="00741436"/>
    <w:rsid w:val="0074185B"/>
    <w:rsid w:val="00742209"/>
    <w:rsid w:val="00742D94"/>
    <w:rsid w:val="007434EF"/>
    <w:rsid w:val="00744395"/>
    <w:rsid w:val="00745276"/>
    <w:rsid w:val="007455FE"/>
    <w:rsid w:val="00746251"/>
    <w:rsid w:val="00752705"/>
    <w:rsid w:val="00752758"/>
    <w:rsid w:val="00752911"/>
    <w:rsid w:val="007534D1"/>
    <w:rsid w:val="00754947"/>
    <w:rsid w:val="0075678C"/>
    <w:rsid w:val="0076208F"/>
    <w:rsid w:val="00762336"/>
    <w:rsid w:val="00763AEC"/>
    <w:rsid w:val="00763DC5"/>
    <w:rsid w:val="007640FC"/>
    <w:rsid w:val="00764E72"/>
    <w:rsid w:val="007651CB"/>
    <w:rsid w:val="00765526"/>
    <w:rsid w:val="00767F02"/>
    <w:rsid w:val="00770A2E"/>
    <w:rsid w:val="00773DB1"/>
    <w:rsid w:val="0077534F"/>
    <w:rsid w:val="0077679E"/>
    <w:rsid w:val="00776A3B"/>
    <w:rsid w:val="00777586"/>
    <w:rsid w:val="007775F5"/>
    <w:rsid w:val="00781241"/>
    <w:rsid w:val="00782285"/>
    <w:rsid w:val="0078428B"/>
    <w:rsid w:val="00784635"/>
    <w:rsid w:val="0078613A"/>
    <w:rsid w:val="00786567"/>
    <w:rsid w:val="00786F84"/>
    <w:rsid w:val="00790956"/>
    <w:rsid w:val="00790CE2"/>
    <w:rsid w:val="00790F03"/>
    <w:rsid w:val="00791534"/>
    <w:rsid w:val="00791CCE"/>
    <w:rsid w:val="007923B2"/>
    <w:rsid w:val="007925A1"/>
    <w:rsid w:val="00793608"/>
    <w:rsid w:val="00793958"/>
    <w:rsid w:val="00794A8E"/>
    <w:rsid w:val="00795452"/>
    <w:rsid w:val="00796C72"/>
    <w:rsid w:val="007979BD"/>
    <w:rsid w:val="007A087D"/>
    <w:rsid w:val="007A268B"/>
    <w:rsid w:val="007A5A87"/>
    <w:rsid w:val="007A5BDD"/>
    <w:rsid w:val="007A5D5A"/>
    <w:rsid w:val="007A6859"/>
    <w:rsid w:val="007A73DF"/>
    <w:rsid w:val="007A78DC"/>
    <w:rsid w:val="007B2144"/>
    <w:rsid w:val="007B2C82"/>
    <w:rsid w:val="007C194F"/>
    <w:rsid w:val="007C1EB6"/>
    <w:rsid w:val="007C20FD"/>
    <w:rsid w:val="007C36BB"/>
    <w:rsid w:val="007C46DE"/>
    <w:rsid w:val="007C5058"/>
    <w:rsid w:val="007C57A6"/>
    <w:rsid w:val="007C58D4"/>
    <w:rsid w:val="007C621F"/>
    <w:rsid w:val="007C6AE7"/>
    <w:rsid w:val="007D08A8"/>
    <w:rsid w:val="007D0DD0"/>
    <w:rsid w:val="007D1916"/>
    <w:rsid w:val="007D2469"/>
    <w:rsid w:val="007D2554"/>
    <w:rsid w:val="007D3AA6"/>
    <w:rsid w:val="007D484D"/>
    <w:rsid w:val="007D50E1"/>
    <w:rsid w:val="007D51F8"/>
    <w:rsid w:val="007D5FB5"/>
    <w:rsid w:val="007D6223"/>
    <w:rsid w:val="007D7CA5"/>
    <w:rsid w:val="007E083E"/>
    <w:rsid w:val="007E352E"/>
    <w:rsid w:val="007E4000"/>
    <w:rsid w:val="007E41FC"/>
    <w:rsid w:val="007E61DD"/>
    <w:rsid w:val="007E6A58"/>
    <w:rsid w:val="007F04EF"/>
    <w:rsid w:val="007F19C8"/>
    <w:rsid w:val="007F46DF"/>
    <w:rsid w:val="007F5FB0"/>
    <w:rsid w:val="008006F1"/>
    <w:rsid w:val="0080075E"/>
    <w:rsid w:val="00801195"/>
    <w:rsid w:val="008020C8"/>
    <w:rsid w:val="00803290"/>
    <w:rsid w:val="00803307"/>
    <w:rsid w:val="00803EB6"/>
    <w:rsid w:val="008040D8"/>
    <w:rsid w:val="00804CC1"/>
    <w:rsid w:val="00804E4A"/>
    <w:rsid w:val="00805B11"/>
    <w:rsid w:val="008116BD"/>
    <w:rsid w:val="00811FE1"/>
    <w:rsid w:val="00813C1E"/>
    <w:rsid w:val="00813CA0"/>
    <w:rsid w:val="00813EA1"/>
    <w:rsid w:val="008145BC"/>
    <w:rsid w:val="00816949"/>
    <w:rsid w:val="008171C5"/>
    <w:rsid w:val="0082003A"/>
    <w:rsid w:val="00823761"/>
    <w:rsid w:val="00823BB4"/>
    <w:rsid w:val="00824DF4"/>
    <w:rsid w:val="008260BF"/>
    <w:rsid w:val="0082693F"/>
    <w:rsid w:val="00827189"/>
    <w:rsid w:val="00827C25"/>
    <w:rsid w:val="00827C5A"/>
    <w:rsid w:val="00830A00"/>
    <w:rsid w:val="008315E0"/>
    <w:rsid w:val="008318CF"/>
    <w:rsid w:val="00831DA6"/>
    <w:rsid w:val="008321CF"/>
    <w:rsid w:val="008321E4"/>
    <w:rsid w:val="0083324D"/>
    <w:rsid w:val="00835D3C"/>
    <w:rsid w:val="008370A2"/>
    <w:rsid w:val="00841287"/>
    <w:rsid w:val="00841385"/>
    <w:rsid w:val="0084149F"/>
    <w:rsid w:val="00841A9F"/>
    <w:rsid w:val="0084247F"/>
    <w:rsid w:val="008430BA"/>
    <w:rsid w:val="00843DCB"/>
    <w:rsid w:val="0084411A"/>
    <w:rsid w:val="00846AAF"/>
    <w:rsid w:val="008500E5"/>
    <w:rsid w:val="00851034"/>
    <w:rsid w:val="00852561"/>
    <w:rsid w:val="008531D6"/>
    <w:rsid w:val="0085464D"/>
    <w:rsid w:val="00854780"/>
    <w:rsid w:val="00854901"/>
    <w:rsid w:val="00855BE4"/>
    <w:rsid w:val="008579A1"/>
    <w:rsid w:val="00860513"/>
    <w:rsid w:val="008606C5"/>
    <w:rsid w:val="00861471"/>
    <w:rsid w:val="00861D55"/>
    <w:rsid w:val="00862EA0"/>
    <w:rsid w:val="0086369D"/>
    <w:rsid w:val="00867DED"/>
    <w:rsid w:val="008702D5"/>
    <w:rsid w:val="00870C69"/>
    <w:rsid w:val="00871ADF"/>
    <w:rsid w:val="00871B69"/>
    <w:rsid w:val="00875005"/>
    <w:rsid w:val="00876A8B"/>
    <w:rsid w:val="00876CA5"/>
    <w:rsid w:val="008777A4"/>
    <w:rsid w:val="008816B6"/>
    <w:rsid w:val="00883304"/>
    <w:rsid w:val="008841BD"/>
    <w:rsid w:val="008841E0"/>
    <w:rsid w:val="0088425C"/>
    <w:rsid w:val="00884BA9"/>
    <w:rsid w:val="0088529E"/>
    <w:rsid w:val="00886B0A"/>
    <w:rsid w:val="00887C18"/>
    <w:rsid w:val="00890185"/>
    <w:rsid w:val="0089062F"/>
    <w:rsid w:val="00890F5B"/>
    <w:rsid w:val="008921E1"/>
    <w:rsid w:val="00892E89"/>
    <w:rsid w:val="008953FA"/>
    <w:rsid w:val="00896400"/>
    <w:rsid w:val="00896B6B"/>
    <w:rsid w:val="008A068F"/>
    <w:rsid w:val="008A1659"/>
    <w:rsid w:val="008A1B5B"/>
    <w:rsid w:val="008A5521"/>
    <w:rsid w:val="008A59E4"/>
    <w:rsid w:val="008A6ABD"/>
    <w:rsid w:val="008A6B91"/>
    <w:rsid w:val="008A7ECC"/>
    <w:rsid w:val="008B0CA2"/>
    <w:rsid w:val="008B13A4"/>
    <w:rsid w:val="008B18D0"/>
    <w:rsid w:val="008B287A"/>
    <w:rsid w:val="008B4B5D"/>
    <w:rsid w:val="008B6651"/>
    <w:rsid w:val="008B680B"/>
    <w:rsid w:val="008B6CA3"/>
    <w:rsid w:val="008B6DD2"/>
    <w:rsid w:val="008C1A84"/>
    <w:rsid w:val="008C2602"/>
    <w:rsid w:val="008C2772"/>
    <w:rsid w:val="008C30E9"/>
    <w:rsid w:val="008C4306"/>
    <w:rsid w:val="008C53FD"/>
    <w:rsid w:val="008C5A26"/>
    <w:rsid w:val="008D2D99"/>
    <w:rsid w:val="008D4C99"/>
    <w:rsid w:val="008D6B45"/>
    <w:rsid w:val="008D7390"/>
    <w:rsid w:val="008E008B"/>
    <w:rsid w:val="008E0EB4"/>
    <w:rsid w:val="008E1CC6"/>
    <w:rsid w:val="008E2DBF"/>
    <w:rsid w:val="008E2F63"/>
    <w:rsid w:val="008E338C"/>
    <w:rsid w:val="008E3A5C"/>
    <w:rsid w:val="008E46E9"/>
    <w:rsid w:val="008E4E0A"/>
    <w:rsid w:val="008E61B7"/>
    <w:rsid w:val="008E61DB"/>
    <w:rsid w:val="008F2F96"/>
    <w:rsid w:val="008F5547"/>
    <w:rsid w:val="008F5788"/>
    <w:rsid w:val="008F579D"/>
    <w:rsid w:val="008F5855"/>
    <w:rsid w:val="008F58AB"/>
    <w:rsid w:val="008F6A5F"/>
    <w:rsid w:val="008F6ECB"/>
    <w:rsid w:val="008F700A"/>
    <w:rsid w:val="00902A71"/>
    <w:rsid w:val="00902F7B"/>
    <w:rsid w:val="0090316F"/>
    <w:rsid w:val="0090408B"/>
    <w:rsid w:val="00904B18"/>
    <w:rsid w:val="00904D42"/>
    <w:rsid w:val="00904D67"/>
    <w:rsid w:val="009063A0"/>
    <w:rsid w:val="00907F5D"/>
    <w:rsid w:val="00910C0E"/>
    <w:rsid w:val="0091115C"/>
    <w:rsid w:val="00911CB6"/>
    <w:rsid w:val="00911FA3"/>
    <w:rsid w:val="009123C2"/>
    <w:rsid w:val="00912DF2"/>
    <w:rsid w:val="0091548F"/>
    <w:rsid w:val="00916142"/>
    <w:rsid w:val="009161BB"/>
    <w:rsid w:val="00917C7F"/>
    <w:rsid w:val="00920286"/>
    <w:rsid w:val="00922056"/>
    <w:rsid w:val="009232F1"/>
    <w:rsid w:val="00923614"/>
    <w:rsid w:val="00923D1C"/>
    <w:rsid w:val="009247AB"/>
    <w:rsid w:val="00924FFA"/>
    <w:rsid w:val="009276AD"/>
    <w:rsid w:val="0093097F"/>
    <w:rsid w:val="00930C16"/>
    <w:rsid w:val="0093141F"/>
    <w:rsid w:val="00932888"/>
    <w:rsid w:val="00933521"/>
    <w:rsid w:val="00935A58"/>
    <w:rsid w:val="00937624"/>
    <w:rsid w:val="00941545"/>
    <w:rsid w:val="00942CF4"/>
    <w:rsid w:val="00945742"/>
    <w:rsid w:val="0094584C"/>
    <w:rsid w:val="009479DE"/>
    <w:rsid w:val="0095060B"/>
    <w:rsid w:val="0095077F"/>
    <w:rsid w:val="00950B9E"/>
    <w:rsid w:val="0095167E"/>
    <w:rsid w:val="00951922"/>
    <w:rsid w:val="00951D8B"/>
    <w:rsid w:val="009547B6"/>
    <w:rsid w:val="00955E38"/>
    <w:rsid w:val="009573EB"/>
    <w:rsid w:val="00957A37"/>
    <w:rsid w:val="00957A69"/>
    <w:rsid w:val="009608AD"/>
    <w:rsid w:val="0096199C"/>
    <w:rsid w:val="00961FDB"/>
    <w:rsid w:val="00962D91"/>
    <w:rsid w:val="00964046"/>
    <w:rsid w:val="009659AA"/>
    <w:rsid w:val="00965E2C"/>
    <w:rsid w:val="0096641B"/>
    <w:rsid w:val="00967CC2"/>
    <w:rsid w:val="00971179"/>
    <w:rsid w:val="00974023"/>
    <w:rsid w:val="00974B10"/>
    <w:rsid w:val="00975C8F"/>
    <w:rsid w:val="009763C7"/>
    <w:rsid w:val="00976AB7"/>
    <w:rsid w:val="00977670"/>
    <w:rsid w:val="00980306"/>
    <w:rsid w:val="00980924"/>
    <w:rsid w:val="00980CE8"/>
    <w:rsid w:val="00980DCE"/>
    <w:rsid w:val="009810AF"/>
    <w:rsid w:val="009814AE"/>
    <w:rsid w:val="00983880"/>
    <w:rsid w:val="009845B5"/>
    <w:rsid w:val="009846D0"/>
    <w:rsid w:val="00984AE9"/>
    <w:rsid w:val="00986FB3"/>
    <w:rsid w:val="00987A2B"/>
    <w:rsid w:val="0099199E"/>
    <w:rsid w:val="0099221F"/>
    <w:rsid w:val="00993DE1"/>
    <w:rsid w:val="00993F3E"/>
    <w:rsid w:val="00995A02"/>
    <w:rsid w:val="0099604E"/>
    <w:rsid w:val="009962D5"/>
    <w:rsid w:val="009968DD"/>
    <w:rsid w:val="0099728A"/>
    <w:rsid w:val="009A1E04"/>
    <w:rsid w:val="009A43BE"/>
    <w:rsid w:val="009A78B1"/>
    <w:rsid w:val="009B0AEF"/>
    <w:rsid w:val="009B1D54"/>
    <w:rsid w:val="009B26D3"/>
    <w:rsid w:val="009B2C12"/>
    <w:rsid w:val="009B3421"/>
    <w:rsid w:val="009B5BB5"/>
    <w:rsid w:val="009B69D9"/>
    <w:rsid w:val="009B6D78"/>
    <w:rsid w:val="009C140A"/>
    <w:rsid w:val="009C1CD8"/>
    <w:rsid w:val="009C3BD8"/>
    <w:rsid w:val="009C3C04"/>
    <w:rsid w:val="009C4533"/>
    <w:rsid w:val="009C4DE2"/>
    <w:rsid w:val="009C5385"/>
    <w:rsid w:val="009C6C05"/>
    <w:rsid w:val="009D0B8C"/>
    <w:rsid w:val="009D103F"/>
    <w:rsid w:val="009D19AF"/>
    <w:rsid w:val="009D1D78"/>
    <w:rsid w:val="009D2DD4"/>
    <w:rsid w:val="009D3793"/>
    <w:rsid w:val="009D424A"/>
    <w:rsid w:val="009D4B80"/>
    <w:rsid w:val="009D4D0D"/>
    <w:rsid w:val="009D6BA8"/>
    <w:rsid w:val="009D7017"/>
    <w:rsid w:val="009D7D09"/>
    <w:rsid w:val="009E0CB0"/>
    <w:rsid w:val="009E0CD3"/>
    <w:rsid w:val="009E1DC9"/>
    <w:rsid w:val="009E2347"/>
    <w:rsid w:val="009E465E"/>
    <w:rsid w:val="009E55C2"/>
    <w:rsid w:val="009E59A8"/>
    <w:rsid w:val="009F02CE"/>
    <w:rsid w:val="009F10FF"/>
    <w:rsid w:val="009F2805"/>
    <w:rsid w:val="009F47E6"/>
    <w:rsid w:val="009F6EAF"/>
    <w:rsid w:val="009F749A"/>
    <w:rsid w:val="00A0635C"/>
    <w:rsid w:val="00A06728"/>
    <w:rsid w:val="00A07517"/>
    <w:rsid w:val="00A10506"/>
    <w:rsid w:val="00A1109D"/>
    <w:rsid w:val="00A12041"/>
    <w:rsid w:val="00A12809"/>
    <w:rsid w:val="00A1324E"/>
    <w:rsid w:val="00A13B47"/>
    <w:rsid w:val="00A15848"/>
    <w:rsid w:val="00A16193"/>
    <w:rsid w:val="00A1631F"/>
    <w:rsid w:val="00A17545"/>
    <w:rsid w:val="00A20734"/>
    <w:rsid w:val="00A2157E"/>
    <w:rsid w:val="00A21921"/>
    <w:rsid w:val="00A22455"/>
    <w:rsid w:val="00A22CA6"/>
    <w:rsid w:val="00A24902"/>
    <w:rsid w:val="00A25093"/>
    <w:rsid w:val="00A25360"/>
    <w:rsid w:val="00A2616E"/>
    <w:rsid w:val="00A26467"/>
    <w:rsid w:val="00A26EFB"/>
    <w:rsid w:val="00A2781E"/>
    <w:rsid w:val="00A31AF1"/>
    <w:rsid w:val="00A31F62"/>
    <w:rsid w:val="00A33D41"/>
    <w:rsid w:val="00A36E4A"/>
    <w:rsid w:val="00A40194"/>
    <w:rsid w:val="00A404A4"/>
    <w:rsid w:val="00A415E6"/>
    <w:rsid w:val="00A41DE3"/>
    <w:rsid w:val="00A42AF5"/>
    <w:rsid w:val="00A44B1B"/>
    <w:rsid w:val="00A46780"/>
    <w:rsid w:val="00A46C98"/>
    <w:rsid w:val="00A504B3"/>
    <w:rsid w:val="00A51ACA"/>
    <w:rsid w:val="00A52DEE"/>
    <w:rsid w:val="00A53046"/>
    <w:rsid w:val="00A53AEB"/>
    <w:rsid w:val="00A53C92"/>
    <w:rsid w:val="00A5617A"/>
    <w:rsid w:val="00A562E3"/>
    <w:rsid w:val="00A56523"/>
    <w:rsid w:val="00A5774B"/>
    <w:rsid w:val="00A60C7A"/>
    <w:rsid w:val="00A63F9D"/>
    <w:rsid w:val="00A64008"/>
    <w:rsid w:val="00A64201"/>
    <w:rsid w:val="00A669C0"/>
    <w:rsid w:val="00A66C24"/>
    <w:rsid w:val="00A701CC"/>
    <w:rsid w:val="00A71083"/>
    <w:rsid w:val="00A720FA"/>
    <w:rsid w:val="00A73B77"/>
    <w:rsid w:val="00A73F3F"/>
    <w:rsid w:val="00A73FF0"/>
    <w:rsid w:val="00A7690C"/>
    <w:rsid w:val="00A80796"/>
    <w:rsid w:val="00A829B6"/>
    <w:rsid w:val="00A837ED"/>
    <w:rsid w:val="00A85341"/>
    <w:rsid w:val="00A873D4"/>
    <w:rsid w:val="00A90061"/>
    <w:rsid w:val="00A91815"/>
    <w:rsid w:val="00A938A4"/>
    <w:rsid w:val="00A943D8"/>
    <w:rsid w:val="00A9678D"/>
    <w:rsid w:val="00A96795"/>
    <w:rsid w:val="00A96A37"/>
    <w:rsid w:val="00A9740A"/>
    <w:rsid w:val="00AA0906"/>
    <w:rsid w:val="00AA28A5"/>
    <w:rsid w:val="00AA32DE"/>
    <w:rsid w:val="00AA3BC0"/>
    <w:rsid w:val="00AA482A"/>
    <w:rsid w:val="00AA78E8"/>
    <w:rsid w:val="00AA7A6F"/>
    <w:rsid w:val="00AA7DF6"/>
    <w:rsid w:val="00AB02A0"/>
    <w:rsid w:val="00AB1B09"/>
    <w:rsid w:val="00AB248A"/>
    <w:rsid w:val="00AB39F3"/>
    <w:rsid w:val="00AB6836"/>
    <w:rsid w:val="00AB6AD4"/>
    <w:rsid w:val="00AB6DCD"/>
    <w:rsid w:val="00AC0644"/>
    <w:rsid w:val="00AC0811"/>
    <w:rsid w:val="00AC1FB5"/>
    <w:rsid w:val="00AC261C"/>
    <w:rsid w:val="00AC2AB0"/>
    <w:rsid w:val="00AC46D8"/>
    <w:rsid w:val="00AC4A6B"/>
    <w:rsid w:val="00AC666A"/>
    <w:rsid w:val="00AD0634"/>
    <w:rsid w:val="00AD0E96"/>
    <w:rsid w:val="00AD1607"/>
    <w:rsid w:val="00AD1ED7"/>
    <w:rsid w:val="00AD2CD5"/>
    <w:rsid w:val="00AD2DCE"/>
    <w:rsid w:val="00AD67CF"/>
    <w:rsid w:val="00AD7841"/>
    <w:rsid w:val="00AE0696"/>
    <w:rsid w:val="00AE0B50"/>
    <w:rsid w:val="00AE3ADD"/>
    <w:rsid w:val="00AE4039"/>
    <w:rsid w:val="00AE6330"/>
    <w:rsid w:val="00AE6719"/>
    <w:rsid w:val="00AE752C"/>
    <w:rsid w:val="00AF24A9"/>
    <w:rsid w:val="00AF3DAF"/>
    <w:rsid w:val="00AF4322"/>
    <w:rsid w:val="00AF48B1"/>
    <w:rsid w:val="00AF4D3B"/>
    <w:rsid w:val="00AF4F99"/>
    <w:rsid w:val="00B002C2"/>
    <w:rsid w:val="00B00B42"/>
    <w:rsid w:val="00B00BCD"/>
    <w:rsid w:val="00B01D9A"/>
    <w:rsid w:val="00B03542"/>
    <w:rsid w:val="00B0526C"/>
    <w:rsid w:val="00B06394"/>
    <w:rsid w:val="00B065CB"/>
    <w:rsid w:val="00B07DF5"/>
    <w:rsid w:val="00B10226"/>
    <w:rsid w:val="00B12D24"/>
    <w:rsid w:val="00B12DA4"/>
    <w:rsid w:val="00B15776"/>
    <w:rsid w:val="00B204E5"/>
    <w:rsid w:val="00B20BFE"/>
    <w:rsid w:val="00B22CB1"/>
    <w:rsid w:val="00B2363D"/>
    <w:rsid w:val="00B2421F"/>
    <w:rsid w:val="00B25132"/>
    <w:rsid w:val="00B25342"/>
    <w:rsid w:val="00B258B7"/>
    <w:rsid w:val="00B26AE7"/>
    <w:rsid w:val="00B27AB0"/>
    <w:rsid w:val="00B3021B"/>
    <w:rsid w:val="00B30BFA"/>
    <w:rsid w:val="00B31D0A"/>
    <w:rsid w:val="00B31FDE"/>
    <w:rsid w:val="00B32204"/>
    <w:rsid w:val="00B34A3D"/>
    <w:rsid w:val="00B34A81"/>
    <w:rsid w:val="00B3546F"/>
    <w:rsid w:val="00B42785"/>
    <w:rsid w:val="00B43E16"/>
    <w:rsid w:val="00B45200"/>
    <w:rsid w:val="00B47F94"/>
    <w:rsid w:val="00B50207"/>
    <w:rsid w:val="00B513FD"/>
    <w:rsid w:val="00B51D7F"/>
    <w:rsid w:val="00B55011"/>
    <w:rsid w:val="00B5592F"/>
    <w:rsid w:val="00B56DE9"/>
    <w:rsid w:val="00B57938"/>
    <w:rsid w:val="00B61DF6"/>
    <w:rsid w:val="00B65786"/>
    <w:rsid w:val="00B65988"/>
    <w:rsid w:val="00B660C3"/>
    <w:rsid w:val="00B6749C"/>
    <w:rsid w:val="00B72EC6"/>
    <w:rsid w:val="00B73712"/>
    <w:rsid w:val="00B74A10"/>
    <w:rsid w:val="00B74D14"/>
    <w:rsid w:val="00B75918"/>
    <w:rsid w:val="00B806F6"/>
    <w:rsid w:val="00B822EB"/>
    <w:rsid w:val="00B82974"/>
    <w:rsid w:val="00B846D9"/>
    <w:rsid w:val="00B84DE2"/>
    <w:rsid w:val="00B85062"/>
    <w:rsid w:val="00B8524B"/>
    <w:rsid w:val="00B8652B"/>
    <w:rsid w:val="00B87458"/>
    <w:rsid w:val="00B874AD"/>
    <w:rsid w:val="00B87A8D"/>
    <w:rsid w:val="00B87B36"/>
    <w:rsid w:val="00B90577"/>
    <w:rsid w:val="00B90BB5"/>
    <w:rsid w:val="00B90F6F"/>
    <w:rsid w:val="00B91542"/>
    <w:rsid w:val="00B91613"/>
    <w:rsid w:val="00B916B3"/>
    <w:rsid w:val="00B9260E"/>
    <w:rsid w:val="00B92B7C"/>
    <w:rsid w:val="00B94494"/>
    <w:rsid w:val="00B95396"/>
    <w:rsid w:val="00B95DA9"/>
    <w:rsid w:val="00B95DD1"/>
    <w:rsid w:val="00B96C9A"/>
    <w:rsid w:val="00B97BC4"/>
    <w:rsid w:val="00BA0E24"/>
    <w:rsid w:val="00BA123C"/>
    <w:rsid w:val="00BA1A37"/>
    <w:rsid w:val="00BA279B"/>
    <w:rsid w:val="00BA2917"/>
    <w:rsid w:val="00BA29A6"/>
    <w:rsid w:val="00BA2D0D"/>
    <w:rsid w:val="00BA44EF"/>
    <w:rsid w:val="00BA537E"/>
    <w:rsid w:val="00BA5B69"/>
    <w:rsid w:val="00BA75EC"/>
    <w:rsid w:val="00BB44B9"/>
    <w:rsid w:val="00BB5D48"/>
    <w:rsid w:val="00BB6668"/>
    <w:rsid w:val="00BC0591"/>
    <w:rsid w:val="00BC283E"/>
    <w:rsid w:val="00BC43DC"/>
    <w:rsid w:val="00BC4970"/>
    <w:rsid w:val="00BC50C7"/>
    <w:rsid w:val="00BC54B0"/>
    <w:rsid w:val="00BC60BA"/>
    <w:rsid w:val="00BC7CD9"/>
    <w:rsid w:val="00BD02D0"/>
    <w:rsid w:val="00BD0625"/>
    <w:rsid w:val="00BD0CA9"/>
    <w:rsid w:val="00BD1BF7"/>
    <w:rsid w:val="00BD1FE1"/>
    <w:rsid w:val="00BD45D4"/>
    <w:rsid w:val="00BD4CFC"/>
    <w:rsid w:val="00BD5AA8"/>
    <w:rsid w:val="00BD665B"/>
    <w:rsid w:val="00BD705A"/>
    <w:rsid w:val="00BD7535"/>
    <w:rsid w:val="00BD7E7D"/>
    <w:rsid w:val="00BE03E8"/>
    <w:rsid w:val="00BE198D"/>
    <w:rsid w:val="00BE1E7B"/>
    <w:rsid w:val="00BE4408"/>
    <w:rsid w:val="00BE6477"/>
    <w:rsid w:val="00BE7EAE"/>
    <w:rsid w:val="00BF05B1"/>
    <w:rsid w:val="00BF12BE"/>
    <w:rsid w:val="00BF2CB9"/>
    <w:rsid w:val="00BF3039"/>
    <w:rsid w:val="00BF3B33"/>
    <w:rsid w:val="00BF63A5"/>
    <w:rsid w:val="00BF7E4E"/>
    <w:rsid w:val="00C00773"/>
    <w:rsid w:val="00C01577"/>
    <w:rsid w:val="00C02B6C"/>
    <w:rsid w:val="00C0304D"/>
    <w:rsid w:val="00C067D9"/>
    <w:rsid w:val="00C105F0"/>
    <w:rsid w:val="00C116F4"/>
    <w:rsid w:val="00C123E4"/>
    <w:rsid w:val="00C130BC"/>
    <w:rsid w:val="00C14954"/>
    <w:rsid w:val="00C155A8"/>
    <w:rsid w:val="00C16318"/>
    <w:rsid w:val="00C163C7"/>
    <w:rsid w:val="00C16624"/>
    <w:rsid w:val="00C1758B"/>
    <w:rsid w:val="00C2041D"/>
    <w:rsid w:val="00C20D3D"/>
    <w:rsid w:val="00C21BC9"/>
    <w:rsid w:val="00C23C40"/>
    <w:rsid w:val="00C267A5"/>
    <w:rsid w:val="00C26C6B"/>
    <w:rsid w:val="00C27284"/>
    <w:rsid w:val="00C3084E"/>
    <w:rsid w:val="00C3123D"/>
    <w:rsid w:val="00C32B86"/>
    <w:rsid w:val="00C336B5"/>
    <w:rsid w:val="00C3535B"/>
    <w:rsid w:val="00C35CAA"/>
    <w:rsid w:val="00C372B8"/>
    <w:rsid w:val="00C4084C"/>
    <w:rsid w:val="00C423BC"/>
    <w:rsid w:val="00C425C3"/>
    <w:rsid w:val="00C426E0"/>
    <w:rsid w:val="00C4540F"/>
    <w:rsid w:val="00C459A6"/>
    <w:rsid w:val="00C46A5A"/>
    <w:rsid w:val="00C47916"/>
    <w:rsid w:val="00C51F94"/>
    <w:rsid w:val="00C52437"/>
    <w:rsid w:val="00C52576"/>
    <w:rsid w:val="00C52E8B"/>
    <w:rsid w:val="00C532CD"/>
    <w:rsid w:val="00C54C1A"/>
    <w:rsid w:val="00C54F6C"/>
    <w:rsid w:val="00C568C3"/>
    <w:rsid w:val="00C603C7"/>
    <w:rsid w:val="00C6046D"/>
    <w:rsid w:val="00C613C9"/>
    <w:rsid w:val="00C61FF2"/>
    <w:rsid w:val="00C6353C"/>
    <w:rsid w:val="00C63CF9"/>
    <w:rsid w:val="00C64080"/>
    <w:rsid w:val="00C64D73"/>
    <w:rsid w:val="00C64E35"/>
    <w:rsid w:val="00C67093"/>
    <w:rsid w:val="00C671F0"/>
    <w:rsid w:val="00C7098C"/>
    <w:rsid w:val="00C71EC7"/>
    <w:rsid w:val="00C72282"/>
    <w:rsid w:val="00C73077"/>
    <w:rsid w:val="00C74403"/>
    <w:rsid w:val="00C75645"/>
    <w:rsid w:val="00C77137"/>
    <w:rsid w:val="00C80369"/>
    <w:rsid w:val="00C81270"/>
    <w:rsid w:val="00C816EC"/>
    <w:rsid w:val="00C82090"/>
    <w:rsid w:val="00C821DE"/>
    <w:rsid w:val="00C83777"/>
    <w:rsid w:val="00C84471"/>
    <w:rsid w:val="00C84615"/>
    <w:rsid w:val="00C84AF4"/>
    <w:rsid w:val="00C8554A"/>
    <w:rsid w:val="00C86645"/>
    <w:rsid w:val="00C86FB6"/>
    <w:rsid w:val="00C909E3"/>
    <w:rsid w:val="00C91175"/>
    <w:rsid w:val="00C9123D"/>
    <w:rsid w:val="00C92CAA"/>
    <w:rsid w:val="00C93F6D"/>
    <w:rsid w:val="00C9490F"/>
    <w:rsid w:val="00C94EA4"/>
    <w:rsid w:val="00C953A8"/>
    <w:rsid w:val="00CA02A8"/>
    <w:rsid w:val="00CA10DF"/>
    <w:rsid w:val="00CA16B9"/>
    <w:rsid w:val="00CA1CC5"/>
    <w:rsid w:val="00CA1D24"/>
    <w:rsid w:val="00CA1E4C"/>
    <w:rsid w:val="00CA5164"/>
    <w:rsid w:val="00CA7131"/>
    <w:rsid w:val="00CA7CBE"/>
    <w:rsid w:val="00CB0EDB"/>
    <w:rsid w:val="00CB2719"/>
    <w:rsid w:val="00CB36E3"/>
    <w:rsid w:val="00CB527B"/>
    <w:rsid w:val="00CB6240"/>
    <w:rsid w:val="00CB6EEB"/>
    <w:rsid w:val="00CB7B4F"/>
    <w:rsid w:val="00CB7D1F"/>
    <w:rsid w:val="00CC0F45"/>
    <w:rsid w:val="00CC39D5"/>
    <w:rsid w:val="00CC3A99"/>
    <w:rsid w:val="00CC5305"/>
    <w:rsid w:val="00CC581B"/>
    <w:rsid w:val="00CC6277"/>
    <w:rsid w:val="00CC6E2B"/>
    <w:rsid w:val="00CC6FBC"/>
    <w:rsid w:val="00CC7177"/>
    <w:rsid w:val="00CD0DE0"/>
    <w:rsid w:val="00CD1713"/>
    <w:rsid w:val="00CD1A34"/>
    <w:rsid w:val="00CD24AF"/>
    <w:rsid w:val="00CD3050"/>
    <w:rsid w:val="00CD46F2"/>
    <w:rsid w:val="00CD6B0B"/>
    <w:rsid w:val="00CE0B6E"/>
    <w:rsid w:val="00CE18C3"/>
    <w:rsid w:val="00CE39A2"/>
    <w:rsid w:val="00CE3CEB"/>
    <w:rsid w:val="00CE4D64"/>
    <w:rsid w:val="00CE5159"/>
    <w:rsid w:val="00CE5680"/>
    <w:rsid w:val="00CE5D3F"/>
    <w:rsid w:val="00CE5F8E"/>
    <w:rsid w:val="00CF010C"/>
    <w:rsid w:val="00CF1FDC"/>
    <w:rsid w:val="00CF5A1D"/>
    <w:rsid w:val="00CF5CD9"/>
    <w:rsid w:val="00CF670D"/>
    <w:rsid w:val="00D020ED"/>
    <w:rsid w:val="00D0377C"/>
    <w:rsid w:val="00D03FFA"/>
    <w:rsid w:val="00D04F42"/>
    <w:rsid w:val="00D104B8"/>
    <w:rsid w:val="00D12407"/>
    <w:rsid w:val="00D127D9"/>
    <w:rsid w:val="00D14209"/>
    <w:rsid w:val="00D1421C"/>
    <w:rsid w:val="00D14AFB"/>
    <w:rsid w:val="00D14E48"/>
    <w:rsid w:val="00D16274"/>
    <w:rsid w:val="00D17900"/>
    <w:rsid w:val="00D21D0F"/>
    <w:rsid w:val="00D2233A"/>
    <w:rsid w:val="00D2385D"/>
    <w:rsid w:val="00D23D84"/>
    <w:rsid w:val="00D24FD4"/>
    <w:rsid w:val="00D25C2F"/>
    <w:rsid w:val="00D25DFA"/>
    <w:rsid w:val="00D27295"/>
    <w:rsid w:val="00D273B5"/>
    <w:rsid w:val="00D30D00"/>
    <w:rsid w:val="00D32A31"/>
    <w:rsid w:val="00D33330"/>
    <w:rsid w:val="00D34C9E"/>
    <w:rsid w:val="00D34FCF"/>
    <w:rsid w:val="00D36DA9"/>
    <w:rsid w:val="00D37179"/>
    <w:rsid w:val="00D42230"/>
    <w:rsid w:val="00D4235A"/>
    <w:rsid w:val="00D4255E"/>
    <w:rsid w:val="00D42FEC"/>
    <w:rsid w:val="00D44003"/>
    <w:rsid w:val="00D45771"/>
    <w:rsid w:val="00D463A3"/>
    <w:rsid w:val="00D478C2"/>
    <w:rsid w:val="00D5021A"/>
    <w:rsid w:val="00D51373"/>
    <w:rsid w:val="00D523F9"/>
    <w:rsid w:val="00D534E1"/>
    <w:rsid w:val="00D5504D"/>
    <w:rsid w:val="00D56A36"/>
    <w:rsid w:val="00D57507"/>
    <w:rsid w:val="00D6052E"/>
    <w:rsid w:val="00D61E9D"/>
    <w:rsid w:val="00D62C94"/>
    <w:rsid w:val="00D6349E"/>
    <w:rsid w:val="00D657AC"/>
    <w:rsid w:val="00D657AD"/>
    <w:rsid w:val="00D6638D"/>
    <w:rsid w:val="00D66CD1"/>
    <w:rsid w:val="00D66D0B"/>
    <w:rsid w:val="00D67072"/>
    <w:rsid w:val="00D70254"/>
    <w:rsid w:val="00D73327"/>
    <w:rsid w:val="00D76543"/>
    <w:rsid w:val="00D765F2"/>
    <w:rsid w:val="00D77442"/>
    <w:rsid w:val="00D80410"/>
    <w:rsid w:val="00D81C91"/>
    <w:rsid w:val="00D8286E"/>
    <w:rsid w:val="00D836F2"/>
    <w:rsid w:val="00D83A63"/>
    <w:rsid w:val="00D8435C"/>
    <w:rsid w:val="00D84530"/>
    <w:rsid w:val="00D86647"/>
    <w:rsid w:val="00D8705C"/>
    <w:rsid w:val="00D87A58"/>
    <w:rsid w:val="00D91028"/>
    <w:rsid w:val="00D9256A"/>
    <w:rsid w:val="00D92A1E"/>
    <w:rsid w:val="00D93664"/>
    <w:rsid w:val="00D93C96"/>
    <w:rsid w:val="00D949BE"/>
    <w:rsid w:val="00D95FC3"/>
    <w:rsid w:val="00DA013C"/>
    <w:rsid w:val="00DA186A"/>
    <w:rsid w:val="00DA1A1D"/>
    <w:rsid w:val="00DA3287"/>
    <w:rsid w:val="00DA3A63"/>
    <w:rsid w:val="00DA4A5D"/>
    <w:rsid w:val="00DA6B50"/>
    <w:rsid w:val="00DA6D2A"/>
    <w:rsid w:val="00DB0F4B"/>
    <w:rsid w:val="00DB179B"/>
    <w:rsid w:val="00DB2B08"/>
    <w:rsid w:val="00DB2CC7"/>
    <w:rsid w:val="00DB2D2B"/>
    <w:rsid w:val="00DB36BE"/>
    <w:rsid w:val="00DB40DE"/>
    <w:rsid w:val="00DB4A48"/>
    <w:rsid w:val="00DC0F64"/>
    <w:rsid w:val="00DC3C9D"/>
    <w:rsid w:val="00DC4A3F"/>
    <w:rsid w:val="00DC4E00"/>
    <w:rsid w:val="00DC6AB2"/>
    <w:rsid w:val="00DD2695"/>
    <w:rsid w:val="00DD2B9F"/>
    <w:rsid w:val="00DD2F01"/>
    <w:rsid w:val="00DD33BA"/>
    <w:rsid w:val="00DD3CD2"/>
    <w:rsid w:val="00DD5F80"/>
    <w:rsid w:val="00DD6E62"/>
    <w:rsid w:val="00DD721B"/>
    <w:rsid w:val="00DD7B2B"/>
    <w:rsid w:val="00DE1E5E"/>
    <w:rsid w:val="00DE23CE"/>
    <w:rsid w:val="00DE2C8F"/>
    <w:rsid w:val="00DE374F"/>
    <w:rsid w:val="00DE3F78"/>
    <w:rsid w:val="00DE417C"/>
    <w:rsid w:val="00DE49CF"/>
    <w:rsid w:val="00DE5A64"/>
    <w:rsid w:val="00DF1805"/>
    <w:rsid w:val="00DF4B8D"/>
    <w:rsid w:val="00DF4FE3"/>
    <w:rsid w:val="00E00287"/>
    <w:rsid w:val="00E015E0"/>
    <w:rsid w:val="00E0196C"/>
    <w:rsid w:val="00E04449"/>
    <w:rsid w:val="00E110D0"/>
    <w:rsid w:val="00E11178"/>
    <w:rsid w:val="00E11225"/>
    <w:rsid w:val="00E114C5"/>
    <w:rsid w:val="00E12D11"/>
    <w:rsid w:val="00E13FA2"/>
    <w:rsid w:val="00E14CBF"/>
    <w:rsid w:val="00E15C6E"/>
    <w:rsid w:val="00E15D4D"/>
    <w:rsid w:val="00E211C5"/>
    <w:rsid w:val="00E2140C"/>
    <w:rsid w:val="00E22D81"/>
    <w:rsid w:val="00E23203"/>
    <w:rsid w:val="00E23E23"/>
    <w:rsid w:val="00E241BC"/>
    <w:rsid w:val="00E2482E"/>
    <w:rsid w:val="00E24885"/>
    <w:rsid w:val="00E269D8"/>
    <w:rsid w:val="00E27AEA"/>
    <w:rsid w:val="00E305B7"/>
    <w:rsid w:val="00E3077F"/>
    <w:rsid w:val="00E3237B"/>
    <w:rsid w:val="00E37313"/>
    <w:rsid w:val="00E40211"/>
    <w:rsid w:val="00E40E37"/>
    <w:rsid w:val="00E41434"/>
    <w:rsid w:val="00E43EE6"/>
    <w:rsid w:val="00E454D4"/>
    <w:rsid w:val="00E45522"/>
    <w:rsid w:val="00E52BC5"/>
    <w:rsid w:val="00E53614"/>
    <w:rsid w:val="00E5433E"/>
    <w:rsid w:val="00E558D9"/>
    <w:rsid w:val="00E56EE5"/>
    <w:rsid w:val="00E57276"/>
    <w:rsid w:val="00E62D06"/>
    <w:rsid w:val="00E63BA1"/>
    <w:rsid w:val="00E7069B"/>
    <w:rsid w:val="00E70D68"/>
    <w:rsid w:val="00E71FEF"/>
    <w:rsid w:val="00E73264"/>
    <w:rsid w:val="00E73782"/>
    <w:rsid w:val="00E7532F"/>
    <w:rsid w:val="00E7612D"/>
    <w:rsid w:val="00E7662B"/>
    <w:rsid w:val="00E80F19"/>
    <w:rsid w:val="00E81121"/>
    <w:rsid w:val="00E81E2B"/>
    <w:rsid w:val="00E841A8"/>
    <w:rsid w:val="00E85D7C"/>
    <w:rsid w:val="00E86AF4"/>
    <w:rsid w:val="00E90548"/>
    <w:rsid w:val="00E913ED"/>
    <w:rsid w:val="00E957D0"/>
    <w:rsid w:val="00E95FE0"/>
    <w:rsid w:val="00E966A2"/>
    <w:rsid w:val="00EA0411"/>
    <w:rsid w:val="00EA0899"/>
    <w:rsid w:val="00EA0FB2"/>
    <w:rsid w:val="00EA2019"/>
    <w:rsid w:val="00EA21CD"/>
    <w:rsid w:val="00EA2B4B"/>
    <w:rsid w:val="00EA39D0"/>
    <w:rsid w:val="00EA477B"/>
    <w:rsid w:val="00EA495E"/>
    <w:rsid w:val="00EB0BE9"/>
    <w:rsid w:val="00EB1E9C"/>
    <w:rsid w:val="00EB21CC"/>
    <w:rsid w:val="00EB269C"/>
    <w:rsid w:val="00EB49EC"/>
    <w:rsid w:val="00EB63C8"/>
    <w:rsid w:val="00EB67B3"/>
    <w:rsid w:val="00EB6F63"/>
    <w:rsid w:val="00EC2224"/>
    <w:rsid w:val="00EC33AB"/>
    <w:rsid w:val="00EC3780"/>
    <w:rsid w:val="00ED1E6D"/>
    <w:rsid w:val="00ED318F"/>
    <w:rsid w:val="00ED7608"/>
    <w:rsid w:val="00EE2C13"/>
    <w:rsid w:val="00EE2FDF"/>
    <w:rsid w:val="00EE34B6"/>
    <w:rsid w:val="00EE38F9"/>
    <w:rsid w:val="00EE40A6"/>
    <w:rsid w:val="00EE40C2"/>
    <w:rsid w:val="00EE44E0"/>
    <w:rsid w:val="00EE554E"/>
    <w:rsid w:val="00EE6F20"/>
    <w:rsid w:val="00EF4F2E"/>
    <w:rsid w:val="00EF6F72"/>
    <w:rsid w:val="00EF794C"/>
    <w:rsid w:val="00EF7E0F"/>
    <w:rsid w:val="00F002B7"/>
    <w:rsid w:val="00F048F2"/>
    <w:rsid w:val="00F07C84"/>
    <w:rsid w:val="00F12C1C"/>
    <w:rsid w:val="00F13C8C"/>
    <w:rsid w:val="00F14118"/>
    <w:rsid w:val="00F168AC"/>
    <w:rsid w:val="00F16C9F"/>
    <w:rsid w:val="00F20FFE"/>
    <w:rsid w:val="00F215E4"/>
    <w:rsid w:val="00F22BDF"/>
    <w:rsid w:val="00F24691"/>
    <w:rsid w:val="00F2579C"/>
    <w:rsid w:val="00F266BD"/>
    <w:rsid w:val="00F268B6"/>
    <w:rsid w:val="00F30DFB"/>
    <w:rsid w:val="00F34987"/>
    <w:rsid w:val="00F374A9"/>
    <w:rsid w:val="00F37797"/>
    <w:rsid w:val="00F407CC"/>
    <w:rsid w:val="00F40F5A"/>
    <w:rsid w:val="00F41D17"/>
    <w:rsid w:val="00F43783"/>
    <w:rsid w:val="00F5081D"/>
    <w:rsid w:val="00F50D59"/>
    <w:rsid w:val="00F5149F"/>
    <w:rsid w:val="00F516D6"/>
    <w:rsid w:val="00F52095"/>
    <w:rsid w:val="00F524B8"/>
    <w:rsid w:val="00F532DA"/>
    <w:rsid w:val="00F534D9"/>
    <w:rsid w:val="00F53F1A"/>
    <w:rsid w:val="00F56120"/>
    <w:rsid w:val="00F56141"/>
    <w:rsid w:val="00F576F3"/>
    <w:rsid w:val="00F60381"/>
    <w:rsid w:val="00F60C85"/>
    <w:rsid w:val="00F61490"/>
    <w:rsid w:val="00F614EE"/>
    <w:rsid w:val="00F61F06"/>
    <w:rsid w:val="00F62A78"/>
    <w:rsid w:val="00F64268"/>
    <w:rsid w:val="00F65624"/>
    <w:rsid w:val="00F66A14"/>
    <w:rsid w:val="00F70E15"/>
    <w:rsid w:val="00F7118C"/>
    <w:rsid w:val="00F721F1"/>
    <w:rsid w:val="00F729FB"/>
    <w:rsid w:val="00F73D7F"/>
    <w:rsid w:val="00F74D64"/>
    <w:rsid w:val="00F752A1"/>
    <w:rsid w:val="00F75F6A"/>
    <w:rsid w:val="00F76D2B"/>
    <w:rsid w:val="00F76FA3"/>
    <w:rsid w:val="00F8054F"/>
    <w:rsid w:val="00F81B3D"/>
    <w:rsid w:val="00F8307B"/>
    <w:rsid w:val="00F85471"/>
    <w:rsid w:val="00F85B54"/>
    <w:rsid w:val="00F865E4"/>
    <w:rsid w:val="00F8692B"/>
    <w:rsid w:val="00F94129"/>
    <w:rsid w:val="00F9438B"/>
    <w:rsid w:val="00F948AD"/>
    <w:rsid w:val="00F952FC"/>
    <w:rsid w:val="00F95B41"/>
    <w:rsid w:val="00F95F8C"/>
    <w:rsid w:val="00F97239"/>
    <w:rsid w:val="00FA02DB"/>
    <w:rsid w:val="00FA0ADB"/>
    <w:rsid w:val="00FA1826"/>
    <w:rsid w:val="00FA3BB7"/>
    <w:rsid w:val="00FA3D6E"/>
    <w:rsid w:val="00FA5F00"/>
    <w:rsid w:val="00FA6919"/>
    <w:rsid w:val="00FB0980"/>
    <w:rsid w:val="00FB3228"/>
    <w:rsid w:val="00FB32A1"/>
    <w:rsid w:val="00FB43FF"/>
    <w:rsid w:val="00FB46C5"/>
    <w:rsid w:val="00FB53C2"/>
    <w:rsid w:val="00FC044B"/>
    <w:rsid w:val="00FC1702"/>
    <w:rsid w:val="00FC35E0"/>
    <w:rsid w:val="00FC3BFE"/>
    <w:rsid w:val="00FC3D0A"/>
    <w:rsid w:val="00FC5CC3"/>
    <w:rsid w:val="00FC601B"/>
    <w:rsid w:val="00FC72ED"/>
    <w:rsid w:val="00FD026E"/>
    <w:rsid w:val="00FD0D92"/>
    <w:rsid w:val="00FD0F82"/>
    <w:rsid w:val="00FD1876"/>
    <w:rsid w:val="00FD5A87"/>
    <w:rsid w:val="00FD71B2"/>
    <w:rsid w:val="00FD72CE"/>
    <w:rsid w:val="00FE138E"/>
    <w:rsid w:val="00FE149B"/>
    <w:rsid w:val="00FE2826"/>
    <w:rsid w:val="00FE2D78"/>
    <w:rsid w:val="00FE44C5"/>
    <w:rsid w:val="00FE55BE"/>
    <w:rsid w:val="00FE5F02"/>
    <w:rsid w:val="00FF091B"/>
    <w:rsid w:val="00FF0E10"/>
    <w:rsid w:val="00FF0F0C"/>
    <w:rsid w:val="00FF1844"/>
    <w:rsid w:val="00FF1A07"/>
    <w:rsid w:val="00FF228E"/>
    <w:rsid w:val="00FF4680"/>
    <w:rsid w:val="00FF4F73"/>
    <w:rsid w:val="00FF50C2"/>
    <w:rsid w:val="00FF56F8"/>
    <w:rsid w:val="00FF576A"/>
    <w:rsid w:val="00FF664C"/>
    <w:rsid w:val="00FF670C"/>
    <w:rsid w:val="00FF7436"/>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ED7A1072-8192-40F4-97B3-1A2EC519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5F72"/>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l1"/>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character" w:styleId="Neapdorotaspaminjimas">
    <w:name w:val="Unresolved Mention"/>
    <w:basedOn w:val="Numatytasispastraiposriftas"/>
    <w:uiPriority w:val="99"/>
    <w:semiHidden/>
    <w:unhideWhenUsed/>
    <w:rsid w:val="00F43783"/>
    <w:rPr>
      <w:color w:val="605E5C"/>
      <w:shd w:val="clear" w:color="auto" w:fill="E1DFDD"/>
    </w:rPr>
  </w:style>
  <w:style w:type="table" w:customStyle="1" w:styleId="Lentelstinklelis11">
    <w:name w:val="Lentelės tinklelis11"/>
    <w:basedOn w:val="prastojilentel"/>
    <w:next w:val="Lentelstinklelis"/>
    <w:uiPriority w:val="39"/>
    <w:rsid w:val="001A43E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3F40C2"/>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315C8"/>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13068B"/>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BC49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03772">
      <w:bodyDiv w:val="1"/>
      <w:marLeft w:val="0"/>
      <w:marRight w:val="0"/>
      <w:marTop w:val="0"/>
      <w:marBottom w:val="0"/>
      <w:divBdr>
        <w:top w:val="none" w:sz="0" w:space="0" w:color="auto"/>
        <w:left w:val="none" w:sz="0" w:space="0" w:color="auto"/>
        <w:bottom w:val="none" w:sz="0" w:space="0" w:color="auto"/>
        <w:right w:val="none" w:sz="0" w:space="0" w:color="auto"/>
      </w:divBdr>
    </w:div>
    <w:div w:id="43617333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cvpp.eviesiejipirkimai.lt/?SelectedTextFilter=&amp;Query=&amp;OrderingType=0&amp;OrderingDirection=0&amp;IncludeExpired=true&amp;Cpvs=&amp;TenderId=716011&amp;EpsReferenceNr=&amp;DeadlineFromDate=&amp;DeadlineToDate=&amp;PublishedFromDate=&amp;PublishedToDate=&amp;IsGreenProcurement=false"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vpt.lrv.lt/lt/nuorodos/kiti-duomenys/powerbi/nepatikimi-tiekejai-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wmf"/><Relationship Id="rId5" Type="http://schemas.openxmlformats.org/officeDocument/2006/relationships/customXml" Target="../customXml/item5.xml"/><Relationship Id="rId15" Type="http://schemas.openxmlformats.org/officeDocument/2006/relationships/hyperlink" Target="https://www.vmi.lt/evmi/mokesciu-moketoju-informacija" TargetMode="External"/><Relationship Id="rId23" Type="http://schemas.openxmlformats.org/officeDocument/2006/relationships/image" Target="media/image2.wmf"/><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draudejai.sodra.lt/draudeju_viesi_duomenys/" TargetMode="External"/><Relationship Id="rId22" Type="http://schemas.openxmlformats.org/officeDocument/2006/relationships/image" Target="media/image1.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XSL" StyleName="APA"/>
</file>

<file path=customXml/item5.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6.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9C66C6-575D-4DA9-B55D-5E072B86DDBC}">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A9D14DA9-287B-4CF7-8752-562E5AFAE494}">
  <ds:schemaRefs>
    <ds:schemaRef ds:uri="http://schemas.microsoft.com/sharepoint/v3/contenttype/forms"/>
  </ds:schemaRefs>
</ds:datastoreItem>
</file>

<file path=customXml/itemProps4.xml><?xml version="1.0" encoding="utf-8"?>
<ds:datastoreItem xmlns:ds="http://schemas.openxmlformats.org/officeDocument/2006/customXml" ds:itemID="{931DEEA6-114D-4CB2-B20E-0BD979AED894}">
  <ds:schemaRefs>
    <ds:schemaRef ds:uri="http://schemas.openxmlformats.org/officeDocument/2006/bibliography"/>
  </ds:schemaRefs>
</ds:datastoreItem>
</file>

<file path=customXml/itemProps5.xml><?xml version="1.0" encoding="utf-8"?>
<ds:datastoreItem xmlns:ds="http://schemas.openxmlformats.org/officeDocument/2006/customXml" ds:itemID="{F679E4D8-73D9-412D-B716-777944E71373}">
  <ds:schemaRefs>
    <ds:schemaRef ds:uri="http://schemas.microsoft.com/pics"/>
  </ds:schemaRefs>
</ds:datastoreItem>
</file>

<file path=customXml/itemProps6.xml><?xml version="1.0" encoding="utf-8"?>
<ds:datastoreItem xmlns:ds="http://schemas.openxmlformats.org/officeDocument/2006/customXml" ds:itemID="{7C95DB30-804E-4FFF-A430-009F6941F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30</Pages>
  <Words>60036</Words>
  <Characters>34221</Characters>
  <Application>Microsoft Office Word</Application>
  <DocSecurity>4</DocSecurity>
  <Lines>285</Lines>
  <Paragraphs>188</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94069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Evaldas Stadalius</dc:creator>
  <cp:lastModifiedBy>Živilė Šakalienė</cp:lastModifiedBy>
  <cp:revision>2</cp:revision>
  <cp:lastPrinted>2018-03-07T08:06:00Z</cp:lastPrinted>
  <dcterms:created xsi:type="dcterms:W3CDTF">2024-09-26T08:16:00Z</dcterms:created>
  <dcterms:modified xsi:type="dcterms:W3CDTF">2024-09-26T08:16:00Z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0x010100D76F90AF19434866994CD715ED8FEE4200712820E1B0DE314FBCE77D75ADAD206D</vt:lpwstr>
  </property>
  <property fmtid="{D5CDD505-2E9C-101B-9397-08002B2CF9AE}" pid="4" name="DmsPermissionsFlags">
    <vt:lpwstr>,SECTRUE,</vt:lpwstr>
  </property>
  <property fmtid="{D5CDD505-2E9C-101B-9397-08002B2CF9AE}" pid="5" name="DmsPermissionsUsers">
    <vt:lpwstr>1121;#Ania Artisiuk;#790;#Lina Jucytė;#1332;#Raimonda Butkevičienė</vt:lpwstr>
  </property>
  <property fmtid="{D5CDD505-2E9C-101B-9397-08002B2CF9AE}" pid="6" name="DmsPermissionsDivisions">
    <vt:lpwstr>3465;#Pirkimų ir pažeidimų prevencijos skyrius|910dd03e-a0db-46f4-af07-603a3c0d6728;#4344;#Skaitmeninių sprendimų projektų skyrius|78470913-a55f-4d57-8683-90e0e7ae2c9d</vt:lpwstr>
  </property>
  <property fmtid="{D5CDD505-2E9C-101B-9397-08002B2CF9AE}" pid="7" name="TaxCatchAll">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