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Content>
        <w:p w14:paraId="23155FBC" w14:textId="6DC8AACC" w:rsidR="002527A0" w:rsidRDefault="00EB0289" w:rsidP="002527A0">
          <w:pPr>
            <w:spacing w:after="0" w:line="259" w:lineRule="auto"/>
            <w:jc w:val="center"/>
            <w:rPr>
              <w:rFonts w:eastAsia="Calibri"/>
              <w:b/>
              <w:szCs w:val="24"/>
            </w:rPr>
          </w:pPr>
          <w:r w:rsidRPr="00EB0289">
            <w:rPr>
              <w:rFonts w:eastAsia="Calibri"/>
              <w:b/>
              <w:szCs w:val="24"/>
            </w:rPr>
            <w:t>(PU-12652/24) Elektros, statinių, vandens ir nuotekų, šilumos ir dujų, oro kondicionavimo ir vėdinimo sistemų ūkių priežiūros paslaugos</w:t>
          </w:r>
        </w:p>
      </w:sdtContent>
    </w:sdt>
    <w:bookmarkEnd w:id="1"/>
    <w:p w14:paraId="1165A409" w14:textId="77777777" w:rsidR="00C85FFE" w:rsidRDefault="00C85FFE" w:rsidP="002527A0">
      <w:pPr>
        <w:spacing w:after="0" w:line="259" w:lineRule="auto"/>
        <w:jc w:val="center"/>
        <w:rPr>
          <w:rFonts w:eastAsia="Calibri"/>
          <w:szCs w:val="24"/>
          <w:lang w:val="en-US" w:eastAsia="ar-SA"/>
        </w:rPr>
      </w:pPr>
      <w:r w:rsidRPr="00C85FFE">
        <w:rPr>
          <w:b/>
          <w:bCs/>
          <w:noProof/>
          <w:sz w:val="22"/>
          <w:lang w:eastAsia="lt-LT"/>
        </w:rPr>
        <w:t>3 pirkimo dalis – Šiaurės regionas</w:t>
      </w:r>
      <w:r>
        <w:rPr>
          <w:rFonts w:eastAsia="Calibri"/>
          <w:szCs w:val="24"/>
          <w:lang w:val="en-US" w:eastAsia="ar-SA"/>
        </w:rPr>
        <w:t xml:space="preserve"> </w:t>
      </w:r>
    </w:p>
    <w:p w14:paraId="06067150" w14:textId="77A50960" w:rsidR="002527A0" w:rsidRPr="00C71DA7" w:rsidRDefault="00000000" w:rsidP="002527A0">
      <w:pPr>
        <w:spacing w:after="0" w:line="259" w:lineRule="auto"/>
        <w:jc w:val="center"/>
        <w:rPr>
          <w:rFonts w:eastAsia="Calibri"/>
          <w:szCs w:val="24"/>
          <w:lang w:eastAsia="ar-SA"/>
        </w:rPr>
      </w:pPr>
      <w:sdt>
        <w:sdtPr>
          <w:rPr>
            <w:rFonts w:eastAsia="Calibri"/>
            <w:szCs w:val="24"/>
            <w:lang w:val="en-US" w:eastAsia="ar-SA"/>
          </w:rPr>
          <w:id w:val="1456911596"/>
          <w:placeholder>
            <w:docPart w:val="DefaultPlaceholder_-1854013440"/>
          </w:placeholder>
        </w:sdtPr>
        <w:sdtContent>
          <w:r w:rsidR="00C52798" w:rsidRPr="00C71DA7">
            <w:rPr>
              <w:rFonts w:eastAsia="Calibri"/>
              <w:szCs w:val="24"/>
              <w:lang w:eastAsia="ar-SA"/>
            </w:rPr>
            <w:t>202</w:t>
          </w:r>
          <w:r w:rsidR="00C52798">
            <w:rPr>
              <w:rFonts w:eastAsia="Calibri"/>
              <w:szCs w:val="24"/>
              <w:lang w:eastAsia="ar-SA"/>
            </w:rPr>
            <w:t>4</w:t>
          </w:r>
          <w:r w:rsidR="00C52798"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sdtContent>
      </w:sdt>
    </w:p>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0428D43"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howingPlcHdr/>
        </w:sdtPr>
        <w:sdtEndPr>
          <w:rPr>
            <w:shd w:val="clear" w:color="auto" w:fill="auto"/>
          </w:rPr>
        </w:sdtEndPr>
        <w:sdtContent>
          <w:r w:rsidR="00F875BB" w:rsidRPr="00CC3409">
            <w:rPr>
              <w:rStyle w:val="Vietosrezervavimoenklotekstas"/>
            </w:rPr>
            <w:t>Click or tap here to enter text.</w:t>
          </w:r>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Content>
          <w:r w:rsidR="00F875BB"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3253A14"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C85FFE" w:rsidRPr="00C85FFE">
            <w:rPr>
              <w:rFonts w:eastAsia="Arial Unicode MS"/>
              <w:b/>
              <w:szCs w:val="20"/>
              <w:lang w:eastAsia="lt-LT"/>
            </w:rPr>
            <w:t xml:space="preserve">UAB </w:t>
          </w:r>
          <w:proofErr w:type="spellStart"/>
          <w:r w:rsidR="00C85FFE" w:rsidRPr="00C85FFE">
            <w:rPr>
              <w:rFonts w:eastAsia="Arial Unicode MS"/>
              <w:b/>
              <w:szCs w:val="20"/>
              <w:lang w:eastAsia="lt-LT"/>
            </w:rPr>
            <w:t>Santjana</w:t>
          </w:r>
          <w:proofErr w:type="spellEnd"/>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C85FFE" w:rsidRPr="00C85FFE">
            <w:rPr>
              <w:rFonts w:eastAsia="Arial Unicode MS"/>
              <w:szCs w:val="24"/>
            </w:rPr>
            <w:t>Erfurto g. 30,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C85FFE" w:rsidRPr="00C85FFE">
            <w:rPr>
              <w:rFonts w:eastAsia="Arial Unicode MS"/>
              <w:szCs w:val="24"/>
            </w:rPr>
            <w:t>122656944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3511F235" w:rsidR="008725C6" w:rsidRPr="00CD3778" w:rsidRDefault="008725C6" w:rsidP="00CD3778">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B25207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EB0289" w:rsidRPr="00EB0289">
            <w:rPr>
              <w:rStyle w:val="1TEKSTAS"/>
            </w:rPr>
            <w:t>50710000-5</w:t>
          </w:r>
        </w:sdtContent>
      </w:sdt>
      <w:r w:rsidRPr="00CF2609">
        <w:rPr>
          <w:szCs w:val="24"/>
        </w:rPr>
        <w:t>.</w:t>
      </w:r>
    </w:p>
    <w:p w14:paraId="47026672" w14:textId="7CFC5CB0"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EB0289" w:rsidRPr="00EB0289">
            <w:rPr>
              <w:szCs w:val="24"/>
            </w:rPr>
            <w:t>(PU-12652/24) Elektros, statinių, vandens ir nuotekų, šilumos ir dujų, oro kondicionavimo ir vėdinimo sistemų ūkių priežiūros paslaugos</w:t>
          </w:r>
          <w:r w:rsidR="00C85FFE">
            <w:rPr>
              <w:szCs w:val="24"/>
            </w:rPr>
            <w:t xml:space="preserve">, Nr. </w:t>
          </w:r>
          <w:r w:rsidR="00C85FFE" w:rsidRPr="00C85FFE">
            <w:rPr>
              <w:szCs w:val="24"/>
            </w:rPr>
            <w:t>733877</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434F2AA"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C85FFE">
            <w:rPr>
              <w:szCs w:val="24"/>
            </w:rPr>
            <w:t>187 000,00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C85FFE">
            <w:rPr>
              <w:szCs w:val="24"/>
            </w:rPr>
            <w:t>vienas šimtas aštuoniasdešimt septyni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C85FFE">
            <w:rPr>
              <w:szCs w:val="24"/>
            </w:rPr>
            <w:t>39 270,00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C85FFE">
                <w:rPr>
                  <w:szCs w:val="24"/>
                </w:rPr>
                <w:t>trisdešimt devyni tūkstančiai du šimtai septyniasdešimt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C85FFE">
            <w:rPr>
              <w:szCs w:val="24"/>
            </w:rPr>
            <w:t>226 270,00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C85FFE">
            <w:rPr>
              <w:szCs w:val="24"/>
            </w:rPr>
            <w:t>du šimtai dvidešimt šeši tūkstančiai du šimtai septyniasdešimt eurų 00 ct</w:t>
          </w:r>
        </w:sdtContent>
      </w:sdt>
      <w:r w:rsidRPr="00CF2609">
        <w:rPr>
          <w:szCs w:val="24"/>
        </w:rPr>
        <w:t xml:space="preserve">). </w:t>
      </w:r>
      <w:bookmarkEnd w:id="8"/>
    </w:p>
    <w:p w14:paraId="5C8867A2" w14:textId="08BFE546"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r w:rsidR="009215AA">
        <w:rPr>
          <w:bCs/>
          <w:noProof/>
          <w:szCs w:val="24"/>
        </w:rPr>
        <w:t>mišri k</w:t>
      </w:r>
      <w:r w:rsidRPr="00B90624">
        <w:rPr>
          <w:bCs/>
          <w:noProof/>
          <w:szCs w:val="24"/>
        </w:rPr>
        <w:t>ainodara</w:t>
      </w:r>
      <w:r w:rsidR="009215AA">
        <w:rPr>
          <w:bCs/>
          <w:noProof/>
          <w:szCs w:val="24"/>
        </w:rPr>
        <w:t xml:space="preserve"> (</w:t>
      </w:r>
      <w:r w:rsidR="009215AA" w:rsidRPr="009215AA">
        <w:rPr>
          <w:bCs/>
          <w:noProof/>
          <w:szCs w:val="24"/>
        </w:rPr>
        <w:t>fiksuoto įkainio (Paslaugoms) ir sutarties vykdymo išlaidų atlyginimo (medžiagoms/detalėms)</w:t>
      </w:r>
      <w:r w:rsidR="009215AA">
        <w:rPr>
          <w:bCs/>
          <w:noProof/>
          <w:szCs w:val="24"/>
        </w:rPr>
        <w:t>)</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638B4F08" w:rsidR="00292395" w:rsidRPr="009215AA" w:rsidRDefault="00424139" w:rsidP="009215AA">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7A245A0D" w:rsidR="008725C6" w:rsidRPr="00261E79" w:rsidRDefault="00292395" w:rsidP="00261E79">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w:t>
          </w:r>
          <w:r w:rsidRPr="00292395">
            <w:rPr>
              <w:color w:val="000000" w:themeColor="text1"/>
            </w:rPr>
            <w:lastRenderedPageBreak/>
            <w:t xml:space="preserve">nepriklausančio finansavimo, arba Paslaugų ar jų dalies nereikės vykdant savo funkcijas, arba/ir 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639EA783" w:rsidR="00554753" w:rsidRPr="00CD3778" w:rsidRDefault="004C5662" w:rsidP="00CD3778">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0D37D6FD" w:rsidR="004C5662" w:rsidRPr="00CD3778" w:rsidRDefault="00635BC7" w:rsidP="00CD3778">
          <w:pPr>
            <w:numPr>
              <w:ilvl w:val="1"/>
              <w:numId w:val="1"/>
            </w:numPr>
            <w:tabs>
              <w:tab w:val="clear" w:pos="360"/>
            </w:tabs>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2" w:name="_Hlk149290054"/>
          <w:r w:rsidRPr="00554753">
            <w:rPr>
              <w:szCs w:val="24"/>
            </w:rPr>
            <w:t>Papildomų paslaugų pirkimui taikomos visos Paslaugų pirkimui šioje Sutartyje ir Sutarties priede „Techninė specifikacija“ nustatytos sąlygos, nebent aiškiai bus nustatyta kitaip.</w:t>
          </w:r>
        </w:p>
        <w:bookmarkEnd w:id="12" w:displacedByCustomXml="next"/>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3" w:name="OLE_LINK4"/>
      <w:r w:rsidR="002527A0" w:rsidRPr="00CF2609">
        <w:rPr>
          <w:szCs w:val="24"/>
          <w:lang w:eastAsia="lt-LT"/>
        </w:rPr>
        <w:t xml:space="preserve">Sutarties ir (ar) </w:t>
      </w:r>
      <w:bookmarkEnd w:id="13"/>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4"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5" w:name="_Hlk57803014"/>
      <w:bookmarkStart w:id="16" w:name="_Hlk57802772"/>
      <w:bookmarkStart w:id="17"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5"/>
    </w:p>
    <w:bookmarkEnd w:id="16"/>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w:t>
      </w:r>
      <w:r w:rsidR="004D2574" w:rsidRPr="00513031">
        <w:rPr>
          <w:szCs w:val="24"/>
        </w:rPr>
        <w:lastRenderedPageBreak/>
        <w:t xml:space="preserve">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4"/>
    <w:bookmarkEnd w:id="17"/>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8E8E1FE" w:rsidR="00575774" w:rsidRPr="00261E79" w:rsidRDefault="001C7D8C" w:rsidP="00261E79">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363C5811" w:rsidR="00945698" w:rsidRPr="003074BF" w:rsidRDefault="00575774" w:rsidP="00261E79">
          <w:pPr>
            <w:numPr>
              <w:ilvl w:val="1"/>
              <w:numId w:val="1"/>
            </w:numPr>
            <w:tabs>
              <w:tab w:val="clear" w:pos="360"/>
              <w:tab w:val="num" w:pos="567"/>
            </w:tabs>
            <w:spacing w:after="0"/>
            <w:ind w:left="567" w:hanging="567"/>
            <w:jc w:val="both"/>
            <w:rPr>
              <w:bCs/>
              <w:color w:val="000000" w:themeColor="text1"/>
              <w:szCs w:val="24"/>
            </w:rPr>
          </w:pPr>
          <w:r w:rsidRPr="003D6E16">
            <w:rPr>
              <w:szCs w:val="24"/>
            </w:rPr>
            <w:t xml:space="preserve">Jeigu Paslaugų teikimo metu nėra išperkama Paslaugų už maksimalią Sutarties vertę, Paslaugų teikimo terminas automatiškai pratęsiamas dar </w:t>
          </w:r>
          <w:r w:rsidR="00261E79">
            <w:rPr>
              <w:szCs w:val="24"/>
            </w:rPr>
            <w:t>12</w:t>
          </w:r>
          <w:r w:rsidRPr="003D6E16">
            <w:rPr>
              <w:szCs w:val="24"/>
            </w:rPr>
            <w:t xml:space="preserve"> mėnesių terminui. Automatinio pratęsimo sąlyga taikoma </w:t>
          </w:r>
          <w:r w:rsidR="00261E79">
            <w:rPr>
              <w:szCs w:val="24"/>
            </w:rPr>
            <w:t xml:space="preserve">1 </w:t>
          </w:r>
          <w:r w:rsidRPr="003D6E16">
            <w:rPr>
              <w:szCs w:val="24"/>
            </w:rPr>
            <w:t xml:space="preserve">kartą. Šalys turi teisę atsisakyti pratęsti Paslaugų teikimo terminą, apie tai raštu informavus kitą Šalį 30 (trisdešimt) dienų iki Paslaugų teikimo termino pabaigos. </w:t>
          </w:r>
          <w:r w:rsidRPr="003074BF">
            <w:rPr>
              <w:b/>
              <w:bCs/>
              <w:szCs w:val="24"/>
            </w:rPr>
            <w:t xml:space="preserve">Visais atvejais Paslaugos teikiamos ne ilgiau kaip </w:t>
          </w:r>
          <w:sdt>
            <w:sdtPr>
              <w:rPr>
                <w:b/>
                <w:bCs/>
                <w:szCs w:val="24"/>
              </w:rPr>
              <w:alias w:val="paslaugų suteikimo terminas"/>
              <w:tag w:val="paslaugų suteikimo terminas"/>
              <w:id w:val="-1439055880"/>
              <w:placeholder>
                <w:docPart w:val="74C4BDC1C9AA44F9853AD22A5A6A0EDB"/>
              </w:placeholder>
            </w:sdtPr>
            <w:sdtEndPr>
              <w:rPr>
                <w:sz w:val="22"/>
              </w:rPr>
            </w:sdtEndPr>
            <w:sdtContent>
              <w:r w:rsidR="00261E79" w:rsidRPr="003074BF">
                <w:rPr>
                  <w:b/>
                  <w:bCs/>
                  <w:szCs w:val="24"/>
                </w:rPr>
                <w:t>24</w:t>
              </w:r>
            </w:sdtContent>
          </w:sdt>
          <w:r w:rsidRPr="003074BF">
            <w:rPr>
              <w:b/>
              <w:bCs/>
              <w:szCs w:val="24"/>
            </w:rPr>
            <w:t xml:space="preserve"> mėnesius</w:t>
          </w:r>
          <w:r w:rsidR="00261E79" w:rsidRPr="003074BF">
            <w:rPr>
              <w:b/>
              <w:bCs/>
              <w:szCs w:val="24"/>
            </w:rPr>
            <w:t>.</w:t>
          </w:r>
        </w:p>
      </w:sdtContent>
    </w:sdt>
    <w:sdt>
      <w:sdtPr>
        <w:rPr>
          <w:bCs/>
          <w:szCs w:val="24"/>
        </w:rPr>
        <w:id w:val="-553084843"/>
        <w:placeholder>
          <w:docPart w:val="DefaultPlaceholder_-1854013440"/>
        </w:placeholder>
      </w:sdtPr>
      <w:sdtContent>
        <w:p w14:paraId="1538CF24" w14:textId="26116748" w:rsidR="00945698" w:rsidRPr="00261E79" w:rsidRDefault="00945698" w:rsidP="00261E79">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p w14:paraId="10C2B111" w14:textId="77777777" w:rsidR="003074BF" w:rsidRDefault="00000000" w:rsidP="003074BF">
      <w:pPr>
        <w:numPr>
          <w:ilvl w:val="1"/>
          <w:numId w:val="1"/>
        </w:numPr>
        <w:tabs>
          <w:tab w:val="clear" w:pos="360"/>
          <w:tab w:val="num" w:pos="567"/>
        </w:tabs>
        <w:spacing w:after="0"/>
        <w:ind w:left="567" w:hanging="567"/>
        <w:jc w:val="both"/>
        <w:rPr>
          <w:bCs/>
          <w:szCs w:val="24"/>
        </w:rPr>
      </w:pPr>
      <w:sdt>
        <w:sdtPr>
          <w:rPr>
            <w:bCs/>
            <w:szCs w:val="24"/>
          </w:rPr>
          <w:id w:val="-2042350121"/>
          <w:placeholder>
            <w:docPart w:val="DefaultPlaceholder_-1854013440"/>
          </w:placeholder>
        </w:sdtPr>
        <w:sdtContent>
          <w:r w:rsidR="00945698"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sdtContent>
      </w:sdt>
      <w:bookmarkStart w:id="18" w:name="_Hlk173333790"/>
    </w:p>
    <w:p w14:paraId="4545973F" w14:textId="77777777" w:rsidR="003074BF" w:rsidRDefault="003074BF" w:rsidP="003074BF">
      <w:pPr>
        <w:numPr>
          <w:ilvl w:val="1"/>
          <w:numId w:val="1"/>
        </w:numPr>
        <w:tabs>
          <w:tab w:val="clear" w:pos="360"/>
          <w:tab w:val="num" w:pos="567"/>
        </w:tabs>
        <w:spacing w:after="0"/>
        <w:ind w:left="567" w:hanging="567"/>
        <w:jc w:val="both"/>
        <w:rPr>
          <w:bCs/>
          <w:szCs w:val="24"/>
        </w:rPr>
      </w:pPr>
      <w:r>
        <w:rPr>
          <w:noProof/>
        </w:rPr>
        <w:t xml:space="preserve">Už netinkamą Paslaugų teikimą taikomos žemiau nurodytos netesybos: </w:t>
      </w:r>
    </w:p>
    <w:p w14:paraId="58DC9BF1" w14:textId="22575E25" w:rsidR="003074BF" w:rsidRDefault="003074BF" w:rsidP="003074BF">
      <w:pPr>
        <w:numPr>
          <w:ilvl w:val="2"/>
          <w:numId w:val="1"/>
        </w:numPr>
        <w:tabs>
          <w:tab w:val="clear" w:pos="720"/>
          <w:tab w:val="num" w:pos="567"/>
        </w:tabs>
        <w:spacing w:after="0"/>
        <w:ind w:left="567" w:firstLine="0"/>
        <w:jc w:val="both"/>
        <w:rPr>
          <w:bCs/>
          <w:szCs w:val="24"/>
        </w:rPr>
      </w:pPr>
      <w:r>
        <w:rPr>
          <w:bCs/>
          <w:szCs w:val="24"/>
        </w:rPr>
        <w:t>u</w:t>
      </w:r>
      <w:r w:rsidRPr="005D0470">
        <w:rPr>
          <w:noProof/>
        </w:rPr>
        <w:t xml:space="preserve">ž vėlavimą suteikti </w:t>
      </w:r>
      <w:r>
        <w:rPr>
          <w:noProof/>
        </w:rPr>
        <w:t xml:space="preserve">Paslaugas, susijusias su </w:t>
      </w:r>
      <w:r w:rsidRPr="005D0470">
        <w:rPr>
          <w:noProof/>
        </w:rPr>
        <w:t>avarijų lokalizavim</w:t>
      </w:r>
      <w:r>
        <w:rPr>
          <w:noProof/>
        </w:rPr>
        <w:t>u</w:t>
      </w:r>
      <w:r w:rsidRPr="005D0470">
        <w:rPr>
          <w:noProof/>
        </w:rPr>
        <w:t xml:space="preserve"> ir likvidavim</w:t>
      </w:r>
      <w:r>
        <w:rPr>
          <w:noProof/>
        </w:rPr>
        <w:t>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50,00 (penkiasdešimties) EUR dydžio baudą už kiekvieną pavėluotą valandą</w:t>
      </w:r>
      <w:r>
        <w:rPr>
          <w:noProof/>
        </w:rPr>
        <w:t>;</w:t>
      </w:r>
    </w:p>
    <w:p w14:paraId="67328436" w14:textId="77777777"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 xml:space="preserve">ž vėlavimą suteikti </w:t>
      </w:r>
      <w:r>
        <w:rPr>
          <w:noProof/>
        </w:rPr>
        <w:t>Paslaugas, susijusias su remonto atlikumu,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r>
        <w:rPr>
          <w:noProof/>
        </w:rPr>
        <w:t>;</w:t>
      </w:r>
    </w:p>
    <w:p w14:paraId="20A5C86A" w14:textId="57EE2C9E"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lastRenderedPageBreak/>
        <w:t>u</w:t>
      </w:r>
      <w:r w:rsidRPr="005D0470">
        <w:rPr>
          <w:noProof/>
        </w:rPr>
        <w:t>ž vėlavimą pateikti sąmatą/ pasiūlymą ir/ar suteikti papildomas (sąmatines) remonto paslaugas per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p>
    <w:bookmarkEnd w:id="18"/>
    <w:p w14:paraId="1585B358" w14:textId="31188E0A" w:rsidR="002527A0" w:rsidRPr="00CF2609" w:rsidRDefault="00054263" w:rsidP="00CF2609">
      <w:pPr>
        <w:numPr>
          <w:ilvl w:val="1"/>
          <w:numId w:val="1"/>
        </w:numPr>
        <w:tabs>
          <w:tab w:val="clear" w:pos="360"/>
          <w:tab w:val="num" w:pos="567"/>
        </w:tabs>
        <w:spacing w:after="0"/>
        <w:ind w:left="567" w:hanging="567"/>
        <w:jc w:val="both"/>
        <w:rPr>
          <w:bCs/>
          <w:szCs w:val="24"/>
        </w:rPr>
      </w:pPr>
      <w:r w:rsidRPr="00C85FFE">
        <w:rPr>
          <w:bCs/>
          <w:szCs w:val="24"/>
        </w:rPr>
        <w:t>Tiekėjui</w:t>
      </w:r>
      <w:r w:rsidR="002527A0" w:rsidRPr="00C85FFE">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C85FFE">
            <w:t>5 (penkias) darbo dienas</w:t>
          </w:r>
        </w:sdtContent>
      </w:sdt>
      <w:r w:rsidR="002527A0" w:rsidRPr="00C85FFE">
        <w:rPr>
          <w:bCs/>
          <w:szCs w:val="24"/>
        </w:rPr>
        <w:t>, Užsakovas</w:t>
      </w:r>
      <w:r w:rsidR="002527A0" w:rsidRPr="00CF2609">
        <w:rPr>
          <w:bCs/>
          <w:szCs w:val="24"/>
        </w:rPr>
        <w:t xml:space="preserve"> turi teisę apie tai iš anksto pranešus </w:t>
      </w:r>
      <w:r>
        <w:rPr>
          <w:bCs/>
          <w:szCs w:val="24"/>
        </w:rPr>
        <w:t>Tiekėjui</w:t>
      </w:r>
      <w:r w:rsidR="002527A0" w:rsidRPr="00CF2609">
        <w:rPr>
          <w:bCs/>
          <w:szCs w:val="24"/>
        </w:rPr>
        <w:t xml:space="preserve">, pirkti Paslaugas iš kito </w:t>
      </w:r>
      <w:r w:rsidR="003D5566">
        <w:rPr>
          <w:bCs/>
          <w:szCs w:val="24"/>
        </w:rPr>
        <w:t>t</w:t>
      </w:r>
      <w:r>
        <w:rPr>
          <w:bCs/>
          <w:szCs w:val="24"/>
        </w:rPr>
        <w:t>iekėjo</w:t>
      </w:r>
      <w:r w:rsidR="002527A0"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002527A0"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9" w:name="_Hlk30619330"/>
      <w:r w:rsidRPr="00CF2609">
        <w:rPr>
          <w:szCs w:val="24"/>
          <w:lang w:eastAsia="lt-LT"/>
        </w:rPr>
        <w:t>%</w:t>
      </w:r>
      <w:bookmarkEnd w:id="19"/>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w:t>
      </w:r>
      <w:r w:rsidRPr="000D6B0E">
        <w:rPr>
          <w:szCs w:val="24"/>
          <w:lang w:eastAsia="lt-LT"/>
        </w:rPr>
        <w:lastRenderedPageBreak/>
        <w:t xml:space="preserve">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20" w:name="_Hlk93039905"/>
      <w:bookmarkStart w:id="21"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2" w:name="_Hlk93039776"/>
      <w:r w:rsidR="00973E0F">
        <w:rPr>
          <w:szCs w:val="24"/>
          <w:lang w:eastAsia="lt-LT"/>
        </w:rPr>
        <w:t>(jei taikoma)</w:t>
      </w:r>
      <w:bookmarkEnd w:id="22"/>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0"/>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7B48F4E2"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9215AA">
        <w:rPr>
          <w:szCs w:val="24"/>
        </w:rPr>
        <w:t xml:space="preserve">Techninėje specifikacijoje nurodytais terminais. </w:t>
      </w:r>
      <w:r w:rsidR="00054263">
        <w:rPr>
          <w:szCs w:val="24"/>
        </w:rPr>
        <w:t>Tiekėjas</w:t>
      </w:r>
      <w:r w:rsidRPr="00CF2609">
        <w:rPr>
          <w:szCs w:val="24"/>
        </w:rPr>
        <w:t xml:space="preserve"> savo lėšomis užtikrina Paslaugų trūkumų ištaisymą per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1"/>
      <w:bookmarkEnd w:id="23"/>
      <w:bookmarkEnd w:id="24"/>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lastRenderedPageBreak/>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rPr>
      </w:sdtEndPr>
      <w:sdtContent>
        <w:p w14:paraId="66AE8C22" w14:textId="3D1BE53C" w:rsidR="00C52798" w:rsidRPr="003C34DA" w:rsidRDefault="00C52798" w:rsidP="00ED07D7">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p w14:paraId="5142F155" w14:textId="790EAA96" w:rsidR="00C52798" w:rsidRDefault="00000000" w:rsidP="00CD3778">
          <w:pPr>
            <w:tabs>
              <w:tab w:val="left" w:pos="1350"/>
            </w:tabs>
            <w:suppressAutoHyphens/>
            <w:spacing w:after="0"/>
            <w:jc w:val="both"/>
          </w:pP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tc>
          <w:tcPr>
            <w:tcW w:w="4536" w:type="dxa"/>
            <w:tcBorders>
              <w:top w:val="single" w:sz="4" w:space="0" w:color="auto"/>
              <w:left w:val="single" w:sz="4" w:space="0" w:color="auto"/>
              <w:bottom w:val="single" w:sz="4" w:space="0" w:color="auto"/>
              <w:right w:val="single" w:sz="4" w:space="0" w:color="auto"/>
            </w:tcBorders>
          </w:tcPr>
          <w:p w14:paraId="49642B68" w14:textId="77777777" w:rsidR="008E19F7" w:rsidRDefault="00000000" w:rsidP="008E19F7">
            <w:pPr>
              <w:tabs>
                <w:tab w:val="left" w:pos="360"/>
                <w:tab w:val="left" w:pos="390"/>
                <w:tab w:val="left" w:pos="1620"/>
              </w:tabs>
              <w:spacing w:after="0"/>
              <w:ind w:left="315"/>
              <w:contextualSpacing/>
              <w:rPr>
                <w:szCs w:val="24"/>
              </w:rPr>
            </w:pPr>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r w:rsidR="008E19F7">
                      <w:rPr>
                        <w:rFonts w:eastAsia="Calibri"/>
                        <w:szCs w:val="24"/>
                      </w:rPr>
                      <w:t xml:space="preserve">UAB </w:t>
                    </w:r>
                    <w:proofErr w:type="spellStart"/>
                    <w:r w:rsidR="008E19F7">
                      <w:rPr>
                        <w:rFonts w:eastAsia="Calibri"/>
                        <w:szCs w:val="24"/>
                      </w:rPr>
                      <w:t>Elmoda</w:t>
                    </w:r>
                    <w:proofErr w:type="spellEnd"/>
                    <w:r w:rsidR="008E19F7">
                      <w:rPr>
                        <w:rFonts w:eastAsia="Calibri"/>
                        <w:szCs w:val="24"/>
                      </w:rPr>
                      <w:t xml:space="preserve">, įm. k. </w:t>
                    </w:r>
                  </w:sdtContent>
                </w:sdt>
              </w:sdtContent>
            </w:sdt>
            <w:r w:rsidR="008E19F7" w:rsidRPr="008E19F7">
              <w:rPr>
                <w:szCs w:val="24"/>
              </w:rPr>
              <w:t xml:space="preserve">122856845, </w:t>
            </w:r>
          </w:p>
          <w:p w14:paraId="27BBB23F" w14:textId="0B9E0CF8" w:rsidR="002527A0" w:rsidRPr="00CF2609" w:rsidRDefault="008E19F7" w:rsidP="008E19F7">
            <w:pPr>
              <w:tabs>
                <w:tab w:val="left" w:pos="360"/>
                <w:tab w:val="left" w:pos="390"/>
                <w:tab w:val="left" w:pos="1620"/>
              </w:tabs>
              <w:spacing w:after="0"/>
              <w:ind w:left="315"/>
              <w:contextualSpacing/>
              <w:rPr>
                <w:szCs w:val="24"/>
                <w:highlight w:val="lightGray"/>
              </w:rPr>
            </w:pPr>
            <w:r w:rsidRPr="008E19F7">
              <w:rPr>
                <w:szCs w:val="24"/>
              </w:rPr>
              <w:t>S. Konarskio g. 4B, LT-03122 Vilnius</w:t>
            </w:r>
          </w:p>
        </w:tc>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24D20C28" w:rsidR="002527A0" w:rsidRPr="00CF2609" w:rsidRDefault="008E19F7" w:rsidP="00CF2609">
                <w:pPr>
                  <w:tabs>
                    <w:tab w:val="left" w:pos="360"/>
                    <w:tab w:val="left" w:pos="390"/>
                    <w:tab w:val="left" w:pos="1620"/>
                  </w:tabs>
                  <w:spacing w:after="0"/>
                  <w:jc w:val="center"/>
                  <w:rPr>
                    <w:szCs w:val="24"/>
                    <w:highlight w:val="lightGray"/>
                  </w:rPr>
                </w:pPr>
                <w:r>
                  <w:rPr>
                    <w:szCs w:val="24"/>
                  </w:rPr>
                  <w:t>1 %</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Tiekėjas negali Sutarties vykdymo metu remtis subtiekėjo ar specialisto, kuris (-</w:t>
      </w:r>
      <w:proofErr w:type="spellStart"/>
      <w:r w:rsidRPr="00C52798">
        <w:rPr>
          <w:bCs/>
          <w:lang w:eastAsia="lt-LT"/>
        </w:rPr>
        <w:t>ie</w:t>
      </w:r>
      <w:proofErr w:type="spellEnd"/>
      <w:r w:rsidRPr="00C52798">
        <w:rPr>
          <w:bCs/>
          <w:lang w:eastAsia="lt-LT"/>
        </w:rPr>
        <w:t xml:space="preserv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w:t>
      </w:r>
      <w:r w:rsidR="0091182A">
        <w:rPr>
          <w:szCs w:val="24"/>
          <w:lang w:eastAsia="lt-LT"/>
        </w:rPr>
        <w:t>ie</w:t>
      </w:r>
      <w:r w:rsidRPr="00CF2609">
        <w:rPr>
          <w:szCs w:val="24"/>
          <w:lang w:eastAsia="lt-LT"/>
        </w:rPr>
        <w:t>kimas</w:t>
      </w:r>
      <w:proofErr w:type="spellEnd"/>
      <w:r w:rsidRPr="00CF2609">
        <w:rPr>
          <w:szCs w:val="24"/>
          <w:lang w:eastAsia="lt-LT"/>
        </w:rPr>
        <w:t xml:space="preserve">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lastRenderedPageBreak/>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lastRenderedPageBreak/>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5" w:name="_Hlk62139875"/>
    </w:p>
    <w:sdt>
      <w:sdtPr>
        <w:rPr>
          <w:b/>
          <w:szCs w:val="24"/>
        </w:rPr>
        <w:id w:val="872039361"/>
        <w:placeholder>
          <w:docPart w:val="DefaultPlaceholder_-1854013440"/>
        </w:placeholder>
      </w:sdtPr>
      <w:sdtContent>
        <w:p w14:paraId="73E0B13B" w14:textId="2F0775A5" w:rsidR="00AC2AD8" w:rsidRPr="007C376F" w:rsidRDefault="00AC2AD8" w:rsidP="007C376F">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6" w:name="_Hlk148290589" w:displacedByCustomXml="next"/>
      </w:sdtContent>
    </w:sdt>
    <w:bookmarkEnd w:id="25"/>
    <w:bookmarkEnd w:id="26"/>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9"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12D87278" w14:textId="70F88CBC" w:rsidR="00C52798" w:rsidRPr="00C52798" w:rsidRDefault="00000000" w:rsidP="00ED07D7">
          <w:pPr>
            <w:suppressAutoHyphens/>
            <w:ind w:left="567"/>
            <w:jc w:val="both"/>
          </w:pPr>
        </w:p>
      </w:sdtContent>
    </w:sdt>
    <w:bookmarkEnd w:id="29"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30" w:name="_Hlk93040095"/>
      <w:r w:rsidRPr="006E2C1E">
        <w:rPr>
          <w:szCs w:val="24"/>
          <w:lang w:eastAsia="lt-LT"/>
        </w:rPr>
        <w:lastRenderedPageBreak/>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30"/>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1"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1"/>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lastRenderedPageBreak/>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2"/>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lastRenderedPageBreak/>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11E4B5B4"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Užsakovo už šios Sutarties vykdymą atsakingas asmuo –, tel.;</w:t>
      </w:r>
    </w:p>
    <w:p w14:paraId="5F14E068" w14:textId="4CF3D396"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tel.;</w:t>
      </w:r>
    </w:p>
    <w:p w14:paraId="3EF1DA69" w14:textId="13AF7A3F"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tel..</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69E71DB2"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3"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75D75F6" w14:textId="626B21DC" w:rsidR="0041515A" w:rsidRPr="00B90624" w:rsidRDefault="0041515A" w:rsidP="0041515A">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3 –</w:t>
          </w:r>
          <w:r w:rsidR="008E19F7">
            <w:rPr>
              <w:rStyle w:val="1TEKSTAS"/>
            </w:rPr>
            <w:t xml:space="preserve"> </w:t>
          </w:r>
          <w:r w:rsidR="00B66FBE" w:rsidRPr="00B66FBE">
            <w:rPr>
              <w:rStyle w:val="1TEKSTAS"/>
            </w:rPr>
            <w:t>Įkainių</w:t>
          </w:r>
          <w:r>
            <w:rPr>
              <w:rStyle w:val="1TEKSTAS"/>
            </w:rPr>
            <w:t xml:space="preserve"> perskaičiavimo tvarka. </w:t>
          </w:r>
        </w:p>
        <w:p w14:paraId="72E1E2EB" w14:textId="77777777" w:rsidR="00D224BE" w:rsidRPr="0041515A" w:rsidRDefault="00000000" w:rsidP="00D224BE">
          <w:pPr>
            <w:pStyle w:val="Sraopastraipa"/>
            <w:suppressAutoHyphens/>
            <w:spacing w:line="276" w:lineRule="auto"/>
            <w:ind w:left="567"/>
            <w:contextualSpacing w:val="0"/>
            <w:jc w:val="both"/>
            <w:rPr>
              <w:b/>
            </w:rPr>
          </w:pPr>
        </w:p>
      </w:sdtContent>
    </w:sdt>
    <w:bookmarkEnd w:id="33"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8555465" w:displacedByCustomXml="next"/>
    <w:bookmarkStart w:id="35"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0FF579BA" w:rsidR="002527A0" w:rsidRPr="002527A0" w:rsidRDefault="008E19F7" w:rsidP="002527A0">
                <w:pPr>
                  <w:spacing w:after="0"/>
                  <w:rPr>
                    <w:b/>
                    <w:szCs w:val="24"/>
                  </w:rPr>
                </w:pPr>
                <w:r>
                  <w:rPr>
                    <w:b/>
                    <w:szCs w:val="24"/>
                  </w:rPr>
                  <w:t xml:space="preserve">UAB </w:t>
                </w:r>
                <w:proofErr w:type="spellStart"/>
                <w:r>
                  <w:rPr>
                    <w:b/>
                    <w:szCs w:val="24"/>
                  </w:rPr>
                  <w:t>Santjana</w:t>
                </w:r>
                <w:proofErr w:type="spellEnd"/>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528F29BE" w:rsidR="002527A0" w:rsidRPr="002527A0" w:rsidRDefault="00BB1EED" w:rsidP="002527A0">
                <w:pPr>
                  <w:spacing w:after="0"/>
                  <w:rPr>
                    <w:noProof/>
                    <w:szCs w:val="24"/>
                  </w:rPr>
                </w:pPr>
                <w:r w:rsidRPr="00BB1EED">
                  <w:rPr>
                    <w:noProof/>
                    <w:szCs w:val="24"/>
                  </w:rPr>
                  <w:t>Juridinio asmens kodas</w:t>
                </w:r>
                <w:r w:rsidR="008E19F7">
                  <w:rPr>
                    <w:noProof/>
                    <w:szCs w:val="24"/>
                  </w:rPr>
                  <w:t xml:space="preserve"> </w:t>
                </w:r>
                <w:r w:rsidR="008E19F7" w:rsidRPr="008E19F7">
                  <w:rPr>
                    <w:noProof/>
                    <w:szCs w:val="24"/>
                  </w:rPr>
                  <w:t>122656944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05504538" w:rsidR="002527A0" w:rsidRPr="002527A0" w:rsidRDefault="002527A0" w:rsidP="002527A0">
                <w:pPr>
                  <w:spacing w:after="0"/>
                  <w:rPr>
                    <w:noProof/>
                    <w:szCs w:val="24"/>
                  </w:rPr>
                </w:pPr>
                <w:r w:rsidRPr="002527A0">
                  <w:rPr>
                    <w:noProof/>
                    <w:szCs w:val="24"/>
                  </w:rPr>
                  <w:t xml:space="preserve">PVM mokėtojo kodas </w:t>
                </w:r>
                <w:r w:rsidR="008E19F7" w:rsidRPr="008E19F7">
                  <w:rPr>
                    <w:noProof/>
                    <w:szCs w:val="24"/>
                  </w:rPr>
                  <w:t>LT226569415</w:t>
                </w:r>
              </w:p>
            </w:tc>
          </w:tr>
          <w:tr w:rsidR="002527A0" w:rsidRPr="002527A0" w14:paraId="587B8C3B" w14:textId="77777777" w:rsidTr="00356458">
            <w:trPr>
              <w:gridAfter w:val="1"/>
              <w:wAfter w:w="9" w:type="pct"/>
              <w:jc w:val="center"/>
            </w:trPr>
            <w:tc>
              <w:tcPr>
                <w:tcW w:w="2281" w:type="pct"/>
              </w:tcPr>
              <w:p w14:paraId="5577BCD3" w14:textId="4725139E" w:rsidR="002527A0" w:rsidRPr="002527A0" w:rsidRDefault="002527A0" w:rsidP="002527A0">
                <w:pPr>
                  <w:spacing w:after="0"/>
                  <w:rPr>
                    <w:noProof/>
                    <w:szCs w:val="24"/>
                  </w:rPr>
                </w:pPr>
              </w:p>
            </w:tc>
            <w:tc>
              <w:tcPr>
                <w:tcW w:w="2710" w:type="pct"/>
              </w:tcPr>
              <w:p w14:paraId="6D93C1B7" w14:textId="4DF18FC3"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49126827" w:rsidR="002527A0" w:rsidRPr="002527A0" w:rsidRDefault="002527A0" w:rsidP="002527A0">
                <w:pPr>
                  <w:spacing w:after="0"/>
                  <w:rPr>
                    <w:noProof/>
                    <w:szCs w:val="24"/>
                  </w:rPr>
                </w:pPr>
              </w:p>
            </w:tc>
            <w:tc>
              <w:tcPr>
                <w:tcW w:w="2710" w:type="pct"/>
              </w:tcPr>
              <w:p w14:paraId="4D67CA6E" w14:textId="746E5DD3"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48764E42" w:rsidR="002527A0" w:rsidRPr="002527A0" w:rsidRDefault="002527A0" w:rsidP="002527A0">
                <w:pPr>
                  <w:spacing w:after="0"/>
                  <w:rPr>
                    <w:noProof/>
                    <w:szCs w:val="24"/>
                  </w:rPr>
                </w:pPr>
              </w:p>
            </w:tc>
            <w:tc>
              <w:tcPr>
                <w:tcW w:w="2710" w:type="pct"/>
              </w:tcPr>
              <w:p w14:paraId="28FEAA35" w14:textId="62328DC9"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ED3E32C" w:rsidR="002527A0" w:rsidRPr="002527A0" w:rsidRDefault="002527A0" w:rsidP="002527A0">
                <w:pPr>
                  <w:spacing w:after="0"/>
                  <w:rPr>
                    <w:noProof/>
                    <w:szCs w:val="24"/>
                  </w:rPr>
                </w:pPr>
              </w:p>
            </w:tc>
            <w:tc>
              <w:tcPr>
                <w:tcW w:w="2710" w:type="pct"/>
              </w:tcPr>
              <w:p w14:paraId="546B9F6C" w14:textId="7DA50593" w:rsidR="008413D8" w:rsidRPr="002527A0" w:rsidRDefault="008413D8"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1BED1BE"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1B9D237E" w14:textId="2879B210" w:rsidR="008413D8" w:rsidRDefault="008413D8" w:rsidP="008413D8">
          <w:pPr>
            <w:pStyle w:val="Sraopastraipa"/>
            <w:tabs>
              <w:tab w:val="left" w:pos="567"/>
            </w:tabs>
            <w:ind w:left="360"/>
            <w:jc w:val="right"/>
          </w:pPr>
          <w:r>
            <w:rPr>
              <w:i/>
              <w:iCs/>
              <w:color w:val="FF0000"/>
            </w:rPr>
            <w:t xml:space="preserve">   </w:t>
          </w:r>
          <w:r w:rsidRPr="00C94318">
            <w:t xml:space="preserve">Sutarties priedas Nr. </w:t>
          </w:r>
          <w:r>
            <w:t>1</w:t>
          </w:r>
        </w:p>
        <w:p w14:paraId="1F31B22A" w14:textId="77777777" w:rsidR="008413D8" w:rsidRDefault="008413D8" w:rsidP="008413D8">
          <w:pPr>
            <w:pStyle w:val="Sraopastraipa"/>
            <w:tabs>
              <w:tab w:val="left" w:pos="567"/>
            </w:tabs>
            <w:ind w:left="360"/>
            <w:jc w:val="right"/>
          </w:pPr>
        </w:p>
        <w:p w14:paraId="42627CFF" w14:textId="77777777" w:rsidR="008413D8" w:rsidRPr="008413D8" w:rsidRDefault="008413D8" w:rsidP="008413D8">
          <w:pPr>
            <w:tabs>
              <w:tab w:val="left" w:pos="8137"/>
            </w:tabs>
            <w:spacing w:before="60" w:after="60" w:line="240" w:lineRule="auto"/>
            <w:jc w:val="center"/>
            <w:rPr>
              <w:b/>
              <w:sz w:val="28"/>
              <w:szCs w:val="28"/>
              <w:lang w:eastAsia="lt-LT"/>
            </w:rPr>
          </w:pPr>
          <w:r w:rsidRPr="008413D8">
            <w:rPr>
              <w:b/>
              <w:sz w:val="28"/>
              <w:szCs w:val="28"/>
              <w:lang w:eastAsia="lt-LT"/>
            </w:rPr>
            <w:t>TECHNINĖ SPECIFIKACIJA</w:t>
          </w:r>
        </w:p>
        <w:p w14:paraId="57622B63" w14:textId="77777777" w:rsidR="008413D8" w:rsidRPr="008413D8" w:rsidRDefault="008413D8" w:rsidP="008413D8">
          <w:pPr>
            <w:tabs>
              <w:tab w:val="left" w:pos="8137"/>
            </w:tabs>
            <w:spacing w:before="60" w:after="60" w:line="240" w:lineRule="auto"/>
            <w:jc w:val="center"/>
            <w:rPr>
              <w:b/>
              <w:bCs/>
              <w:szCs w:val="28"/>
              <w:lang w:eastAsia="lt-LT"/>
            </w:rPr>
          </w:pPr>
          <w:r w:rsidRPr="008413D8">
            <w:rPr>
              <w:b/>
              <w:bCs/>
              <w:szCs w:val="28"/>
              <w:lang w:eastAsia="lt-LT"/>
            </w:rPr>
            <w:t>(PU-12652/24) Elektros, statinių, vandens ir nuotekų, šilumos ir dujų, oro kondicionavimo ir vėdinimo sistemų ūkių priežiūros paslaugos</w:t>
          </w:r>
        </w:p>
        <w:p w14:paraId="6C274C41" w14:textId="77777777" w:rsidR="008413D8" w:rsidRPr="008413D8" w:rsidRDefault="008413D8" w:rsidP="008413D8">
          <w:pPr>
            <w:tabs>
              <w:tab w:val="left" w:pos="8137"/>
            </w:tabs>
            <w:spacing w:before="60" w:after="60" w:line="240" w:lineRule="auto"/>
            <w:jc w:val="center"/>
            <w:rPr>
              <w:b/>
              <w:szCs w:val="28"/>
              <w:lang w:eastAsia="lt-LT"/>
            </w:rPr>
          </w:pPr>
        </w:p>
        <w:p w14:paraId="3AA54AE8"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lang w:val="en-GB"/>
            </w:rPr>
          </w:pPr>
          <w:r w:rsidRPr="008413D8">
            <w:rPr>
              <w:rFonts w:eastAsia="Calibri"/>
              <w:b/>
              <w:szCs w:val="24"/>
              <w:lang w:val="en-GB"/>
            </w:rPr>
            <w:t>SĄVOKOS IR SUTRUMPINIMAI</w:t>
          </w:r>
        </w:p>
        <w:p w14:paraId="72377255"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szCs w:val="24"/>
            </w:rPr>
          </w:pPr>
          <w:r w:rsidRPr="008413D8">
            <w:rPr>
              <w:rFonts w:eastAsia="Calibri"/>
              <w:b/>
              <w:szCs w:val="24"/>
            </w:rPr>
            <w:t>Užsakovas</w:t>
          </w:r>
          <w:r w:rsidRPr="008413D8">
            <w:rPr>
              <w:rFonts w:eastAsia="Calibri"/>
              <w:b/>
              <w:i/>
              <w:szCs w:val="24"/>
            </w:rPr>
            <w:t xml:space="preserve"> </w:t>
          </w:r>
          <w:r w:rsidRPr="008413D8">
            <w:rPr>
              <w:rFonts w:eastAsia="Calibri"/>
              <w:szCs w:val="24"/>
            </w:rPr>
            <w:t>– AB „Kelių priežiūra“.</w:t>
          </w:r>
        </w:p>
        <w:p w14:paraId="542A0EBB"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noProof/>
              <w:szCs w:val="24"/>
            </w:rPr>
          </w:pPr>
          <w:r w:rsidRPr="008413D8">
            <w:rPr>
              <w:rFonts w:eastAsia="Calibri"/>
              <w:b/>
              <w:bCs/>
              <w:szCs w:val="24"/>
            </w:rPr>
            <w:t xml:space="preserve">Tiekėjas </w:t>
          </w:r>
          <w:r w:rsidRPr="008413D8">
            <w:rPr>
              <w:rFonts w:eastAsia="Calibri"/>
              <w:bCs/>
              <w:szCs w:val="24"/>
            </w:rPr>
            <w:t xml:space="preserve">– ūkio subjektas – fizinis asmuo, privatusis juridinis asmuo, viešasis juridinis. asmuo, kitos organizacijos ir </w:t>
          </w:r>
          <w:r w:rsidRPr="008413D8">
            <w:rPr>
              <w:rFonts w:eastAsia="Calibri"/>
              <w:bCs/>
              <w:noProof/>
              <w:szCs w:val="24"/>
            </w:rPr>
            <w:t>jų padaliniai ar tokių asmenų</w:t>
          </w:r>
          <w:r w:rsidRPr="008413D8">
            <w:rPr>
              <w:rFonts w:eastAsia="Calibri"/>
              <w:noProof/>
              <w:szCs w:val="24"/>
            </w:rPr>
            <w:t xml:space="preserve"> grupė, su kuriuo Užsakovas sudaro Sutartį.</w:t>
          </w:r>
        </w:p>
        <w:p w14:paraId="6C83EC7B"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noProof/>
              <w:szCs w:val="24"/>
            </w:rPr>
          </w:pPr>
          <w:r w:rsidRPr="008413D8">
            <w:rPr>
              <w:rFonts w:eastAsia="Calibri"/>
              <w:b/>
              <w:noProof/>
              <w:szCs w:val="24"/>
            </w:rPr>
            <w:t>Sutartis</w:t>
          </w:r>
          <w:r w:rsidRPr="008413D8">
            <w:rPr>
              <w:rFonts w:eastAsia="Calibri"/>
              <w:noProof/>
              <w:szCs w:val="24"/>
            </w:rPr>
            <w:t xml:space="preserve"> – Sutartis, sudaroma tarp </w:t>
          </w:r>
          <w:r w:rsidRPr="008413D8">
            <w:rPr>
              <w:rFonts w:eastAsia="Calibri"/>
              <w:b/>
              <w:noProof/>
              <w:szCs w:val="24"/>
            </w:rPr>
            <w:t>Tiekėjo</w:t>
          </w:r>
          <w:r w:rsidRPr="008413D8">
            <w:rPr>
              <w:rFonts w:eastAsia="Calibri"/>
              <w:b/>
              <w:bCs/>
              <w:noProof/>
              <w:szCs w:val="24"/>
            </w:rPr>
            <w:t xml:space="preserve"> </w:t>
          </w:r>
          <w:r w:rsidRPr="008413D8">
            <w:rPr>
              <w:rFonts w:eastAsia="Calibri"/>
              <w:noProof/>
              <w:szCs w:val="24"/>
            </w:rPr>
            <w:t xml:space="preserve">ir </w:t>
          </w:r>
          <w:r w:rsidRPr="008413D8">
            <w:rPr>
              <w:rFonts w:eastAsia="Calibri"/>
              <w:b/>
              <w:noProof/>
              <w:szCs w:val="24"/>
            </w:rPr>
            <w:t>Užsakovo</w:t>
          </w:r>
          <w:r w:rsidRPr="008413D8">
            <w:rPr>
              <w:rFonts w:eastAsia="Calibri"/>
              <w:b/>
              <w:i/>
              <w:noProof/>
              <w:szCs w:val="24"/>
            </w:rPr>
            <w:t xml:space="preserve"> </w:t>
          </w:r>
          <w:r w:rsidRPr="008413D8">
            <w:rPr>
              <w:rFonts w:eastAsia="Calibri"/>
              <w:noProof/>
              <w:szCs w:val="24"/>
            </w:rPr>
            <w:t xml:space="preserve">dėl Pirkimo objekto. </w:t>
          </w:r>
        </w:p>
        <w:p w14:paraId="1C140EA4"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b/>
              <w:iCs/>
              <w:noProof/>
              <w:szCs w:val="24"/>
            </w:rPr>
          </w:pPr>
          <w:r w:rsidRPr="008413D8">
            <w:rPr>
              <w:rFonts w:eastAsia="Calibri"/>
              <w:b/>
              <w:noProof/>
              <w:szCs w:val="24"/>
            </w:rPr>
            <w:t>Pirkimo objektas</w:t>
          </w:r>
          <w:r w:rsidRPr="008413D8">
            <w:rPr>
              <w:rFonts w:eastAsia="Calibri"/>
              <w:noProof/>
              <w:szCs w:val="24"/>
            </w:rPr>
            <w:t xml:space="preserve">: </w:t>
          </w:r>
          <w:r w:rsidRPr="008413D8">
            <w:rPr>
              <w:rFonts w:eastAsia="Calibri"/>
              <w:iCs/>
              <w:noProof/>
              <w:szCs w:val="24"/>
            </w:rPr>
            <w:t xml:space="preserve">statinių (bendras plotas </w:t>
          </w:r>
          <w:r w:rsidRPr="008413D8">
            <w:rPr>
              <w:rFonts w:eastAsia="Calibri"/>
              <w:iCs/>
              <w:noProof/>
              <w:color w:val="000000"/>
              <w:szCs w:val="24"/>
            </w:rPr>
            <w:t xml:space="preserve">– 210338,63 m²), </w:t>
          </w:r>
          <w:r w:rsidRPr="008413D8">
            <w:rPr>
              <w:rFonts w:eastAsia="Calibri"/>
              <w:iCs/>
              <w:noProof/>
              <w:szCs w:val="24"/>
            </w:rPr>
            <w:t xml:space="preserve">elektros, vandens,  ir nuotekų, šilumos ir dujų, oro kondicionavimo ir vėdinimo sistemų ūkių priežiūros, remonto, avarijų lokalizavimo ir likvidavimo paslaugos (toliau – </w:t>
          </w:r>
          <w:r w:rsidRPr="008413D8">
            <w:rPr>
              <w:rFonts w:eastAsia="Calibri"/>
              <w:b/>
              <w:bCs/>
              <w:iCs/>
              <w:noProof/>
              <w:szCs w:val="24"/>
            </w:rPr>
            <w:t>Paslaugos</w:t>
          </w:r>
          <w:r w:rsidRPr="008413D8">
            <w:rPr>
              <w:rFonts w:eastAsia="Calibri"/>
              <w:iCs/>
              <w:noProof/>
              <w:szCs w:val="24"/>
            </w:rPr>
            <w:t>).</w:t>
          </w:r>
        </w:p>
        <w:p w14:paraId="4882690B"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noProof/>
              <w:szCs w:val="24"/>
            </w:rPr>
          </w:pPr>
          <w:r w:rsidRPr="008413D8">
            <w:rPr>
              <w:rFonts w:eastAsia="Calibri"/>
              <w:b/>
              <w:noProof/>
              <w:szCs w:val="24"/>
            </w:rPr>
            <w:t>PIRKIMO OBJEKTAS</w:t>
          </w:r>
        </w:p>
        <w:p w14:paraId="4E049F1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noProof/>
              <w:szCs w:val="24"/>
            </w:rPr>
          </w:pPr>
          <w:r w:rsidRPr="008413D8">
            <w:rPr>
              <w:rFonts w:eastAsia="Calibri"/>
              <w:noProof/>
              <w:szCs w:val="24"/>
            </w:rPr>
            <w:t>Pirkimo objektas skaidomas į 4 pirkimo dalis:</w:t>
          </w:r>
        </w:p>
        <w:p w14:paraId="22572160" w14:textId="77777777" w:rsidR="008413D8" w:rsidRPr="008413D8" w:rsidRDefault="008413D8" w:rsidP="008413D8">
          <w:pPr>
            <w:numPr>
              <w:ilvl w:val="0"/>
              <w:numId w:val="64"/>
            </w:numPr>
            <w:tabs>
              <w:tab w:val="left" w:pos="142"/>
              <w:tab w:val="left" w:pos="567"/>
            </w:tabs>
            <w:spacing w:before="60" w:after="60" w:line="240" w:lineRule="auto"/>
            <w:contextualSpacing/>
            <w:jc w:val="both"/>
            <w:rPr>
              <w:rFonts w:eastAsia="Calibri"/>
              <w:noProof/>
              <w:szCs w:val="24"/>
            </w:rPr>
          </w:pPr>
          <w:r w:rsidRPr="008413D8">
            <w:rPr>
              <w:rFonts w:eastAsia="Calibri"/>
              <w:b/>
              <w:bCs/>
              <w:noProof/>
              <w:szCs w:val="24"/>
            </w:rPr>
            <w:t xml:space="preserve">  1 pirkimo dalis – </w:t>
          </w:r>
          <w:r w:rsidRPr="008413D8">
            <w:rPr>
              <w:rFonts w:eastAsia="Calibri"/>
              <w:b/>
              <w:bCs/>
              <w:noProof/>
              <w:color w:val="000000"/>
              <w:szCs w:val="24"/>
            </w:rPr>
            <w:t>Pietų regionas</w:t>
          </w:r>
          <w:r w:rsidRPr="008413D8">
            <w:rPr>
              <w:rFonts w:eastAsia="Calibri"/>
              <w:noProof/>
              <w:color w:val="000000"/>
              <w:szCs w:val="24"/>
            </w:rPr>
            <w:t xml:space="preserve">. </w:t>
          </w:r>
          <w:bookmarkStart w:id="36" w:name="_Hlk104797492"/>
          <w:r w:rsidRPr="008413D8">
            <w:rPr>
              <w:rFonts w:eastAsia="Calibri"/>
              <w:noProof/>
              <w:color w:val="000000"/>
              <w:szCs w:val="24"/>
            </w:rPr>
            <w:t>Objektų, kuriems bus teikiamos priežiūros paslaugos, adresai ir priežiūros apimtys pateikti techninių specifikacijų priede Nr. 1 ,,Pietų regionas”. Numatoma maksimali sutarties vertė –</w:t>
          </w:r>
          <w:r w:rsidRPr="008413D8">
            <w:rPr>
              <w:rFonts w:eastAsia="Calibri"/>
              <w:noProof/>
              <w:szCs w:val="24"/>
            </w:rPr>
            <w:t xml:space="preserve"> 255 000,00 Eur be PVM.</w:t>
          </w:r>
        </w:p>
        <w:bookmarkEnd w:id="36"/>
        <w:p w14:paraId="03A81D52" w14:textId="77777777" w:rsidR="008413D8" w:rsidRPr="008413D8" w:rsidRDefault="008413D8" w:rsidP="008413D8">
          <w:pPr>
            <w:numPr>
              <w:ilvl w:val="0"/>
              <w:numId w:val="64"/>
            </w:numPr>
            <w:tabs>
              <w:tab w:val="left" w:pos="284"/>
            </w:tabs>
            <w:spacing w:before="60" w:after="60" w:line="240" w:lineRule="auto"/>
            <w:contextualSpacing/>
            <w:jc w:val="both"/>
            <w:rPr>
              <w:rFonts w:eastAsia="Calibri"/>
              <w:b/>
              <w:bCs/>
              <w:noProof/>
              <w:szCs w:val="24"/>
            </w:rPr>
          </w:pPr>
          <w:r w:rsidRPr="008413D8">
            <w:rPr>
              <w:rFonts w:eastAsia="Calibri"/>
              <w:b/>
              <w:bCs/>
              <w:noProof/>
              <w:szCs w:val="24"/>
            </w:rPr>
            <w:t>2 pirkimo dalis – Rytų regionas</w:t>
          </w:r>
          <w:r w:rsidRPr="008413D8">
            <w:rPr>
              <w:rFonts w:eastAsia="Calibri"/>
              <w:noProof/>
              <w:szCs w:val="24"/>
            </w:rPr>
            <w:t>. Objektų, kuriems bus teikiamos priežiūros paslaugos, adresai ir priežiūros apimtys pateikti techninių specifikacijų priede Nr. 2 ,,Rytų regionas”. Numatoma maksimali sutarties vertė – 221 000,00 Eur be PVM.</w:t>
          </w:r>
        </w:p>
        <w:p w14:paraId="6379842A" w14:textId="77777777" w:rsidR="008413D8" w:rsidRPr="008413D8" w:rsidRDefault="008413D8" w:rsidP="008413D8">
          <w:pPr>
            <w:numPr>
              <w:ilvl w:val="0"/>
              <w:numId w:val="64"/>
            </w:numPr>
            <w:tabs>
              <w:tab w:val="left" w:pos="284"/>
              <w:tab w:val="left" w:pos="1134"/>
            </w:tabs>
            <w:spacing w:before="60" w:after="60" w:line="240" w:lineRule="auto"/>
            <w:contextualSpacing/>
            <w:jc w:val="both"/>
            <w:rPr>
              <w:rFonts w:eastAsia="Calibri"/>
              <w:noProof/>
              <w:szCs w:val="24"/>
            </w:rPr>
          </w:pPr>
          <w:r w:rsidRPr="008413D8">
            <w:rPr>
              <w:rFonts w:eastAsia="Calibri"/>
              <w:b/>
              <w:bCs/>
              <w:noProof/>
              <w:szCs w:val="24"/>
            </w:rPr>
            <w:t>3 pirkimo dalis – Šiaurės regionas.</w:t>
          </w:r>
          <w:r w:rsidRPr="008413D8">
            <w:rPr>
              <w:rFonts w:eastAsia="Calibri"/>
              <w:noProof/>
              <w:szCs w:val="24"/>
            </w:rPr>
            <w:t xml:space="preserve"> Objektų, kuriems bus teikiamos priežiūros paslaugos, adresai ir  priežiūros apimtys pateikti techninių specifikacijų priede Nr. 3 ,,Šiaurės regionas”. Numatoma maksimali sutarties vertė – 187 000,00 Eur be PVM.</w:t>
          </w:r>
        </w:p>
        <w:p w14:paraId="47D033FF" w14:textId="77777777" w:rsidR="008413D8" w:rsidRPr="008413D8" w:rsidRDefault="008413D8" w:rsidP="008413D8">
          <w:pPr>
            <w:numPr>
              <w:ilvl w:val="0"/>
              <w:numId w:val="64"/>
            </w:numPr>
            <w:tabs>
              <w:tab w:val="left" w:pos="284"/>
            </w:tabs>
            <w:spacing w:before="60" w:after="60" w:line="240" w:lineRule="auto"/>
            <w:contextualSpacing/>
            <w:jc w:val="both"/>
            <w:rPr>
              <w:rFonts w:eastAsia="Calibri"/>
              <w:noProof/>
              <w:color w:val="000000"/>
              <w:szCs w:val="24"/>
            </w:rPr>
          </w:pPr>
          <w:r w:rsidRPr="008413D8">
            <w:rPr>
              <w:rFonts w:eastAsia="Calibri"/>
              <w:b/>
              <w:bCs/>
              <w:noProof/>
              <w:szCs w:val="24"/>
            </w:rPr>
            <w:t>4 pirkimo dalis – Vakarų regionas</w:t>
          </w:r>
          <w:r w:rsidRPr="008413D8">
            <w:rPr>
              <w:rFonts w:eastAsia="Calibri"/>
              <w:noProof/>
              <w:szCs w:val="24"/>
            </w:rPr>
            <w:t>. Objektų, kuriems bus teikiamos priežiūros paslaugos, adresai ir  priežiūros apimtys pateikti techninių specifikacijų priede Nr. 4 ,,Vakarų regionas”. Numatoma maksimali sutarties vertė – 187 000,00 Eur be PVM.</w:t>
          </w:r>
        </w:p>
        <w:p w14:paraId="19679754"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rPr>
          </w:pPr>
          <w:r w:rsidRPr="008413D8">
            <w:rPr>
              <w:rFonts w:eastAsia="Calibri"/>
              <w:b/>
              <w:szCs w:val="24"/>
            </w:rPr>
            <w:t xml:space="preserve">SUTARTINIAI ĮSIPAREIGOJIMAI </w:t>
          </w:r>
        </w:p>
        <w:p w14:paraId="36253540" w14:textId="77777777" w:rsidR="008413D8" w:rsidRPr="008413D8" w:rsidRDefault="008413D8" w:rsidP="008413D8">
          <w:pPr>
            <w:numPr>
              <w:ilvl w:val="1"/>
              <w:numId w:val="28"/>
            </w:numPr>
            <w:tabs>
              <w:tab w:val="left" w:pos="993"/>
            </w:tabs>
            <w:spacing w:before="60" w:after="60" w:line="240" w:lineRule="auto"/>
            <w:ind w:left="567" w:hanging="567"/>
            <w:contextualSpacing/>
            <w:jc w:val="both"/>
            <w:rPr>
              <w:rFonts w:eastAsia="Calibri"/>
              <w:noProof/>
              <w:color w:val="000000"/>
              <w:szCs w:val="24"/>
            </w:rPr>
          </w:pPr>
          <w:r w:rsidRPr="008413D8">
            <w:rPr>
              <w:rFonts w:eastAsia="Calibri"/>
              <w:noProof/>
              <w:szCs w:val="24"/>
            </w:rPr>
            <w:t>Paslaugų apimtys:</w:t>
          </w:r>
        </w:p>
        <w:p w14:paraId="4C78B9E2" w14:textId="77777777" w:rsidR="008413D8" w:rsidRPr="008413D8" w:rsidRDefault="008413D8" w:rsidP="008413D8">
          <w:pPr>
            <w:spacing w:after="0" w:line="240" w:lineRule="auto"/>
            <w:ind w:left="786"/>
            <w:contextualSpacing/>
            <w:jc w:val="right"/>
            <w:rPr>
              <w:rFonts w:eastAsia="Calibri"/>
              <w:b/>
              <w:szCs w:val="24"/>
              <w:lang w:val="en-GB"/>
            </w:rPr>
          </w:pPr>
          <w:r w:rsidRPr="008413D8">
            <w:rPr>
              <w:rFonts w:eastAsia="Calibri"/>
              <w:bCs/>
              <w:szCs w:val="24"/>
            </w:rPr>
            <w:t>3.1. lentelė</w:t>
          </w:r>
        </w:p>
        <w:tbl>
          <w:tblPr>
            <w:tblW w:w="53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499"/>
            <w:gridCol w:w="4066"/>
            <w:gridCol w:w="1617"/>
            <w:gridCol w:w="1735"/>
          </w:tblGrid>
          <w:tr w:rsidR="008413D8" w:rsidRPr="008413D8" w14:paraId="17AA224C" w14:textId="77777777" w:rsidTr="00FD2B32">
            <w:trPr>
              <w:trHeight w:val="2947"/>
            </w:trPr>
            <w:tc>
              <w:tcPr>
                <w:tcW w:w="703" w:type="dxa"/>
                <w:shd w:val="clear" w:color="auto" w:fill="auto"/>
                <w:vAlign w:val="center"/>
              </w:tcPr>
              <w:p w14:paraId="4E7FE094"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Eil. Nr.</w:t>
                </w:r>
              </w:p>
            </w:tc>
            <w:tc>
              <w:tcPr>
                <w:tcW w:w="2392" w:type="dxa"/>
                <w:shd w:val="clear" w:color="auto" w:fill="auto"/>
                <w:vAlign w:val="center"/>
              </w:tcPr>
              <w:p w14:paraId="1AD76090"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Paslaugų pavadinimas</w:t>
                </w:r>
              </w:p>
            </w:tc>
            <w:tc>
              <w:tcPr>
                <w:tcW w:w="3891" w:type="dxa"/>
                <w:shd w:val="clear" w:color="auto" w:fill="auto"/>
                <w:vAlign w:val="center"/>
              </w:tcPr>
              <w:p w14:paraId="53A04323"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Paslaugų apimtis (objektų skaičius)</w:t>
                </w:r>
              </w:p>
            </w:tc>
            <w:tc>
              <w:tcPr>
                <w:tcW w:w="1547" w:type="dxa"/>
                <w:shd w:val="clear" w:color="auto" w:fill="auto"/>
                <w:vAlign w:val="center"/>
              </w:tcPr>
              <w:p w14:paraId="463C72DA" w14:textId="77777777" w:rsidR="008413D8" w:rsidRPr="008413D8" w:rsidRDefault="008413D8" w:rsidP="008413D8">
                <w:pPr>
                  <w:spacing w:after="0" w:line="240" w:lineRule="auto"/>
                  <w:jc w:val="center"/>
                  <w:rPr>
                    <w:b/>
                    <w:color w:val="000000"/>
                    <w:sz w:val="20"/>
                    <w:szCs w:val="20"/>
                    <w:lang w:eastAsia="lt-LT"/>
                  </w:rPr>
                </w:pPr>
                <w:r w:rsidRPr="008413D8">
                  <w:rPr>
                    <w:b/>
                    <w:color w:val="000000"/>
                    <w:sz w:val="20"/>
                    <w:szCs w:val="20"/>
                    <w:lang w:eastAsia="lt-LT"/>
                  </w:rPr>
                  <w:t>Taip</w:t>
                </w:r>
              </w:p>
              <w:p w14:paraId="180EE692" w14:textId="77777777" w:rsidR="008413D8" w:rsidRPr="008413D8" w:rsidRDefault="008413D8" w:rsidP="008413D8">
                <w:pPr>
                  <w:spacing w:after="0" w:line="240" w:lineRule="auto"/>
                  <w:jc w:val="center"/>
                  <w:rPr>
                    <w:b/>
                    <w:color w:val="FF0000"/>
                    <w:sz w:val="20"/>
                    <w:szCs w:val="20"/>
                    <w:lang w:eastAsia="lt-LT"/>
                  </w:rPr>
                </w:pPr>
                <w:r w:rsidRPr="008413D8">
                  <w:rPr>
                    <w:b/>
                    <w:color w:val="000000"/>
                    <w:sz w:val="20"/>
                    <w:szCs w:val="20"/>
                    <w:lang w:eastAsia="lt-LT"/>
                  </w:rPr>
                  <w:t>(žymėti, jei paslaugų užsakymai bus teikiami pagal poreikį, periodiškai ar kt.)*</w:t>
                </w:r>
              </w:p>
            </w:tc>
            <w:tc>
              <w:tcPr>
                <w:tcW w:w="1660" w:type="dxa"/>
                <w:shd w:val="clear" w:color="auto" w:fill="auto"/>
                <w:vAlign w:val="center"/>
              </w:tcPr>
              <w:p w14:paraId="0EB02C8F"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 xml:space="preserve">Paslaugų suteikimo terminas nuo Sutarties įsigaliojimo </w:t>
                </w:r>
              </w:p>
            </w:tc>
          </w:tr>
          <w:tr w:rsidR="008413D8" w:rsidRPr="008413D8" w14:paraId="1FD6E256" w14:textId="77777777" w:rsidTr="00FD2B32">
            <w:trPr>
              <w:trHeight w:val="264"/>
            </w:trPr>
            <w:tc>
              <w:tcPr>
                <w:tcW w:w="703" w:type="dxa"/>
                <w:vMerge w:val="restart"/>
                <w:shd w:val="clear" w:color="auto" w:fill="auto"/>
                <w:vAlign w:val="center"/>
              </w:tcPr>
              <w:p w14:paraId="74F287DC" w14:textId="77777777" w:rsidR="008413D8" w:rsidRPr="008413D8" w:rsidRDefault="008413D8" w:rsidP="008413D8">
                <w:pPr>
                  <w:spacing w:after="0" w:line="240" w:lineRule="auto"/>
                  <w:jc w:val="center"/>
                  <w:rPr>
                    <w:sz w:val="22"/>
                    <w:lang w:eastAsia="lt-LT"/>
                  </w:rPr>
                </w:pPr>
                <w:r w:rsidRPr="008413D8">
                  <w:rPr>
                    <w:sz w:val="22"/>
                    <w:lang w:eastAsia="lt-LT"/>
                  </w:rPr>
                  <w:t>1.</w:t>
                </w:r>
              </w:p>
            </w:tc>
            <w:tc>
              <w:tcPr>
                <w:tcW w:w="2392" w:type="dxa"/>
                <w:vMerge w:val="restart"/>
                <w:shd w:val="clear" w:color="auto" w:fill="auto"/>
                <w:vAlign w:val="center"/>
              </w:tcPr>
              <w:p w14:paraId="1753035A" w14:textId="77777777" w:rsidR="008413D8" w:rsidRPr="008413D8" w:rsidRDefault="008413D8" w:rsidP="008413D8">
                <w:pPr>
                  <w:spacing w:after="0" w:line="240" w:lineRule="auto"/>
                  <w:jc w:val="both"/>
                  <w:rPr>
                    <w:sz w:val="22"/>
                    <w:lang w:eastAsia="lt-LT"/>
                  </w:rPr>
                </w:pPr>
                <w:r w:rsidRPr="008413D8">
                  <w:rPr>
                    <w:sz w:val="22"/>
                    <w:lang w:eastAsia="lt-LT"/>
                  </w:rPr>
                  <w:t>Karšto vandens, šilumos ir dujų, kieto kuro, centrinio šildymo ūkio sistemų eksploatavimo priežiūra ir remontas</w:t>
                </w:r>
              </w:p>
            </w:tc>
            <w:tc>
              <w:tcPr>
                <w:tcW w:w="3891" w:type="dxa"/>
                <w:tcBorders>
                  <w:bottom w:val="single" w:sz="4" w:space="0" w:color="auto"/>
                </w:tcBorders>
                <w:shd w:val="clear" w:color="auto" w:fill="auto"/>
                <w:vAlign w:val="center"/>
              </w:tcPr>
              <w:p w14:paraId="66B4540F" w14:textId="77777777" w:rsidR="008413D8" w:rsidRPr="008413D8" w:rsidRDefault="008413D8" w:rsidP="008413D8">
                <w:pPr>
                  <w:spacing w:after="0" w:line="240" w:lineRule="auto"/>
                  <w:rPr>
                    <w:color w:val="000000"/>
                    <w:sz w:val="22"/>
                    <w:lang w:eastAsia="lt-LT"/>
                  </w:rPr>
                </w:pPr>
                <w:r w:rsidRPr="008413D8">
                  <w:rPr>
                    <w:color w:val="000000"/>
                    <w:sz w:val="22"/>
                    <w:lang w:eastAsia="lt-LT"/>
                  </w:rPr>
                  <w:t>I pirkimo objekto dalis. Pietų regionas – 13</w:t>
                </w:r>
              </w:p>
            </w:tc>
            <w:tc>
              <w:tcPr>
                <w:tcW w:w="1547" w:type="dxa"/>
                <w:vMerge w:val="restart"/>
                <w:tcBorders>
                  <w:top w:val="single" w:sz="4" w:space="0" w:color="auto"/>
                  <w:right w:val="single" w:sz="4" w:space="0" w:color="auto"/>
                </w:tcBorders>
                <w:shd w:val="clear" w:color="auto" w:fill="auto"/>
                <w:vAlign w:val="center"/>
              </w:tcPr>
              <w:p w14:paraId="2F099E6A" w14:textId="77777777" w:rsidR="008413D8" w:rsidRPr="008413D8" w:rsidRDefault="008413D8" w:rsidP="008413D8">
                <w:pPr>
                  <w:spacing w:after="0" w:line="240" w:lineRule="auto"/>
                  <w:jc w:val="center"/>
                  <w:rPr>
                    <w:sz w:val="22"/>
                    <w:lang w:eastAsia="lt-LT"/>
                  </w:rPr>
                </w:pPr>
                <w:r w:rsidRPr="008413D8">
                  <w:rPr>
                    <w:rFonts w:ascii="Segoe UI Symbol" w:hAnsi="Segoe UI Symbol" w:cs="Segoe UI Symbol"/>
                    <w:sz w:val="22"/>
                    <w:lang w:eastAsia="lt-LT"/>
                  </w:rPr>
                  <w:t>☒</w:t>
                </w:r>
              </w:p>
            </w:tc>
            <w:tc>
              <w:tcPr>
                <w:tcW w:w="1660" w:type="dxa"/>
                <w:vMerge w:val="restart"/>
                <w:shd w:val="clear" w:color="auto" w:fill="auto"/>
              </w:tcPr>
              <w:p w14:paraId="1F0F0F9E" w14:textId="77777777" w:rsidR="008413D8" w:rsidRPr="008413D8" w:rsidRDefault="008413D8" w:rsidP="008413D8">
                <w:pPr>
                  <w:spacing w:after="0" w:line="240" w:lineRule="auto"/>
                  <w:rPr>
                    <w:sz w:val="22"/>
                    <w:lang w:eastAsia="lt-LT"/>
                  </w:rPr>
                </w:pPr>
                <w:r w:rsidRPr="008413D8">
                  <w:rPr>
                    <w:sz w:val="22"/>
                    <w:lang w:eastAsia="lt-LT"/>
                  </w:rPr>
                  <w:t>12+12 mėn.</w:t>
                </w:r>
              </w:p>
            </w:tc>
          </w:tr>
          <w:tr w:rsidR="008413D8" w:rsidRPr="008413D8" w14:paraId="31F89702" w14:textId="77777777" w:rsidTr="00FD2B32">
            <w:trPr>
              <w:trHeight w:val="264"/>
            </w:trPr>
            <w:tc>
              <w:tcPr>
                <w:tcW w:w="703" w:type="dxa"/>
                <w:vMerge/>
                <w:shd w:val="clear" w:color="auto" w:fill="auto"/>
                <w:vAlign w:val="center"/>
              </w:tcPr>
              <w:p w14:paraId="11B5D117"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07231CA7" w14:textId="77777777" w:rsidR="008413D8" w:rsidRPr="008413D8" w:rsidRDefault="008413D8" w:rsidP="008413D8">
                <w:pPr>
                  <w:spacing w:after="0" w:line="240" w:lineRule="auto"/>
                  <w:jc w:val="both"/>
                  <w:rPr>
                    <w:sz w:val="22"/>
                    <w:lang w:eastAsia="lt-LT"/>
                  </w:rPr>
                </w:pPr>
              </w:p>
            </w:tc>
            <w:tc>
              <w:tcPr>
                <w:tcW w:w="3891" w:type="dxa"/>
                <w:tcBorders>
                  <w:bottom w:val="single" w:sz="4" w:space="0" w:color="auto"/>
                </w:tcBorders>
                <w:shd w:val="clear" w:color="auto" w:fill="auto"/>
                <w:vAlign w:val="center"/>
              </w:tcPr>
              <w:p w14:paraId="690ED61B"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 pirkimo objekto dalis. Rytų regionas – 11</w:t>
                </w:r>
              </w:p>
            </w:tc>
            <w:tc>
              <w:tcPr>
                <w:tcW w:w="1547" w:type="dxa"/>
                <w:vMerge/>
                <w:tcBorders>
                  <w:right w:val="single" w:sz="4" w:space="0" w:color="auto"/>
                </w:tcBorders>
                <w:shd w:val="clear" w:color="auto" w:fill="auto"/>
                <w:vAlign w:val="center"/>
              </w:tcPr>
              <w:p w14:paraId="7938C6C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22F0C53" w14:textId="77777777" w:rsidR="008413D8" w:rsidRPr="008413D8" w:rsidRDefault="008413D8" w:rsidP="008413D8">
                <w:pPr>
                  <w:spacing w:after="0" w:line="240" w:lineRule="auto"/>
                  <w:rPr>
                    <w:sz w:val="22"/>
                    <w:lang w:eastAsia="lt-LT"/>
                  </w:rPr>
                </w:pPr>
              </w:p>
            </w:tc>
          </w:tr>
          <w:tr w:rsidR="008413D8" w:rsidRPr="008413D8" w14:paraId="10B97F29" w14:textId="77777777" w:rsidTr="00FD2B32">
            <w:trPr>
              <w:trHeight w:val="253"/>
            </w:trPr>
            <w:tc>
              <w:tcPr>
                <w:tcW w:w="703" w:type="dxa"/>
                <w:vMerge/>
                <w:shd w:val="clear" w:color="auto" w:fill="auto"/>
                <w:vAlign w:val="center"/>
              </w:tcPr>
              <w:p w14:paraId="28C5ECD0"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C1AAD2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36724102"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5834C34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7B33E3DD" w14:textId="77777777" w:rsidR="008413D8" w:rsidRPr="008413D8" w:rsidRDefault="008413D8" w:rsidP="008413D8">
                <w:pPr>
                  <w:spacing w:after="0" w:line="240" w:lineRule="auto"/>
                  <w:rPr>
                    <w:sz w:val="22"/>
                    <w:lang w:eastAsia="lt-LT"/>
                  </w:rPr>
                </w:pPr>
              </w:p>
            </w:tc>
          </w:tr>
          <w:tr w:rsidR="008413D8" w:rsidRPr="008413D8" w14:paraId="5F97C654" w14:textId="77777777" w:rsidTr="00FD2B32">
            <w:trPr>
              <w:trHeight w:val="230"/>
            </w:trPr>
            <w:tc>
              <w:tcPr>
                <w:tcW w:w="703" w:type="dxa"/>
                <w:vMerge/>
                <w:shd w:val="clear" w:color="auto" w:fill="auto"/>
                <w:vAlign w:val="center"/>
              </w:tcPr>
              <w:p w14:paraId="375014B2"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1636D179"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500EDC82"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15</w:t>
                </w:r>
              </w:p>
            </w:tc>
            <w:tc>
              <w:tcPr>
                <w:tcW w:w="1547" w:type="dxa"/>
                <w:vMerge/>
                <w:tcBorders>
                  <w:right w:val="single" w:sz="4" w:space="0" w:color="auto"/>
                </w:tcBorders>
                <w:shd w:val="clear" w:color="auto" w:fill="auto"/>
                <w:vAlign w:val="center"/>
              </w:tcPr>
              <w:p w14:paraId="652E40F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A801AFA" w14:textId="77777777" w:rsidR="008413D8" w:rsidRPr="008413D8" w:rsidRDefault="008413D8" w:rsidP="008413D8">
                <w:pPr>
                  <w:spacing w:after="0" w:line="240" w:lineRule="auto"/>
                  <w:rPr>
                    <w:sz w:val="22"/>
                    <w:lang w:eastAsia="lt-LT"/>
                  </w:rPr>
                </w:pPr>
              </w:p>
            </w:tc>
          </w:tr>
          <w:tr w:rsidR="008413D8" w:rsidRPr="008413D8" w14:paraId="2C942252" w14:textId="77777777" w:rsidTr="00FD2B32">
            <w:trPr>
              <w:trHeight w:val="273"/>
            </w:trPr>
            <w:tc>
              <w:tcPr>
                <w:tcW w:w="703" w:type="dxa"/>
                <w:vMerge w:val="restart"/>
                <w:shd w:val="clear" w:color="auto" w:fill="auto"/>
                <w:vAlign w:val="center"/>
              </w:tcPr>
              <w:p w14:paraId="5CA078BA" w14:textId="77777777" w:rsidR="008413D8" w:rsidRPr="008413D8" w:rsidRDefault="008413D8" w:rsidP="008413D8">
                <w:pPr>
                  <w:spacing w:after="0" w:line="240" w:lineRule="auto"/>
                  <w:jc w:val="center"/>
                  <w:rPr>
                    <w:sz w:val="22"/>
                    <w:lang w:eastAsia="lt-LT"/>
                  </w:rPr>
                </w:pPr>
                <w:r w:rsidRPr="008413D8">
                  <w:rPr>
                    <w:sz w:val="22"/>
                    <w:lang w:eastAsia="lt-LT"/>
                  </w:rPr>
                  <w:t>2.</w:t>
                </w:r>
              </w:p>
            </w:tc>
            <w:tc>
              <w:tcPr>
                <w:tcW w:w="2392" w:type="dxa"/>
                <w:vMerge w:val="restart"/>
                <w:shd w:val="clear" w:color="auto" w:fill="auto"/>
              </w:tcPr>
              <w:p w14:paraId="13446D36" w14:textId="77777777" w:rsidR="008413D8" w:rsidRPr="008413D8" w:rsidRDefault="008413D8" w:rsidP="008413D8">
                <w:pPr>
                  <w:tabs>
                    <w:tab w:val="left" w:pos="567"/>
                    <w:tab w:val="left" w:pos="709"/>
                  </w:tabs>
                  <w:spacing w:after="0" w:line="240" w:lineRule="auto"/>
                  <w:contextualSpacing/>
                  <w:jc w:val="both"/>
                  <w:rPr>
                    <w:rFonts w:eastAsia="Calibri"/>
                    <w:szCs w:val="24"/>
                    <w:highlight w:val="yellow"/>
                    <w:lang w:val="pt-PT"/>
                  </w:rPr>
                </w:pPr>
                <w:r w:rsidRPr="008413D8">
                  <w:rPr>
                    <w:rFonts w:eastAsia="Calibri"/>
                    <w:szCs w:val="24"/>
                    <w:lang w:val="pt-PT"/>
                  </w:rPr>
                  <w:t>Šalto vandens ir nuotekų šalinimo sistemų, valymo įrenginių eksploatavimo priežiūra ir remontas</w:t>
                </w:r>
              </w:p>
            </w:tc>
            <w:tc>
              <w:tcPr>
                <w:tcW w:w="3891" w:type="dxa"/>
                <w:tcBorders>
                  <w:bottom w:val="single" w:sz="4" w:space="0" w:color="auto"/>
                </w:tcBorders>
                <w:shd w:val="clear" w:color="auto" w:fill="auto"/>
                <w:vAlign w:val="center"/>
              </w:tcPr>
              <w:p w14:paraId="431E6AD6" w14:textId="77777777" w:rsidR="008413D8" w:rsidRPr="008413D8" w:rsidRDefault="008413D8" w:rsidP="008413D8">
                <w:pPr>
                  <w:spacing w:after="0" w:line="240" w:lineRule="auto"/>
                  <w:rPr>
                    <w:color w:val="FF0000"/>
                    <w:sz w:val="22"/>
                    <w:lang w:eastAsia="lt-LT"/>
                  </w:rPr>
                </w:pPr>
                <w:r w:rsidRPr="008413D8">
                  <w:rPr>
                    <w:color w:val="000000"/>
                    <w:sz w:val="22"/>
                    <w:lang w:eastAsia="lt-LT"/>
                  </w:rPr>
                  <w:t>I pirkimo objekto dalis. Pietų  regionas – 17</w:t>
                </w:r>
              </w:p>
            </w:tc>
            <w:tc>
              <w:tcPr>
                <w:tcW w:w="1547" w:type="dxa"/>
                <w:vMerge/>
                <w:tcBorders>
                  <w:right w:val="single" w:sz="4" w:space="0" w:color="auto"/>
                </w:tcBorders>
                <w:shd w:val="clear" w:color="auto" w:fill="auto"/>
                <w:vAlign w:val="center"/>
              </w:tcPr>
              <w:p w14:paraId="00F572C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34015E0" w14:textId="77777777" w:rsidR="008413D8" w:rsidRPr="008413D8" w:rsidRDefault="008413D8" w:rsidP="008413D8">
                <w:pPr>
                  <w:spacing w:after="0" w:line="240" w:lineRule="auto"/>
                  <w:rPr>
                    <w:sz w:val="22"/>
                    <w:lang w:eastAsia="lt-LT"/>
                  </w:rPr>
                </w:pPr>
              </w:p>
            </w:tc>
          </w:tr>
          <w:tr w:rsidR="008413D8" w:rsidRPr="008413D8" w14:paraId="16CF5405" w14:textId="77777777" w:rsidTr="00FD2B32">
            <w:trPr>
              <w:trHeight w:val="230"/>
            </w:trPr>
            <w:tc>
              <w:tcPr>
                <w:tcW w:w="703" w:type="dxa"/>
                <w:vMerge/>
                <w:shd w:val="clear" w:color="auto" w:fill="auto"/>
                <w:vAlign w:val="center"/>
              </w:tcPr>
              <w:p w14:paraId="49F570F7"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67FB9104"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8F725C3"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 pirkimo objekto dalis. Rytų regionas – 16</w:t>
                </w:r>
              </w:p>
            </w:tc>
            <w:tc>
              <w:tcPr>
                <w:tcW w:w="1547" w:type="dxa"/>
                <w:vMerge/>
                <w:tcBorders>
                  <w:right w:val="single" w:sz="4" w:space="0" w:color="auto"/>
                </w:tcBorders>
                <w:shd w:val="clear" w:color="auto" w:fill="auto"/>
                <w:vAlign w:val="center"/>
              </w:tcPr>
              <w:p w14:paraId="7C70857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03BD78C8" w14:textId="77777777" w:rsidR="008413D8" w:rsidRPr="008413D8" w:rsidRDefault="008413D8" w:rsidP="008413D8">
                <w:pPr>
                  <w:spacing w:after="0" w:line="240" w:lineRule="auto"/>
                  <w:rPr>
                    <w:sz w:val="22"/>
                    <w:lang w:eastAsia="lt-LT"/>
                  </w:rPr>
                </w:pPr>
              </w:p>
            </w:tc>
          </w:tr>
          <w:tr w:rsidR="008413D8" w:rsidRPr="008413D8" w14:paraId="38457050" w14:textId="77777777" w:rsidTr="00FD2B32">
            <w:trPr>
              <w:trHeight w:val="151"/>
            </w:trPr>
            <w:tc>
              <w:tcPr>
                <w:tcW w:w="703" w:type="dxa"/>
                <w:vMerge/>
                <w:shd w:val="clear" w:color="auto" w:fill="auto"/>
                <w:vAlign w:val="center"/>
              </w:tcPr>
              <w:p w14:paraId="2AD7029C"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158BD665"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0AC8B40"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6666F6AE"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71268A6" w14:textId="77777777" w:rsidR="008413D8" w:rsidRPr="008413D8" w:rsidRDefault="008413D8" w:rsidP="008413D8">
                <w:pPr>
                  <w:spacing w:after="0" w:line="240" w:lineRule="auto"/>
                  <w:rPr>
                    <w:sz w:val="22"/>
                    <w:lang w:eastAsia="lt-LT"/>
                  </w:rPr>
                </w:pPr>
              </w:p>
            </w:tc>
          </w:tr>
          <w:tr w:rsidR="008413D8" w:rsidRPr="008413D8" w14:paraId="50492919" w14:textId="77777777" w:rsidTr="00FD2B32">
            <w:trPr>
              <w:trHeight w:val="196"/>
            </w:trPr>
            <w:tc>
              <w:tcPr>
                <w:tcW w:w="703" w:type="dxa"/>
                <w:vMerge/>
                <w:shd w:val="clear" w:color="auto" w:fill="auto"/>
                <w:vAlign w:val="center"/>
              </w:tcPr>
              <w:p w14:paraId="5AF275E4"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2A19AF3"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2CC21E11"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18</w:t>
                </w:r>
              </w:p>
            </w:tc>
            <w:tc>
              <w:tcPr>
                <w:tcW w:w="1547" w:type="dxa"/>
                <w:vMerge/>
                <w:tcBorders>
                  <w:right w:val="single" w:sz="4" w:space="0" w:color="auto"/>
                </w:tcBorders>
                <w:shd w:val="clear" w:color="auto" w:fill="auto"/>
                <w:vAlign w:val="center"/>
              </w:tcPr>
              <w:p w14:paraId="2E083816"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0C5C6987" w14:textId="77777777" w:rsidR="008413D8" w:rsidRPr="008413D8" w:rsidRDefault="008413D8" w:rsidP="008413D8">
                <w:pPr>
                  <w:spacing w:after="0" w:line="240" w:lineRule="auto"/>
                  <w:rPr>
                    <w:sz w:val="22"/>
                    <w:lang w:eastAsia="lt-LT"/>
                  </w:rPr>
                </w:pPr>
              </w:p>
            </w:tc>
          </w:tr>
          <w:tr w:rsidR="008413D8" w:rsidRPr="008413D8" w14:paraId="7A432CB7" w14:textId="77777777" w:rsidTr="00FD2B32">
            <w:trPr>
              <w:trHeight w:val="243"/>
            </w:trPr>
            <w:tc>
              <w:tcPr>
                <w:tcW w:w="703" w:type="dxa"/>
                <w:vMerge w:val="restart"/>
                <w:shd w:val="clear" w:color="auto" w:fill="auto"/>
                <w:vAlign w:val="center"/>
              </w:tcPr>
              <w:p w14:paraId="21BA81BF" w14:textId="77777777" w:rsidR="008413D8" w:rsidRPr="008413D8" w:rsidRDefault="008413D8" w:rsidP="008413D8">
                <w:pPr>
                  <w:spacing w:after="0" w:line="240" w:lineRule="auto"/>
                  <w:jc w:val="center"/>
                  <w:rPr>
                    <w:sz w:val="22"/>
                    <w:lang w:eastAsia="lt-LT"/>
                  </w:rPr>
                </w:pPr>
                <w:r w:rsidRPr="008413D8">
                  <w:rPr>
                    <w:sz w:val="22"/>
                    <w:lang w:eastAsia="lt-LT"/>
                  </w:rPr>
                  <w:t>3</w:t>
                </w:r>
              </w:p>
            </w:tc>
            <w:tc>
              <w:tcPr>
                <w:tcW w:w="2392" w:type="dxa"/>
                <w:vMerge w:val="restart"/>
                <w:shd w:val="clear" w:color="auto" w:fill="auto"/>
                <w:vAlign w:val="center"/>
              </w:tcPr>
              <w:p w14:paraId="0B1031D0" w14:textId="77777777" w:rsidR="008413D8" w:rsidRPr="008413D8" w:rsidRDefault="008413D8" w:rsidP="008413D8">
                <w:pPr>
                  <w:spacing w:after="0" w:line="240" w:lineRule="auto"/>
                  <w:jc w:val="both"/>
                  <w:rPr>
                    <w:sz w:val="22"/>
                    <w:highlight w:val="yellow"/>
                    <w:lang w:eastAsia="lt-LT"/>
                  </w:rPr>
                </w:pPr>
                <w:r w:rsidRPr="008413D8">
                  <w:rPr>
                    <w:rFonts w:eastAsia="Calibri"/>
                    <w:szCs w:val="24"/>
                    <w:lang w:val="pt-PT"/>
                  </w:rPr>
                  <w:t>Vėdinimo, kondicionavimo, vėsinimo sistemų eksploatavimo priežiūra ir remontas</w:t>
                </w:r>
              </w:p>
            </w:tc>
            <w:tc>
              <w:tcPr>
                <w:tcW w:w="3891" w:type="dxa"/>
                <w:tcBorders>
                  <w:top w:val="single" w:sz="4" w:space="0" w:color="auto"/>
                </w:tcBorders>
                <w:shd w:val="clear" w:color="auto" w:fill="auto"/>
                <w:vAlign w:val="center"/>
              </w:tcPr>
              <w:p w14:paraId="0753BF99" w14:textId="77777777" w:rsidR="008413D8" w:rsidRPr="008413D8" w:rsidRDefault="008413D8" w:rsidP="008413D8">
                <w:pPr>
                  <w:spacing w:after="0" w:line="240" w:lineRule="auto"/>
                  <w:rPr>
                    <w:color w:val="FF0000"/>
                    <w:sz w:val="22"/>
                    <w:lang w:eastAsia="lt-LT"/>
                  </w:rPr>
                </w:pPr>
                <w:r w:rsidRPr="008413D8">
                  <w:rPr>
                    <w:color w:val="000000"/>
                    <w:sz w:val="22"/>
                    <w:lang w:eastAsia="lt-LT"/>
                  </w:rPr>
                  <w:t>I pirkimo objekto dalis. Pietų  regionas – 14</w:t>
                </w:r>
              </w:p>
            </w:tc>
            <w:tc>
              <w:tcPr>
                <w:tcW w:w="1547" w:type="dxa"/>
                <w:vMerge/>
                <w:tcBorders>
                  <w:right w:val="single" w:sz="4" w:space="0" w:color="auto"/>
                </w:tcBorders>
                <w:shd w:val="clear" w:color="auto" w:fill="auto"/>
                <w:vAlign w:val="center"/>
              </w:tcPr>
              <w:p w14:paraId="32EA0B8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57C9F830" w14:textId="77777777" w:rsidR="008413D8" w:rsidRPr="008413D8" w:rsidRDefault="008413D8" w:rsidP="008413D8">
                <w:pPr>
                  <w:spacing w:after="0" w:line="240" w:lineRule="auto"/>
                  <w:rPr>
                    <w:sz w:val="22"/>
                    <w:lang w:eastAsia="lt-LT"/>
                  </w:rPr>
                </w:pPr>
              </w:p>
            </w:tc>
          </w:tr>
          <w:tr w:rsidR="008413D8" w:rsidRPr="008413D8" w14:paraId="28710DEC" w14:textId="77777777" w:rsidTr="00FD2B32">
            <w:trPr>
              <w:trHeight w:val="243"/>
            </w:trPr>
            <w:tc>
              <w:tcPr>
                <w:tcW w:w="703" w:type="dxa"/>
                <w:vMerge/>
                <w:shd w:val="clear" w:color="auto" w:fill="auto"/>
                <w:vAlign w:val="center"/>
              </w:tcPr>
              <w:p w14:paraId="7E175C2B"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6137C8D7"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3420DD9D" w14:textId="77777777" w:rsidR="008413D8" w:rsidRPr="008413D8" w:rsidRDefault="008413D8" w:rsidP="008413D8">
                <w:pPr>
                  <w:spacing w:after="0" w:line="240" w:lineRule="auto"/>
                  <w:rPr>
                    <w:color w:val="000000"/>
                    <w:sz w:val="22"/>
                    <w:lang w:eastAsia="lt-LT"/>
                  </w:rPr>
                </w:pPr>
                <w:r w:rsidRPr="008413D8">
                  <w:rPr>
                    <w:color w:val="000000"/>
                    <w:sz w:val="22"/>
                    <w:lang w:eastAsia="lt-LT"/>
                  </w:rPr>
                  <w:t>II pirkimo objekto dalis. Rytų regionas –14</w:t>
                </w:r>
              </w:p>
            </w:tc>
            <w:tc>
              <w:tcPr>
                <w:tcW w:w="1547" w:type="dxa"/>
                <w:vMerge/>
                <w:tcBorders>
                  <w:right w:val="single" w:sz="4" w:space="0" w:color="auto"/>
                </w:tcBorders>
                <w:shd w:val="clear" w:color="auto" w:fill="auto"/>
                <w:vAlign w:val="center"/>
              </w:tcPr>
              <w:p w14:paraId="6BE28D06"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D4919D6" w14:textId="77777777" w:rsidR="008413D8" w:rsidRPr="008413D8" w:rsidRDefault="008413D8" w:rsidP="008413D8">
                <w:pPr>
                  <w:spacing w:after="0" w:line="240" w:lineRule="auto"/>
                  <w:rPr>
                    <w:sz w:val="22"/>
                    <w:lang w:eastAsia="lt-LT"/>
                  </w:rPr>
                </w:pPr>
              </w:p>
            </w:tc>
          </w:tr>
          <w:tr w:rsidR="008413D8" w:rsidRPr="008413D8" w14:paraId="55920532" w14:textId="77777777" w:rsidTr="00FD2B32">
            <w:trPr>
              <w:trHeight w:val="243"/>
            </w:trPr>
            <w:tc>
              <w:tcPr>
                <w:tcW w:w="703" w:type="dxa"/>
                <w:vMerge/>
                <w:shd w:val="clear" w:color="auto" w:fill="auto"/>
                <w:vAlign w:val="center"/>
              </w:tcPr>
              <w:p w14:paraId="142FCEDC"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091F8346"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18FBD47F"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12</w:t>
                </w:r>
              </w:p>
            </w:tc>
            <w:tc>
              <w:tcPr>
                <w:tcW w:w="1547" w:type="dxa"/>
                <w:vMerge/>
                <w:tcBorders>
                  <w:right w:val="single" w:sz="4" w:space="0" w:color="auto"/>
                </w:tcBorders>
                <w:shd w:val="clear" w:color="auto" w:fill="auto"/>
                <w:vAlign w:val="center"/>
              </w:tcPr>
              <w:p w14:paraId="1013CB3B"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26847A9" w14:textId="77777777" w:rsidR="008413D8" w:rsidRPr="008413D8" w:rsidRDefault="008413D8" w:rsidP="008413D8">
                <w:pPr>
                  <w:spacing w:after="0" w:line="240" w:lineRule="auto"/>
                  <w:rPr>
                    <w:sz w:val="22"/>
                    <w:lang w:eastAsia="lt-LT"/>
                  </w:rPr>
                </w:pPr>
              </w:p>
            </w:tc>
          </w:tr>
          <w:tr w:rsidR="008413D8" w:rsidRPr="008413D8" w14:paraId="14F6E0E7" w14:textId="77777777" w:rsidTr="00FD2B32">
            <w:trPr>
              <w:trHeight w:val="243"/>
            </w:trPr>
            <w:tc>
              <w:tcPr>
                <w:tcW w:w="703" w:type="dxa"/>
                <w:vMerge/>
                <w:shd w:val="clear" w:color="auto" w:fill="auto"/>
                <w:vAlign w:val="center"/>
              </w:tcPr>
              <w:p w14:paraId="5DDE3118"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300E4F12"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2FFC27DA"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12</w:t>
                </w:r>
              </w:p>
            </w:tc>
            <w:tc>
              <w:tcPr>
                <w:tcW w:w="1547" w:type="dxa"/>
                <w:vMerge/>
                <w:tcBorders>
                  <w:right w:val="single" w:sz="4" w:space="0" w:color="auto"/>
                </w:tcBorders>
                <w:shd w:val="clear" w:color="auto" w:fill="auto"/>
                <w:vAlign w:val="center"/>
              </w:tcPr>
              <w:p w14:paraId="7791A68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29AE0B5E" w14:textId="77777777" w:rsidR="008413D8" w:rsidRPr="008413D8" w:rsidRDefault="008413D8" w:rsidP="008413D8">
                <w:pPr>
                  <w:spacing w:after="0" w:line="240" w:lineRule="auto"/>
                  <w:rPr>
                    <w:sz w:val="22"/>
                    <w:lang w:eastAsia="lt-LT"/>
                  </w:rPr>
                </w:pPr>
              </w:p>
            </w:tc>
          </w:tr>
          <w:tr w:rsidR="008413D8" w:rsidRPr="008413D8" w14:paraId="3C51D1EA" w14:textId="77777777" w:rsidTr="00FD2B32">
            <w:trPr>
              <w:trHeight w:val="135"/>
            </w:trPr>
            <w:tc>
              <w:tcPr>
                <w:tcW w:w="703" w:type="dxa"/>
                <w:vMerge w:val="restart"/>
                <w:shd w:val="clear" w:color="auto" w:fill="auto"/>
                <w:vAlign w:val="center"/>
              </w:tcPr>
              <w:p w14:paraId="5E1EC9E5" w14:textId="77777777" w:rsidR="008413D8" w:rsidRPr="008413D8" w:rsidRDefault="008413D8" w:rsidP="008413D8">
                <w:pPr>
                  <w:spacing w:after="0" w:line="240" w:lineRule="auto"/>
                  <w:jc w:val="center"/>
                  <w:rPr>
                    <w:sz w:val="22"/>
                    <w:lang w:eastAsia="lt-LT"/>
                  </w:rPr>
                </w:pPr>
                <w:r w:rsidRPr="008413D8">
                  <w:rPr>
                    <w:sz w:val="22"/>
                    <w:lang w:eastAsia="lt-LT"/>
                  </w:rPr>
                  <w:t>4</w:t>
                </w:r>
              </w:p>
            </w:tc>
            <w:tc>
              <w:tcPr>
                <w:tcW w:w="2392" w:type="dxa"/>
                <w:vMerge w:val="restart"/>
                <w:shd w:val="clear" w:color="auto" w:fill="auto"/>
                <w:vAlign w:val="center"/>
              </w:tcPr>
              <w:p w14:paraId="5E343712" w14:textId="77777777" w:rsidR="008413D8" w:rsidRPr="008413D8" w:rsidRDefault="008413D8" w:rsidP="008413D8">
                <w:pPr>
                  <w:spacing w:after="0" w:line="240" w:lineRule="auto"/>
                  <w:jc w:val="both"/>
                  <w:rPr>
                    <w:sz w:val="22"/>
                    <w:lang w:eastAsia="lt-LT"/>
                  </w:rPr>
                </w:pPr>
                <w:r w:rsidRPr="008413D8">
                  <w:rPr>
                    <w:sz w:val="22"/>
                    <w:lang w:eastAsia="lt-LT"/>
                  </w:rPr>
                  <w:t>Elektros ūkio priežiūra ir remontas</w:t>
                </w:r>
              </w:p>
            </w:tc>
            <w:tc>
              <w:tcPr>
                <w:tcW w:w="3891" w:type="dxa"/>
                <w:tcBorders>
                  <w:top w:val="single" w:sz="4" w:space="0" w:color="auto"/>
                </w:tcBorders>
                <w:shd w:val="clear" w:color="auto" w:fill="auto"/>
                <w:vAlign w:val="center"/>
              </w:tcPr>
              <w:p w14:paraId="1431A86D"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 pirkimo objekto dalis. Pietų regionas –22 </w:t>
                </w:r>
              </w:p>
            </w:tc>
            <w:tc>
              <w:tcPr>
                <w:tcW w:w="1547" w:type="dxa"/>
                <w:vMerge/>
                <w:tcBorders>
                  <w:right w:val="single" w:sz="4" w:space="0" w:color="auto"/>
                </w:tcBorders>
                <w:shd w:val="clear" w:color="auto" w:fill="auto"/>
                <w:vAlign w:val="center"/>
              </w:tcPr>
              <w:p w14:paraId="50170CE0"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F55DED2" w14:textId="77777777" w:rsidR="008413D8" w:rsidRPr="008413D8" w:rsidRDefault="008413D8" w:rsidP="008413D8">
                <w:pPr>
                  <w:spacing w:after="0" w:line="240" w:lineRule="auto"/>
                  <w:rPr>
                    <w:sz w:val="22"/>
                    <w:lang w:eastAsia="lt-LT"/>
                  </w:rPr>
                </w:pPr>
              </w:p>
            </w:tc>
          </w:tr>
          <w:tr w:rsidR="008413D8" w:rsidRPr="008413D8" w14:paraId="2B3D44B2" w14:textId="77777777" w:rsidTr="00FD2B32">
            <w:trPr>
              <w:trHeight w:val="135"/>
            </w:trPr>
            <w:tc>
              <w:tcPr>
                <w:tcW w:w="703" w:type="dxa"/>
                <w:vMerge/>
                <w:shd w:val="clear" w:color="auto" w:fill="auto"/>
                <w:vAlign w:val="center"/>
              </w:tcPr>
              <w:p w14:paraId="29EEDD9E"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BB8C78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0ACC14D6"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 pirkimo objekto dalis. Rytų regionas –26 </w:t>
                </w:r>
              </w:p>
            </w:tc>
            <w:tc>
              <w:tcPr>
                <w:tcW w:w="1547" w:type="dxa"/>
                <w:vMerge/>
                <w:tcBorders>
                  <w:right w:val="single" w:sz="4" w:space="0" w:color="auto"/>
                </w:tcBorders>
                <w:shd w:val="clear" w:color="auto" w:fill="auto"/>
                <w:vAlign w:val="center"/>
              </w:tcPr>
              <w:p w14:paraId="52481A73"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32B9D46" w14:textId="77777777" w:rsidR="008413D8" w:rsidRPr="008413D8" w:rsidRDefault="008413D8" w:rsidP="008413D8">
                <w:pPr>
                  <w:spacing w:after="0" w:line="240" w:lineRule="auto"/>
                  <w:rPr>
                    <w:sz w:val="22"/>
                    <w:lang w:eastAsia="lt-LT"/>
                  </w:rPr>
                </w:pPr>
              </w:p>
            </w:tc>
          </w:tr>
          <w:tr w:rsidR="008413D8" w:rsidRPr="008413D8" w14:paraId="55112603" w14:textId="77777777" w:rsidTr="00FD2B32">
            <w:trPr>
              <w:trHeight w:val="135"/>
            </w:trPr>
            <w:tc>
              <w:tcPr>
                <w:tcW w:w="703" w:type="dxa"/>
                <w:vMerge/>
                <w:shd w:val="clear" w:color="auto" w:fill="auto"/>
                <w:vAlign w:val="center"/>
              </w:tcPr>
              <w:p w14:paraId="68813854"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05ADC49"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78C1BA54"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III pirkimo objekto dalis. Šiaurės regionas – 19</w:t>
                </w:r>
              </w:p>
            </w:tc>
            <w:tc>
              <w:tcPr>
                <w:tcW w:w="1547" w:type="dxa"/>
                <w:vMerge/>
                <w:tcBorders>
                  <w:right w:val="single" w:sz="4" w:space="0" w:color="auto"/>
                </w:tcBorders>
                <w:shd w:val="clear" w:color="auto" w:fill="auto"/>
                <w:vAlign w:val="center"/>
              </w:tcPr>
              <w:p w14:paraId="3B16123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58C69363" w14:textId="77777777" w:rsidR="008413D8" w:rsidRPr="008413D8" w:rsidRDefault="008413D8" w:rsidP="008413D8">
                <w:pPr>
                  <w:spacing w:after="0" w:line="240" w:lineRule="auto"/>
                  <w:rPr>
                    <w:sz w:val="22"/>
                    <w:lang w:eastAsia="lt-LT"/>
                  </w:rPr>
                </w:pPr>
              </w:p>
            </w:tc>
          </w:tr>
          <w:tr w:rsidR="008413D8" w:rsidRPr="008413D8" w14:paraId="778001B7" w14:textId="77777777" w:rsidTr="00FD2B32">
            <w:trPr>
              <w:trHeight w:val="135"/>
            </w:trPr>
            <w:tc>
              <w:tcPr>
                <w:tcW w:w="703" w:type="dxa"/>
                <w:vMerge/>
                <w:shd w:val="clear" w:color="auto" w:fill="auto"/>
                <w:vAlign w:val="center"/>
              </w:tcPr>
              <w:p w14:paraId="0DEC3442"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399D826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6AA136C8" w14:textId="77777777" w:rsidR="008413D8" w:rsidRPr="008413D8" w:rsidRDefault="008413D8" w:rsidP="008413D8">
                <w:pPr>
                  <w:spacing w:after="0" w:line="240" w:lineRule="auto"/>
                  <w:rPr>
                    <w:color w:val="FF0000"/>
                    <w:sz w:val="22"/>
                    <w:lang w:val="pt-PT" w:eastAsia="lt-LT"/>
                  </w:rPr>
                </w:pPr>
                <w:r w:rsidRPr="008413D8">
                  <w:rPr>
                    <w:color w:val="000000"/>
                    <w:sz w:val="22"/>
                    <w:lang w:eastAsia="lt-LT"/>
                  </w:rPr>
                  <w:t>IV pirkimo objekto dalis. Vakarų  regionas – 22</w:t>
                </w:r>
              </w:p>
            </w:tc>
            <w:tc>
              <w:tcPr>
                <w:tcW w:w="1547" w:type="dxa"/>
                <w:vMerge/>
                <w:tcBorders>
                  <w:right w:val="single" w:sz="4" w:space="0" w:color="auto"/>
                </w:tcBorders>
                <w:shd w:val="clear" w:color="auto" w:fill="auto"/>
                <w:vAlign w:val="center"/>
              </w:tcPr>
              <w:p w14:paraId="45BF96C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20867B9" w14:textId="77777777" w:rsidR="008413D8" w:rsidRPr="008413D8" w:rsidRDefault="008413D8" w:rsidP="008413D8">
                <w:pPr>
                  <w:spacing w:after="0" w:line="240" w:lineRule="auto"/>
                  <w:rPr>
                    <w:sz w:val="22"/>
                    <w:lang w:eastAsia="lt-LT"/>
                  </w:rPr>
                </w:pPr>
              </w:p>
            </w:tc>
          </w:tr>
          <w:tr w:rsidR="008413D8" w:rsidRPr="008413D8" w14:paraId="3F3C1487" w14:textId="77777777" w:rsidTr="00FD2B32">
            <w:trPr>
              <w:trHeight w:val="135"/>
            </w:trPr>
            <w:tc>
              <w:tcPr>
                <w:tcW w:w="703" w:type="dxa"/>
                <w:vMerge w:val="restart"/>
                <w:shd w:val="clear" w:color="auto" w:fill="auto"/>
                <w:vAlign w:val="center"/>
              </w:tcPr>
              <w:p w14:paraId="04CEBDB3" w14:textId="77777777" w:rsidR="008413D8" w:rsidRPr="008413D8" w:rsidRDefault="008413D8" w:rsidP="008413D8">
                <w:pPr>
                  <w:spacing w:after="0" w:line="240" w:lineRule="auto"/>
                  <w:jc w:val="center"/>
                  <w:rPr>
                    <w:sz w:val="22"/>
                    <w:lang w:eastAsia="lt-LT"/>
                  </w:rPr>
                </w:pPr>
                <w:r w:rsidRPr="008413D8">
                  <w:rPr>
                    <w:sz w:val="22"/>
                    <w:lang w:eastAsia="lt-LT"/>
                  </w:rPr>
                  <w:t>5</w:t>
                </w:r>
              </w:p>
            </w:tc>
            <w:tc>
              <w:tcPr>
                <w:tcW w:w="2392" w:type="dxa"/>
                <w:vMerge w:val="restart"/>
                <w:shd w:val="clear" w:color="auto" w:fill="auto"/>
                <w:vAlign w:val="center"/>
              </w:tcPr>
              <w:p w14:paraId="0A502504" w14:textId="77777777" w:rsidR="008413D8" w:rsidRPr="008413D8" w:rsidRDefault="008413D8" w:rsidP="008413D8">
                <w:pPr>
                  <w:spacing w:after="0" w:line="240" w:lineRule="auto"/>
                  <w:jc w:val="both"/>
                  <w:rPr>
                    <w:sz w:val="22"/>
                    <w:lang w:eastAsia="lt-LT"/>
                  </w:rPr>
                </w:pPr>
                <w:r w:rsidRPr="008413D8">
                  <w:rPr>
                    <w:sz w:val="22"/>
                    <w:lang w:eastAsia="lt-LT"/>
                  </w:rPr>
                  <w:t>Statinių priežiūra ir remontas</w:t>
                </w:r>
              </w:p>
            </w:tc>
            <w:tc>
              <w:tcPr>
                <w:tcW w:w="3891" w:type="dxa"/>
                <w:tcBorders>
                  <w:bottom w:val="single" w:sz="4" w:space="0" w:color="auto"/>
                </w:tcBorders>
                <w:shd w:val="clear" w:color="auto" w:fill="auto"/>
                <w:vAlign w:val="center"/>
              </w:tcPr>
              <w:p w14:paraId="3FA8CBA4" w14:textId="77777777" w:rsidR="008413D8" w:rsidRPr="008413D8" w:rsidRDefault="008413D8" w:rsidP="008413D8">
                <w:pPr>
                  <w:spacing w:after="0" w:line="240" w:lineRule="auto"/>
                  <w:jc w:val="both"/>
                  <w:rPr>
                    <w:color w:val="000000"/>
                    <w:sz w:val="22"/>
                    <w:szCs w:val="24"/>
                    <w:lang w:eastAsia="lt-LT"/>
                  </w:rPr>
                </w:pPr>
                <w:r w:rsidRPr="008413D8">
                  <w:rPr>
                    <w:color w:val="000000"/>
                    <w:sz w:val="22"/>
                    <w:szCs w:val="24"/>
                    <w:lang w:eastAsia="lt-LT"/>
                  </w:rPr>
                  <w:t>I pirkimo objekto dalis. Pietų regionas – 19</w:t>
                </w:r>
              </w:p>
              <w:p w14:paraId="49992D77"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 </w:t>
                </w:r>
                <w:proofErr w:type="spellStart"/>
                <w:r w:rsidRPr="008413D8">
                  <w:rPr>
                    <w:color w:val="000000"/>
                    <w:sz w:val="22"/>
                    <w:szCs w:val="24"/>
                    <w:lang w:eastAsia="lt-LT"/>
                  </w:rPr>
                  <w:t>obj</w:t>
                </w:r>
                <w:proofErr w:type="spellEnd"/>
                <w:r w:rsidRPr="008413D8">
                  <w:rPr>
                    <w:color w:val="000000"/>
                    <w:sz w:val="22"/>
                    <w:szCs w:val="24"/>
                    <w:lang w:eastAsia="lt-LT"/>
                  </w:rPr>
                  <w:t>. (69101,81 m²)</w:t>
                </w:r>
              </w:p>
            </w:tc>
            <w:tc>
              <w:tcPr>
                <w:tcW w:w="1547" w:type="dxa"/>
                <w:vMerge/>
                <w:tcBorders>
                  <w:right w:val="single" w:sz="4" w:space="0" w:color="auto"/>
                </w:tcBorders>
                <w:shd w:val="clear" w:color="auto" w:fill="auto"/>
                <w:vAlign w:val="center"/>
              </w:tcPr>
              <w:p w14:paraId="147214BC"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7792365A" w14:textId="77777777" w:rsidR="008413D8" w:rsidRPr="008413D8" w:rsidRDefault="008413D8" w:rsidP="008413D8">
                <w:pPr>
                  <w:spacing w:after="0" w:line="240" w:lineRule="auto"/>
                  <w:rPr>
                    <w:sz w:val="22"/>
                    <w:lang w:eastAsia="lt-LT"/>
                  </w:rPr>
                </w:pPr>
              </w:p>
            </w:tc>
          </w:tr>
          <w:tr w:rsidR="008413D8" w:rsidRPr="008413D8" w14:paraId="298BE1CC" w14:textId="77777777" w:rsidTr="00FD2B32">
            <w:trPr>
              <w:trHeight w:val="218"/>
            </w:trPr>
            <w:tc>
              <w:tcPr>
                <w:tcW w:w="703" w:type="dxa"/>
                <w:vMerge/>
                <w:shd w:val="clear" w:color="auto" w:fill="auto"/>
                <w:vAlign w:val="center"/>
              </w:tcPr>
              <w:p w14:paraId="7EEC665E"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E20107F"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F25A4CA"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 pirkimo objekto dalis. Rytų regionas – 21 </w:t>
                </w:r>
                <w:proofErr w:type="spellStart"/>
                <w:r w:rsidRPr="008413D8">
                  <w:rPr>
                    <w:color w:val="000000"/>
                    <w:sz w:val="22"/>
                    <w:szCs w:val="24"/>
                    <w:lang w:eastAsia="lt-LT"/>
                  </w:rPr>
                  <w:t>obj</w:t>
                </w:r>
                <w:proofErr w:type="spellEnd"/>
                <w:r w:rsidRPr="008413D8">
                  <w:rPr>
                    <w:color w:val="000000"/>
                    <w:sz w:val="22"/>
                    <w:szCs w:val="24"/>
                    <w:lang w:eastAsia="lt-LT"/>
                  </w:rPr>
                  <w:t>. (48154,76m²)</w:t>
                </w:r>
              </w:p>
            </w:tc>
            <w:tc>
              <w:tcPr>
                <w:tcW w:w="1547" w:type="dxa"/>
                <w:vMerge/>
                <w:tcBorders>
                  <w:right w:val="single" w:sz="4" w:space="0" w:color="auto"/>
                </w:tcBorders>
                <w:shd w:val="clear" w:color="auto" w:fill="auto"/>
                <w:vAlign w:val="center"/>
              </w:tcPr>
              <w:p w14:paraId="222FAC4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9F00F69" w14:textId="77777777" w:rsidR="008413D8" w:rsidRPr="008413D8" w:rsidRDefault="008413D8" w:rsidP="008413D8">
                <w:pPr>
                  <w:spacing w:after="0" w:line="240" w:lineRule="auto"/>
                  <w:rPr>
                    <w:sz w:val="22"/>
                    <w:lang w:eastAsia="lt-LT"/>
                  </w:rPr>
                </w:pPr>
              </w:p>
            </w:tc>
          </w:tr>
          <w:tr w:rsidR="008413D8" w:rsidRPr="008413D8" w14:paraId="0FECB87C" w14:textId="77777777" w:rsidTr="00FD2B32">
            <w:trPr>
              <w:trHeight w:val="230"/>
            </w:trPr>
            <w:tc>
              <w:tcPr>
                <w:tcW w:w="703" w:type="dxa"/>
                <w:vMerge/>
                <w:shd w:val="clear" w:color="auto" w:fill="auto"/>
                <w:vAlign w:val="center"/>
              </w:tcPr>
              <w:p w14:paraId="766220DA"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D9351EB"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7BA6EA1"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III pirkimo objekto dalis. Šiaurės regionas – 17 </w:t>
                </w:r>
                <w:proofErr w:type="spellStart"/>
                <w:r w:rsidRPr="008413D8">
                  <w:rPr>
                    <w:color w:val="000000"/>
                    <w:sz w:val="22"/>
                    <w:szCs w:val="24"/>
                    <w:lang w:eastAsia="lt-LT"/>
                  </w:rPr>
                  <w:t>obj</w:t>
                </w:r>
                <w:proofErr w:type="spellEnd"/>
                <w:r w:rsidRPr="008413D8">
                  <w:rPr>
                    <w:color w:val="000000"/>
                    <w:sz w:val="22"/>
                    <w:szCs w:val="24"/>
                    <w:lang w:eastAsia="lt-LT"/>
                  </w:rPr>
                  <w:t>. (42417,71 m²)</w:t>
                </w:r>
              </w:p>
            </w:tc>
            <w:tc>
              <w:tcPr>
                <w:tcW w:w="1547" w:type="dxa"/>
                <w:vMerge/>
                <w:tcBorders>
                  <w:right w:val="single" w:sz="4" w:space="0" w:color="auto"/>
                </w:tcBorders>
                <w:shd w:val="clear" w:color="auto" w:fill="auto"/>
                <w:vAlign w:val="center"/>
              </w:tcPr>
              <w:p w14:paraId="1632CA3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5837A04" w14:textId="77777777" w:rsidR="008413D8" w:rsidRPr="008413D8" w:rsidRDefault="008413D8" w:rsidP="008413D8">
                <w:pPr>
                  <w:spacing w:after="0" w:line="240" w:lineRule="auto"/>
                  <w:rPr>
                    <w:sz w:val="22"/>
                    <w:lang w:eastAsia="lt-LT"/>
                  </w:rPr>
                </w:pPr>
              </w:p>
            </w:tc>
          </w:tr>
          <w:tr w:rsidR="008413D8" w:rsidRPr="008413D8" w14:paraId="2759E229" w14:textId="77777777" w:rsidTr="00FD2B32">
            <w:trPr>
              <w:trHeight w:val="56"/>
            </w:trPr>
            <w:tc>
              <w:tcPr>
                <w:tcW w:w="703" w:type="dxa"/>
                <w:vMerge/>
                <w:shd w:val="clear" w:color="auto" w:fill="auto"/>
                <w:vAlign w:val="center"/>
              </w:tcPr>
              <w:p w14:paraId="076E1609"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5501876"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CC71B65" w14:textId="77777777" w:rsidR="008413D8" w:rsidRPr="008413D8" w:rsidRDefault="008413D8" w:rsidP="008413D8">
                <w:pPr>
                  <w:spacing w:after="0" w:line="240" w:lineRule="auto"/>
                  <w:rPr>
                    <w:color w:val="FF0000"/>
                    <w:sz w:val="22"/>
                    <w:highlight w:val="yellow"/>
                    <w:lang w:eastAsia="lt-LT"/>
                  </w:rPr>
                </w:pPr>
                <w:r w:rsidRPr="008413D8">
                  <w:rPr>
                    <w:color w:val="000000"/>
                    <w:sz w:val="22"/>
                    <w:lang w:eastAsia="lt-LT"/>
                  </w:rPr>
                  <w:t xml:space="preserve">IV pirkimo objekto dalis. Vakarų  regionas – 20 </w:t>
                </w:r>
                <w:proofErr w:type="spellStart"/>
                <w:r w:rsidRPr="008413D8">
                  <w:rPr>
                    <w:color w:val="000000"/>
                    <w:sz w:val="22"/>
                    <w:lang w:eastAsia="lt-LT"/>
                  </w:rPr>
                  <w:t>obj</w:t>
                </w:r>
                <w:proofErr w:type="spellEnd"/>
                <w:r w:rsidRPr="008413D8">
                  <w:rPr>
                    <w:color w:val="000000"/>
                    <w:sz w:val="22"/>
                    <w:lang w:eastAsia="lt-LT"/>
                  </w:rPr>
                  <w:t>. (50664,35 m²)</w:t>
                </w:r>
              </w:p>
            </w:tc>
            <w:tc>
              <w:tcPr>
                <w:tcW w:w="1547" w:type="dxa"/>
                <w:vMerge/>
                <w:tcBorders>
                  <w:right w:val="single" w:sz="4" w:space="0" w:color="auto"/>
                </w:tcBorders>
                <w:shd w:val="clear" w:color="auto" w:fill="auto"/>
                <w:vAlign w:val="center"/>
              </w:tcPr>
              <w:p w14:paraId="4D72B1D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441CFE70" w14:textId="77777777" w:rsidR="008413D8" w:rsidRPr="008413D8" w:rsidRDefault="008413D8" w:rsidP="008413D8">
                <w:pPr>
                  <w:spacing w:after="0" w:line="240" w:lineRule="auto"/>
                  <w:rPr>
                    <w:sz w:val="22"/>
                    <w:lang w:eastAsia="lt-LT"/>
                  </w:rPr>
                </w:pPr>
              </w:p>
            </w:tc>
          </w:tr>
        </w:tbl>
        <w:p w14:paraId="3E45FFB5"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bookmarkStart w:id="37" w:name="_Hlk528584591"/>
          <w:bookmarkStart w:id="38" w:name="_Hlk528582252"/>
          <w:r w:rsidRPr="008413D8">
            <w:rPr>
              <w:rFonts w:eastAsia="Calibri"/>
              <w:bCs/>
              <w:noProof/>
              <w:szCs w:val="24"/>
            </w:rPr>
            <w:t xml:space="preserve">Esant poreikiui, Užsakovas turės teisę įsigyti ir Techninėje specifikacijoje nenurodytų, tačiau su pirkimo objektu susijusių paslaugų (toliau – Papildomos paslaugos), neviršijant 10 procentų Sutarties vertės. Už papildomas paslaugas bus apmokėta ne didesnėmis nei užsakymo dieną Tiekėjo prekybos vietoje ar interneto svetainėje nurodytomis galiojančiomis šių Paslaugų kainomis </w:t>
          </w:r>
          <w:bookmarkStart w:id="39" w:name="_Hlk157974963"/>
          <w:r w:rsidRPr="008413D8">
            <w:rPr>
              <w:rFonts w:eastAsia="Calibri"/>
              <w:bCs/>
              <w:noProof/>
              <w:szCs w:val="24"/>
            </w:rPr>
            <w:t>arba, jei tokios kainos neskelbiamos, Tiekėjo pasiūlytomis, konkurencingomis ir rinką atitinkančiomis kainomis.</w:t>
          </w:r>
          <w:bookmarkEnd w:id="39"/>
        </w:p>
        <w:p w14:paraId="1E6FA12A"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Remonto ir priežiūros paslaugų teikimo vietų adresai (objektai, kuriuose turės būti teikiamos paslaugos (toliau – objektai), objektų plotai) Techninių specifikacijų prieduose Nr. 1, Nr. 2, Nr. 3 ir Nr. 4 gali keistis. Sprendimą dėl objektų skaičiaus keitimo (šiame punkte nurodytoje apimtyje) ir/ar adresų pasikeitimo bet kuriuo Sutarties galiojimo metu Užsakovas priima vienašališkai savo nuožiūra. Šalys aiškiai susitaria, kad Tiekėjo sutikimas dėl objektų skaičiaus keitimo (šiame punkte nurodytoje apimtyje) ir/ar objektų adresų pasikeitimo nėra reikalingas. Pasikeitus objektų skaičiui, plotui, adresui, Užsakovas raštu (el. paštu, faksu ar kt.) informuos apie tai Tiekėją. Tiekėjas turi pradėti teikti paslaugas ar nutraukti paslaugų teikimą atitinkamuose objektuose nuo Užsakovo pranešime nurodytos datos. Pasikeitus objektų plotui, skaičiui, Sutartyje nustatyta tvarka bus proporcingai perskaičiuojamas Tiekėjui už paslaugas mokamas mėnesinis mokestis (jeigu paslaugoms jis taikomas ir priklauso nuo objektų ploto ar skaičiaus). </w:t>
          </w:r>
          <w:bookmarkEnd w:id="37"/>
          <w:bookmarkEnd w:id="38"/>
        </w:p>
        <w:p w14:paraId="3B869D0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Užsakymų teikimo tvarka: užsakymus paslaugoms darbo dienomis, darbo laiku nuo 7:00 iki 16:00 val. pirmadieniais – ketvirtadieniais, penktadieniais nuo 7:00 iki 14:45 val. Užsakovo energetikas arba NT specialistas pateikia žodiniu ir (arba) raštišku užsakymu. Darbo dienomis ne darbo laiku ir savaitgaliais (ne darbo metu) Užsakovo meistrijos atstovas apie avarinius gedimus praneša Tiekėjo dispečerinei tarnybai telefonu arba el. paštu. Po to informuoja Užsakovo energetiką arba NT specialistą apie įvykusius incidentus ir reagavimą į tai.</w:t>
          </w:r>
        </w:p>
        <w:p w14:paraId="3641F38D"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Kelionėje į objektą remonto ar avarijos vietą sugaištas laikas, kiti kelionės kaštai turi būti įtraukti į pirmos valandos valandinį įkainį. </w:t>
          </w:r>
        </w:p>
        <w:p w14:paraId="1B2926F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 Tiekėjas privalės utilizuoti, išvežti senus, keičiamus, netvarkomus daiktus, įrenginius, elektros lempas, statybines atliekas po remonto paslaugų ir kt. savo lėšomis. </w:t>
          </w:r>
        </w:p>
        <w:p w14:paraId="14C7A04E"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Atliekant remonto, avarijų lokalizavimo ir likvidavimo paslaugas Tiekėjas, Užsakovui pareikalavus, privalės naudoti mobilią užduočių valdymo sistemą ir nufotografuoti (siekiant įrodyti paslaugų atlikimo </w:t>
          </w:r>
          <w:r w:rsidRPr="008413D8">
            <w:rPr>
              <w:rFonts w:eastAsia="Calibri"/>
              <w:bCs/>
              <w:noProof/>
              <w:szCs w:val="24"/>
            </w:rPr>
            <w:lastRenderedPageBreak/>
            <w:t xml:space="preserve">faktą) prieš pradedant vykdyti, bei pilnai suteikus paslaugas. Kiekvieno mėnesio pabaigoje kartu su visų atliktų paslaugų aktų (Užsakovo atstovų patvirtintų parašais) suvestine, kurioje detaliai išvardinamos visos atliktos paslaugos kartu su kainomis, už kurias Užsakovas apmokės, privalo būti pateikiamos visos paslaugų vykdymo metu užfiksuotos nuotraukos. </w:t>
          </w:r>
        </w:p>
        <w:p w14:paraId="495D7F04"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Tiekėjas privalės pateikti Tiekėjo dispečerinės tarnybos telefono numerį ir el. paštą, kurie turės būti galiojantys Sutarties galiojimo metu ir į kuriuos paskambinus arba atsiuntus el. laišką visą parą būtų galima pranešti apie avarinį atvejį. Tiekėjas privalės užtikrinti dispečerinės tarnybos darbą 24 valandas per parą, darbo, poilsio ir švenčių dienomis, užtikrinant inžinerinių sistemų avarijų lokalizavimą ir likvidavimą per šioje techninėje specifikacijoje nurodytus terminus nuo pranešimo apie avariją gavimo.</w:t>
          </w:r>
        </w:p>
        <w:p w14:paraId="22DE9C83"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Už avarijų lokalizavimo ir/ar likvidavimo bei paslaugų, už kurias mokamas mėnesinis mokestis, sunaudotas medžiagas Užsakovas su Tiekėju atsiskaitys pagal tuo metu esančius rinkos įkainius, už remonto paslaugų metu sunaudotas medžiagas Užsakovas su Tiekėju atsiskaitys pagal iš anksto suderintos Tiekėjo su Užsakovu el. paštu arba telefonu sąmatos įkainius. Sugedusios ir keičiamos medžiagos, prietaisai, daiktai turi būti keičiami į analogiškus sugedusiems arba į aukštesnės energinio naudingumo klasės.</w:t>
          </w:r>
        </w:p>
        <w:p w14:paraId="5127222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Už avarijų lokalizavimą, likvidavimą ir remonto paslaugas bus apmokama pagal valandinius įkainius. Darbo laikas: pirmadieniais – ketvirtadieniais nuo 7:00 iki 16:00 val., penktadieniais nuo 7:00 iki 14:45 val., visas kitas laikas bus traktuojamas kaip ne darbo laikas. </w:t>
          </w:r>
        </w:p>
        <w:p w14:paraId="655741A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Avarijų likvidavimai, kurie atliekami darbo laiku, bus traktuojami kaip įprasti remonto darbai darbo metu, todėl bus taikomas remonto paslaugų darbo metu valandinis įkainis¹.</w:t>
          </w:r>
        </w:p>
        <w:p w14:paraId="5F7FC3E5"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438B028E"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Tiėkėjas Sutarties galiojimo metu turės atlikti avarijų lokalizavimo ir likvidavimo darbus per techninės specifikacijos 3.2. lentelėje nurodytus terminus.</w:t>
          </w:r>
        </w:p>
        <w:p w14:paraId="46EDDDAC" w14:textId="77777777" w:rsidR="008413D8" w:rsidRPr="008413D8" w:rsidRDefault="008413D8" w:rsidP="008413D8">
          <w:pPr>
            <w:spacing w:after="0" w:line="240" w:lineRule="auto"/>
            <w:ind w:firstLine="567"/>
            <w:contextualSpacing/>
            <w:jc w:val="right"/>
            <w:rPr>
              <w:rFonts w:eastAsia="Calibri"/>
              <w:noProof/>
              <w:szCs w:val="24"/>
            </w:rPr>
          </w:pPr>
        </w:p>
        <w:p w14:paraId="2E5DF264" w14:textId="77777777" w:rsidR="008413D8" w:rsidRPr="008413D8" w:rsidRDefault="008413D8" w:rsidP="008413D8">
          <w:pPr>
            <w:spacing w:after="0" w:line="240" w:lineRule="auto"/>
            <w:ind w:firstLine="567"/>
            <w:contextualSpacing/>
            <w:jc w:val="right"/>
            <w:rPr>
              <w:rFonts w:eastAsia="Calibri"/>
              <w:noProof/>
              <w:szCs w:val="24"/>
            </w:rPr>
          </w:pPr>
          <w:r w:rsidRPr="008413D8">
            <w:rPr>
              <w:rFonts w:eastAsia="Calibri"/>
              <w:noProof/>
              <w:szCs w:val="24"/>
            </w:rPr>
            <w:t xml:space="preserve">3.2.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955"/>
          </w:tblGrid>
          <w:tr w:rsidR="008413D8" w:rsidRPr="008413D8" w14:paraId="5EC68AC1" w14:textId="77777777" w:rsidTr="00FD2B32">
            <w:trPr>
              <w:trHeight w:val="227"/>
            </w:trPr>
            <w:tc>
              <w:tcPr>
                <w:tcW w:w="2501" w:type="pct"/>
                <w:vAlign w:val="center"/>
              </w:tcPr>
              <w:p w14:paraId="6528B72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1. Avarijų lokalizavimas (darbo metu, pirmadienis-ketvirtadieniais 7:00-16:00 val., penktadieniais 7:00-14:45 val.) </w:t>
                </w:r>
                <w:r w:rsidRPr="008413D8">
                  <w:rPr>
                    <w:rFonts w:eastAsia="Calibri"/>
                    <w:noProof/>
                    <w:sz w:val="22"/>
                  </w:rPr>
                  <w:t>²</w:t>
                </w:r>
                <w:r w:rsidRPr="008413D8">
                  <w:rPr>
                    <w:rFonts w:eastAsia="Calibri"/>
                    <w:noProof/>
                    <w:szCs w:val="24"/>
                  </w:rPr>
                  <w:t>.</w:t>
                </w:r>
              </w:p>
            </w:tc>
            <w:tc>
              <w:tcPr>
                <w:tcW w:w="2499" w:type="pct"/>
                <w:vAlign w:val="center"/>
              </w:tcPr>
              <w:p w14:paraId="660812C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 vėliau </w:t>
                </w:r>
                <w:r w:rsidRPr="008413D8">
                  <w:rPr>
                    <w:rFonts w:eastAsia="Calibri"/>
                    <w:b/>
                    <w:bCs/>
                    <w:noProof/>
                    <w:szCs w:val="24"/>
                  </w:rPr>
                  <w:t>kaip per 2 valandas</w:t>
                </w:r>
                <w:r w:rsidRPr="008413D8">
                  <w:rPr>
                    <w:rFonts w:eastAsia="Calibri"/>
                    <w:noProof/>
                    <w:szCs w:val="24"/>
                  </w:rPr>
                  <w:t xml:space="preserve"> nuo pranešimo gavimo Vilniaus, Kauno, Klaipėdos, Panevėžio, Šiaulių, Alytaus, Marijampolės, Utenos, Telšių ir Tauragės miestuose ir ne vėliau </w:t>
                </w:r>
                <w:r w:rsidRPr="008413D8">
                  <w:rPr>
                    <w:rFonts w:eastAsia="Calibri"/>
                    <w:b/>
                    <w:bCs/>
                    <w:noProof/>
                    <w:szCs w:val="24"/>
                  </w:rPr>
                  <w:t>kaip per 4 valandas</w:t>
                </w:r>
                <w:r w:rsidRPr="008413D8">
                  <w:rPr>
                    <w:rFonts w:eastAsia="Calibri"/>
                    <w:noProof/>
                    <w:szCs w:val="24"/>
                  </w:rPr>
                  <w:t xml:space="preserve"> nuo pranešimo gavimo kituose miestuose, kaimuose, gyvenvietėse.³</w:t>
                </w:r>
              </w:p>
            </w:tc>
          </w:tr>
          <w:tr w:rsidR="008413D8" w:rsidRPr="008413D8" w14:paraId="0980140C" w14:textId="77777777" w:rsidTr="00FD2B32">
            <w:trPr>
              <w:trHeight w:val="227"/>
            </w:trPr>
            <w:tc>
              <w:tcPr>
                <w:tcW w:w="2501" w:type="pct"/>
                <w:vAlign w:val="center"/>
              </w:tcPr>
              <w:p w14:paraId="01C5FC1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2. Avarijų lokalizavimas (ne darbo metu, savaitgaliais ir švenčių dienomis).</w:t>
                </w:r>
              </w:p>
            </w:tc>
            <w:tc>
              <w:tcPr>
                <w:tcW w:w="2499" w:type="pct"/>
                <w:vAlign w:val="center"/>
              </w:tcPr>
              <w:p w14:paraId="23658A87"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 vėliau kaip </w:t>
                </w:r>
                <w:r w:rsidRPr="008413D8">
                  <w:rPr>
                    <w:rFonts w:eastAsia="Calibri"/>
                    <w:b/>
                    <w:bCs/>
                    <w:noProof/>
                    <w:szCs w:val="24"/>
                  </w:rPr>
                  <w:t>per 4 valandas</w:t>
                </w:r>
                <w:r w:rsidRPr="008413D8">
                  <w:rPr>
                    <w:rFonts w:eastAsia="Calibri"/>
                    <w:noProof/>
                    <w:szCs w:val="24"/>
                  </w:rPr>
                  <w:t xml:space="preserve"> nuo pranešimo gavimo Vilniaus, Kauno, Klaipėdos, Panevėžio, Šiaulių, Alytaus, Marijampolės, Utenos, Telšių ir Tauragės miestuose ir ne vėliau </w:t>
                </w:r>
                <w:r w:rsidRPr="008413D8">
                  <w:rPr>
                    <w:rFonts w:eastAsia="Calibri"/>
                    <w:b/>
                    <w:bCs/>
                    <w:noProof/>
                    <w:szCs w:val="24"/>
                  </w:rPr>
                  <w:t>kaip per</w:t>
                </w:r>
                <w:r w:rsidRPr="008413D8">
                  <w:rPr>
                    <w:rFonts w:eastAsia="Calibri"/>
                    <w:b/>
                    <w:bCs/>
                    <w:noProof/>
                    <w:color w:val="FF0000"/>
                    <w:szCs w:val="24"/>
                  </w:rPr>
                  <w:t xml:space="preserve"> </w:t>
                </w:r>
                <w:r w:rsidRPr="008413D8">
                  <w:rPr>
                    <w:rFonts w:eastAsia="Calibri"/>
                    <w:b/>
                    <w:bCs/>
                    <w:noProof/>
                    <w:color w:val="000000"/>
                    <w:szCs w:val="24"/>
                  </w:rPr>
                  <w:t>6</w:t>
                </w:r>
                <w:r w:rsidRPr="008413D8">
                  <w:rPr>
                    <w:rFonts w:eastAsia="Calibri"/>
                    <w:b/>
                    <w:bCs/>
                    <w:noProof/>
                    <w:color w:val="FF0000"/>
                    <w:szCs w:val="24"/>
                  </w:rPr>
                  <w:t xml:space="preserve"> </w:t>
                </w:r>
                <w:r w:rsidRPr="008413D8">
                  <w:rPr>
                    <w:rFonts w:eastAsia="Calibri"/>
                    <w:b/>
                    <w:bCs/>
                    <w:noProof/>
                    <w:szCs w:val="24"/>
                  </w:rPr>
                  <w:t>valandas</w:t>
                </w:r>
                <w:r w:rsidRPr="008413D8">
                  <w:rPr>
                    <w:rFonts w:eastAsia="Calibri"/>
                    <w:noProof/>
                    <w:szCs w:val="24"/>
                  </w:rPr>
                  <w:t xml:space="preserve"> nuo pranešimo gavimo kituose miestuose, kaimuose, gyvenvietėse.³</w:t>
                </w:r>
              </w:p>
            </w:tc>
          </w:tr>
          <w:tr w:rsidR="008413D8" w:rsidRPr="008413D8" w14:paraId="45A82C29" w14:textId="77777777" w:rsidTr="00FD2B32">
            <w:trPr>
              <w:trHeight w:val="227"/>
            </w:trPr>
            <w:tc>
              <w:tcPr>
                <w:tcW w:w="2501" w:type="pct"/>
                <w:vAlign w:val="center"/>
              </w:tcPr>
              <w:p w14:paraId="118DC0EB" w14:textId="77777777" w:rsidR="008413D8" w:rsidRPr="008413D8" w:rsidRDefault="008413D8" w:rsidP="008413D8">
                <w:pPr>
                  <w:numPr>
                    <w:ilvl w:val="0"/>
                    <w:numId w:val="27"/>
                  </w:numPr>
                  <w:spacing w:after="0" w:line="240" w:lineRule="auto"/>
                  <w:ind w:left="0"/>
                  <w:rPr>
                    <w:rFonts w:eastAsia="Calibri"/>
                    <w:noProof/>
                    <w:szCs w:val="24"/>
                  </w:rPr>
                </w:pPr>
                <w:r w:rsidRPr="008413D8">
                  <w:rPr>
                    <w:rFonts w:eastAsia="Calibri"/>
                    <w:noProof/>
                    <w:szCs w:val="24"/>
                  </w:rPr>
                  <w:t>3. Avarijų likvidavimas.</w:t>
                </w:r>
              </w:p>
            </w:tc>
            <w:tc>
              <w:tcPr>
                <w:tcW w:w="2499" w:type="pct"/>
                <w:vAlign w:val="center"/>
              </w:tcPr>
              <w:p w14:paraId="062E9F76"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Paslauga turi būti atliekama per trumpiausią technologiškai įmanomą laiką, bet ne ilgiau nei per </w:t>
                </w:r>
                <w:r w:rsidRPr="008413D8">
                  <w:rPr>
                    <w:rFonts w:eastAsia="Calibri"/>
                    <w:b/>
                    <w:bCs/>
                    <w:noProof/>
                    <w:szCs w:val="24"/>
                  </w:rPr>
                  <w:t>24 valandas.</w:t>
                </w:r>
              </w:p>
            </w:tc>
          </w:tr>
          <w:tr w:rsidR="008413D8" w:rsidRPr="008413D8" w14:paraId="17CDC233" w14:textId="77777777" w:rsidTr="00FD2B32">
            <w:trPr>
              <w:trHeight w:val="227"/>
            </w:trPr>
            <w:tc>
              <w:tcPr>
                <w:tcW w:w="2501" w:type="pct"/>
                <w:vAlign w:val="center"/>
              </w:tcPr>
              <w:p w14:paraId="5FB306DF" w14:textId="77777777" w:rsidR="008413D8" w:rsidRPr="008413D8" w:rsidRDefault="008413D8" w:rsidP="008413D8">
                <w:pPr>
                  <w:numPr>
                    <w:ilvl w:val="0"/>
                    <w:numId w:val="27"/>
                  </w:numPr>
                  <w:spacing w:after="0" w:line="240" w:lineRule="auto"/>
                  <w:ind w:left="0"/>
                  <w:jc w:val="both"/>
                  <w:rPr>
                    <w:rFonts w:eastAsia="Calibri"/>
                    <w:noProof/>
                    <w:szCs w:val="24"/>
                  </w:rPr>
                </w:pPr>
                <w:r w:rsidRPr="008413D8">
                  <w:rPr>
                    <w:rFonts w:eastAsia="Calibri"/>
                    <w:noProof/>
                    <w:szCs w:val="24"/>
                  </w:rPr>
                  <w:t>4. Oro kondicionavimo, vėdinimo avarijų lokalizavimas ir likvidavimas visose kelių tarnybose</w:t>
                </w:r>
              </w:p>
            </w:tc>
            <w:tc>
              <w:tcPr>
                <w:tcW w:w="2499" w:type="pct"/>
                <w:vAlign w:val="center"/>
              </w:tcPr>
              <w:p w14:paraId="721B7B04"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Lokalizavimas – ne vėliau kaip per </w:t>
                </w:r>
                <w:r w:rsidRPr="008413D8">
                  <w:rPr>
                    <w:rFonts w:eastAsia="Calibri"/>
                    <w:b/>
                    <w:bCs/>
                    <w:noProof/>
                    <w:szCs w:val="24"/>
                  </w:rPr>
                  <w:t>1 darbo dieną</w:t>
                </w:r>
                <w:r w:rsidRPr="008413D8">
                  <w:rPr>
                    <w:rFonts w:eastAsia="Calibri"/>
                    <w:noProof/>
                    <w:szCs w:val="24"/>
                  </w:rPr>
                  <w:t xml:space="preserve"> nuo pranešimo gavimo Vilniaus, Kauno, Klaipėdos, Panevėžio, Šiaulių, Alytaus, Marijampolės, Utenos, Telšių ir Tauragės miestuose ir ne vėliau kaip </w:t>
                </w:r>
                <w:r w:rsidRPr="008413D8">
                  <w:rPr>
                    <w:rFonts w:eastAsia="Calibri"/>
                    <w:b/>
                    <w:bCs/>
                    <w:noProof/>
                    <w:szCs w:val="24"/>
                  </w:rPr>
                  <w:t>per 2 darbo dienas</w:t>
                </w:r>
                <w:r w:rsidRPr="008413D8">
                  <w:rPr>
                    <w:rFonts w:eastAsia="Calibri"/>
                    <w:noProof/>
                    <w:szCs w:val="24"/>
                  </w:rPr>
                  <w:t xml:space="preserve"> nuo pranešimo gavimo kituose miestuose, kaimuose, gyvenvietėse.</w:t>
                </w:r>
              </w:p>
              <w:p w14:paraId="234B38C6"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Likvidavimas – ne daugiau </w:t>
                </w:r>
                <w:r w:rsidRPr="008413D8">
                  <w:rPr>
                    <w:rFonts w:eastAsia="Calibri"/>
                    <w:b/>
                    <w:bCs/>
                    <w:noProof/>
                    <w:szCs w:val="24"/>
                  </w:rPr>
                  <w:t>kaip 1 darbo dieną</w:t>
                </w:r>
                <w:r w:rsidRPr="008413D8">
                  <w:rPr>
                    <w:rFonts w:eastAsia="Calibri"/>
                    <w:noProof/>
                    <w:szCs w:val="24"/>
                  </w:rPr>
                  <w:t xml:space="preserve"> nuo avarijos lokalizavimo.</w:t>
                </w:r>
              </w:p>
            </w:tc>
          </w:tr>
        </w:tbl>
        <w:p w14:paraId="4B9FCFD4"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Cs w:val="24"/>
              <w:lang w:val="pt-PT"/>
            </w:rPr>
            <w:t>¹</w:t>
          </w:r>
          <w:r w:rsidRPr="008413D8">
            <w:rPr>
              <w:rFonts w:eastAsia="Calibri"/>
              <w:sz w:val="20"/>
              <w:szCs w:val="20"/>
              <w:lang w:val="pt-PT"/>
            </w:rPr>
            <w:t>Avariniai atvejai gali įvykti bet kuriuo paros metu. Jų likvidavimas (t.y. remonto darbų paslaugos) vyksta darbo metu.</w:t>
          </w:r>
        </w:p>
        <w:p w14:paraId="4CF4E5C9"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 w:val="20"/>
              <w:szCs w:val="20"/>
              <w:lang w:val="pt-PT"/>
            </w:rPr>
            <w:lastRenderedPageBreak/>
            <w:t>²Jeigu avarija pradedama lokalizuoti darbo metu, nepriklausomai nuo to, kad avarijos lokalizavimas pagal nustatytus terminus gali baigtis ne darbo metu, Tiekėjui už avarijos lokalizavimą bus apmokama pagal avarijų lokalizavimo darbo metu valandinius įkainius.</w:t>
          </w:r>
        </w:p>
        <w:p w14:paraId="6A202DD4"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 w:val="20"/>
              <w:szCs w:val="20"/>
              <w:lang w:val="pt-PT"/>
            </w:rPr>
            <w:t>³Siekiant sukontroliuoti avarijos lokalizavimo laiką, Užsakovui pareikalavus, Tiekėjas turi pateikti savo dispečerinės telefonų išklotinę.</w:t>
          </w:r>
        </w:p>
        <w:p w14:paraId="6F8B07BD" w14:textId="77777777" w:rsidR="008413D8" w:rsidRPr="008413D8" w:rsidRDefault="008413D8" w:rsidP="008413D8">
          <w:pPr>
            <w:tabs>
              <w:tab w:val="left" w:pos="567"/>
              <w:tab w:val="left" w:pos="709"/>
            </w:tabs>
            <w:spacing w:after="0" w:line="240" w:lineRule="auto"/>
            <w:contextualSpacing/>
            <w:jc w:val="both"/>
            <w:rPr>
              <w:rFonts w:eastAsia="Calibri"/>
              <w:bCs/>
              <w:noProof/>
              <w:szCs w:val="24"/>
              <w:lang w:val="en-GB"/>
            </w:rPr>
          </w:pPr>
        </w:p>
        <w:p w14:paraId="43B4C2D0" w14:textId="77777777" w:rsidR="008413D8" w:rsidRPr="008413D8" w:rsidRDefault="008413D8" w:rsidP="008413D8">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8413D8">
            <w:rPr>
              <w:rFonts w:eastAsia="Calibri"/>
              <w:bCs/>
              <w:noProof/>
              <w:szCs w:val="24"/>
              <w:lang w:val="en-GB"/>
            </w:rPr>
            <w:t xml:space="preserve">Tiekėjas Sutarties galiojimo metu pagal Užsakovo poreikį turės teikti remonto paslaugas. Remonto paslaugos užsakomos tik Užsakovo energetikų ir/arba NT specialisto. Remonto paslaugų atvejai yra tokie, kai užklausos, incidentai, pranešimai apie gedimą perduodami telefonu, el. paštu ir nurodomas reagavimo laikas nuo 1 iki 4 darbo dienų. </w:t>
          </w:r>
        </w:p>
        <w:p w14:paraId="08A287CC" w14:textId="77777777" w:rsidR="008413D8" w:rsidRPr="008413D8" w:rsidRDefault="008413D8" w:rsidP="008413D8">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8413D8">
            <w:rPr>
              <w:rFonts w:eastAsia="Calibri"/>
              <w:bCs/>
              <w:noProof/>
              <w:szCs w:val="24"/>
              <w:lang w:val="en-GB"/>
            </w:rPr>
            <w:t xml:space="preserve">Tiekėjas privalės reaguoti į remonto paslaugų iškvietimą per 3.3. lentelėje nurodytus terminus. </w:t>
          </w:r>
        </w:p>
        <w:p w14:paraId="5E40559B" w14:textId="77777777" w:rsidR="008413D8" w:rsidRPr="008413D8" w:rsidRDefault="008413D8" w:rsidP="008413D8">
          <w:pPr>
            <w:spacing w:after="0" w:line="240" w:lineRule="auto"/>
            <w:jc w:val="right"/>
            <w:rPr>
              <w:rFonts w:eastAsia="Calibri"/>
              <w:szCs w:val="24"/>
              <w:lang w:val="pt-PT"/>
            </w:rPr>
          </w:pPr>
          <w:r w:rsidRPr="008413D8">
            <w:rPr>
              <w:rFonts w:eastAsia="Calibri"/>
              <w:szCs w:val="24"/>
              <w:lang w:val="pt-PT"/>
            </w:rPr>
            <w:t xml:space="preserve">3.3. lentelė </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8413D8" w:rsidRPr="008413D8" w14:paraId="3C2A4752" w14:textId="77777777" w:rsidTr="00FD2B32">
            <w:trPr>
              <w:trHeight w:val="704"/>
            </w:trPr>
            <w:tc>
              <w:tcPr>
                <w:tcW w:w="9641" w:type="dxa"/>
                <w:gridSpan w:val="2"/>
                <w:vAlign w:val="center"/>
              </w:tcPr>
              <w:p w14:paraId="6520F37F"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Remonto paslaugų teikimo (lokalizavimo ir likvidavimo) laikai</w:t>
                </w:r>
              </w:p>
            </w:tc>
          </w:tr>
          <w:tr w:rsidR="008413D8" w:rsidRPr="008413D8" w14:paraId="3DF1113E" w14:textId="77777777" w:rsidTr="00FD2B32">
            <w:trPr>
              <w:trHeight w:val="227"/>
            </w:trPr>
            <w:tc>
              <w:tcPr>
                <w:tcW w:w="5373" w:type="dxa"/>
                <w:vAlign w:val="center"/>
              </w:tcPr>
              <w:p w14:paraId="3CFEFC1E"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Darbo metu, pirmadienis-ketvirtadieniais 7:00-16:00 val., penktadieniais 7:00-14:45 val.</w:t>
                </w:r>
              </w:p>
            </w:tc>
            <w:tc>
              <w:tcPr>
                <w:tcW w:w="4268" w:type="dxa"/>
                <w:vAlign w:val="center"/>
              </w:tcPr>
              <w:p w14:paraId="1D1AD0E2"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Lokalizavimas iki </w:t>
                </w:r>
                <w:r w:rsidRPr="008413D8">
                  <w:rPr>
                    <w:rFonts w:eastAsia="Calibri"/>
                    <w:b/>
                    <w:bCs/>
                    <w:szCs w:val="24"/>
                    <w:lang w:val="pt-PT"/>
                  </w:rPr>
                  <w:t>1 darbo dienos</w:t>
                </w:r>
                <w:r w:rsidRPr="008413D8">
                  <w:rPr>
                    <w:rFonts w:eastAsia="Calibri"/>
                    <w:szCs w:val="24"/>
                    <w:lang w:val="pt-PT"/>
                  </w:rPr>
                  <w:t xml:space="preserve"> nuo pranešimo gavimo dienos. </w:t>
                </w:r>
              </w:p>
              <w:p w14:paraId="28CC3A9B"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Likvidavimas </w:t>
                </w:r>
                <w:r w:rsidRPr="008413D8">
                  <w:rPr>
                    <w:rFonts w:eastAsia="Calibri"/>
                    <w:b/>
                    <w:bCs/>
                    <w:szCs w:val="24"/>
                    <w:lang w:val="pt-PT"/>
                  </w:rPr>
                  <w:t>iki 3 darbo dienų</w:t>
                </w:r>
                <w:r w:rsidRPr="008413D8">
                  <w:rPr>
                    <w:rFonts w:eastAsia="Calibri"/>
                    <w:szCs w:val="24"/>
                    <w:lang w:val="pt-PT"/>
                  </w:rPr>
                  <w:t xml:space="preserve"> nuo pranešimo gavimo dienos, išskyrus atvejus, kai remontui reikalingos detalės bus siunčiamos iš gamintojų – </w:t>
                </w:r>
                <w:r w:rsidRPr="008413D8">
                  <w:rPr>
                    <w:rFonts w:eastAsia="Calibri"/>
                    <w:b/>
                    <w:bCs/>
                    <w:szCs w:val="24"/>
                    <w:lang w:val="pt-PT"/>
                  </w:rPr>
                  <w:t>iki 20 darbo dienų.</w:t>
                </w:r>
              </w:p>
            </w:tc>
          </w:tr>
          <w:tr w:rsidR="008413D8" w:rsidRPr="008413D8" w14:paraId="12D741C6" w14:textId="77777777" w:rsidTr="00FD2B32">
            <w:trPr>
              <w:trHeight w:val="227"/>
            </w:trPr>
            <w:tc>
              <w:tcPr>
                <w:tcW w:w="5373" w:type="dxa"/>
                <w:vAlign w:val="center"/>
              </w:tcPr>
              <w:p w14:paraId="642F558E" w14:textId="77777777" w:rsidR="008413D8" w:rsidRPr="008413D8" w:rsidRDefault="008413D8" w:rsidP="008413D8">
                <w:pPr>
                  <w:spacing w:after="0" w:line="240" w:lineRule="auto"/>
                  <w:jc w:val="both"/>
                  <w:rPr>
                    <w:rFonts w:eastAsia="Calibri"/>
                    <w:szCs w:val="24"/>
                  </w:rPr>
                </w:pPr>
                <w:r w:rsidRPr="008413D8">
                  <w:rPr>
                    <w:rFonts w:eastAsia="Calibri"/>
                    <w:szCs w:val="24"/>
                  </w:rPr>
                  <w:t>Miestų (Vilniaus, Kauno, Klaipėdos, Panevėžio, Šiaulių, Alytaus, Marijampolės, Utenos, Telšių, Tauragės);</w:t>
                </w:r>
              </w:p>
            </w:tc>
            <w:tc>
              <w:tcPr>
                <w:tcW w:w="4268" w:type="dxa"/>
                <w:vAlign w:val="center"/>
              </w:tcPr>
              <w:p w14:paraId="06F22738" w14:textId="77777777" w:rsidR="008413D8" w:rsidRPr="008413D8" w:rsidRDefault="008413D8" w:rsidP="008413D8">
                <w:pPr>
                  <w:spacing w:after="0" w:line="240" w:lineRule="auto"/>
                  <w:jc w:val="both"/>
                  <w:rPr>
                    <w:rFonts w:eastAsia="Calibri"/>
                    <w:color w:val="FF0000"/>
                    <w:szCs w:val="24"/>
                    <w:lang w:val="pt-PT"/>
                  </w:rPr>
                </w:pPr>
                <w:r w:rsidRPr="008413D8">
                  <w:rPr>
                    <w:rFonts w:eastAsia="Calibri"/>
                    <w:color w:val="000000"/>
                    <w:szCs w:val="24"/>
                    <w:lang w:val="pt-PT"/>
                  </w:rPr>
                  <w:t>Lokalizavimas ir likvidavimas – ne vėliau kaip per 1 darbo dieną  nuo pranešimo gavimo.</w:t>
                </w:r>
              </w:p>
            </w:tc>
          </w:tr>
          <w:tr w:rsidR="008413D8" w:rsidRPr="008413D8" w14:paraId="34689321" w14:textId="77777777" w:rsidTr="00FD2B32">
            <w:trPr>
              <w:trHeight w:val="227"/>
            </w:trPr>
            <w:tc>
              <w:tcPr>
                <w:tcW w:w="5373" w:type="dxa"/>
                <w:vAlign w:val="center"/>
              </w:tcPr>
              <w:p w14:paraId="670305C5" w14:textId="77777777" w:rsidR="008413D8" w:rsidRPr="008413D8" w:rsidRDefault="008413D8" w:rsidP="008413D8">
                <w:pPr>
                  <w:spacing w:after="0" w:line="240" w:lineRule="auto"/>
                  <w:jc w:val="center"/>
                  <w:rPr>
                    <w:rFonts w:eastAsia="Calibri"/>
                    <w:szCs w:val="24"/>
                    <w:highlight w:val="yellow"/>
                    <w:lang w:val="pt-PT"/>
                  </w:rPr>
                </w:pPr>
                <w:r w:rsidRPr="008413D8">
                  <w:rPr>
                    <w:rFonts w:eastAsia="Calibri"/>
                    <w:szCs w:val="24"/>
                    <w:lang w:val="pt-PT"/>
                  </w:rPr>
                  <w:t>Po darbo valandų, nedarbo dienomis ir švenčių metu (ne darbo metu)</w:t>
                </w:r>
              </w:p>
            </w:tc>
            <w:tc>
              <w:tcPr>
                <w:tcW w:w="4268" w:type="dxa"/>
                <w:vAlign w:val="center"/>
              </w:tcPr>
              <w:p w14:paraId="7A014349" w14:textId="77777777" w:rsidR="008413D8" w:rsidRPr="008413D8" w:rsidRDefault="008413D8" w:rsidP="008413D8">
                <w:pPr>
                  <w:spacing w:after="0" w:line="240" w:lineRule="auto"/>
                  <w:jc w:val="both"/>
                  <w:rPr>
                    <w:rFonts w:eastAsia="Calibri"/>
                    <w:color w:val="000000"/>
                    <w:szCs w:val="24"/>
                    <w:lang w:val="pt-PT"/>
                  </w:rPr>
                </w:pPr>
                <w:r w:rsidRPr="008413D8">
                  <w:rPr>
                    <w:rFonts w:eastAsia="Calibri"/>
                    <w:color w:val="000000"/>
                    <w:szCs w:val="24"/>
                    <w:lang w:val="pt-PT"/>
                  </w:rPr>
                  <w:t xml:space="preserve">Lokalizavimas iki </w:t>
                </w:r>
                <w:r w:rsidRPr="008413D8">
                  <w:rPr>
                    <w:rFonts w:eastAsia="Calibri"/>
                    <w:b/>
                    <w:bCs/>
                    <w:color w:val="000000"/>
                    <w:szCs w:val="24"/>
                    <w:lang w:val="pt-PT"/>
                  </w:rPr>
                  <w:t>2 kalendorinių dienų</w:t>
                </w:r>
                <w:r w:rsidRPr="008413D8">
                  <w:rPr>
                    <w:rFonts w:eastAsia="Calibri"/>
                    <w:color w:val="000000"/>
                    <w:szCs w:val="24"/>
                    <w:lang w:val="pt-PT"/>
                  </w:rPr>
                  <w:t xml:space="preserve"> nuo pranešimo gavimo dienos.</w:t>
                </w:r>
              </w:p>
              <w:p w14:paraId="1D7F36DE" w14:textId="77777777" w:rsidR="008413D8" w:rsidRPr="008413D8" w:rsidRDefault="008413D8" w:rsidP="008413D8">
                <w:pPr>
                  <w:spacing w:after="0" w:line="240" w:lineRule="auto"/>
                  <w:jc w:val="both"/>
                  <w:rPr>
                    <w:rFonts w:eastAsia="Calibri"/>
                    <w:color w:val="000000"/>
                    <w:szCs w:val="24"/>
                    <w:lang w:val="pt-PT"/>
                  </w:rPr>
                </w:pPr>
                <w:r w:rsidRPr="008413D8">
                  <w:rPr>
                    <w:rFonts w:eastAsia="Calibri"/>
                    <w:color w:val="000000"/>
                    <w:szCs w:val="24"/>
                    <w:lang w:val="pt-PT"/>
                  </w:rPr>
                  <w:t xml:space="preserve">Likvidavimas iki </w:t>
                </w:r>
                <w:r w:rsidRPr="008413D8">
                  <w:rPr>
                    <w:rFonts w:eastAsia="Calibri"/>
                    <w:b/>
                    <w:bCs/>
                    <w:color w:val="000000"/>
                    <w:szCs w:val="24"/>
                    <w:lang w:val="pt-PT"/>
                  </w:rPr>
                  <w:t>4 kalendorini</w:t>
                </w:r>
                <w:r w:rsidRPr="008413D8">
                  <w:rPr>
                    <w:rFonts w:eastAsia="Calibri"/>
                    <w:b/>
                    <w:bCs/>
                    <w:color w:val="000000"/>
                    <w:szCs w:val="24"/>
                  </w:rPr>
                  <w:t xml:space="preserve">ų </w:t>
                </w:r>
                <w:r w:rsidRPr="008413D8">
                  <w:rPr>
                    <w:rFonts w:eastAsia="Calibri"/>
                    <w:b/>
                    <w:bCs/>
                    <w:color w:val="000000"/>
                    <w:szCs w:val="24"/>
                    <w:lang w:val="pt-PT"/>
                  </w:rPr>
                  <w:t>dienų</w:t>
                </w:r>
                <w:r w:rsidRPr="008413D8">
                  <w:rPr>
                    <w:rFonts w:eastAsia="Calibri"/>
                    <w:color w:val="000000"/>
                    <w:szCs w:val="24"/>
                    <w:lang w:val="pt-PT"/>
                  </w:rPr>
                  <w:t xml:space="preserve"> nuo pranešimo gavimo dienos.</w:t>
                </w:r>
              </w:p>
            </w:tc>
          </w:tr>
        </w:tbl>
        <w:p w14:paraId="2AE12079" w14:textId="77777777" w:rsidR="008413D8" w:rsidRPr="008413D8" w:rsidRDefault="008413D8" w:rsidP="008413D8">
          <w:pPr>
            <w:spacing w:after="0" w:line="240" w:lineRule="auto"/>
            <w:jc w:val="both"/>
            <w:rPr>
              <w:rFonts w:eastAsia="Calibri"/>
              <w:szCs w:val="24"/>
              <w:lang w:val="pt-PT"/>
            </w:rPr>
          </w:pPr>
        </w:p>
        <w:p w14:paraId="19A78060" w14:textId="77777777" w:rsidR="008413D8" w:rsidRPr="008413D8" w:rsidRDefault="008413D8" w:rsidP="008413D8">
          <w:pPr>
            <w:numPr>
              <w:ilvl w:val="1"/>
              <w:numId w:val="28"/>
            </w:numPr>
            <w:tabs>
              <w:tab w:val="left" w:pos="993"/>
            </w:tabs>
            <w:spacing w:before="60" w:after="60" w:line="240" w:lineRule="auto"/>
            <w:ind w:left="0" w:firstLine="0"/>
            <w:contextualSpacing/>
            <w:jc w:val="both"/>
            <w:rPr>
              <w:rFonts w:eastAsia="Calibri"/>
              <w:b/>
              <w:noProof/>
              <w:szCs w:val="24"/>
            </w:rPr>
          </w:pPr>
          <w:r w:rsidRPr="008413D8">
            <w:rPr>
              <w:rFonts w:eastAsia="Calibri"/>
              <w:b/>
              <w:noProof/>
              <w:szCs w:val="24"/>
            </w:rPr>
            <w:t xml:space="preserve">Užsakovo energetikai arba NT specialistai gali užsakyti papildomų (sąmatinių) remonto paslaugų*. Tiekėjas tokias remonto paslaugas gali pradėti teikti tik tada, kai su energetiku arba NT specialistu (arba jį pavaduojančiu asmeniu) bus iš anksto suderinta preliminari remonto paslaugų kaina, kuri negali būti didesnė nei rinkos kaina, bei atlikimo terminai. Tuo tikslu Tiekėjo atstovas pateikia sąmatą/ pasiūlymą per techninės specifikacijos 3.4. lentelėje nurodytus terminus. </w:t>
          </w:r>
        </w:p>
        <w:p w14:paraId="49F4A21D" w14:textId="77777777" w:rsidR="008413D8" w:rsidRPr="008413D8" w:rsidRDefault="008413D8" w:rsidP="008413D8">
          <w:pPr>
            <w:spacing w:after="0" w:line="240" w:lineRule="auto"/>
            <w:jc w:val="both"/>
            <w:rPr>
              <w:sz w:val="20"/>
              <w:szCs w:val="20"/>
              <w:lang w:eastAsia="lt-LT"/>
            </w:rPr>
          </w:pPr>
          <w:r w:rsidRPr="008413D8">
            <w:rPr>
              <w:rFonts w:eastAsia="Calibri"/>
              <w:noProof/>
              <w:sz w:val="20"/>
              <w:szCs w:val="20"/>
            </w:rPr>
            <w:t>*</w:t>
          </w:r>
          <w:r w:rsidRPr="008413D8">
            <w:rPr>
              <w:noProof/>
              <w:sz w:val="20"/>
              <w:szCs w:val="20"/>
              <w:lang w:eastAsia="lt-LT"/>
            </w:rPr>
            <w:t xml:space="preserve"> Papildomos (sąmatinės) remonto paslaugos – tai tokios paslaugos, kurioms reikia paskaičiuoti</w:t>
          </w:r>
          <w:r w:rsidRPr="008413D8">
            <w:rPr>
              <w:sz w:val="20"/>
              <w:szCs w:val="20"/>
              <w:lang w:eastAsia="lt-LT"/>
            </w:rPr>
            <w:t xml:space="preserve"> sąmatą, pateikti pasiūlymą ir darbų atlikimas trunka ilgesnį laiką, pvz., tai yra elektros instaliacijos ir dujų bei kieto kuro įrangos įrengimo, vamzdyno keitimo, laiptų, fasadų, grindų, stogo remontas ir kt. darbai/paslaugos.</w:t>
          </w:r>
        </w:p>
        <w:p w14:paraId="48FC1810" w14:textId="77777777" w:rsidR="008413D8" w:rsidRPr="008413D8" w:rsidRDefault="008413D8" w:rsidP="008413D8">
          <w:pPr>
            <w:spacing w:after="0" w:line="240" w:lineRule="auto"/>
            <w:rPr>
              <w:rFonts w:eastAsia="Calibri"/>
              <w:szCs w:val="24"/>
              <w:lang w:val="pt-PT"/>
            </w:rPr>
          </w:pPr>
        </w:p>
        <w:p w14:paraId="0A33FC60" w14:textId="77777777" w:rsidR="008413D8" w:rsidRPr="008413D8" w:rsidRDefault="008413D8" w:rsidP="008413D8">
          <w:pPr>
            <w:spacing w:after="0" w:line="240" w:lineRule="auto"/>
            <w:jc w:val="right"/>
            <w:rPr>
              <w:rFonts w:eastAsia="Calibri"/>
              <w:szCs w:val="24"/>
              <w:lang w:val="pt-PT"/>
            </w:rPr>
          </w:pPr>
          <w:r w:rsidRPr="008413D8">
            <w:rPr>
              <w:rFonts w:eastAsia="Calibri"/>
              <w:szCs w:val="24"/>
              <w:lang w:val="pt-PT"/>
            </w:rPr>
            <w:t xml:space="preserve">3.4.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8413D8" w:rsidRPr="008413D8" w14:paraId="6265591B" w14:textId="77777777" w:rsidTr="00FD2B32">
            <w:trPr>
              <w:trHeight w:val="227"/>
            </w:trPr>
            <w:tc>
              <w:tcPr>
                <w:tcW w:w="9639" w:type="dxa"/>
                <w:gridSpan w:val="2"/>
                <w:vAlign w:val="center"/>
              </w:tcPr>
              <w:p w14:paraId="0765AB32"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Papildomų (sąmatinių) remonto paslaugų terminai</w:t>
                </w:r>
              </w:p>
            </w:tc>
          </w:tr>
          <w:tr w:rsidR="008413D8" w:rsidRPr="008413D8" w14:paraId="050355B8" w14:textId="77777777" w:rsidTr="00FD2B32">
            <w:trPr>
              <w:trHeight w:val="227"/>
            </w:trPr>
            <w:tc>
              <w:tcPr>
                <w:tcW w:w="5940" w:type="dxa"/>
                <w:vAlign w:val="center"/>
              </w:tcPr>
              <w:p w14:paraId="651846A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Sąmatos/ pasiūlymo pateikimas terminas</w:t>
                </w:r>
              </w:p>
            </w:tc>
            <w:tc>
              <w:tcPr>
                <w:tcW w:w="3699" w:type="dxa"/>
                <w:vAlign w:val="center"/>
              </w:tcPr>
              <w:p w14:paraId="6F5AAF48"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Iki </w:t>
                </w:r>
                <w:r w:rsidRPr="008413D8">
                  <w:rPr>
                    <w:rFonts w:eastAsia="Calibri"/>
                    <w:b/>
                    <w:bCs/>
                    <w:szCs w:val="24"/>
                    <w:lang w:val="pt-PT"/>
                  </w:rPr>
                  <w:t>5 darbo dienų</w:t>
                </w:r>
                <w:r w:rsidRPr="008413D8">
                  <w:rPr>
                    <w:rFonts w:eastAsia="Calibri"/>
                    <w:szCs w:val="24"/>
                    <w:lang w:val="pt-PT"/>
                  </w:rPr>
                  <w:t xml:space="preserve"> nuo Užsakovo pranešimo gavimo dienos.</w:t>
                </w:r>
              </w:p>
            </w:tc>
          </w:tr>
          <w:tr w:rsidR="008413D8" w:rsidRPr="008413D8" w14:paraId="70E0639A" w14:textId="77777777" w:rsidTr="00FD2B32">
            <w:trPr>
              <w:trHeight w:val="227"/>
            </w:trPr>
            <w:tc>
              <w:tcPr>
                <w:tcW w:w="5940" w:type="dxa"/>
                <w:vAlign w:val="center"/>
              </w:tcPr>
              <w:p w14:paraId="6BFC315C"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Papildomų (sąmatinių) remonto paslaugų atlikimas</w:t>
                </w:r>
              </w:p>
            </w:tc>
            <w:tc>
              <w:tcPr>
                <w:tcW w:w="3699" w:type="dxa"/>
                <w:vAlign w:val="center"/>
              </w:tcPr>
              <w:p w14:paraId="44FE7522"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Paslauga turi būti atliekama per trumpiausią technologiškai įmanomą laiką, suderintą su Užsakovo atstovu, bet ne ilgiau kaip per </w:t>
                </w:r>
                <w:r w:rsidRPr="008413D8">
                  <w:rPr>
                    <w:rFonts w:eastAsia="Calibri"/>
                    <w:b/>
                    <w:bCs/>
                    <w:szCs w:val="24"/>
                    <w:lang w:val="pt-PT"/>
                  </w:rPr>
                  <w:t>20 darbo dienų</w:t>
                </w:r>
                <w:r w:rsidRPr="008413D8">
                  <w:rPr>
                    <w:rFonts w:eastAsia="Calibri"/>
                    <w:szCs w:val="24"/>
                    <w:lang w:val="pt-PT"/>
                  </w:rPr>
                  <w:t xml:space="preserve"> po pasiūlymo patvirtinimo.</w:t>
                </w:r>
              </w:p>
            </w:tc>
          </w:tr>
        </w:tbl>
        <w:p w14:paraId="6B5A0B5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Užsakovas reikalauja iš Tiekėjo neatlygintinai (be papildomo užmokesčio) ne vėliau nei per 6 mėnesius nuo Užsakovo prašymo, atlikti  Užsakovo nurodytiems 10 statinių metinės inžinerinių sistemų ir statinio konstrukcijų detalios apžiūros ir būklės įvertinimą, užpildant formą, nurodytą Techninių specifikacijų Priede Nr.5.</w:t>
          </w:r>
        </w:p>
        <w:p w14:paraId="7873223C"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Tiekėjas tais atvejais, kai negalės suremontuoti kokio nors įrenginio (šildymo įrangos, kondicionieriaus, šildytuvo ir kt.) per numatytus terminus (žr. 3.2., 3.3. lentelės), privalės savo lėšomis </w:t>
          </w:r>
          <w:r w:rsidRPr="008413D8">
            <w:rPr>
              <w:rFonts w:eastAsia="Calibri"/>
              <w:bCs/>
              <w:noProof/>
              <w:szCs w:val="24"/>
            </w:rPr>
            <w:lastRenderedPageBreak/>
            <w:t>užtikrinti tokio pat arba analogiško pakaitinio įrenginio pristatymą, pastatymą ir/arba pajungimą iki tol, kol bus sutvarkytas senasis.</w:t>
          </w:r>
        </w:p>
        <w:p w14:paraId="73F55932" w14:textId="77777777" w:rsidR="008413D8" w:rsidRPr="008413D8" w:rsidRDefault="008413D8" w:rsidP="008413D8">
          <w:pPr>
            <w:tabs>
              <w:tab w:val="left" w:pos="567"/>
            </w:tabs>
            <w:spacing w:before="60" w:after="60" w:line="240" w:lineRule="auto"/>
            <w:jc w:val="both"/>
            <w:rPr>
              <w:rFonts w:eastAsia="Calibri"/>
              <w:b/>
              <w:noProof/>
              <w:sz w:val="22"/>
              <w:lang w:eastAsia="lt-LT"/>
            </w:rPr>
          </w:pPr>
        </w:p>
        <w:p w14:paraId="266BC7AE"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
              <w:noProof/>
              <w:szCs w:val="24"/>
            </w:rPr>
          </w:pPr>
          <w:r w:rsidRPr="008413D8">
            <w:rPr>
              <w:rFonts w:eastAsia="Calibri"/>
              <w:b/>
              <w:noProof/>
              <w:szCs w:val="24"/>
            </w:rPr>
            <w:t xml:space="preserve">Reikalavimai karšto vandens, šilumos ir dujų, kieto kuro, centrinio šildymo ūkio sistemų eksploatavimo priežiūros ir remonto paslaugoms </w:t>
          </w:r>
        </w:p>
        <w:p w14:paraId="0FD82313" w14:textId="77777777" w:rsidR="008413D8" w:rsidRPr="008413D8" w:rsidRDefault="008413D8" w:rsidP="008413D8">
          <w:pPr>
            <w:spacing w:after="0" w:line="240" w:lineRule="auto"/>
            <w:rPr>
              <w:rFonts w:eastAsia="Calibri"/>
              <w:szCs w:val="24"/>
              <w:lang w:val="pt-PT"/>
            </w:rPr>
          </w:pPr>
        </w:p>
        <w:p w14:paraId="71C6409A" w14:textId="77777777" w:rsidR="008413D8" w:rsidRPr="008413D8" w:rsidRDefault="008413D8" w:rsidP="008413D8">
          <w:pPr>
            <w:numPr>
              <w:ilvl w:val="2"/>
              <w:numId w:val="28"/>
            </w:numPr>
            <w:tabs>
              <w:tab w:val="left" w:pos="709"/>
            </w:tabs>
            <w:spacing w:after="0" w:line="240" w:lineRule="auto"/>
            <w:ind w:left="0" w:firstLine="0"/>
            <w:contextualSpacing/>
            <w:jc w:val="both"/>
            <w:rPr>
              <w:rFonts w:eastAsia="Calibri"/>
              <w:noProof/>
              <w:szCs w:val="24"/>
            </w:rPr>
          </w:pPr>
          <w:r w:rsidRPr="008413D8">
            <w:rPr>
              <w:rFonts w:eastAsia="Calibri"/>
              <w:noProof/>
              <w:szCs w:val="24"/>
            </w:rPr>
            <w:t xml:space="preserve"> Tiekėjas, teikdamas Paslaugas, įsipareigoja:</w:t>
          </w:r>
        </w:p>
        <w:p w14:paraId="5DA956B2" w14:textId="77777777" w:rsidR="008413D8" w:rsidRPr="008413D8" w:rsidRDefault="008413D8" w:rsidP="008413D8">
          <w:pPr>
            <w:numPr>
              <w:ilvl w:val="3"/>
              <w:numId w:val="53"/>
            </w:numPr>
            <w:tabs>
              <w:tab w:val="left" w:pos="1560"/>
            </w:tabs>
            <w:spacing w:after="0" w:line="240" w:lineRule="auto"/>
            <w:ind w:left="142" w:firstLine="426"/>
            <w:rPr>
              <w:rFonts w:eastAsia="Calibri"/>
              <w:noProof/>
              <w:szCs w:val="24"/>
            </w:rPr>
          </w:pPr>
          <w:r w:rsidRPr="008413D8">
            <w:rPr>
              <w:rFonts w:eastAsia="Calibri"/>
              <w:noProof/>
              <w:szCs w:val="24"/>
            </w:rPr>
            <w:t xml:space="preserve">vykdyti Valstybinės energetikos inspekcijos (Valstybinė energetikos reguliavimo taryba), Aplinkos apsaugos agentūros ir kitų valstybės institucijų teisėtų reikalavimų vykdymą; </w:t>
          </w:r>
        </w:p>
        <w:p w14:paraId="446FC328"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pildyti šilumos ūkio priežiūros žurnalus, jei tokių nėra, užvesti naujus (naujų žurnalų įsigijimo Užsakovas nekompensuos, tą turės atlikti Tiekėjas savo lėšomis);</w:t>
          </w:r>
        </w:p>
        <w:p w14:paraId="0E9E9CDE"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atlikti šilumos mazgų paruošimą šildymo sezonui (šildymo,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 ir pridavimą šiluminės energijos Tiekėjui;atlikti šilumos punktų/ šildymo sistemos profilaktinius darbus (šilumos punkto veikimo parametrų kontrolė, šilumos apskaitos prietaisų ir plombų tikrinimas žurnalo pildymas (1 kartą per mėn.), šilumos punkto įrenginių veikimo patikrinimas (1 kartą per mėn.), šilumos mazgo hidraulinis išbandymas (1 kartas per metus), karšto vandens, šildymo sistemų pašildytuvų hidraulinis išbandymas (1 kartas per metus), šilumos mazgo paruošimas šildymo sezonui, parengties akto gavimas (1 kartas per metus), įvadinių manometrų metrologinė patikra (ne rečiau kaip 1 kartą per 2 metus), neįvadinių apskaitos prietaisų ir manometrų metrologinė patikra (pagal techninį būvį), centrinio šildymo sistemos apžiūra ir patikra (1 kartas per mėn.), šildymo sistemos hidraulinis bandymas (1 kartas per metus), pastato šildymo sistemos paleidimas, oro išleidimas iš šildymo sistemos (1 kartas per metus), vidaus šilumos tinklų ir šilumokaičių praplovimas (1 kartas per 4 metus) ir kt.).</w:t>
          </w:r>
        </w:p>
        <w:p w14:paraId="75F4A120"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atlikti dujų ūkio įrenginių/ dujų tiekimo sistemos profilaktinius darbus (dujas deginančių įrenginių periodinė techninė apžiūra ir patikra (2 kartai per metus), apsaugų patikra: pagal temperatūrinį režimą, oro, vandens ir dujų slėgį, liepsną pakuroje, elektros tiekimą sistemoje (2 kartai per metus), dujas deginančių įrenginių degimo sistemos periodinė techninė apžiūra ir patikra (4 kartai per metus), dujas deginančių įrenginių metinis patikrinimas (1 kartas per metus), uždujinimo signalizatorių metrologinė patikra (2 kartai per metus), matavimo - kontrolės prietaisų patikra (pagal techninį būvį) ir įvadinių manometrų metrologinė patikra – ne rečiau kaip 1 kartą per 2 metus,  suderinus su Užsakovo energetiku, dujų tiekimo sistemos įrenginių metinis techninis patikrinimas (1 kartas per metus), vidaus dujotiekio sandarumo tikrinimas (1 kartas per metus), vidaus dujotiekio techninė apžiūra (1 kartas per metus).</w:t>
          </w:r>
        </w:p>
        <w:p w14:paraId="44D63678"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 xml:space="preserve">atlikti suskystintų dujų rezervuarų techninę priežiūrą: periodinė techninė apžiūra – ne rečiau kaip vieną kartą per 6 mėnesius (patikrinama uždaromųjų įtaisų ir jungčių sandarumas, slėgio reguliatorių techninė būklė, saugos įtaisų veikimas ir sureguliavimas, filtro užterštumas, dujų lygis rezervuare, garintuvų techninė būklė, pirminių gaisro gesinimo priemonių, įspėjamųjų ir draudžiamųjų ženklų būklė ir komplektavimas, antžeminių rezervuarų ir dujotiekių, apsauginių gaubtų, aptvarų antikorozinės dangos būklė, prapučiami manometrų, slėgio reguliatorių, uždaromųjų vožtuvų ir kiti impulsiniai vamzdeliai), be to papildomai 1 kartą per metus  patikros metu išardomi ir išvalomi reguliatoriai, patikrinamas vožtuvų prigludimas prie lizdo, membranų sandarumas bei paslankumas, tepamos besitrinančios įrenginių dalys, sutvarkomi riebokšliai, patikrinamas neardomų konstrukcijų mazgų tvirtinimas. Prieš žiemos sezoną turi būti atliekama garintuvų techninė patikra bei gamintojų techniniuose dokumentuose nurodyti darbai.             </w:t>
          </w:r>
        </w:p>
        <w:p w14:paraId="68F47E85"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atlikti kieto kuro deginimo įrenginių profilaktinius darbus (dūmtraukių ir oro kanalų periodinis tikrinimas (1 kartas per metus), valymas(pagal poreikį), katilo automatinio valdymo sistemos darbo patikrinimas (1 kartas per metu), pastato šilumos įrenginių apžiūra, veikimo patikrinimas ir pastebėtų sutrikimų pašalinimas (1 kartas per mėnesį šildymo sezono metu), automatinių šildymo sistemų reguliatorių periodinė apžiūra, jų būklės, veikimo tikrinimas, judančių dalių valymas ir tepimas, reguliavimo elementų koregavimas nustatytiems parametrams palaikyti (1 </w:t>
          </w:r>
          <w:r w:rsidRPr="008413D8">
            <w:rPr>
              <w:rFonts w:eastAsia="Calibri"/>
              <w:noProof/>
              <w:szCs w:val="24"/>
            </w:rPr>
            <w:lastRenderedPageBreak/>
            <w:t>kartas per metus), filtrų ir purvo rinktuvų apžiūra, išvalymas (1 kartas per metus), katilų ir šildymo sistemos paleidimas šildymo sezonui ir šildymo sistemos paruošimo šildymo sezonui (1 kartas per metus), katilų hidraulinis bandymas (1 kartas per metus), šildymo sistemos hidraulinis bandymas (1 kartas per metus), apsauginių vožtuvų suveikimo išbandymas. Išbandymo aktų surašymas (1 kartas per metus), cirkuliacinių siurblių darbo patikrinimas, būklės įvertinimas (1 kartas per metus), išmetamųjų dujų analizė surašant matavimų ataskaitą (1 kartas per metus), tiesioginio veikimo kontrolės ir matavimo prietaisų būklės įvertinimas (1 kartas per metus), įvadinių manometrų metrologinė patikra (ne rečiau  nei 1 kartas per 2 metus); ir kt.)</w:t>
          </w:r>
        </w:p>
        <w:p w14:paraId="06A6A7DC"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organizuoti šilumos mazgų paleidimą, sistemos nuorinimą šildymo sezonu; </w:t>
          </w:r>
        </w:p>
        <w:p w14:paraId="428259D8"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atlikti šilumos mazgų sustabdymą, pasibaigus šildymo sezonui;</w:t>
          </w:r>
        </w:p>
        <w:p w14:paraId="1DBD92C8"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Tiekėjas atlieka visus reikalingus darbus prieš hidraulinių bandymų atlikimą, planuojasi darbus, atsižvelgdamas į šilumos tiekėjo trasų uždarymą, bandymų atlikimą ir kt.</w:t>
          </w:r>
        </w:p>
        <w:p w14:paraId="0CB4B7EF"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Sąmatų papildomiems ir/ar rekonstrukcijos darbams atlikti ruošimas bei pateikimas Užsakovui;</w:t>
          </w:r>
        </w:p>
        <w:p w14:paraId="0C0104EC"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Į paslaugų kainą (mėnesinį mokestį) turės būti įskaičiuoti visi aukščiau išdėstyti punktai nuo 3.19.1.1. iki 3.19.1.10. Metrologinės patikros įvadinių manometrų ir uždujinimo signalizatorių įeina į paslaugų kainą (mėnesinį mokestį), kitų prietaisų metrologinės patikros, papildomos medžiagos sunaudotos atliekant 3.19.1.3. – 3.18.1.6. punktuose numatytus darbus apmokamos pagal iš anksto suderintos Tiekėjo su Užsakovu el. paštu arba telefonu sąmatos įkainius.   </w:t>
          </w:r>
        </w:p>
        <w:p w14:paraId="1E2694F3"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Tiekėjo vadovo įsakymu turi būti yra paskiriamas Tiekėjo atsakingas už šilumos ir dujų ūkį asmuo, kuris pildo LR galiojančius su šilumos ir dujų ūkiu susijusius pastato dokumentus, prižiūri  darbų ir eksploatuojamos įrangos naudojimo saugumą - sutarties galiojimo laikotarpiui.</w:t>
          </w:r>
        </w:p>
        <w:p w14:paraId="492CDF21" w14:textId="77777777" w:rsidR="008413D8" w:rsidRPr="008413D8" w:rsidRDefault="008413D8" w:rsidP="008413D8">
          <w:pPr>
            <w:numPr>
              <w:ilvl w:val="2"/>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 Paslaugų teikimo periodiškumas karšto vandens, šilumos, dujų, kieto kuro, centrinio šildymo ūkyje:</w:t>
          </w:r>
        </w:p>
        <w:p w14:paraId="5978DF4F" w14:textId="77777777" w:rsidR="008413D8" w:rsidRPr="008413D8" w:rsidRDefault="008413D8" w:rsidP="008413D8">
          <w:pPr>
            <w:spacing w:after="0" w:line="240" w:lineRule="auto"/>
            <w:jc w:val="both"/>
            <w:rPr>
              <w:rFonts w:eastAsia="Calibri"/>
              <w:noProof/>
              <w:szCs w:val="24"/>
            </w:rPr>
          </w:pPr>
        </w:p>
        <w:p w14:paraId="0D1BD03D" w14:textId="77777777" w:rsidR="008413D8" w:rsidRPr="008413D8" w:rsidRDefault="008413D8" w:rsidP="008413D8">
          <w:pPr>
            <w:spacing w:after="0" w:line="260" w:lineRule="atLeast"/>
            <w:jc w:val="right"/>
            <w:rPr>
              <w:rFonts w:eastAsia="Calibri"/>
              <w:noProof/>
              <w:szCs w:val="24"/>
            </w:rPr>
          </w:pPr>
          <w:r w:rsidRPr="008413D8">
            <w:rPr>
              <w:rFonts w:eastAsia="Calibri"/>
              <w:noProof/>
              <w:szCs w:val="24"/>
            </w:rPr>
            <w:t xml:space="preserve">3.5. lentelė </w:t>
          </w: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220"/>
            <w:gridCol w:w="569"/>
            <w:gridCol w:w="569"/>
            <w:gridCol w:w="569"/>
            <w:gridCol w:w="569"/>
          </w:tblGrid>
          <w:tr w:rsidR="008413D8" w:rsidRPr="008413D8" w14:paraId="0A109EB1" w14:textId="77777777" w:rsidTr="00FD2B32">
            <w:trPr>
              <w:trHeight w:val="314"/>
            </w:trPr>
            <w:tc>
              <w:tcPr>
                <w:tcW w:w="550" w:type="dxa"/>
                <w:vMerge w:val="restart"/>
                <w:tcBorders>
                  <w:top w:val="single" w:sz="12" w:space="0" w:color="auto"/>
                  <w:left w:val="single" w:sz="12" w:space="0" w:color="auto"/>
                  <w:right w:val="single" w:sz="12" w:space="0" w:color="auto"/>
                </w:tcBorders>
                <w:shd w:val="clear" w:color="auto" w:fill="auto"/>
                <w:vAlign w:val="center"/>
              </w:tcPr>
              <w:p w14:paraId="7F107545"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6998" w:type="dxa"/>
                <w:vMerge w:val="restart"/>
                <w:tcBorders>
                  <w:top w:val="single" w:sz="12" w:space="0" w:color="auto"/>
                  <w:left w:val="single" w:sz="12" w:space="0" w:color="auto"/>
                  <w:right w:val="single" w:sz="12" w:space="0" w:color="auto"/>
                </w:tcBorders>
                <w:shd w:val="clear" w:color="auto" w:fill="auto"/>
                <w:vAlign w:val="center"/>
              </w:tcPr>
              <w:p w14:paraId="356FD25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DE58AF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7906CCCE" w14:textId="77777777" w:rsidTr="00FD2B32">
            <w:trPr>
              <w:cantSplit/>
              <w:trHeight w:val="1938"/>
            </w:trPr>
            <w:tc>
              <w:tcPr>
                <w:tcW w:w="550" w:type="dxa"/>
                <w:vMerge/>
                <w:tcBorders>
                  <w:left w:val="single" w:sz="12" w:space="0" w:color="auto"/>
                  <w:bottom w:val="single" w:sz="12" w:space="0" w:color="auto"/>
                  <w:right w:val="single" w:sz="12" w:space="0" w:color="auto"/>
                </w:tcBorders>
                <w:shd w:val="clear" w:color="auto" w:fill="auto"/>
              </w:tcPr>
              <w:p w14:paraId="3AA49CEE" w14:textId="77777777" w:rsidR="008413D8" w:rsidRPr="008413D8" w:rsidRDefault="008413D8" w:rsidP="008413D8">
                <w:pPr>
                  <w:spacing w:after="0" w:line="240" w:lineRule="auto"/>
                  <w:rPr>
                    <w:rFonts w:eastAsia="Calibri"/>
                    <w:noProof/>
                    <w:szCs w:val="24"/>
                  </w:rPr>
                </w:pPr>
              </w:p>
            </w:tc>
            <w:tc>
              <w:tcPr>
                <w:tcW w:w="6998" w:type="dxa"/>
                <w:vMerge/>
                <w:tcBorders>
                  <w:left w:val="single" w:sz="12" w:space="0" w:color="auto"/>
                  <w:bottom w:val="single" w:sz="12" w:space="0" w:color="auto"/>
                  <w:right w:val="single" w:sz="12" w:space="0" w:color="auto"/>
                </w:tcBorders>
                <w:shd w:val="clear" w:color="auto" w:fill="auto"/>
              </w:tcPr>
              <w:p w14:paraId="58252BE1" w14:textId="77777777" w:rsidR="008413D8" w:rsidRPr="008413D8" w:rsidRDefault="008413D8" w:rsidP="008413D8">
                <w:pPr>
                  <w:spacing w:after="0" w:line="240" w:lineRule="auto"/>
                  <w:rPr>
                    <w:rFonts w:eastAsia="Calibri"/>
                    <w:noProof/>
                    <w:szCs w:val="24"/>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5113347"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FE8EAC9"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583D924"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E2E15CA"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2014073A" w14:textId="77777777" w:rsidTr="00FD2B32">
            <w:trPr>
              <w:trHeight w:val="339"/>
            </w:trPr>
            <w:tc>
              <w:tcPr>
                <w:tcW w:w="550" w:type="dxa"/>
                <w:tcBorders>
                  <w:top w:val="single" w:sz="12" w:space="0" w:color="auto"/>
                  <w:left w:val="single" w:sz="12" w:space="0" w:color="auto"/>
                  <w:bottom w:val="single" w:sz="12" w:space="0" w:color="auto"/>
                  <w:right w:val="single" w:sz="12" w:space="0" w:color="auto"/>
                </w:tcBorders>
                <w:shd w:val="clear" w:color="auto" w:fill="auto"/>
                <w:vAlign w:val="center"/>
              </w:tcPr>
              <w:p w14:paraId="14EC06B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98" w:type="dxa"/>
                <w:tcBorders>
                  <w:top w:val="single" w:sz="12" w:space="0" w:color="auto"/>
                  <w:left w:val="single" w:sz="12" w:space="0" w:color="auto"/>
                  <w:bottom w:val="single" w:sz="12" w:space="0" w:color="auto"/>
                  <w:right w:val="single" w:sz="12" w:space="0" w:color="auto"/>
                </w:tcBorders>
                <w:shd w:val="clear" w:color="auto" w:fill="auto"/>
                <w:vAlign w:val="center"/>
              </w:tcPr>
              <w:p w14:paraId="3DCAEC3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CD4708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CEE3C5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0A8CD5A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7EC520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45F3C552" w14:textId="77777777" w:rsidTr="00FD2B32">
            <w:tc>
              <w:tcPr>
                <w:tcW w:w="550" w:type="dxa"/>
                <w:tcBorders>
                  <w:top w:val="single" w:sz="12" w:space="0" w:color="auto"/>
                </w:tcBorders>
                <w:shd w:val="clear" w:color="auto" w:fill="auto"/>
                <w:vAlign w:val="center"/>
              </w:tcPr>
              <w:p w14:paraId="3B65FB6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98" w:type="dxa"/>
                <w:tcBorders>
                  <w:top w:val="single" w:sz="12" w:space="0" w:color="auto"/>
                </w:tcBorders>
                <w:shd w:val="clear" w:color="auto" w:fill="auto"/>
                <w:vAlign w:val="center"/>
              </w:tcPr>
              <w:p w14:paraId="5269CB1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atestuotas specialistas atsakingas už įmonės objektų šilumos ir karšto vandens priežiūrą</w:t>
                </w:r>
              </w:p>
            </w:tc>
            <w:tc>
              <w:tcPr>
                <w:tcW w:w="551" w:type="dxa"/>
                <w:tcBorders>
                  <w:top w:val="single" w:sz="12" w:space="0" w:color="auto"/>
                </w:tcBorders>
                <w:shd w:val="clear" w:color="auto" w:fill="auto"/>
                <w:vAlign w:val="center"/>
              </w:tcPr>
              <w:p w14:paraId="3FA1588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tcBorders>
                  <w:top w:val="single" w:sz="12" w:space="0" w:color="auto"/>
                </w:tcBorders>
                <w:shd w:val="clear" w:color="auto" w:fill="auto"/>
                <w:vAlign w:val="center"/>
              </w:tcPr>
              <w:p w14:paraId="2BCDC960" w14:textId="77777777" w:rsidR="008413D8" w:rsidRPr="008413D8" w:rsidRDefault="008413D8" w:rsidP="008413D8">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10B3204D" w14:textId="77777777" w:rsidR="008413D8" w:rsidRPr="008413D8" w:rsidRDefault="008413D8" w:rsidP="008413D8">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42EAD4D5" w14:textId="77777777" w:rsidR="008413D8" w:rsidRPr="008413D8" w:rsidRDefault="008413D8" w:rsidP="008413D8">
                <w:pPr>
                  <w:spacing w:after="0" w:line="240" w:lineRule="auto"/>
                  <w:jc w:val="center"/>
                  <w:rPr>
                    <w:rFonts w:eastAsia="Calibri"/>
                    <w:noProof/>
                    <w:szCs w:val="24"/>
                  </w:rPr>
                </w:pPr>
              </w:p>
            </w:tc>
          </w:tr>
          <w:tr w:rsidR="008413D8" w:rsidRPr="008413D8" w14:paraId="152220D6" w14:textId="77777777" w:rsidTr="00FD2B32">
            <w:tc>
              <w:tcPr>
                <w:tcW w:w="550" w:type="dxa"/>
                <w:shd w:val="clear" w:color="auto" w:fill="auto"/>
                <w:vAlign w:val="center"/>
              </w:tcPr>
              <w:p w14:paraId="33E5C1B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98" w:type="dxa"/>
                <w:shd w:val="clear" w:color="auto" w:fill="auto"/>
                <w:vAlign w:val="center"/>
              </w:tcPr>
              <w:p w14:paraId="10465F88"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ūkio žurnalų pildymas</w:t>
                </w:r>
              </w:p>
            </w:tc>
            <w:tc>
              <w:tcPr>
                <w:tcW w:w="551" w:type="dxa"/>
                <w:shd w:val="clear" w:color="auto" w:fill="auto"/>
                <w:vAlign w:val="center"/>
              </w:tcPr>
              <w:p w14:paraId="76CB9F26"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CA55E3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6F1CC6C9"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E0306A1" w14:textId="77777777" w:rsidR="008413D8" w:rsidRPr="008413D8" w:rsidRDefault="008413D8" w:rsidP="008413D8">
                <w:pPr>
                  <w:spacing w:after="0" w:line="240" w:lineRule="auto"/>
                  <w:jc w:val="center"/>
                  <w:rPr>
                    <w:rFonts w:eastAsia="Calibri"/>
                    <w:noProof/>
                    <w:szCs w:val="24"/>
                  </w:rPr>
                </w:pPr>
              </w:p>
            </w:tc>
          </w:tr>
          <w:tr w:rsidR="008413D8" w:rsidRPr="008413D8" w14:paraId="6C0FDC0F" w14:textId="77777777" w:rsidTr="00FD2B32">
            <w:tc>
              <w:tcPr>
                <w:tcW w:w="550" w:type="dxa"/>
                <w:shd w:val="clear" w:color="auto" w:fill="auto"/>
                <w:vAlign w:val="center"/>
              </w:tcPr>
              <w:p w14:paraId="59527D1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98" w:type="dxa"/>
                <w:shd w:val="clear" w:color="auto" w:fill="auto"/>
                <w:vAlign w:val="center"/>
              </w:tcPr>
              <w:p w14:paraId="4C96DDC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1" w:type="dxa"/>
                <w:shd w:val="clear" w:color="auto" w:fill="auto"/>
                <w:vAlign w:val="center"/>
              </w:tcPr>
              <w:p w14:paraId="52C650F7"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D1CE66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8BED820"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C76290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47809E0D" w14:textId="77777777" w:rsidTr="00FD2B32">
            <w:tc>
              <w:tcPr>
                <w:tcW w:w="550" w:type="dxa"/>
                <w:shd w:val="clear" w:color="auto" w:fill="auto"/>
                <w:vAlign w:val="center"/>
              </w:tcPr>
              <w:p w14:paraId="377A1D5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98" w:type="dxa"/>
                <w:shd w:val="clear" w:color="auto" w:fill="auto"/>
                <w:vAlign w:val="center"/>
              </w:tcPr>
              <w:p w14:paraId="62C4700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mazgų paruošimas šildymo sezonui ir paleidimas</w:t>
                </w:r>
              </w:p>
            </w:tc>
            <w:tc>
              <w:tcPr>
                <w:tcW w:w="551" w:type="dxa"/>
                <w:shd w:val="clear" w:color="auto" w:fill="auto"/>
                <w:vAlign w:val="center"/>
              </w:tcPr>
              <w:p w14:paraId="250B1CE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65FB722"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101739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7FBB177A" w14:textId="77777777" w:rsidR="008413D8" w:rsidRPr="008413D8" w:rsidRDefault="008413D8" w:rsidP="008413D8">
                <w:pPr>
                  <w:spacing w:after="0" w:line="240" w:lineRule="auto"/>
                  <w:jc w:val="center"/>
                  <w:rPr>
                    <w:rFonts w:eastAsia="Calibri"/>
                    <w:noProof/>
                    <w:szCs w:val="24"/>
                  </w:rPr>
                </w:pPr>
              </w:p>
            </w:tc>
          </w:tr>
          <w:tr w:rsidR="008413D8" w:rsidRPr="008413D8" w14:paraId="31A52252" w14:textId="77777777" w:rsidTr="00FD2B32">
            <w:tc>
              <w:tcPr>
                <w:tcW w:w="550" w:type="dxa"/>
                <w:shd w:val="clear" w:color="auto" w:fill="auto"/>
                <w:vAlign w:val="center"/>
              </w:tcPr>
              <w:p w14:paraId="2C3C46F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6998" w:type="dxa"/>
                <w:shd w:val="clear" w:color="auto" w:fill="auto"/>
                <w:vAlign w:val="center"/>
              </w:tcPr>
              <w:p w14:paraId="1F7A6CC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mazgų stabdymas</w:t>
                </w:r>
              </w:p>
            </w:tc>
            <w:tc>
              <w:tcPr>
                <w:tcW w:w="551" w:type="dxa"/>
                <w:shd w:val="clear" w:color="auto" w:fill="auto"/>
                <w:vAlign w:val="center"/>
              </w:tcPr>
              <w:p w14:paraId="36AD1233"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289FEF9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AB65AA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60BF9ADE" w14:textId="77777777" w:rsidR="008413D8" w:rsidRPr="008413D8" w:rsidRDefault="008413D8" w:rsidP="008413D8">
                <w:pPr>
                  <w:spacing w:after="0" w:line="240" w:lineRule="auto"/>
                  <w:jc w:val="center"/>
                  <w:rPr>
                    <w:rFonts w:eastAsia="Calibri"/>
                    <w:noProof/>
                    <w:szCs w:val="24"/>
                  </w:rPr>
                </w:pPr>
              </w:p>
            </w:tc>
          </w:tr>
          <w:tr w:rsidR="008413D8" w:rsidRPr="008413D8" w14:paraId="6F3C7EC3" w14:textId="77777777" w:rsidTr="00FD2B32">
            <w:tc>
              <w:tcPr>
                <w:tcW w:w="550" w:type="dxa"/>
                <w:shd w:val="clear" w:color="auto" w:fill="auto"/>
                <w:vAlign w:val="center"/>
              </w:tcPr>
              <w:p w14:paraId="27227E4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6998" w:type="dxa"/>
                <w:shd w:val="clear" w:color="auto" w:fill="auto"/>
                <w:vAlign w:val="center"/>
              </w:tcPr>
              <w:p w14:paraId="715439F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Operatyvus kreipimasis į kitas įmones dėl šilumos tinklų avarijų ir gedimų šalinimo ir kt.</w:t>
                </w:r>
              </w:p>
            </w:tc>
            <w:tc>
              <w:tcPr>
                <w:tcW w:w="551" w:type="dxa"/>
                <w:shd w:val="clear" w:color="auto" w:fill="auto"/>
                <w:vAlign w:val="center"/>
              </w:tcPr>
              <w:p w14:paraId="4741C64D"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16149B8"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C55F833"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91FACF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73A0AAB1" w14:textId="77777777" w:rsidTr="00FD2B32">
            <w:tc>
              <w:tcPr>
                <w:tcW w:w="550" w:type="dxa"/>
                <w:shd w:val="clear" w:color="auto" w:fill="auto"/>
                <w:vAlign w:val="center"/>
              </w:tcPr>
              <w:p w14:paraId="7ED7ED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6998" w:type="dxa"/>
                <w:shd w:val="clear" w:color="auto" w:fill="auto"/>
                <w:vAlign w:val="center"/>
              </w:tcPr>
              <w:p w14:paraId="3CC538B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51" w:type="dxa"/>
                <w:shd w:val="clear" w:color="auto" w:fill="auto"/>
                <w:vAlign w:val="center"/>
              </w:tcPr>
              <w:p w14:paraId="751ED4D2"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AD76989"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4F88050"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C5F6B3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75C12B6E" w14:textId="77777777" w:rsidR="008413D8" w:rsidRPr="008413D8" w:rsidRDefault="008413D8" w:rsidP="008413D8">
          <w:pPr>
            <w:spacing w:after="0" w:line="260" w:lineRule="atLeast"/>
            <w:ind w:left="360"/>
            <w:contextualSpacing/>
            <w:rPr>
              <w:rFonts w:eastAsia="Calibri"/>
              <w:noProof/>
              <w:szCs w:val="24"/>
            </w:rPr>
          </w:pPr>
        </w:p>
        <w:p w14:paraId="0EAC00CB" w14:textId="77777777" w:rsidR="008413D8" w:rsidRPr="008413D8" w:rsidRDefault="008413D8" w:rsidP="008413D8">
          <w:pPr>
            <w:numPr>
              <w:ilvl w:val="2"/>
              <w:numId w:val="53"/>
            </w:numPr>
            <w:spacing w:after="0" w:line="240" w:lineRule="auto"/>
            <w:ind w:left="284" w:firstLine="283"/>
            <w:contextualSpacing/>
            <w:jc w:val="both"/>
            <w:rPr>
              <w:rFonts w:eastAsia="Calibri"/>
              <w:noProof/>
              <w:szCs w:val="24"/>
            </w:rPr>
          </w:pPr>
          <w:r w:rsidRPr="008413D8">
            <w:rPr>
              <w:rFonts w:eastAsia="Calibri"/>
              <w:noProof/>
              <w:szCs w:val="24"/>
            </w:rPr>
            <w:t>Preliminarūs karšto vandens, šilumos ir dujų ūkio sistemų avariniai atvejai nurodyti techninių specifikacijų 3.6. lentelėje, reagavimo laikas – pagal 3.13. punkto reikalavimus.</w:t>
          </w:r>
        </w:p>
        <w:p w14:paraId="77A71986" w14:textId="77777777" w:rsidR="008413D8" w:rsidRPr="008413D8" w:rsidRDefault="008413D8" w:rsidP="008413D8">
          <w:pPr>
            <w:spacing w:after="0" w:line="240" w:lineRule="auto"/>
            <w:jc w:val="both"/>
            <w:rPr>
              <w:rFonts w:eastAsia="Calibri"/>
              <w:noProof/>
              <w:szCs w:val="24"/>
              <w:lang w:eastAsia="lt-LT"/>
            </w:rPr>
          </w:pPr>
        </w:p>
        <w:p w14:paraId="608B2935"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lastRenderedPageBreak/>
            <w:t xml:space="preserve">3.6 lentelė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8413D8" w:rsidRPr="008413D8" w14:paraId="17FC7C4B" w14:textId="77777777" w:rsidTr="00FD2B32">
            <w:trPr>
              <w:trHeight w:val="473"/>
            </w:trPr>
            <w:tc>
              <w:tcPr>
                <w:tcW w:w="702" w:type="dxa"/>
                <w:gridSpan w:val="2"/>
                <w:vAlign w:val="center"/>
              </w:tcPr>
              <w:p w14:paraId="55B8B61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813" w:type="dxa"/>
                <w:vAlign w:val="center"/>
              </w:tcPr>
              <w:p w14:paraId="2A2E500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66" w:type="dxa"/>
                <w:vAlign w:val="center"/>
              </w:tcPr>
              <w:p w14:paraId="4DC19EF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39541139" w14:textId="77777777" w:rsidTr="00FD2B32">
            <w:trPr>
              <w:trHeight w:val="227"/>
            </w:trPr>
            <w:tc>
              <w:tcPr>
                <w:tcW w:w="696" w:type="dxa"/>
                <w:vAlign w:val="center"/>
              </w:tcPr>
              <w:p w14:paraId="4C3907D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819" w:type="dxa"/>
                <w:gridSpan w:val="2"/>
                <w:vAlign w:val="center"/>
              </w:tcPr>
              <w:p w14:paraId="42ED83B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Vamzdyno įtrūkimas išorėje</w:t>
                </w:r>
              </w:p>
            </w:tc>
            <w:tc>
              <w:tcPr>
                <w:tcW w:w="4266" w:type="dxa"/>
                <w:vAlign w:val="bottom"/>
              </w:tcPr>
              <w:p w14:paraId="2CE3C6F3"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Šilumnešio tekėjimas išorėje</w:t>
                </w:r>
              </w:p>
            </w:tc>
          </w:tr>
          <w:tr w:rsidR="008413D8" w:rsidRPr="008413D8" w14:paraId="1329F834" w14:textId="77777777" w:rsidTr="00FD2B32">
            <w:trPr>
              <w:trHeight w:val="227"/>
            </w:trPr>
            <w:tc>
              <w:tcPr>
                <w:tcW w:w="696" w:type="dxa"/>
                <w:vAlign w:val="center"/>
              </w:tcPr>
              <w:p w14:paraId="6925935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4819" w:type="dxa"/>
                <w:gridSpan w:val="2"/>
                <w:vAlign w:val="center"/>
              </w:tcPr>
              <w:p w14:paraId="6192766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atvirai paklotų arba sienose, perdangose, bei pogrindiniuose kanaluose esančių šildymo ir karšto vandens tiekimo vamzdžių ir armatūros</w:t>
                </w:r>
              </w:p>
            </w:tc>
            <w:tc>
              <w:tcPr>
                <w:tcW w:w="4266" w:type="dxa"/>
                <w:vAlign w:val="center"/>
              </w:tcPr>
              <w:p w14:paraId="4AD61D2C"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Šilumnešio nuotekis patalpoje</w:t>
                </w:r>
              </w:p>
            </w:tc>
          </w:tr>
          <w:tr w:rsidR="008413D8" w:rsidRPr="008413D8" w14:paraId="4D67880B" w14:textId="77777777" w:rsidTr="00FD2B32">
            <w:trPr>
              <w:trHeight w:val="227"/>
            </w:trPr>
            <w:tc>
              <w:tcPr>
                <w:tcW w:w="696" w:type="dxa"/>
                <w:vAlign w:val="center"/>
              </w:tcPr>
              <w:p w14:paraId="4C23A6D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4819" w:type="dxa"/>
                <w:gridSpan w:val="2"/>
                <w:vAlign w:val="center"/>
              </w:tcPr>
              <w:p w14:paraId="0EC4C95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radiatoriaus</w:t>
                </w:r>
              </w:p>
            </w:tc>
            <w:tc>
              <w:tcPr>
                <w:tcW w:w="4266" w:type="dxa"/>
                <w:vAlign w:val="center"/>
              </w:tcPr>
              <w:p w14:paraId="2E6E02A0" w14:textId="77777777" w:rsidR="008413D8" w:rsidRPr="008413D8" w:rsidRDefault="008413D8" w:rsidP="008413D8">
                <w:pPr>
                  <w:spacing w:after="0" w:line="240" w:lineRule="auto"/>
                  <w:rPr>
                    <w:rFonts w:eastAsia="Calibri"/>
                    <w:noProof/>
                    <w:szCs w:val="24"/>
                  </w:rPr>
                </w:pPr>
                <w:r w:rsidRPr="008413D8">
                  <w:rPr>
                    <w:rFonts w:eastAsia="Calibri"/>
                    <w:noProof/>
                    <w:szCs w:val="24"/>
                  </w:rPr>
                  <w:t>Nuotėkis iš radiatoriaus patalpoje</w:t>
                </w:r>
              </w:p>
            </w:tc>
          </w:tr>
          <w:tr w:rsidR="008413D8" w:rsidRPr="008413D8" w14:paraId="52BB2033" w14:textId="77777777" w:rsidTr="00FD2B32">
            <w:trPr>
              <w:trHeight w:val="227"/>
            </w:trPr>
            <w:tc>
              <w:tcPr>
                <w:tcW w:w="696" w:type="dxa"/>
                <w:vAlign w:val="center"/>
              </w:tcPr>
              <w:p w14:paraId="17DAF89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4819" w:type="dxa"/>
                <w:gridSpan w:val="2"/>
                <w:vAlign w:val="center"/>
              </w:tcPr>
              <w:p w14:paraId="4680B172"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Elektroninio valdymo bloko gedimas </w:t>
                </w:r>
              </w:p>
            </w:tc>
            <w:tc>
              <w:tcPr>
                <w:tcW w:w="4266" w:type="dxa"/>
                <w:vAlign w:val="center"/>
              </w:tcPr>
              <w:p w14:paraId="52243968"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Šilumimio mazgo valdiklio gedimas</w:t>
                </w:r>
              </w:p>
            </w:tc>
          </w:tr>
          <w:tr w:rsidR="008413D8" w:rsidRPr="008413D8" w14:paraId="3B2D4A8D" w14:textId="77777777" w:rsidTr="00FD2B32">
            <w:trPr>
              <w:trHeight w:val="227"/>
            </w:trPr>
            <w:tc>
              <w:tcPr>
                <w:tcW w:w="696" w:type="dxa"/>
                <w:vAlign w:val="center"/>
              </w:tcPr>
              <w:p w14:paraId="6FCF211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4819" w:type="dxa"/>
                <w:gridSpan w:val="2"/>
                <w:vAlign w:val="center"/>
              </w:tcPr>
              <w:p w14:paraId="7834492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Cirkuliacinio siurblio gedimas</w:t>
                </w:r>
              </w:p>
            </w:tc>
            <w:tc>
              <w:tcPr>
                <w:tcW w:w="4266" w:type="dxa"/>
                <w:vAlign w:val="center"/>
              </w:tcPr>
              <w:p w14:paraId="08E7AEE5" w14:textId="77777777" w:rsidR="008413D8" w:rsidRPr="008413D8" w:rsidRDefault="008413D8" w:rsidP="008413D8">
                <w:pPr>
                  <w:spacing w:after="0" w:line="240" w:lineRule="auto"/>
                  <w:rPr>
                    <w:rFonts w:eastAsia="Calibri"/>
                    <w:noProof/>
                    <w:szCs w:val="24"/>
                  </w:rPr>
                </w:pPr>
                <w:r w:rsidRPr="008413D8">
                  <w:rPr>
                    <w:rFonts w:eastAsia="Calibri"/>
                    <w:noProof/>
                    <w:szCs w:val="24"/>
                  </w:rPr>
                  <w:t>Siurblio gedimas</w:t>
                </w:r>
              </w:p>
            </w:tc>
          </w:tr>
          <w:tr w:rsidR="008413D8" w:rsidRPr="008413D8" w14:paraId="52EE5B88"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391E86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4819" w:type="dxa"/>
                <w:gridSpan w:val="2"/>
                <w:tcBorders>
                  <w:top w:val="single" w:sz="4" w:space="0" w:color="auto"/>
                  <w:left w:val="single" w:sz="4" w:space="0" w:color="auto"/>
                  <w:bottom w:val="single" w:sz="4" w:space="0" w:color="auto"/>
                  <w:right w:val="single" w:sz="4" w:space="0" w:color="auto"/>
                </w:tcBorders>
              </w:tcPr>
              <w:p w14:paraId="1F8C8CF5"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6E0863ED"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19AA8F50"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D3A418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4819" w:type="dxa"/>
                <w:gridSpan w:val="2"/>
                <w:tcBorders>
                  <w:top w:val="single" w:sz="4" w:space="0" w:color="auto"/>
                  <w:left w:val="single" w:sz="4" w:space="0" w:color="auto"/>
                  <w:bottom w:val="single" w:sz="4" w:space="0" w:color="auto"/>
                  <w:right w:val="single" w:sz="4" w:space="0" w:color="auto"/>
                </w:tcBorders>
              </w:tcPr>
              <w:p w14:paraId="5EF1B38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79826005"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70075A7E"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F48AE5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8.</w:t>
                </w:r>
              </w:p>
            </w:tc>
            <w:tc>
              <w:tcPr>
                <w:tcW w:w="4819" w:type="dxa"/>
                <w:gridSpan w:val="2"/>
                <w:tcBorders>
                  <w:top w:val="single" w:sz="4" w:space="0" w:color="auto"/>
                  <w:left w:val="single" w:sz="4" w:space="0" w:color="auto"/>
                  <w:bottom w:val="single" w:sz="4" w:space="0" w:color="auto"/>
                  <w:right w:val="single" w:sz="4" w:space="0" w:color="auto"/>
                </w:tcBorders>
              </w:tcPr>
              <w:p w14:paraId="6254A42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642B667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7B74DC8A"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5277D7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9.</w:t>
                </w:r>
              </w:p>
            </w:tc>
            <w:tc>
              <w:tcPr>
                <w:tcW w:w="4819" w:type="dxa"/>
                <w:gridSpan w:val="2"/>
                <w:tcBorders>
                  <w:top w:val="single" w:sz="4" w:space="0" w:color="auto"/>
                  <w:left w:val="single" w:sz="4" w:space="0" w:color="auto"/>
                  <w:bottom w:val="single" w:sz="4" w:space="0" w:color="auto"/>
                  <w:right w:val="single" w:sz="4" w:space="0" w:color="auto"/>
                </w:tcBorders>
              </w:tcPr>
              <w:p w14:paraId="3706565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092C16D7"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688F9223"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D3DA14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10.</w:t>
                </w:r>
              </w:p>
            </w:tc>
            <w:tc>
              <w:tcPr>
                <w:tcW w:w="4819" w:type="dxa"/>
                <w:gridSpan w:val="2"/>
                <w:tcBorders>
                  <w:top w:val="single" w:sz="4" w:space="0" w:color="auto"/>
                  <w:left w:val="single" w:sz="4" w:space="0" w:color="auto"/>
                  <w:bottom w:val="single" w:sz="4" w:space="0" w:color="auto"/>
                  <w:right w:val="single" w:sz="4" w:space="0" w:color="auto"/>
                </w:tcBorders>
              </w:tcPr>
              <w:p w14:paraId="5061FAE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Jaučiasi dujų kvapas, nuotėkis </w:t>
                </w:r>
              </w:p>
            </w:tc>
            <w:tc>
              <w:tcPr>
                <w:tcW w:w="4266" w:type="dxa"/>
                <w:tcBorders>
                  <w:top w:val="single" w:sz="4" w:space="0" w:color="auto"/>
                  <w:left w:val="single" w:sz="4" w:space="0" w:color="auto"/>
                  <w:bottom w:val="single" w:sz="4" w:space="0" w:color="auto"/>
                  <w:right w:val="single" w:sz="4" w:space="0" w:color="auto"/>
                </w:tcBorders>
                <w:vAlign w:val="center"/>
              </w:tcPr>
              <w:p w14:paraId="59E2B03A"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6850324F" w14:textId="77777777" w:rsidTr="00FD2B32">
            <w:trPr>
              <w:trHeight w:val="56"/>
            </w:trPr>
            <w:tc>
              <w:tcPr>
                <w:tcW w:w="696" w:type="dxa"/>
                <w:tcBorders>
                  <w:top w:val="single" w:sz="4" w:space="0" w:color="auto"/>
                  <w:left w:val="single" w:sz="4" w:space="0" w:color="auto"/>
                  <w:bottom w:val="single" w:sz="4" w:space="0" w:color="auto"/>
                  <w:right w:val="single" w:sz="4" w:space="0" w:color="auto"/>
                </w:tcBorders>
                <w:vAlign w:val="center"/>
              </w:tcPr>
              <w:p w14:paraId="66E6263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11.</w:t>
                </w:r>
              </w:p>
            </w:tc>
            <w:tc>
              <w:tcPr>
                <w:tcW w:w="4819" w:type="dxa"/>
                <w:gridSpan w:val="2"/>
                <w:tcBorders>
                  <w:top w:val="single" w:sz="4" w:space="0" w:color="auto"/>
                  <w:left w:val="single" w:sz="4" w:space="0" w:color="auto"/>
                  <w:bottom w:val="single" w:sz="4" w:space="0" w:color="auto"/>
                  <w:right w:val="single" w:sz="4" w:space="0" w:color="auto"/>
                </w:tcBorders>
              </w:tcPr>
              <w:p w14:paraId="26554CE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Neveikia dujiniai įrenginiai </w:t>
                </w:r>
              </w:p>
            </w:tc>
            <w:tc>
              <w:tcPr>
                <w:tcW w:w="4266" w:type="dxa"/>
                <w:tcBorders>
                  <w:top w:val="single" w:sz="4" w:space="0" w:color="auto"/>
                  <w:left w:val="single" w:sz="4" w:space="0" w:color="auto"/>
                  <w:bottom w:val="single" w:sz="4" w:space="0" w:color="auto"/>
                  <w:right w:val="single" w:sz="4" w:space="0" w:color="auto"/>
                </w:tcBorders>
                <w:vAlign w:val="center"/>
              </w:tcPr>
              <w:p w14:paraId="3174C90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327AEE4A"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7A6DFB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12.</w:t>
                </w:r>
              </w:p>
            </w:tc>
            <w:tc>
              <w:tcPr>
                <w:tcW w:w="4819" w:type="dxa"/>
                <w:gridSpan w:val="2"/>
                <w:tcBorders>
                  <w:top w:val="single" w:sz="4" w:space="0" w:color="auto"/>
                  <w:left w:val="single" w:sz="4" w:space="0" w:color="auto"/>
                  <w:bottom w:val="single" w:sz="4" w:space="0" w:color="auto"/>
                  <w:right w:val="single" w:sz="4" w:space="0" w:color="auto"/>
                </w:tcBorders>
              </w:tcPr>
              <w:p w14:paraId="07E108E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Dingo dujos </w:t>
                </w:r>
              </w:p>
            </w:tc>
            <w:tc>
              <w:tcPr>
                <w:tcW w:w="4266" w:type="dxa"/>
                <w:tcBorders>
                  <w:top w:val="single" w:sz="4" w:space="0" w:color="auto"/>
                  <w:left w:val="single" w:sz="4" w:space="0" w:color="auto"/>
                  <w:bottom w:val="single" w:sz="4" w:space="0" w:color="auto"/>
                  <w:right w:val="single" w:sz="4" w:space="0" w:color="auto"/>
                </w:tcBorders>
                <w:vAlign w:val="center"/>
              </w:tcPr>
              <w:p w14:paraId="5F1E8FAE"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724A4C91"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1144BD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13.</w:t>
                </w:r>
              </w:p>
            </w:tc>
            <w:tc>
              <w:tcPr>
                <w:tcW w:w="4819" w:type="dxa"/>
                <w:gridSpan w:val="2"/>
                <w:tcBorders>
                  <w:top w:val="single" w:sz="4" w:space="0" w:color="auto"/>
                  <w:left w:val="single" w:sz="4" w:space="0" w:color="auto"/>
                  <w:bottom w:val="single" w:sz="4" w:space="0" w:color="auto"/>
                  <w:right w:val="single" w:sz="4" w:space="0" w:color="auto"/>
                </w:tcBorders>
              </w:tcPr>
              <w:p w14:paraId="72ADA74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Įrenginio avariniai aliarmai </w:t>
                </w:r>
              </w:p>
            </w:tc>
            <w:tc>
              <w:tcPr>
                <w:tcW w:w="4266" w:type="dxa"/>
                <w:tcBorders>
                  <w:top w:val="single" w:sz="4" w:space="0" w:color="auto"/>
                  <w:left w:val="single" w:sz="4" w:space="0" w:color="auto"/>
                  <w:bottom w:val="single" w:sz="4" w:space="0" w:color="auto"/>
                  <w:right w:val="single" w:sz="4" w:space="0" w:color="auto"/>
                </w:tcBorders>
                <w:vAlign w:val="center"/>
              </w:tcPr>
              <w:p w14:paraId="0AF84A6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50A2B4B5"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768550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14.</w:t>
                </w:r>
              </w:p>
            </w:tc>
            <w:tc>
              <w:tcPr>
                <w:tcW w:w="4819" w:type="dxa"/>
                <w:gridSpan w:val="2"/>
                <w:tcBorders>
                  <w:top w:val="single" w:sz="4" w:space="0" w:color="auto"/>
                  <w:left w:val="single" w:sz="4" w:space="0" w:color="auto"/>
                  <w:bottom w:val="single" w:sz="4" w:space="0" w:color="auto"/>
                  <w:right w:val="single" w:sz="4" w:space="0" w:color="auto"/>
                </w:tcBorders>
              </w:tcPr>
              <w:p w14:paraId="6891EAC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deginimo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40E9490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r w:rsidR="008413D8" w:rsidRPr="008413D8" w14:paraId="63705A18"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CFB5B9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15.</w:t>
                </w:r>
              </w:p>
            </w:tc>
            <w:tc>
              <w:tcPr>
                <w:tcW w:w="4819" w:type="dxa"/>
                <w:gridSpan w:val="2"/>
                <w:tcBorders>
                  <w:top w:val="single" w:sz="4" w:space="0" w:color="auto"/>
                  <w:left w:val="single" w:sz="4" w:space="0" w:color="auto"/>
                  <w:bottom w:val="single" w:sz="4" w:space="0" w:color="auto"/>
                  <w:right w:val="single" w:sz="4" w:space="0" w:color="auto"/>
                </w:tcBorders>
              </w:tcPr>
              <w:p w14:paraId="21F4C562"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katilų apsaugos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4645162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r w:rsidR="008413D8" w:rsidRPr="008413D8" w14:paraId="35C985F4"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83D28D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16.</w:t>
                </w:r>
              </w:p>
            </w:tc>
            <w:tc>
              <w:tcPr>
                <w:tcW w:w="4819" w:type="dxa"/>
                <w:gridSpan w:val="2"/>
                <w:tcBorders>
                  <w:top w:val="single" w:sz="4" w:space="0" w:color="auto"/>
                  <w:left w:val="single" w:sz="4" w:space="0" w:color="auto"/>
                  <w:bottom w:val="single" w:sz="4" w:space="0" w:color="auto"/>
                  <w:right w:val="single" w:sz="4" w:space="0" w:color="auto"/>
                </w:tcBorders>
              </w:tcPr>
              <w:p w14:paraId="0D542C41"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padavimo automatinė sistema</w:t>
                </w:r>
              </w:p>
            </w:tc>
            <w:tc>
              <w:tcPr>
                <w:tcW w:w="4266" w:type="dxa"/>
                <w:tcBorders>
                  <w:top w:val="single" w:sz="4" w:space="0" w:color="auto"/>
                  <w:left w:val="single" w:sz="4" w:space="0" w:color="auto"/>
                  <w:bottom w:val="single" w:sz="4" w:space="0" w:color="auto"/>
                  <w:right w:val="single" w:sz="4" w:space="0" w:color="auto"/>
                </w:tcBorders>
                <w:vAlign w:val="center"/>
              </w:tcPr>
              <w:p w14:paraId="713267E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bl>
        <w:p w14:paraId="0F24A48E" w14:textId="77777777" w:rsidR="008413D8" w:rsidRPr="008413D8" w:rsidRDefault="008413D8" w:rsidP="008413D8">
          <w:pPr>
            <w:tabs>
              <w:tab w:val="left" w:pos="360"/>
            </w:tabs>
            <w:spacing w:after="0" w:line="240" w:lineRule="auto"/>
            <w:jc w:val="both"/>
            <w:rPr>
              <w:rFonts w:eastAsia="Calibri"/>
              <w:noProof/>
              <w:szCs w:val="24"/>
            </w:rPr>
          </w:pPr>
        </w:p>
        <w:p w14:paraId="0BC996EF"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 xml:space="preserve">Tiekėjas Sutarties galiojimo metu turės atlikti avarijų lokalizavimą ir likvidavimą. Preliminarūs (pavyzdiniai) avariniai atvejai nurodomi techninės specifikacijos 3.6 lentelėje. </w:t>
          </w:r>
        </w:p>
        <w:p w14:paraId="4FAFFCE8"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Tiekėjas privalės reaguoti į avarinį iškvietimą per techninės specifikacijos 3.2. lentelėje nurodytus terminus.</w:t>
          </w:r>
        </w:p>
        <w:p w14:paraId="2D861EF5"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Karšto vandens, šilumos ir dujų ūkio, kieto kuro ir centrinio šildymo ūkio paslaugos teikiamos techninės specifikacijos 3.3. lentelėje nurodytais terminais.</w:t>
          </w:r>
        </w:p>
        <w:p w14:paraId="0D5E6C35" w14:textId="77777777" w:rsidR="008413D8" w:rsidRPr="008413D8" w:rsidRDefault="008413D8" w:rsidP="008413D8">
          <w:pPr>
            <w:spacing w:after="0" w:line="240" w:lineRule="auto"/>
            <w:rPr>
              <w:rFonts w:eastAsia="Calibri"/>
              <w:noProof/>
              <w:szCs w:val="24"/>
            </w:rPr>
          </w:pPr>
        </w:p>
        <w:p w14:paraId="7A69E080" w14:textId="77777777" w:rsidR="008413D8" w:rsidRPr="008413D8" w:rsidRDefault="008413D8" w:rsidP="008413D8">
          <w:pPr>
            <w:numPr>
              <w:ilvl w:val="1"/>
              <w:numId w:val="54"/>
            </w:numPr>
            <w:tabs>
              <w:tab w:val="left" w:pos="993"/>
            </w:tabs>
            <w:spacing w:before="60" w:after="60" w:line="240" w:lineRule="auto"/>
            <w:contextualSpacing/>
            <w:jc w:val="both"/>
            <w:rPr>
              <w:rFonts w:eastAsia="Calibri"/>
              <w:b/>
              <w:noProof/>
              <w:szCs w:val="24"/>
              <w:lang w:eastAsia="lt-LT"/>
            </w:rPr>
          </w:pPr>
          <w:r w:rsidRPr="008413D8">
            <w:rPr>
              <w:rFonts w:eastAsia="Calibri"/>
              <w:b/>
              <w:noProof/>
              <w:szCs w:val="24"/>
            </w:rPr>
            <w:t>Reikalavimai šalto vandens ir nuotekų šalinimo sistemų priežiūros ir remonto paslaugoms</w:t>
          </w:r>
        </w:p>
        <w:p w14:paraId="4AD697FE" w14:textId="77777777" w:rsidR="008413D8" w:rsidRPr="008413D8" w:rsidRDefault="008413D8" w:rsidP="008413D8">
          <w:pPr>
            <w:spacing w:after="0" w:line="240" w:lineRule="auto"/>
            <w:rPr>
              <w:rFonts w:eastAsia="Calibri"/>
              <w:noProof/>
              <w:szCs w:val="24"/>
            </w:rPr>
          </w:pPr>
        </w:p>
        <w:p w14:paraId="2591D11A" w14:textId="77777777" w:rsidR="008413D8" w:rsidRPr="008413D8" w:rsidRDefault="008413D8" w:rsidP="008413D8">
          <w:pPr>
            <w:numPr>
              <w:ilvl w:val="2"/>
              <w:numId w:val="55"/>
            </w:numPr>
            <w:spacing w:after="0" w:line="240" w:lineRule="auto"/>
            <w:ind w:left="142" w:firstLine="426"/>
            <w:contextualSpacing/>
            <w:jc w:val="both"/>
            <w:rPr>
              <w:rFonts w:eastAsia="Calibri"/>
              <w:noProof/>
              <w:szCs w:val="24"/>
            </w:rPr>
          </w:pPr>
          <w:r w:rsidRPr="008413D8">
            <w:rPr>
              <w:rFonts w:eastAsia="Calibri"/>
              <w:noProof/>
              <w:szCs w:val="24"/>
            </w:rPr>
            <w:t xml:space="preserve">  Paslaugų teikimo periodiškumas vandens ir nuotekų šalinimo sistemose yra nurodytas 3.7. lentelėje:</w:t>
          </w:r>
        </w:p>
        <w:p w14:paraId="660FA683" w14:textId="77777777" w:rsidR="008413D8" w:rsidRPr="008413D8" w:rsidRDefault="008413D8" w:rsidP="008413D8">
          <w:pPr>
            <w:spacing w:after="0" w:line="260" w:lineRule="atLeast"/>
            <w:rPr>
              <w:rFonts w:eastAsia="Calibri"/>
              <w:noProof/>
              <w:szCs w:val="24"/>
            </w:rPr>
          </w:pPr>
        </w:p>
        <w:p w14:paraId="0173E827" w14:textId="77777777" w:rsidR="008413D8" w:rsidRPr="008413D8" w:rsidRDefault="008413D8" w:rsidP="008413D8">
          <w:pPr>
            <w:spacing w:after="0" w:line="260" w:lineRule="atLeast"/>
            <w:ind w:left="7200" w:firstLine="720"/>
            <w:jc w:val="right"/>
            <w:rPr>
              <w:rFonts w:eastAsia="Calibri"/>
              <w:noProof/>
              <w:szCs w:val="24"/>
            </w:rPr>
          </w:pPr>
          <w:r w:rsidRPr="008413D8">
            <w:rPr>
              <w:rFonts w:eastAsia="Calibri"/>
              <w:noProof/>
              <w:szCs w:val="24"/>
            </w:rPr>
            <w:t xml:space="preserve">3.7. lentelė </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8413D8" w:rsidRPr="008413D8" w14:paraId="39F7BD01" w14:textId="77777777" w:rsidTr="00FD2B32">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569DDD9C" w14:textId="77777777" w:rsidR="008413D8" w:rsidRPr="008413D8" w:rsidRDefault="008413D8" w:rsidP="008413D8">
                <w:pPr>
                  <w:spacing w:after="0" w:line="240" w:lineRule="auto"/>
                  <w:rPr>
                    <w:rFonts w:eastAsia="Calibri"/>
                    <w:noProof/>
                    <w:szCs w:val="24"/>
                  </w:rPr>
                </w:pPr>
                <w:bookmarkStart w:id="40" w:name="_Hlk104816234"/>
                <w:r w:rsidRPr="008413D8">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014B816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8B0995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5376FC66" w14:textId="77777777" w:rsidTr="00FD2B32">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701AB437" w14:textId="77777777" w:rsidR="008413D8" w:rsidRPr="008413D8" w:rsidRDefault="008413D8" w:rsidP="008413D8">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4B808E8D" w14:textId="77777777" w:rsidR="008413D8" w:rsidRPr="008413D8" w:rsidRDefault="008413D8" w:rsidP="008413D8">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DE998B5"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594174C"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D4E7349" w14:textId="77777777" w:rsidR="008413D8" w:rsidRPr="008413D8" w:rsidRDefault="008413D8" w:rsidP="008413D8">
                <w:pPr>
                  <w:spacing w:after="0" w:line="240" w:lineRule="auto"/>
                  <w:rPr>
                    <w:rFonts w:eastAsia="Calibri"/>
                    <w:noProof/>
                    <w:szCs w:val="24"/>
                  </w:rPr>
                </w:pPr>
                <w:r w:rsidRPr="008413D8">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5A98599"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4C57E106" w14:textId="77777777" w:rsidTr="00FD2B32">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16BDA94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0513C29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21BE9E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3E80ED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88F21F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617710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4E41E449" w14:textId="77777777" w:rsidTr="00FD2B32">
            <w:tc>
              <w:tcPr>
                <w:tcW w:w="551" w:type="dxa"/>
                <w:tcBorders>
                  <w:top w:val="single" w:sz="12" w:space="0" w:color="auto"/>
                </w:tcBorders>
                <w:shd w:val="clear" w:color="auto" w:fill="auto"/>
                <w:vAlign w:val="center"/>
              </w:tcPr>
              <w:p w14:paraId="626087F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tcBorders>
                <w:shd w:val="clear" w:color="auto" w:fill="auto"/>
                <w:vAlign w:val="center"/>
              </w:tcPr>
              <w:p w14:paraId="2C4CA79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specialistas vandens ir nuotekų šalinimo ūkio priežiūrai</w:t>
                </w:r>
              </w:p>
            </w:tc>
            <w:tc>
              <w:tcPr>
                <w:tcW w:w="575" w:type="dxa"/>
                <w:tcBorders>
                  <w:top w:val="single" w:sz="12" w:space="0" w:color="auto"/>
                </w:tcBorders>
                <w:shd w:val="clear" w:color="auto" w:fill="auto"/>
                <w:vAlign w:val="center"/>
              </w:tcPr>
              <w:p w14:paraId="13C6CAD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tcBorders>
                  <w:top w:val="single" w:sz="12" w:space="0" w:color="auto"/>
                </w:tcBorders>
                <w:shd w:val="clear" w:color="auto" w:fill="auto"/>
                <w:vAlign w:val="center"/>
              </w:tcPr>
              <w:p w14:paraId="4C60524D"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264236A8"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553786F9" w14:textId="77777777" w:rsidR="008413D8" w:rsidRPr="008413D8" w:rsidRDefault="008413D8" w:rsidP="008413D8">
                <w:pPr>
                  <w:spacing w:after="0" w:line="240" w:lineRule="auto"/>
                  <w:jc w:val="center"/>
                  <w:rPr>
                    <w:rFonts w:eastAsia="Calibri"/>
                    <w:noProof/>
                    <w:szCs w:val="24"/>
                  </w:rPr>
                </w:pPr>
              </w:p>
            </w:tc>
          </w:tr>
          <w:tr w:rsidR="008413D8" w:rsidRPr="008413D8" w14:paraId="52E83314" w14:textId="77777777" w:rsidTr="00FD2B32">
            <w:tc>
              <w:tcPr>
                <w:tcW w:w="551" w:type="dxa"/>
                <w:shd w:val="clear" w:color="auto" w:fill="auto"/>
                <w:vAlign w:val="center"/>
              </w:tcPr>
              <w:p w14:paraId="50DF989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03" w:type="dxa"/>
                <w:shd w:val="clear" w:color="auto" w:fill="auto"/>
                <w:vAlign w:val="center"/>
              </w:tcPr>
              <w:p w14:paraId="2CEDAB0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Užsakovo bendradarbiavimas, komunikavimas, atstovavimas valstybinėse ir kitose įstaigose/įmonėse/agentūrose, susijusiosiose su tinkamų ir </w:t>
                </w:r>
                <w:r w:rsidRPr="008413D8">
                  <w:rPr>
                    <w:rFonts w:eastAsia="Calibri"/>
                    <w:noProof/>
                    <w:szCs w:val="24"/>
                  </w:rPr>
                  <w:lastRenderedPageBreak/>
                  <w:t>kokybiškų karšto vandens, šilumos ir dujų ūkio, vandens ir nuotekų šalinimo sistemų gedimų šalinimo, avarijų likvidavimo metu ar po jų.</w:t>
                </w:r>
              </w:p>
            </w:tc>
            <w:tc>
              <w:tcPr>
                <w:tcW w:w="575" w:type="dxa"/>
                <w:shd w:val="clear" w:color="auto" w:fill="auto"/>
                <w:vAlign w:val="center"/>
              </w:tcPr>
              <w:p w14:paraId="34C7F58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62313C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3ABAD465"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C73008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1218D9F5" w14:textId="77777777" w:rsidTr="00FD2B32">
            <w:tc>
              <w:tcPr>
                <w:tcW w:w="551" w:type="dxa"/>
                <w:shd w:val="clear" w:color="auto" w:fill="auto"/>
                <w:vAlign w:val="center"/>
              </w:tcPr>
              <w:p w14:paraId="30FC5F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03" w:type="dxa"/>
                <w:shd w:val="clear" w:color="auto" w:fill="auto"/>
                <w:vAlign w:val="center"/>
              </w:tcPr>
              <w:p w14:paraId="5CEE7E41"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Operatyvus kreipimasis į kitas įmones dėl nuotekų tinklų avarijų ir gedimų šalinimo ir kt. </w:t>
                </w:r>
              </w:p>
            </w:tc>
            <w:tc>
              <w:tcPr>
                <w:tcW w:w="575" w:type="dxa"/>
                <w:shd w:val="clear" w:color="auto" w:fill="auto"/>
                <w:vAlign w:val="center"/>
              </w:tcPr>
              <w:p w14:paraId="446E75BB"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CA752E9"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A24958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0889309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69A05BBA" w14:textId="77777777" w:rsidTr="00FD2B32">
            <w:tc>
              <w:tcPr>
                <w:tcW w:w="551" w:type="dxa"/>
                <w:shd w:val="clear" w:color="auto" w:fill="auto"/>
                <w:vAlign w:val="center"/>
              </w:tcPr>
              <w:p w14:paraId="5E6E571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03" w:type="dxa"/>
                <w:shd w:val="clear" w:color="auto" w:fill="auto"/>
                <w:vAlign w:val="center"/>
              </w:tcPr>
              <w:p w14:paraId="4A0F9A9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Gedimų šalinimas, užsikimšusių vidaus nuotekų tinklų valymas</w:t>
                </w:r>
              </w:p>
            </w:tc>
            <w:tc>
              <w:tcPr>
                <w:tcW w:w="575" w:type="dxa"/>
                <w:shd w:val="clear" w:color="auto" w:fill="auto"/>
                <w:vAlign w:val="center"/>
              </w:tcPr>
              <w:p w14:paraId="53AB7F0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753440DF"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0A9A059"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3679618E" w14:textId="77777777" w:rsidR="008413D8" w:rsidRPr="008413D8" w:rsidRDefault="008413D8" w:rsidP="008413D8">
                <w:pPr>
                  <w:spacing w:after="0" w:line="240" w:lineRule="auto"/>
                  <w:jc w:val="center"/>
                  <w:rPr>
                    <w:rFonts w:eastAsia="Calibri"/>
                    <w:noProof/>
                    <w:szCs w:val="24"/>
                  </w:rPr>
                </w:pPr>
              </w:p>
            </w:tc>
          </w:tr>
          <w:tr w:rsidR="008413D8" w:rsidRPr="008413D8" w14:paraId="1E873E1E" w14:textId="77777777" w:rsidTr="00FD2B32">
            <w:tc>
              <w:tcPr>
                <w:tcW w:w="551" w:type="dxa"/>
                <w:shd w:val="clear" w:color="auto" w:fill="auto"/>
                <w:vAlign w:val="center"/>
              </w:tcPr>
              <w:p w14:paraId="47EBD1E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6903" w:type="dxa"/>
                <w:shd w:val="clear" w:color="auto" w:fill="auto"/>
                <w:vAlign w:val="center"/>
              </w:tcPr>
              <w:p w14:paraId="3CE14564"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Valymo įrenginių patikra, defektų nustatymas, informavimas Užsakovo apie pastebėtus trūkumus</w:t>
                </w:r>
              </w:p>
            </w:tc>
            <w:tc>
              <w:tcPr>
                <w:tcW w:w="575" w:type="dxa"/>
                <w:shd w:val="clear" w:color="auto" w:fill="auto"/>
                <w:vAlign w:val="center"/>
              </w:tcPr>
              <w:p w14:paraId="292FF46E"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FC0F76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8E0034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4EACB54" w14:textId="77777777" w:rsidR="008413D8" w:rsidRPr="008413D8" w:rsidRDefault="008413D8" w:rsidP="008413D8">
                <w:pPr>
                  <w:spacing w:after="0" w:line="240" w:lineRule="auto"/>
                  <w:jc w:val="center"/>
                  <w:rPr>
                    <w:rFonts w:eastAsia="Calibri"/>
                    <w:noProof/>
                    <w:szCs w:val="24"/>
                    <w:highlight w:val="green"/>
                  </w:rPr>
                </w:pPr>
              </w:p>
            </w:tc>
          </w:tr>
          <w:tr w:rsidR="008413D8" w:rsidRPr="008413D8" w14:paraId="163436BA" w14:textId="77777777" w:rsidTr="00FD2B32">
            <w:tc>
              <w:tcPr>
                <w:tcW w:w="551" w:type="dxa"/>
                <w:shd w:val="clear" w:color="auto" w:fill="auto"/>
                <w:vAlign w:val="center"/>
              </w:tcPr>
              <w:p w14:paraId="4566CE4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6903" w:type="dxa"/>
                <w:shd w:val="clear" w:color="auto" w:fill="auto"/>
                <w:vAlign w:val="center"/>
              </w:tcPr>
              <w:p w14:paraId="140366C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Priežiūros žurnalų pildymas</w:t>
                </w:r>
              </w:p>
            </w:tc>
            <w:tc>
              <w:tcPr>
                <w:tcW w:w="575" w:type="dxa"/>
                <w:shd w:val="clear" w:color="auto" w:fill="auto"/>
                <w:vAlign w:val="center"/>
              </w:tcPr>
              <w:p w14:paraId="618AF852"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B6550A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8D51CD1"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2BF768F" w14:textId="77777777" w:rsidR="008413D8" w:rsidRPr="008413D8" w:rsidRDefault="008413D8" w:rsidP="008413D8">
                <w:pPr>
                  <w:spacing w:after="0" w:line="240" w:lineRule="auto"/>
                  <w:jc w:val="center"/>
                  <w:rPr>
                    <w:rFonts w:eastAsia="Calibri"/>
                    <w:noProof/>
                    <w:szCs w:val="24"/>
                    <w:highlight w:val="green"/>
                  </w:rPr>
                </w:pPr>
              </w:p>
            </w:tc>
          </w:tr>
          <w:tr w:rsidR="008413D8" w:rsidRPr="008413D8" w14:paraId="4D581CF7" w14:textId="77777777" w:rsidTr="00FD2B32">
            <w:tc>
              <w:tcPr>
                <w:tcW w:w="551" w:type="dxa"/>
                <w:shd w:val="clear" w:color="auto" w:fill="auto"/>
                <w:vAlign w:val="center"/>
              </w:tcPr>
              <w:p w14:paraId="6C242AD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6903" w:type="dxa"/>
                <w:shd w:val="clear" w:color="auto" w:fill="auto"/>
                <w:vAlign w:val="center"/>
              </w:tcPr>
              <w:p w14:paraId="428BD5C4"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75" w:type="dxa"/>
                <w:shd w:val="clear" w:color="auto" w:fill="auto"/>
                <w:vAlign w:val="center"/>
              </w:tcPr>
              <w:p w14:paraId="0994967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45C6FE1"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093CC3C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B2ECC1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2EF2B904" w14:textId="77777777" w:rsidTr="00FD2B32">
            <w:tc>
              <w:tcPr>
                <w:tcW w:w="551" w:type="dxa"/>
                <w:shd w:val="clear" w:color="auto" w:fill="auto"/>
                <w:vAlign w:val="center"/>
              </w:tcPr>
              <w:p w14:paraId="485C19C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8.</w:t>
                </w:r>
              </w:p>
            </w:tc>
            <w:tc>
              <w:tcPr>
                <w:tcW w:w="6903" w:type="dxa"/>
                <w:shd w:val="clear" w:color="auto" w:fill="auto"/>
                <w:vAlign w:val="center"/>
              </w:tcPr>
              <w:p w14:paraId="1054DBC8"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Priežiūra, kad karšto vandens temperatūra atitiktų higienos normas</w:t>
                </w:r>
              </w:p>
            </w:tc>
            <w:tc>
              <w:tcPr>
                <w:tcW w:w="575" w:type="dxa"/>
                <w:shd w:val="clear" w:color="auto" w:fill="auto"/>
                <w:vAlign w:val="center"/>
              </w:tcPr>
              <w:p w14:paraId="228032E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2B2D2740"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E47949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B1C7CF6" w14:textId="77777777" w:rsidR="008413D8" w:rsidRPr="008413D8" w:rsidRDefault="008413D8" w:rsidP="008413D8">
                <w:pPr>
                  <w:spacing w:after="0" w:line="240" w:lineRule="auto"/>
                  <w:jc w:val="center"/>
                  <w:rPr>
                    <w:rFonts w:eastAsia="Calibri"/>
                    <w:noProof/>
                    <w:szCs w:val="24"/>
                  </w:rPr>
                </w:pPr>
              </w:p>
            </w:tc>
          </w:tr>
          <w:bookmarkEnd w:id="40"/>
        </w:tbl>
        <w:p w14:paraId="30B0AB84" w14:textId="77777777" w:rsidR="008413D8" w:rsidRPr="008413D8" w:rsidRDefault="008413D8" w:rsidP="008413D8">
          <w:pPr>
            <w:tabs>
              <w:tab w:val="left" w:pos="360"/>
            </w:tabs>
            <w:spacing w:after="0" w:line="240" w:lineRule="auto"/>
            <w:jc w:val="center"/>
            <w:rPr>
              <w:rFonts w:eastAsia="Calibri"/>
              <w:noProof/>
              <w:szCs w:val="24"/>
            </w:rPr>
          </w:pPr>
        </w:p>
        <w:p w14:paraId="04B0B15C" w14:textId="77777777" w:rsidR="008413D8" w:rsidRPr="008413D8" w:rsidRDefault="008413D8" w:rsidP="008413D8">
          <w:pPr>
            <w:numPr>
              <w:ilvl w:val="2"/>
              <w:numId w:val="55"/>
            </w:numPr>
            <w:spacing w:after="0" w:line="240" w:lineRule="auto"/>
            <w:contextualSpacing/>
            <w:jc w:val="both"/>
            <w:rPr>
              <w:rFonts w:eastAsia="Calibri"/>
              <w:noProof/>
              <w:szCs w:val="24"/>
            </w:rPr>
          </w:pPr>
          <w:r w:rsidRPr="008413D8">
            <w:rPr>
              <w:rFonts w:eastAsia="Calibri"/>
              <w:noProof/>
              <w:szCs w:val="24"/>
            </w:rPr>
            <w:t>Avarijų lokalizavimas ir likvidavimas;</w:t>
          </w:r>
        </w:p>
        <w:p w14:paraId="0990D810"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 xml:space="preserve">Tiekėjas Sutarties galiojimo metu turės atlikti avarijų lokalizavimą ir likvidavimą. Preliminarūs (pavyzdiniai) avariniai atvejai nurodomi techninės specifikacijos 3.8. lentelėje. </w:t>
          </w:r>
        </w:p>
        <w:p w14:paraId="14BD95C9"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Tiekėjas privalės reaguoti į avarinį iškvietimą per techninės specifikacijos 3.2. lentelėje nurodytus terminus.</w:t>
          </w:r>
        </w:p>
        <w:p w14:paraId="48280DCC"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Šalto vandens ir nuotekų šalinimo sistemų remonto paslaugos teikiamos techninės specifikacijos 3.3. lentelėje nurodytais terminais.</w:t>
          </w:r>
        </w:p>
        <w:p w14:paraId="43A6136A" w14:textId="77777777" w:rsidR="008413D8" w:rsidRPr="008413D8" w:rsidRDefault="008413D8" w:rsidP="008413D8">
          <w:pPr>
            <w:spacing w:after="0" w:line="240" w:lineRule="auto"/>
            <w:rPr>
              <w:rFonts w:eastAsia="Calibri"/>
              <w:noProof/>
              <w:szCs w:val="24"/>
            </w:rPr>
          </w:pPr>
        </w:p>
        <w:p w14:paraId="5543AE36"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3.8lentelė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8413D8" w:rsidRPr="008413D8" w14:paraId="23FF75DD" w14:textId="77777777" w:rsidTr="00FD2B32">
            <w:trPr>
              <w:trHeight w:val="473"/>
            </w:trPr>
            <w:tc>
              <w:tcPr>
                <w:tcW w:w="702" w:type="dxa"/>
                <w:gridSpan w:val="2"/>
                <w:vAlign w:val="center"/>
              </w:tcPr>
              <w:p w14:paraId="207F2C4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813" w:type="dxa"/>
                <w:vAlign w:val="center"/>
              </w:tcPr>
              <w:p w14:paraId="49D17CE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66" w:type="dxa"/>
                <w:vAlign w:val="center"/>
              </w:tcPr>
              <w:p w14:paraId="04B161B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7CF6C027"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A596FD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74242255"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2945FC8F"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išorėje</w:t>
                </w:r>
              </w:p>
            </w:tc>
          </w:tr>
          <w:tr w:rsidR="008413D8" w:rsidRPr="008413D8" w14:paraId="7AB111EF"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1369FF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7A2991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43D9196C"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nuotėkis patalpoje</w:t>
                </w:r>
              </w:p>
            </w:tc>
          </w:tr>
          <w:tr w:rsidR="008413D8" w:rsidRPr="008413D8" w14:paraId="70221760"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609E58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74B72E80"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327FE933"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nuotėkis iš san.mazgo</w:t>
                </w:r>
              </w:p>
            </w:tc>
          </w:tr>
        </w:tbl>
        <w:p w14:paraId="66E7B383" w14:textId="77777777" w:rsidR="008413D8" w:rsidRPr="008413D8" w:rsidRDefault="008413D8" w:rsidP="008413D8">
          <w:pPr>
            <w:spacing w:after="0" w:line="240" w:lineRule="auto"/>
            <w:rPr>
              <w:rFonts w:eastAsia="Calibri"/>
              <w:b/>
              <w:bCs/>
              <w:noProof/>
              <w:szCs w:val="24"/>
            </w:rPr>
          </w:pPr>
        </w:p>
        <w:p w14:paraId="61DE8952" w14:textId="77777777" w:rsidR="008413D8" w:rsidRPr="008413D8" w:rsidRDefault="008413D8" w:rsidP="008413D8">
          <w:pPr>
            <w:numPr>
              <w:ilvl w:val="1"/>
              <w:numId w:val="55"/>
            </w:numPr>
            <w:tabs>
              <w:tab w:val="left" w:pos="993"/>
            </w:tabs>
            <w:spacing w:before="60" w:after="60" w:line="240" w:lineRule="auto"/>
            <w:contextualSpacing/>
            <w:jc w:val="both"/>
            <w:rPr>
              <w:rFonts w:eastAsia="Calibri"/>
              <w:b/>
              <w:noProof/>
              <w:szCs w:val="24"/>
            </w:rPr>
          </w:pPr>
          <w:r w:rsidRPr="008413D8">
            <w:rPr>
              <w:rFonts w:eastAsia="Calibri"/>
              <w:b/>
              <w:noProof/>
              <w:szCs w:val="24"/>
            </w:rPr>
            <w:t>Reikalavimai oro kondicionavimo ir vėdinimo sistemų gedimų remonto paslaugoms</w:t>
          </w:r>
        </w:p>
        <w:p w14:paraId="3146FBBC" w14:textId="77777777" w:rsidR="008413D8" w:rsidRPr="008413D8" w:rsidRDefault="008413D8" w:rsidP="008413D8">
          <w:pPr>
            <w:tabs>
              <w:tab w:val="left" w:pos="993"/>
            </w:tabs>
            <w:spacing w:before="60" w:after="60" w:line="240" w:lineRule="auto"/>
            <w:ind w:firstLine="567"/>
            <w:jc w:val="both"/>
            <w:rPr>
              <w:rFonts w:eastAsia="Calibri"/>
              <w:b/>
              <w:noProof/>
              <w:szCs w:val="24"/>
              <w:lang w:eastAsia="lt-LT"/>
            </w:rPr>
          </w:pPr>
        </w:p>
        <w:p w14:paraId="0B343930" w14:textId="77777777" w:rsidR="008413D8" w:rsidRPr="008413D8" w:rsidRDefault="008413D8" w:rsidP="008413D8">
          <w:pPr>
            <w:numPr>
              <w:ilvl w:val="2"/>
              <w:numId w:val="55"/>
            </w:numPr>
            <w:tabs>
              <w:tab w:val="left" w:pos="1276"/>
            </w:tabs>
            <w:spacing w:after="0" w:line="240" w:lineRule="auto"/>
            <w:ind w:left="0" w:firstLine="567"/>
            <w:contextualSpacing/>
            <w:jc w:val="both"/>
            <w:rPr>
              <w:rFonts w:eastAsia="Calibri"/>
              <w:noProof/>
              <w:szCs w:val="24"/>
            </w:rPr>
          </w:pPr>
          <w:r w:rsidRPr="008413D8">
            <w:rPr>
              <w:rFonts w:eastAsia="Calibri"/>
              <w:noProof/>
              <w:szCs w:val="24"/>
            </w:rPr>
            <w:t xml:space="preserve"> Paslaugų teikimo sąlygos ir tvarka:</w:t>
          </w:r>
        </w:p>
        <w:p w14:paraId="6D828A67" w14:textId="77777777" w:rsidR="008413D8" w:rsidRPr="008413D8" w:rsidRDefault="008413D8" w:rsidP="008413D8">
          <w:pPr>
            <w:numPr>
              <w:ilvl w:val="3"/>
              <w:numId w:val="55"/>
            </w:numPr>
            <w:tabs>
              <w:tab w:val="left" w:pos="1418"/>
            </w:tabs>
            <w:spacing w:after="0" w:line="240" w:lineRule="auto"/>
            <w:ind w:left="0" w:firstLine="567"/>
            <w:jc w:val="both"/>
            <w:rPr>
              <w:rFonts w:eastAsia="Calibri"/>
              <w:noProof/>
              <w:szCs w:val="24"/>
            </w:rPr>
          </w:pPr>
          <w:r w:rsidRPr="008413D8">
            <w:rPr>
              <w:rFonts w:eastAsia="Calibri"/>
              <w:noProof/>
              <w:szCs w:val="24"/>
            </w:rPr>
            <w:t>Tiekėjas, teikdamas Paslaugas (mėnesinis abonentinis mokestis), įsipareigoja atlikti priežiūros darbus nurodytus 3.9. lentelėje jų periodiškumu:</w:t>
          </w:r>
        </w:p>
        <w:p w14:paraId="44047273" w14:textId="77777777" w:rsidR="008413D8" w:rsidRPr="008413D8" w:rsidRDefault="008413D8" w:rsidP="008413D8">
          <w:pPr>
            <w:spacing w:after="0" w:line="240" w:lineRule="auto"/>
            <w:rPr>
              <w:rFonts w:eastAsia="Calibri"/>
              <w:noProof/>
              <w:szCs w:val="24"/>
            </w:rPr>
          </w:pPr>
        </w:p>
        <w:p w14:paraId="79A7884E"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3.9. lentelė</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8413D8" w:rsidRPr="008413D8" w14:paraId="469A7B46" w14:textId="77777777" w:rsidTr="00FD2B32">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2B251312"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4859616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7FA40F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172890F2" w14:textId="77777777" w:rsidTr="00FD2B32">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2F7813D5" w14:textId="77777777" w:rsidR="008413D8" w:rsidRPr="008413D8" w:rsidRDefault="008413D8" w:rsidP="008413D8">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2C9D9F55" w14:textId="77777777" w:rsidR="008413D8" w:rsidRPr="008413D8" w:rsidRDefault="008413D8" w:rsidP="008413D8">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5F64843"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43EF7A6"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EAF75D2" w14:textId="77777777" w:rsidR="008413D8" w:rsidRPr="008413D8" w:rsidRDefault="008413D8" w:rsidP="008413D8">
                <w:pPr>
                  <w:spacing w:after="0" w:line="240" w:lineRule="auto"/>
                  <w:rPr>
                    <w:rFonts w:eastAsia="Calibri"/>
                    <w:noProof/>
                    <w:szCs w:val="24"/>
                  </w:rPr>
                </w:pPr>
                <w:r w:rsidRPr="008413D8">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C47BCF2"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51933054" w14:textId="77777777" w:rsidTr="00FD2B32">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0A4D3F4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508226F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2C1DC23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CAFEA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3C9F77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62842B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3DACC345" w14:textId="77777777" w:rsidTr="00FD2B32">
            <w:tc>
              <w:tcPr>
                <w:tcW w:w="551" w:type="dxa"/>
                <w:tcBorders>
                  <w:top w:val="single" w:sz="12" w:space="0" w:color="auto"/>
                </w:tcBorders>
                <w:shd w:val="clear" w:color="auto" w:fill="auto"/>
                <w:vAlign w:val="center"/>
              </w:tcPr>
              <w:p w14:paraId="16B1F0E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tcBorders>
                <w:shd w:val="clear" w:color="auto" w:fill="auto"/>
                <w:vAlign w:val="center"/>
              </w:tcPr>
              <w:p w14:paraId="43741826"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specialistas oro kondicionavimo ir vėdinimo sistemų ūkio priežiūrai</w:t>
                </w:r>
              </w:p>
            </w:tc>
            <w:tc>
              <w:tcPr>
                <w:tcW w:w="575" w:type="dxa"/>
                <w:tcBorders>
                  <w:top w:val="single" w:sz="12" w:space="0" w:color="auto"/>
                </w:tcBorders>
                <w:shd w:val="clear" w:color="auto" w:fill="auto"/>
                <w:vAlign w:val="center"/>
              </w:tcPr>
              <w:p w14:paraId="57CF4D2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tcBorders>
                  <w:top w:val="single" w:sz="12" w:space="0" w:color="auto"/>
                </w:tcBorders>
                <w:shd w:val="clear" w:color="auto" w:fill="auto"/>
                <w:vAlign w:val="center"/>
              </w:tcPr>
              <w:p w14:paraId="46CFF230"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328B028A"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19ED3F94" w14:textId="77777777" w:rsidR="008413D8" w:rsidRPr="008413D8" w:rsidRDefault="008413D8" w:rsidP="008413D8">
                <w:pPr>
                  <w:spacing w:after="0" w:line="240" w:lineRule="auto"/>
                  <w:jc w:val="center"/>
                  <w:rPr>
                    <w:rFonts w:eastAsia="Calibri"/>
                    <w:noProof/>
                    <w:szCs w:val="24"/>
                  </w:rPr>
                </w:pPr>
              </w:p>
            </w:tc>
          </w:tr>
          <w:tr w:rsidR="008413D8" w:rsidRPr="008413D8" w14:paraId="78EAC8F3" w14:textId="77777777" w:rsidTr="00FD2B32">
            <w:tc>
              <w:tcPr>
                <w:tcW w:w="551" w:type="dxa"/>
                <w:shd w:val="clear" w:color="auto" w:fill="auto"/>
                <w:vAlign w:val="center"/>
              </w:tcPr>
              <w:p w14:paraId="27CBF1E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03" w:type="dxa"/>
                <w:shd w:val="clear" w:color="auto" w:fill="auto"/>
                <w:vAlign w:val="center"/>
              </w:tcPr>
              <w:p w14:paraId="560B06F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Vėdinimo sistemos techninis aptarnavimas *</w:t>
                </w:r>
              </w:p>
            </w:tc>
            <w:tc>
              <w:tcPr>
                <w:tcW w:w="575" w:type="dxa"/>
                <w:shd w:val="clear" w:color="auto" w:fill="auto"/>
                <w:vAlign w:val="center"/>
              </w:tcPr>
              <w:p w14:paraId="00176E2E"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DEA8785"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95DC49F"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D4CDDE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34809A42" w14:textId="77777777" w:rsidTr="00FD2B32">
            <w:tc>
              <w:tcPr>
                <w:tcW w:w="551" w:type="dxa"/>
                <w:shd w:val="clear" w:color="auto" w:fill="auto"/>
                <w:vAlign w:val="center"/>
              </w:tcPr>
              <w:p w14:paraId="622C1C2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03" w:type="dxa"/>
                <w:shd w:val="clear" w:color="auto" w:fill="auto"/>
                <w:vAlign w:val="center"/>
              </w:tcPr>
              <w:p w14:paraId="514099A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Kondicionavimo įrenginių (vidinių ir išorinių blokų) techninis aptarnavimas**</w:t>
                </w:r>
              </w:p>
            </w:tc>
            <w:tc>
              <w:tcPr>
                <w:tcW w:w="575" w:type="dxa"/>
                <w:shd w:val="clear" w:color="auto" w:fill="auto"/>
                <w:vAlign w:val="center"/>
              </w:tcPr>
              <w:p w14:paraId="36543A5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84F1A2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6DAB68B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3DD1BCE" w14:textId="77777777" w:rsidR="008413D8" w:rsidRPr="008413D8" w:rsidRDefault="008413D8" w:rsidP="008413D8">
                <w:pPr>
                  <w:spacing w:after="0" w:line="240" w:lineRule="auto"/>
                  <w:jc w:val="center"/>
                  <w:rPr>
                    <w:rFonts w:eastAsia="Calibri"/>
                    <w:noProof/>
                    <w:szCs w:val="24"/>
                  </w:rPr>
                </w:pPr>
              </w:p>
            </w:tc>
          </w:tr>
          <w:tr w:rsidR="008413D8" w:rsidRPr="008413D8" w14:paraId="15093688" w14:textId="77777777" w:rsidTr="00FD2B32">
            <w:tc>
              <w:tcPr>
                <w:tcW w:w="551" w:type="dxa"/>
                <w:shd w:val="clear" w:color="auto" w:fill="auto"/>
                <w:vAlign w:val="center"/>
              </w:tcPr>
              <w:p w14:paraId="44AAA97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03" w:type="dxa"/>
                <w:shd w:val="clear" w:color="auto" w:fill="auto"/>
                <w:vAlign w:val="center"/>
              </w:tcPr>
              <w:p w14:paraId="62336197"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Priežiūros žurnalų pildymas</w:t>
                </w:r>
              </w:p>
            </w:tc>
            <w:tc>
              <w:tcPr>
                <w:tcW w:w="575" w:type="dxa"/>
                <w:shd w:val="clear" w:color="auto" w:fill="auto"/>
                <w:vAlign w:val="center"/>
              </w:tcPr>
              <w:p w14:paraId="6833BC4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3CA517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23A36CF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F97FE72" w14:textId="77777777" w:rsidR="008413D8" w:rsidRPr="008413D8" w:rsidRDefault="008413D8" w:rsidP="008413D8">
                <w:pPr>
                  <w:spacing w:after="0" w:line="240" w:lineRule="auto"/>
                  <w:jc w:val="center"/>
                  <w:rPr>
                    <w:rFonts w:eastAsia="Calibri"/>
                    <w:noProof/>
                    <w:szCs w:val="24"/>
                  </w:rPr>
                </w:pPr>
              </w:p>
            </w:tc>
          </w:tr>
          <w:tr w:rsidR="008413D8" w:rsidRPr="008413D8" w14:paraId="73F766A1" w14:textId="77777777" w:rsidTr="00FD2B32">
            <w:tc>
              <w:tcPr>
                <w:tcW w:w="551" w:type="dxa"/>
                <w:shd w:val="clear" w:color="auto" w:fill="auto"/>
                <w:vAlign w:val="center"/>
              </w:tcPr>
              <w:p w14:paraId="1D7DAE1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lastRenderedPageBreak/>
                  <w:t>5.</w:t>
                </w:r>
              </w:p>
            </w:tc>
            <w:tc>
              <w:tcPr>
                <w:tcW w:w="6903" w:type="dxa"/>
                <w:shd w:val="clear" w:color="auto" w:fill="auto"/>
                <w:vAlign w:val="center"/>
              </w:tcPr>
              <w:p w14:paraId="798C620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75" w:type="dxa"/>
                <w:shd w:val="clear" w:color="auto" w:fill="auto"/>
                <w:vAlign w:val="center"/>
              </w:tcPr>
              <w:p w14:paraId="199A6152"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2943D1C"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BF94F7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66A381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7529343B" w14:textId="77777777" w:rsidR="008413D8" w:rsidRPr="008413D8" w:rsidRDefault="008413D8" w:rsidP="008413D8">
          <w:pPr>
            <w:spacing w:after="0" w:line="240" w:lineRule="auto"/>
            <w:ind w:left="1080"/>
            <w:contextualSpacing/>
            <w:jc w:val="both"/>
            <w:rPr>
              <w:rFonts w:eastAsia="Calibri"/>
              <w:noProof/>
              <w:szCs w:val="24"/>
            </w:rPr>
          </w:pPr>
        </w:p>
        <w:p w14:paraId="48C5C47A" w14:textId="77777777" w:rsidR="008413D8" w:rsidRPr="008413D8" w:rsidRDefault="008413D8" w:rsidP="008413D8">
          <w:pPr>
            <w:spacing w:after="0" w:line="240" w:lineRule="auto"/>
            <w:jc w:val="both"/>
            <w:rPr>
              <w:noProof/>
              <w:szCs w:val="24"/>
              <w:lang w:eastAsia="lt-LT"/>
            </w:rPr>
          </w:pPr>
          <w:r w:rsidRPr="008413D8">
            <w:rPr>
              <w:noProof/>
              <w:szCs w:val="24"/>
              <w:lang w:eastAsia="lt-LT"/>
            </w:rPr>
            <w:t>*-  vėdinimo sistemos techninis aptarnavimas:</w:t>
          </w:r>
        </w:p>
        <w:p w14:paraId="660F5EB3"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Bendras įrenginių būklės patikrinimas;</w:t>
          </w:r>
        </w:p>
        <w:p w14:paraId="76B0E5D2"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Oro filtrų keitimas, valymas;</w:t>
          </w:r>
        </w:p>
        <w:p w14:paraId="7B6D9F99"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Rekuperatoriaus sausas valymas;</w:t>
          </w:r>
        </w:p>
        <w:p w14:paraId="3790A998"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Ventiliatoriaus sparnuotės valymas ir korpuso valymas;</w:t>
          </w:r>
        </w:p>
        <w:p w14:paraId="43C6ED2F"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Šildymo tenų valymas;</w:t>
          </w:r>
        </w:p>
        <w:p w14:paraId="4185EA0F"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Valdymo automatikos patikra;</w:t>
          </w:r>
        </w:p>
        <w:p w14:paraId="49710DF3"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Sklendžių pavarų patikra;</w:t>
          </w:r>
        </w:p>
        <w:p w14:paraId="11310E94"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Įrenginių paleidimas žiemos sezonui;</w:t>
          </w:r>
        </w:p>
        <w:p w14:paraId="2208FB71"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Įrenginių paleidimas vasaros sezonui;</w:t>
          </w:r>
        </w:p>
        <w:p w14:paraId="4DA2CFF4"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Ortakių patikra, valymas;</w:t>
          </w:r>
        </w:p>
        <w:p w14:paraId="7A109C6D"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Apsaugų nuo užšalimo, nuo perkaitinimo patikra.</w:t>
          </w:r>
        </w:p>
        <w:p w14:paraId="6A4E0B2A" w14:textId="77777777" w:rsidR="008413D8" w:rsidRPr="008413D8" w:rsidRDefault="008413D8" w:rsidP="008413D8">
          <w:pPr>
            <w:spacing w:after="0" w:line="240" w:lineRule="auto"/>
            <w:ind w:left="720"/>
            <w:contextualSpacing/>
            <w:jc w:val="both"/>
            <w:rPr>
              <w:rFonts w:eastAsia="Calibri"/>
              <w:noProof/>
              <w:szCs w:val="24"/>
            </w:rPr>
          </w:pPr>
          <w:r w:rsidRPr="008413D8">
            <w:rPr>
              <w:rFonts w:eastAsia="Calibri"/>
              <w:noProof/>
              <w:szCs w:val="24"/>
            </w:rPr>
            <w:t xml:space="preserve"> </w:t>
          </w:r>
        </w:p>
        <w:p w14:paraId="4F0F36FA" w14:textId="77777777" w:rsidR="008413D8" w:rsidRPr="008413D8" w:rsidRDefault="008413D8" w:rsidP="008413D8">
          <w:pPr>
            <w:spacing w:after="0" w:line="240" w:lineRule="auto"/>
            <w:jc w:val="both"/>
            <w:rPr>
              <w:noProof/>
              <w:szCs w:val="24"/>
              <w:lang w:eastAsia="lt-LT"/>
            </w:rPr>
          </w:pPr>
          <w:r w:rsidRPr="008413D8">
            <w:rPr>
              <w:noProof/>
              <w:szCs w:val="24"/>
              <w:lang w:eastAsia="lt-LT"/>
            </w:rPr>
            <w:t>**- kondicionavimo įrenginių techninis aptarnavimas:</w:t>
          </w:r>
        </w:p>
        <w:p w14:paraId="15BD042B"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Vidinio ir išorinio blokų bei vamzdyno apžiūra ir išvalymas;</w:t>
          </w:r>
        </w:p>
        <w:p w14:paraId="0F5595F4"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Oro kondicionieriaus patikrinimas visuose režimuose;</w:t>
          </w:r>
        </w:p>
        <w:p w14:paraId="61666B2F"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Drenažo surinkimo padėklo, drenažo vamzdžio ir vidinio bloko filtrų valymas;</w:t>
          </w:r>
        </w:p>
        <w:p w14:paraId="312AD719"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Freono sistemos spaudimo patikrinimas ir esant būtinybei - jo papildymas;</w:t>
          </w:r>
        </w:p>
        <w:p w14:paraId="538A9892"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Elektros įtampos, elektros srovės ir elektros instaliacijos patikrinimas;</w:t>
          </w:r>
        </w:p>
        <w:p w14:paraId="070C059D"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Kondicionieriaus sandarumo patikrinimas;</w:t>
          </w:r>
        </w:p>
        <w:p w14:paraId="73401313"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Oro filtrų keitimas, valymas.</w:t>
          </w:r>
        </w:p>
        <w:p w14:paraId="7C28C532" w14:textId="77777777" w:rsidR="008413D8" w:rsidRPr="008413D8" w:rsidRDefault="008413D8" w:rsidP="008413D8">
          <w:pPr>
            <w:spacing w:after="0" w:line="240" w:lineRule="auto"/>
            <w:contextualSpacing/>
            <w:jc w:val="both"/>
            <w:rPr>
              <w:rFonts w:eastAsia="Calibri"/>
              <w:noProof/>
              <w:szCs w:val="24"/>
            </w:rPr>
          </w:pPr>
        </w:p>
        <w:p w14:paraId="432214C3" w14:textId="77777777" w:rsidR="008413D8" w:rsidRPr="008413D8" w:rsidRDefault="008413D8" w:rsidP="008413D8">
          <w:pPr>
            <w:numPr>
              <w:ilvl w:val="2"/>
              <w:numId w:val="55"/>
            </w:numPr>
            <w:spacing w:after="0" w:line="240" w:lineRule="auto"/>
            <w:contextualSpacing/>
            <w:jc w:val="both"/>
            <w:rPr>
              <w:rFonts w:eastAsia="Calibri"/>
              <w:noProof/>
              <w:szCs w:val="24"/>
            </w:rPr>
          </w:pPr>
          <w:r w:rsidRPr="008413D8">
            <w:rPr>
              <w:rFonts w:eastAsia="Calibri"/>
              <w:noProof/>
              <w:szCs w:val="24"/>
            </w:rPr>
            <w:t>Avarijų lokalizavimas ir likvidavimas:</w:t>
          </w:r>
        </w:p>
        <w:p w14:paraId="0D835196" w14:textId="77777777" w:rsidR="008413D8" w:rsidRPr="008413D8" w:rsidRDefault="008413D8" w:rsidP="008413D8">
          <w:pPr>
            <w:tabs>
              <w:tab w:val="left" w:pos="360"/>
            </w:tabs>
            <w:spacing w:after="0" w:line="240" w:lineRule="auto"/>
            <w:rPr>
              <w:rFonts w:eastAsia="Calibri"/>
              <w:noProof/>
              <w:szCs w:val="24"/>
            </w:rPr>
          </w:pPr>
        </w:p>
        <w:p w14:paraId="01DDABAE"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 xml:space="preserve">Tiekėjas Sutarties galiojimo metu turės atlikti avarijų lokalizavimą ir/ar likvidavimą. Preliminarūs (pavyzdiniai) avariniai atvejai nurodomi 3.10. lentelėje. </w:t>
          </w:r>
        </w:p>
        <w:p w14:paraId="300FF0ED"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Tiekėjas privalės reaguoti į avarinį iškvietimą per 3.2. lentelėje nurodytus terminus.</w:t>
          </w:r>
        </w:p>
        <w:p w14:paraId="6E9A8F36"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Oro vėdinimo ir kondicionavimo remonto paslaugos teikiamos techninės specifikacijos 3.3. lentelėje nurodytais terminais.</w:t>
          </w:r>
        </w:p>
        <w:p w14:paraId="3A74F6AA"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 xml:space="preserve">3.10. lentelė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4678"/>
            <w:gridCol w:w="4252"/>
          </w:tblGrid>
          <w:tr w:rsidR="008413D8" w:rsidRPr="008413D8" w14:paraId="7412F45C" w14:textId="77777777" w:rsidTr="00FD2B32">
            <w:trPr>
              <w:trHeight w:val="473"/>
            </w:trPr>
            <w:tc>
              <w:tcPr>
                <w:tcW w:w="596" w:type="dxa"/>
                <w:vAlign w:val="center"/>
              </w:tcPr>
              <w:p w14:paraId="3427AEE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678" w:type="dxa"/>
                <w:vAlign w:val="center"/>
              </w:tcPr>
              <w:p w14:paraId="716D90E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52" w:type="dxa"/>
                <w:vAlign w:val="center"/>
              </w:tcPr>
              <w:p w14:paraId="135D0EF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26EC7C19" w14:textId="77777777" w:rsidTr="00FD2B32">
            <w:trPr>
              <w:trHeight w:val="559"/>
            </w:trPr>
            <w:tc>
              <w:tcPr>
                <w:tcW w:w="596" w:type="dxa"/>
                <w:vAlign w:val="center"/>
              </w:tcPr>
              <w:p w14:paraId="1635723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678" w:type="dxa"/>
                <w:vAlign w:val="center"/>
              </w:tcPr>
              <w:p w14:paraId="1B6ABCE9"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Kondicionavimo įrenginių gedimas serverinėse </w:t>
                </w:r>
              </w:p>
            </w:tc>
            <w:tc>
              <w:tcPr>
                <w:tcW w:w="4252" w:type="dxa"/>
              </w:tcPr>
              <w:p w14:paraId="68DDFAD4" w14:textId="77777777" w:rsidR="008413D8" w:rsidRPr="008413D8" w:rsidRDefault="008413D8" w:rsidP="008413D8">
                <w:pPr>
                  <w:spacing w:after="0" w:line="240" w:lineRule="auto"/>
                  <w:rPr>
                    <w:rFonts w:eastAsia="Calibri"/>
                    <w:noProof/>
                    <w:szCs w:val="24"/>
                  </w:rPr>
                </w:pPr>
                <w:r w:rsidRPr="008413D8">
                  <w:rPr>
                    <w:rFonts w:eastAsia="Calibri"/>
                    <w:noProof/>
                    <w:szCs w:val="24"/>
                  </w:rPr>
                  <w:t>Kondicionieriaus gedimas serverinėje</w:t>
                </w:r>
              </w:p>
            </w:tc>
          </w:tr>
        </w:tbl>
        <w:p w14:paraId="59617FD5" w14:textId="77777777" w:rsidR="008413D8" w:rsidRPr="008413D8" w:rsidRDefault="008413D8" w:rsidP="008413D8">
          <w:pPr>
            <w:spacing w:after="0" w:line="240" w:lineRule="auto"/>
            <w:rPr>
              <w:rFonts w:eastAsia="Calibri"/>
              <w:b/>
              <w:bCs/>
              <w:noProof/>
              <w:szCs w:val="24"/>
            </w:rPr>
          </w:pPr>
        </w:p>
        <w:p w14:paraId="0C71E36D" w14:textId="77777777" w:rsidR="008413D8" w:rsidRPr="008413D8" w:rsidRDefault="008413D8" w:rsidP="008413D8">
          <w:pPr>
            <w:numPr>
              <w:ilvl w:val="1"/>
              <w:numId w:val="55"/>
            </w:numPr>
            <w:tabs>
              <w:tab w:val="left" w:pos="993"/>
            </w:tabs>
            <w:spacing w:before="60" w:after="60" w:line="240" w:lineRule="auto"/>
            <w:contextualSpacing/>
            <w:jc w:val="both"/>
            <w:rPr>
              <w:rFonts w:eastAsia="Calibri"/>
              <w:b/>
              <w:noProof/>
              <w:szCs w:val="24"/>
            </w:rPr>
          </w:pPr>
          <w:r w:rsidRPr="008413D8">
            <w:rPr>
              <w:rFonts w:eastAsia="Calibri"/>
              <w:b/>
              <w:noProof/>
              <w:szCs w:val="24"/>
            </w:rPr>
            <w:t>Reikalavimai elektros ūkio priežiūros ir remonto paslaugoms</w:t>
          </w:r>
        </w:p>
        <w:p w14:paraId="082E864C" w14:textId="77777777" w:rsidR="008413D8" w:rsidRPr="008413D8" w:rsidRDefault="008413D8" w:rsidP="008413D8">
          <w:pPr>
            <w:numPr>
              <w:ilvl w:val="2"/>
              <w:numId w:val="55"/>
            </w:numPr>
            <w:spacing w:after="0" w:line="240" w:lineRule="auto"/>
            <w:ind w:left="142" w:firstLine="284"/>
            <w:contextualSpacing/>
            <w:jc w:val="both"/>
            <w:rPr>
              <w:rFonts w:eastAsia="Calibri"/>
              <w:noProof/>
              <w:szCs w:val="24"/>
            </w:rPr>
          </w:pPr>
          <w:r w:rsidRPr="008413D8">
            <w:rPr>
              <w:rFonts w:eastAsia="Calibri"/>
              <w:noProof/>
              <w:szCs w:val="24"/>
            </w:rPr>
            <w:t>Tiekėjas, teikdamas Paslaugas, įsipareigoja:</w:t>
          </w:r>
        </w:p>
        <w:p w14:paraId="7BE2BFD6" w14:textId="77777777" w:rsidR="008413D8" w:rsidRPr="008413D8" w:rsidRDefault="008413D8" w:rsidP="008413D8">
          <w:pPr>
            <w:numPr>
              <w:ilvl w:val="3"/>
              <w:numId w:val="55"/>
            </w:numPr>
            <w:spacing w:after="0" w:line="240" w:lineRule="auto"/>
            <w:ind w:left="142" w:firstLine="284"/>
            <w:rPr>
              <w:rFonts w:eastAsia="Calibri"/>
              <w:noProof/>
              <w:szCs w:val="24"/>
            </w:rPr>
          </w:pPr>
          <w:r w:rsidRPr="008413D8">
            <w:rPr>
              <w:rFonts w:eastAsia="Calibri"/>
              <w:noProof/>
              <w:szCs w:val="24"/>
            </w:rPr>
            <w:t>užtikrinti tinkamą elektros ūkio (elektros tinklų (vidaus, lauko), prietaisų, įžeminimo, lietvamzdžių ir latakų šildymo sistemų,) būklę, saugų eksploatavimą;</w:t>
          </w:r>
        </w:p>
        <w:p w14:paraId="44E677B8" w14:textId="77777777" w:rsidR="008413D8" w:rsidRPr="008413D8" w:rsidRDefault="008413D8" w:rsidP="008413D8">
          <w:pPr>
            <w:numPr>
              <w:ilvl w:val="3"/>
              <w:numId w:val="55"/>
            </w:numPr>
            <w:spacing w:after="0" w:line="240" w:lineRule="auto"/>
            <w:ind w:left="142" w:firstLine="284"/>
            <w:rPr>
              <w:rFonts w:eastAsia="Calibri"/>
              <w:noProof/>
              <w:szCs w:val="24"/>
            </w:rPr>
          </w:pPr>
          <w:r w:rsidRPr="008413D8">
            <w:rPr>
              <w:rFonts w:eastAsia="Calibri"/>
              <w:noProof/>
              <w:szCs w:val="24"/>
            </w:rPr>
            <w:t>užtikrinti tinkamą statinių apsaugos nuo žaibo įrenginių būklę ir saugų eksploatavimą. Statinių apsaugos nuo žaibo įrenginiai turi būti apžiūrimi ir tikrinami naudojimo metu. Apsaugos nuo žaibo įrenginiai apžiūrimi ir tikrinami atsižvelgiant į apsaugos klasę. Apžiūros ir tikrinimo periodiškumas pateikiamas Apsaugos nuo žaibo įrenginių apžiūros ir tikrinimo periodiškumas 3.11. lentelėje:</w:t>
          </w:r>
          <w:bookmarkStart w:id="41" w:name="part_43499ceeccce473d96d97348f48bd91e"/>
          <w:bookmarkEnd w:id="41"/>
        </w:p>
        <w:p w14:paraId="588B94CD" w14:textId="77777777" w:rsidR="008413D8" w:rsidRPr="008413D8" w:rsidRDefault="008413D8" w:rsidP="008413D8">
          <w:pPr>
            <w:spacing w:after="0" w:line="240" w:lineRule="auto"/>
            <w:jc w:val="right"/>
            <w:rPr>
              <w:noProof/>
              <w:color w:val="000000"/>
              <w:szCs w:val="24"/>
              <w:lang w:eastAsia="lt-LT"/>
            </w:rPr>
          </w:pPr>
          <w:r w:rsidRPr="008413D8">
            <w:rPr>
              <w:noProof/>
              <w:color w:val="000000"/>
              <w:szCs w:val="24"/>
              <w:lang w:eastAsia="lt-LT"/>
            </w:rPr>
            <w:t xml:space="preserve">3.11 lentelė </w:t>
          </w:r>
        </w:p>
        <w:tbl>
          <w:tblPr>
            <w:tblW w:w="9075" w:type="dxa"/>
            <w:jc w:val="right"/>
            <w:tblCellMar>
              <w:left w:w="0" w:type="dxa"/>
              <w:right w:w="0" w:type="dxa"/>
            </w:tblCellMar>
            <w:tblLook w:val="04A0" w:firstRow="1" w:lastRow="0" w:firstColumn="1" w:lastColumn="0" w:noHBand="0" w:noVBand="1"/>
          </w:tblPr>
          <w:tblGrid>
            <w:gridCol w:w="3101"/>
            <w:gridCol w:w="2754"/>
            <w:gridCol w:w="3220"/>
          </w:tblGrid>
          <w:tr w:rsidR="008413D8" w:rsidRPr="008413D8" w14:paraId="49DE7C87" w14:textId="77777777" w:rsidTr="00FD2B32">
            <w:trPr>
              <w:trHeight w:val="23"/>
              <w:jc w:val="right"/>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856D5" w14:textId="77777777" w:rsidR="008413D8" w:rsidRPr="008413D8" w:rsidRDefault="008413D8" w:rsidP="008413D8">
                <w:pPr>
                  <w:spacing w:after="0" w:line="240" w:lineRule="auto"/>
                  <w:jc w:val="center"/>
                  <w:rPr>
                    <w:noProof/>
                    <w:szCs w:val="24"/>
                    <w:lang w:eastAsia="lt-LT"/>
                  </w:rPr>
                </w:pPr>
                <w:r w:rsidRPr="008413D8">
                  <w:rPr>
                    <w:noProof/>
                    <w:szCs w:val="24"/>
                    <w:lang w:eastAsia="lt-LT"/>
                  </w:rPr>
                  <w:t>Apsaugos klasė</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82BD4" w14:textId="77777777" w:rsidR="008413D8" w:rsidRPr="008413D8" w:rsidRDefault="008413D8" w:rsidP="008413D8">
                <w:pPr>
                  <w:spacing w:after="0" w:line="240" w:lineRule="auto"/>
                  <w:jc w:val="center"/>
                  <w:rPr>
                    <w:noProof/>
                    <w:szCs w:val="24"/>
                    <w:lang w:eastAsia="lt-LT"/>
                  </w:rPr>
                </w:pPr>
                <w:r w:rsidRPr="008413D8">
                  <w:rPr>
                    <w:noProof/>
                    <w:szCs w:val="24"/>
                    <w:lang w:eastAsia="lt-LT"/>
                  </w:rPr>
                  <w:t>Apžiūra</w:t>
                </w:r>
              </w:p>
            </w:tc>
            <w:tc>
              <w:tcPr>
                <w:tcW w:w="3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0646FF" w14:textId="77777777" w:rsidR="008413D8" w:rsidRPr="008413D8" w:rsidRDefault="008413D8" w:rsidP="008413D8">
                <w:pPr>
                  <w:spacing w:after="0" w:line="240" w:lineRule="auto"/>
                  <w:jc w:val="center"/>
                  <w:rPr>
                    <w:noProof/>
                    <w:szCs w:val="24"/>
                    <w:lang w:eastAsia="lt-LT"/>
                  </w:rPr>
                </w:pPr>
                <w:r w:rsidRPr="008413D8">
                  <w:rPr>
                    <w:noProof/>
                    <w:szCs w:val="24"/>
                    <w:lang w:eastAsia="lt-LT"/>
                  </w:rPr>
                  <w:t>Tikrinimas</w:t>
                </w:r>
              </w:p>
            </w:tc>
          </w:tr>
          <w:tr w:rsidR="008413D8" w:rsidRPr="008413D8" w14:paraId="43C9A694" w14:textId="77777777" w:rsidTr="00FD2B32">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C235A" w14:textId="77777777" w:rsidR="008413D8" w:rsidRPr="008413D8" w:rsidRDefault="008413D8" w:rsidP="008413D8">
                <w:pPr>
                  <w:spacing w:after="0" w:line="240" w:lineRule="auto"/>
                  <w:jc w:val="center"/>
                  <w:rPr>
                    <w:noProof/>
                    <w:szCs w:val="24"/>
                    <w:lang w:eastAsia="lt-LT"/>
                  </w:rPr>
                </w:pPr>
                <w:r w:rsidRPr="008413D8">
                  <w:rPr>
                    <w:noProof/>
                    <w:szCs w:val="24"/>
                    <w:lang w:eastAsia="lt-LT"/>
                  </w:rPr>
                  <w:t>I ir II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52B82" w14:textId="77777777" w:rsidR="008413D8" w:rsidRPr="008413D8" w:rsidRDefault="008413D8" w:rsidP="008413D8">
                <w:pPr>
                  <w:spacing w:after="0" w:line="240" w:lineRule="auto"/>
                  <w:jc w:val="center"/>
                  <w:rPr>
                    <w:noProof/>
                    <w:szCs w:val="24"/>
                    <w:lang w:eastAsia="lt-LT"/>
                  </w:rPr>
                </w:pPr>
                <w:r w:rsidRPr="008413D8">
                  <w:rPr>
                    <w:noProof/>
                    <w:szCs w:val="24"/>
                    <w:lang w:eastAsia="lt-LT"/>
                  </w:rPr>
                  <w:t>1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2DEC9" w14:textId="77777777" w:rsidR="008413D8" w:rsidRPr="008413D8" w:rsidRDefault="008413D8" w:rsidP="008413D8">
                <w:pPr>
                  <w:spacing w:after="0" w:line="240" w:lineRule="auto"/>
                  <w:jc w:val="center"/>
                  <w:rPr>
                    <w:noProof/>
                    <w:szCs w:val="24"/>
                    <w:lang w:eastAsia="lt-LT"/>
                  </w:rPr>
                </w:pPr>
                <w:r w:rsidRPr="008413D8">
                  <w:rPr>
                    <w:noProof/>
                    <w:szCs w:val="24"/>
                    <w:lang w:eastAsia="lt-LT"/>
                  </w:rPr>
                  <w:t>2 metai</w:t>
                </w:r>
              </w:p>
            </w:tc>
          </w:tr>
          <w:tr w:rsidR="008413D8" w:rsidRPr="008413D8" w14:paraId="2B102B51" w14:textId="77777777" w:rsidTr="00FD2B32">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84246" w14:textId="77777777" w:rsidR="008413D8" w:rsidRPr="008413D8" w:rsidRDefault="008413D8" w:rsidP="008413D8">
                <w:pPr>
                  <w:spacing w:after="0" w:line="240" w:lineRule="auto"/>
                  <w:jc w:val="center"/>
                  <w:rPr>
                    <w:noProof/>
                    <w:szCs w:val="24"/>
                    <w:lang w:eastAsia="lt-LT"/>
                  </w:rPr>
                </w:pPr>
                <w:r w:rsidRPr="008413D8">
                  <w:rPr>
                    <w:noProof/>
                    <w:szCs w:val="24"/>
                    <w:lang w:eastAsia="lt-LT"/>
                  </w:rPr>
                  <w:t>III ir IV</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34E59" w14:textId="77777777" w:rsidR="008413D8" w:rsidRPr="008413D8" w:rsidRDefault="008413D8" w:rsidP="008413D8">
                <w:pPr>
                  <w:spacing w:after="0" w:line="240" w:lineRule="auto"/>
                  <w:jc w:val="center"/>
                  <w:rPr>
                    <w:noProof/>
                    <w:szCs w:val="24"/>
                    <w:lang w:eastAsia="lt-LT"/>
                  </w:rPr>
                </w:pPr>
                <w:r w:rsidRPr="008413D8">
                  <w:rPr>
                    <w:noProof/>
                    <w:szCs w:val="24"/>
                    <w:lang w:eastAsia="lt-LT"/>
                  </w:rPr>
                  <w:t>2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17AC8" w14:textId="77777777" w:rsidR="008413D8" w:rsidRPr="008413D8" w:rsidRDefault="008413D8" w:rsidP="008413D8">
                <w:pPr>
                  <w:spacing w:after="0" w:line="240" w:lineRule="auto"/>
                  <w:jc w:val="center"/>
                  <w:rPr>
                    <w:noProof/>
                    <w:szCs w:val="24"/>
                    <w:lang w:eastAsia="lt-LT"/>
                  </w:rPr>
                </w:pPr>
                <w:r w:rsidRPr="008413D8">
                  <w:rPr>
                    <w:noProof/>
                    <w:szCs w:val="24"/>
                    <w:lang w:eastAsia="lt-LT"/>
                  </w:rPr>
                  <w:t>4 metai</w:t>
                </w:r>
              </w:p>
            </w:tc>
          </w:tr>
        </w:tbl>
        <w:p w14:paraId="265A820B" w14:textId="77777777" w:rsidR="008413D8" w:rsidRPr="008413D8" w:rsidRDefault="008413D8" w:rsidP="008413D8">
          <w:pPr>
            <w:spacing w:after="0" w:line="240" w:lineRule="auto"/>
            <w:ind w:firstLine="567"/>
            <w:jc w:val="both"/>
            <w:rPr>
              <w:noProof/>
              <w:color w:val="000000"/>
              <w:szCs w:val="24"/>
              <w:lang w:eastAsia="lt-LT"/>
            </w:rPr>
          </w:pPr>
          <w:r w:rsidRPr="008413D8">
            <w:rPr>
              <w:noProof/>
              <w:color w:val="000000"/>
              <w:szCs w:val="24"/>
              <w:lang w:eastAsia="lt-LT"/>
            </w:rPr>
            <w:t> </w:t>
          </w:r>
        </w:p>
        <w:p w14:paraId="793B9BA3" w14:textId="77777777" w:rsidR="008413D8" w:rsidRPr="008413D8" w:rsidRDefault="008413D8" w:rsidP="008413D8">
          <w:pPr>
            <w:spacing w:after="0" w:line="240" w:lineRule="auto"/>
            <w:ind w:firstLine="567"/>
            <w:jc w:val="both"/>
            <w:rPr>
              <w:noProof/>
              <w:color w:val="000000"/>
              <w:szCs w:val="24"/>
              <w:lang w:eastAsia="lt-LT"/>
            </w:rPr>
          </w:pPr>
          <w:bookmarkStart w:id="42" w:name="part_3c7ec125a0204dce8ecbb635e3dadf3f"/>
          <w:bookmarkEnd w:id="42"/>
          <w:r w:rsidRPr="008413D8">
            <w:rPr>
              <w:b/>
              <w:bCs/>
              <w:noProof/>
              <w:color w:val="000000"/>
              <w:szCs w:val="24"/>
              <w:lang w:eastAsia="lt-LT"/>
            </w:rPr>
            <w:lastRenderedPageBreak/>
            <w:t>Pastaba.</w:t>
          </w:r>
          <w:r w:rsidRPr="008413D8">
            <w:rPr>
              <w:noProof/>
              <w:color w:val="000000"/>
              <w:szCs w:val="24"/>
              <w:lang w:eastAsia="lt-LT"/>
            </w:rPr>
            <w:t> Naudojant apsaugos nuo žaibo įrenginius sprogioje ar chemiškai aktyvioje aplinkoje, apžiūrą reikia atlikti kas 6 mėn., o patikrinimą kas 1(vienerius) metus.</w:t>
          </w:r>
        </w:p>
        <w:p w14:paraId="7ECEAC87" w14:textId="77777777" w:rsidR="008413D8" w:rsidRPr="008413D8" w:rsidRDefault="008413D8" w:rsidP="008413D8">
          <w:pPr>
            <w:numPr>
              <w:ilvl w:val="0"/>
              <w:numId w:val="57"/>
            </w:numPr>
            <w:tabs>
              <w:tab w:val="left" w:pos="1701"/>
            </w:tabs>
            <w:spacing w:after="0" w:line="240" w:lineRule="auto"/>
            <w:ind w:left="0" w:firstLine="567"/>
            <w:contextualSpacing/>
            <w:jc w:val="both"/>
            <w:rPr>
              <w:rFonts w:eastAsia="Calibri"/>
              <w:noProof/>
              <w:color w:val="000000"/>
              <w:szCs w:val="24"/>
            </w:rPr>
          </w:pPr>
          <w:bookmarkStart w:id="43" w:name="part_24dfcab075d04e7587bf87076a34d3bc"/>
          <w:bookmarkEnd w:id="43"/>
          <w:r w:rsidRPr="008413D8">
            <w:rPr>
              <w:rFonts w:eastAsia="Calibri"/>
              <w:noProof/>
              <w:color w:val="000000"/>
              <w:szCs w:val="24"/>
            </w:rPr>
            <w:t>Apsaugos nuo žaibo sistemos apžiūra visada atliekama po uraganinio vėjo, potvynio, žemės drebėjimo, gaisro ir intensyvios audros, žaibo išlydžio, remonto darbų arba kai pakeičiamos kai kurios žaibolaidžio dalys.</w:t>
          </w:r>
        </w:p>
        <w:p w14:paraId="59BDC209"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44" w:name="part_454240c47d404c9183dabbad189faab8"/>
          <w:bookmarkEnd w:id="44"/>
          <w:r w:rsidRPr="008413D8">
            <w:rPr>
              <w:rFonts w:eastAsia="Calibri"/>
              <w:noProof/>
              <w:color w:val="000000"/>
              <w:szCs w:val="24"/>
            </w:rPr>
            <w:t>. Apžiūra atliekama norint įsitikinti, ar:</w:t>
          </w:r>
        </w:p>
        <w:p w14:paraId="5FC9AB02"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5" w:name="part_59c93441360e438496e67cc6cdd9d558"/>
          <w:bookmarkEnd w:id="45"/>
          <w:r w:rsidRPr="008413D8">
            <w:rPr>
              <w:rFonts w:eastAsia="Calibri"/>
              <w:noProof/>
              <w:color w:val="000000"/>
              <w:szCs w:val="24"/>
            </w:rPr>
            <w:t>statinio struktūros pakeitimai nereikalauja papildomos apsaugos nuo žaibo sistemos įrengimo;</w:t>
          </w:r>
        </w:p>
        <w:p w14:paraId="56B26077"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6" w:name="part_b2ce6ef78c984b8d9849227040934b60"/>
          <w:bookmarkEnd w:id="46"/>
          <w:r w:rsidRPr="008413D8">
            <w:rPr>
              <w:rFonts w:eastAsia="Calibri"/>
              <w:noProof/>
              <w:color w:val="000000"/>
              <w:szCs w:val="24"/>
            </w:rPr>
            <w:t>nenutraukti jungiamieji laidininkai;</w:t>
          </w:r>
        </w:p>
        <w:p w14:paraId="142B8EEC"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7" w:name="part_346411f2a94d4489a488c83b183d5024"/>
          <w:bookmarkEnd w:id="47"/>
          <w:r w:rsidRPr="008413D8">
            <w:rPr>
              <w:rFonts w:eastAsia="Calibri"/>
              <w:noProof/>
              <w:color w:val="000000"/>
              <w:szCs w:val="24"/>
            </w:rPr>
            <w:t>tvirtinimo armatūra nesutrūkusi, jos būklė gera;</w:t>
          </w:r>
        </w:p>
        <w:p w14:paraId="6616B778"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8" w:name="part_47336c9cc0cd49b7801c2e6545828e87"/>
          <w:bookmarkEnd w:id="48"/>
          <w:r w:rsidRPr="008413D8">
            <w:rPr>
              <w:rFonts w:eastAsia="Calibri"/>
              <w:noProof/>
              <w:color w:val="000000"/>
              <w:szCs w:val="24"/>
            </w:rPr>
            <w:t>įranga nepažeista korozijos;</w:t>
          </w:r>
        </w:p>
        <w:p w14:paraId="1089583B"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9" w:name="part_e7171a0fb6ea4d66a6534b8211a9be79"/>
          <w:bookmarkEnd w:id="49"/>
          <w:r w:rsidRPr="008413D8">
            <w:rPr>
              <w:rFonts w:eastAsia="Calibri"/>
              <w:noProof/>
              <w:color w:val="000000"/>
              <w:szCs w:val="24"/>
            </w:rPr>
            <w:t>įžeminimo įrenginys tvarkingas.</w:t>
          </w:r>
        </w:p>
        <w:p w14:paraId="000A768D" w14:textId="77777777" w:rsidR="008413D8" w:rsidRPr="008413D8" w:rsidRDefault="008413D8" w:rsidP="008413D8">
          <w:pPr>
            <w:numPr>
              <w:ilvl w:val="4"/>
              <w:numId w:val="58"/>
            </w:numPr>
            <w:tabs>
              <w:tab w:val="left" w:pos="851"/>
            </w:tabs>
            <w:spacing w:after="0" w:line="240" w:lineRule="auto"/>
            <w:ind w:left="0" w:firstLine="567"/>
            <w:contextualSpacing/>
            <w:jc w:val="both"/>
            <w:rPr>
              <w:rFonts w:eastAsia="Calibri"/>
              <w:noProof/>
              <w:color w:val="000000"/>
              <w:szCs w:val="24"/>
            </w:rPr>
          </w:pPr>
          <w:bookmarkStart w:id="50" w:name="part_f24ae11449554b63a112501a919ccbf1"/>
          <w:bookmarkEnd w:id="50"/>
          <w:r w:rsidRPr="008413D8">
            <w:rPr>
              <w:rFonts w:eastAsia="Calibri"/>
              <w:noProof/>
              <w:color w:val="000000"/>
              <w:szCs w:val="24"/>
            </w:rPr>
            <w:t>Varžų matavimo metu tikrinama:</w:t>
          </w:r>
        </w:p>
        <w:p w14:paraId="2C72ABA8" w14:textId="77777777" w:rsidR="008413D8" w:rsidRPr="008413D8" w:rsidRDefault="008413D8" w:rsidP="008413D8">
          <w:pPr>
            <w:numPr>
              <w:ilvl w:val="0"/>
              <w:numId w:val="52"/>
            </w:numPr>
            <w:tabs>
              <w:tab w:val="left" w:pos="851"/>
            </w:tabs>
            <w:spacing w:after="0" w:line="240" w:lineRule="auto"/>
            <w:ind w:left="0" w:firstLine="567"/>
            <w:contextualSpacing/>
            <w:jc w:val="both"/>
            <w:rPr>
              <w:rFonts w:eastAsia="Calibri"/>
              <w:noProof/>
              <w:color w:val="000000"/>
              <w:szCs w:val="24"/>
            </w:rPr>
          </w:pPr>
          <w:bookmarkStart w:id="51" w:name="part_7ee7d69e393d42e7912641187019adf6"/>
          <w:bookmarkEnd w:id="51"/>
          <w:r w:rsidRPr="008413D8">
            <w:rPr>
              <w:rFonts w:eastAsia="Calibri"/>
              <w:noProof/>
              <w:color w:val="000000"/>
              <w:szCs w:val="24"/>
            </w:rPr>
            <w:t>jungčių pereinamoji varža tarp įžemintuvo, įžeminimo laidininko ir žaibo ėmiklio;</w:t>
          </w:r>
        </w:p>
        <w:p w14:paraId="46301ADB" w14:textId="77777777" w:rsidR="008413D8" w:rsidRPr="008413D8" w:rsidRDefault="008413D8" w:rsidP="008413D8">
          <w:pPr>
            <w:numPr>
              <w:ilvl w:val="0"/>
              <w:numId w:val="52"/>
            </w:numPr>
            <w:tabs>
              <w:tab w:val="left" w:pos="851"/>
            </w:tabs>
            <w:spacing w:after="0" w:line="240" w:lineRule="auto"/>
            <w:ind w:left="0" w:firstLine="567"/>
            <w:contextualSpacing/>
            <w:jc w:val="both"/>
            <w:rPr>
              <w:rFonts w:eastAsia="Calibri"/>
              <w:noProof/>
              <w:color w:val="000000"/>
              <w:szCs w:val="24"/>
            </w:rPr>
          </w:pPr>
          <w:bookmarkStart w:id="52" w:name="part_0af80710a8da439ba695c13e5dbebc03"/>
          <w:bookmarkEnd w:id="52"/>
          <w:r w:rsidRPr="008413D8">
            <w:rPr>
              <w:rFonts w:eastAsia="Calibri"/>
              <w:noProof/>
              <w:color w:val="000000"/>
              <w:szCs w:val="24"/>
            </w:rPr>
            <w:t>įžemintuvo įžeminimo varža.</w:t>
          </w:r>
        </w:p>
        <w:p w14:paraId="3E832E55"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53" w:name="part_9a9887488f2148f0b58070b768aec0c7"/>
          <w:bookmarkEnd w:id="53"/>
          <w:r w:rsidRPr="008413D8">
            <w:rPr>
              <w:rFonts w:eastAsia="Calibri"/>
              <w:noProof/>
              <w:color w:val="000000"/>
              <w:szCs w:val="24"/>
            </w:rPr>
            <w:t>Įžemintuvo įžeminimo ir jungčių pereinamųjų varžų matavimų rezultatai įforminami protokoluose. Po apsaugos nuo žaibo sistemos remonto, rekonstrukcijos arba pakeitimo atliekami papildomi varžų matavimai. Visi apsaugos nuo žaibo sistemos dalių pakeitimai arba papildymai užrašomi žaibolaidžio techniniame pase ir protokoluose.</w:t>
          </w:r>
        </w:p>
        <w:p w14:paraId="49954680"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54" w:name="part_09b0068ff3ff4a67b65cf44f98f981aa"/>
          <w:bookmarkEnd w:id="54"/>
          <w:r w:rsidRPr="008413D8">
            <w:rPr>
              <w:rFonts w:eastAsia="Calibri"/>
              <w:noProof/>
              <w:color w:val="000000"/>
              <w:szCs w:val="24"/>
            </w:rPr>
            <w:t>Tikrinimo ir apžiūros metu rasti trūkumai turi būti nedelsiant pašalinti. Korozijos pažeisti įžemikliai ir įžeminimo laidininkai turi būti pakeisti naujais, jei jų skerspjūvio plotas sumažėjęs daugiau negu 25 %. Šiame punkte paminėti darbai laikomi papildomais ir apmokami kaip numatyta 3.16. Techninių specifikacijų punkte.</w:t>
          </w:r>
        </w:p>
        <w:p w14:paraId="7EBE6B3F"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r w:rsidRPr="008413D8">
            <w:rPr>
              <w:rFonts w:eastAsia="Calibri"/>
              <w:noProof/>
              <w:color w:val="000000"/>
              <w:szCs w:val="24"/>
            </w:rPr>
            <w:t>Statinių, kuriuose įrengti žaibolaidžiai, Tiekėjas turi būti užvesti ir pildyti priežiūros žurnalą.</w:t>
          </w:r>
        </w:p>
        <w:p w14:paraId="6A254C6A"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vykdyti Valstybinės energetikos inspekcijos ir kitų valstybės institucijų teisėtus reikalavimus;</w:t>
          </w:r>
        </w:p>
        <w:p w14:paraId="33F17A84"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nustatyti optimalią vartotojo elektros tinklo schemą ir užtikrinti ekonomiškus elektros energijos, ne rečiau kaip 1 kartą per pusmetį pateikti kiekvieno regiono bent 1 meistrijai realų pasiūlymą kaip ekonomiškai efektyvinti elektros energijos vartojimą, nurodant kokius reikia atlikti veiksmus ir koks būtų sutaupymo efektas.</w:t>
          </w:r>
        </w:p>
        <w:p w14:paraId="51F5E508"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atlikti techninės dokumentacijos komplektavimo, koregavimo ir pildymo darbus, tikslinti arba sudaryti elektrines schemas, eksploatavimo instrukcijas, technologines schemas, priežiūros ir naudojimo dokumentus;</w:t>
          </w:r>
        </w:p>
        <w:p w14:paraId="61603DE5"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esant poreikiui remontuoti, prižiūrėti ir tikrinti elektros prietaisus (lempų lizdai, starteriai, ignitoriai, droseliai, elektros lizdai, išjungėjai ir kita), elektros įrenginius (paskirstymo skydus, jėgos spintas ir apšvietimo skydus), paveržti kontaktus;</w:t>
          </w:r>
        </w:p>
        <w:p w14:paraId="443359CD"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esant poreikiui, pakeisti elektros lempas patalpose ir lauko apšvietimo tinkle (kaitrinės ir ekonominės lempos keičiamos į LED lempas);</w:t>
          </w:r>
        </w:p>
        <w:p w14:paraId="0108DEA0"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sukomplektuoti darbui elektros ūkyje skirtas apsaugines priemones, laiku atlikti jų patikrą ir tinkamai prižiūrėti;</w:t>
          </w:r>
        </w:p>
        <w:p w14:paraId="4C5148BC"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utilizuoti sukauptas sugedusias elektros lempas, elektros prietaisus, medžiagas ir pan.;</w:t>
          </w:r>
        </w:p>
        <w:p w14:paraId="65603F5E" w14:textId="77777777" w:rsidR="008413D8" w:rsidRPr="008413D8" w:rsidRDefault="008413D8" w:rsidP="008413D8">
          <w:pPr>
            <w:numPr>
              <w:ilvl w:val="3"/>
              <w:numId w:val="55"/>
            </w:numPr>
            <w:tabs>
              <w:tab w:val="left" w:pos="1701"/>
            </w:tabs>
            <w:spacing w:after="0" w:line="240" w:lineRule="auto"/>
            <w:ind w:left="142" w:firstLine="425"/>
            <w:jc w:val="both"/>
            <w:rPr>
              <w:rFonts w:eastAsia="Calibri"/>
              <w:noProof/>
              <w:szCs w:val="24"/>
            </w:rPr>
          </w:pPr>
          <w:r w:rsidRPr="008413D8">
            <w:rPr>
              <w:rFonts w:eastAsia="Calibri"/>
              <w:noProof/>
              <w:szCs w:val="24"/>
            </w:rPr>
            <w:t>pildyti elektros ūkio priežiūros žurnalus, jei tokių nėra, užvesti naujus (naujų žurnalų įsigijimo Užsakovas nekompensuos, tą turės atlikti Tiekėjas savo lėšomis);</w:t>
          </w:r>
        </w:p>
        <w:p w14:paraId="386BF41B" w14:textId="77777777" w:rsidR="008413D8" w:rsidRPr="008413D8" w:rsidRDefault="008413D8" w:rsidP="008413D8">
          <w:pPr>
            <w:numPr>
              <w:ilvl w:val="3"/>
              <w:numId w:val="55"/>
            </w:numPr>
            <w:tabs>
              <w:tab w:val="left" w:pos="1701"/>
            </w:tabs>
            <w:spacing w:after="0" w:line="240" w:lineRule="auto"/>
            <w:ind w:left="142" w:firstLine="425"/>
            <w:jc w:val="both"/>
            <w:rPr>
              <w:rFonts w:eastAsia="Calibri"/>
              <w:noProof/>
              <w:szCs w:val="24"/>
            </w:rPr>
          </w:pPr>
          <w:r w:rsidRPr="008413D8">
            <w:rPr>
              <w:rFonts w:eastAsia="Calibri"/>
              <w:noProof/>
              <w:szCs w:val="24"/>
            </w:rPr>
            <w:t>atlikti elektros instaliacijos varžų matavimus ir įžeminimo, izoliacijos kontrolinius matavimus naujai įrengtai pastatų elektros įrangai, taip pat pastatų elektros įrangai po kapitalinio remonto, 1 kartą per metus atlikti apsaugos nuo žaibo įrenginių, esančių sprogioje ar chemiškai aktyvioje aplinkoje, įžemintuvo įžeminimo varžos bei jungčių pereinamosios varžos tarp įžemintuvo, įžeminimo laido ir žaibo ėmiklio matavimus. Objekto matavimų byla ruošiama elektroniniu PDF formatu ir pateikiama Užsakovo energetikui.</w:t>
          </w:r>
        </w:p>
        <w:p w14:paraId="20808C6C"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atnaujinti elektros tiekimo schemos bei kabelių adresus skydinėje ir elektros spintose, prižiūrėti ir valyti elektros skydinių patalpas, paskirstymo skydelius, spintas ir kitus elektros įrenginius nuo dulkių ir šiukšlių;</w:t>
          </w:r>
        </w:p>
        <w:p w14:paraId="7E97D230"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lastRenderedPageBreak/>
            <w:t>. tikslinti ir derinti atsakomybės ribų aktus su elektros energijos tiekėju, klientais ir kt.;</w:t>
          </w:r>
        </w:p>
        <w:p w14:paraId="21677C2B"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identifikuoti galimas avarijas, t. y. numatyti avarines situacijas ir jų likvidavimo tvarką, užkertant kelią nelaimingiems atsitikimams, tai įforminant defektiniuose aktuose kiekvieno mėnesio paskutinę darbo dieną;</w:t>
          </w:r>
        </w:p>
        <w:p w14:paraId="1A13337F"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naudoti efektyvius ir saugius darbo organizavimo metodus;</w:t>
          </w:r>
        </w:p>
        <w:p w14:paraId="6DAB599D"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 xml:space="preserve">atlikti dyzelinio generatoriaus Kauno KT Pagirių k., Kauno g.72 techninį aptarnavimą: pajungimą, atjungimą, papildymą atsargomis (kuru, aušinimo skysčiais, tepalais), smulkus gedimų remontas; </w:t>
          </w:r>
        </w:p>
        <w:p w14:paraId="6199CB01"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Paruošti sąmatas papildomiems ir/ar rekonstrukcijos darbams atlikti bei pateikti Užsakovui;</w:t>
          </w:r>
        </w:p>
        <w:p w14:paraId="640DBFA6"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 xml:space="preserve">. į paslaugų kainą (mėnesinį mokestį) turės būti įskaičiuoti visi aukščiau išdėstyti punktai nuo 3.22.1.1. iki 3.22.1.17, išskyrus 3.22.1.2.5. punkte nurodytus darbus. Papildomos medžiagos, sunaudotos atliekant 3.22.1.1. – 3.22.1.17. punktuose numatytus darbus, apmokamos pagal iš anksto suderintos Tiekėjo su Užsakovu el. paštu arba telefonu sąmatos įkainius.  </w:t>
          </w:r>
        </w:p>
        <w:p w14:paraId="7E7E3EC8"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užtikrinti, kad visos eksploatacinės medžiagos atitiks gamintojų pateiktose priežiūros ir eksploatacijos instrukcijose (taip pat Lietuvos Respublikos ir Europos sąjungos galiojančių standartų, teisės aktų ir normatyvinių dokumentų) keliamus reikalavimus.</w:t>
          </w:r>
        </w:p>
        <w:p w14:paraId="4C3B8C0C" w14:textId="77777777" w:rsid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Tiekėjo vadovo Įsakymu yra paskiriamas Tiekėjo atsakingas už elektros ūkį atestuotas asmuo, kuris pildo LR galiojančius su elektros ūkiu susijusius pastato dokumentus, prižiūri elektros darbų ir eksploatuojamos įrangos naudojimo saugumą - sutarties galiojimo laikotarpiui;</w:t>
          </w:r>
        </w:p>
        <w:p w14:paraId="6FD7833E" w14:textId="77777777" w:rsidR="008413D8" w:rsidRPr="008413D8" w:rsidRDefault="008413D8" w:rsidP="008413D8">
          <w:pPr>
            <w:tabs>
              <w:tab w:val="left" w:pos="1701"/>
            </w:tabs>
            <w:spacing w:after="0" w:line="240" w:lineRule="auto"/>
            <w:ind w:left="567"/>
            <w:rPr>
              <w:rFonts w:eastAsia="Calibri"/>
              <w:noProof/>
              <w:szCs w:val="24"/>
            </w:rPr>
          </w:pPr>
        </w:p>
        <w:p w14:paraId="237878E9" w14:textId="77777777" w:rsidR="008413D8" w:rsidRPr="008413D8" w:rsidRDefault="008413D8" w:rsidP="008413D8">
          <w:pPr>
            <w:spacing w:after="0" w:line="240" w:lineRule="auto"/>
            <w:jc w:val="right"/>
            <w:rPr>
              <w:rFonts w:eastAsia="Calibri"/>
              <w:noProof/>
              <w:vanish/>
              <w:szCs w:val="24"/>
            </w:rPr>
          </w:pPr>
          <w:r w:rsidRPr="008413D8">
            <w:rPr>
              <w:rFonts w:eastAsia="Calibri"/>
              <w:noProof/>
              <w:szCs w:val="24"/>
            </w:rPr>
            <w:t xml:space="preserve"> </w:t>
          </w:r>
        </w:p>
        <w:p w14:paraId="5FC3403C" w14:textId="77777777" w:rsidR="008413D8" w:rsidRPr="008413D8" w:rsidRDefault="008413D8" w:rsidP="008413D8">
          <w:pPr>
            <w:spacing w:after="0" w:line="240" w:lineRule="auto"/>
            <w:ind w:left="720"/>
            <w:rPr>
              <w:rFonts w:eastAsia="Calibri"/>
              <w:noProof/>
              <w:vanish/>
              <w:szCs w:val="24"/>
            </w:rPr>
          </w:pPr>
          <w:r w:rsidRPr="008413D8">
            <w:rPr>
              <w:rFonts w:eastAsia="Calibri"/>
              <w:noProof/>
              <w:szCs w:val="24"/>
            </w:rPr>
            <w:t xml:space="preserve"> </w:t>
          </w:r>
        </w:p>
        <w:p w14:paraId="60842379" w14:textId="77777777" w:rsidR="008413D8" w:rsidRPr="008413D8" w:rsidRDefault="008413D8" w:rsidP="008413D8">
          <w:pPr>
            <w:numPr>
              <w:ilvl w:val="3"/>
              <w:numId w:val="55"/>
            </w:numPr>
            <w:spacing w:after="0" w:line="240" w:lineRule="auto"/>
            <w:rPr>
              <w:rFonts w:eastAsia="Calibri"/>
              <w:noProof/>
              <w:vanish/>
              <w:szCs w:val="24"/>
            </w:rPr>
          </w:pPr>
          <w:r w:rsidRPr="008413D8">
            <w:rPr>
              <w:rFonts w:eastAsia="Calibri"/>
              <w:noProof/>
              <w:szCs w:val="24"/>
            </w:rPr>
            <w:t xml:space="preserve"> </w:t>
          </w:r>
        </w:p>
        <w:p w14:paraId="4851C574" w14:textId="77777777" w:rsidR="008413D8" w:rsidRPr="008413D8" w:rsidRDefault="008413D8" w:rsidP="008413D8">
          <w:pPr>
            <w:numPr>
              <w:ilvl w:val="3"/>
              <w:numId w:val="55"/>
            </w:numPr>
            <w:spacing w:after="0" w:line="240" w:lineRule="auto"/>
            <w:rPr>
              <w:rFonts w:eastAsia="Calibri"/>
              <w:noProof/>
              <w:vanish/>
              <w:szCs w:val="24"/>
            </w:rPr>
          </w:pPr>
        </w:p>
        <w:p w14:paraId="0410CD95"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6698"/>
            <w:gridCol w:w="594"/>
            <w:gridCol w:w="544"/>
            <w:gridCol w:w="544"/>
            <w:gridCol w:w="544"/>
            <w:gridCol w:w="546"/>
          </w:tblGrid>
          <w:tr w:rsidR="008413D8" w:rsidRPr="008413D8" w14:paraId="0E6B5F92" w14:textId="77777777" w:rsidTr="00FD2B32">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3AB89D3"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3385" w:type="pct"/>
                <w:vMerge w:val="restart"/>
                <w:tcBorders>
                  <w:top w:val="single" w:sz="12" w:space="0" w:color="auto"/>
                  <w:left w:val="single" w:sz="12" w:space="0" w:color="auto"/>
                  <w:right w:val="single" w:sz="12" w:space="0" w:color="auto"/>
                </w:tcBorders>
                <w:shd w:val="clear" w:color="auto" w:fill="auto"/>
                <w:vAlign w:val="center"/>
              </w:tcPr>
              <w:p w14:paraId="36D31C1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w:t>
                </w:r>
              </w:p>
            </w:tc>
            <w:tc>
              <w:tcPr>
                <w:tcW w:w="1400" w:type="pct"/>
                <w:gridSpan w:val="5"/>
                <w:tcBorders>
                  <w:top w:val="single" w:sz="12" w:space="0" w:color="auto"/>
                  <w:left w:val="single" w:sz="12" w:space="0" w:color="auto"/>
                  <w:right w:val="single" w:sz="12" w:space="0" w:color="auto"/>
                </w:tcBorders>
              </w:tcPr>
              <w:p w14:paraId="5BE8D62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26010CC7" w14:textId="77777777" w:rsidTr="00FD2B32">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483E24A1" w14:textId="77777777" w:rsidR="008413D8" w:rsidRPr="008413D8" w:rsidRDefault="008413D8" w:rsidP="008413D8">
                <w:pPr>
                  <w:spacing w:after="0" w:line="240" w:lineRule="auto"/>
                  <w:rPr>
                    <w:rFonts w:eastAsia="Calibri"/>
                    <w:noProof/>
                    <w:szCs w:val="24"/>
                  </w:rPr>
                </w:pPr>
              </w:p>
            </w:tc>
            <w:tc>
              <w:tcPr>
                <w:tcW w:w="3385" w:type="pct"/>
                <w:vMerge/>
                <w:tcBorders>
                  <w:left w:val="single" w:sz="12" w:space="0" w:color="auto"/>
                  <w:bottom w:val="single" w:sz="12" w:space="0" w:color="auto"/>
                  <w:right w:val="single" w:sz="12" w:space="0" w:color="auto"/>
                </w:tcBorders>
                <w:shd w:val="clear" w:color="auto" w:fill="auto"/>
              </w:tcPr>
              <w:p w14:paraId="130FFDFF" w14:textId="77777777" w:rsidR="008413D8" w:rsidRPr="008413D8" w:rsidRDefault="008413D8" w:rsidP="008413D8">
                <w:pPr>
                  <w:spacing w:after="0" w:line="240" w:lineRule="auto"/>
                  <w:rPr>
                    <w:rFonts w:eastAsia="Calibri"/>
                    <w:noProof/>
                    <w:szCs w:val="24"/>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78FDA61"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14B9A4AA"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0EED70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5BC66D5"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metus</w:t>
                </w:r>
              </w:p>
            </w:tc>
            <w:tc>
              <w:tcPr>
                <w:tcW w:w="276"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7C1EF2B"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31D4A459" w14:textId="77777777" w:rsidTr="00FD2B32">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1154051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3385" w:type="pct"/>
                <w:tcBorders>
                  <w:top w:val="single" w:sz="12" w:space="0" w:color="auto"/>
                  <w:left w:val="single" w:sz="12" w:space="0" w:color="auto"/>
                  <w:bottom w:val="single" w:sz="12" w:space="0" w:color="auto"/>
                  <w:right w:val="single" w:sz="12" w:space="0" w:color="auto"/>
                </w:tcBorders>
                <w:shd w:val="clear" w:color="auto" w:fill="auto"/>
                <w:vAlign w:val="center"/>
              </w:tcPr>
              <w:p w14:paraId="5F52F75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0CE7140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17F91BF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4AB2225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EDBBD5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276" w:type="pct"/>
                <w:tcBorders>
                  <w:top w:val="single" w:sz="12" w:space="0" w:color="auto"/>
                  <w:left w:val="single" w:sz="12" w:space="0" w:color="auto"/>
                  <w:bottom w:val="single" w:sz="12" w:space="0" w:color="auto"/>
                  <w:right w:val="single" w:sz="12" w:space="0" w:color="auto"/>
                </w:tcBorders>
                <w:shd w:val="clear" w:color="auto" w:fill="auto"/>
                <w:vAlign w:val="center"/>
              </w:tcPr>
              <w:p w14:paraId="3EFAAD3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r>
          <w:tr w:rsidR="008413D8" w:rsidRPr="008413D8" w14:paraId="43FF2C18" w14:textId="77777777" w:rsidTr="00FD2B32">
            <w:tc>
              <w:tcPr>
                <w:tcW w:w="214" w:type="pct"/>
                <w:tcBorders>
                  <w:top w:val="single" w:sz="12" w:space="0" w:color="auto"/>
                </w:tcBorders>
                <w:shd w:val="clear" w:color="auto" w:fill="auto"/>
                <w:vAlign w:val="center"/>
              </w:tcPr>
              <w:p w14:paraId="45B1C419"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1.</w:t>
                </w:r>
              </w:p>
            </w:tc>
            <w:tc>
              <w:tcPr>
                <w:tcW w:w="3385" w:type="pct"/>
                <w:tcBorders>
                  <w:top w:val="single" w:sz="12" w:space="0" w:color="auto"/>
                </w:tcBorders>
                <w:shd w:val="clear" w:color="auto" w:fill="auto"/>
                <w:vAlign w:val="center"/>
              </w:tcPr>
              <w:p w14:paraId="4FBCBDC9"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Skiriamas atsakingas kvalifikuotas atestuotas specialistas atsakingas už įmonės objektų elektros ūkį</w:t>
                </w:r>
              </w:p>
            </w:tc>
            <w:tc>
              <w:tcPr>
                <w:tcW w:w="300" w:type="pct"/>
                <w:tcBorders>
                  <w:top w:val="single" w:sz="12" w:space="0" w:color="auto"/>
                </w:tcBorders>
                <w:shd w:val="clear" w:color="auto" w:fill="auto"/>
                <w:vAlign w:val="center"/>
              </w:tcPr>
              <w:p w14:paraId="16C9A58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tcBorders>
                  <w:top w:val="single" w:sz="12" w:space="0" w:color="auto"/>
                </w:tcBorders>
                <w:vAlign w:val="center"/>
              </w:tcPr>
              <w:p w14:paraId="50E02042" w14:textId="77777777" w:rsidR="008413D8" w:rsidRPr="008413D8" w:rsidRDefault="008413D8" w:rsidP="008413D8">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41425340" w14:textId="77777777" w:rsidR="008413D8" w:rsidRPr="008413D8" w:rsidRDefault="008413D8" w:rsidP="008413D8">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28809ED6" w14:textId="77777777" w:rsidR="008413D8" w:rsidRPr="008413D8" w:rsidRDefault="008413D8" w:rsidP="008413D8">
                <w:pPr>
                  <w:spacing w:after="0" w:line="240" w:lineRule="auto"/>
                  <w:jc w:val="center"/>
                  <w:rPr>
                    <w:rFonts w:eastAsia="Calibri"/>
                    <w:noProof/>
                    <w:szCs w:val="24"/>
                  </w:rPr>
                </w:pPr>
              </w:p>
            </w:tc>
            <w:tc>
              <w:tcPr>
                <w:tcW w:w="276" w:type="pct"/>
                <w:tcBorders>
                  <w:top w:val="single" w:sz="12" w:space="0" w:color="auto"/>
                </w:tcBorders>
                <w:shd w:val="clear" w:color="auto" w:fill="auto"/>
                <w:vAlign w:val="center"/>
              </w:tcPr>
              <w:p w14:paraId="695A3063" w14:textId="77777777" w:rsidR="008413D8" w:rsidRPr="008413D8" w:rsidRDefault="008413D8" w:rsidP="008413D8">
                <w:pPr>
                  <w:spacing w:after="0" w:line="240" w:lineRule="auto"/>
                  <w:jc w:val="center"/>
                  <w:rPr>
                    <w:rFonts w:eastAsia="Calibri"/>
                    <w:noProof/>
                    <w:szCs w:val="24"/>
                  </w:rPr>
                </w:pPr>
              </w:p>
            </w:tc>
          </w:tr>
          <w:tr w:rsidR="008413D8" w:rsidRPr="008413D8" w14:paraId="13C6DBC5" w14:textId="77777777" w:rsidTr="00FD2B32">
            <w:tc>
              <w:tcPr>
                <w:tcW w:w="214" w:type="pct"/>
                <w:shd w:val="clear" w:color="auto" w:fill="auto"/>
                <w:vAlign w:val="center"/>
              </w:tcPr>
              <w:p w14:paraId="2F4B5E4D"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2.</w:t>
                </w:r>
              </w:p>
            </w:tc>
            <w:tc>
              <w:tcPr>
                <w:tcW w:w="3385" w:type="pct"/>
                <w:shd w:val="clear" w:color="auto" w:fill="auto"/>
                <w:vAlign w:val="center"/>
              </w:tcPr>
              <w:p w14:paraId="796D71A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 techninės dokumentacijos, žurnalų komplektavimas,  pildymas, vartotojo elektros tinkle schemų sudarymas, atkoregavimas</w:t>
                </w:r>
              </w:p>
            </w:tc>
            <w:tc>
              <w:tcPr>
                <w:tcW w:w="300" w:type="pct"/>
                <w:shd w:val="clear" w:color="auto" w:fill="auto"/>
                <w:vAlign w:val="center"/>
              </w:tcPr>
              <w:p w14:paraId="76AF2BE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vAlign w:val="center"/>
              </w:tcPr>
              <w:p w14:paraId="39332065"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96E8B7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0E87C91"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11FF8CBD" w14:textId="77777777" w:rsidR="008413D8" w:rsidRPr="008413D8" w:rsidRDefault="008413D8" w:rsidP="008413D8">
                <w:pPr>
                  <w:spacing w:after="0" w:line="240" w:lineRule="auto"/>
                  <w:jc w:val="center"/>
                  <w:rPr>
                    <w:rFonts w:eastAsia="Calibri"/>
                    <w:noProof/>
                    <w:szCs w:val="24"/>
                  </w:rPr>
                </w:pPr>
              </w:p>
            </w:tc>
          </w:tr>
          <w:tr w:rsidR="008413D8" w:rsidRPr="008413D8" w14:paraId="77E00EFD" w14:textId="77777777" w:rsidTr="00FD2B32">
            <w:tc>
              <w:tcPr>
                <w:tcW w:w="214" w:type="pct"/>
                <w:shd w:val="clear" w:color="auto" w:fill="auto"/>
                <w:vAlign w:val="center"/>
              </w:tcPr>
              <w:p w14:paraId="4EE9D561"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3.</w:t>
                </w:r>
              </w:p>
            </w:tc>
            <w:tc>
              <w:tcPr>
                <w:tcW w:w="3385" w:type="pct"/>
                <w:shd w:val="clear" w:color="auto" w:fill="auto"/>
                <w:vAlign w:val="center"/>
              </w:tcPr>
              <w:p w14:paraId="7BABC8A5"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 jėgos, apšvietimo ir kitų elektros įrenginių, prietaisų, įžeminimo sistemos techninis aptarnavimas ir patikra</w:t>
                </w:r>
              </w:p>
            </w:tc>
            <w:tc>
              <w:tcPr>
                <w:tcW w:w="300" w:type="pct"/>
                <w:shd w:val="clear" w:color="auto" w:fill="auto"/>
                <w:vAlign w:val="center"/>
              </w:tcPr>
              <w:p w14:paraId="083D5D0D"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35277FF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4765AC3B"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28D2A6D"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1CA16D05" w14:textId="77777777" w:rsidR="008413D8" w:rsidRPr="008413D8" w:rsidRDefault="008413D8" w:rsidP="008413D8">
                <w:pPr>
                  <w:spacing w:after="0" w:line="240" w:lineRule="auto"/>
                  <w:jc w:val="center"/>
                  <w:rPr>
                    <w:rFonts w:eastAsia="Calibri"/>
                    <w:noProof/>
                    <w:szCs w:val="24"/>
                  </w:rPr>
                </w:pPr>
              </w:p>
            </w:tc>
          </w:tr>
          <w:tr w:rsidR="008413D8" w:rsidRPr="008413D8" w14:paraId="0F2886B1" w14:textId="77777777" w:rsidTr="00FD2B32">
            <w:tc>
              <w:tcPr>
                <w:tcW w:w="214" w:type="pct"/>
                <w:shd w:val="clear" w:color="auto" w:fill="auto"/>
                <w:vAlign w:val="center"/>
              </w:tcPr>
              <w:p w14:paraId="69ABE643"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4.</w:t>
                </w:r>
              </w:p>
            </w:tc>
            <w:tc>
              <w:tcPr>
                <w:tcW w:w="3385" w:type="pct"/>
                <w:shd w:val="clear" w:color="auto" w:fill="auto"/>
                <w:vAlign w:val="center"/>
              </w:tcPr>
              <w:p w14:paraId="02AD76FA"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Elektrosaugos, ženklų ir schemų atnaujinimas</w:t>
                </w:r>
              </w:p>
            </w:tc>
            <w:tc>
              <w:tcPr>
                <w:tcW w:w="300" w:type="pct"/>
                <w:shd w:val="clear" w:color="auto" w:fill="auto"/>
                <w:vAlign w:val="center"/>
              </w:tcPr>
              <w:p w14:paraId="53BA181B"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253BA1FF"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BC28A7A"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147582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6" w:type="pct"/>
                <w:shd w:val="clear" w:color="auto" w:fill="auto"/>
                <w:vAlign w:val="center"/>
              </w:tcPr>
              <w:p w14:paraId="590E282F" w14:textId="77777777" w:rsidR="008413D8" w:rsidRPr="008413D8" w:rsidRDefault="008413D8" w:rsidP="008413D8">
                <w:pPr>
                  <w:spacing w:after="0" w:line="240" w:lineRule="auto"/>
                  <w:jc w:val="center"/>
                  <w:rPr>
                    <w:rFonts w:eastAsia="Calibri"/>
                    <w:noProof/>
                    <w:szCs w:val="24"/>
                  </w:rPr>
                </w:pPr>
              </w:p>
            </w:tc>
          </w:tr>
          <w:tr w:rsidR="008413D8" w:rsidRPr="008413D8" w14:paraId="028B7E0C" w14:textId="77777777" w:rsidTr="00FD2B32">
            <w:tc>
              <w:tcPr>
                <w:tcW w:w="214" w:type="pct"/>
                <w:shd w:val="clear" w:color="auto" w:fill="auto"/>
                <w:vAlign w:val="center"/>
              </w:tcPr>
              <w:p w14:paraId="20C3F232"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5.</w:t>
                </w:r>
              </w:p>
            </w:tc>
            <w:tc>
              <w:tcPr>
                <w:tcW w:w="3385" w:type="pct"/>
                <w:shd w:val="clear" w:color="auto" w:fill="auto"/>
                <w:vAlign w:val="center"/>
              </w:tcPr>
              <w:p w14:paraId="182F1CF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Apskaitos prietaisų vizualinė apžiūra</w:t>
                </w:r>
              </w:p>
            </w:tc>
            <w:tc>
              <w:tcPr>
                <w:tcW w:w="300" w:type="pct"/>
                <w:shd w:val="clear" w:color="auto" w:fill="auto"/>
                <w:vAlign w:val="center"/>
              </w:tcPr>
              <w:p w14:paraId="6277F1EC"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2E88C6A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503A8974"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0B8003A"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5DEDB026" w14:textId="77777777" w:rsidR="008413D8" w:rsidRPr="008413D8" w:rsidRDefault="008413D8" w:rsidP="008413D8">
                <w:pPr>
                  <w:spacing w:after="0" w:line="240" w:lineRule="auto"/>
                  <w:jc w:val="center"/>
                  <w:rPr>
                    <w:rFonts w:eastAsia="Calibri"/>
                    <w:noProof/>
                    <w:szCs w:val="24"/>
                  </w:rPr>
                </w:pPr>
              </w:p>
            </w:tc>
          </w:tr>
          <w:tr w:rsidR="008413D8" w:rsidRPr="008413D8" w14:paraId="0DB2B501" w14:textId="77777777" w:rsidTr="00FD2B32">
            <w:tc>
              <w:tcPr>
                <w:tcW w:w="214" w:type="pct"/>
                <w:shd w:val="clear" w:color="auto" w:fill="auto"/>
                <w:vAlign w:val="center"/>
              </w:tcPr>
              <w:p w14:paraId="3C6F367A"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6.</w:t>
                </w:r>
              </w:p>
            </w:tc>
            <w:tc>
              <w:tcPr>
                <w:tcW w:w="3385" w:type="pct"/>
                <w:shd w:val="clear" w:color="auto" w:fill="auto"/>
                <w:vAlign w:val="center"/>
              </w:tcPr>
              <w:p w14:paraId="1189AEE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Sukomplektuoti apsaugines priemones, atlikti jų patikrą</w:t>
                </w:r>
              </w:p>
            </w:tc>
            <w:tc>
              <w:tcPr>
                <w:tcW w:w="300" w:type="pct"/>
                <w:shd w:val="clear" w:color="auto" w:fill="auto"/>
                <w:vAlign w:val="center"/>
              </w:tcPr>
              <w:p w14:paraId="6A08AB50"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69A1078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61A9F23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4FBD5E8D"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2EE120C3" w14:textId="77777777" w:rsidR="008413D8" w:rsidRPr="008413D8" w:rsidRDefault="008413D8" w:rsidP="008413D8">
                <w:pPr>
                  <w:spacing w:after="0" w:line="240" w:lineRule="auto"/>
                  <w:jc w:val="center"/>
                  <w:rPr>
                    <w:rFonts w:eastAsia="Calibri"/>
                    <w:noProof/>
                    <w:szCs w:val="24"/>
                  </w:rPr>
                </w:pPr>
                <w:r w:rsidRPr="008413D8">
                  <w:rPr>
                    <w:rFonts w:eastAsia="Calibri"/>
                    <w:noProof/>
                    <w:color w:val="000000"/>
                    <w:szCs w:val="24"/>
                  </w:rPr>
                  <w:t>+</w:t>
                </w:r>
              </w:p>
            </w:tc>
          </w:tr>
          <w:tr w:rsidR="008413D8" w:rsidRPr="008413D8" w14:paraId="6434317A" w14:textId="77777777" w:rsidTr="00FD2B32">
            <w:tc>
              <w:tcPr>
                <w:tcW w:w="214" w:type="pct"/>
                <w:shd w:val="clear" w:color="auto" w:fill="auto"/>
                <w:vAlign w:val="center"/>
              </w:tcPr>
              <w:p w14:paraId="1BD6AAE0"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7.</w:t>
                </w:r>
              </w:p>
            </w:tc>
            <w:tc>
              <w:tcPr>
                <w:tcW w:w="3385" w:type="pct"/>
                <w:shd w:val="clear" w:color="auto" w:fill="auto"/>
                <w:vAlign w:val="center"/>
              </w:tcPr>
              <w:p w14:paraId="1566201B"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Panaudotų apšvietimo lempų ir kt. elektros įrenginių surinkimas ir pridavimas teisės aktų nustatyta tvarka</w:t>
                </w:r>
              </w:p>
            </w:tc>
            <w:tc>
              <w:tcPr>
                <w:tcW w:w="300" w:type="pct"/>
                <w:shd w:val="clear" w:color="auto" w:fill="auto"/>
                <w:vAlign w:val="center"/>
              </w:tcPr>
              <w:p w14:paraId="09EA5F4A"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7F564530"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BA94231"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175D201B"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6AA5582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4F5305CF" w14:textId="77777777" w:rsidTr="00FD2B32">
            <w:tc>
              <w:tcPr>
                <w:tcW w:w="214" w:type="pct"/>
                <w:shd w:val="clear" w:color="auto" w:fill="auto"/>
                <w:vAlign w:val="center"/>
              </w:tcPr>
              <w:p w14:paraId="415AF694"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8.</w:t>
                </w:r>
              </w:p>
            </w:tc>
            <w:tc>
              <w:tcPr>
                <w:tcW w:w="3385" w:type="pct"/>
                <w:shd w:val="clear" w:color="auto" w:fill="auto"/>
                <w:vAlign w:val="center"/>
              </w:tcPr>
              <w:p w14:paraId="59B25CC3" w14:textId="77777777" w:rsidR="008413D8" w:rsidRPr="008413D8" w:rsidRDefault="008413D8" w:rsidP="008413D8">
                <w:pPr>
                  <w:spacing w:after="160" w:line="240" w:lineRule="auto"/>
                  <w:rPr>
                    <w:rFonts w:eastAsia="Calibri"/>
                    <w:noProof/>
                    <w:color w:val="000000"/>
                    <w:szCs w:val="24"/>
                  </w:rPr>
                </w:pPr>
                <w:r w:rsidRPr="008413D8">
                  <w:rPr>
                    <w:rFonts w:eastAsia="Calibri"/>
                    <w:noProof/>
                    <w:color w:val="000000"/>
                    <w:szCs w:val="24"/>
                  </w:rPr>
                  <w:t xml:space="preserve">Užsakovo atstovavimas Valstybinėje energetikos inspekcijoje (Valstybinė energetikos reguliavimo taryba) ir elektros skirstomuosiuose tinkluose, elektros energijos tiekėjo atstovybėse, su patalpų, žemės sklypų savininkais ir t.t. </w:t>
                </w:r>
              </w:p>
            </w:tc>
            <w:tc>
              <w:tcPr>
                <w:tcW w:w="300" w:type="pct"/>
                <w:shd w:val="clear" w:color="auto" w:fill="auto"/>
                <w:vAlign w:val="center"/>
              </w:tcPr>
              <w:p w14:paraId="2A9D8C3E"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7919F379"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39E57B3"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1C9759DA"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755EC25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07D616B1" w14:textId="77777777" w:rsidTr="00FD2B32">
            <w:tc>
              <w:tcPr>
                <w:tcW w:w="214" w:type="pct"/>
                <w:shd w:val="clear" w:color="auto" w:fill="auto"/>
                <w:vAlign w:val="center"/>
              </w:tcPr>
              <w:p w14:paraId="3F12ADA4"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9.</w:t>
                </w:r>
              </w:p>
            </w:tc>
            <w:tc>
              <w:tcPr>
                <w:tcW w:w="3385" w:type="pct"/>
                <w:shd w:val="clear" w:color="auto" w:fill="auto"/>
                <w:vAlign w:val="center"/>
              </w:tcPr>
              <w:p w14:paraId="4A9C4571"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Dyzelinio generatoriaus (75kW) Kauno KT Kauno g.72, Pagirių k. techninis aptarnavimas</w:t>
                </w:r>
              </w:p>
            </w:tc>
            <w:tc>
              <w:tcPr>
                <w:tcW w:w="300" w:type="pct"/>
                <w:shd w:val="clear" w:color="auto" w:fill="auto"/>
                <w:vAlign w:val="center"/>
              </w:tcPr>
              <w:p w14:paraId="6820EA39"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51C6754E"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458F210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1EF3E942"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0E485448" w14:textId="77777777" w:rsidR="008413D8" w:rsidRPr="008413D8" w:rsidRDefault="008413D8" w:rsidP="008413D8">
                <w:pPr>
                  <w:spacing w:after="0" w:line="240" w:lineRule="auto"/>
                  <w:jc w:val="center"/>
                  <w:rPr>
                    <w:rFonts w:eastAsia="Calibri"/>
                    <w:noProof/>
                    <w:szCs w:val="24"/>
                  </w:rPr>
                </w:pPr>
              </w:p>
            </w:tc>
          </w:tr>
          <w:tr w:rsidR="008413D8" w:rsidRPr="008413D8" w14:paraId="5A52783D" w14:textId="77777777" w:rsidTr="00FD2B32">
            <w:tc>
              <w:tcPr>
                <w:tcW w:w="214" w:type="pct"/>
                <w:shd w:val="clear" w:color="auto" w:fill="auto"/>
                <w:vAlign w:val="center"/>
              </w:tcPr>
              <w:p w14:paraId="3B31312F"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10.</w:t>
                </w:r>
              </w:p>
            </w:tc>
            <w:tc>
              <w:tcPr>
                <w:tcW w:w="3385" w:type="pct"/>
                <w:shd w:val="clear" w:color="auto" w:fill="auto"/>
                <w:vAlign w:val="center"/>
              </w:tcPr>
              <w:p w14:paraId="6938AA58"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Sąmatų papildomiems ir/ar rekonstrukcijos darbams atlikti ruošimas bei pateikimas Užsakovui;</w:t>
                </w:r>
              </w:p>
            </w:tc>
            <w:tc>
              <w:tcPr>
                <w:tcW w:w="300" w:type="pct"/>
                <w:shd w:val="clear" w:color="auto" w:fill="auto"/>
                <w:vAlign w:val="center"/>
              </w:tcPr>
              <w:p w14:paraId="3DEBDCBE"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1C8038A5"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E09E0B0"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5BFDBC78"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30341D3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28DB9627" w14:textId="77777777" w:rsidR="008413D8" w:rsidRPr="008413D8" w:rsidRDefault="008413D8" w:rsidP="008413D8">
          <w:pPr>
            <w:tabs>
              <w:tab w:val="left" w:pos="360"/>
            </w:tabs>
            <w:spacing w:after="0" w:line="240" w:lineRule="auto"/>
            <w:rPr>
              <w:rFonts w:eastAsia="Calibri"/>
              <w:noProof/>
              <w:szCs w:val="24"/>
            </w:rPr>
          </w:pPr>
        </w:p>
        <w:p w14:paraId="0B1C0F6B" w14:textId="77777777" w:rsidR="008413D8" w:rsidRPr="008413D8" w:rsidRDefault="008413D8" w:rsidP="008413D8">
          <w:pPr>
            <w:tabs>
              <w:tab w:val="left" w:pos="360"/>
            </w:tabs>
            <w:spacing w:after="0" w:line="240" w:lineRule="auto"/>
            <w:ind w:firstLine="567"/>
            <w:rPr>
              <w:rFonts w:eastAsia="Calibri"/>
              <w:noProof/>
              <w:szCs w:val="24"/>
            </w:rPr>
          </w:pPr>
        </w:p>
        <w:p w14:paraId="4E8826A8" w14:textId="77777777" w:rsidR="008413D8" w:rsidRPr="008413D8" w:rsidRDefault="008413D8" w:rsidP="008413D8">
          <w:pPr>
            <w:numPr>
              <w:ilvl w:val="2"/>
              <w:numId w:val="55"/>
            </w:numPr>
            <w:spacing w:after="0" w:line="240" w:lineRule="auto"/>
            <w:ind w:left="0" w:firstLine="567"/>
            <w:contextualSpacing/>
            <w:jc w:val="both"/>
            <w:rPr>
              <w:rFonts w:eastAsia="Calibri"/>
              <w:noProof/>
              <w:szCs w:val="24"/>
            </w:rPr>
          </w:pPr>
          <w:r w:rsidRPr="008413D8">
            <w:rPr>
              <w:rFonts w:eastAsia="Calibri"/>
              <w:noProof/>
              <w:szCs w:val="24"/>
            </w:rPr>
            <w:t xml:space="preserve">Tiekėjas Sutarties galiojimo metu turės atlikti avarijų lokalizavimą ir likvidavimą. Avarinių atvejų lokalizavimo ir likvidavimo laikai nurodyti 3.2. lentelėje. Preliminarūs (pavyzdiniai) avariniai atvejai nurodomi 3.13. lentelėje. </w:t>
          </w:r>
        </w:p>
        <w:p w14:paraId="583FCA01" w14:textId="77777777" w:rsidR="008413D8" w:rsidRPr="008413D8" w:rsidRDefault="008413D8" w:rsidP="008413D8">
          <w:pPr>
            <w:tabs>
              <w:tab w:val="left" w:pos="360"/>
            </w:tabs>
            <w:spacing w:after="0" w:line="240" w:lineRule="auto"/>
            <w:jc w:val="right"/>
            <w:rPr>
              <w:rFonts w:eastAsia="Calibri"/>
              <w:noProof/>
              <w:szCs w:val="24"/>
            </w:rPr>
          </w:pPr>
          <w:r w:rsidRPr="008413D8">
            <w:rPr>
              <w:rFonts w:eastAsia="Calibri"/>
              <w:noProof/>
              <w:szCs w:val="24"/>
            </w:rPr>
            <w:t xml:space="preserve">3.13. lentelė </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503"/>
            <w:gridCol w:w="5690"/>
          </w:tblGrid>
          <w:tr w:rsidR="008413D8" w:rsidRPr="008413D8" w14:paraId="0D5CD555" w14:textId="77777777" w:rsidTr="00FD2B32">
            <w:trPr>
              <w:trHeight w:val="473"/>
            </w:trPr>
            <w:tc>
              <w:tcPr>
                <w:tcW w:w="368" w:type="pct"/>
                <w:vAlign w:val="center"/>
              </w:tcPr>
              <w:p w14:paraId="2235737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1765" w:type="pct"/>
                <w:vAlign w:val="center"/>
              </w:tcPr>
              <w:p w14:paraId="779A58D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2867" w:type="pct"/>
                <w:vAlign w:val="center"/>
              </w:tcPr>
              <w:p w14:paraId="774E2E8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09A1CB90" w14:textId="77777777" w:rsidTr="00FD2B32">
            <w:trPr>
              <w:trHeight w:val="227"/>
            </w:trPr>
            <w:tc>
              <w:tcPr>
                <w:tcW w:w="368" w:type="pct"/>
                <w:vAlign w:val="center"/>
              </w:tcPr>
              <w:p w14:paraId="3D70C5F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1765" w:type="pct"/>
                <w:vAlign w:val="center"/>
              </w:tcPr>
              <w:p w14:paraId="2A677564"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elektra visame objekte</w:t>
                </w:r>
              </w:p>
            </w:tc>
            <w:tc>
              <w:tcPr>
                <w:tcW w:w="2867" w:type="pct"/>
                <w:vAlign w:val="bottom"/>
              </w:tcPr>
              <w:p w14:paraId="5E0F3CF1" w14:textId="77777777" w:rsidR="008413D8" w:rsidRPr="008413D8" w:rsidRDefault="008413D8" w:rsidP="008413D8">
                <w:pPr>
                  <w:spacing w:after="0" w:line="240" w:lineRule="auto"/>
                  <w:rPr>
                    <w:rFonts w:eastAsia="Calibri"/>
                    <w:noProof/>
                    <w:szCs w:val="24"/>
                  </w:rPr>
                </w:pPr>
                <w:r w:rsidRPr="008413D8">
                  <w:rPr>
                    <w:rFonts w:eastAsia="Calibri"/>
                    <w:noProof/>
                    <w:szCs w:val="24"/>
                  </w:rPr>
                  <w:t>Išorės/vidaus elektros maitinimo tinklų gedimas</w:t>
                </w:r>
              </w:p>
            </w:tc>
          </w:tr>
          <w:tr w:rsidR="008413D8" w:rsidRPr="008413D8" w14:paraId="63FDC28F" w14:textId="77777777" w:rsidTr="00FD2B32">
            <w:trPr>
              <w:trHeight w:val="227"/>
            </w:trPr>
            <w:tc>
              <w:tcPr>
                <w:tcW w:w="368" w:type="pct"/>
                <w:vAlign w:val="center"/>
              </w:tcPr>
              <w:p w14:paraId="1F0AF6E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1765" w:type="pct"/>
                <w:vAlign w:val="center"/>
              </w:tcPr>
              <w:p w14:paraId="02AEE07A"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elektra dalyje ar visose objekto patalpose</w:t>
                </w:r>
              </w:p>
            </w:tc>
            <w:tc>
              <w:tcPr>
                <w:tcW w:w="2867" w:type="pct"/>
                <w:vAlign w:val="center"/>
              </w:tcPr>
              <w:p w14:paraId="09E652A9"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elektros maitinimo tinklų gedimas</w:t>
                </w:r>
              </w:p>
            </w:tc>
          </w:tr>
          <w:tr w:rsidR="008413D8" w:rsidRPr="008413D8" w14:paraId="5DB51ACB" w14:textId="77777777" w:rsidTr="00FD2B32">
            <w:trPr>
              <w:trHeight w:val="227"/>
            </w:trPr>
            <w:tc>
              <w:tcPr>
                <w:tcW w:w="368" w:type="pct"/>
                <w:vAlign w:val="center"/>
              </w:tcPr>
              <w:p w14:paraId="191DDC62" w14:textId="77777777" w:rsidR="008413D8" w:rsidRPr="008413D8" w:rsidDel="00AF28CC" w:rsidRDefault="008413D8" w:rsidP="008413D8">
                <w:pPr>
                  <w:spacing w:after="0" w:line="240" w:lineRule="auto"/>
                  <w:jc w:val="center"/>
                  <w:rPr>
                    <w:rFonts w:eastAsia="Calibri"/>
                    <w:noProof/>
                    <w:szCs w:val="24"/>
                  </w:rPr>
                </w:pPr>
                <w:r w:rsidRPr="008413D8">
                  <w:rPr>
                    <w:rFonts w:eastAsia="Calibri"/>
                    <w:noProof/>
                    <w:szCs w:val="24"/>
                  </w:rPr>
                  <w:t>3</w:t>
                </w:r>
              </w:p>
            </w:tc>
            <w:tc>
              <w:tcPr>
                <w:tcW w:w="1765" w:type="pct"/>
                <w:vAlign w:val="center"/>
              </w:tcPr>
              <w:p w14:paraId="299C4A22" w14:textId="77777777" w:rsidR="008413D8" w:rsidRPr="008413D8" w:rsidRDefault="008413D8" w:rsidP="008413D8">
                <w:pPr>
                  <w:spacing w:after="0" w:line="240" w:lineRule="auto"/>
                  <w:rPr>
                    <w:rFonts w:eastAsia="Calibri"/>
                    <w:noProof/>
                    <w:szCs w:val="24"/>
                  </w:rPr>
                </w:pPr>
                <w:r w:rsidRPr="008413D8">
                  <w:rPr>
                    <w:rFonts w:eastAsia="Calibri"/>
                    <w:noProof/>
                    <w:szCs w:val="24"/>
                  </w:rPr>
                  <w:t>Nėra elektros visose (keliose) objekto patalpos rozetėse</w:t>
                </w:r>
              </w:p>
            </w:tc>
            <w:tc>
              <w:tcPr>
                <w:tcW w:w="2867" w:type="pct"/>
                <w:vAlign w:val="center"/>
              </w:tcPr>
              <w:p w14:paraId="6BD4CC78"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elektros maitinimo tinklų gedimas</w:t>
                </w:r>
              </w:p>
            </w:tc>
          </w:tr>
          <w:tr w:rsidR="008413D8" w:rsidRPr="008413D8" w14:paraId="09ADC736" w14:textId="77777777" w:rsidTr="00FD2B32">
            <w:trPr>
              <w:trHeight w:val="227"/>
            </w:trPr>
            <w:tc>
              <w:tcPr>
                <w:tcW w:w="368" w:type="pct"/>
                <w:vAlign w:val="center"/>
              </w:tcPr>
              <w:p w14:paraId="07D1B9B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1765" w:type="pct"/>
                <w:vAlign w:val="center"/>
              </w:tcPr>
              <w:p w14:paraId="13CD438C"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Nedega visi šviestuvai/ nedega pusė šviestuvų patalpoje </w:t>
                </w:r>
              </w:p>
            </w:tc>
            <w:tc>
              <w:tcPr>
                <w:tcW w:w="2867" w:type="pct"/>
                <w:vAlign w:val="center"/>
              </w:tcPr>
              <w:p w14:paraId="44A50496"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apšvietimo avarinis gedimas</w:t>
                </w:r>
              </w:p>
            </w:tc>
          </w:tr>
          <w:tr w:rsidR="008413D8" w:rsidRPr="008413D8" w14:paraId="3C82708F" w14:textId="77777777" w:rsidTr="00FD2B32">
            <w:trPr>
              <w:trHeight w:val="227"/>
            </w:trPr>
            <w:tc>
              <w:tcPr>
                <w:tcW w:w="368" w:type="pct"/>
                <w:vAlign w:val="center"/>
              </w:tcPr>
              <w:p w14:paraId="6AC0187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1765" w:type="pct"/>
                <w:vAlign w:val="center"/>
              </w:tcPr>
              <w:p w14:paraId="66786440"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Pažeistas (nutrauktas, neatitinka izoliacijos parametrų) elektros tiekimo kabelis </w:t>
                </w:r>
              </w:p>
            </w:tc>
            <w:tc>
              <w:tcPr>
                <w:tcW w:w="2867" w:type="pct"/>
                <w:vAlign w:val="center"/>
              </w:tcPr>
              <w:p w14:paraId="33AADA38" w14:textId="77777777" w:rsidR="008413D8" w:rsidRPr="008413D8" w:rsidRDefault="008413D8" w:rsidP="008413D8">
                <w:pPr>
                  <w:spacing w:after="0" w:line="240" w:lineRule="auto"/>
                  <w:rPr>
                    <w:rFonts w:eastAsia="Calibri"/>
                    <w:noProof/>
                    <w:szCs w:val="24"/>
                  </w:rPr>
                </w:pPr>
                <w:r w:rsidRPr="008413D8">
                  <w:rPr>
                    <w:rFonts w:eastAsia="Calibri"/>
                    <w:noProof/>
                    <w:szCs w:val="24"/>
                  </w:rPr>
                  <w:t>Kita avarija, susijusi su elektros instaliacija</w:t>
                </w:r>
              </w:p>
            </w:tc>
          </w:tr>
          <w:tr w:rsidR="008413D8" w:rsidRPr="008413D8" w14:paraId="287EC2A8" w14:textId="77777777" w:rsidTr="00FD2B32">
            <w:trPr>
              <w:trHeight w:val="227"/>
            </w:trPr>
            <w:tc>
              <w:tcPr>
                <w:tcW w:w="368" w:type="pct"/>
                <w:vAlign w:val="center"/>
              </w:tcPr>
              <w:p w14:paraId="7324EC1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1765" w:type="pct"/>
                <w:vAlign w:val="center"/>
              </w:tcPr>
              <w:p w14:paraId="6A82663A"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pastato išorės ir/ar kiemo apšvietimas</w:t>
                </w:r>
              </w:p>
            </w:tc>
            <w:tc>
              <w:tcPr>
                <w:tcW w:w="2867" w:type="pct"/>
                <w:vAlign w:val="center"/>
              </w:tcPr>
              <w:p w14:paraId="2798B5AF" w14:textId="77777777" w:rsidR="008413D8" w:rsidRPr="008413D8" w:rsidRDefault="008413D8" w:rsidP="008413D8">
                <w:pPr>
                  <w:spacing w:after="0" w:line="240" w:lineRule="auto"/>
                  <w:rPr>
                    <w:rFonts w:eastAsia="Calibri"/>
                    <w:noProof/>
                    <w:szCs w:val="24"/>
                  </w:rPr>
                </w:pPr>
                <w:r w:rsidRPr="008413D8">
                  <w:rPr>
                    <w:rFonts w:eastAsia="Calibri"/>
                    <w:noProof/>
                    <w:szCs w:val="24"/>
                  </w:rPr>
                  <w:t>Išorės apšvietimo avarinis gedimas</w:t>
                </w:r>
              </w:p>
            </w:tc>
          </w:tr>
        </w:tbl>
        <w:p w14:paraId="21FE76D5" w14:textId="77777777" w:rsidR="008413D8" w:rsidRPr="008413D8" w:rsidRDefault="008413D8" w:rsidP="008413D8">
          <w:pPr>
            <w:numPr>
              <w:ilvl w:val="2"/>
              <w:numId w:val="55"/>
            </w:numPr>
            <w:spacing w:after="0" w:line="240" w:lineRule="auto"/>
            <w:ind w:left="0" w:firstLine="426"/>
            <w:contextualSpacing/>
            <w:jc w:val="both"/>
            <w:rPr>
              <w:rFonts w:eastAsia="Calibri"/>
              <w:noProof/>
              <w:szCs w:val="24"/>
            </w:rPr>
          </w:pPr>
          <w:r w:rsidRPr="008413D8">
            <w:rPr>
              <w:rFonts w:eastAsia="Calibri"/>
              <w:noProof/>
              <w:szCs w:val="24"/>
            </w:rPr>
            <w:t xml:space="preserve">Tiekėjas Sutarties galiojimo metu pagal Užsakovo poreikį turės teikti elektros instaliacijos remonto paslaugas. </w:t>
          </w:r>
        </w:p>
        <w:p w14:paraId="3A218E04" w14:textId="77777777" w:rsidR="008413D8" w:rsidRPr="008413D8" w:rsidRDefault="008413D8" w:rsidP="008413D8">
          <w:pPr>
            <w:numPr>
              <w:ilvl w:val="3"/>
              <w:numId w:val="55"/>
            </w:numPr>
            <w:spacing w:after="0" w:line="240" w:lineRule="auto"/>
            <w:ind w:left="0" w:firstLine="426"/>
            <w:rPr>
              <w:rFonts w:eastAsia="Calibri"/>
              <w:noProof/>
              <w:szCs w:val="24"/>
            </w:rPr>
          </w:pPr>
          <w:r w:rsidRPr="008413D8">
            <w:rPr>
              <w:rFonts w:eastAsia="Calibri"/>
              <w:noProof/>
              <w:szCs w:val="24"/>
            </w:rPr>
            <w:t xml:space="preserve">Tiekėjas privalės elektros instaliacijos remonto paslaugas atlikti pagal 3.3. lentelėje nurodytus terminus. </w:t>
          </w:r>
        </w:p>
        <w:p w14:paraId="3451F19E" w14:textId="77777777" w:rsidR="008413D8" w:rsidRPr="008413D8" w:rsidRDefault="008413D8" w:rsidP="008413D8">
          <w:pPr>
            <w:spacing w:after="0" w:line="240" w:lineRule="auto"/>
            <w:ind w:firstLine="426"/>
            <w:rPr>
              <w:rFonts w:eastAsia="Calibri"/>
              <w:noProof/>
              <w:szCs w:val="24"/>
            </w:rPr>
          </w:pPr>
          <w:r w:rsidRPr="008413D8">
            <w:rPr>
              <w:rFonts w:eastAsia="Calibri"/>
              <w:noProof/>
              <w:szCs w:val="24"/>
            </w:rPr>
            <w:t xml:space="preserve">3.22.3.2. Papildomos (sąmatinės) elektros instaliacijos remonto paslaugos užsakomos techninės specifikacijos 3.16. punkte nustatyta tvarka ir atliekamos 3.4. lentelėje nustatytais terminais. </w:t>
          </w:r>
        </w:p>
        <w:p w14:paraId="46AEFCC9" w14:textId="77777777" w:rsidR="008413D8" w:rsidRPr="008413D8" w:rsidRDefault="008413D8" w:rsidP="008413D8">
          <w:pPr>
            <w:spacing w:after="0" w:line="240" w:lineRule="auto"/>
            <w:ind w:firstLine="426"/>
            <w:rPr>
              <w:rFonts w:eastAsia="Calibri"/>
              <w:b/>
              <w:bCs/>
              <w:noProof/>
              <w:szCs w:val="24"/>
            </w:rPr>
          </w:pPr>
        </w:p>
        <w:p w14:paraId="42248250" w14:textId="77777777" w:rsidR="008413D8" w:rsidRPr="008413D8" w:rsidRDefault="008413D8" w:rsidP="008413D8">
          <w:pPr>
            <w:numPr>
              <w:ilvl w:val="1"/>
              <w:numId w:val="58"/>
            </w:numPr>
            <w:tabs>
              <w:tab w:val="left" w:pos="993"/>
            </w:tabs>
            <w:spacing w:before="60" w:after="60" w:line="240" w:lineRule="auto"/>
            <w:ind w:left="0" w:firstLine="426"/>
            <w:contextualSpacing/>
            <w:jc w:val="both"/>
            <w:rPr>
              <w:rFonts w:eastAsia="Calibri"/>
              <w:b/>
              <w:noProof/>
              <w:szCs w:val="24"/>
            </w:rPr>
          </w:pPr>
          <w:bookmarkStart w:id="55" w:name="_Hlk29457701"/>
          <w:r w:rsidRPr="008413D8">
            <w:rPr>
              <w:rFonts w:eastAsia="Calibri"/>
              <w:b/>
              <w:noProof/>
              <w:szCs w:val="24"/>
            </w:rPr>
            <w:t xml:space="preserve"> Reikalavimai statinių remonto ir priežiūros paslaugoms</w:t>
          </w:r>
        </w:p>
        <w:p w14:paraId="0DA801FF" w14:textId="77777777" w:rsidR="008413D8" w:rsidRPr="008413D8" w:rsidRDefault="008413D8" w:rsidP="008413D8">
          <w:pPr>
            <w:spacing w:after="0" w:line="240" w:lineRule="auto"/>
            <w:ind w:firstLine="426"/>
            <w:jc w:val="right"/>
            <w:rPr>
              <w:rFonts w:eastAsia="Calibri"/>
              <w:noProof/>
              <w:szCs w:val="24"/>
            </w:rPr>
          </w:pPr>
        </w:p>
        <w:p w14:paraId="01613954" w14:textId="77777777" w:rsidR="008413D8" w:rsidRPr="008413D8" w:rsidRDefault="008413D8" w:rsidP="008413D8">
          <w:pPr>
            <w:numPr>
              <w:ilvl w:val="2"/>
              <w:numId w:val="58"/>
            </w:numPr>
            <w:spacing w:after="0" w:line="240" w:lineRule="auto"/>
            <w:ind w:left="0" w:firstLine="426"/>
            <w:contextualSpacing/>
            <w:jc w:val="both"/>
            <w:rPr>
              <w:rFonts w:eastAsia="Calibri"/>
              <w:noProof/>
              <w:szCs w:val="24"/>
            </w:rPr>
          </w:pPr>
          <w:r w:rsidRPr="008413D8">
            <w:rPr>
              <w:rFonts w:eastAsia="Calibri"/>
              <w:noProof/>
              <w:szCs w:val="24"/>
            </w:rPr>
            <w:t xml:space="preserve"> Paslaugų teikimo sąlygos ir tvarka:</w:t>
          </w:r>
        </w:p>
        <w:p w14:paraId="09E10D02" w14:textId="77777777" w:rsidR="008413D8" w:rsidRPr="008413D8" w:rsidRDefault="008413D8" w:rsidP="008413D8">
          <w:pPr>
            <w:numPr>
              <w:ilvl w:val="3"/>
              <w:numId w:val="59"/>
            </w:numPr>
            <w:spacing w:after="0" w:line="240" w:lineRule="auto"/>
            <w:ind w:left="0" w:firstLine="426"/>
            <w:rPr>
              <w:rFonts w:eastAsia="Calibri"/>
              <w:noProof/>
              <w:szCs w:val="24"/>
            </w:rPr>
          </w:pPr>
          <w:r w:rsidRPr="008413D8">
            <w:rPr>
              <w:rFonts w:eastAsia="Calibri"/>
              <w:noProof/>
              <w:szCs w:val="24"/>
            </w:rPr>
            <w:t>Tiekėjas, teikdamas Paslaugas (mėnesinis abonentinis mokestis), įsipareigoja atlikti priežiūros darbus nurodytus 3.14. lentelėje nurodytu periodiškumu:</w:t>
          </w:r>
        </w:p>
        <w:p w14:paraId="19BCAFC4" w14:textId="77777777" w:rsidR="008413D8" w:rsidRPr="008413D8" w:rsidRDefault="008413D8" w:rsidP="008413D8">
          <w:pPr>
            <w:spacing w:after="0" w:line="240" w:lineRule="auto"/>
            <w:jc w:val="right"/>
            <w:rPr>
              <w:rFonts w:eastAsia="Calibri"/>
              <w:noProof/>
              <w:szCs w:val="24"/>
            </w:rPr>
          </w:pPr>
        </w:p>
        <w:p w14:paraId="76AFAD5B"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3.14. lentelė</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8413D8" w:rsidRPr="008413D8" w14:paraId="5AF36DE9" w14:textId="77777777" w:rsidTr="00FD2B32">
            <w:trPr>
              <w:trHeight w:val="560"/>
            </w:trPr>
            <w:tc>
              <w:tcPr>
                <w:tcW w:w="293" w:type="pct"/>
              </w:tcPr>
              <w:p w14:paraId="4C9A78A0"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Nr.</w:t>
                </w:r>
              </w:p>
            </w:tc>
            <w:tc>
              <w:tcPr>
                <w:tcW w:w="1200" w:type="pct"/>
              </w:tcPr>
              <w:p w14:paraId="5D127E65"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Parametras</w:t>
                </w:r>
              </w:p>
            </w:tc>
            <w:tc>
              <w:tcPr>
                <w:tcW w:w="3507" w:type="pct"/>
              </w:tcPr>
              <w:p w14:paraId="2987D497"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Reikalaujama reikšmė / atitikimas</w:t>
                </w:r>
              </w:p>
            </w:tc>
          </w:tr>
          <w:tr w:rsidR="008413D8" w:rsidRPr="008413D8" w14:paraId="69A89780" w14:textId="77777777" w:rsidTr="00FD2B32">
            <w:tc>
              <w:tcPr>
                <w:tcW w:w="293" w:type="pct"/>
              </w:tcPr>
              <w:p w14:paraId="47CC614E"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1200" w:type="pct"/>
              </w:tcPr>
              <w:p w14:paraId="06BDC920" w14:textId="77777777" w:rsidR="008413D8" w:rsidRPr="008413D8" w:rsidRDefault="008413D8" w:rsidP="008413D8">
                <w:pPr>
                  <w:spacing w:after="0" w:line="240" w:lineRule="auto"/>
                  <w:rPr>
                    <w:rFonts w:eastAsia="Calibri"/>
                    <w:noProof/>
                    <w:szCs w:val="24"/>
                  </w:rPr>
                </w:pPr>
                <w:r w:rsidRPr="008413D8">
                  <w:rPr>
                    <w:rFonts w:eastAsia="Calibri"/>
                    <w:noProof/>
                    <w:szCs w:val="24"/>
                  </w:rPr>
                  <w:t>Statinių priežiūra</w:t>
                </w:r>
              </w:p>
            </w:tc>
            <w:tc>
              <w:tcPr>
                <w:tcW w:w="3507" w:type="pct"/>
              </w:tcPr>
              <w:p w14:paraId="39D997A8"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Nuolatines apžiūras vykdyti kas 1 mėnesį, po apžiūros užpildomi statinių techninės priežiūros žurnalai. Nuolatinių stebėjimų metu vizualiai tikrinamos statinio pagrindinės konstrukcijos, fiksuojami pastebėti defektai, avarijų pavojai ir numatomos priemonės jiems pašalinti, vizualiai tikrinama gaisrinės saugos įrenginių ir priemonių būklė, patalpų ir aplinkos sanitarinė būklė.</w:t>
                </w:r>
              </w:p>
              <w:p w14:paraId="6B9BE95C"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 xml:space="preserve">Kasmetinės statinio, atskirų jo konstrukcijų ir inžinerinės įrangos apžiūros vykdomos du kartus per metus, po žiemos sezono, bet ne vėliau nei iki einamųjų metų birželio 1 d. ir prieš žiemos sezoną, bet ne vėliau nei iki einamųjų metų spalio 1 d. Kasmetinių apžiūrų metu detaliai apžiūrimos ir tikrinamos pagrindinės statinio konstrukcijos, inžinerinė įranga, nustatomas esamo statinio tyrimų poreikis, pastato defektai ir remonto darbų poreikis, įvertinama nuolatinių stebėjimų kokybė. Surašomas statinio apžiūros aktas, užpildomas statinio techninė priežiūros žurnalas. Apžiūros aktas pateikiamas pirkėjui </w:t>
                </w:r>
                <w:r w:rsidRPr="008413D8">
                  <w:rPr>
                    <w:rFonts w:eastAsia="Calibri"/>
                    <w:noProof/>
                    <w:color w:val="000000"/>
                    <w:szCs w:val="24"/>
                  </w:rPr>
                  <w:lastRenderedPageBreak/>
                  <w:t>susipažinti el. Paštu, o jo originalas pristatomas į objektą ir įdedamas į statinio techninės priežiūros žurnalą.</w:t>
                </w:r>
              </w:p>
              <w:p w14:paraId="57546CC0"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Neeilinės apžiūros, kurios atliekamos po stichinių nelaimių (gaisrų, liūčių, uraganų ir pan.) statinio ar atskirų jo konstrukcijų griūties ir kitų reiškinių, sukėlusių pavojingas konstrukcijų deformacijas, taip pat keičiantis Naudotojui ar techniniam prižiūrėtojui.</w:t>
                </w:r>
              </w:p>
              <w:p w14:paraId="5CDCE52E"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Atlikti skubius darbus – tokius kaip valymas nuo sniego ir susidariusių varveklių daužymas (nesaugių zonų aptvėrimas) – pagal poreikį.</w:t>
                </w:r>
              </w:p>
              <w:p w14:paraId="2150F0FA"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Įvykus draudiminiam įvykiui – skaičiuoja nuostolių sąmatas – pagal poreikį.</w:t>
                </w:r>
              </w:p>
              <w:p w14:paraId="39396370"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 xml:space="preserve">Esant defektams pateikiama sąmata, defekto ištaisymams – pagal poreikį. </w:t>
                </w:r>
              </w:p>
            </w:tc>
          </w:tr>
        </w:tbl>
        <w:p w14:paraId="03C90536" w14:textId="77777777" w:rsidR="008413D8" w:rsidRPr="008413D8" w:rsidRDefault="008413D8" w:rsidP="008413D8">
          <w:pPr>
            <w:spacing w:after="0" w:line="240" w:lineRule="auto"/>
            <w:rPr>
              <w:rFonts w:ascii="Calibri" w:hAnsi="Calibri"/>
              <w:noProof/>
              <w:szCs w:val="24"/>
              <w:lang w:eastAsia="lt-LT"/>
            </w:rPr>
          </w:pPr>
        </w:p>
        <w:p w14:paraId="51D997D2" w14:textId="77777777" w:rsidR="008413D8" w:rsidRPr="008413D8" w:rsidRDefault="008413D8" w:rsidP="008413D8">
          <w:pPr>
            <w:numPr>
              <w:ilvl w:val="2"/>
              <w:numId w:val="58"/>
            </w:numPr>
            <w:spacing w:after="0" w:line="240" w:lineRule="auto"/>
            <w:ind w:left="142" w:firstLine="142"/>
            <w:contextualSpacing/>
            <w:jc w:val="both"/>
            <w:rPr>
              <w:rFonts w:eastAsia="Calibri"/>
              <w:noProof/>
              <w:szCs w:val="24"/>
            </w:rPr>
          </w:pPr>
          <w:r w:rsidRPr="008413D8">
            <w:rPr>
              <w:rFonts w:eastAsia="Calibri"/>
              <w:noProof/>
              <w:szCs w:val="24"/>
            </w:rPr>
            <w:t>Remonto darbų lokalizavimas ir likvidavimas:</w:t>
          </w:r>
        </w:p>
        <w:p w14:paraId="23A23DC4"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 xml:space="preserve">Tiekėjas Sutarties galiojimo metu turės atlikti remonto darbų lokalizavimą ir likvidavimą. Preliminarūs (pavyzdiniai) remonto darbų atvejai nurodomi techninės specifikacijos 3.15 lentelėje. </w:t>
          </w:r>
        </w:p>
        <w:p w14:paraId="22283FF4"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Statinių remonto darbų paslaugos teikiamos techninės specifikacijos 3.3. lentelėje nurodytais terminais.</w:t>
          </w:r>
        </w:p>
        <w:p w14:paraId="7D2A2C82"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Visi remonto darbai atliekami suderinus sąmatą su Užsakovu.</w:t>
          </w:r>
        </w:p>
        <w:p w14:paraId="55FA7242" w14:textId="77777777" w:rsidR="008413D8" w:rsidRPr="008413D8" w:rsidRDefault="008413D8" w:rsidP="008413D8">
          <w:pPr>
            <w:spacing w:after="0" w:line="240" w:lineRule="auto"/>
            <w:ind w:left="142" w:firstLine="142"/>
            <w:rPr>
              <w:rFonts w:eastAsia="Calibri"/>
              <w:noProof/>
              <w:szCs w:val="24"/>
            </w:rPr>
          </w:pPr>
        </w:p>
        <w:p w14:paraId="03FE31B6" w14:textId="77777777" w:rsidR="008413D8" w:rsidRPr="008413D8" w:rsidRDefault="008413D8" w:rsidP="008413D8">
          <w:pPr>
            <w:spacing w:after="0" w:line="240" w:lineRule="auto"/>
            <w:jc w:val="right"/>
            <w:rPr>
              <w:rFonts w:ascii="Calibri" w:hAnsi="Calibri"/>
              <w:noProof/>
              <w:szCs w:val="24"/>
              <w:lang w:eastAsia="lt-LT"/>
            </w:rPr>
          </w:pPr>
          <w:r w:rsidRPr="008413D8">
            <w:rPr>
              <w:rFonts w:eastAsia="Calibri"/>
              <w:noProof/>
              <w:szCs w:val="24"/>
            </w:rPr>
            <w:t xml:space="preserve">3.15. lentelė </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8413D8" w:rsidRPr="008413D8" w14:paraId="23F2AE3A" w14:textId="77777777" w:rsidTr="00FD2B32">
            <w:tc>
              <w:tcPr>
                <w:tcW w:w="293" w:type="pct"/>
                <w:tcBorders>
                  <w:bottom w:val="single" w:sz="4" w:space="0" w:color="auto"/>
                </w:tcBorders>
              </w:tcPr>
              <w:p w14:paraId="49C5BD87"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1200" w:type="pct"/>
                <w:tcBorders>
                  <w:bottom w:val="single" w:sz="4" w:space="0" w:color="auto"/>
                </w:tcBorders>
              </w:tcPr>
              <w:p w14:paraId="4204B68A"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Patalpų remontas</w:t>
                </w:r>
              </w:p>
            </w:tc>
            <w:tc>
              <w:tcPr>
                <w:tcW w:w="3507" w:type="pct"/>
                <w:tcBorders>
                  <w:bottom w:val="single" w:sz="4" w:space="0" w:color="auto"/>
                </w:tcBorders>
              </w:tcPr>
              <w:p w14:paraId="49DBA572" w14:textId="77777777" w:rsidR="008413D8" w:rsidRPr="008413D8" w:rsidRDefault="008413D8" w:rsidP="008413D8">
                <w:pPr>
                  <w:spacing w:after="0" w:line="240" w:lineRule="auto"/>
                  <w:rPr>
                    <w:rFonts w:eastAsia="Calibri"/>
                    <w:noProof/>
                    <w:szCs w:val="24"/>
                  </w:rPr>
                </w:pPr>
                <w:r w:rsidRPr="008413D8">
                  <w:rPr>
                    <w:rFonts w:eastAsia="Calibri"/>
                    <w:noProof/>
                    <w:szCs w:val="24"/>
                  </w:rPr>
                  <w:t>Turi būti atliekami patalpų, inventoriaus remonto darbai:</w:t>
                </w:r>
              </w:p>
              <w:p w14:paraId="0A66F40A" w14:textId="77777777" w:rsidR="008413D8" w:rsidRPr="008413D8" w:rsidRDefault="008413D8" w:rsidP="008413D8">
                <w:pPr>
                  <w:spacing w:after="0" w:line="240" w:lineRule="auto"/>
                  <w:rPr>
                    <w:rFonts w:eastAsia="Calibri"/>
                    <w:noProof/>
                    <w:szCs w:val="24"/>
                  </w:rPr>
                </w:pPr>
                <w:r w:rsidRPr="008413D8">
                  <w:rPr>
                    <w:rFonts w:eastAsia="Calibri"/>
                    <w:noProof/>
                    <w:szCs w:val="24"/>
                  </w:rPr>
                  <w:t>durų vyrių, rankenų, spynų, durų pritraukėjų reguliavimas ir remontas;</w:t>
                </w:r>
              </w:p>
              <w:p w14:paraId="2AACCD25" w14:textId="77777777" w:rsidR="008413D8" w:rsidRPr="008413D8" w:rsidRDefault="008413D8" w:rsidP="008413D8">
                <w:pPr>
                  <w:spacing w:after="0" w:line="240" w:lineRule="auto"/>
                  <w:rPr>
                    <w:rFonts w:eastAsia="Calibri"/>
                    <w:noProof/>
                    <w:szCs w:val="24"/>
                  </w:rPr>
                </w:pPr>
                <w:r w:rsidRPr="008413D8">
                  <w:rPr>
                    <w:rFonts w:eastAsia="Calibri"/>
                    <w:noProof/>
                    <w:szCs w:val="24"/>
                  </w:rPr>
                  <w:t>langų, durų stiklinimo, langų ir durų stiklo paketų keitimo darbai;</w:t>
                </w:r>
              </w:p>
              <w:p w14:paraId="4246D00B" w14:textId="77777777" w:rsidR="008413D8" w:rsidRPr="008413D8" w:rsidRDefault="008413D8" w:rsidP="008413D8">
                <w:pPr>
                  <w:spacing w:after="0" w:line="240" w:lineRule="auto"/>
                  <w:rPr>
                    <w:rFonts w:eastAsia="Calibri"/>
                    <w:noProof/>
                    <w:szCs w:val="24"/>
                  </w:rPr>
                </w:pPr>
                <w:r w:rsidRPr="008413D8">
                  <w:rPr>
                    <w:rFonts w:eastAsia="Calibri"/>
                    <w:noProof/>
                    <w:szCs w:val="24"/>
                  </w:rPr>
                  <w:t>plastikinių, medinių, aliuminio rėmų langų remontas;</w:t>
                </w:r>
              </w:p>
              <w:p w14:paraId="31A81A67"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patalpose esančio inventoriaus (žaliuzių ir pan.) remonto darbai;</w:t>
                </w:r>
              </w:p>
              <w:p w14:paraId="1909A42F" w14:textId="77777777" w:rsidR="008413D8" w:rsidRPr="008413D8" w:rsidRDefault="008413D8" w:rsidP="008413D8">
                <w:pPr>
                  <w:spacing w:after="0" w:line="240" w:lineRule="auto"/>
                  <w:rPr>
                    <w:rFonts w:eastAsia="Calibri"/>
                    <w:noProof/>
                    <w:szCs w:val="24"/>
                  </w:rPr>
                </w:pPr>
                <w:r w:rsidRPr="008413D8">
                  <w:rPr>
                    <w:rFonts w:eastAsia="Calibri"/>
                    <w:noProof/>
                    <w:szCs w:val="24"/>
                  </w:rPr>
                  <w:t>kiliminės dangos keitimas su medžiagomis (analogiška danga keičiamajai arba suderinus su Užsakovo atstovu – kitai, bet ne prastesnės kokybės);</w:t>
                </w:r>
              </w:p>
              <w:p w14:paraId="21EC4C7C" w14:textId="77777777" w:rsidR="008413D8" w:rsidRPr="008413D8" w:rsidRDefault="008413D8" w:rsidP="008413D8">
                <w:pPr>
                  <w:spacing w:after="0" w:line="240" w:lineRule="auto"/>
                  <w:rPr>
                    <w:rFonts w:eastAsia="Calibri"/>
                    <w:noProof/>
                    <w:szCs w:val="24"/>
                  </w:rPr>
                </w:pPr>
                <w:r w:rsidRPr="008413D8">
                  <w:rPr>
                    <w:rFonts w:eastAsia="Calibri"/>
                    <w:noProof/>
                    <w:szCs w:val="24"/>
                  </w:rPr>
                  <w:t>PVC dangos keitimas su medžiagomis (analogiška danga keičiamajai arba suderinus su Užsakovo atstovu – kitai, bet ne prastesnės kokybės);</w:t>
                </w:r>
              </w:p>
              <w:p w14:paraId="013EE760" w14:textId="77777777" w:rsidR="008413D8" w:rsidRPr="008413D8" w:rsidRDefault="008413D8" w:rsidP="008413D8">
                <w:pPr>
                  <w:spacing w:after="0" w:line="240" w:lineRule="auto"/>
                  <w:rPr>
                    <w:rFonts w:eastAsia="Calibri"/>
                    <w:noProof/>
                    <w:szCs w:val="24"/>
                  </w:rPr>
                </w:pPr>
                <w:r w:rsidRPr="008413D8">
                  <w:rPr>
                    <w:rFonts w:eastAsia="Calibri"/>
                    <w:noProof/>
                    <w:szCs w:val="24"/>
                  </w:rPr>
                  <w:t>Plytelių dangos remontas ir keitimas su medžiagomis (analogiška danga keičiamajai arba suderinus su Užsakovo atstovu – kitai, bet ne prastesnės kokybės);</w:t>
                </w:r>
              </w:p>
              <w:p w14:paraId="653EF56F" w14:textId="77777777" w:rsidR="008413D8" w:rsidRPr="008413D8" w:rsidRDefault="008413D8" w:rsidP="008413D8">
                <w:pPr>
                  <w:spacing w:after="0" w:line="240" w:lineRule="auto"/>
                  <w:rPr>
                    <w:rFonts w:eastAsia="Calibri"/>
                    <w:noProof/>
                    <w:szCs w:val="24"/>
                  </w:rPr>
                </w:pPr>
                <w:r w:rsidRPr="008413D8">
                  <w:rPr>
                    <w:rFonts w:eastAsia="Calibri"/>
                    <w:noProof/>
                    <w:szCs w:val="24"/>
                  </w:rPr>
                  <w:t>Betono, teraco dangų remontas ir atstatymas su medžiagomis (analogiška danga keičiamajai arba suderinus su Užsakovo atstovu – kitai, bet ne prastesnės kokybės);</w:t>
                </w:r>
              </w:p>
              <w:p w14:paraId="3B5A9FEF"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laiptų remontas, dangos atstatymas su medžiagomis (analogiška danga keičiamajai arba suderinus su Užsakovo atstovu – kitai, bet ne prastesnės kokybės);</w:t>
                </w:r>
              </w:p>
              <w:p w14:paraId="1EB65564" w14:textId="77777777" w:rsidR="008413D8" w:rsidRPr="008413D8" w:rsidRDefault="008413D8" w:rsidP="008413D8">
                <w:pPr>
                  <w:spacing w:after="0" w:line="240" w:lineRule="auto"/>
                  <w:rPr>
                    <w:rFonts w:eastAsia="Calibri"/>
                    <w:noProof/>
                    <w:szCs w:val="24"/>
                  </w:rPr>
                </w:pPr>
                <w:r w:rsidRPr="008413D8">
                  <w:rPr>
                    <w:rFonts w:eastAsia="Calibri"/>
                    <w:noProof/>
                    <w:szCs w:val="24"/>
                  </w:rPr>
                  <w:t>Grindų pagrindų remontas, atstatymas su medžiagomis (analogiška danga keičiamajai arba suderinus su Užsakovo atstovu – kitai, bet ne prastesnės kokybės);</w:t>
                </w:r>
              </w:p>
              <w:p w14:paraId="53F68E55"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sienų remontas (gerasis dažymas su paruošiamaisiais darbais, atstatant bendrą sienų vaizdą).</w:t>
                </w:r>
              </w:p>
              <w:p w14:paraId="34BF24C7"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fasado remontas, atstatymas su medžiagomis (analogiška danga arba suderinus su Užsakovo atstovu – kitai, bet ne prastesnės kokybės).</w:t>
                </w:r>
              </w:p>
            </w:tc>
          </w:tr>
          <w:tr w:rsidR="008413D8" w:rsidRPr="008413D8" w14:paraId="3C2B5BB5" w14:textId="77777777" w:rsidTr="00FD2B32">
            <w:tc>
              <w:tcPr>
                <w:tcW w:w="293" w:type="pct"/>
                <w:tcBorders>
                  <w:bottom w:val="single" w:sz="4" w:space="0" w:color="auto"/>
                </w:tcBorders>
              </w:tcPr>
              <w:p w14:paraId="3012A8EF" w14:textId="77777777" w:rsidR="008413D8" w:rsidRPr="008413D8" w:rsidRDefault="008413D8" w:rsidP="008413D8">
                <w:pPr>
                  <w:spacing w:after="0" w:line="240" w:lineRule="auto"/>
                  <w:rPr>
                    <w:rFonts w:eastAsia="Calibri"/>
                    <w:noProof/>
                    <w:szCs w:val="24"/>
                  </w:rPr>
                </w:pPr>
                <w:r w:rsidRPr="008413D8">
                  <w:rPr>
                    <w:rFonts w:eastAsia="Calibri"/>
                    <w:noProof/>
                    <w:szCs w:val="24"/>
                  </w:rPr>
                  <w:lastRenderedPageBreak/>
                  <w:t>2.</w:t>
                </w:r>
              </w:p>
            </w:tc>
            <w:tc>
              <w:tcPr>
                <w:tcW w:w="1200" w:type="pct"/>
                <w:tcBorders>
                  <w:bottom w:val="single" w:sz="4" w:space="0" w:color="auto"/>
                </w:tcBorders>
              </w:tcPr>
              <w:p w14:paraId="56E7A5B3"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Paprastasis Stogų remontas</w:t>
                </w:r>
              </w:p>
            </w:tc>
            <w:tc>
              <w:tcPr>
                <w:tcW w:w="3507" w:type="pct"/>
                <w:tcBorders>
                  <w:bottom w:val="single" w:sz="4" w:space="0" w:color="auto"/>
                </w:tcBorders>
              </w:tcPr>
              <w:p w14:paraId="0FCCABCE" w14:textId="77777777" w:rsidR="008413D8" w:rsidRPr="008413D8" w:rsidRDefault="008413D8" w:rsidP="008413D8">
                <w:pPr>
                  <w:spacing w:after="0" w:line="240" w:lineRule="auto"/>
                  <w:rPr>
                    <w:rFonts w:eastAsia="Calibri"/>
                    <w:noProof/>
                    <w:szCs w:val="24"/>
                  </w:rPr>
                </w:pPr>
                <w:r w:rsidRPr="008413D8">
                  <w:rPr>
                    <w:rFonts w:eastAsia="Calibri"/>
                    <w:noProof/>
                    <w:szCs w:val="24"/>
                  </w:rPr>
                  <w:t>Šlaitinių stogų remontas;</w:t>
                </w:r>
              </w:p>
              <w:p w14:paraId="39E7C744" w14:textId="77777777" w:rsidR="008413D8" w:rsidRPr="008413D8" w:rsidRDefault="008413D8" w:rsidP="008413D8">
                <w:pPr>
                  <w:spacing w:after="0" w:line="240" w:lineRule="auto"/>
                  <w:rPr>
                    <w:rFonts w:eastAsia="Calibri"/>
                    <w:noProof/>
                    <w:szCs w:val="24"/>
                  </w:rPr>
                </w:pPr>
                <w:r w:rsidRPr="008413D8">
                  <w:rPr>
                    <w:rFonts w:eastAsia="Calibri"/>
                    <w:noProof/>
                    <w:szCs w:val="24"/>
                  </w:rPr>
                  <w:t>Murlotų ir gegnėgalių pakeitimas;</w:t>
                </w:r>
              </w:p>
              <w:p w14:paraId="0BD455D8" w14:textId="77777777" w:rsidR="008413D8" w:rsidRPr="008413D8" w:rsidRDefault="008413D8" w:rsidP="008413D8">
                <w:pPr>
                  <w:spacing w:after="0" w:line="240" w:lineRule="auto"/>
                  <w:rPr>
                    <w:rFonts w:eastAsia="Calibri"/>
                    <w:noProof/>
                    <w:szCs w:val="24"/>
                  </w:rPr>
                </w:pPr>
                <w:r w:rsidRPr="008413D8">
                  <w:rPr>
                    <w:rFonts w:eastAsia="Calibri"/>
                    <w:noProof/>
                    <w:szCs w:val="24"/>
                  </w:rPr>
                  <w:t>Medinių gegnių remontas;</w:t>
                </w:r>
              </w:p>
              <w:p w14:paraId="6BEE06A6" w14:textId="77777777" w:rsidR="008413D8" w:rsidRPr="008413D8" w:rsidRDefault="008413D8" w:rsidP="008413D8">
                <w:pPr>
                  <w:spacing w:after="0" w:line="240" w:lineRule="auto"/>
                  <w:rPr>
                    <w:rFonts w:eastAsia="Calibri"/>
                    <w:noProof/>
                    <w:szCs w:val="24"/>
                  </w:rPr>
                </w:pPr>
                <w:r w:rsidRPr="008413D8">
                  <w:rPr>
                    <w:rFonts w:eastAsia="Calibri"/>
                    <w:noProof/>
                    <w:szCs w:val="24"/>
                  </w:rPr>
                  <w:t>Grebėstų pakeitimas;</w:t>
                </w:r>
              </w:p>
              <w:p w14:paraId="2581FD93" w14:textId="77777777" w:rsidR="008413D8" w:rsidRPr="008413D8" w:rsidRDefault="008413D8" w:rsidP="008413D8">
                <w:pPr>
                  <w:spacing w:after="0" w:line="240" w:lineRule="auto"/>
                  <w:rPr>
                    <w:rFonts w:eastAsia="Calibri"/>
                    <w:noProof/>
                    <w:szCs w:val="24"/>
                  </w:rPr>
                </w:pPr>
                <w:r w:rsidRPr="008413D8">
                  <w:rPr>
                    <w:rFonts w:eastAsia="Calibri"/>
                    <w:noProof/>
                    <w:szCs w:val="24"/>
                  </w:rPr>
                  <w:t>Skardinių stogų dangos pakeitimas;</w:t>
                </w:r>
              </w:p>
              <w:p w14:paraId="06E9C034" w14:textId="77777777" w:rsidR="008413D8" w:rsidRPr="008413D8" w:rsidRDefault="008413D8" w:rsidP="008413D8">
                <w:pPr>
                  <w:spacing w:after="0" w:line="240" w:lineRule="auto"/>
                  <w:rPr>
                    <w:rFonts w:eastAsia="Calibri"/>
                    <w:noProof/>
                    <w:szCs w:val="24"/>
                  </w:rPr>
                </w:pPr>
                <w:r w:rsidRPr="008413D8">
                  <w:rPr>
                    <w:rFonts w:eastAsia="Calibri"/>
                    <w:noProof/>
                    <w:szCs w:val="24"/>
                  </w:rPr>
                  <w:t>Latakų ir karnizų nuosvyrų pakeitimas;</w:t>
                </w:r>
              </w:p>
              <w:p w14:paraId="507F4F86" w14:textId="77777777" w:rsidR="008413D8" w:rsidRPr="008413D8" w:rsidRDefault="008413D8" w:rsidP="008413D8">
                <w:pPr>
                  <w:spacing w:after="0" w:line="240" w:lineRule="auto"/>
                  <w:rPr>
                    <w:rFonts w:eastAsia="Calibri"/>
                    <w:noProof/>
                    <w:szCs w:val="24"/>
                  </w:rPr>
                </w:pPr>
                <w:r w:rsidRPr="008413D8">
                  <w:rPr>
                    <w:rFonts w:eastAsia="Calibri"/>
                    <w:noProof/>
                    <w:szCs w:val="24"/>
                  </w:rPr>
                  <w:t>Tarplatakių pakeitimas;</w:t>
                </w:r>
              </w:p>
              <w:p w14:paraId="3F1AB034" w14:textId="77777777" w:rsidR="008413D8" w:rsidRPr="008413D8" w:rsidRDefault="008413D8" w:rsidP="008413D8">
                <w:pPr>
                  <w:spacing w:after="0" w:line="240" w:lineRule="auto"/>
                  <w:rPr>
                    <w:rFonts w:eastAsia="Calibri"/>
                    <w:noProof/>
                    <w:szCs w:val="24"/>
                  </w:rPr>
                </w:pPr>
                <w:r w:rsidRPr="008413D8">
                  <w:rPr>
                    <w:rFonts w:eastAsia="Calibri"/>
                    <w:noProof/>
                    <w:szCs w:val="24"/>
                  </w:rPr>
                  <w:t>Ugniasienių ar parapetų dangos iš stoginės skardos pakeitimas;</w:t>
                </w:r>
              </w:p>
              <w:p w14:paraId="7DE6A3A3" w14:textId="77777777" w:rsidR="008413D8" w:rsidRPr="008413D8" w:rsidRDefault="008413D8" w:rsidP="008413D8">
                <w:pPr>
                  <w:spacing w:after="0" w:line="240" w:lineRule="auto"/>
                  <w:rPr>
                    <w:rFonts w:eastAsia="Calibri"/>
                    <w:noProof/>
                    <w:szCs w:val="24"/>
                  </w:rPr>
                </w:pPr>
                <w:r w:rsidRPr="008413D8">
                  <w:rPr>
                    <w:rFonts w:eastAsia="Calibri"/>
                    <w:noProof/>
                    <w:szCs w:val="24"/>
                  </w:rPr>
                  <w:t>Sandariklių, palangių nuolajų ir atskirų karnizų dangos iš stoginės skardos pakeitimas arba nuardymas;</w:t>
                </w:r>
              </w:p>
              <w:p w14:paraId="1420A1DF" w14:textId="77777777" w:rsidR="008413D8" w:rsidRPr="008413D8" w:rsidRDefault="008413D8" w:rsidP="008413D8">
                <w:pPr>
                  <w:spacing w:after="0" w:line="240" w:lineRule="auto"/>
                  <w:rPr>
                    <w:rFonts w:eastAsia="Calibri"/>
                    <w:noProof/>
                    <w:szCs w:val="24"/>
                  </w:rPr>
                </w:pPr>
                <w:r w:rsidRPr="008413D8">
                  <w:rPr>
                    <w:rFonts w:eastAsia="Calibri"/>
                    <w:noProof/>
                    <w:szCs w:val="24"/>
                  </w:rPr>
                  <w:t>Stogo dangos iš asbestcementinių banguotų lakštų keitimas;</w:t>
                </w:r>
              </w:p>
              <w:p w14:paraId="42EEB304" w14:textId="77777777" w:rsidR="008413D8" w:rsidRPr="008413D8" w:rsidRDefault="008413D8" w:rsidP="008413D8">
                <w:pPr>
                  <w:spacing w:after="0" w:line="240" w:lineRule="auto"/>
                  <w:rPr>
                    <w:rFonts w:eastAsia="Calibri"/>
                    <w:noProof/>
                    <w:szCs w:val="24"/>
                  </w:rPr>
                </w:pPr>
                <w:r w:rsidRPr="008413D8">
                  <w:rPr>
                    <w:rFonts w:eastAsia="Calibri"/>
                    <w:noProof/>
                    <w:szCs w:val="24"/>
                  </w:rPr>
                  <w:t>Čerpių stogo dangos atskirų vietų remontas. Senų ruloninių stogo dangų išardymas arba padengimas mastika;</w:t>
                </w:r>
              </w:p>
              <w:p w14:paraId="5A567379" w14:textId="77777777" w:rsidR="008413D8" w:rsidRPr="008413D8" w:rsidRDefault="008413D8" w:rsidP="008413D8">
                <w:pPr>
                  <w:spacing w:after="0" w:line="240" w:lineRule="auto"/>
                  <w:rPr>
                    <w:rFonts w:eastAsia="Calibri"/>
                    <w:noProof/>
                    <w:szCs w:val="24"/>
                  </w:rPr>
                </w:pPr>
                <w:r w:rsidRPr="008413D8">
                  <w:rPr>
                    <w:rFonts w:eastAsia="Calibri"/>
                    <w:noProof/>
                    <w:szCs w:val="24"/>
                  </w:rPr>
                  <w:t>Ruloninės stogo dangos atskirų vietų remontas. Senų ruloninių stogo dangų išardymas arba padengimas mastika;</w:t>
                </w:r>
              </w:p>
              <w:p w14:paraId="4198CCB0" w14:textId="77777777" w:rsidR="008413D8" w:rsidRPr="008413D8" w:rsidRDefault="008413D8" w:rsidP="008413D8">
                <w:pPr>
                  <w:spacing w:after="0" w:line="240" w:lineRule="auto"/>
                  <w:rPr>
                    <w:rFonts w:eastAsia="Calibri"/>
                    <w:noProof/>
                    <w:szCs w:val="24"/>
                  </w:rPr>
                </w:pPr>
                <w:r w:rsidRPr="008413D8">
                  <w:rPr>
                    <w:rFonts w:eastAsia="Calibri"/>
                    <w:noProof/>
                    <w:szCs w:val="24"/>
                  </w:rPr>
                  <w:t>Ritininės (ruloninės) stogo dangos pakeitimas, naudojant bitumo mastiką;</w:t>
                </w:r>
              </w:p>
              <w:p w14:paraId="1DF14CB6" w14:textId="77777777" w:rsidR="008413D8" w:rsidRPr="008413D8" w:rsidRDefault="008413D8" w:rsidP="008413D8">
                <w:pPr>
                  <w:spacing w:after="0" w:line="240" w:lineRule="auto"/>
                  <w:rPr>
                    <w:rFonts w:eastAsia="Calibri"/>
                    <w:noProof/>
                    <w:szCs w:val="24"/>
                  </w:rPr>
                </w:pPr>
                <w:r w:rsidRPr="008413D8">
                  <w:rPr>
                    <w:rFonts w:eastAsia="Calibri"/>
                    <w:noProof/>
                    <w:szCs w:val="24"/>
                  </w:rPr>
                  <w:t>Ritininės (ruloninės) stogo dangos remontas bitumo pasta;</w:t>
                </w:r>
              </w:p>
              <w:p w14:paraId="4D18B49D" w14:textId="77777777" w:rsidR="008413D8" w:rsidRPr="008413D8" w:rsidRDefault="008413D8" w:rsidP="008413D8">
                <w:pPr>
                  <w:spacing w:after="0" w:line="240" w:lineRule="auto"/>
                  <w:rPr>
                    <w:rFonts w:eastAsia="Calibri"/>
                    <w:noProof/>
                    <w:szCs w:val="24"/>
                  </w:rPr>
                </w:pPr>
                <w:r w:rsidRPr="008413D8">
                  <w:rPr>
                    <w:rFonts w:eastAsia="Calibri"/>
                    <w:noProof/>
                    <w:szCs w:val="24"/>
                  </w:rPr>
                  <w:t>Prijungimo vietų stogo dangoje keitimas;</w:t>
                </w:r>
              </w:p>
              <w:p w14:paraId="47D5C459"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dalių pakeitimas;</w:t>
                </w:r>
              </w:p>
              <w:p w14:paraId="6EDA77F3"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išvalymas per metus vieną kartą po lapų nukritimo;</w:t>
                </w:r>
              </w:p>
              <w:p w14:paraId="4E389B83"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remontas;</w:t>
                </w:r>
              </w:p>
              <w:p w14:paraId="6CB2E2B4"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laikiklių pakeitimas;</w:t>
                </w:r>
              </w:p>
              <w:p w14:paraId="25B005BC" w14:textId="77777777" w:rsidR="008413D8" w:rsidRPr="008413D8" w:rsidRDefault="008413D8" w:rsidP="008413D8">
                <w:pPr>
                  <w:spacing w:after="0" w:line="240" w:lineRule="auto"/>
                  <w:rPr>
                    <w:rFonts w:eastAsia="Calibri"/>
                    <w:noProof/>
                    <w:szCs w:val="24"/>
                  </w:rPr>
                </w:pPr>
                <w:r w:rsidRPr="008413D8">
                  <w:rPr>
                    <w:rFonts w:eastAsia="Calibri"/>
                    <w:noProof/>
                    <w:szCs w:val="24"/>
                  </w:rPr>
                  <w:t>Cinkuotos skardos litavimas;</w:t>
                </w:r>
              </w:p>
              <w:p w14:paraId="6CD8B7F7" w14:textId="77777777" w:rsidR="008413D8" w:rsidRPr="008413D8" w:rsidRDefault="008413D8" w:rsidP="008413D8">
                <w:pPr>
                  <w:spacing w:after="0" w:line="240" w:lineRule="auto"/>
                  <w:rPr>
                    <w:rFonts w:eastAsia="Calibri"/>
                    <w:noProof/>
                    <w:szCs w:val="24"/>
                  </w:rPr>
                </w:pPr>
                <w:r w:rsidRPr="008413D8">
                  <w:rPr>
                    <w:rFonts w:eastAsia="Calibri"/>
                    <w:noProof/>
                    <w:szCs w:val="24"/>
                  </w:rPr>
                  <w:t>Plokščių (sutapdintų) stogų remontas, panaudojant prilydomąsias bitumines ritinines (rulonines) dangas ir hermetizuojančias medžiagas;</w:t>
                </w:r>
              </w:p>
              <w:p w14:paraId="5116612F" w14:textId="77777777" w:rsidR="008413D8" w:rsidRPr="008413D8" w:rsidRDefault="008413D8" w:rsidP="008413D8">
                <w:pPr>
                  <w:spacing w:after="0" w:line="240" w:lineRule="auto"/>
                  <w:rPr>
                    <w:rFonts w:eastAsia="Calibri"/>
                    <w:noProof/>
                    <w:szCs w:val="24"/>
                  </w:rPr>
                </w:pPr>
                <w:r w:rsidRPr="008413D8">
                  <w:rPr>
                    <w:rFonts w:eastAsia="Calibri"/>
                    <w:noProof/>
                    <w:szCs w:val="24"/>
                  </w:rPr>
                  <w:t>Šiukšlių, kerpių ir pabarstų nuvalymas nuo ritininės (ruloninės) dangos;</w:t>
                </w:r>
              </w:p>
              <w:p w14:paraId="629B3BFD" w14:textId="77777777" w:rsidR="008413D8" w:rsidRPr="008413D8" w:rsidRDefault="008413D8" w:rsidP="008413D8">
                <w:pPr>
                  <w:spacing w:after="0" w:line="240" w:lineRule="auto"/>
                  <w:rPr>
                    <w:rFonts w:eastAsia="Calibri"/>
                    <w:noProof/>
                    <w:szCs w:val="24"/>
                  </w:rPr>
                </w:pPr>
                <w:r w:rsidRPr="008413D8">
                  <w:rPr>
                    <w:rFonts w:eastAsia="Calibri"/>
                    <w:noProof/>
                    <w:szCs w:val="24"/>
                  </w:rPr>
                  <w:t>Šiukšlių, kerpių ir pabarstų nuvalymas nuo ritininės (ruloninės) dangos. „Pūslių“ remontas ritininėje dangoje (išpjaunant, išvalant, džiovinant ir priklijuojant) karštu ir šaltu būdu;</w:t>
                </w:r>
              </w:p>
              <w:p w14:paraId="785932AC" w14:textId="77777777" w:rsidR="008413D8" w:rsidRPr="008413D8" w:rsidRDefault="008413D8" w:rsidP="008413D8">
                <w:pPr>
                  <w:spacing w:after="0" w:line="240" w:lineRule="auto"/>
                  <w:rPr>
                    <w:rFonts w:eastAsia="Calibri"/>
                    <w:noProof/>
                    <w:szCs w:val="24"/>
                  </w:rPr>
                </w:pPr>
                <w:r w:rsidRPr="008413D8">
                  <w:rPr>
                    <w:rFonts w:eastAsia="Calibri"/>
                    <w:noProof/>
                    <w:szCs w:val="24"/>
                  </w:rPr>
                  <w:t>Lietaus rinktuvo (įlajos sandarinimas);</w:t>
                </w:r>
              </w:p>
              <w:p w14:paraId="10F9E18E" w14:textId="77777777" w:rsidR="008413D8" w:rsidRPr="008413D8" w:rsidRDefault="008413D8" w:rsidP="008413D8">
                <w:pPr>
                  <w:spacing w:after="0" w:line="240" w:lineRule="auto"/>
                  <w:rPr>
                    <w:rFonts w:eastAsia="Calibri"/>
                    <w:noProof/>
                    <w:szCs w:val="24"/>
                  </w:rPr>
                </w:pPr>
                <w:r w:rsidRPr="008413D8">
                  <w:rPr>
                    <w:rFonts w:eastAsia="Calibri"/>
                    <w:noProof/>
                    <w:szCs w:val="24"/>
                  </w:rPr>
                  <w:t>Išsikišančių konstrukcijų (deflektorių, televizijos antenų ir pan.) sujungimo su stogo plokštuma sandarinimas;</w:t>
                </w:r>
              </w:p>
              <w:p w14:paraId="5D4EBBCE" w14:textId="77777777" w:rsidR="008413D8" w:rsidRPr="008413D8" w:rsidRDefault="008413D8" w:rsidP="008413D8">
                <w:pPr>
                  <w:spacing w:after="0" w:line="240" w:lineRule="auto"/>
                  <w:rPr>
                    <w:rFonts w:eastAsia="Calibri"/>
                    <w:noProof/>
                    <w:szCs w:val="24"/>
                  </w:rPr>
                </w:pPr>
                <w:r w:rsidRPr="008413D8">
                  <w:rPr>
                    <w:rFonts w:eastAsia="Calibri"/>
                    <w:noProof/>
                    <w:szCs w:val="24"/>
                  </w:rPr>
                  <w:t>Lietaus surinkimo latako nuolydžio formavimas;</w:t>
                </w:r>
              </w:p>
              <w:p w14:paraId="3087C905" w14:textId="77777777" w:rsidR="008413D8" w:rsidRPr="008413D8" w:rsidRDefault="008413D8" w:rsidP="008413D8">
                <w:pPr>
                  <w:spacing w:after="0" w:line="240" w:lineRule="auto"/>
                  <w:rPr>
                    <w:rFonts w:eastAsia="Calibri"/>
                    <w:noProof/>
                    <w:szCs w:val="24"/>
                  </w:rPr>
                </w:pPr>
                <w:r w:rsidRPr="008413D8">
                  <w:rPr>
                    <w:rFonts w:eastAsia="Calibri"/>
                    <w:noProof/>
                    <w:szCs w:val="24"/>
                  </w:rPr>
                  <w:t>Ventiliacijos kaminėlio įrengimas;</w:t>
                </w:r>
              </w:p>
              <w:p w14:paraId="64378FF8" w14:textId="77777777" w:rsidR="008413D8" w:rsidRPr="008413D8" w:rsidRDefault="008413D8" w:rsidP="008413D8">
                <w:pPr>
                  <w:spacing w:after="0" w:line="240" w:lineRule="auto"/>
                  <w:rPr>
                    <w:rFonts w:eastAsia="Calibri"/>
                    <w:noProof/>
                    <w:szCs w:val="24"/>
                  </w:rPr>
                </w:pPr>
                <w:r w:rsidRPr="008413D8">
                  <w:rPr>
                    <w:rFonts w:eastAsia="Calibri"/>
                    <w:noProof/>
                    <w:szCs w:val="24"/>
                  </w:rPr>
                  <w:t>Parapetų sujungimų su stogo plokštuma sandarinimas;</w:t>
                </w:r>
              </w:p>
              <w:p w14:paraId="429AFE0D" w14:textId="77777777" w:rsidR="008413D8" w:rsidRPr="008413D8" w:rsidRDefault="008413D8" w:rsidP="008413D8">
                <w:pPr>
                  <w:spacing w:after="0" w:line="240" w:lineRule="auto"/>
                  <w:rPr>
                    <w:rFonts w:eastAsia="Calibri"/>
                    <w:noProof/>
                    <w:szCs w:val="24"/>
                  </w:rPr>
                </w:pPr>
                <w:r w:rsidRPr="008413D8">
                  <w:rPr>
                    <w:rFonts w:eastAsia="Calibri"/>
                    <w:noProof/>
                    <w:szCs w:val="24"/>
                  </w:rPr>
                  <w:t>Prilydomosios bituminės ritininės (ruloninės) stogo dangos klijavimas (2 sl.);</w:t>
                </w:r>
              </w:p>
              <w:p w14:paraId="4F111436"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nuardymas;</w:t>
                </w:r>
              </w:p>
              <w:p w14:paraId="5D412D23" w14:textId="77777777" w:rsidR="008413D8" w:rsidRPr="008413D8" w:rsidRDefault="008413D8" w:rsidP="008413D8">
                <w:pPr>
                  <w:spacing w:after="0" w:line="240" w:lineRule="auto"/>
                  <w:rPr>
                    <w:rFonts w:eastAsia="Calibri"/>
                    <w:noProof/>
                    <w:szCs w:val="24"/>
                  </w:rPr>
                </w:pPr>
                <w:r w:rsidRPr="008413D8">
                  <w:rPr>
                    <w:rFonts w:eastAsia="Calibri"/>
                    <w:noProof/>
                    <w:szCs w:val="24"/>
                  </w:rPr>
                  <w:t>Stoglangių įstatymas;</w:t>
                </w:r>
              </w:p>
              <w:p w14:paraId="286D8988" w14:textId="77777777" w:rsidR="008413D8" w:rsidRPr="008413D8" w:rsidRDefault="008413D8" w:rsidP="008413D8">
                <w:pPr>
                  <w:spacing w:after="0" w:line="240" w:lineRule="auto"/>
                  <w:rPr>
                    <w:rFonts w:eastAsia="Calibri"/>
                    <w:noProof/>
                    <w:szCs w:val="24"/>
                  </w:rPr>
                </w:pPr>
                <w:r w:rsidRPr="008413D8">
                  <w:rPr>
                    <w:rFonts w:eastAsia="Calibri"/>
                    <w:noProof/>
                    <w:szCs w:val="24"/>
                  </w:rPr>
                  <w:t>Angų stoglangiams įrengimas stoge;</w:t>
                </w:r>
              </w:p>
              <w:p w14:paraId="0D41FCE0" w14:textId="77777777" w:rsidR="008413D8" w:rsidRPr="008413D8" w:rsidRDefault="008413D8" w:rsidP="008413D8">
                <w:pPr>
                  <w:spacing w:after="0" w:line="240" w:lineRule="auto"/>
                  <w:rPr>
                    <w:rFonts w:eastAsia="Calibri"/>
                    <w:noProof/>
                    <w:szCs w:val="24"/>
                  </w:rPr>
                </w:pPr>
                <w:r w:rsidRPr="008413D8">
                  <w:rPr>
                    <w:rFonts w:eastAsia="Calibri"/>
                    <w:noProof/>
                    <w:szCs w:val="24"/>
                  </w:rPr>
                  <w:t>Stoglangių įstatymas į paruoštas angas;</w:t>
                </w:r>
              </w:p>
              <w:p w14:paraId="378EE861" w14:textId="77777777" w:rsidR="008413D8" w:rsidRPr="008413D8" w:rsidRDefault="008413D8" w:rsidP="008413D8">
                <w:pPr>
                  <w:spacing w:after="0" w:line="240" w:lineRule="auto"/>
                  <w:rPr>
                    <w:rFonts w:eastAsia="Calibri"/>
                    <w:noProof/>
                    <w:szCs w:val="24"/>
                  </w:rPr>
                </w:pPr>
                <w:r w:rsidRPr="008413D8">
                  <w:rPr>
                    <w:rFonts w:eastAsia="Calibri"/>
                    <w:noProof/>
                    <w:szCs w:val="24"/>
                  </w:rPr>
                  <w:t>Išsikišusių sienose elementų dengimas skardos profiliais, iškertant griovelį ir užtaisant hermetiku;</w:t>
                </w:r>
              </w:p>
              <w:p w14:paraId="0075A443" w14:textId="77777777" w:rsidR="008413D8" w:rsidRPr="008413D8" w:rsidRDefault="008413D8" w:rsidP="008413D8">
                <w:pPr>
                  <w:spacing w:after="0" w:line="240" w:lineRule="auto"/>
                  <w:rPr>
                    <w:rFonts w:eastAsia="Calibri"/>
                    <w:noProof/>
                    <w:szCs w:val="24"/>
                  </w:rPr>
                </w:pPr>
                <w:r w:rsidRPr="008413D8">
                  <w:rPr>
                    <w:rFonts w:eastAsia="Calibri"/>
                    <w:noProof/>
                    <w:szCs w:val="24"/>
                  </w:rPr>
                  <w:t>Denginių išlyginamųjų cementinių sluoksnių remontas;</w:t>
                </w:r>
              </w:p>
            </w:tc>
          </w:tr>
        </w:tbl>
        <w:p w14:paraId="6669FF87" w14:textId="77777777" w:rsidR="008413D8" w:rsidRPr="008413D8" w:rsidRDefault="008413D8" w:rsidP="008413D8">
          <w:pPr>
            <w:spacing w:after="0" w:line="240" w:lineRule="auto"/>
            <w:rPr>
              <w:rFonts w:eastAsia="Calibri"/>
              <w:b/>
              <w:bCs/>
              <w:noProof/>
              <w:szCs w:val="24"/>
            </w:rPr>
          </w:pPr>
        </w:p>
        <w:p w14:paraId="0B7CBC02" w14:textId="77777777" w:rsidR="008413D8" w:rsidRPr="008413D8" w:rsidRDefault="008413D8" w:rsidP="008413D8">
          <w:pPr>
            <w:numPr>
              <w:ilvl w:val="2"/>
              <w:numId w:val="58"/>
            </w:numPr>
            <w:tabs>
              <w:tab w:val="left" w:pos="851"/>
            </w:tabs>
            <w:spacing w:after="0" w:line="240" w:lineRule="auto"/>
            <w:ind w:left="142" w:firstLine="0"/>
            <w:contextualSpacing/>
            <w:jc w:val="both"/>
            <w:rPr>
              <w:rFonts w:eastAsia="Calibri"/>
              <w:noProof/>
              <w:szCs w:val="24"/>
            </w:rPr>
          </w:pPr>
          <w:r w:rsidRPr="008413D8">
            <w:rPr>
              <w:rFonts w:eastAsia="Calibri"/>
              <w:noProof/>
              <w:szCs w:val="24"/>
            </w:rPr>
            <w:t>Tiekėjo įsipareigojimai, teikiant lentelėse 3.14. ir 3.15. išvardintas paslaugas – gavus pranešimą apie gedimą ar avariją, juos identifikuoti, numatyti avarines situacijas ir jų likvidavimo tvarką, užkertant kelią nelaimingiems atsitikimams.</w:t>
          </w:r>
        </w:p>
        <w:p w14:paraId="4B4543A9" w14:textId="77777777" w:rsidR="008413D8" w:rsidRPr="008413D8" w:rsidRDefault="008413D8" w:rsidP="008413D8">
          <w:pPr>
            <w:numPr>
              <w:ilvl w:val="3"/>
              <w:numId w:val="61"/>
            </w:numPr>
            <w:tabs>
              <w:tab w:val="left" w:pos="993"/>
            </w:tabs>
            <w:spacing w:after="0" w:line="240" w:lineRule="auto"/>
            <w:ind w:left="142" w:firstLine="0"/>
            <w:contextualSpacing/>
            <w:jc w:val="both"/>
            <w:rPr>
              <w:rFonts w:eastAsia="Calibri"/>
              <w:noProof/>
              <w:szCs w:val="24"/>
            </w:rPr>
          </w:pPr>
          <w:r w:rsidRPr="008413D8">
            <w:rPr>
              <w:rFonts w:eastAsia="Calibri"/>
              <w:noProof/>
              <w:szCs w:val="24"/>
            </w:rPr>
            <w:t xml:space="preserve">Tiekėjas privalės reaguoti į avarinį iškvietimą per techninės specifikacijos 3.2. lentelėje nurodytus terminus. Preliminarūs (pavyzdiniai) avariniai atvejai nurodomi 3.16. lentelėje. </w:t>
          </w:r>
        </w:p>
        <w:p w14:paraId="3B41874E" w14:textId="77777777" w:rsidR="008413D8" w:rsidRPr="008413D8" w:rsidRDefault="008413D8" w:rsidP="008413D8">
          <w:pPr>
            <w:numPr>
              <w:ilvl w:val="3"/>
              <w:numId w:val="61"/>
            </w:numPr>
            <w:tabs>
              <w:tab w:val="left" w:pos="993"/>
            </w:tabs>
            <w:spacing w:after="0" w:line="240" w:lineRule="auto"/>
            <w:ind w:left="142" w:firstLine="0"/>
            <w:contextualSpacing/>
            <w:jc w:val="both"/>
            <w:rPr>
              <w:rFonts w:ascii="Calibri" w:eastAsia="Calibri" w:hAnsi="Calibri"/>
              <w:noProof/>
              <w:szCs w:val="24"/>
            </w:rPr>
          </w:pPr>
          <w:r w:rsidRPr="008413D8">
            <w:rPr>
              <w:rFonts w:eastAsia="Calibri"/>
              <w:noProof/>
              <w:szCs w:val="24"/>
            </w:rPr>
            <w:lastRenderedPageBreak/>
            <w:t>Tiekėjas turi išvežti ir utilizuoti sugedusius prietaisus bei medžiagas (utilizavimas apmokamas Tiekėjo</w:t>
          </w:r>
          <w:r w:rsidRPr="008413D8">
            <w:rPr>
              <w:rFonts w:ascii="Calibri" w:eastAsia="Calibri" w:hAnsi="Calibri"/>
              <w:noProof/>
              <w:szCs w:val="24"/>
            </w:rPr>
            <w:t xml:space="preserve"> lėšomis).</w:t>
          </w:r>
        </w:p>
        <w:p w14:paraId="5BF09E2A" w14:textId="77777777" w:rsidR="008413D8" w:rsidRPr="008413D8" w:rsidRDefault="008413D8" w:rsidP="008413D8">
          <w:pPr>
            <w:spacing w:after="0" w:line="240" w:lineRule="auto"/>
            <w:ind w:left="1980"/>
            <w:contextualSpacing/>
            <w:jc w:val="both"/>
            <w:rPr>
              <w:rFonts w:ascii="Calibri" w:eastAsia="Calibri" w:hAnsi="Calibri"/>
              <w:noProof/>
              <w:szCs w:val="24"/>
            </w:rPr>
          </w:pPr>
        </w:p>
        <w:p w14:paraId="38F0A180"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4819"/>
          </w:tblGrid>
          <w:tr w:rsidR="008413D8" w:rsidRPr="008413D8" w14:paraId="6A288F70" w14:textId="77777777" w:rsidTr="00FD2B32">
            <w:trPr>
              <w:trHeight w:val="473"/>
            </w:trPr>
            <w:tc>
              <w:tcPr>
                <w:tcW w:w="570" w:type="dxa"/>
                <w:vAlign w:val="center"/>
              </w:tcPr>
              <w:p w14:paraId="02708917"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Eil. Nr.</w:t>
                </w:r>
              </w:p>
            </w:tc>
            <w:tc>
              <w:tcPr>
                <w:tcW w:w="4250" w:type="dxa"/>
                <w:vAlign w:val="center"/>
              </w:tcPr>
              <w:p w14:paraId="3247E5D0"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Problemos aprašymas</w:t>
                </w:r>
              </w:p>
            </w:tc>
            <w:tc>
              <w:tcPr>
                <w:tcW w:w="4819" w:type="dxa"/>
                <w:vAlign w:val="center"/>
              </w:tcPr>
              <w:p w14:paraId="0B4827B9"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Problemos pavadinimas</w:t>
                </w:r>
              </w:p>
            </w:tc>
          </w:tr>
          <w:tr w:rsidR="008413D8" w:rsidRPr="008413D8" w14:paraId="7CC302FA" w14:textId="77777777" w:rsidTr="00FD2B32">
            <w:trPr>
              <w:trHeight w:val="227"/>
            </w:trPr>
            <w:tc>
              <w:tcPr>
                <w:tcW w:w="570" w:type="dxa"/>
                <w:vAlign w:val="center"/>
              </w:tcPr>
              <w:p w14:paraId="3113B479"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4250" w:type="dxa"/>
                <w:vAlign w:val="center"/>
              </w:tcPr>
              <w:p w14:paraId="5BFF584D" w14:textId="77777777" w:rsidR="008413D8" w:rsidRPr="008413D8" w:rsidRDefault="008413D8" w:rsidP="008413D8">
                <w:pPr>
                  <w:spacing w:after="0" w:line="240" w:lineRule="auto"/>
                  <w:rPr>
                    <w:rFonts w:eastAsia="Calibri"/>
                    <w:noProof/>
                    <w:szCs w:val="24"/>
                  </w:rPr>
                </w:pPr>
                <w:r w:rsidRPr="008413D8">
                  <w:rPr>
                    <w:rFonts w:eastAsia="Calibri"/>
                    <w:noProof/>
                    <w:szCs w:val="24"/>
                  </w:rPr>
                  <w:t>Užsikirtusių užraktų atidarymas ir keitimas</w:t>
                </w:r>
              </w:p>
            </w:tc>
            <w:tc>
              <w:tcPr>
                <w:tcW w:w="4819" w:type="dxa"/>
                <w:vAlign w:val="bottom"/>
              </w:tcPr>
              <w:p w14:paraId="6DEB73B6" w14:textId="77777777" w:rsidR="008413D8" w:rsidRPr="008413D8" w:rsidRDefault="008413D8" w:rsidP="008413D8">
                <w:pPr>
                  <w:spacing w:after="0" w:line="360" w:lineRule="auto"/>
                  <w:rPr>
                    <w:rFonts w:eastAsia="Calibri"/>
                    <w:noProof/>
                    <w:szCs w:val="24"/>
                  </w:rPr>
                </w:pPr>
                <w:r w:rsidRPr="008413D8">
                  <w:rPr>
                    <w:rFonts w:eastAsia="Calibri"/>
                    <w:noProof/>
                    <w:szCs w:val="24"/>
                  </w:rPr>
                  <w:t>Užsikirtusių užraktų atidarymas</w:t>
                </w:r>
              </w:p>
            </w:tc>
          </w:tr>
          <w:tr w:rsidR="008413D8" w:rsidRPr="008413D8" w14:paraId="580CCDD0" w14:textId="77777777" w:rsidTr="00FD2B32">
            <w:trPr>
              <w:trHeight w:val="227"/>
            </w:trPr>
            <w:tc>
              <w:tcPr>
                <w:tcW w:w="570" w:type="dxa"/>
                <w:vAlign w:val="center"/>
              </w:tcPr>
              <w:p w14:paraId="60562662" w14:textId="77777777" w:rsidR="008413D8" w:rsidRPr="008413D8" w:rsidRDefault="008413D8" w:rsidP="008413D8">
                <w:pPr>
                  <w:spacing w:after="0" w:line="240" w:lineRule="auto"/>
                  <w:rPr>
                    <w:rFonts w:eastAsia="Calibri"/>
                    <w:noProof/>
                    <w:szCs w:val="24"/>
                  </w:rPr>
                </w:pPr>
                <w:r w:rsidRPr="008413D8">
                  <w:rPr>
                    <w:rFonts w:eastAsia="Calibri"/>
                    <w:noProof/>
                    <w:szCs w:val="24"/>
                  </w:rPr>
                  <w:t>2.</w:t>
                </w:r>
              </w:p>
            </w:tc>
            <w:tc>
              <w:tcPr>
                <w:tcW w:w="4250" w:type="dxa"/>
                <w:vAlign w:val="center"/>
              </w:tcPr>
              <w:p w14:paraId="640B574A" w14:textId="77777777" w:rsidR="008413D8" w:rsidRPr="008413D8" w:rsidRDefault="008413D8" w:rsidP="008413D8">
                <w:pPr>
                  <w:spacing w:after="0" w:line="240" w:lineRule="auto"/>
                  <w:rPr>
                    <w:rFonts w:eastAsia="Calibri"/>
                    <w:noProof/>
                    <w:szCs w:val="24"/>
                  </w:rPr>
                </w:pPr>
                <w:r w:rsidRPr="008413D8">
                  <w:rPr>
                    <w:rFonts w:eastAsia="Calibri"/>
                    <w:noProof/>
                    <w:szCs w:val="24"/>
                  </w:rPr>
                  <w:t>Išdaužtų langų ir durų uždengimas</w:t>
                </w:r>
              </w:p>
            </w:tc>
            <w:tc>
              <w:tcPr>
                <w:tcW w:w="4819" w:type="dxa"/>
                <w:vAlign w:val="center"/>
              </w:tcPr>
              <w:p w14:paraId="22209BFC" w14:textId="77777777" w:rsidR="008413D8" w:rsidRPr="008413D8" w:rsidRDefault="008413D8" w:rsidP="008413D8">
                <w:pPr>
                  <w:spacing w:after="0" w:line="240" w:lineRule="auto"/>
                  <w:rPr>
                    <w:rFonts w:eastAsia="Calibri"/>
                    <w:noProof/>
                    <w:szCs w:val="24"/>
                  </w:rPr>
                </w:pPr>
                <w:r w:rsidRPr="008413D8">
                  <w:rPr>
                    <w:rFonts w:eastAsia="Calibri"/>
                    <w:noProof/>
                    <w:szCs w:val="24"/>
                  </w:rPr>
                  <w:t>Išdaužtų patalpų langų ir durų uždengimas</w:t>
                </w:r>
              </w:p>
            </w:tc>
          </w:tr>
          <w:tr w:rsidR="008413D8" w:rsidRPr="008413D8" w14:paraId="2B88C1D8" w14:textId="77777777" w:rsidTr="00FD2B32">
            <w:trPr>
              <w:trHeight w:val="227"/>
            </w:trPr>
            <w:tc>
              <w:tcPr>
                <w:tcW w:w="570" w:type="dxa"/>
                <w:vAlign w:val="center"/>
              </w:tcPr>
              <w:p w14:paraId="7E409866" w14:textId="77777777" w:rsidR="008413D8" w:rsidRPr="008413D8" w:rsidRDefault="008413D8" w:rsidP="008413D8">
                <w:pPr>
                  <w:spacing w:after="0" w:line="240" w:lineRule="auto"/>
                  <w:rPr>
                    <w:rFonts w:eastAsia="Calibri"/>
                    <w:noProof/>
                    <w:szCs w:val="24"/>
                  </w:rPr>
                </w:pPr>
                <w:r w:rsidRPr="008413D8">
                  <w:rPr>
                    <w:rFonts w:eastAsia="Calibri"/>
                    <w:noProof/>
                    <w:szCs w:val="24"/>
                  </w:rPr>
                  <w:t>3.</w:t>
                </w:r>
              </w:p>
            </w:tc>
            <w:tc>
              <w:tcPr>
                <w:tcW w:w="4250" w:type="dxa"/>
                <w:vAlign w:val="center"/>
              </w:tcPr>
              <w:p w14:paraId="0F237A38"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pro stogą, langus, stoglangius ir pan.</w:t>
                </w:r>
              </w:p>
            </w:tc>
            <w:tc>
              <w:tcPr>
                <w:tcW w:w="4819" w:type="dxa"/>
                <w:vAlign w:val="center"/>
              </w:tcPr>
              <w:p w14:paraId="5F145EE1"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pro stogą, langą ir kt.</w:t>
                </w:r>
              </w:p>
            </w:tc>
          </w:tr>
          <w:tr w:rsidR="008413D8" w:rsidRPr="008413D8" w14:paraId="5561FC14" w14:textId="77777777" w:rsidTr="00FD2B32">
            <w:trPr>
              <w:trHeight w:val="227"/>
            </w:trPr>
            <w:tc>
              <w:tcPr>
                <w:tcW w:w="570" w:type="dxa"/>
                <w:vAlign w:val="center"/>
              </w:tcPr>
              <w:p w14:paraId="388148B8"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4. </w:t>
                </w:r>
              </w:p>
            </w:tc>
            <w:tc>
              <w:tcPr>
                <w:tcW w:w="4250" w:type="dxa"/>
                <w:vAlign w:val="center"/>
              </w:tcPr>
              <w:p w14:paraId="52CF9F19" w14:textId="77777777" w:rsidR="008413D8" w:rsidRPr="008413D8" w:rsidRDefault="008413D8" w:rsidP="008413D8">
                <w:pPr>
                  <w:spacing w:after="0" w:line="240" w:lineRule="auto"/>
                  <w:rPr>
                    <w:rFonts w:eastAsia="Calibri"/>
                    <w:noProof/>
                    <w:szCs w:val="24"/>
                  </w:rPr>
                </w:pPr>
                <w:r w:rsidRPr="008413D8">
                  <w:rPr>
                    <w:rFonts w:eastAsia="Calibri"/>
                    <w:noProof/>
                    <w:szCs w:val="24"/>
                  </w:rPr>
                  <w:t>Neužsidarančių langų mechanizmo remontas</w:t>
                </w:r>
              </w:p>
            </w:tc>
            <w:tc>
              <w:tcPr>
                <w:tcW w:w="4819" w:type="dxa"/>
                <w:vAlign w:val="center"/>
              </w:tcPr>
              <w:p w14:paraId="02175D46"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Patalpų langų mechanizmo gedimas</w:t>
                </w:r>
              </w:p>
            </w:tc>
          </w:tr>
          <w:tr w:rsidR="008413D8" w:rsidRPr="008413D8" w14:paraId="30870F3D" w14:textId="77777777" w:rsidTr="00FD2B32">
            <w:trPr>
              <w:trHeight w:val="227"/>
            </w:trPr>
            <w:tc>
              <w:tcPr>
                <w:tcW w:w="570" w:type="dxa"/>
                <w:vAlign w:val="center"/>
              </w:tcPr>
              <w:p w14:paraId="2B106735" w14:textId="77777777" w:rsidR="008413D8" w:rsidRPr="008413D8" w:rsidRDefault="008413D8" w:rsidP="008413D8">
                <w:pPr>
                  <w:spacing w:after="0" w:line="240" w:lineRule="auto"/>
                  <w:rPr>
                    <w:rFonts w:eastAsia="Calibri"/>
                    <w:noProof/>
                    <w:szCs w:val="24"/>
                  </w:rPr>
                </w:pPr>
                <w:r w:rsidRPr="008413D8">
                  <w:rPr>
                    <w:rFonts w:eastAsia="Calibri"/>
                    <w:noProof/>
                    <w:szCs w:val="24"/>
                  </w:rPr>
                  <w:t>5.</w:t>
                </w:r>
              </w:p>
            </w:tc>
            <w:tc>
              <w:tcPr>
                <w:tcW w:w="4250" w:type="dxa"/>
                <w:vAlign w:val="center"/>
              </w:tcPr>
              <w:p w14:paraId="2F5421DD" w14:textId="77777777" w:rsidR="008413D8" w:rsidRPr="008413D8" w:rsidRDefault="008413D8" w:rsidP="008413D8">
                <w:pPr>
                  <w:spacing w:after="0" w:line="240" w:lineRule="auto"/>
                  <w:rPr>
                    <w:rFonts w:eastAsia="Calibri"/>
                    <w:noProof/>
                    <w:szCs w:val="24"/>
                  </w:rPr>
                </w:pPr>
                <w:r w:rsidRPr="008413D8">
                  <w:rPr>
                    <w:rFonts w:eastAsia="Calibri"/>
                    <w:noProof/>
                    <w:szCs w:val="24"/>
                  </w:rPr>
                  <w:t>Stringantys ir neveikiantys priešgaisriniai stoglangiai</w:t>
                </w:r>
              </w:p>
            </w:tc>
            <w:tc>
              <w:tcPr>
                <w:tcW w:w="4819" w:type="dxa"/>
                <w:vAlign w:val="center"/>
              </w:tcPr>
              <w:p w14:paraId="49A3EB4F" w14:textId="77777777" w:rsidR="008413D8" w:rsidRPr="008413D8" w:rsidRDefault="008413D8" w:rsidP="008413D8">
                <w:pPr>
                  <w:spacing w:after="0" w:line="240" w:lineRule="auto"/>
                  <w:rPr>
                    <w:rFonts w:eastAsia="Calibri"/>
                    <w:noProof/>
                    <w:szCs w:val="24"/>
                  </w:rPr>
                </w:pPr>
                <w:r w:rsidRPr="008413D8">
                  <w:rPr>
                    <w:rFonts w:eastAsia="Calibri"/>
                    <w:noProof/>
                    <w:szCs w:val="24"/>
                  </w:rPr>
                  <w:t>Priešgaisrinio Stoglangio gedimas</w:t>
                </w:r>
              </w:p>
            </w:tc>
          </w:tr>
          <w:tr w:rsidR="008413D8" w:rsidRPr="008413D8" w14:paraId="219526E3" w14:textId="77777777" w:rsidTr="00FD2B32">
            <w:trPr>
              <w:trHeight w:val="227"/>
            </w:trPr>
            <w:tc>
              <w:tcPr>
                <w:tcW w:w="570" w:type="dxa"/>
                <w:vAlign w:val="center"/>
              </w:tcPr>
              <w:p w14:paraId="48607352" w14:textId="77777777" w:rsidR="008413D8" w:rsidRPr="008413D8" w:rsidRDefault="008413D8" w:rsidP="008413D8">
                <w:pPr>
                  <w:spacing w:after="0" w:line="240" w:lineRule="auto"/>
                  <w:rPr>
                    <w:rFonts w:eastAsia="Calibri"/>
                    <w:noProof/>
                    <w:szCs w:val="24"/>
                  </w:rPr>
                </w:pPr>
                <w:r w:rsidRPr="008413D8">
                  <w:rPr>
                    <w:rFonts w:eastAsia="Calibri"/>
                    <w:noProof/>
                    <w:szCs w:val="24"/>
                  </w:rPr>
                  <w:t>6.</w:t>
                </w:r>
              </w:p>
            </w:tc>
            <w:tc>
              <w:tcPr>
                <w:tcW w:w="4250" w:type="dxa"/>
                <w:vAlign w:val="center"/>
              </w:tcPr>
              <w:p w14:paraId="3734FAAA"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Paprastų lauko ir vidaus vartų gedimai</w:t>
                </w:r>
              </w:p>
            </w:tc>
            <w:tc>
              <w:tcPr>
                <w:tcW w:w="4819" w:type="dxa"/>
                <w:vAlign w:val="center"/>
              </w:tcPr>
              <w:p w14:paraId="0681187D"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Paprastų lauko ir vidaus vartų gedimai</w:t>
                </w:r>
              </w:p>
            </w:tc>
          </w:tr>
          <w:bookmarkEnd w:id="55"/>
        </w:tbl>
        <w:p w14:paraId="7201A422" w14:textId="77777777" w:rsidR="008413D8" w:rsidRPr="008413D8" w:rsidRDefault="008413D8" w:rsidP="008413D8">
          <w:pPr>
            <w:spacing w:after="0" w:line="240" w:lineRule="auto"/>
            <w:rPr>
              <w:rFonts w:eastAsia="Calibri"/>
              <w:b/>
              <w:bCs/>
              <w:noProof/>
              <w:szCs w:val="24"/>
            </w:rPr>
          </w:pPr>
        </w:p>
        <w:p w14:paraId="4402AC1B" w14:textId="77777777" w:rsidR="008413D8" w:rsidRPr="008413D8" w:rsidRDefault="008413D8" w:rsidP="008413D8">
          <w:pPr>
            <w:spacing w:after="0" w:line="240" w:lineRule="auto"/>
            <w:rPr>
              <w:rFonts w:eastAsia="Calibri"/>
              <w:b/>
              <w:bCs/>
              <w:noProof/>
              <w:szCs w:val="24"/>
            </w:rPr>
          </w:pPr>
        </w:p>
        <w:p w14:paraId="3591561C"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 xml:space="preserve"> PASLAUGŲ KOKYBĖ</w:t>
          </w:r>
        </w:p>
        <w:p w14:paraId="23A142E5"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Suteikiamų Paslaugų kokybė turi atitikti pridedamą Techninę specifikaciją ar kitus dokumentus, kurie numato kokybės reikalavimus Paslaugoms.</w:t>
          </w:r>
          <w:bookmarkStart w:id="56" w:name="_Ref339024596"/>
          <w:bookmarkStart w:id="57" w:name="_Ref339026538"/>
        </w:p>
        <w:p w14:paraId="7C90130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 xml:space="preserve">Užsakovas turi teisę kreiptis į Tiekėją dėl Paslaugų ir (ar) Paslaugų rezultato trūkumų pašalinimo ne vėliau kaip per 5 (penkias) darbo dienas nuo Paslaugų perdavimo - priėmimo akto pasirašymo dienos, išskyrus atvejus, jei Paslaugų trūkumų nėra galimybės pastebėti per numatytą laiką. </w:t>
          </w:r>
        </w:p>
        <w:bookmarkEnd w:id="56"/>
        <w:bookmarkEnd w:id="57"/>
        <w:p w14:paraId="3E37949E"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Tiekėjas užtikrina, kad Paslaugas teiks tik kvalifikuoti specialistai, turintys visus Paslaugų teikimui reikalingus atestatus, sertifikatus, leidimus, atestacijos pažymėjimus ir kitus dokumentus, reikalingus pagal Paslaugų teikimą ir specialistų kvalifikavimą reglamentuojančių teisės aktų reikalavimus.</w:t>
          </w:r>
        </w:p>
        <w:p w14:paraId="754D428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bookmarkStart w:id="58" w:name="_Ref340670710"/>
          <w:r w:rsidRPr="008413D8">
            <w:rPr>
              <w:rFonts w:eastAsia="Calibri"/>
              <w:noProof/>
              <w:szCs w:val="24"/>
              <w:lang w:val="en-GB"/>
            </w:rPr>
            <w:t xml:space="preserve">Tiekėjas įsipareigoja suteikti Paslaugas Techninėje specifikacijoje nustatytais terminais. </w:t>
          </w:r>
        </w:p>
        <w:p w14:paraId="2FFEC3D6"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Paslaugų teikimo vietos nurodytos Techninių specifikacijų prieduose Nr. 1, Nr. 2, Nr. 3 ir Nr. 4. Paslaugos, už kurias mokamas mėnesinis mokestis, teikiamos nuolatos. Konkreti užsakomų Paslaugų (už kurias apmokama pagal valandinius įkainius) teikimo vieta nurodoma, teikiant užsakymą pagal šią Sutartį.</w:t>
          </w:r>
        </w:p>
        <w:bookmarkEnd w:id="58"/>
        <w:p w14:paraId="5BABAD9A"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Nustatomas 5 (penkių) darbo dienų terminas, per kurį Užsakovas turi priimti suteiktas Paslaugas (t. y. pasirašyti Paslaugų rezultato perdavimo – priėmimo aktą) arba raštu informuoti Tiekėją apie Paslaugų rezultato trūkumus.</w:t>
          </w:r>
        </w:p>
        <w:p w14:paraId="642FC403"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suteikti avarijų lokalizavimo ir likvidavimo paslaugas per Techninės specifikacijos 3.2. lentelėje nustatytus terminus Tiekėjas, Užsakovui pareikalavus raštu, moka 50,00 (penkiasdešimties) EUR dydžio baudą už kiekvieną pavėluotą valandą.</w:t>
          </w:r>
        </w:p>
        <w:p w14:paraId="177F837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suteikti remonto paslaugas per Techninės specifikacijos 3.3. lentelėje nustatytus terminus Tiekėjas, Užsakovui pareikalavus raštu, moka 100,00 (vieno šimto) EUR dydžio baudą už kiekvieną pavėluotą darbo dieną.</w:t>
          </w:r>
        </w:p>
        <w:p w14:paraId="11E3B7BD"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pateikti sąmatą/ pasiūlymą ir/ar suteikti papildomas (sąmatines) remonto paslaugas per Techninės specifikacijos 3.4. lentelėje nustatytus terminus Tiekėjas, Užsakovui pareikalavus raštu, moka 100,00 (vieno šimto) EUR dydžio baudą už kiekvieną pavėluotą darbo dieną.</w:t>
          </w:r>
        </w:p>
        <w:p w14:paraId="680C8E05" w14:textId="77777777" w:rsidR="008413D8" w:rsidRPr="008413D8" w:rsidRDefault="008413D8" w:rsidP="008413D8">
          <w:pPr>
            <w:numPr>
              <w:ilvl w:val="1"/>
              <w:numId w:val="27"/>
            </w:numPr>
            <w:tabs>
              <w:tab w:val="left" w:pos="567"/>
            </w:tabs>
            <w:spacing w:after="60" w:line="240" w:lineRule="auto"/>
            <w:ind w:left="0" w:firstLine="0"/>
            <w:contextualSpacing/>
            <w:jc w:val="both"/>
            <w:rPr>
              <w:rFonts w:eastAsia="Calibri"/>
              <w:noProof/>
              <w:szCs w:val="24"/>
              <w:lang w:val="en-GB"/>
            </w:rPr>
          </w:pPr>
          <w:r w:rsidRPr="008413D8">
            <w:rPr>
              <w:rFonts w:eastAsia="Calibri"/>
              <w:noProof/>
              <w:szCs w:val="24"/>
              <w:lang w:val="en-GB"/>
            </w:rPr>
            <w:t>Kiekviena bauda už 4.7. – 4.9. punktuose neįvykdytus reikalavimus yra apskaitoma kiekvieno mėnesio paskutinę dieną.</w:t>
          </w:r>
        </w:p>
        <w:p w14:paraId="44B15725"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SUTARTIES GALIOJIMAS</w:t>
          </w:r>
        </w:p>
        <w:p w14:paraId="6268ED8C" w14:textId="77777777" w:rsidR="008413D8" w:rsidRPr="008413D8" w:rsidRDefault="008413D8" w:rsidP="008413D8">
          <w:pPr>
            <w:numPr>
              <w:ilvl w:val="1"/>
              <w:numId w:val="62"/>
            </w:numPr>
            <w:spacing w:after="60" w:line="240" w:lineRule="auto"/>
            <w:contextualSpacing/>
            <w:jc w:val="both"/>
            <w:rPr>
              <w:rFonts w:eastAsia="Calibri"/>
              <w:noProof/>
              <w:szCs w:val="24"/>
              <w:lang w:val="en-GB"/>
            </w:rPr>
          </w:pPr>
          <w:r w:rsidRPr="008413D8">
            <w:rPr>
              <w:rFonts w:eastAsia="Calibri"/>
              <w:noProof/>
              <w:szCs w:val="24"/>
              <w:lang w:val="en-GB"/>
            </w:rPr>
            <w:t xml:space="preserve">  Paslaugos teikiamos </w:t>
          </w:r>
          <w:r w:rsidRPr="008413D8">
            <w:rPr>
              <w:rFonts w:eastAsia="Calibri"/>
              <w:b/>
              <w:bCs/>
              <w:noProof/>
              <w:szCs w:val="24"/>
              <w:lang w:val="en-GB"/>
            </w:rPr>
            <w:t>12 mėnesių</w:t>
          </w:r>
          <w:r w:rsidRPr="008413D8">
            <w:rPr>
              <w:rFonts w:eastAsia="Calibri"/>
              <w:noProof/>
              <w:szCs w:val="24"/>
              <w:lang w:val="en-GB"/>
            </w:rPr>
            <w:t>, bet ne ilgiau iki bus nupirkta Paslaugų už Sutarties vertę.</w:t>
          </w:r>
        </w:p>
        <w:p w14:paraId="6E6DFC28" w14:textId="77777777" w:rsidR="008413D8" w:rsidRPr="008413D8" w:rsidRDefault="008413D8" w:rsidP="008413D8">
          <w:pPr>
            <w:spacing w:after="60" w:line="240" w:lineRule="auto"/>
            <w:contextualSpacing/>
            <w:jc w:val="both"/>
            <w:rPr>
              <w:rFonts w:eastAsia="Calibri"/>
              <w:noProof/>
              <w:szCs w:val="24"/>
              <w:lang w:val="en-GB"/>
            </w:rPr>
          </w:pPr>
          <w:r w:rsidRPr="008413D8">
            <w:rPr>
              <w:rFonts w:eastAsia="Calibri"/>
              <w:noProof/>
              <w:szCs w:val="24"/>
              <w:lang w:val="en-GB"/>
            </w:rPr>
            <w:t xml:space="preserve">Sutartis įsigalioja, kai Sutartį pasirašo abi Sutarties šalys ir galioja iki visiško sutartiniųįsipareigojimų įvykdymo arba Sutarties nutraukimo (priklausomai nuo to, kuri sąlyga įvyksta anksčiau). Jeigu Paslaugų teikimo metu nėra išperkama Paslaugų už maksimalią Sutarties vertę, Paslaugų teikimo terminas </w:t>
          </w:r>
          <w:r w:rsidRPr="008413D8">
            <w:rPr>
              <w:rFonts w:eastAsia="Calibri"/>
              <w:noProof/>
              <w:szCs w:val="24"/>
              <w:lang w:val="en-GB"/>
            </w:rPr>
            <w:lastRenderedPageBreak/>
            <w:t xml:space="preserve">automatiškai pratęsiamas dar </w:t>
          </w:r>
          <w:r w:rsidRPr="008413D8">
            <w:rPr>
              <w:rFonts w:eastAsia="Calibri"/>
              <w:b/>
              <w:bCs/>
              <w:noProof/>
              <w:szCs w:val="24"/>
              <w:lang w:val="en-GB"/>
            </w:rPr>
            <w:t>12 mėnesių terminui</w:t>
          </w:r>
          <w:r w:rsidRPr="008413D8">
            <w:rPr>
              <w:rFonts w:eastAsia="Calibri"/>
              <w:noProof/>
              <w:szCs w:val="24"/>
              <w:lang w:val="en-GB"/>
            </w:rPr>
            <w:t xml:space="preserve">. Automatinio pratęsimo sąlyga taikoma </w:t>
          </w:r>
          <w:r w:rsidRPr="008413D8">
            <w:rPr>
              <w:rFonts w:eastAsia="Calibri"/>
              <w:b/>
              <w:bCs/>
              <w:noProof/>
              <w:szCs w:val="24"/>
              <w:lang w:val="en-GB"/>
            </w:rPr>
            <w:t>1 kartą.</w:t>
          </w:r>
          <w:r w:rsidRPr="008413D8">
            <w:rPr>
              <w:rFonts w:eastAsia="Calibri"/>
              <w:noProof/>
              <w:szCs w:val="24"/>
              <w:lang w:val="en-GB"/>
            </w:rPr>
            <w:t xml:space="preserve"> Visais atvejais paslaugos teikiamos </w:t>
          </w:r>
          <w:r w:rsidRPr="008413D8">
            <w:rPr>
              <w:rFonts w:eastAsia="Calibri"/>
              <w:b/>
              <w:bCs/>
              <w:noProof/>
              <w:szCs w:val="24"/>
              <w:lang w:val="en-GB"/>
            </w:rPr>
            <w:t>ne ilgiau kaip 24 mėnesius</w:t>
          </w:r>
          <w:r w:rsidRPr="008413D8">
            <w:rPr>
              <w:rFonts w:eastAsia="Calibri"/>
              <w:noProof/>
              <w:szCs w:val="24"/>
              <w:lang w:val="en-GB"/>
            </w:rPr>
            <w:t>.</w:t>
          </w:r>
        </w:p>
        <w:p w14:paraId="0C6F84BE" w14:textId="77777777" w:rsidR="008413D8" w:rsidRPr="008413D8" w:rsidRDefault="008413D8" w:rsidP="008413D8">
          <w:pPr>
            <w:spacing w:after="60" w:line="240" w:lineRule="auto"/>
            <w:contextualSpacing/>
            <w:jc w:val="both"/>
            <w:rPr>
              <w:rFonts w:eastAsia="Calibri"/>
              <w:b/>
              <w:bCs/>
              <w:noProof/>
              <w:szCs w:val="24"/>
              <w:lang w:val="en-GB"/>
            </w:rPr>
          </w:pPr>
          <w:r w:rsidRPr="008413D8">
            <w:rPr>
              <w:rFonts w:eastAsia="Calibri"/>
              <w:noProof/>
              <w:szCs w:val="24"/>
              <w:lang w:val="en-GB"/>
            </w:rPr>
            <w:t xml:space="preserve">5.2. </w:t>
          </w:r>
          <w:r w:rsidRPr="008413D8">
            <w:rPr>
              <w:rFonts w:eastAsia="Calibri"/>
              <w:b/>
              <w:bCs/>
              <w:noProof/>
              <w:szCs w:val="24"/>
              <w:lang w:val="en-GB"/>
            </w:rPr>
            <w:t>Paslaugos turi būti pradėtos teikti ne vėliau kaip kitą kalendorinę dieną nuo Sutarties įsigaliojimo dienos.</w:t>
          </w:r>
        </w:p>
        <w:p w14:paraId="2D442A64"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SUTARTINIŲ ĮSIPAREIGOJIMŲ VYKDYMO TVARKA IR TERMINAI</w:t>
          </w:r>
        </w:p>
        <w:p w14:paraId="2B1B0F1A" w14:textId="77777777" w:rsidR="008413D8" w:rsidRPr="008413D8" w:rsidRDefault="008413D8" w:rsidP="008413D8">
          <w:pPr>
            <w:tabs>
              <w:tab w:val="left" w:pos="993"/>
            </w:tabs>
            <w:spacing w:before="60" w:after="60" w:line="240" w:lineRule="auto"/>
            <w:contextualSpacing/>
            <w:jc w:val="both"/>
            <w:rPr>
              <w:rFonts w:eastAsia="Calibri"/>
              <w:noProof/>
              <w:szCs w:val="24"/>
            </w:rPr>
          </w:pPr>
          <w:r w:rsidRPr="008413D8">
            <w:rPr>
              <w:rFonts w:eastAsia="Calibri"/>
              <w:noProof/>
              <w:szCs w:val="24"/>
            </w:rPr>
            <w:t>6.1. Apmokėjimas – per 30 kalendorių dienų nuo sąskaitos faktūros gavimo.</w:t>
          </w:r>
          <w:bookmarkStart w:id="59" w:name="_Hlk531677437"/>
          <w:r w:rsidRPr="008413D8">
            <w:rPr>
              <w:rFonts w:eastAsia="Calibri"/>
              <w:noProof/>
              <w:szCs w:val="24"/>
            </w:rPr>
            <w:t xml:space="preserve">Įvykdęs Paslaugą, už kurią mokamas mėnesinis mokestis, Tiekėjas pateikia Užsakovui Paslaugų suteikimo aktą kiekvienai kelių tarnybos meistrijai atskirai. Suteiktų Paslaugų aktas turi būti pasirašytas Užsakovo meistrijos atstovo. Jei buvo atlikti remonto darbai, išrašomi darbų perdavimo - priėmimo aktai kiekvienai meistrijai </w:t>
          </w:r>
          <w:r w:rsidRPr="008413D8">
            <w:rPr>
              <w:rFonts w:eastAsia="Calibri"/>
              <w:noProof/>
              <w:color w:val="000000"/>
              <w:szCs w:val="24"/>
            </w:rPr>
            <w:t>atskirai. Perdavimo – priėmimo aktai turi būti pasirašyti Užsakovo kelių tarnybos/meistrijos atstovo. Tiekėjas negali reikalauti išankstinio apmokėjimo.</w:t>
          </w:r>
          <w:bookmarkEnd w:id="59"/>
        </w:p>
        <w:p w14:paraId="481F2AF1"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bCs/>
              <w:noProof/>
              <w:color w:val="70AD47"/>
              <w:szCs w:val="24"/>
            </w:rPr>
            <w:t xml:space="preserve">  </w:t>
          </w:r>
          <w:r w:rsidRPr="008413D8">
            <w:rPr>
              <w:rFonts w:eastAsia="Calibri"/>
              <w:b/>
              <w:noProof/>
              <w:color w:val="70AD47"/>
              <w:szCs w:val="24"/>
            </w:rPr>
            <w:t>APLINKOSAUGINIAI REIKALAVIMAI</w:t>
          </w:r>
        </w:p>
        <w:p w14:paraId="6EBF38DD" w14:textId="77777777" w:rsidR="008413D8" w:rsidRPr="008413D8" w:rsidRDefault="008413D8" w:rsidP="008413D8">
          <w:pPr>
            <w:tabs>
              <w:tab w:val="left" w:pos="284"/>
            </w:tabs>
            <w:spacing w:after="0" w:line="240" w:lineRule="auto"/>
            <w:rPr>
              <w:noProof/>
              <w:color w:val="70AD47"/>
              <w:sz w:val="22"/>
              <w:lang w:eastAsia="lt-LT"/>
            </w:rPr>
          </w:pPr>
          <w:r w:rsidRPr="008413D8">
            <w:rPr>
              <w:noProof/>
              <w:color w:val="70AD47"/>
              <w:sz w:val="22"/>
              <w:lang w:eastAsia="lt-LT"/>
            </w:rPr>
            <w:t>Užsakovas siekia, jog jo ir Tiekėjo veiksmai darytų kuo mažesnį poveikį aplinkai, todėl:</w:t>
          </w:r>
        </w:p>
        <w:p w14:paraId="38F563E8"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Viešojo pirkimo ir sutarties vykdymo metu bendravimas tarp Tiekėjo ir Užsakovo bus vykdomas tik elektroninėmis   priemonėmis (CVP IS priemonėmis, telefonu, elektroniniu paštu, ar kt.);</w:t>
          </w:r>
        </w:p>
        <w:p w14:paraId="39068B3B"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Visa dokumentacija susijusi su Sutarties vykdymu teikiama Užsakovui ir Tiekėjui elektorinėmis priemonėmis (elektoriniu paštu ar kt.);</w:t>
          </w:r>
        </w:p>
        <w:p w14:paraId="4B182901"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Sutartis bus pasirašoma tik elektroninėmis priemonėmis (elektroniniu parašu);</w:t>
          </w:r>
        </w:p>
        <w:p w14:paraId="78E9EBA5"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Tiekėjas įsipareigoja mažinti popieriaus sunaudojimą, atsisakyti nebūtino dokumentų kopijavimo ir spausdinimo, jeigu bus naudojamos kanceliarinės prekės, jos turi būti pagamintos iš perdirbtų žaliavų arba tinkamos perdirbimui;</w:t>
          </w:r>
        </w:p>
        <w:p w14:paraId="41020271" w14:textId="77777777" w:rsidR="008413D8" w:rsidRPr="008413D8" w:rsidRDefault="008413D8" w:rsidP="008413D8">
          <w:pPr>
            <w:numPr>
              <w:ilvl w:val="0"/>
              <w:numId w:val="63"/>
            </w:numPr>
            <w:tabs>
              <w:tab w:val="left" w:pos="284"/>
            </w:tabs>
            <w:spacing w:after="0" w:line="240" w:lineRule="auto"/>
            <w:ind w:left="0" w:firstLine="0"/>
            <w:contextualSpacing/>
            <w:rPr>
              <w:rFonts w:eastAsia="Calibri"/>
              <w:noProof/>
              <w:color w:val="70AD47"/>
              <w:szCs w:val="24"/>
              <w:lang w:val="en-GB"/>
            </w:rPr>
          </w:pPr>
          <w:r w:rsidRPr="008413D8">
            <w:rPr>
              <w:rFonts w:eastAsia="Calibri"/>
              <w:noProof/>
              <w:color w:val="70AD47"/>
              <w:szCs w:val="24"/>
              <w:lang w:val="en-GB"/>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524794E"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8413D8">
            <w:rPr>
              <w:rFonts w:eastAsia="Calibri"/>
              <w:b/>
              <w:bCs/>
              <w:noProof/>
              <w:color w:val="70AD47"/>
              <w:szCs w:val="24"/>
            </w:rPr>
            <w:t xml:space="preserve"> </w:t>
          </w:r>
          <w:r w:rsidRPr="008413D8">
            <w:rPr>
              <w:rFonts w:eastAsia="Calibri"/>
              <w:noProof/>
              <w:color w:val="70AD47"/>
              <w:szCs w:val="24"/>
            </w:rPr>
            <w:t>turi būti laikytinos perdirbamosiomis pakuotėmis pagal Lietuvos Respublikos mokesčio už aplinkos teršimą įstatymo nuostatas.</w:t>
          </w:r>
        </w:p>
        <w:p w14:paraId="634E470D"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 xml:space="preserve">  PRIEDAI</w:t>
          </w:r>
        </w:p>
        <w:p w14:paraId="4D08B3E2"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1 ,,Pietų regionas“;</w:t>
          </w:r>
        </w:p>
        <w:p w14:paraId="61E9D019"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2 ,,Rytų regionas“;</w:t>
          </w:r>
        </w:p>
        <w:p w14:paraId="61E1379B"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3 ,,Šiaurės regionas“;</w:t>
          </w:r>
        </w:p>
        <w:p w14:paraId="181F1E10"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4 ,,Vakarų regionas“;</w:t>
          </w:r>
        </w:p>
        <w:p w14:paraId="7CD0FCBD"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5 ,,Metinės apžiūros akto forma“.</w:t>
          </w:r>
        </w:p>
        <w:p w14:paraId="787CCFF3" w14:textId="77777777" w:rsidR="008413D8" w:rsidRPr="008413D8" w:rsidRDefault="008413D8" w:rsidP="008413D8">
          <w:pPr>
            <w:spacing w:after="0" w:line="240" w:lineRule="auto"/>
            <w:rPr>
              <w:rFonts w:eastAsia="Calibri"/>
              <w:noProof/>
              <w:szCs w:val="24"/>
            </w:rPr>
          </w:pPr>
        </w:p>
        <w:p w14:paraId="09D5F1C7" w14:textId="77777777" w:rsidR="008413D8" w:rsidRDefault="008413D8" w:rsidP="008413D8">
          <w:pPr>
            <w:pStyle w:val="Sraopastraipa"/>
            <w:tabs>
              <w:tab w:val="left" w:pos="567"/>
            </w:tabs>
            <w:ind w:left="360"/>
            <w:jc w:val="right"/>
          </w:pPr>
        </w:p>
        <w:p w14:paraId="6056FA74" w14:textId="77777777" w:rsidR="00B2081F" w:rsidRDefault="00B2081F" w:rsidP="008413D8">
          <w:pPr>
            <w:pStyle w:val="Sraopastraipa"/>
            <w:tabs>
              <w:tab w:val="left" w:pos="567"/>
            </w:tabs>
            <w:ind w:left="360"/>
            <w:jc w:val="right"/>
          </w:pPr>
        </w:p>
        <w:p w14:paraId="56B75AB8" w14:textId="77777777" w:rsidR="00B2081F" w:rsidRDefault="00B2081F" w:rsidP="008413D8">
          <w:pPr>
            <w:pStyle w:val="Sraopastraipa"/>
            <w:tabs>
              <w:tab w:val="left" w:pos="567"/>
            </w:tabs>
            <w:ind w:left="360"/>
            <w:jc w:val="right"/>
          </w:pPr>
        </w:p>
        <w:p w14:paraId="1522F045" w14:textId="77777777" w:rsidR="00B2081F" w:rsidRDefault="00B2081F" w:rsidP="008413D8">
          <w:pPr>
            <w:pStyle w:val="Sraopastraipa"/>
            <w:tabs>
              <w:tab w:val="left" w:pos="567"/>
            </w:tabs>
            <w:ind w:left="360"/>
            <w:jc w:val="right"/>
          </w:pPr>
        </w:p>
        <w:p w14:paraId="550770B9" w14:textId="77777777" w:rsidR="00B2081F" w:rsidRDefault="00B2081F" w:rsidP="008413D8">
          <w:pPr>
            <w:pStyle w:val="Sraopastraipa"/>
            <w:tabs>
              <w:tab w:val="left" w:pos="567"/>
            </w:tabs>
            <w:ind w:left="360"/>
            <w:jc w:val="right"/>
          </w:pPr>
        </w:p>
        <w:p w14:paraId="50726607" w14:textId="77777777" w:rsidR="00B2081F" w:rsidRDefault="00B2081F" w:rsidP="008413D8">
          <w:pPr>
            <w:pStyle w:val="Sraopastraipa"/>
            <w:tabs>
              <w:tab w:val="left" w:pos="567"/>
            </w:tabs>
            <w:ind w:left="360"/>
            <w:jc w:val="right"/>
          </w:pPr>
        </w:p>
        <w:p w14:paraId="3B74425B" w14:textId="77777777" w:rsidR="00B2081F" w:rsidRDefault="00B2081F" w:rsidP="008413D8">
          <w:pPr>
            <w:pStyle w:val="Sraopastraipa"/>
            <w:tabs>
              <w:tab w:val="left" w:pos="567"/>
            </w:tabs>
            <w:ind w:left="360"/>
            <w:jc w:val="right"/>
          </w:pPr>
        </w:p>
        <w:p w14:paraId="23212843" w14:textId="77777777" w:rsidR="00B2081F" w:rsidRDefault="00B2081F" w:rsidP="008413D8">
          <w:pPr>
            <w:pStyle w:val="Sraopastraipa"/>
            <w:tabs>
              <w:tab w:val="left" w:pos="567"/>
            </w:tabs>
            <w:ind w:left="360"/>
            <w:jc w:val="right"/>
          </w:pPr>
        </w:p>
        <w:p w14:paraId="3EF27C36" w14:textId="77777777" w:rsidR="00B2081F" w:rsidRDefault="00B2081F" w:rsidP="008413D8">
          <w:pPr>
            <w:pStyle w:val="Sraopastraipa"/>
            <w:tabs>
              <w:tab w:val="left" w:pos="567"/>
            </w:tabs>
            <w:ind w:left="360"/>
            <w:jc w:val="right"/>
          </w:pPr>
        </w:p>
        <w:p w14:paraId="044F7918" w14:textId="77777777" w:rsidR="00B2081F" w:rsidRDefault="00B2081F" w:rsidP="008413D8">
          <w:pPr>
            <w:pStyle w:val="Sraopastraipa"/>
            <w:tabs>
              <w:tab w:val="left" w:pos="567"/>
            </w:tabs>
            <w:ind w:left="360"/>
            <w:jc w:val="right"/>
          </w:pPr>
        </w:p>
        <w:p w14:paraId="2EC406B4" w14:textId="77777777" w:rsidR="00B2081F" w:rsidRDefault="00B2081F" w:rsidP="008413D8">
          <w:pPr>
            <w:pStyle w:val="Sraopastraipa"/>
            <w:tabs>
              <w:tab w:val="left" w:pos="567"/>
            </w:tabs>
            <w:ind w:left="360"/>
            <w:jc w:val="right"/>
          </w:pPr>
        </w:p>
        <w:p w14:paraId="4933A8C4" w14:textId="77777777" w:rsidR="00B2081F" w:rsidRDefault="00B2081F" w:rsidP="008413D8">
          <w:pPr>
            <w:pStyle w:val="Sraopastraipa"/>
            <w:tabs>
              <w:tab w:val="left" w:pos="567"/>
            </w:tabs>
            <w:ind w:left="360"/>
            <w:jc w:val="right"/>
          </w:pPr>
        </w:p>
        <w:p w14:paraId="312A636A" w14:textId="77777777" w:rsidR="00B2081F" w:rsidRDefault="00B2081F" w:rsidP="008413D8">
          <w:pPr>
            <w:pStyle w:val="Sraopastraipa"/>
            <w:tabs>
              <w:tab w:val="left" w:pos="567"/>
            </w:tabs>
            <w:ind w:left="360"/>
            <w:jc w:val="right"/>
          </w:pPr>
        </w:p>
        <w:p w14:paraId="766A61B2" w14:textId="77777777" w:rsidR="00B2081F" w:rsidRDefault="00B2081F" w:rsidP="008413D8">
          <w:pPr>
            <w:pStyle w:val="Sraopastraipa"/>
            <w:tabs>
              <w:tab w:val="left" w:pos="567"/>
            </w:tabs>
            <w:ind w:left="360"/>
            <w:jc w:val="right"/>
          </w:pPr>
        </w:p>
        <w:p w14:paraId="3ED274EE" w14:textId="77777777" w:rsidR="00B2081F" w:rsidRDefault="00B2081F" w:rsidP="008413D8">
          <w:pPr>
            <w:pStyle w:val="Sraopastraipa"/>
            <w:tabs>
              <w:tab w:val="left" w:pos="567"/>
            </w:tabs>
            <w:ind w:left="360"/>
            <w:jc w:val="right"/>
          </w:pPr>
        </w:p>
        <w:p w14:paraId="6D0950F6" w14:textId="77777777" w:rsidR="00B2081F" w:rsidRDefault="00B2081F" w:rsidP="008413D8">
          <w:pPr>
            <w:pStyle w:val="Sraopastraipa"/>
            <w:tabs>
              <w:tab w:val="left" w:pos="567"/>
            </w:tabs>
            <w:ind w:left="360"/>
            <w:jc w:val="right"/>
          </w:pPr>
        </w:p>
        <w:p w14:paraId="715B82E4" w14:textId="057A82DE" w:rsidR="008413D8" w:rsidRPr="00C94318" w:rsidRDefault="008413D8" w:rsidP="008413D8">
          <w:pPr>
            <w:pStyle w:val="Sraopastraipa"/>
            <w:tabs>
              <w:tab w:val="left" w:pos="567"/>
            </w:tabs>
            <w:ind w:left="360"/>
            <w:jc w:val="right"/>
          </w:pPr>
          <w:r>
            <w:rPr>
              <w:i/>
              <w:iCs/>
              <w:color w:val="FF0000"/>
            </w:rPr>
            <w:lastRenderedPageBreak/>
            <w:t xml:space="preserve">   </w:t>
          </w:r>
          <w:r w:rsidRPr="00C94318">
            <w:t xml:space="preserve">Sutarties priedas Nr. </w:t>
          </w:r>
          <w:r>
            <w:t>2</w:t>
          </w:r>
        </w:p>
        <w:p w14:paraId="2935005C" w14:textId="77777777" w:rsidR="008413D8" w:rsidRPr="00C94318" w:rsidRDefault="008413D8" w:rsidP="008413D8">
          <w:pPr>
            <w:pStyle w:val="Sraopastraipa"/>
            <w:tabs>
              <w:tab w:val="left" w:pos="567"/>
            </w:tabs>
            <w:ind w:left="360"/>
            <w:jc w:val="right"/>
          </w:pPr>
        </w:p>
        <w:p w14:paraId="73CCCF9E" w14:textId="749EC09E" w:rsidR="008413D8" w:rsidRDefault="00B51A4A" w:rsidP="00172F4D">
          <w:pPr>
            <w:pStyle w:val="Sraopastraipa"/>
            <w:tabs>
              <w:tab w:val="left" w:pos="567"/>
            </w:tabs>
            <w:ind w:left="360"/>
            <w:jc w:val="right"/>
            <w:rPr>
              <w:szCs w:val="22"/>
            </w:rPr>
          </w:pPr>
          <w:r w:rsidRPr="00B51A4A">
            <w:rPr>
              <w:noProof/>
              <w:szCs w:val="22"/>
            </w:rPr>
            <w:drawing>
              <wp:inline distT="0" distB="0" distL="0" distR="0" wp14:anchorId="095051CE" wp14:editId="36E52158">
                <wp:extent cx="5920087" cy="1508760"/>
                <wp:effectExtent l="0" t="0" r="5080" b="0"/>
                <wp:docPr id="4491808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80875" name=""/>
                        <pic:cNvPicPr/>
                      </pic:nvPicPr>
                      <pic:blipFill rotWithShape="1">
                        <a:blip r:embed="rId15"/>
                        <a:srcRect b="65166"/>
                        <a:stretch/>
                      </pic:blipFill>
                      <pic:spPr bwMode="auto">
                        <a:xfrm>
                          <a:off x="0" y="0"/>
                          <a:ext cx="5929260" cy="1511098"/>
                        </a:xfrm>
                        <a:prstGeom prst="rect">
                          <a:avLst/>
                        </a:prstGeom>
                        <a:ln>
                          <a:noFill/>
                        </a:ln>
                        <a:extLst>
                          <a:ext uri="{53640926-AAD7-44D8-BBD7-CCE9431645EC}">
                            <a14:shadowObscured xmlns:a14="http://schemas.microsoft.com/office/drawing/2010/main"/>
                          </a:ext>
                        </a:extLst>
                      </pic:spPr>
                    </pic:pic>
                  </a:graphicData>
                </a:graphic>
              </wp:inline>
            </w:drawing>
          </w:r>
        </w:p>
        <w:p w14:paraId="21F066C6" w14:textId="2A176B96" w:rsidR="00B51A4A" w:rsidRDefault="00B51A4A" w:rsidP="00172F4D">
          <w:pPr>
            <w:pStyle w:val="Sraopastraipa"/>
            <w:tabs>
              <w:tab w:val="left" w:pos="567"/>
            </w:tabs>
            <w:ind w:left="360"/>
            <w:jc w:val="right"/>
            <w:rPr>
              <w:szCs w:val="22"/>
            </w:rPr>
          </w:pPr>
          <w:r w:rsidRPr="00B51A4A">
            <w:rPr>
              <w:noProof/>
              <w:szCs w:val="22"/>
            </w:rPr>
            <w:drawing>
              <wp:inline distT="0" distB="0" distL="0" distR="0" wp14:anchorId="5F8729E3" wp14:editId="50BDED74">
                <wp:extent cx="5897880" cy="4690131"/>
                <wp:effectExtent l="0" t="0" r="7620" b="0"/>
                <wp:docPr id="10092972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7235" name=""/>
                        <pic:cNvPicPr/>
                      </pic:nvPicPr>
                      <pic:blipFill>
                        <a:blip r:embed="rId16"/>
                        <a:stretch>
                          <a:fillRect/>
                        </a:stretch>
                      </pic:blipFill>
                      <pic:spPr>
                        <a:xfrm>
                          <a:off x="0" y="0"/>
                          <a:ext cx="5909395" cy="4699288"/>
                        </a:xfrm>
                        <a:prstGeom prst="rect">
                          <a:avLst/>
                        </a:prstGeom>
                      </pic:spPr>
                    </pic:pic>
                  </a:graphicData>
                </a:graphic>
              </wp:inline>
            </w:drawing>
          </w:r>
        </w:p>
        <w:p w14:paraId="2CEDEBF6" w14:textId="061D385D" w:rsidR="00B51A4A" w:rsidRDefault="00B51A4A" w:rsidP="00172F4D">
          <w:pPr>
            <w:pStyle w:val="Sraopastraipa"/>
            <w:tabs>
              <w:tab w:val="left" w:pos="567"/>
            </w:tabs>
            <w:ind w:left="360"/>
            <w:jc w:val="right"/>
            <w:rPr>
              <w:szCs w:val="22"/>
            </w:rPr>
          </w:pPr>
          <w:r w:rsidRPr="00B51A4A">
            <w:rPr>
              <w:noProof/>
              <w:szCs w:val="22"/>
            </w:rPr>
            <w:lastRenderedPageBreak/>
            <w:drawing>
              <wp:inline distT="0" distB="0" distL="0" distR="0" wp14:anchorId="2A07E921" wp14:editId="7D2386AC">
                <wp:extent cx="6301105" cy="4260215"/>
                <wp:effectExtent l="0" t="0" r="4445" b="6985"/>
                <wp:docPr id="29109663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96637" name=""/>
                        <pic:cNvPicPr/>
                      </pic:nvPicPr>
                      <pic:blipFill>
                        <a:blip r:embed="rId17"/>
                        <a:stretch>
                          <a:fillRect/>
                        </a:stretch>
                      </pic:blipFill>
                      <pic:spPr>
                        <a:xfrm>
                          <a:off x="0" y="0"/>
                          <a:ext cx="6301105" cy="4260215"/>
                        </a:xfrm>
                        <a:prstGeom prst="rect">
                          <a:avLst/>
                        </a:prstGeom>
                      </pic:spPr>
                    </pic:pic>
                  </a:graphicData>
                </a:graphic>
              </wp:inline>
            </w:drawing>
          </w:r>
        </w:p>
        <w:p w14:paraId="2E4277F6" w14:textId="7BB15718" w:rsidR="00B51A4A" w:rsidRDefault="00B51A4A" w:rsidP="00172F4D">
          <w:pPr>
            <w:pStyle w:val="Sraopastraipa"/>
            <w:tabs>
              <w:tab w:val="left" w:pos="567"/>
            </w:tabs>
            <w:ind w:left="360"/>
            <w:jc w:val="right"/>
            <w:rPr>
              <w:szCs w:val="22"/>
            </w:rPr>
          </w:pPr>
          <w:r w:rsidRPr="00B51A4A">
            <w:rPr>
              <w:noProof/>
              <w:szCs w:val="22"/>
            </w:rPr>
            <w:drawing>
              <wp:inline distT="0" distB="0" distL="0" distR="0" wp14:anchorId="5D672FB9" wp14:editId="06B28B1A">
                <wp:extent cx="6301105" cy="4175760"/>
                <wp:effectExtent l="0" t="0" r="4445" b="0"/>
                <wp:docPr id="1507662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62001" name=""/>
                        <pic:cNvPicPr/>
                      </pic:nvPicPr>
                      <pic:blipFill>
                        <a:blip r:embed="rId18"/>
                        <a:stretch>
                          <a:fillRect/>
                        </a:stretch>
                      </pic:blipFill>
                      <pic:spPr>
                        <a:xfrm>
                          <a:off x="0" y="0"/>
                          <a:ext cx="6301105" cy="4175760"/>
                        </a:xfrm>
                        <a:prstGeom prst="rect">
                          <a:avLst/>
                        </a:prstGeom>
                      </pic:spPr>
                    </pic:pic>
                  </a:graphicData>
                </a:graphic>
              </wp:inline>
            </w:drawing>
          </w:r>
        </w:p>
        <w:p w14:paraId="2E14303A" w14:textId="0928392D" w:rsidR="00B51A4A" w:rsidRDefault="00B51A4A" w:rsidP="00172F4D">
          <w:pPr>
            <w:pStyle w:val="Sraopastraipa"/>
            <w:tabs>
              <w:tab w:val="left" w:pos="567"/>
            </w:tabs>
            <w:ind w:left="360"/>
            <w:jc w:val="right"/>
            <w:rPr>
              <w:szCs w:val="22"/>
            </w:rPr>
          </w:pPr>
          <w:r w:rsidRPr="00B51A4A">
            <w:rPr>
              <w:noProof/>
              <w:szCs w:val="22"/>
            </w:rPr>
            <w:lastRenderedPageBreak/>
            <w:drawing>
              <wp:inline distT="0" distB="0" distL="0" distR="0" wp14:anchorId="672634D6" wp14:editId="5C97557B">
                <wp:extent cx="6301105" cy="3794760"/>
                <wp:effectExtent l="0" t="0" r="4445" b="0"/>
                <wp:docPr id="6613169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316901" name=""/>
                        <pic:cNvPicPr/>
                      </pic:nvPicPr>
                      <pic:blipFill rotWithShape="1">
                        <a:blip r:embed="rId19"/>
                        <a:srcRect b="18539"/>
                        <a:stretch/>
                      </pic:blipFill>
                      <pic:spPr bwMode="auto">
                        <a:xfrm>
                          <a:off x="0" y="0"/>
                          <a:ext cx="6301105" cy="3794760"/>
                        </a:xfrm>
                        <a:prstGeom prst="rect">
                          <a:avLst/>
                        </a:prstGeom>
                        <a:ln>
                          <a:noFill/>
                        </a:ln>
                        <a:extLst>
                          <a:ext uri="{53640926-AAD7-44D8-BBD7-CCE9431645EC}">
                            <a14:shadowObscured xmlns:a14="http://schemas.microsoft.com/office/drawing/2010/main"/>
                          </a:ext>
                        </a:extLst>
                      </pic:spPr>
                    </pic:pic>
                  </a:graphicData>
                </a:graphic>
              </wp:inline>
            </w:drawing>
          </w:r>
        </w:p>
        <w:p w14:paraId="7A226D23" w14:textId="77777777" w:rsidR="008413D8" w:rsidRDefault="008413D8" w:rsidP="00172F4D">
          <w:pPr>
            <w:pStyle w:val="Sraopastraipa"/>
            <w:tabs>
              <w:tab w:val="left" w:pos="567"/>
            </w:tabs>
            <w:ind w:left="360"/>
            <w:jc w:val="right"/>
            <w:rPr>
              <w:szCs w:val="22"/>
            </w:rPr>
          </w:pPr>
        </w:p>
        <w:p w14:paraId="457FE6FB" w14:textId="77777777" w:rsidR="008413D8" w:rsidRDefault="008413D8" w:rsidP="00172F4D">
          <w:pPr>
            <w:pStyle w:val="Sraopastraipa"/>
            <w:tabs>
              <w:tab w:val="left" w:pos="567"/>
            </w:tabs>
            <w:ind w:left="360"/>
            <w:jc w:val="right"/>
            <w:rPr>
              <w:szCs w:val="22"/>
            </w:rPr>
          </w:pPr>
        </w:p>
        <w:p w14:paraId="13B3986E" w14:textId="77777777" w:rsidR="008413D8" w:rsidRDefault="008413D8" w:rsidP="00172F4D">
          <w:pPr>
            <w:pStyle w:val="Sraopastraipa"/>
            <w:tabs>
              <w:tab w:val="left" w:pos="567"/>
            </w:tabs>
            <w:ind w:left="360"/>
            <w:jc w:val="right"/>
            <w:rPr>
              <w:szCs w:val="22"/>
            </w:rPr>
          </w:pPr>
        </w:p>
        <w:p w14:paraId="42E8CE78" w14:textId="77777777" w:rsidR="008413D8" w:rsidRDefault="008413D8" w:rsidP="00172F4D">
          <w:pPr>
            <w:pStyle w:val="Sraopastraipa"/>
            <w:tabs>
              <w:tab w:val="left" w:pos="567"/>
            </w:tabs>
            <w:ind w:left="360"/>
            <w:jc w:val="right"/>
            <w:rPr>
              <w:szCs w:val="22"/>
            </w:rPr>
          </w:pPr>
        </w:p>
        <w:p w14:paraId="23AC148D" w14:textId="77777777" w:rsidR="008413D8" w:rsidRDefault="008413D8" w:rsidP="00172F4D">
          <w:pPr>
            <w:pStyle w:val="Sraopastraipa"/>
            <w:tabs>
              <w:tab w:val="left" w:pos="567"/>
            </w:tabs>
            <w:ind w:left="360"/>
            <w:jc w:val="right"/>
            <w:rPr>
              <w:szCs w:val="22"/>
            </w:rPr>
          </w:pPr>
        </w:p>
        <w:p w14:paraId="6E5948A4" w14:textId="77777777" w:rsidR="00B51A4A" w:rsidRDefault="00B51A4A" w:rsidP="00172F4D">
          <w:pPr>
            <w:pStyle w:val="Sraopastraipa"/>
            <w:tabs>
              <w:tab w:val="left" w:pos="567"/>
            </w:tabs>
            <w:ind w:left="360"/>
            <w:jc w:val="right"/>
            <w:rPr>
              <w:szCs w:val="22"/>
            </w:rPr>
          </w:pPr>
        </w:p>
        <w:p w14:paraId="50E7C4C8" w14:textId="77777777" w:rsidR="00B51A4A" w:rsidRDefault="00B51A4A" w:rsidP="00172F4D">
          <w:pPr>
            <w:pStyle w:val="Sraopastraipa"/>
            <w:tabs>
              <w:tab w:val="left" w:pos="567"/>
            </w:tabs>
            <w:ind w:left="360"/>
            <w:jc w:val="right"/>
            <w:rPr>
              <w:szCs w:val="22"/>
            </w:rPr>
          </w:pPr>
        </w:p>
        <w:p w14:paraId="361EDE6D" w14:textId="77777777" w:rsidR="00B51A4A" w:rsidRDefault="00B51A4A" w:rsidP="00172F4D">
          <w:pPr>
            <w:pStyle w:val="Sraopastraipa"/>
            <w:tabs>
              <w:tab w:val="left" w:pos="567"/>
            </w:tabs>
            <w:ind w:left="360"/>
            <w:jc w:val="right"/>
            <w:rPr>
              <w:szCs w:val="22"/>
            </w:rPr>
          </w:pPr>
        </w:p>
        <w:p w14:paraId="319AD4F8" w14:textId="77777777" w:rsidR="00B51A4A" w:rsidRDefault="00B51A4A" w:rsidP="00172F4D">
          <w:pPr>
            <w:pStyle w:val="Sraopastraipa"/>
            <w:tabs>
              <w:tab w:val="left" w:pos="567"/>
            </w:tabs>
            <w:ind w:left="360"/>
            <w:jc w:val="right"/>
            <w:rPr>
              <w:szCs w:val="22"/>
            </w:rPr>
          </w:pPr>
        </w:p>
        <w:p w14:paraId="519DDEA4" w14:textId="77777777" w:rsidR="00B51A4A" w:rsidRDefault="00B51A4A" w:rsidP="00172F4D">
          <w:pPr>
            <w:pStyle w:val="Sraopastraipa"/>
            <w:tabs>
              <w:tab w:val="left" w:pos="567"/>
            </w:tabs>
            <w:ind w:left="360"/>
            <w:jc w:val="right"/>
            <w:rPr>
              <w:szCs w:val="22"/>
            </w:rPr>
          </w:pPr>
        </w:p>
        <w:p w14:paraId="48A30E37" w14:textId="77777777" w:rsidR="00B51A4A" w:rsidRDefault="00B51A4A" w:rsidP="00172F4D">
          <w:pPr>
            <w:pStyle w:val="Sraopastraipa"/>
            <w:tabs>
              <w:tab w:val="left" w:pos="567"/>
            </w:tabs>
            <w:ind w:left="360"/>
            <w:jc w:val="right"/>
            <w:rPr>
              <w:szCs w:val="22"/>
            </w:rPr>
          </w:pPr>
        </w:p>
        <w:p w14:paraId="719280D1" w14:textId="77777777" w:rsidR="00B51A4A" w:rsidRDefault="00B51A4A" w:rsidP="00172F4D">
          <w:pPr>
            <w:pStyle w:val="Sraopastraipa"/>
            <w:tabs>
              <w:tab w:val="left" w:pos="567"/>
            </w:tabs>
            <w:ind w:left="360"/>
            <w:jc w:val="right"/>
            <w:rPr>
              <w:szCs w:val="22"/>
            </w:rPr>
          </w:pPr>
        </w:p>
        <w:p w14:paraId="60BBE64E" w14:textId="77777777" w:rsidR="00B51A4A" w:rsidRDefault="00B51A4A" w:rsidP="00172F4D">
          <w:pPr>
            <w:pStyle w:val="Sraopastraipa"/>
            <w:tabs>
              <w:tab w:val="left" w:pos="567"/>
            </w:tabs>
            <w:ind w:left="360"/>
            <w:jc w:val="right"/>
            <w:rPr>
              <w:szCs w:val="22"/>
            </w:rPr>
          </w:pPr>
        </w:p>
        <w:p w14:paraId="6125019C" w14:textId="77777777" w:rsidR="00B51A4A" w:rsidRDefault="00B51A4A" w:rsidP="00172F4D">
          <w:pPr>
            <w:pStyle w:val="Sraopastraipa"/>
            <w:tabs>
              <w:tab w:val="left" w:pos="567"/>
            </w:tabs>
            <w:ind w:left="360"/>
            <w:jc w:val="right"/>
            <w:rPr>
              <w:szCs w:val="22"/>
            </w:rPr>
          </w:pPr>
        </w:p>
        <w:p w14:paraId="2F2BE8B4" w14:textId="77777777" w:rsidR="00B51A4A" w:rsidRDefault="00B51A4A" w:rsidP="00172F4D">
          <w:pPr>
            <w:pStyle w:val="Sraopastraipa"/>
            <w:tabs>
              <w:tab w:val="left" w:pos="567"/>
            </w:tabs>
            <w:ind w:left="360"/>
            <w:jc w:val="right"/>
            <w:rPr>
              <w:szCs w:val="22"/>
            </w:rPr>
          </w:pPr>
        </w:p>
        <w:p w14:paraId="6A0001E0" w14:textId="77777777" w:rsidR="00B51A4A" w:rsidRDefault="00B51A4A" w:rsidP="00172F4D">
          <w:pPr>
            <w:pStyle w:val="Sraopastraipa"/>
            <w:tabs>
              <w:tab w:val="left" w:pos="567"/>
            </w:tabs>
            <w:ind w:left="360"/>
            <w:jc w:val="right"/>
            <w:rPr>
              <w:szCs w:val="22"/>
            </w:rPr>
          </w:pPr>
        </w:p>
        <w:p w14:paraId="5C82AA42" w14:textId="77777777" w:rsidR="00B51A4A" w:rsidRDefault="00B51A4A" w:rsidP="00172F4D">
          <w:pPr>
            <w:pStyle w:val="Sraopastraipa"/>
            <w:tabs>
              <w:tab w:val="left" w:pos="567"/>
            </w:tabs>
            <w:ind w:left="360"/>
            <w:jc w:val="right"/>
            <w:rPr>
              <w:szCs w:val="22"/>
            </w:rPr>
          </w:pPr>
        </w:p>
        <w:p w14:paraId="443713D8" w14:textId="77777777" w:rsidR="00B51A4A" w:rsidRDefault="00B51A4A" w:rsidP="00172F4D">
          <w:pPr>
            <w:pStyle w:val="Sraopastraipa"/>
            <w:tabs>
              <w:tab w:val="left" w:pos="567"/>
            </w:tabs>
            <w:ind w:left="360"/>
            <w:jc w:val="right"/>
            <w:rPr>
              <w:szCs w:val="22"/>
            </w:rPr>
          </w:pPr>
        </w:p>
        <w:p w14:paraId="18797016" w14:textId="77777777" w:rsidR="00B51A4A" w:rsidRDefault="00B51A4A" w:rsidP="00172F4D">
          <w:pPr>
            <w:pStyle w:val="Sraopastraipa"/>
            <w:tabs>
              <w:tab w:val="left" w:pos="567"/>
            </w:tabs>
            <w:ind w:left="360"/>
            <w:jc w:val="right"/>
            <w:rPr>
              <w:szCs w:val="22"/>
            </w:rPr>
          </w:pPr>
        </w:p>
        <w:p w14:paraId="40ABAAED" w14:textId="77777777" w:rsidR="00B51A4A" w:rsidRDefault="00B51A4A" w:rsidP="00172F4D">
          <w:pPr>
            <w:pStyle w:val="Sraopastraipa"/>
            <w:tabs>
              <w:tab w:val="left" w:pos="567"/>
            </w:tabs>
            <w:ind w:left="360"/>
            <w:jc w:val="right"/>
            <w:rPr>
              <w:szCs w:val="22"/>
            </w:rPr>
          </w:pPr>
        </w:p>
        <w:p w14:paraId="045F1A68" w14:textId="77777777" w:rsidR="00B51A4A" w:rsidRDefault="00B51A4A" w:rsidP="00172F4D">
          <w:pPr>
            <w:pStyle w:val="Sraopastraipa"/>
            <w:tabs>
              <w:tab w:val="left" w:pos="567"/>
            </w:tabs>
            <w:ind w:left="360"/>
            <w:jc w:val="right"/>
            <w:rPr>
              <w:szCs w:val="22"/>
            </w:rPr>
          </w:pPr>
        </w:p>
        <w:p w14:paraId="2F1CA6AA" w14:textId="77777777" w:rsidR="00B51A4A" w:rsidRDefault="00B51A4A" w:rsidP="00172F4D">
          <w:pPr>
            <w:pStyle w:val="Sraopastraipa"/>
            <w:tabs>
              <w:tab w:val="left" w:pos="567"/>
            </w:tabs>
            <w:ind w:left="360"/>
            <w:jc w:val="right"/>
            <w:rPr>
              <w:szCs w:val="22"/>
            </w:rPr>
          </w:pPr>
        </w:p>
        <w:p w14:paraId="22100E90" w14:textId="77777777" w:rsidR="00B51A4A" w:rsidRDefault="00B51A4A" w:rsidP="00172F4D">
          <w:pPr>
            <w:pStyle w:val="Sraopastraipa"/>
            <w:tabs>
              <w:tab w:val="left" w:pos="567"/>
            </w:tabs>
            <w:ind w:left="360"/>
            <w:jc w:val="right"/>
            <w:rPr>
              <w:szCs w:val="22"/>
            </w:rPr>
          </w:pPr>
        </w:p>
        <w:p w14:paraId="1C91EC96" w14:textId="77777777" w:rsidR="00B51A4A" w:rsidRDefault="00B51A4A" w:rsidP="00172F4D">
          <w:pPr>
            <w:pStyle w:val="Sraopastraipa"/>
            <w:tabs>
              <w:tab w:val="left" w:pos="567"/>
            </w:tabs>
            <w:ind w:left="360"/>
            <w:jc w:val="right"/>
            <w:rPr>
              <w:szCs w:val="22"/>
            </w:rPr>
          </w:pPr>
        </w:p>
        <w:p w14:paraId="6ECE913E" w14:textId="77777777" w:rsidR="00B51A4A" w:rsidRDefault="00B51A4A" w:rsidP="00172F4D">
          <w:pPr>
            <w:pStyle w:val="Sraopastraipa"/>
            <w:tabs>
              <w:tab w:val="left" w:pos="567"/>
            </w:tabs>
            <w:ind w:left="360"/>
            <w:jc w:val="right"/>
            <w:rPr>
              <w:szCs w:val="22"/>
            </w:rPr>
          </w:pPr>
        </w:p>
        <w:p w14:paraId="720A25D9" w14:textId="77777777" w:rsidR="00B51A4A" w:rsidRDefault="00B51A4A" w:rsidP="00172F4D">
          <w:pPr>
            <w:pStyle w:val="Sraopastraipa"/>
            <w:tabs>
              <w:tab w:val="left" w:pos="567"/>
            </w:tabs>
            <w:ind w:left="360"/>
            <w:jc w:val="right"/>
            <w:rPr>
              <w:szCs w:val="22"/>
            </w:rPr>
          </w:pPr>
        </w:p>
        <w:p w14:paraId="5D757643" w14:textId="77777777" w:rsidR="00B51A4A" w:rsidRDefault="00B51A4A" w:rsidP="00172F4D">
          <w:pPr>
            <w:pStyle w:val="Sraopastraipa"/>
            <w:tabs>
              <w:tab w:val="left" w:pos="567"/>
            </w:tabs>
            <w:ind w:left="360"/>
            <w:jc w:val="right"/>
            <w:rPr>
              <w:szCs w:val="22"/>
            </w:rPr>
          </w:pPr>
        </w:p>
        <w:p w14:paraId="3586F8FC" w14:textId="7845AA88"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6B228425" w:rsidR="00172F4D" w:rsidRDefault="00172F4D" w:rsidP="00172F4D">
          <w:pPr>
            <w:pStyle w:val="Sraopastraipa"/>
            <w:ind w:left="0"/>
            <w:jc w:val="center"/>
            <w:rPr>
              <w:b/>
              <w:bCs/>
            </w:rPr>
          </w:pPr>
          <w:r>
            <w:rPr>
              <w:rStyle w:val="Stilius1"/>
            </w:rPr>
            <w:t>Įkainių</w:t>
          </w:r>
          <w:r w:rsidR="00BF21A8">
            <w:rPr>
              <w:rStyle w:val="Stilius1"/>
            </w:rPr>
            <w:t xml:space="preserve">  (Paslaugų)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0E1BABE7" w:rsidR="00172F4D" w:rsidRDefault="00172F4D" w:rsidP="00172F4D">
          <w:pPr>
            <w:pStyle w:val="Pagrindiniotekstotrauka2"/>
            <w:numPr>
              <w:ilvl w:val="0"/>
              <w:numId w:val="25"/>
            </w:numPr>
            <w:spacing w:after="0" w:line="276" w:lineRule="auto"/>
            <w:ind w:left="567" w:hanging="567"/>
            <w:jc w:val="both"/>
          </w:pPr>
          <w:r>
            <w:rPr>
              <w:rStyle w:val="Stilius2"/>
            </w:rPr>
            <w:lastRenderedPageBreak/>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60" w:name="_Hlk146314547"/>
          <w:r>
            <w:t>(Vartojimo prekės ir paslaugos)</w:t>
          </w:r>
          <w:bookmarkEnd w:id="60"/>
          <w:r w:rsidRPr="00782E75">
            <w:t xml:space="preserve">, remiantis Lietuvos Respublikos </w:t>
          </w:r>
          <w:r>
            <w:t>Valstybės duomenų agentūros</w:t>
          </w:r>
          <w:r w:rsidRPr="00782E75">
            <w:t xml:space="preserve"> duomenimis (duomenų šaltinis – </w:t>
          </w:r>
          <w:hyperlink r:id="rId20"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930C3">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61" w:name="_Hlk149309561"/>
          <w:bookmarkStart w:id="62" w:name="_Hlk68254982"/>
          <w:r>
            <w:rPr>
              <w:rStyle w:val="Stilius2"/>
            </w:rPr>
            <w:t>Kaina/Įkainiai</w:t>
          </w:r>
          <w:bookmarkEnd w:id="61"/>
          <w:r w:rsidRPr="00782E75">
            <w:t xml:space="preserve"> perskaičiuojam</w:t>
          </w:r>
          <w:r>
            <w:t>a (-i)</w:t>
          </w:r>
          <w:r w:rsidRPr="00782E75">
            <w:t xml:space="preserve"> </w:t>
          </w:r>
          <w:bookmarkEnd w:id="62"/>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3"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4" w:name="_Hlk149247842"/>
          <w:bookmarkEnd w:id="63"/>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5"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5"/>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6"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66"/>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64"/>
        <w:p w14:paraId="7EC8206C" w14:textId="168A0D08"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930C3">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7"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8" w:name="_Hlk149309191"/>
          <w:r>
            <w:rPr>
              <w:rFonts w:ascii="Times New Roman" w:hAnsi="Times New Roman" w:cs="Times New Roman"/>
              <w:sz w:val="24"/>
              <w:szCs w:val="24"/>
              <w:lang w:val="lt-LT"/>
            </w:rPr>
            <w:t>indeksuojamo laikotarpio pabaigos indeksas –</w:t>
          </w:r>
          <w:bookmarkEnd w:id="68"/>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9"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9"/>
          <w:r>
            <w:rPr>
              <w:rFonts w:ascii="Times New Roman" w:hAnsi="Times New Roman" w:cs="Times New Roman"/>
              <w:sz w:val="24"/>
              <w:szCs w:val="24"/>
              <w:lang w:val="lt-LT"/>
            </w:rPr>
            <w:t xml:space="preserve"> </w:t>
          </w:r>
        </w:p>
        <w:bookmarkEnd w:id="67"/>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70"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1" w:name="_Hlk146316705"/>
          <w:bookmarkEnd w:id="70"/>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1"/>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2"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7F76ABC6"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9E73B6">
            <w:rPr>
              <w:rFonts w:ascii="Times New Roman" w:hAnsi="Times New Roman" w:cs="Times New Roman"/>
              <w:sz w:val="24"/>
              <w:szCs w:val="24"/>
              <w:lang w:val="lt-LT"/>
            </w:rPr>
            <w:t xml:space="preserve"> mėnesių laikotarpį</w:t>
          </w:r>
          <w:bookmarkEnd w:id="72"/>
          <w:r w:rsidRPr="009E73B6">
            <w:rPr>
              <w:rFonts w:ascii="Times New Roman" w:hAnsi="Times New Roman" w:cs="Times New Roman"/>
              <w:sz w:val="24"/>
              <w:szCs w:val="24"/>
              <w:lang w:val="lt-LT"/>
            </w:rPr>
            <w:t>.</w:t>
          </w:r>
          <w:bookmarkStart w:id="73" w:name="_Hlk79392184"/>
          <w:r w:rsidRPr="009E73B6">
            <w:rPr>
              <w:rFonts w:ascii="Times New Roman" w:hAnsi="Times New Roman" w:cs="Times New Roman"/>
              <w:sz w:val="24"/>
              <w:szCs w:val="24"/>
              <w:lang w:val="lt-LT"/>
            </w:rPr>
            <w:t xml:space="preserve"> </w:t>
          </w:r>
        </w:p>
        <w:p w14:paraId="57071EBB" w14:textId="43E34FD6"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73"/>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4" w:name="_Hlk68254630"/>
          <w:r w:rsidRPr="00845F45">
            <w:rPr>
              <w:rFonts w:ascii="Times New Roman" w:hAnsi="Times New Roman" w:cs="Times New Roman"/>
              <w:sz w:val="24"/>
              <w:szCs w:val="24"/>
              <w:lang w:val="lt-LT"/>
            </w:rPr>
            <w:t>perskaičiavimą</w:t>
          </w:r>
          <w:bookmarkEnd w:id="74"/>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75" w:name="_Hlk146315979"/>
          <w:r>
            <w:rPr>
              <w:rStyle w:val="Stilius2"/>
            </w:rPr>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o 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75"/>
        <w:p w14:paraId="196A196B" w14:textId="77777777" w:rsidR="00172F4D" w:rsidRDefault="00172F4D" w:rsidP="00172F4D">
          <w:pPr>
            <w:pStyle w:val="Sraopastraipa"/>
            <w:numPr>
              <w:ilvl w:val="0"/>
              <w:numId w:val="26"/>
            </w:numPr>
            <w:spacing w:line="276" w:lineRule="auto"/>
            <w:ind w:left="567" w:hanging="567"/>
            <w:jc w:val="both"/>
          </w:pPr>
          <w:r w:rsidRPr="00C94318">
            <w:lastRenderedPageBreak/>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57154" w14:textId="77777777" w:rsidR="00FE7B95" w:rsidRDefault="00FE7B95" w:rsidP="00F40B85">
      <w:pPr>
        <w:spacing w:after="0" w:line="240" w:lineRule="auto"/>
      </w:pPr>
      <w:r>
        <w:separator/>
      </w:r>
    </w:p>
  </w:endnote>
  <w:endnote w:type="continuationSeparator" w:id="0">
    <w:p w14:paraId="282A8B0A" w14:textId="77777777" w:rsidR="00FE7B95" w:rsidRDefault="00FE7B9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16A24" w14:textId="77777777" w:rsidR="00FE7B95" w:rsidRDefault="00FE7B95" w:rsidP="00F40B85">
      <w:pPr>
        <w:spacing w:after="0" w:line="240" w:lineRule="auto"/>
      </w:pPr>
      <w:r>
        <w:separator/>
      </w:r>
    </w:p>
  </w:footnote>
  <w:footnote w:type="continuationSeparator" w:id="0">
    <w:p w14:paraId="5EF73901" w14:textId="77777777" w:rsidR="00FE7B95" w:rsidRDefault="00FE7B9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6"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DC86CD8"/>
    <w:multiLevelType w:val="hybridMultilevel"/>
    <w:tmpl w:val="6C3E2194"/>
    <w:lvl w:ilvl="0" w:tplc="61D81E7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2" w15:restartNumberingAfterBreak="0">
    <w:nsid w:val="132D5E5A"/>
    <w:multiLevelType w:val="hybridMultilevel"/>
    <w:tmpl w:val="BA8637C6"/>
    <w:lvl w:ilvl="0" w:tplc="04270001">
      <w:start w:val="1"/>
      <w:numFmt w:val="bullet"/>
      <w:lvlText w:val=""/>
      <w:lvlJc w:val="left"/>
      <w:pPr>
        <w:ind w:left="135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8856151"/>
    <w:multiLevelType w:val="hybridMultilevel"/>
    <w:tmpl w:val="68006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8" w15:restartNumberingAfterBreak="0">
    <w:nsid w:val="18FE6F83"/>
    <w:multiLevelType w:val="hybridMultilevel"/>
    <w:tmpl w:val="B9D24704"/>
    <w:lvl w:ilvl="0" w:tplc="CA3609D0">
      <w:start w:val="1"/>
      <w:numFmt w:val="decimal"/>
      <w:lvlText w:val="%1."/>
      <w:lvlJc w:val="left"/>
      <w:pPr>
        <w:ind w:left="1080" w:hanging="720"/>
      </w:pPr>
      <w:rPr>
        <w:rFonts w:ascii="Times New Roman" w:eastAsia="Calibri"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A503510"/>
    <w:multiLevelType w:val="hybridMultilevel"/>
    <w:tmpl w:val="E646C420"/>
    <w:lvl w:ilvl="0" w:tplc="B9AEE0A2">
      <w:start w:val="1"/>
      <w:numFmt w:val="decimal"/>
      <w:lvlText w:val="%1)"/>
      <w:lvlJc w:val="left"/>
      <w:pPr>
        <w:ind w:left="1020" w:hanging="360"/>
      </w:pPr>
    </w:lvl>
    <w:lvl w:ilvl="1" w:tplc="6A1E7CE6">
      <w:start w:val="1"/>
      <w:numFmt w:val="decimal"/>
      <w:lvlText w:val="%2)"/>
      <w:lvlJc w:val="left"/>
      <w:pPr>
        <w:ind w:left="1020" w:hanging="360"/>
      </w:pPr>
    </w:lvl>
    <w:lvl w:ilvl="2" w:tplc="1BF4C940">
      <w:start w:val="1"/>
      <w:numFmt w:val="decimal"/>
      <w:lvlText w:val="%3)"/>
      <w:lvlJc w:val="left"/>
      <w:pPr>
        <w:ind w:left="1020" w:hanging="360"/>
      </w:pPr>
    </w:lvl>
    <w:lvl w:ilvl="3" w:tplc="3A620D9A">
      <w:start w:val="1"/>
      <w:numFmt w:val="decimal"/>
      <w:lvlText w:val="%4)"/>
      <w:lvlJc w:val="left"/>
      <w:pPr>
        <w:ind w:left="1020" w:hanging="360"/>
      </w:pPr>
    </w:lvl>
    <w:lvl w:ilvl="4" w:tplc="47723214">
      <w:start w:val="1"/>
      <w:numFmt w:val="decimal"/>
      <w:lvlText w:val="%5)"/>
      <w:lvlJc w:val="left"/>
      <w:pPr>
        <w:ind w:left="1020" w:hanging="360"/>
      </w:pPr>
    </w:lvl>
    <w:lvl w:ilvl="5" w:tplc="9B1C00B8">
      <w:start w:val="1"/>
      <w:numFmt w:val="decimal"/>
      <w:lvlText w:val="%6)"/>
      <w:lvlJc w:val="left"/>
      <w:pPr>
        <w:ind w:left="1020" w:hanging="360"/>
      </w:pPr>
    </w:lvl>
    <w:lvl w:ilvl="6" w:tplc="0DF26AEA">
      <w:start w:val="1"/>
      <w:numFmt w:val="decimal"/>
      <w:lvlText w:val="%7)"/>
      <w:lvlJc w:val="left"/>
      <w:pPr>
        <w:ind w:left="1020" w:hanging="360"/>
      </w:pPr>
    </w:lvl>
    <w:lvl w:ilvl="7" w:tplc="01DCA964">
      <w:start w:val="1"/>
      <w:numFmt w:val="decimal"/>
      <w:lvlText w:val="%8)"/>
      <w:lvlJc w:val="left"/>
      <w:pPr>
        <w:ind w:left="1020" w:hanging="360"/>
      </w:pPr>
    </w:lvl>
    <w:lvl w:ilvl="8" w:tplc="E924B974">
      <w:start w:val="1"/>
      <w:numFmt w:val="decimal"/>
      <w:lvlText w:val="%9)"/>
      <w:lvlJc w:val="left"/>
      <w:pPr>
        <w:ind w:left="1020" w:hanging="360"/>
      </w:pPr>
    </w:lvl>
  </w:abstractNum>
  <w:abstractNum w:abstractNumId="21" w15:restartNumberingAfterBreak="0">
    <w:nsid w:val="1B486220"/>
    <w:multiLevelType w:val="hybridMultilevel"/>
    <w:tmpl w:val="0B865E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27" w15:restartNumberingAfterBreak="0">
    <w:nsid w:val="28224956"/>
    <w:multiLevelType w:val="multilevel"/>
    <w:tmpl w:val="344E1D9A"/>
    <w:lvl w:ilvl="0">
      <w:start w:val="3"/>
      <w:numFmt w:val="decimal"/>
      <w:lvlText w:val="%1."/>
      <w:lvlJc w:val="left"/>
      <w:pPr>
        <w:ind w:left="1020" w:hanging="1020"/>
      </w:pPr>
      <w:rPr>
        <w:rFonts w:hint="default"/>
      </w:rPr>
    </w:lvl>
    <w:lvl w:ilvl="1">
      <w:start w:val="22"/>
      <w:numFmt w:val="decimal"/>
      <w:lvlText w:val="%1.%2."/>
      <w:lvlJc w:val="left"/>
      <w:pPr>
        <w:ind w:left="1110" w:hanging="1020"/>
      </w:pPr>
      <w:rPr>
        <w:rFonts w:hint="default"/>
      </w:rPr>
    </w:lvl>
    <w:lvl w:ilvl="2">
      <w:start w:val="1"/>
      <w:numFmt w:val="decimal"/>
      <w:lvlText w:val="%1.%2.%3."/>
      <w:lvlJc w:val="left"/>
      <w:pPr>
        <w:ind w:left="1200" w:hanging="1020"/>
      </w:pPr>
      <w:rPr>
        <w:rFonts w:hint="default"/>
      </w:rPr>
    </w:lvl>
    <w:lvl w:ilvl="3">
      <w:start w:val="2"/>
      <w:numFmt w:val="decimal"/>
      <w:lvlText w:val="%1.%2.%3.%4."/>
      <w:lvlJc w:val="left"/>
      <w:pPr>
        <w:ind w:left="1290" w:hanging="1020"/>
      </w:pPr>
      <w:rPr>
        <w:rFonts w:hint="default"/>
      </w:rPr>
    </w:lvl>
    <w:lvl w:ilvl="4">
      <w:start w:val="2"/>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291F3998"/>
    <w:multiLevelType w:val="multilevel"/>
    <w:tmpl w:val="332EF090"/>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921473"/>
    <w:multiLevelType w:val="multilevel"/>
    <w:tmpl w:val="1960CCB8"/>
    <w:styleLink w:val="Stilius3"/>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392C39"/>
    <w:multiLevelType w:val="hybridMultilevel"/>
    <w:tmpl w:val="8E62D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13937"/>
    <w:multiLevelType w:val="multilevel"/>
    <w:tmpl w:val="0AAE04E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25D35FC"/>
    <w:multiLevelType w:val="multilevel"/>
    <w:tmpl w:val="73BEA2D2"/>
    <w:lvl w:ilvl="0">
      <w:start w:val="3"/>
      <w:numFmt w:val="decimal"/>
      <w:lvlText w:val="%1."/>
      <w:lvlJc w:val="left"/>
      <w:pPr>
        <w:ind w:left="612" w:hanging="612"/>
      </w:pPr>
      <w:rPr>
        <w:rFonts w:hint="default"/>
      </w:rPr>
    </w:lvl>
    <w:lvl w:ilvl="1">
      <w:start w:val="2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875351"/>
    <w:multiLevelType w:val="hybridMultilevel"/>
    <w:tmpl w:val="3B0E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A420D8"/>
    <w:multiLevelType w:val="multilevel"/>
    <w:tmpl w:val="6E24CC8C"/>
    <w:lvl w:ilvl="0">
      <w:start w:val="3"/>
      <w:numFmt w:val="decimal"/>
      <w:lvlText w:val="%1."/>
      <w:lvlJc w:val="left"/>
      <w:pPr>
        <w:ind w:left="840" w:hanging="840"/>
      </w:pPr>
      <w:rPr>
        <w:rFonts w:hint="default"/>
      </w:rPr>
    </w:lvl>
    <w:lvl w:ilvl="1">
      <w:start w:val="23"/>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102D94"/>
    <w:multiLevelType w:val="multilevel"/>
    <w:tmpl w:val="9A52BE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BA72BD"/>
    <w:multiLevelType w:val="multilevel"/>
    <w:tmpl w:val="901E589E"/>
    <w:lvl w:ilvl="0">
      <w:start w:val="3"/>
      <w:numFmt w:val="decimal"/>
      <w:lvlText w:val="%1."/>
      <w:lvlJc w:val="left"/>
      <w:pPr>
        <w:ind w:left="780" w:hanging="780"/>
      </w:pPr>
      <w:rPr>
        <w:rFonts w:hint="default"/>
      </w:rPr>
    </w:lvl>
    <w:lvl w:ilvl="1">
      <w:start w:val="19"/>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50" w15:restartNumberingAfterBreak="0">
    <w:nsid w:val="60724544"/>
    <w:multiLevelType w:val="multilevel"/>
    <w:tmpl w:val="22600440"/>
    <w:lvl w:ilvl="0">
      <w:start w:val="3"/>
      <w:numFmt w:val="decimal"/>
      <w:lvlText w:val="%1."/>
      <w:lvlJc w:val="left"/>
      <w:pPr>
        <w:ind w:left="780" w:hanging="780"/>
      </w:pPr>
      <w:rPr>
        <w:rFonts w:hint="default"/>
      </w:rPr>
    </w:lvl>
    <w:lvl w:ilvl="1">
      <w:start w:val="23"/>
      <w:numFmt w:val="decimal"/>
      <w:lvlText w:val="%1.%2."/>
      <w:lvlJc w:val="left"/>
      <w:pPr>
        <w:ind w:left="1180" w:hanging="780"/>
      </w:pPr>
      <w:rPr>
        <w:rFonts w:hint="default"/>
      </w:rPr>
    </w:lvl>
    <w:lvl w:ilvl="2">
      <w:start w:val="3"/>
      <w:numFmt w:val="decimal"/>
      <w:lvlText w:val="%1.%2.%3."/>
      <w:lvlJc w:val="left"/>
      <w:pPr>
        <w:ind w:left="1580" w:hanging="780"/>
      </w:pPr>
      <w:rPr>
        <w:rFonts w:hint="default"/>
      </w:rPr>
    </w:lvl>
    <w:lvl w:ilvl="3">
      <w:start w:val="1"/>
      <w:numFmt w:val="decimal"/>
      <w:lvlText w:val="%1.%2.%3.%4."/>
      <w:lvlJc w:val="left"/>
      <w:pPr>
        <w:ind w:left="1980" w:hanging="7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1"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2" w15:restartNumberingAfterBreak="0">
    <w:nsid w:val="618A45CE"/>
    <w:multiLevelType w:val="multilevel"/>
    <w:tmpl w:val="5CDCEEA2"/>
    <w:lvl w:ilvl="0">
      <w:start w:val="3"/>
      <w:numFmt w:val="decimal"/>
      <w:lvlText w:val="%1."/>
      <w:lvlJc w:val="left"/>
      <w:pPr>
        <w:ind w:left="840" w:hanging="840"/>
      </w:pPr>
      <w:rPr>
        <w:rFonts w:hint="default"/>
      </w:rPr>
    </w:lvl>
    <w:lvl w:ilvl="1">
      <w:start w:val="19"/>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8A354C"/>
    <w:multiLevelType w:val="hybridMultilevel"/>
    <w:tmpl w:val="5F6ADED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5" w15:restartNumberingAfterBreak="0">
    <w:nsid w:val="6E614509"/>
    <w:multiLevelType w:val="multilevel"/>
    <w:tmpl w:val="5FF466AE"/>
    <w:lvl w:ilvl="0">
      <w:start w:val="3"/>
      <w:numFmt w:val="decimal"/>
      <w:lvlText w:val="%1."/>
      <w:lvlJc w:val="left"/>
      <w:pPr>
        <w:ind w:left="840" w:hanging="840"/>
      </w:pPr>
      <w:rPr>
        <w:rFonts w:cs="Times New Roman" w:hint="default"/>
      </w:rPr>
    </w:lvl>
    <w:lvl w:ilvl="1">
      <w:start w:val="23"/>
      <w:numFmt w:val="decimal"/>
      <w:lvlText w:val="%1.%2."/>
      <w:lvlJc w:val="left"/>
      <w:pPr>
        <w:ind w:left="1240" w:hanging="840"/>
      </w:pPr>
      <w:rPr>
        <w:rFonts w:cs="Times New Roman" w:hint="default"/>
      </w:rPr>
    </w:lvl>
    <w:lvl w:ilvl="2">
      <w:start w:val="2"/>
      <w:numFmt w:val="decimal"/>
      <w:lvlText w:val="%1.%2.%3."/>
      <w:lvlJc w:val="left"/>
      <w:pPr>
        <w:ind w:left="1640" w:hanging="840"/>
      </w:pPr>
      <w:rPr>
        <w:rFonts w:cs="Times New Roman" w:hint="default"/>
      </w:rPr>
    </w:lvl>
    <w:lvl w:ilvl="3">
      <w:start w:val="1"/>
      <w:numFmt w:val="decimal"/>
      <w:lvlText w:val="%1.%2.%3.%4."/>
      <w:lvlJc w:val="left"/>
      <w:pPr>
        <w:ind w:left="2040" w:hanging="84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5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7D696AA1"/>
    <w:multiLevelType w:val="multilevel"/>
    <w:tmpl w:val="D200CDDE"/>
    <w:lvl w:ilvl="0">
      <w:start w:val="1"/>
      <w:numFmt w:val="decimal"/>
      <w:lvlText w:val="%1."/>
      <w:lvlJc w:val="left"/>
      <w:pPr>
        <w:ind w:left="720" w:hanging="360"/>
      </w:pPr>
      <w:rPr>
        <w:b/>
        <w:color w:val="auto"/>
      </w:rPr>
    </w:lvl>
    <w:lvl w:ilvl="1">
      <w:start w:val="1"/>
      <w:numFmt w:val="decimal"/>
      <w:isLgl/>
      <w:lvlText w:val="%1.%2."/>
      <w:lvlJc w:val="left"/>
      <w:pPr>
        <w:ind w:left="786" w:hanging="360"/>
      </w:pPr>
      <w:rPr>
        <w:b/>
        <w:bCs w:val="0"/>
        <w:i w:val="0"/>
        <w:i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25"/>
  </w:num>
  <w:num w:numId="2" w16cid:durableId="462310499">
    <w:abstractNumId w:val="7"/>
  </w:num>
  <w:num w:numId="3" w16cid:durableId="1586380829">
    <w:abstractNumId w:val="2"/>
  </w:num>
  <w:num w:numId="4" w16cid:durableId="545412642">
    <w:abstractNumId w:val="3"/>
  </w:num>
  <w:num w:numId="5" w16cid:durableId="1976830650">
    <w:abstractNumId w:val="4"/>
  </w:num>
  <w:num w:numId="6" w16cid:durableId="1063985557">
    <w:abstractNumId w:val="5"/>
  </w:num>
  <w:num w:numId="7" w16cid:durableId="160316610">
    <w:abstractNumId w:val="34"/>
  </w:num>
  <w:num w:numId="8" w16cid:durableId="460654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8"/>
  </w:num>
  <w:num w:numId="11" w16cid:durableId="579101403">
    <w:abstractNumId w:val="19"/>
  </w:num>
  <w:num w:numId="12" w16cid:durableId="806818049">
    <w:abstractNumId w:val="53"/>
  </w:num>
  <w:num w:numId="13" w16cid:durableId="2070305539">
    <w:abstractNumId w:val="8"/>
    <w:lvlOverride w:ilvl="0">
      <w:startOverride w:val="5"/>
    </w:lvlOverride>
    <w:lvlOverride w:ilvl="1">
      <w:startOverride w:val="1"/>
    </w:lvlOverride>
  </w:num>
  <w:num w:numId="14" w16cid:durableId="152989012">
    <w:abstractNumId w:val="8"/>
    <w:lvlOverride w:ilvl="0">
      <w:startOverride w:val="8"/>
    </w:lvlOverride>
    <w:lvlOverride w:ilvl="1">
      <w:startOverride w:val="1"/>
    </w:lvlOverride>
  </w:num>
  <w:num w:numId="15" w16cid:durableId="646473801">
    <w:abstractNumId w:val="48"/>
  </w:num>
  <w:num w:numId="16" w16cid:durableId="930815276">
    <w:abstractNumId w:val="39"/>
  </w:num>
  <w:num w:numId="17" w16cid:durableId="703867075">
    <w:abstractNumId w:val="49"/>
  </w:num>
  <w:num w:numId="18" w16cid:durableId="1807776815">
    <w:abstractNumId w:val="41"/>
  </w:num>
  <w:num w:numId="19" w16cid:durableId="1005322576">
    <w:abstractNumId w:val="59"/>
  </w:num>
  <w:num w:numId="20" w16cid:durableId="416437065">
    <w:abstractNumId w:val="23"/>
  </w:num>
  <w:num w:numId="21" w16cid:durableId="1623151195">
    <w:abstractNumId w:val="31"/>
  </w:num>
  <w:num w:numId="22" w16cid:durableId="1821070649">
    <w:abstractNumId w:val="43"/>
  </w:num>
  <w:num w:numId="23" w16cid:durableId="107636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45"/>
  </w:num>
  <w:num w:numId="26" w16cid:durableId="856576946">
    <w:abstractNumId w:val="29"/>
  </w:num>
  <w:num w:numId="27" w16cid:durableId="1066994040">
    <w:abstractNumId w:val="22"/>
  </w:num>
  <w:num w:numId="28" w16cid:durableId="1268661356">
    <w:abstractNumId w:val="58"/>
  </w:num>
  <w:num w:numId="29" w16cid:durableId="12125760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955865">
    <w:abstractNumId w:val="17"/>
  </w:num>
  <w:num w:numId="31" w16cid:durableId="646084165">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2" w16cid:durableId="2076584282">
    <w:abstractNumId w:val="26"/>
  </w:num>
  <w:num w:numId="33" w16cid:durableId="156655457">
    <w:abstractNumId w:val="14"/>
  </w:num>
  <w:num w:numId="34" w16cid:durableId="1441873738">
    <w:abstractNumId w:val="56"/>
  </w:num>
  <w:num w:numId="35" w16cid:durableId="901523790">
    <w:abstractNumId w:val="6"/>
  </w:num>
  <w:num w:numId="36" w16cid:durableId="1582328859">
    <w:abstractNumId w:val="11"/>
  </w:num>
  <w:num w:numId="37" w16cid:durableId="165366062">
    <w:abstractNumId w:val="51"/>
  </w:num>
  <w:num w:numId="38" w16cid:durableId="524832537">
    <w:abstractNumId w:val="47"/>
  </w:num>
  <w:num w:numId="39" w16cid:durableId="835460800">
    <w:abstractNumId w:val="57"/>
  </w:num>
  <w:num w:numId="40" w16cid:durableId="1444959639">
    <w:abstractNumId w:val="30"/>
  </w:num>
  <w:num w:numId="41" w16cid:durableId="940261013">
    <w:abstractNumId w:val="13"/>
  </w:num>
  <w:num w:numId="42" w16cid:durableId="178591229">
    <w:abstractNumId w:val="44"/>
  </w:num>
  <w:num w:numId="43" w16cid:durableId="1118908505">
    <w:abstractNumId w:val="9"/>
  </w:num>
  <w:num w:numId="44" w16cid:durableId="2018381270">
    <w:abstractNumId w:val="15"/>
  </w:num>
  <w:num w:numId="45" w16cid:durableId="163663912">
    <w:abstractNumId w:val="0"/>
  </w:num>
  <w:num w:numId="46" w16cid:durableId="1289891667">
    <w:abstractNumId w:val="24"/>
  </w:num>
  <w:num w:numId="47" w16cid:durableId="1385525575">
    <w:abstractNumId w:val="10"/>
  </w:num>
  <w:num w:numId="48" w16cid:durableId="230389487">
    <w:abstractNumId w:val="33"/>
  </w:num>
  <w:num w:numId="49" w16cid:durableId="2010129882">
    <w:abstractNumId w:val="16"/>
  </w:num>
  <w:num w:numId="50" w16cid:durableId="1346784280">
    <w:abstractNumId w:val="18"/>
  </w:num>
  <w:num w:numId="51" w16cid:durableId="193811497">
    <w:abstractNumId w:val="21"/>
  </w:num>
  <w:num w:numId="52" w16cid:durableId="29040690">
    <w:abstractNumId w:val="54"/>
  </w:num>
  <w:num w:numId="53" w16cid:durableId="1285313798">
    <w:abstractNumId w:val="46"/>
  </w:num>
  <w:num w:numId="54" w16cid:durableId="548221396">
    <w:abstractNumId w:val="52"/>
  </w:num>
  <w:num w:numId="55" w16cid:durableId="1097100466">
    <w:abstractNumId w:val="36"/>
  </w:num>
  <w:num w:numId="56" w16cid:durableId="1092242079">
    <w:abstractNumId w:val="32"/>
  </w:num>
  <w:num w:numId="57" w16cid:durableId="2122721749">
    <w:abstractNumId w:val="28"/>
  </w:num>
  <w:num w:numId="58" w16cid:durableId="167520729">
    <w:abstractNumId w:val="27"/>
  </w:num>
  <w:num w:numId="59" w16cid:durableId="304746217">
    <w:abstractNumId w:val="38"/>
  </w:num>
  <w:num w:numId="60" w16cid:durableId="691148907">
    <w:abstractNumId w:val="55"/>
  </w:num>
  <w:num w:numId="61" w16cid:durableId="1956671198">
    <w:abstractNumId w:val="50"/>
  </w:num>
  <w:num w:numId="62" w16cid:durableId="2083065150">
    <w:abstractNumId w:val="42"/>
  </w:num>
  <w:num w:numId="63" w16cid:durableId="1172839103">
    <w:abstractNumId w:val="12"/>
  </w:num>
  <w:num w:numId="64" w16cid:durableId="1490555746">
    <w:abstractNumId w:val="37"/>
  </w:num>
  <w:num w:numId="65" w16cid:durableId="977497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5AD9"/>
    <w:rsid w:val="0004663E"/>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0F5207"/>
    <w:rsid w:val="001010A9"/>
    <w:rsid w:val="00103223"/>
    <w:rsid w:val="00103C4E"/>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1E79"/>
    <w:rsid w:val="00262684"/>
    <w:rsid w:val="00264F07"/>
    <w:rsid w:val="0027434B"/>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C66CF"/>
    <w:rsid w:val="002D0C0D"/>
    <w:rsid w:val="002D5718"/>
    <w:rsid w:val="002E0A1E"/>
    <w:rsid w:val="002E120B"/>
    <w:rsid w:val="002E44DD"/>
    <w:rsid w:val="002E61E2"/>
    <w:rsid w:val="002E78A6"/>
    <w:rsid w:val="002F3A64"/>
    <w:rsid w:val="00306DB9"/>
    <w:rsid w:val="003074BF"/>
    <w:rsid w:val="00312550"/>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2096"/>
    <w:rsid w:val="004B3FA0"/>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56B8"/>
    <w:rsid w:val="00547D0A"/>
    <w:rsid w:val="00552EBE"/>
    <w:rsid w:val="0055334C"/>
    <w:rsid w:val="00554753"/>
    <w:rsid w:val="005547D9"/>
    <w:rsid w:val="0055734D"/>
    <w:rsid w:val="00560BCE"/>
    <w:rsid w:val="005625AC"/>
    <w:rsid w:val="00571ACF"/>
    <w:rsid w:val="005739FC"/>
    <w:rsid w:val="00575774"/>
    <w:rsid w:val="005760DE"/>
    <w:rsid w:val="00577D59"/>
    <w:rsid w:val="00580073"/>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3C49"/>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30C3"/>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376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13D8"/>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19F7"/>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15AA"/>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1A47"/>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95351"/>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23BA0"/>
    <w:rsid w:val="00A30D25"/>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60D0"/>
    <w:rsid w:val="00AF72EA"/>
    <w:rsid w:val="00AF7B6B"/>
    <w:rsid w:val="00AF7F32"/>
    <w:rsid w:val="00B02B0C"/>
    <w:rsid w:val="00B058E1"/>
    <w:rsid w:val="00B116A9"/>
    <w:rsid w:val="00B11F2D"/>
    <w:rsid w:val="00B13A87"/>
    <w:rsid w:val="00B17B34"/>
    <w:rsid w:val="00B2081F"/>
    <w:rsid w:val="00B23EBE"/>
    <w:rsid w:val="00B25CAD"/>
    <w:rsid w:val="00B302A8"/>
    <w:rsid w:val="00B31A69"/>
    <w:rsid w:val="00B3264E"/>
    <w:rsid w:val="00B33CE3"/>
    <w:rsid w:val="00B3459F"/>
    <w:rsid w:val="00B35FC8"/>
    <w:rsid w:val="00B40CA1"/>
    <w:rsid w:val="00B4399B"/>
    <w:rsid w:val="00B4629B"/>
    <w:rsid w:val="00B51A4A"/>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1A8"/>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85FFE"/>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3778"/>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7"/>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0289"/>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5BB"/>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E3BCF"/>
    <w:rsid w:val="00FE7B95"/>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8413D8"/>
    <w:pPr>
      <w:keepNext/>
      <w:shd w:val="clear" w:color="auto" w:fill="FFFFFF"/>
      <w:tabs>
        <w:tab w:val="left" w:pos="730"/>
      </w:tabs>
      <w:spacing w:after="0" w:line="240" w:lineRule="auto"/>
      <w:outlineLvl w:val="0"/>
    </w:pPr>
    <w:rPr>
      <w:b/>
      <w:bCs/>
      <w:color w:val="000000"/>
      <w:szCs w:val="24"/>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8413D8"/>
    <w:pPr>
      <w:keepNext/>
      <w:shd w:val="clear" w:color="auto" w:fill="FFFFFF"/>
      <w:spacing w:after="0" w:line="240" w:lineRule="auto"/>
      <w:jc w:val="center"/>
      <w:outlineLvl w:val="1"/>
    </w:pPr>
    <w:rPr>
      <w:b/>
      <w:bCs/>
      <w:color w:val="000000"/>
      <w:szCs w:val="24"/>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8413D8"/>
    <w:pPr>
      <w:keepNext/>
      <w:keepLines/>
      <w:spacing w:before="40" w:after="0" w:line="259" w:lineRule="auto"/>
      <w:outlineLvl w:val="2"/>
    </w:pPr>
    <w:rPr>
      <w:rFonts w:ascii="Calibri Light" w:hAnsi="Calibri Light"/>
      <w:color w:val="1F3763"/>
      <w:szCs w:val="24"/>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unhideWhenUsed/>
    <w:qFormat/>
    <w:rsid w:val="008413D8"/>
    <w:pPr>
      <w:keepNext/>
      <w:spacing w:before="240" w:after="60" w:line="240" w:lineRule="auto"/>
      <w:outlineLvl w:val="3"/>
    </w:pPr>
    <w:rPr>
      <w:rFonts w:ascii="Calibri" w:hAnsi="Calibri"/>
      <w:b/>
      <w:bCs/>
      <w:sz w:val="28"/>
      <w:szCs w:val="28"/>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8413D8"/>
    <w:pPr>
      <w:keepNext/>
      <w:spacing w:after="0" w:line="240" w:lineRule="auto"/>
      <w:outlineLvl w:val="4"/>
    </w:pPr>
    <w:rPr>
      <w:b/>
      <w:bCs/>
      <w:szCs w:val="24"/>
    </w:rPr>
  </w:style>
  <w:style w:type="paragraph" w:styleId="Antrat6">
    <w:name w:val="heading 6"/>
    <w:aliases w:val="PIM 6,6,Annex Heading 1"/>
    <w:basedOn w:val="prastasis"/>
    <w:next w:val="prastasis"/>
    <w:link w:val="Antrat6Diagrama1"/>
    <w:uiPriority w:val="9"/>
    <w:qFormat/>
    <w:rsid w:val="008413D8"/>
    <w:pPr>
      <w:keepNext/>
      <w:numPr>
        <w:numId w:val="30"/>
      </w:numPr>
      <w:shd w:val="clear" w:color="auto" w:fill="FFFFFF"/>
      <w:spacing w:after="0" w:line="240" w:lineRule="auto"/>
      <w:ind w:firstLine="374"/>
      <w:outlineLvl w:val="5"/>
    </w:pPr>
    <w:rPr>
      <w:b/>
      <w:bCs/>
      <w:color w:val="000000"/>
      <w:szCs w:val="24"/>
    </w:rPr>
  </w:style>
  <w:style w:type="paragraph" w:styleId="Antrat7">
    <w:name w:val="heading 7"/>
    <w:aliases w:val="LKIIS specifikacija,PIM 7,Annex Heading 2"/>
    <w:basedOn w:val="prastasis"/>
    <w:next w:val="prastasis"/>
    <w:link w:val="Antrat7Diagrama1"/>
    <w:uiPriority w:val="9"/>
    <w:qFormat/>
    <w:rsid w:val="008413D8"/>
    <w:pPr>
      <w:keepNext/>
      <w:spacing w:after="0" w:line="240" w:lineRule="auto"/>
      <w:outlineLvl w:val="6"/>
    </w:pPr>
    <w:rPr>
      <w:sz w:val="48"/>
      <w:szCs w:val="20"/>
    </w:rPr>
  </w:style>
  <w:style w:type="paragraph" w:styleId="Antrat8">
    <w:name w:val="heading 8"/>
    <w:basedOn w:val="prastasis"/>
    <w:next w:val="prastasis"/>
    <w:link w:val="Antrat8Diagrama1"/>
    <w:qFormat/>
    <w:rsid w:val="008413D8"/>
    <w:pPr>
      <w:keepNext/>
      <w:spacing w:after="0" w:line="240" w:lineRule="auto"/>
      <w:outlineLvl w:val="7"/>
    </w:pPr>
    <w:rPr>
      <w:b/>
      <w:sz w:val="18"/>
      <w:szCs w:val="20"/>
    </w:rPr>
  </w:style>
  <w:style w:type="paragraph" w:styleId="Antrat9">
    <w:name w:val="heading 9"/>
    <w:aliases w:val="PIM 9,Annex Heading 4"/>
    <w:basedOn w:val="prastasis"/>
    <w:next w:val="prastasis"/>
    <w:link w:val="Antrat9Diagrama1"/>
    <w:uiPriority w:val="9"/>
    <w:qFormat/>
    <w:rsid w:val="008413D8"/>
    <w:pPr>
      <w:keepNext/>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hd"/>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Char Char Char Diagrama Diagrama Diagrama Diagrama Diagrama,b,body inde,body indent, ändrad, 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b Diagrama,body inde Diagrama,body indent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rsid w:val="00F40B85"/>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481882"/>
    <w:rPr>
      <w:sz w:val="16"/>
      <w:szCs w:val="16"/>
    </w:rPr>
  </w:style>
  <w:style w:type="paragraph" w:styleId="Komentarotekstas">
    <w:name w:val="annotation text"/>
    <w:aliases w:val="Diagrama, Diagrama,Diagrama Diagrama Diagrama"/>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aliases w:val="Diagrama Diagrama2, Diagrama Diagrama1,Diagrama Diagrama Diagrama Diagrama1"/>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aliases w:val="Alna"/>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8413D8"/>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8413D8"/>
    <w:rPr>
      <w:rFonts w:ascii="Calibri" w:eastAsia="Times New Roman" w:hAnsi="Calibri" w:cs="Times New Roman"/>
      <w:b/>
      <w:bCs/>
      <w:sz w:val="28"/>
      <w:szCs w:val="28"/>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8413D8"/>
    <w:rPr>
      <w:rFonts w:asciiTheme="majorHAnsi" w:eastAsiaTheme="majorEastAsia" w:hAnsiTheme="majorHAnsi" w:cstheme="majorBidi"/>
      <w:color w:val="2F5496" w:themeColor="accent1" w:themeShade="BF"/>
      <w:sz w:val="24"/>
    </w:rPr>
  </w:style>
  <w:style w:type="character" w:customStyle="1" w:styleId="Antrat6Diagrama">
    <w:name w:val="Antraštė 6 Diagrama"/>
    <w:basedOn w:val="Numatytasispastraiposriftas"/>
    <w:rsid w:val="008413D8"/>
    <w:rPr>
      <w:rFonts w:asciiTheme="majorHAnsi" w:eastAsiaTheme="majorEastAsia" w:hAnsiTheme="majorHAnsi" w:cstheme="majorBidi"/>
      <w:color w:val="1F3763" w:themeColor="accent1" w:themeShade="7F"/>
      <w:sz w:val="24"/>
    </w:rPr>
  </w:style>
  <w:style w:type="character" w:customStyle="1" w:styleId="Antrat7Diagrama">
    <w:name w:val="Antraštė 7 Diagrama"/>
    <w:basedOn w:val="Numatytasispastraiposriftas"/>
    <w:rsid w:val="008413D8"/>
    <w:rPr>
      <w:rFonts w:asciiTheme="majorHAnsi" w:eastAsiaTheme="majorEastAsia" w:hAnsiTheme="majorHAnsi" w:cstheme="majorBidi"/>
      <w:i/>
      <w:iCs/>
      <w:color w:val="1F3763" w:themeColor="accent1" w:themeShade="7F"/>
      <w:sz w:val="24"/>
    </w:rPr>
  </w:style>
  <w:style w:type="character" w:customStyle="1" w:styleId="Antrat8Diagrama">
    <w:name w:val="Antraštė 8 Diagrama"/>
    <w:basedOn w:val="Numatytasispastraiposriftas"/>
    <w:rsid w:val="008413D8"/>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8413D8"/>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8413D8"/>
  </w:style>
  <w:style w:type="character" w:styleId="Emfaz">
    <w:name w:val="Emphasis"/>
    <w:qFormat/>
    <w:rsid w:val="008413D8"/>
    <w:rPr>
      <w:b/>
      <w:bCs/>
      <w:i w:val="0"/>
      <w:iCs w:val="0"/>
    </w:rPr>
  </w:style>
  <w:style w:type="table" w:customStyle="1" w:styleId="Lentelstinklelis2">
    <w:name w:val="Lentelės tinklelis2"/>
    <w:basedOn w:val="prastojilentel"/>
    <w:next w:val="Lentelstinklelis"/>
    <w:uiPriority w:val="99"/>
    <w:rsid w:val="008413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3">
    <w:name w:val="Komentaro tekstas Diagrama3"/>
    <w:aliases w:val="Diagrama Diagrama1, Diagrama Diagrama,Diagrama Diagrama Diagrama Diagrama"/>
    <w:uiPriority w:val="99"/>
    <w:rsid w:val="008413D8"/>
    <w:rPr>
      <w:rFonts w:ascii="Times New Roman" w:hAnsi="Times New Roman" w:cs="Times New Roman"/>
      <w:sz w:val="20"/>
      <w:szCs w:val="20"/>
      <w:lang w:val="lt-LT"/>
    </w:rPr>
  </w:style>
  <w:style w:type="character" w:customStyle="1" w:styleId="DebesliotekstasDiagrama2">
    <w:name w:val="Debesėlio tekstas Diagrama2"/>
    <w:uiPriority w:val="99"/>
    <w:semiHidden/>
    <w:rsid w:val="008413D8"/>
    <w:rPr>
      <w:rFonts w:ascii="Segoe UI" w:hAnsi="Segoe UI" w:cs="Segoe UI"/>
      <w:sz w:val="18"/>
      <w:szCs w:val="18"/>
    </w:rPr>
  </w:style>
  <w:style w:type="paragraph" w:styleId="prastasiniatinklio">
    <w:name w:val="Normal (Web)"/>
    <w:basedOn w:val="prastasis"/>
    <w:rsid w:val="008413D8"/>
    <w:pPr>
      <w:spacing w:before="100" w:beforeAutospacing="1" w:after="100" w:afterAutospacing="1" w:line="240" w:lineRule="auto"/>
    </w:pPr>
    <w:rPr>
      <w:szCs w:val="24"/>
      <w:lang w:eastAsia="lt-LT"/>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link w:val="Antrat3"/>
    <w:uiPriority w:val="9"/>
    <w:rsid w:val="008413D8"/>
    <w:rPr>
      <w:rFonts w:ascii="Calibri Light" w:eastAsia="Times New Roman" w:hAnsi="Calibri Light" w:cs="Times New Roman"/>
      <w:color w:val="1F3763"/>
      <w:sz w:val="24"/>
      <w:szCs w:val="24"/>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uiPriority w:val="9"/>
    <w:rsid w:val="008413D8"/>
    <w:rPr>
      <w:rFonts w:eastAsia="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link w:val="Antrat5"/>
    <w:uiPriority w:val="9"/>
    <w:rsid w:val="008413D8"/>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link w:val="Antrat6"/>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link w:val="Antrat7"/>
    <w:uiPriority w:val="9"/>
    <w:rsid w:val="008413D8"/>
    <w:rPr>
      <w:rFonts w:ascii="Times New Roman" w:eastAsia="Times New Roman" w:hAnsi="Times New Roman" w:cs="Times New Roman"/>
      <w:sz w:val="48"/>
      <w:szCs w:val="20"/>
    </w:rPr>
  </w:style>
  <w:style w:type="character" w:customStyle="1" w:styleId="Antrat8Diagrama1">
    <w:name w:val="Antraštė 8 Diagrama1"/>
    <w:link w:val="Antrat8"/>
    <w:rsid w:val="008413D8"/>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link w:val="Antrat9"/>
    <w:uiPriority w:val="9"/>
    <w:rsid w:val="008413D8"/>
    <w:rPr>
      <w:rFonts w:ascii="Times New Roman" w:eastAsia="Times New Roman" w:hAnsi="Times New Roman" w:cs="Times New Roman"/>
      <w:sz w:val="40"/>
      <w:szCs w:val="20"/>
    </w:rPr>
  </w:style>
  <w:style w:type="character" w:customStyle="1" w:styleId="PagrindiniotekstotraukaDiagrama1">
    <w:name w:val="Pagrindinio teksto įtrauka Diagrama1"/>
    <w:rsid w:val="008413D8"/>
    <w:rPr>
      <w:rFonts w:ascii="Times New Roman" w:eastAsia="Times New Roman" w:hAnsi="Times New Roman" w:cs="Times New Roman"/>
      <w:color w:val="000000"/>
      <w:sz w:val="24"/>
      <w:szCs w:val="24"/>
      <w:shd w:val="clear" w:color="auto" w:fill="FFFFFF"/>
      <w:lang w:val="lt-LT"/>
    </w:rPr>
  </w:style>
  <w:style w:type="character" w:customStyle="1" w:styleId="AntratsDiagrama1">
    <w:name w:val="Antraštės Diagrama1"/>
    <w:aliases w:val="Specialioji žyma Diagrama,En-tête-1 Diagrama,En-tête-2 Diagrama,hd Diagrama,Header 2 Diagrama,Viršutinis kolontitulas Diagrama1 Diagrama1,Viršutinis kolontitulas Diagrama Diagrama1 Diagrama1"/>
    <w:uiPriority w:val="99"/>
    <w:rsid w:val="008413D8"/>
    <w:rPr>
      <w:rFonts w:ascii="Times New Roman" w:eastAsia="Times New Roman" w:hAnsi="Times New Roman" w:cs="Times New Roman"/>
      <w:sz w:val="24"/>
      <w:szCs w:val="24"/>
      <w:lang w:val="af-ZA"/>
    </w:rPr>
  </w:style>
  <w:style w:type="character" w:styleId="Puslapionumeris">
    <w:name w:val="page number"/>
    <w:basedOn w:val="Numatytasispastraiposriftas"/>
    <w:rsid w:val="008413D8"/>
  </w:style>
  <w:style w:type="character" w:customStyle="1" w:styleId="Pagrindiniotekstotrauka2Diagrama1">
    <w:name w:val="Pagrindinio teksto įtrauka 2 Diagrama1"/>
    <w:rsid w:val="008413D8"/>
    <w:rPr>
      <w:rFonts w:eastAsia="Times New Roman"/>
      <w:color w:val="000000"/>
      <w:sz w:val="24"/>
      <w:szCs w:val="24"/>
      <w:shd w:val="clear" w:color="auto" w:fill="FFFFFF"/>
    </w:rPr>
  </w:style>
  <w:style w:type="paragraph" w:styleId="Pagrindiniotekstotrauka3">
    <w:name w:val="Body Text Indent 3"/>
    <w:basedOn w:val="prastasis"/>
    <w:link w:val="Pagrindiniotekstotrauka3Diagrama2"/>
    <w:rsid w:val="008413D8"/>
    <w:pPr>
      <w:shd w:val="clear" w:color="auto" w:fill="FFFFFF"/>
      <w:spacing w:after="0" w:line="240" w:lineRule="auto"/>
      <w:ind w:firstLine="680"/>
      <w:jc w:val="both"/>
    </w:pPr>
    <w:rPr>
      <w:color w:val="000000"/>
      <w:szCs w:val="24"/>
    </w:rPr>
  </w:style>
  <w:style w:type="character" w:customStyle="1" w:styleId="Pagrindiniotekstotrauka3Diagrama">
    <w:name w:val="Pagrindinio teksto įtrauka 3 Diagrama"/>
    <w:basedOn w:val="Numatytasispastraiposriftas"/>
    <w:semiHidden/>
    <w:rsid w:val="008413D8"/>
    <w:rPr>
      <w:rFonts w:ascii="Times New Roman" w:eastAsia="Times New Roman" w:hAnsi="Times New Roman" w:cs="Times New Roman"/>
      <w:sz w:val="16"/>
      <w:szCs w:val="16"/>
    </w:rPr>
  </w:style>
  <w:style w:type="character" w:customStyle="1" w:styleId="Pagrindiniotekstotrauka3Diagrama2">
    <w:name w:val="Pagrindinio teksto įtrauka 3 Diagrama2"/>
    <w:link w:val="Pagrindiniotekstotrauka3"/>
    <w:rsid w:val="008413D8"/>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8413D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8413D8"/>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
    <w:name w:val="Patvirtinta"/>
    <w:rsid w:val="008413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8413D8"/>
    <w:pPr>
      <w:ind w:firstLine="0"/>
      <w:jc w:val="center"/>
    </w:pPr>
    <w:rPr>
      <w:color w:val="auto"/>
      <w:sz w:val="12"/>
      <w:szCs w:val="12"/>
    </w:rPr>
  </w:style>
  <w:style w:type="paragraph" w:customStyle="1" w:styleId="MAZAS">
    <w:name w:val="MAZAS"/>
    <w:rsid w:val="008413D8"/>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8413D8"/>
    <w:pPr>
      <w:spacing w:after="0" w:line="240" w:lineRule="auto"/>
    </w:pPr>
    <w:rPr>
      <w:rFonts w:ascii="Tahoma" w:hAnsi="Tahoma" w:cs="Tahoma"/>
      <w:sz w:val="16"/>
      <w:szCs w:val="16"/>
    </w:rPr>
  </w:style>
  <w:style w:type="paragraph" w:styleId="Pagrindinistekstas2">
    <w:name w:val="Body Text 2"/>
    <w:basedOn w:val="prastasis"/>
    <w:link w:val="Pagrindinistekstas2Diagrama1"/>
    <w:rsid w:val="008413D8"/>
    <w:pPr>
      <w:spacing w:after="120" w:line="480" w:lineRule="auto"/>
    </w:pPr>
    <w:rPr>
      <w:szCs w:val="24"/>
    </w:rPr>
  </w:style>
  <w:style w:type="character" w:customStyle="1" w:styleId="Pagrindinistekstas2Diagrama">
    <w:name w:val="Pagrindinis tekstas 2 Diagrama"/>
    <w:basedOn w:val="Numatytasispastraiposriftas"/>
    <w:semiHidden/>
    <w:rsid w:val="008413D8"/>
    <w:rPr>
      <w:rFonts w:ascii="Times New Roman" w:eastAsia="Times New Roman" w:hAnsi="Times New Roman" w:cs="Times New Roman"/>
      <w:sz w:val="24"/>
    </w:rPr>
  </w:style>
  <w:style w:type="character" w:customStyle="1" w:styleId="Pagrindinistekstas2Diagrama1">
    <w:name w:val="Pagrindinis tekstas 2 Diagrama1"/>
    <w:link w:val="Pagrindinistekstas2"/>
    <w:rsid w:val="008413D8"/>
    <w:rPr>
      <w:rFonts w:ascii="Times New Roman" w:eastAsia="Times New Roman" w:hAnsi="Times New Roman" w:cs="Times New Roman"/>
      <w:sz w:val="24"/>
      <w:szCs w:val="24"/>
    </w:rPr>
  </w:style>
  <w:style w:type="paragraph" w:customStyle="1" w:styleId="Point1">
    <w:name w:val="Point 1"/>
    <w:basedOn w:val="prastasis"/>
    <w:rsid w:val="008413D8"/>
    <w:pPr>
      <w:spacing w:before="120" w:after="120" w:line="240" w:lineRule="auto"/>
      <w:ind w:left="1418" w:hanging="567"/>
      <w:jc w:val="both"/>
    </w:pPr>
    <w:rPr>
      <w:szCs w:val="24"/>
      <w:lang w:eastAsia="lt-LT"/>
    </w:rPr>
  </w:style>
  <w:style w:type="paragraph" w:customStyle="1" w:styleId="Standard">
    <w:name w:val="Standard"/>
    <w:rsid w:val="008413D8"/>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8413D8"/>
    <w:pPr>
      <w:spacing w:after="0"/>
    </w:pPr>
    <w:rPr>
      <w:b/>
      <w:bCs/>
    </w:rPr>
  </w:style>
  <w:style w:type="paragraph" w:styleId="Pavadinimas0">
    <w:name w:val="Title"/>
    <w:basedOn w:val="prastasis"/>
    <w:link w:val="PavadinimasDiagrama"/>
    <w:qFormat/>
    <w:rsid w:val="008413D8"/>
    <w:pPr>
      <w:tabs>
        <w:tab w:val="right" w:leader="underscore" w:pos="8505"/>
      </w:tabs>
      <w:spacing w:after="0" w:line="240" w:lineRule="auto"/>
      <w:jc w:val="center"/>
    </w:pPr>
    <w:rPr>
      <w:b/>
      <w:bCs/>
      <w:szCs w:val="24"/>
    </w:rPr>
  </w:style>
  <w:style w:type="character" w:customStyle="1" w:styleId="PavadinimasDiagrama">
    <w:name w:val="Pavadinimas Diagrama"/>
    <w:basedOn w:val="Numatytasispastraiposriftas"/>
    <w:link w:val="Pavadinimas0"/>
    <w:rsid w:val="008413D8"/>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8413D8"/>
    <w:pPr>
      <w:spacing w:after="0"/>
    </w:pPr>
    <w:rPr>
      <w:b/>
      <w:bCs/>
    </w:rPr>
  </w:style>
  <w:style w:type="paragraph" w:customStyle="1" w:styleId="xl22">
    <w:name w:val="xl2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character" w:styleId="Perirtashipersaitas">
    <w:name w:val="FollowedHyperlink"/>
    <w:rsid w:val="008413D8"/>
    <w:rPr>
      <w:color w:val="800080"/>
      <w:u w:val="single"/>
    </w:rPr>
  </w:style>
  <w:style w:type="paragraph" w:customStyle="1" w:styleId="xl24">
    <w:name w:val="xl24"/>
    <w:basedOn w:val="prastasis"/>
    <w:rsid w:val="008413D8"/>
    <w:pPr>
      <w:spacing w:before="100" w:beforeAutospacing="1" w:after="100" w:afterAutospacing="1" w:line="240" w:lineRule="auto"/>
    </w:pPr>
    <w:rPr>
      <w:sz w:val="18"/>
      <w:szCs w:val="18"/>
      <w:lang w:val="en-GB"/>
    </w:rPr>
  </w:style>
  <w:style w:type="character" w:customStyle="1" w:styleId="KomentarotemaDiagrama2">
    <w:name w:val="Komentaro tema Diagrama2"/>
    <w:uiPriority w:val="99"/>
    <w:semiHidden/>
    <w:rsid w:val="008413D8"/>
    <w:rPr>
      <w:rFonts w:ascii="Times New Roman" w:eastAsia="Times New Roman" w:hAnsi="Times New Roman" w:cs="Times New Roman"/>
      <w:b/>
      <w:bCs/>
      <w:sz w:val="20"/>
      <w:szCs w:val="20"/>
      <w:lang w:val="lt-LT"/>
    </w:rPr>
  </w:style>
  <w:style w:type="paragraph" w:customStyle="1" w:styleId="Default">
    <w:name w:val="Default"/>
    <w:rsid w:val="008413D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8413D8"/>
    <w:pPr>
      <w:spacing w:before="100" w:beforeAutospacing="1" w:after="100" w:afterAutospacing="1" w:line="240" w:lineRule="auto"/>
    </w:pPr>
    <w:rPr>
      <w:szCs w:val="24"/>
      <w:lang w:eastAsia="lt-LT"/>
    </w:rPr>
  </w:style>
  <w:style w:type="paragraph" w:customStyle="1" w:styleId="lentacentr">
    <w:name w:val="lentacentr"/>
    <w:basedOn w:val="prastasis"/>
    <w:rsid w:val="008413D8"/>
    <w:pPr>
      <w:spacing w:before="100" w:beforeAutospacing="1" w:after="100" w:afterAutospacing="1" w:line="240" w:lineRule="auto"/>
    </w:pPr>
    <w:rPr>
      <w:szCs w:val="24"/>
      <w:lang w:eastAsia="lt-LT"/>
    </w:rPr>
  </w:style>
  <w:style w:type="paragraph" w:customStyle="1" w:styleId="Normal11pt">
    <w:name w:val="Normal + 11 pt"/>
    <w:aliases w:val="Justified,First line:  1,5 cm,After:  0 pt,Line spacing:  ...,Normal + Justified,First line:  0.63&quot;,Line spacing:  single"/>
    <w:basedOn w:val="Point1"/>
    <w:rsid w:val="008413D8"/>
    <w:pPr>
      <w:spacing w:before="0" w:after="0"/>
      <w:ind w:left="0" w:firstLine="0"/>
    </w:pPr>
    <w:rPr>
      <w:sz w:val="22"/>
      <w:szCs w:val="22"/>
    </w:rPr>
  </w:style>
  <w:style w:type="paragraph" w:customStyle="1" w:styleId="Stilius">
    <w:name w:val="Stilius"/>
    <w:rsid w:val="008413D8"/>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8413D8"/>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8413D8"/>
    <w:pPr>
      <w:tabs>
        <w:tab w:val="left" w:pos="426"/>
        <w:tab w:val="right" w:pos="1701"/>
        <w:tab w:val="left" w:pos="1843"/>
      </w:tabs>
      <w:spacing w:after="0" w:line="240" w:lineRule="auto"/>
      <w:jc w:val="both"/>
    </w:pPr>
    <w:rPr>
      <w:szCs w:val="20"/>
    </w:rPr>
  </w:style>
  <w:style w:type="paragraph" w:customStyle="1" w:styleId="DiagramaDiagrama">
    <w:name w:val="Diagrama Diagrama"/>
    <w:basedOn w:val="prastasis"/>
    <w:rsid w:val="008413D8"/>
    <w:pPr>
      <w:spacing w:after="160" w:line="240" w:lineRule="exact"/>
    </w:pPr>
    <w:rPr>
      <w:rFonts w:ascii="Verdana" w:hAnsi="Verdana" w:cs="Verdana"/>
      <w:sz w:val="20"/>
      <w:szCs w:val="20"/>
      <w:lang w:val="en-US"/>
    </w:rPr>
  </w:style>
  <w:style w:type="paragraph" w:customStyle="1" w:styleId="Punktai">
    <w:name w:val="Punktai"/>
    <w:basedOn w:val="prastasis"/>
    <w:rsid w:val="008413D8"/>
    <w:pPr>
      <w:numPr>
        <w:numId w:val="31"/>
      </w:numPr>
      <w:spacing w:after="0" w:line="360" w:lineRule="auto"/>
      <w:jc w:val="both"/>
    </w:pPr>
    <w:rPr>
      <w:szCs w:val="20"/>
    </w:rPr>
  </w:style>
  <w:style w:type="character" w:customStyle="1" w:styleId="Bodytext0">
    <w:name w:val="Body text_"/>
    <w:link w:val="Bodytext10"/>
    <w:locked/>
    <w:rsid w:val="008413D8"/>
    <w:rPr>
      <w:spacing w:val="10"/>
      <w:sz w:val="19"/>
      <w:szCs w:val="19"/>
      <w:shd w:val="clear" w:color="auto" w:fill="FFFFFF"/>
    </w:rPr>
  </w:style>
  <w:style w:type="character" w:customStyle="1" w:styleId="Bodytext42">
    <w:name w:val="Body text42"/>
    <w:rsid w:val="008413D8"/>
    <w:rPr>
      <w:noProof/>
      <w:spacing w:val="10"/>
      <w:sz w:val="19"/>
      <w:szCs w:val="19"/>
      <w:lang w:bidi="ar-SA"/>
    </w:rPr>
  </w:style>
  <w:style w:type="paragraph" w:customStyle="1" w:styleId="Bodytext10">
    <w:name w:val="Body text1"/>
    <w:basedOn w:val="prastasis"/>
    <w:link w:val="Bodytext0"/>
    <w:rsid w:val="008413D8"/>
    <w:pPr>
      <w:shd w:val="clear" w:color="auto" w:fill="FFFFFF"/>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8413D8"/>
    <w:rPr>
      <w:rFonts w:ascii="Times New Roman" w:hAnsi="Times New Roman" w:cs="Times New Roman"/>
      <w:noProof/>
      <w:spacing w:val="10"/>
      <w:sz w:val="19"/>
      <w:szCs w:val="19"/>
      <w:lang w:bidi="ar-SA"/>
    </w:rPr>
  </w:style>
  <w:style w:type="character" w:customStyle="1" w:styleId="Bodytext40">
    <w:name w:val="Body text40"/>
    <w:rsid w:val="008413D8"/>
    <w:rPr>
      <w:rFonts w:ascii="Times New Roman" w:hAnsi="Times New Roman" w:cs="Times New Roman"/>
      <w:noProof/>
      <w:spacing w:val="10"/>
      <w:sz w:val="19"/>
      <w:szCs w:val="19"/>
      <w:lang w:bidi="ar-SA"/>
    </w:rPr>
  </w:style>
  <w:style w:type="character" w:customStyle="1" w:styleId="Bodytext39">
    <w:name w:val="Body text39"/>
    <w:rsid w:val="008413D8"/>
    <w:rPr>
      <w:rFonts w:ascii="Times New Roman" w:hAnsi="Times New Roman" w:cs="Times New Roman"/>
      <w:noProof/>
      <w:spacing w:val="10"/>
      <w:sz w:val="19"/>
      <w:szCs w:val="19"/>
      <w:lang w:bidi="ar-SA"/>
    </w:rPr>
  </w:style>
  <w:style w:type="character" w:customStyle="1" w:styleId="Bodytext35">
    <w:name w:val="Body text35"/>
    <w:rsid w:val="008413D8"/>
    <w:rPr>
      <w:rFonts w:ascii="Times New Roman" w:hAnsi="Times New Roman" w:cs="Times New Roman"/>
      <w:spacing w:val="10"/>
      <w:sz w:val="19"/>
      <w:szCs w:val="19"/>
      <w:lang w:bidi="ar-SA"/>
    </w:rPr>
  </w:style>
  <w:style w:type="character" w:customStyle="1" w:styleId="Bodytext34">
    <w:name w:val="Body text34"/>
    <w:rsid w:val="008413D8"/>
    <w:rPr>
      <w:rFonts w:ascii="Times New Roman" w:hAnsi="Times New Roman" w:cs="Times New Roman"/>
      <w:noProof/>
      <w:spacing w:val="10"/>
      <w:sz w:val="19"/>
      <w:szCs w:val="19"/>
      <w:lang w:bidi="ar-SA"/>
    </w:rPr>
  </w:style>
  <w:style w:type="character" w:customStyle="1" w:styleId="Bodytext27">
    <w:name w:val="Body text27"/>
    <w:rsid w:val="008413D8"/>
    <w:rPr>
      <w:rFonts w:ascii="Times New Roman" w:hAnsi="Times New Roman" w:cs="Times New Roman"/>
      <w:noProof/>
      <w:spacing w:val="10"/>
      <w:sz w:val="19"/>
      <w:szCs w:val="19"/>
      <w:lang w:bidi="ar-SA"/>
    </w:rPr>
  </w:style>
  <w:style w:type="character" w:customStyle="1" w:styleId="Bodytext22">
    <w:name w:val="Body text22"/>
    <w:rsid w:val="008413D8"/>
    <w:rPr>
      <w:rFonts w:ascii="Times New Roman" w:hAnsi="Times New Roman" w:cs="Times New Roman"/>
      <w:spacing w:val="10"/>
      <w:sz w:val="19"/>
      <w:szCs w:val="19"/>
      <w:lang w:bidi="ar-SA"/>
    </w:rPr>
  </w:style>
  <w:style w:type="character" w:customStyle="1" w:styleId="Bodytext20">
    <w:name w:val="Body text20"/>
    <w:rsid w:val="008413D8"/>
    <w:rPr>
      <w:rFonts w:ascii="Times New Roman" w:hAnsi="Times New Roman" w:cs="Times New Roman"/>
      <w:noProof/>
      <w:spacing w:val="10"/>
      <w:sz w:val="19"/>
      <w:szCs w:val="19"/>
      <w:lang w:bidi="ar-SA"/>
    </w:rPr>
  </w:style>
  <w:style w:type="character" w:customStyle="1" w:styleId="Bodytext19">
    <w:name w:val="Body text19"/>
    <w:rsid w:val="008413D8"/>
    <w:rPr>
      <w:rFonts w:ascii="Times New Roman" w:hAnsi="Times New Roman" w:cs="Times New Roman"/>
      <w:noProof/>
      <w:spacing w:val="10"/>
      <w:sz w:val="19"/>
      <w:szCs w:val="19"/>
      <w:lang w:bidi="ar-SA"/>
    </w:rPr>
  </w:style>
  <w:style w:type="paragraph" w:customStyle="1" w:styleId="Hyperlink1">
    <w:name w:val="Hyperlink1"/>
    <w:basedOn w:val="prastasis"/>
    <w:rsid w:val="008413D8"/>
    <w:pPr>
      <w:spacing w:before="100" w:beforeAutospacing="1" w:after="100" w:afterAutospacing="1" w:line="240" w:lineRule="auto"/>
    </w:pPr>
    <w:rPr>
      <w:szCs w:val="24"/>
      <w:lang w:eastAsia="lt-LT"/>
    </w:rPr>
  </w:style>
  <w:style w:type="character" w:customStyle="1" w:styleId="FontStyle23">
    <w:name w:val="Font Style23"/>
    <w:rsid w:val="008413D8"/>
    <w:rPr>
      <w:rFonts w:ascii="Times New Roman" w:hAnsi="Times New Roman" w:cs="Times New Roman"/>
      <w:sz w:val="22"/>
      <w:szCs w:val="22"/>
    </w:rPr>
  </w:style>
  <w:style w:type="character" w:customStyle="1" w:styleId="parahead1">
    <w:name w:val="parahead1"/>
    <w:rsid w:val="008413D8"/>
    <w:rPr>
      <w:rFonts w:ascii="Verdana" w:hAnsi="Verdana" w:hint="default"/>
      <w:b/>
      <w:bCs/>
      <w:color w:val="000000"/>
      <w:sz w:val="17"/>
      <w:szCs w:val="17"/>
    </w:rPr>
  </w:style>
  <w:style w:type="character" w:customStyle="1" w:styleId="PuslapioinaostekstasDiagrama1">
    <w:name w:val="Puslapio išnašos tekstas Diagrama1"/>
    <w:rsid w:val="008413D8"/>
    <w:rPr>
      <w:rFonts w:ascii="Times New Roman" w:eastAsia="Times New Roman" w:hAnsi="Times New Roman" w:cs="Times New Roman"/>
      <w:sz w:val="20"/>
      <w:szCs w:val="20"/>
      <w:lang w:val="en-US"/>
    </w:rPr>
  </w:style>
  <w:style w:type="paragraph" w:customStyle="1" w:styleId="tajtip">
    <w:name w:val="tajtip"/>
    <w:basedOn w:val="prastasis"/>
    <w:rsid w:val="008413D8"/>
    <w:pPr>
      <w:spacing w:before="100" w:beforeAutospacing="1" w:after="100" w:afterAutospacing="1" w:line="240" w:lineRule="auto"/>
    </w:pPr>
    <w:rPr>
      <w:szCs w:val="24"/>
      <w:lang w:eastAsia="lt-LT"/>
    </w:rPr>
  </w:style>
  <w:style w:type="paragraph" w:customStyle="1" w:styleId="BalloonText2">
    <w:name w:val="Balloon Text2"/>
    <w:basedOn w:val="prastasis"/>
    <w:semiHidden/>
    <w:rsid w:val="008413D8"/>
    <w:pPr>
      <w:spacing w:after="0" w:line="240" w:lineRule="auto"/>
    </w:pPr>
    <w:rPr>
      <w:rFonts w:ascii="Tahoma" w:hAnsi="Tahoma" w:cs="Tahoma"/>
      <w:sz w:val="16"/>
      <w:szCs w:val="16"/>
      <w:lang w:val="af-ZA"/>
    </w:rPr>
  </w:style>
  <w:style w:type="paragraph" w:customStyle="1" w:styleId="CommentSubject4">
    <w:name w:val="Comment Subject4"/>
    <w:basedOn w:val="Komentarotekstas"/>
    <w:next w:val="Komentarotekstas"/>
    <w:semiHidden/>
    <w:rsid w:val="008413D8"/>
    <w:pPr>
      <w:spacing w:after="0"/>
    </w:pPr>
    <w:rPr>
      <w:b/>
      <w:bCs/>
      <w:lang w:val="af-ZA"/>
    </w:rPr>
  </w:style>
  <w:style w:type="paragraph" w:styleId="Pagrindinistekstas3">
    <w:name w:val="Body Text 3"/>
    <w:basedOn w:val="prastasis"/>
    <w:link w:val="Pagrindinistekstas3Diagrama1"/>
    <w:rsid w:val="008413D8"/>
    <w:pPr>
      <w:spacing w:after="120" w:line="240" w:lineRule="auto"/>
    </w:pPr>
    <w:rPr>
      <w:sz w:val="16"/>
      <w:szCs w:val="16"/>
      <w:lang w:val="af-ZA"/>
    </w:rPr>
  </w:style>
  <w:style w:type="character" w:customStyle="1" w:styleId="Pagrindinistekstas3Diagrama">
    <w:name w:val="Pagrindinis tekstas 3 Diagrama"/>
    <w:basedOn w:val="Numatytasispastraiposriftas"/>
    <w:semiHidden/>
    <w:rsid w:val="008413D8"/>
    <w:rPr>
      <w:rFonts w:ascii="Times New Roman" w:eastAsia="Times New Roman" w:hAnsi="Times New Roman" w:cs="Times New Roman"/>
      <w:sz w:val="16"/>
      <w:szCs w:val="16"/>
    </w:rPr>
  </w:style>
  <w:style w:type="character" w:customStyle="1" w:styleId="Pagrindinistekstas3Diagrama1">
    <w:name w:val="Pagrindinis tekstas 3 Diagrama1"/>
    <w:link w:val="Pagrindinistekstas3"/>
    <w:rsid w:val="008413D8"/>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8413D8"/>
    <w:pPr>
      <w:spacing w:after="0"/>
    </w:pPr>
    <w:rPr>
      <w:b/>
      <w:bCs/>
      <w:lang w:eastAsia="lt-LT"/>
    </w:rPr>
  </w:style>
  <w:style w:type="paragraph" w:customStyle="1" w:styleId="xl35">
    <w:name w:val="xl35"/>
    <w:basedOn w:val="prastasis"/>
    <w:rsid w:val="008413D8"/>
    <w:pPr>
      <w:spacing w:before="100" w:after="100" w:line="240" w:lineRule="auto"/>
      <w:jc w:val="center"/>
    </w:pPr>
    <w:rPr>
      <w:rFonts w:ascii="Arial" w:eastAsia="Arial Unicode MS" w:hAnsi="Arial"/>
      <w:b/>
      <w:szCs w:val="20"/>
      <w:lang w:val="en-GB" w:eastAsia="lt-LT"/>
    </w:rPr>
  </w:style>
  <w:style w:type="paragraph" w:styleId="Sraas2">
    <w:name w:val="List 2"/>
    <w:basedOn w:val="prastasis"/>
    <w:rsid w:val="008413D8"/>
    <w:pPr>
      <w:spacing w:after="0" w:line="240" w:lineRule="auto"/>
      <w:ind w:left="566" w:hanging="283"/>
    </w:pPr>
    <w:rPr>
      <w:szCs w:val="24"/>
    </w:rPr>
  </w:style>
  <w:style w:type="paragraph" w:styleId="Sraas3">
    <w:name w:val="List 3"/>
    <w:basedOn w:val="prastasis"/>
    <w:rsid w:val="008413D8"/>
    <w:pPr>
      <w:spacing w:after="0" w:line="240" w:lineRule="auto"/>
      <w:ind w:left="849" w:hanging="283"/>
    </w:pPr>
    <w:rPr>
      <w:szCs w:val="24"/>
    </w:rPr>
  </w:style>
  <w:style w:type="paragraph" w:customStyle="1" w:styleId="DiagramaDiagramaCharChar">
    <w:name w:val="Diagrama Diagrama Char Char"/>
    <w:basedOn w:val="prastasis"/>
    <w:rsid w:val="008413D8"/>
    <w:pPr>
      <w:spacing w:after="160" w:line="240" w:lineRule="exact"/>
    </w:pPr>
    <w:rPr>
      <w:rFonts w:ascii="Verdana" w:hAnsi="Verdana" w:cs="Verdana"/>
      <w:sz w:val="20"/>
      <w:szCs w:val="20"/>
      <w:lang w:val="en-US"/>
    </w:rPr>
  </w:style>
  <w:style w:type="paragraph" w:customStyle="1" w:styleId="msolistparagraph0">
    <w:name w:val="msolistparagraph"/>
    <w:basedOn w:val="prastasis"/>
    <w:rsid w:val="008413D8"/>
    <w:pPr>
      <w:spacing w:after="0" w:line="240" w:lineRule="auto"/>
      <w:ind w:left="720"/>
    </w:pPr>
    <w:rPr>
      <w:rFonts w:ascii="Calibri" w:hAnsi="Calibri"/>
      <w:sz w:val="22"/>
      <w:lang w:val="en-GB"/>
    </w:rPr>
  </w:style>
  <w:style w:type="character" w:customStyle="1" w:styleId="DiagramaDiagrama4">
    <w:name w:val="Diagrama Diagrama4"/>
    <w:semiHidden/>
    <w:rsid w:val="008413D8"/>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8413D8"/>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semiHidden/>
    <w:rsid w:val="008413D8"/>
    <w:rPr>
      <w:rFonts w:ascii="Consolas" w:eastAsia="Times New Roman" w:hAnsi="Consolas" w:cs="Times New Roman"/>
      <w:sz w:val="21"/>
      <w:szCs w:val="21"/>
    </w:rPr>
  </w:style>
  <w:style w:type="character" w:customStyle="1" w:styleId="PaprastasistekstasDiagrama1">
    <w:name w:val="Paprastasis tekstas Diagrama1"/>
    <w:link w:val="Paprastasistekstas"/>
    <w:rsid w:val="008413D8"/>
    <w:rPr>
      <w:rFonts w:ascii="Courier New" w:eastAsia="Calibri" w:hAnsi="Courier New" w:cs="Courier New"/>
      <w:sz w:val="20"/>
      <w:szCs w:val="20"/>
    </w:rPr>
  </w:style>
  <w:style w:type="paragraph" w:styleId="Dokumentostruktra">
    <w:name w:val="Document Map"/>
    <w:basedOn w:val="prastasis"/>
    <w:link w:val="DokumentostruktraDiagrama"/>
    <w:rsid w:val="008413D8"/>
    <w:pPr>
      <w:shd w:val="clear" w:color="auto" w:fill="000080"/>
      <w:spacing w:after="0" w:line="240" w:lineRule="auto"/>
    </w:pPr>
    <w:rPr>
      <w:rFonts w:ascii="Tahoma" w:hAnsi="Tahoma" w:cs="Tahoma"/>
      <w:sz w:val="20"/>
      <w:szCs w:val="20"/>
      <w:lang w:val="af-ZA"/>
    </w:rPr>
  </w:style>
  <w:style w:type="character" w:customStyle="1" w:styleId="DokumentostruktraDiagrama">
    <w:name w:val="Dokumento struktūra Diagrama"/>
    <w:basedOn w:val="Numatytasispastraiposriftas"/>
    <w:link w:val="Dokumentostruktra"/>
    <w:rsid w:val="008413D8"/>
    <w:rPr>
      <w:rFonts w:ascii="Tahoma" w:eastAsia="Times New Roman" w:hAnsi="Tahoma" w:cs="Tahoma"/>
      <w:sz w:val="20"/>
      <w:szCs w:val="20"/>
      <w:shd w:val="clear" w:color="auto" w:fill="000080"/>
      <w:lang w:val="af-ZA"/>
    </w:rPr>
  </w:style>
  <w:style w:type="character" w:customStyle="1" w:styleId="Stilius1Diagrama">
    <w:name w:val="Stilius1 Diagrama"/>
    <w:rsid w:val="008413D8"/>
    <w:rPr>
      <w:rFonts w:ascii="Times New Roman" w:eastAsia="Times New Roman" w:hAnsi="Times New Roman" w:cs="Times New Roman"/>
      <w:b/>
      <w:sz w:val="24"/>
      <w:szCs w:val="24"/>
      <w:lang w:val="af-ZA"/>
    </w:rPr>
  </w:style>
  <w:style w:type="character" w:customStyle="1" w:styleId="Stilius2Diagrama">
    <w:name w:val="Stilius2 Diagrama"/>
    <w:rsid w:val="008413D8"/>
    <w:rPr>
      <w:rFonts w:ascii="Times New Roman" w:eastAsia="Times New Roman" w:hAnsi="Times New Roman" w:cs="Times New Roman"/>
      <w:sz w:val="24"/>
      <w:lang w:val="af-ZA"/>
    </w:rPr>
  </w:style>
  <w:style w:type="paragraph" w:customStyle="1" w:styleId="OutlineHead">
    <w:name w:val="Outline Head"/>
    <w:basedOn w:val="prastasis"/>
    <w:rsid w:val="008413D8"/>
    <w:pPr>
      <w:spacing w:after="360" w:line="240" w:lineRule="exact"/>
    </w:pPr>
    <w:rPr>
      <w:rFonts w:ascii="Futura Hv" w:hAnsi="Futura Hv"/>
      <w:szCs w:val="20"/>
      <w:lang w:val="en-US"/>
    </w:rPr>
  </w:style>
  <w:style w:type="paragraph" w:customStyle="1" w:styleId="Mystyle">
    <w:name w:val="Mystyle"/>
    <w:basedOn w:val="prastasis"/>
    <w:rsid w:val="008413D8"/>
    <w:pPr>
      <w:spacing w:after="120" w:line="240" w:lineRule="auto"/>
      <w:jc w:val="both"/>
    </w:pPr>
    <w:rPr>
      <w:szCs w:val="20"/>
    </w:rPr>
  </w:style>
  <w:style w:type="paragraph" w:customStyle="1" w:styleId="DocumentText">
    <w:name w:val="Document Text"/>
    <w:basedOn w:val="Pagrindinistekstas"/>
    <w:qFormat/>
    <w:rsid w:val="008413D8"/>
    <w:pPr>
      <w:spacing w:line="264" w:lineRule="auto"/>
      <w:ind w:firstLine="425"/>
      <w:jc w:val="both"/>
    </w:pPr>
    <w:rPr>
      <w:rFonts w:ascii="Verdana" w:hAnsi="Verdana"/>
      <w:sz w:val="20"/>
    </w:rPr>
  </w:style>
  <w:style w:type="paragraph" w:customStyle="1" w:styleId="DocumentBulletsdash">
    <w:name w:val="Document Bullets (dash)"/>
    <w:basedOn w:val="DocumentText"/>
    <w:qFormat/>
    <w:rsid w:val="008413D8"/>
    <w:pPr>
      <w:numPr>
        <w:numId w:val="32"/>
      </w:numPr>
      <w:spacing w:after="160"/>
      <w:ind w:left="72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8413D8"/>
    <w:pPr>
      <w:keepNext/>
      <w:spacing w:before="80" w:after="40" w:line="240" w:lineRule="auto"/>
      <w:contextualSpacing/>
      <w:jc w:val="right"/>
    </w:pPr>
    <w:rPr>
      <w:rFonts w:ascii="Verdana" w:hAnsi="Verdana"/>
      <w:b/>
      <w:bCs/>
      <w:noProof/>
      <w:sz w:val="16"/>
      <w:szCs w:val="18"/>
    </w:rPr>
  </w:style>
  <w:style w:type="numbering" w:customStyle="1" w:styleId="Bulletedtext">
    <w:name w:val="Bulleted text"/>
    <w:basedOn w:val="Sraonra"/>
    <w:rsid w:val="008413D8"/>
    <w:pPr>
      <w:numPr>
        <w:numId w:val="33"/>
      </w:numPr>
    </w:pPr>
  </w:style>
  <w:style w:type="paragraph" w:customStyle="1" w:styleId="Textbody">
    <w:name w:val="Text body"/>
    <w:basedOn w:val="Standard"/>
    <w:rsid w:val="008413D8"/>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8413D8"/>
    <w:pPr>
      <w:numPr>
        <w:numId w:val="34"/>
      </w:numPr>
    </w:pPr>
  </w:style>
  <w:style w:type="paragraph" w:customStyle="1" w:styleId="Style-7">
    <w:name w:val="Style-7"/>
    <w:rsid w:val="008413D8"/>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8413D8"/>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urinys3">
    <w:name w:val="toc 3"/>
    <w:basedOn w:val="prastasis"/>
    <w:next w:val="prastasis"/>
    <w:autoRedefine/>
    <w:rsid w:val="008413D8"/>
    <w:pPr>
      <w:tabs>
        <w:tab w:val="right" w:pos="9631"/>
      </w:tabs>
      <w:spacing w:after="100" w:line="240" w:lineRule="auto"/>
      <w:ind w:left="142"/>
    </w:pPr>
    <w:rPr>
      <w:szCs w:val="24"/>
    </w:rPr>
  </w:style>
  <w:style w:type="paragraph" w:styleId="Turinys2">
    <w:name w:val="toc 2"/>
    <w:basedOn w:val="prastasis"/>
    <w:next w:val="prastasis"/>
    <w:autoRedefine/>
    <w:uiPriority w:val="39"/>
    <w:rsid w:val="008413D8"/>
    <w:pPr>
      <w:tabs>
        <w:tab w:val="right" w:leader="dot" w:pos="9631"/>
      </w:tabs>
      <w:spacing w:after="100" w:line="240" w:lineRule="auto"/>
    </w:pPr>
    <w:rPr>
      <w:szCs w:val="24"/>
    </w:rPr>
  </w:style>
  <w:style w:type="paragraph" w:customStyle="1" w:styleId="Heading">
    <w:name w:val="Heading"/>
    <w:basedOn w:val="Antrat1"/>
    <w:qFormat/>
    <w:rsid w:val="008413D8"/>
  </w:style>
  <w:style w:type="paragraph" w:styleId="Betarp">
    <w:name w:val="No Spacing"/>
    <w:uiPriority w:val="1"/>
    <w:qFormat/>
    <w:rsid w:val="008413D8"/>
    <w:pPr>
      <w:spacing w:after="0" w:line="240" w:lineRule="auto"/>
    </w:pPr>
    <w:rPr>
      <w:rFonts w:ascii="Times New Roman" w:eastAsia="Calibri" w:hAnsi="Times New Roman" w:cs="Times New Roman"/>
      <w:sz w:val="24"/>
    </w:rPr>
  </w:style>
  <w:style w:type="paragraph" w:customStyle="1" w:styleId="PagrindinistekstasTimesNewRoman">
    <w:name w:val="Pagrindinis tekstas + Times New Roman"/>
    <w:aliases w:val="8 pt,Abipusė lygiuotė,Prieš:  3 pt"/>
    <w:basedOn w:val="Porat"/>
    <w:rsid w:val="008413D8"/>
    <w:pPr>
      <w:keepNext/>
      <w:keepLines/>
      <w:numPr>
        <w:ilvl w:val="1"/>
        <w:numId w:val="35"/>
      </w:numPr>
      <w:tabs>
        <w:tab w:val="clear" w:pos="4320"/>
        <w:tab w:val="clear" w:pos="8640"/>
      </w:tabs>
      <w:spacing w:before="60"/>
      <w:jc w:val="both"/>
    </w:pPr>
    <w:rPr>
      <w:sz w:val="16"/>
      <w:szCs w:val="16"/>
      <w:lang w:eastAsia="en-US"/>
    </w:rPr>
  </w:style>
  <w:style w:type="character" w:customStyle="1" w:styleId="st1">
    <w:name w:val="st1"/>
    <w:basedOn w:val="Numatytasispastraiposriftas"/>
    <w:rsid w:val="008413D8"/>
  </w:style>
  <w:style w:type="paragraph" w:customStyle="1" w:styleId="prastasis1">
    <w:name w:val="Įprastasis1"/>
    <w:rsid w:val="008413D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8413D8"/>
    <w:rPr>
      <w:rFonts w:ascii="Times New Roman" w:hAnsi="Times New Roman" w:cs="Times New Roman"/>
      <w:b/>
      <w:bCs/>
      <w:sz w:val="22"/>
      <w:szCs w:val="22"/>
    </w:rPr>
  </w:style>
  <w:style w:type="paragraph" w:customStyle="1" w:styleId="Body2">
    <w:name w:val="Body 2"/>
    <w:rsid w:val="008413D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8413D8"/>
    <w:pPr>
      <w:spacing w:after="0" w:line="240" w:lineRule="auto"/>
      <w:ind w:left="-142"/>
      <w:jc w:val="center"/>
    </w:pPr>
    <w:rPr>
      <w:b/>
      <w:szCs w:val="24"/>
    </w:rPr>
  </w:style>
  <w:style w:type="character" w:customStyle="1" w:styleId="Mention1">
    <w:name w:val="Mention1"/>
    <w:uiPriority w:val="99"/>
    <w:semiHidden/>
    <w:unhideWhenUsed/>
    <w:rsid w:val="008413D8"/>
    <w:rPr>
      <w:color w:val="2B579A"/>
      <w:shd w:val="clear" w:color="auto" w:fill="E6E6E6"/>
    </w:rPr>
  </w:style>
  <w:style w:type="paragraph" w:styleId="Adresasantvoko">
    <w:name w:val="envelope address"/>
    <w:basedOn w:val="prastasis"/>
    <w:semiHidden/>
    <w:rsid w:val="008413D8"/>
    <w:pPr>
      <w:framePr w:w="7920" w:h="1980" w:hRule="exact" w:hSpace="180" w:wrap="auto" w:hAnchor="page" w:xAlign="center" w:yAlign="bottom"/>
      <w:spacing w:after="0" w:line="240" w:lineRule="auto"/>
      <w:ind w:left="2880"/>
    </w:pPr>
    <w:rPr>
      <w:rFonts w:ascii="Arial" w:hAnsi="Arial"/>
      <w:szCs w:val="20"/>
      <w:lang w:val="en-US"/>
    </w:rPr>
  </w:style>
  <w:style w:type="paragraph" w:customStyle="1" w:styleId="ContractItem1">
    <w:name w:val="Contract Item 1"/>
    <w:basedOn w:val="prastasis"/>
    <w:rsid w:val="008413D8"/>
    <w:pPr>
      <w:numPr>
        <w:numId w:val="36"/>
      </w:numPr>
      <w:tabs>
        <w:tab w:val="left" w:pos="709"/>
      </w:tabs>
      <w:spacing w:before="120" w:after="120" w:line="240" w:lineRule="auto"/>
      <w:jc w:val="both"/>
      <w:outlineLvl w:val="0"/>
    </w:pPr>
    <w:rPr>
      <w:b/>
      <w:sz w:val="22"/>
    </w:rPr>
  </w:style>
  <w:style w:type="paragraph" w:customStyle="1" w:styleId="ContractItem2">
    <w:name w:val="Contract Item 2"/>
    <w:basedOn w:val="ContractItem1"/>
    <w:rsid w:val="008413D8"/>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8413D8"/>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8413D8"/>
    <w:pPr>
      <w:widowControl w:val="0"/>
      <w:autoSpaceDE w:val="0"/>
      <w:autoSpaceDN w:val="0"/>
      <w:adjustRightInd w:val="0"/>
      <w:spacing w:after="0" w:line="240" w:lineRule="auto"/>
      <w:jc w:val="center"/>
    </w:pPr>
    <w:rPr>
      <w:szCs w:val="24"/>
      <w:lang w:val="ru-RU" w:eastAsia="ru-RU"/>
    </w:rPr>
  </w:style>
  <w:style w:type="character" w:customStyle="1" w:styleId="FontStyle44">
    <w:name w:val="Font Style44"/>
    <w:rsid w:val="008413D8"/>
    <w:rPr>
      <w:rFonts w:ascii="Times New Roman" w:hAnsi="Times New Roman" w:cs="Times New Roman"/>
      <w:sz w:val="22"/>
      <w:szCs w:val="22"/>
    </w:rPr>
  </w:style>
  <w:style w:type="paragraph" w:customStyle="1" w:styleId="linija0">
    <w:name w:val="linija"/>
    <w:basedOn w:val="prastasis"/>
    <w:rsid w:val="008413D8"/>
    <w:pPr>
      <w:spacing w:before="100" w:beforeAutospacing="1" w:after="100" w:afterAutospacing="1" w:line="240" w:lineRule="auto"/>
    </w:pPr>
    <w:rPr>
      <w:szCs w:val="24"/>
      <w:lang w:eastAsia="lt-LT"/>
    </w:rPr>
  </w:style>
  <w:style w:type="paragraph" w:customStyle="1" w:styleId="Pagrindinistekstas1">
    <w:name w:val="Pagrindinis tekstas1"/>
    <w:rsid w:val="008413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8413D8"/>
    <w:pPr>
      <w:spacing w:after="0" w:line="240" w:lineRule="auto"/>
      <w:ind w:firstLine="720"/>
      <w:jc w:val="both"/>
    </w:pPr>
    <w:rPr>
      <w:szCs w:val="20"/>
    </w:rPr>
  </w:style>
  <w:style w:type="paragraph" w:customStyle="1" w:styleId="bodis">
    <w:name w:val="bodis"/>
    <w:basedOn w:val="prastasis"/>
    <w:rsid w:val="008413D8"/>
    <w:pPr>
      <w:spacing w:after="0" w:line="360" w:lineRule="auto"/>
      <w:ind w:firstLine="720"/>
      <w:jc w:val="both"/>
    </w:pPr>
    <w:rPr>
      <w:szCs w:val="20"/>
      <w:lang w:val="en-GB"/>
    </w:rPr>
  </w:style>
  <w:style w:type="paragraph" w:customStyle="1" w:styleId="headingas">
    <w:name w:val="headingas"/>
    <w:basedOn w:val="Antrat9"/>
    <w:rsid w:val="008413D8"/>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8413D8"/>
    <w:pPr>
      <w:spacing w:after="0" w:line="240" w:lineRule="auto"/>
    </w:pPr>
    <w:rPr>
      <w:szCs w:val="20"/>
      <w:lang w:val="en-GB"/>
    </w:rPr>
  </w:style>
  <w:style w:type="character" w:customStyle="1" w:styleId="DokumentoinaostekstasDiagrama">
    <w:name w:val="Dokumento išnašos tekstas Diagrama"/>
    <w:basedOn w:val="Numatytasispastraiposriftas"/>
    <w:link w:val="Dokumentoinaostekstas"/>
    <w:rsid w:val="008413D8"/>
    <w:rPr>
      <w:rFonts w:ascii="Times New Roman" w:eastAsia="Times New Roman" w:hAnsi="Times New Roman" w:cs="Times New Roman"/>
      <w:sz w:val="24"/>
      <w:szCs w:val="20"/>
      <w:lang w:val="en-GB"/>
    </w:rPr>
  </w:style>
  <w:style w:type="character" w:customStyle="1" w:styleId="FontStyle61">
    <w:name w:val="Font Style61"/>
    <w:rsid w:val="008413D8"/>
    <w:rPr>
      <w:rFonts w:ascii="Arial Unicode MS" w:eastAsia="Arial Unicode MS" w:cs="Arial Unicode MS"/>
      <w:sz w:val="18"/>
      <w:szCs w:val="18"/>
    </w:rPr>
  </w:style>
  <w:style w:type="character" w:customStyle="1" w:styleId="FontStyle60">
    <w:name w:val="Font Style60"/>
    <w:rsid w:val="008413D8"/>
    <w:rPr>
      <w:rFonts w:ascii="Arial Unicode MS" w:eastAsia="Arial Unicode MS" w:cs="Arial Unicode MS"/>
      <w:b/>
      <w:bCs/>
      <w:sz w:val="18"/>
      <w:szCs w:val="18"/>
    </w:rPr>
  </w:style>
  <w:style w:type="paragraph" w:customStyle="1" w:styleId="Style-14">
    <w:name w:val="Style-14"/>
    <w:rsid w:val="008413D8"/>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8413D8"/>
    <w:pPr>
      <w:tabs>
        <w:tab w:val="left" w:pos="0"/>
      </w:tabs>
      <w:spacing w:after="0" w:line="240" w:lineRule="auto"/>
      <w:ind w:left="106"/>
      <w:jc w:val="both"/>
    </w:pPr>
    <w:rPr>
      <w:b/>
      <w:szCs w:val="24"/>
      <w:lang w:eastAsia="lt-LT"/>
    </w:rPr>
  </w:style>
  <w:style w:type="paragraph" w:customStyle="1" w:styleId="ListStyle">
    <w:name w:val="ListStyle"/>
    <w:rsid w:val="008413D8"/>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8413D8"/>
    <w:pPr>
      <w:spacing w:before="120" w:after="120" w:line="240" w:lineRule="auto"/>
      <w:jc w:val="both"/>
    </w:pPr>
    <w:rPr>
      <w:rFonts w:ascii="Optima" w:hAnsi="Optima"/>
      <w:sz w:val="22"/>
      <w:szCs w:val="20"/>
      <w:lang w:val="en-GB"/>
    </w:rPr>
  </w:style>
  <w:style w:type="paragraph" w:customStyle="1" w:styleId="Bodytekstas">
    <w:name w:val="Body tekstas"/>
    <w:basedOn w:val="prastasis"/>
    <w:rsid w:val="008413D8"/>
    <w:pPr>
      <w:keepLines/>
      <w:spacing w:after="120" w:line="240" w:lineRule="auto"/>
      <w:ind w:firstLine="567"/>
      <w:jc w:val="both"/>
    </w:pPr>
    <w:rPr>
      <w:szCs w:val="24"/>
    </w:rPr>
  </w:style>
  <w:style w:type="paragraph" w:customStyle="1" w:styleId="NoSpacing1">
    <w:name w:val="No Spacing1"/>
    <w:qFormat/>
    <w:rsid w:val="008413D8"/>
    <w:pPr>
      <w:spacing w:after="0" w:line="240" w:lineRule="auto"/>
    </w:pPr>
    <w:rPr>
      <w:rFonts w:ascii="Calibri" w:eastAsia="Calibri" w:hAnsi="Calibri" w:cs="Times New Roman"/>
    </w:rPr>
  </w:style>
  <w:style w:type="paragraph" w:customStyle="1" w:styleId="xl87">
    <w:name w:val="xl87"/>
    <w:basedOn w:val="prastasis"/>
    <w:rsid w:val="008413D8"/>
    <w:pPr>
      <w:spacing w:before="100" w:beforeAutospacing="1" w:after="100" w:afterAutospacing="1" w:line="240" w:lineRule="auto"/>
      <w:jc w:val="center"/>
    </w:pPr>
    <w:rPr>
      <w:szCs w:val="24"/>
      <w:lang w:eastAsia="lt-LT"/>
    </w:rPr>
  </w:style>
  <w:style w:type="character" w:customStyle="1" w:styleId="FontStyle65">
    <w:name w:val="Font Style65"/>
    <w:rsid w:val="008413D8"/>
    <w:rPr>
      <w:rFonts w:ascii="Times New Roman" w:hAnsi="Times New Roman" w:cs="Times New Roman"/>
      <w:sz w:val="22"/>
      <w:szCs w:val="22"/>
    </w:rPr>
  </w:style>
  <w:style w:type="paragraph" w:customStyle="1" w:styleId="Style21">
    <w:name w:val="Style21"/>
    <w:basedOn w:val="prastasis"/>
    <w:rsid w:val="008413D8"/>
    <w:pPr>
      <w:widowControl w:val="0"/>
      <w:autoSpaceDE w:val="0"/>
      <w:autoSpaceDN w:val="0"/>
      <w:adjustRightInd w:val="0"/>
      <w:spacing w:after="0" w:line="274" w:lineRule="exact"/>
      <w:jc w:val="both"/>
    </w:pPr>
    <w:rPr>
      <w:rFonts w:ascii="Lucida Sans Unicode" w:hAnsi="Lucida Sans Unicode"/>
      <w:szCs w:val="24"/>
      <w:lang w:val="en-US"/>
    </w:rPr>
  </w:style>
  <w:style w:type="paragraph" w:customStyle="1" w:styleId="Style24">
    <w:name w:val="Style24"/>
    <w:basedOn w:val="prastasis"/>
    <w:rsid w:val="008413D8"/>
    <w:pPr>
      <w:widowControl w:val="0"/>
      <w:autoSpaceDE w:val="0"/>
      <w:autoSpaceDN w:val="0"/>
      <w:adjustRightInd w:val="0"/>
      <w:spacing w:after="0" w:line="240" w:lineRule="auto"/>
    </w:pPr>
    <w:rPr>
      <w:rFonts w:ascii="Lucida Sans Unicode" w:hAnsi="Lucida Sans Unicode"/>
      <w:szCs w:val="24"/>
      <w:lang w:val="en-US"/>
    </w:rPr>
  </w:style>
  <w:style w:type="paragraph" w:customStyle="1" w:styleId="Style-20">
    <w:name w:val="Style-20"/>
    <w:rsid w:val="008413D8"/>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8413D8"/>
  </w:style>
  <w:style w:type="paragraph" w:customStyle="1" w:styleId="Style1">
    <w:name w:val="Style1"/>
    <w:basedOn w:val="prastasis"/>
    <w:qFormat/>
    <w:rsid w:val="008413D8"/>
    <w:pPr>
      <w:numPr>
        <w:numId w:val="37"/>
      </w:numPr>
      <w:spacing w:after="0" w:line="240" w:lineRule="auto"/>
      <w:jc w:val="both"/>
    </w:pPr>
    <w:rPr>
      <w:szCs w:val="24"/>
      <w:lang w:val="en-US"/>
    </w:rPr>
  </w:style>
  <w:style w:type="character" w:customStyle="1" w:styleId="Style1Char">
    <w:name w:val="Style1 Char"/>
    <w:rsid w:val="008413D8"/>
    <w:rPr>
      <w:sz w:val="24"/>
      <w:szCs w:val="24"/>
      <w:lang w:val="en-US" w:eastAsia="en-US"/>
    </w:rPr>
  </w:style>
  <w:style w:type="paragraph" w:customStyle="1" w:styleId="LentelesAntraste">
    <w:name w:val="LentelesAntraste"/>
    <w:basedOn w:val="prastasis"/>
    <w:rsid w:val="008413D8"/>
    <w:pPr>
      <w:spacing w:before="120" w:after="120" w:line="240" w:lineRule="auto"/>
      <w:jc w:val="center"/>
    </w:pPr>
    <w:rPr>
      <w:b/>
      <w:szCs w:val="24"/>
    </w:rPr>
  </w:style>
  <w:style w:type="numbering" w:customStyle="1" w:styleId="Sraonra11">
    <w:name w:val="Sąrašo nėra11"/>
    <w:next w:val="Sraonra"/>
    <w:uiPriority w:val="99"/>
    <w:semiHidden/>
    <w:unhideWhenUsed/>
    <w:rsid w:val="008413D8"/>
  </w:style>
  <w:style w:type="paragraph" w:customStyle="1" w:styleId="CentrBold">
    <w:name w:val="CentrBold"/>
    <w:rsid w:val="008413D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8413D8"/>
    <w:pPr>
      <w:numPr>
        <w:ilvl w:val="1"/>
        <w:numId w:val="38"/>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rPr>
  </w:style>
  <w:style w:type="paragraph" w:customStyle="1" w:styleId="IVPKHeading2">
    <w:name w:val="IVPK Heading 2"/>
    <w:basedOn w:val="prastasis"/>
    <w:rsid w:val="008413D8"/>
    <w:pPr>
      <w:numPr>
        <w:numId w:val="39"/>
      </w:numPr>
      <w:spacing w:before="240" w:after="240" w:line="240" w:lineRule="auto"/>
      <w:jc w:val="both"/>
    </w:pPr>
    <w:rPr>
      <w:rFonts w:ascii="Garamond" w:hAnsi="Garamond"/>
      <w:b/>
      <w:sz w:val="28"/>
      <w:szCs w:val="24"/>
      <w:lang w:eastAsia="lt-LT"/>
    </w:rPr>
  </w:style>
  <w:style w:type="paragraph" w:customStyle="1" w:styleId="IVPKHeading3">
    <w:name w:val="IVPK Heading 3"/>
    <w:basedOn w:val="Antrat2"/>
    <w:rsid w:val="008413D8"/>
    <w:pPr>
      <w:numPr>
        <w:ilvl w:val="1"/>
        <w:numId w:val="39"/>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8413D8"/>
    <w:pPr>
      <w:numPr>
        <w:ilvl w:val="2"/>
        <w:numId w:val="39"/>
      </w:numPr>
      <w:spacing w:before="240" w:after="240" w:line="240" w:lineRule="auto"/>
      <w:jc w:val="both"/>
    </w:pPr>
    <w:rPr>
      <w:rFonts w:ascii="Garamond" w:hAnsi="Garamond"/>
      <w:sz w:val="22"/>
      <w:szCs w:val="24"/>
      <w:lang w:val="x-none"/>
    </w:rPr>
  </w:style>
  <w:style w:type="paragraph" w:customStyle="1" w:styleId="IVPKHeading5">
    <w:name w:val="IVPK Heading 5"/>
    <w:basedOn w:val="IVPKHeading4"/>
    <w:rsid w:val="008413D8"/>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8413D8"/>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8413D8"/>
    <w:rPr>
      <w:rFonts w:ascii="Garamond" w:hAnsi="Garamond"/>
      <w:sz w:val="22"/>
      <w:szCs w:val="24"/>
      <w:lang w:val="x-none" w:eastAsia="en-US"/>
    </w:rPr>
  </w:style>
  <w:style w:type="character" w:customStyle="1" w:styleId="dpav">
    <w:name w:val="dpav"/>
    <w:rsid w:val="008413D8"/>
    <w:rPr>
      <w:sz w:val="26"/>
      <w:szCs w:val="26"/>
    </w:rPr>
  </w:style>
  <w:style w:type="character" w:customStyle="1" w:styleId="AntratDiagrama">
    <w:name w:val="Antraštė Diagrama"/>
    <w:aliases w:val="A pilka Diagrama,paveikslas Diagrama,Paveikslo pavadinimas Diagrama,TabelOverskrift Diagrama,Paveiksliukai Diagrama"/>
    <w:uiPriority w:val="35"/>
    <w:rsid w:val="008413D8"/>
    <w:rPr>
      <w:rFonts w:ascii="Arial" w:eastAsia="SimSun" w:hAnsi="Arial" w:cs="Arial"/>
      <w:i/>
      <w:sz w:val="22"/>
      <w:lang w:eastAsia="en-US"/>
    </w:rPr>
  </w:style>
  <w:style w:type="paragraph" w:customStyle="1" w:styleId="IVPKparagrafai">
    <w:name w:val="IVPK paragrafai"/>
    <w:basedOn w:val="prastasis"/>
    <w:rsid w:val="008413D8"/>
    <w:pPr>
      <w:spacing w:before="100" w:beforeAutospacing="1" w:after="100" w:afterAutospacing="1" w:line="240" w:lineRule="auto"/>
      <w:jc w:val="both"/>
    </w:pPr>
    <w:rPr>
      <w:rFonts w:ascii="Garamond" w:hAnsi="Garamond"/>
      <w:sz w:val="22"/>
      <w:lang w:val="x-none" w:eastAsia="x-none"/>
    </w:rPr>
  </w:style>
  <w:style w:type="character" w:customStyle="1" w:styleId="IVPKparagrafaiCharChar">
    <w:name w:val="IVPK paragrafai Char Char"/>
    <w:rsid w:val="008413D8"/>
    <w:rPr>
      <w:rFonts w:ascii="Garamond" w:hAnsi="Garamond"/>
      <w:sz w:val="22"/>
      <w:szCs w:val="22"/>
    </w:rPr>
  </w:style>
  <w:style w:type="paragraph" w:customStyle="1" w:styleId="Style15">
    <w:name w:val="Style15"/>
    <w:basedOn w:val="prastasis"/>
    <w:uiPriority w:val="99"/>
    <w:rsid w:val="008413D8"/>
    <w:pPr>
      <w:widowControl w:val="0"/>
      <w:autoSpaceDE w:val="0"/>
      <w:autoSpaceDN w:val="0"/>
      <w:adjustRightInd w:val="0"/>
      <w:spacing w:after="0" w:line="206" w:lineRule="exact"/>
      <w:jc w:val="both"/>
    </w:pPr>
    <w:rPr>
      <w:szCs w:val="24"/>
      <w:lang w:eastAsia="lt-LT"/>
    </w:rPr>
  </w:style>
  <w:style w:type="character" w:customStyle="1" w:styleId="FontStyle32">
    <w:name w:val="Font Style32"/>
    <w:uiPriority w:val="99"/>
    <w:rsid w:val="008413D8"/>
    <w:rPr>
      <w:rFonts w:ascii="Times New Roman" w:hAnsi="Times New Roman" w:cs="Times New Roman"/>
      <w:sz w:val="16"/>
      <w:szCs w:val="16"/>
    </w:rPr>
  </w:style>
  <w:style w:type="numbering" w:customStyle="1" w:styleId="Sraonra2">
    <w:name w:val="Sąrašo nėra2"/>
    <w:next w:val="Sraonra"/>
    <w:uiPriority w:val="99"/>
    <w:semiHidden/>
    <w:unhideWhenUsed/>
    <w:rsid w:val="008413D8"/>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8413D8"/>
    <w:rPr>
      <w:rFonts w:ascii="Cambria" w:hAnsi="Cambria" w:cs="Times New Roman"/>
      <w:b/>
      <w:bCs/>
      <w:kern w:val="32"/>
      <w:sz w:val="32"/>
      <w:szCs w:val="32"/>
      <w:lang w:eastAsia="en-US"/>
    </w:rPr>
  </w:style>
  <w:style w:type="paragraph" w:customStyle="1" w:styleId="FMNormal">
    <w:name w:val="FM_Normal"/>
    <w:basedOn w:val="prastasis"/>
    <w:link w:val="FMNormalChar"/>
    <w:rsid w:val="008413D8"/>
    <w:pPr>
      <w:spacing w:after="0" w:line="240" w:lineRule="auto"/>
    </w:pPr>
    <w:rPr>
      <w:szCs w:val="24"/>
      <w:lang w:eastAsia="lt-LT"/>
    </w:rPr>
  </w:style>
  <w:style w:type="paragraph" w:customStyle="1" w:styleId="Heading3Justified">
    <w:name w:val="Heading 3 + Justified"/>
    <w:basedOn w:val="Antrat2"/>
    <w:rsid w:val="008413D8"/>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8413D8"/>
    <w:rPr>
      <w:rFonts w:ascii="Times New Roman" w:eastAsia="Times New Roman" w:hAnsi="Times New Roman" w:cs="Times New Roman"/>
      <w:sz w:val="24"/>
      <w:szCs w:val="24"/>
      <w:lang w:eastAsia="lt-LT"/>
    </w:rPr>
  </w:style>
  <w:style w:type="numbering" w:customStyle="1" w:styleId="Style3">
    <w:name w:val="Style3"/>
    <w:uiPriority w:val="99"/>
    <w:rsid w:val="008413D8"/>
    <w:pPr>
      <w:numPr>
        <w:numId w:val="40"/>
      </w:numPr>
    </w:pPr>
  </w:style>
  <w:style w:type="character" w:styleId="Nerykuspabraukimas">
    <w:name w:val="Subtle Emphasis"/>
    <w:uiPriority w:val="19"/>
    <w:qFormat/>
    <w:rsid w:val="008413D8"/>
    <w:rPr>
      <w:i/>
      <w:color w:val="5A5A5A"/>
    </w:rPr>
  </w:style>
  <w:style w:type="character" w:customStyle="1" w:styleId="KomentarotekstasDiagrama1">
    <w:name w:val="Komentaro tekstas Diagrama1"/>
    <w:semiHidden/>
    <w:rsid w:val="008413D8"/>
    <w:rPr>
      <w:sz w:val="20"/>
      <w:szCs w:val="20"/>
    </w:rPr>
  </w:style>
  <w:style w:type="character" w:customStyle="1" w:styleId="Pagrindiniotekstotrauka3Diagrama1">
    <w:name w:val="Pagrindinio teksto įtrauka 3 Diagrama1"/>
    <w:semiHidden/>
    <w:rsid w:val="008413D8"/>
    <w:rPr>
      <w:sz w:val="16"/>
      <w:szCs w:val="16"/>
    </w:rPr>
  </w:style>
  <w:style w:type="character" w:customStyle="1" w:styleId="PlainTextChar1">
    <w:name w:val="Plain Text Char1"/>
    <w:semiHidden/>
    <w:rsid w:val="008413D8"/>
    <w:rPr>
      <w:rFonts w:ascii="Courier New" w:eastAsia="Calibri" w:hAnsi="Courier New" w:cs="Times New Roman"/>
      <w:sz w:val="24"/>
    </w:rPr>
  </w:style>
  <w:style w:type="character" w:customStyle="1" w:styleId="KomentarotemaDiagrama1">
    <w:name w:val="Komentaro tema Diagrama1"/>
    <w:semiHidden/>
    <w:rsid w:val="008413D8"/>
    <w:rPr>
      <w:b/>
      <w:bCs/>
      <w:sz w:val="20"/>
      <w:szCs w:val="20"/>
    </w:rPr>
  </w:style>
  <w:style w:type="character" w:customStyle="1" w:styleId="DebesliotekstasDiagrama1">
    <w:name w:val="Debesėlio tekstas Diagrama1"/>
    <w:semiHidden/>
    <w:rsid w:val="008413D8"/>
    <w:rPr>
      <w:rFonts w:ascii="Tahoma" w:hAnsi="Tahoma" w:cs="Tahoma"/>
      <w:sz w:val="16"/>
      <w:szCs w:val="16"/>
    </w:rPr>
  </w:style>
  <w:style w:type="character" w:customStyle="1" w:styleId="PagrindinistekstasDiagrama1">
    <w:name w:val="Pagrindinis tekstas Diagrama1"/>
    <w:basedOn w:val="Numatytasispastraiposriftas"/>
    <w:semiHidden/>
    <w:rsid w:val="008413D8"/>
  </w:style>
  <w:style w:type="character" w:customStyle="1" w:styleId="tblrowlbl1">
    <w:name w:val="tblrowlbl1"/>
    <w:rsid w:val="008413D8"/>
    <w:rPr>
      <w:rFonts w:ascii="Arial" w:hAnsi="Arial" w:cs="Arial" w:hint="default"/>
      <w:b/>
      <w:bCs/>
      <w:color w:val="000000"/>
      <w:sz w:val="18"/>
      <w:szCs w:val="18"/>
      <w:shd w:val="clear" w:color="auto" w:fill="FFFFFF"/>
    </w:rPr>
  </w:style>
  <w:style w:type="character" w:customStyle="1" w:styleId="tblrowlbl">
    <w:name w:val="tblrowlbl"/>
    <w:rsid w:val="008413D8"/>
  </w:style>
  <w:style w:type="character" w:customStyle="1" w:styleId="Char16">
    <w:name w:val="Char16"/>
    <w:rsid w:val="008413D8"/>
    <w:rPr>
      <w:rFonts w:ascii="Times New Roman" w:eastAsia="Times New Roman" w:hAnsi="Times New Roman" w:cs="Times New Roman"/>
      <w:sz w:val="28"/>
      <w:lang w:val="lt-LT" w:eastAsia="lt-LT"/>
    </w:rPr>
  </w:style>
  <w:style w:type="character" w:customStyle="1" w:styleId="Char15">
    <w:name w:val="Char15"/>
    <w:semiHidden/>
    <w:rsid w:val="008413D8"/>
    <w:rPr>
      <w:rFonts w:ascii="Times New Roman" w:eastAsia="Times New Roman" w:hAnsi="Times New Roman" w:cs="Times New Roman"/>
      <w:sz w:val="24"/>
      <w:szCs w:val="20"/>
      <w:lang w:val="lt-LT" w:eastAsia="lt-LT"/>
    </w:rPr>
  </w:style>
  <w:style w:type="character" w:customStyle="1" w:styleId="Char14">
    <w:name w:val="Char14"/>
    <w:semiHidden/>
    <w:rsid w:val="008413D8"/>
    <w:rPr>
      <w:rFonts w:ascii="Times New Roman" w:eastAsia="Times New Roman" w:hAnsi="Times New Roman" w:cs="Times New Roman"/>
      <w:sz w:val="24"/>
      <w:szCs w:val="20"/>
      <w:lang w:val="lt-LT" w:eastAsia="lt-LT"/>
    </w:rPr>
  </w:style>
  <w:style w:type="character" w:customStyle="1" w:styleId="Char13">
    <w:name w:val="Char13"/>
    <w:semiHidden/>
    <w:rsid w:val="008413D8"/>
    <w:rPr>
      <w:rFonts w:ascii="Times New Roman" w:eastAsia="Times New Roman" w:hAnsi="Times New Roman" w:cs="Times New Roman"/>
      <w:b/>
      <w:sz w:val="44"/>
      <w:szCs w:val="20"/>
      <w:lang w:val="lt-LT" w:eastAsia="lt-LT"/>
    </w:rPr>
  </w:style>
  <w:style w:type="character" w:customStyle="1" w:styleId="Char12">
    <w:name w:val="Char12"/>
    <w:semiHidden/>
    <w:rsid w:val="008413D8"/>
    <w:rPr>
      <w:rFonts w:ascii="Times New Roman" w:eastAsia="Times New Roman" w:hAnsi="Times New Roman" w:cs="Times New Roman"/>
      <w:b/>
      <w:sz w:val="40"/>
      <w:szCs w:val="20"/>
      <w:lang w:val="lt-LT" w:eastAsia="lt-LT"/>
    </w:rPr>
  </w:style>
  <w:style w:type="character" w:customStyle="1" w:styleId="Char11">
    <w:name w:val="Char11"/>
    <w:semiHidden/>
    <w:rsid w:val="008413D8"/>
    <w:rPr>
      <w:rFonts w:ascii="Times New Roman" w:eastAsia="Times New Roman" w:hAnsi="Times New Roman" w:cs="Times New Roman"/>
      <w:b/>
      <w:sz w:val="36"/>
      <w:szCs w:val="20"/>
      <w:lang w:val="lt-LT" w:eastAsia="lt-LT"/>
    </w:rPr>
  </w:style>
  <w:style w:type="character" w:customStyle="1" w:styleId="Char10">
    <w:name w:val="Char10"/>
    <w:semiHidden/>
    <w:rsid w:val="008413D8"/>
    <w:rPr>
      <w:rFonts w:ascii="Times New Roman" w:eastAsia="Times New Roman" w:hAnsi="Times New Roman" w:cs="Times New Roman"/>
      <w:sz w:val="48"/>
      <w:szCs w:val="20"/>
      <w:lang w:val="lt-LT" w:eastAsia="lt-LT"/>
    </w:rPr>
  </w:style>
  <w:style w:type="character" w:customStyle="1" w:styleId="Char9">
    <w:name w:val="Char9"/>
    <w:semiHidden/>
    <w:rsid w:val="008413D8"/>
    <w:rPr>
      <w:rFonts w:ascii="Times New Roman" w:eastAsia="Times New Roman" w:hAnsi="Times New Roman" w:cs="Times New Roman"/>
      <w:b/>
      <w:sz w:val="18"/>
      <w:szCs w:val="20"/>
      <w:lang w:val="lt-LT" w:eastAsia="lt-LT"/>
    </w:rPr>
  </w:style>
  <w:style w:type="character" w:customStyle="1" w:styleId="Char8">
    <w:name w:val="Char8"/>
    <w:semiHidden/>
    <w:rsid w:val="008413D8"/>
    <w:rPr>
      <w:rFonts w:ascii="Times New Roman" w:eastAsia="Times New Roman" w:hAnsi="Times New Roman" w:cs="Times New Roman"/>
      <w:sz w:val="40"/>
      <w:szCs w:val="20"/>
      <w:lang w:val="lt-LT" w:eastAsia="lt-LT"/>
    </w:rPr>
  </w:style>
  <w:style w:type="character" w:customStyle="1" w:styleId="Char7">
    <w:name w:val="Char7"/>
    <w:semiHidden/>
    <w:rsid w:val="008413D8"/>
    <w:rPr>
      <w:rFonts w:ascii="Times New Roman" w:eastAsia="Calibri" w:hAnsi="Times New Roman" w:cs="Times New Roman"/>
      <w:sz w:val="20"/>
      <w:szCs w:val="20"/>
      <w:lang w:val="lt-LT"/>
    </w:rPr>
  </w:style>
  <w:style w:type="character" w:customStyle="1" w:styleId="Char6">
    <w:name w:val="Char6"/>
    <w:rsid w:val="008413D8"/>
    <w:rPr>
      <w:rFonts w:ascii="Times New Roman" w:eastAsia="Times New Roman" w:hAnsi="Times New Roman" w:cs="Times New Roman"/>
      <w:sz w:val="24"/>
      <w:szCs w:val="20"/>
      <w:lang w:val="lt-LT" w:eastAsia="lt-LT"/>
    </w:rPr>
  </w:style>
  <w:style w:type="character" w:customStyle="1" w:styleId="Char5">
    <w:name w:val="Char5"/>
    <w:semiHidden/>
    <w:rsid w:val="008413D8"/>
    <w:rPr>
      <w:rFonts w:ascii="Times New Roman" w:eastAsia="Times New Roman" w:hAnsi="Times New Roman" w:cs="Times New Roman"/>
      <w:sz w:val="24"/>
      <w:szCs w:val="20"/>
      <w:lang w:val="lt-LT" w:eastAsia="lt-LT"/>
    </w:rPr>
  </w:style>
  <w:style w:type="character" w:customStyle="1" w:styleId="Char4">
    <w:name w:val="Char4"/>
    <w:semiHidden/>
    <w:rsid w:val="008413D8"/>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8413D8"/>
    <w:rPr>
      <w:rFonts w:ascii="Tahoma" w:eastAsia="Calibri" w:hAnsi="Tahoma" w:cs="Tahoma"/>
      <w:sz w:val="16"/>
      <w:szCs w:val="16"/>
      <w:lang w:val="en-US"/>
    </w:rPr>
  </w:style>
  <w:style w:type="character" w:customStyle="1" w:styleId="Char3">
    <w:name w:val="Char3"/>
    <w:semiHidden/>
    <w:locked/>
    <w:rsid w:val="008413D8"/>
    <w:rPr>
      <w:rFonts w:ascii="Times New Roman" w:eastAsia="Calibri" w:hAnsi="Times New Roman" w:cs="Times New Roman"/>
      <w:sz w:val="20"/>
      <w:szCs w:val="20"/>
    </w:rPr>
  </w:style>
  <w:style w:type="character" w:customStyle="1" w:styleId="Char2">
    <w:name w:val="Char2"/>
    <w:semiHidden/>
    <w:locked/>
    <w:rsid w:val="008413D8"/>
    <w:rPr>
      <w:rFonts w:ascii="Courier New" w:eastAsia="Calibri" w:hAnsi="Courier New" w:cs="Courier New"/>
      <w:sz w:val="20"/>
      <w:szCs w:val="20"/>
    </w:rPr>
  </w:style>
  <w:style w:type="character" w:customStyle="1" w:styleId="Char17">
    <w:name w:val="Char17"/>
    <w:semiHidden/>
    <w:locked/>
    <w:rsid w:val="008413D8"/>
    <w:rPr>
      <w:rFonts w:ascii="Tahoma" w:eastAsia="Calibri" w:hAnsi="Tahoma" w:cs="Tahoma"/>
      <w:sz w:val="16"/>
      <w:szCs w:val="16"/>
    </w:rPr>
  </w:style>
  <w:style w:type="paragraph" w:styleId="Iliustracijsraas">
    <w:name w:val="table of figures"/>
    <w:basedOn w:val="prastasis"/>
    <w:next w:val="prastasis"/>
    <w:semiHidden/>
    <w:rsid w:val="008413D8"/>
    <w:pPr>
      <w:ind w:left="480" w:hanging="480"/>
    </w:pPr>
    <w:rPr>
      <w:rFonts w:eastAsia="Calibri"/>
    </w:rPr>
  </w:style>
  <w:style w:type="paragraph" w:styleId="Indeksas1">
    <w:name w:val="index 1"/>
    <w:basedOn w:val="prastasis"/>
    <w:next w:val="prastasis"/>
    <w:autoRedefine/>
    <w:semiHidden/>
    <w:rsid w:val="008413D8"/>
    <w:pPr>
      <w:ind w:left="240" w:hanging="240"/>
    </w:pPr>
    <w:rPr>
      <w:rFonts w:eastAsia="Calibri"/>
    </w:rPr>
  </w:style>
  <w:style w:type="paragraph" w:styleId="Indeksas2">
    <w:name w:val="index 2"/>
    <w:basedOn w:val="prastasis"/>
    <w:next w:val="prastasis"/>
    <w:autoRedefine/>
    <w:semiHidden/>
    <w:rsid w:val="008413D8"/>
    <w:pPr>
      <w:ind w:left="480" w:hanging="240"/>
    </w:pPr>
    <w:rPr>
      <w:rFonts w:eastAsia="Calibri"/>
    </w:rPr>
  </w:style>
  <w:style w:type="paragraph" w:styleId="Indeksas3">
    <w:name w:val="index 3"/>
    <w:basedOn w:val="prastasis"/>
    <w:next w:val="prastasis"/>
    <w:autoRedefine/>
    <w:semiHidden/>
    <w:rsid w:val="008413D8"/>
    <w:pPr>
      <w:ind w:left="720" w:hanging="240"/>
    </w:pPr>
    <w:rPr>
      <w:rFonts w:eastAsia="Calibri"/>
    </w:rPr>
  </w:style>
  <w:style w:type="paragraph" w:styleId="Indeksas4">
    <w:name w:val="index 4"/>
    <w:basedOn w:val="prastasis"/>
    <w:next w:val="prastasis"/>
    <w:autoRedefine/>
    <w:semiHidden/>
    <w:rsid w:val="008413D8"/>
    <w:pPr>
      <w:ind w:left="960" w:hanging="240"/>
    </w:pPr>
    <w:rPr>
      <w:rFonts w:eastAsia="Calibri"/>
    </w:rPr>
  </w:style>
  <w:style w:type="paragraph" w:styleId="Indeksas5">
    <w:name w:val="index 5"/>
    <w:basedOn w:val="prastasis"/>
    <w:next w:val="prastasis"/>
    <w:autoRedefine/>
    <w:semiHidden/>
    <w:rsid w:val="008413D8"/>
    <w:pPr>
      <w:ind w:left="1200" w:hanging="240"/>
    </w:pPr>
    <w:rPr>
      <w:rFonts w:eastAsia="Calibri"/>
    </w:rPr>
  </w:style>
  <w:style w:type="paragraph" w:styleId="Indeksas6">
    <w:name w:val="index 6"/>
    <w:basedOn w:val="prastasis"/>
    <w:next w:val="prastasis"/>
    <w:autoRedefine/>
    <w:semiHidden/>
    <w:rsid w:val="008413D8"/>
    <w:pPr>
      <w:ind w:left="1440" w:hanging="240"/>
    </w:pPr>
    <w:rPr>
      <w:rFonts w:eastAsia="Calibri"/>
    </w:rPr>
  </w:style>
  <w:style w:type="paragraph" w:styleId="Indeksas7">
    <w:name w:val="index 7"/>
    <w:basedOn w:val="prastasis"/>
    <w:next w:val="prastasis"/>
    <w:autoRedefine/>
    <w:semiHidden/>
    <w:rsid w:val="008413D8"/>
    <w:pPr>
      <w:ind w:left="1680" w:hanging="240"/>
    </w:pPr>
    <w:rPr>
      <w:rFonts w:eastAsia="Calibri"/>
    </w:rPr>
  </w:style>
  <w:style w:type="paragraph" w:styleId="Indeksas8">
    <w:name w:val="index 8"/>
    <w:basedOn w:val="prastasis"/>
    <w:next w:val="prastasis"/>
    <w:autoRedefine/>
    <w:semiHidden/>
    <w:rsid w:val="008413D8"/>
    <w:pPr>
      <w:ind w:left="1920" w:hanging="240"/>
    </w:pPr>
    <w:rPr>
      <w:rFonts w:eastAsia="Calibri"/>
    </w:rPr>
  </w:style>
  <w:style w:type="paragraph" w:styleId="Indeksas9">
    <w:name w:val="index 9"/>
    <w:basedOn w:val="prastasis"/>
    <w:next w:val="prastasis"/>
    <w:autoRedefine/>
    <w:semiHidden/>
    <w:rsid w:val="008413D8"/>
    <w:pPr>
      <w:ind w:left="2160" w:hanging="240"/>
    </w:pPr>
    <w:rPr>
      <w:rFonts w:eastAsia="Calibri"/>
    </w:rPr>
  </w:style>
  <w:style w:type="paragraph" w:styleId="Indeksoantrat">
    <w:name w:val="index heading"/>
    <w:basedOn w:val="prastasis"/>
    <w:next w:val="Indeksas1"/>
    <w:semiHidden/>
    <w:rsid w:val="008413D8"/>
    <w:rPr>
      <w:rFonts w:eastAsia="Calibri"/>
    </w:rPr>
  </w:style>
  <w:style w:type="paragraph" w:styleId="Literatra">
    <w:name w:val="table of authorities"/>
    <w:basedOn w:val="prastasis"/>
    <w:next w:val="prastasis"/>
    <w:semiHidden/>
    <w:rsid w:val="008413D8"/>
    <w:pPr>
      <w:ind w:left="240" w:hanging="240"/>
    </w:pPr>
    <w:rPr>
      <w:rFonts w:eastAsia="Calibri"/>
    </w:rPr>
  </w:style>
  <w:style w:type="paragraph" w:styleId="Literatrossraoantrat">
    <w:name w:val="toa heading"/>
    <w:basedOn w:val="prastasis"/>
    <w:next w:val="prastasis"/>
    <w:semiHidden/>
    <w:rsid w:val="008413D8"/>
    <w:pPr>
      <w:spacing w:before="120"/>
    </w:pPr>
    <w:rPr>
      <w:rFonts w:ascii="Arial" w:eastAsia="Calibri" w:hAnsi="Arial"/>
      <w:b/>
      <w:bCs/>
      <w:szCs w:val="24"/>
    </w:rPr>
  </w:style>
  <w:style w:type="paragraph" w:styleId="Turinys4">
    <w:name w:val="toc 4"/>
    <w:basedOn w:val="prastasis"/>
    <w:next w:val="prastasis"/>
    <w:autoRedefine/>
    <w:semiHidden/>
    <w:rsid w:val="008413D8"/>
    <w:pPr>
      <w:spacing w:after="0" w:line="240" w:lineRule="auto"/>
      <w:ind w:left="720"/>
    </w:pPr>
    <w:rPr>
      <w:szCs w:val="24"/>
      <w:lang w:val="en-GB"/>
    </w:rPr>
  </w:style>
  <w:style w:type="paragraph" w:styleId="Turinys5">
    <w:name w:val="toc 5"/>
    <w:basedOn w:val="prastasis"/>
    <w:next w:val="prastasis"/>
    <w:autoRedefine/>
    <w:semiHidden/>
    <w:rsid w:val="008413D8"/>
    <w:pPr>
      <w:spacing w:after="0" w:line="240" w:lineRule="auto"/>
      <w:ind w:left="960"/>
    </w:pPr>
    <w:rPr>
      <w:szCs w:val="24"/>
      <w:lang w:val="en-GB"/>
    </w:rPr>
  </w:style>
  <w:style w:type="paragraph" w:styleId="Turinys6">
    <w:name w:val="toc 6"/>
    <w:basedOn w:val="prastasis"/>
    <w:next w:val="prastasis"/>
    <w:autoRedefine/>
    <w:semiHidden/>
    <w:rsid w:val="008413D8"/>
    <w:pPr>
      <w:spacing w:after="0" w:line="240" w:lineRule="auto"/>
      <w:ind w:left="1200"/>
    </w:pPr>
    <w:rPr>
      <w:szCs w:val="24"/>
      <w:lang w:val="en-GB"/>
    </w:rPr>
  </w:style>
  <w:style w:type="paragraph" w:styleId="Turinys7">
    <w:name w:val="toc 7"/>
    <w:basedOn w:val="prastasis"/>
    <w:next w:val="prastasis"/>
    <w:autoRedefine/>
    <w:semiHidden/>
    <w:rsid w:val="008413D8"/>
    <w:pPr>
      <w:spacing w:after="0" w:line="240" w:lineRule="auto"/>
      <w:ind w:left="1440"/>
    </w:pPr>
    <w:rPr>
      <w:szCs w:val="24"/>
      <w:lang w:val="en-GB"/>
    </w:rPr>
  </w:style>
  <w:style w:type="paragraph" w:styleId="Turinys8">
    <w:name w:val="toc 8"/>
    <w:basedOn w:val="prastasis"/>
    <w:next w:val="prastasis"/>
    <w:autoRedefine/>
    <w:semiHidden/>
    <w:rsid w:val="008413D8"/>
    <w:pPr>
      <w:spacing w:after="0" w:line="240" w:lineRule="auto"/>
      <w:ind w:left="1680"/>
    </w:pPr>
    <w:rPr>
      <w:szCs w:val="24"/>
      <w:lang w:val="en-GB"/>
    </w:rPr>
  </w:style>
  <w:style w:type="paragraph" w:styleId="Turinys9">
    <w:name w:val="toc 9"/>
    <w:basedOn w:val="prastasis"/>
    <w:next w:val="prastasis"/>
    <w:autoRedefine/>
    <w:semiHidden/>
    <w:rsid w:val="008413D8"/>
    <w:pPr>
      <w:spacing w:after="0" w:line="240" w:lineRule="auto"/>
      <w:ind w:left="1920"/>
    </w:pPr>
    <w:rPr>
      <w:szCs w:val="24"/>
      <w:lang w:val="en-GB"/>
    </w:rPr>
  </w:style>
  <w:style w:type="paragraph" w:customStyle="1" w:styleId="Specif">
    <w:name w:val="Specif"/>
    <w:basedOn w:val="prastasis"/>
    <w:autoRedefine/>
    <w:rsid w:val="008413D8"/>
    <w:pPr>
      <w:spacing w:after="0" w:line="240" w:lineRule="auto"/>
      <w:ind w:firstLine="880"/>
      <w:jc w:val="center"/>
    </w:pPr>
    <w:rPr>
      <w:rFonts w:eastAsia="Calibri"/>
      <w:b/>
    </w:rPr>
  </w:style>
  <w:style w:type="paragraph" w:styleId="Sraassunumeriais2">
    <w:name w:val="List Number 2"/>
    <w:basedOn w:val="prastasis"/>
    <w:semiHidden/>
    <w:rsid w:val="008413D8"/>
    <w:pPr>
      <w:keepNext/>
      <w:tabs>
        <w:tab w:val="num" w:pos="1080"/>
      </w:tabs>
      <w:spacing w:before="60" w:after="60" w:line="240" w:lineRule="auto"/>
      <w:ind w:left="1078" w:hanging="539"/>
    </w:pPr>
    <w:rPr>
      <w:rFonts w:ascii="Arial" w:hAnsi="Arial"/>
      <w:sz w:val="20"/>
      <w:szCs w:val="20"/>
    </w:rPr>
  </w:style>
  <w:style w:type="paragraph" w:customStyle="1" w:styleId="Style4">
    <w:name w:val="Style4"/>
    <w:basedOn w:val="Antrat7"/>
    <w:rsid w:val="008413D8"/>
    <w:pPr>
      <w:numPr>
        <w:numId w:val="41"/>
      </w:numPr>
      <w:tabs>
        <w:tab w:val="clear" w:pos="540"/>
        <w:tab w:val="num" w:pos="431"/>
        <w:tab w:val="num" w:pos="720"/>
      </w:tabs>
      <w:spacing w:before="240" w:after="240"/>
      <w:ind w:left="431" w:hanging="431"/>
      <w:jc w:val="center"/>
    </w:pPr>
    <w:rPr>
      <w:b/>
      <w:lang w:eastAsia="lt-LT"/>
    </w:rPr>
  </w:style>
  <w:style w:type="paragraph" w:customStyle="1" w:styleId="Bulletspecif">
    <w:name w:val="Bullet_specif"/>
    <w:basedOn w:val="Specif"/>
    <w:autoRedefine/>
    <w:semiHidden/>
    <w:rsid w:val="008413D8"/>
    <w:pPr>
      <w:numPr>
        <w:numId w:val="42"/>
      </w:numPr>
      <w:jc w:val="left"/>
    </w:pPr>
  </w:style>
  <w:style w:type="paragraph" w:customStyle="1" w:styleId="Stylenumber">
    <w:name w:val="Style number"/>
    <w:basedOn w:val="prastasis"/>
    <w:autoRedefine/>
    <w:rsid w:val="008413D8"/>
    <w:pPr>
      <w:numPr>
        <w:numId w:val="43"/>
      </w:numPr>
      <w:spacing w:before="100" w:beforeAutospacing="1" w:after="100" w:afterAutospacing="1" w:line="240" w:lineRule="auto"/>
      <w:jc w:val="both"/>
    </w:pPr>
    <w:rPr>
      <w:szCs w:val="20"/>
    </w:rPr>
  </w:style>
  <w:style w:type="paragraph" w:customStyle="1" w:styleId="Sraopastraipa1">
    <w:name w:val="Sąrašo pastraipa1"/>
    <w:basedOn w:val="prastasis"/>
    <w:qFormat/>
    <w:rsid w:val="008413D8"/>
    <w:pPr>
      <w:spacing w:after="0" w:line="240" w:lineRule="auto"/>
      <w:ind w:left="720" w:firstLine="720"/>
    </w:pPr>
    <w:rPr>
      <w:rFonts w:ascii="Calibri" w:eastAsia="Calibri" w:hAnsi="Calibri"/>
      <w:sz w:val="22"/>
    </w:rPr>
  </w:style>
  <w:style w:type="paragraph" w:customStyle="1" w:styleId="Betarp1">
    <w:name w:val="Be tarpų1"/>
    <w:qFormat/>
    <w:rsid w:val="008413D8"/>
    <w:pPr>
      <w:spacing w:after="0" w:line="240" w:lineRule="auto"/>
    </w:pPr>
    <w:rPr>
      <w:rFonts w:ascii="Times New Roman" w:eastAsia="Calibri" w:hAnsi="Times New Roman" w:cs="Times New Roman"/>
      <w:sz w:val="24"/>
    </w:rPr>
  </w:style>
  <w:style w:type="paragraph" w:customStyle="1" w:styleId="pastraipa">
    <w:name w:val="pastraipa"/>
    <w:basedOn w:val="prastasis"/>
    <w:rsid w:val="008413D8"/>
    <w:pPr>
      <w:spacing w:before="120" w:after="120" w:line="240" w:lineRule="auto"/>
      <w:ind w:firstLine="720"/>
    </w:pPr>
    <w:rPr>
      <w:szCs w:val="24"/>
      <w:lang w:eastAsia="en-GB"/>
    </w:rPr>
  </w:style>
  <w:style w:type="paragraph" w:customStyle="1" w:styleId="Style48">
    <w:name w:val="Style48"/>
    <w:basedOn w:val="prastasis"/>
    <w:rsid w:val="008413D8"/>
    <w:pPr>
      <w:widowControl w:val="0"/>
      <w:autoSpaceDE w:val="0"/>
      <w:autoSpaceDN w:val="0"/>
      <w:adjustRightInd w:val="0"/>
      <w:spacing w:after="0" w:line="240" w:lineRule="auto"/>
    </w:pPr>
    <w:rPr>
      <w:szCs w:val="24"/>
      <w:lang w:val="ru-RU" w:eastAsia="ru-RU"/>
    </w:rPr>
  </w:style>
  <w:style w:type="character" w:customStyle="1" w:styleId="FontStyle57">
    <w:name w:val="Font Style57"/>
    <w:rsid w:val="008413D8"/>
    <w:rPr>
      <w:rFonts w:ascii="Arial Unicode MS" w:eastAsia="Arial Unicode MS" w:cs="Arial Unicode MS"/>
      <w:sz w:val="24"/>
      <w:szCs w:val="24"/>
    </w:rPr>
  </w:style>
  <w:style w:type="paragraph" w:customStyle="1" w:styleId="Style50">
    <w:name w:val="Style50"/>
    <w:basedOn w:val="prastasis"/>
    <w:rsid w:val="008413D8"/>
    <w:pPr>
      <w:widowControl w:val="0"/>
      <w:autoSpaceDE w:val="0"/>
      <w:autoSpaceDN w:val="0"/>
      <w:adjustRightInd w:val="0"/>
      <w:spacing w:after="0" w:line="240" w:lineRule="auto"/>
    </w:pPr>
    <w:rPr>
      <w:szCs w:val="24"/>
      <w:lang w:val="ru-RU" w:eastAsia="ru-RU"/>
    </w:rPr>
  </w:style>
  <w:style w:type="paragraph" w:customStyle="1" w:styleId="Style34">
    <w:name w:val="Style34"/>
    <w:basedOn w:val="prastasis"/>
    <w:rsid w:val="008413D8"/>
    <w:pPr>
      <w:widowControl w:val="0"/>
      <w:autoSpaceDE w:val="0"/>
      <w:autoSpaceDN w:val="0"/>
      <w:adjustRightInd w:val="0"/>
      <w:spacing w:after="0" w:line="240" w:lineRule="auto"/>
    </w:pPr>
    <w:rPr>
      <w:szCs w:val="24"/>
      <w:lang w:val="ru-RU" w:eastAsia="ru-RU"/>
    </w:rPr>
  </w:style>
  <w:style w:type="paragraph" w:customStyle="1" w:styleId="font5">
    <w:name w:val="font5"/>
    <w:basedOn w:val="prastasis"/>
    <w:rsid w:val="008413D8"/>
    <w:pPr>
      <w:spacing w:before="100" w:beforeAutospacing="1" w:after="100" w:afterAutospacing="1" w:line="240" w:lineRule="auto"/>
    </w:pPr>
    <w:rPr>
      <w:i/>
      <w:iCs/>
      <w:color w:val="000000"/>
      <w:szCs w:val="24"/>
      <w:lang w:eastAsia="lt-LT"/>
    </w:rPr>
  </w:style>
  <w:style w:type="paragraph" w:customStyle="1" w:styleId="xl72">
    <w:name w:val="xl7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3">
    <w:name w:val="xl73"/>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4">
    <w:name w:val="xl74"/>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75">
    <w:name w:val="xl7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33CC"/>
      <w:szCs w:val="24"/>
      <w:lang w:eastAsia="lt-LT"/>
    </w:rPr>
  </w:style>
  <w:style w:type="paragraph" w:customStyle="1" w:styleId="xl76">
    <w:name w:val="xl7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7">
    <w:name w:val="xl77"/>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8">
    <w:name w:val="xl78"/>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79">
    <w:name w:val="xl79"/>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0">
    <w:name w:val="xl80"/>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1">
    <w:name w:val="xl81"/>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2">
    <w:name w:val="xl8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3">
    <w:name w:val="xl83"/>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4">
    <w:name w:val="xl84"/>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5">
    <w:name w:val="xl8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6">
    <w:name w:val="xl8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8">
    <w:name w:val="xl88"/>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89">
    <w:name w:val="xl89"/>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0">
    <w:name w:val="xl90"/>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1">
    <w:name w:val="xl91"/>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2">
    <w:name w:val="xl92"/>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3">
    <w:name w:val="xl93"/>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4">
    <w:name w:val="xl94"/>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5">
    <w:name w:val="xl9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96">
    <w:name w:val="xl9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97">
    <w:name w:val="xl97"/>
    <w:basedOn w:val="prastasis"/>
    <w:rsid w:val="008413D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8">
    <w:name w:val="xl98"/>
    <w:basedOn w:val="prastasis"/>
    <w:rsid w:val="008413D8"/>
    <w:pPr>
      <w:pBdr>
        <w:top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9">
    <w:name w:val="xl99"/>
    <w:basedOn w:val="prastasis"/>
    <w:rsid w:val="008413D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Bulletindent">
    <w:name w:val="Bullet indent"/>
    <w:basedOn w:val="prastasis"/>
    <w:rsid w:val="008413D8"/>
    <w:pPr>
      <w:widowControl w:val="0"/>
      <w:numPr>
        <w:numId w:val="44"/>
      </w:numPr>
      <w:overflowPunct w:val="0"/>
      <w:autoSpaceDE w:val="0"/>
      <w:autoSpaceDN w:val="0"/>
      <w:adjustRightInd w:val="0"/>
      <w:spacing w:after="0" w:line="280" w:lineRule="exact"/>
      <w:jc w:val="both"/>
      <w:textAlignment w:val="baseline"/>
    </w:pPr>
    <w:rPr>
      <w:sz w:val="22"/>
      <w:szCs w:val="20"/>
      <w:lang w:val="en-GB"/>
    </w:rPr>
  </w:style>
  <w:style w:type="paragraph" w:customStyle="1" w:styleId="centrbold0">
    <w:name w:val="centrbold"/>
    <w:basedOn w:val="prastasis"/>
    <w:rsid w:val="008413D8"/>
    <w:pPr>
      <w:spacing w:before="100" w:beforeAutospacing="1" w:after="100" w:afterAutospacing="1" w:line="240" w:lineRule="auto"/>
    </w:pPr>
    <w:rPr>
      <w:rFonts w:ascii="Arial Unicode MS" w:hAnsi="Arial Unicode MS"/>
      <w:szCs w:val="24"/>
      <w:lang w:val="en-GB"/>
    </w:rPr>
  </w:style>
  <w:style w:type="paragraph" w:customStyle="1" w:styleId="ListUnderline">
    <w:name w:val="List Underline"/>
    <w:basedOn w:val="Sraopastraipa"/>
    <w:qFormat/>
    <w:rsid w:val="008413D8"/>
    <w:pPr>
      <w:tabs>
        <w:tab w:val="num" w:pos="2160"/>
      </w:tabs>
      <w:spacing w:before="80"/>
      <w:ind w:left="2160" w:hanging="360"/>
      <w:jc w:val="both"/>
    </w:pPr>
    <w:rPr>
      <w:rFonts w:eastAsia="Calibri"/>
      <w:u w:val="single"/>
    </w:rPr>
  </w:style>
  <w:style w:type="paragraph" w:customStyle="1" w:styleId="Listoutline2">
    <w:name w:val="List outline2"/>
    <w:basedOn w:val="Sraopastraipa"/>
    <w:qFormat/>
    <w:rsid w:val="008413D8"/>
    <w:pPr>
      <w:tabs>
        <w:tab w:val="num" w:pos="1440"/>
      </w:tabs>
      <w:spacing w:before="80"/>
      <w:ind w:left="1440" w:hanging="360"/>
      <w:contextualSpacing w:val="0"/>
      <w:jc w:val="both"/>
    </w:pPr>
    <w:rPr>
      <w:rFonts w:eastAsia="Calibri"/>
    </w:rPr>
  </w:style>
  <w:style w:type="paragraph" w:styleId="Sraassunumeriais">
    <w:name w:val="List Number"/>
    <w:basedOn w:val="prastasis"/>
    <w:unhideWhenUsed/>
    <w:rsid w:val="008413D8"/>
    <w:pPr>
      <w:numPr>
        <w:numId w:val="45"/>
      </w:numPr>
      <w:contextualSpacing/>
    </w:pPr>
    <w:rPr>
      <w:rFonts w:ascii="Calibri" w:eastAsia="Calibri" w:hAnsi="Calibri"/>
      <w:sz w:val="22"/>
    </w:rPr>
  </w:style>
  <w:style w:type="character" w:customStyle="1" w:styleId="Antrat1Diagrama1">
    <w:name w:val="Antraštė 1 Diagrama1"/>
    <w:rsid w:val="008413D8"/>
    <w:rPr>
      <w:rFonts w:ascii="Times New Roman" w:hAnsi="Times New Roman"/>
      <w:b/>
      <w:bCs/>
      <w:sz w:val="24"/>
      <w:szCs w:val="22"/>
    </w:rPr>
  </w:style>
  <w:style w:type="paragraph" w:customStyle="1" w:styleId="ListBold">
    <w:name w:val="List Bold"/>
    <w:basedOn w:val="Sraopastraipa"/>
    <w:qFormat/>
    <w:rsid w:val="008413D8"/>
    <w:pPr>
      <w:spacing w:before="160"/>
      <w:ind w:left="0"/>
      <w:jc w:val="both"/>
    </w:pPr>
    <w:rPr>
      <w:rFonts w:eastAsia="Calibri"/>
      <w:b/>
    </w:rPr>
  </w:style>
  <w:style w:type="character" w:customStyle="1" w:styleId="KomentarotekstasDiagrama2">
    <w:name w:val="Komentaro tekstas Diagrama2"/>
    <w:rsid w:val="008413D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8413D8"/>
    <w:rPr>
      <w:rFonts w:ascii="Times New Roman" w:eastAsia="Times New Roman" w:hAnsi="Times New Roman"/>
      <w:sz w:val="24"/>
    </w:rPr>
  </w:style>
  <w:style w:type="character" w:customStyle="1" w:styleId="a">
    <w:name w:val="a"/>
    <w:rsid w:val="008413D8"/>
  </w:style>
  <w:style w:type="paragraph" w:customStyle="1" w:styleId="Betarp2">
    <w:name w:val="Be tarpų2"/>
    <w:qFormat/>
    <w:rsid w:val="008413D8"/>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8413D8"/>
    <w:pPr>
      <w:widowControl w:val="0"/>
      <w:spacing w:after="0" w:line="240" w:lineRule="atLeast"/>
      <w:jc w:val="center"/>
    </w:pPr>
    <w:rPr>
      <w:rFonts w:ascii="!_Times" w:hAnsi="!_Times"/>
      <w:b/>
      <w:sz w:val="22"/>
      <w:szCs w:val="20"/>
      <w:lang w:val="en-GB"/>
    </w:rPr>
  </w:style>
  <w:style w:type="paragraph" w:customStyle="1" w:styleId="Pavad">
    <w:name w:val="Pavad"/>
    <w:basedOn w:val="prastasis"/>
    <w:rsid w:val="008413D8"/>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prastasis"/>
    <w:rsid w:val="008413D8"/>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prastasis"/>
    <w:rsid w:val="008413D8"/>
    <w:pPr>
      <w:suppressLineNumbers/>
      <w:suppressAutoHyphens/>
      <w:spacing w:after="0" w:line="240" w:lineRule="auto"/>
      <w:jc w:val="center"/>
    </w:pPr>
    <w:rPr>
      <w:b/>
      <w:bCs/>
      <w:szCs w:val="24"/>
      <w:lang w:val="en-GB" w:eastAsia="ar-SA"/>
    </w:rPr>
  </w:style>
  <w:style w:type="character" w:customStyle="1" w:styleId="WW8Num54z1">
    <w:name w:val="WW8Num54z1"/>
    <w:rsid w:val="008413D8"/>
    <w:rPr>
      <w:rFonts w:ascii="Symbol" w:hAnsi="Symbol"/>
    </w:rPr>
  </w:style>
  <w:style w:type="paragraph" w:customStyle="1" w:styleId="Pagrindinistekstas20">
    <w:name w:val="Pagrindinis tekstas2"/>
    <w:rsid w:val="008413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8413D8"/>
    <w:pPr>
      <w:snapToGrid w:val="0"/>
      <w:spacing w:after="120" w:line="240" w:lineRule="auto"/>
      <w:jc w:val="both"/>
    </w:pPr>
    <w:rPr>
      <w:rFonts w:ascii="Calibri" w:eastAsia="Calibri" w:hAnsi="Calibri"/>
      <w:sz w:val="16"/>
      <w:szCs w:val="16"/>
      <w:lang w:eastAsia="lt-LT"/>
    </w:rPr>
  </w:style>
  <w:style w:type="character" w:customStyle="1" w:styleId="Laukeliai">
    <w:name w:val="Laukeliai"/>
    <w:uiPriority w:val="1"/>
    <w:rsid w:val="008413D8"/>
    <w:rPr>
      <w:rFonts w:ascii="Arial" w:hAnsi="Arial"/>
      <w:sz w:val="20"/>
    </w:rPr>
  </w:style>
  <w:style w:type="character" w:customStyle="1" w:styleId="BalloonTextChar1">
    <w:name w:val="Balloon Text Char1"/>
    <w:uiPriority w:val="99"/>
    <w:semiHidden/>
    <w:rsid w:val="008413D8"/>
    <w:rPr>
      <w:rFonts w:ascii="Segoe UI" w:hAnsi="Segoe UI" w:cs="Segoe UI"/>
      <w:sz w:val="18"/>
      <w:szCs w:val="18"/>
    </w:rPr>
  </w:style>
  <w:style w:type="character" w:customStyle="1" w:styleId="CommentSubjectChar1">
    <w:name w:val="Comment Subject Char1"/>
    <w:uiPriority w:val="99"/>
    <w:semiHidden/>
    <w:rsid w:val="008413D8"/>
    <w:rPr>
      <w:rFonts w:ascii="Arial" w:eastAsia="Calibri" w:hAnsi="Arial" w:cs="Times New Roman"/>
      <w:b/>
      <w:bCs/>
      <w:sz w:val="20"/>
      <w:szCs w:val="20"/>
      <w:lang w:val="lt-LT" w:eastAsia="en-US"/>
    </w:rPr>
  </w:style>
  <w:style w:type="paragraph" w:customStyle="1" w:styleId="Style7">
    <w:name w:val="Style7"/>
    <w:basedOn w:val="prastasis"/>
    <w:uiPriority w:val="99"/>
    <w:rsid w:val="008413D8"/>
    <w:pPr>
      <w:widowControl w:val="0"/>
      <w:autoSpaceDE w:val="0"/>
      <w:autoSpaceDN w:val="0"/>
      <w:adjustRightInd w:val="0"/>
      <w:spacing w:after="0" w:line="240" w:lineRule="auto"/>
    </w:pPr>
    <w:rPr>
      <w:szCs w:val="24"/>
      <w:lang w:eastAsia="lt-LT"/>
    </w:rPr>
  </w:style>
  <w:style w:type="character" w:customStyle="1" w:styleId="FontStyle18">
    <w:name w:val="Font Style18"/>
    <w:uiPriority w:val="99"/>
    <w:rsid w:val="008413D8"/>
    <w:rPr>
      <w:rFonts w:ascii="Times New Roman" w:hAnsi="Times New Roman" w:cs="Times New Roman"/>
      <w:sz w:val="22"/>
      <w:szCs w:val="22"/>
    </w:rPr>
  </w:style>
  <w:style w:type="paragraph" w:customStyle="1" w:styleId="listbyletter">
    <w:name w:val="list by letter"/>
    <w:basedOn w:val="Sraopastraipa"/>
    <w:autoRedefine/>
    <w:qFormat/>
    <w:rsid w:val="008413D8"/>
    <w:pPr>
      <w:numPr>
        <w:ilvl w:val="1"/>
        <w:numId w:val="46"/>
      </w:numPr>
      <w:ind w:left="709" w:hanging="709"/>
      <w:contextualSpacing w:val="0"/>
      <w:jc w:val="both"/>
    </w:pPr>
    <w:rPr>
      <w:rFonts w:ascii="Calibri" w:eastAsia="Calibri" w:hAnsi="Calibri" w:cs="Calibri"/>
      <w:sz w:val="22"/>
      <w:szCs w:val="22"/>
    </w:rPr>
  </w:style>
  <w:style w:type="numbering" w:customStyle="1" w:styleId="Sraonra3">
    <w:name w:val="Sąrašo nėra3"/>
    <w:next w:val="Sraonra"/>
    <w:uiPriority w:val="99"/>
    <w:semiHidden/>
    <w:unhideWhenUsed/>
    <w:rsid w:val="008413D8"/>
  </w:style>
  <w:style w:type="table" w:customStyle="1" w:styleId="Lentelstinklelis11">
    <w:name w:val="Lentelės tinklelis11"/>
    <w:basedOn w:val="prastojilentel"/>
    <w:next w:val="Lentelstinklelis"/>
    <w:uiPriority w:val="99"/>
    <w:rsid w:val="008413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8413D8"/>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413D8"/>
    <w:rPr>
      <w:color w:val="808080"/>
      <w:shd w:val="clear" w:color="auto" w:fill="E6E6E6"/>
    </w:rPr>
  </w:style>
  <w:style w:type="paragraph" w:customStyle="1" w:styleId="Engl12">
    <w:name w:val="Engl12"/>
    <w:basedOn w:val="prastasis"/>
    <w:rsid w:val="008413D8"/>
    <w:pPr>
      <w:overflowPunct w:val="0"/>
      <w:autoSpaceDE w:val="0"/>
      <w:autoSpaceDN w:val="0"/>
      <w:adjustRightInd w:val="0"/>
      <w:spacing w:after="0" w:line="240" w:lineRule="auto"/>
      <w:jc w:val="both"/>
    </w:pPr>
    <w:rPr>
      <w:szCs w:val="24"/>
      <w:lang w:val="en-GB"/>
    </w:rPr>
  </w:style>
  <w:style w:type="character" w:customStyle="1" w:styleId="cf01">
    <w:name w:val="cf01"/>
    <w:rsid w:val="008413D8"/>
    <w:rPr>
      <w:rFonts w:ascii="Segoe UI" w:hAnsi="Segoe UI" w:cs="Segoe UI" w:hint="default"/>
      <w:sz w:val="18"/>
      <w:szCs w:val="18"/>
    </w:rPr>
  </w:style>
  <w:style w:type="character" w:customStyle="1" w:styleId="cf11">
    <w:name w:val="cf11"/>
    <w:rsid w:val="008413D8"/>
    <w:rPr>
      <w:rFonts w:ascii="Segoe UI" w:hAnsi="Segoe UI" w:cs="Segoe UI" w:hint="default"/>
      <w:sz w:val="18"/>
      <w:szCs w:val="18"/>
    </w:rPr>
  </w:style>
  <w:style w:type="paragraph" w:customStyle="1" w:styleId="formFieldParagraphStyle">
    <w:name w:val="formFieldParagraphStyle"/>
    <w:basedOn w:val="prastasis"/>
    <w:rsid w:val="008413D8"/>
    <w:pPr>
      <w:spacing w:after="0" w:line="240" w:lineRule="auto"/>
    </w:pPr>
    <w:rPr>
      <w:sz w:val="18"/>
      <w:szCs w:val="24"/>
      <w:lang w:val="en-US" w:eastAsia="uk-UA"/>
    </w:rPr>
  </w:style>
  <w:style w:type="paragraph" w:customStyle="1" w:styleId="formTableStyle">
    <w:name w:val="formTableStyle"/>
    <w:basedOn w:val="prastasis"/>
    <w:rsid w:val="008413D8"/>
    <w:pPr>
      <w:spacing w:after="0" w:line="240" w:lineRule="auto"/>
    </w:pPr>
    <w:rPr>
      <w:sz w:val="18"/>
      <w:szCs w:val="24"/>
      <w:lang w:val="en-US" w:eastAsia="uk-UA"/>
    </w:rPr>
  </w:style>
  <w:style w:type="numbering" w:customStyle="1" w:styleId="Stilius3">
    <w:name w:val="Stilius3"/>
    <w:uiPriority w:val="99"/>
    <w:rsid w:val="008413D8"/>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45AD9"/>
    <w:rsid w:val="00051089"/>
    <w:rsid w:val="000864EB"/>
    <w:rsid w:val="00094518"/>
    <w:rsid w:val="000F5207"/>
    <w:rsid w:val="001018CE"/>
    <w:rsid w:val="00126ABD"/>
    <w:rsid w:val="001372A9"/>
    <w:rsid w:val="001442BA"/>
    <w:rsid w:val="00144DEC"/>
    <w:rsid w:val="00163DF5"/>
    <w:rsid w:val="00182848"/>
    <w:rsid w:val="00192850"/>
    <w:rsid w:val="001A4661"/>
    <w:rsid w:val="001C60AA"/>
    <w:rsid w:val="001D1C18"/>
    <w:rsid w:val="001F7804"/>
    <w:rsid w:val="002367B9"/>
    <w:rsid w:val="00272B68"/>
    <w:rsid w:val="00280B20"/>
    <w:rsid w:val="00287774"/>
    <w:rsid w:val="00292DD6"/>
    <w:rsid w:val="002930F7"/>
    <w:rsid w:val="00296BE7"/>
    <w:rsid w:val="002B4685"/>
    <w:rsid w:val="002C56F9"/>
    <w:rsid w:val="002C5F2A"/>
    <w:rsid w:val="002C66CF"/>
    <w:rsid w:val="002F24F0"/>
    <w:rsid w:val="00307990"/>
    <w:rsid w:val="00313D83"/>
    <w:rsid w:val="0032163A"/>
    <w:rsid w:val="00342F85"/>
    <w:rsid w:val="00352B12"/>
    <w:rsid w:val="0035628C"/>
    <w:rsid w:val="00364736"/>
    <w:rsid w:val="003B7129"/>
    <w:rsid w:val="0041059E"/>
    <w:rsid w:val="004211A1"/>
    <w:rsid w:val="004512D4"/>
    <w:rsid w:val="004568FC"/>
    <w:rsid w:val="004B2096"/>
    <w:rsid w:val="004C4D33"/>
    <w:rsid w:val="004E0809"/>
    <w:rsid w:val="004F0E3C"/>
    <w:rsid w:val="004F37AC"/>
    <w:rsid w:val="0050798F"/>
    <w:rsid w:val="005104CA"/>
    <w:rsid w:val="00534529"/>
    <w:rsid w:val="005379F0"/>
    <w:rsid w:val="005456B8"/>
    <w:rsid w:val="00546349"/>
    <w:rsid w:val="0054732D"/>
    <w:rsid w:val="00561D40"/>
    <w:rsid w:val="005665D5"/>
    <w:rsid w:val="00580073"/>
    <w:rsid w:val="00587D87"/>
    <w:rsid w:val="005C169E"/>
    <w:rsid w:val="005C52B2"/>
    <w:rsid w:val="005F4772"/>
    <w:rsid w:val="005F6AC1"/>
    <w:rsid w:val="00614DD7"/>
    <w:rsid w:val="0063420F"/>
    <w:rsid w:val="00656071"/>
    <w:rsid w:val="00697945"/>
    <w:rsid w:val="006B2D60"/>
    <w:rsid w:val="006B5395"/>
    <w:rsid w:val="006B7743"/>
    <w:rsid w:val="006B7D00"/>
    <w:rsid w:val="006F3C49"/>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AF60D0"/>
    <w:rsid w:val="00B1667A"/>
    <w:rsid w:val="00B223CC"/>
    <w:rsid w:val="00B2259F"/>
    <w:rsid w:val="00B40652"/>
    <w:rsid w:val="00B71DBA"/>
    <w:rsid w:val="00B72ACB"/>
    <w:rsid w:val="00BA14D7"/>
    <w:rsid w:val="00BB190A"/>
    <w:rsid w:val="00BB2356"/>
    <w:rsid w:val="00BE191B"/>
    <w:rsid w:val="00BE1DAD"/>
    <w:rsid w:val="00BE605B"/>
    <w:rsid w:val="00C10D38"/>
    <w:rsid w:val="00C12106"/>
    <w:rsid w:val="00C63209"/>
    <w:rsid w:val="00C74208"/>
    <w:rsid w:val="00C75C18"/>
    <w:rsid w:val="00C9248E"/>
    <w:rsid w:val="00CA4773"/>
    <w:rsid w:val="00CB50CD"/>
    <w:rsid w:val="00CF2DC9"/>
    <w:rsid w:val="00D3109E"/>
    <w:rsid w:val="00D43CA1"/>
    <w:rsid w:val="00D526A8"/>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 w:val="00FE3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32</Pages>
  <Words>55329</Words>
  <Characters>31538</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109</cp:revision>
  <dcterms:created xsi:type="dcterms:W3CDTF">2020-12-02T10:18:00Z</dcterms:created>
  <dcterms:modified xsi:type="dcterms:W3CDTF">2024-11-20T13:09:00Z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