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6DC9B1" w14:textId="77777777" w:rsidR="001F7758" w:rsidRPr="0078414B" w:rsidRDefault="001F7758" w:rsidP="00D26076">
      <w:pPr>
        <w:spacing w:after="0" w:line="240" w:lineRule="auto"/>
        <w:jc w:val="center"/>
        <w:rPr>
          <w:rFonts w:ascii="Calibri" w:eastAsia="Calibri" w:hAnsi="Calibri" w:cs="Calibri"/>
          <w:b/>
          <w:bCs/>
          <w:kern w:val="0"/>
          <w:lang w:val="lt-LT"/>
          <w14:ligatures w14:val="none"/>
        </w:rPr>
      </w:pPr>
    </w:p>
    <w:p w14:paraId="2E658923" w14:textId="0EDD14A5" w:rsidR="00CC114C" w:rsidRPr="0078414B" w:rsidRDefault="00CC114C" w:rsidP="00D26076">
      <w:pPr>
        <w:spacing w:after="0" w:line="240" w:lineRule="auto"/>
        <w:jc w:val="center"/>
        <w:rPr>
          <w:rFonts w:ascii="Calibri" w:eastAsia="Calibri" w:hAnsi="Calibri" w:cs="Calibri"/>
          <w:b/>
          <w:bCs/>
          <w:kern w:val="0"/>
          <w:lang w:val="lt-LT"/>
          <w14:ligatures w14:val="none"/>
        </w:rPr>
      </w:pPr>
      <w:r w:rsidRPr="0078414B">
        <w:rPr>
          <w:rFonts w:ascii="Calibri" w:eastAsia="Calibri" w:hAnsi="Calibri" w:cs="Calibri"/>
          <w:b/>
          <w:bCs/>
          <w:kern w:val="0"/>
          <w:lang w:val="lt-LT"/>
          <w14:ligatures w14:val="none"/>
        </w:rPr>
        <w:t>DARBO UŽMOKESČIO APSKAITOS PASLAUGŲ PIRKIMO</w:t>
      </w:r>
    </w:p>
    <w:p w14:paraId="084AC55B" w14:textId="77777777" w:rsidR="00CC114C" w:rsidRPr="0078414B" w:rsidRDefault="00CC114C" w:rsidP="00D26076">
      <w:pPr>
        <w:spacing w:after="0" w:line="240" w:lineRule="auto"/>
        <w:jc w:val="center"/>
        <w:rPr>
          <w:rFonts w:ascii="Calibri" w:eastAsia="Calibri" w:hAnsi="Calibri" w:cs="Calibri"/>
          <w:b/>
          <w:bCs/>
          <w:kern w:val="0"/>
          <w:lang w:val="lt-LT"/>
          <w14:ligatures w14:val="none"/>
        </w:rPr>
      </w:pPr>
      <w:r w:rsidRPr="0078414B">
        <w:rPr>
          <w:rFonts w:ascii="Calibri" w:eastAsia="Calibri" w:hAnsi="Calibri" w:cs="Calibri"/>
          <w:b/>
          <w:bCs/>
          <w:kern w:val="0"/>
          <w:lang w:val="lt-LT"/>
          <w14:ligatures w14:val="none"/>
        </w:rPr>
        <w:t>TECHNINĖ SPECIFIKACIJA</w:t>
      </w:r>
    </w:p>
    <w:p w14:paraId="3781EC08" w14:textId="77777777" w:rsidR="00CC114C" w:rsidRPr="0078414B" w:rsidRDefault="00CC114C" w:rsidP="00D26076">
      <w:pPr>
        <w:spacing w:after="0" w:line="240" w:lineRule="auto"/>
        <w:rPr>
          <w:rFonts w:ascii="Calibri" w:eastAsia="Calibri" w:hAnsi="Calibri" w:cs="Calibri"/>
          <w:kern w:val="0"/>
          <w:lang w:val="lt-LT"/>
          <w14:ligatures w14:val="none"/>
        </w:rPr>
      </w:pPr>
    </w:p>
    <w:p w14:paraId="0E48BCAF" w14:textId="305E9067" w:rsidR="00CC114C" w:rsidRPr="0078414B" w:rsidRDefault="00CC114C" w:rsidP="002235DE">
      <w:pPr>
        <w:pStyle w:val="Sraopastraipa"/>
        <w:numPr>
          <w:ilvl w:val="0"/>
          <w:numId w:val="9"/>
        </w:numPr>
        <w:tabs>
          <w:tab w:val="left" w:pos="851"/>
        </w:tabs>
        <w:spacing w:after="0" w:line="240" w:lineRule="auto"/>
        <w:ind w:left="0" w:firstLine="567"/>
        <w:jc w:val="both"/>
        <w:rPr>
          <w:rFonts w:ascii="Calibri" w:eastAsia="Calibri" w:hAnsi="Calibri" w:cs="Calibri"/>
          <w:b/>
          <w:bCs/>
          <w:kern w:val="0"/>
          <w:lang w:val="lt-LT"/>
          <w14:ligatures w14:val="none"/>
        </w:rPr>
      </w:pPr>
      <w:r w:rsidRPr="0078414B">
        <w:rPr>
          <w:rFonts w:ascii="Calibri" w:eastAsia="Calibri" w:hAnsi="Calibri" w:cs="Calibri"/>
          <w:b/>
          <w:bCs/>
          <w:kern w:val="0"/>
          <w:lang w:val="lt-LT"/>
          <w14:ligatures w14:val="none"/>
        </w:rPr>
        <w:t>SĄVOKOS IR SUTRUMPINIMAI</w:t>
      </w:r>
    </w:p>
    <w:p w14:paraId="70679570" w14:textId="51704190" w:rsidR="00CC114C" w:rsidRPr="0078414B" w:rsidRDefault="00CC114C" w:rsidP="002235DE">
      <w:pPr>
        <w:pStyle w:val="Sraopastraipa"/>
        <w:numPr>
          <w:ilvl w:val="1"/>
          <w:numId w:val="9"/>
        </w:numPr>
        <w:tabs>
          <w:tab w:val="left" w:pos="851"/>
          <w:tab w:val="left" w:pos="993"/>
        </w:tabs>
        <w:spacing w:after="0" w:line="240" w:lineRule="auto"/>
        <w:ind w:left="0" w:firstLine="567"/>
        <w:jc w:val="both"/>
        <w:rPr>
          <w:rFonts w:ascii="Calibri" w:eastAsia="Calibri" w:hAnsi="Calibri" w:cs="Calibri"/>
          <w:kern w:val="0"/>
          <w:lang w:val="lt-LT"/>
          <w14:ligatures w14:val="none"/>
        </w:rPr>
      </w:pPr>
      <w:r w:rsidRPr="0078414B">
        <w:rPr>
          <w:rFonts w:ascii="Calibri" w:eastAsia="Calibri" w:hAnsi="Calibri" w:cs="Calibri"/>
          <w:b/>
          <w:bCs/>
          <w:kern w:val="0"/>
          <w:lang w:val="lt-LT"/>
          <w14:ligatures w14:val="none"/>
        </w:rPr>
        <w:t>Paslaugos</w:t>
      </w:r>
      <w:r w:rsidRPr="0078414B">
        <w:rPr>
          <w:rFonts w:ascii="Calibri" w:eastAsia="Calibri" w:hAnsi="Calibri" w:cs="Calibri"/>
          <w:kern w:val="0"/>
          <w:lang w:val="lt-LT"/>
          <w14:ligatures w14:val="none"/>
        </w:rPr>
        <w:t xml:space="preserve"> </w:t>
      </w:r>
      <w:bookmarkStart w:id="0" w:name="_Hlk167288743"/>
      <w:r w:rsidRPr="0078414B">
        <w:rPr>
          <w:rFonts w:ascii="Calibri" w:eastAsia="Calibri" w:hAnsi="Calibri" w:cs="Calibri"/>
          <w:kern w:val="0"/>
          <w:lang w:val="lt-LT"/>
          <w14:ligatures w14:val="none"/>
        </w:rPr>
        <w:t xml:space="preserve">– </w:t>
      </w:r>
      <w:bookmarkEnd w:id="0"/>
      <w:r w:rsidRPr="0078414B">
        <w:rPr>
          <w:rFonts w:ascii="Calibri" w:eastAsia="Calibri" w:hAnsi="Calibri" w:cs="Calibri"/>
          <w:kern w:val="0"/>
          <w:lang w:val="lt-LT"/>
          <w14:ligatures w14:val="none"/>
        </w:rPr>
        <w:t>Darbo užmokesčio apskaitos paslauga. BVPŽ kodai: 79211110-0 – Atlyginimų</w:t>
      </w:r>
      <w:r w:rsidR="00B00A90" w:rsidRPr="0078414B">
        <w:rPr>
          <w:rFonts w:ascii="Calibri" w:eastAsia="Calibri" w:hAnsi="Calibri" w:cs="Calibri"/>
          <w:kern w:val="0"/>
          <w:lang w:val="lt-LT"/>
          <w14:ligatures w14:val="none"/>
        </w:rPr>
        <w:t xml:space="preserve"> </w:t>
      </w:r>
      <w:r w:rsidRPr="0078414B">
        <w:rPr>
          <w:rFonts w:ascii="Calibri" w:eastAsia="Calibri" w:hAnsi="Calibri" w:cs="Calibri"/>
          <w:kern w:val="0"/>
          <w:lang w:val="lt-LT"/>
          <w14:ligatures w14:val="none"/>
        </w:rPr>
        <w:t>administravimo</w:t>
      </w:r>
      <w:r w:rsidR="00BD22B8" w:rsidRPr="0078414B">
        <w:rPr>
          <w:rFonts w:ascii="Calibri" w:eastAsia="Calibri" w:hAnsi="Calibri" w:cs="Calibri"/>
          <w:kern w:val="0"/>
          <w:lang w:val="lt-LT"/>
          <w14:ligatures w14:val="none"/>
        </w:rPr>
        <w:t xml:space="preserve"> </w:t>
      </w:r>
      <w:r w:rsidRPr="0078414B">
        <w:rPr>
          <w:rFonts w:ascii="Calibri" w:eastAsia="Calibri" w:hAnsi="Calibri" w:cs="Calibri"/>
          <w:kern w:val="0"/>
          <w:lang w:val="lt-LT"/>
          <w14:ligatures w14:val="none"/>
        </w:rPr>
        <w:t xml:space="preserve">paslaugos ir 79211100-7 </w:t>
      </w:r>
      <w:r w:rsidR="00D67CE2" w:rsidRPr="0078414B">
        <w:rPr>
          <w:rFonts w:ascii="Calibri" w:eastAsia="Calibri" w:hAnsi="Calibri" w:cs="Calibri"/>
          <w:kern w:val="0"/>
          <w:lang w:val="lt-LT"/>
          <w14:ligatures w14:val="none"/>
        </w:rPr>
        <w:t xml:space="preserve">– </w:t>
      </w:r>
      <w:r w:rsidRPr="0078414B">
        <w:rPr>
          <w:rFonts w:ascii="Calibri" w:eastAsia="Calibri" w:hAnsi="Calibri" w:cs="Calibri"/>
          <w:kern w:val="0"/>
          <w:lang w:val="lt-LT"/>
          <w14:ligatures w14:val="none"/>
        </w:rPr>
        <w:t xml:space="preserve"> Buhalterijos paslaugos.</w:t>
      </w:r>
    </w:p>
    <w:p w14:paraId="36DF9407" w14:textId="36ACD010" w:rsidR="00ED76B2" w:rsidRPr="0078414B" w:rsidRDefault="00ED76B2" w:rsidP="00C8575B">
      <w:pPr>
        <w:pStyle w:val="Sraopastraipa"/>
        <w:numPr>
          <w:ilvl w:val="1"/>
          <w:numId w:val="9"/>
        </w:numPr>
        <w:tabs>
          <w:tab w:val="left" w:pos="851"/>
          <w:tab w:val="left" w:pos="993"/>
        </w:tabs>
        <w:spacing w:after="0" w:line="240" w:lineRule="auto"/>
        <w:ind w:left="0" w:firstLine="567"/>
        <w:jc w:val="both"/>
        <w:rPr>
          <w:rFonts w:ascii="Calibri" w:eastAsia="Calibri" w:hAnsi="Calibri" w:cs="Calibri"/>
          <w:kern w:val="0"/>
          <w:lang w:val="lt-LT"/>
          <w14:ligatures w14:val="none"/>
        </w:rPr>
      </w:pPr>
      <w:r w:rsidRPr="0078414B">
        <w:rPr>
          <w:rFonts w:ascii="Calibri" w:hAnsi="Calibri" w:cs="Calibri"/>
          <w:b/>
          <w:bCs/>
          <w:lang w:val="lt-LT"/>
        </w:rPr>
        <w:t>Bendrovė</w:t>
      </w:r>
      <w:r w:rsidRPr="0078414B">
        <w:rPr>
          <w:rFonts w:ascii="Calibri" w:hAnsi="Calibri" w:cs="Calibri"/>
          <w:lang w:val="lt-LT"/>
        </w:rPr>
        <w:t>– AB</w:t>
      </w:r>
      <w:r w:rsidR="00E730F2" w:rsidRPr="0078414B">
        <w:rPr>
          <w:rFonts w:ascii="Calibri" w:hAnsi="Calibri" w:cs="Calibri"/>
          <w:lang w:val="lt-LT"/>
        </w:rPr>
        <w:t xml:space="preserve"> </w:t>
      </w:r>
      <w:r w:rsidRPr="0078414B">
        <w:rPr>
          <w:rFonts w:ascii="Calibri" w:hAnsi="Calibri" w:cs="Calibri"/>
          <w:lang w:val="lt-LT"/>
        </w:rPr>
        <w:t>Vilniaus šilumos tinklai</w:t>
      </w:r>
      <w:r w:rsidR="008D4503" w:rsidRPr="0078414B">
        <w:rPr>
          <w:rFonts w:ascii="Calibri" w:hAnsi="Calibri" w:cs="Calibri"/>
          <w:lang w:val="lt-LT"/>
        </w:rPr>
        <w:t>.</w:t>
      </w:r>
    </w:p>
    <w:p w14:paraId="1737A61D" w14:textId="77777777" w:rsidR="002235DE" w:rsidRPr="0078414B" w:rsidRDefault="002235DE" w:rsidP="002235DE">
      <w:pPr>
        <w:tabs>
          <w:tab w:val="left" w:pos="426"/>
        </w:tabs>
        <w:spacing w:after="0" w:line="240" w:lineRule="auto"/>
        <w:ind w:left="567"/>
        <w:contextualSpacing/>
        <w:jc w:val="both"/>
        <w:rPr>
          <w:rFonts w:ascii="Calibri" w:eastAsia="Calibri" w:hAnsi="Calibri" w:cs="Calibri"/>
          <w:kern w:val="0"/>
          <w:lang w:val="lt-LT"/>
          <w14:ligatures w14:val="none"/>
        </w:rPr>
      </w:pPr>
    </w:p>
    <w:p w14:paraId="06D4EF8C" w14:textId="6080498C" w:rsidR="00BD22B8" w:rsidRPr="0078414B" w:rsidRDefault="00CC114C" w:rsidP="002235DE">
      <w:pPr>
        <w:pStyle w:val="Sraopastraipa"/>
        <w:numPr>
          <w:ilvl w:val="0"/>
          <w:numId w:val="9"/>
        </w:numPr>
        <w:tabs>
          <w:tab w:val="left" w:pos="851"/>
        </w:tabs>
        <w:spacing w:after="0" w:line="240" w:lineRule="auto"/>
        <w:ind w:left="0" w:firstLine="567"/>
        <w:jc w:val="both"/>
        <w:rPr>
          <w:rFonts w:ascii="Calibri" w:eastAsia="Calibri" w:hAnsi="Calibri" w:cs="Calibri"/>
          <w:b/>
          <w:bCs/>
          <w:kern w:val="0"/>
          <w:lang w:val="lt-LT"/>
          <w14:ligatures w14:val="none"/>
        </w:rPr>
      </w:pPr>
      <w:r w:rsidRPr="0078414B">
        <w:rPr>
          <w:rFonts w:ascii="Calibri" w:eastAsia="Calibri" w:hAnsi="Calibri" w:cs="Calibri"/>
          <w:b/>
          <w:bCs/>
          <w:kern w:val="0"/>
          <w:lang w:val="lt-LT"/>
          <w14:ligatures w14:val="none"/>
        </w:rPr>
        <w:t>PIRKIMO OBJEKTAS</w:t>
      </w:r>
    </w:p>
    <w:p w14:paraId="72AEDDC3" w14:textId="34926563" w:rsidR="00CC114C" w:rsidRPr="0078414B" w:rsidRDefault="00CC114C" w:rsidP="002235DE">
      <w:pPr>
        <w:pStyle w:val="Sraopastraipa"/>
        <w:numPr>
          <w:ilvl w:val="1"/>
          <w:numId w:val="9"/>
        </w:numPr>
        <w:tabs>
          <w:tab w:val="left" w:pos="851"/>
          <w:tab w:val="left" w:pos="993"/>
        </w:tabs>
        <w:spacing w:after="0" w:line="240" w:lineRule="auto"/>
        <w:ind w:left="0" w:firstLine="567"/>
        <w:jc w:val="both"/>
        <w:rPr>
          <w:rFonts w:ascii="Calibri" w:eastAsia="Calibri" w:hAnsi="Calibri" w:cs="Calibri"/>
          <w:kern w:val="0"/>
          <w:lang w:val="lt-LT"/>
          <w14:ligatures w14:val="none"/>
        </w:rPr>
      </w:pPr>
      <w:r w:rsidRPr="0078414B">
        <w:rPr>
          <w:rFonts w:ascii="Calibri" w:eastAsia="Calibri" w:hAnsi="Calibri" w:cs="Calibri"/>
          <w:b/>
          <w:bCs/>
          <w:kern w:val="0"/>
          <w:lang w:val="lt-LT"/>
          <w14:ligatures w14:val="none"/>
        </w:rPr>
        <w:t>Pirkimo objektas</w:t>
      </w:r>
      <w:r w:rsidRPr="0078414B">
        <w:rPr>
          <w:rFonts w:ascii="Calibri" w:eastAsia="Calibri" w:hAnsi="Calibri" w:cs="Calibri"/>
          <w:kern w:val="0"/>
          <w:lang w:val="lt-LT"/>
          <w14:ligatures w14:val="none"/>
        </w:rPr>
        <w:t xml:space="preserve"> – Techninės specifikacijos 1.1. p. nurodytos Paslaugos. Detalus Paslaugų</w:t>
      </w:r>
      <w:r w:rsidR="0046627C" w:rsidRPr="0078414B">
        <w:rPr>
          <w:rFonts w:ascii="Calibri" w:eastAsia="Calibri" w:hAnsi="Calibri" w:cs="Calibri"/>
          <w:kern w:val="0"/>
          <w:lang w:val="lt-LT"/>
          <w14:ligatures w14:val="none"/>
        </w:rPr>
        <w:t xml:space="preserve"> </w:t>
      </w:r>
      <w:r w:rsidRPr="0078414B">
        <w:rPr>
          <w:rFonts w:ascii="Calibri" w:eastAsia="Calibri" w:hAnsi="Calibri" w:cs="Calibri"/>
          <w:kern w:val="0"/>
          <w:lang w:val="lt-LT"/>
          <w14:ligatures w14:val="none"/>
        </w:rPr>
        <w:t>aprašymas</w:t>
      </w:r>
      <w:r w:rsidR="00BD22B8" w:rsidRPr="0078414B">
        <w:rPr>
          <w:rFonts w:ascii="Calibri" w:eastAsia="Calibri" w:hAnsi="Calibri" w:cs="Calibri"/>
          <w:kern w:val="0"/>
          <w:lang w:val="lt-LT"/>
          <w14:ligatures w14:val="none"/>
        </w:rPr>
        <w:t xml:space="preserve"> </w:t>
      </w:r>
      <w:r w:rsidRPr="0078414B">
        <w:rPr>
          <w:rFonts w:ascii="Calibri" w:eastAsia="Calibri" w:hAnsi="Calibri" w:cs="Calibri"/>
          <w:kern w:val="0"/>
          <w:lang w:val="lt-LT"/>
          <w14:ligatures w14:val="none"/>
        </w:rPr>
        <w:t>pateikiamas šios Techninės specifikacijos 3 ir 4 skyriuose.</w:t>
      </w:r>
    </w:p>
    <w:p w14:paraId="397E63EC" w14:textId="6F486586" w:rsidR="00CC114C" w:rsidRPr="0078414B" w:rsidRDefault="00CC114C" w:rsidP="002235DE">
      <w:pPr>
        <w:pStyle w:val="Sraopastraipa"/>
        <w:numPr>
          <w:ilvl w:val="1"/>
          <w:numId w:val="9"/>
        </w:numPr>
        <w:tabs>
          <w:tab w:val="left" w:pos="851"/>
          <w:tab w:val="left" w:pos="993"/>
        </w:tabs>
        <w:spacing w:after="0" w:line="240" w:lineRule="auto"/>
        <w:ind w:left="0" w:firstLine="567"/>
        <w:jc w:val="both"/>
        <w:rPr>
          <w:rFonts w:ascii="Calibri" w:eastAsia="Calibri" w:hAnsi="Calibri" w:cs="Calibri"/>
          <w:kern w:val="0"/>
          <w:lang w:val="lt-LT"/>
          <w14:ligatures w14:val="none"/>
        </w:rPr>
      </w:pPr>
      <w:r w:rsidRPr="0078414B">
        <w:rPr>
          <w:rFonts w:ascii="Calibri" w:eastAsia="Calibri" w:hAnsi="Calibri" w:cs="Calibri"/>
          <w:kern w:val="0"/>
          <w:lang w:val="lt-LT"/>
          <w14:ligatures w14:val="none"/>
        </w:rPr>
        <w:t>Pirkimo objektas nėra skaidomas į pirkimo objekto dalis.</w:t>
      </w:r>
    </w:p>
    <w:p w14:paraId="43B0FBBA" w14:textId="77777777" w:rsidR="002235DE" w:rsidRPr="0078414B" w:rsidRDefault="002235DE" w:rsidP="00D26076">
      <w:pPr>
        <w:spacing w:after="0" w:line="240" w:lineRule="auto"/>
        <w:ind w:firstLine="567"/>
        <w:jc w:val="both"/>
        <w:rPr>
          <w:rFonts w:ascii="Calibri" w:eastAsia="Calibri" w:hAnsi="Calibri" w:cs="Calibri"/>
          <w:b/>
          <w:bCs/>
          <w:kern w:val="0"/>
          <w:lang w:val="lt-LT"/>
          <w14:ligatures w14:val="none"/>
        </w:rPr>
      </w:pPr>
    </w:p>
    <w:p w14:paraId="40CC25BB" w14:textId="476BA85C" w:rsidR="00CC114C" w:rsidRPr="0078414B" w:rsidRDefault="00CC114C" w:rsidP="002235DE">
      <w:pPr>
        <w:pStyle w:val="Sraopastraipa"/>
        <w:numPr>
          <w:ilvl w:val="0"/>
          <w:numId w:val="9"/>
        </w:numPr>
        <w:tabs>
          <w:tab w:val="left" w:pos="851"/>
        </w:tabs>
        <w:spacing w:after="0" w:line="240" w:lineRule="auto"/>
        <w:ind w:left="0" w:firstLine="567"/>
        <w:jc w:val="both"/>
        <w:rPr>
          <w:rFonts w:ascii="Calibri" w:eastAsia="Calibri" w:hAnsi="Calibri" w:cs="Calibri"/>
          <w:b/>
          <w:bCs/>
          <w:kern w:val="0"/>
          <w:lang w:val="lt-LT"/>
          <w14:ligatures w14:val="none"/>
        </w:rPr>
      </w:pPr>
      <w:r w:rsidRPr="0078414B">
        <w:rPr>
          <w:rFonts w:ascii="Calibri" w:eastAsia="Calibri" w:hAnsi="Calibri" w:cs="Calibri"/>
          <w:b/>
          <w:bCs/>
          <w:kern w:val="0"/>
          <w:lang w:val="lt-LT"/>
          <w14:ligatures w14:val="none"/>
        </w:rPr>
        <w:t>PIRKIMO OBJEKTO PRITAIKYMO SRITIS</w:t>
      </w:r>
    </w:p>
    <w:p w14:paraId="1144F82B" w14:textId="552D70A1" w:rsidR="00123B70" w:rsidRPr="0078414B" w:rsidRDefault="00AA79A3" w:rsidP="00D67FC0">
      <w:pPr>
        <w:pStyle w:val="Sraopastraipa"/>
        <w:numPr>
          <w:ilvl w:val="1"/>
          <w:numId w:val="9"/>
        </w:numPr>
        <w:tabs>
          <w:tab w:val="left" w:pos="851"/>
          <w:tab w:val="left" w:pos="993"/>
        </w:tabs>
        <w:spacing w:after="0" w:line="240" w:lineRule="auto"/>
        <w:ind w:left="0" w:firstLine="567"/>
        <w:jc w:val="both"/>
        <w:rPr>
          <w:rFonts w:ascii="Calibri" w:eastAsia="Calibri" w:hAnsi="Calibri" w:cs="Calibri"/>
          <w:kern w:val="0"/>
          <w:lang w:val="lt-LT"/>
          <w14:ligatures w14:val="none"/>
        </w:rPr>
      </w:pPr>
      <w:r w:rsidRPr="0078414B">
        <w:rPr>
          <w:rFonts w:ascii="Calibri" w:eastAsia="Calibri" w:hAnsi="Calibri" w:cs="Calibri"/>
          <w:kern w:val="0"/>
          <w:lang w:val="lt-LT"/>
          <w14:ligatures w14:val="none"/>
        </w:rPr>
        <w:t>Užtikrinti, kad Bendrovės darbo užmokesčio skaičiavimas būtų atliekamas laikantis aukščiausių verslo</w:t>
      </w:r>
      <w:r w:rsidR="0063293D" w:rsidRPr="0078414B">
        <w:rPr>
          <w:rFonts w:ascii="Calibri" w:eastAsia="Calibri" w:hAnsi="Calibri" w:cs="Calibri"/>
          <w:kern w:val="0"/>
          <w:lang w:val="lt-LT"/>
          <w14:ligatures w14:val="none"/>
        </w:rPr>
        <w:t xml:space="preserve"> </w:t>
      </w:r>
      <w:r w:rsidRPr="0078414B">
        <w:rPr>
          <w:rFonts w:ascii="Calibri" w:eastAsia="Calibri" w:hAnsi="Calibri" w:cs="Calibri"/>
          <w:kern w:val="0"/>
          <w:lang w:val="lt-LT"/>
          <w14:ligatures w14:val="none"/>
        </w:rPr>
        <w:t>etikos</w:t>
      </w:r>
      <w:r w:rsidR="008D6949" w:rsidRPr="0078414B">
        <w:rPr>
          <w:rFonts w:ascii="Calibri" w:eastAsia="Calibri" w:hAnsi="Calibri" w:cs="Calibri"/>
          <w:kern w:val="0"/>
          <w:lang w:val="lt-LT"/>
          <w14:ligatures w14:val="none"/>
        </w:rPr>
        <w:t xml:space="preserve"> </w:t>
      </w:r>
      <w:r w:rsidRPr="0078414B">
        <w:rPr>
          <w:rFonts w:ascii="Calibri" w:eastAsia="Calibri" w:hAnsi="Calibri" w:cs="Calibri"/>
          <w:kern w:val="0"/>
          <w:lang w:val="lt-LT"/>
          <w14:ligatures w14:val="none"/>
        </w:rPr>
        <w:t>ir apskaitos kokybės standartų (Tarptautiniai finansinės atskaitomybės ir Tarptautiniai apskaitos standartai (toliau TAS, TFAS)), bei atitiktų Lietuvos Respublikos finansinės apskaitos įstatymo, Lietuvos Respublikos darbo kodekso bei kitų teisės aktų (aktualios redakcijos) reikalavimų.</w:t>
      </w:r>
    </w:p>
    <w:p w14:paraId="79F9A303" w14:textId="77777777" w:rsidR="00304BFF" w:rsidRPr="0078414B" w:rsidRDefault="00304BFF" w:rsidP="00304BFF">
      <w:pPr>
        <w:pStyle w:val="Sraopastraipa"/>
        <w:tabs>
          <w:tab w:val="left" w:pos="851"/>
          <w:tab w:val="left" w:pos="993"/>
        </w:tabs>
        <w:spacing w:after="0" w:line="240" w:lineRule="auto"/>
        <w:ind w:left="567"/>
        <w:jc w:val="both"/>
        <w:rPr>
          <w:rFonts w:ascii="Calibri" w:eastAsia="Calibri" w:hAnsi="Calibri" w:cs="Calibri"/>
          <w:kern w:val="0"/>
          <w:lang w:val="lt-LT"/>
          <w14:ligatures w14:val="none"/>
        </w:rPr>
      </w:pPr>
    </w:p>
    <w:p w14:paraId="6089049E" w14:textId="78EFA305" w:rsidR="00CC114C" w:rsidRPr="0078414B" w:rsidRDefault="00CC114C" w:rsidP="002235DE">
      <w:pPr>
        <w:pStyle w:val="Sraopastraipa"/>
        <w:numPr>
          <w:ilvl w:val="0"/>
          <w:numId w:val="9"/>
        </w:numPr>
        <w:tabs>
          <w:tab w:val="left" w:pos="851"/>
        </w:tabs>
        <w:spacing w:after="0" w:line="240" w:lineRule="auto"/>
        <w:ind w:left="0" w:firstLine="567"/>
        <w:jc w:val="both"/>
        <w:rPr>
          <w:rFonts w:ascii="Calibri" w:eastAsia="Calibri" w:hAnsi="Calibri" w:cs="Calibri"/>
          <w:b/>
          <w:bCs/>
          <w:kern w:val="0"/>
          <w:lang w:val="lt-LT"/>
          <w14:ligatures w14:val="none"/>
        </w:rPr>
      </w:pPr>
      <w:r w:rsidRPr="0078414B">
        <w:rPr>
          <w:rFonts w:ascii="Calibri" w:eastAsia="Calibri" w:hAnsi="Calibri" w:cs="Calibri"/>
          <w:b/>
          <w:bCs/>
          <w:kern w:val="0"/>
          <w:lang w:val="lt-LT"/>
          <w14:ligatures w14:val="none"/>
        </w:rPr>
        <w:t>PERKAMŲ PASLAUGŲ APRAŠYMAS</w:t>
      </w:r>
    </w:p>
    <w:p w14:paraId="0383140B" w14:textId="0D13B444" w:rsidR="00CC114C" w:rsidRPr="0078414B" w:rsidRDefault="00901E2B" w:rsidP="002235DE">
      <w:pPr>
        <w:pStyle w:val="Sraopastraipa"/>
        <w:numPr>
          <w:ilvl w:val="1"/>
          <w:numId w:val="9"/>
        </w:numPr>
        <w:tabs>
          <w:tab w:val="left" w:pos="851"/>
          <w:tab w:val="left" w:pos="993"/>
        </w:tabs>
        <w:spacing w:after="0" w:line="240" w:lineRule="auto"/>
        <w:ind w:left="0" w:firstLine="567"/>
        <w:jc w:val="both"/>
        <w:rPr>
          <w:rFonts w:ascii="Calibri" w:eastAsia="Calibri" w:hAnsi="Calibri" w:cs="Calibri"/>
          <w:kern w:val="0"/>
          <w:lang w:val="lt-LT"/>
          <w14:ligatures w14:val="none"/>
        </w:rPr>
      </w:pPr>
      <w:r w:rsidRPr="0078414B">
        <w:rPr>
          <w:rFonts w:ascii="Calibri" w:eastAsia="Calibri" w:hAnsi="Calibri" w:cs="Calibri"/>
          <w:kern w:val="0"/>
          <w:lang w:val="lt-LT"/>
          <w14:ligatures w14:val="none"/>
        </w:rPr>
        <w:t>P</w:t>
      </w:r>
      <w:r w:rsidR="00CC114C" w:rsidRPr="0078414B">
        <w:rPr>
          <w:rFonts w:ascii="Calibri" w:eastAsia="Calibri" w:hAnsi="Calibri" w:cs="Calibri"/>
          <w:kern w:val="0"/>
          <w:lang w:val="lt-LT"/>
          <w14:ligatures w14:val="none"/>
        </w:rPr>
        <w:t>aslaugos apima:</w:t>
      </w:r>
    </w:p>
    <w:p w14:paraId="5BF21EF5" w14:textId="4A80404C" w:rsidR="007246A9" w:rsidRPr="0078414B" w:rsidRDefault="00CC114C" w:rsidP="000E3496">
      <w:pPr>
        <w:pStyle w:val="Sraopastraipa"/>
        <w:numPr>
          <w:ilvl w:val="2"/>
          <w:numId w:val="9"/>
        </w:numPr>
        <w:tabs>
          <w:tab w:val="left" w:pos="851"/>
          <w:tab w:val="left" w:pos="1134"/>
        </w:tabs>
        <w:spacing w:after="0" w:line="240" w:lineRule="auto"/>
        <w:ind w:left="0" w:firstLine="567"/>
        <w:jc w:val="both"/>
        <w:rPr>
          <w:rFonts w:ascii="Calibri" w:eastAsia="Calibri" w:hAnsi="Calibri" w:cs="Calibri"/>
          <w:kern w:val="0"/>
          <w:lang w:val="lt-LT"/>
          <w14:ligatures w14:val="none"/>
        </w:rPr>
      </w:pPr>
      <w:r w:rsidRPr="0078414B">
        <w:rPr>
          <w:rFonts w:ascii="Calibri" w:eastAsia="Calibri" w:hAnsi="Calibri" w:cs="Calibri"/>
          <w:kern w:val="0"/>
          <w:lang w:val="lt-LT"/>
          <w14:ligatures w14:val="none"/>
        </w:rPr>
        <w:t>Darbo užmokesčio ir kitų išmokėjimų darbuotojams ir valdybos nariams apskaičiavimas ir</w:t>
      </w:r>
      <w:r w:rsidR="00630629" w:rsidRPr="0078414B">
        <w:rPr>
          <w:rFonts w:ascii="Calibri" w:eastAsia="Calibri" w:hAnsi="Calibri" w:cs="Calibri"/>
          <w:kern w:val="0"/>
          <w:lang w:val="lt-LT"/>
          <w14:ligatures w14:val="none"/>
        </w:rPr>
        <w:t xml:space="preserve"> </w:t>
      </w:r>
      <w:r w:rsidRPr="0078414B">
        <w:rPr>
          <w:rFonts w:ascii="Calibri" w:eastAsia="Calibri" w:hAnsi="Calibri" w:cs="Calibri"/>
          <w:kern w:val="0"/>
          <w:lang w:val="lt-LT"/>
          <w14:ligatures w14:val="none"/>
        </w:rPr>
        <w:t>registravimas</w:t>
      </w:r>
      <w:r w:rsidR="00BD22B8" w:rsidRPr="0078414B">
        <w:rPr>
          <w:rFonts w:ascii="Calibri" w:eastAsia="Calibri" w:hAnsi="Calibri" w:cs="Calibri"/>
          <w:kern w:val="0"/>
          <w:lang w:val="lt-LT"/>
          <w14:ligatures w14:val="none"/>
        </w:rPr>
        <w:t xml:space="preserve"> </w:t>
      </w:r>
      <w:r w:rsidRPr="0078414B">
        <w:rPr>
          <w:rFonts w:ascii="Calibri" w:eastAsia="Calibri" w:hAnsi="Calibri" w:cs="Calibri"/>
          <w:kern w:val="0"/>
          <w:lang w:val="lt-LT"/>
          <w14:ligatures w14:val="none"/>
        </w:rPr>
        <w:t>apskaitoje (kas mėnesį parengti ir Bendrovei pateikti darbo užmokesčio paskaičiavimo žiniaraščius (priskaitytas darbo užmokestis, atostoginiai, kitos išmokos (apmokestinamos, neapmokestinamos); išskirti mokesčiai, mokėtinas darbo užmokestis) bei užpildyti ir atsakingoms institucijoms pateikti privalomas deklaracijas, kiek tai susiję su apskaičiuotu darbo</w:t>
      </w:r>
      <w:r w:rsidR="00BD22B8" w:rsidRPr="0078414B">
        <w:rPr>
          <w:rFonts w:ascii="Calibri" w:eastAsia="Calibri" w:hAnsi="Calibri" w:cs="Calibri"/>
          <w:kern w:val="0"/>
          <w:lang w:val="lt-LT"/>
          <w14:ligatures w14:val="none"/>
        </w:rPr>
        <w:t xml:space="preserve"> </w:t>
      </w:r>
      <w:r w:rsidRPr="0078414B">
        <w:rPr>
          <w:rFonts w:ascii="Calibri" w:eastAsia="Calibri" w:hAnsi="Calibri" w:cs="Calibri"/>
          <w:kern w:val="0"/>
          <w:lang w:val="lt-LT"/>
          <w14:ligatures w14:val="none"/>
        </w:rPr>
        <w:t>užmokesčiu. Kitos išmokos kurios turi būti mokamos anksčiau nei mėnesio darbo užmokestis (pvz. atostoginiai), daromi atskiru skaičiavimu kiek to reikalauja teisės aktai</w:t>
      </w:r>
      <w:r w:rsidR="007015AC" w:rsidRPr="0078414B">
        <w:rPr>
          <w:rFonts w:ascii="Calibri" w:eastAsia="Calibri" w:hAnsi="Calibri" w:cs="Calibri"/>
          <w:kern w:val="0"/>
          <w:lang w:val="lt-LT"/>
          <w14:ligatures w14:val="none"/>
        </w:rPr>
        <w:t>;</w:t>
      </w:r>
      <w:r w:rsidR="002E04E4" w:rsidRPr="0078414B">
        <w:rPr>
          <w:rFonts w:ascii="Calibri" w:eastAsia="Calibri" w:hAnsi="Calibri" w:cs="Calibri"/>
          <w:kern w:val="0"/>
          <w:lang w:val="lt-LT"/>
          <w14:ligatures w14:val="none"/>
        </w:rPr>
        <w:t xml:space="preserve"> </w:t>
      </w:r>
    </w:p>
    <w:p w14:paraId="1F38C4F3" w14:textId="58B96E7D" w:rsidR="006D5F77" w:rsidRPr="0078414B" w:rsidRDefault="00CD45B4" w:rsidP="000E3496">
      <w:pPr>
        <w:pStyle w:val="Sraopastraipa"/>
        <w:numPr>
          <w:ilvl w:val="2"/>
          <w:numId w:val="9"/>
        </w:numPr>
        <w:tabs>
          <w:tab w:val="left" w:pos="851"/>
          <w:tab w:val="left" w:pos="1134"/>
        </w:tabs>
        <w:spacing w:after="0" w:line="240" w:lineRule="auto"/>
        <w:ind w:left="0" w:firstLine="567"/>
        <w:jc w:val="both"/>
        <w:rPr>
          <w:rFonts w:ascii="Calibri" w:eastAsia="Calibri" w:hAnsi="Calibri" w:cs="Calibri"/>
          <w:kern w:val="0"/>
          <w:lang w:val="lt-LT"/>
          <w14:ligatures w14:val="none"/>
        </w:rPr>
      </w:pPr>
      <w:r w:rsidRPr="0078414B">
        <w:rPr>
          <w:rFonts w:ascii="Calibri" w:eastAsia="Calibri" w:hAnsi="Calibri" w:cs="Calibri"/>
          <w:kern w:val="0"/>
          <w:lang w:val="lt-LT"/>
          <w14:ligatures w14:val="none"/>
        </w:rPr>
        <w:t>Banko</w:t>
      </w:r>
      <w:r w:rsidR="005D475E" w:rsidRPr="0078414B">
        <w:rPr>
          <w:rFonts w:ascii="Calibri" w:eastAsia="Calibri" w:hAnsi="Calibri" w:cs="Calibri"/>
          <w:kern w:val="0"/>
          <w:lang w:val="lt-LT"/>
          <w14:ligatures w14:val="none"/>
        </w:rPr>
        <w:t xml:space="preserve"> </w:t>
      </w:r>
      <w:r w:rsidR="00944CC6" w:rsidRPr="0078414B">
        <w:rPr>
          <w:rFonts w:ascii="Calibri" w:eastAsia="Calibri" w:hAnsi="Calibri" w:cs="Calibri"/>
          <w:kern w:val="0"/>
          <w:lang w:val="lt-LT"/>
          <w14:ligatures w14:val="none"/>
        </w:rPr>
        <w:t>išrašų</w:t>
      </w:r>
      <w:r w:rsidR="005D475E" w:rsidRPr="0078414B">
        <w:rPr>
          <w:rFonts w:ascii="Calibri" w:eastAsia="Calibri" w:hAnsi="Calibri" w:cs="Calibri"/>
          <w:kern w:val="0"/>
          <w:lang w:val="lt-LT"/>
          <w14:ligatures w14:val="none"/>
        </w:rPr>
        <w:t>, iš kurių atliekami darbo užmokesčio mokėjimai</w:t>
      </w:r>
      <w:r w:rsidR="00944CC6" w:rsidRPr="0078414B">
        <w:rPr>
          <w:rFonts w:ascii="Calibri" w:eastAsia="Calibri" w:hAnsi="Calibri" w:cs="Calibri"/>
          <w:kern w:val="0"/>
          <w:lang w:val="lt-LT"/>
          <w14:ligatures w14:val="none"/>
        </w:rPr>
        <w:t xml:space="preserve"> registravimas apskaitos sistemoje</w:t>
      </w:r>
      <w:r w:rsidR="00A04D36" w:rsidRPr="0078414B">
        <w:rPr>
          <w:rFonts w:ascii="Calibri" w:eastAsia="Calibri" w:hAnsi="Calibri" w:cs="Calibri"/>
          <w:kern w:val="0"/>
          <w:lang w:val="lt-LT"/>
          <w14:ligatures w14:val="none"/>
        </w:rPr>
        <w:t>, bei</w:t>
      </w:r>
      <w:r w:rsidR="00543362" w:rsidRPr="0078414B">
        <w:rPr>
          <w:rFonts w:ascii="Calibri" w:eastAsia="Calibri" w:hAnsi="Calibri" w:cs="Calibri"/>
          <w:lang w:val="lt-LT"/>
        </w:rPr>
        <w:t xml:space="preserve"> </w:t>
      </w:r>
      <w:r w:rsidR="00A04D36" w:rsidRPr="0078414B">
        <w:rPr>
          <w:rFonts w:ascii="Calibri" w:eastAsia="Calibri" w:hAnsi="Calibri" w:cs="Calibri"/>
          <w:kern w:val="0"/>
          <w:lang w:val="lt-LT"/>
          <w14:ligatures w14:val="none"/>
        </w:rPr>
        <w:t>s</w:t>
      </w:r>
      <w:r w:rsidR="00543362" w:rsidRPr="0078414B">
        <w:rPr>
          <w:rFonts w:ascii="Calibri" w:eastAsia="Calibri" w:hAnsi="Calibri" w:cs="Calibri"/>
          <w:kern w:val="0"/>
          <w:lang w:val="lt-LT"/>
          <w14:ligatures w14:val="none"/>
        </w:rPr>
        <w:t>avalaikis informavimas apie pinigų poreikį atsiskaitomoje sąskaitoje darbo užmokesčio ir susijusių išmokų bei mokesčių mokėjimui užtikrinti</w:t>
      </w:r>
      <w:r w:rsidR="0067720F" w:rsidRPr="0078414B">
        <w:rPr>
          <w:rFonts w:ascii="Calibri" w:eastAsia="Calibri" w:hAnsi="Calibri" w:cs="Calibri"/>
          <w:kern w:val="0"/>
          <w:lang w:val="lt-LT"/>
          <w14:ligatures w14:val="none"/>
        </w:rPr>
        <w:t>;</w:t>
      </w:r>
    </w:p>
    <w:p w14:paraId="16F08E95" w14:textId="2EDF2B7E" w:rsidR="009D0DFB" w:rsidRPr="0078414B" w:rsidRDefault="009D0DFB" w:rsidP="000E3496">
      <w:pPr>
        <w:pStyle w:val="Sraopastraipa"/>
        <w:numPr>
          <w:ilvl w:val="2"/>
          <w:numId w:val="9"/>
        </w:numPr>
        <w:tabs>
          <w:tab w:val="left" w:pos="851"/>
          <w:tab w:val="left" w:pos="1134"/>
        </w:tabs>
        <w:spacing w:after="0" w:line="240" w:lineRule="auto"/>
        <w:ind w:left="0" w:firstLine="567"/>
        <w:jc w:val="both"/>
        <w:rPr>
          <w:rFonts w:ascii="Calibri" w:eastAsia="Calibri" w:hAnsi="Calibri" w:cs="Calibri"/>
          <w:kern w:val="0"/>
          <w:lang w:val="lt-LT"/>
          <w14:ligatures w14:val="none"/>
        </w:rPr>
      </w:pPr>
      <w:r w:rsidRPr="0078414B">
        <w:rPr>
          <w:rFonts w:ascii="Calibri" w:eastAsia="Calibri" w:hAnsi="Calibri" w:cs="Calibri"/>
          <w:kern w:val="0"/>
          <w:lang w:val="lt-LT"/>
          <w14:ligatures w14:val="none"/>
        </w:rPr>
        <w:t>Su darbuotojo darbo sutarties nutraukimu susijusių pranešimų pateikimas Valstybinio socialinio</w:t>
      </w:r>
      <w:r w:rsidR="009C67F5" w:rsidRPr="0078414B">
        <w:rPr>
          <w:rFonts w:ascii="Calibri" w:eastAsia="Calibri" w:hAnsi="Calibri" w:cs="Calibri"/>
          <w:kern w:val="0"/>
          <w:lang w:val="lt-LT"/>
          <w14:ligatures w14:val="none"/>
        </w:rPr>
        <w:t xml:space="preserve"> </w:t>
      </w:r>
      <w:r w:rsidRPr="0078414B">
        <w:rPr>
          <w:rFonts w:ascii="Calibri" w:eastAsia="Calibri" w:hAnsi="Calibri" w:cs="Calibri"/>
          <w:kern w:val="0"/>
          <w:lang w:val="lt-LT"/>
          <w14:ligatures w14:val="none"/>
        </w:rPr>
        <w:t>draudimo fondui – duomenų rinkimas, reikalingų formų, pranešimų užpildymas</w:t>
      </w:r>
      <w:r w:rsidR="007015AC" w:rsidRPr="0078414B">
        <w:rPr>
          <w:rFonts w:ascii="Calibri" w:eastAsia="Calibri" w:hAnsi="Calibri" w:cs="Calibri"/>
          <w:kern w:val="0"/>
          <w:lang w:val="lt-LT"/>
          <w14:ligatures w14:val="none"/>
        </w:rPr>
        <w:t>;</w:t>
      </w:r>
    </w:p>
    <w:p w14:paraId="365B2377" w14:textId="4D824BF1" w:rsidR="009D0DFB" w:rsidRPr="0078414B" w:rsidRDefault="009D0DFB" w:rsidP="000E3496">
      <w:pPr>
        <w:pStyle w:val="Sraopastraipa"/>
        <w:numPr>
          <w:ilvl w:val="2"/>
          <w:numId w:val="9"/>
        </w:numPr>
        <w:tabs>
          <w:tab w:val="left" w:pos="851"/>
          <w:tab w:val="left" w:pos="1134"/>
        </w:tabs>
        <w:spacing w:after="0" w:line="240" w:lineRule="auto"/>
        <w:ind w:left="0" w:firstLine="567"/>
        <w:jc w:val="both"/>
        <w:rPr>
          <w:rFonts w:ascii="Calibri" w:eastAsia="Calibri" w:hAnsi="Calibri" w:cs="Calibri"/>
          <w:kern w:val="0"/>
          <w:lang w:val="lt-LT"/>
          <w14:ligatures w14:val="none"/>
        </w:rPr>
      </w:pPr>
      <w:r w:rsidRPr="0078414B">
        <w:rPr>
          <w:rFonts w:ascii="Calibri" w:eastAsia="Calibri" w:hAnsi="Calibri" w:cs="Calibri"/>
          <w:kern w:val="0"/>
          <w:lang w:val="lt-LT"/>
          <w14:ligatures w14:val="none"/>
        </w:rPr>
        <w:t>Su darbuotojo darbo sutarties pakeitimu susijusių pranešimų pateikimas atsakingoms institucijoms kiek</w:t>
      </w:r>
      <w:r w:rsidR="00BD22B8" w:rsidRPr="0078414B">
        <w:rPr>
          <w:rFonts w:ascii="Calibri" w:eastAsia="Calibri" w:hAnsi="Calibri" w:cs="Calibri"/>
          <w:kern w:val="0"/>
          <w:lang w:val="lt-LT"/>
          <w14:ligatures w14:val="none"/>
        </w:rPr>
        <w:t xml:space="preserve"> </w:t>
      </w:r>
      <w:r w:rsidRPr="0078414B">
        <w:rPr>
          <w:rFonts w:ascii="Calibri" w:eastAsia="Calibri" w:hAnsi="Calibri" w:cs="Calibri"/>
          <w:kern w:val="0"/>
          <w:lang w:val="lt-LT"/>
          <w14:ligatures w14:val="none"/>
        </w:rPr>
        <w:t>tai reikalauja teisės aktai - duomenų rinkimas, reikalingų formų, pranešimų užpildymas ir pateikimas</w:t>
      </w:r>
      <w:r w:rsidR="007015AC" w:rsidRPr="0078414B">
        <w:rPr>
          <w:rFonts w:ascii="Calibri" w:eastAsia="Calibri" w:hAnsi="Calibri" w:cs="Calibri"/>
          <w:kern w:val="0"/>
          <w:lang w:val="lt-LT"/>
          <w14:ligatures w14:val="none"/>
        </w:rPr>
        <w:t>;</w:t>
      </w:r>
    </w:p>
    <w:p w14:paraId="019C60C2" w14:textId="45A8248E" w:rsidR="008A5D02" w:rsidRPr="0078414B" w:rsidRDefault="009D0DFB" w:rsidP="000E3496">
      <w:pPr>
        <w:pStyle w:val="Sraopastraipa"/>
        <w:numPr>
          <w:ilvl w:val="2"/>
          <w:numId w:val="9"/>
        </w:numPr>
        <w:tabs>
          <w:tab w:val="left" w:pos="851"/>
          <w:tab w:val="left" w:pos="1134"/>
        </w:tabs>
        <w:spacing w:after="0" w:line="240" w:lineRule="auto"/>
        <w:ind w:left="0" w:firstLine="567"/>
        <w:jc w:val="both"/>
        <w:rPr>
          <w:rFonts w:ascii="Calibri" w:eastAsia="Calibri" w:hAnsi="Calibri" w:cs="Calibri"/>
          <w:kern w:val="0"/>
          <w:lang w:val="lt-LT"/>
          <w14:ligatures w14:val="none"/>
        </w:rPr>
      </w:pPr>
      <w:r w:rsidRPr="0078414B">
        <w:rPr>
          <w:rFonts w:ascii="Calibri" w:eastAsia="Calibri" w:hAnsi="Calibri" w:cs="Calibri"/>
          <w:kern w:val="0"/>
          <w:lang w:val="lt-LT"/>
          <w14:ligatures w14:val="none"/>
        </w:rPr>
        <w:t>Pažymų apie priskaičiuotą ir išmokėtą darbo užmokestį bei kitas išmokas darbuotojams parengimas</w:t>
      </w:r>
      <w:r w:rsidR="007015AC" w:rsidRPr="0078414B">
        <w:rPr>
          <w:rFonts w:ascii="Calibri" w:eastAsia="Calibri" w:hAnsi="Calibri" w:cs="Calibri"/>
          <w:kern w:val="0"/>
          <w:lang w:val="lt-LT"/>
          <w14:ligatures w14:val="none"/>
        </w:rPr>
        <w:t>;</w:t>
      </w:r>
    </w:p>
    <w:p w14:paraId="18C683B9" w14:textId="384BF966" w:rsidR="00CC114C" w:rsidRPr="0078414B" w:rsidRDefault="00CC114C" w:rsidP="000E3496">
      <w:pPr>
        <w:pStyle w:val="Sraopastraipa"/>
        <w:numPr>
          <w:ilvl w:val="2"/>
          <w:numId w:val="9"/>
        </w:numPr>
        <w:tabs>
          <w:tab w:val="left" w:pos="851"/>
          <w:tab w:val="left" w:pos="1134"/>
        </w:tabs>
        <w:spacing w:after="0" w:line="240" w:lineRule="auto"/>
        <w:ind w:left="0" w:firstLine="567"/>
        <w:jc w:val="both"/>
        <w:rPr>
          <w:rFonts w:ascii="Calibri" w:eastAsia="Calibri" w:hAnsi="Calibri" w:cs="Calibri"/>
          <w:kern w:val="0"/>
          <w:lang w:val="lt-LT"/>
          <w14:ligatures w14:val="none"/>
        </w:rPr>
      </w:pPr>
      <w:r w:rsidRPr="0078414B">
        <w:rPr>
          <w:rFonts w:ascii="Calibri" w:eastAsia="Calibri" w:hAnsi="Calibri" w:cs="Calibri"/>
          <w:kern w:val="0"/>
          <w:lang w:val="lt-LT"/>
          <w14:ligatures w14:val="none"/>
        </w:rPr>
        <w:t>Pateikiamų dokumentų kontrolė ir registravimas apskaitoje - mėnesio užpildytų darbo laiko</w:t>
      </w:r>
      <w:r w:rsidR="00630629" w:rsidRPr="0078414B">
        <w:rPr>
          <w:rFonts w:ascii="Calibri" w:eastAsia="Calibri" w:hAnsi="Calibri" w:cs="Calibri"/>
          <w:kern w:val="0"/>
          <w:lang w:val="lt-LT"/>
          <w14:ligatures w14:val="none"/>
        </w:rPr>
        <w:t xml:space="preserve"> </w:t>
      </w:r>
      <w:r w:rsidRPr="0078414B">
        <w:rPr>
          <w:rFonts w:ascii="Calibri" w:eastAsia="Calibri" w:hAnsi="Calibri" w:cs="Calibri"/>
          <w:kern w:val="0"/>
          <w:lang w:val="lt-LT"/>
          <w14:ligatures w14:val="none"/>
        </w:rPr>
        <w:t>apskaitos</w:t>
      </w:r>
      <w:r w:rsidR="00BD22B8" w:rsidRPr="0078414B">
        <w:rPr>
          <w:rFonts w:ascii="Calibri" w:eastAsia="Calibri" w:hAnsi="Calibri" w:cs="Calibri"/>
          <w:kern w:val="0"/>
          <w:lang w:val="lt-LT"/>
          <w14:ligatures w14:val="none"/>
        </w:rPr>
        <w:t xml:space="preserve"> </w:t>
      </w:r>
      <w:r w:rsidRPr="0078414B">
        <w:rPr>
          <w:rFonts w:ascii="Calibri" w:eastAsia="Calibri" w:hAnsi="Calibri" w:cs="Calibri"/>
          <w:kern w:val="0"/>
          <w:lang w:val="lt-LT"/>
          <w14:ligatures w14:val="none"/>
        </w:rPr>
        <w:t>žiniaraščių patikrinimas, nepanaudotų atostogų rezervo paskaičiavimas, pensijų kaupimų paskaičiavimas ir registravimas Bendrovės apskaitos sistemoje</w:t>
      </w:r>
      <w:r w:rsidR="007015AC" w:rsidRPr="0078414B">
        <w:rPr>
          <w:rFonts w:ascii="Calibri" w:eastAsia="Calibri" w:hAnsi="Calibri" w:cs="Calibri"/>
          <w:kern w:val="0"/>
          <w:lang w:val="lt-LT"/>
          <w14:ligatures w14:val="none"/>
        </w:rPr>
        <w:t>;</w:t>
      </w:r>
    </w:p>
    <w:p w14:paraId="3B0464A2" w14:textId="30D5760C" w:rsidR="00CC114C" w:rsidRPr="0078414B" w:rsidRDefault="00CC114C" w:rsidP="000E3496">
      <w:pPr>
        <w:pStyle w:val="Sraopastraipa"/>
        <w:numPr>
          <w:ilvl w:val="2"/>
          <w:numId w:val="9"/>
        </w:numPr>
        <w:tabs>
          <w:tab w:val="left" w:pos="851"/>
          <w:tab w:val="left" w:pos="1134"/>
        </w:tabs>
        <w:spacing w:after="0" w:line="240" w:lineRule="auto"/>
        <w:ind w:left="0" w:firstLine="567"/>
        <w:jc w:val="both"/>
        <w:rPr>
          <w:rFonts w:ascii="Calibri" w:eastAsia="Calibri" w:hAnsi="Calibri" w:cs="Calibri"/>
          <w:kern w:val="0"/>
          <w:lang w:val="lt-LT"/>
          <w14:ligatures w14:val="none"/>
        </w:rPr>
      </w:pPr>
      <w:r w:rsidRPr="0078414B">
        <w:rPr>
          <w:rFonts w:ascii="Calibri" w:eastAsia="Calibri" w:hAnsi="Calibri" w:cs="Calibri"/>
          <w:kern w:val="0"/>
          <w:lang w:val="lt-LT"/>
          <w14:ligatures w14:val="none"/>
        </w:rPr>
        <w:t>Mėnesinių ir metinių Gyventojų pajamų mokesčio ir kitų susijusių mokesčių (įskaitant ir</w:t>
      </w:r>
      <w:r w:rsidR="00630629" w:rsidRPr="0078414B">
        <w:rPr>
          <w:rFonts w:ascii="Calibri" w:eastAsia="Calibri" w:hAnsi="Calibri" w:cs="Calibri"/>
          <w:kern w:val="0"/>
          <w:lang w:val="lt-LT"/>
          <w14:ligatures w14:val="none"/>
        </w:rPr>
        <w:t xml:space="preserve"> </w:t>
      </w:r>
      <w:r w:rsidRPr="0078414B">
        <w:rPr>
          <w:rFonts w:ascii="Calibri" w:eastAsia="Calibri" w:hAnsi="Calibri" w:cs="Calibri"/>
          <w:kern w:val="0"/>
          <w:lang w:val="lt-LT"/>
          <w14:ligatures w14:val="none"/>
        </w:rPr>
        <w:t>pajamas natūra)</w:t>
      </w:r>
      <w:r w:rsidR="00BD22B8" w:rsidRPr="0078414B">
        <w:rPr>
          <w:rFonts w:ascii="Calibri" w:eastAsia="Calibri" w:hAnsi="Calibri" w:cs="Calibri"/>
          <w:kern w:val="0"/>
          <w:lang w:val="lt-LT"/>
          <w14:ligatures w14:val="none"/>
        </w:rPr>
        <w:t xml:space="preserve"> </w:t>
      </w:r>
      <w:r w:rsidRPr="0078414B">
        <w:rPr>
          <w:rFonts w:ascii="Calibri" w:eastAsia="Calibri" w:hAnsi="Calibri" w:cs="Calibri"/>
          <w:kern w:val="0"/>
          <w:lang w:val="lt-LT"/>
          <w14:ligatures w14:val="none"/>
        </w:rPr>
        <w:t>išskaičiavimas, deklaracijų ruošimas ir pateikimas Valstybinei mokesčių</w:t>
      </w:r>
      <w:r w:rsidR="00C2547B" w:rsidRPr="0078414B">
        <w:rPr>
          <w:rFonts w:ascii="Calibri" w:eastAsia="Calibri" w:hAnsi="Calibri" w:cs="Calibri"/>
          <w:kern w:val="0"/>
          <w:lang w:val="lt-LT"/>
          <w14:ligatures w14:val="none"/>
        </w:rPr>
        <w:t xml:space="preserve"> </w:t>
      </w:r>
      <w:r w:rsidRPr="0078414B">
        <w:rPr>
          <w:rFonts w:ascii="Calibri" w:eastAsia="Calibri" w:hAnsi="Calibri" w:cs="Calibri"/>
          <w:kern w:val="0"/>
          <w:lang w:val="lt-LT"/>
          <w14:ligatures w14:val="none"/>
        </w:rPr>
        <w:t>inspekcijai</w:t>
      </w:r>
      <w:r w:rsidR="007015AC" w:rsidRPr="0078414B">
        <w:rPr>
          <w:rFonts w:ascii="Calibri" w:eastAsia="Calibri" w:hAnsi="Calibri" w:cs="Calibri"/>
          <w:kern w:val="0"/>
          <w:lang w:val="lt-LT"/>
          <w14:ligatures w14:val="none"/>
        </w:rPr>
        <w:t>;</w:t>
      </w:r>
    </w:p>
    <w:p w14:paraId="2726C474" w14:textId="16328529" w:rsidR="00CC114C" w:rsidRPr="0078414B" w:rsidRDefault="00CC114C" w:rsidP="000E3496">
      <w:pPr>
        <w:pStyle w:val="Sraopastraipa"/>
        <w:numPr>
          <w:ilvl w:val="2"/>
          <w:numId w:val="9"/>
        </w:numPr>
        <w:tabs>
          <w:tab w:val="left" w:pos="851"/>
          <w:tab w:val="left" w:pos="1134"/>
        </w:tabs>
        <w:spacing w:after="0" w:line="240" w:lineRule="auto"/>
        <w:ind w:left="0" w:firstLine="567"/>
        <w:jc w:val="both"/>
        <w:rPr>
          <w:rFonts w:ascii="Calibri" w:eastAsia="Calibri" w:hAnsi="Calibri" w:cs="Calibri"/>
          <w:kern w:val="0"/>
          <w:lang w:val="lt-LT"/>
          <w14:ligatures w14:val="none"/>
        </w:rPr>
      </w:pPr>
      <w:r w:rsidRPr="0078414B">
        <w:rPr>
          <w:rFonts w:ascii="Calibri" w:eastAsia="Calibri" w:hAnsi="Calibri" w:cs="Calibri"/>
          <w:kern w:val="0"/>
          <w:lang w:val="lt-LT"/>
          <w14:ligatures w14:val="none"/>
        </w:rPr>
        <w:t>Mėnesinių ir metinių Socialinio draudimo įmokų apskaičiavimas (įskaitant ir</w:t>
      </w:r>
      <w:r w:rsidR="00C2547B" w:rsidRPr="0078414B">
        <w:rPr>
          <w:rFonts w:ascii="Calibri" w:eastAsia="Calibri" w:hAnsi="Calibri" w:cs="Calibri"/>
          <w:kern w:val="0"/>
          <w:lang w:val="lt-LT"/>
          <w14:ligatures w14:val="none"/>
        </w:rPr>
        <w:t xml:space="preserve"> </w:t>
      </w:r>
      <w:r w:rsidRPr="0078414B">
        <w:rPr>
          <w:rFonts w:ascii="Calibri" w:eastAsia="Calibri" w:hAnsi="Calibri" w:cs="Calibri"/>
          <w:kern w:val="0"/>
          <w:lang w:val="lt-LT"/>
          <w14:ligatures w14:val="none"/>
        </w:rPr>
        <w:t>pajamas natūra), deklaracijų</w:t>
      </w:r>
      <w:r w:rsidR="00BD22B8" w:rsidRPr="0078414B">
        <w:rPr>
          <w:rFonts w:ascii="Calibri" w:eastAsia="Calibri" w:hAnsi="Calibri" w:cs="Calibri"/>
          <w:kern w:val="0"/>
          <w:lang w:val="lt-LT"/>
          <w14:ligatures w14:val="none"/>
        </w:rPr>
        <w:t xml:space="preserve"> </w:t>
      </w:r>
      <w:r w:rsidRPr="0078414B">
        <w:rPr>
          <w:rFonts w:ascii="Calibri" w:eastAsia="Calibri" w:hAnsi="Calibri" w:cs="Calibri"/>
          <w:kern w:val="0"/>
          <w:lang w:val="lt-LT"/>
          <w14:ligatures w14:val="none"/>
        </w:rPr>
        <w:t>ruošimas ir pateikimas Valstybinio socialinio draudimo fondui</w:t>
      </w:r>
      <w:r w:rsidR="007015AC" w:rsidRPr="0078414B">
        <w:rPr>
          <w:rFonts w:ascii="Calibri" w:eastAsia="Calibri" w:hAnsi="Calibri" w:cs="Calibri"/>
          <w:kern w:val="0"/>
          <w:lang w:val="lt-LT"/>
          <w14:ligatures w14:val="none"/>
        </w:rPr>
        <w:t>;</w:t>
      </w:r>
    </w:p>
    <w:p w14:paraId="38D09E93" w14:textId="77777777" w:rsidR="00635BCC" w:rsidRPr="0078414B" w:rsidRDefault="00CC114C" w:rsidP="00635BCC">
      <w:pPr>
        <w:pStyle w:val="Sraopastraipa"/>
        <w:numPr>
          <w:ilvl w:val="2"/>
          <w:numId w:val="9"/>
        </w:numPr>
        <w:tabs>
          <w:tab w:val="left" w:pos="851"/>
          <w:tab w:val="left" w:pos="1134"/>
        </w:tabs>
        <w:spacing w:after="0" w:line="240" w:lineRule="auto"/>
        <w:ind w:left="0" w:firstLine="567"/>
        <w:jc w:val="both"/>
        <w:rPr>
          <w:rFonts w:ascii="Calibri" w:eastAsia="Calibri" w:hAnsi="Calibri" w:cs="Calibri"/>
          <w:kern w:val="0"/>
          <w:lang w:val="lt-LT"/>
          <w14:ligatures w14:val="none"/>
        </w:rPr>
      </w:pPr>
      <w:r w:rsidRPr="0078414B">
        <w:rPr>
          <w:rFonts w:ascii="Calibri" w:eastAsia="Calibri" w:hAnsi="Calibri" w:cs="Calibri"/>
          <w:kern w:val="0"/>
          <w:lang w:val="lt-LT"/>
          <w14:ligatures w14:val="none"/>
        </w:rPr>
        <w:t>Mėnesinių, ketvirtinių ir metinių Statistinių ataskaitų, susijusių su darbo užmokesčio</w:t>
      </w:r>
      <w:r w:rsidR="000663F6" w:rsidRPr="0078414B">
        <w:rPr>
          <w:rFonts w:ascii="Calibri" w:eastAsia="Calibri" w:hAnsi="Calibri" w:cs="Calibri"/>
          <w:kern w:val="0"/>
          <w:lang w:val="lt-LT"/>
          <w14:ligatures w14:val="none"/>
        </w:rPr>
        <w:t xml:space="preserve"> i</w:t>
      </w:r>
      <w:r w:rsidRPr="0078414B">
        <w:rPr>
          <w:rFonts w:ascii="Calibri" w:eastAsia="Calibri" w:hAnsi="Calibri" w:cs="Calibri"/>
          <w:kern w:val="0"/>
          <w:lang w:val="lt-LT"/>
          <w14:ligatures w14:val="none"/>
        </w:rPr>
        <w:t>nformacijos</w:t>
      </w:r>
      <w:r w:rsidR="000663F6" w:rsidRPr="0078414B">
        <w:rPr>
          <w:rFonts w:ascii="Calibri" w:eastAsia="Calibri" w:hAnsi="Calibri" w:cs="Calibri"/>
          <w:kern w:val="0"/>
          <w:lang w:val="lt-LT"/>
          <w14:ligatures w14:val="none"/>
        </w:rPr>
        <w:t xml:space="preserve"> </w:t>
      </w:r>
      <w:r w:rsidRPr="0078414B">
        <w:rPr>
          <w:rFonts w:ascii="Calibri" w:eastAsia="Calibri" w:hAnsi="Calibri" w:cs="Calibri"/>
          <w:kern w:val="0"/>
          <w:lang w:val="lt-LT"/>
          <w14:ligatures w14:val="none"/>
        </w:rPr>
        <w:t>pateikimu, parengimas ir pateikimas Valstybės duomenų agentūrai</w:t>
      </w:r>
      <w:r w:rsidR="007015AC" w:rsidRPr="0078414B">
        <w:rPr>
          <w:rFonts w:ascii="Calibri" w:eastAsia="Calibri" w:hAnsi="Calibri" w:cs="Calibri"/>
          <w:kern w:val="0"/>
          <w:lang w:val="lt-LT"/>
          <w14:ligatures w14:val="none"/>
        </w:rPr>
        <w:t>;</w:t>
      </w:r>
    </w:p>
    <w:p w14:paraId="3F182E94" w14:textId="7E0F01EB" w:rsidR="00C22D28" w:rsidRPr="0078414B" w:rsidRDefault="005B5BB6" w:rsidP="000F7752">
      <w:pPr>
        <w:pStyle w:val="Sraopastraipa"/>
        <w:numPr>
          <w:ilvl w:val="2"/>
          <w:numId w:val="9"/>
        </w:numPr>
        <w:tabs>
          <w:tab w:val="left" w:pos="851"/>
          <w:tab w:val="left" w:pos="1134"/>
        </w:tabs>
        <w:spacing w:after="0" w:line="240" w:lineRule="auto"/>
        <w:ind w:left="0" w:firstLine="567"/>
        <w:jc w:val="both"/>
        <w:rPr>
          <w:rFonts w:ascii="Calibri" w:hAnsi="Calibri" w:cs="Calibri"/>
          <w:lang w:val="lt-LT"/>
        </w:rPr>
      </w:pPr>
      <w:r w:rsidRPr="0078414B">
        <w:rPr>
          <w:rFonts w:ascii="Calibri" w:hAnsi="Calibri" w:cs="Calibri"/>
          <w:lang w:val="lt-LT"/>
        </w:rPr>
        <w:t>Dalyvavimas metinėje su darbo santykiais susijusiais įsipareigojimais inventorizacijoje</w:t>
      </w:r>
      <w:r w:rsidR="007412B2">
        <w:rPr>
          <w:rFonts w:ascii="Calibri" w:hAnsi="Calibri" w:cs="Calibri"/>
          <w:lang w:val="lt-LT"/>
        </w:rPr>
        <w:t>,</w:t>
      </w:r>
      <w:r w:rsidR="007412B2" w:rsidRPr="0078414B">
        <w:rPr>
          <w:rFonts w:ascii="Calibri" w:hAnsi="Calibri" w:cs="Calibri"/>
          <w:lang w:val="lt-LT"/>
        </w:rPr>
        <w:t xml:space="preserve"> </w:t>
      </w:r>
      <w:r w:rsidRPr="0078414B">
        <w:rPr>
          <w:rFonts w:ascii="Calibri" w:hAnsi="Calibri" w:cs="Calibri"/>
          <w:lang w:val="lt-LT"/>
        </w:rPr>
        <w:t>auditui</w:t>
      </w:r>
      <w:r w:rsidR="0078414B" w:rsidRPr="0078414B">
        <w:rPr>
          <w:rFonts w:ascii="Calibri" w:hAnsi="Calibri" w:cs="Calibri"/>
          <w:lang w:val="lt-LT"/>
        </w:rPr>
        <w:t xml:space="preserve"> </w:t>
      </w:r>
      <w:r w:rsidRPr="0078414B">
        <w:rPr>
          <w:rFonts w:ascii="Calibri" w:hAnsi="Calibri" w:cs="Calibri"/>
          <w:lang w:val="lt-LT"/>
        </w:rPr>
        <w:t>reikalingų duomenų rinkimas ir informacijos pateikimas</w:t>
      </w:r>
      <w:r w:rsidR="00146421" w:rsidRPr="0078414B">
        <w:rPr>
          <w:rFonts w:ascii="Calibri" w:hAnsi="Calibri" w:cs="Calibri"/>
          <w:lang w:val="lt-LT"/>
        </w:rPr>
        <w:t>;</w:t>
      </w:r>
    </w:p>
    <w:p w14:paraId="6DF2643C" w14:textId="20C994CD" w:rsidR="006D581D" w:rsidRPr="0078414B" w:rsidRDefault="00FB6CCB" w:rsidP="0078414B">
      <w:pPr>
        <w:pStyle w:val="Sraopastraipa"/>
        <w:numPr>
          <w:ilvl w:val="2"/>
          <w:numId w:val="9"/>
        </w:numPr>
        <w:tabs>
          <w:tab w:val="left" w:pos="851"/>
          <w:tab w:val="left" w:pos="1134"/>
        </w:tabs>
        <w:spacing w:after="0" w:line="240" w:lineRule="auto"/>
        <w:ind w:left="0" w:firstLine="567"/>
        <w:jc w:val="both"/>
        <w:rPr>
          <w:rFonts w:ascii="Calibri" w:eastAsia="Calibri" w:hAnsi="Calibri" w:cs="Calibri"/>
          <w:kern w:val="0"/>
          <w:lang w:val="lt-LT"/>
          <w14:ligatures w14:val="none"/>
        </w:rPr>
      </w:pPr>
      <w:r w:rsidRPr="0078414B">
        <w:rPr>
          <w:rFonts w:ascii="Calibri" w:eastAsia="Calibri" w:hAnsi="Calibri" w:cs="Calibri"/>
          <w:kern w:val="0"/>
          <w:lang w:val="lt-LT"/>
          <w14:ligatures w14:val="none"/>
        </w:rPr>
        <w:t xml:space="preserve">Pagal Bendrovės poreikį suformuoti </w:t>
      </w:r>
      <w:r w:rsidR="00981A81" w:rsidRPr="0078414B">
        <w:rPr>
          <w:rFonts w:ascii="Calibri" w:eastAsia="Calibri" w:hAnsi="Calibri" w:cs="Calibri"/>
          <w:kern w:val="0"/>
          <w:lang w:val="lt-LT"/>
          <w14:ligatures w14:val="none"/>
        </w:rPr>
        <w:t>kitas</w:t>
      </w:r>
      <w:r w:rsidR="00AC3D81" w:rsidRPr="0078414B">
        <w:rPr>
          <w:rFonts w:ascii="Calibri" w:eastAsia="Calibri" w:hAnsi="Calibri" w:cs="Calibri"/>
          <w:kern w:val="0"/>
          <w:lang w:val="lt-LT"/>
          <w14:ligatures w14:val="none"/>
        </w:rPr>
        <w:t xml:space="preserve"> mėnesin</w:t>
      </w:r>
      <w:r w:rsidR="00BD22B8" w:rsidRPr="0078414B">
        <w:rPr>
          <w:rFonts w:ascii="Calibri" w:eastAsia="Calibri" w:hAnsi="Calibri" w:cs="Calibri"/>
          <w:kern w:val="0"/>
          <w:lang w:val="lt-LT"/>
          <w14:ligatures w14:val="none"/>
        </w:rPr>
        <w:t>e</w:t>
      </w:r>
      <w:r w:rsidR="00AC3D81" w:rsidRPr="0078414B">
        <w:rPr>
          <w:rFonts w:ascii="Calibri" w:eastAsia="Calibri" w:hAnsi="Calibri" w:cs="Calibri"/>
          <w:kern w:val="0"/>
          <w:lang w:val="lt-LT"/>
          <w14:ligatures w14:val="none"/>
        </w:rPr>
        <w:t>s, ketvirtin</w:t>
      </w:r>
      <w:r w:rsidR="00BD22B8" w:rsidRPr="0078414B">
        <w:rPr>
          <w:rFonts w:ascii="Calibri" w:eastAsia="Calibri" w:hAnsi="Calibri" w:cs="Calibri"/>
          <w:kern w:val="0"/>
          <w:lang w:val="lt-LT"/>
          <w14:ligatures w14:val="none"/>
        </w:rPr>
        <w:t>e</w:t>
      </w:r>
      <w:r w:rsidR="00AC3D81" w:rsidRPr="0078414B">
        <w:rPr>
          <w:rFonts w:ascii="Calibri" w:eastAsia="Calibri" w:hAnsi="Calibri" w:cs="Calibri"/>
          <w:kern w:val="0"/>
          <w:lang w:val="lt-LT"/>
          <w14:ligatures w14:val="none"/>
        </w:rPr>
        <w:t>s ir metin</w:t>
      </w:r>
      <w:r w:rsidR="00BD22B8" w:rsidRPr="0078414B">
        <w:rPr>
          <w:rFonts w:ascii="Calibri" w:eastAsia="Calibri" w:hAnsi="Calibri" w:cs="Calibri"/>
          <w:kern w:val="0"/>
          <w:lang w:val="lt-LT"/>
          <w14:ligatures w14:val="none"/>
        </w:rPr>
        <w:t>e</w:t>
      </w:r>
      <w:r w:rsidR="00AC3D81" w:rsidRPr="0078414B">
        <w:rPr>
          <w:rFonts w:ascii="Calibri" w:eastAsia="Calibri" w:hAnsi="Calibri" w:cs="Calibri"/>
          <w:kern w:val="0"/>
          <w:lang w:val="lt-LT"/>
          <w14:ligatures w14:val="none"/>
        </w:rPr>
        <w:t>s</w:t>
      </w:r>
      <w:r w:rsidR="00592B29" w:rsidRPr="0078414B">
        <w:rPr>
          <w:rFonts w:ascii="Calibri" w:eastAsia="Calibri" w:hAnsi="Calibri" w:cs="Calibri"/>
          <w:kern w:val="0"/>
          <w:lang w:val="lt-LT"/>
          <w14:ligatures w14:val="none"/>
        </w:rPr>
        <w:t xml:space="preserve"> ataskaitas,</w:t>
      </w:r>
      <w:r w:rsidR="007F370F" w:rsidRPr="0078414B">
        <w:rPr>
          <w:rFonts w:ascii="Calibri" w:eastAsia="Calibri" w:hAnsi="Calibri" w:cs="Calibri"/>
          <w:kern w:val="0"/>
          <w:lang w:val="lt-LT"/>
          <w14:ligatures w14:val="none"/>
        </w:rPr>
        <w:t xml:space="preserve"> susijusias su</w:t>
      </w:r>
      <w:r w:rsidR="0078414B" w:rsidRPr="0078414B">
        <w:rPr>
          <w:rFonts w:ascii="Calibri" w:eastAsia="Calibri" w:hAnsi="Calibri" w:cs="Calibri"/>
          <w:kern w:val="0"/>
          <w:lang w:val="lt-LT"/>
          <w14:ligatures w14:val="none"/>
        </w:rPr>
        <w:t xml:space="preserve"> </w:t>
      </w:r>
      <w:r w:rsidR="00592B29" w:rsidRPr="0078414B">
        <w:rPr>
          <w:rFonts w:ascii="Calibri" w:eastAsia="Calibri" w:hAnsi="Calibri" w:cs="Calibri"/>
          <w:kern w:val="0"/>
          <w:lang w:val="lt-LT"/>
          <w14:ligatures w14:val="none"/>
        </w:rPr>
        <w:t>darbo užmokesč</w:t>
      </w:r>
      <w:r w:rsidR="00AC3D81" w:rsidRPr="0078414B">
        <w:rPr>
          <w:rFonts w:ascii="Calibri" w:eastAsia="Calibri" w:hAnsi="Calibri" w:cs="Calibri"/>
          <w:kern w:val="0"/>
          <w:lang w:val="lt-LT"/>
          <w14:ligatures w14:val="none"/>
        </w:rPr>
        <w:t>io informacijos pateikim</w:t>
      </w:r>
      <w:r w:rsidR="008C64FE" w:rsidRPr="0078414B">
        <w:rPr>
          <w:rFonts w:ascii="Calibri" w:eastAsia="Calibri" w:hAnsi="Calibri" w:cs="Calibri"/>
          <w:kern w:val="0"/>
          <w:lang w:val="lt-LT"/>
          <w14:ligatures w14:val="none"/>
        </w:rPr>
        <w:t xml:space="preserve">u Vilniaus miesto savivaldybei ir </w:t>
      </w:r>
      <w:r w:rsidR="00B7673D" w:rsidRPr="0078414B">
        <w:rPr>
          <w:rFonts w:ascii="Calibri" w:eastAsia="Calibri" w:hAnsi="Calibri" w:cs="Calibri"/>
          <w:kern w:val="0"/>
          <w:lang w:val="lt-LT"/>
          <w14:ligatures w14:val="none"/>
        </w:rPr>
        <w:t>Valstybinės energetikos reguliavimo tarnybai</w:t>
      </w:r>
      <w:r w:rsidR="007015AC" w:rsidRPr="0078414B">
        <w:rPr>
          <w:rFonts w:ascii="Calibri" w:eastAsia="Calibri" w:hAnsi="Calibri" w:cs="Calibri"/>
          <w:kern w:val="0"/>
          <w:lang w:val="lt-LT"/>
          <w14:ligatures w14:val="none"/>
        </w:rPr>
        <w:t>;</w:t>
      </w:r>
    </w:p>
    <w:p w14:paraId="0C496B9F" w14:textId="705E3CD5" w:rsidR="00216C85" w:rsidRPr="0078414B" w:rsidRDefault="00216C85" w:rsidP="005843C0">
      <w:pPr>
        <w:pStyle w:val="Sraopastraipa"/>
        <w:numPr>
          <w:ilvl w:val="2"/>
          <w:numId w:val="9"/>
        </w:numPr>
        <w:tabs>
          <w:tab w:val="left" w:pos="851"/>
          <w:tab w:val="left" w:pos="1134"/>
        </w:tabs>
        <w:spacing w:after="0" w:line="240" w:lineRule="auto"/>
        <w:ind w:left="0" w:firstLine="567"/>
        <w:jc w:val="both"/>
        <w:rPr>
          <w:rFonts w:ascii="Calibri" w:eastAsia="Calibri" w:hAnsi="Calibri" w:cs="Calibri"/>
          <w:kern w:val="0"/>
          <w:lang w:val="lt-LT"/>
          <w14:ligatures w14:val="none"/>
        </w:rPr>
      </w:pPr>
      <w:r w:rsidRPr="0078414B">
        <w:rPr>
          <w:rFonts w:ascii="Calibri" w:eastAsia="Calibri" w:hAnsi="Calibri" w:cs="Calibri"/>
          <w:kern w:val="0"/>
          <w:lang w:val="lt-LT"/>
          <w14:ligatures w14:val="none"/>
        </w:rPr>
        <w:t>Pagal Bendrovės poreikį ir nurodytus kriterijus suformuoti kitas mėnesines, ketvirtines ir metines</w:t>
      </w:r>
      <w:r w:rsidR="0078414B" w:rsidRPr="0078414B">
        <w:rPr>
          <w:rFonts w:ascii="Calibri" w:eastAsia="Calibri" w:hAnsi="Calibri" w:cs="Calibri"/>
          <w:kern w:val="0"/>
          <w:lang w:val="lt-LT"/>
          <w14:ligatures w14:val="none"/>
        </w:rPr>
        <w:t xml:space="preserve"> </w:t>
      </w:r>
      <w:r w:rsidR="00095984" w:rsidRPr="0078414B">
        <w:rPr>
          <w:rFonts w:ascii="Calibri" w:eastAsia="Calibri" w:hAnsi="Calibri" w:cs="Calibri"/>
          <w:kern w:val="0"/>
          <w:lang w:val="lt-LT"/>
          <w14:ligatures w14:val="none"/>
        </w:rPr>
        <w:t>a</w:t>
      </w:r>
      <w:r w:rsidRPr="0078414B">
        <w:rPr>
          <w:rFonts w:ascii="Calibri" w:eastAsia="Calibri" w:hAnsi="Calibri" w:cs="Calibri"/>
          <w:kern w:val="0"/>
          <w:lang w:val="lt-LT"/>
          <w14:ligatures w14:val="none"/>
        </w:rPr>
        <w:t>taskaitas</w:t>
      </w:r>
      <w:r w:rsidR="00095984" w:rsidRPr="0078414B">
        <w:rPr>
          <w:rFonts w:ascii="Calibri" w:eastAsia="Calibri" w:hAnsi="Calibri" w:cs="Calibri"/>
          <w:kern w:val="0"/>
          <w:lang w:val="lt-LT"/>
          <w14:ligatures w14:val="none"/>
        </w:rPr>
        <w:t>;</w:t>
      </w:r>
    </w:p>
    <w:p w14:paraId="26C6C39E" w14:textId="77777777" w:rsidR="000663F6" w:rsidRPr="0078414B" w:rsidRDefault="000663F6" w:rsidP="000E3496">
      <w:pPr>
        <w:spacing w:after="0" w:line="240" w:lineRule="auto"/>
        <w:ind w:firstLine="567"/>
        <w:jc w:val="both"/>
        <w:rPr>
          <w:rFonts w:ascii="Calibri" w:eastAsia="Calibri" w:hAnsi="Calibri" w:cs="Calibri"/>
          <w:kern w:val="0"/>
          <w:lang w:val="lt-LT"/>
          <w14:ligatures w14:val="none"/>
        </w:rPr>
      </w:pPr>
    </w:p>
    <w:p w14:paraId="45988F00" w14:textId="77777777" w:rsidR="00216C85" w:rsidRPr="0078414B" w:rsidRDefault="00216C85" w:rsidP="000E3496">
      <w:pPr>
        <w:tabs>
          <w:tab w:val="left" w:pos="851"/>
          <w:tab w:val="left" w:pos="1134"/>
        </w:tabs>
        <w:spacing w:after="0" w:line="240" w:lineRule="auto"/>
        <w:ind w:firstLine="567"/>
        <w:jc w:val="both"/>
        <w:rPr>
          <w:rFonts w:ascii="Calibri" w:eastAsia="Calibri" w:hAnsi="Calibri" w:cs="Calibri"/>
          <w:kern w:val="0"/>
          <w:lang w:val="lt-LT"/>
          <w14:ligatures w14:val="none"/>
        </w:rPr>
      </w:pPr>
    </w:p>
    <w:p w14:paraId="2FB12B27" w14:textId="35CABF03" w:rsidR="00CC114C" w:rsidRPr="00BA4856" w:rsidRDefault="00CC114C" w:rsidP="00BA4856">
      <w:pPr>
        <w:pStyle w:val="Sraopastraipa"/>
        <w:numPr>
          <w:ilvl w:val="2"/>
          <w:numId w:val="14"/>
        </w:numPr>
        <w:tabs>
          <w:tab w:val="left" w:pos="851"/>
          <w:tab w:val="left" w:pos="1276"/>
        </w:tabs>
        <w:spacing w:after="0" w:line="240" w:lineRule="auto"/>
        <w:ind w:left="0" w:firstLine="720"/>
        <w:jc w:val="both"/>
        <w:rPr>
          <w:rFonts w:ascii="Calibri" w:eastAsia="Calibri" w:hAnsi="Calibri" w:cs="Calibri"/>
          <w:kern w:val="0"/>
          <w:lang w:val="lt-LT"/>
          <w14:ligatures w14:val="none"/>
        </w:rPr>
      </w:pPr>
      <w:r w:rsidRPr="00BA4856">
        <w:rPr>
          <w:rFonts w:ascii="Calibri" w:eastAsia="Calibri" w:hAnsi="Calibri" w:cs="Calibri"/>
          <w:kern w:val="0"/>
          <w:lang w:val="lt-LT"/>
          <w14:ligatures w14:val="none"/>
        </w:rPr>
        <w:lastRenderedPageBreak/>
        <w:t>Metodinė konsultacinė pagalba Bendrovei pagal poreikį – bent kartą metuose pravesti</w:t>
      </w:r>
      <w:r w:rsidR="006D581D" w:rsidRPr="00BA4856">
        <w:rPr>
          <w:rFonts w:ascii="Calibri" w:eastAsia="Calibri" w:hAnsi="Calibri" w:cs="Calibri"/>
          <w:kern w:val="0"/>
          <w:lang w:val="lt-LT"/>
          <w14:ligatures w14:val="none"/>
        </w:rPr>
        <w:t xml:space="preserve"> </w:t>
      </w:r>
      <w:r w:rsidRPr="00BA4856">
        <w:rPr>
          <w:rFonts w:ascii="Calibri" w:eastAsia="Calibri" w:hAnsi="Calibri" w:cs="Calibri"/>
          <w:kern w:val="0"/>
          <w:lang w:val="lt-LT"/>
          <w14:ligatures w14:val="none"/>
        </w:rPr>
        <w:t>paskaitas</w:t>
      </w:r>
      <w:r w:rsidR="00BA4856" w:rsidRPr="00BA4856">
        <w:rPr>
          <w:rFonts w:ascii="Calibri" w:eastAsia="Calibri" w:hAnsi="Calibri" w:cs="Calibri"/>
          <w:kern w:val="0"/>
          <w:lang w:val="lt-LT"/>
          <w14:ligatures w14:val="none"/>
        </w:rPr>
        <w:t xml:space="preserve"> </w:t>
      </w:r>
      <w:r w:rsidRPr="00BA4856">
        <w:rPr>
          <w:rFonts w:ascii="Calibri" w:eastAsia="Calibri" w:hAnsi="Calibri" w:cs="Calibri"/>
          <w:kern w:val="0"/>
          <w:lang w:val="lt-LT"/>
          <w14:ligatures w14:val="none"/>
        </w:rPr>
        <w:t xml:space="preserve">Bendrovės darbuotojams apie darbo užmokesčio apskaitą reglamentuojančius teisės aktų pasikeitimus. </w:t>
      </w:r>
      <w:r w:rsidR="00296DC5">
        <w:rPr>
          <w:rFonts w:ascii="Calibri" w:eastAsia="Calibri" w:hAnsi="Calibri" w:cs="Calibri"/>
          <w:kern w:val="0"/>
          <w:lang w:val="lt-LT"/>
          <w14:ligatures w14:val="none"/>
        </w:rPr>
        <w:t>P</w:t>
      </w:r>
      <w:r w:rsidRPr="00BA4856">
        <w:rPr>
          <w:rFonts w:ascii="Calibri" w:eastAsia="Calibri" w:hAnsi="Calibri" w:cs="Calibri"/>
          <w:kern w:val="0"/>
          <w:lang w:val="lt-LT"/>
          <w14:ligatures w14:val="none"/>
        </w:rPr>
        <w:t xml:space="preserve">aslauga apima konsultacijas susijusias su darbo užmokesčio apskaita, įdarbinimu, dokumentais, </w:t>
      </w:r>
      <w:r w:rsidR="00151D9C" w:rsidRPr="00BA4856">
        <w:rPr>
          <w:rFonts w:ascii="Calibri" w:eastAsia="Calibri" w:hAnsi="Calibri" w:cs="Calibri"/>
          <w:kern w:val="0"/>
          <w:lang w:val="lt-LT"/>
          <w14:ligatures w14:val="none"/>
        </w:rPr>
        <w:t xml:space="preserve">gyventojų </w:t>
      </w:r>
      <w:r w:rsidRPr="00BA4856">
        <w:rPr>
          <w:rFonts w:ascii="Calibri" w:eastAsia="Calibri" w:hAnsi="Calibri" w:cs="Calibri"/>
          <w:kern w:val="0"/>
          <w:lang w:val="lt-LT"/>
          <w14:ligatures w14:val="none"/>
        </w:rPr>
        <w:t xml:space="preserve">pajamų mokesčio, </w:t>
      </w:r>
      <w:r w:rsidR="00151D9C" w:rsidRPr="00BA4856">
        <w:rPr>
          <w:rFonts w:ascii="Calibri" w:eastAsia="Calibri" w:hAnsi="Calibri" w:cs="Calibri"/>
          <w:kern w:val="0"/>
          <w:lang w:val="lt-LT"/>
          <w14:ligatures w14:val="none"/>
        </w:rPr>
        <w:t xml:space="preserve">socialinio </w:t>
      </w:r>
      <w:r w:rsidRPr="00BA4856">
        <w:rPr>
          <w:rFonts w:ascii="Calibri" w:eastAsia="Calibri" w:hAnsi="Calibri" w:cs="Calibri"/>
          <w:kern w:val="0"/>
          <w:lang w:val="lt-LT"/>
          <w14:ligatures w14:val="none"/>
        </w:rPr>
        <w:t>draudimo įmokų nuo pajamų (įskaitant ir pajamas natūra) susijusių ir/arba nesusijusiu su darbo santykiais skaičiavimo ir deklaravimo klausimais.</w:t>
      </w:r>
      <w:r w:rsidR="00C2547B" w:rsidRPr="00BA4856">
        <w:rPr>
          <w:rFonts w:ascii="Calibri" w:eastAsia="Calibri" w:hAnsi="Calibri" w:cs="Calibri"/>
          <w:kern w:val="0"/>
          <w:lang w:val="lt-LT"/>
          <w14:ligatures w14:val="none"/>
        </w:rPr>
        <w:t xml:space="preserve"> </w:t>
      </w:r>
      <w:r w:rsidRPr="00BA4856">
        <w:rPr>
          <w:rFonts w:ascii="Calibri" w:eastAsia="Calibri" w:hAnsi="Calibri" w:cs="Calibri"/>
          <w:kern w:val="0"/>
          <w:lang w:val="lt-LT"/>
          <w14:ligatures w14:val="none"/>
        </w:rPr>
        <w:t xml:space="preserve">Teikti patarimus, rekomendacijas bei kitą praktinę pagalbą* sprendžiant su Paslaugomis susijusius klausimais. </w:t>
      </w:r>
    </w:p>
    <w:p w14:paraId="3AD14D43" w14:textId="6257CA09" w:rsidR="00CC114C" w:rsidRPr="0078414B" w:rsidRDefault="00CC114C" w:rsidP="00271986">
      <w:pPr>
        <w:spacing w:after="0" w:line="240" w:lineRule="auto"/>
        <w:ind w:firstLine="567"/>
        <w:jc w:val="both"/>
        <w:rPr>
          <w:rFonts w:ascii="Calibri" w:eastAsia="Calibri" w:hAnsi="Calibri" w:cs="Calibri"/>
          <w:kern w:val="0"/>
          <w:lang w:val="lt-LT"/>
          <w14:ligatures w14:val="none"/>
        </w:rPr>
      </w:pPr>
      <w:r w:rsidRPr="0078414B">
        <w:rPr>
          <w:rFonts w:ascii="Calibri" w:eastAsia="Calibri" w:hAnsi="Calibri" w:cs="Calibri"/>
          <w:kern w:val="0"/>
          <w:lang w:val="lt-LT"/>
          <w14:ligatures w14:val="none"/>
        </w:rPr>
        <w:t xml:space="preserve">*Praktinė pagalba (angl. best </w:t>
      </w:r>
      <w:proofErr w:type="spellStart"/>
      <w:r w:rsidRPr="0078414B">
        <w:rPr>
          <w:rFonts w:ascii="Calibri" w:eastAsia="Calibri" w:hAnsi="Calibri" w:cs="Calibri"/>
          <w:kern w:val="0"/>
          <w:lang w:val="lt-LT"/>
          <w14:ligatures w14:val="none"/>
        </w:rPr>
        <w:t>market</w:t>
      </w:r>
      <w:proofErr w:type="spellEnd"/>
      <w:r w:rsidRPr="0078414B">
        <w:rPr>
          <w:rFonts w:ascii="Calibri" w:eastAsia="Calibri" w:hAnsi="Calibri" w:cs="Calibri"/>
          <w:kern w:val="0"/>
          <w:lang w:val="lt-LT"/>
          <w14:ligatures w14:val="none"/>
        </w:rPr>
        <w:t>/</w:t>
      </w:r>
      <w:proofErr w:type="spellStart"/>
      <w:r w:rsidRPr="0078414B">
        <w:rPr>
          <w:rFonts w:ascii="Calibri" w:eastAsia="Calibri" w:hAnsi="Calibri" w:cs="Calibri"/>
          <w:kern w:val="0"/>
          <w:lang w:val="lt-LT"/>
          <w14:ligatures w14:val="none"/>
        </w:rPr>
        <w:t>business</w:t>
      </w:r>
      <w:proofErr w:type="spellEnd"/>
      <w:r w:rsidRPr="0078414B">
        <w:rPr>
          <w:rFonts w:ascii="Calibri" w:eastAsia="Calibri" w:hAnsi="Calibri" w:cs="Calibri"/>
          <w:kern w:val="0"/>
          <w:lang w:val="lt-LT"/>
          <w14:ligatures w14:val="none"/>
        </w:rPr>
        <w:t xml:space="preserve"> </w:t>
      </w:r>
      <w:proofErr w:type="spellStart"/>
      <w:r w:rsidRPr="0078414B">
        <w:rPr>
          <w:rFonts w:ascii="Calibri" w:eastAsia="Calibri" w:hAnsi="Calibri" w:cs="Calibri"/>
          <w:kern w:val="0"/>
          <w:lang w:val="lt-LT"/>
          <w14:ligatures w14:val="none"/>
        </w:rPr>
        <w:t>practice</w:t>
      </w:r>
      <w:proofErr w:type="spellEnd"/>
      <w:r w:rsidRPr="0078414B">
        <w:rPr>
          <w:rFonts w:ascii="Calibri" w:eastAsia="Calibri" w:hAnsi="Calibri" w:cs="Calibri"/>
          <w:kern w:val="0"/>
          <w:lang w:val="lt-LT"/>
          <w14:ligatures w14:val="none"/>
        </w:rPr>
        <w:t>)</w:t>
      </w:r>
      <w:r w:rsidR="003A39EC" w:rsidRPr="0078414B">
        <w:rPr>
          <w:rFonts w:ascii="Calibri" w:eastAsia="Calibri" w:hAnsi="Calibri" w:cs="Calibri"/>
          <w:kern w:val="0"/>
          <w:lang w:val="lt-LT"/>
          <w14:ligatures w14:val="none"/>
        </w:rPr>
        <w:t xml:space="preserve"> </w:t>
      </w:r>
      <w:r w:rsidRPr="0078414B">
        <w:rPr>
          <w:rFonts w:ascii="Calibri" w:eastAsia="Calibri" w:hAnsi="Calibri" w:cs="Calibri"/>
          <w:kern w:val="0"/>
          <w:lang w:val="lt-LT"/>
          <w14:ligatures w14:val="none"/>
        </w:rPr>
        <w:t>- tai pagalba rengiant techninę dokumentaciją,</w:t>
      </w:r>
      <w:r w:rsidR="00C2547B" w:rsidRPr="0078414B">
        <w:rPr>
          <w:rFonts w:ascii="Calibri" w:eastAsia="Calibri" w:hAnsi="Calibri" w:cs="Calibri"/>
          <w:kern w:val="0"/>
          <w:lang w:val="lt-LT"/>
          <w14:ligatures w14:val="none"/>
        </w:rPr>
        <w:t xml:space="preserve"> </w:t>
      </w:r>
      <w:r w:rsidRPr="0078414B">
        <w:rPr>
          <w:rFonts w:ascii="Calibri" w:eastAsia="Calibri" w:hAnsi="Calibri" w:cs="Calibri"/>
          <w:kern w:val="0"/>
          <w:lang w:val="lt-LT"/>
          <w14:ligatures w14:val="none"/>
        </w:rPr>
        <w:t>prezentaciją, memorandumą, reikalavimą, raštą ar kitą panašią informaciją</w:t>
      </w:r>
      <w:r w:rsidR="003A39EC" w:rsidRPr="0078414B">
        <w:rPr>
          <w:rFonts w:ascii="Calibri" w:eastAsia="Calibri" w:hAnsi="Calibri" w:cs="Calibri"/>
          <w:kern w:val="0"/>
          <w:lang w:val="lt-LT"/>
          <w14:ligatures w14:val="none"/>
        </w:rPr>
        <w:t xml:space="preserve"> Paslaugų </w:t>
      </w:r>
      <w:r w:rsidR="00C15C9E" w:rsidRPr="0078414B">
        <w:rPr>
          <w:rFonts w:ascii="Calibri" w:eastAsia="Calibri" w:hAnsi="Calibri" w:cs="Calibri"/>
          <w:kern w:val="0"/>
          <w:lang w:val="lt-LT"/>
          <w14:ligatures w14:val="none"/>
        </w:rPr>
        <w:t>apimtyje</w:t>
      </w:r>
      <w:r w:rsidRPr="0078414B">
        <w:rPr>
          <w:rFonts w:ascii="Calibri" w:eastAsia="Calibri" w:hAnsi="Calibri" w:cs="Calibri"/>
          <w:kern w:val="0"/>
          <w:lang w:val="lt-LT"/>
          <w14:ligatures w14:val="none"/>
        </w:rPr>
        <w:t xml:space="preserve">, remiantis komerciniu ir praktiniu patyrimu, įgūdžiais bei pavyzdžiais. </w:t>
      </w:r>
    </w:p>
    <w:p w14:paraId="6A87DFD6" w14:textId="77777777" w:rsidR="00C2547B" w:rsidRPr="0078414B" w:rsidRDefault="00C2547B" w:rsidP="00D26076">
      <w:pPr>
        <w:spacing w:after="0" w:line="240" w:lineRule="auto"/>
        <w:ind w:firstLine="567"/>
        <w:jc w:val="both"/>
        <w:rPr>
          <w:rFonts w:ascii="Calibri" w:eastAsia="Calibri" w:hAnsi="Calibri" w:cs="Calibri"/>
          <w:kern w:val="0"/>
          <w:lang w:val="lt-LT"/>
          <w14:ligatures w14:val="none"/>
        </w:rPr>
      </w:pPr>
    </w:p>
    <w:p w14:paraId="0A8DD1DE" w14:textId="77777777" w:rsidR="00CC114C" w:rsidRPr="0078414B" w:rsidRDefault="00CC114C" w:rsidP="00271986">
      <w:pPr>
        <w:pStyle w:val="Sraopastraipa"/>
        <w:numPr>
          <w:ilvl w:val="0"/>
          <w:numId w:val="14"/>
        </w:numPr>
        <w:tabs>
          <w:tab w:val="left" w:pos="851"/>
        </w:tabs>
        <w:spacing w:after="0" w:line="240" w:lineRule="auto"/>
        <w:ind w:left="0" w:firstLine="567"/>
        <w:jc w:val="both"/>
        <w:rPr>
          <w:rFonts w:ascii="Calibri" w:eastAsia="Calibri" w:hAnsi="Calibri" w:cs="Calibri"/>
          <w:b/>
          <w:bCs/>
          <w:kern w:val="0"/>
          <w:lang w:val="lt-LT"/>
          <w14:ligatures w14:val="none"/>
        </w:rPr>
      </w:pPr>
      <w:r w:rsidRPr="0078414B">
        <w:rPr>
          <w:rFonts w:ascii="Calibri" w:eastAsia="Calibri" w:hAnsi="Calibri" w:cs="Calibri"/>
          <w:b/>
          <w:bCs/>
          <w:kern w:val="0"/>
          <w:lang w:val="lt-LT"/>
          <w14:ligatures w14:val="none"/>
        </w:rPr>
        <w:t>PASLAUGŲ APIMTYS, TEIKIMO SĄLYGOS</w:t>
      </w:r>
    </w:p>
    <w:p w14:paraId="3B4BB680" w14:textId="7891F8B5" w:rsidR="00CC114C" w:rsidRPr="0078414B" w:rsidRDefault="006D19EA" w:rsidP="00271986">
      <w:pPr>
        <w:pStyle w:val="Sraopastraipa"/>
        <w:numPr>
          <w:ilvl w:val="1"/>
          <w:numId w:val="14"/>
        </w:numPr>
        <w:tabs>
          <w:tab w:val="left" w:pos="851"/>
          <w:tab w:val="left" w:pos="993"/>
        </w:tabs>
        <w:spacing w:after="0" w:line="240" w:lineRule="auto"/>
        <w:ind w:left="0" w:firstLine="567"/>
        <w:jc w:val="both"/>
        <w:rPr>
          <w:rFonts w:ascii="Calibri" w:eastAsia="Calibri" w:hAnsi="Calibri" w:cs="Calibri"/>
          <w:kern w:val="0"/>
          <w:lang w:val="lt-LT"/>
          <w14:ligatures w14:val="none"/>
        </w:rPr>
      </w:pPr>
      <w:r w:rsidRPr="0078414B">
        <w:rPr>
          <w:rFonts w:ascii="Calibri" w:eastAsia="Calibri" w:hAnsi="Calibri" w:cs="Calibri"/>
          <w:kern w:val="0"/>
          <w:lang w:val="lt-LT"/>
          <w14:ligatures w14:val="none"/>
        </w:rPr>
        <w:t xml:space="preserve">1 </w:t>
      </w:r>
      <w:r w:rsidR="00CC114C" w:rsidRPr="0078414B">
        <w:rPr>
          <w:rFonts w:ascii="Calibri" w:eastAsia="Calibri" w:hAnsi="Calibri" w:cs="Calibri"/>
          <w:kern w:val="0"/>
          <w:lang w:val="lt-LT"/>
          <w14:ligatures w14:val="none"/>
        </w:rPr>
        <w:t>Lentelėje pateikiama numatomų įsigyti</w:t>
      </w:r>
      <w:r w:rsidR="00C2547B" w:rsidRPr="0078414B">
        <w:rPr>
          <w:rFonts w:ascii="Calibri" w:eastAsia="Calibri" w:hAnsi="Calibri" w:cs="Calibri"/>
          <w:kern w:val="0"/>
          <w:lang w:val="lt-LT"/>
          <w14:ligatures w14:val="none"/>
        </w:rPr>
        <w:t xml:space="preserve"> </w:t>
      </w:r>
      <w:r w:rsidR="00C15C9E" w:rsidRPr="0078414B">
        <w:rPr>
          <w:rFonts w:ascii="Calibri" w:eastAsia="Calibri" w:hAnsi="Calibri" w:cs="Calibri"/>
          <w:kern w:val="0"/>
          <w:lang w:val="lt-LT"/>
          <w14:ligatures w14:val="none"/>
        </w:rPr>
        <w:t>P</w:t>
      </w:r>
      <w:r w:rsidR="00CC114C" w:rsidRPr="0078414B">
        <w:rPr>
          <w:rFonts w:ascii="Calibri" w:eastAsia="Calibri" w:hAnsi="Calibri" w:cs="Calibri"/>
          <w:kern w:val="0"/>
          <w:lang w:val="lt-LT"/>
          <w14:ligatures w14:val="none"/>
        </w:rPr>
        <w:t>aslaugų detalizacija ir</w:t>
      </w:r>
      <w:r w:rsidR="00D042F4" w:rsidRPr="0078414B">
        <w:rPr>
          <w:rFonts w:ascii="Calibri" w:eastAsia="Calibri" w:hAnsi="Calibri" w:cs="Calibri"/>
          <w:kern w:val="0"/>
          <w:lang w:val="lt-LT"/>
          <w14:ligatures w14:val="none"/>
        </w:rPr>
        <w:t xml:space="preserve"> numatomų įsig</w:t>
      </w:r>
      <w:r w:rsidR="00933CB8" w:rsidRPr="0078414B">
        <w:rPr>
          <w:rFonts w:ascii="Calibri" w:eastAsia="Calibri" w:hAnsi="Calibri" w:cs="Calibri"/>
          <w:kern w:val="0"/>
          <w:lang w:val="lt-LT"/>
          <w14:ligatures w14:val="none"/>
        </w:rPr>
        <w:t xml:space="preserve">yti </w:t>
      </w:r>
      <w:r w:rsidR="00C15C9E" w:rsidRPr="0078414B">
        <w:rPr>
          <w:rFonts w:ascii="Calibri" w:eastAsia="Calibri" w:hAnsi="Calibri" w:cs="Calibri"/>
          <w:kern w:val="0"/>
          <w:lang w:val="lt-LT"/>
          <w14:ligatures w14:val="none"/>
        </w:rPr>
        <w:t xml:space="preserve">Paslaugų </w:t>
      </w:r>
      <w:r w:rsidR="00CC114C" w:rsidRPr="0078414B">
        <w:rPr>
          <w:rFonts w:ascii="Calibri" w:eastAsia="Calibri" w:hAnsi="Calibri" w:cs="Calibri"/>
          <w:kern w:val="0"/>
          <w:lang w:val="lt-LT"/>
          <w14:ligatures w14:val="none"/>
        </w:rPr>
        <w:t>preliminarūs kiekiai.</w:t>
      </w:r>
      <w:r w:rsidR="00C2547B" w:rsidRPr="0078414B">
        <w:rPr>
          <w:rFonts w:ascii="Calibri" w:eastAsia="Calibri" w:hAnsi="Calibri" w:cs="Calibri"/>
          <w:kern w:val="0"/>
          <w:lang w:val="lt-LT"/>
          <w14:ligatures w14:val="none"/>
        </w:rPr>
        <w:t xml:space="preserve"> </w:t>
      </w:r>
    </w:p>
    <w:p w14:paraId="6F393A5C" w14:textId="77777777" w:rsidR="00D26076" w:rsidRPr="0078414B" w:rsidRDefault="00D26076" w:rsidP="00D26076">
      <w:pPr>
        <w:spacing w:after="0" w:line="240" w:lineRule="auto"/>
        <w:rPr>
          <w:rFonts w:ascii="Calibri" w:eastAsia="Calibri" w:hAnsi="Calibri" w:cs="Calibri"/>
          <w:kern w:val="0"/>
          <w:lang w:val="lt-LT"/>
          <w14:ligatures w14:val="none"/>
        </w:rPr>
      </w:pPr>
    </w:p>
    <w:p w14:paraId="62A52F07" w14:textId="42F2948A" w:rsidR="00CC114C" w:rsidRPr="0078414B" w:rsidRDefault="006D19EA" w:rsidP="00D26076">
      <w:pPr>
        <w:spacing w:after="0" w:line="240" w:lineRule="auto"/>
        <w:rPr>
          <w:rFonts w:ascii="Calibri" w:eastAsia="Calibri" w:hAnsi="Calibri" w:cs="Calibri"/>
          <w:kern w:val="0"/>
          <w:lang w:val="lt-LT"/>
          <w14:ligatures w14:val="none"/>
        </w:rPr>
      </w:pPr>
      <w:r w:rsidRPr="0078414B">
        <w:rPr>
          <w:rFonts w:ascii="Calibri" w:eastAsia="Calibri" w:hAnsi="Calibri" w:cs="Calibri"/>
          <w:kern w:val="0"/>
          <w:lang w:val="lt-LT"/>
          <w14:ligatures w14:val="none"/>
        </w:rPr>
        <w:t>1</w:t>
      </w:r>
      <w:r w:rsidR="00CC114C" w:rsidRPr="0078414B">
        <w:rPr>
          <w:rFonts w:ascii="Calibri" w:eastAsia="Calibri" w:hAnsi="Calibri" w:cs="Calibri"/>
          <w:kern w:val="0"/>
          <w:lang w:val="lt-LT"/>
          <w14:ligatures w14:val="none"/>
        </w:rPr>
        <w:t xml:space="preserve"> Lentelė</w:t>
      </w:r>
    </w:p>
    <w:tbl>
      <w:tblPr>
        <w:tblStyle w:val="Lentelstinklelis1"/>
        <w:tblW w:w="10160" w:type="dxa"/>
        <w:tblInd w:w="-5" w:type="dxa"/>
        <w:tblLook w:val="04A0" w:firstRow="1" w:lastRow="0" w:firstColumn="1" w:lastColumn="0" w:noHBand="0" w:noVBand="1"/>
      </w:tblPr>
      <w:tblGrid>
        <w:gridCol w:w="990"/>
        <w:gridCol w:w="1860"/>
        <w:gridCol w:w="5372"/>
        <w:gridCol w:w="1938"/>
      </w:tblGrid>
      <w:tr w:rsidR="00B1221B" w:rsidRPr="0078414B" w14:paraId="75A44AE4" w14:textId="77777777" w:rsidTr="005F4B3E">
        <w:tc>
          <w:tcPr>
            <w:tcW w:w="990" w:type="dxa"/>
            <w:vAlign w:val="center"/>
          </w:tcPr>
          <w:p w14:paraId="6D5FE3B4" w14:textId="6AF60E5F" w:rsidR="00B1221B" w:rsidRPr="0078414B" w:rsidRDefault="00B1221B" w:rsidP="00B1221B">
            <w:pPr>
              <w:jc w:val="center"/>
              <w:rPr>
                <w:rFonts w:ascii="Calibri" w:eastAsia="Calibri" w:hAnsi="Calibri" w:cs="Calibri"/>
                <w:b/>
                <w:bCs/>
              </w:rPr>
            </w:pPr>
            <w:r w:rsidRPr="0078414B">
              <w:rPr>
                <w:rFonts w:ascii="Calibri" w:eastAsia="Calibri" w:hAnsi="Calibri" w:cs="Calibri"/>
                <w:b/>
                <w:bCs/>
              </w:rPr>
              <w:t>Eil. Nr.</w:t>
            </w:r>
          </w:p>
        </w:tc>
        <w:tc>
          <w:tcPr>
            <w:tcW w:w="1860" w:type="dxa"/>
            <w:vAlign w:val="center"/>
          </w:tcPr>
          <w:p w14:paraId="676C92F3" w14:textId="1F090EF0" w:rsidR="00B1221B" w:rsidRPr="0078414B" w:rsidRDefault="00B1221B" w:rsidP="002D7C72">
            <w:pPr>
              <w:jc w:val="center"/>
              <w:rPr>
                <w:rFonts w:ascii="Calibri" w:eastAsia="Calibri" w:hAnsi="Calibri" w:cs="Calibri"/>
                <w:b/>
                <w:bCs/>
              </w:rPr>
            </w:pPr>
            <w:r w:rsidRPr="0078414B">
              <w:rPr>
                <w:rFonts w:ascii="Calibri" w:eastAsia="Calibri" w:hAnsi="Calibri" w:cs="Calibri"/>
                <w:b/>
                <w:bCs/>
              </w:rPr>
              <w:t>Techninės specifikacijos sąlygų 4 punkto Nr.</w:t>
            </w:r>
          </w:p>
        </w:tc>
        <w:tc>
          <w:tcPr>
            <w:tcW w:w="5372" w:type="dxa"/>
            <w:vAlign w:val="center"/>
          </w:tcPr>
          <w:p w14:paraId="760A1A46" w14:textId="41BC1489" w:rsidR="00B1221B" w:rsidRPr="0078414B" w:rsidRDefault="00B1221B" w:rsidP="002D7C72">
            <w:pPr>
              <w:jc w:val="center"/>
              <w:rPr>
                <w:rFonts w:ascii="Calibri" w:eastAsia="Calibri" w:hAnsi="Calibri" w:cs="Calibri"/>
                <w:b/>
                <w:bCs/>
              </w:rPr>
            </w:pPr>
            <w:r w:rsidRPr="0078414B">
              <w:rPr>
                <w:rFonts w:ascii="Calibri" w:eastAsia="Calibri" w:hAnsi="Calibri" w:cs="Calibri"/>
                <w:b/>
                <w:bCs/>
              </w:rPr>
              <w:t>Paslauga/operacijos pavadinimas</w:t>
            </w:r>
          </w:p>
        </w:tc>
        <w:tc>
          <w:tcPr>
            <w:tcW w:w="1938" w:type="dxa"/>
            <w:vAlign w:val="center"/>
          </w:tcPr>
          <w:p w14:paraId="7C9EDD7F" w14:textId="77777777" w:rsidR="00B1221B" w:rsidRPr="0078414B" w:rsidRDefault="00B1221B" w:rsidP="002D7C72">
            <w:pPr>
              <w:jc w:val="center"/>
              <w:rPr>
                <w:rFonts w:ascii="Calibri" w:eastAsia="Calibri" w:hAnsi="Calibri" w:cs="Calibri"/>
                <w:b/>
                <w:bCs/>
              </w:rPr>
            </w:pPr>
            <w:r w:rsidRPr="0078414B">
              <w:rPr>
                <w:rFonts w:ascii="Calibri" w:eastAsia="Calibri" w:hAnsi="Calibri" w:cs="Calibri"/>
                <w:b/>
                <w:bCs/>
              </w:rPr>
              <w:t>Preliminarios paslaugų apimtys</w:t>
            </w:r>
          </w:p>
        </w:tc>
      </w:tr>
      <w:tr w:rsidR="00B1221B" w:rsidRPr="0078414B" w14:paraId="734A229F" w14:textId="77777777" w:rsidTr="005F4B3E">
        <w:tc>
          <w:tcPr>
            <w:tcW w:w="990" w:type="dxa"/>
            <w:vAlign w:val="center"/>
          </w:tcPr>
          <w:p w14:paraId="6CB3893D" w14:textId="4C25D976" w:rsidR="00B1221B" w:rsidRPr="0078414B" w:rsidRDefault="00B1221B" w:rsidP="00B1221B">
            <w:pPr>
              <w:pStyle w:val="Sraopastraipa"/>
              <w:tabs>
                <w:tab w:val="left" w:pos="317"/>
                <w:tab w:val="left" w:pos="742"/>
              </w:tabs>
              <w:ind w:left="0"/>
              <w:jc w:val="center"/>
              <w:rPr>
                <w:rFonts w:ascii="Calibri" w:eastAsia="Calibri" w:hAnsi="Calibri" w:cs="Calibri"/>
              </w:rPr>
            </w:pPr>
            <w:r w:rsidRPr="0078414B">
              <w:rPr>
                <w:rFonts w:ascii="Calibri" w:eastAsia="Calibri" w:hAnsi="Calibri" w:cs="Calibri"/>
              </w:rPr>
              <w:t>1)</w:t>
            </w:r>
          </w:p>
        </w:tc>
        <w:tc>
          <w:tcPr>
            <w:tcW w:w="1860" w:type="dxa"/>
            <w:vAlign w:val="center"/>
          </w:tcPr>
          <w:p w14:paraId="75B7CC2D" w14:textId="12AF5DF0" w:rsidR="00B1221B" w:rsidRPr="0078414B" w:rsidRDefault="00B1221B" w:rsidP="00B1221B">
            <w:pPr>
              <w:pStyle w:val="Sraopastraipa"/>
              <w:tabs>
                <w:tab w:val="left" w:pos="317"/>
                <w:tab w:val="left" w:pos="742"/>
              </w:tabs>
              <w:ind w:left="0"/>
              <w:jc w:val="center"/>
              <w:rPr>
                <w:rFonts w:ascii="Calibri" w:eastAsia="Calibri" w:hAnsi="Calibri" w:cs="Calibri"/>
              </w:rPr>
            </w:pPr>
            <w:r w:rsidRPr="0078414B">
              <w:rPr>
                <w:rFonts w:ascii="Calibri" w:eastAsia="Calibri" w:hAnsi="Calibri" w:cs="Calibri"/>
              </w:rPr>
              <w:t>4.1.1.</w:t>
            </w:r>
          </w:p>
        </w:tc>
        <w:tc>
          <w:tcPr>
            <w:tcW w:w="5372" w:type="dxa"/>
          </w:tcPr>
          <w:p w14:paraId="3ADA137A" w14:textId="57085528" w:rsidR="00B1221B" w:rsidRPr="0078414B" w:rsidRDefault="00B1221B" w:rsidP="00D26076">
            <w:pPr>
              <w:jc w:val="both"/>
              <w:rPr>
                <w:rFonts w:ascii="Calibri" w:eastAsia="Calibri" w:hAnsi="Calibri" w:cs="Calibri"/>
              </w:rPr>
            </w:pPr>
            <w:r w:rsidRPr="0078414B">
              <w:rPr>
                <w:rFonts w:ascii="Calibri" w:eastAsia="Calibri" w:hAnsi="Calibri" w:cs="Calibri"/>
              </w:rPr>
              <w:t>Darbo užmokesčio ir susijusių mokesčių bei įmokų apskaičiavimas</w:t>
            </w:r>
          </w:p>
        </w:tc>
        <w:tc>
          <w:tcPr>
            <w:tcW w:w="1938" w:type="dxa"/>
            <w:vMerge w:val="restart"/>
          </w:tcPr>
          <w:p w14:paraId="5F06E796" w14:textId="77777777" w:rsidR="00B1221B" w:rsidRPr="0078414B" w:rsidRDefault="00B1221B" w:rsidP="00D26076">
            <w:pPr>
              <w:jc w:val="both"/>
              <w:rPr>
                <w:rFonts w:ascii="Calibri" w:eastAsia="Calibri" w:hAnsi="Calibri" w:cs="Calibri"/>
              </w:rPr>
            </w:pPr>
          </w:p>
          <w:p w14:paraId="47628341" w14:textId="77777777" w:rsidR="00B1221B" w:rsidRPr="0078414B" w:rsidRDefault="00B1221B" w:rsidP="00D26076">
            <w:pPr>
              <w:jc w:val="both"/>
              <w:rPr>
                <w:rFonts w:ascii="Calibri" w:eastAsia="Calibri" w:hAnsi="Calibri" w:cs="Calibri"/>
              </w:rPr>
            </w:pPr>
          </w:p>
          <w:p w14:paraId="4E1B08DA" w14:textId="77777777" w:rsidR="00B1221B" w:rsidRPr="0078414B" w:rsidRDefault="00B1221B" w:rsidP="00D26076">
            <w:pPr>
              <w:jc w:val="both"/>
              <w:rPr>
                <w:rFonts w:ascii="Calibri" w:eastAsia="Calibri" w:hAnsi="Calibri" w:cs="Calibri"/>
              </w:rPr>
            </w:pPr>
          </w:p>
          <w:p w14:paraId="7B239333" w14:textId="77777777" w:rsidR="00B1221B" w:rsidRPr="0078414B" w:rsidRDefault="00B1221B" w:rsidP="00D26076">
            <w:pPr>
              <w:jc w:val="both"/>
              <w:rPr>
                <w:rFonts w:ascii="Calibri" w:eastAsia="Calibri" w:hAnsi="Calibri" w:cs="Calibri"/>
              </w:rPr>
            </w:pPr>
          </w:p>
          <w:p w14:paraId="5B29F288" w14:textId="379DD148" w:rsidR="00B1221B" w:rsidRPr="0078414B" w:rsidRDefault="00B1221B" w:rsidP="00D26076">
            <w:pPr>
              <w:jc w:val="both"/>
              <w:rPr>
                <w:rFonts w:ascii="Calibri" w:eastAsia="Calibri" w:hAnsi="Calibri" w:cs="Calibri"/>
              </w:rPr>
            </w:pPr>
            <w:r w:rsidRPr="0078414B">
              <w:rPr>
                <w:rFonts w:ascii="Calibri" w:eastAsia="Calibri" w:hAnsi="Calibri" w:cs="Calibri"/>
              </w:rPr>
              <w:t>~ 650 darbuotojų</w:t>
            </w:r>
          </w:p>
        </w:tc>
      </w:tr>
      <w:tr w:rsidR="00B1221B" w:rsidRPr="0078414B" w14:paraId="6E7F44D2" w14:textId="77777777" w:rsidTr="005F4B3E">
        <w:tc>
          <w:tcPr>
            <w:tcW w:w="990" w:type="dxa"/>
            <w:vAlign w:val="center"/>
          </w:tcPr>
          <w:p w14:paraId="582C0003" w14:textId="3D7DB715" w:rsidR="00B1221B" w:rsidRPr="0078414B" w:rsidRDefault="00B1221B" w:rsidP="00B1221B">
            <w:pPr>
              <w:pStyle w:val="Sraopastraipa"/>
              <w:tabs>
                <w:tab w:val="left" w:pos="317"/>
                <w:tab w:val="left" w:pos="742"/>
              </w:tabs>
              <w:ind w:left="0"/>
              <w:jc w:val="center"/>
              <w:rPr>
                <w:rFonts w:ascii="Calibri" w:eastAsia="Calibri" w:hAnsi="Calibri" w:cs="Calibri"/>
              </w:rPr>
            </w:pPr>
            <w:r w:rsidRPr="0078414B">
              <w:rPr>
                <w:rFonts w:ascii="Calibri" w:eastAsia="Calibri" w:hAnsi="Calibri" w:cs="Calibri"/>
              </w:rPr>
              <w:t>2)</w:t>
            </w:r>
          </w:p>
        </w:tc>
        <w:tc>
          <w:tcPr>
            <w:tcW w:w="1860" w:type="dxa"/>
            <w:vAlign w:val="center"/>
          </w:tcPr>
          <w:p w14:paraId="584171C4" w14:textId="3EA4ED2F" w:rsidR="00B1221B" w:rsidRPr="0078414B" w:rsidRDefault="00B1221B" w:rsidP="00B1221B">
            <w:pPr>
              <w:pStyle w:val="Sraopastraipa"/>
              <w:tabs>
                <w:tab w:val="left" w:pos="317"/>
                <w:tab w:val="left" w:pos="742"/>
              </w:tabs>
              <w:ind w:left="0"/>
              <w:jc w:val="center"/>
              <w:rPr>
                <w:rFonts w:ascii="Calibri" w:eastAsia="Calibri" w:hAnsi="Calibri" w:cs="Calibri"/>
                <w:highlight w:val="yellow"/>
              </w:rPr>
            </w:pPr>
            <w:r w:rsidRPr="0078414B">
              <w:rPr>
                <w:rFonts w:ascii="Calibri" w:eastAsia="Calibri" w:hAnsi="Calibri" w:cs="Calibri"/>
              </w:rPr>
              <w:t>4.1.1.</w:t>
            </w:r>
          </w:p>
        </w:tc>
        <w:tc>
          <w:tcPr>
            <w:tcW w:w="5372" w:type="dxa"/>
          </w:tcPr>
          <w:p w14:paraId="72E6228A" w14:textId="24B89539" w:rsidR="00B1221B" w:rsidRPr="0078414B" w:rsidRDefault="00B1221B" w:rsidP="00D26076">
            <w:pPr>
              <w:jc w:val="both"/>
              <w:rPr>
                <w:rFonts w:ascii="Calibri" w:eastAsia="Calibri" w:hAnsi="Calibri" w:cs="Calibri"/>
              </w:rPr>
            </w:pPr>
            <w:r w:rsidRPr="0078414B">
              <w:rPr>
                <w:rFonts w:ascii="Calibri" w:eastAsia="Calibri" w:hAnsi="Calibri" w:cs="Calibri"/>
              </w:rPr>
              <w:t>Atsiskaitymo lapelių parengimas</w:t>
            </w:r>
          </w:p>
        </w:tc>
        <w:tc>
          <w:tcPr>
            <w:tcW w:w="1938" w:type="dxa"/>
            <w:vMerge/>
          </w:tcPr>
          <w:p w14:paraId="01C7F143" w14:textId="34C40080" w:rsidR="00B1221B" w:rsidRPr="0078414B" w:rsidRDefault="00B1221B" w:rsidP="00D26076">
            <w:pPr>
              <w:jc w:val="both"/>
              <w:rPr>
                <w:rFonts w:ascii="Calibri" w:eastAsia="Calibri" w:hAnsi="Calibri" w:cs="Calibri"/>
              </w:rPr>
            </w:pPr>
          </w:p>
        </w:tc>
      </w:tr>
      <w:tr w:rsidR="00B1221B" w:rsidRPr="0078414B" w14:paraId="62FC41A0" w14:textId="77777777" w:rsidTr="005F4B3E">
        <w:tc>
          <w:tcPr>
            <w:tcW w:w="990" w:type="dxa"/>
            <w:vAlign w:val="center"/>
          </w:tcPr>
          <w:p w14:paraId="1E1E408B" w14:textId="38732767" w:rsidR="00B1221B" w:rsidRPr="0078414B" w:rsidRDefault="00B1221B" w:rsidP="00B1221B">
            <w:pPr>
              <w:pStyle w:val="Sraopastraipa"/>
              <w:tabs>
                <w:tab w:val="left" w:pos="317"/>
                <w:tab w:val="left" w:pos="742"/>
              </w:tabs>
              <w:ind w:left="0"/>
              <w:jc w:val="center"/>
              <w:rPr>
                <w:rFonts w:ascii="Calibri" w:eastAsia="Calibri" w:hAnsi="Calibri" w:cs="Calibri"/>
              </w:rPr>
            </w:pPr>
            <w:r w:rsidRPr="0078414B">
              <w:rPr>
                <w:rFonts w:ascii="Calibri" w:eastAsia="Calibri" w:hAnsi="Calibri" w:cs="Calibri"/>
              </w:rPr>
              <w:t>3)</w:t>
            </w:r>
          </w:p>
        </w:tc>
        <w:tc>
          <w:tcPr>
            <w:tcW w:w="1860" w:type="dxa"/>
            <w:vAlign w:val="center"/>
          </w:tcPr>
          <w:p w14:paraId="4C2F9094" w14:textId="2B09480F" w:rsidR="00B1221B" w:rsidRPr="0078414B" w:rsidRDefault="00B1221B" w:rsidP="00B1221B">
            <w:pPr>
              <w:pStyle w:val="Sraopastraipa"/>
              <w:tabs>
                <w:tab w:val="left" w:pos="317"/>
                <w:tab w:val="left" w:pos="742"/>
              </w:tabs>
              <w:ind w:left="0"/>
              <w:jc w:val="center"/>
              <w:rPr>
                <w:rFonts w:ascii="Calibri" w:eastAsia="Calibri" w:hAnsi="Calibri" w:cs="Calibri"/>
                <w:highlight w:val="yellow"/>
              </w:rPr>
            </w:pPr>
            <w:r w:rsidRPr="0078414B">
              <w:rPr>
                <w:rFonts w:ascii="Calibri" w:eastAsia="Calibri" w:hAnsi="Calibri" w:cs="Calibri"/>
              </w:rPr>
              <w:t>4.1.1.</w:t>
            </w:r>
          </w:p>
        </w:tc>
        <w:tc>
          <w:tcPr>
            <w:tcW w:w="5372" w:type="dxa"/>
          </w:tcPr>
          <w:p w14:paraId="23800FF3" w14:textId="7B7B81CD" w:rsidR="00B1221B" w:rsidRPr="0078414B" w:rsidRDefault="00B1221B" w:rsidP="00D26076">
            <w:pPr>
              <w:jc w:val="both"/>
              <w:rPr>
                <w:rFonts w:ascii="Calibri" w:eastAsia="Calibri" w:hAnsi="Calibri" w:cs="Calibri"/>
              </w:rPr>
            </w:pPr>
            <w:r w:rsidRPr="0078414B">
              <w:rPr>
                <w:rFonts w:ascii="Calibri" w:eastAsia="Calibri" w:hAnsi="Calibri" w:cs="Calibri"/>
              </w:rPr>
              <w:t>Iš apskaitos sistemos darbo užmokesčio, avansinių mokėjimų, dienpinigių, atostoginių ir susijusių mokesčių pavedimų parengimas elektroninei bankininkystei</w:t>
            </w:r>
          </w:p>
        </w:tc>
        <w:tc>
          <w:tcPr>
            <w:tcW w:w="1938" w:type="dxa"/>
            <w:vMerge/>
          </w:tcPr>
          <w:p w14:paraId="02F097CD" w14:textId="5E540E08" w:rsidR="00B1221B" w:rsidRPr="0078414B" w:rsidRDefault="00B1221B" w:rsidP="00D26076">
            <w:pPr>
              <w:jc w:val="both"/>
              <w:rPr>
                <w:rFonts w:ascii="Calibri" w:eastAsia="Calibri" w:hAnsi="Calibri" w:cs="Calibri"/>
              </w:rPr>
            </w:pPr>
          </w:p>
        </w:tc>
      </w:tr>
      <w:tr w:rsidR="00B1221B" w:rsidRPr="0078414B" w14:paraId="5EEC5DCC" w14:textId="77777777" w:rsidTr="005F4B3E">
        <w:tc>
          <w:tcPr>
            <w:tcW w:w="990" w:type="dxa"/>
            <w:vAlign w:val="center"/>
          </w:tcPr>
          <w:p w14:paraId="2B3F4F12" w14:textId="1FF73F35" w:rsidR="00B1221B" w:rsidRPr="0078414B" w:rsidRDefault="00B1221B" w:rsidP="00B1221B">
            <w:pPr>
              <w:pStyle w:val="Sraopastraipa"/>
              <w:tabs>
                <w:tab w:val="left" w:pos="317"/>
                <w:tab w:val="left" w:pos="742"/>
              </w:tabs>
              <w:ind w:left="0"/>
              <w:jc w:val="center"/>
              <w:rPr>
                <w:rFonts w:ascii="Calibri" w:eastAsia="Calibri" w:hAnsi="Calibri" w:cs="Calibri"/>
              </w:rPr>
            </w:pPr>
            <w:r w:rsidRPr="0078414B">
              <w:rPr>
                <w:rFonts w:ascii="Calibri" w:eastAsia="Calibri" w:hAnsi="Calibri" w:cs="Calibri"/>
              </w:rPr>
              <w:t>4)</w:t>
            </w:r>
          </w:p>
        </w:tc>
        <w:tc>
          <w:tcPr>
            <w:tcW w:w="1860" w:type="dxa"/>
            <w:vAlign w:val="center"/>
          </w:tcPr>
          <w:p w14:paraId="7D19370B" w14:textId="099EC6DA" w:rsidR="00B1221B" w:rsidRPr="0078414B" w:rsidRDefault="00B1221B" w:rsidP="00B1221B">
            <w:pPr>
              <w:pStyle w:val="Sraopastraipa"/>
              <w:tabs>
                <w:tab w:val="left" w:pos="317"/>
                <w:tab w:val="left" w:pos="742"/>
              </w:tabs>
              <w:ind w:left="0"/>
              <w:jc w:val="center"/>
              <w:rPr>
                <w:rFonts w:ascii="Calibri" w:eastAsia="Calibri" w:hAnsi="Calibri" w:cs="Calibri"/>
                <w:highlight w:val="yellow"/>
              </w:rPr>
            </w:pPr>
            <w:r w:rsidRPr="0078414B">
              <w:rPr>
                <w:rFonts w:ascii="Calibri" w:eastAsia="Calibri" w:hAnsi="Calibri" w:cs="Calibri"/>
              </w:rPr>
              <w:t>4.1.1.</w:t>
            </w:r>
          </w:p>
        </w:tc>
        <w:tc>
          <w:tcPr>
            <w:tcW w:w="5372" w:type="dxa"/>
          </w:tcPr>
          <w:p w14:paraId="788B5852" w14:textId="07A26C16" w:rsidR="00B1221B" w:rsidRPr="0078414B" w:rsidRDefault="00B1221B" w:rsidP="00D26076">
            <w:pPr>
              <w:jc w:val="both"/>
              <w:rPr>
                <w:rFonts w:ascii="Calibri" w:eastAsia="Calibri" w:hAnsi="Calibri" w:cs="Calibri"/>
              </w:rPr>
            </w:pPr>
            <w:r w:rsidRPr="0078414B">
              <w:rPr>
                <w:rFonts w:ascii="Calibri" w:eastAsia="Calibri" w:hAnsi="Calibri" w:cs="Calibri"/>
              </w:rPr>
              <w:t>Įkeltų pavedimų atlikimo kontrolė, informuojant el. paštu, ar visi įkelti mokėjimai sėkmingai įvykdyti</w:t>
            </w:r>
            <w:r w:rsidRPr="0078414B" w:rsidDel="007A2B94">
              <w:rPr>
                <w:rFonts w:ascii="Calibri" w:eastAsia="Calibri" w:hAnsi="Calibri" w:cs="Calibri"/>
              </w:rPr>
              <w:t xml:space="preserve"> </w:t>
            </w:r>
          </w:p>
        </w:tc>
        <w:tc>
          <w:tcPr>
            <w:tcW w:w="1938" w:type="dxa"/>
            <w:vMerge/>
          </w:tcPr>
          <w:p w14:paraId="14C83029" w14:textId="59AB3973" w:rsidR="00B1221B" w:rsidRPr="0078414B" w:rsidRDefault="00B1221B" w:rsidP="00D26076">
            <w:pPr>
              <w:jc w:val="both"/>
              <w:rPr>
                <w:rFonts w:ascii="Calibri" w:eastAsia="Calibri" w:hAnsi="Calibri" w:cs="Calibri"/>
              </w:rPr>
            </w:pPr>
          </w:p>
        </w:tc>
      </w:tr>
      <w:tr w:rsidR="00B1221B" w:rsidRPr="0078414B" w14:paraId="12E37773" w14:textId="77777777" w:rsidTr="005F4B3E">
        <w:tc>
          <w:tcPr>
            <w:tcW w:w="990" w:type="dxa"/>
            <w:vAlign w:val="center"/>
          </w:tcPr>
          <w:p w14:paraId="5F43F86C" w14:textId="4F24B8E0" w:rsidR="00B1221B" w:rsidRPr="0078414B" w:rsidRDefault="00B1221B" w:rsidP="00B1221B">
            <w:pPr>
              <w:pStyle w:val="Sraopastraipa"/>
              <w:tabs>
                <w:tab w:val="left" w:pos="317"/>
                <w:tab w:val="left" w:pos="742"/>
              </w:tabs>
              <w:ind w:left="0"/>
              <w:jc w:val="center"/>
              <w:rPr>
                <w:rFonts w:ascii="Calibri" w:eastAsia="Calibri" w:hAnsi="Calibri" w:cs="Calibri"/>
              </w:rPr>
            </w:pPr>
            <w:r w:rsidRPr="0078414B">
              <w:rPr>
                <w:rFonts w:ascii="Calibri" w:eastAsia="Calibri" w:hAnsi="Calibri" w:cs="Calibri"/>
              </w:rPr>
              <w:t>5)</w:t>
            </w:r>
          </w:p>
        </w:tc>
        <w:tc>
          <w:tcPr>
            <w:tcW w:w="1860" w:type="dxa"/>
            <w:vAlign w:val="center"/>
          </w:tcPr>
          <w:p w14:paraId="3B0FEAF0" w14:textId="36C93005" w:rsidR="00B1221B" w:rsidRPr="0078414B" w:rsidRDefault="00B1221B" w:rsidP="00B1221B">
            <w:pPr>
              <w:pStyle w:val="Sraopastraipa"/>
              <w:tabs>
                <w:tab w:val="left" w:pos="317"/>
                <w:tab w:val="left" w:pos="742"/>
              </w:tabs>
              <w:ind w:left="0"/>
              <w:jc w:val="center"/>
              <w:rPr>
                <w:rFonts w:ascii="Calibri" w:eastAsia="Calibri" w:hAnsi="Calibri" w:cs="Calibri"/>
                <w:highlight w:val="yellow"/>
              </w:rPr>
            </w:pPr>
            <w:r w:rsidRPr="0078414B">
              <w:rPr>
                <w:rFonts w:ascii="Calibri" w:eastAsia="Calibri" w:hAnsi="Calibri" w:cs="Calibri"/>
              </w:rPr>
              <w:t>4.1.3.; 4.1.4</w:t>
            </w:r>
          </w:p>
        </w:tc>
        <w:tc>
          <w:tcPr>
            <w:tcW w:w="5372" w:type="dxa"/>
          </w:tcPr>
          <w:p w14:paraId="2CD75133" w14:textId="5F7588DA" w:rsidR="00B1221B" w:rsidRPr="0078414B" w:rsidRDefault="00B1221B" w:rsidP="00D26076">
            <w:pPr>
              <w:jc w:val="both"/>
              <w:rPr>
                <w:rFonts w:ascii="Calibri" w:eastAsia="Calibri" w:hAnsi="Calibri" w:cs="Calibri"/>
              </w:rPr>
            </w:pPr>
            <w:r w:rsidRPr="0078414B">
              <w:rPr>
                <w:rFonts w:ascii="Calibri" w:eastAsia="Calibri" w:hAnsi="Calibri" w:cs="Calibri"/>
              </w:rPr>
              <w:t xml:space="preserve">Pranešimų Sodrai, kuriuose pateikiama ir darbo užmokesčio informacija, rengimas pagal nustatytus terminus </w:t>
            </w:r>
          </w:p>
        </w:tc>
        <w:tc>
          <w:tcPr>
            <w:tcW w:w="1938" w:type="dxa"/>
            <w:vMerge/>
          </w:tcPr>
          <w:p w14:paraId="5B52CF31" w14:textId="18C7C3E0" w:rsidR="00B1221B" w:rsidRPr="0078414B" w:rsidRDefault="00B1221B" w:rsidP="00D26076">
            <w:pPr>
              <w:jc w:val="both"/>
              <w:rPr>
                <w:rFonts w:ascii="Calibri" w:eastAsia="Calibri" w:hAnsi="Calibri" w:cs="Calibri"/>
              </w:rPr>
            </w:pPr>
          </w:p>
        </w:tc>
      </w:tr>
      <w:tr w:rsidR="00B1221B" w:rsidRPr="0078414B" w14:paraId="6AE413DA" w14:textId="77777777" w:rsidTr="005F4B3E">
        <w:tc>
          <w:tcPr>
            <w:tcW w:w="990" w:type="dxa"/>
            <w:vAlign w:val="center"/>
          </w:tcPr>
          <w:p w14:paraId="467606ED" w14:textId="793D4F0F" w:rsidR="00B1221B" w:rsidRPr="0078414B" w:rsidRDefault="00B1221B" w:rsidP="00B1221B">
            <w:pPr>
              <w:pStyle w:val="Sraopastraipa"/>
              <w:tabs>
                <w:tab w:val="left" w:pos="317"/>
                <w:tab w:val="left" w:pos="742"/>
                <w:tab w:val="left" w:pos="3860"/>
              </w:tabs>
              <w:ind w:left="0"/>
              <w:jc w:val="center"/>
              <w:rPr>
                <w:rFonts w:ascii="Calibri" w:eastAsia="Calibri" w:hAnsi="Calibri" w:cs="Calibri"/>
              </w:rPr>
            </w:pPr>
            <w:r w:rsidRPr="0078414B">
              <w:rPr>
                <w:rFonts w:ascii="Calibri" w:eastAsia="Calibri" w:hAnsi="Calibri" w:cs="Calibri"/>
              </w:rPr>
              <w:t>6)</w:t>
            </w:r>
          </w:p>
        </w:tc>
        <w:tc>
          <w:tcPr>
            <w:tcW w:w="1860" w:type="dxa"/>
            <w:vAlign w:val="center"/>
          </w:tcPr>
          <w:p w14:paraId="04BEC3AA" w14:textId="4D9E2173" w:rsidR="00B1221B" w:rsidRPr="0078414B" w:rsidRDefault="00B1221B" w:rsidP="00B1221B">
            <w:pPr>
              <w:pStyle w:val="Sraopastraipa"/>
              <w:tabs>
                <w:tab w:val="left" w:pos="317"/>
                <w:tab w:val="left" w:pos="742"/>
                <w:tab w:val="left" w:pos="3860"/>
              </w:tabs>
              <w:ind w:left="0"/>
              <w:jc w:val="center"/>
              <w:rPr>
                <w:rFonts w:ascii="Calibri" w:eastAsia="Calibri" w:hAnsi="Calibri" w:cs="Calibri"/>
                <w:highlight w:val="yellow"/>
              </w:rPr>
            </w:pPr>
            <w:r w:rsidRPr="0078414B">
              <w:rPr>
                <w:rFonts w:ascii="Calibri" w:eastAsia="Calibri" w:hAnsi="Calibri" w:cs="Calibri"/>
              </w:rPr>
              <w:t>4.1.1.</w:t>
            </w:r>
          </w:p>
        </w:tc>
        <w:tc>
          <w:tcPr>
            <w:tcW w:w="5372" w:type="dxa"/>
          </w:tcPr>
          <w:p w14:paraId="72EEC47D" w14:textId="7105FB77" w:rsidR="00B1221B" w:rsidRPr="0078414B" w:rsidRDefault="00B1221B" w:rsidP="00D26076">
            <w:pPr>
              <w:tabs>
                <w:tab w:val="left" w:pos="3860"/>
              </w:tabs>
              <w:jc w:val="both"/>
              <w:rPr>
                <w:rFonts w:ascii="Calibri" w:eastAsia="Calibri" w:hAnsi="Calibri" w:cs="Calibri"/>
              </w:rPr>
            </w:pPr>
            <w:r w:rsidRPr="0078414B">
              <w:rPr>
                <w:rFonts w:ascii="Calibri" w:eastAsia="Calibri" w:hAnsi="Calibri" w:cs="Calibri"/>
              </w:rPr>
              <w:t>Atlygio valdybos nariams už dalyvavimą posėdžiuose paskaičiavimas</w:t>
            </w:r>
          </w:p>
        </w:tc>
        <w:tc>
          <w:tcPr>
            <w:tcW w:w="1938" w:type="dxa"/>
          </w:tcPr>
          <w:p w14:paraId="4CF4EAE4" w14:textId="35A0B8C6" w:rsidR="00B1221B" w:rsidRPr="0078414B" w:rsidRDefault="00B1221B" w:rsidP="00D26076">
            <w:pPr>
              <w:tabs>
                <w:tab w:val="left" w:pos="470"/>
                <w:tab w:val="center" w:pos="1467"/>
              </w:tabs>
              <w:jc w:val="both"/>
              <w:rPr>
                <w:rFonts w:ascii="Calibri" w:eastAsia="Calibri" w:hAnsi="Calibri" w:cs="Calibri"/>
              </w:rPr>
            </w:pPr>
            <w:r w:rsidRPr="0078414B">
              <w:rPr>
                <w:rFonts w:ascii="Calibri" w:eastAsia="Calibri" w:hAnsi="Calibri" w:cs="Calibri"/>
              </w:rPr>
              <w:t>~ 10 valdybos narių</w:t>
            </w:r>
          </w:p>
        </w:tc>
      </w:tr>
      <w:tr w:rsidR="00B1221B" w:rsidRPr="0078414B" w14:paraId="00D1D979" w14:textId="77777777" w:rsidTr="005F4B3E">
        <w:tc>
          <w:tcPr>
            <w:tcW w:w="990" w:type="dxa"/>
            <w:vAlign w:val="center"/>
          </w:tcPr>
          <w:p w14:paraId="1B4149FD" w14:textId="656B478A" w:rsidR="00B1221B" w:rsidRPr="0078414B" w:rsidRDefault="00B1221B" w:rsidP="00B1221B">
            <w:pPr>
              <w:pStyle w:val="Sraopastraipa"/>
              <w:tabs>
                <w:tab w:val="left" w:pos="317"/>
                <w:tab w:val="left" w:pos="742"/>
                <w:tab w:val="left" w:pos="3860"/>
              </w:tabs>
              <w:ind w:left="0"/>
              <w:jc w:val="center"/>
              <w:rPr>
                <w:rFonts w:ascii="Calibri" w:eastAsia="Calibri" w:hAnsi="Calibri" w:cs="Calibri"/>
              </w:rPr>
            </w:pPr>
            <w:r w:rsidRPr="0078414B">
              <w:rPr>
                <w:rFonts w:ascii="Calibri" w:eastAsia="Calibri" w:hAnsi="Calibri" w:cs="Calibri"/>
              </w:rPr>
              <w:t>7)</w:t>
            </w:r>
          </w:p>
        </w:tc>
        <w:tc>
          <w:tcPr>
            <w:tcW w:w="1860" w:type="dxa"/>
            <w:vAlign w:val="center"/>
          </w:tcPr>
          <w:p w14:paraId="270D6706" w14:textId="38F49D3F" w:rsidR="00B1221B" w:rsidRPr="0078414B" w:rsidRDefault="00B1221B" w:rsidP="00B1221B">
            <w:pPr>
              <w:pStyle w:val="Sraopastraipa"/>
              <w:tabs>
                <w:tab w:val="left" w:pos="317"/>
                <w:tab w:val="left" w:pos="742"/>
                <w:tab w:val="left" w:pos="3860"/>
              </w:tabs>
              <w:ind w:left="0"/>
              <w:jc w:val="center"/>
              <w:rPr>
                <w:rFonts w:ascii="Calibri" w:eastAsia="Calibri" w:hAnsi="Calibri" w:cs="Calibri"/>
                <w:highlight w:val="yellow"/>
              </w:rPr>
            </w:pPr>
            <w:r w:rsidRPr="0078414B">
              <w:rPr>
                <w:rFonts w:ascii="Calibri" w:eastAsia="Calibri" w:hAnsi="Calibri" w:cs="Calibri"/>
              </w:rPr>
              <w:t>4.1.5.</w:t>
            </w:r>
          </w:p>
        </w:tc>
        <w:tc>
          <w:tcPr>
            <w:tcW w:w="5372" w:type="dxa"/>
          </w:tcPr>
          <w:p w14:paraId="7D9ACC5B" w14:textId="661AA3DE" w:rsidR="00B1221B" w:rsidRPr="0078414B" w:rsidRDefault="00B1221B" w:rsidP="00D26076">
            <w:pPr>
              <w:tabs>
                <w:tab w:val="left" w:pos="3860"/>
              </w:tabs>
              <w:jc w:val="both"/>
              <w:rPr>
                <w:rFonts w:ascii="Calibri" w:eastAsia="Calibri" w:hAnsi="Calibri" w:cs="Calibri"/>
              </w:rPr>
            </w:pPr>
            <w:r w:rsidRPr="0078414B">
              <w:rPr>
                <w:rFonts w:ascii="Calibri" w:eastAsia="Calibri" w:hAnsi="Calibri" w:cs="Calibri"/>
              </w:rPr>
              <w:t>Pažymų apie darbo užmokestį darbuotojams rengimas</w:t>
            </w:r>
          </w:p>
        </w:tc>
        <w:tc>
          <w:tcPr>
            <w:tcW w:w="1938" w:type="dxa"/>
          </w:tcPr>
          <w:p w14:paraId="369EAFFA" w14:textId="741CBBC2" w:rsidR="00B1221B" w:rsidRPr="0078414B" w:rsidRDefault="00B1221B" w:rsidP="00D26076">
            <w:pPr>
              <w:tabs>
                <w:tab w:val="left" w:pos="470"/>
                <w:tab w:val="center" w:pos="1467"/>
              </w:tabs>
              <w:jc w:val="both"/>
              <w:rPr>
                <w:rFonts w:ascii="Calibri" w:eastAsia="Calibri" w:hAnsi="Calibri" w:cs="Calibri"/>
              </w:rPr>
            </w:pPr>
            <w:r w:rsidRPr="0078414B">
              <w:rPr>
                <w:rFonts w:ascii="Calibri" w:eastAsia="Calibri" w:hAnsi="Calibri" w:cs="Calibri"/>
              </w:rPr>
              <w:t>Reguliarus/pagal faktą</w:t>
            </w:r>
          </w:p>
        </w:tc>
      </w:tr>
      <w:tr w:rsidR="00B1221B" w:rsidRPr="0078414B" w14:paraId="60C9B7C6" w14:textId="77777777" w:rsidTr="005F4B3E">
        <w:tc>
          <w:tcPr>
            <w:tcW w:w="990" w:type="dxa"/>
            <w:vAlign w:val="center"/>
          </w:tcPr>
          <w:p w14:paraId="10F3D621" w14:textId="64B94E31" w:rsidR="00B1221B" w:rsidRPr="0078414B" w:rsidRDefault="00B1221B" w:rsidP="00B1221B">
            <w:pPr>
              <w:pStyle w:val="Sraopastraipa"/>
              <w:tabs>
                <w:tab w:val="left" w:pos="317"/>
                <w:tab w:val="left" w:pos="742"/>
              </w:tabs>
              <w:ind w:left="0"/>
              <w:jc w:val="center"/>
              <w:rPr>
                <w:rFonts w:ascii="Calibri" w:eastAsia="Calibri" w:hAnsi="Calibri" w:cs="Calibri"/>
              </w:rPr>
            </w:pPr>
            <w:r w:rsidRPr="0078414B">
              <w:rPr>
                <w:rFonts w:ascii="Calibri" w:eastAsia="Calibri" w:hAnsi="Calibri" w:cs="Calibri"/>
              </w:rPr>
              <w:t>8)</w:t>
            </w:r>
          </w:p>
        </w:tc>
        <w:tc>
          <w:tcPr>
            <w:tcW w:w="1860" w:type="dxa"/>
            <w:vAlign w:val="center"/>
          </w:tcPr>
          <w:p w14:paraId="14C14119" w14:textId="32C0290E" w:rsidR="00B1221B" w:rsidRPr="0078414B" w:rsidRDefault="00B1221B" w:rsidP="00B1221B">
            <w:pPr>
              <w:pStyle w:val="Sraopastraipa"/>
              <w:tabs>
                <w:tab w:val="left" w:pos="317"/>
                <w:tab w:val="left" w:pos="742"/>
              </w:tabs>
              <w:ind w:left="0"/>
              <w:jc w:val="center"/>
              <w:rPr>
                <w:rFonts w:ascii="Calibri" w:eastAsia="Calibri" w:hAnsi="Calibri" w:cs="Calibri"/>
                <w:highlight w:val="yellow"/>
              </w:rPr>
            </w:pPr>
            <w:r w:rsidRPr="0078414B">
              <w:rPr>
                <w:rFonts w:ascii="Calibri" w:eastAsia="Calibri" w:hAnsi="Calibri" w:cs="Calibri"/>
              </w:rPr>
              <w:t>4.1.2.</w:t>
            </w:r>
          </w:p>
        </w:tc>
        <w:tc>
          <w:tcPr>
            <w:tcW w:w="5372" w:type="dxa"/>
          </w:tcPr>
          <w:p w14:paraId="752BDDA7" w14:textId="5A01DE7D" w:rsidR="00B1221B" w:rsidRPr="0078414B" w:rsidRDefault="00B1221B" w:rsidP="00D26076">
            <w:pPr>
              <w:jc w:val="both"/>
              <w:rPr>
                <w:rFonts w:ascii="Calibri" w:eastAsia="Calibri" w:hAnsi="Calibri" w:cs="Calibri"/>
              </w:rPr>
            </w:pPr>
            <w:r w:rsidRPr="0078414B">
              <w:rPr>
                <w:rFonts w:ascii="Calibri" w:eastAsia="Calibri" w:hAnsi="Calibri" w:cs="Calibri"/>
              </w:rPr>
              <w:t>Savalaikis informavimas apie pinigų poreikį atsiskaitomoje sąskaitoje darbo užmokesčio ir susijusių išmokų bei mokesčių mokėjimui užtikrinti</w:t>
            </w:r>
          </w:p>
        </w:tc>
        <w:tc>
          <w:tcPr>
            <w:tcW w:w="1938" w:type="dxa"/>
          </w:tcPr>
          <w:p w14:paraId="2EE34B3A" w14:textId="6507A4DF" w:rsidR="00B1221B" w:rsidRPr="0078414B" w:rsidRDefault="00B1221B" w:rsidP="00D26076">
            <w:pPr>
              <w:jc w:val="both"/>
              <w:rPr>
                <w:rFonts w:ascii="Calibri" w:eastAsia="Calibri" w:hAnsi="Calibri" w:cs="Calibri"/>
              </w:rPr>
            </w:pPr>
            <w:r w:rsidRPr="0078414B">
              <w:rPr>
                <w:rFonts w:ascii="Calibri" w:eastAsia="Calibri" w:hAnsi="Calibri" w:cs="Calibri"/>
              </w:rPr>
              <w:t>Pagal faktą</w:t>
            </w:r>
          </w:p>
        </w:tc>
      </w:tr>
      <w:tr w:rsidR="00B1221B" w:rsidRPr="0078414B" w14:paraId="3A3CF5B3" w14:textId="77777777" w:rsidTr="005F4B3E">
        <w:tc>
          <w:tcPr>
            <w:tcW w:w="990" w:type="dxa"/>
            <w:vAlign w:val="center"/>
          </w:tcPr>
          <w:p w14:paraId="0FEC2195" w14:textId="2DA2DDCF" w:rsidR="00B1221B" w:rsidRPr="0078414B" w:rsidRDefault="00B1221B" w:rsidP="00B1221B">
            <w:pPr>
              <w:pStyle w:val="Sraopastraipa"/>
              <w:tabs>
                <w:tab w:val="left" w:pos="317"/>
                <w:tab w:val="left" w:pos="742"/>
              </w:tabs>
              <w:ind w:left="0"/>
              <w:jc w:val="center"/>
              <w:rPr>
                <w:rFonts w:ascii="Calibri" w:eastAsia="Calibri" w:hAnsi="Calibri" w:cs="Calibri"/>
              </w:rPr>
            </w:pPr>
            <w:r w:rsidRPr="0078414B">
              <w:rPr>
                <w:rFonts w:ascii="Calibri" w:eastAsia="Calibri" w:hAnsi="Calibri" w:cs="Calibri"/>
              </w:rPr>
              <w:t>9)</w:t>
            </w:r>
          </w:p>
        </w:tc>
        <w:tc>
          <w:tcPr>
            <w:tcW w:w="1860" w:type="dxa"/>
            <w:vAlign w:val="center"/>
          </w:tcPr>
          <w:p w14:paraId="3A6FEFC6" w14:textId="756A73DF" w:rsidR="00B1221B" w:rsidRPr="0078414B" w:rsidRDefault="00B1221B" w:rsidP="00B1221B">
            <w:pPr>
              <w:pStyle w:val="Sraopastraipa"/>
              <w:tabs>
                <w:tab w:val="left" w:pos="317"/>
                <w:tab w:val="left" w:pos="742"/>
              </w:tabs>
              <w:ind w:left="0"/>
              <w:jc w:val="center"/>
              <w:rPr>
                <w:rFonts w:ascii="Calibri" w:eastAsia="Calibri" w:hAnsi="Calibri" w:cs="Calibri"/>
              </w:rPr>
            </w:pPr>
            <w:r w:rsidRPr="0078414B">
              <w:rPr>
                <w:rFonts w:ascii="Calibri" w:eastAsia="Calibri" w:hAnsi="Calibri" w:cs="Calibri"/>
              </w:rPr>
              <w:t>4.1.7.;</w:t>
            </w:r>
          </w:p>
          <w:p w14:paraId="5DEE0CBA" w14:textId="1E189C58" w:rsidR="00B1221B" w:rsidRPr="0078414B" w:rsidRDefault="00B1221B" w:rsidP="00B1221B">
            <w:pPr>
              <w:pStyle w:val="Sraopastraipa"/>
              <w:tabs>
                <w:tab w:val="left" w:pos="317"/>
                <w:tab w:val="left" w:pos="742"/>
              </w:tabs>
              <w:ind w:left="0"/>
              <w:jc w:val="center"/>
              <w:rPr>
                <w:rFonts w:ascii="Calibri" w:eastAsia="Calibri" w:hAnsi="Calibri" w:cs="Calibri"/>
                <w:highlight w:val="yellow"/>
              </w:rPr>
            </w:pPr>
            <w:r w:rsidRPr="0078414B">
              <w:rPr>
                <w:rFonts w:ascii="Calibri" w:eastAsia="Calibri" w:hAnsi="Calibri" w:cs="Calibri"/>
              </w:rPr>
              <w:t>4.1.8.</w:t>
            </w:r>
          </w:p>
        </w:tc>
        <w:tc>
          <w:tcPr>
            <w:tcW w:w="5372" w:type="dxa"/>
          </w:tcPr>
          <w:p w14:paraId="3B6A38CA" w14:textId="0B3DD3AB" w:rsidR="00B1221B" w:rsidRPr="0078414B" w:rsidRDefault="00B1221B" w:rsidP="00D26076">
            <w:pPr>
              <w:jc w:val="both"/>
              <w:rPr>
                <w:rFonts w:ascii="Calibri" w:eastAsia="Calibri" w:hAnsi="Calibri" w:cs="Calibri"/>
              </w:rPr>
            </w:pPr>
            <w:r w:rsidRPr="0078414B">
              <w:rPr>
                <w:rFonts w:ascii="Calibri" w:eastAsia="Calibri" w:hAnsi="Calibri" w:cs="Calibri"/>
              </w:rPr>
              <w:t>Mėnesinių ir metinių GPM, Sodros ir kitų su darbo užmokesčiu susijusių deklaracijų ruošimas ir pateikimas valstybinėms institucijoms elektroniniu būdu</w:t>
            </w:r>
          </w:p>
        </w:tc>
        <w:tc>
          <w:tcPr>
            <w:tcW w:w="1938" w:type="dxa"/>
          </w:tcPr>
          <w:p w14:paraId="75117831" w14:textId="35E46F6E" w:rsidR="00B1221B" w:rsidRPr="0078414B" w:rsidRDefault="00B1221B" w:rsidP="00D26076">
            <w:pPr>
              <w:jc w:val="both"/>
              <w:rPr>
                <w:rFonts w:ascii="Calibri" w:eastAsia="Calibri" w:hAnsi="Calibri" w:cs="Calibri"/>
              </w:rPr>
            </w:pPr>
            <w:r w:rsidRPr="0078414B">
              <w:rPr>
                <w:rFonts w:ascii="Calibri" w:eastAsia="Calibri" w:hAnsi="Calibri" w:cs="Calibri"/>
              </w:rPr>
              <w:t xml:space="preserve">Pagal LR </w:t>
            </w:r>
            <w:r w:rsidR="00A42AB2">
              <w:rPr>
                <w:rFonts w:ascii="Calibri" w:eastAsia="Calibri" w:hAnsi="Calibri" w:cs="Calibri"/>
              </w:rPr>
              <w:t xml:space="preserve">teisės aktų </w:t>
            </w:r>
            <w:r w:rsidRPr="0078414B">
              <w:rPr>
                <w:rFonts w:ascii="Calibri" w:eastAsia="Calibri" w:hAnsi="Calibri" w:cs="Calibri"/>
              </w:rPr>
              <w:t>nustatytus terminus</w:t>
            </w:r>
          </w:p>
        </w:tc>
      </w:tr>
      <w:tr w:rsidR="00B1221B" w:rsidRPr="0078414B" w14:paraId="5A9FECEB" w14:textId="77777777" w:rsidTr="005F4B3E">
        <w:tc>
          <w:tcPr>
            <w:tcW w:w="990" w:type="dxa"/>
            <w:vAlign w:val="center"/>
          </w:tcPr>
          <w:p w14:paraId="2056A134" w14:textId="36869ABC" w:rsidR="00B1221B" w:rsidRPr="0078414B" w:rsidRDefault="00B1221B" w:rsidP="00B1221B">
            <w:pPr>
              <w:pStyle w:val="Sraopastraipa"/>
              <w:tabs>
                <w:tab w:val="left" w:pos="317"/>
                <w:tab w:val="left" w:pos="742"/>
              </w:tabs>
              <w:ind w:left="0"/>
              <w:jc w:val="center"/>
              <w:rPr>
                <w:rFonts w:ascii="Calibri" w:eastAsia="Calibri" w:hAnsi="Calibri" w:cs="Calibri"/>
              </w:rPr>
            </w:pPr>
            <w:r w:rsidRPr="0078414B">
              <w:rPr>
                <w:rFonts w:ascii="Calibri" w:eastAsia="Calibri" w:hAnsi="Calibri" w:cs="Calibri"/>
              </w:rPr>
              <w:t>10)</w:t>
            </w:r>
          </w:p>
        </w:tc>
        <w:tc>
          <w:tcPr>
            <w:tcW w:w="1860" w:type="dxa"/>
            <w:vAlign w:val="center"/>
          </w:tcPr>
          <w:p w14:paraId="4B1D0C0E" w14:textId="70D1166F" w:rsidR="00B1221B" w:rsidRPr="0078414B" w:rsidRDefault="00B1221B" w:rsidP="00B1221B">
            <w:pPr>
              <w:pStyle w:val="Sraopastraipa"/>
              <w:tabs>
                <w:tab w:val="left" w:pos="317"/>
                <w:tab w:val="left" w:pos="742"/>
              </w:tabs>
              <w:ind w:left="0"/>
              <w:jc w:val="center"/>
              <w:rPr>
                <w:rFonts w:ascii="Calibri" w:eastAsia="Calibri" w:hAnsi="Calibri" w:cs="Calibri"/>
                <w:highlight w:val="yellow"/>
              </w:rPr>
            </w:pPr>
            <w:r w:rsidRPr="0078414B">
              <w:rPr>
                <w:rFonts w:ascii="Calibri" w:eastAsia="Calibri" w:hAnsi="Calibri" w:cs="Calibri"/>
              </w:rPr>
              <w:t>4.1.6.</w:t>
            </w:r>
          </w:p>
        </w:tc>
        <w:tc>
          <w:tcPr>
            <w:tcW w:w="5372" w:type="dxa"/>
          </w:tcPr>
          <w:p w14:paraId="4FAA9E48" w14:textId="6DD979A8" w:rsidR="00B1221B" w:rsidRPr="0078414B" w:rsidRDefault="00B1221B" w:rsidP="00D26076">
            <w:pPr>
              <w:jc w:val="both"/>
              <w:rPr>
                <w:rFonts w:ascii="Calibri" w:eastAsia="Calibri" w:hAnsi="Calibri" w:cs="Calibri"/>
              </w:rPr>
            </w:pPr>
            <w:r w:rsidRPr="0078414B">
              <w:rPr>
                <w:rFonts w:ascii="Calibri" w:eastAsia="Calibri" w:hAnsi="Calibri" w:cs="Calibri"/>
              </w:rPr>
              <w:t>Nepanaudotų atostogų rezervo paskaičiavimas</w:t>
            </w:r>
          </w:p>
        </w:tc>
        <w:tc>
          <w:tcPr>
            <w:tcW w:w="1938" w:type="dxa"/>
          </w:tcPr>
          <w:p w14:paraId="5F870A38" w14:textId="77777777" w:rsidR="00B1221B" w:rsidRPr="0078414B" w:rsidRDefault="00B1221B" w:rsidP="00D26076">
            <w:pPr>
              <w:jc w:val="both"/>
              <w:rPr>
                <w:rFonts w:ascii="Calibri" w:eastAsia="Calibri" w:hAnsi="Calibri" w:cs="Calibri"/>
              </w:rPr>
            </w:pPr>
            <w:r w:rsidRPr="0078414B">
              <w:rPr>
                <w:rFonts w:ascii="Calibri" w:eastAsia="Calibri" w:hAnsi="Calibri" w:cs="Calibri"/>
              </w:rPr>
              <w:t>1 k. per mėn.</w:t>
            </w:r>
          </w:p>
        </w:tc>
      </w:tr>
      <w:tr w:rsidR="00B1221B" w:rsidRPr="0078414B" w14:paraId="2DDB96FD" w14:textId="77777777" w:rsidTr="005F4B3E">
        <w:tc>
          <w:tcPr>
            <w:tcW w:w="990" w:type="dxa"/>
            <w:vAlign w:val="center"/>
          </w:tcPr>
          <w:p w14:paraId="768EFAE2" w14:textId="54C38ABE" w:rsidR="00B1221B" w:rsidRPr="0078414B" w:rsidRDefault="00B1221B" w:rsidP="00B1221B">
            <w:pPr>
              <w:pStyle w:val="Sraopastraipa"/>
              <w:tabs>
                <w:tab w:val="left" w:pos="317"/>
                <w:tab w:val="left" w:pos="742"/>
              </w:tabs>
              <w:ind w:left="0"/>
              <w:jc w:val="center"/>
              <w:rPr>
                <w:rFonts w:ascii="Calibri" w:eastAsia="Calibri" w:hAnsi="Calibri" w:cs="Calibri"/>
              </w:rPr>
            </w:pPr>
            <w:r w:rsidRPr="0078414B">
              <w:rPr>
                <w:rFonts w:ascii="Calibri" w:eastAsia="Calibri" w:hAnsi="Calibri" w:cs="Calibri"/>
              </w:rPr>
              <w:t>11)</w:t>
            </w:r>
          </w:p>
        </w:tc>
        <w:tc>
          <w:tcPr>
            <w:tcW w:w="1860" w:type="dxa"/>
            <w:vAlign w:val="center"/>
          </w:tcPr>
          <w:p w14:paraId="0AB6B0AA" w14:textId="241A2E0E" w:rsidR="00B1221B" w:rsidRPr="0078414B" w:rsidRDefault="00B1221B" w:rsidP="00B1221B">
            <w:pPr>
              <w:pStyle w:val="Sraopastraipa"/>
              <w:tabs>
                <w:tab w:val="left" w:pos="317"/>
                <w:tab w:val="left" w:pos="742"/>
              </w:tabs>
              <w:ind w:left="0"/>
              <w:jc w:val="center"/>
              <w:rPr>
                <w:rFonts w:ascii="Calibri" w:eastAsia="Calibri" w:hAnsi="Calibri" w:cs="Calibri"/>
                <w:highlight w:val="yellow"/>
              </w:rPr>
            </w:pPr>
            <w:r w:rsidRPr="0078414B">
              <w:rPr>
                <w:rFonts w:ascii="Calibri" w:eastAsia="Calibri" w:hAnsi="Calibri" w:cs="Calibri"/>
              </w:rPr>
              <w:t>4.1.6.</w:t>
            </w:r>
          </w:p>
        </w:tc>
        <w:tc>
          <w:tcPr>
            <w:tcW w:w="5372" w:type="dxa"/>
          </w:tcPr>
          <w:p w14:paraId="4450E6C3" w14:textId="35FB74A5" w:rsidR="00B1221B" w:rsidRPr="0078414B" w:rsidRDefault="00B1221B" w:rsidP="00D26076">
            <w:pPr>
              <w:jc w:val="both"/>
              <w:rPr>
                <w:rFonts w:ascii="Calibri" w:eastAsia="Calibri" w:hAnsi="Calibri" w:cs="Calibri"/>
              </w:rPr>
            </w:pPr>
            <w:r w:rsidRPr="0078414B">
              <w:rPr>
                <w:rFonts w:ascii="Calibri" w:eastAsia="Calibri" w:hAnsi="Calibri" w:cs="Calibri"/>
              </w:rPr>
              <w:t>Darbo užmokesčio, susijusių mokesčių ir nepanaudotų atostogų rezervo registravimas apskaitos sistemoje</w:t>
            </w:r>
          </w:p>
        </w:tc>
        <w:tc>
          <w:tcPr>
            <w:tcW w:w="1938" w:type="dxa"/>
          </w:tcPr>
          <w:p w14:paraId="6EB19630" w14:textId="77777777" w:rsidR="00B1221B" w:rsidRPr="0078414B" w:rsidRDefault="00B1221B" w:rsidP="00D26076">
            <w:pPr>
              <w:jc w:val="both"/>
              <w:rPr>
                <w:rFonts w:ascii="Calibri" w:eastAsia="Calibri" w:hAnsi="Calibri" w:cs="Calibri"/>
              </w:rPr>
            </w:pPr>
            <w:r w:rsidRPr="0078414B">
              <w:rPr>
                <w:rFonts w:ascii="Calibri" w:eastAsia="Calibri" w:hAnsi="Calibri" w:cs="Calibri"/>
              </w:rPr>
              <w:t>1 k. per mėn.</w:t>
            </w:r>
          </w:p>
        </w:tc>
      </w:tr>
      <w:tr w:rsidR="00B1221B" w:rsidRPr="0078414B" w14:paraId="70558ADF" w14:textId="77777777" w:rsidTr="005F4B3E">
        <w:tc>
          <w:tcPr>
            <w:tcW w:w="990" w:type="dxa"/>
            <w:vAlign w:val="center"/>
          </w:tcPr>
          <w:p w14:paraId="19AB4050" w14:textId="730D6E00" w:rsidR="00B1221B" w:rsidRPr="0078414B" w:rsidRDefault="00B1221B" w:rsidP="00B1221B">
            <w:pPr>
              <w:pStyle w:val="Sraopastraipa"/>
              <w:tabs>
                <w:tab w:val="left" w:pos="317"/>
                <w:tab w:val="left" w:pos="742"/>
              </w:tabs>
              <w:ind w:left="0"/>
              <w:jc w:val="center"/>
              <w:rPr>
                <w:rFonts w:ascii="Calibri" w:eastAsia="Calibri" w:hAnsi="Calibri" w:cs="Calibri"/>
              </w:rPr>
            </w:pPr>
            <w:r w:rsidRPr="0078414B">
              <w:rPr>
                <w:rFonts w:ascii="Calibri" w:eastAsia="Calibri" w:hAnsi="Calibri" w:cs="Calibri"/>
              </w:rPr>
              <w:t>12)</w:t>
            </w:r>
          </w:p>
        </w:tc>
        <w:tc>
          <w:tcPr>
            <w:tcW w:w="1860" w:type="dxa"/>
            <w:vAlign w:val="center"/>
          </w:tcPr>
          <w:p w14:paraId="0AC1E4EE" w14:textId="1B658363" w:rsidR="00B1221B" w:rsidRPr="0078414B" w:rsidRDefault="00B1221B" w:rsidP="00B1221B">
            <w:pPr>
              <w:pStyle w:val="Sraopastraipa"/>
              <w:tabs>
                <w:tab w:val="left" w:pos="317"/>
                <w:tab w:val="left" w:pos="742"/>
              </w:tabs>
              <w:ind w:left="0"/>
              <w:jc w:val="center"/>
              <w:rPr>
                <w:rFonts w:ascii="Calibri" w:eastAsia="Calibri" w:hAnsi="Calibri" w:cs="Calibri"/>
                <w:highlight w:val="yellow"/>
              </w:rPr>
            </w:pPr>
            <w:r w:rsidRPr="0078414B">
              <w:rPr>
                <w:rFonts w:ascii="Calibri" w:eastAsia="Calibri" w:hAnsi="Calibri" w:cs="Calibri"/>
              </w:rPr>
              <w:t>4.1.6.</w:t>
            </w:r>
          </w:p>
        </w:tc>
        <w:tc>
          <w:tcPr>
            <w:tcW w:w="5372" w:type="dxa"/>
          </w:tcPr>
          <w:p w14:paraId="5C3C42F2" w14:textId="6BD94F3E" w:rsidR="00B1221B" w:rsidRPr="0078414B" w:rsidRDefault="00B1221B" w:rsidP="00D26076">
            <w:pPr>
              <w:jc w:val="both"/>
              <w:rPr>
                <w:rFonts w:ascii="Calibri" w:eastAsia="Calibri" w:hAnsi="Calibri" w:cs="Calibri"/>
              </w:rPr>
            </w:pPr>
            <w:r w:rsidRPr="0078414B">
              <w:rPr>
                <w:rFonts w:ascii="Calibri" w:eastAsia="Calibri" w:hAnsi="Calibri" w:cs="Calibri"/>
              </w:rPr>
              <w:t>KAD ir pensijų kaupimų paskaičiavimas ir registravimas apskaitos sistemoje</w:t>
            </w:r>
          </w:p>
        </w:tc>
        <w:tc>
          <w:tcPr>
            <w:tcW w:w="1938" w:type="dxa"/>
          </w:tcPr>
          <w:p w14:paraId="0EE1325B" w14:textId="77777777" w:rsidR="00B1221B" w:rsidRPr="0078414B" w:rsidRDefault="00B1221B" w:rsidP="00D26076">
            <w:pPr>
              <w:jc w:val="both"/>
              <w:rPr>
                <w:rFonts w:ascii="Calibri" w:eastAsia="Calibri" w:hAnsi="Calibri" w:cs="Calibri"/>
              </w:rPr>
            </w:pPr>
            <w:r w:rsidRPr="0078414B">
              <w:rPr>
                <w:rFonts w:ascii="Calibri" w:eastAsia="Calibri" w:hAnsi="Calibri" w:cs="Calibri"/>
              </w:rPr>
              <w:t>1 k. per mėn.</w:t>
            </w:r>
          </w:p>
        </w:tc>
      </w:tr>
      <w:tr w:rsidR="00B1221B" w:rsidRPr="0078414B" w14:paraId="78520241" w14:textId="77777777" w:rsidTr="005F4B3E">
        <w:tc>
          <w:tcPr>
            <w:tcW w:w="990" w:type="dxa"/>
            <w:vAlign w:val="center"/>
          </w:tcPr>
          <w:p w14:paraId="72DA90B5" w14:textId="43AA90EC" w:rsidR="00B1221B" w:rsidRPr="0078414B" w:rsidRDefault="00B1221B" w:rsidP="00B1221B">
            <w:pPr>
              <w:pStyle w:val="Sraopastraipa"/>
              <w:tabs>
                <w:tab w:val="left" w:pos="317"/>
                <w:tab w:val="left" w:pos="742"/>
              </w:tabs>
              <w:ind w:left="0"/>
              <w:jc w:val="center"/>
              <w:rPr>
                <w:rFonts w:ascii="Calibri" w:eastAsia="Calibri" w:hAnsi="Calibri" w:cs="Calibri"/>
              </w:rPr>
            </w:pPr>
            <w:r w:rsidRPr="0078414B">
              <w:rPr>
                <w:rFonts w:ascii="Calibri" w:eastAsia="Calibri" w:hAnsi="Calibri" w:cs="Calibri"/>
              </w:rPr>
              <w:t>13)</w:t>
            </w:r>
          </w:p>
        </w:tc>
        <w:tc>
          <w:tcPr>
            <w:tcW w:w="1860" w:type="dxa"/>
            <w:vAlign w:val="center"/>
          </w:tcPr>
          <w:p w14:paraId="6813D269" w14:textId="59CEF003" w:rsidR="00B1221B" w:rsidRPr="0078414B" w:rsidRDefault="00B1221B" w:rsidP="00B1221B">
            <w:pPr>
              <w:pStyle w:val="Sraopastraipa"/>
              <w:tabs>
                <w:tab w:val="left" w:pos="317"/>
                <w:tab w:val="left" w:pos="742"/>
              </w:tabs>
              <w:ind w:left="0"/>
              <w:jc w:val="center"/>
              <w:rPr>
                <w:rFonts w:ascii="Calibri" w:eastAsia="Calibri" w:hAnsi="Calibri" w:cs="Calibri"/>
                <w:highlight w:val="yellow"/>
              </w:rPr>
            </w:pPr>
            <w:r w:rsidRPr="0078414B">
              <w:rPr>
                <w:rFonts w:ascii="Calibri" w:eastAsia="Calibri" w:hAnsi="Calibri" w:cs="Calibri"/>
              </w:rPr>
              <w:t>4.1.2.</w:t>
            </w:r>
          </w:p>
        </w:tc>
        <w:tc>
          <w:tcPr>
            <w:tcW w:w="5372" w:type="dxa"/>
          </w:tcPr>
          <w:p w14:paraId="1CBD8799" w14:textId="2ED2CD1E" w:rsidR="00B1221B" w:rsidRPr="0078414B" w:rsidRDefault="00B1221B" w:rsidP="00D26076">
            <w:pPr>
              <w:jc w:val="both"/>
              <w:rPr>
                <w:rFonts w:ascii="Calibri" w:eastAsia="Calibri" w:hAnsi="Calibri" w:cs="Calibri"/>
              </w:rPr>
            </w:pPr>
            <w:r w:rsidRPr="0078414B">
              <w:rPr>
                <w:rFonts w:ascii="Calibri" w:eastAsia="Calibri" w:hAnsi="Calibri" w:cs="Calibri"/>
              </w:rPr>
              <w:t>Banko sąskaitų, iš kurių atliekami darbo užmokesčio mokėjimai, išrašų registravimas apskaitos sistemoje</w:t>
            </w:r>
          </w:p>
        </w:tc>
        <w:tc>
          <w:tcPr>
            <w:tcW w:w="1938" w:type="dxa"/>
          </w:tcPr>
          <w:p w14:paraId="2E07B25A" w14:textId="77777777" w:rsidR="00B1221B" w:rsidRPr="0078414B" w:rsidRDefault="00B1221B" w:rsidP="00D26076">
            <w:pPr>
              <w:jc w:val="both"/>
              <w:rPr>
                <w:rFonts w:ascii="Calibri" w:eastAsia="Calibri" w:hAnsi="Calibri" w:cs="Calibri"/>
              </w:rPr>
            </w:pPr>
            <w:r w:rsidRPr="0078414B">
              <w:rPr>
                <w:rFonts w:ascii="Calibri" w:eastAsia="Calibri" w:hAnsi="Calibri" w:cs="Calibri"/>
              </w:rPr>
              <w:t>1 k. per mėn.</w:t>
            </w:r>
          </w:p>
        </w:tc>
      </w:tr>
      <w:tr w:rsidR="00B1221B" w:rsidRPr="0078414B" w14:paraId="68FB5AE2" w14:textId="77777777" w:rsidTr="005F4B3E">
        <w:tc>
          <w:tcPr>
            <w:tcW w:w="990" w:type="dxa"/>
            <w:vAlign w:val="center"/>
          </w:tcPr>
          <w:p w14:paraId="65CB8D06" w14:textId="651B7696" w:rsidR="00B1221B" w:rsidRPr="0078414B" w:rsidRDefault="00B1221B" w:rsidP="00B1221B">
            <w:pPr>
              <w:pStyle w:val="Sraopastraipa"/>
              <w:tabs>
                <w:tab w:val="left" w:pos="317"/>
                <w:tab w:val="left" w:pos="742"/>
              </w:tabs>
              <w:ind w:left="0"/>
              <w:jc w:val="center"/>
              <w:rPr>
                <w:rFonts w:ascii="Calibri" w:eastAsia="Calibri" w:hAnsi="Calibri" w:cs="Calibri"/>
              </w:rPr>
            </w:pPr>
            <w:r w:rsidRPr="0078414B">
              <w:rPr>
                <w:rFonts w:ascii="Calibri" w:eastAsia="Calibri" w:hAnsi="Calibri" w:cs="Calibri"/>
              </w:rPr>
              <w:t>14)</w:t>
            </w:r>
          </w:p>
        </w:tc>
        <w:tc>
          <w:tcPr>
            <w:tcW w:w="1860" w:type="dxa"/>
            <w:vAlign w:val="center"/>
          </w:tcPr>
          <w:p w14:paraId="1BAD2752" w14:textId="45EE65FE" w:rsidR="00B1221B" w:rsidRPr="0078414B" w:rsidRDefault="00B1221B" w:rsidP="00B1221B">
            <w:pPr>
              <w:pStyle w:val="Sraopastraipa"/>
              <w:tabs>
                <w:tab w:val="left" w:pos="317"/>
                <w:tab w:val="left" w:pos="742"/>
              </w:tabs>
              <w:ind w:left="0"/>
              <w:jc w:val="center"/>
              <w:rPr>
                <w:rFonts w:ascii="Calibri" w:eastAsia="Calibri" w:hAnsi="Calibri" w:cs="Calibri"/>
                <w:highlight w:val="yellow"/>
              </w:rPr>
            </w:pPr>
            <w:r w:rsidRPr="0078414B">
              <w:rPr>
                <w:rFonts w:ascii="Calibri" w:eastAsia="Calibri" w:hAnsi="Calibri" w:cs="Calibri"/>
              </w:rPr>
              <w:t>4.1.9.</w:t>
            </w:r>
          </w:p>
        </w:tc>
        <w:tc>
          <w:tcPr>
            <w:tcW w:w="5372" w:type="dxa"/>
          </w:tcPr>
          <w:p w14:paraId="7D2D7677" w14:textId="32E1CE1E" w:rsidR="00B1221B" w:rsidRPr="0078414B" w:rsidRDefault="00B1221B" w:rsidP="00D26076">
            <w:pPr>
              <w:jc w:val="both"/>
              <w:rPr>
                <w:rFonts w:ascii="Calibri" w:eastAsia="Calibri" w:hAnsi="Calibri" w:cs="Calibri"/>
              </w:rPr>
            </w:pPr>
            <w:r w:rsidRPr="0078414B">
              <w:rPr>
                <w:rFonts w:ascii="Calibri" w:eastAsia="Calibri" w:hAnsi="Calibri" w:cs="Calibri"/>
              </w:rPr>
              <w:t>Statistinių ataskaitų, susijusių su darbo užmokesčio informacijos pateikimu, parengimas ir pateikimas</w:t>
            </w:r>
          </w:p>
        </w:tc>
        <w:tc>
          <w:tcPr>
            <w:tcW w:w="1938" w:type="dxa"/>
          </w:tcPr>
          <w:p w14:paraId="5426A100" w14:textId="77777777" w:rsidR="00B1221B" w:rsidRPr="0078414B" w:rsidRDefault="00B1221B" w:rsidP="00D26076">
            <w:pPr>
              <w:jc w:val="both"/>
              <w:rPr>
                <w:rFonts w:ascii="Calibri" w:eastAsia="Calibri" w:hAnsi="Calibri" w:cs="Calibri"/>
              </w:rPr>
            </w:pPr>
            <w:r w:rsidRPr="0078414B">
              <w:rPr>
                <w:rFonts w:ascii="Calibri" w:eastAsia="Calibri" w:hAnsi="Calibri" w:cs="Calibri"/>
              </w:rPr>
              <w:t>Pagal poreikį</w:t>
            </w:r>
          </w:p>
        </w:tc>
      </w:tr>
      <w:tr w:rsidR="00B1221B" w:rsidRPr="0078414B" w14:paraId="183BD0C0" w14:textId="77777777" w:rsidTr="005F4B3E">
        <w:tc>
          <w:tcPr>
            <w:tcW w:w="990" w:type="dxa"/>
            <w:vAlign w:val="center"/>
          </w:tcPr>
          <w:p w14:paraId="6422FC32" w14:textId="18CCA556" w:rsidR="00B1221B" w:rsidRPr="0078414B" w:rsidRDefault="00B1221B" w:rsidP="00B1221B">
            <w:pPr>
              <w:pStyle w:val="Sraopastraipa"/>
              <w:tabs>
                <w:tab w:val="left" w:pos="317"/>
                <w:tab w:val="left" w:pos="742"/>
              </w:tabs>
              <w:ind w:left="0"/>
              <w:jc w:val="center"/>
              <w:rPr>
                <w:rFonts w:ascii="Calibri" w:eastAsia="Calibri" w:hAnsi="Calibri" w:cs="Calibri"/>
              </w:rPr>
            </w:pPr>
            <w:r w:rsidRPr="0078414B">
              <w:rPr>
                <w:rFonts w:ascii="Calibri" w:eastAsia="Calibri" w:hAnsi="Calibri" w:cs="Calibri"/>
              </w:rPr>
              <w:t>15)</w:t>
            </w:r>
          </w:p>
        </w:tc>
        <w:tc>
          <w:tcPr>
            <w:tcW w:w="1860" w:type="dxa"/>
            <w:vAlign w:val="center"/>
          </w:tcPr>
          <w:p w14:paraId="44723878" w14:textId="4CEE1185" w:rsidR="00B1221B" w:rsidRPr="0078414B" w:rsidRDefault="00B1221B" w:rsidP="00B1221B">
            <w:pPr>
              <w:pStyle w:val="Sraopastraipa"/>
              <w:tabs>
                <w:tab w:val="left" w:pos="317"/>
                <w:tab w:val="left" w:pos="742"/>
              </w:tabs>
              <w:ind w:left="0"/>
              <w:jc w:val="center"/>
              <w:rPr>
                <w:rFonts w:ascii="Calibri" w:eastAsia="Calibri" w:hAnsi="Calibri" w:cs="Calibri"/>
                <w:highlight w:val="yellow"/>
              </w:rPr>
            </w:pPr>
            <w:r w:rsidRPr="0078414B">
              <w:rPr>
                <w:rFonts w:ascii="Calibri" w:eastAsia="Calibri" w:hAnsi="Calibri" w:cs="Calibri"/>
              </w:rPr>
              <w:t>4.1.12.</w:t>
            </w:r>
          </w:p>
        </w:tc>
        <w:tc>
          <w:tcPr>
            <w:tcW w:w="5372" w:type="dxa"/>
          </w:tcPr>
          <w:p w14:paraId="0DDA80CC" w14:textId="4856C938" w:rsidR="00B1221B" w:rsidRPr="0078414B" w:rsidRDefault="00B1221B" w:rsidP="00D26076">
            <w:pPr>
              <w:jc w:val="both"/>
              <w:rPr>
                <w:rFonts w:ascii="Calibri" w:eastAsia="Calibri" w:hAnsi="Calibri" w:cs="Calibri"/>
              </w:rPr>
            </w:pPr>
            <w:r w:rsidRPr="0078414B">
              <w:rPr>
                <w:rFonts w:ascii="Calibri" w:eastAsia="Calibri" w:hAnsi="Calibri" w:cs="Calibri"/>
              </w:rPr>
              <w:t>Dotacijų apskaitos projektų vykdymas</w:t>
            </w:r>
          </w:p>
        </w:tc>
        <w:tc>
          <w:tcPr>
            <w:tcW w:w="1938" w:type="dxa"/>
          </w:tcPr>
          <w:p w14:paraId="128BCCC8" w14:textId="77777777" w:rsidR="00B1221B" w:rsidRPr="0078414B" w:rsidRDefault="00B1221B" w:rsidP="00D26076">
            <w:pPr>
              <w:jc w:val="both"/>
              <w:rPr>
                <w:rFonts w:ascii="Calibri" w:eastAsia="Calibri" w:hAnsi="Calibri" w:cs="Calibri"/>
              </w:rPr>
            </w:pPr>
            <w:r w:rsidRPr="0078414B">
              <w:rPr>
                <w:rFonts w:ascii="Calibri" w:eastAsia="Calibri" w:hAnsi="Calibri" w:cs="Calibri"/>
              </w:rPr>
              <w:t>Pagal poreikį</w:t>
            </w:r>
          </w:p>
        </w:tc>
      </w:tr>
      <w:tr w:rsidR="00B1221B" w:rsidRPr="0078414B" w14:paraId="0B00BB96" w14:textId="77777777" w:rsidTr="005F4B3E">
        <w:tc>
          <w:tcPr>
            <w:tcW w:w="990" w:type="dxa"/>
            <w:vAlign w:val="center"/>
          </w:tcPr>
          <w:p w14:paraId="72F87300" w14:textId="6B8FAFD5" w:rsidR="00B1221B" w:rsidRPr="0078414B" w:rsidRDefault="00B1221B" w:rsidP="00B1221B">
            <w:pPr>
              <w:pStyle w:val="Sraopastraipa"/>
              <w:tabs>
                <w:tab w:val="left" w:pos="317"/>
                <w:tab w:val="left" w:pos="742"/>
              </w:tabs>
              <w:ind w:left="0"/>
              <w:jc w:val="center"/>
              <w:rPr>
                <w:rFonts w:ascii="Calibri" w:eastAsia="Calibri" w:hAnsi="Calibri" w:cs="Calibri"/>
              </w:rPr>
            </w:pPr>
            <w:r w:rsidRPr="0078414B">
              <w:rPr>
                <w:rFonts w:ascii="Calibri" w:eastAsia="Calibri" w:hAnsi="Calibri" w:cs="Calibri"/>
              </w:rPr>
              <w:t>16)</w:t>
            </w:r>
          </w:p>
        </w:tc>
        <w:tc>
          <w:tcPr>
            <w:tcW w:w="1860" w:type="dxa"/>
            <w:vAlign w:val="center"/>
          </w:tcPr>
          <w:p w14:paraId="2C32830C" w14:textId="2D32050C" w:rsidR="00B1221B" w:rsidRPr="0078414B" w:rsidRDefault="00B1221B" w:rsidP="00B1221B">
            <w:pPr>
              <w:pStyle w:val="Sraopastraipa"/>
              <w:tabs>
                <w:tab w:val="left" w:pos="317"/>
                <w:tab w:val="left" w:pos="742"/>
              </w:tabs>
              <w:ind w:left="0"/>
              <w:jc w:val="center"/>
              <w:rPr>
                <w:rFonts w:ascii="Calibri" w:eastAsia="Calibri" w:hAnsi="Calibri" w:cs="Calibri"/>
                <w:highlight w:val="yellow"/>
              </w:rPr>
            </w:pPr>
            <w:r w:rsidRPr="0078414B">
              <w:rPr>
                <w:rFonts w:ascii="Calibri" w:eastAsia="Calibri" w:hAnsi="Calibri" w:cs="Calibri"/>
              </w:rPr>
              <w:t>4.1.10.</w:t>
            </w:r>
          </w:p>
        </w:tc>
        <w:tc>
          <w:tcPr>
            <w:tcW w:w="5372" w:type="dxa"/>
          </w:tcPr>
          <w:p w14:paraId="49C42327" w14:textId="2D0176AD" w:rsidR="00B1221B" w:rsidRPr="0078414B" w:rsidRDefault="00B1221B" w:rsidP="00D26076">
            <w:pPr>
              <w:jc w:val="both"/>
              <w:rPr>
                <w:rFonts w:ascii="Calibri" w:eastAsia="Calibri" w:hAnsi="Calibri" w:cs="Calibri"/>
              </w:rPr>
            </w:pPr>
            <w:r w:rsidRPr="0078414B">
              <w:rPr>
                <w:rFonts w:ascii="Calibri" w:eastAsia="Calibri" w:hAnsi="Calibri" w:cs="Calibri"/>
              </w:rPr>
              <w:t xml:space="preserve">Dalyvavimas metinėje su darbo santykiais susijusiais įsipareigojimais inventorizacijoje (inventorizuoti mokėtiną darbo užmokestį, gyventojų pajamų mokestį, socialinio </w:t>
            </w:r>
            <w:r w:rsidRPr="0078414B">
              <w:rPr>
                <w:rFonts w:ascii="Calibri" w:eastAsia="Calibri" w:hAnsi="Calibri" w:cs="Calibri"/>
              </w:rPr>
              <w:lastRenderedPageBreak/>
              <w:t>draudimo įmokas, nepanaudotą atostogų rezervą, pensinį atidėjinį)</w:t>
            </w:r>
          </w:p>
        </w:tc>
        <w:tc>
          <w:tcPr>
            <w:tcW w:w="1938" w:type="dxa"/>
          </w:tcPr>
          <w:p w14:paraId="04855B00" w14:textId="77777777" w:rsidR="00B1221B" w:rsidRPr="0078414B" w:rsidRDefault="00B1221B" w:rsidP="00D26076">
            <w:pPr>
              <w:jc w:val="both"/>
              <w:rPr>
                <w:rFonts w:ascii="Calibri" w:eastAsia="Calibri" w:hAnsi="Calibri" w:cs="Calibri"/>
              </w:rPr>
            </w:pPr>
            <w:r w:rsidRPr="0078414B">
              <w:rPr>
                <w:rFonts w:ascii="Calibri" w:eastAsia="Calibri" w:hAnsi="Calibri" w:cs="Calibri"/>
              </w:rPr>
              <w:lastRenderedPageBreak/>
              <w:t>1 k. per metus</w:t>
            </w:r>
          </w:p>
        </w:tc>
      </w:tr>
      <w:tr w:rsidR="00B1221B" w:rsidRPr="0078414B" w14:paraId="78418553" w14:textId="77777777" w:rsidTr="005F4B3E">
        <w:tc>
          <w:tcPr>
            <w:tcW w:w="990" w:type="dxa"/>
            <w:vAlign w:val="center"/>
          </w:tcPr>
          <w:p w14:paraId="5990A130" w14:textId="42BFD5AA" w:rsidR="00B1221B" w:rsidRPr="0078414B" w:rsidRDefault="00B1221B" w:rsidP="00B1221B">
            <w:pPr>
              <w:pStyle w:val="Sraopastraipa"/>
              <w:tabs>
                <w:tab w:val="left" w:pos="317"/>
                <w:tab w:val="left" w:pos="742"/>
              </w:tabs>
              <w:ind w:left="0"/>
              <w:jc w:val="center"/>
              <w:rPr>
                <w:rFonts w:ascii="Calibri" w:eastAsia="Calibri" w:hAnsi="Calibri" w:cs="Calibri"/>
              </w:rPr>
            </w:pPr>
            <w:r w:rsidRPr="0078414B">
              <w:rPr>
                <w:rFonts w:ascii="Calibri" w:eastAsia="Calibri" w:hAnsi="Calibri" w:cs="Calibri"/>
              </w:rPr>
              <w:t>17)</w:t>
            </w:r>
          </w:p>
        </w:tc>
        <w:tc>
          <w:tcPr>
            <w:tcW w:w="1860" w:type="dxa"/>
            <w:vAlign w:val="center"/>
          </w:tcPr>
          <w:p w14:paraId="63D5D5B4" w14:textId="4060B871" w:rsidR="00B1221B" w:rsidRPr="0078414B" w:rsidRDefault="00B1221B" w:rsidP="00B1221B">
            <w:pPr>
              <w:pStyle w:val="Sraopastraipa"/>
              <w:tabs>
                <w:tab w:val="left" w:pos="317"/>
                <w:tab w:val="left" w:pos="742"/>
              </w:tabs>
              <w:ind w:left="0"/>
              <w:jc w:val="center"/>
              <w:rPr>
                <w:rFonts w:ascii="Calibri" w:eastAsia="Calibri" w:hAnsi="Calibri" w:cs="Calibri"/>
                <w:highlight w:val="yellow"/>
              </w:rPr>
            </w:pPr>
            <w:r w:rsidRPr="0078414B">
              <w:rPr>
                <w:rFonts w:ascii="Calibri" w:eastAsia="Calibri" w:hAnsi="Calibri" w:cs="Calibri"/>
              </w:rPr>
              <w:t>4.1.10.</w:t>
            </w:r>
          </w:p>
        </w:tc>
        <w:tc>
          <w:tcPr>
            <w:tcW w:w="5372" w:type="dxa"/>
          </w:tcPr>
          <w:p w14:paraId="36291FE4" w14:textId="780B47FE" w:rsidR="00B1221B" w:rsidRPr="0078414B" w:rsidRDefault="00B1221B" w:rsidP="00D26076">
            <w:pPr>
              <w:jc w:val="both"/>
              <w:rPr>
                <w:rFonts w:ascii="Calibri" w:eastAsia="Calibri" w:hAnsi="Calibri" w:cs="Calibri"/>
              </w:rPr>
            </w:pPr>
            <w:r w:rsidRPr="0078414B">
              <w:rPr>
                <w:rFonts w:ascii="Calibri" w:eastAsia="Calibri" w:hAnsi="Calibri" w:cs="Calibri"/>
              </w:rPr>
              <w:t>Informacijos, susijusios su darbo užmokesčiu, pateikimas auditui</w:t>
            </w:r>
          </w:p>
        </w:tc>
        <w:tc>
          <w:tcPr>
            <w:tcW w:w="1938" w:type="dxa"/>
          </w:tcPr>
          <w:p w14:paraId="62B942B8" w14:textId="5A77389C" w:rsidR="00B1221B" w:rsidRPr="0078414B" w:rsidRDefault="00B1221B" w:rsidP="00D26076">
            <w:pPr>
              <w:jc w:val="both"/>
              <w:rPr>
                <w:rFonts w:ascii="Calibri" w:eastAsia="Calibri" w:hAnsi="Calibri" w:cs="Calibri"/>
              </w:rPr>
            </w:pPr>
            <w:r w:rsidRPr="0078414B">
              <w:rPr>
                <w:rFonts w:ascii="Calibri" w:eastAsia="Calibri" w:hAnsi="Calibri" w:cs="Calibri"/>
              </w:rPr>
              <w:t>2-3 k. per metus</w:t>
            </w:r>
          </w:p>
        </w:tc>
      </w:tr>
      <w:tr w:rsidR="00B1221B" w:rsidRPr="0078414B" w14:paraId="62D8F7D2" w14:textId="77777777" w:rsidTr="005F4B3E">
        <w:tc>
          <w:tcPr>
            <w:tcW w:w="990" w:type="dxa"/>
            <w:vAlign w:val="center"/>
          </w:tcPr>
          <w:p w14:paraId="2660DB74" w14:textId="789D0D4C" w:rsidR="00B1221B" w:rsidRPr="0078414B" w:rsidRDefault="00B1221B" w:rsidP="00B1221B">
            <w:pPr>
              <w:pStyle w:val="Sraopastraipa"/>
              <w:tabs>
                <w:tab w:val="left" w:pos="317"/>
                <w:tab w:val="left" w:pos="742"/>
              </w:tabs>
              <w:ind w:left="0"/>
              <w:jc w:val="center"/>
              <w:rPr>
                <w:rFonts w:ascii="Calibri" w:eastAsia="Calibri" w:hAnsi="Calibri" w:cs="Calibri"/>
              </w:rPr>
            </w:pPr>
            <w:r w:rsidRPr="0078414B">
              <w:rPr>
                <w:rFonts w:ascii="Calibri" w:eastAsia="Calibri" w:hAnsi="Calibri" w:cs="Calibri"/>
              </w:rPr>
              <w:t>18)</w:t>
            </w:r>
          </w:p>
        </w:tc>
        <w:tc>
          <w:tcPr>
            <w:tcW w:w="1860" w:type="dxa"/>
            <w:vAlign w:val="center"/>
          </w:tcPr>
          <w:p w14:paraId="51B26C4B" w14:textId="1C849BFC" w:rsidR="00B1221B" w:rsidRPr="0078414B" w:rsidRDefault="00B1221B" w:rsidP="00B1221B">
            <w:pPr>
              <w:pStyle w:val="Sraopastraipa"/>
              <w:tabs>
                <w:tab w:val="left" w:pos="317"/>
                <w:tab w:val="left" w:pos="742"/>
              </w:tabs>
              <w:ind w:left="0"/>
              <w:jc w:val="center"/>
              <w:rPr>
                <w:rFonts w:ascii="Calibri" w:eastAsia="Calibri" w:hAnsi="Calibri" w:cs="Calibri"/>
                <w:highlight w:val="yellow"/>
              </w:rPr>
            </w:pPr>
            <w:r w:rsidRPr="0078414B">
              <w:rPr>
                <w:rFonts w:ascii="Calibri" w:eastAsia="Calibri" w:hAnsi="Calibri" w:cs="Calibri"/>
              </w:rPr>
              <w:t>4.1.12.</w:t>
            </w:r>
          </w:p>
        </w:tc>
        <w:tc>
          <w:tcPr>
            <w:tcW w:w="5372" w:type="dxa"/>
          </w:tcPr>
          <w:p w14:paraId="04A4C45B" w14:textId="58F88926" w:rsidR="00B1221B" w:rsidRPr="0078414B" w:rsidRDefault="00B1221B" w:rsidP="00D26076">
            <w:pPr>
              <w:jc w:val="both"/>
              <w:rPr>
                <w:rFonts w:ascii="Calibri" w:eastAsia="Calibri" w:hAnsi="Calibri" w:cs="Calibri"/>
              </w:rPr>
            </w:pPr>
            <w:r w:rsidRPr="0078414B">
              <w:rPr>
                <w:rFonts w:ascii="Calibri" w:eastAsia="Calibri" w:hAnsi="Calibri" w:cs="Calibri"/>
              </w:rPr>
              <w:t>Darbo užmokesčio sąnaudų suvestinės už mėnesį/ketvirtį/metus parengimas pagal nurodytus kriterijus</w:t>
            </w:r>
          </w:p>
        </w:tc>
        <w:tc>
          <w:tcPr>
            <w:tcW w:w="1938" w:type="dxa"/>
          </w:tcPr>
          <w:p w14:paraId="400D8CA2" w14:textId="49DA0793" w:rsidR="00B1221B" w:rsidRPr="0078414B" w:rsidRDefault="00B1221B" w:rsidP="00D26076">
            <w:pPr>
              <w:jc w:val="both"/>
              <w:rPr>
                <w:rFonts w:ascii="Calibri" w:eastAsia="Calibri" w:hAnsi="Calibri" w:cs="Calibri"/>
              </w:rPr>
            </w:pPr>
            <w:r w:rsidRPr="0078414B">
              <w:rPr>
                <w:rFonts w:ascii="Calibri" w:eastAsia="Calibri" w:hAnsi="Calibri" w:cs="Calibri"/>
              </w:rPr>
              <w:t>12 k. per metus/pagal poreikį</w:t>
            </w:r>
          </w:p>
        </w:tc>
      </w:tr>
      <w:tr w:rsidR="00B1221B" w:rsidRPr="0078414B" w14:paraId="055715E2" w14:textId="77777777" w:rsidTr="005F4B3E">
        <w:tc>
          <w:tcPr>
            <w:tcW w:w="990" w:type="dxa"/>
            <w:vAlign w:val="center"/>
          </w:tcPr>
          <w:p w14:paraId="7926C250" w14:textId="4623AF58" w:rsidR="00B1221B" w:rsidRPr="0078414B" w:rsidRDefault="00B1221B" w:rsidP="00B1221B">
            <w:pPr>
              <w:pStyle w:val="Sraopastraipa"/>
              <w:tabs>
                <w:tab w:val="left" w:pos="317"/>
                <w:tab w:val="left" w:pos="742"/>
              </w:tabs>
              <w:ind w:left="0"/>
              <w:jc w:val="center"/>
              <w:rPr>
                <w:rFonts w:ascii="Calibri" w:eastAsia="Calibri" w:hAnsi="Calibri" w:cs="Calibri"/>
              </w:rPr>
            </w:pPr>
            <w:r w:rsidRPr="0078414B">
              <w:rPr>
                <w:rFonts w:ascii="Calibri" w:eastAsia="Calibri" w:hAnsi="Calibri" w:cs="Calibri"/>
              </w:rPr>
              <w:t>19)</w:t>
            </w:r>
          </w:p>
        </w:tc>
        <w:tc>
          <w:tcPr>
            <w:tcW w:w="1860" w:type="dxa"/>
            <w:vAlign w:val="center"/>
          </w:tcPr>
          <w:p w14:paraId="7E50F7A3" w14:textId="6CCFC0DD" w:rsidR="00B1221B" w:rsidRPr="0078414B" w:rsidRDefault="00B1221B" w:rsidP="00B1221B">
            <w:pPr>
              <w:pStyle w:val="Sraopastraipa"/>
              <w:tabs>
                <w:tab w:val="left" w:pos="317"/>
                <w:tab w:val="left" w:pos="742"/>
              </w:tabs>
              <w:ind w:left="0"/>
              <w:jc w:val="center"/>
              <w:rPr>
                <w:rFonts w:ascii="Calibri" w:eastAsia="Calibri" w:hAnsi="Calibri" w:cs="Calibri"/>
              </w:rPr>
            </w:pPr>
            <w:r w:rsidRPr="0078414B">
              <w:rPr>
                <w:rFonts w:ascii="Calibri" w:eastAsia="Calibri" w:hAnsi="Calibri" w:cs="Calibri"/>
              </w:rPr>
              <w:t>4.1.11.</w:t>
            </w:r>
          </w:p>
        </w:tc>
        <w:tc>
          <w:tcPr>
            <w:tcW w:w="5372" w:type="dxa"/>
          </w:tcPr>
          <w:p w14:paraId="38A80C61" w14:textId="32A851A5" w:rsidR="00B1221B" w:rsidRPr="0078414B" w:rsidRDefault="00B1221B" w:rsidP="00D26076">
            <w:pPr>
              <w:jc w:val="both"/>
              <w:rPr>
                <w:rFonts w:ascii="Calibri" w:eastAsia="Calibri" w:hAnsi="Calibri" w:cs="Calibri"/>
              </w:rPr>
            </w:pPr>
            <w:r w:rsidRPr="0078414B">
              <w:rPr>
                <w:rFonts w:ascii="Calibri" w:eastAsia="Calibri" w:hAnsi="Calibri" w:cs="Calibri"/>
              </w:rPr>
              <w:t>Ataskaitos Vilniaus miesto savivaldybei apie vidutinį darbo užmokestį parengimas</w:t>
            </w:r>
          </w:p>
        </w:tc>
        <w:tc>
          <w:tcPr>
            <w:tcW w:w="1938" w:type="dxa"/>
          </w:tcPr>
          <w:p w14:paraId="21EFBDF5" w14:textId="04E4626B" w:rsidR="00B1221B" w:rsidRPr="0078414B" w:rsidRDefault="00B1221B" w:rsidP="00D26076">
            <w:pPr>
              <w:jc w:val="both"/>
              <w:rPr>
                <w:rFonts w:ascii="Calibri" w:eastAsia="Calibri" w:hAnsi="Calibri" w:cs="Calibri"/>
              </w:rPr>
            </w:pPr>
            <w:r w:rsidRPr="0078414B">
              <w:rPr>
                <w:rFonts w:ascii="Calibri" w:eastAsia="Calibri" w:hAnsi="Calibri" w:cs="Calibri"/>
              </w:rPr>
              <w:t>1 k. per ketvirtį</w:t>
            </w:r>
          </w:p>
        </w:tc>
      </w:tr>
      <w:tr w:rsidR="00B1221B" w:rsidRPr="0078414B" w14:paraId="3403BB91" w14:textId="77777777" w:rsidTr="005F4B3E">
        <w:tc>
          <w:tcPr>
            <w:tcW w:w="990" w:type="dxa"/>
            <w:vAlign w:val="center"/>
          </w:tcPr>
          <w:p w14:paraId="2075DF14" w14:textId="697BBBE1" w:rsidR="00B1221B" w:rsidRPr="0078414B" w:rsidRDefault="00B1221B" w:rsidP="00B1221B">
            <w:pPr>
              <w:pStyle w:val="Sraopastraipa"/>
              <w:tabs>
                <w:tab w:val="left" w:pos="317"/>
                <w:tab w:val="left" w:pos="742"/>
              </w:tabs>
              <w:ind w:left="0"/>
              <w:jc w:val="center"/>
              <w:rPr>
                <w:rFonts w:ascii="Calibri" w:eastAsia="Calibri" w:hAnsi="Calibri" w:cs="Calibri"/>
              </w:rPr>
            </w:pPr>
            <w:r w:rsidRPr="0078414B">
              <w:rPr>
                <w:rFonts w:ascii="Calibri" w:eastAsia="Calibri" w:hAnsi="Calibri" w:cs="Calibri"/>
              </w:rPr>
              <w:t>20)</w:t>
            </w:r>
          </w:p>
        </w:tc>
        <w:tc>
          <w:tcPr>
            <w:tcW w:w="1860" w:type="dxa"/>
            <w:vAlign w:val="center"/>
          </w:tcPr>
          <w:p w14:paraId="6C1FDDF6" w14:textId="5EF963C8" w:rsidR="00B1221B" w:rsidRPr="0078414B" w:rsidRDefault="00B1221B" w:rsidP="00B1221B">
            <w:pPr>
              <w:pStyle w:val="Sraopastraipa"/>
              <w:tabs>
                <w:tab w:val="left" w:pos="317"/>
                <w:tab w:val="left" w:pos="742"/>
              </w:tabs>
              <w:ind w:left="0"/>
              <w:jc w:val="center"/>
              <w:rPr>
                <w:rFonts w:ascii="Calibri" w:eastAsia="Calibri" w:hAnsi="Calibri" w:cs="Calibri"/>
              </w:rPr>
            </w:pPr>
            <w:r w:rsidRPr="0078414B">
              <w:rPr>
                <w:rFonts w:ascii="Calibri" w:eastAsia="Calibri" w:hAnsi="Calibri" w:cs="Calibri"/>
              </w:rPr>
              <w:t>4.1.11.</w:t>
            </w:r>
          </w:p>
        </w:tc>
        <w:tc>
          <w:tcPr>
            <w:tcW w:w="5372" w:type="dxa"/>
          </w:tcPr>
          <w:p w14:paraId="78EF2337" w14:textId="08D846C6" w:rsidR="00B1221B" w:rsidRPr="0078414B" w:rsidRDefault="00B1221B" w:rsidP="00D26076">
            <w:pPr>
              <w:jc w:val="both"/>
              <w:rPr>
                <w:rFonts w:ascii="Calibri" w:eastAsia="Calibri" w:hAnsi="Calibri" w:cs="Calibri"/>
              </w:rPr>
            </w:pPr>
            <w:r w:rsidRPr="0078414B">
              <w:rPr>
                <w:rFonts w:ascii="Calibri" w:eastAsia="Calibri" w:hAnsi="Calibri" w:cs="Calibri"/>
              </w:rPr>
              <w:t>Ataskaitos pateikimas Valstybinės energetikos reguliavimo tarnybai apie darbo užmokesčio sąnaudas</w:t>
            </w:r>
          </w:p>
        </w:tc>
        <w:tc>
          <w:tcPr>
            <w:tcW w:w="1938" w:type="dxa"/>
          </w:tcPr>
          <w:p w14:paraId="0926E3F4" w14:textId="77777777" w:rsidR="00B1221B" w:rsidRPr="0078414B" w:rsidRDefault="00B1221B" w:rsidP="00D26076">
            <w:pPr>
              <w:jc w:val="both"/>
              <w:rPr>
                <w:rFonts w:ascii="Calibri" w:eastAsia="Calibri" w:hAnsi="Calibri" w:cs="Calibri"/>
              </w:rPr>
            </w:pPr>
            <w:r w:rsidRPr="0078414B">
              <w:rPr>
                <w:rFonts w:ascii="Calibri" w:eastAsia="Calibri" w:hAnsi="Calibri" w:cs="Calibri"/>
              </w:rPr>
              <w:t>1k. per metus</w:t>
            </w:r>
          </w:p>
        </w:tc>
      </w:tr>
      <w:tr w:rsidR="00B1221B" w:rsidRPr="0078414B" w14:paraId="79F33466" w14:textId="77777777" w:rsidTr="005F4B3E">
        <w:tc>
          <w:tcPr>
            <w:tcW w:w="990" w:type="dxa"/>
            <w:vAlign w:val="center"/>
          </w:tcPr>
          <w:p w14:paraId="280AA51A" w14:textId="6E8685AC" w:rsidR="00B1221B" w:rsidRPr="0078414B" w:rsidRDefault="00B1221B" w:rsidP="00B1221B">
            <w:pPr>
              <w:pStyle w:val="Sraopastraipa"/>
              <w:tabs>
                <w:tab w:val="left" w:pos="317"/>
                <w:tab w:val="left" w:pos="742"/>
              </w:tabs>
              <w:ind w:left="0"/>
              <w:jc w:val="center"/>
              <w:rPr>
                <w:rFonts w:ascii="Calibri" w:eastAsia="Calibri" w:hAnsi="Calibri" w:cs="Calibri"/>
              </w:rPr>
            </w:pPr>
            <w:r w:rsidRPr="0078414B">
              <w:rPr>
                <w:rFonts w:ascii="Calibri" w:eastAsia="Calibri" w:hAnsi="Calibri" w:cs="Calibri"/>
              </w:rPr>
              <w:t>21)</w:t>
            </w:r>
          </w:p>
        </w:tc>
        <w:tc>
          <w:tcPr>
            <w:tcW w:w="1860" w:type="dxa"/>
            <w:vAlign w:val="center"/>
          </w:tcPr>
          <w:p w14:paraId="7A102F0A" w14:textId="64FBB990" w:rsidR="00B1221B" w:rsidRPr="0078414B" w:rsidRDefault="00B1221B" w:rsidP="00B1221B">
            <w:pPr>
              <w:pStyle w:val="Sraopastraipa"/>
              <w:tabs>
                <w:tab w:val="left" w:pos="317"/>
                <w:tab w:val="left" w:pos="742"/>
              </w:tabs>
              <w:ind w:left="0"/>
              <w:jc w:val="center"/>
              <w:rPr>
                <w:rFonts w:ascii="Calibri" w:eastAsia="Calibri" w:hAnsi="Calibri" w:cs="Calibri"/>
              </w:rPr>
            </w:pPr>
            <w:r w:rsidRPr="0078414B">
              <w:rPr>
                <w:rFonts w:ascii="Calibri" w:eastAsia="Calibri" w:hAnsi="Calibri" w:cs="Calibri"/>
              </w:rPr>
              <w:t>4.1.13.</w:t>
            </w:r>
          </w:p>
        </w:tc>
        <w:tc>
          <w:tcPr>
            <w:tcW w:w="5372" w:type="dxa"/>
          </w:tcPr>
          <w:p w14:paraId="0E3F7ECC" w14:textId="50E19B50" w:rsidR="00B1221B" w:rsidRPr="0078414B" w:rsidRDefault="00B1221B" w:rsidP="00D26076">
            <w:pPr>
              <w:jc w:val="both"/>
              <w:rPr>
                <w:rFonts w:ascii="Calibri" w:eastAsia="Calibri" w:hAnsi="Calibri" w:cs="Calibri"/>
              </w:rPr>
            </w:pPr>
            <w:r w:rsidRPr="0078414B">
              <w:rPr>
                <w:rFonts w:ascii="Calibri" w:eastAsia="Calibri" w:hAnsi="Calibri" w:cs="Calibri"/>
              </w:rPr>
              <w:t>Informavimas apie Paslaugos įstatyminės bazės pokyčius</w:t>
            </w:r>
          </w:p>
        </w:tc>
        <w:tc>
          <w:tcPr>
            <w:tcW w:w="1938" w:type="dxa"/>
          </w:tcPr>
          <w:p w14:paraId="34F018C6" w14:textId="3F3228E1" w:rsidR="00B1221B" w:rsidRPr="0078414B" w:rsidRDefault="00B1221B" w:rsidP="00D26076">
            <w:pPr>
              <w:jc w:val="both"/>
              <w:rPr>
                <w:rFonts w:ascii="Calibri" w:eastAsia="Calibri" w:hAnsi="Calibri" w:cs="Calibri"/>
              </w:rPr>
            </w:pPr>
            <w:r w:rsidRPr="0078414B">
              <w:rPr>
                <w:rFonts w:ascii="Calibri" w:eastAsia="Calibri" w:hAnsi="Calibri" w:cs="Calibri"/>
              </w:rPr>
              <w:t>Pagal poreikį</w:t>
            </w:r>
          </w:p>
        </w:tc>
      </w:tr>
      <w:tr w:rsidR="00B1221B" w:rsidRPr="0078414B" w14:paraId="494E0EFA" w14:textId="77777777" w:rsidTr="005F4B3E">
        <w:tc>
          <w:tcPr>
            <w:tcW w:w="990" w:type="dxa"/>
            <w:vAlign w:val="center"/>
          </w:tcPr>
          <w:p w14:paraId="50E232A7" w14:textId="03FEC1CD" w:rsidR="00B1221B" w:rsidRPr="0078414B" w:rsidRDefault="00B1221B" w:rsidP="00B1221B">
            <w:pPr>
              <w:pStyle w:val="Sraopastraipa"/>
              <w:tabs>
                <w:tab w:val="left" w:pos="317"/>
                <w:tab w:val="left" w:pos="742"/>
              </w:tabs>
              <w:ind w:left="0"/>
              <w:jc w:val="center"/>
              <w:rPr>
                <w:rFonts w:ascii="Calibri" w:eastAsia="Calibri" w:hAnsi="Calibri" w:cs="Calibri"/>
              </w:rPr>
            </w:pPr>
            <w:r w:rsidRPr="0078414B">
              <w:rPr>
                <w:rFonts w:ascii="Calibri" w:eastAsia="Calibri" w:hAnsi="Calibri" w:cs="Calibri"/>
              </w:rPr>
              <w:t>22)</w:t>
            </w:r>
          </w:p>
        </w:tc>
        <w:tc>
          <w:tcPr>
            <w:tcW w:w="1860" w:type="dxa"/>
            <w:vAlign w:val="center"/>
          </w:tcPr>
          <w:p w14:paraId="47C9D474" w14:textId="3B6C9D7A" w:rsidR="00B1221B" w:rsidRPr="0078414B" w:rsidRDefault="00B1221B" w:rsidP="00B1221B">
            <w:pPr>
              <w:pStyle w:val="Sraopastraipa"/>
              <w:tabs>
                <w:tab w:val="left" w:pos="317"/>
                <w:tab w:val="left" w:pos="742"/>
              </w:tabs>
              <w:ind w:left="0"/>
              <w:jc w:val="center"/>
              <w:rPr>
                <w:rFonts w:ascii="Calibri" w:eastAsia="Calibri" w:hAnsi="Calibri" w:cs="Calibri"/>
              </w:rPr>
            </w:pPr>
            <w:r w:rsidRPr="0078414B">
              <w:rPr>
                <w:rFonts w:ascii="Calibri" w:eastAsia="Calibri" w:hAnsi="Calibri" w:cs="Calibri"/>
              </w:rPr>
              <w:t>4.1.13.</w:t>
            </w:r>
          </w:p>
        </w:tc>
        <w:tc>
          <w:tcPr>
            <w:tcW w:w="5372" w:type="dxa"/>
          </w:tcPr>
          <w:p w14:paraId="022E3068" w14:textId="79DDA9D9" w:rsidR="00B1221B" w:rsidRPr="0078414B" w:rsidRDefault="00B1221B" w:rsidP="00D26076">
            <w:pPr>
              <w:jc w:val="both"/>
              <w:rPr>
                <w:rFonts w:ascii="Calibri" w:eastAsia="Calibri" w:hAnsi="Calibri" w:cs="Calibri"/>
              </w:rPr>
            </w:pPr>
            <w:r w:rsidRPr="0078414B">
              <w:rPr>
                <w:rFonts w:ascii="Calibri" w:eastAsia="Calibri" w:hAnsi="Calibri" w:cs="Calibri"/>
              </w:rPr>
              <w:t>Konsultacijos, patarimai, rekomendacijos bei kita praktinė pagalba sprendžiant kitus su Paslaugomis susijusius klausimus</w:t>
            </w:r>
          </w:p>
        </w:tc>
        <w:tc>
          <w:tcPr>
            <w:tcW w:w="1938" w:type="dxa"/>
          </w:tcPr>
          <w:p w14:paraId="4103C94B" w14:textId="02570859" w:rsidR="00B1221B" w:rsidRPr="0078414B" w:rsidRDefault="00B1221B" w:rsidP="00D26076">
            <w:pPr>
              <w:jc w:val="both"/>
              <w:rPr>
                <w:rFonts w:ascii="Calibri" w:eastAsia="Calibri" w:hAnsi="Calibri" w:cs="Calibri"/>
              </w:rPr>
            </w:pPr>
            <w:r w:rsidRPr="0078414B">
              <w:rPr>
                <w:rFonts w:ascii="Calibri" w:eastAsia="Calibri" w:hAnsi="Calibri" w:cs="Calibri"/>
              </w:rPr>
              <w:t>Pagal poreikį</w:t>
            </w:r>
          </w:p>
        </w:tc>
      </w:tr>
      <w:tr w:rsidR="00B1221B" w:rsidRPr="0078414B" w14:paraId="760D20FA" w14:textId="77777777" w:rsidTr="005F4B3E">
        <w:tc>
          <w:tcPr>
            <w:tcW w:w="990" w:type="dxa"/>
            <w:vAlign w:val="center"/>
          </w:tcPr>
          <w:p w14:paraId="655E1221" w14:textId="58AC0458" w:rsidR="00B1221B" w:rsidRPr="0078414B" w:rsidRDefault="00B1221B" w:rsidP="00B1221B">
            <w:pPr>
              <w:pStyle w:val="Sraopastraipa"/>
              <w:tabs>
                <w:tab w:val="left" w:pos="317"/>
                <w:tab w:val="left" w:pos="742"/>
              </w:tabs>
              <w:ind w:left="0"/>
              <w:jc w:val="center"/>
              <w:rPr>
                <w:rFonts w:ascii="Calibri" w:eastAsia="Calibri" w:hAnsi="Calibri" w:cs="Calibri"/>
              </w:rPr>
            </w:pPr>
            <w:r w:rsidRPr="0078414B">
              <w:rPr>
                <w:rFonts w:ascii="Calibri" w:eastAsia="Calibri" w:hAnsi="Calibri" w:cs="Calibri"/>
              </w:rPr>
              <w:t>23)</w:t>
            </w:r>
          </w:p>
        </w:tc>
        <w:tc>
          <w:tcPr>
            <w:tcW w:w="1860" w:type="dxa"/>
            <w:vAlign w:val="center"/>
          </w:tcPr>
          <w:p w14:paraId="2550050E" w14:textId="10BE08A3" w:rsidR="00B1221B" w:rsidRPr="0078414B" w:rsidRDefault="00B1221B" w:rsidP="00B1221B">
            <w:pPr>
              <w:pStyle w:val="Sraopastraipa"/>
              <w:tabs>
                <w:tab w:val="left" w:pos="317"/>
                <w:tab w:val="left" w:pos="742"/>
              </w:tabs>
              <w:ind w:left="0"/>
              <w:jc w:val="center"/>
              <w:rPr>
                <w:rFonts w:ascii="Calibri" w:eastAsia="Calibri" w:hAnsi="Calibri" w:cs="Calibri"/>
                <w:highlight w:val="yellow"/>
              </w:rPr>
            </w:pPr>
            <w:r w:rsidRPr="0078414B">
              <w:rPr>
                <w:rFonts w:ascii="Calibri" w:eastAsia="Calibri" w:hAnsi="Calibri" w:cs="Calibri"/>
              </w:rPr>
              <w:t>4.1.13.</w:t>
            </w:r>
          </w:p>
        </w:tc>
        <w:tc>
          <w:tcPr>
            <w:tcW w:w="5372" w:type="dxa"/>
          </w:tcPr>
          <w:p w14:paraId="52A1574C" w14:textId="05CD0546" w:rsidR="00B1221B" w:rsidRPr="0078414B" w:rsidRDefault="00B1221B" w:rsidP="00D26076">
            <w:pPr>
              <w:jc w:val="both"/>
              <w:rPr>
                <w:rFonts w:ascii="Calibri" w:eastAsia="Calibri" w:hAnsi="Calibri" w:cs="Calibri"/>
              </w:rPr>
            </w:pPr>
            <w:r w:rsidRPr="0078414B">
              <w:rPr>
                <w:rFonts w:ascii="Calibri" w:eastAsia="Calibri" w:hAnsi="Calibri" w:cs="Calibri"/>
              </w:rPr>
              <w:t>Reagavimas el. paštu ir telefonu į visas gautas užklausas iš Bendrovės darbuotojų</w:t>
            </w:r>
          </w:p>
        </w:tc>
        <w:tc>
          <w:tcPr>
            <w:tcW w:w="1938" w:type="dxa"/>
          </w:tcPr>
          <w:p w14:paraId="129EED95" w14:textId="5FE7F22E" w:rsidR="00B1221B" w:rsidRPr="0078414B" w:rsidRDefault="00B1221B" w:rsidP="00D26076">
            <w:pPr>
              <w:jc w:val="both"/>
              <w:rPr>
                <w:rFonts w:ascii="Calibri" w:eastAsia="Calibri" w:hAnsi="Calibri" w:cs="Calibri"/>
              </w:rPr>
            </w:pPr>
            <w:r w:rsidRPr="0078414B">
              <w:rPr>
                <w:rFonts w:ascii="Calibri" w:eastAsia="Calibri" w:hAnsi="Calibri" w:cs="Calibri"/>
              </w:rPr>
              <w:t>Pagal poreikį</w:t>
            </w:r>
          </w:p>
        </w:tc>
      </w:tr>
    </w:tbl>
    <w:p w14:paraId="70B70B55" w14:textId="77777777" w:rsidR="00CC114C" w:rsidRPr="0078414B" w:rsidRDefault="00CC114C" w:rsidP="00D26076">
      <w:pPr>
        <w:spacing w:after="0" w:line="240" w:lineRule="auto"/>
        <w:jc w:val="both"/>
        <w:rPr>
          <w:rFonts w:ascii="Calibri" w:eastAsia="Calibri" w:hAnsi="Calibri" w:cs="Calibri"/>
          <w:kern w:val="0"/>
          <w:lang w:val="lt-LT"/>
          <w14:ligatures w14:val="none"/>
        </w:rPr>
      </w:pPr>
    </w:p>
    <w:p w14:paraId="1A296797" w14:textId="3F10CD9B" w:rsidR="00CC114C" w:rsidRPr="0078414B" w:rsidRDefault="00CC114C" w:rsidP="00271986">
      <w:pPr>
        <w:pStyle w:val="Sraopastraipa"/>
        <w:numPr>
          <w:ilvl w:val="1"/>
          <w:numId w:val="14"/>
        </w:numPr>
        <w:tabs>
          <w:tab w:val="left" w:pos="851"/>
          <w:tab w:val="left" w:pos="993"/>
        </w:tabs>
        <w:spacing w:after="0" w:line="240" w:lineRule="auto"/>
        <w:ind w:left="0" w:firstLine="567"/>
        <w:jc w:val="both"/>
        <w:rPr>
          <w:rFonts w:ascii="Calibri" w:eastAsia="Calibri" w:hAnsi="Calibri" w:cs="Calibri"/>
          <w:kern w:val="0"/>
          <w:lang w:val="lt-LT"/>
          <w14:ligatures w14:val="none"/>
        </w:rPr>
      </w:pPr>
      <w:r w:rsidRPr="0078414B">
        <w:rPr>
          <w:rFonts w:ascii="Calibri" w:eastAsia="Calibri" w:hAnsi="Calibri" w:cs="Calibri"/>
          <w:kern w:val="0"/>
          <w:lang w:val="lt-LT"/>
          <w14:ligatures w14:val="none"/>
        </w:rPr>
        <w:t>Sąskaitų planą, apskaitos registrų formą, turinį ir skaičių bei Bendrovės buhalterinės apskaitos</w:t>
      </w:r>
      <w:r w:rsidR="006D581D" w:rsidRPr="0078414B">
        <w:rPr>
          <w:rFonts w:ascii="Calibri" w:eastAsia="Calibri" w:hAnsi="Calibri" w:cs="Calibri"/>
          <w:kern w:val="0"/>
          <w:lang w:val="lt-LT"/>
          <w14:ligatures w14:val="none"/>
        </w:rPr>
        <w:t xml:space="preserve"> </w:t>
      </w:r>
      <w:r w:rsidRPr="0078414B">
        <w:rPr>
          <w:rFonts w:ascii="Calibri" w:eastAsia="Calibri" w:hAnsi="Calibri" w:cs="Calibri"/>
          <w:kern w:val="0"/>
          <w:lang w:val="lt-LT"/>
          <w14:ligatures w14:val="none"/>
        </w:rPr>
        <w:t>politiką nustato</w:t>
      </w:r>
      <w:r w:rsidR="00BD22B8" w:rsidRPr="0078414B">
        <w:rPr>
          <w:rFonts w:ascii="Calibri" w:eastAsia="Calibri" w:hAnsi="Calibri" w:cs="Calibri"/>
          <w:kern w:val="0"/>
          <w:lang w:val="lt-LT"/>
          <w14:ligatures w14:val="none"/>
        </w:rPr>
        <w:t xml:space="preserve"> </w:t>
      </w:r>
      <w:r w:rsidRPr="0078414B">
        <w:rPr>
          <w:rFonts w:ascii="Calibri" w:eastAsia="Calibri" w:hAnsi="Calibri" w:cs="Calibri"/>
          <w:kern w:val="0"/>
          <w:lang w:val="lt-LT"/>
          <w14:ligatures w14:val="none"/>
        </w:rPr>
        <w:t>ir patvirtina Bendrovė.</w:t>
      </w:r>
    </w:p>
    <w:p w14:paraId="2B610121" w14:textId="07F1DCF9" w:rsidR="00CC114C" w:rsidRPr="0078414B" w:rsidRDefault="00B1221B" w:rsidP="00271986">
      <w:pPr>
        <w:pStyle w:val="Sraopastraipa"/>
        <w:numPr>
          <w:ilvl w:val="1"/>
          <w:numId w:val="14"/>
        </w:numPr>
        <w:tabs>
          <w:tab w:val="left" w:pos="851"/>
          <w:tab w:val="left" w:pos="993"/>
        </w:tabs>
        <w:spacing w:after="0" w:line="240" w:lineRule="auto"/>
        <w:ind w:left="0" w:firstLine="567"/>
        <w:jc w:val="both"/>
        <w:rPr>
          <w:rFonts w:ascii="Calibri" w:eastAsia="Calibri" w:hAnsi="Calibri" w:cs="Calibri"/>
          <w:kern w:val="0"/>
          <w:lang w:val="lt-LT"/>
          <w14:ligatures w14:val="none"/>
        </w:rPr>
      </w:pPr>
      <w:r w:rsidRPr="0078414B">
        <w:rPr>
          <w:rFonts w:ascii="Calibri" w:eastAsia="Calibri" w:hAnsi="Calibri" w:cs="Calibri"/>
          <w:kern w:val="0"/>
          <w:lang w:val="lt-LT"/>
          <w14:ligatures w14:val="none"/>
        </w:rPr>
        <w:t xml:space="preserve">Paslaugų </w:t>
      </w:r>
      <w:r w:rsidR="009D2F8F" w:rsidRPr="0078414B">
        <w:rPr>
          <w:rFonts w:ascii="Calibri" w:eastAsia="Calibri" w:hAnsi="Calibri" w:cs="Calibri"/>
          <w:kern w:val="0"/>
          <w:lang w:val="lt-LT"/>
          <w14:ligatures w14:val="none"/>
        </w:rPr>
        <w:t>teikėjui</w:t>
      </w:r>
      <w:r w:rsidR="00CC114C" w:rsidRPr="0078414B">
        <w:rPr>
          <w:rFonts w:ascii="Calibri" w:eastAsia="Calibri" w:hAnsi="Calibri" w:cs="Calibri"/>
          <w:kern w:val="0"/>
          <w:lang w:val="lt-LT"/>
          <w14:ligatures w14:val="none"/>
        </w:rPr>
        <w:t xml:space="preserve"> bus suteiktos prieigos prie vidinių</w:t>
      </w:r>
      <w:r w:rsidR="006D581D" w:rsidRPr="0078414B">
        <w:rPr>
          <w:rFonts w:ascii="Calibri" w:eastAsia="Calibri" w:hAnsi="Calibri" w:cs="Calibri"/>
          <w:kern w:val="0"/>
          <w:lang w:val="lt-LT"/>
          <w14:ligatures w14:val="none"/>
        </w:rPr>
        <w:t xml:space="preserve"> </w:t>
      </w:r>
      <w:r w:rsidR="00CC114C" w:rsidRPr="0078414B">
        <w:rPr>
          <w:rFonts w:ascii="Calibri" w:eastAsia="Calibri" w:hAnsi="Calibri" w:cs="Calibri"/>
          <w:kern w:val="0"/>
          <w:lang w:val="lt-LT"/>
          <w14:ligatures w14:val="none"/>
        </w:rPr>
        <w:t>apskaitos ir</w:t>
      </w:r>
      <w:r w:rsidR="006D19EA" w:rsidRPr="0078414B">
        <w:rPr>
          <w:rFonts w:ascii="Calibri" w:eastAsia="Calibri" w:hAnsi="Calibri" w:cs="Calibri"/>
          <w:kern w:val="0"/>
          <w:lang w:val="lt-LT"/>
          <w14:ligatures w14:val="none"/>
        </w:rPr>
        <w:t xml:space="preserve"> </w:t>
      </w:r>
      <w:r w:rsidR="00CC114C" w:rsidRPr="0078414B">
        <w:rPr>
          <w:rFonts w:ascii="Calibri" w:eastAsia="Calibri" w:hAnsi="Calibri" w:cs="Calibri"/>
          <w:kern w:val="0"/>
          <w:lang w:val="lt-LT"/>
          <w14:ligatures w14:val="none"/>
        </w:rPr>
        <w:t xml:space="preserve">dokumentacijos sistemų, katalogų, serverių ir dokumentų valdymo sistemos. </w:t>
      </w:r>
      <w:r w:rsidRPr="0078414B">
        <w:rPr>
          <w:rFonts w:ascii="Calibri" w:eastAsia="Calibri" w:hAnsi="Calibri" w:cs="Calibri"/>
          <w:kern w:val="0"/>
          <w:lang w:val="lt-LT"/>
          <w14:ligatures w14:val="none"/>
        </w:rPr>
        <w:t xml:space="preserve">Paslaugų </w:t>
      </w:r>
      <w:r w:rsidR="009D2F8F" w:rsidRPr="0078414B">
        <w:rPr>
          <w:rFonts w:ascii="Calibri" w:eastAsia="Calibri" w:hAnsi="Calibri" w:cs="Calibri"/>
          <w:kern w:val="0"/>
          <w:lang w:val="lt-LT"/>
          <w14:ligatures w14:val="none"/>
        </w:rPr>
        <w:t xml:space="preserve">teikėjui </w:t>
      </w:r>
      <w:r w:rsidR="00CC114C" w:rsidRPr="0078414B">
        <w:rPr>
          <w:rFonts w:ascii="Calibri" w:eastAsia="Calibri" w:hAnsi="Calibri" w:cs="Calibri"/>
          <w:kern w:val="0"/>
          <w:lang w:val="lt-LT"/>
          <w14:ligatures w14:val="none"/>
        </w:rPr>
        <w:t xml:space="preserve">bus suteiktas prisijungimas prie buhalterinės apskaitos programų Dynamics Navision/Navision </w:t>
      </w:r>
      <w:proofErr w:type="spellStart"/>
      <w:r w:rsidR="00CC114C" w:rsidRPr="0078414B">
        <w:rPr>
          <w:rFonts w:ascii="Calibri" w:eastAsia="Calibri" w:hAnsi="Calibri" w:cs="Calibri"/>
          <w:kern w:val="0"/>
          <w:lang w:val="lt-LT"/>
          <w14:ligatures w14:val="none"/>
        </w:rPr>
        <w:t>Business</w:t>
      </w:r>
      <w:proofErr w:type="spellEnd"/>
      <w:r w:rsidR="00CC114C" w:rsidRPr="0078414B">
        <w:rPr>
          <w:rFonts w:ascii="Calibri" w:eastAsia="Calibri" w:hAnsi="Calibri" w:cs="Calibri"/>
          <w:kern w:val="0"/>
          <w:lang w:val="lt-LT"/>
          <w14:ligatures w14:val="none"/>
        </w:rPr>
        <w:t xml:space="preserve"> </w:t>
      </w:r>
      <w:proofErr w:type="spellStart"/>
      <w:r w:rsidR="00CC114C" w:rsidRPr="0078414B">
        <w:rPr>
          <w:rFonts w:ascii="Calibri" w:eastAsia="Calibri" w:hAnsi="Calibri" w:cs="Calibri"/>
          <w:kern w:val="0"/>
          <w:lang w:val="lt-LT"/>
          <w14:ligatures w14:val="none"/>
        </w:rPr>
        <w:t>Central</w:t>
      </w:r>
      <w:proofErr w:type="spellEnd"/>
      <w:r w:rsidR="00CC114C" w:rsidRPr="0078414B">
        <w:rPr>
          <w:rFonts w:ascii="Calibri" w:eastAsia="Calibri" w:hAnsi="Calibri" w:cs="Calibri"/>
          <w:kern w:val="0"/>
          <w:lang w:val="lt-LT"/>
          <w14:ligatures w14:val="none"/>
        </w:rPr>
        <w:t xml:space="preserve"> (3-4 nuotolinės darbo vietos), kuriose </w:t>
      </w:r>
      <w:r w:rsidR="00926672" w:rsidRPr="0078414B">
        <w:rPr>
          <w:rFonts w:ascii="Calibri" w:eastAsia="Calibri" w:hAnsi="Calibri" w:cs="Calibri"/>
          <w:kern w:val="0"/>
          <w:lang w:val="lt-LT"/>
          <w14:ligatures w14:val="none"/>
        </w:rPr>
        <w:t>Paslaug</w:t>
      </w:r>
      <w:r w:rsidRPr="0078414B">
        <w:rPr>
          <w:rFonts w:ascii="Calibri" w:eastAsia="Calibri" w:hAnsi="Calibri" w:cs="Calibri"/>
          <w:kern w:val="0"/>
          <w:lang w:val="lt-LT"/>
          <w14:ligatures w14:val="none"/>
        </w:rPr>
        <w:t>ų</w:t>
      </w:r>
      <w:r w:rsidR="00926672" w:rsidRPr="0078414B">
        <w:rPr>
          <w:rFonts w:ascii="Calibri" w:eastAsia="Calibri" w:hAnsi="Calibri" w:cs="Calibri"/>
          <w:kern w:val="0"/>
          <w:lang w:val="lt-LT"/>
          <w14:ligatures w14:val="none"/>
        </w:rPr>
        <w:t xml:space="preserve"> te</w:t>
      </w:r>
      <w:r w:rsidR="00BF3741" w:rsidRPr="0078414B">
        <w:rPr>
          <w:rFonts w:ascii="Calibri" w:eastAsia="Calibri" w:hAnsi="Calibri" w:cs="Calibri"/>
          <w:kern w:val="0"/>
          <w:lang w:val="lt-LT"/>
          <w14:ligatures w14:val="none"/>
        </w:rPr>
        <w:t>i</w:t>
      </w:r>
      <w:r w:rsidR="00926672" w:rsidRPr="0078414B">
        <w:rPr>
          <w:rFonts w:ascii="Calibri" w:eastAsia="Calibri" w:hAnsi="Calibri" w:cs="Calibri"/>
          <w:kern w:val="0"/>
          <w:lang w:val="lt-LT"/>
          <w14:ligatures w14:val="none"/>
        </w:rPr>
        <w:t xml:space="preserve">kėjui </w:t>
      </w:r>
      <w:r w:rsidR="00CC114C" w:rsidRPr="0078414B">
        <w:rPr>
          <w:rFonts w:ascii="Calibri" w:eastAsia="Calibri" w:hAnsi="Calibri" w:cs="Calibri"/>
          <w:kern w:val="0"/>
          <w:lang w:val="lt-LT"/>
          <w14:ligatures w14:val="none"/>
        </w:rPr>
        <w:t>bus suteiktos reikiamos teisės atlikti su Paslaug</w:t>
      </w:r>
      <w:r w:rsidRPr="0078414B">
        <w:rPr>
          <w:rFonts w:ascii="Calibri" w:eastAsia="Calibri" w:hAnsi="Calibri" w:cs="Calibri"/>
          <w:kern w:val="0"/>
          <w:lang w:val="lt-LT"/>
          <w14:ligatures w14:val="none"/>
        </w:rPr>
        <w:t>omis</w:t>
      </w:r>
      <w:r w:rsidR="00CC114C" w:rsidRPr="0078414B">
        <w:rPr>
          <w:rFonts w:ascii="Calibri" w:eastAsia="Calibri" w:hAnsi="Calibri" w:cs="Calibri"/>
          <w:kern w:val="0"/>
          <w:lang w:val="lt-LT"/>
          <w14:ligatures w14:val="none"/>
        </w:rPr>
        <w:t xml:space="preserve"> susijusius veiksmus.</w:t>
      </w:r>
    </w:p>
    <w:p w14:paraId="7CE92A02" w14:textId="64B6FCBE" w:rsidR="00CC114C" w:rsidRPr="0078414B" w:rsidRDefault="00CC114C" w:rsidP="00271986">
      <w:pPr>
        <w:pStyle w:val="Sraopastraipa"/>
        <w:numPr>
          <w:ilvl w:val="1"/>
          <w:numId w:val="14"/>
        </w:numPr>
        <w:tabs>
          <w:tab w:val="left" w:pos="851"/>
          <w:tab w:val="left" w:pos="993"/>
        </w:tabs>
        <w:spacing w:after="0" w:line="240" w:lineRule="auto"/>
        <w:ind w:left="0" w:firstLine="567"/>
        <w:jc w:val="both"/>
        <w:rPr>
          <w:rFonts w:ascii="Calibri" w:eastAsia="Calibri" w:hAnsi="Calibri" w:cs="Calibri"/>
          <w:kern w:val="0"/>
          <w:lang w:val="lt-LT"/>
          <w14:ligatures w14:val="none"/>
        </w:rPr>
      </w:pPr>
      <w:r w:rsidRPr="0078414B">
        <w:rPr>
          <w:rFonts w:ascii="Calibri" w:eastAsia="Calibri" w:hAnsi="Calibri" w:cs="Calibri"/>
          <w:kern w:val="0"/>
          <w:lang w:val="lt-LT"/>
          <w14:ligatures w14:val="none"/>
        </w:rPr>
        <w:t>Paslaug</w:t>
      </w:r>
      <w:r w:rsidR="00B1221B" w:rsidRPr="0078414B">
        <w:rPr>
          <w:rFonts w:ascii="Calibri" w:eastAsia="Calibri" w:hAnsi="Calibri" w:cs="Calibri"/>
          <w:kern w:val="0"/>
          <w:lang w:val="lt-LT"/>
          <w14:ligatures w14:val="none"/>
        </w:rPr>
        <w:t>ų</w:t>
      </w:r>
      <w:r w:rsidRPr="0078414B">
        <w:rPr>
          <w:rFonts w:ascii="Calibri" w:eastAsia="Calibri" w:hAnsi="Calibri" w:cs="Calibri"/>
          <w:kern w:val="0"/>
          <w:lang w:val="lt-LT"/>
          <w14:ligatures w14:val="none"/>
        </w:rPr>
        <w:t xml:space="preserve"> </w:t>
      </w:r>
      <w:r w:rsidR="00926672" w:rsidRPr="0078414B">
        <w:rPr>
          <w:rFonts w:ascii="Calibri" w:eastAsia="Calibri" w:hAnsi="Calibri" w:cs="Calibri"/>
          <w:kern w:val="0"/>
          <w:lang w:val="lt-LT"/>
          <w14:ligatures w14:val="none"/>
        </w:rPr>
        <w:t>te</w:t>
      </w:r>
      <w:r w:rsidR="00BF3741" w:rsidRPr="0078414B">
        <w:rPr>
          <w:rFonts w:ascii="Calibri" w:eastAsia="Calibri" w:hAnsi="Calibri" w:cs="Calibri"/>
          <w:kern w:val="0"/>
          <w:lang w:val="lt-LT"/>
          <w14:ligatures w14:val="none"/>
        </w:rPr>
        <w:t>i</w:t>
      </w:r>
      <w:r w:rsidR="00926672" w:rsidRPr="0078414B">
        <w:rPr>
          <w:rFonts w:ascii="Calibri" w:eastAsia="Calibri" w:hAnsi="Calibri" w:cs="Calibri"/>
          <w:kern w:val="0"/>
          <w:lang w:val="lt-LT"/>
          <w14:ligatures w14:val="none"/>
        </w:rPr>
        <w:t xml:space="preserve">kėjas </w:t>
      </w:r>
      <w:r w:rsidRPr="0078414B">
        <w:rPr>
          <w:rFonts w:ascii="Calibri" w:eastAsia="Calibri" w:hAnsi="Calibri" w:cs="Calibri"/>
          <w:kern w:val="0"/>
          <w:lang w:val="lt-LT"/>
          <w14:ligatures w14:val="none"/>
        </w:rPr>
        <w:t>turi užtikrinti duomenų pateikimą Bendrovei apie priskaičiuotą darbo užmokestį</w:t>
      </w:r>
      <w:r w:rsidR="00C76A08" w:rsidRPr="0078414B">
        <w:rPr>
          <w:rFonts w:ascii="Calibri" w:eastAsia="Calibri" w:hAnsi="Calibri" w:cs="Calibri"/>
          <w:kern w:val="0"/>
          <w:lang w:val="lt-LT"/>
          <w14:ligatures w14:val="none"/>
        </w:rPr>
        <w:t xml:space="preserve"> </w:t>
      </w:r>
      <w:r w:rsidRPr="0078414B">
        <w:rPr>
          <w:rFonts w:ascii="Calibri" w:eastAsia="Calibri" w:hAnsi="Calibri" w:cs="Calibri"/>
          <w:kern w:val="0"/>
          <w:lang w:val="lt-LT"/>
          <w14:ligatures w14:val="none"/>
        </w:rPr>
        <w:t>bei kitas</w:t>
      </w:r>
      <w:r w:rsidR="006D19EA" w:rsidRPr="0078414B">
        <w:rPr>
          <w:rFonts w:ascii="Calibri" w:eastAsia="Calibri" w:hAnsi="Calibri" w:cs="Calibri"/>
          <w:kern w:val="0"/>
          <w:lang w:val="lt-LT"/>
          <w14:ligatures w14:val="none"/>
        </w:rPr>
        <w:t xml:space="preserve"> </w:t>
      </w:r>
      <w:r w:rsidRPr="0078414B">
        <w:rPr>
          <w:rFonts w:ascii="Calibri" w:eastAsia="Calibri" w:hAnsi="Calibri" w:cs="Calibri"/>
          <w:kern w:val="0"/>
          <w:lang w:val="lt-LT"/>
          <w14:ligatures w14:val="none"/>
        </w:rPr>
        <w:t>darbuotojams ir valdybos nariams mokėtinas sumas, mokėtinas socialinio draudimo ir gyventojų pajamų mokesčio įmokas iki kiekvieno einamojo mėnesio 4 (ketvirtos) dienos. Jeigu paskutinė termino diena yra ne darbo ar švenčių diena, termino pabaigos diena laikoma artimiausia po jos einanti darbo diena.</w:t>
      </w:r>
    </w:p>
    <w:p w14:paraId="753BB3F6" w14:textId="5B0AFF61" w:rsidR="00CC114C" w:rsidRPr="0078414B" w:rsidRDefault="00CC114C" w:rsidP="00271986">
      <w:pPr>
        <w:pStyle w:val="Sraopastraipa"/>
        <w:numPr>
          <w:ilvl w:val="1"/>
          <w:numId w:val="14"/>
        </w:numPr>
        <w:tabs>
          <w:tab w:val="left" w:pos="851"/>
          <w:tab w:val="left" w:pos="993"/>
        </w:tabs>
        <w:spacing w:after="0" w:line="240" w:lineRule="auto"/>
        <w:ind w:left="0" w:firstLine="567"/>
        <w:jc w:val="both"/>
        <w:rPr>
          <w:rFonts w:ascii="Calibri" w:eastAsia="Calibri" w:hAnsi="Calibri" w:cs="Calibri"/>
          <w:kern w:val="0"/>
          <w:lang w:val="lt-LT"/>
          <w14:ligatures w14:val="none"/>
        </w:rPr>
      </w:pPr>
      <w:r w:rsidRPr="0078414B">
        <w:rPr>
          <w:rFonts w:ascii="Calibri" w:eastAsia="Calibri" w:hAnsi="Calibri" w:cs="Calibri"/>
          <w:kern w:val="0"/>
          <w:lang w:val="lt-LT"/>
          <w14:ligatures w14:val="none"/>
        </w:rPr>
        <w:t>Paslaug</w:t>
      </w:r>
      <w:r w:rsidR="00B1221B" w:rsidRPr="0078414B">
        <w:rPr>
          <w:rFonts w:ascii="Calibri" w:eastAsia="Calibri" w:hAnsi="Calibri" w:cs="Calibri"/>
          <w:kern w:val="0"/>
          <w:lang w:val="lt-LT"/>
          <w14:ligatures w14:val="none"/>
        </w:rPr>
        <w:t>ų</w:t>
      </w:r>
      <w:r w:rsidRPr="0078414B">
        <w:rPr>
          <w:rFonts w:ascii="Calibri" w:eastAsia="Calibri" w:hAnsi="Calibri" w:cs="Calibri"/>
          <w:kern w:val="0"/>
          <w:lang w:val="lt-LT"/>
          <w14:ligatures w14:val="none"/>
        </w:rPr>
        <w:t xml:space="preserve"> </w:t>
      </w:r>
      <w:r w:rsidR="00BF3741" w:rsidRPr="0078414B">
        <w:rPr>
          <w:rFonts w:ascii="Calibri" w:eastAsia="Calibri" w:hAnsi="Calibri" w:cs="Calibri"/>
          <w:kern w:val="0"/>
          <w:lang w:val="lt-LT"/>
          <w14:ligatures w14:val="none"/>
        </w:rPr>
        <w:t xml:space="preserve">teikėjas </w:t>
      </w:r>
      <w:r w:rsidRPr="0078414B">
        <w:rPr>
          <w:rFonts w:ascii="Calibri" w:eastAsia="Calibri" w:hAnsi="Calibri" w:cs="Calibri"/>
          <w:kern w:val="0"/>
          <w:lang w:val="lt-LT"/>
          <w14:ligatures w14:val="none"/>
        </w:rPr>
        <w:t>turi užtikrinti galimybę nuolat vykdyti operatyvinius Bendrovės užklausimus</w:t>
      </w:r>
      <w:r w:rsidR="00244EB0" w:rsidRPr="0078414B">
        <w:rPr>
          <w:rFonts w:ascii="Calibri" w:eastAsia="Calibri" w:hAnsi="Calibri" w:cs="Calibri"/>
          <w:kern w:val="0"/>
          <w:lang w:val="lt-LT"/>
          <w14:ligatures w14:val="none"/>
        </w:rPr>
        <w:t>,</w:t>
      </w:r>
      <w:r w:rsidR="00C76A08" w:rsidRPr="0078414B">
        <w:rPr>
          <w:rFonts w:ascii="Calibri" w:eastAsia="Calibri" w:hAnsi="Calibri" w:cs="Calibri"/>
          <w:kern w:val="0"/>
          <w:lang w:val="lt-LT"/>
          <w14:ligatures w14:val="none"/>
        </w:rPr>
        <w:t xml:space="preserve"> </w:t>
      </w:r>
      <w:r w:rsidRPr="0078414B">
        <w:rPr>
          <w:rFonts w:ascii="Calibri" w:eastAsia="Calibri" w:hAnsi="Calibri" w:cs="Calibri"/>
          <w:kern w:val="0"/>
          <w:lang w:val="lt-LT"/>
          <w14:ligatures w14:val="none"/>
        </w:rPr>
        <w:t>susijusius su</w:t>
      </w:r>
      <w:r w:rsidR="00246BC4" w:rsidRPr="0078414B">
        <w:rPr>
          <w:rFonts w:ascii="Calibri" w:eastAsia="Calibri" w:hAnsi="Calibri" w:cs="Calibri"/>
          <w:kern w:val="0"/>
          <w:lang w:val="lt-LT"/>
          <w14:ligatures w14:val="none"/>
        </w:rPr>
        <w:t xml:space="preserve"> </w:t>
      </w:r>
      <w:r w:rsidR="00244EB0" w:rsidRPr="0078414B">
        <w:rPr>
          <w:rFonts w:ascii="Calibri" w:eastAsia="Calibri" w:hAnsi="Calibri" w:cs="Calibri"/>
          <w:kern w:val="0"/>
          <w:lang w:val="lt-LT"/>
          <w14:ligatures w14:val="none"/>
        </w:rPr>
        <w:t xml:space="preserve">Paslaugų </w:t>
      </w:r>
      <w:r w:rsidRPr="0078414B">
        <w:rPr>
          <w:rFonts w:ascii="Calibri" w:eastAsia="Calibri" w:hAnsi="Calibri" w:cs="Calibri"/>
          <w:kern w:val="0"/>
          <w:lang w:val="lt-LT"/>
          <w14:ligatures w14:val="none"/>
        </w:rPr>
        <w:t>teikimu - tai reiškia, kad bus paskirtas specialistas/ai su kuriuo/</w:t>
      </w:r>
      <w:proofErr w:type="spellStart"/>
      <w:r w:rsidRPr="0078414B">
        <w:rPr>
          <w:rFonts w:ascii="Calibri" w:eastAsia="Calibri" w:hAnsi="Calibri" w:cs="Calibri"/>
          <w:kern w:val="0"/>
          <w:lang w:val="lt-LT"/>
          <w14:ligatures w14:val="none"/>
        </w:rPr>
        <w:t>iais</w:t>
      </w:r>
      <w:proofErr w:type="spellEnd"/>
      <w:r w:rsidRPr="0078414B">
        <w:rPr>
          <w:rFonts w:ascii="Calibri" w:eastAsia="Calibri" w:hAnsi="Calibri" w:cs="Calibri"/>
          <w:kern w:val="0"/>
          <w:lang w:val="lt-LT"/>
          <w14:ligatures w14:val="none"/>
        </w:rPr>
        <w:t xml:space="preserve"> bus galima susisiekti telefonu per 2 (dvi) darbo valandas.</w:t>
      </w:r>
    </w:p>
    <w:p w14:paraId="18712C14" w14:textId="4FF41DD4" w:rsidR="00CC114C" w:rsidRPr="0078414B" w:rsidRDefault="00CC114C" w:rsidP="00271986">
      <w:pPr>
        <w:pStyle w:val="Sraopastraipa"/>
        <w:numPr>
          <w:ilvl w:val="1"/>
          <w:numId w:val="14"/>
        </w:numPr>
        <w:tabs>
          <w:tab w:val="left" w:pos="851"/>
          <w:tab w:val="left" w:pos="993"/>
        </w:tabs>
        <w:spacing w:after="0" w:line="240" w:lineRule="auto"/>
        <w:ind w:left="0" w:firstLine="567"/>
        <w:jc w:val="both"/>
        <w:rPr>
          <w:rFonts w:ascii="Calibri" w:eastAsia="Calibri" w:hAnsi="Calibri" w:cs="Calibri"/>
          <w:kern w:val="0"/>
          <w:lang w:val="lt-LT"/>
          <w14:ligatures w14:val="none"/>
        </w:rPr>
      </w:pPr>
      <w:r w:rsidRPr="0078414B">
        <w:rPr>
          <w:rFonts w:ascii="Calibri" w:eastAsia="Calibri" w:hAnsi="Calibri" w:cs="Calibri"/>
          <w:kern w:val="0"/>
          <w:lang w:val="lt-LT"/>
          <w14:ligatures w14:val="none"/>
        </w:rPr>
        <w:t>Atsakomybė už Bendrovės apskaitos teisingumą ir atitikimą galiojantiems teisės aktams tenka</w:t>
      </w:r>
      <w:r w:rsidR="00C76A08" w:rsidRPr="0078414B">
        <w:rPr>
          <w:rFonts w:ascii="Calibri" w:eastAsia="Calibri" w:hAnsi="Calibri" w:cs="Calibri"/>
          <w:kern w:val="0"/>
          <w:lang w:val="lt-LT"/>
          <w14:ligatures w14:val="none"/>
        </w:rPr>
        <w:t xml:space="preserve"> </w:t>
      </w:r>
      <w:r w:rsidR="00926672" w:rsidRPr="0078414B">
        <w:rPr>
          <w:rFonts w:ascii="Calibri" w:eastAsia="Calibri" w:hAnsi="Calibri" w:cs="Calibri"/>
          <w:kern w:val="0"/>
          <w:lang w:val="lt-LT"/>
          <w14:ligatures w14:val="none"/>
        </w:rPr>
        <w:t>Paslaug</w:t>
      </w:r>
      <w:r w:rsidR="00B1221B" w:rsidRPr="0078414B">
        <w:rPr>
          <w:rFonts w:ascii="Calibri" w:eastAsia="Calibri" w:hAnsi="Calibri" w:cs="Calibri"/>
          <w:kern w:val="0"/>
          <w:lang w:val="lt-LT"/>
          <w14:ligatures w14:val="none"/>
        </w:rPr>
        <w:t>ų</w:t>
      </w:r>
      <w:r w:rsidR="00926672" w:rsidRPr="0078414B">
        <w:rPr>
          <w:rFonts w:ascii="Calibri" w:eastAsia="Calibri" w:hAnsi="Calibri" w:cs="Calibri"/>
          <w:kern w:val="0"/>
          <w:lang w:val="lt-LT"/>
          <w14:ligatures w14:val="none"/>
        </w:rPr>
        <w:t xml:space="preserve"> </w:t>
      </w:r>
      <w:r w:rsidR="00BF3741" w:rsidRPr="0078414B">
        <w:rPr>
          <w:rFonts w:ascii="Calibri" w:eastAsia="Calibri" w:hAnsi="Calibri" w:cs="Calibri"/>
          <w:kern w:val="0"/>
          <w:lang w:val="lt-LT"/>
          <w14:ligatures w14:val="none"/>
        </w:rPr>
        <w:t>teikėjui</w:t>
      </w:r>
      <w:r w:rsidRPr="0078414B">
        <w:rPr>
          <w:rFonts w:ascii="Calibri" w:eastAsia="Calibri" w:hAnsi="Calibri" w:cs="Calibri"/>
          <w:kern w:val="0"/>
          <w:lang w:val="lt-LT"/>
          <w14:ligatures w14:val="none"/>
        </w:rPr>
        <w:t>.</w:t>
      </w:r>
    </w:p>
    <w:p w14:paraId="6D29623B" w14:textId="34D85F7E" w:rsidR="00CC114C" w:rsidRPr="0078414B" w:rsidRDefault="00CC114C" w:rsidP="00271986">
      <w:pPr>
        <w:pStyle w:val="Sraopastraipa"/>
        <w:numPr>
          <w:ilvl w:val="1"/>
          <w:numId w:val="14"/>
        </w:numPr>
        <w:tabs>
          <w:tab w:val="left" w:pos="851"/>
          <w:tab w:val="left" w:pos="993"/>
        </w:tabs>
        <w:spacing w:after="0" w:line="240" w:lineRule="auto"/>
        <w:ind w:left="0" w:firstLine="567"/>
        <w:jc w:val="both"/>
        <w:rPr>
          <w:rFonts w:ascii="Calibri" w:eastAsia="Calibri" w:hAnsi="Calibri" w:cs="Calibri"/>
          <w:kern w:val="0"/>
          <w:lang w:val="lt-LT"/>
          <w14:ligatures w14:val="none"/>
        </w:rPr>
      </w:pPr>
      <w:r w:rsidRPr="0078414B">
        <w:rPr>
          <w:rFonts w:ascii="Calibri" w:eastAsia="Calibri" w:hAnsi="Calibri" w:cs="Calibri"/>
          <w:kern w:val="0"/>
          <w:lang w:val="lt-LT"/>
          <w14:ligatures w14:val="none"/>
        </w:rPr>
        <w:t>Po sutarties pasirašymo dienos,</w:t>
      </w:r>
      <w:r w:rsidR="006B47CC" w:rsidRPr="0078414B">
        <w:rPr>
          <w:rFonts w:ascii="Calibri" w:eastAsia="Calibri" w:hAnsi="Calibri" w:cs="Calibri"/>
          <w:kern w:val="0"/>
          <w:lang w:val="lt-LT"/>
          <w14:ligatures w14:val="none"/>
        </w:rPr>
        <w:t xml:space="preserve"> </w:t>
      </w:r>
      <w:r w:rsidR="00926672" w:rsidRPr="0078414B">
        <w:rPr>
          <w:rFonts w:ascii="Calibri" w:eastAsia="Calibri" w:hAnsi="Calibri" w:cs="Calibri"/>
          <w:kern w:val="0"/>
          <w:lang w:val="lt-LT"/>
          <w14:ligatures w14:val="none"/>
        </w:rPr>
        <w:t xml:space="preserve">Paslaugų teikėjo </w:t>
      </w:r>
      <w:r w:rsidRPr="0078414B">
        <w:rPr>
          <w:rFonts w:ascii="Calibri" w:eastAsia="Calibri" w:hAnsi="Calibri" w:cs="Calibri"/>
          <w:kern w:val="0"/>
          <w:lang w:val="lt-LT"/>
          <w14:ligatures w14:val="none"/>
        </w:rPr>
        <w:t>prašymu Bendrovė turi pateikti Paslaugų teikėjui dokumentus ir (ar) suteikti</w:t>
      </w:r>
      <w:r w:rsidR="00E421FD" w:rsidRPr="0078414B">
        <w:rPr>
          <w:rFonts w:ascii="Calibri" w:eastAsia="Calibri" w:hAnsi="Calibri" w:cs="Calibri"/>
          <w:kern w:val="0"/>
          <w:lang w:val="lt-LT"/>
          <w14:ligatures w14:val="none"/>
        </w:rPr>
        <w:t xml:space="preserve"> </w:t>
      </w:r>
      <w:r w:rsidRPr="0078414B">
        <w:rPr>
          <w:rFonts w:ascii="Calibri" w:eastAsia="Calibri" w:hAnsi="Calibri" w:cs="Calibri"/>
          <w:kern w:val="0"/>
          <w:lang w:val="lt-LT"/>
          <w14:ligatures w14:val="none"/>
        </w:rPr>
        <w:t>prisijungimą prie esamų sistemų, kurie reikalingi Paslaugoms teikti.</w:t>
      </w:r>
    </w:p>
    <w:p w14:paraId="00462969" w14:textId="77777777" w:rsidR="00C2547B" w:rsidRPr="0078414B" w:rsidRDefault="00C2547B" w:rsidP="00C2547B">
      <w:pPr>
        <w:pStyle w:val="Sraopastraipa"/>
        <w:tabs>
          <w:tab w:val="left" w:pos="851"/>
          <w:tab w:val="left" w:pos="993"/>
        </w:tabs>
        <w:spacing w:after="0" w:line="240" w:lineRule="auto"/>
        <w:ind w:left="567"/>
        <w:jc w:val="both"/>
        <w:rPr>
          <w:rFonts w:ascii="Calibri" w:eastAsia="Calibri" w:hAnsi="Calibri" w:cs="Calibri"/>
          <w:kern w:val="0"/>
          <w:lang w:val="lt-LT"/>
          <w14:ligatures w14:val="none"/>
        </w:rPr>
      </w:pPr>
    </w:p>
    <w:p w14:paraId="6333A338" w14:textId="1EAF5A04" w:rsidR="006D19EA" w:rsidRPr="0078414B" w:rsidRDefault="006D19EA" w:rsidP="00271986">
      <w:pPr>
        <w:pStyle w:val="Sraopastraipa"/>
        <w:numPr>
          <w:ilvl w:val="0"/>
          <w:numId w:val="14"/>
        </w:numPr>
        <w:tabs>
          <w:tab w:val="left" w:pos="851"/>
        </w:tabs>
        <w:spacing w:after="0" w:line="240" w:lineRule="auto"/>
        <w:ind w:left="0" w:firstLine="567"/>
        <w:jc w:val="both"/>
        <w:rPr>
          <w:rFonts w:ascii="Calibri" w:eastAsia="Calibri" w:hAnsi="Calibri" w:cs="Calibri"/>
          <w:b/>
          <w:bCs/>
          <w:kern w:val="0"/>
          <w:lang w:val="lt-LT"/>
          <w14:ligatures w14:val="none"/>
        </w:rPr>
      </w:pPr>
      <w:r w:rsidRPr="0078414B">
        <w:rPr>
          <w:rFonts w:ascii="Calibri" w:eastAsia="Calibri" w:hAnsi="Calibri" w:cs="Calibri"/>
          <w:b/>
          <w:bCs/>
          <w:kern w:val="0"/>
          <w:lang w:val="lt-LT"/>
          <w14:ligatures w14:val="none"/>
        </w:rPr>
        <w:t>ŽALIASIS PIRKIMAS</w:t>
      </w:r>
    </w:p>
    <w:p w14:paraId="4F097F13" w14:textId="5CDE2852" w:rsidR="006D19EA" w:rsidRPr="0078414B" w:rsidRDefault="006D19EA" w:rsidP="00271986">
      <w:pPr>
        <w:pStyle w:val="Sraopastraipa"/>
        <w:numPr>
          <w:ilvl w:val="1"/>
          <w:numId w:val="14"/>
        </w:numPr>
        <w:tabs>
          <w:tab w:val="left" w:pos="851"/>
          <w:tab w:val="left" w:pos="993"/>
        </w:tabs>
        <w:spacing w:after="0" w:line="240" w:lineRule="auto"/>
        <w:ind w:left="0" w:firstLine="567"/>
        <w:jc w:val="both"/>
        <w:rPr>
          <w:rFonts w:ascii="Calibri" w:eastAsia="Calibri" w:hAnsi="Calibri" w:cs="Calibri"/>
          <w:kern w:val="0"/>
          <w:lang w:val="lt-LT"/>
          <w14:ligatures w14:val="none"/>
        </w:rPr>
      </w:pPr>
      <w:r w:rsidRPr="0078414B">
        <w:rPr>
          <w:rFonts w:ascii="Calibri" w:eastAsia="Calibri" w:hAnsi="Calibri" w:cs="Calibri"/>
          <w:kern w:val="0"/>
          <w:lang w:val="lt-LT"/>
          <w14:ligatures w14:val="none"/>
        </w:rPr>
        <w:t>Pirkimas laikomas žaliu, vadovaujantis Lietuvos Respublikos aplinkos ministro 2011 m. birželio 28 d. įsakymu Nr. D1-508</w:t>
      </w:r>
      <w:r w:rsidRPr="0078414B">
        <w:rPr>
          <w:rFonts w:ascii="Calibri" w:eastAsia="Calibri" w:hAnsi="Calibri" w:cs="Calibri"/>
          <w:kern w:val="0"/>
          <w:lang w:val="lt-LT"/>
          <w14:ligatures w14:val="none"/>
        </w:rPr>
        <w:footnoteReference w:id="1"/>
      </w:r>
      <w:r w:rsidRPr="0078414B">
        <w:rPr>
          <w:rFonts w:ascii="Calibri" w:eastAsia="Calibri" w:hAnsi="Calibri" w:cs="Calibri"/>
          <w:kern w:val="0"/>
          <w:lang w:val="lt-LT"/>
          <w14:ligatures w14:val="none"/>
        </w:rPr>
        <w:t xml:space="preserve"> (aktualia redakcija) patvirtinto Aplinkos apsaugos kriterijų taikymo tvarkos aprašo (toliau- Tvarkos aprašas) punktais:</w:t>
      </w:r>
    </w:p>
    <w:p w14:paraId="3A5CCCAD" w14:textId="2E88E4F4" w:rsidR="006D19EA" w:rsidRPr="0078414B" w:rsidRDefault="00C57A94" w:rsidP="005F4B3E">
      <w:pPr>
        <w:tabs>
          <w:tab w:val="left" w:pos="851"/>
          <w:tab w:val="left" w:pos="993"/>
          <w:tab w:val="left" w:pos="1276"/>
        </w:tabs>
        <w:spacing w:after="0" w:line="240" w:lineRule="auto"/>
        <w:ind w:firstLine="567"/>
        <w:jc w:val="both"/>
        <w:rPr>
          <w:rFonts w:ascii="Calibri" w:eastAsia="Calibri" w:hAnsi="Calibri" w:cs="Calibri"/>
          <w:kern w:val="0"/>
          <w:lang w:val="lt-LT"/>
          <w14:ligatures w14:val="none"/>
        </w:rPr>
      </w:pPr>
      <w:r w:rsidRPr="0078414B">
        <w:rPr>
          <w:rFonts w:ascii="Calibri" w:eastAsia="Calibri" w:hAnsi="Calibri" w:cs="Calibri"/>
          <w:kern w:val="0"/>
          <w:lang w:val="lt-LT"/>
          <w14:ligatures w14:val="none"/>
        </w:rPr>
        <w:t xml:space="preserve">6.1.1. </w:t>
      </w:r>
      <w:r w:rsidR="006D19EA" w:rsidRPr="0078414B">
        <w:rPr>
          <w:rFonts w:ascii="Calibri" w:eastAsia="Calibri" w:hAnsi="Calibri" w:cs="Calibri"/>
          <w:kern w:val="0"/>
          <w:lang w:val="lt-LT"/>
          <w14:ligatures w14:val="none"/>
        </w:rPr>
        <w:t>4.4.3. p.: nėra produktų sąraše, tačiau „perkama tik nematerialaus pobūdžio (intelektinė) ar kitokia</w:t>
      </w:r>
      <w:r w:rsidR="005F4B3E">
        <w:rPr>
          <w:rFonts w:ascii="Calibri" w:eastAsia="Calibri" w:hAnsi="Calibri" w:cs="Calibri"/>
          <w:kern w:val="0"/>
          <w:lang w:val="lt-LT"/>
          <w14:ligatures w14:val="none"/>
        </w:rPr>
        <w:t xml:space="preserve"> </w:t>
      </w:r>
      <w:r w:rsidR="006D19EA" w:rsidRPr="0078414B">
        <w:rPr>
          <w:rFonts w:ascii="Calibri" w:eastAsia="Calibri" w:hAnsi="Calibri" w:cs="Calibri"/>
          <w:kern w:val="0"/>
          <w:lang w:val="lt-LT"/>
          <w14:ligatures w14:val="none"/>
        </w:rPr>
        <w:t xml:space="preserve">paslauga, nesusijusi su materialaus objekto sukūrimu, kurios teikimo metu nėra numatomas reikšmingas neigiamas poveikis aplinkai, nesukuriamas taršos šaltinis ir negeneruojamos atliekos (pvz. </w:t>
      </w:r>
      <w:r w:rsidR="00F15B7D" w:rsidRPr="0078414B">
        <w:rPr>
          <w:rFonts w:ascii="Calibri" w:eastAsia="Calibri" w:hAnsi="Calibri" w:cs="Calibri"/>
          <w:kern w:val="0"/>
          <w:lang w:val="lt-LT"/>
          <w14:ligatures w14:val="none"/>
        </w:rPr>
        <w:t xml:space="preserve">konsultantų </w:t>
      </w:r>
      <w:r w:rsidR="006D19EA" w:rsidRPr="0078414B">
        <w:rPr>
          <w:rFonts w:ascii="Calibri" w:eastAsia="Calibri" w:hAnsi="Calibri" w:cs="Calibri"/>
          <w:kern w:val="0"/>
          <w:lang w:val="lt-LT"/>
          <w14:ligatures w14:val="none"/>
        </w:rPr>
        <w:t>&lt;...&gt; ir kitos paslaugos)“;</w:t>
      </w:r>
    </w:p>
    <w:p w14:paraId="1524DB59" w14:textId="17AE8B81" w:rsidR="006D19EA" w:rsidRDefault="00C57A94" w:rsidP="005F4B3E">
      <w:pPr>
        <w:tabs>
          <w:tab w:val="left" w:pos="851"/>
          <w:tab w:val="left" w:pos="993"/>
          <w:tab w:val="left" w:pos="1276"/>
        </w:tabs>
        <w:spacing w:after="0" w:line="240" w:lineRule="auto"/>
        <w:ind w:firstLine="567"/>
        <w:jc w:val="both"/>
        <w:rPr>
          <w:rFonts w:ascii="Calibri" w:eastAsia="Calibri" w:hAnsi="Calibri" w:cs="Calibri"/>
          <w:kern w:val="0"/>
          <w:lang w:val="lt-LT"/>
          <w14:ligatures w14:val="none"/>
        </w:rPr>
      </w:pPr>
      <w:r w:rsidRPr="0078414B">
        <w:rPr>
          <w:rFonts w:ascii="Calibri" w:eastAsia="Calibri" w:hAnsi="Calibri" w:cs="Calibri"/>
          <w:kern w:val="0"/>
          <w:lang w:val="lt-LT"/>
          <w14:ligatures w14:val="none"/>
        </w:rPr>
        <w:t xml:space="preserve">6.1.2. </w:t>
      </w:r>
      <w:r w:rsidR="006D19EA" w:rsidRPr="0078414B">
        <w:rPr>
          <w:rFonts w:ascii="Calibri" w:eastAsia="Calibri" w:hAnsi="Calibri" w:cs="Calibri"/>
          <w:kern w:val="0"/>
          <w:lang w:val="lt-LT"/>
          <w14:ligatures w14:val="none"/>
        </w:rPr>
        <w:t>4.4.4.1. p.: nėra produktų sąraše, tačiau „prekei pagaminti ir (ar) tiekti, paslaugai teikti ar darbams</w:t>
      </w:r>
      <w:r w:rsidR="005F4B3E">
        <w:rPr>
          <w:rFonts w:ascii="Calibri" w:eastAsia="Calibri" w:hAnsi="Calibri" w:cs="Calibri"/>
          <w:kern w:val="0"/>
          <w:lang w:val="lt-LT"/>
          <w14:ligatures w14:val="none"/>
        </w:rPr>
        <w:t xml:space="preserve"> </w:t>
      </w:r>
      <w:r w:rsidR="006D19EA" w:rsidRPr="0078414B">
        <w:rPr>
          <w:rFonts w:ascii="Calibri" w:eastAsia="Calibri" w:hAnsi="Calibri" w:cs="Calibri"/>
          <w:kern w:val="0"/>
          <w:lang w:val="lt-LT"/>
          <w14:ligatures w14:val="none"/>
        </w:rPr>
        <w:t xml:space="preserve">atlikti sunaudojama mažiau gamtos išteklių ir (ar) sudėtyje yra pakartotinai panaudotų ir (ar) perdirbtų medžiagų“, t. y. </w:t>
      </w:r>
      <w:r w:rsidR="00F15B7D" w:rsidRPr="0078414B">
        <w:rPr>
          <w:rFonts w:ascii="Calibri" w:eastAsia="Calibri" w:hAnsi="Calibri" w:cs="Calibri"/>
          <w:kern w:val="0"/>
          <w:lang w:val="lt-LT"/>
          <w14:ligatures w14:val="none"/>
        </w:rPr>
        <w:t xml:space="preserve">esant būtinybei spausdinti, </w:t>
      </w:r>
      <w:r w:rsidR="006D19EA" w:rsidRPr="0078414B">
        <w:rPr>
          <w:rFonts w:ascii="Calibri" w:eastAsia="Calibri" w:hAnsi="Calibri" w:cs="Calibri"/>
          <w:kern w:val="0"/>
          <w:lang w:val="lt-LT"/>
          <w14:ligatures w14:val="none"/>
        </w:rPr>
        <w:t>spausdinimui bus naudojamas perdirbtas popierius, kuris atitinka žaliojo pirkimo kriterijus.</w:t>
      </w:r>
    </w:p>
    <w:p w14:paraId="1E2A8BC3" w14:textId="61407EA5" w:rsidR="005F4B3E" w:rsidRDefault="005F4B3E" w:rsidP="005F4B3E">
      <w:pPr>
        <w:tabs>
          <w:tab w:val="left" w:pos="851"/>
          <w:tab w:val="left" w:pos="993"/>
          <w:tab w:val="left" w:pos="1276"/>
        </w:tabs>
        <w:spacing w:after="0" w:line="240" w:lineRule="auto"/>
        <w:ind w:firstLine="567"/>
        <w:jc w:val="both"/>
        <w:rPr>
          <w:rFonts w:ascii="Calibri" w:eastAsia="Calibri" w:hAnsi="Calibri" w:cs="Calibri"/>
          <w:kern w:val="0"/>
          <w:lang w:val="lt-LT"/>
          <w14:ligatures w14:val="none"/>
        </w:rPr>
      </w:pPr>
    </w:p>
    <w:p w14:paraId="024772BC" w14:textId="4AAF2C0B" w:rsidR="005F4B3E" w:rsidRPr="0078414B" w:rsidRDefault="005F4B3E" w:rsidP="005F4B3E">
      <w:pPr>
        <w:tabs>
          <w:tab w:val="left" w:pos="851"/>
          <w:tab w:val="left" w:pos="993"/>
          <w:tab w:val="left" w:pos="1276"/>
        </w:tabs>
        <w:spacing w:after="0" w:line="240" w:lineRule="auto"/>
        <w:ind w:firstLine="567"/>
        <w:jc w:val="center"/>
        <w:rPr>
          <w:rFonts w:ascii="Calibri" w:eastAsia="Calibri" w:hAnsi="Calibri" w:cs="Calibri"/>
          <w:kern w:val="0"/>
          <w:lang w:val="lt-LT"/>
          <w14:ligatures w14:val="none"/>
        </w:rPr>
      </w:pPr>
      <w:r>
        <w:rPr>
          <w:rFonts w:ascii="Calibri" w:eastAsia="Calibri" w:hAnsi="Calibri" w:cs="Calibri"/>
          <w:kern w:val="0"/>
          <w:lang w:val="lt-LT"/>
          <w14:ligatures w14:val="none"/>
        </w:rPr>
        <w:t>__________________</w:t>
      </w:r>
    </w:p>
    <w:sectPr w:rsidR="005F4B3E" w:rsidRPr="0078414B" w:rsidSect="00BD22B8">
      <w:headerReference w:type="default" r:id="rId8"/>
      <w:footerReference w:type="default" r:id="rId9"/>
      <w:headerReference w:type="first" r:id="rId10"/>
      <w:pgSz w:w="11906" w:h="16838"/>
      <w:pgMar w:top="1134" w:right="424" w:bottom="851" w:left="1134"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F2602B" w14:textId="77777777" w:rsidR="00403B92" w:rsidRDefault="00403B92" w:rsidP="00954F49">
      <w:pPr>
        <w:spacing w:after="0" w:line="240" w:lineRule="auto"/>
      </w:pPr>
      <w:r>
        <w:separator/>
      </w:r>
    </w:p>
  </w:endnote>
  <w:endnote w:type="continuationSeparator" w:id="0">
    <w:p w14:paraId="0EE8832A" w14:textId="77777777" w:rsidR="00403B92" w:rsidRDefault="00403B92" w:rsidP="00954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2914779"/>
      <w:docPartObj>
        <w:docPartGallery w:val="Page Numbers (Bottom of Page)"/>
        <w:docPartUnique/>
      </w:docPartObj>
    </w:sdtPr>
    <w:sdtEndPr/>
    <w:sdtContent>
      <w:p w14:paraId="5E387D0C" w14:textId="30B1B520" w:rsidR="00EC1A73" w:rsidRDefault="00EC1A73">
        <w:pPr>
          <w:pStyle w:val="Porat"/>
          <w:jc w:val="center"/>
        </w:pPr>
        <w:r>
          <w:fldChar w:fldCharType="begin"/>
        </w:r>
        <w:r>
          <w:instrText>PAGE   \* MERGEFORMAT</w:instrText>
        </w:r>
        <w:r>
          <w:fldChar w:fldCharType="separate"/>
        </w:r>
        <w:r>
          <w:rPr>
            <w:lang w:val="lt-LT"/>
          </w:rPr>
          <w:t>2</w:t>
        </w:r>
        <w:r>
          <w:fldChar w:fldCharType="end"/>
        </w:r>
      </w:p>
    </w:sdtContent>
  </w:sdt>
  <w:p w14:paraId="0D8034E6" w14:textId="77777777" w:rsidR="00EA0B97" w:rsidRDefault="00EA0B9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19E23C" w14:textId="77777777" w:rsidR="00403B92" w:rsidRDefault="00403B92" w:rsidP="00954F49">
      <w:pPr>
        <w:spacing w:after="0" w:line="240" w:lineRule="auto"/>
      </w:pPr>
      <w:r>
        <w:separator/>
      </w:r>
    </w:p>
  </w:footnote>
  <w:footnote w:type="continuationSeparator" w:id="0">
    <w:p w14:paraId="1B543AA6" w14:textId="77777777" w:rsidR="00403B92" w:rsidRDefault="00403B92" w:rsidP="00954F49">
      <w:pPr>
        <w:spacing w:after="0" w:line="240" w:lineRule="auto"/>
      </w:pPr>
      <w:r>
        <w:continuationSeparator/>
      </w:r>
    </w:p>
  </w:footnote>
  <w:footnote w:id="1">
    <w:p w14:paraId="41FF9849" w14:textId="77777777" w:rsidR="006D19EA" w:rsidRPr="00AF630E" w:rsidRDefault="006D19EA" w:rsidP="006D19EA">
      <w:pPr>
        <w:pStyle w:val="Puslapioinaostekstas"/>
        <w:rPr>
          <w:b/>
          <w:bCs/>
        </w:rPr>
      </w:pPr>
      <w:r>
        <w:rPr>
          <w:rStyle w:val="Puslapioinaosnuoroda"/>
        </w:rPr>
        <w:footnoteRef/>
      </w:r>
      <w:r w:rsidRPr="007908C1">
        <w:t xml:space="preserve"> https://e-seimas.lrs.lt/portal/legalAct/lt/TAD/TAIS.403512/asr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145A6" w14:textId="4D830051" w:rsidR="001F3405" w:rsidRPr="001F7758" w:rsidRDefault="005B4948" w:rsidP="001F3405">
    <w:pPr>
      <w:pStyle w:val="Antrats"/>
      <w:jc w:val="right"/>
      <w:rPr>
        <w:rFonts w:ascii="Calibri" w:hAnsi="Calibri" w:cs="Calibri"/>
        <w:lang w:val="lt-LT"/>
      </w:rPr>
    </w:pPr>
    <w:r>
      <w:rPr>
        <w:rFonts w:ascii="Segoe UI" w:hAnsi="Segoe UI" w:cs="Segoe UI"/>
        <w:sz w:val="20"/>
      </w:rPr>
      <w:tab/>
    </w:r>
  </w:p>
  <w:p w14:paraId="3312688F" w14:textId="40F88466" w:rsidR="0095510A" w:rsidRPr="005B4948" w:rsidRDefault="0095510A" w:rsidP="005B4948">
    <w:pPr>
      <w:pStyle w:val="Antrats"/>
      <w:jc w:val="right"/>
      <w:rPr>
        <w:rFonts w:ascii="Calibri" w:hAnsi="Calibri" w:cs="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AF6C2" w14:textId="32F075FC" w:rsidR="004165A8" w:rsidRPr="004165A8" w:rsidRDefault="000C4B36" w:rsidP="004165A8">
    <w:pPr>
      <w:spacing w:line="264" w:lineRule="auto"/>
      <w:rPr>
        <w:color w:val="156082" w:themeColor="accent1"/>
        <w:sz w:val="20"/>
        <w:szCs w:val="20"/>
        <w:lang w:val="lt-LT"/>
      </w:rPr>
    </w:pPr>
    <w:r>
      <w:rPr>
        <w:noProof/>
        <w:color w:val="000000"/>
      </w:rPr>
      <mc:AlternateContent>
        <mc:Choice Requires="wps">
          <w:drawing>
            <wp:anchor distT="0" distB="0" distL="114300" distR="114300" simplePos="0" relativeHeight="251661312" behindDoc="0" locked="0" layoutInCell="1" allowOverlap="1" wp14:anchorId="3027B31F" wp14:editId="7E0F8559">
              <wp:simplePos x="0" y="0"/>
              <wp:positionH relativeFrom="page">
                <wp:align>center</wp:align>
              </wp:positionH>
              <wp:positionV relativeFrom="page">
                <wp:align>center</wp:align>
              </wp:positionV>
              <wp:extent cx="7376160" cy="9555480"/>
              <wp:effectExtent l="0" t="0" r="26670" b="26670"/>
              <wp:wrapNone/>
              <wp:docPr id="222" name="Rectangle 7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B4AA3AA" id="Rectangle 72" o:spid="_x0000_s1026" style="position:absolute;margin-left:0;margin-top:0;width:580.8pt;height:752.4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37373 [1614]" strokeweight="1.25pt">
              <w10:wrap anchorx="page" anchory="page"/>
            </v:rect>
          </w:pict>
        </mc:Fallback>
      </mc:AlternateContent>
    </w:r>
  </w:p>
  <w:p w14:paraId="610A4840" w14:textId="6CC953FB" w:rsidR="0095510A" w:rsidRDefault="0095510A" w:rsidP="000C4B36">
    <w:pPr>
      <w:spacing w:line="26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27262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65A17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8992DCB"/>
    <w:multiLevelType w:val="multilevel"/>
    <w:tmpl w:val="5392833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F697A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8612F7B"/>
    <w:multiLevelType w:val="hybridMultilevel"/>
    <w:tmpl w:val="735624C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A5A428A"/>
    <w:multiLevelType w:val="hybridMultilevel"/>
    <w:tmpl w:val="1F9E3F7E"/>
    <w:lvl w:ilvl="0" w:tplc="004A97C0">
      <w:start w:val="1"/>
      <w:numFmt w:val="decimal"/>
      <w:lvlText w:val="%1."/>
      <w:lvlJc w:val="left"/>
      <w:pPr>
        <w:ind w:left="720" w:hanging="360"/>
      </w:pPr>
      <w:rPr>
        <w:rFonts w:ascii="Times New Roman" w:eastAsiaTheme="minorHAnsi" w:hAnsi="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232DE2"/>
    <w:multiLevelType w:val="hybridMultilevel"/>
    <w:tmpl w:val="70863880"/>
    <w:lvl w:ilvl="0" w:tplc="1180B152">
      <w:start w:val="1"/>
      <w:numFmt w:val="decimal"/>
      <w:lvlText w:val="%1."/>
      <w:lvlJc w:val="left"/>
      <w:pPr>
        <w:ind w:left="720" w:hanging="360"/>
      </w:pPr>
    </w:lvl>
    <w:lvl w:ilvl="1" w:tplc="0B981248">
      <w:start w:val="1"/>
      <w:numFmt w:val="decimal"/>
      <w:lvlText w:val="%2."/>
      <w:lvlJc w:val="left"/>
      <w:pPr>
        <w:ind w:left="720" w:hanging="360"/>
      </w:pPr>
    </w:lvl>
    <w:lvl w:ilvl="2" w:tplc="D94CDCF0">
      <w:start w:val="1"/>
      <w:numFmt w:val="decimal"/>
      <w:lvlText w:val="%3."/>
      <w:lvlJc w:val="left"/>
      <w:pPr>
        <w:ind w:left="720" w:hanging="360"/>
      </w:pPr>
    </w:lvl>
    <w:lvl w:ilvl="3" w:tplc="175ED146">
      <w:start w:val="1"/>
      <w:numFmt w:val="decimal"/>
      <w:lvlText w:val="%4."/>
      <w:lvlJc w:val="left"/>
      <w:pPr>
        <w:ind w:left="720" w:hanging="360"/>
      </w:pPr>
    </w:lvl>
    <w:lvl w:ilvl="4" w:tplc="4CD28DFE">
      <w:start w:val="1"/>
      <w:numFmt w:val="decimal"/>
      <w:lvlText w:val="%5."/>
      <w:lvlJc w:val="left"/>
      <w:pPr>
        <w:ind w:left="720" w:hanging="360"/>
      </w:pPr>
    </w:lvl>
    <w:lvl w:ilvl="5" w:tplc="BD4CB098">
      <w:start w:val="1"/>
      <w:numFmt w:val="decimal"/>
      <w:lvlText w:val="%6."/>
      <w:lvlJc w:val="left"/>
      <w:pPr>
        <w:ind w:left="720" w:hanging="360"/>
      </w:pPr>
    </w:lvl>
    <w:lvl w:ilvl="6" w:tplc="28EEC09C">
      <w:start w:val="1"/>
      <w:numFmt w:val="decimal"/>
      <w:lvlText w:val="%7."/>
      <w:lvlJc w:val="left"/>
      <w:pPr>
        <w:ind w:left="720" w:hanging="360"/>
      </w:pPr>
    </w:lvl>
    <w:lvl w:ilvl="7" w:tplc="9CCEFFDA">
      <w:start w:val="1"/>
      <w:numFmt w:val="decimal"/>
      <w:lvlText w:val="%8."/>
      <w:lvlJc w:val="left"/>
      <w:pPr>
        <w:ind w:left="720" w:hanging="360"/>
      </w:pPr>
    </w:lvl>
    <w:lvl w:ilvl="8" w:tplc="0A968494">
      <w:start w:val="1"/>
      <w:numFmt w:val="decimal"/>
      <w:lvlText w:val="%9."/>
      <w:lvlJc w:val="left"/>
      <w:pPr>
        <w:ind w:left="720" w:hanging="360"/>
      </w:pPr>
    </w:lvl>
  </w:abstractNum>
  <w:abstractNum w:abstractNumId="7"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5AF198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8BC1CA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360286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48E6555"/>
    <w:multiLevelType w:val="multilevel"/>
    <w:tmpl w:val="FBB294E8"/>
    <w:lvl w:ilvl="0">
      <w:start w:val="1"/>
      <w:numFmt w:val="decimal"/>
      <w:lvlText w:val="%1."/>
      <w:lvlJc w:val="left"/>
      <w:pPr>
        <w:ind w:left="360" w:hanging="360"/>
      </w:pPr>
    </w:lvl>
    <w:lvl w:ilvl="1">
      <w:start w:val="1"/>
      <w:numFmt w:val="decimal"/>
      <w:lvlText w:val="%1.%2."/>
      <w:lvlJc w:val="left"/>
      <w:pPr>
        <w:ind w:left="999"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8792C61"/>
    <w:multiLevelType w:val="multilevel"/>
    <w:tmpl w:val="BFE68D4C"/>
    <w:lvl w:ilvl="0">
      <w:start w:val="1"/>
      <w:numFmt w:val="decimal"/>
      <w:lvlText w:val="%1."/>
      <w:lvlJc w:val="left"/>
      <w:pPr>
        <w:ind w:left="360" w:hanging="360"/>
      </w:pPr>
      <w:rPr>
        <w:rFonts w:asciiTheme="minorHAnsi" w:eastAsiaTheme="minorHAnsi" w:hAnsiTheme="minorHAnsi" w:cstheme="minorBidi"/>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A075B91"/>
    <w:multiLevelType w:val="multilevel"/>
    <w:tmpl w:val="03263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4F948FC"/>
    <w:multiLevelType w:val="multilevel"/>
    <w:tmpl w:val="033C988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C7C0213"/>
    <w:multiLevelType w:val="multilevel"/>
    <w:tmpl w:val="033C988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76999803">
    <w:abstractNumId w:val="7"/>
  </w:num>
  <w:num w:numId="2" w16cid:durableId="1818304242">
    <w:abstractNumId w:val="5"/>
  </w:num>
  <w:num w:numId="3" w16cid:durableId="2035618886">
    <w:abstractNumId w:val="0"/>
  </w:num>
  <w:num w:numId="4" w16cid:durableId="1196385775">
    <w:abstractNumId w:val="10"/>
  </w:num>
  <w:num w:numId="5" w16cid:durableId="1658071068">
    <w:abstractNumId w:val="1"/>
  </w:num>
  <w:num w:numId="6" w16cid:durableId="1077631508">
    <w:abstractNumId w:val="3"/>
  </w:num>
  <w:num w:numId="7" w16cid:durableId="2012945721">
    <w:abstractNumId w:val="8"/>
  </w:num>
  <w:num w:numId="8" w16cid:durableId="1052924829">
    <w:abstractNumId w:val="9"/>
  </w:num>
  <w:num w:numId="9" w16cid:durableId="1717116807">
    <w:abstractNumId w:val="14"/>
  </w:num>
  <w:num w:numId="10" w16cid:durableId="556212031">
    <w:abstractNumId w:val="4"/>
  </w:num>
  <w:num w:numId="11" w16cid:durableId="113527964">
    <w:abstractNumId w:val="12"/>
  </w:num>
  <w:num w:numId="12" w16cid:durableId="1506360185">
    <w:abstractNumId w:val="13"/>
  </w:num>
  <w:num w:numId="13" w16cid:durableId="1890915642">
    <w:abstractNumId w:val="11"/>
  </w:num>
  <w:num w:numId="14" w16cid:durableId="1888830250">
    <w:abstractNumId w:val="2"/>
  </w:num>
  <w:num w:numId="15" w16cid:durableId="1571840576">
    <w:abstractNumId w:val="15"/>
  </w:num>
  <w:num w:numId="16" w16cid:durableId="9870534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F49"/>
    <w:rsid w:val="00012034"/>
    <w:rsid w:val="00033960"/>
    <w:rsid w:val="0004048E"/>
    <w:rsid w:val="00040C62"/>
    <w:rsid w:val="0005796D"/>
    <w:rsid w:val="00061CEC"/>
    <w:rsid w:val="000663F6"/>
    <w:rsid w:val="000667CE"/>
    <w:rsid w:val="0007254A"/>
    <w:rsid w:val="00075926"/>
    <w:rsid w:val="0008034A"/>
    <w:rsid w:val="00081D37"/>
    <w:rsid w:val="00087E6C"/>
    <w:rsid w:val="00095984"/>
    <w:rsid w:val="00096FBF"/>
    <w:rsid w:val="000972B5"/>
    <w:rsid w:val="000A1462"/>
    <w:rsid w:val="000B2294"/>
    <w:rsid w:val="000C4B36"/>
    <w:rsid w:val="000C6486"/>
    <w:rsid w:val="000D7E27"/>
    <w:rsid w:val="000E3062"/>
    <w:rsid w:val="000E3496"/>
    <w:rsid w:val="000E4ADD"/>
    <w:rsid w:val="00112639"/>
    <w:rsid w:val="00112CC3"/>
    <w:rsid w:val="00123B70"/>
    <w:rsid w:val="00130E5A"/>
    <w:rsid w:val="00134822"/>
    <w:rsid w:val="0014047B"/>
    <w:rsid w:val="00140FF9"/>
    <w:rsid w:val="00144C73"/>
    <w:rsid w:val="00146421"/>
    <w:rsid w:val="00151D9C"/>
    <w:rsid w:val="00166A40"/>
    <w:rsid w:val="00197D3A"/>
    <w:rsid w:val="001A4063"/>
    <w:rsid w:val="001A6EBB"/>
    <w:rsid w:val="001C6313"/>
    <w:rsid w:val="001C75D5"/>
    <w:rsid w:val="001D02DD"/>
    <w:rsid w:val="001E1C24"/>
    <w:rsid w:val="001E402F"/>
    <w:rsid w:val="001F3405"/>
    <w:rsid w:val="001F43E0"/>
    <w:rsid w:val="001F7758"/>
    <w:rsid w:val="00200CFA"/>
    <w:rsid w:val="00205450"/>
    <w:rsid w:val="0021162E"/>
    <w:rsid w:val="00216C85"/>
    <w:rsid w:val="002235DE"/>
    <w:rsid w:val="002266CE"/>
    <w:rsid w:val="00242A3A"/>
    <w:rsid w:val="00244EB0"/>
    <w:rsid w:val="00246BC4"/>
    <w:rsid w:val="00250395"/>
    <w:rsid w:val="00254B93"/>
    <w:rsid w:val="0026068C"/>
    <w:rsid w:val="002634D9"/>
    <w:rsid w:val="0026573E"/>
    <w:rsid w:val="00271986"/>
    <w:rsid w:val="002837EB"/>
    <w:rsid w:val="0028555F"/>
    <w:rsid w:val="002937A7"/>
    <w:rsid w:val="00296DC5"/>
    <w:rsid w:val="002A0B56"/>
    <w:rsid w:val="002B5D2D"/>
    <w:rsid w:val="002C68A0"/>
    <w:rsid w:val="002D533E"/>
    <w:rsid w:val="002D7C72"/>
    <w:rsid w:val="002E04E4"/>
    <w:rsid w:val="002F00AA"/>
    <w:rsid w:val="002F2DDE"/>
    <w:rsid w:val="002F54BB"/>
    <w:rsid w:val="002F7E4E"/>
    <w:rsid w:val="00301203"/>
    <w:rsid w:val="00303F1F"/>
    <w:rsid w:val="00304BFF"/>
    <w:rsid w:val="00311023"/>
    <w:rsid w:val="003134FC"/>
    <w:rsid w:val="00323E21"/>
    <w:rsid w:val="00336FE8"/>
    <w:rsid w:val="003425CD"/>
    <w:rsid w:val="003429B8"/>
    <w:rsid w:val="00351C32"/>
    <w:rsid w:val="00356A58"/>
    <w:rsid w:val="00366F75"/>
    <w:rsid w:val="0037386E"/>
    <w:rsid w:val="00381DD1"/>
    <w:rsid w:val="003A23A4"/>
    <w:rsid w:val="003A39EC"/>
    <w:rsid w:val="003B527A"/>
    <w:rsid w:val="003D4AC3"/>
    <w:rsid w:val="003F6C1D"/>
    <w:rsid w:val="00402ABD"/>
    <w:rsid w:val="00403B92"/>
    <w:rsid w:val="004165A8"/>
    <w:rsid w:val="0042218A"/>
    <w:rsid w:val="00435FB7"/>
    <w:rsid w:val="004457F0"/>
    <w:rsid w:val="00460CF7"/>
    <w:rsid w:val="00462209"/>
    <w:rsid w:val="00462674"/>
    <w:rsid w:val="0046627C"/>
    <w:rsid w:val="00471B1A"/>
    <w:rsid w:val="004743E5"/>
    <w:rsid w:val="0048464C"/>
    <w:rsid w:val="00484A4C"/>
    <w:rsid w:val="00491233"/>
    <w:rsid w:val="0049197A"/>
    <w:rsid w:val="004943D7"/>
    <w:rsid w:val="00495668"/>
    <w:rsid w:val="004A0562"/>
    <w:rsid w:val="004A286D"/>
    <w:rsid w:val="004A6297"/>
    <w:rsid w:val="004B1470"/>
    <w:rsid w:val="004B33CB"/>
    <w:rsid w:val="004B591C"/>
    <w:rsid w:val="004C21E2"/>
    <w:rsid w:val="004E6358"/>
    <w:rsid w:val="00526851"/>
    <w:rsid w:val="005364A2"/>
    <w:rsid w:val="0053682E"/>
    <w:rsid w:val="00541F96"/>
    <w:rsid w:val="00542690"/>
    <w:rsid w:val="00543362"/>
    <w:rsid w:val="0055218C"/>
    <w:rsid w:val="00552A9C"/>
    <w:rsid w:val="0055370C"/>
    <w:rsid w:val="005649D5"/>
    <w:rsid w:val="00567AC0"/>
    <w:rsid w:val="005751B6"/>
    <w:rsid w:val="00576E8E"/>
    <w:rsid w:val="00590045"/>
    <w:rsid w:val="00591976"/>
    <w:rsid w:val="00592B29"/>
    <w:rsid w:val="00595548"/>
    <w:rsid w:val="005A12E1"/>
    <w:rsid w:val="005A7E1E"/>
    <w:rsid w:val="005B4948"/>
    <w:rsid w:val="005B5BB6"/>
    <w:rsid w:val="005C086B"/>
    <w:rsid w:val="005C1BA8"/>
    <w:rsid w:val="005C44B7"/>
    <w:rsid w:val="005C641A"/>
    <w:rsid w:val="005C7E49"/>
    <w:rsid w:val="005D475E"/>
    <w:rsid w:val="005E1135"/>
    <w:rsid w:val="005E3BE6"/>
    <w:rsid w:val="005F0451"/>
    <w:rsid w:val="005F4B3E"/>
    <w:rsid w:val="006038F6"/>
    <w:rsid w:val="00617CFD"/>
    <w:rsid w:val="0062551F"/>
    <w:rsid w:val="00630629"/>
    <w:rsid w:val="0063293D"/>
    <w:rsid w:val="00632BDB"/>
    <w:rsid w:val="00633E2D"/>
    <w:rsid w:val="00635BCC"/>
    <w:rsid w:val="0064013E"/>
    <w:rsid w:val="00641358"/>
    <w:rsid w:val="006618B5"/>
    <w:rsid w:val="0066215B"/>
    <w:rsid w:val="0067720F"/>
    <w:rsid w:val="006814A1"/>
    <w:rsid w:val="006848FB"/>
    <w:rsid w:val="006870C3"/>
    <w:rsid w:val="006945A5"/>
    <w:rsid w:val="006B47CC"/>
    <w:rsid w:val="006B7D53"/>
    <w:rsid w:val="006D19EA"/>
    <w:rsid w:val="006D581D"/>
    <w:rsid w:val="006D5F77"/>
    <w:rsid w:val="007015AC"/>
    <w:rsid w:val="00707B40"/>
    <w:rsid w:val="00713557"/>
    <w:rsid w:val="007214C0"/>
    <w:rsid w:val="0072313A"/>
    <w:rsid w:val="007246A9"/>
    <w:rsid w:val="00726BB0"/>
    <w:rsid w:val="00733DD9"/>
    <w:rsid w:val="007343D6"/>
    <w:rsid w:val="007412B2"/>
    <w:rsid w:val="00750477"/>
    <w:rsid w:val="00765E24"/>
    <w:rsid w:val="00781BA8"/>
    <w:rsid w:val="0078414B"/>
    <w:rsid w:val="007A1121"/>
    <w:rsid w:val="007B1CD0"/>
    <w:rsid w:val="007B3456"/>
    <w:rsid w:val="007B7CB2"/>
    <w:rsid w:val="007C284A"/>
    <w:rsid w:val="007C46FA"/>
    <w:rsid w:val="007C4F36"/>
    <w:rsid w:val="007F370F"/>
    <w:rsid w:val="007F41B8"/>
    <w:rsid w:val="00816C29"/>
    <w:rsid w:val="008450FF"/>
    <w:rsid w:val="00851E16"/>
    <w:rsid w:val="008611ED"/>
    <w:rsid w:val="00866C19"/>
    <w:rsid w:val="00877F15"/>
    <w:rsid w:val="00891E0A"/>
    <w:rsid w:val="008A5D02"/>
    <w:rsid w:val="008B5FD8"/>
    <w:rsid w:val="008C60AB"/>
    <w:rsid w:val="008C64FE"/>
    <w:rsid w:val="008D07D0"/>
    <w:rsid w:val="008D095E"/>
    <w:rsid w:val="008D4503"/>
    <w:rsid w:val="008D6949"/>
    <w:rsid w:val="008E2DFA"/>
    <w:rsid w:val="0090150F"/>
    <w:rsid w:val="00901E2B"/>
    <w:rsid w:val="00917C3D"/>
    <w:rsid w:val="00926672"/>
    <w:rsid w:val="009303AF"/>
    <w:rsid w:val="009319A2"/>
    <w:rsid w:val="00931F7C"/>
    <w:rsid w:val="00933CB8"/>
    <w:rsid w:val="00934739"/>
    <w:rsid w:val="009443CD"/>
    <w:rsid w:val="00944CC6"/>
    <w:rsid w:val="00945CEA"/>
    <w:rsid w:val="00954F49"/>
    <w:rsid w:val="0095510A"/>
    <w:rsid w:val="0096692B"/>
    <w:rsid w:val="00971B72"/>
    <w:rsid w:val="00981A81"/>
    <w:rsid w:val="00983607"/>
    <w:rsid w:val="009975E0"/>
    <w:rsid w:val="009B0FD5"/>
    <w:rsid w:val="009B29F8"/>
    <w:rsid w:val="009B3440"/>
    <w:rsid w:val="009B4776"/>
    <w:rsid w:val="009B7D01"/>
    <w:rsid w:val="009C67F5"/>
    <w:rsid w:val="009D0DFB"/>
    <w:rsid w:val="009D2F8F"/>
    <w:rsid w:val="009F1EDB"/>
    <w:rsid w:val="00A04D36"/>
    <w:rsid w:val="00A051BD"/>
    <w:rsid w:val="00A1671E"/>
    <w:rsid w:val="00A306CA"/>
    <w:rsid w:val="00A34E51"/>
    <w:rsid w:val="00A42AB2"/>
    <w:rsid w:val="00A44F93"/>
    <w:rsid w:val="00A4602A"/>
    <w:rsid w:val="00A643D0"/>
    <w:rsid w:val="00A6651F"/>
    <w:rsid w:val="00A72263"/>
    <w:rsid w:val="00A823DC"/>
    <w:rsid w:val="00A83812"/>
    <w:rsid w:val="00A873EC"/>
    <w:rsid w:val="00A92181"/>
    <w:rsid w:val="00A93118"/>
    <w:rsid w:val="00A95938"/>
    <w:rsid w:val="00AA080C"/>
    <w:rsid w:val="00AA2CFD"/>
    <w:rsid w:val="00AA79A3"/>
    <w:rsid w:val="00AB585F"/>
    <w:rsid w:val="00AC1A89"/>
    <w:rsid w:val="00AC3D81"/>
    <w:rsid w:val="00AC5585"/>
    <w:rsid w:val="00AD2F6E"/>
    <w:rsid w:val="00AD361C"/>
    <w:rsid w:val="00AD6AEA"/>
    <w:rsid w:val="00AF72A9"/>
    <w:rsid w:val="00B00A90"/>
    <w:rsid w:val="00B11183"/>
    <w:rsid w:val="00B1221B"/>
    <w:rsid w:val="00B16BCE"/>
    <w:rsid w:val="00B244AD"/>
    <w:rsid w:val="00B55245"/>
    <w:rsid w:val="00B6035E"/>
    <w:rsid w:val="00B66513"/>
    <w:rsid w:val="00B70AA8"/>
    <w:rsid w:val="00B7673D"/>
    <w:rsid w:val="00B7696F"/>
    <w:rsid w:val="00B815E5"/>
    <w:rsid w:val="00B87FC5"/>
    <w:rsid w:val="00BA4856"/>
    <w:rsid w:val="00BB0BAC"/>
    <w:rsid w:val="00BB482D"/>
    <w:rsid w:val="00BB68FF"/>
    <w:rsid w:val="00BD1586"/>
    <w:rsid w:val="00BD214A"/>
    <w:rsid w:val="00BD22B8"/>
    <w:rsid w:val="00BD58D5"/>
    <w:rsid w:val="00BF3741"/>
    <w:rsid w:val="00BF379F"/>
    <w:rsid w:val="00BF4A85"/>
    <w:rsid w:val="00C07177"/>
    <w:rsid w:val="00C111B0"/>
    <w:rsid w:val="00C15C9E"/>
    <w:rsid w:val="00C22D28"/>
    <w:rsid w:val="00C24952"/>
    <w:rsid w:val="00C25387"/>
    <w:rsid w:val="00C2547B"/>
    <w:rsid w:val="00C50143"/>
    <w:rsid w:val="00C5790A"/>
    <w:rsid w:val="00C57A94"/>
    <w:rsid w:val="00C62E4E"/>
    <w:rsid w:val="00C63105"/>
    <w:rsid w:val="00C76A08"/>
    <w:rsid w:val="00C77EB2"/>
    <w:rsid w:val="00C8575B"/>
    <w:rsid w:val="00CB0838"/>
    <w:rsid w:val="00CB1DA8"/>
    <w:rsid w:val="00CB2058"/>
    <w:rsid w:val="00CC0F1A"/>
    <w:rsid w:val="00CC114C"/>
    <w:rsid w:val="00CD45B4"/>
    <w:rsid w:val="00D018D4"/>
    <w:rsid w:val="00D01C98"/>
    <w:rsid w:val="00D042F4"/>
    <w:rsid w:val="00D16CD2"/>
    <w:rsid w:val="00D253F2"/>
    <w:rsid w:val="00D26076"/>
    <w:rsid w:val="00D3298B"/>
    <w:rsid w:val="00D32E43"/>
    <w:rsid w:val="00D50397"/>
    <w:rsid w:val="00D54A47"/>
    <w:rsid w:val="00D55758"/>
    <w:rsid w:val="00D67CE2"/>
    <w:rsid w:val="00D734EB"/>
    <w:rsid w:val="00D83B6F"/>
    <w:rsid w:val="00D83C69"/>
    <w:rsid w:val="00DC0A6B"/>
    <w:rsid w:val="00DD6C62"/>
    <w:rsid w:val="00DF487E"/>
    <w:rsid w:val="00DF6066"/>
    <w:rsid w:val="00DF6A2A"/>
    <w:rsid w:val="00E02188"/>
    <w:rsid w:val="00E02DBB"/>
    <w:rsid w:val="00E12917"/>
    <w:rsid w:val="00E338D5"/>
    <w:rsid w:val="00E421FD"/>
    <w:rsid w:val="00E50AFA"/>
    <w:rsid w:val="00E71A21"/>
    <w:rsid w:val="00E730F2"/>
    <w:rsid w:val="00E75867"/>
    <w:rsid w:val="00E7617A"/>
    <w:rsid w:val="00E8318C"/>
    <w:rsid w:val="00E87705"/>
    <w:rsid w:val="00E94A01"/>
    <w:rsid w:val="00EA0B97"/>
    <w:rsid w:val="00EA6891"/>
    <w:rsid w:val="00EB2663"/>
    <w:rsid w:val="00EB3D9C"/>
    <w:rsid w:val="00EB7DCD"/>
    <w:rsid w:val="00EB7DE1"/>
    <w:rsid w:val="00EC1A73"/>
    <w:rsid w:val="00EC1F13"/>
    <w:rsid w:val="00EC32F5"/>
    <w:rsid w:val="00ED76B2"/>
    <w:rsid w:val="00EF1099"/>
    <w:rsid w:val="00EF27CE"/>
    <w:rsid w:val="00EF3E95"/>
    <w:rsid w:val="00F014B9"/>
    <w:rsid w:val="00F02241"/>
    <w:rsid w:val="00F07AAB"/>
    <w:rsid w:val="00F10F81"/>
    <w:rsid w:val="00F15B7D"/>
    <w:rsid w:val="00F173E2"/>
    <w:rsid w:val="00F22230"/>
    <w:rsid w:val="00F31019"/>
    <w:rsid w:val="00F42748"/>
    <w:rsid w:val="00F46DEA"/>
    <w:rsid w:val="00F47E77"/>
    <w:rsid w:val="00F54D3C"/>
    <w:rsid w:val="00F60730"/>
    <w:rsid w:val="00F619F2"/>
    <w:rsid w:val="00F80A3F"/>
    <w:rsid w:val="00F83D54"/>
    <w:rsid w:val="00F957C7"/>
    <w:rsid w:val="00FA4186"/>
    <w:rsid w:val="00FA6140"/>
    <w:rsid w:val="00FB6CCB"/>
    <w:rsid w:val="00FC011D"/>
    <w:rsid w:val="00FC2F22"/>
    <w:rsid w:val="00FC398F"/>
    <w:rsid w:val="00FD2227"/>
    <w:rsid w:val="00FD6A41"/>
    <w:rsid w:val="00FE2C9E"/>
    <w:rsid w:val="00FE406F"/>
    <w:rsid w:val="00FE42F4"/>
    <w:rsid w:val="00FF0F07"/>
    <w:rsid w:val="00FF3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AA59A5"/>
  <w15:chartTrackingRefBased/>
  <w15:docId w15:val="{1249F7DE-995A-4C9C-9F3B-B2F68A83A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0DFB"/>
  </w:style>
  <w:style w:type="paragraph" w:styleId="Antrat1">
    <w:name w:val="heading 1"/>
    <w:basedOn w:val="prastasis"/>
    <w:next w:val="prastasis"/>
    <w:link w:val="Antrat1Diagrama"/>
    <w:uiPriority w:val="9"/>
    <w:qFormat/>
    <w:rsid w:val="00954F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54F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54F4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54F4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54F4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54F4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54F4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54F4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54F4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54F4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54F4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54F4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54F4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54F4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54F4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54F4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54F4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54F4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54F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54F4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54F4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54F4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54F4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54F49"/>
    <w:rPr>
      <w:i/>
      <w:iCs/>
      <w:color w:val="404040" w:themeColor="text1" w:themeTint="BF"/>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SĄRAŠAS,Lentele,Lente"/>
    <w:basedOn w:val="prastasis"/>
    <w:link w:val="SraopastraipaDiagrama"/>
    <w:uiPriority w:val="34"/>
    <w:qFormat/>
    <w:rsid w:val="00954F49"/>
    <w:pPr>
      <w:ind w:left="720"/>
      <w:contextualSpacing/>
    </w:pPr>
  </w:style>
  <w:style w:type="character" w:styleId="Rykuspabraukimas">
    <w:name w:val="Intense Emphasis"/>
    <w:basedOn w:val="Numatytasispastraiposriftas"/>
    <w:uiPriority w:val="21"/>
    <w:qFormat/>
    <w:rsid w:val="00954F49"/>
    <w:rPr>
      <w:i/>
      <w:iCs/>
      <w:color w:val="0F4761" w:themeColor="accent1" w:themeShade="BF"/>
    </w:rPr>
  </w:style>
  <w:style w:type="paragraph" w:styleId="Iskirtacitata">
    <w:name w:val="Intense Quote"/>
    <w:basedOn w:val="prastasis"/>
    <w:next w:val="prastasis"/>
    <w:link w:val="IskirtacitataDiagrama"/>
    <w:uiPriority w:val="30"/>
    <w:qFormat/>
    <w:rsid w:val="00954F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54F49"/>
    <w:rPr>
      <w:i/>
      <w:iCs/>
      <w:color w:val="0F4761" w:themeColor="accent1" w:themeShade="BF"/>
    </w:rPr>
  </w:style>
  <w:style w:type="character" w:styleId="Rykinuoroda">
    <w:name w:val="Intense Reference"/>
    <w:basedOn w:val="Numatytasispastraiposriftas"/>
    <w:uiPriority w:val="32"/>
    <w:qFormat/>
    <w:rsid w:val="00954F49"/>
    <w:rPr>
      <w:b/>
      <w:bCs/>
      <w:smallCaps/>
      <w:color w:val="0F4761" w:themeColor="accent1" w:themeShade="BF"/>
      <w:spacing w:val="5"/>
    </w:rPr>
  </w:style>
  <w:style w:type="paragraph" w:styleId="Puslapioinaostekstas">
    <w:name w:val="footnote text"/>
    <w:basedOn w:val="prastasis"/>
    <w:link w:val="PuslapioinaostekstasDiagrama"/>
    <w:unhideWhenUsed/>
    <w:rsid w:val="00954F4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954F49"/>
    <w:rPr>
      <w:sz w:val="20"/>
      <w:szCs w:val="20"/>
    </w:rPr>
  </w:style>
  <w:style w:type="paragraph" w:styleId="Antrats">
    <w:name w:val="header"/>
    <w:basedOn w:val="prastasis"/>
    <w:link w:val="AntratsDiagrama"/>
    <w:uiPriority w:val="99"/>
    <w:unhideWhenUsed/>
    <w:rsid w:val="00954F49"/>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954F49"/>
  </w:style>
  <w:style w:type="table" w:styleId="Lentelstinklelis">
    <w:name w:val="Table Grid"/>
    <w:basedOn w:val="prastojilentel"/>
    <w:uiPriority w:val="39"/>
    <w:rsid w:val="00954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954F49"/>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rsid w:val="00954F49"/>
  </w:style>
  <w:style w:type="character" w:styleId="Hipersaitas">
    <w:name w:val="Hyperlink"/>
    <w:basedOn w:val="Numatytasispastraiposriftas"/>
    <w:uiPriority w:val="99"/>
    <w:unhideWhenUsed/>
    <w:rsid w:val="00954F49"/>
    <w:rPr>
      <w:color w:val="0000FF"/>
      <w:u w:val="single"/>
    </w:rPr>
  </w:style>
  <w:style w:type="character" w:styleId="Puslapioinaosnuoroda">
    <w:name w:val="footnote reference"/>
    <w:unhideWhenUsed/>
    <w:rsid w:val="00954F49"/>
    <w:rPr>
      <w:vertAlign w:val="superscript"/>
    </w:rPr>
  </w:style>
  <w:style w:type="character" w:styleId="Neapdorotaspaminjimas">
    <w:name w:val="Unresolved Mention"/>
    <w:basedOn w:val="Numatytasispastraiposriftas"/>
    <w:uiPriority w:val="99"/>
    <w:semiHidden/>
    <w:unhideWhenUsed/>
    <w:rsid w:val="00954F49"/>
    <w:rPr>
      <w:color w:val="605E5C"/>
      <w:shd w:val="clear" w:color="auto" w:fill="E1DFDD"/>
    </w:rPr>
  </w:style>
  <w:style w:type="paragraph" w:styleId="Porat">
    <w:name w:val="footer"/>
    <w:basedOn w:val="prastasis"/>
    <w:link w:val="PoratDiagrama"/>
    <w:uiPriority w:val="99"/>
    <w:unhideWhenUsed/>
    <w:rsid w:val="00954F49"/>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954F49"/>
  </w:style>
  <w:style w:type="character" w:styleId="Komentaronuoroda">
    <w:name w:val="annotation reference"/>
    <w:basedOn w:val="Numatytasispastraiposriftas"/>
    <w:uiPriority w:val="99"/>
    <w:semiHidden/>
    <w:unhideWhenUsed/>
    <w:rsid w:val="00EF3E95"/>
    <w:rPr>
      <w:sz w:val="16"/>
      <w:szCs w:val="16"/>
    </w:rPr>
  </w:style>
  <w:style w:type="paragraph" w:styleId="Komentarotekstas">
    <w:name w:val="annotation text"/>
    <w:basedOn w:val="prastasis"/>
    <w:link w:val="KomentarotekstasDiagrama"/>
    <w:uiPriority w:val="99"/>
    <w:unhideWhenUsed/>
    <w:rsid w:val="00EF3E9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F3E95"/>
    <w:rPr>
      <w:sz w:val="20"/>
      <w:szCs w:val="20"/>
    </w:rPr>
  </w:style>
  <w:style w:type="paragraph" w:styleId="Komentarotema">
    <w:name w:val="annotation subject"/>
    <w:basedOn w:val="Komentarotekstas"/>
    <w:next w:val="Komentarotekstas"/>
    <w:link w:val="KomentarotemaDiagrama"/>
    <w:uiPriority w:val="99"/>
    <w:semiHidden/>
    <w:unhideWhenUsed/>
    <w:rsid w:val="00EF3E95"/>
    <w:rPr>
      <w:b/>
      <w:bCs/>
    </w:rPr>
  </w:style>
  <w:style w:type="character" w:customStyle="1" w:styleId="KomentarotemaDiagrama">
    <w:name w:val="Komentaro tema Diagrama"/>
    <w:basedOn w:val="KomentarotekstasDiagrama"/>
    <w:link w:val="Komentarotema"/>
    <w:uiPriority w:val="99"/>
    <w:semiHidden/>
    <w:rsid w:val="00EF3E95"/>
    <w:rPr>
      <w:b/>
      <w:bCs/>
      <w:sz w:val="20"/>
      <w:szCs w:val="20"/>
    </w:rPr>
  </w:style>
  <w:style w:type="paragraph" w:styleId="prastasiniatinklio">
    <w:name w:val="Normal (Web)"/>
    <w:basedOn w:val="prastasis"/>
    <w:uiPriority w:val="99"/>
    <w:semiHidden/>
    <w:unhideWhenUsed/>
    <w:rsid w:val="004165A8"/>
    <w:rPr>
      <w:rFonts w:ascii="Times New Roman" w:hAnsi="Times New Roman" w:cs="Times New Roman"/>
      <w:sz w:val="24"/>
      <w:szCs w:val="24"/>
    </w:rPr>
  </w:style>
  <w:style w:type="table" w:customStyle="1" w:styleId="Lentelstinklelis1">
    <w:name w:val="Lentelės tinklelis1"/>
    <w:basedOn w:val="prastojilentel"/>
    <w:next w:val="Lentelstinklelis"/>
    <w:uiPriority w:val="59"/>
    <w:rsid w:val="00CC114C"/>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BD22B8"/>
    <w:pPr>
      <w:spacing w:after="0" w:line="240" w:lineRule="auto"/>
    </w:pPr>
  </w:style>
  <w:style w:type="paragraph" w:customStyle="1" w:styleId="paragraph">
    <w:name w:val="paragraph"/>
    <w:basedOn w:val="prastasis"/>
    <w:rsid w:val="006D19EA"/>
    <w:pPr>
      <w:spacing w:before="100" w:beforeAutospacing="1" w:after="100" w:afterAutospacing="1" w:line="240" w:lineRule="auto"/>
    </w:pPr>
    <w:rPr>
      <w:rFonts w:ascii="Times New Roman" w:eastAsia="Times New Roman" w:hAnsi="Times New Roman" w:cs="Times New Roman"/>
      <w:kern w:val="0"/>
      <w:sz w:val="24"/>
      <w:szCs w:val="24"/>
      <w:lang w:val="lt-LT" w:eastAsia="lt-LT"/>
      <w14:ligatures w14:val="none"/>
    </w:rPr>
  </w:style>
  <w:style w:type="character" w:customStyle="1" w:styleId="normaltextrun">
    <w:name w:val="normaltextrun"/>
    <w:basedOn w:val="Numatytasispastraiposriftas"/>
    <w:rsid w:val="006D19EA"/>
  </w:style>
  <w:style w:type="paragraph" w:styleId="Debesliotekstas">
    <w:name w:val="Balloon Text"/>
    <w:basedOn w:val="prastasis"/>
    <w:link w:val="DebesliotekstasDiagrama"/>
    <w:uiPriority w:val="99"/>
    <w:semiHidden/>
    <w:unhideWhenUsed/>
    <w:rsid w:val="00D2607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26076"/>
    <w:rPr>
      <w:rFonts w:ascii="Segoe UI" w:hAnsi="Segoe UI" w:cs="Segoe UI"/>
      <w:sz w:val="18"/>
      <w:szCs w:val="18"/>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ED7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09750">
      <w:bodyDiv w:val="1"/>
      <w:marLeft w:val="0"/>
      <w:marRight w:val="0"/>
      <w:marTop w:val="0"/>
      <w:marBottom w:val="0"/>
      <w:divBdr>
        <w:top w:val="none" w:sz="0" w:space="0" w:color="auto"/>
        <w:left w:val="none" w:sz="0" w:space="0" w:color="auto"/>
        <w:bottom w:val="none" w:sz="0" w:space="0" w:color="auto"/>
        <w:right w:val="none" w:sz="0" w:space="0" w:color="auto"/>
      </w:divBdr>
    </w:div>
    <w:div w:id="49158192">
      <w:bodyDiv w:val="1"/>
      <w:marLeft w:val="0"/>
      <w:marRight w:val="0"/>
      <w:marTop w:val="0"/>
      <w:marBottom w:val="0"/>
      <w:divBdr>
        <w:top w:val="none" w:sz="0" w:space="0" w:color="auto"/>
        <w:left w:val="none" w:sz="0" w:space="0" w:color="auto"/>
        <w:bottom w:val="none" w:sz="0" w:space="0" w:color="auto"/>
        <w:right w:val="none" w:sz="0" w:space="0" w:color="auto"/>
      </w:divBdr>
    </w:div>
    <w:div w:id="153687399">
      <w:bodyDiv w:val="1"/>
      <w:marLeft w:val="0"/>
      <w:marRight w:val="0"/>
      <w:marTop w:val="0"/>
      <w:marBottom w:val="0"/>
      <w:divBdr>
        <w:top w:val="none" w:sz="0" w:space="0" w:color="auto"/>
        <w:left w:val="none" w:sz="0" w:space="0" w:color="auto"/>
        <w:bottom w:val="none" w:sz="0" w:space="0" w:color="auto"/>
        <w:right w:val="none" w:sz="0" w:space="0" w:color="auto"/>
      </w:divBdr>
    </w:div>
    <w:div w:id="376901016">
      <w:bodyDiv w:val="1"/>
      <w:marLeft w:val="0"/>
      <w:marRight w:val="0"/>
      <w:marTop w:val="0"/>
      <w:marBottom w:val="0"/>
      <w:divBdr>
        <w:top w:val="none" w:sz="0" w:space="0" w:color="auto"/>
        <w:left w:val="none" w:sz="0" w:space="0" w:color="auto"/>
        <w:bottom w:val="none" w:sz="0" w:space="0" w:color="auto"/>
        <w:right w:val="none" w:sz="0" w:space="0" w:color="auto"/>
      </w:divBdr>
    </w:div>
    <w:div w:id="742487141">
      <w:bodyDiv w:val="1"/>
      <w:marLeft w:val="0"/>
      <w:marRight w:val="0"/>
      <w:marTop w:val="0"/>
      <w:marBottom w:val="0"/>
      <w:divBdr>
        <w:top w:val="none" w:sz="0" w:space="0" w:color="auto"/>
        <w:left w:val="none" w:sz="0" w:space="0" w:color="auto"/>
        <w:bottom w:val="none" w:sz="0" w:space="0" w:color="auto"/>
        <w:right w:val="none" w:sz="0" w:space="0" w:color="auto"/>
      </w:divBdr>
    </w:div>
    <w:div w:id="1020592761">
      <w:bodyDiv w:val="1"/>
      <w:marLeft w:val="0"/>
      <w:marRight w:val="0"/>
      <w:marTop w:val="0"/>
      <w:marBottom w:val="0"/>
      <w:divBdr>
        <w:top w:val="none" w:sz="0" w:space="0" w:color="auto"/>
        <w:left w:val="none" w:sz="0" w:space="0" w:color="auto"/>
        <w:bottom w:val="none" w:sz="0" w:space="0" w:color="auto"/>
        <w:right w:val="none" w:sz="0" w:space="0" w:color="auto"/>
      </w:divBdr>
    </w:div>
    <w:div w:id="146711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CB230-4037-4CB7-B7A8-D954FB9AC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1492</Words>
  <Characters>8506</Characters>
  <Application>Microsoft Office Word</Application>
  <DocSecurity>0</DocSecurity>
  <Lines>70</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Darbo užmokesčio apskaitos paslaugų pirkimas</vt:lpstr>
      <vt:lpstr>Darbo užmokesčio apskaitos paslaugų pirkimas</vt:lpstr>
    </vt:vector>
  </TitlesOfParts>
  <Company/>
  <LinksUpToDate>false</LinksUpToDate>
  <CharactersWithSpaces>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Darbo užmokesčio apskaitos paslaugų pirkimas</dc:title>
  <dc:subject/>
  <dc:creator>Tatjana Janovič</dc:creator>
  <cp:keywords/>
  <dc:description/>
  <cp:lastModifiedBy>Agnė Daunoravičienė</cp:lastModifiedBy>
  <cp:revision>14</cp:revision>
  <cp:lastPrinted>2024-05-03T10:08:00Z</cp:lastPrinted>
  <dcterms:created xsi:type="dcterms:W3CDTF">2024-05-23T04:41:00Z</dcterms:created>
  <dcterms:modified xsi:type="dcterms:W3CDTF">2024-07-15T06:42:00Z</dcterms:modified>
</cp:coreProperties>
</file>