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387A53B" w14:textId="00D8C6BA" w:rsidR="00A80B06" w:rsidRDefault="00A80B06" w:rsidP="00A80B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AB „</w:t>
      </w: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grupė“</w:t>
      </w:r>
      <w:r>
        <w:rPr>
          <w:rFonts w:ascii="Arial" w:hAnsi="Arial" w:cs="Arial"/>
          <w:color w:val="000000"/>
          <w:lang w:eastAsia="lt-LT"/>
        </w:rPr>
        <w:t>, pagal Lietuvos Respublikos įstatymus įsteigta ir veikianti akcinė bendrovė, juridinio asmens kodas </w:t>
      </w:r>
      <w:r>
        <w:rPr>
          <w:rFonts w:ascii="Arial" w:hAnsi="Arial" w:cs="Arial"/>
          <w:color w:val="000000"/>
          <w:bdr w:val="none" w:sz="0" w:space="0" w:color="auto" w:frame="1"/>
          <w:lang w:eastAsia="lt-LT"/>
        </w:rPr>
        <w:t>301844044</w:t>
      </w:r>
      <w:r>
        <w:rPr>
          <w:rFonts w:ascii="Arial" w:hAnsi="Arial" w:cs="Arial"/>
          <w:color w:val="000000"/>
          <w:lang w:eastAsia="lt-LT"/>
        </w:rPr>
        <w:t xml:space="preserve">, </w:t>
      </w:r>
      <w:r>
        <w:rPr>
          <w:rFonts w:ascii="Arial" w:hAnsi="Arial" w:cs="Arial"/>
          <w:lang w:eastAsia="lt-LT"/>
        </w:rPr>
        <w:t xml:space="preserve">PVM mokėtojo kodas LT100004278519, </w:t>
      </w:r>
      <w:r>
        <w:rPr>
          <w:rFonts w:ascii="Arial" w:hAnsi="Arial" w:cs="Arial"/>
          <w:color w:val="000000"/>
          <w:lang w:eastAsia="lt-LT"/>
        </w:rPr>
        <w:t>registruotos buveinės adresas Laisvės pr. 10, LT-04215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lt-LT"/>
        </w:rPr>
        <w:t xml:space="preserve">Vilnius, Lietuvos Respublika, </w:t>
      </w:r>
      <w:r>
        <w:rPr>
          <w:rFonts w:ascii="Arial" w:hAnsi="Arial" w:cs="Arial"/>
          <w:color w:val="000000" w:themeColor="text1"/>
        </w:rPr>
        <w:t>įregistruota Lietuvos Respublikos Juridinių asmenų registre</w:t>
      </w:r>
      <w:r>
        <w:rPr>
          <w:rFonts w:ascii="Arial" w:hAnsi="Arial" w:cs="Arial"/>
          <w:color w:val="000000"/>
          <w:lang w:eastAsia="lt-LT"/>
        </w:rPr>
        <w:t xml:space="preserve">, atstovaujama </w:t>
      </w:r>
      <w:r>
        <w:rPr>
          <w:rFonts w:ascii="Arial" w:hAnsi="Arial" w:cs="Arial"/>
          <w:color w:val="000000" w:themeColor="text1"/>
        </w:rPr>
        <w:t xml:space="preserve">bendrovės vadovo Dariaus </w:t>
      </w:r>
      <w:proofErr w:type="spellStart"/>
      <w:r>
        <w:rPr>
          <w:rFonts w:ascii="Arial" w:hAnsi="Arial" w:cs="Arial"/>
          <w:color w:val="000000" w:themeColor="text1"/>
        </w:rPr>
        <w:t>Maikštėno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2940DC">
        <w:rPr>
          <w:rFonts w:ascii="Arial" w:hAnsi="Arial" w:cs="Arial"/>
          <w:color w:val="000000" w:themeColor="text1"/>
        </w:rPr>
        <w:t>___________________________</w:t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</w:rPr>
        <w:t xml:space="preserve">(toliau – </w:t>
      </w:r>
      <w:r>
        <w:rPr>
          <w:rFonts w:ascii="Arial" w:hAnsi="Arial" w:cs="Arial"/>
          <w:b/>
          <w:bCs/>
        </w:rPr>
        <w:t>Užsakovas</w:t>
      </w:r>
      <w:r>
        <w:rPr>
          <w:rFonts w:ascii="Arial" w:hAnsi="Arial" w:cs="Arial"/>
        </w:rPr>
        <w:t>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00224F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E60DD8">
        <w:rPr>
          <w:rFonts w:ascii="Arial" w:hAnsi="Arial" w:cs="Arial"/>
        </w:rPr>
        <w:t>teisinių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F42F219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235FE6" w:rsidRPr="00235FE6">
        <w:rPr>
          <w:rFonts w:ascii="Arial" w:hAnsi="Arial" w:cs="Arial"/>
        </w:rPr>
        <w:t xml:space="preserve"> </w:t>
      </w:r>
      <w:r w:rsidR="00DA3AF1" w:rsidRPr="00DA3AF1">
        <w:rPr>
          <w:rFonts w:ascii="Arial" w:hAnsi="Arial" w:cs="Arial"/>
        </w:rPr>
        <w:t xml:space="preserve">423 500,00 </w:t>
      </w:r>
      <w:r w:rsidRPr="00C31356">
        <w:rPr>
          <w:rFonts w:ascii="Arial" w:hAnsi="Arial" w:cs="Arial"/>
        </w:rPr>
        <w:t>eurų (</w:t>
      </w:r>
      <w:r w:rsidR="0098491F">
        <w:rPr>
          <w:rFonts w:ascii="Arial" w:hAnsi="Arial" w:cs="Arial"/>
        </w:rPr>
        <w:t>keturi šimtai dvidešimt trys</w:t>
      </w:r>
      <w:r w:rsidR="000D687E" w:rsidRPr="00C31356">
        <w:rPr>
          <w:rFonts w:ascii="Arial" w:hAnsi="Arial" w:cs="Arial"/>
        </w:rPr>
        <w:t xml:space="preserve"> tūkstanči</w:t>
      </w:r>
      <w:r w:rsidR="0098491F">
        <w:rPr>
          <w:rFonts w:ascii="Arial" w:hAnsi="Arial" w:cs="Arial"/>
        </w:rPr>
        <w:t>ai penki šimtai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134D91F0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E82705">
        <w:rPr>
          <w:rFonts w:ascii="Arial" w:hAnsi="Arial" w:cs="Arial"/>
          <w:lang w:val="en-US"/>
        </w:rPr>
        <w:t>35</w:t>
      </w:r>
      <w:r w:rsidR="00011DEA">
        <w:rPr>
          <w:rFonts w:ascii="Arial" w:hAnsi="Arial" w:cs="Arial"/>
          <w:lang w:val="en-US"/>
        </w:rPr>
        <w:t>0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98491F">
        <w:rPr>
          <w:rFonts w:ascii="Arial" w:hAnsi="Arial" w:cs="Arial"/>
        </w:rPr>
        <w:t>trys šimtai penkiasdešimt tūkstančių</w:t>
      </w:r>
      <w:r w:rsidR="00234F32" w:rsidRPr="00C31356">
        <w:rPr>
          <w:rFonts w:ascii="Arial" w:hAnsi="Arial" w:cs="Arial"/>
        </w:rPr>
        <w:t xml:space="preserve">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4C9C7C43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6551F6">
        <w:rPr>
          <w:rFonts w:ascii="Arial" w:hAnsi="Arial" w:cs="Arial"/>
        </w:rPr>
        <w:t>trisdešimt penki</w:t>
      </w:r>
      <w:r w:rsidR="00F343C8">
        <w:rPr>
          <w:rFonts w:ascii="Arial" w:hAnsi="Arial" w:cs="Arial"/>
        </w:rPr>
        <w:t xml:space="preserve"> tūkstanči</w:t>
      </w:r>
      <w:r w:rsidR="006551F6">
        <w:rPr>
          <w:rFonts w:ascii="Arial" w:hAnsi="Arial" w:cs="Arial"/>
        </w:rPr>
        <w:t>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18A5A4AE" w14:textId="6864C8DD" w:rsidR="00B7524B" w:rsidRPr="00DF7119" w:rsidRDefault="00C83DCF" w:rsidP="4C6455EF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eastAsia="Arial" w:hAnsi="Arial" w:cs="Arial"/>
        </w:rPr>
      </w:pPr>
      <w:r w:rsidRPr="4C6455EF">
        <w:rPr>
          <w:rFonts w:ascii="Arial" w:hAnsi="Arial" w:cs="Arial"/>
        </w:rPr>
        <w:t>Užsakovo atstovų, kurie bus atsakingi už šios Sutarties vykdymą, kontaktai:</w:t>
      </w:r>
      <w:r w:rsidR="6E58A218" w:rsidRPr="4C6455EF">
        <w:rPr>
          <w:rFonts w:ascii="Arial" w:hAnsi="Arial" w:cs="Arial"/>
        </w:rPr>
        <w:t xml:space="preserve"> </w:t>
      </w:r>
    </w:p>
    <w:p w14:paraId="0C607441" w14:textId="7D7ABE18" w:rsidR="00B7524B" w:rsidRPr="00DF7119" w:rsidRDefault="00943F34" w:rsidP="4C6455EF">
      <w:pPr>
        <w:pStyle w:val="ListParagraph"/>
        <w:numPr>
          <w:ilvl w:val="1"/>
          <w:numId w:val="40"/>
        </w:numPr>
        <w:ind w:left="0" w:firstLine="0"/>
        <w:jc w:val="both"/>
      </w:pPr>
      <w:r w:rsidRPr="4C6455EF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271202E5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897086" w:rsidRPr="00897086">
        <w:rPr>
          <w:rFonts w:ascii="Arial" w:hAnsi="Arial" w:cs="Arial"/>
          <w:caps/>
        </w:rPr>
        <w:t>TEISINIŲ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4C6455EF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7A7AA710" w14:textId="77777777" w:rsidR="007760F7" w:rsidRPr="003D0A28" w:rsidRDefault="007760F7" w:rsidP="007760F7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4E681416" w14:textId="77777777" w:rsidR="007760F7" w:rsidRDefault="007760F7" w:rsidP="007760F7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</w:t>
            </w:r>
            <w:proofErr w:type="spellStart"/>
            <w:r w:rsidRPr="005949D7">
              <w:rPr>
                <w:rFonts w:ascii="Arial" w:hAnsi="Arial" w:cs="Arial"/>
              </w:rPr>
              <w:t>Ignitis</w:t>
            </w:r>
            <w:proofErr w:type="spellEnd"/>
            <w:r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09D772D4" w14:textId="77777777" w:rsidR="007760F7" w:rsidRPr="005449F8" w:rsidRDefault="007760F7" w:rsidP="007760F7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295CD289" w14:textId="4306EEFB" w:rsidR="007760F7" w:rsidRPr="007E2AED" w:rsidRDefault="007760F7" w:rsidP="007760F7">
            <w:pPr>
              <w:jc w:val="both"/>
              <w:rPr>
                <w:rFonts w:ascii="Arial" w:hAnsi="Arial" w:cs="Arial"/>
              </w:rPr>
            </w:pPr>
            <w:r w:rsidRPr="4C6455EF">
              <w:rPr>
                <w:rFonts w:ascii="Arial" w:hAnsi="Arial" w:cs="Arial"/>
              </w:rPr>
              <w:t xml:space="preserve">Tel. Nr.: </w:t>
            </w:r>
            <w:r w:rsidR="59908424" w:rsidRPr="4C6455EF">
              <w:rPr>
                <w:rFonts w:ascii="Arial" w:hAnsi="Arial" w:cs="Arial"/>
              </w:rPr>
              <w:t>(8 5) 278 2222</w:t>
            </w:r>
          </w:p>
          <w:p w14:paraId="690588FD" w14:textId="77777777" w:rsidR="007760F7" w:rsidRPr="007E2AED" w:rsidRDefault="007760F7" w:rsidP="007760F7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24F5B">
              <w:rPr>
                <w:rFonts w:ascii="Arial" w:hAnsi="Arial" w:cs="Arial"/>
                <w:iCs/>
              </w:rPr>
              <w:t>301844044</w:t>
            </w:r>
          </w:p>
          <w:p w14:paraId="14654D18" w14:textId="77777777" w:rsidR="007760F7" w:rsidRPr="007E2AED" w:rsidRDefault="007760F7" w:rsidP="007760F7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</w:t>
            </w:r>
            <w:r w:rsidRPr="00024F5B">
              <w:rPr>
                <w:rFonts w:ascii="Arial" w:hAnsi="Arial" w:cs="Arial"/>
              </w:rPr>
              <w:t>100004278519</w:t>
            </w:r>
          </w:p>
          <w:p w14:paraId="027ACF8C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FC1F84D" w14:textId="77777777" w:rsidR="007760F7" w:rsidRPr="00DF7119" w:rsidRDefault="007760F7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C78EB00" w14:textId="77777777" w:rsidR="00FA4453" w:rsidRPr="00DF7119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055E87D4" w14:textId="77777777" w:rsidR="003F4512" w:rsidRDefault="008463EF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Bendrovės vadovas</w:t>
            </w:r>
          </w:p>
          <w:p w14:paraId="30593A9C" w14:textId="77777777" w:rsidR="003F4512" w:rsidRDefault="008463EF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Darius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Maikštėn</w:t>
            </w:r>
            <w:r w:rsidR="003F4512">
              <w:rPr>
                <w:rFonts w:ascii="Arial" w:hAnsi="Arial" w:cs="Arial"/>
                <w:color w:val="000000" w:themeColor="text1"/>
              </w:rPr>
              <w:t>as</w:t>
            </w:r>
            <w:proofErr w:type="spellEnd"/>
          </w:p>
          <w:p w14:paraId="7130ED01" w14:textId="77777777" w:rsidR="003F4512" w:rsidRDefault="003F4512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color w:val="000000" w:themeColor="text1"/>
              </w:rPr>
            </w:pPr>
          </w:p>
          <w:p w14:paraId="32300399" w14:textId="7CD023A1" w:rsidR="003F4512" w:rsidRDefault="003F4512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_____________________________________</w:t>
            </w:r>
          </w:p>
          <w:p w14:paraId="1CEB62F2" w14:textId="77777777" w:rsidR="00FA4453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0BFFB38B" w:rsidR="00F87CF0" w:rsidRPr="00BD3EBF" w:rsidRDefault="00F87CF0" w:rsidP="007760F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FE4469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BF08" w14:textId="77777777" w:rsidR="004F1D44" w:rsidRDefault="004F1D44">
      <w:r>
        <w:separator/>
      </w:r>
    </w:p>
  </w:endnote>
  <w:endnote w:type="continuationSeparator" w:id="0">
    <w:p w14:paraId="416926C7" w14:textId="77777777" w:rsidR="004F1D44" w:rsidRDefault="004F1D44">
      <w:r>
        <w:continuationSeparator/>
      </w:r>
    </w:p>
  </w:endnote>
  <w:endnote w:type="continuationNotice" w:id="1">
    <w:p w14:paraId="2797466E" w14:textId="77777777" w:rsidR="004F1D44" w:rsidRDefault="004F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C0EF" w14:textId="77777777" w:rsidR="004F1D44" w:rsidRDefault="004F1D44">
      <w:r>
        <w:separator/>
      </w:r>
    </w:p>
  </w:footnote>
  <w:footnote w:type="continuationSeparator" w:id="0">
    <w:p w14:paraId="0CAB86CC" w14:textId="77777777" w:rsidR="004F1D44" w:rsidRDefault="004F1D44">
      <w:r>
        <w:continuationSeparator/>
      </w:r>
    </w:p>
  </w:footnote>
  <w:footnote w:type="continuationNotice" w:id="1">
    <w:p w14:paraId="7819D402" w14:textId="77777777" w:rsidR="004F1D44" w:rsidRDefault="004F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DEA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1C4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5E61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5FE6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0DC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07A8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7D2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1D4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2CB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12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4C4C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3FA4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1D44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978AD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1F6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1D33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B77F5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273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60F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463EF"/>
    <w:rsid w:val="00850031"/>
    <w:rsid w:val="00850CF2"/>
    <w:rsid w:val="008517FB"/>
    <w:rsid w:val="00854292"/>
    <w:rsid w:val="00857055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6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491F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89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190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0B06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DCF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27E85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AF1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0C0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DD8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2705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3C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166A"/>
    <w:rsid w:val="00FA2C88"/>
    <w:rsid w:val="00FA36E0"/>
    <w:rsid w:val="00FA3C37"/>
    <w:rsid w:val="00FA4453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088"/>
    <w:rsid w:val="00FE4166"/>
    <w:rsid w:val="00FE4469"/>
    <w:rsid w:val="00FE4CD1"/>
    <w:rsid w:val="00FE5F29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070EB182"/>
    <w:rsid w:val="0A273517"/>
    <w:rsid w:val="37E18CD2"/>
    <w:rsid w:val="4376203D"/>
    <w:rsid w:val="4C6455EF"/>
    <w:rsid w:val="59908424"/>
    <w:rsid w:val="60FFA5FD"/>
    <w:rsid w:val="68D53601"/>
    <w:rsid w:val="6E58A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3964</Words>
  <Characters>2260</Characters>
  <Application>Microsoft Office Word</Application>
  <DocSecurity>0</DocSecurity>
  <Lines>18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125</cp:revision>
  <cp:lastPrinted>2012-11-13T17:36:00Z</cp:lastPrinted>
  <dcterms:created xsi:type="dcterms:W3CDTF">2021-11-17T08:28:00Z</dcterms:created>
  <dcterms:modified xsi:type="dcterms:W3CDTF">2022-02-04T11:36:00Z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