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35E33070"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F76C18">
        <w:rPr>
          <w:b/>
          <w:szCs w:val="24"/>
        </w:rPr>
        <w:t>2</w:t>
      </w:r>
      <w:r w:rsidR="000F4853">
        <w:rPr>
          <w:b/>
          <w:szCs w:val="24"/>
        </w:rPr>
        <w:t>6</w:t>
      </w:r>
      <w:r w:rsidR="00C35F95">
        <w:rPr>
          <w:b/>
          <w:szCs w:val="24"/>
        </w:rPr>
        <w:t>9714</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499CDED5" w:rsidR="0086180D" w:rsidRPr="00382B2E" w:rsidRDefault="00E136FA">
      <w:pPr>
        <w:widowControl w:val="0"/>
        <w:tabs>
          <w:tab w:val="left" w:pos="1276"/>
        </w:tabs>
        <w:spacing w:line="276" w:lineRule="auto"/>
        <w:jc w:val="center"/>
        <w:rPr>
          <w:b/>
          <w:szCs w:val="24"/>
          <w:u w:val="single"/>
        </w:rPr>
      </w:pPr>
      <w:r w:rsidRPr="00382B2E">
        <w:rPr>
          <w:b/>
          <w:szCs w:val="24"/>
          <w:u w:val="single"/>
        </w:rPr>
        <w:t>____</w:t>
      </w:r>
      <w:r w:rsidR="00382B2E" w:rsidRPr="00382B2E">
        <w:rPr>
          <w:b/>
          <w:szCs w:val="24"/>
          <w:u w:val="single"/>
        </w:rPr>
        <w:t>2025-07-18</w:t>
      </w:r>
      <w:r w:rsidRPr="00382B2E">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453C32FC" w14:textId="77777777" w:rsidR="00382B2E" w:rsidRDefault="00382B2E">
      <w:pPr>
        <w:tabs>
          <w:tab w:val="left" w:pos="567"/>
        </w:tabs>
        <w:spacing w:line="276" w:lineRule="auto"/>
        <w:ind w:left="567"/>
        <w:rPr>
          <w:b/>
          <w:szCs w:val="24"/>
        </w:rPr>
      </w:pPr>
    </w:p>
    <w:tbl>
      <w:tblPr>
        <w:tblW w:w="9639" w:type="dxa"/>
        <w:tblInd w:w="-5" w:type="dxa"/>
        <w:tblLook w:val="04A0" w:firstRow="1" w:lastRow="0" w:firstColumn="1" w:lastColumn="0" w:noHBand="0" w:noVBand="1"/>
      </w:tblPr>
      <w:tblGrid>
        <w:gridCol w:w="5501"/>
        <w:gridCol w:w="4138"/>
      </w:tblGrid>
      <w:tr w:rsidR="00382B2E" w14:paraId="2C6A000B"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4E1B2202" w14:textId="77777777" w:rsidR="00382B2E" w:rsidRDefault="00382B2E" w:rsidP="00AE405E">
            <w:pPr>
              <w:tabs>
                <w:tab w:val="left" w:pos="851"/>
              </w:tabs>
              <w:spacing w:line="276" w:lineRule="auto"/>
              <w:rPr>
                <w:szCs w:val="24"/>
              </w:rPr>
            </w:pPr>
            <w:bookmarkStart w:id="0" w:name="_Hlk203772753"/>
            <w:r>
              <w:rPr>
                <w:b/>
                <w:szCs w:val="24"/>
              </w:rPr>
              <w:t>Tiekėjo pavadinimas</w:t>
            </w:r>
            <w:r>
              <w:rPr>
                <w:szCs w:val="24"/>
              </w:rPr>
              <w:t xml:space="preserve"> </w:t>
            </w:r>
          </w:p>
          <w:p w14:paraId="01F48E0F" w14:textId="77777777" w:rsidR="00382B2E" w:rsidRDefault="00382B2E" w:rsidP="00AE405E">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1DFA7512" w14:textId="77777777" w:rsidR="00382B2E" w:rsidRDefault="00382B2E" w:rsidP="00AE405E">
            <w:pPr>
              <w:tabs>
                <w:tab w:val="left" w:pos="851"/>
              </w:tabs>
              <w:spacing w:line="276" w:lineRule="auto"/>
              <w:rPr>
                <w:szCs w:val="24"/>
              </w:rPr>
            </w:pPr>
            <w:r w:rsidRPr="007A6188">
              <w:rPr>
                <w:szCs w:val="24"/>
              </w:rPr>
              <w:t>Silvijus Abramavičius</w:t>
            </w:r>
          </w:p>
        </w:tc>
      </w:tr>
      <w:tr w:rsidR="00382B2E" w14:paraId="5B9F7033"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799081EE" w14:textId="77777777" w:rsidR="00382B2E" w:rsidRDefault="00382B2E" w:rsidP="00AE405E">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37D582CB" w14:textId="77777777" w:rsidR="00382B2E" w:rsidRDefault="00382B2E" w:rsidP="00AE405E">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15077EFD" w14:textId="77777777" w:rsidR="00382B2E" w:rsidRDefault="00382B2E" w:rsidP="00AE405E">
            <w:pPr>
              <w:tabs>
                <w:tab w:val="left" w:pos="851"/>
              </w:tabs>
              <w:spacing w:line="276" w:lineRule="auto"/>
              <w:rPr>
                <w:szCs w:val="24"/>
              </w:rPr>
            </w:pPr>
            <w:r w:rsidRPr="001E6BE9">
              <w:rPr>
                <w:szCs w:val="24"/>
              </w:rPr>
              <w:t>1989-08-30</w:t>
            </w:r>
          </w:p>
        </w:tc>
      </w:tr>
      <w:tr w:rsidR="00382B2E" w14:paraId="68821734"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0EA02886" w14:textId="77777777" w:rsidR="00382B2E" w:rsidRDefault="00382B2E" w:rsidP="00AE405E">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313F67E9" w14:textId="77777777" w:rsidR="00382B2E" w:rsidRDefault="00382B2E" w:rsidP="00AE405E">
            <w:pPr>
              <w:tabs>
                <w:tab w:val="left" w:pos="851"/>
              </w:tabs>
              <w:spacing w:line="276" w:lineRule="auto"/>
              <w:rPr>
                <w:szCs w:val="24"/>
              </w:rPr>
            </w:pPr>
            <w:r w:rsidRPr="001E6BE9">
              <w:rPr>
                <w:szCs w:val="24"/>
              </w:rPr>
              <w:t>1012314</w:t>
            </w:r>
          </w:p>
        </w:tc>
      </w:tr>
      <w:tr w:rsidR="00382B2E" w14:paraId="599C4D1D"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61C1239E" w14:textId="77777777" w:rsidR="00382B2E" w:rsidRDefault="00382B2E" w:rsidP="00AE405E">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49805CA8" w14:textId="77777777" w:rsidR="00382B2E" w:rsidRPr="001E6BE9" w:rsidRDefault="00382B2E" w:rsidP="00AE405E">
            <w:pPr>
              <w:tabs>
                <w:tab w:val="left" w:pos="851"/>
              </w:tabs>
              <w:spacing w:line="276" w:lineRule="auto"/>
              <w:rPr>
                <w:szCs w:val="24"/>
              </w:rPr>
            </w:pPr>
            <w:r w:rsidRPr="001E6BE9">
              <w:rPr>
                <w:szCs w:val="24"/>
              </w:rPr>
              <w:t>LT787300010110313260  , „Swedbank”, AB</w:t>
            </w:r>
          </w:p>
          <w:p w14:paraId="5C6F8753" w14:textId="77777777" w:rsidR="00382B2E" w:rsidRPr="001E6BE9" w:rsidRDefault="00382B2E" w:rsidP="00AE405E">
            <w:pPr>
              <w:tabs>
                <w:tab w:val="left" w:pos="851"/>
              </w:tabs>
              <w:spacing w:line="276" w:lineRule="auto"/>
              <w:rPr>
                <w:szCs w:val="24"/>
              </w:rPr>
            </w:pPr>
            <w:r w:rsidRPr="001E6BE9">
              <w:rPr>
                <w:szCs w:val="24"/>
              </w:rPr>
              <w:t>Konstitucijos pr. 20A, 03502 Vilnius, Lietuva</w:t>
            </w:r>
          </w:p>
          <w:p w14:paraId="3DA76361" w14:textId="77777777" w:rsidR="00382B2E" w:rsidRDefault="00382B2E" w:rsidP="00AE405E">
            <w:pPr>
              <w:tabs>
                <w:tab w:val="left" w:pos="851"/>
              </w:tabs>
              <w:spacing w:line="276" w:lineRule="auto"/>
              <w:rPr>
                <w:szCs w:val="24"/>
              </w:rPr>
            </w:pPr>
            <w:r w:rsidRPr="001E6BE9">
              <w:rPr>
                <w:szCs w:val="24"/>
              </w:rPr>
              <w:t>SWIFT kodas: HABALT22</w:t>
            </w:r>
          </w:p>
        </w:tc>
      </w:tr>
      <w:tr w:rsidR="00382B2E" w14:paraId="63065A30"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5C47394F" w14:textId="77777777" w:rsidR="00382B2E" w:rsidRDefault="00382B2E" w:rsidP="00AE405E">
            <w:pPr>
              <w:tabs>
                <w:tab w:val="left" w:pos="851"/>
              </w:tabs>
              <w:spacing w:line="276" w:lineRule="auto"/>
              <w:rPr>
                <w:b/>
                <w:szCs w:val="24"/>
              </w:rPr>
            </w:pPr>
            <w:r>
              <w:rPr>
                <w:b/>
                <w:szCs w:val="24"/>
              </w:rPr>
              <w:t xml:space="preserve">Teikėjo adresas </w:t>
            </w:r>
          </w:p>
          <w:p w14:paraId="336E7B7E" w14:textId="77777777" w:rsidR="00382B2E" w:rsidRDefault="00382B2E" w:rsidP="00AE405E">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30846AEA" w14:textId="77777777" w:rsidR="00382B2E" w:rsidRDefault="00382B2E" w:rsidP="00AE405E">
            <w:pPr>
              <w:tabs>
                <w:tab w:val="left" w:pos="851"/>
              </w:tabs>
              <w:spacing w:line="276" w:lineRule="auto"/>
              <w:rPr>
                <w:szCs w:val="24"/>
              </w:rPr>
            </w:pPr>
            <w:r w:rsidRPr="001E6BE9">
              <w:rPr>
                <w:szCs w:val="24"/>
              </w:rPr>
              <w:t>Subačiaus g 10-2 Vilnius</w:t>
            </w:r>
          </w:p>
        </w:tc>
      </w:tr>
      <w:tr w:rsidR="00382B2E" w14:paraId="77F7E159"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05BED2B6" w14:textId="77777777" w:rsidR="00382B2E" w:rsidRDefault="00382B2E" w:rsidP="00AE405E">
            <w:pPr>
              <w:tabs>
                <w:tab w:val="left" w:pos="851"/>
              </w:tabs>
              <w:spacing w:line="276" w:lineRule="auto"/>
              <w:rPr>
                <w:b/>
                <w:szCs w:val="24"/>
              </w:rPr>
            </w:pP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04A6397B" w14:textId="77777777" w:rsidR="00382B2E" w:rsidRDefault="00382B2E" w:rsidP="00AE405E">
            <w:pPr>
              <w:tabs>
                <w:tab w:val="left" w:pos="851"/>
              </w:tabs>
              <w:spacing w:line="276" w:lineRule="auto"/>
              <w:rPr>
                <w:szCs w:val="24"/>
              </w:rPr>
            </w:pPr>
            <w:r w:rsidRPr="001E6BE9">
              <w:rPr>
                <w:szCs w:val="24"/>
              </w:rPr>
              <w:t>Silvijus Abramavičius</w:t>
            </w:r>
          </w:p>
        </w:tc>
      </w:tr>
      <w:tr w:rsidR="00382B2E" w14:paraId="5177D2CB"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7B8CFFFA" w14:textId="77777777" w:rsidR="00382B2E" w:rsidRDefault="00382B2E" w:rsidP="00AE405E">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6B450258" w14:textId="77777777" w:rsidR="00382B2E" w:rsidRDefault="00382B2E" w:rsidP="00AE405E">
            <w:pPr>
              <w:tabs>
                <w:tab w:val="left" w:pos="851"/>
              </w:tabs>
              <w:spacing w:line="276" w:lineRule="auto"/>
              <w:rPr>
                <w:szCs w:val="24"/>
              </w:rPr>
            </w:pPr>
            <w:r w:rsidRPr="001E6BE9">
              <w:rPr>
                <w:szCs w:val="24"/>
              </w:rPr>
              <w:t>+37068644690</w:t>
            </w:r>
          </w:p>
        </w:tc>
      </w:tr>
      <w:tr w:rsidR="00382B2E" w14:paraId="17FFD93D"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7CDE9414" w14:textId="77777777" w:rsidR="00382B2E" w:rsidRDefault="00382B2E" w:rsidP="00AE405E">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01E3B769" w14:textId="77777777" w:rsidR="00382B2E" w:rsidRDefault="00382B2E" w:rsidP="00AE405E">
            <w:pPr>
              <w:tabs>
                <w:tab w:val="left" w:pos="851"/>
              </w:tabs>
              <w:spacing w:line="276" w:lineRule="auto"/>
              <w:rPr>
                <w:szCs w:val="24"/>
              </w:rPr>
            </w:pPr>
            <w:r w:rsidRPr="001E6BE9">
              <w:rPr>
                <w:szCs w:val="24"/>
              </w:rPr>
              <w:t>silvijus2@yahoo.com</w:t>
            </w:r>
          </w:p>
        </w:tc>
      </w:tr>
      <w:bookmarkEnd w:id="0"/>
    </w:tbl>
    <w:p w14:paraId="3D07D55A" w14:textId="77777777" w:rsidR="0086180D" w:rsidRDefault="0086180D">
      <w:pPr>
        <w:pStyle w:val="BodyTextIndent2"/>
        <w:spacing w:line="276" w:lineRule="auto"/>
        <w:ind w:firstLine="851"/>
        <w:rPr>
          <w:szCs w:val="24"/>
        </w:rPr>
      </w:pPr>
    </w:p>
    <w:p w14:paraId="7090A972" w14:textId="77777777" w:rsidR="0086180D" w:rsidRPr="00E55E7A" w:rsidRDefault="00E136FA">
      <w:pPr>
        <w:pStyle w:val="BodyTextIndent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BodyTextIndent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lastRenderedPageBreak/>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36335D4F"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00F76C18">
              <w:rPr>
                <w:color w:val="000000" w:themeColor="text1"/>
              </w:rPr>
              <w:t>2</w:t>
            </w:r>
            <w:r w:rsidR="000F4853">
              <w:rPr>
                <w:color w:val="000000" w:themeColor="text1"/>
              </w:rPr>
              <w:t>6</w:t>
            </w:r>
            <w:r w:rsidR="00C35F95">
              <w:rPr>
                <w:color w:val="000000" w:themeColor="text1"/>
              </w:rPr>
              <w:t>9714</w:t>
            </w:r>
            <w:r w:rsidRPr="0005763C">
              <w:rPr>
                <w:color w:val="000000" w:themeColor="text1"/>
              </w:rPr>
              <w:t>.</w:t>
            </w:r>
          </w:p>
          <w:p w14:paraId="06D8507F" w14:textId="45F15122"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r w:rsidR="00C35F95">
              <w:rPr>
                <w:color w:val="000000" w:themeColor="text1"/>
                <w:szCs w:val="24"/>
              </w:rPr>
              <w:t>cheminis</w:t>
            </w:r>
            <w:r w:rsidR="00FF59B6" w:rsidRPr="00FF59B6">
              <w:rPr>
                <w:color w:val="000000" w:themeColor="text1"/>
                <w:szCs w:val="24"/>
              </w:rPr>
              <w:t>.</w:t>
            </w:r>
          </w:p>
          <w:p w14:paraId="2FFC1047" w14:textId="204FE224" w:rsidR="000F4853" w:rsidRPr="000F4853" w:rsidRDefault="0072639D" w:rsidP="000F4853">
            <w:pPr>
              <w:rPr>
                <w:szCs w:val="24"/>
                <w:lang w:eastAsia="lt-LT"/>
              </w:rPr>
            </w:pPr>
            <w:r w:rsidRPr="000D302F">
              <w:rPr>
                <w:color w:val="000000" w:themeColor="text1"/>
                <w:szCs w:val="24"/>
              </w:rPr>
              <w:t xml:space="preserve">2. </w:t>
            </w:r>
            <w:r w:rsidR="00B52F10" w:rsidRPr="002E0CFD">
              <w:rPr>
                <w:color w:val="000000" w:themeColor="text1"/>
                <w:szCs w:val="24"/>
              </w:rPr>
              <w:t>Bendra informacija</w:t>
            </w:r>
            <w:r w:rsidR="00B52F10" w:rsidRPr="000F4853">
              <w:rPr>
                <w:color w:val="000000" w:themeColor="text1"/>
                <w:szCs w:val="24"/>
              </w:rPr>
              <w:t xml:space="preserve">. </w:t>
            </w:r>
            <w:r w:rsidR="00C35F95" w:rsidRPr="00C35F95">
              <w:rPr>
                <w:szCs w:val="24"/>
                <w:lang w:eastAsia="lt-LT"/>
              </w:rPr>
              <w:t>HER2+ krūties vėžio gydymas</w:t>
            </w:r>
            <w:r w:rsidR="000F4853" w:rsidRPr="000F4853">
              <w:rPr>
                <w:szCs w:val="24"/>
                <w:lang w:eastAsia="lt-LT"/>
              </w:rPr>
              <w:t>.</w:t>
            </w:r>
          </w:p>
          <w:p w14:paraId="47A9610F" w14:textId="0B147E27" w:rsidR="00C2537C" w:rsidRDefault="00D62243" w:rsidP="00CC7248">
            <w:pPr>
              <w:tabs>
                <w:tab w:val="num" w:pos="1134"/>
              </w:tabs>
              <w:jc w:val="left"/>
            </w:pPr>
            <w:r w:rsidRPr="00491100">
              <w:rPr>
                <w:color w:val="000000" w:themeColor="text1"/>
                <w:szCs w:val="24"/>
              </w:rPr>
              <w:t xml:space="preserve">3. Ekspertinis vertinimas: procedūros </w:t>
            </w:r>
            <w:r w:rsidR="00B45216">
              <w:rPr>
                <w:color w:val="000000" w:themeColor="text1"/>
                <w:szCs w:val="24"/>
              </w:rPr>
              <w:t>3</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46D77264" w:rsidR="00795BD7" w:rsidRDefault="00382B2E">
            <w:pPr>
              <w:tabs>
                <w:tab w:val="left" w:pos="0"/>
                <w:tab w:val="left" w:pos="880"/>
              </w:tabs>
              <w:spacing w:line="276" w:lineRule="auto"/>
              <w:rPr>
                <w:rFonts w:eastAsia="Arial"/>
                <w:szCs w:val="24"/>
              </w:rPr>
            </w:pPr>
            <w:r w:rsidRPr="00382B2E">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2F60724E" w:rsidR="00795BD7" w:rsidRDefault="00382B2E">
            <w:pPr>
              <w:tabs>
                <w:tab w:val="left" w:pos="0"/>
                <w:tab w:val="left" w:pos="880"/>
              </w:tabs>
              <w:spacing w:line="276" w:lineRule="auto"/>
              <w:rPr>
                <w:rFonts w:eastAsia="Arial"/>
                <w:szCs w:val="24"/>
              </w:rPr>
            </w:pPr>
            <w:r w:rsidRPr="00382B2E">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0D2F588C" w:rsidR="00717BB4" w:rsidRDefault="00382B2E">
            <w:pPr>
              <w:tabs>
                <w:tab w:val="left" w:pos="0"/>
                <w:tab w:val="left" w:pos="880"/>
              </w:tabs>
              <w:spacing w:line="276" w:lineRule="auto"/>
              <w:rPr>
                <w:rFonts w:eastAsia="Arial"/>
                <w:szCs w:val="24"/>
              </w:rPr>
            </w:pPr>
            <w:r w:rsidRPr="00382B2E">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75EA1CCD" w:rsidR="0086180D" w:rsidRDefault="00382B2E">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r>
              <w:rPr>
                <w:rFonts w:eastAsia="Arial"/>
                <w:szCs w:val="24"/>
              </w:rPr>
              <w:t xml:space="preserve"> </w:t>
            </w:r>
          </w:p>
        </w:tc>
      </w:tr>
    </w:tbl>
    <w:p w14:paraId="6F131DAA" w14:textId="770AEBD2"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382B2E">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E7DF32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A24178">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BodyTextIndent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BodyTextIndent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Header"/>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TableGrid"/>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35" w:type="dxa"/>
        <w:tblLook w:val="04A0" w:firstRow="1" w:lastRow="0" w:firstColumn="1" w:lastColumn="0" w:noHBand="0" w:noVBand="1"/>
      </w:tblPr>
      <w:tblGrid>
        <w:gridCol w:w="3793"/>
        <w:gridCol w:w="2407"/>
        <w:gridCol w:w="323"/>
        <w:gridCol w:w="3014"/>
        <w:gridCol w:w="222"/>
      </w:tblGrid>
      <w:tr w:rsidR="00382B2E" w:rsidRPr="0005763C" w14:paraId="502652A0" w14:textId="77777777" w:rsidTr="00AE405E">
        <w:trPr>
          <w:gridAfter w:val="1"/>
          <w:wAfter w:w="198" w:type="dxa"/>
          <w:trHeight w:val="312"/>
        </w:trPr>
        <w:tc>
          <w:tcPr>
            <w:tcW w:w="3793" w:type="dxa"/>
            <w:tcBorders>
              <w:top w:val="nil"/>
              <w:left w:val="nil"/>
              <w:bottom w:val="nil"/>
              <w:right w:val="nil"/>
            </w:tcBorders>
            <w:shd w:val="clear" w:color="auto" w:fill="auto"/>
            <w:noWrap/>
            <w:hideMark/>
          </w:tcPr>
          <w:p w14:paraId="1EEFF578" w14:textId="77777777" w:rsidR="00382B2E" w:rsidRPr="0005763C" w:rsidRDefault="00382B2E" w:rsidP="00AE405E">
            <w:pPr>
              <w:suppressAutoHyphens w:val="0"/>
              <w:jc w:val="left"/>
              <w:rPr>
                <w:color w:val="000000" w:themeColor="text1"/>
                <w:szCs w:val="24"/>
                <w:lang w:val="en-US"/>
              </w:rPr>
            </w:pPr>
            <w:bookmarkStart w:id="1" w:name="_Hlk203772776"/>
            <w:r w:rsidRPr="0005763C">
              <w:rPr>
                <w:color w:val="000000" w:themeColor="text1"/>
                <w:szCs w:val="24"/>
                <w:lang w:val="en-US"/>
              </w:rPr>
              <w:t>_____</w:t>
            </w:r>
            <w:r>
              <w:t xml:space="preserve"> </w:t>
            </w:r>
            <w:proofErr w:type="spellStart"/>
            <w:r w:rsidRPr="000B64BB">
              <w:rPr>
                <w:color w:val="000000" w:themeColor="text1"/>
                <w:szCs w:val="24"/>
                <w:lang w:val="en-US"/>
              </w:rPr>
              <w:t>Vyr</w:t>
            </w:r>
            <w:proofErr w:type="spellEnd"/>
            <w:r w:rsidRPr="000B64BB">
              <w:rPr>
                <w:color w:val="000000" w:themeColor="text1"/>
                <w:szCs w:val="24"/>
                <w:lang w:val="en-US"/>
              </w:rPr>
              <w:t xml:space="preserve">. </w:t>
            </w:r>
            <w:proofErr w:type="spellStart"/>
            <w:r w:rsidRPr="000B64BB">
              <w:rPr>
                <w:color w:val="000000" w:themeColor="text1"/>
                <w:szCs w:val="24"/>
                <w:lang w:val="en-US"/>
              </w:rPr>
              <w:t>Ekspertas</w:t>
            </w:r>
            <w:proofErr w:type="spellEnd"/>
            <w:r w:rsidRPr="000B64BB">
              <w:rPr>
                <w:color w:val="000000" w:themeColor="text1"/>
                <w:szCs w:val="24"/>
                <w:lang w:val="en-US"/>
              </w:rPr>
              <w:t xml:space="preserve"> </w:t>
            </w:r>
            <w:r w:rsidRPr="0005763C">
              <w:rPr>
                <w:color w:val="000000" w:themeColor="text1"/>
                <w:szCs w:val="24"/>
                <w:lang w:val="en-US"/>
              </w:rPr>
              <w:t>_______</w:t>
            </w:r>
          </w:p>
        </w:tc>
        <w:tc>
          <w:tcPr>
            <w:tcW w:w="2407" w:type="dxa"/>
            <w:tcBorders>
              <w:top w:val="nil"/>
              <w:left w:val="nil"/>
              <w:bottom w:val="nil"/>
              <w:right w:val="nil"/>
            </w:tcBorders>
            <w:shd w:val="clear" w:color="auto" w:fill="auto"/>
            <w:noWrap/>
            <w:hideMark/>
          </w:tcPr>
          <w:p w14:paraId="76A8AC9F" w14:textId="77777777" w:rsidR="00382B2E" w:rsidRPr="0005763C" w:rsidRDefault="00382B2E" w:rsidP="00AE405E">
            <w:pPr>
              <w:suppressAutoHyphens w:val="0"/>
              <w:jc w:val="right"/>
              <w:rPr>
                <w:color w:val="000000" w:themeColor="text1"/>
                <w:szCs w:val="24"/>
                <w:lang w:val="en-US"/>
              </w:rPr>
            </w:pPr>
            <w:r w:rsidRPr="0005763C">
              <w:rPr>
                <w:color w:val="000000" w:themeColor="text1"/>
                <w:szCs w:val="24"/>
                <w:lang w:val="en-US"/>
              </w:rPr>
              <w:t>____________</w:t>
            </w:r>
            <w:r>
              <w:rPr>
                <w:noProof/>
                <w:szCs w:val="24"/>
                <w:lang w:val="en-US"/>
              </w:rPr>
              <w:drawing>
                <wp:inline distT="0" distB="0" distL="0" distR="0" wp14:anchorId="1EC578F3" wp14:editId="18BDB741">
                  <wp:extent cx="1036320" cy="582890"/>
                  <wp:effectExtent l="0" t="0" r="0" b="8255"/>
                  <wp:docPr id="2" name="Picture 2"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6144" cy="588416"/>
                          </a:xfrm>
                          <a:prstGeom prst="rect">
                            <a:avLst/>
                          </a:prstGeom>
                        </pic:spPr>
                      </pic:pic>
                    </a:graphicData>
                  </a:graphic>
                </wp:inline>
              </w:drawing>
            </w:r>
            <w:r w:rsidRPr="0005763C">
              <w:rPr>
                <w:color w:val="000000" w:themeColor="text1"/>
                <w:szCs w:val="24"/>
                <w:lang w:val="en-US"/>
              </w:rPr>
              <w:t>__________</w:t>
            </w:r>
          </w:p>
        </w:tc>
        <w:tc>
          <w:tcPr>
            <w:tcW w:w="323" w:type="dxa"/>
            <w:tcBorders>
              <w:top w:val="nil"/>
              <w:left w:val="nil"/>
              <w:bottom w:val="nil"/>
              <w:right w:val="nil"/>
            </w:tcBorders>
            <w:shd w:val="clear" w:color="auto" w:fill="auto"/>
            <w:noWrap/>
            <w:vAlign w:val="bottom"/>
            <w:hideMark/>
          </w:tcPr>
          <w:p w14:paraId="3FF33A29" w14:textId="77777777" w:rsidR="00382B2E" w:rsidRPr="0005763C" w:rsidRDefault="00382B2E" w:rsidP="00AE405E">
            <w:pPr>
              <w:suppressAutoHyphens w:val="0"/>
              <w:jc w:val="right"/>
              <w:rPr>
                <w:color w:val="000000" w:themeColor="text1"/>
                <w:szCs w:val="24"/>
                <w:lang w:val="en-US"/>
              </w:rPr>
            </w:pPr>
          </w:p>
        </w:tc>
        <w:tc>
          <w:tcPr>
            <w:tcW w:w="3014" w:type="dxa"/>
            <w:tcBorders>
              <w:top w:val="nil"/>
              <w:left w:val="nil"/>
              <w:bottom w:val="nil"/>
              <w:right w:val="nil"/>
            </w:tcBorders>
            <w:shd w:val="clear" w:color="auto" w:fill="auto"/>
            <w:noWrap/>
            <w:hideMark/>
          </w:tcPr>
          <w:p w14:paraId="710B0E09" w14:textId="77777777" w:rsidR="00382B2E" w:rsidRPr="0005763C" w:rsidRDefault="00382B2E" w:rsidP="00AE405E">
            <w:pPr>
              <w:suppressAutoHyphens w:val="0"/>
              <w:jc w:val="left"/>
              <w:rPr>
                <w:color w:val="000000" w:themeColor="text1"/>
                <w:szCs w:val="24"/>
                <w:lang w:val="en-US"/>
              </w:rPr>
            </w:pPr>
            <w:r w:rsidRPr="0005763C">
              <w:rPr>
                <w:color w:val="000000" w:themeColor="text1"/>
                <w:szCs w:val="24"/>
                <w:lang w:val="en-US"/>
              </w:rPr>
              <w:t>_</w:t>
            </w:r>
            <w:r w:rsidRPr="006D61C5">
              <w:rPr>
                <w:szCs w:val="24"/>
                <w:lang w:val="en-US"/>
              </w:rPr>
              <w:t xml:space="preserve"> Silvijus Abramavičius </w:t>
            </w:r>
          </w:p>
        </w:tc>
      </w:tr>
      <w:tr w:rsidR="00382B2E" w:rsidRPr="0005763C" w14:paraId="069AC56A" w14:textId="77777777" w:rsidTr="00AE405E">
        <w:trPr>
          <w:trHeight w:val="288"/>
        </w:trPr>
        <w:tc>
          <w:tcPr>
            <w:tcW w:w="3793" w:type="dxa"/>
            <w:tcBorders>
              <w:top w:val="nil"/>
              <w:left w:val="nil"/>
              <w:bottom w:val="nil"/>
              <w:right w:val="nil"/>
            </w:tcBorders>
            <w:shd w:val="clear" w:color="auto" w:fill="auto"/>
            <w:hideMark/>
          </w:tcPr>
          <w:p w14:paraId="693C9891" w14:textId="77777777" w:rsidR="00382B2E" w:rsidRPr="0005763C" w:rsidRDefault="00382B2E" w:rsidP="00AE405E">
            <w:pPr>
              <w:suppressAutoHyphens w:val="0"/>
              <w:jc w:val="left"/>
              <w:rPr>
                <w:color w:val="000000" w:themeColor="text1"/>
                <w:sz w:val="18"/>
                <w:szCs w:val="18"/>
                <w:lang w:val="en-US"/>
              </w:rPr>
            </w:pPr>
            <w:r w:rsidRPr="0005763C">
              <w:rPr>
                <w:color w:val="000000" w:themeColor="text1"/>
                <w:sz w:val="18"/>
                <w:szCs w:val="18"/>
                <w:lang w:val="en-US"/>
              </w:rPr>
              <w:t>(</w:t>
            </w:r>
            <w:proofErr w:type="spellStart"/>
            <w:r w:rsidRPr="0005763C">
              <w:rPr>
                <w:color w:val="000000" w:themeColor="text1"/>
                <w:sz w:val="18"/>
                <w:szCs w:val="18"/>
                <w:lang w:val="en-US"/>
              </w:rPr>
              <w:t>Tiekėjo</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arba</w:t>
            </w:r>
            <w:proofErr w:type="spellEnd"/>
            <w:r w:rsidRPr="0005763C">
              <w:rPr>
                <w:color w:val="000000" w:themeColor="text1"/>
                <w:sz w:val="18"/>
                <w:szCs w:val="18"/>
                <w:lang w:val="en-US"/>
              </w:rPr>
              <w:t xml:space="preserve"> jo </w:t>
            </w:r>
            <w:proofErr w:type="spellStart"/>
            <w:r w:rsidRPr="0005763C">
              <w:rPr>
                <w:color w:val="000000" w:themeColor="text1"/>
                <w:sz w:val="18"/>
                <w:szCs w:val="18"/>
                <w:lang w:val="en-US"/>
              </w:rPr>
              <w:t>įgalioto</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asmens</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pareigų</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pavadinimas</w:t>
            </w:r>
            <w:proofErr w:type="spellEnd"/>
            <w:r w:rsidRPr="0005763C">
              <w:rPr>
                <w:color w:val="000000" w:themeColor="text1"/>
                <w:sz w:val="18"/>
                <w:szCs w:val="18"/>
                <w:lang w:val="en-US"/>
              </w:rPr>
              <w:t xml:space="preserve">) </w:t>
            </w:r>
          </w:p>
        </w:tc>
        <w:tc>
          <w:tcPr>
            <w:tcW w:w="2407" w:type="dxa"/>
            <w:tcBorders>
              <w:top w:val="nil"/>
              <w:left w:val="nil"/>
              <w:bottom w:val="nil"/>
              <w:right w:val="nil"/>
            </w:tcBorders>
            <w:shd w:val="clear" w:color="auto" w:fill="auto"/>
            <w:noWrap/>
            <w:hideMark/>
          </w:tcPr>
          <w:p w14:paraId="54B5E7B6" w14:textId="77777777" w:rsidR="00382B2E" w:rsidRPr="0005763C" w:rsidRDefault="00382B2E" w:rsidP="00AE405E">
            <w:pPr>
              <w:suppressAutoHyphens w:val="0"/>
              <w:jc w:val="center"/>
              <w:rPr>
                <w:color w:val="000000" w:themeColor="text1"/>
                <w:sz w:val="18"/>
                <w:szCs w:val="18"/>
                <w:lang w:val="en-US"/>
              </w:rPr>
            </w:pPr>
            <w:r w:rsidRPr="0005763C">
              <w:rPr>
                <w:color w:val="000000" w:themeColor="text1"/>
                <w:sz w:val="18"/>
                <w:szCs w:val="18"/>
                <w:lang w:val="en-US"/>
              </w:rPr>
              <w:t xml:space="preserve"> (</w:t>
            </w:r>
            <w:proofErr w:type="spellStart"/>
            <w:r w:rsidRPr="0005763C">
              <w:rPr>
                <w:color w:val="000000" w:themeColor="text1"/>
                <w:sz w:val="18"/>
                <w:szCs w:val="18"/>
                <w:lang w:val="en-US"/>
              </w:rPr>
              <w:t>Parašas</w:t>
            </w:r>
            <w:proofErr w:type="spellEnd"/>
            <w:r w:rsidRPr="0005763C">
              <w:rPr>
                <w:color w:val="000000" w:themeColor="text1"/>
                <w:sz w:val="18"/>
                <w:szCs w:val="18"/>
                <w:lang w:val="en-US"/>
              </w:rPr>
              <w:t>)*</w:t>
            </w:r>
          </w:p>
        </w:tc>
        <w:tc>
          <w:tcPr>
            <w:tcW w:w="323" w:type="dxa"/>
            <w:tcBorders>
              <w:top w:val="nil"/>
              <w:left w:val="nil"/>
              <w:bottom w:val="nil"/>
              <w:right w:val="nil"/>
            </w:tcBorders>
            <w:shd w:val="clear" w:color="auto" w:fill="auto"/>
            <w:noWrap/>
            <w:vAlign w:val="bottom"/>
            <w:hideMark/>
          </w:tcPr>
          <w:p w14:paraId="618726AE" w14:textId="77777777" w:rsidR="00382B2E" w:rsidRPr="0005763C" w:rsidRDefault="00382B2E" w:rsidP="00AE405E">
            <w:pPr>
              <w:suppressAutoHyphens w:val="0"/>
              <w:jc w:val="right"/>
              <w:rPr>
                <w:color w:val="000000" w:themeColor="text1"/>
                <w:sz w:val="18"/>
                <w:szCs w:val="18"/>
                <w:lang w:val="en-US"/>
              </w:rPr>
            </w:pPr>
          </w:p>
        </w:tc>
        <w:tc>
          <w:tcPr>
            <w:tcW w:w="3014" w:type="dxa"/>
            <w:tcBorders>
              <w:top w:val="nil"/>
              <w:left w:val="nil"/>
              <w:bottom w:val="nil"/>
              <w:right w:val="nil"/>
            </w:tcBorders>
            <w:shd w:val="clear" w:color="auto" w:fill="auto"/>
            <w:noWrap/>
            <w:hideMark/>
          </w:tcPr>
          <w:p w14:paraId="18E3BAD4" w14:textId="77777777" w:rsidR="00382B2E" w:rsidRPr="0005763C" w:rsidRDefault="00382B2E" w:rsidP="00AE405E">
            <w:pPr>
              <w:suppressAutoHyphens w:val="0"/>
              <w:jc w:val="left"/>
              <w:rPr>
                <w:color w:val="000000" w:themeColor="text1"/>
                <w:sz w:val="18"/>
                <w:szCs w:val="18"/>
                <w:lang w:val="en-US"/>
              </w:rPr>
            </w:pPr>
            <w:r w:rsidRPr="0005763C">
              <w:rPr>
                <w:color w:val="000000" w:themeColor="text1"/>
                <w:sz w:val="18"/>
                <w:szCs w:val="18"/>
                <w:lang w:val="en-US"/>
              </w:rPr>
              <w:t xml:space="preserve"> (</w:t>
            </w:r>
            <w:proofErr w:type="spellStart"/>
            <w:r w:rsidRPr="0005763C">
              <w:rPr>
                <w:color w:val="000000" w:themeColor="text1"/>
                <w:sz w:val="18"/>
                <w:szCs w:val="18"/>
                <w:lang w:val="en-US"/>
              </w:rPr>
              <w:t>Vardas</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Pavardė</w:t>
            </w:r>
            <w:proofErr w:type="spellEnd"/>
            <w:r w:rsidRPr="0005763C">
              <w:rPr>
                <w:color w:val="000000" w:themeColor="text1"/>
                <w:sz w:val="18"/>
                <w:szCs w:val="18"/>
                <w:lang w:val="en-US"/>
              </w:rPr>
              <w:t>)</w:t>
            </w:r>
          </w:p>
        </w:tc>
        <w:tc>
          <w:tcPr>
            <w:tcW w:w="198" w:type="dxa"/>
            <w:tcBorders>
              <w:top w:val="nil"/>
              <w:left w:val="nil"/>
              <w:bottom w:val="nil"/>
              <w:right w:val="nil"/>
            </w:tcBorders>
            <w:shd w:val="clear" w:color="auto" w:fill="auto"/>
            <w:noWrap/>
            <w:vAlign w:val="center"/>
            <w:hideMark/>
          </w:tcPr>
          <w:p w14:paraId="738313C8" w14:textId="77777777" w:rsidR="00382B2E" w:rsidRPr="0005763C" w:rsidRDefault="00382B2E" w:rsidP="00AE405E">
            <w:pPr>
              <w:suppressAutoHyphens w:val="0"/>
              <w:jc w:val="left"/>
              <w:rPr>
                <w:color w:val="000000" w:themeColor="text1"/>
                <w:sz w:val="18"/>
                <w:szCs w:val="18"/>
                <w:lang w:val="en-US"/>
              </w:rPr>
            </w:pPr>
          </w:p>
        </w:tc>
      </w:tr>
      <w:bookmarkEnd w:id="1"/>
    </w:tbl>
    <w:p w14:paraId="7A941A64" w14:textId="77777777" w:rsidR="00382B2E" w:rsidRPr="0005763C" w:rsidRDefault="00382B2E" w:rsidP="00382B2E">
      <w:pPr>
        <w:tabs>
          <w:tab w:val="left" w:pos="567"/>
          <w:tab w:val="left" w:pos="1276"/>
          <w:tab w:val="left" w:pos="5245"/>
        </w:tabs>
        <w:spacing w:line="276" w:lineRule="auto"/>
        <w:rPr>
          <w:bCs/>
          <w:iCs/>
          <w:color w:val="000000" w:themeColor="text1"/>
          <w:szCs w:val="24"/>
        </w:rPr>
      </w:pPr>
    </w:p>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9"/>
      <w:footerReference w:type="default" r:id="rId10"/>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EF67" w14:textId="77777777" w:rsidR="003970DB" w:rsidRDefault="003970DB">
      <w:r>
        <w:separator/>
      </w:r>
    </w:p>
  </w:endnote>
  <w:endnote w:type="continuationSeparator" w:id="0">
    <w:p w14:paraId="45638346" w14:textId="77777777" w:rsidR="003970DB" w:rsidRDefault="0039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EBA0F" w14:textId="77777777" w:rsidR="003970DB" w:rsidRDefault="003970DB">
      <w:r>
        <w:separator/>
      </w:r>
    </w:p>
  </w:footnote>
  <w:footnote w:type="continuationSeparator" w:id="0">
    <w:p w14:paraId="340D0050" w14:textId="77777777" w:rsidR="003970DB" w:rsidRDefault="00397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058FD668" w:rsidR="0086180D" w:rsidRDefault="00E136FA">
    <w:pPr>
      <w:pStyle w:val="Header"/>
      <w:jc w:val="center"/>
    </w:pPr>
    <w:r>
      <w:fldChar w:fldCharType="begin"/>
    </w:r>
    <w:r>
      <w:instrText>PAGE</w:instrText>
    </w:r>
    <w:r>
      <w:fldChar w:fldCharType="separate"/>
    </w:r>
    <w:r w:rsidR="000F485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Heading1"/>
      <w:suff w:val="space"/>
      <w:lvlText w:val="%1."/>
      <w:lvlJc w:val="left"/>
      <w:pPr>
        <w:ind w:left="2701" w:hanging="432"/>
      </w:pPr>
    </w:lvl>
    <w:lvl w:ilvl="1">
      <w:start w:val="1"/>
      <w:numFmt w:val="decimal"/>
      <w:pStyle w:val="Heading2"/>
      <w:suff w:val="space"/>
      <w:lvlText w:val="%1.%2."/>
      <w:lvlJc w:val="left"/>
      <w:pPr>
        <w:ind w:left="131" w:firstLine="720"/>
      </w:pPr>
      <w:rPr>
        <w:b/>
        <w:i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81725066">
    <w:abstractNumId w:val="1"/>
  </w:num>
  <w:num w:numId="2" w16cid:durableId="2111582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TY1NTc1MTQ3MDRU0lEKTi0uzszPAykwrAUATdRrlSwAAAA="/>
  </w:docVars>
  <w:rsids>
    <w:rsidRoot w:val="0086180D"/>
    <w:rsid w:val="00002720"/>
    <w:rsid w:val="00026D45"/>
    <w:rsid w:val="000336D4"/>
    <w:rsid w:val="00036EDB"/>
    <w:rsid w:val="000555F6"/>
    <w:rsid w:val="00065C86"/>
    <w:rsid w:val="000D302F"/>
    <w:rsid w:val="000D32C9"/>
    <w:rsid w:val="000D385E"/>
    <w:rsid w:val="000D4664"/>
    <w:rsid w:val="000E1D3C"/>
    <w:rsid w:val="000F4853"/>
    <w:rsid w:val="00192F4E"/>
    <w:rsid w:val="001936AB"/>
    <w:rsid w:val="00194ABF"/>
    <w:rsid w:val="001952BC"/>
    <w:rsid w:val="001A294E"/>
    <w:rsid w:val="001B026B"/>
    <w:rsid w:val="001B3FB4"/>
    <w:rsid w:val="001C0C92"/>
    <w:rsid w:val="001D367F"/>
    <w:rsid w:val="001F6F78"/>
    <w:rsid w:val="00206C1D"/>
    <w:rsid w:val="00222410"/>
    <w:rsid w:val="00226923"/>
    <w:rsid w:val="00272C6D"/>
    <w:rsid w:val="002C1C42"/>
    <w:rsid w:val="002E0CFD"/>
    <w:rsid w:val="002E1C46"/>
    <w:rsid w:val="002E6BEF"/>
    <w:rsid w:val="00314366"/>
    <w:rsid w:val="00375BB5"/>
    <w:rsid w:val="00382B2E"/>
    <w:rsid w:val="00385C22"/>
    <w:rsid w:val="00387005"/>
    <w:rsid w:val="003911C9"/>
    <w:rsid w:val="003970DB"/>
    <w:rsid w:val="003A1712"/>
    <w:rsid w:val="003C2CDE"/>
    <w:rsid w:val="00404D2B"/>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E4B8E"/>
    <w:rsid w:val="005E70DD"/>
    <w:rsid w:val="006163E4"/>
    <w:rsid w:val="00622033"/>
    <w:rsid w:val="006278A6"/>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76E54"/>
    <w:rsid w:val="00A97B9E"/>
    <w:rsid w:val="00AC49BB"/>
    <w:rsid w:val="00AE3EB1"/>
    <w:rsid w:val="00AE5CFB"/>
    <w:rsid w:val="00AF09F2"/>
    <w:rsid w:val="00AF5B86"/>
    <w:rsid w:val="00B3614D"/>
    <w:rsid w:val="00B42091"/>
    <w:rsid w:val="00B45216"/>
    <w:rsid w:val="00B463D3"/>
    <w:rsid w:val="00B52F10"/>
    <w:rsid w:val="00B67569"/>
    <w:rsid w:val="00B71DB4"/>
    <w:rsid w:val="00BB018E"/>
    <w:rsid w:val="00BC2339"/>
    <w:rsid w:val="00BF6D2D"/>
    <w:rsid w:val="00C20C88"/>
    <w:rsid w:val="00C2537C"/>
    <w:rsid w:val="00C35F95"/>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920C8"/>
    <w:rsid w:val="00DD3DD1"/>
    <w:rsid w:val="00E136FA"/>
    <w:rsid w:val="00E37DA9"/>
    <w:rsid w:val="00E55E7A"/>
    <w:rsid w:val="00E57FAC"/>
    <w:rsid w:val="00E6206A"/>
    <w:rsid w:val="00E751CF"/>
    <w:rsid w:val="00E8372A"/>
    <w:rsid w:val="00E87F13"/>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D57"/>
    <w:pPr>
      <w:jc w:val="both"/>
    </w:pPr>
    <w:rPr>
      <w:sz w:val="24"/>
      <w:lang w:eastAsia="en-US"/>
    </w:rPr>
  </w:style>
  <w:style w:type="paragraph" w:styleId="Heading1">
    <w:name w:val="heading 1"/>
    <w:basedOn w:val="Normal"/>
    <w:next w:val="Normal"/>
    <w:link w:val="Heading1Char"/>
    <w:qFormat/>
    <w:rsid w:val="00522F6D"/>
    <w:pPr>
      <w:keepNext/>
      <w:numPr>
        <w:numId w:val="1"/>
      </w:numPr>
      <w:spacing w:before="360" w:after="360"/>
      <w:jc w:val="center"/>
      <w:outlineLvl w:val="0"/>
    </w:pPr>
    <w:rPr>
      <w:sz w:val="28"/>
    </w:rPr>
  </w:style>
  <w:style w:type="paragraph" w:styleId="Heading2">
    <w:name w:val="heading 2"/>
    <w:basedOn w:val="Normal"/>
    <w:next w:val="Normal"/>
    <w:link w:val="Heading2Char"/>
    <w:qFormat/>
    <w:rsid w:val="00522F6D"/>
    <w:pPr>
      <w:numPr>
        <w:ilvl w:val="1"/>
        <w:numId w:val="1"/>
      </w:numPr>
      <w:outlineLvl w:val="1"/>
    </w:pPr>
  </w:style>
  <w:style w:type="paragraph" w:styleId="Heading3">
    <w:name w:val="heading 3"/>
    <w:basedOn w:val="Normal"/>
    <w:next w:val="Normal"/>
    <w:link w:val="Heading3Char"/>
    <w:qFormat/>
    <w:rsid w:val="00522F6D"/>
    <w:pPr>
      <w:keepNext/>
      <w:numPr>
        <w:ilvl w:val="2"/>
        <w:numId w:val="1"/>
      </w:numPr>
      <w:outlineLvl w:val="2"/>
    </w:pPr>
  </w:style>
  <w:style w:type="paragraph" w:styleId="Heading4">
    <w:name w:val="heading 4"/>
    <w:basedOn w:val="Normal"/>
    <w:next w:val="Normal"/>
    <w:link w:val="Heading4Char"/>
    <w:qFormat/>
    <w:rsid w:val="00522F6D"/>
    <w:pPr>
      <w:keepNext/>
      <w:numPr>
        <w:ilvl w:val="3"/>
        <w:numId w:val="1"/>
      </w:numPr>
      <w:jc w:val="left"/>
      <w:outlineLvl w:val="3"/>
    </w:pPr>
    <w:rPr>
      <w:b/>
      <w:sz w:val="44"/>
    </w:rPr>
  </w:style>
  <w:style w:type="paragraph" w:styleId="Heading5">
    <w:name w:val="heading 5"/>
    <w:basedOn w:val="Normal"/>
    <w:next w:val="Normal"/>
    <w:link w:val="Heading5Char"/>
    <w:qFormat/>
    <w:rsid w:val="00522F6D"/>
    <w:pPr>
      <w:keepNext/>
      <w:numPr>
        <w:ilvl w:val="4"/>
        <w:numId w:val="1"/>
      </w:numPr>
      <w:jc w:val="left"/>
      <w:outlineLvl w:val="4"/>
    </w:pPr>
    <w:rPr>
      <w:b/>
      <w:sz w:val="40"/>
    </w:rPr>
  </w:style>
  <w:style w:type="paragraph" w:styleId="Heading6">
    <w:name w:val="heading 6"/>
    <w:basedOn w:val="Normal"/>
    <w:next w:val="Normal"/>
    <w:link w:val="Heading6Char"/>
    <w:qFormat/>
    <w:rsid w:val="00522F6D"/>
    <w:pPr>
      <w:keepNext/>
      <w:numPr>
        <w:ilvl w:val="5"/>
        <w:numId w:val="1"/>
      </w:numPr>
      <w:jc w:val="left"/>
      <w:outlineLvl w:val="5"/>
    </w:pPr>
    <w:rPr>
      <w:b/>
      <w:sz w:val="36"/>
    </w:rPr>
  </w:style>
  <w:style w:type="paragraph" w:styleId="Heading7">
    <w:name w:val="heading 7"/>
    <w:basedOn w:val="Normal"/>
    <w:next w:val="Normal"/>
    <w:link w:val="Heading7Char"/>
    <w:qFormat/>
    <w:rsid w:val="00522F6D"/>
    <w:pPr>
      <w:keepNext/>
      <w:numPr>
        <w:ilvl w:val="6"/>
        <w:numId w:val="1"/>
      </w:numPr>
      <w:jc w:val="left"/>
      <w:outlineLvl w:val="6"/>
    </w:pPr>
    <w:rPr>
      <w:sz w:val="48"/>
    </w:rPr>
  </w:style>
  <w:style w:type="paragraph" w:styleId="Heading8">
    <w:name w:val="heading 8"/>
    <w:basedOn w:val="Normal"/>
    <w:next w:val="Normal"/>
    <w:link w:val="Heading8Char"/>
    <w:qFormat/>
    <w:rsid w:val="00522F6D"/>
    <w:pPr>
      <w:keepNext/>
      <w:numPr>
        <w:ilvl w:val="7"/>
        <w:numId w:val="1"/>
      </w:numPr>
      <w:jc w:val="left"/>
      <w:outlineLvl w:val="7"/>
    </w:pPr>
    <w:rPr>
      <w:b/>
      <w:sz w:val="18"/>
    </w:rPr>
  </w:style>
  <w:style w:type="paragraph" w:styleId="Heading9">
    <w:name w:val="heading 9"/>
    <w:basedOn w:val="Normal"/>
    <w:next w:val="Normal"/>
    <w:link w:val="Heading9Char"/>
    <w:qFormat/>
    <w:rsid w:val="00522F6D"/>
    <w:pPr>
      <w:keepNext/>
      <w:numPr>
        <w:ilvl w:val="8"/>
        <w:numId w:val="1"/>
      </w:numPr>
      <w:jc w:val="lef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F35B7"/>
    <w:rPr>
      <w:color w:val="0000FF"/>
      <w:u w:val="single"/>
    </w:rPr>
  </w:style>
  <w:style w:type="character" w:styleId="CommentReference">
    <w:name w:val="annotation reference"/>
    <w:semiHidden/>
    <w:unhideWhenUsed/>
    <w:qFormat/>
    <w:rsid w:val="00EF35B7"/>
    <w:rPr>
      <w:sz w:val="16"/>
      <w:szCs w:val="16"/>
    </w:rPr>
  </w:style>
  <w:style w:type="character" w:customStyle="1" w:styleId="CommentTextChar">
    <w:name w:val="Comment Text Char"/>
    <w:link w:val="CommentText"/>
    <w:semiHidden/>
    <w:qFormat/>
    <w:rsid w:val="00EF35B7"/>
    <w:rPr>
      <w:lang w:val="lt-LT" w:eastAsia="en-US" w:bidi="ar-SA"/>
    </w:rPr>
  </w:style>
  <w:style w:type="character" w:customStyle="1" w:styleId="BalloonTextChar">
    <w:name w:val="Balloon Text Char"/>
    <w:link w:val="BalloonText"/>
    <w:qFormat/>
    <w:rsid w:val="00681128"/>
    <w:rPr>
      <w:rFonts w:ascii="Tahoma" w:hAnsi="Tahoma" w:cs="Tahoma"/>
      <w:sz w:val="16"/>
      <w:szCs w:val="16"/>
      <w:lang w:eastAsia="en-US"/>
    </w:rPr>
  </w:style>
  <w:style w:type="character" w:customStyle="1" w:styleId="Heading1Char">
    <w:name w:val="Heading 1 Char"/>
    <w:link w:val="Heading1"/>
    <w:uiPriority w:val="9"/>
    <w:qFormat/>
    <w:rsid w:val="00522F6D"/>
    <w:rPr>
      <w:sz w:val="28"/>
      <w:lang w:eastAsia="en-US"/>
    </w:rPr>
  </w:style>
  <w:style w:type="character" w:customStyle="1" w:styleId="Heading2Char">
    <w:name w:val="Heading 2 Char"/>
    <w:link w:val="Heading2"/>
    <w:qFormat/>
    <w:rsid w:val="00522F6D"/>
    <w:rPr>
      <w:sz w:val="24"/>
      <w:lang w:eastAsia="en-US"/>
    </w:rPr>
  </w:style>
  <w:style w:type="character" w:customStyle="1" w:styleId="Heading3Char">
    <w:name w:val="Heading 3 Char"/>
    <w:link w:val="Heading3"/>
    <w:qFormat/>
    <w:rsid w:val="00522F6D"/>
    <w:rPr>
      <w:sz w:val="24"/>
      <w:lang w:eastAsia="en-US"/>
    </w:rPr>
  </w:style>
  <w:style w:type="character" w:customStyle="1" w:styleId="Heading4Char">
    <w:name w:val="Heading 4 Char"/>
    <w:link w:val="Heading4"/>
    <w:qFormat/>
    <w:rsid w:val="00522F6D"/>
    <w:rPr>
      <w:b/>
      <w:sz w:val="44"/>
      <w:lang w:eastAsia="en-US"/>
    </w:rPr>
  </w:style>
  <w:style w:type="character" w:customStyle="1" w:styleId="Heading5Char">
    <w:name w:val="Heading 5 Char"/>
    <w:link w:val="Heading5"/>
    <w:qFormat/>
    <w:rsid w:val="00522F6D"/>
    <w:rPr>
      <w:b/>
      <w:sz w:val="40"/>
      <w:lang w:eastAsia="en-US"/>
    </w:rPr>
  </w:style>
  <w:style w:type="character" w:customStyle="1" w:styleId="Heading6Char">
    <w:name w:val="Heading 6 Char"/>
    <w:link w:val="Heading6"/>
    <w:qFormat/>
    <w:rsid w:val="00522F6D"/>
    <w:rPr>
      <w:b/>
      <w:sz w:val="36"/>
      <w:lang w:eastAsia="en-US"/>
    </w:rPr>
  </w:style>
  <w:style w:type="character" w:customStyle="1" w:styleId="Heading7Char">
    <w:name w:val="Heading 7 Char"/>
    <w:link w:val="Heading7"/>
    <w:qFormat/>
    <w:rsid w:val="00522F6D"/>
    <w:rPr>
      <w:sz w:val="48"/>
      <w:lang w:eastAsia="en-US"/>
    </w:rPr>
  </w:style>
  <w:style w:type="character" w:customStyle="1" w:styleId="Heading8Char">
    <w:name w:val="Heading 8 Char"/>
    <w:link w:val="Heading8"/>
    <w:qFormat/>
    <w:rsid w:val="00522F6D"/>
    <w:rPr>
      <w:b/>
      <w:sz w:val="18"/>
      <w:lang w:eastAsia="en-US"/>
    </w:rPr>
  </w:style>
  <w:style w:type="character" w:customStyle="1" w:styleId="Heading9Char">
    <w:name w:val="Heading 9 Char"/>
    <w:link w:val="Heading9"/>
    <w:qFormat/>
    <w:rsid w:val="00522F6D"/>
    <w:rPr>
      <w:sz w:val="40"/>
      <w:lang w:eastAsia="en-US"/>
    </w:rPr>
  </w:style>
  <w:style w:type="character" w:customStyle="1" w:styleId="HeaderChar">
    <w:name w:val="Header Char"/>
    <w:link w:val="Header"/>
    <w:uiPriority w:val="99"/>
    <w:qFormat/>
    <w:rsid w:val="00A559D3"/>
    <w:rPr>
      <w:sz w:val="24"/>
      <w:lang w:eastAsia="en-US"/>
    </w:rPr>
  </w:style>
  <w:style w:type="character" w:customStyle="1" w:styleId="FooterChar">
    <w:name w:val="Footer Char"/>
    <w:link w:val="Footer"/>
    <w:qFormat/>
    <w:rsid w:val="00A559D3"/>
    <w:rPr>
      <w:sz w:val="24"/>
      <w:lang w:eastAsia="en-US"/>
    </w:rPr>
  </w:style>
  <w:style w:type="character" w:customStyle="1" w:styleId="CommentSubjectChar">
    <w:name w:val="Comment Subject Char"/>
    <w:link w:val="CommentSubject"/>
    <w:qFormat/>
    <w:rsid w:val="00A4651C"/>
    <w:rPr>
      <w:b/>
      <w:bCs/>
      <w:lang w:val="lt-LT" w:eastAsia="en-US" w:bidi="ar-SA"/>
    </w:rPr>
  </w:style>
  <w:style w:type="character" w:customStyle="1" w:styleId="UnresolvedMention1">
    <w:name w:val="Unresolved Mention1"/>
    <w:basedOn w:val="DefaultParagraphFont"/>
    <w:uiPriority w:val="99"/>
    <w:semiHidden/>
    <w:unhideWhenUsed/>
    <w:qFormat/>
    <w:rsid w:val="00240FF5"/>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CC0EEA"/>
    <w:rPr>
      <w:sz w:val="24"/>
      <w:szCs w:val="24"/>
      <w:lang w:eastAsia="en-US"/>
    </w:rPr>
  </w:style>
  <w:style w:type="character" w:customStyle="1" w:styleId="FootnoteTextChar">
    <w:name w:val="Footnote Text Char"/>
    <w:basedOn w:val="DefaultParagraphFont"/>
    <w:link w:val="FootnoteText"/>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BodyTextChar">
    <w:name w:val="Body Text Char"/>
    <w:basedOn w:val="DefaultParagraphFont"/>
    <w:link w:val="BodyText"/>
    <w:qFormat/>
    <w:rsid w:val="008A31F1"/>
    <w:rPr>
      <w:sz w:val="24"/>
      <w:lang w:eastAsia="en-US"/>
    </w:rPr>
  </w:style>
  <w:style w:type="character" w:customStyle="1" w:styleId="BodyTextIndent3Char">
    <w:name w:val="Body Text Indent 3 Char"/>
    <w:basedOn w:val="DefaultParagraphFont"/>
    <w:link w:val="BodyTextIndent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BodyText">
    <w:name w:val="Body Text"/>
    <w:basedOn w:val="Normal"/>
    <w:link w:val="BodyTextChar"/>
    <w:rsid w:val="008A31F1"/>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BodyTextIndent2">
    <w:name w:val="Body Text Indent 2"/>
    <w:basedOn w:val="Normal"/>
    <w:qFormat/>
    <w:rsid w:val="00EF35B7"/>
    <w:pPr>
      <w:ind w:firstLine="720"/>
    </w:pPr>
  </w:style>
  <w:style w:type="paragraph" w:styleId="BodyText3">
    <w:name w:val="Body Text 3"/>
    <w:basedOn w:val="Normal"/>
    <w:qFormat/>
    <w:rsid w:val="00EF35B7"/>
    <w:pPr>
      <w:spacing w:after="120"/>
    </w:pPr>
    <w:rPr>
      <w:sz w:val="16"/>
      <w:szCs w:val="16"/>
    </w:rPr>
  </w:style>
  <w:style w:type="paragraph" w:styleId="CommentText">
    <w:name w:val="annotation text"/>
    <w:basedOn w:val="Normal"/>
    <w:link w:val="CommentTextChar"/>
    <w:semiHidden/>
    <w:unhideWhenUsed/>
    <w:qFormat/>
    <w:rsid w:val="00EF35B7"/>
    <w:rPr>
      <w:sz w:val="20"/>
    </w:rPr>
  </w:style>
  <w:style w:type="paragraph" w:styleId="BalloonText">
    <w:name w:val="Balloon Text"/>
    <w:basedOn w:val="Normal"/>
    <w:link w:val="BalloonTextChar"/>
    <w:qFormat/>
    <w:rsid w:val="00681128"/>
    <w:rPr>
      <w:rFonts w:ascii="Tahoma" w:hAnsi="Tahoma" w:cs="Tahoma"/>
      <w:sz w:val="16"/>
      <w:szCs w:val="16"/>
    </w:rPr>
  </w:style>
  <w:style w:type="paragraph" w:customStyle="1" w:styleId="DiagramaDiagramaDiagrama">
    <w:name w:val="Diagrama Diagrama Diagrama"/>
    <w:basedOn w:val="Normal"/>
    <w:qFormat/>
    <w:rsid w:val="00CF2D12"/>
    <w:pPr>
      <w:spacing w:after="160" w:line="240" w:lineRule="exact"/>
      <w:jc w:val="left"/>
    </w:pPr>
    <w:rPr>
      <w:rFonts w:ascii="Tahoma" w:hAnsi="Tahoma"/>
      <w:sz w:val="20"/>
      <w:lang w:val="en-US"/>
    </w:rPr>
  </w:style>
  <w:style w:type="paragraph" w:customStyle="1" w:styleId="HeaderandFooter">
    <w:name w:val="Header and Footer"/>
    <w:basedOn w:val="Normal"/>
    <w:qFormat/>
  </w:style>
  <w:style w:type="paragraph" w:styleId="Header">
    <w:name w:val="header"/>
    <w:basedOn w:val="Normal"/>
    <w:link w:val="HeaderChar"/>
    <w:uiPriority w:val="99"/>
    <w:rsid w:val="00A559D3"/>
    <w:pPr>
      <w:tabs>
        <w:tab w:val="center" w:pos="4819"/>
        <w:tab w:val="right" w:pos="9638"/>
      </w:tabs>
    </w:pPr>
  </w:style>
  <w:style w:type="paragraph" w:styleId="Footer">
    <w:name w:val="footer"/>
    <w:basedOn w:val="Normal"/>
    <w:link w:val="FooterChar"/>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CommentSubject">
    <w:name w:val="annotation subject"/>
    <w:basedOn w:val="CommentText"/>
    <w:next w:val="CommentText"/>
    <w:link w:val="CommentSubjectChar"/>
    <w:qFormat/>
    <w:rsid w:val="00A4651C"/>
    <w:rPr>
      <w:b/>
      <w:bC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4C6B06"/>
    <w:pPr>
      <w:ind w:left="720"/>
      <w:contextualSpacing/>
      <w:jc w:val="left"/>
    </w:pPr>
    <w:rPr>
      <w:szCs w:val="24"/>
    </w:rPr>
  </w:style>
  <w:style w:type="paragraph" w:customStyle="1" w:styleId="TitleTNR">
    <w:name w:val="Title_TNR"/>
    <w:basedOn w:val="Normal"/>
    <w:uiPriority w:val="99"/>
    <w:qFormat/>
    <w:rsid w:val="00280F57"/>
    <w:pPr>
      <w:keepNext/>
      <w:spacing w:after="220"/>
      <w:jc w:val="center"/>
    </w:pPr>
    <w:rPr>
      <w:rFonts w:ascii="Arial" w:hAnsi="Arial" w:cs="Arial"/>
      <w:b/>
      <w:bCs/>
      <w:sz w:val="28"/>
      <w:szCs w:val="32"/>
      <w:lang w:val="en-AU"/>
    </w:rPr>
  </w:style>
  <w:style w:type="paragraph" w:styleId="NoSpacing">
    <w:name w:val="No Spacing"/>
    <w:uiPriority w:val="1"/>
    <w:qFormat/>
    <w:rsid w:val="00280F57"/>
    <w:rPr>
      <w:rFonts w:ascii="Calibri" w:eastAsia="Calibri" w:hAnsi="Calibri"/>
      <w:sz w:val="22"/>
      <w:szCs w:val="22"/>
      <w:lang w:eastAsia="en-US"/>
    </w:rPr>
  </w:style>
  <w:style w:type="paragraph" w:styleId="FootnoteText">
    <w:name w:val="footnote text"/>
    <w:basedOn w:val="Normal"/>
    <w:link w:val="FootnoteTextChar"/>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BodyTextIndent3">
    <w:name w:val="Body Text Indent 3"/>
    <w:basedOn w:val="Normal"/>
    <w:link w:val="BodyTextIndent3Char"/>
    <w:qFormat/>
    <w:rsid w:val="00A14F1F"/>
    <w:pPr>
      <w:spacing w:after="120"/>
      <w:ind w:left="283"/>
    </w:pPr>
    <w:rPr>
      <w:sz w:val="16"/>
      <w:szCs w:val="16"/>
    </w:rPr>
  </w:style>
  <w:style w:type="paragraph" w:customStyle="1" w:styleId="normaltableau">
    <w:name w:val="normal_tableau"/>
    <w:basedOn w:val="Normal"/>
    <w:qFormat/>
    <w:rsid w:val="00A14F1F"/>
    <w:pPr>
      <w:spacing w:before="120" w:after="120"/>
    </w:pPr>
    <w:rPr>
      <w:rFonts w:ascii="Optima" w:hAnsi="Optima"/>
      <w:sz w:val="22"/>
      <w:lang w:val="en-GB"/>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Normal"/>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Normal"/>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Normal"/>
    <w:rsid w:val="00D920C8"/>
    <w:pPr>
      <w:suppressAutoHyphens w:val="0"/>
      <w:jc w:val="left"/>
    </w:pPr>
    <w:rPr>
      <w:rFonts w:ascii="Calibri" w:eastAsiaTheme="minorHAnsi" w:hAnsi="Calibri" w:cs="Calibri"/>
      <w:sz w:val="22"/>
      <w:szCs w:val="22"/>
      <w:lang w:eastAsia="lt-LT"/>
    </w:rPr>
  </w:style>
  <w:style w:type="paragraph" w:styleId="NormalWeb">
    <w:name w:val="Normal (Web)"/>
    <w:basedOn w:val="Normal"/>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Normal"/>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Normal"/>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73A4-0379-4044-A5A3-D010DBCC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4606</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Silvijus Abramavicius</cp:lastModifiedBy>
  <cp:revision>2</cp:revision>
  <cp:lastPrinted>2019-01-21T14:03:00Z</cp:lastPrinted>
  <dcterms:created xsi:type="dcterms:W3CDTF">2025-07-18T20:20:00Z</dcterms:created>
  <dcterms:modified xsi:type="dcterms:W3CDTF">2025-07-18T20:20:00Z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