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2037AC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2037A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2037A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40F1DA3F" w14:textId="580FDC9E" w:rsidR="007B732D" w:rsidRPr="00736FB3" w:rsidRDefault="00087C8E" w:rsidP="00736FB3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5FFAF916" w14:textId="77777777" w:rsidR="00736FB3" w:rsidRPr="00B2312B" w:rsidRDefault="00736FB3" w:rsidP="00736FB3">
      <w:pPr>
        <w:tabs>
          <w:tab w:val="left" w:pos="0"/>
          <w:tab w:val="left" w:pos="993"/>
          <w:tab w:val="left" w:pos="1440"/>
        </w:tabs>
        <w:spacing w:after="12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12B">
        <w:rPr>
          <w:rFonts w:ascii="Times New Roman" w:eastAsia="Calibri" w:hAnsi="Times New Roman" w:cs="Times New Roman"/>
          <w:sz w:val="24"/>
          <w:szCs w:val="24"/>
        </w:rPr>
        <w:t>Kiti Pasiūlyme nurodyti ir Sutarties sudarymo metu žinomi subtiekėjai:</w:t>
      </w:r>
    </w:p>
    <w:tbl>
      <w:tblPr>
        <w:tblStyle w:val="TableGrid"/>
        <w:tblW w:w="10489" w:type="dxa"/>
        <w:tblInd w:w="-725" w:type="dxa"/>
        <w:tblLook w:val="04A0" w:firstRow="1" w:lastRow="0" w:firstColumn="1" w:lastColumn="0" w:noHBand="0" w:noVBand="1"/>
      </w:tblPr>
      <w:tblGrid>
        <w:gridCol w:w="557"/>
        <w:gridCol w:w="2143"/>
        <w:gridCol w:w="3510"/>
        <w:gridCol w:w="2520"/>
        <w:gridCol w:w="1759"/>
      </w:tblGrid>
      <w:tr w:rsidR="00736FB3" w:rsidRPr="00B2312B" w14:paraId="0E3DD9FC" w14:textId="77777777" w:rsidTr="00736FB3">
        <w:trPr>
          <w:trHeight w:val="1232"/>
        </w:trPr>
        <w:tc>
          <w:tcPr>
            <w:tcW w:w="557" w:type="dxa"/>
            <w:vAlign w:val="center"/>
          </w:tcPr>
          <w:p w14:paraId="3A32BCB3" w14:textId="77777777" w:rsidR="00736FB3" w:rsidRPr="00B2312B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2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43" w:type="dxa"/>
            <w:vAlign w:val="center"/>
            <w:hideMark/>
          </w:tcPr>
          <w:p w14:paraId="477DF498" w14:textId="77777777" w:rsidR="00736FB3" w:rsidRPr="00B2312B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2B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3510" w:type="dxa"/>
            <w:vAlign w:val="center"/>
            <w:hideMark/>
          </w:tcPr>
          <w:p w14:paraId="461D55B1" w14:textId="77777777" w:rsidR="00736FB3" w:rsidRPr="00B2312B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2B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</w:tc>
        <w:tc>
          <w:tcPr>
            <w:tcW w:w="2520" w:type="dxa"/>
            <w:vAlign w:val="center"/>
            <w:hideMark/>
          </w:tcPr>
          <w:p w14:paraId="6E6D4569" w14:textId="77777777" w:rsidR="00736FB3" w:rsidRPr="00B2312B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2B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759" w:type="dxa"/>
            <w:vAlign w:val="center"/>
          </w:tcPr>
          <w:p w14:paraId="710CAC60" w14:textId="77777777" w:rsidR="00736FB3" w:rsidRPr="00B2312B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2B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736FB3" w:rsidRPr="00087C8E" w14:paraId="7F0107C2" w14:textId="77777777" w:rsidTr="00736FB3">
        <w:trPr>
          <w:trHeight w:val="512"/>
        </w:trPr>
        <w:tc>
          <w:tcPr>
            <w:tcW w:w="557" w:type="dxa"/>
          </w:tcPr>
          <w:p w14:paraId="75E05CCE" w14:textId="77777777" w:rsidR="00736FB3" w:rsidRPr="00B2312B" w:rsidRDefault="00736FB3" w:rsidP="00FC47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639"/>
            <w:r w:rsidRPr="00B23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3" w:type="dxa"/>
            <w:hideMark/>
          </w:tcPr>
          <w:p w14:paraId="3B5536E2" w14:textId="77777777" w:rsidR="00736FB3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„Interlux“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į. k. </w:t>
            </w:r>
            <w:r w:rsidRPr="009E140F">
              <w:rPr>
                <w:rFonts w:ascii="Times New Roman" w:hAnsi="Times New Roman" w:cs="Times New Roman"/>
                <w:sz w:val="24"/>
                <w:szCs w:val="24"/>
              </w:rPr>
              <w:t xml:space="preserve">110608112, </w:t>
            </w:r>
          </w:p>
          <w:p w14:paraId="4F27533E" w14:textId="77777777" w:rsidR="00736FB3" w:rsidRPr="009E140F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40F">
              <w:rPr>
                <w:rFonts w:ascii="Times New Roman" w:hAnsi="Times New Roman" w:cs="Times New Roman"/>
                <w:sz w:val="24"/>
                <w:szCs w:val="24"/>
              </w:rPr>
              <w:t>Aviečių g. 16, 08418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40F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510" w:type="dxa"/>
            <w:hideMark/>
          </w:tcPr>
          <w:p w14:paraId="7307262A" w14:textId="0DDDB8BB" w:rsidR="00736FB3" w:rsidRPr="005102CB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hideMark/>
          </w:tcPr>
          <w:p w14:paraId="7450187C" w14:textId="77777777" w:rsidR="00736FB3" w:rsidRPr="00087C8E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D7C">
              <w:rPr>
                <w:rFonts w:ascii="Times New Roman" w:hAnsi="Times New Roman" w:cs="Times New Roman"/>
                <w:sz w:val="24"/>
                <w:szCs w:val="24"/>
              </w:rPr>
              <w:t>Komunikacija su tiekėjais ir siūlomos įrangos techninis aptarnavimas, priežiūra ir remontas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3FC8375F" w14:textId="77777777" w:rsidR="00736FB3" w:rsidRPr="00087C8E" w:rsidRDefault="00736FB3" w:rsidP="00FC4744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231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bookmarkEnd w:id="0"/>
    </w:tbl>
    <w:p w14:paraId="5B7C285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BC680" w14:textId="77777777" w:rsidR="00416316" w:rsidRDefault="00416316"/>
    <w:tbl>
      <w:tblPr>
        <w:tblStyle w:val="TableGrid"/>
        <w:tblW w:w="9639" w:type="dxa"/>
        <w:tblInd w:w="-455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36FB3">
        <w:tc>
          <w:tcPr>
            <w:tcW w:w="9639" w:type="dxa"/>
            <w:gridSpan w:val="2"/>
          </w:tcPr>
          <w:p w14:paraId="42DA8256" w14:textId="6EB7FBE5" w:rsidR="00087C8E" w:rsidRPr="00EC6F44" w:rsidRDefault="00087C8E" w:rsidP="003649D9">
            <w:pPr>
              <w:spacing w:before="60" w:after="60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736FB3">
        <w:tc>
          <w:tcPr>
            <w:tcW w:w="4747" w:type="dxa"/>
          </w:tcPr>
          <w:p w14:paraId="0DF79D3B" w14:textId="77777777" w:rsidR="00736FB3" w:rsidRDefault="00736FB3" w:rsidP="00736FB3">
            <w:pPr>
              <w:suppressAutoHyphens/>
              <w:spacing w:before="6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75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Valdemaras Sviackevičius </w:t>
            </w:r>
          </w:p>
          <w:p w14:paraId="6F578C7D" w14:textId="77777777" w:rsidR="00736FB3" w:rsidRPr="00F15D07" w:rsidRDefault="00736FB3" w:rsidP="00736FB3">
            <w:pPr>
              <w:suppressAutoHyphens/>
              <w:spacing w:after="12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0CB59020" w14:textId="77777777" w:rsidR="00736FB3" w:rsidRPr="00F15D07" w:rsidRDefault="00736FB3" w:rsidP="00736FB3">
            <w:pPr>
              <w:suppressAutoHyphens/>
              <w:spacing w:line="276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2C66C0B7" w:rsidR="00087C8E" w:rsidRPr="00087C8E" w:rsidRDefault="00736FB3" w:rsidP="00736FB3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4C220525" w14:textId="77777777" w:rsidR="00736FB3" w:rsidRPr="00B7537F" w:rsidRDefault="00736FB3" w:rsidP="00736FB3">
            <w:pPr>
              <w:suppressAutoHyphens/>
              <w:spacing w:before="6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75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Miglė Natkaitė</w:t>
            </w:r>
          </w:p>
          <w:p w14:paraId="502C4364" w14:textId="77777777" w:rsidR="00736FB3" w:rsidRPr="00F15D07" w:rsidRDefault="00736FB3" w:rsidP="00736FB3">
            <w:pPr>
              <w:suppressAutoHyphens/>
              <w:spacing w:after="12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Direktorė</w:t>
            </w:r>
          </w:p>
          <w:p w14:paraId="4D224332" w14:textId="77777777" w:rsidR="00736FB3" w:rsidRPr="00F15D07" w:rsidRDefault="00736FB3" w:rsidP="00736FB3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3678B646" w:rsidR="00087C8E" w:rsidRPr="00087C8E" w:rsidRDefault="00736FB3" w:rsidP="00736FB3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1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776C"/>
    <w:rsid w:val="000F7877"/>
    <w:rsid w:val="00154F77"/>
    <w:rsid w:val="001618E1"/>
    <w:rsid w:val="002037AC"/>
    <w:rsid w:val="0025127C"/>
    <w:rsid w:val="002966BC"/>
    <w:rsid w:val="00350052"/>
    <w:rsid w:val="003649D9"/>
    <w:rsid w:val="003D5AB7"/>
    <w:rsid w:val="00416316"/>
    <w:rsid w:val="00463EE8"/>
    <w:rsid w:val="006F33B4"/>
    <w:rsid w:val="00736FB3"/>
    <w:rsid w:val="007B732D"/>
    <w:rsid w:val="009674C3"/>
    <w:rsid w:val="009D4B50"/>
    <w:rsid w:val="009F6370"/>
    <w:rsid w:val="00DE2830"/>
    <w:rsid w:val="00E913B1"/>
    <w:rsid w:val="00EC6F44"/>
    <w:rsid w:val="00EF1C77"/>
    <w:rsid w:val="00F452A6"/>
    <w:rsid w:val="00F76ED0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2025-11-20T15:11:00Z</dcterms:created>
  <dcterms:modified xsi:type="dcterms:W3CDTF">2025-11-20T15:11:00Z</dcterms:modified>
</cp:coreProperties>
</file>