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31380" w14:textId="77777777" w:rsidR="0010414D" w:rsidRPr="00041F12" w:rsidRDefault="0010414D" w:rsidP="00BB154F">
      <w:pPr>
        <w:pStyle w:val="TocTitle"/>
        <w:ind w:left="0"/>
        <w:rPr>
          <w:rFonts w:ascii="Arial" w:hAnsi="Arial"/>
          <w:color w:val="auto"/>
          <w:sz w:val="20"/>
          <w:szCs w:val="20"/>
        </w:rPr>
      </w:pPr>
    </w:p>
    <w:p w14:paraId="4CBFBD23" w14:textId="77777777" w:rsidR="0010414D" w:rsidRPr="00041F12" w:rsidRDefault="0010414D" w:rsidP="00BB154F">
      <w:pPr>
        <w:pStyle w:val="TocTitle"/>
        <w:ind w:left="0"/>
        <w:rPr>
          <w:rFonts w:ascii="Arial" w:hAnsi="Arial"/>
          <w:color w:val="auto"/>
          <w:sz w:val="20"/>
          <w:szCs w:val="20"/>
        </w:rPr>
      </w:pPr>
    </w:p>
    <w:p w14:paraId="72C7C4EC" w14:textId="77777777" w:rsidR="0010414D" w:rsidRPr="00041F12" w:rsidRDefault="0010414D" w:rsidP="00BB154F">
      <w:pPr>
        <w:pStyle w:val="TocTitle"/>
        <w:ind w:left="0"/>
        <w:rPr>
          <w:rFonts w:ascii="Arial" w:hAnsi="Arial"/>
          <w:color w:val="auto"/>
          <w:sz w:val="20"/>
          <w:szCs w:val="20"/>
        </w:rPr>
      </w:pPr>
    </w:p>
    <w:p w14:paraId="74DA906F" w14:textId="77777777" w:rsidR="0010414D" w:rsidRPr="00041F12" w:rsidRDefault="0010414D" w:rsidP="00BB154F">
      <w:pPr>
        <w:pStyle w:val="TocTitle"/>
        <w:ind w:left="0"/>
        <w:rPr>
          <w:rFonts w:ascii="Arial" w:hAnsi="Arial"/>
          <w:color w:val="auto"/>
          <w:sz w:val="20"/>
          <w:szCs w:val="20"/>
        </w:rPr>
      </w:pPr>
    </w:p>
    <w:p w14:paraId="7FE3F884" w14:textId="77777777" w:rsidR="0010414D" w:rsidRPr="00041F12" w:rsidRDefault="0010414D" w:rsidP="00BB154F">
      <w:pPr>
        <w:pStyle w:val="TocTitle"/>
        <w:ind w:left="0"/>
        <w:rPr>
          <w:rFonts w:ascii="Arial" w:hAnsi="Arial"/>
          <w:color w:val="auto"/>
          <w:sz w:val="20"/>
          <w:szCs w:val="20"/>
        </w:rPr>
      </w:pPr>
    </w:p>
    <w:p w14:paraId="67C1EC71" w14:textId="77777777" w:rsidR="0010414D" w:rsidRPr="00041F12" w:rsidRDefault="0010414D" w:rsidP="00BB154F">
      <w:pPr>
        <w:pStyle w:val="TocTitle"/>
        <w:ind w:left="0"/>
        <w:rPr>
          <w:rFonts w:ascii="Arial" w:hAnsi="Arial"/>
          <w:color w:val="auto"/>
          <w:sz w:val="20"/>
          <w:szCs w:val="20"/>
        </w:rPr>
      </w:pPr>
    </w:p>
    <w:p w14:paraId="15989B12" w14:textId="77777777" w:rsidR="0010414D" w:rsidRPr="003B2149" w:rsidRDefault="00774D65" w:rsidP="00BB154F">
      <w:pPr>
        <w:pStyle w:val="TocTitle"/>
        <w:ind w:left="0"/>
        <w:rPr>
          <w:rFonts w:ascii="Arial" w:hAnsi="Arial"/>
          <w:color w:val="auto"/>
          <w:sz w:val="20"/>
          <w:szCs w:val="20"/>
        </w:rPr>
      </w:pPr>
      <w:r w:rsidRPr="003B2149">
        <w:rPr>
          <w:noProof/>
          <w:lang w:val="en-GB" w:eastAsia="en-GB"/>
        </w:rPr>
        <mc:AlternateContent>
          <mc:Choice Requires="wps">
            <w:drawing>
              <wp:anchor distT="0" distB="0" distL="114300" distR="114300" simplePos="0" relativeHeight="251657728" behindDoc="0" locked="0" layoutInCell="1" allowOverlap="1" wp14:anchorId="6D408553" wp14:editId="5F47AEC5">
                <wp:simplePos x="0" y="0"/>
                <wp:positionH relativeFrom="page">
                  <wp:posOffset>1767840</wp:posOffset>
                </wp:positionH>
                <wp:positionV relativeFrom="page">
                  <wp:posOffset>4168140</wp:posOffset>
                </wp:positionV>
                <wp:extent cx="4362450" cy="16687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66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2C6AD" w14:textId="5FCC376C" w:rsidR="009239CD" w:rsidRPr="00051634" w:rsidRDefault="0003008B" w:rsidP="0069522E">
                            <w:pPr>
                              <w:pStyle w:val="SubjectLine"/>
                              <w:jc w:val="center"/>
                              <w:rPr>
                                <w:rFonts w:ascii="Arial" w:hAnsi="Arial" w:cs="Arial"/>
                                <w:color w:val="auto"/>
                                <w:szCs w:val="32"/>
                              </w:rPr>
                            </w:pPr>
                            <w:r>
                              <w:rPr>
                                <w:rFonts w:ascii="Arial" w:hAnsi="Arial" w:cs="Arial"/>
                                <w:color w:val="auto"/>
                                <w:szCs w:val="32"/>
                              </w:rPr>
                              <w:t>VĮ Valstybinių miškų urėdij</w:t>
                            </w:r>
                            <w:r w:rsidR="00B50BF0">
                              <w:rPr>
                                <w:rFonts w:ascii="Arial" w:hAnsi="Arial" w:cs="Arial"/>
                                <w:color w:val="auto"/>
                                <w:szCs w:val="32"/>
                              </w:rPr>
                              <w:t>os</w:t>
                            </w:r>
                            <w:r w:rsidR="009239CD">
                              <w:rPr>
                                <w:rFonts w:ascii="Arial" w:hAnsi="Arial" w:cs="Arial"/>
                                <w:color w:val="auto"/>
                                <w:szCs w:val="32"/>
                              </w:rPr>
                              <w:t xml:space="preserve"> </w:t>
                            </w:r>
                            <w:r w:rsidR="009239CD" w:rsidRPr="009312FF">
                              <w:rPr>
                                <w:rFonts w:ascii="Arial" w:hAnsi="Arial" w:cs="Arial"/>
                                <w:color w:val="auto"/>
                                <w:szCs w:val="32"/>
                              </w:rPr>
                              <w:t xml:space="preserve">veiklos </w:t>
                            </w:r>
                            <w:r w:rsidR="009239CD">
                              <w:rPr>
                                <w:rFonts w:ascii="Arial" w:hAnsi="Arial" w:cs="Arial"/>
                                <w:color w:val="auto"/>
                                <w:szCs w:val="32"/>
                              </w:rPr>
                              <w:t>ir</w:t>
                            </w:r>
                            <w:r w:rsidR="009239CD" w:rsidRPr="009312FF">
                              <w:rPr>
                                <w:rFonts w:ascii="Arial" w:hAnsi="Arial" w:cs="Arial"/>
                                <w:color w:val="auto"/>
                                <w:szCs w:val="32"/>
                              </w:rPr>
                              <w:t xml:space="preserve"> </w:t>
                            </w:r>
                            <w:r w:rsidR="009239CD">
                              <w:rPr>
                                <w:rFonts w:ascii="Arial" w:hAnsi="Arial" w:cs="Arial"/>
                                <w:color w:val="auto"/>
                                <w:szCs w:val="32"/>
                              </w:rPr>
                              <w:t>produkto</w:t>
                            </w:r>
                            <w:r>
                              <w:rPr>
                                <w:rFonts w:ascii="Arial" w:hAnsi="Arial" w:cs="Arial"/>
                                <w:color w:val="auto"/>
                                <w:szCs w:val="32"/>
                              </w:rPr>
                              <w:t xml:space="preserve"> </w:t>
                            </w:r>
                            <w:r w:rsidR="009239CD" w:rsidRPr="009312FF">
                              <w:rPr>
                                <w:rFonts w:ascii="Arial" w:hAnsi="Arial" w:cs="Arial"/>
                                <w:color w:val="auto"/>
                                <w:szCs w:val="32"/>
                              </w:rPr>
                              <w:t xml:space="preserve">civilinės atsakomybės draudimo </w:t>
                            </w:r>
                            <w:r w:rsidR="009239CD" w:rsidRPr="00051634">
                              <w:rPr>
                                <w:rFonts w:ascii="Arial" w:hAnsi="Arial" w:cs="Arial"/>
                                <w:color w:val="auto"/>
                                <w:szCs w:val="32"/>
                              </w:rPr>
                              <w:t>paslaugų pirkimo techninė specifikacija</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08553" id="_x0000_t202" coordsize="21600,21600" o:spt="202" path="m,l,21600r21600,l21600,xe">
                <v:stroke joinstyle="miter"/>
                <v:path gradientshapeok="t" o:connecttype="rect"/>
              </v:shapetype>
              <v:shape id="Text Box 2" o:spid="_x0000_s1026" type="#_x0000_t202" style="position:absolute;margin-left:139.2pt;margin-top:328.2pt;width:343.5pt;height:13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" filled="f" stroked="f">
                <v:textbox inset="1mm,1mm,1mm,1mm">
                  <w:txbxContent>
                    <w:p w14:paraId="2822C6AD" w14:textId="5FCC376C" w:rsidR="009239CD" w:rsidRPr="00051634" w:rsidRDefault="0003008B" w:rsidP="0069522E">
                      <w:pPr>
                        <w:pStyle w:val="SubjectLine"/>
                        <w:jc w:val="center"/>
                        <w:rPr>
                          <w:rFonts w:ascii="Arial" w:hAnsi="Arial" w:cs="Arial"/>
                          <w:color w:val="auto"/>
                          <w:szCs w:val="32"/>
                        </w:rPr>
                      </w:pPr>
                      <w:r>
                        <w:rPr>
                          <w:rFonts w:ascii="Arial" w:hAnsi="Arial" w:cs="Arial"/>
                          <w:color w:val="auto"/>
                          <w:szCs w:val="32"/>
                        </w:rPr>
                        <w:t>VĮ Valstybinių miškų urėdij</w:t>
                      </w:r>
                      <w:r w:rsidR="00B50BF0">
                        <w:rPr>
                          <w:rFonts w:ascii="Arial" w:hAnsi="Arial" w:cs="Arial"/>
                          <w:color w:val="auto"/>
                          <w:szCs w:val="32"/>
                        </w:rPr>
                        <w:t>os</w:t>
                      </w:r>
                      <w:bookmarkStart w:id="1" w:name="_GoBack"/>
                      <w:bookmarkEnd w:id="1"/>
                      <w:r w:rsidR="009239CD">
                        <w:rPr>
                          <w:rFonts w:ascii="Arial" w:hAnsi="Arial" w:cs="Arial"/>
                          <w:color w:val="auto"/>
                          <w:szCs w:val="32"/>
                        </w:rPr>
                        <w:t xml:space="preserve"> </w:t>
                      </w:r>
                      <w:r w:rsidR="009239CD" w:rsidRPr="009312FF">
                        <w:rPr>
                          <w:rFonts w:ascii="Arial" w:hAnsi="Arial" w:cs="Arial"/>
                          <w:color w:val="auto"/>
                          <w:szCs w:val="32"/>
                        </w:rPr>
                        <w:t xml:space="preserve">veiklos </w:t>
                      </w:r>
                      <w:r w:rsidR="009239CD">
                        <w:rPr>
                          <w:rFonts w:ascii="Arial" w:hAnsi="Arial" w:cs="Arial"/>
                          <w:color w:val="auto"/>
                          <w:szCs w:val="32"/>
                        </w:rPr>
                        <w:t>ir</w:t>
                      </w:r>
                      <w:r w:rsidR="009239CD" w:rsidRPr="009312FF">
                        <w:rPr>
                          <w:rFonts w:ascii="Arial" w:hAnsi="Arial" w:cs="Arial"/>
                          <w:color w:val="auto"/>
                          <w:szCs w:val="32"/>
                        </w:rPr>
                        <w:t xml:space="preserve"> </w:t>
                      </w:r>
                      <w:r w:rsidR="009239CD">
                        <w:rPr>
                          <w:rFonts w:ascii="Arial" w:hAnsi="Arial" w:cs="Arial"/>
                          <w:color w:val="auto"/>
                          <w:szCs w:val="32"/>
                        </w:rPr>
                        <w:t>produkto</w:t>
                      </w:r>
                      <w:r>
                        <w:rPr>
                          <w:rFonts w:ascii="Arial" w:hAnsi="Arial" w:cs="Arial"/>
                          <w:color w:val="auto"/>
                          <w:szCs w:val="32"/>
                        </w:rPr>
                        <w:t xml:space="preserve"> </w:t>
                      </w:r>
                      <w:r w:rsidR="009239CD" w:rsidRPr="009312FF">
                        <w:rPr>
                          <w:rFonts w:ascii="Arial" w:hAnsi="Arial" w:cs="Arial"/>
                          <w:color w:val="auto"/>
                          <w:szCs w:val="32"/>
                        </w:rPr>
                        <w:t xml:space="preserve">civilinės atsakomybės draudimo </w:t>
                      </w:r>
                      <w:r w:rsidR="009239CD" w:rsidRPr="00051634">
                        <w:rPr>
                          <w:rFonts w:ascii="Arial" w:hAnsi="Arial" w:cs="Arial"/>
                          <w:color w:val="auto"/>
                          <w:szCs w:val="32"/>
                        </w:rPr>
                        <w:t>paslaugų pirkimo techninė specifikacija</w:t>
                      </w:r>
                    </w:p>
                  </w:txbxContent>
                </v:textbox>
                <w10:wrap anchorx="page" anchory="page"/>
              </v:shape>
            </w:pict>
          </mc:Fallback>
        </mc:AlternateContent>
      </w:r>
    </w:p>
    <w:p w14:paraId="1A81CA39" w14:textId="77777777" w:rsidR="0010414D" w:rsidRPr="003B2149" w:rsidRDefault="0010414D" w:rsidP="00BB154F">
      <w:pPr>
        <w:pStyle w:val="TocTitle"/>
        <w:ind w:left="0"/>
        <w:rPr>
          <w:rFonts w:ascii="Arial" w:hAnsi="Arial"/>
          <w:color w:val="auto"/>
          <w:sz w:val="20"/>
          <w:szCs w:val="20"/>
        </w:rPr>
      </w:pPr>
    </w:p>
    <w:p w14:paraId="0037A788" w14:textId="77777777" w:rsidR="0010414D" w:rsidRPr="003B2149" w:rsidRDefault="0010414D" w:rsidP="00BB154F">
      <w:pPr>
        <w:pStyle w:val="TocTitle"/>
        <w:ind w:left="0"/>
        <w:rPr>
          <w:rFonts w:ascii="Arial" w:hAnsi="Arial"/>
          <w:color w:val="auto"/>
          <w:sz w:val="20"/>
          <w:szCs w:val="20"/>
        </w:rPr>
      </w:pPr>
    </w:p>
    <w:p w14:paraId="7222B012" w14:textId="77777777" w:rsidR="0010414D" w:rsidRPr="003B2149" w:rsidRDefault="0010414D" w:rsidP="00BB154F">
      <w:pPr>
        <w:pStyle w:val="TocTitle"/>
        <w:ind w:left="0"/>
        <w:rPr>
          <w:rFonts w:ascii="Arial" w:hAnsi="Arial"/>
          <w:color w:val="auto"/>
          <w:sz w:val="20"/>
          <w:szCs w:val="20"/>
        </w:rPr>
      </w:pPr>
    </w:p>
    <w:p w14:paraId="37C98E10" w14:textId="77777777" w:rsidR="0010414D" w:rsidRPr="003B2149" w:rsidRDefault="0010414D" w:rsidP="00BB154F">
      <w:pPr>
        <w:pStyle w:val="TocTitle"/>
        <w:ind w:left="0"/>
        <w:rPr>
          <w:rFonts w:ascii="Arial" w:hAnsi="Arial"/>
          <w:color w:val="auto"/>
          <w:sz w:val="20"/>
          <w:szCs w:val="20"/>
        </w:rPr>
      </w:pPr>
    </w:p>
    <w:p w14:paraId="4A5BD6DA" w14:textId="77777777" w:rsidR="0010414D" w:rsidRPr="003B2149" w:rsidRDefault="0010414D" w:rsidP="00BB154F">
      <w:pPr>
        <w:pStyle w:val="TocTitle"/>
        <w:ind w:left="0"/>
        <w:rPr>
          <w:rFonts w:ascii="Arial" w:hAnsi="Arial"/>
          <w:color w:val="auto"/>
          <w:sz w:val="20"/>
          <w:szCs w:val="20"/>
        </w:rPr>
      </w:pPr>
    </w:p>
    <w:p w14:paraId="404E3745" w14:textId="77777777" w:rsidR="0010414D" w:rsidRPr="003B2149" w:rsidRDefault="0010414D" w:rsidP="00BB154F">
      <w:pPr>
        <w:pStyle w:val="TocTitle"/>
        <w:ind w:left="0"/>
        <w:rPr>
          <w:rFonts w:ascii="Arial" w:hAnsi="Arial"/>
          <w:color w:val="auto"/>
          <w:sz w:val="20"/>
          <w:szCs w:val="20"/>
        </w:rPr>
      </w:pPr>
    </w:p>
    <w:p w14:paraId="13AB3640" w14:textId="77777777" w:rsidR="0010414D" w:rsidRPr="003B2149" w:rsidRDefault="0010414D" w:rsidP="00BB154F">
      <w:pPr>
        <w:pStyle w:val="TocTitle"/>
        <w:ind w:left="0"/>
        <w:rPr>
          <w:rFonts w:ascii="Arial" w:hAnsi="Arial"/>
          <w:color w:val="auto"/>
          <w:sz w:val="20"/>
          <w:szCs w:val="20"/>
        </w:rPr>
      </w:pPr>
    </w:p>
    <w:p w14:paraId="2A4CE31C" w14:textId="77777777" w:rsidR="0010414D" w:rsidRPr="003B2149" w:rsidRDefault="0010414D" w:rsidP="00BB154F">
      <w:pPr>
        <w:pStyle w:val="TocTitle"/>
        <w:ind w:left="0"/>
        <w:rPr>
          <w:rFonts w:ascii="Arial" w:hAnsi="Arial"/>
          <w:color w:val="auto"/>
          <w:sz w:val="20"/>
          <w:szCs w:val="20"/>
        </w:rPr>
      </w:pPr>
    </w:p>
    <w:p w14:paraId="62B162F1" w14:textId="77777777" w:rsidR="0010414D" w:rsidRPr="003B2149" w:rsidRDefault="0010414D" w:rsidP="00BB154F">
      <w:pPr>
        <w:pStyle w:val="TocTitle"/>
        <w:ind w:left="0"/>
        <w:rPr>
          <w:rFonts w:ascii="Arial" w:hAnsi="Arial"/>
          <w:color w:val="auto"/>
          <w:sz w:val="20"/>
          <w:szCs w:val="20"/>
        </w:rPr>
      </w:pPr>
    </w:p>
    <w:p w14:paraId="4A2D931D" w14:textId="77777777" w:rsidR="0010414D" w:rsidRPr="003B2149" w:rsidRDefault="0010414D" w:rsidP="00BB154F">
      <w:pPr>
        <w:pStyle w:val="TocTitle"/>
        <w:ind w:left="0"/>
        <w:rPr>
          <w:rFonts w:ascii="Arial" w:hAnsi="Arial"/>
          <w:color w:val="auto"/>
          <w:sz w:val="20"/>
          <w:szCs w:val="20"/>
        </w:rPr>
      </w:pPr>
    </w:p>
    <w:p w14:paraId="51719806" w14:textId="77777777" w:rsidR="0010414D" w:rsidRPr="003B2149" w:rsidRDefault="0010414D" w:rsidP="00BB154F">
      <w:pPr>
        <w:pStyle w:val="TocTitle"/>
        <w:ind w:left="0"/>
        <w:rPr>
          <w:rFonts w:ascii="Arial" w:hAnsi="Arial"/>
          <w:color w:val="auto"/>
          <w:sz w:val="20"/>
          <w:szCs w:val="20"/>
        </w:rPr>
      </w:pPr>
    </w:p>
    <w:p w14:paraId="0DE20BE1" w14:textId="77777777" w:rsidR="0010414D" w:rsidRPr="003B2149" w:rsidRDefault="0010414D" w:rsidP="00BB154F">
      <w:pPr>
        <w:pStyle w:val="TocTitle"/>
        <w:ind w:left="0"/>
        <w:rPr>
          <w:rFonts w:ascii="Arial" w:hAnsi="Arial"/>
          <w:color w:val="auto"/>
          <w:sz w:val="20"/>
          <w:szCs w:val="20"/>
        </w:rPr>
      </w:pPr>
    </w:p>
    <w:p w14:paraId="33EE6738" w14:textId="77777777" w:rsidR="009372AD" w:rsidRPr="00C025DD" w:rsidRDefault="003E3C7F" w:rsidP="005852FB">
      <w:pPr>
        <w:pStyle w:val="TocTitle"/>
        <w:pageBreakBefore/>
        <w:ind w:left="0"/>
        <w:rPr>
          <w:rFonts w:ascii="Arial" w:hAnsi="Arial"/>
          <w:b/>
          <w:color w:val="auto"/>
          <w:sz w:val="20"/>
          <w:szCs w:val="20"/>
        </w:rPr>
      </w:pPr>
      <w:r w:rsidRPr="00C025DD">
        <w:rPr>
          <w:rFonts w:ascii="Arial" w:hAnsi="Arial"/>
          <w:b/>
          <w:color w:val="auto"/>
          <w:sz w:val="20"/>
          <w:szCs w:val="20"/>
        </w:rPr>
        <w:lastRenderedPageBreak/>
        <w:t>Turinys</w:t>
      </w:r>
    </w:p>
    <w:p w14:paraId="5BFA96D3" w14:textId="77777777" w:rsidR="009372AD" w:rsidRPr="00C025DD" w:rsidRDefault="009372AD" w:rsidP="009372AD">
      <w:pPr>
        <w:pStyle w:val="Pagrindinistekstas"/>
        <w:rPr>
          <w:rFonts w:ascii="Arial" w:hAnsi="Arial" w:cs="Arial"/>
          <w:sz w:val="20"/>
          <w:szCs w:val="20"/>
        </w:rPr>
      </w:pPr>
    </w:p>
    <w:p w14:paraId="3BD4F2AE" w14:textId="40D68DDA" w:rsidR="00C025DD" w:rsidRPr="00C025DD" w:rsidRDefault="00B97A54">
      <w:pPr>
        <w:pStyle w:val="Turinys1"/>
        <w:rPr>
          <w:rFonts w:ascii="Arial" w:eastAsiaTheme="minorEastAsia" w:hAnsi="Arial" w:cs="Arial"/>
          <w:noProof/>
          <w:sz w:val="20"/>
          <w:lang w:eastAsia="lt-LT"/>
        </w:rPr>
      </w:pPr>
      <w:r w:rsidRPr="00C025DD">
        <w:rPr>
          <w:rFonts w:ascii="Arial" w:hAnsi="Arial" w:cs="Arial"/>
          <w:sz w:val="20"/>
        </w:rPr>
        <w:fldChar w:fldCharType="begin"/>
      </w:r>
      <w:r w:rsidR="003E3C7F" w:rsidRPr="00C025DD">
        <w:rPr>
          <w:rFonts w:ascii="Arial" w:hAnsi="Arial" w:cs="Arial"/>
          <w:sz w:val="20"/>
        </w:rPr>
        <w:instrText xml:space="preserve"> TOC \o "1-3" \h \z \u </w:instrText>
      </w:r>
      <w:r w:rsidRPr="00C025DD">
        <w:rPr>
          <w:rFonts w:ascii="Arial" w:hAnsi="Arial" w:cs="Arial"/>
          <w:sz w:val="20"/>
        </w:rPr>
        <w:fldChar w:fldCharType="separate"/>
      </w:r>
      <w:hyperlink w:anchor="_Toc54690182" w:history="1">
        <w:r w:rsidR="00C025DD" w:rsidRPr="00C025DD">
          <w:rPr>
            <w:rStyle w:val="Hipersaitas"/>
            <w:rFonts w:ascii="Arial" w:hAnsi="Arial" w:cs="Arial"/>
            <w:b/>
            <w:noProof/>
            <w:sz w:val="20"/>
          </w:rPr>
          <w:t>1.</w:t>
        </w:r>
        <w:r w:rsidR="00C025DD" w:rsidRPr="00C025DD">
          <w:rPr>
            <w:rFonts w:ascii="Arial" w:eastAsiaTheme="minorEastAsia" w:hAnsi="Arial" w:cs="Arial"/>
            <w:noProof/>
            <w:sz w:val="20"/>
            <w:lang w:eastAsia="lt-LT"/>
          </w:rPr>
          <w:tab/>
        </w:r>
        <w:r w:rsidR="00C025DD" w:rsidRPr="00C025DD">
          <w:rPr>
            <w:rStyle w:val="Hipersaitas"/>
            <w:rFonts w:ascii="Arial" w:hAnsi="Arial" w:cs="Arial"/>
            <w:b/>
            <w:caps/>
            <w:noProof/>
            <w:sz w:val="20"/>
          </w:rPr>
          <w:t>PIRKIMO APIMTIS</w:t>
        </w:r>
        <w:r w:rsidR="00C025DD" w:rsidRPr="00C025DD">
          <w:rPr>
            <w:rFonts w:ascii="Arial" w:hAnsi="Arial" w:cs="Arial"/>
            <w:noProof/>
            <w:webHidden/>
            <w:sz w:val="20"/>
          </w:rPr>
          <w:tab/>
        </w:r>
        <w:r w:rsidR="00C025DD" w:rsidRPr="00C025DD">
          <w:rPr>
            <w:rFonts w:ascii="Arial" w:hAnsi="Arial" w:cs="Arial"/>
            <w:noProof/>
            <w:webHidden/>
            <w:sz w:val="20"/>
          </w:rPr>
          <w:fldChar w:fldCharType="begin"/>
        </w:r>
        <w:r w:rsidR="00C025DD" w:rsidRPr="00C025DD">
          <w:rPr>
            <w:rFonts w:ascii="Arial" w:hAnsi="Arial" w:cs="Arial"/>
            <w:noProof/>
            <w:webHidden/>
            <w:sz w:val="20"/>
          </w:rPr>
          <w:instrText xml:space="preserve"> PAGEREF _Toc54690182 \h </w:instrText>
        </w:r>
        <w:r w:rsidR="00C025DD" w:rsidRPr="00C025DD">
          <w:rPr>
            <w:rFonts w:ascii="Arial" w:hAnsi="Arial" w:cs="Arial"/>
            <w:noProof/>
            <w:webHidden/>
            <w:sz w:val="20"/>
          </w:rPr>
        </w:r>
        <w:r w:rsidR="00C025DD" w:rsidRPr="00C025DD">
          <w:rPr>
            <w:rFonts w:ascii="Arial" w:hAnsi="Arial" w:cs="Arial"/>
            <w:noProof/>
            <w:webHidden/>
            <w:sz w:val="20"/>
          </w:rPr>
          <w:fldChar w:fldCharType="separate"/>
        </w:r>
        <w:r w:rsidR="00C025DD" w:rsidRPr="00C025DD">
          <w:rPr>
            <w:rFonts w:ascii="Arial" w:hAnsi="Arial" w:cs="Arial"/>
            <w:noProof/>
            <w:webHidden/>
            <w:sz w:val="20"/>
          </w:rPr>
          <w:t>3</w:t>
        </w:r>
        <w:r w:rsidR="00C025DD" w:rsidRPr="00C025DD">
          <w:rPr>
            <w:rFonts w:ascii="Arial" w:hAnsi="Arial" w:cs="Arial"/>
            <w:noProof/>
            <w:webHidden/>
            <w:sz w:val="20"/>
          </w:rPr>
          <w:fldChar w:fldCharType="end"/>
        </w:r>
      </w:hyperlink>
    </w:p>
    <w:p w14:paraId="736EDE64" w14:textId="1EC3AB42" w:rsidR="00C025DD" w:rsidRPr="00C025DD" w:rsidRDefault="00C401D7">
      <w:pPr>
        <w:pStyle w:val="Turinys1"/>
        <w:rPr>
          <w:rFonts w:ascii="Arial" w:eastAsiaTheme="minorEastAsia" w:hAnsi="Arial" w:cs="Arial"/>
          <w:noProof/>
          <w:sz w:val="20"/>
          <w:lang w:eastAsia="lt-LT"/>
        </w:rPr>
      </w:pPr>
      <w:hyperlink w:anchor="_Toc54690183" w:history="1">
        <w:r w:rsidR="00C025DD" w:rsidRPr="00C025DD">
          <w:rPr>
            <w:rStyle w:val="Hipersaitas"/>
            <w:rFonts w:ascii="Arial" w:hAnsi="Arial" w:cs="Arial"/>
            <w:b/>
            <w:noProof/>
            <w:sz w:val="20"/>
          </w:rPr>
          <w:t>2.</w:t>
        </w:r>
        <w:r w:rsidR="00C025DD" w:rsidRPr="00C025DD">
          <w:rPr>
            <w:rFonts w:ascii="Arial" w:eastAsiaTheme="minorEastAsia" w:hAnsi="Arial" w:cs="Arial"/>
            <w:noProof/>
            <w:sz w:val="20"/>
            <w:lang w:eastAsia="lt-LT"/>
          </w:rPr>
          <w:tab/>
        </w:r>
        <w:r w:rsidR="00C025DD" w:rsidRPr="00C025DD">
          <w:rPr>
            <w:rStyle w:val="Hipersaitas"/>
            <w:rFonts w:ascii="Arial" w:hAnsi="Arial" w:cs="Arial"/>
            <w:b/>
            <w:caps/>
            <w:noProof/>
            <w:sz w:val="20"/>
          </w:rPr>
          <w:t>Bendros draudimo sąlygos</w:t>
        </w:r>
        <w:r w:rsidR="00C025DD" w:rsidRPr="00C025DD">
          <w:rPr>
            <w:rFonts w:ascii="Arial" w:hAnsi="Arial" w:cs="Arial"/>
            <w:noProof/>
            <w:webHidden/>
            <w:sz w:val="20"/>
          </w:rPr>
          <w:tab/>
        </w:r>
        <w:r w:rsidR="00C025DD" w:rsidRPr="00C025DD">
          <w:rPr>
            <w:rFonts w:ascii="Arial" w:hAnsi="Arial" w:cs="Arial"/>
            <w:noProof/>
            <w:webHidden/>
            <w:sz w:val="20"/>
          </w:rPr>
          <w:fldChar w:fldCharType="begin"/>
        </w:r>
        <w:r w:rsidR="00C025DD" w:rsidRPr="00C025DD">
          <w:rPr>
            <w:rFonts w:ascii="Arial" w:hAnsi="Arial" w:cs="Arial"/>
            <w:noProof/>
            <w:webHidden/>
            <w:sz w:val="20"/>
          </w:rPr>
          <w:instrText xml:space="preserve"> PAGEREF _Toc54690183 \h </w:instrText>
        </w:r>
        <w:r w:rsidR="00C025DD" w:rsidRPr="00C025DD">
          <w:rPr>
            <w:rFonts w:ascii="Arial" w:hAnsi="Arial" w:cs="Arial"/>
            <w:noProof/>
            <w:webHidden/>
            <w:sz w:val="20"/>
          </w:rPr>
        </w:r>
        <w:r w:rsidR="00C025DD" w:rsidRPr="00C025DD">
          <w:rPr>
            <w:rFonts w:ascii="Arial" w:hAnsi="Arial" w:cs="Arial"/>
            <w:noProof/>
            <w:webHidden/>
            <w:sz w:val="20"/>
          </w:rPr>
          <w:fldChar w:fldCharType="separate"/>
        </w:r>
        <w:r w:rsidR="00C025DD" w:rsidRPr="00C025DD">
          <w:rPr>
            <w:rFonts w:ascii="Arial" w:hAnsi="Arial" w:cs="Arial"/>
            <w:noProof/>
            <w:webHidden/>
            <w:sz w:val="20"/>
          </w:rPr>
          <w:t>3</w:t>
        </w:r>
        <w:r w:rsidR="00C025DD" w:rsidRPr="00C025DD">
          <w:rPr>
            <w:rFonts w:ascii="Arial" w:hAnsi="Arial" w:cs="Arial"/>
            <w:noProof/>
            <w:webHidden/>
            <w:sz w:val="20"/>
          </w:rPr>
          <w:fldChar w:fldCharType="end"/>
        </w:r>
      </w:hyperlink>
    </w:p>
    <w:p w14:paraId="7F5692B8" w14:textId="4DF23B5A" w:rsidR="00C025DD" w:rsidRPr="00C025DD" w:rsidRDefault="00C401D7">
      <w:pPr>
        <w:pStyle w:val="Turinys1"/>
        <w:rPr>
          <w:rFonts w:ascii="Arial" w:eastAsiaTheme="minorEastAsia" w:hAnsi="Arial" w:cs="Arial"/>
          <w:noProof/>
          <w:sz w:val="20"/>
          <w:lang w:eastAsia="lt-LT"/>
        </w:rPr>
      </w:pPr>
      <w:hyperlink w:anchor="_Toc54690184" w:history="1">
        <w:r w:rsidR="00C025DD" w:rsidRPr="00C025DD">
          <w:rPr>
            <w:rStyle w:val="Hipersaitas"/>
            <w:rFonts w:ascii="Arial" w:hAnsi="Arial" w:cs="Arial"/>
            <w:b/>
            <w:noProof/>
            <w:sz w:val="20"/>
          </w:rPr>
          <w:t>3.</w:t>
        </w:r>
        <w:r w:rsidR="00C025DD" w:rsidRPr="00C025DD">
          <w:rPr>
            <w:rFonts w:ascii="Arial" w:eastAsiaTheme="minorEastAsia" w:hAnsi="Arial" w:cs="Arial"/>
            <w:noProof/>
            <w:sz w:val="20"/>
            <w:lang w:eastAsia="lt-LT"/>
          </w:rPr>
          <w:tab/>
        </w:r>
        <w:r w:rsidR="00C025DD" w:rsidRPr="00C025DD">
          <w:rPr>
            <w:rStyle w:val="Hipersaitas"/>
            <w:rFonts w:ascii="Arial" w:hAnsi="Arial" w:cs="Arial"/>
            <w:b/>
            <w:bCs/>
            <w:noProof/>
            <w:sz w:val="20"/>
          </w:rPr>
          <w:t>CIVILINĖS ATSAKOMYBĖS DRAUDIMO SĄLYGOS</w:t>
        </w:r>
        <w:r w:rsidR="00C025DD" w:rsidRPr="00C025DD">
          <w:rPr>
            <w:rFonts w:ascii="Arial" w:hAnsi="Arial" w:cs="Arial"/>
            <w:noProof/>
            <w:webHidden/>
            <w:sz w:val="20"/>
          </w:rPr>
          <w:tab/>
        </w:r>
        <w:r w:rsidR="00C025DD" w:rsidRPr="00C025DD">
          <w:rPr>
            <w:rFonts w:ascii="Arial" w:hAnsi="Arial" w:cs="Arial"/>
            <w:noProof/>
            <w:webHidden/>
            <w:sz w:val="20"/>
          </w:rPr>
          <w:fldChar w:fldCharType="begin"/>
        </w:r>
        <w:r w:rsidR="00C025DD" w:rsidRPr="00C025DD">
          <w:rPr>
            <w:rFonts w:ascii="Arial" w:hAnsi="Arial" w:cs="Arial"/>
            <w:noProof/>
            <w:webHidden/>
            <w:sz w:val="20"/>
          </w:rPr>
          <w:instrText xml:space="preserve"> PAGEREF _Toc54690184 \h </w:instrText>
        </w:r>
        <w:r w:rsidR="00C025DD" w:rsidRPr="00C025DD">
          <w:rPr>
            <w:rFonts w:ascii="Arial" w:hAnsi="Arial" w:cs="Arial"/>
            <w:noProof/>
            <w:webHidden/>
            <w:sz w:val="20"/>
          </w:rPr>
        </w:r>
        <w:r w:rsidR="00C025DD" w:rsidRPr="00C025DD">
          <w:rPr>
            <w:rFonts w:ascii="Arial" w:hAnsi="Arial" w:cs="Arial"/>
            <w:noProof/>
            <w:webHidden/>
            <w:sz w:val="20"/>
          </w:rPr>
          <w:fldChar w:fldCharType="separate"/>
        </w:r>
        <w:r w:rsidR="00C025DD" w:rsidRPr="00C025DD">
          <w:rPr>
            <w:rFonts w:ascii="Arial" w:hAnsi="Arial" w:cs="Arial"/>
            <w:noProof/>
            <w:webHidden/>
            <w:sz w:val="20"/>
          </w:rPr>
          <w:t>3</w:t>
        </w:r>
        <w:r w:rsidR="00C025DD" w:rsidRPr="00C025DD">
          <w:rPr>
            <w:rFonts w:ascii="Arial" w:hAnsi="Arial" w:cs="Arial"/>
            <w:noProof/>
            <w:webHidden/>
            <w:sz w:val="20"/>
          </w:rPr>
          <w:fldChar w:fldCharType="end"/>
        </w:r>
      </w:hyperlink>
    </w:p>
    <w:p w14:paraId="3747885E" w14:textId="3BC841EB" w:rsidR="00C025DD" w:rsidRPr="00C025DD" w:rsidRDefault="00C401D7">
      <w:pPr>
        <w:pStyle w:val="Turinys2"/>
        <w:rPr>
          <w:rFonts w:ascii="Arial" w:eastAsiaTheme="minorEastAsia" w:hAnsi="Arial" w:cs="Arial"/>
          <w:noProof/>
          <w:sz w:val="20"/>
          <w:lang w:eastAsia="lt-LT"/>
        </w:rPr>
      </w:pPr>
      <w:hyperlink w:anchor="_Toc54690185" w:history="1">
        <w:r w:rsidR="00C025DD" w:rsidRPr="00C025DD">
          <w:rPr>
            <w:rStyle w:val="Hipersaitas"/>
            <w:rFonts w:ascii="Arial" w:hAnsi="Arial" w:cs="Arial"/>
            <w:b/>
            <w:bCs/>
            <w:noProof/>
            <w:sz w:val="20"/>
          </w:rPr>
          <w:t>3.1.</w:t>
        </w:r>
        <w:r w:rsidR="00C025DD" w:rsidRPr="00C025DD">
          <w:rPr>
            <w:rFonts w:ascii="Arial" w:eastAsiaTheme="minorEastAsia" w:hAnsi="Arial" w:cs="Arial"/>
            <w:noProof/>
            <w:sz w:val="20"/>
            <w:lang w:eastAsia="lt-LT"/>
          </w:rPr>
          <w:tab/>
        </w:r>
        <w:r w:rsidR="00C025DD" w:rsidRPr="00C025DD">
          <w:rPr>
            <w:rStyle w:val="Hipersaitas"/>
            <w:rFonts w:ascii="Arial" w:hAnsi="Arial" w:cs="Arial"/>
            <w:b/>
            <w:bCs/>
            <w:noProof/>
            <w:sz w:val="20"/>
          </w:rPr>
          <w:t>Perkamo objekto draudimo suma bei franšizė (išskaita)</w:t>
        </w:r>
        <w:r w:rsidR="00C025DD" w:rsidRPr="00C025DD">
          <w:rPr>
            <w:rFonts w:ascii="Arial" w:hAnsi="Arial" w:cs="Arial"/>
            <w:noProof/>
            <w:webHidden/>
            <w:sz w:val="20"/>
          </w:rPr>
          <w:tab/>
        </w:r>
        <w:r w:rsidR="00C025DD" w:rsidRPr="00C025DD">
          <w:rPr>
            <w:rFonts w:ascii="Arial" w:hAnsi="Arial" w:cs="Arial"/>
            <w:noProof/>
            <w:webHidden/>
            <w:sz w:val="20"/>
          </w:rPr>
          <w:fldChar w:fldCharType="begin"/>
        </w:r>
        <w:r w:rsidR="00C025DD" w:rsidRPr="00C025DD">
          <w:rPr>
            <w:rFonts w:ascii="Arial" w:hAnsi="Arial" w:cs="Arial"/>
            <w:noProof/>
            <w:webHidden/>
            <w:sz w:val="20"/>
          </w:rPr>
          <w:instrText xml:space="preserve"> PAGEREF _Toc54690185 \h </w:instrText>
        </w:r>
        <w:r w:rsidR="00C025DD" w:rsidRPr="00C025DD">
          <w:rPr>
            <w:rFonts w:ascii="Arial" w:hAnsi="Arial" w:cs="Arial"/>
            <w:noProof/>
            <w:webHidden/>
            <w:sz w:val="20"/>
          </w:rPr>
        </w:r>
        <w:r w:rsidR="00C025DD" w:rsidRPr="00C025DD">
          <w:rPr>
            <w:rFonts w:ascii="Arial" w:hAnsi="Arial" w:cs="Arial"/>
            <w:noProof/>
            <w:webHidden/>
            <w:sz w:val="20"/>
          </w:rPr>
          <w:fldChar w:fldCharType="separate"/>
        </w:r>
        <w:r w:rsidR="00C025DD" w:rsidRPr="00C025DD">
          <w:rPr>
            <w:rFonts w:ascii="Arial" w:hAnsi="Arial" w:cs="Arial"/>
            <w:noProof/>
            <w:webHidden/>
            <w:sz w:val="20"/>
          </w:rPr>
          <w:t>3</w:t>
        </w:r>
        <w:r w:rsidR="00C025DD" w:rsidRPr="00C025DD">
          <w:rPr>
            <w:rFonts w:ascii="Arial" w:hAnsi="Arial" w:cs="Arial"/>
            <w:noProof/>
            <w:webHidden/>
            <w:sz w:val="20"/>
          </w:rPr>
          <w:fldChar w:fldCharType="end"/>
        </w:r>
      </w:hyperlink>
    </w:p>
    <w:p w14:paraId="4E474ACD" w14:textId="237E9B49" w:rsidR="00C025DD" w:rsidRPr="00C025DD" w:rsidRDefault="00C401D7">
      <w:pPr>
        <w:pStyle w:val="Turinys2"/>
        <w:rPr>
          <w:rFonts w:ascii="Arial" w:eastAsiaTheme="minorEastAsia" w:hAnsi="Arial" w:cs="Arial"/>
          <w:noProof/>
          <w:sz w:val="20"/>
          <w:lang w:eastAsia="lt-LT"/>
        </w:rPr>
      </w:pPr>
      <w:hyperlink w:anchor="_Toc54690186" w:history="1">
        <w:r w:rsidR="00C025DD" w:rsidRPr="00C025DD">
          <w:rPr>
            <w:rStyle w:val="Hipersaitas"/>
            <w:rFonts w:ascii="Arial" w:hAnsi="Arial" w:cs="Arial"/>
            <w:b/>
            <w:bCs/>
            <w:noProof/>
            <w:sz w:val="20"/>
          </w:rPr>
          <w:t>3.2.</w:t>
        </w:r>
        <w:r w:rsidR="00C025DD" w:rsidRPr="00C025DD">
          <w:rPr>
            <w:rFonts w:ascii="Arial" w:eastAsiaTheme="minorEastAsia" w:hAnsi="Arial" w:cs="Arial"/>
            <w:noProof/>
            <w:sz w:val="20"/>
            <w:lang w:eastAsia="lt-LT"/>
          </w:rPr>
          <w:tab/>
        </w:r>
        <w:r w:rsidR="00C025DD" w:rsidRPr="00C025DD">
          <w:rPr>
            <w:rStyle w:val="Hipersaitas"/>
            <w:rFonts w:ascii="Arial" w:hAnsi="Arial" w:cs="Arial"/>
            <w:b/>
            <w:noProof/>
            <w:sz w:val="20"/>
          </w:rPr>
          <w:t>Draudėjo vykdomos veiklos</w:t>
        </w:r>
        <w:r w:rsidR="00C025DD" w:rsidRPr="00C025DD">
          <w:rPr>
            <w:rFonts w:ascii="Arial" w:hAnsi="Arial" w:cs="Arial"/>
            <w:noProof/>
            <w:webHidden/>
            <w:sz w:val="20"/>
          </w:rPr>
          <w:tab/>
        </w:r>
        <w:r w:rsidR="00C025DD" w:rsidRPr="00C025DD">
          <w:rPr>
            <w:rFonts w:ascii="Arial" w:hAnsi="Arial" w:cs="Arial"/>
            <w:noProof/>
            <w:webHidden/>
            <w:sz w:val="20"/>
          </w:rPr>
          <w:fldChar w:fldCharType="begin"/>
        </w:r>
        <w:r w:rsidR="00C025DD" w:rsidRPr="00C025DD">
          <w:rPr>
            <w:rFonts w:ascii="Arial" w:hAnsi="Arial" w:cs="Arial"/>
            <w:noProof/>
            <w:webHidden/>
            <w:sz w:val="20"/>
          </w:rPr>
          <w:instrText xml:space="preserve"> PAGEREF _Toc54690186 \h </w:instrText>
        </w:r>
        <w:r w:rsidR="00C025DD" w:rsidRPr="00C025DD">
          <w:rPr>
            <w:rFonts w:ascii="Arial" w:hAnsi="Arial" w:cs="Arial"/>
            <w:noProof/>
            <w:webHidden/>
            <w:sz w:val="20"/>
          </w:rPr>
        </w:r>
        <w:r w:rsidR="00C025DD" w:rsidRPr="00C025DD">
          <w:rPr>
            <w:rFonts w:ascii="Arial" w:hAnsi="Arial" w:cs="Arial"/>
            <w:noProof/>
            <w:webHidden/>
            <w:sz w:val="20"/>
          </w:rPr>
          <w:fldChar w:fldCharType="separate"/>
        </w:r>
        <w:r w:rsidR="00C025DD" w:rsidRPr="00C025DD">
          <w:rPr>
            <w:rFonts w:ascii="Arial" w:hAnsi="Arial" w:cs="Arial"/>
            <w:noProof/>
            <w:webHidden/>
            <w:sz w:val="20"/>
          </w:rPr>
          <w:t>3</w:t>
        </w:r>
        <w:r w:rsidR="00C025DD" w:rsidRPr="00C025DD">
          <w:rPr>
            <w:rFonts w:ascii="Arial" w:hAnsi="Arial" w:cs="Arial"/>
            <w:noProof/>
            <w:webHidden/>
            <w:sz w:val="20"/>
          </w:rPr>
          <w:fldChar w:fldCharType="end"/>
        </w:r>
      </w:hyperlink>
    </w:p>
    <w:p w14:paraId="200D6D58" w14:textId="49DB6C0B" w:rsidR="00C025DD" w:rsidRPr="00C025DD" w:rsidRDefault="00C401D7">
      <w:pPr>
        <w:pStyle w:val="Turinys2"/>
        <w:rPr>
          <w:rFonts w:ascii="Arial" w:eastAsiaTheme="minorEastAsia" w:hAnsi="Arial" w:cs="Arial"/>
          <w:noProof/>
          <w:sz w:val="20"/>
          <w:lang w:eastAsia="lt-LT"/>
        </w:rPr>
      </w:pPr>
      <w:hyperlink w:anchor="_Toc54690187" w:history="1">
        <w:r w:rsidR="00C025DD" w:rsidRPr="00C025DD">
          <w:rPr>
            <w:rStyle w:val="Hipersaitas"/>
            <w:rFonts w:ascii="Arial" w:hAnsi="Arial" w:cs="Arial"/>
            <w:b/>
            <w:noProof/>
            <w:sz w:val="20"/>
          </w:rPr>
          <w:t>3.3.</w:t>
        </w:r>
        <w:r w:rsidR="00C025DD" w:rsidRPr="00C025DD">
          <w:rPr>
            <w:rFonts w:ascii="Arial" w:eastAsiaTheme="minorEastAsia" w:hAnsi="Arial" w:cs="Arial"/>
            <w:noProof/>
            <w:sz w:val="20"/>
            <w:lang w:eastAsia="lt-LT"/>
          </w:rPr>
          <w:tab/>
        </w:r>
        <w:r w:rsidR="00C025DD" w:rsidRPr="00C025DD">
          <w:rPr>
            <w:rStyle w:val="Hipersaitas"/>
            <w:rFonts w:ascii="Arial" w:hAnsi="Arial" w:cs="Arial"/>
            <w:b/>
            <w:noProof/>
            <w:sz w:val="20"/>
          </w:rPr>
          <w:t>Pirkimo objekto apibrėžimas</w:t>
        </w:r>
        <w:r w:rsidR="00C025DD" w:rsidRPr="00C025DD">
          <w:rPr>
            <w:rFonts w:ascii="Arial" w:hAnsi="Arial" w:cs="Arial"/>
            <w:noProof/>
            <w:webHidden/>
            <w:sz w:val="20"/>
          </w:rPr>
          <w:tab/>
        </w:r>
        <w:r w:rsidR="00C025DD" w:rsidRPr="00C025DD">
          <w:rPr>
            <w:rFonts w:ascii="Arial" w:hAnsi="Arial" w:cs="Arial"/>
            <w:noProof/>
            <w:webHidden/>
            <w:sz w:val="20"/>
          </w:rPr>
          <w:fldChar w:fldCharType="begin"/>
        </w:r>
        <w:r w:rsidR="00C025DD" w:rsidRPr="00C025DD">
          <w:rPr>
            <w:rFonts w:ascii="Arial" w:hAnsi="Arial" w:cs="Arial"/>
            <w:noProof/>
            <w:webHidden/>
            <w:sz w:val="20"/>
          </w:rPr>
          <w:instrText xml:space="preserve"> PAGEREF _Toc54690187 \h </w:instrText>
        </w:r>
        <w:r w:rsidR="00C025DD" w:rsidRPr="00C025DD">
          <w:rPr>
            <w:rFonts w:ascii="Arial" w:hAnsi="Arial" w:cs="Arial"/>
            <w:noProof/>
            <w:webHidden/>
            <w:sz w:val="20"/>
          </w:rPr>
        </w:r>
        <w:r w:rsidR="00C025DD" w:rsidRPr="00C025DD">
          <w:rPr>
            <w:rFonts w:ascii="Arial" w:hAnsi="Arial" w:cs="Arial"/>
            <w:noProof/>
            <w:webHidden/>
            <w:sz w:val="20"/>
          </w:rPr>
          <w:fldChar w:fldCharType="separate"/>
        </w:r>
        <w:r w:rsidR="00C025DD" w:rsidRPr="00C025DD">
          <w:rPr>
            <w:rFonts w:ascii="Arial" w:hAnsi="Arial" w:cs="Arial"/>
            <w:noProof/>
            <w:webHidden/>
            <w:sz w:val="20"/>
          </w:rPr>
          <w:t>3</w:t>
        </w:r>
        <w:r w:rsidR="00C025DD" w:rsidRPr="00C025DD">
          <w:rPr>
            <w:rFonts w:ascii="Arial" w:hAnsi="Arial" w:cs="Arial"/>
            <w:noProof/>
            <w:webHidden/>
            <w:sz w:val="20"/>
          </w:rPr>
          <w:fldChar w:fldCharType="end"/>
        </w:r>
      </w:hyperlink>
    </w:p>
    <w:p w14:paraId="3E289EC3" w14:textId="3DFBAD5C" w:rsidR="00C025DD" w:rsidRPr="00C025DD" w:rsidRDefault="00C401D7">
      <w:pPr>
        <w:pStyle w:val="Turinys2"/>
        <w:rPr>
          <w:rFonts w:ascii="Arial" w:eastAsiaTheme="minorEastAsia" w:hAnsi="Arial" w:cs="Arial"/>
          <w:noProof/>
          <w:sz w:val="20"/>
          <w:lang w:eastAsia="lt-LT"/>
        </w:rPr>
      </w:pPr>
      <w:hyperlink w:anchor="_Toc54690188" w:history="1">
        <w:r w:rsidR="00C025DD" w:rsidRPr="00C025DD">
          <w:rPr>
            <w:rStyle w:val="Hipersaitas"/>
            <w:rFonts w:ascii="Arial" w:hAnsi="Arial" w:cs="Arial"/>
            <w:b/>
            <w:noProof/>
            <w:sz w:val="20"/>
          </w:rPr>
          <w:t>3.4.</w:t>
        </w:r>
        <w:r w:rsidR="00C025DD" w:rsidRPr="00C025DD">
          <w:rPr>
            <w:rFonts w:ascii="Arial" w:eastAsiaTheme="minorEastAsia" w:hAnsi="Arial" w:cs="Arial"/>
            <w:noProof/>
            <w:sz w:val="20"/>
            <w:lang w:eastAsia="lt-LT"/>
          </w:rPr>
          <w:tab/>
        </w:r>
        <w:r w:rsidR="00C025DD" w:rsidRPr="00C025DD">
          <w:rPr>
            <w:rStyle w:val="Hipersaitas"/>
            <w:rFonts w:ascii="Arial" w:hAnsi="Arial" w:cs="Arial"/>
            <w:b/>
            <w:noProof/>
            <w:sz w:val="20"/>
          </w:rPr>
          <w:t>Draudžiamieji įvykiai ir Atsakomybė už žalą susijusiems asmenims</w:t>
        </w:r>
        <w:r w:rsidR="00C025DD" w:rsidRPr="00C025DD">
          <w:rPr>
            <w:rFonts w:ascii="Arial" w:hAnsi="Arial" w:cs="Arial"/>
            <w:noProof/>
            <w:webHidden/>
            <w:sz w:val="20"/>
          </w:rPr>
          <w:tab/>
        </w:r>
        <w:r w:rsidR="00C025DD" w:rsidRPr="00C025DD">
          <w:rPr>
            <w:rFonts w:ascii="Arial" w:hAnsi="Arial" w:cs="Arial"/>
            <w:noProof/>
            <w:webHidden/>
            <w:sz w:val="20"/>
          </w:rPr>
          <w:fldChar w:fldCharType="begin"/>
        </w:r>
        <w:r w:rsidR="00C025DD" w:rsidRPr="00C025DD">
          <w:rPr>
            <w:rFonts w:ascii="Arial" w:hAnsi="Arial" w:cs="Arial"/>
            <w:noProof/>
            <w:webHidden/>
            <w:sz w:val="20"/>
          </w:rPr>
          <w:instrText xml:space="preserve"> PAGEREF _Toc54690188 \h </w:instrText>
        </w:r>
        <w:r w:rsidR="00C025DD" w:rsidRPr="00C025DD">
          <w:rPr>
            <w:rFonts w:ascii="Arial" w:hAnsi="Arial" w:cs="Arial"/>
            <w:noProof/>
            <w:webHidden/>
            <w:sz w:val="20"/>
          </w:rPr>
        </w:r>
        <w:r w:rsidR="00C025DD" w:rsidRPr="00C025DD">
          <w:rPr>
            <w:rFonts w:ascii="Arial" w:hAnsi="Arial" w:cs="Arial"/>
            <w:noProof/>
            <w:webHidden/>
            <w:sz w:val="20"/>
          </w:rPr>
          <w:fldChar w:fldCharType="separate"/>
        </w:r>
        <w:r w:rsidR="00C025DD" w:rsidRPr="00C025DD">
          <w:rPr>
            <w:rFonts w:ascii="Arial" w:hAnsi="Arial" w:cs="Arial"/>
            <w:noProof/>
            <w:webHidden/>
            <w:sz w:val="20"/>
          </w:rPr>
          <w:t>4</w:t>
        </w:r>
        <w:r w:rsidR="00C025DD" w:rsidRPr="00C025DD">
          <w:rPr>
            <w:rFonts w:ascii="Arial" w:hAnsi="Arial" w:cs="Arial"/>
            <w:noProof/>
            <w:webHidden/>
            <w:sz w:val="20"/>
          </w:rPr>
          <w:fldChar w:fldCharType="end"/>
        </w:r>
      </w:hyperlink>
    </w:p>
    <w:p w14:paraId="375F77DB" w14:textId="31875606" w:rsidR="00C025DD" w:rsidRPr="00C025DD" w:rsidRDefault="00C401D7">
      <w:pPr>
        <w:pStyle w:val="Turinys2"/>
        <w:rPr>
          <w:rFonts w:ascii="Arial" w:eastAsiaTheme="minorEastAsia" w:hAnsi="Arial" w:cs="Arial"/>
          <w:noProof/>
          <w:sz w:val="20"/>
          <w:lang w:eastAsia="lt-LT"/>
        </w:rPr>
      </w:pPr>
      <w:hyperlink w:anchor="_Toc54690189" w:history="1">
        <w:r w:rsidR="00C025DD" w:rsidRPr="00C025DD">
          <w:rPr>
            <w:rStyle w:val="Hipersaitas"/>
            <w:rFonts w:ascii="Arial" w:hAnsi="Arial" w:cs="Arial"/>
            <w:b/>
            <w:noProof/>
            <w:sz w:val="20"/>
          </w:rPr>
          <w:t>3.5.</w:t>
        </w:r>
        <w:r w:rsidR="00C025DD" w:rsidRPr="00C025DD">
          <w:rPr>
            <w:rFonts w:ascii="Arial" w:eastAsiaTheme="minorEastAsia" w:hAnsi="Arial" w:cs="Arial"/>
            <w:noProof/>
            <w:sz w:val="20"/>
            <w:lang w:eastAsia="lt-LT"/>
          </w:rPr>
          <w:tab/>
        </w:r>
        <w:r w:rsidR="00C025DD" w:rsidRPr="00C025DD">
          <w:rPr>
            <w:rStyle w:val="Hipersaitas"/>
            <w:rFonts w:ascii="Arial" w:hAnsi="Arial" w:cs="Arial"/>
            <w:b/>
            <w:noProof/>
            <w:sz w:val="20"/>
          </w:rPr>
          <w:t>Nedraudžiamieji įvykiai</w:t>
        </w:r>
        <w:r w:rsidR="00C025DD" w:rsidRPr="00C025DD">
          <w:rPr>
            <w:rFonts w:ascii="Arial" w:hAnsi="Arial" w:cs="Arial"/>
            <w:noProof/>
            <w:webHidden/>
            <w:sz w:val="20"/>
          </w:rPr>
          <w:tab/>
        </w:r>
        <w:r w:rsidR="00C025DD" w:rsidRPr="00C025DD">
          <w:rPr>
            <w:rFonts w:ascii="Arial" w:hAnsi="Arial" w:cs="Arial"/>
            <w:noProof/>
            <w:webHidden/>
            <w:sz w:val="20"/>
          </w:rPr>
          <w:fldChar w:fldCharType="begin"/>
        </w:r>
        <w:r w:rsidR="00C025DD" w:rsidRPr="00C025DD">
          <w:rPr>
            <w:rFonts w:ascii="Arial" w:hAnsi="Arial" w:cs="Arial"/>
            <w:noProof/>
            <w:webHidden/>
            <w:sz w:val="20"/>
          </w:rPr>
          <w:instrText xml:space="preserve"> PAGEREF _Toc54690189 \h </w:instrText>
        </w:r>
        <w:r w:rsidR="00C025DD" w:rsidRPr="00C025DD">
          <w:rPr>
            <w:rFonts w:ascii="Arial" w:hAnsi="Arial" w:cs="Arial"/>
            <w:noProof/>
            <w:webHidden/>
            <w:sz w:val="20"/>
          </w:rPr>
        </w:r>
        <w:r w:rsidR="00C025DD" w:rsidRPr="00C025DD">
          <w:rPr>
            <w:rFonts w:ascii="Arial" w:hAnsi="Arial" w:cs="Arial"/>
            <w:noProof/>
            <w:webHidden/>
            <w:sz w:val="20"/>
          </w:rPr>
          <w:fldChar w:fldCharType="separate"/>
        </w:r>
        <w:r w:rsidR="00C025DD" w:rsidRPr="00C025DD">
          <w:rPr>
            <w:rFonts w:ascii="Arial" w:hAnsi="Arial" w:cs="Arial"/>
            <w:noProof/>
            <w:webHidden/>
            <w:sz w:val="20"/>
          </w:rPr>
          <w:t>4</w:t>
        </w:r>
        <w:r w:rsidR="00C025DD" w:rsidRPr="00C025DD">
          <w:rPr>
            <w:rFonts w:ascii="Arial" w:hAnsi="Arial" w:cs="Arial"/>
            <w:noProof/>
            <w:webHidden/>
            <w:sz w:val="20"/>
          </w:rPr>
          <w:fldChar w:fldCharType="end"/>
        </w:r>
      </w:hyperlink>
    </w:p>
    <w:p w14:paraId="6485DE4E" w14:textId="57F0F913" w:rsidR="00C025DD" w:rsidRPr="00C025DD" w:rsidRDefault="00C401D7">
      <w:pPr>
        <w:pStyle w:val="Turinys2"/>
        <w:rPr>
          <w:rFonts w:ascii="Arial" w:eastAsiaTheme="minorEastAsia" w:hAnsi="Arial" w:cs="Arial"/>
          <w:noProof/>
          <w:sz w:val="20"/>
          <w:lang w:eastAsia="lt-LT"/>
        </w:rPr>
      </w:pPr>
      <w:hyperlink w:anchor="_Toc54690190" w:history="1">
        <w:r w:rsidR="00C025DD" w:rsidRPr="00C025DD">
          <w:rPr>
            <w:rStyle w:val="Hipersaitas"/>
            <w:rFonts w:ascii="Arial" w:hAnsi="Arial" w:cs="Arial"/>
            <w:b/>
            <w:noProof/>
            <w:sz w:val="20"/>
          </w:rPr>
          <w:t>3.6.</w:t>
        </w:r>
        <w:r w:rsidR="00C025DD" w:rsidRPr="00C025DD">
          <w:rPr>
            <w:rFonts w:ascii="Arial" w:eastAsiaTheme="minorEastAsia" w:hAnsi="Arial" w:cs="Arial"/>
            <w:noProof/>
            <w:sz w:val="20"/>
            <w:lang w:eastAsia="lt-LT"/>
          </w:rPr>
          <w:tab/>
        </w:r>
        <w:r w:rsidR="00C025DD" w:rsidRPr="00C025DD">
          <w:rPr>
            <w:rStyle w:val="Hipersaitas"/>
            <w:rFonts w:ascii="Arial" w:hAnsi="Arial" w:cs="Arial"/>
            <w:b/>
            <w:noProof/>
            <w:sz w:val="20"/>
          </w:rPr>
          <w:t>Draudimo apsaugos galiojimo teritorija</w:t>
        </w:r>
        <w:r w:rsidR="00C025DD" w:rsidRPr="00C025DD">
          <w:rPr>
            <w:rFonts w:ascii="Arial" w:hAnsi="Arial" w:cs="Arial"/>
            <w:noProof/>
            <w:webHidden/>
            <w:sz w:val="20"/>
          </w:rPr>
          <w:tab/>
        </w:r>
        <w:r w:rsidR="00C025DD" w:rsidRPr="00C025DD">
          <w:rPr>
            <w:rFonts w:ascii="Arial" w:hAnsi="Arial" w:cs="Arial"/>
            <w:noProof/>
            <w:webHidden/>
            <w:sz w:val="20"/>
          </w:rPr>
          <w:fldChar w:fldCharType="begin"/>
        </w:r>
        <w:r w:rsidR="00C025DD" w:rsidRPr="00C025DD">
          <w:rPr>
            <w:rFonts w:ascii="Arial" w:hAnsi="Arial" w:cs="Arial"/>
            <w:noProof/>
            <w:webHidden/>
            <w:sz w:val="20"/>
          </w:rPr>
          <w:instrText xml:space="preserve"> PAGEREF _Toc54690190 \h </w:instrText>
        </w:r>
        <w:r w:rsidR="00C025DD" w:rsidRPr="00C025DD">
          <w:rPr>
            <w:rFonts w:ascii="Arial" w:hAnsi="Arial" w:cs="Arial"/>
            <w:noProof/>
            <w:webHidden/>
            <w:sz w:val="20"/>
          </w:rPr>
        </w:r>
        <w:r w:rsidR="00C025DD" w:rsidRPr="00C025DD">
          <w:rPr>
            <w:rFonts w:ascii="Arial" w:hAnsi="Arial" w:cs="Arial"/>
            <w:noProof/>
            <w:webHidden/>
            <w:sz w:val="20"/>
          </w:rPr>
          <w:fldChar w:fldCharType="separate"/>
        </w:r>
        <w:r w:rsidR="00C025DD" w:rsidRPr="00C025DD">
          <w:rPr>
            <w:rFonts w:ascii="Arial" w:hAnsi="Arial" w:cs="Arial"/>
            <w:noProof/>
            <w:webHidden/>
            <w:sz w:val="20"/>
          </w:rPr>
          <w:t>7</w:t>
        </w:r>
        <w:r w:rsidR="00C025DD" w:rsidRPr="00C025DD">
          <w:rPr>
            <w:rFonts w:ascii="Arial" w:hAnsi="Arial" w:cs="Arial"/>
            <w:noProof/>
            <w:webHidden/>
            <w:sz w:val="20"/>
          </w:rPr>
          <w:fldChar w:fldCharType="end"/>
        </w:r>
      </w:hyperlink>
    </w:p>
    <w:p w14:paraId="7EAE36B1" w14:textId="0770D1E1" w:rsidR="00C025DD" w:rsidRPr="00C025DD" w:rsidRDefault="00C401D7">
      <w:pPr>
        <w:pStyle w:val="Turinys2"/>
        <w:rPr>
          <w:rFonts w:ascii="Arial" w:eastAsiaTheme="minorEastAsia" w:hAnsi="Arial" w:cs="Arial"/>
          <w:noProof/>
          <w:sz w:val="20"/>
          <w:lang w:eastAsia="lt-LT"/>
        </w:rPr>
      </w:pPr>
      <w:hyperlink w:anchor="_Toc54690191" w:history="1">
        <w:r w:rsidR="00C025DD" w:rsidRPr="00C025DD">
          <w:rPr>
            <w:rStyle w:val="Hipersaitas"/>
            <w:rFonts w:ascii="Arial" w:hAnsi="Arial" w:cs="Arial"/>
            <w:b/>
            <w:noProof/>
            <w:sz w:val="20"/>
          </w:rPr>
          <w:t>3.7.</w:t>
        </w:r>
        <w:r w:rsidR="00C025DD" w:rsidRPr="00C025DD">
          <w:rPr>
            <w:rFonts w:ascii="Arial" w:eastAsiaTheme="minorEastAsia" w:hAnsi="Arial" w:cs="Arial"/>
            <w:noProof/>
            <w:sz w:val="20"/>
            <w:lang w:eastAsia="lt-LT"/>
          </w:rPr>
          <w:tab/>
        </w:r>
        <w:r w:rsidR="00C025DD" w:rsidRPr="00C025DD">
          <w:rPr>
            <w:rStyle w:val="Hipersaitas"/>
            <w:rFonts w:ascii="Arial" w:hAnsi="Arial" w:cs="Arial"/>
            <w:b/>
            <w:noProof/>
            <w:sz w:val="20"/>
          </w:rPr>
          <w:t>Išplėstinis reikalavimo pateikimo terminas</w:t>
        </w:r>
        <w:r w:rsidR="00C025DD" w:rsidRPr="00C025DD">
          <w:rPr>
            <w:rFonts w:ascii="Arial" w:hAnsi="Arial" w:cs="Arial"/>
            <w:noProof/>
            <w:webHidden/>
            <w:sz w:val="20"/>
          </w:rPr>
          <w:tab/>
        </w:r>
        <w:r w:rsidR="00C025DD" w:rsidRPr="00C025DD">
          <w:rPr>
            <w:rFonts w:ascii="Arial" w:hAnsi="Arial" w:cs="Arial"/>
            <w:noProof/>
            <w:webHidden/>
            <w:sz w:val="20"/>
          </w:rPr>
          <w:fldChar w:fldCharType="begin"/>
        </w:r>
        <w:r w:rsidR="00C025DD" w:rsidRPr="00C025DD">
          <w:rPr>
            <w:rFonts w:ascii="Arial" w:hAnsi="Arial" w:cs="Arial"/>
            <w:noProof/>
            <w:webHidden/>
            <w:sz w:val="20"/>
          </w:rPr>
          <w:instrText xml:space="preserve"> PAGEREF _Toc54690191 \h </w:instrText>
        </w:r>
        <w:r w:rsidR="00C025DD" w:rsidRPr="00C025DD">
          <w:rPr>
            <w:rFonts w:ascii="Arial" w:hAnsi="Arial" w:cs="Arial"/>
            <w:noProof/>
            <w:webHidden/>
            <w:sz w:val="20"/>
          </w:rPr>
        </w:r>
        <w:r w:rsidR="00C025DD" w:rsidRPr="00C025DD">
          <w:rPr>
            <w:rFonts w:ascii="Arial" w:hAnsi="Arial" w:cs="Arial"/>
            <w:noProof/>
            <w:webHidden/>
            <w:sz w:val="20"/>
          </w:rPr>
          <w:fldChar w:fldCharType="separate"/>
        </w:r>
        <w:r w:rsidR="00C025DD" w:rsidRPr="00C025DD">
          <w:rPr>
            <w:rFonts w:ascii="Arial" w:hAnsi="Arial" w:cs="Arial"/>
            <w:noProof/>
            <w:webHidden/>
            <w:sz w:val="20"/>
          </w:rPr>
          <w:t>7</w:t>
        </w:r>
        <w:r w:rsidR="00C025DD" w:rsidRPr="00C025DD">
          <w:rPr>
            <w:rFonts w:ascii="Arial" w:hAnsi="Arial" w:cs="Arial"/>
            <w:noProof/>
            <w:webHidden/>
            <w:sz w:val="20"/>
          </w:rPr>
          <w:fldChar w:fldCharType="end"/>
        </w:r>
      </w:hyperlink>
    </w:p>
    <w:p w14:paraId="7C7514C4" w14:textId="2B81B533" w:rsidR="00C025DD" w:rsidRPr="00C025DD" w:rsidRDefault="00C401D7">
      <w:pPr>
        <w:pStyle w:val="Turinys2"/>
        <w:rPr>
          <w:rFonts w:ascii="Arial" w:eastAsiaTheme="minorEastAsia" w:hAnsi="Arial" w:cs="Arial"/>
          <w:noProof/>
          <w:sz w:val="20"/>
          <w:lang w:eastAsia="lt-LT"/>
        </w:rPr>
      </w:pPr>
      <w:hyperlink w:anchor="_Toc54690192" w:history="1">
        <w:r w:rsidR="00C025DD" w:rsidRPr="00C025DD">
          <w:rPr>
            <w:rStyle w:val="Hipersaitas"/>
            <w:rFonts w:ascii="Arial" w:hAnsi="Arial" w:cs="Arial"/>
            <w:b/>
            <w:noProof/>
            <w:sz w:val="20"/>
          </w:rPr>
          <w:t>3.8.</w:t>
        </w:r>
        <w:r w:rsidR="00C025DD" w:rsidRPr="00C025DD">
          <w:rPr>
            <w:rFonts w:ascii="Arial" w:eastAsiaTheme="minorEastAsia" w:hAnsi="Arial" w:cs="Arial"/>
            <w:noProof/>
            <w:sz w:val="20"/>
            <w:lang w:eastAsia="lt-LT"/>
          </w:rPr>
          <w:tab/>
        </w:r>
        <w:r w:rsidR="00C025DD" w:rsidRPr="00C025DD">
          <w:rPr>
            <w:rStyle w:val="Hipersaitas"/>
            <w:rFonts w:ascii="Arial" w:hAnsi="Arial" w:cs="Arial"/>
            <w:b/>
            <w:noProof/>
            <w:sz w:val="20"/>
          </w:rPr>
          <w:t>Retroaktyvus galiojimo laikotarpis</w:t>
        </w:r>
        <w:r w:rsidR="00C025DD" w:rsidRPr="00C025DD">
          <w:rPr>
            <w:rFonts w:ascii="Arial" w:hAnsi="Arial" w:cs="Arial"/>
            <w:noProof/>
            <w:webHidden/>
            <w:sz w:val="20"/>
          </w:rPr>
          <w:tab/>
        </w:r>
        <w:r w:rsidR="00C025DD" w:rsidRPr="00C025DD">
          <w:rPr>
            <w:rFonts w:ascii="Arial" w:hAnsi="Arial" w:cs="Arial"/>
            <w:noProof/>
            <w:webHidden/>
            <w:sz w:val="20"/>
          </w:rPr>
          <w:fldChar w:fldCharType="begin"/>
        </w:r>
        <w:r w:rsidR="00C025DD" w:rsidRPr="00C025DD">
          <w:rPr>
            <w:rFonts w:ascii="Arial" w:hAnsi="Arial" w:cs="Arial"/>
            <w:noProof/>
            <w:webHidden/>
            <w:sz w:val="20"/>
          </w:rPr>
          <w:instrText xml:space="preserve"> PAGEREF _Toc54690192 \h </w:instrText>
        </w:r>
        <w:r w:rsidR="00C025DD" w:rsidRPr="00C025DD">
          <w:rPr>
            <w:rFonts w:ascii="Arial" w:hAnsi="Arial" w:cs="Arial"/>
            <w:noProof/>
            <w:webHidden/>
            <w:sz w:val="20"/>
          </w:rPr>
        </w:r>
        <w:r w:rsidR="00C025DD" w:rsidRPr="00C025DD">
          <w:rPr>
            <w:rFonts w:ascii="Arial" w:hAnsi="Arial" w:cs="Arial"/>
            <w:noProof/>
            <w:webHidden/>
            <w:sz w:val="20"/>
          </w:rPr>
          <w:fldChar w:fldCharType="separate"/>
        </w:r>
        <w:r w:rsidR="00C025DD" w:rsidRPr="00C025DD">
          <w:rPr>
            <w:rFonts w:ascii="Arial" w:hAnsi="Arial" w:cs="Arial"/>
            <w:noProof/>
            <w:webHidden/>
            <w:sz w:val="20"/>
          </w:rPr>
          <w:t>7</w:t>
        </w:r>
        <w:r w:rsidR="00C025DD" w:rsidRPr="00C025DD">
          <w:rPr>
            <w:rFonts w:ascii="Arial" w:hAnsi="Arial" w:cs="Arial"/>
            <w:noProof/>
            <w:webHidden/>
            <w:sz w:val="20"/>
          </w:rPr>
          <w:fldChar w:fldCharType="end"/>
        </w:r>
      </w:hyperlink>
    </w:p>
    <w:p w14:paraId="32AA95C5" w14:textId="6AA7BE92" w:rsidR="00C025DD" w:rsidRPr="00C025DD" w:rsidRDefault="00C401D7">
      <w:pPr>
        <w:pStyle w:val="Turinys2"/>
        <w:rPr>
          <w:rFonts w:ascii="Arial" w:eastAsiaTheme="minorEastAsia" w:hAnsi="Arial" w:cs="Arial"/>
          <w:noProof/>
          <w:sz w:val="20"/>
          <w:lang w:eastAsia="lt-LT"/>
        </w:rPr>
      </w:pPr>
      <w:hyperlink w:anchor="_Toc54690193" w:history="1">
        <w:r w:rsidR="00C025DD" w:rsidRPr="00C025DD">
          <w:rPr>
            <w:rStyle w:val="Hipersaitas"/>
            <w:rFonts w:ascii="Arial" w:hAnsi="Arial" w:cs="Arial"/>
            <w:b/>
            <w:noProof/>
            <w:sz w:val="20"/>
          </w:rPr>
          <w:t>3.9.</w:t>
        </w:r>
        <w:r w:rsidR="00C025DD" w:rsidRPr="00C025DD">
          <w:rPr>
            <w:rFonts w:ascii="Arial" w:eastAsiaTheme="minorEastAsia" w:hAnsi="Arial" w:cs="Arial"/>
            <w:noProof/>
            <w:sz w:val="20"/>
            <w:lang w:eastAsia="lt-LT"/>
          </w:rPr>
          <w:tab/>
        </w:r>
        <w:r w:rsidR="00C025DD" w:rsidRPr="00C025DD">
          <w:rPr>
            <w:rStyle w:val="Hipersaitas"/>
            <w:rFonts w:ascii="Arial" w:hAnsi="Arial" w:cs="Arial"/>
            <w:b/>
            <w:noProof/>
            <w:sz w:val="20"/>
          </w:rPr>
          <w:t>Papildomos sąlygos taikomos perkamam draudimo objektui</w:t>
        </w:r>
        <w:r w:rsidR="00C025DD" w:rsidRPr="00C025DD">
          <w:rPr>
            <w:rFonts w:ascii="Arial" w:hAnsi="Arial" w:cs="Arial"/>
            <w:noProof/>
            <w:webHidden/>
            <w:sz w:val="20"/>
          </w:rPr>
          <w:tab/>
        </w:r>
        <w:r w:rsidR="00C025DD" w:rsidRPr="00C025DD">
          <w:rPr>
            <w:rFonts w:ascii="Arial" w:hAnsi="Arial" w:cs="Arial"/>
            <w:noProof/>
            <w:webHidden/>
            <w:sz w:val="20"/>
          </w:rPr>
          <w:fldChar w:fldCharType="begin"/>
        </w:r>
        <w:r w:rsidR="00C025DD" w:rsidRPr="00C025DD">
          <w:rPr>
            <w:rFonts w:ascii="Arial" w:hAnsi="Arial" w:cs="Arial"/>
            <w:noProof/>
            <w:webHidden/>
            <w:sz w:val="20"/>
          </w:rPr>
          <w:instrText xml:space="preserve"> PAGEREF _Toc54690193 \h </w:instrText>
        </w:r>
        <w:r w:rsidR="00C025DD" w:rsidRPr="00C025DD">
          <w:rPr>
            <w:rFonts w:ascii="Arial" w:hAnsi="Arial" w:cs="Arial"/>
            <w:noProof/>
            <w:webHidden/>
            <w:sz w:val="20"/>
          </w:rPr>
        </w:r>
        <w:r w:rsidR="00C025DD" w:rsidRPr="00C025DD">
          <w:rPr>
            <w:rFonts w:ascii="Arial" w:hAnsi="Arial" w:cs="Arial"/>
            <w:noProof/>
            <w:webHidden/>
            <w:sz w:val="20"/>
          </w:rPr>
          <w:fldChar w:fldCharType="separate"/>
        </w:r>
        <w:r w:rsidR="00C025DD" w:rsidRPr="00C025DD">
          <w:rPr>
            <w:rFonts w:ascii="Arial" w:hAnsi="Arial" w:cs="Arial"/>
            <w:noProof/>
            <w:webHidden/>
            <w:sz w:val="20"/>
          </w:rPr>
          <w:t>7</w:t>
        </w:r>
        <w:r w:rsidR="00C025DD" w:rsidRPr="00C025DD">
          <w:rPr>
            <w:rFonts w:ascii="Arial" w:hAnsi="Arial" w:cs="Arial"/>
            <w:noProof/>
            <w:webHidden/>
            <w:sz w:val="20"/>
          </w:rPr>
          <w:fldChar w:fldCharType="end"/>
        </w:r>
      </w:hyperlink>
    </w:p>
    <w:p w14:paraId="55407610" w14:textId="2FD84AE9" w:rsidR="00C025DD" w:rsidRPr="00C025DD" w:rsidRDefault="00C401D7">
      <w:pPr>
        <w:pStyle w:val="Turinys1"/>
        <w:rPr>
          <w:rFonts w:ascii="Arial" w:eastAsiaTheme="minorEastAsia" w:hAnsi="Arial" w:cs="Arial"/>
          <w:noProof/>
          <w:sz w:val="20"/>
          <w:lang w:eastAsia="lt-LT"/>
        </w:rPr>
      </w:pPr>
      <w:hyperlink w:anchor="_Toc54690194" w:history="1">
        <w:r w:rsidR="00C025DD" w:rsidRPr="00C025DD">
          <w:rPr>
            <w:rStyle w:val="Hipersaitas"/>
            <w:rFonts w:ascii="Arial" w:hAnsi="Arial" w:cs="Arial"/>
            <w:b/>
            <w:caps/>
            <w:noProof/>
            <w:sz w:val="20"/>
          </w:rPr>
          <w:t>4.</w:t>
        </w:r>
        <w:r w:rsidR="00C025DD" w:rsidRPr="00C025DD">
          <w:rPr>
            <w:rFonts w:ascii="Arial" w:eastAsiaTheme="minorEastAsia" w:hAnsi="Arial" w:cs="Arial"/>
            <w:noProof/>
            <w:sz w:val="20"/>
            <w:lang w:eastAsia="lt-LT"/>
          </w:rPr>
          <w:tab/>
        </w:r>
        <w:r w:rsidR="00C025DD" w:rsidRPr="00C025DD">
          <w:rPr>
            <w:rStyle w:val="Hipersaitas"/>
            <w:rFonts w:ascii="Arial" w:hAnsi="Arial" w:cs="Arial"/>
            <w:b/>
            <w:caps/>
            <w:noProof/>
            <w:sz w:val="20"/>
          </w:rPr>
          <w:t>papildoma informacija</w:t>
        </w:r>
        <w:r w:rsidR="00C025DD" w:rsidRPr="00C025DD">
          <w:rPr>
            <w:rFonts w:ascii="Arial" w:hAnsi="Arial" w:cs="Arial"/>
            <w:noProof/>
            <w:webHidden/>
            <w:sz w:val="20"/>
          </w:rPr>
          <w:tab/>
        </w:r>
        <w:r w:rsidR="00C025DD" w:rsidRPr="00C025DD">
          <w:rPr>
            <w:rFonts w:ascii="Arial" w:hAnsi="Arial" w:cs="Arial"/>
            <w:noProof/>
            <w:webHidden/>
            <w:sz w:val="20"/>
          </w:rPr>
          <w:fldChar w:fldCharType="begin"/>
        </w:r>
        <w:r w:rsidR="00C025DD" w:rsidRPr="00C025DD">
          <w:rPr>
            <w:rFonts w:ascii="Arial" w:hAnsi="Arial" w:cs="Arial"/>
            <w:noProof/>
            <w:webHidden/>
            <w:sz w:val="20"/>
          </w:rPr>
          <w:instrText xml:space="preserve"> PAGEREF _Toc54690194 \h </w:instrText>
        </w:r>
        <w:r w:rsidR="00C025DD" w:rsidRPr="00C025DD">
          <w:rPr>
            <w:rFonts w:ascii="Arial" w:hAnsi="Arial" w:cs="Arial"/>
            <w:noProof/>
            <w:webHidden/>
            <w:sz w:val="20"/>
          </w:rPr>
        </w:r>
        <w:r w:rsidR="00C025DD" w:rsidRPr="00C025DD">
          <w:rPr>
            <w:rFonts w:ascii="Arial" w:hAnsi="Arial" w:cs="Arial"/>
            <w:noProof/>
            <w:webHidden/>
            <w:sz w:val="20"/>
          </w:rPr>
          <w:fldChar w:fldCharType="separate"/>
        </w:r>
        <w:r w:rsidR="00C025DD" w:rsidRPr="00C025DD">
          <w:rPr>
            <w:rFonts w:ascii="Arial" w:hAnsi="Arial" w:cs="Arial"/>
            <w:noProof/>
            <w:webHidden/>
            <w:sz w:val="20"/>
          </w:rPr>
          <w:t>8</w:t>
        </w:r>
        <w:r w:rsidR="00C025DD" w:rsidRPr="00C025DD">
          <w:rPr>
            <w:rFonts w:ascii="Arial" w:hAnsi="Arial" w:cs="Arial"/>
            <w:noProof/>
            <w:webHidden/>
            <w:sz w:val="20"/>
          </w:rPr>
          <w:fldChar w:fldCharType="end"/>
        </w:r>
      </w:hyperlink>
    </w:p>
    <w:p w14:paraId="24FE394D" w14:textId="3E21DD1F" w:rsidR="00C025DD" w:rsidRPr="00C025DD" w:rsidRDefault="00C401D7">
      <w:pPr>
        <w:pStyle w:val="Turinys2"/>
        <w:rPr>
          <w:rFonts w:ascii="Arial" w:eastAsiaTheme="minorEastAsia" w:hAnsi="Arial" w:cs="Arial"/>
          <w:noProof/>
          <w:sz w:val="20"/>
          <w:lang w:eastAsia="lt-LT"/>
        </w:rPr>
      </w:pPr>
      <w:hyperlink w:anchor="_Toc54690195" w:history="1">
        <w:r w:rsidR="00C025DD" w:rsidRPr="00C025DD">
          <w:rPr>
            <w:rStyle w:val="Hipersaitas"/>
            <w:rFonts w:ascii="Arial" w:hAnsi="Arial" w:cs="Arial"/>
            <w:b/>
            <w:bCs/>
            <w:noProof/>
            <w:sz w:val="20"/>
          </w:rPr>
          <w:t>4.1.</w:t>
        </w:r>
        <w:r w:rsidR="00C025DD" w:rsidRPr="00C025DD">
          <w:rPr>
            <w:rFonts w:ascii="Arial" w:eastAsiaTheme="minorEastAsia" w:hAnsi="Arial" w:cs="Arial"/>
            <w:noProof/>
            <w:sz w:val="20"/>
            <w:lang w:eastAsia="lt-LT"/>
          </w:rPr>
          <w:tab/>
        </w:r>
        <w:r w:rsidR="00C025DD" w:rsidRPr="00C025DD">
          <w:rPr>
            <w:rStyle w:val="Hipersaitas"/>
            <w:rFonts w:ascii="Arial" w:hAnsi="Arial" w:cs="Arial"/>
            <w:b/>
            <w:bCs/>
            <w:noProof/>
            <w:sz w:val="20"/>
          </w:rPr>
          <w:t>Draudėjo duomenys</w:t>
        </w:r>
        <w:r w:rsidR="00C025DD" w:rsidRPr="00C025DD">
          <w:rPr>
            <w:rFonts w:ascii="Arial" w:hAnsi="Arial" w:cs="Arial"/>
            <w:noProof/>
            <w:webHidden/>
            <w:sz w:val="20"/>
          </w:rPr>
          <w:tab/>
        </w:r>
        <w:r w:rsidR="00C025DD" w:rsidRPr="00C025DD">
          <w:rPr>
            <w:rFonts w:ascii="Arial" w:hAnsi="Arial" w:cs="Arial"/>
            <w:noProof/>
            <w:webHidden/>
            <w:sz w:val="20"/>
          </w:rPr>
          <w:fldChar w:fldCharType="begin"/>
        </w:r>
        <w:r w:rsidR="00C025DD" w:rsidRPr="00C025DD">
          <w:rPr>
            <w:rFonts w:ascii="Arial" w:hAnsi="Arial" w:cs="Arial"/>
            <w:noProof/>
            <w:webHidden/>
            <w:sz w:val="20"/>
          </w:rPr>
          <w:instrText xml:space="preserve"> PAGEREF _Toc54690195 \h </w:instrText>
        </w:r>
        <w:r w:rsidR="00C025DD" w:rsidRPr="00C025DD">
          <w:rPr>
            <w:rFonts w:ascii="Arial" w:hAnsi="Arial" w:cs="Arial"/>
            <w:noProof/>
            <w:webHidden/>
            <w:sz w:val="20"/>
          </w:rPr>
        </w:r>
        <w:r w:rsidR="00C025DD" w:rsidRPr="00C025DD">
          <w:rPr>
            <w:rFonts w:ascii="Arial" w:hAnsi="Arial" w:cs="Arial"/>
            <w:noProof/>
            <w:webHidden/>
            <w:sz w:val="20"/>
          </w:rPr>
          <w:fldChar w:fldCharType="separate"/>
        </w:r>
        <w:r w:rsidR="00C025DD" w:rsidRPr="00C025DD">
          <w:rPr>
            <w:rFonts w:ascii="Arial" w:hAnsi="Arial" w:cs="Arial"/>
            <w:noProof/>
            <w:webHidden/>
            <w:sz w:val="20"/>
          </w:rPr>
          <w:t>8</w:t>
        </w:r>
        <w:r w:rsidR="00C025DD" w:rsidRPr="00C025DD">
          <w:rPr>
            <w:rFonts w:ascii="Arial" w:hAnsi="Arial" w:cs="Arial"/>
            <w:noProof/>
            <w:webHidden/>
            <w:sz w:val="20"/>
          </w:rPr>
          <w:fldChar w:fldCharType="end"/>
        </w:r>
      </w:hyperlink>
    </w:p>
    <w:p w14:paraId="47E9119E" w14:textId="68A99F50" w:rsidR="00C025DD" w:rsidRPr="00C025DD" w:rsidRDefault="00C401D7">
      <w:pPr>
        <w:pStyle w:val="Turinys2"/>
        <w:rPr>
          <w:rFonts w:ascii="Arial" w:eastAsiaTheme="minorEastAsia" w:hAnsi="Arial" w:cs="Arial"/>
          <w:noProof/>
          <w:sz w:val="20"/>
          <w:lang w:eastAsia="lt-LT"/>
        </w:rPr>
      </w:pPr>
      <w:hyperlink w:anchor="_Toc54690196" w:history="1">
        <w:r w:rsidR="00C025DD" w:rsidRPr="00C025DD">
          <w:rPr>
            <w:rStyle w:val="Hipersaitas"/>
            <w:rFonts w:ascii="Arial" w:hAnsi="Arial" w:cs="Arial"/>
            <w:b/>
            <w:bCs/>
            <w:noProof/>
            <w:sz w:val="20"/>
          </w:rPr>
          <w:t>4.2.</w:t>
        </w:r>
        <w:r w:rsidR="00C025DD" w:rsidRPr="00C025DD">
          <w:rPr>
            <w:rFonts w:ascii="Arial" w:eastAsiaTheme="minorEastAsia" w:hAnsi="Arial" w:cs="Arial"/>
            <w:noProof/>
            <w:sz w:val="20"/>
            <w:lang w:eastAsia="lt-LT"/>
          </w:rPr>
          <w:tab/>
        </w:r>
        <w:r w:rsidR="00C025DD" w:rsidRPr="00C025DD">
          <w:rPr>
            <w:rStyle w:val="Hipersaitas"/>
            <w:rFonts w:ascii="Arial" w:hAnsi="Arial" w:cs="Arial"/>
            <w:b/>
            <w:bCs/>
            <w:noProof/>
            <w:sz w:val="20"/>
          </w:rPr>
          <w:t>Draudėjui patikėtas turtas</w:t>
        </w:r>
        <w:r w:rsidR="00C025DD" w:rsidRPr="00C025DD">
          <w:rPr>
            <w:rFonts w:ascii="Arial" w:hAnsi="Arial" w:cs="Arial"/>
            <w:noProof/>
            <w:webHidden/>
            <w:sz w:val="20"/>
          </w:rPr>
          <w:tab/>
        </w:r>
        <w:r w:rsidR="00C025DD" w:rsidRPr="00C025DD">
          <w:rPr>
            <w:rFonts w:ascii="Arial" w:hAnsi="Arial" w:cs="Arial"/>
            <w:noProof/>
            <w:webHidden/>
            <w:sz w:val="20"/>
          </w:rPr>
          <w:fldChar w:fldCharType="begin"/>
        </w:r>
        <w:r w:rsidR="00C025DD" w:rsidRPr="00C025DD">
          <w:rPr>
            <w:rFonts w:ascii="Arial" w:hAnsi="Arial" w:cs="Arial"/>
            <w:noProof/>
            <w:webHidden/>
            <w:sz w:val="20"/>
          </w:rPr>
          <w:instrText xml:space="preserve"> PAGEREF _Toc54690196 \h </w:instrText>
        </w:r>
        <w:r w:rsidR="00C025DD" w:rsidRPr="00C025DD">
          <w:rPr>
            <w:rFonts w:ascii="Arial" w:hAnsi="Arial" w:cs="Arial"/>
            <w:noProof/>
            <w:webHidden/>
            <w:sz w:val="20"/>
          </w:rPr>
        </w:r>
        <w:r w:rsidR="00C025DD" w:rsidRPr="00C025DD">
          <w:rPr>
            <w:rFonts w:ascii="Arial" w:hAnsi="Arial" w:cs="Arial"/>
            <w:noProof/>
            <w:webHidden/>
            <w:sz w:val="20"/>
          </w:rPr>
          <w:fldChar w:fldCharType="separate"/>
        </w:r>
        <w:r w:rsidR="00C025DD" w:rsidRPr="00C025DD">
          <w:rPr>
            <w:rFonts w:ascii="Arial" w:hAnsi="Arial" w:cs="Arial"/>
            <w:noProof/>
            <w:webHidden/>
            <w:sz w:val="20"/>
          </w:rPr>
          <w:t>9</w:t>
        </w:r>
        <w:r w:rsidR="00C025DD" w:rsidRPr="00C025DD">
          <w:rPr>
            <w:rFonts w:ascii="Arial" w:hAnsi="Arial" w:cs="Arial"/>
            <w:noProof/>
            <w:webHidden/>
            <w:sz w:val="20"/>
          </w:rPr>
          <w:fldChar w:fldCharType="end"/>
        </w:r>
      </w:hyperlink>
    </w:p>
    <w:p w14:paraId="5355C1A6" w14:textId="7A574302" w:rsidR="00C025DD" w:rsidRPr="00C025DD" w:rsidRDefault="00C401D7">
      <w:pPr>
        <w:pStyle w:val="Turinys2"/>
        <w:rPr>
          <w:rFonts w:ascii="Arial" w:eastAsiaTheme="minorEastAsia" w:hAnsi="Arial" w:cs="Arial"/>
          <w:noProof/>
          <w:sz w:val="20"/>
          <w:lang w:eastAsia="lt-LT"/>
        </w:rPr>
      </w:pPr>
      <w:hyperlink w:anchor="_Toc54690197" w:history="1">
        <w:r w:rsidR="00C025DD" w:rsidRPr="00C025DD">
          <w:rPr>
            <w:rStyle w:val="Hipersaitas"/>
            <w:rFonts w:ascii="Arial" w:hAnsi="Arial" w:cs="Arial"/>
            <w:b/>
            <w:bCs/>
            <w:noProof/>
            <w:sz w:val="20"/>
          </w:rPr>
          <w:t>4.3.</w:t>
        </w:r>
        <w:r w:rsidR="00C025DD" w:rsidRPr="00C025DD">
          <w:rPr>
            <w:rFonts w:ascii="Arial" w:eastAsiaTheme="minorEastAsia" w:hAnsi="Arial" w:cs="Arial"/>
            <w:noProof/>
            <w:sz w:val="20"/>
            <w:lang w:eastAsia="lt-LT"/>
          </w:rPr>
          <w:tab/>
        </w:r>
        <w:r w:rsidR="00C025DD" w:rsidRPr="00C025DD">
          <w:rPr>
            <w:rStyle w:val="Hipersaitas"/>
            <w:rFonts w:ascii="Arial" w:hAnsi="Arial" w:cs="Arial"/>
            <w:b/>
            <w:bCs/>
            <w:noProof/>
            <w:sz w:val="20"/>
          </w:rPr>
          <w:t>Papildomi duomenys</w:t>
        </w:r>
        <w:r w:rsidR="00C025DD" w:rsidRPr="00C025DD">
          <w:rPr>
            <w:rFonts w:ascii="Arial" w:hAnsi="Arial" w:cs="Arial"/>
            <w:noProof/>
            <w:webHidden/>
            <w:sz w:val="20"/>
          </w:rPr>
          <w:tab/>
        </w:r>
        <w:r w:rsidR="00C025DD" w:rsidRPr="00C025DD">
          <w:rPr>
            <w:rFonts w:ascii="Arial" w:hAnsi="Arial" w:cs="Arial"/>
            <w:noProof/>
            <w:webHidden/>
            <w:sz w:val="20"/>
          </w:rPr>
          <w:fldChar w:fldCharType="begin"/>
        </w:r>
        <w:r w:rsidR="00C025DD" w:rsidRPr="00C025DD">
          <w:rPr>
            <w:rFonts w:ascii="Arial" w:hAnsi="Arial" w:cs="Arial"/>
            <w:noProof/>
            <w:webHidden/>
            <w:sz w:val="20"/>
          </w:rPr>
          <w:instrText xml:space="preserve"> PAGEREF _Toc54690197 \h </w:instrText>
        </w:r>
        <w:r w:rsidR="00C025DD" w:rsidRPr="00C025DD">
          <w:rPr>
            <w:rFonts w:ascii="Arial" w:hAnsi="Arial" w:cs="Arial"/>
            <w:noProof/>
            <w:webHidden/>
            <w:sz w:val="20"/>
          </w:rPr>
        </w:r>
        <w:r w:rsidR="00C025DD" w:rsidRPr="00C025DD">
          <w:rPr>
            <w:rFonts w:ascii="Arial" w:hAnsi="Arial" w:cs="Arial"/>
            <w:noProof/>
            <w:webHidden/>
            <w:sz w:val="20"/>
          </w:rPr>
          <w:fldChar w:fldCharType="separate"/>
        </w:r>
        <w:r w:rsidR="00C025DD" w:rsidRPr="00C025DD">
          <w:rPr>
            <w:rFonts w:ascii="Arial" w:hAnsi="Arial" w:cs="Arial"/>
            <w:noProof/>
            <w:webHidden/>
            <w:sz w:val="20"/>
          </w:rPr>
          <w:t>9</w:t>
        </w:r>
        <w:r w:rsidR="00C025DD" w:rsidRPr="00C025DD">
          <w:rPr>
            <w:rFonts w:ascii="Arial" w:hAnsi="Arial" w:cs="Arial"/>
            <w:noProof/>
            <w:webHidden/>
            <w:sz w:val="20"/>
          </w:rPr>
          <w:fldChar w:fldCharType="end"/>
        </w:r>
      </w:hyperlink>
    </w:p>
    <w:p w14:paraId="1BF2E2AF" w14:textId="400F42BD" w:rsidR="00C025DD" w:rsidRPr="00C025DD" w:rsidRDefault="00C401D7">
      <w:pPr>
        <w:pStyle w:val="Turinys2"/>
        <w:rPr>
          <w:rFonts w:ascii="Arial" w:eastAsiaTheme="minorEastAsia" w:hAnsi="Arial" w:cs="Arial"/>
          <w:noProof/>
          <w:sz w:val="20"/>
          <w:lang w:eastAsia="lt-LT"/>
        </w:rPr>
      </w:pPr>
      <w:hyperlink w:anchor="_Toc54690198" w:history="1">
        <w:r w:rsidR="00C025DD" w:rsidRPr="00C025DD">
          <w:rPr>
            <w:rStyle w:val="Hipersaitas"/>
            <w:rFonts w:ascii="Arial" w:hAnsi="Arial" w:cs="Arial"/>
            <w:b/>
            <w:bCs/>
            <w:noProof/>
            <w:sz w:val="20"/>
          </w:rPr>
          <w:t>4.4.</w:t>
        </w:r>
        <w:r w:rsidR="00C025DD" w:rsidRPr="00C025DD">
          <w:rPr>
            <w:rFonts w:ascii="Arial" w:eastAsiaTheme="minorEastAsia" w:hAnsi="Arial" w:cs="Arial"/>
            <w:noProof/>
            <w:sz w:val="20"/>
            <w:lang w:eastAsia="lt-LT"/>
          </w:rPr>
          <w:tab/>
        </w:r>
        <w:r w:rsidR="00C025DD" w:rsidRPr="00C025DD">
          <w:rPr>
            <w:rStyle w:val="Hipersaitas"/>
            <w:rFonts w:ascii="Arial" w:hAnsi="Arial" w:cs="Arial"/>
            <w:b/>
            <w:bCs/>
            <w:noProof/>
            <w:sz w:val="20"/>
          </w:rPr>
          <w:t>Žalų istorija</w:t>
        </w:r>
        <w:r w:rsidR="00C025DD" w:rsidRPr="00C025DD">
          <w:rPr>
            <w:rFonts w:ascii="Arial" w:hAnsi="Arial" w:cs="Arial"/>
            <w:noProof/>
            <w:webHidden/>
            <w:sz w:val="20"/>
          </w:rPr>
          <w:tab/>
        </w:r>
        <w:r w:rsidR="00C025DD" w:rsidRPr="00C025DD">
          <w:rPr>
            <w:rFonts w:ascii="Arial" w:hAnsi="Arial" w:cs="Arial"/>
            <w:noProof/>
            <w:webHidden/>
            <w:sz w:val="20"/>
          </w:rPr>
          <w:fldChar w:fldCharType="begin"/>
        </w:r>
        <w:r w:rsidR="00C025DD" w:rsidRPr="00C025DD">
          <w:rPr>
            <w:rFonts w:ascii="Arial" w:hAnsi="Arial" w:cs="Arial"/>
            <w:noProof/>
            <w:webHidden/>
            <w:sz w:val="20"/>
          </w:rPr>
          <w:instrText xml:space="preserve"> PAGEREF _Toc54690198 \h </w:instrText>
        </w:r>
        <w:r w:rsidR="00C025DD" w:rsidRPr="00C025DD">
          <w:rPr>
            <w:rFonts w:ascii="Arial" w:hAnsi="Arial" w:cs="Arial"/>
            <w:noProof/>
            <w:webHidden/>
            <w:sz w:val="20"/>
          </w:rPr>
        </w:r>
        <w:r w:rsidR="00C025DD" w:rsidRPr="00C025DD">
          <w:rPr>
            <w:rFonts w:ascii="Arial" w:hAnsi="Arial" w:cs="Arial"/>
            <w:noProof/>
            <w:webHidden/>
            <w:sz w:val="20"/>
          </w:rPr>
          <w:fldChar w:fldCharType="separate"/>
        </w:r>
        <w:r w:rsidR="00C025DD" w:rsidRPr="00C025DD">
          <w:rPr>
            <w:rFonts w:ascii="Arial" w:hAnsi="Arial" w:cs="Arial"/>
            <w:noProof/>
            <w:webHidden/>
            <w:sz w:val="20"/>
          </w:rPr>
          <w:t>9</w:t>
        </w:r>
        <w:r w:rsidR="00C025DD" w:rsidRPr="00C025DD">
          <w:rPr>
            <w:rFonts w:ascii="Arial" w:hAnsi="Arial" w:cs="Arial"/>
            <w:noProof/>
            <w:webHidden/>
            <w:sz w:val="20"/>
          </w:rPr>
          <w:fldChar w:fldCharType="end"/>
        </w:r>
      </w:hyperlink>
    </w:p>
    <w:p w14:paraId="4DF746A5" w14:textId="72A84110" w:rsidR="00BE15D1" w:rsidRPr="003B2149" w:rsidRDefault="00B97A54" w:rsidP="005852FB">
      <w:pPr>
        <w:pStyle w:val="Antrat1"/>
        <w:tabs>
          <w:tab w:val="left" w:pos="1134"/>
          <w:tab w:val="left" w:pos="1418"/>
        </w:tabs>
        <w:spacing w:before="120" w:after="120"/>
        <w:jc w:val="left"/>
        <w:rPr>
          <w:rFonts w:ascii="Arial" w:hAnsi="Arial" w:cs="Arial"/>
          <w:b/>
          <w:sz w:val="20"/>
        </w:rPr>
      </w:pPr>
      <w:r w:rsidRPr="00C025DD">
        <w:rPr>
          <w:rFonts w:ascii="Arial" w:hAnsi="Arial" w:cs="Arial"/>
          <w:sz w:val="20"/>
        </w:rPr>
        <w:fldChar w:fldCharType="end"/>
      </w:r>
    </w:p>
    <w:p w14:paraId="225E077A" w14:textId="77777777" w:rsidR="00BE15D1" w:rsidRPr="003B2149" w:rsidRDefault="00BE15D1" w:rsidP="00BE15D1">
      <w:pPr>
        <w:rPr>
          <w:rFonts w:ascii="Arial" w:hAnsi="Arial" w:cs="Arial"/>
          <w:sz w:val="20"/>
        </w:rPr>
      </w:pPr>
    </w:p>
    <w:p w14:paraId="0C519D81" w14:textId="77777777" w:rsidR="00BE15D1" w:rsidRPr="003B2149" w:rsidRDefault="00BE15D1" w:rsidP="00BE15D1">
      <w:pPr>
        <w:rPr>
          <w:rFonts w:ascii="Arial" w:hAnsi="Arial" w:cs="Arial"/>
          <w:sz w:val="20"/>
        </w:rPr>
      </w:pPr>
    </w:p>
    <w:p w14:paraId="32140A99" w14:textId="77777777" w:rsidR="00BE15D1" w:rsidRPr="003B2149" w:rsidRDefault="00BE15D1" w:rsidP="00BE15D1">
      <w:pPr>
        <w:rPr>
          <w:rFonts w:ascii="Arial" w:hAnsi="Arial" w:cs="Arial"/>
          <w:sz w:val="20"/>
        </w:rPr>
      </w:pPr>
    </w:p>
    <w:p w14:paraId="45E753EB" w14:textId="77777777" w:rsidR="00BE15D1" w:rsidRPr="003B2149" w:rsidRDefault="00BE15D1" w:rsidP="00BE15D1">
      <w:pPr>
        <w:rPr>
          <w:rFonts w:ascii="Arial" w:hAnsi="Arial" w:cs="Arial"/>
          <w:sz w:val="20"/>
        </w:rPr>
      </w:pPr>
    </w:p>
    <w:p w14:paraId="568B2B06" w14:textId="77777777" w:rsidR="00BE15D1" w:rsidRPr="003B2149" w:rsidRDefault="00BE15D1" w:rsidP="00BE15D1">
      <w:pPr>
        <w:rPr>
          <w:rFonts w:ascii="Arial" w:hAnsi="Arial" w:cs="Arial"/>
          <w:sz w:val="20"/>
        </w:rPr>
      </w:pPr>
    </w:p>
    <w:p w14:paraId="33FE580D" w14:textId="77777777" w:rsidR="00BE15D1" w:rsidRPr="003B2149" w:rsidRDefault="00BE15D1" w:rsidP="00BE15D1">
      <w:pPr>
        <w:rPr>
          <w:rFonts w:ascii="Arial" w:hAnsi="Arial" w:cs="Arial"/>
          <w:sz w:val="20"/>
        </w:rPr>
      </w:pPr>
    </w:p>
    <w:p w14:paraId="3F84C084" w14:textId="77777777" w:rsidR="00BE15D1" w:rsidRPr="003B2149" w:rsidRDefault="00BE15D1" w:rsidP="00BE15D1">
      <w:pPr>
        <w:rPr>
          <w:rFonts w:ascii="Arial" w:hAnsi="Arial" w:cs="Arial"/>
          <w:sz w:val="20"/>
        </w:rPr>
      </w:pPr>
    </w:p>
    <w:p w14:paraId="62DA60F7" w14:textId="77777777" w:rsidR="00BE15D1" w:rsidRPr="003B2149" w:rsidRDefault="00BE15D1" w:rsidP="00BE15D1">
      <w:pPr>
        <w:rPr>
          <w:rFonts w:ascii="Arial" w:hAnsi="Arial" w:cs="Arial"/>
          <w:sz w:val="20"/>
        </w:rPr>
      </w:pPr>
    </w:p>
    <w:p w14:paraId="6EC6DBD7" w14:textId="77777777" w:rsidR="00BE15D1" w:rsidRPr="003B2149" w:rsidRDefault="00BE15D1" w:rsidP="00BE15D1">
      <w:pPr>
        <w:rPr>
          <w:rFonts w:ascii="Arial" w:hAnsi="Arial" w:cs="Arial"/>
          <w:sz w:val="20"/>
        </w:rPr>
      </w:pPr>
    </w:p>
    <w:p w14:paraId="5DECA776" w14:textId="77777777" w:rsidR="00BE15D1" w:rsidRPr="003B2149" w:rsidRDefault="00BE15D1" w:rsidP="00BE15D1">
      <w:pPr>
        <w:rPr>
          <w:rFonts w:ascii="Arial" w:hAnsi="Arial" w:cs="Arial"/>
          <w:sz w:val="20"/>
        </w:rPr>
      </w:pPr>
    </w:p>
    <w:p w14:paraId="5AE14A7C" w14:textId="77777777" w:rsidR="00BE15D1" w:rsidRPr="003B2149" w:rsidRDefault="00BE15D1" w:rsidP="00BE15D1">
      <w:pPr>
        <w:rPr>
          <w:rFonts w:ascii="Arial" w:hAnsi="Arial" w:cs="Arial"/>
          <w:sz w:val="20"/>
        </w:rPr>
      </w:pPr>
    </w:p>
    <w:p w14:paraId="0FF3511D" w14:textId="77777777" w:rsidR="00BE15D1" w:rsidRPr="003B2149" w:rsidRDefault="00BE15D1" w:rsidP="00BE15D1">
      <w:pPr>
        <w:rPr>
          <w:rFonts w:ascii="Arial" w:hAnsi="Arial" w:cs="Arial"/>
          <w:sz w:val="20"/>
        </w:rPr>
      </w:pPr>
    </w:p>
    <w:p w14:paraId="047B85C1" w14:textId="77777777" w:rsidR="00BE15D1" w:rsidRPr="003B2149" w:rsidRDefault="00BE15D1" w:rsidP="00BE15D1">
      <w:pPr>
        <w:rPr>
          <w:rFonts w:ascii="Arial" w:hAnsi="Arial" w:cs="Arial"/>
          <w:sz w:val="20"/>
        </w:rPr>
      </w:pPr>
    </w:p>
    <w:p w14:paraId="11C6E3C8" w14:textId="77777777" w:rsidR="00BE15D1" w:rsidRPr="003B2149" w:rsidRDefault="00BE15D1" w:rsidP="00BE15D1">
      <w:pPr>
        <w:rPr>
          <w:rFonts w:ascii="Arial" w:hAnsi="Arial" w:cs="Arial"/>
          <w:sz w:val="20"/>
        </w:rPr>
      </w:pPr>
    </w:p>
    <w:p w14:paraId="161D18A5" w14:textId="77777777" w:rsidR="009372AD" w:rsidRPr="003B2149" w:rsidRDefault="00BE15D1" w:rsidP="00BE15D1">
      <w:pPr>
        <w:tabs>
          <w:tab w:val="left" w:pos="3994"/>
        </w:tabs>
        <w:rPr>
          <w:rFonts w:ascii="Arial" w:hAnsi="Arial" w:cs="Arial"/>
          <w:sz w:val="20"/>
        </w:rPr>
      </w:pPr>
      <w:r w:rsidRPr="003B2149">
        <w:rPr>
          <w:rFonts w:ascii="Arial" w:hAnsi="Arial" w:cs="Arial"/>
          <w:sz w:val="20"/>
        </w:rPr>
        <w:tab/>
      </w:r>
    </w:p>
    <w:p w14:paraId="75473320" w14:textId="77777777" w:rsidR="006E68BF" w:rsidRPr="003815D3" w:rsidRDefault="003E3C7F" w:rsidP="00D430D8">
      <w:pPr>
        <w:pStyle w:val="Antrat1"/>
        <w:pageBreakBefore/>
        <w:numPr>
          <w:ilvl w:val="0"/>
          <w:numId w:val="2"/>
        </w:numPr>
        <w:ind w:left="357" w:hanging="357"/>
        <w:jc w:val="left"/>
        <w:rPr>
          <w:rFonts w:ascii="Arial" w:hAnsi="Arial" w:cs="Arial"/>
          <w:b/>
          <w:sz w:val="20"/>
        </w:rPr>
      </w:pPr>
      <w:bookmarkStart w:id="0" w:name="_Toc54690182"/>
      <w:r w:rsidRPr="003815D3">
        <w:rPr>
          <w:rFonts w:ascii="Arial" w:hAnsi="Arial" w:cs="Arial"/>
          <w:b/>
          <w:caps/>
          <w:sz w:val="20"/>
        </w:rPr>
        <w:lastRenderedPageBreak/>
        <w:t>PIRKIMO APIMTIS</w:t>
      </w:r>
      <w:bookmarkEnd w:id="0"/>
    </w:p>
    <w:p w14:paraId="478153E0" w14:textId="77777777" w:rsidR="00EB551B" w:rsidRPr="003815D3" w:rsidRDefault="00EB551B" w:rsidP="006040CF">
      <w:pPr>
        <w:autoSpaceDE w:val="0"/>
        <w:autoSpaceDN w:val="0"/>
        <w:adjustRightInd w:val="0"/>
        <w:jc w:val="both"/>
        <w:rPr>
          <w:rFonts w:ascii="Arial" w:hAnsi="Arial" w:cs="Arial"/>
          <w:sz w:val="20"/>
          <w:lang w:eastAsia="lt-LT"/>
        </w:rPr>
      </w:pPr>
      <w:r w:rsidRPr="003815D3">
        <w:rPr>
          <w:rFonts w:ascii="Arial" w:hAnsi="Arial" w:cs="Arial"/>
          <w:sz w:val="20"/>
        </w:rPr>
        <w:t xml:space="preserve">Perkamas objektas: </w:t>
      </w:r>
    </w:p>
    <w:p w14:paraId="651ACE9A" w14:textId="77777777" w:rsidR="006040CF" w:rsidRDefault="006040CF" w:rsidP="006040CF">
      <w:pPr>
        <w:autoSpaceDE w:val="0"/>
        <w:autoSpaceDN w:val="0"/>
        <w:adjustRightInd w:val="0"/>
        <w:jc w:val="both"/>
        <w:rPr>
          <w:rFonts w:ascii="Arial" w:hAnsi="Arial" w:cs="Arial"/>
          <w:sz w:val="20"/>
          <w:lang w:eastAsia="lt-LT"/>
        </w:rPr>
      </w:pPr>
    </w:p>
    <w:p w14:paraId="22BBD137" w14:textId="3DB433AC" w:rsidR="00AF503E" w:rsidRDefault="0003008B" w:rsidP="00184AC4">
      <w:pPr>
        <w:autoSpaceDE w:val="0"/>
        <w:autoSpaceDN w:val="0"/>
        <w:adjustRightInd w:val="0"/>
        <w:jc w:val="both"/>
        <w:rPr>
          <w:rFonts w:ascii="Arial" w:hAnsi="Arial" w:cs="Arial"/>
          <w:sz w:val="20"/>
          <w:lang w:eastAsia="lt-LT"/>
        </w:rPr>
      </w:pPr>
      <w:r w:rsidRPr="006040CF">
        <w:rPr>
          <w:rFonts w:ascii="Arial" w:hAnsi="Arial" w:cs="Arial"/>
          <w:sz w:val="20"/>
          <w:lang w:eastAsia="lt-LT"/>
        </w:rPr>
        <w:t>VĮ Valstybinių miškų urėdija</w:t>
      </w:r>
      <w:r w:rsidR="00B25034">
        <w:rPr>
          <w:rFonts w:ascii="Arial" w:hAnsi="Arial" w:cs="Arial"/>
          <w:sz w:val="20"/>
          <w:lang w:eastAsia="lt-LT"/>
        </w:rPr>
        <w:t xml:space="preserve">, įmones kodas </w:t>
      </w:r>
      <w:r w:rsidR="00B25034" w:rsidRPr="00B25034">
        <w:rPr>
          <w:rFonts w:ascii="Arial" w:hAnsi="Arial" w:cs="Arial"/>
          <w:sz w:val="20"/>
          <w:lang w:eastAsia="lt-LT"/>
        </w:rPr>
        <w:t>132340880</w:t>
      </w:r>
      <w:r w:rsidR="00DB29C0" w:rsidRPr="006040CF">
        <w:rPr>
          <w:rFonts w:ascii="Arial" w:hAnsi="Arial" w:cs="Arial"/>
          <w:sz w:val="20"/>
          <w:lang w:eastAsia="lt-LT"/>
        </w:rPr>
        <w:t xml:space="preserve"> </w:t>
      </w:r>
      <w:r w:rsidR="00EB551B" w:rsidRPr="006040CF">
        <w:rPr>
          <w:rFonts w:ascii="Arial" w:hAnsi="Arial" w:cs="Arial"/>
          <w:sz w:val="20"/>
          <w:lang w:eastAsia="lt-LT"/>
        </w:rPr>
        <w:t xml:space="preserve">(toliau – </w:t>
      </w:r>
      <w:r w:rsidR="00C741DE" w:rsidRPr="006040CF">
        <w:rPr>
          <w:rFonts w:ascii="Arial" w:hAnsi="Arial" w:cs="Arial"/>
          <w:sz w:val="20"/>
          <w:lang w:eastAsia="lt-LT"/>
        </w:rPr>
        <w:t>Draudėjas</w:t>
      </w:r>
      <w:r w:rsidR="00EB551B" w:rsidRPr="006040CF">
        <w:rPr>
          <w:rFonts w:ascii="Arial" w:hAnsi="Arial" w:cs="Arial"/>
          <w:sz w:val="20"/>
          <w:lang w:eastAsia="lt-LT"/>
        </w:rPr>
        <w:t>) veiklos ir produkto civilinės atsakomybės draudimas,</w:t>
      </w:r>
      <w:r w:rsidR="00184AC4" w:rsidRPr="00184AC4">
        <w:rPr>
          <w:rFonts w:ascii="Arial" w:hAnsi="Arial" w:cs="Arial"/>
          <w:sz w:val="20"/>
          <w:lang w:eastAsia="lt-LT"/>
        </w:rPr>
        <w:t xml:space="preserve"> </w:t>
      </w:r>
      <w:r w:rsidR="00184AC4" w:rsidRPr="00051634">
        <w:rPr>
          <w:rFonts w:ascii="Arial" w:hAnsi="Arial" w:cs="Arial"/>
          <w:sz w:val="20"/>
          <w:lang w:eastAsia="lt-LT"/>
        </w:rPr>
        <w:t>įskaitant ir atsakomybės už patikėtą turtą draudimą</w:t>
      </w:r>
      <w:r w:rsidR="00184AC4">
        <w:rPr>
          <w:rFonts w:ascii="Arial" w:hAnsi="Arial" w:cs="Arial"/>
          <w:sz w:val="20"/>
          <w:lang w:eastAsia="lt-LT"/>
        </w:rPr>
        <w:t>.</w:t>
      </w:r>
      <w:r w:rsidR="00184AC4" w:rsidRPr="00051634">
        <w:rPr>
          <w:rFonts w:ascii="Arial" w:hAnsi="Arial" w:cs="Arial"/>
          <w:sz w:val="20"/>
          <w:lang w:eastAsia="lt-LT"/>
        </w:rPr>
        <w:t xml:space="preserve"> </w:t>
      </w:r>
    </w:p>
    <w:p w14:paraId="452F2B38" w14:textId="3D99E61A" w:rsidR="00B25034" w:rsidRDefault="00B25034" w:rsidP="00184AC4">
      <w:pPr>
        <w:autoSpaceDE w:val="0"/>
        <w:autoSpaceDN w:val="0"/>
        <w:adjustRightInd w:val="0"/>
        <w:jc w:val="both"/>
        <w:rPr>
          <w:rFonts w:ascii="Arial" w:hAnsi="Arial" w:cs="Arial"/>
          <w:sz w:val="20"/>
          <w:lang w:eastAsia="lt-LT"/>
        </w:rPr>
      </w:pPr>
    </w:p>
    <w:p w14:paraId="541D365B" w14:textId="13071147" w:rsidR="00B25034" w:rsidRPr="003815D3" w:rsidRDefault="00B25034" w:rsidP="00184AC4">
      <w:pPr>
        <w:autoSpaceDE w:val="0"/>
        <w:autoSpaceDN w:val="0"/>
        <w:adjustRightInd w:val="0"/>
        <w:jc w:val="both"/>
        <w:rPr>
          <w:rFonts w:ascii="Arial" w:hAnsi="Arial" w:cs="Arial"/>
          <w:sz w:val="20"/>
          <w:lang w:eastAsia="lt-LT"/>
        </w:rPr>
      </w:pPr>
      <w:r w:rsidRPr="00B25034">
        <w:rPr>
          <w:rFonts w:ascii="Arial" w:hAnsi="Arial" w:cs="Arial"/>
          <w:sz w:val="20"/>
          <w:lang w:eastAsia="lt-LT"/>
        </w:rPr>
        <w:t>Rizikos vertinimo, draudimo sutarčių ir polisų sudarymo tarpininkavimo, žalos istorijos ir kitais draudimo klausimais, Draudėją atstovauja UADBB „Aon Baltic“ (toliau – Brokeris) pagal 2018 m. lapkričio 28 d. paslaugų viešojo pirkimo sutartį Nr. LTCC-2018-317.</w:t>
      </w:r>
    </w:p>
    <w:p w14:paraId="46A7BBD0" w14:textId="77777777" w:rsidR="00E83D83" w:rsidRPr="003815D3" w:rsidRDefault="00E83D83" w:rsidP="00775781">
      <w:pPr>
        <w:pStyle w:val="Antrat1"/>
        <w:numPr>
          <w:ilvl w:val="0"/>
          <w:numId w:val="2"/>
        </w:numPr>
        <w:jc w:val="left"/>
        <w:rPr>
          <w:rFonts w:ascii="Arial" w:hAnsi="Arial" w:cs="Arial"/>
          <w:b/>
          <w:sz w:val="20"/>
        </w:rPr>
      </w:pPr>
      <w:bookmarkStart w:id="1" w:name="_Toc75762044"/>
      <w:bookmarkStart w:id="2" w:name="_Toc54690183"/>
      <w:r w:rsidRPr="003815D3">
        <w:rPr>
          <w:rFonts w:ascii="Arial" w:hAnsi="Arial" w:cs="Arial"/>
          <w:b/>
          <w:caps/>
          <w:sz w:val="20"/>
        </w:rPr>
        <w:t>Bendros draudimo sąlygos</w:t>
      </w:r>
      <w:bookmarkEnd w:id="1"/>
      <w:bookmarkEnd w:id="2"/>
    </w:p>
    <w:p w14:paraId="07D6BDC6" w14:textId="3AE56F22" w:rsidR="00BF5234" w:rsidRPr="003815D3" w:rsidRDefault="00E83D83" w:rsidP="00CC4AB7">
      <w:pPr>
        <w:jc w:val="both"/>
        <w:rPr>
          <w:rFonts w:ascii="Arial" w:hAnsi="Arial" w:cs="Arial"/>
          <w:sz w:val="20"/>
        </w:rPr>
      </w:pPr>
      <w:r w:rsidRPr="003815D3">
        <w:rPr>
          <w:rFonts w:ascii="Arial" w:hAnsi="Arial" w:cs="Arial"/>
          <w:sz w:val="20"/>
        </w:rPr>
        <w:t>Draudimo laikotarpi</w:t>
      </w:r>
      <w:r w:rsidR="004B2005" w:rsidRPr="003815D3">
        <w:rPr>
          <w:rFonts w:ascii="Arial" w:hAnsi="Arial" w:cs="Arial"/>
          <w:sz w:val="20"/>
        </w:rPr>
        <w:t>s</w:t>
      </w:r>
      <w:r w:rsidR="002008E3" w:rsidRPr="003815D3">
        <w:rPr>
          <w:rFonts w:ascii="Arial" w:hAnsi="Arial" w:cs="Arial"/>
          <w:sz w:val="20"/>
        </w:rPr>
        <w:t xml:space="preserve"> </w:t>
      </w:r>
      <w:r w:rsidR="000F59CB" w:rsidRPr="003815D3">
        <w:rPr>
          <w:rFonts w:ascii="Arial" w:hAnsi="Arial" w:cs="Arial"/>
          <w:sz w:val="20"/>
        </w:rPr>
        <w:t>–</w:t>
      </w:r>
      <w:r w:rsidR="002008E3" w:rsidRPr="003815D3">
        <w:rPr>
          <w:rFonts w:ascii="Arial" w:hAnsi="Arial" w:cs="Arial"/>
          <w:sz w:val="20"/>
        </w:rPr>
        <w:t xml:space="preserve"> </w:t>
      </w:r>
      <w:r w:rsidR="005C05EF" w:rsidRPr="003815D3">
        <w:rPr>
          <w:rFonts w:ascii="Arial" w:hAnsi="Arial" w:cs="Arial"/>
          <w:sz w:val="20"/>
        </w:rPr>
        <w:t>Draudimo Sutartis bus sudaroma 12 mėnesių laikotarpiui su galimybe Draudimo Sutartį pratęsti tokiomis pačiomis sąlygomis, tokiam pačiam terminui, bet ne daugiau kaip 2 kartus</w:t>
      </w:r>
      <w:r w:rsidR="00B35E3B" w:rsidRPr="003815D3">
        <w:rPr>
          <w:rFonts w:ascii="Arial" w:hAnsi="Arial" w:cs="Arial"/>
          <w:sz w:val="20"/>
        </w:rPr>
        <w:t>.</w:t>
      </w:r>
      <w:r w:rsidR="00B25034">
        <w:rPr>
          <w:rFonts w:ascii="Arial" w:hAnsi="Arial" w:cs="Arial"/>
          <w:sz w:val="20"/>
        </w:rPr>
        <w:t xml:space="preserve"> </w:t>
      </w:r>
      <w:r w:rsidR="00B25034" w:rsidRPr="00B25034">
        <w:rPr>
          <w:rFonts w:ascii="Arial" w:hAnsi="Arial" w:cs="Arial"/>
          <w:sz w:val="20"/>
        </w:rPr>
        <w:t>Likus ne mažiau kaip 70 (septyniasdešimt) kalendorinių dienų iki sutarties galiojimo pabaigos Draudikas įsipareigoja informuoti Draudėją apie ketinimą nutraukti ar pratęsti sutartį tomis pačiomis sąlygomis. Likus 60 (šešiasdešimt) kalendorinių dienų iki sutarties galiojimo pabaigos Draudėjas turi informuoti Draudiką apie sutikimą ar nesutikimą sutartį nutraukti ar pratęsti. Sutarties nutraukimas ar pratęsimas įforminamas Šalių susitarimu.</w:t>
      </w:r>
    </w:p>
    <w:p w14:paraId="759C2806" w14:textId="77777777" w:rsidR="00BF5234" w:rsidRPr="003815D3" w:rsidRDefault="00BF5234" w:rsidP="00CC4AB7">
      <w:pPr>
        <w:jc w:val="both"/>
        <w:rPr>
          <w:rFonts w:ascii="Arial" w:hAnsi="Arial" w:cs="Arial"/>
          <w:sz w:val="20"/>
        </w:rPr>
      </w:pPr>
    </w:p>
    <w:p w14:paraId="2BDCEB09" w14:textId="3D679070" w:rsidR="00CC4AB7" w:rsidRPr="003815D3" w:rsidRDefault="00BF5234" w:rsidP="00CC4AB7">
      <w:pPr>
        <w:jc w:val="both"/>
        <w:rPr>
          <w:rFonts w:ascii="Arial" w:hAnsi="Arial" w:cs="Arial"/>
          <w:sz w:val="20"/>
        </w:rPr>
      </w:pPr>
      <w:r w:rsidRPr="0003008B">
        <w:rPr>
          <w:rFonts w:ascii="Arial" w:hAnsi="Arial" w:cs="Arial"/>
          <w:sz w:val="20"/>
        </w:rPr>
        <w:t>Planuojama</w:t>
      </w:r>
      <w:r w:rsidR="000A6740" w:rsidRPr="0003008B">
        <w:rPr>
          <w:rFonts w:ascii="Arial" w:hAnsi="Arial" w:cs="Arial"/>
          <w:sz w:val="20"/>
        </w:rPr>
        <w:t xml:space="preserve"> preliminari </w:t>
      </w:r>
      <w:r w:rsidRPr="0003008B">
        <w:rPr>
          <w:rFonts w:ascii="Arial" w:hAnsi="Arial" w:cs="Arial"/>
          <w:sz w:val="20"/>
        </w:rPr>
        <w:t>įsigalioj</w:t>
      </w:r>
      <w:r w:rsidR="003815D3" w:rsidRPr="0003008B">
        <w:rPr>
          <w:rFonts w:ascii="Arial" w:hAnsi="Arial" w:cs="Arial"/>
          <w:sz w:val="20"/>
        </w:rPr>
        <w:t>imo</w:t>
      </w:r>
      <w:r w:rsidRPr="0003008B">
        <w:rPr>
          <w:rFonts w:ascii="Arial" w:hAnsi="Arial" w:cs="Arial"/>
          <w:sz w:val="20"/>
        </w:rPr>
        <w:t xml:space="preserve"> data</w:t>
      </w:r>
      <w:r w:rsidR="006040CF">
        <w:rPr>
          <w:rFonts w:ascii="Arial" w:hAnsi="Arial" w:cs="Arial"/>
          <w:sz w:val="20"/>
        </w:rPr>
        <w:t>:</w:t>
      </w:r>
      <w:r w:rsidRPr="0003008B">
        <w:rPr>
          <w:rFonts w:ascii="Arial" w:hAnsi="Arial" w:cs="Arial"/>
          <w:sz w:val="20"/>
        </w:rPr>
        <w:t xml:space="preserve"> </w:t>
      </w:r>
      <w:r w:rsidR="0003008B" w:rsidRPr="0003008B">
        <w:rPr>
          <w:rFonts w:ascii="Arial" w:hAnsi="Arial" w:cs="Arial"/>
          <w:sz w:val="20"/>
        </w:rPr>
        <w:t>2021</w:t>
      </w:r>
      <w:r w:rsidR="004C053B">
        <w:rPr>
          <w:rFonts w:ascii="Arial" w:hAnsi="Arial" w:cs="Arial"/>
          <w:sz w:val="20"/>
        </w:rPr>
        <w:t xml:space="preserve"> m.</w:t>
      </w:r>
      <w:r w:rsidR="0003008B" w:rsidRPr="0003008B">
        <w:rPr>
          <w:rFonts w:ascii="Arial" w:hAnsi="Arial" w:cs="Arial"/>
          <w:sz w:val="20"/>
        </w:rPr>
        <w:t xml:space="preserve"> I ketvirtis.</w:t>
      </w:r>
    </w:p>
    <w:p w14:paraId="6A37C869" w14:textId="77777777" w:rsidR="000B4F39" w:rsidRPr="003815D3" w:rsidRDefault="000B4F39" w:rsidP="00E859E7">
      <w:pPr>
        <w:pStyle w:val="Antrat1"/>
        <w:numPr>
          <w:ilvl w:val="0"/>
          <w:numId w:val="2"/>
        </w:numPr>
        <w:jc w:val="left"/>
        <w:rPr>
          <w:rFonts w:ascii="Arial" w:hAnsi="Arial" w:cs="Arial"/>
          <w:b/>
          <w:sz w:val="20"/>
        </w:rPr>
      </w:pPr>
      <w:bookmarkStart w:id="3" w:name="_Toc54690184"/>
      <w:bookmarkStart w:id="4" w:name="_Toc75762045"/>
      <w:r w:rsidRPr="003815D3">
        <w:rPr>
          <w:rFonts w:ascii="Arial" w:hAnsi="Arial" w:cs="Arial"/>
          <w:b/>
          <w:bCs/>
          <w:sz w:val="20"/>
        </w:rPr>
        <w:t>CIVILINĖS ATSAKOMYBĖS DRAUDIMO</w:t>
      </w:r>
      <w:r w:rsidR="00AF503E" w:rsidRPr="003815D3">
        <w:rPr>
          <w:rFonts w:ascii="Arial" w:hAnsi="Arial" w:cs="Arial"/>
          <w:b/>
          <w:bCs/>
          <w:sz w:val="20"/>
        </w:rPr>
        <w:t xml:space="preserve"> </w:t>
      </w:r>
      <w:r w:rsidRPr="003815D3">
        <w:rPr>
          <w:rFonts w:ascii="Arial" w:hAnsi="Arial" w:cs="Arial"/>
          <w:b/>
          <w:bCs/>
          <w:sz w:val="20"/>
        </w:rPr>
        <w:t>SĄLYGOS</w:t>
      </w:r>
      <w:bookmarkEnd w:id="3"/>
    </w:p>
    <w:p w14:paraId="79105043" w14:textId="77777777" w:rsidR="00B54908" w:rsidRPr="003815D3" w:rsidRDefault="00E5050B" w:rsidP="00775781">
      <w:pPr>
        <w:pStyle w:val="Antrat2"/>
        <w:numPr>
          <w:ilvl w:val="3"/>
          <w:numId w:val="5"/>
        </w:numPr>
        <w:tabs>
          <w:tab w:val="num" w:pos="1260"/>
        </w:tabs>
        <w:jc w:val="left"/>
        <w:rPr>
          <w:rFonts w:ascii="Arial" w:hAnsi="Arial" w:cs="Arial"/>
          <w:b/>
          <w:bCs/>
          <w:sz w:val="20"/>
        </w:rPr>
      </w:pPr>
      <w:bookmarkStart w:id="5" w:name="_Toc54690185"/>
      <w:bookmarkEnd w:id="4"/>
      <w:r w:rsidRPr="003815D3">
        <w:rPr>
          <w:rFonts w:ascii="Arial" w:hAnsi="Arial" w:cs="Arial"/>
          <w:b/>
          <w:bCs/>
          <w:sz w:val="20"/>
        </w:rPr>
        <w:t>P</w:t>
      </w:r>
      <w:r w:rsidR="009F0715" w:rsidRPr="003815D3">
        <w:rPr>
          <w:rFonts w:ascii="Arial" w:hAnsi="Arial" w:cs="Arial"/>
          <w:b/>
          <w:bCs/>
          <w:sz w:val="20"/>
        </w:rPr>
        <w:t>e</w:t>
      </w:r>
      <w:r w:rsidRPr="003815D3">
        <w:rPr>
          <w:rFonts w:ascii="Arial" w:hAnsi="Arial" w:cs="Arial"/>
          <w:b/>
          <w:bCs/>
          <w:sz w:val="20"/>
        </w:rPr>
        <w:t>rk</w:t>
      </w:r>
      <w:r w:rsidR="009F0715" w:rsidRPr="003815D3">
        <w:rPr>
          <w:rFonts w:ascii="Arial" w:hAnsi="Arial" w:cs="Arial"/>
          <w:b/>
          <w:bCs/>
          <w:sz w:val="20"/>
        </w:rPr>
        <w:t>a</w:t>
      </w:r>
      <w:r w:rsidR="00935CD8" w:rsidRPr="003815D3">
        <w:rPr>
          <w:rFonts w:ascii="Arial" w:hAnsi="Arial" w:cs="Arial"/>
          <w:b/>
          <w:bCs/>
          <w:sz w:val="20"/>
        </w:rPr>
        <w:t>mo</w:t>
      </w:r>
      <w:r w:rsidR="003718D3" w:rsidRPr="003815D3">
        <w:rPr>
          <w:rFonts w:ascii="Arial" w:hAnsi="Arial" w:cs="Arial"/>
          <w:b/>
          <w:bCs/>
          <w:sz w:val="20"/>
        </w:rPr>
        <w:t xml:space="preserve"> </w:t>
      </w:r>
      <w:r w:rsidR="00E44C73" w:rsidRPr="003815D3">
        <w:rPr>
          <w:rFonts w:ascii="Arial" w:hAnsi="Arial" w:cs="Arial"/>
          <w:b/>
          <w:bCs/>
          <w:sz w:val="20"/>
        </w:rPr>
        <w:t>objekt</w:t>
      </w:r>
      <w:r w:rsidR="00931A18" w:rsidRPr="003815D3">
        <w:rPr>
          <w:rFonts w:ascii="Arial" w:hAnsi="Arial" w:cs="Arial"/>
          <w:b/>
          <w:bCs/>
          <w:sz w:val="20"/>
        </w:rPr>
        <w:t xml:space="preserve">o </w:t>
      </w:r>
      <w:r w:rsidRPr="003815D3">
        <w:rPr>
          <w:rFonts w:ascii="Arial" w:hAnsi="Arial" w:cs="Arial"/>
          <w:b/>
          <w:bCs/>
          <w:sz w:val="20"/>
        </w:rPr>
        <w:t xml:space="preserve">draudimo </w:t>
      </w:r>
      <w:r w:rsidR="00D430D8" w:rsidRPr="003815D3">
        <w:rPr>
          <w:rFonts w:ascii="Arial" w:hAnsi="Arial" w:cs="Arial"/>
          <w:b/>
          <w:bCs/>
          <w:sz w:val="20"/>
        </w:rPr>
        <w:t xml:space="preserve">suma </w:t>
      </w:r>
      <w:r w:rsidR="00931A18" w:rsidRPr="003815D3">
        <w:rPr>
          <w:rFonts w:ascii="Arial" w:hAnsi="Arial" w:cs="Arial"/>
          <w:b/>
          <w:bCs/>
          <w:sz w:val="20"/>
        </w:rPr>
        <w:t>bei franšizė</w:t>
      </w:r>
      <w:r w:rsidR="00B35E3B" w:rsidRPr="003815D3">
        <w:rPr>
          <w:rFonts w:ascii="Arial" w:hAnsi="Arial" w:cs="Arial"/>
          <w:b/>
          <w:bCs/>
          <w:sz w:val="20"/>
        </w:rPr>
        <w:t xml:space="preserve"> (išskaita)</w:t>
      </w:r>
      <w:bookmarkEnd w:id="5"/>
    </w:p>
    <w:p w14:paraId="01E41EAB" w14:textId="77777777" w:rsidR="00671CB3" w:rsidRPr="003815D3" w:rsidRDefault="00671CB3" w:rsidP="00671CB3">
      <w:pPr>
        <w:rPr>
          <w:rFonts w:ascii="Arial" w:hAnsi="Arial" w:cs="Arial"/>
          <w:bCs/>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5183"/>
        <w:gridCol w:w="1644"/>
        <w:gridCol w:w="1640"/>
      </w:tblGrid>
      <w:tr w:rsidR="002F68BB" w:rsidRPr="003815D3" w14:paraId="502BA6B7" w14:textId="77777777" w:rsidTr="00907DE3">
        <w:trPr>
          <w:trHeight w:val="521"/>
          <w:tblHeader/>
        </w:trPr>
        <w:tc>
          <w:tcPr>
            <w:tcW w:w="855" w:type="dxa"/>
            <w:vAlign w:val="center"/>
          </w:tcPr>
          <w:p w14:paraId="27793135" w14:textId="77777777" w:rsidR="00671CB3" w:rsidRPr="003815D3" w:rsidRDefault="00671CB3" w:rsidP="006B034A">
            <w:pPr>
              <w:rPr>
                <w:rFonts w:ascii="Arial" w:hAnsi="Arial" w:cs="Arial"/>
                <w:bCs/>
                <w:sz w:val="20"/>
              </w:rPr>
            </w:pPr>
          </w:p>
        </w:tc>
        <w:tc>
          <w:tcPr>
            <w:tcW w:w="5183" w:type="dxa"/>
            <w:tcBorders>
              <w:bottom w:val="single" w:sz="4" w:space="0" w:color="auto"/>
            </w:tcBorders>
            <w:vAlign w:val="center"/>
          </w:tcPr>
          <w:p w14:paraId="6F6182BD" w14:textId="309337B0" w:rsidR="00671CB3" w:rsidRPr="003815D3" w:rsidRDefault="00040ED1" w:rsidP="009B598B">
            <w:pPr>
              <w:jc w:val="center"/>
              <w:rPr>
                <w:rFonts w:ascii="Arial" w:hAnsi="Arial" w:cs="Arial"/>
                <w:b/>
                <w:bCs/>
                <w:sz w:val="20"/>
              </w:rPr>
            </w:pPr>
            <w:r w:rsidRPr="003815D3">
              <w:rPr>
                <w:rFonts w:ascii="Arial" w:hAnsi="Arial" w:cs="Arial"/>
                <w:b/>
                <w:bCs/>
                <w:sz w:val="20"/>
              </w:rPr>
              <w:t xml:space="preserve">Draudėjo </w:t>
            </w:r>
            <w:r w:rsidR="00836203" w:rsidRPr="003815D3">
              <w:rPr>
                <w:rFonts w:ascii="Arial" w:hAnsi="Arial" w:cs="Arial"/>
                <w:b/>
                <w:bCs/>
                <w:sz w:val="20"/>
              </w:rPr>
              <w:t>p</w:t>
            </w:r>
            <w:r w:rsidR="008724BD" w:rsidRPr="003815D3">
              <w:rPr>
                <w:rFonts w:ascii="Arial" w:hAnsi="Arial" w:cs="Arial"/>
                <w:b/>
                <w:bCs/>
                <w:sz w:val="20"/>
              </w:rPr>
              <w:t>erkamo</w:t>
            </w:r>
            <w:r w:rsidR="00931A18" w:rsidRPr="003815D3">
              <w:rPr>
                <w:rFonts w:ascii="Arial" w:hAnsi="Arial" w:cs="Arial"/>
                <w:b/>
                <w:bCs/>
                <w:sz w:val="20"/>
              </w:rPr>
              <w:t xml:space="preserve"> objekt</w:t>
            </w:r>
            <w:r w:rsidR="009F0715" w:rsidRPr="003815D3">
              <w:rPr>
                <w:rFonts w:ascii="Arial" w:hAnsi="Arial" w:cs="Arial"/>
                <w:b/>
                <w:bCs/>
                <w:sz w:val="20"/>
              </w:rPr>
              <w:t>o dalys</w:t>
            </w:r>
          </w:p>
        </w:tc>
        <w:tc>
          <w:tcPr>
            <w:tcW w:w="1644" w:type="dxa"/>
            <w:tcBorders>
              <w:bottom w:val="single" w:sz="4" w:space="0" w:color="auto"/>
            </w:tcBorders>
            <w:vAlign w:val="center"/>
          </w:tcPr>
          <w:p w14:paraId="0AE17E41" w14:textId="77777777" w:rsidR="00671CB3" w:rsidRPr="003815D3" w:rsidRDefault="00671CB3" w:rsidP="00931A18">
            <w:pPr>
              <w:jc w:val="center"/>
              <w:rPr>
                <w:rFonts w:ascii="Arial" w:hAnsi="Arial" w:cs="Arial"/>
                <w:b/>
                <w:bCs/>
                <w:sz w:val="20"/>
              </w:rPr>
            </w:pPr>
            <w:r w:rsidRPr="003815D3">
              <w:rPr>
                <w:rFonts w:ascii="Arial" w:hAnsi="Arial" w:cs="Arial"/>
                <w:b/>
                <w:bCs/>
                <w:sz w:val="20"/>
              </w:rPr>
              <w:t>Draudimo suma</w:t>
            </w:r>
            <w:r w:rsidR="000F59CB" w:rsidRPr="003815D3">
              <w:rPr>
                <w:rFonts w:ascii="Arial" w:hAnsi="Arial" w:cs="Arial"/>
                <w:b/>
                <w:bCs/>
                <w:sz w:val="20"/>
              </w:rPr>
              <w:t>*</w:t>
            </w:r>
          </w:p>
        </w:tc>
        <w:tc>
          <w:tcPr>
            <w:tcW w:w="1640" w:type="dxa"/>
            <w:tcBorders>
              <w:bottom w:val="single" w:sz="4" w:space="0" w:color="auto"/>
            </w:tcBorders>
            <w:vAlign w:val="center"/>
          </w:tcPr>
          <w:p w14:paraId="07B5452E" w14:textId="77777777" w:rsidR="00671CB3" w:rsidRPr="003815D3" w:rsidRDefault="00671CB3" w:rsidP="00931A18">
            <w:pPr>
              <w:jc w:val="center"/>
              <w:rPr>
                <w:rFonts w:ascii="Arial" w:hAnsi="Arial" w:cs="Arial"/>
                <w:b/>
                <w:bCs/>
                <w:sz w:val="20"/>
              </w:rPr>
            </w:pPr>
            <w:r w:rsidRPr="003815D3">
              <w:rPr>
                <w:rFonts w:ascii="Arial" w:hAnsi="Arial" w:cs="Arial"/>
                <w:b/>
                <w:bCs/>
                <w:sz w:val="20"/>
              </w:rPr>
              <w:t>Franšizė (išskaita)</w:t>
            </w:r>
          </w:p>
        </w:tc>
      </w:tr>
      <w:tr w:rsidR="002F68BB" w:rsidRPr="003815D3" w14:paraId="0501E42A" w14:textId="77777777" w:rsidTr="00907DE3">
        <w:trPr>
          <w:trHeight w:val="630"/>
        </w:trPr>
        <w:tc>
          <w:tcPr>
            <w:tcW w:w="855" w:type="dxa"/>
            <w:vAlign w:val="center"/>
          </w:tcPr>
          <w:p w14:paraId="35A78C61" w14:textId="77777777" w:rsidR="00B7037A" w:rsidRPr="003815D3" w:rsidRDefault="00B7037A" w:rsidP="00775781">
            <w:pPr>
              <w:numPr>
                <w:ilvl w:val="0"/>
                <w:numId w:val="8"/>
              </w:numPr>
              <w:rPr>
                <w:rFonts w:ascii="Arial" w:hAnsi="Arial" w:cs="Arial"/>
                <w:bCs/>
                <w:sz w:val="20"/>
              </w:rPr>
            </w:pPr>
          </w:p>
        </w:tc>
        <w:tc>
          <w:tcPr>
            <w:tcW w:w="5183" w:type="dxa"/>
            <w:tcBorders>
              <w:bottom w:val="nil"/>
            </w:tcBorders>
            <w:vAlign w:val="center"/>
          </w:tcPr>
          <w:p w14:paraId="77C12D2B" w14:textId="77777777" w:rsidR="00B7037A" w:rsidRPr="003815D3" w:rsidRDefault="00B7037A" w:rsidP="00716E9D">
            <w:pPr>
              <w:tabs>
                <w:tab w:val="left" w:pos="1077"/>
              </w:tabs>
              <w:jc w:val="both"/>
              <w:rPr>
                <w:rFonts w:ascii="Arial" w:hAnsi="Arial" w:cs="Arial"/>
                <w:bCs/>
                <w:sz w:val="20"/>
              </w:rPr>
            </w:pPr>
          </w:p>
          <w:p w14:paraId="48EEB2D9" w14:textId="388B322D" w:rsidR="00B7037A" w:rsidRPr="003815D3" w:rsidRDefault="006B034A" w:rsidP="00716E9D">
            <w:pPr>
              <w:tabs>
                <w:tab w:val="left" w:pos="1077"/>
              </w:tabs>
              <w:jc w:val="both"/>
              <w:rPr>
                <w:rFonts w:ascii="Arial" w:hAnsi="Arial" w:cs="Arial"/>
                <w:sz w:val="20"/>
              </w:rPr>
            </w:pPr>
            <w:r w:rsidRPr="003815D3">
              <w:rPr>
                <w:rFonts w:ascii="Arial" w:hAnsi="Arial" w:cs="Arial"/>
                <w:sz w:val="20"/>
              </w:rPr>
              <w:t>V</w:t>
            </w:r>
            <w:r w:rsidR="00B7037A" w:rsidRPr="003815D3">
              <w:rPr>
                <w:rFonts w:ascii="Arial" w:hAnsi="Arial" w:cs="Arial"/>
                <w:sz w:val="20"/>
              </w:rPr>
              <w:t>eiklos</w:t>
            </w:r>
            <w:r w:rsidR="00040ED1" w:rsidRPr="003815D3">
              <w:rPr>
                <w:rFonts w:ascii="Arial" w:hAnsi="Arial" w:cs="Arial"/>
                <w:sz w:val="20"/>
              </w:rPr>
              <w:t xml:space="preserve"> </w:t>
            </w:r>
            <w:r w:rsidR="00B7037A" w:rsidRPr="003815D3">
              <w:rPr>
                <w:rFonts w:ascii="Arial" w:hAnsi="Arial" w:cs="Arial"/>
                <w:sz w:val="20"/>
              </w:rPr>
              <w:t>ir produkto</w:t>
            </w:r>
            <w:r w:rsidR="00B7037A" w:rsidRPr="003815D3">
              <w:rPr>
                <w:rFonts w:ascii="Arial" w:hAnsi="Arial" w:cs="Arial"/>
                <w:color w:val="000000"/>
                <w:sz w:val="20"/>
              </w:rPr>
              <w:t xml:space="preserve"> </w:t>
            </w:r>
            <w:r w:rsidR="00B7037A" w:rsidRPr="003815D3">
              <w:rPr>
                <w:rFonts w:ascii="Arial" w:hAnsi="Arial" w:cs="Arial"/>
                <w:sz w:val="20"/>
              </w:rPr>
              <w:t>civilinės atsakomybės draudimas</w:t>
            </w:r>
          </w:p>
          <w:p w14:paraId="084FFBCA" w14:textId="77777777" w:rsidR="00B7037A" w:rsidRPr="003815D3" w:rsidRDefault="00B7037A" w:rsidP="00716E9D">
            <w:pPr>
              <w:tabs>
                <w:tab w:val="left" w:pos="1077"/>
              </w:tabs>
              <w:jc w:val="both"/>
              <w:rPr>
                <w:rFonts w:ascii="Arial" w:hAnsi="Arial" w:cs="Arial"/>
                <w:bCs/>
                <w:sz w:val="20"/>
              </w:rPr>
            </w:pPr>
          </w:p>
        </w:tc>
        <w:tc>
          <w:tcPr>
            <w:tcW w:w="1644" w:type="dxa"/>
            <w:tcBorders>
              <w:bottom w:val="nil"/>
            </w:tcBorders>
            <w:vAlign w:val="center"/>
          </w:tcPr>
          <w:p w14:paraId="7F7B1666" w14:textId="7F7DD353" w:rsidR="00B7037A" w:rsidRPr="003815D3" w:rsidRDefault="004E1F88" w:rsidP="00D430D8">
            <w:pPr>
              <w:jc w:val="right"/>
              <w:rPr>
                <w:rFonts w:ascii="Arial" w:hAnsi="Arial" w:cs="Arial"/>
                <w:bCs/>
                <w:sz w:val="20"/>
              </w:rPr>
            </w:pPr>
            <w:r>
              <w:rPr>
                <w:rFonts w:ascii="Arial" w:hAnsi="Arial" w:cs="Arial"/>
                <w:bCs/>
                <w:sz w:val="20"/>
                <w:lang w:val="en-US"/>
              </w:rPr>
              <w:t>4</w:t>
            </w:r>
            <w:r w:rsidR="00040ED1" w:rsidRPr="003815D3">
              <w:rPr>
                <w:rFonts w:ascii="Arial" w:hAnsi="Arial" w:cs="Arial"/>
                <w:bCs/>
                <w:sz w:val="20"/>
              </w:rPr>
              <w:t>00 000</w:t>
            </w:r>
            <w:r w:rsidR="00B7037A" w:rsidRPr="003815D3">
              <w:rPr>
                <w:rFonts w:ascii="Arial" w:hAnsi="Arial" w:cs="Arial"/>
                <w:bCs/>
                <w:sz w:val="20"/>
              </w:rPr>
              <w:t xml:space="preserve"> EUR</w:t>
            </w:r>
          </w:p>
        </w:tc>
        <w:tc>
          <w:tcPr>
            <w:tcW w:w="1640" w:type="dxa"/>
            <w:tcBorders>
              <w:bottom w:val="nil"/>
            </w:tcBorders>
            <w:vAlign w:val="center"/>
          </w:tcPr>
          <w:p w14:paraId="301732BA" w14:textId="45BFECBB" w:rsidR="00B7037A" w:rsidRPr="003815D3" w:rsidRDefault="00E47C15" w:rsidP="00D430D8">
            <w:pPr>
              <w:jc w:val="right"/>
              <w:rPr>
                <w:rFonts w:ascii="Arial" w:hAnsi="Arial" w:cs="Arial"/>
                <w:bCs/>
                <w:sz w:val="20"/>
              </w:rPr>
            </w:pPr>
            <w:r>
              <w:rPr>
                <w:rFonts w:ascii="Arial" w:hAnsi="Arial" w:cs="Arial"/>
                <w:bCs/>
                <w:sz w:val="20"/>
                <w:lang w:val="en-US"/>
              </w:rPr>
              <w:t>500</w:t>
            </w:r>
            <w:r w:rsidR="00B7037A" w:rsidRPr="003815D3">
              <w:rPr>
                <w:rFonts w:ascii="Arial" w:hAnsi="Arial" w:cs="Arial"/>
                <w:bCs/>
                <w:sz w:val="20"/>
              </w:rPr>
              <w:t xml:space="preserve"> EUR</w:t>
            </w:r>
          </w:p>
        </w:tc>
      </w:tr>
      <w:tr w:rsidR="004E1F88" w:rsidRPr="004E1F88" w14:paraId="61A1CA02" w14:textId="77777777" w:rsidTr="00907DE3">
        <w:trPr>
          <w:trHeight w:val="630"/>
        </w:trPr>
        <w:tc>
          <w:tcPr>
            <w:tcW w:w="855" w:type="dxa"/>
            <w:vAlign w:val="center"/>
          </w:tcPr>
          <w:p w14:paraId="1B5AA45D" w14:textId="77777777" w:rsidR="004E1F88" w:rsidRPr="003815D3" w:rsidRDefault="004E1F88" w:rsidP="004E1F88">
            <w:pPr>
              <w:numPr>
                <w:ilvl w:val="0"/>
                <w:numId w:val="8"/>
              </w:numPr>
              <w:rPr>
                <w:rFonts w:ascii="Arial" w:hAnsi="Arial" w:cs="Arial"/>
                <w:bCs/>
                <w:sz w:val="20"/>
              </w:rPr>
            </w:pPr>
          </w:p>
        </w:tc>
        <w:tc>
          <w:tcPr>
            <w:tcW w:w="5183" w:type="dxa"/>
            <w:vAlign w:val="center"/>
          </w:tcPr>
          <w:p w14:paraId="7F604FAF" w14:textId="1E2F439B" w:rsidR="004E1F88" w:rsidRPr="004E1F88" w:rsidRDefault="00142D28" w:rsidP="004E1F88">
            <w:pPr>
              <w:rPr>
                <w:rFonts w:ascii="Arial" w:hAnsi="Arial" w:cs="Arial"/>
                <w:bCs/>
                <w:sz w:val="20"/>
              </w:rPr>
            </w:pPr>
            <w:r>
              <w:rPr>
                <w:rFonts w:ascii="Arial" w:hAnsi="Arial" w:cs="Arial"/>
                <w:bCs/>
                <w:sz w:val="20"/>
              </w:rPr>
              <w:t>A</w:t>
            </w:r>
            <w:r w:rsidR="004E1F88">
              <w:rPr>
                <w:rFonts w:ascii="Arial" w:hAnsi="Arial" w:cs="Arial"/>
                <w:bCs/>
                <w:sz w:val="20"/>
              </w:rPr>
              <w:t>tsakomybės</w:t>
            </w:r>
            <w:r>
              <w:rPr>
                <w:rFonts w:ascii="Arial" w:hAnsi="Arial" w:cs="Arial"/>
                <w:bCs/>
                <w:sz w:val="20"/>
              </w:rPr>
              <w:t xml:space="preserve"> už </w:t>
            </w:r>
            <w:r w:rsidR="004E1F88">
              <w:rPr>
                <w:rFonts w:ascii="Arial" w:hAnsi="Arial" w:cs="Arial"/>
                <w:bCs/>
                <w:sz w:val="20"/>
              </w:rPr>
              <w:t>patikėt</w:t>
            </w:r>
            <w:r>
              <w:rPr>
                <w:rFonts w:ascii="Arial" w:hAnsi="Arial" w:cs="Arial"/>
                <w:bCs/>
                <w:sz w:val="20"/>
              </w:rPr>
              <w:t>ą</w:t>
            </w:r>
            <w:r w:rsidR="004E1F88">
              <w:rPr>
                <w:rFonts w:ascii="Arial" w:hAnsi="Arial" w:cs="Arial"/>
                <w:bCs/>
                <w:sz w:val="20"/>
              </w:rPr>
              <w:t xml:space="preserve"> turt</w:t>
            </w:r>
            <w:r>
              <w:rPr>
                <w:rFonts w:ascii="Arial" w:hAnsi="Arial" w:cs="Arial"/>
                <w:bCs/>
                <w:sz w:val="20"/>
              </w:rPr>
              <w:t>ą draudimas</w:t>
            </w:r>
          </w:p>
        </w:tc>
        <w:tc>
          <w:tcPr>
            <w:tcW w:w="1644" w:type="dxa"/>
            <w:vAlign w:val="center"/>
          </w:tcPr>
          <w:p w14:paraId="2CDDECDA" w14:textId="36CEAAB8" w:rsidR="004E1F88" w:rsidRPr="004E1F88" w:rsidRDefault="00E47C15" w:rsidP="00E47C15">
            <w:pPr>
              <w:jc w:val="right"/>
              <w:rPr>
                <w:rFonts w:ascii="Arial" w:hAnsi="Arial" w:cs="Arial"/>
                <w:bCs/>
                <w:sz w:val="20"/>
              </w:rPr>
            </w:pPr>
            <w:r>
              <w:rPr>
                <w:rFonts w:ascii="Arial" w:hAnsi="Arial" w:cs="Arial"/>
                <w:bCs/>
                <w:sz w:val="20"/>
              </w:rPr>
              <w:t>100 000 EUR</w:t>
            </w:r>
          </w:p>
        </w:tc>
        <w:tc>
          <w:tcPr>
            <w:tcW w:w="1640" w:type="dxa"/>
            <w:vAlign w:val="center"/>
          </w:tcPr>
          <w:p w14:paraId="58D43FD6" w14:textId="021A2672" w:rsidR="004E1F88" w:rsidRPr="003815D3" w:rsidRDefault="00E47C15" w:rsidP="00E47C15">
            <w:pPr>
              <w:jc w:val="right"/>
              <w:rPr>
                <w:rFonts w:ascii="Arial" w:hAnsi="Arial" w:cs="Arial"/>
                <w:bCs/>
                <w:sz w:val="20"/>
              </w:rPr>
            </w:pPr>
            <w:r>
              <w:rPr>
                <w:rFonts w:ascii="Arial" w:hAnsi="Arial" w:cs="Arial"/>
                <w:bCs/>
                <w:sz w:val="20"/>
                <w:lang w:val="en-US"/>
              </w:rPr>
              <w:t>500</w:t>
            </w:r>
            <w:r w:rsidRPr="003815D3">
              <w:rPr>
                <w:rFonts w:ascii="Arial" w:hAnsi="Arial" w:cs="Arial"/>
                <w:bCs/>
                <w:sz w:val="20"/>
              </w:rPr>
              <w:t xml:space="preserve"> EUR</w:t>
            </w:r>
          </w:p>
        </w:tc>
      </w:tr>
      <w:tr w:rsidR="00407B52" w:rsidRPr="003815D3" w14:paraId="0A8D6CEA" w14:textId="77777777" w:rsidTr="00907DE3">
        <w:trPr>
          <w:trHeight w:val="630"/>
        </w:trPr>
        <w:tc>
          <w:tcPr>
            <w:tcW w:w="855" w:type="dxa"/>
            <w:vAlign w:val="center"/>
          </w:tcPr>
          <w:p w14:paraId="74AF4C70" w14:textId="77777777" w:rsidR="00407B52" w:rsidRPr="003815D3" w:rsidRDefault="00407B52" w:rsidP="00407B52">
            <w:pPr>
              <w:ind w:left="360"/>
              <w:rPr>
                <w:rFonts w:ascii="Arial" w:hAnsi="Arial" w:cs="Arial"/>
                <w:bCs/>
                <w:sz w:val="20"/>
              </w:rPr>
            </w:pPr>
          </w:p>
        </w:tc>
        <w:tc>
          <w:tcPr>
            <w:tcW w:w="5183" w:type="dxa"/>
            <w:vAlign w:val="center"/>
          </w:tcPr>
          <w:p w14:paraId="04145E9A" w14:textId="439452B5" w:rsidR="00407B52" w:rsidRPr="003815D3" w:rsidRDefault="00407B52" w:rsidP="00716E9D">
            <w:pPr>
              <w:jc w:val="both"/>
              <w:rPr>
                <w:rFonts w:ascii="Arial" w:hAnsi="Arial" w:cs="Arial"/>
                <w:sz w:val="20"/>
              </w:rPr>
            </w:pPr>
            <w:r w:rsidRPr="003815D3">
              <w:rPr>
                <w:rFonts w:ascii="Arial" w:hAnsi="Arial" w:cs="Arial"/>
                <w:b/>
                <w:bCs/>
                <w:sz w:val="20"/>
              </w:rPr>
              <w:t>Bendra draudimo suma pagal visas perkamo objekto dalis</w:t>
            </w:r>
          </w:p>
        </w:tc>
        <w:tc>
          <w:tcPr>
            <w:tcW w:w="1644" w:type="dxa"/>
            <w:vAlign w:val="center"/>
          </w:tcPr>
          <w:p w14:paraId="1C7DDB71" w14:textId="72D1D002" w:rsidR="00407B52" w:rsidRPr="003815D3" w:rsidRDefault="00E47C15" w:rsidP="00407B52">
            <w:pPr>
              <w:jc w:val="right"/>
              <w:rPr>
                <w:rFonts w:ascii="Arial" w:hAnsi="Arial" w:cs="Arial"/>
                <w:bCs/>
                <w:sz w:val="20"/>
              </w:rPr>
            </w:pPr>
            <w:r>
              <w:rPr>
                <w:rFonts w:ascii="Arial" w:hAnsi="Arial" w:cs="Arial"/>
                <w:b/>
                <w:bCs/>
                <w:sz w:val="20"/>
              </w:rPr>
              <w:t>4</w:t>
            </w:r>
            <w:r w:rsidR="00407B52" w:rsidRPr="003815D3">
              <w:rPr>
                <w:rFonts w:ascii="Arial" w:hAnsi="Arial" w:cs="Arial"/>
                <w:b/>
                <w:bCs/>
                <w:sz w:val="20"/>
              </w:rPr>
              <w:t>00 000 EUR</w:t>
            </w:r>
          </w:p>
        </w:tc>
        <w:tc>
          <w:tcPr>
            <w:tcW w:w="1640" w:type="dxa"/>
            <w:vAlign w:val="center"/>
          </w:tcPr>
          <w:p w14:paraId="235838F2" w14:textId="77777777" w:rsidR="00407B52" w:rsidRPr="003815D3" w:rsidRDefault="00407B52" w:rsidP="00407B52">
            <w:pPr>
              <w:jc w:val="right"/>
              <w:rPr>
                <w:rFonts w:ascii="Arial" w:hAnsi="Arial" w:cs="Arial"/>
                <w:bCs/>
                <w:sz w:val="20"/>
              </w:rPr>
            </w:pPr>
          </w:p>
        </w:tc>
      </w:tr>
    </w:tbl>
    <w:p w14:paraId="18692712" w14:textId="77777777" w:rsidR="00AF503E" w:rsidRPr="003815D3" w:rsidRDefault="00AF503E" w:rsidP="00671CB3">
      <w:pPr>
        <w:rPr>
          <w:rFonts w:ascii="Arial" w:hAnsi="Arial" w:cs="Arial"/>
          <w:bCs/>
          <w:sz w:val="20"/>
          <w:highlight w:val="yellow"/>
        </w:rPr>
      </w:pPr>
    </w:p>
    <w:p w14:paraId="150CA672" w14:textId="77777777" w:rsidR="00671CB3" w:rsidRPr="003815D3" w:rsidRDefault="00804DD2" w:rsidP="00671CB3">
      <w:pPr>
        <w:rPr>
          <w:rFonts w:ascii="Arial" w:eastAsia="Batang" w:hAnsi="Arial" w:cs="Arial"/>
          <w:sz w:val="20"/>
          <w:lang w:eastAsia="ko-KR"/>
        </w:rPr>
      </w:pPr>
      <w:r w:rsidRPr="003815D3">
        <w:rPr>
          <w:rFonts w:ascii="Arial" w:eastAsia="Batang" w:hAnsi="Arial" w:cs="Arial"/>
          <w:sz w:val="20"/>
          <w:lang w:eastAsia="ko-KR"/>
        </w:rPr>
        <w:t>*</w:t>
      </w:r>
      <w:r w:rsidR="00AF503E" w:rsidRPr="003815D3">
        <w:rPr>
          <w:rFonts w:ascii="Arial" w:eastAsia="Batang" w:hAnsi="Arial" w:cs="Arial"/>
          <w:sz w:val="20"/>
          <w:lang w:eastAsia="ko-KR"/>
        </w:rPr>
        <w:t xml:space="preserve"> - </w:t>
      </w:r>
      <w:r w:rsidR="000F59CB" w:rsidRPr="003815D3">
        <w:rPr>
          <w:rFonts w:ascii="Arial" w:eastAsia="Batang" w:hAnsi="Arial" w:cs="Arial"/>
          <w:sz w:val="20"/>
          <w:lang w:eastAsia="ko-KR"/>
        </w:rPr>
        <w:t>draudimo suma kiekvienam įvykiui ir visiems įvykiams kartu.</w:t>
      </w:r>
    </w:p>
    <w:p w14:paraId="215A3324" w14:textId="77777777" w:rsidR="000F59CB" w:rsidRPr="003815D3" w:rsidRDefault="000F59CB" w:rsidP="00671CB3">
      <w:pPr>
        <w:rPr>
          <w:rFonts w:ascii="Arial" w:eastAsia="Batang" w:hAnsi="Arial" w:cs="Arial"/>
          <w:sz w:val="20"/>
          <w:lang w:eastAsia="ko-KR"/>
        </w:rPr>
      </w:pPr>
    </w:p>
    <w:p w14:paraId="7644CAAB" w14:textId="77777777" w:rsidR="000B4F39" w:rsidRPr="003815D3" w:rsidRDefault="000B4F39" w:rsidP="000B4F39">
      <w:pPr>
        <w:pStyle w:val="Antrat2"/>
        <w:numPr>
          <w:ilvl w:val="3"/>
          <w:numId w:val="5"/>
        </w:numPr>
        <w:tabs>
          <w:tab w:val="num" w:pos="1260"/>
        </w:tabs>
        <w:jc w:val="left"/>
        <w:rPr>
          <w:rFonts w:ascii="Arial" w:hAnsi="Arial" w:cs="Arial"/>
          <w:b/>
          <w:bCs/>
          <w:sz w:val="20"/>
        </w:rPr>
      </w:pPr>
      <w:bookmarkStart w:id="6" w:name="_Toc54690186"/>
      <w:r w:rsidRPr="003815D3">
        <w:rPr>
          <w:rFonts w:ascii="Arial" w:hAnsi="Arial" w:cs="Arial"/>
          <w:b/>
          <w:sz w:val="20"/>
        </w:rPr>
        <w:t>Draudėjo vykdomos veiklos</w:t>
      </w:r>
      <w:bookmarkEnd w:id="6"/>
    </w:p>
    <w:p w14:paraId="481FEA7F" w14:textId="77777777" w:rsidR="000B4F39" w:rsidRPr="003815D3" w:rsidRDefault="000B4F39" w:rsidP="003E3C7F">
      <w:pPr>
        <w:rPr>
          <w:rFonts w:ascii="Arial" w:hAnsi="Arial" w:cs="Arial"/>
          <w:sz w:val="20"/>
        </w:rPr>
      </w:pPr>
    </w:p>
    <w:p w14:paraId="7825FDAE" w14:textId="01E331FA" w:rsidR="00B54908" w:rsidRPr="00907DE3" w:rsidRDefault="0058088A" w:rsidP="00B54908">
      <w:pPr>
        <w:rPr>
          <w:rFonts w:ascii="Arial" w:hAnsi="Arial" w:cs="Arial"/>
          <w:sz w:val="20"/>
          <w:lang w:eastAsia="lt-LT"/>
        </w:rPr>
      </w:pPr>
      <w:r w:rsidRPr="00907DE3">
        <w:rPr>
          <w:rFonts w:ascii="Arial" w:hAnsi="Arial" w:cs="Arial"/>
          <w:sz w:val="20"/>
          <w:lang w:eastAsia="lt-LT"/>
        </w:rPr>
        <w:t>Draudėjo</w:t>
      </w:r>
      <w:r w:rsidR="00B54908" w:rsidRPr="00907DE3">
        <w:rPr>
          <w:rFonts w:ascii="Arial" w:hAnsi="Arial" w:cs="Arial"/>
          <w:sz w:val="20"/>
          <w:lang w:eastAsia="lt-LT"/>
        </w:rPr>
        <w:t xml:space="preserve"> vykdomos </w:t>
      </w:r>
      <w:r w:rsidR="00B43420" w:rsidRPr="00907DE3">
        <w:rPr>
          <w:rFonts w:ascii="Arial" w:hAnsi="Arial" w:cs="Arial"/>
          <w:sz w:val="20"/>
          <w:lang w:eastAsia="lt-LT"/>
        </w:rPr>
        <w:t xml:space="preserve">ir Apdraudžiamos </w:t>
      </w:r>
      <w:r w:rsidR="00B54908" w:rsidRPr="00907DE3">
        <w:rPr>
          <w:rFonts w:ascii="Arial" w:hAnsi="Arial" w:cs="Arial"/>
          <w:sz w:val="20"/>
          <w:lang w:eastAsia="lt-LT"/>
        </w:rPr>
        <w:t>veiklos</w:t>
      </w:r>
      <w:r w:rsidR="00184AC4">
        <w:rPr>
          <w:rFonts w:ascii="Arial" w:hAnsi="Arial" w:cs="Arial"/>
          <w:sz w:val="20"/>
          <w:lang w:eastAsia="lt-LT"/>
        </w:rPr>
        <w:t>:</w:t>
      </w:r>
    </w:p>
    <w:p w14:paraId="6481E8A1" w14:textId="77777777" w:rsidR="00B54908" w:rsidRPr="00907DE3" w:rsidRDefault="00B54908" w:rsidP="00B54908">
      <w:pPr>
        <w:rPr>
          <w:rFonts w:ascii="Arial" w:hAnsi="Arial" w:cs="Arial"/>
          <w:b/>
          <w:sz w:val="20"/>
          <w:lang w:eastAsia="lt-LT"/>
        </w:rPr>
      </w:pPr>
    </w:p>
    <w:p w14:paraId="5BDB2CDB" w14:textId="3A06BF8B" w:rsidR="00981CA8" w:rsidRPr="00184AC4" w:rsidRDefault="006040CF" w:rsidP="003815D3">
      <w:pPr>
        <w:numPr>
          <w:ilvl w:val="0"/>
          <w:numId w:val="11"/>
        </w:numPr>
        <w:jc w:val="both"/>
        <w:outlineLvl w:val="3"/>
        <w:rPr>
          <w:rFonts w:ascii="Arial" w:hAnsi="Arial" w:cs="Arial"/>
          <w:sz w:val="20"/>
          <w:lang w:eastAsia="lt-LT"/>
        </w:rPr>
      </w:pPr>
      <w:r w:rsidRPr="00184AC4">
        <w:rPr>
          <w:rFonts w:ascii="Arial" w:hAnsi="Arial" w:cs="Arial"/>
          <w:sz w:val="20"/>
          <w:lang w:eastAsia="lt-LT"/>
        </w:rPr>
        <w:t>miškotvarka</w:t>
      </w:r>
      <w:r w:rsidR="00981CA8" w:rsidRPr="00184AC4">
        <w:rPr>
          <w:rFonts w:ascii="Arial" w:hAnsi="Arial" w:cs="Arial"/>
          <w:sz w:val="20"/>
          <w:lang w:eastAsia="lt-LT"/>
        </w:rPr>
        <w:t xml:space="preserve">; </w:t>
      </w:r>
    </w:p>
    <w:p w14:paraId="3DD6D1C8" w14:textId="77777777" w:rsidR="006040CF" w:rsidRPr="00184AC4" w:rsidRDefault="006040CF" w:rsidP="00981CA8">
      <w:pPr>
        <w:numPr>
          <w:ilvl w:val="0"/>
          <w:numId w:val="11"/>
        </w:numPr>
        <w:jc w:val="both"/>
        <w:outlineLvl w:val="3"/>
        <w:rPr>
          <w:rFonts w:ascii="Arial" w:hAnsi="Arial" w:cs="Arial"/>
          <w:sz w:val="20"/>
          <w:lang w:eastAsia="lt-LT"/>
        </w:rPr>
      </w:pPr>
      <w:r w:rsidRPr="00184AC4">
        <w:rPr>
          <w:rFonts w:ascii="Arial" w:hAnsi="Arial" w:cs="Arial"/>
          <w:sz w:val="20"/>
          <w:lang w:eastAsia="lt-LT"/>
        </w:rPr>
        <w:t>miško įveisimas, atkūrimas ir priežiūra;</w:t>
      </w:r>
    </w:p>
    <w:p w14:paraId="61E9DBC1" w14:textId="77777777" w:rsidR="006040CF" w:rsidRPr="00184AC4" w:rsidRDefault="006040CF" w:rsidP="00981CA8">
      <w:pPr>
        <w:numPr>
          <w:ilvl w:val="0"/>
          <w:numId w:val="11"/>
        </w:numPr>
        <w:jc w:val="both"/>
        <w:outlineLvl w:val="3"/>
        <w:rPr>
          <w:rFonts w:ascii="Arial" w:hAnsi="Arial" w:cs="Arial"/>
          <w:sz w:val="20"/>
          <w:lang w:eastAsia="lt-LT"/>
        </w:rPr>
      </w:pPr>
      <w:r w:rsidRPr="00184AC4">
        <w:rPr>
          <w:rFonts w:ascii="Arial" w:hAnsi="Arial" w:cs="Arial"/>
          <w:sz w:val="20"/>
          <w:lang w:eastAsia="lt-LT"/>
        </w:rPr>
        <w:t>miško sodmenų užauginimas;</w:t>
      </w:r>
    </w:p>
    <w:p w14:paraId="6AC48AEB" w14:textId="77777777" w:rsidR="006040CF" w:rsidRPr="00184AC4" w:rsidRDefault="006040CF" w:rsidP="00981CA8">
      <w:pPr>
        <w:numPr>
          <w:ilvl w:val="0"/>
          <w:numId w:val="11"/>
        </w:numPr>
        <w:jc w:val="both"/>
        <w:outlineLvl w:val="3"/>
        <w:rPr>
          <w:rFonts w:ascii="Arial" w:hAnsi="Arial" w:cs="Arial"/>
          <w:sz w:val="20"/>
          <w:lang w:eastAsia="lt-LT"/>
        </w:rPr>
      </w:pPr>
      <w:r w:rsidRPr="00184AC4">
        <w:rPr>
          <w:rFonts w:ascii="Arial" w:hAnsi="Arial" w:cs="Arial"/>
          <w:sz w:val="20"/>
          <w:lang w:eastAsia="lt-LT"/>
        </w:rPr>
        <w:t>medienos ruoša ir prekyba;</w:t>
      </w:r>
    </w:p>
    <w:p w14:paraId="7A8B1A28" w14:textId="77777777" w:rsidR="006040CF" w:rsidRPr="00184AC4" w:rsidRDefault="006040CF" w:rsidP="00981CA8">
      <w:pPr>
        <w:numPr>
          <w:ilvl w:val="0"/>
          <w:numId w:val="11"/>
        </w:numPr>
        <w:jc w:val="both"/>
        <w:outlineLvl w:val="3"/>
        <w:rPr>
          <w:rFonts w:ascii="Arial" w:hAnsi="Arial" w:cs="Arial"/>
          <w:sz w:val="20"/>
          <w:lang w:eastAsia="lt-LT"/>
        </w:rPr>
      </w:pPr>
      <w:r w:rsidRPr="00184AC4">
        <w:rPr>
          <w:rFonts w:ascii="Arial" w:hAnsi="Arial" w:cs="Arial"/>
          <w:sz w:val="20"/>
          <w:lang w:eastAsia="lt-LT"/>
        </w:rPr>
        <w:t>sanitarinė miško apsauga ir apsauga nuo gaisrų;</w:t>
      </w:r>
    </w:p>
    <w:p w14:paraId="3F7738D6" w14:textId="77777777" w:rsidR="006040CF" w:rsidRPr="00184AC4" w:rsidRDefault="006040CF" w:rsidP="00981CA8">
      <w:pPr>
        <w:numPr>
          <w:ilvl w:val="0"/>
          <w:numId w:val="11"/>
        </w:numPr>
        <w:jc w:val="both"/>
        <w:outlineLvl w:val="3"/>
        <w:rPr>
          <w:rFonts w:ascii="Arial" w:hAnsi="Arial" w:cs="Arial"/>
          <w:sz w:val="20"/>
          <w:lang w:eastAsia="lt-LT"/>
        </w:rPr>
      </w:pPr>
      <w:r w:rsidRPr="00184AC4">
        <w:rPr>
          <w:rFonts w:ascii="Arial" w:hAnsi="Arial" w:cs="Arial"/>
          <w:sz w:val="20"/>
          <w:lang w:eastAsia="lt-LT"/>
        </w:rPr>
        <w:t>miško kelių priežiūra;</w:t>
      </w:r>
    </w:p>
    <w:p w14:paraId="450D0B81" w14:textId="044FC3A8" w:rsidR="00BE2BBA" w:rsidRPr="00184AC4" w:rsidRDefault="006040CF" w:rsidP="00981CA8">
      <w:pPr>
        <w:numPr>
          <w:ilvl w:val="0"/>
          <w:numId w:val="11"/>
        </w:numPr>
        <w:jc w:val="both"/>
        <w:outlineLvl w:val="3"/>
        <w:rPr>
          <w:rFonts w:ascii="Arial" w:hAnsi="Arial" w:cs="Arial"/>
          <w:sz w:val="20"/>
          <w:lang w:eastAsia="lt-LT"/>
        </w:rPr>
      </w:pPr>
      <w:r w:rsidRPr="00184AC4">
        <w:rPr>
          <w:rFonts w:ascii="Arial" w:hAnsi="Arial" w:cs="Arial"/>
          <w:sz w:val="20"/>
          <w:lang w:eastAsia="lt-LT"/>
        </w:rPr>
        <w:t>rekreacinių objektų įrengimas ir priežiūra;</w:t>
      </w:r>
      <w:r w:rsidR="00981CA8" w:rsidRPr="00184AC4">
        <w:rPr>
          <w:rFonts w:ascii="Arial" w:hAnsi="Arial" w:cs="Arial"/>
          <w:sz w:val="20"/>
          <w:lang w:eastAsia="lt-LT"/>
        </w:rPr>
        <w:t xml:space="preserve"> </w:t>
      </w:r>
    </w:p>
    <w:p w14:paraId="27818041" w14:textId="77777777" w:rsidR="00495751" w:rsidRDefault="006040CF" w:rsidP="00775781">
      <w:pPr>
        <w:numPr>
          <w:ilvl w:val="0"/>
          <w:numId w:val="11"/>
        </w:numPr>
        <w:jc w:val="both"/>
        <w:outlineLvl w:val="3"/>
        <w:rPr>
          <w:rFonts w:ascii="Arial" w:hAnsi="Arial" w:cs="Arial"/>
          <w:sz w:val="20"/>
          <w:lang w:eastAsia="lt-LT"/>
        </w:rPr>
      </w:pPr>
      <w:proofErr w:type="spellStart"/>
      <w:r w:rsidRPr="00184AC4">
        <w:rPr>
          <w:rFonts w:ascii="Arial" w:hAnsi="Arial" w:cs="Arial"/>
          <w:sz w:val="20"/>
          <w:lang w:eastAsia="lt-LT"/>
        </w:rPr>
        <w:t>gamtotvarkos</w:t>
      </w:r>
      <w:proofErr w:type="spellEnd"/>
      <w:r w:rsidRPr="00184AC4">
        <w:rPr>
          <w:rFonts w:ascii="Arial" w:hAnsi="Arial" w:cs="Arial"/>
          <w:sz w:val="20"/>
          <w:lang w:eastAsia="lt-LT"/>
        </w:rPr>
        <w:t xml:space="preserve"> </w:t>
      </w:r>
      <w:r w:rsidR="00184AC4" w:rsidRPr="00184AC4">
        <w:rPr>
          <w:rFonts w:ascii="Arial" w:hAnsi="Arial" w:cs="Arial"/>
          <w:sz w:val="20"/>
          <w:lang w:eastAsia="lt-LT"/>
        </w:rPr>
        <w:t>priemonių miškuose įgyvendinimas, rūšių ir buveinių apsauga</w:t>
      </w:r>
      <w:r w:rsidR="00495751">
        <w:rPr>
          <w:rFonts w:ascii="Arial" w:hAnsi="Arial" w:cs="Arial"/>
          <w:sz w:val="20"/>
          <w:lang w:eastAsia="lt-LT"/>
        </w:rPr>
        <w:t>;</w:t>
      </w:r>
    </w:p>
    <w:p w14:paraId="137C3FD0" w14:textId="1ADF96F6" w:rsidR="00BE2BBA" w:rsidRPr="00184AC4" w:rsidRDefault="00495751" w:rsidP="00775781">
      <w:pPr>
        <w:numPr>
          <w:ilvl w:val="0"/>
          <w:numId w:val="11"/>
        </w:numPr>
        <w:jc w:val="both"/>
        <w:outlineLvl w:val="3"/>
        <w:rPr>
          <w:rFonts w:ascii="Arial" w:hAnsi="Arial" w:cs="Arial"/>
          <w:sz w:val="20"/>
          <w:lang w:eastAsia="lt-LT"/>
        </w:rPr>
      </w:pPr>
      <w:r>
        <w:rPr>
          <w:rFonts w:ascii="Arial" w:hAnsi="Arial" w:cs="Arial"/>
          <w:sz w:val="20"/>
          <w:lang w:eastAsia="lt-LT"/>
        </w:rPr>
        <w:t>nekilnojamo turto valdymas ir nuoma</w:t>
      </w:r>
    </w:p>
    <w:p w14:paraId="3E655A19" w14:textId="1901FF50" w:rsidR="003E3C7F" w:rsidRDefault="003E3C7F" w:rsidP="003E3C7F">
      <w:pPr>
        <w:rPr>
          <w:rFonts w:ascii="Arial" w:hAnsi="Arial" w:cs="Arial"/>
          <w:sz w:val="20"/>
        </w:rPr>
      </w:pPr>
    </w:p>
    <w:p w14:paraId="7CAC5782" w14:textId="7AA5FFF2" w:rsidR="005E15CE" w:rsidRDefault="005E15CE" w:rsidP="003E3C7F">
      <w:pPr>
        <w:rPr>
          <w:rFonts w:ascii="Arial" w:hAnsi="Arial" w:cs="Arial"/>
          <w:sz w:val="20"/>
        </w:rPr>
      </w:pPr>
    </w:p>
    <w:p w14:paraId="4D58F281" w14:textId="77777777" w:rsidR="005E15CE" w:rsidRPr="003815D3" w:rsidRDefault="005E15CE" w:rsidP="003E3C7F">
      <w:pPr>
        <w:rPr>
          <w:rFonts w:ascii="Arial" w:hAnsi="Arial" w:cs="Arial"/>
          <w:sz w:val="20"/>
        </w:rPr>
      </w:pPr>
    </w:p>
    <w:p w14:paraId="7F900091" w14:textId="77777777" w:rsidR="003718D3" w:rsidRPr="003815D3" w:rsidRDefault="00B54908" w:rsidP="00775781">
      <w:pPr>
        <w:pStyle w:val="Antrat2"/>
        <w:numPr>
          <w:ilvl w:val="3"/>
          <w:numId w:val="5"/>
        </w:numPr>
        <w:tabs>
          <w:tab w:val="num" w:pos="1260"/>
        </w:tabs>
        <w:jc w:val="left"/>
        <w:rPr>
          <w:rFonts w:ascii="Arial" w:hAnsi="Arial" w:cs="Arial"/>
          <w:b/>
          <w:sz w:val="20"/>
        </w:rPr>
      </w:pPr>
      <w:bookmarkStart w:id="7" w:name="_Toc54690187"/>
      <w:r w:rsidRPr="003815D3">
        <w:rPr>
          <w:rFonts w:ascii="Arial" w:hAnsi="Arial" w:cs="Arial"/>
          <w:b/>
          <w:sz w:val="20"/>
        </w:rPr>
        <w:lastRenderedPageBreak/>
        <w:t>Pirkimo objekt</w:t>
      </w:r>
      <w:r w:rsidR="00B86536" w:rsidRPr="003815D3">
        <w:rPr>
          <w:rFonts w:ascii="Arial" w:hAnsi="Arial" w:cs="Arial"/>
          <w:b/>
          <w:sz w:val="20"/>
        </w:rPr>
        <w:t xml:space="preserve">o </w:t>
      </w:r>
      <w:r w:rsidRPr="003815D3">
        <w:rPr>
          <w:rFonts w:ascii="Arial" w:hAnsi="Arial" w:cs="Arial"/>
          <w:b/>
          <w:sz w:val="20"/>
        </w:rPr>
        <w:t>apibrėžimas</w:t>
      </w:r>
      <w:bookmarkEnd w:id="7"/>
    </w:p>
    <w:p w14:paraId="5272AB24" w14:textId="77777777" w:rsidR="00B54908" w:rsidRPr="003815D3" w:rsidRDefault="00B54908" w:rsidP="007847E7">
      <w:pPr>
        <w:rPr>
          <w:rFonts w:ascii="Arial" w:hAnsi="Arial" w:cs="Arial"/>
          <w:b/>
          <w:sz w:val="20"/>
          <w:lang w:eastAsia="lt-LT"/>
        </w:rPr>
      </w:pPr>
    </w:p>
    <w:p w14:paraId="141C76A6" w14:textId="5F35B60F" w:rsidR="00D01698" w:rsidRPr="005D33AD" w:rsidRDefault="005C05EF" w:rsidP="005D33AD">
      <w:pPr>
        <w:autoSpaceDE w:val="0"/>
        <w:autoSpaceDN w:val="0"/>
        <w:adjustRightInd w:val="0"/>
        <w:rPr>
          <w:rFonts w:ascii="Arial" w:hAnsi="Arial" w:cs="Arial"/>
          <w:b/>
          <w:sz w:val="20"/>
          <w:u w:val="single"/>
        </w:rPr>
      </w:pPr>
      <w:r w:rsidRPr="005D33AD">
        <w:rPr>
          <w:rFonts w:ascii="Arial" w:hAnsi="Arial" w:cs="Arial"/>
          <w:b/>
          <w:sz w:val="20"/>
          <w:u w:val="single"/>
        </w:rPr>
        <w:t>Veiklos ir produkto civilinės atsakomybės draudimas</w:t>
      </w:r>
      <w:r w:rsidR="00142D28">
        <w:rPr>
          <w:rFonts w:ascii="Arial" w:hAnsi="Arial" w:cs="Arial"/>
          <w:b/>
          <w:sz w:val="20"/>
          <w:u w:val="single"/>
        </w:rPr>
        <w:t>, atsakomybės už patikėtą turtą draudimas</w:t>
      </w:r>
    </w:p>
    <w:p w14:paraId="2300675E" w14:textId="77777777" w:rsidR="005C05EF" w:rsidRPr="003815D3" w:rsidRDefault="005C05EF" w:rsidP="00351122">
      <w:pPr>
        <w:ind w:firstLine="360"/>
        <w:rPr>
          <w:rFonts w:ascii="Arial" w:hAnsi="Arial" w:cs="Arial"/>
          <w:sz w:val="20"/>
          <w:lang w:eastAsia="lt-LT"/>
        </w:rPr>
      </w:pPr>
    </w:p>
    <w:p w14:paraId="618A494D" w14:textId="77777777" w:rsidR="00351122" w:rsidRPr="003815D3" w:rsidRDefault="00351122" w:rsidP="005D33AD">
      <w:pPr>
        <w:jc w:val="both"/>
        <w:rPr>
          <w:rFonts w:ascii="Arial" w:hAnsi="Arial" w:cs="Arial"/>
          <w:sz w:val="20"/>
        </w:rPr>
      </w:pPr>
      <w:r w:rsidRPr="003815D3">
        <w:rPr>
          <w:rFonts w:ascii="Arial" w:hAnsi="Arial" w:cs="Arial"/>
          <w:sz w:val="20"/>
        </w:rPr>
        <w:t>Draudėjo turtiniai interesai, susiję su:</w:t>
      </w:r>
    </w:p>
    <w:p w14:paraId="112B0C1B" w14:textId="0363717A" w:rsidR="00351122" w:rsidRPr="003815D3" w:rsidRDefault="00351122" w:rsidP="00716E9D">
      <w:pPr>
        <w:numPr>
          <w:ilvl w:val="0"/>
          <w:numId w:val="46"/>
        </w:numPr>
        <w:jc w:val="both"/>
        <w:rPr>
          <w:rFonts w:ascii="Arial" w:hAnsi="Arial" w:cs="Arial"/>
          <w:sz w:val="20"/>
          <w:lang w:eastAsia="lt-LT"/>
        </w:rPr>
      </w:pPr>
      <w:r w:rsidRPr="003815D3">
        <w:rPr>
          <w:rFonts w:ascii="Arial" w:hAnsi="Arial" w:cs="Arial"/>
          <w:sz w:val="20"/>
          <w:lang w:eastAsia="lt-LT"/>
        </w:rPr>
        <w:t xml:space="preserve">Draudėjo civiline atsakomybe trečiajam asmeniui už žalą, padarytą </w:t>
      </w:r>
      <w:r w:rsidR="00B30133" w:rsidRPr="003815D3">
        <w:rPr>
          <w:rFonts w:ascii="Arial" w:hAnsi="Arial" w:cs="Arial"/>
          <w:sz w:val="20"/>
          <w:lang w:eastAsia="lt-LT"/>
        </w:rPr>
        <w:t>D</w:t>
      </w:r>
      <w:r w:rsidRPr="003815D3">
        <w:rPr>
          <w:rFonts w:ascii="Arial" w:hAnsi="Arial" w:cs="Arial"/>
          <w:sz w:val="20"/>
          <w:lang w:eastAsia="lt-LT"/>
        </w:rPr>
        <w:t>raudėjui vykdant apdraustą veiklą</w:t>
      </w:r>
      <w:r w:rsidR="00142D28">
        <w:rPr>
          <w:rFonts w:ascii="Arial" w:hAnsi="Arial" w:cs="Arial"/>
          <w:sz w:val="20"/>
          <w:lang w:eastAsia="lt-LT"/>
        </w:rPr>
        <w:t>;</w:t>
      </w:r>
    </w:p>
    <w:p w14:paraId="3B7C2853" w14:textId="735A12D2" w:rsidR="00351122" w:rsidRPr="003815D3" w:rsidRDefault="00351122" w:rsidP="00657FF8">
      <w:pPr>
        <w:numPr>
          <w:ilvl w:val="0"/>
          <w:numId w:val="46"/>
        </w:numPr>
        <w:jc w:val="both"/>
        <w:rPr>
          <w:rFonts w:ascii="Arial" w:hAnsi="Arial" w:cs="Arial"/>
          <w:sz w:val="20"/>
        </w:rPr>
      </w:pPr>
      <w:r w:rsidRPr="003815D3">
        <w:rPr>
          <w:rFonts w:ascii="Arial" w:hAnsi="Arial" w:cs="Arial"/>
          <w:sz w:val="20"/>
          <w:lang w:eastAsia="lt-LT"/>
        </w:rPr>
        <w:t xml:space="preserve">Draudėjo civiline atsakomybe trečiajam asmeniui už žalą, kilusią dėl </w:t>
      </w:r>
      <w:r w:rsidR="00B30133" w:rsidRPr="003815D3">
        <w:rPr>
          <w:rFonts w:ascii="Arial" w:hAnsi="Arial" w:cs="Arial"/>
          <w:sz w:val="20"/>
          <w:lang w:eastAsia="lt-LT"/>
        </w:rPr>
        <w:t>D</w:t>
      </w:r>
      <w:r w:rsidRPr="003815D3">
        <w:rPr>
          <w:rFonts w:ascii="Arial" w:hAnsi="Arial" w:cs="Arial"/>
          <w:sz w:val="20"/>
          <w:lang w:eastAsia="lt-LT"/>
        </w:rPr>
        <w:t>raudėjui priklausanči</w:t>
      </w:r>
      <w:r w:rsidR="00592B5F" w:rsidRPr="003815D3">
        <w:rPr>
          <w:rFonts w:ascii="Arial" w:hAnsi="Arial" w:cs="Arial"/>
          <w:sz w:val="20"/>
          <w:lang w:eastAsia="lt-LT"/>
        </w:rPr>
        <w:t>o</w:t>
      </w:r>
      <w:r w:rsidRPr="003815D3">
        <w:rPr>
          <w:rFonts w:ascii="Arial" w:hAnsi="Arial" w:cs="Arial"/>
          <w:sz w:val="20"/>
          <w:lang w:eastAsia="lt-LT"/>
        </w:rPr>
        <w:t xml:space="preserve"> arba jo valdom</w:t>
      </w:r>
      <w:r w:rsidR="00592B5F" w:rsidRPr="003815D3">
        <w:rPr>
          <w:rFonts w:ascii="Arial" w:hAnsi="Arial" w:cs="Arial"/>
          <w:sz w:val="20"/>
          <w:lang w:eastAsia="lt-LT"/>
        </w:rPr>
        <w:t>o</w:t>
      </w:r>
      <w:r w:rsidRPr="003815D3">
        <w:rPr>
          <w:rFonts w:ascii="Arial" w:hAnsi="Arial" w:cs="Arial"/>
          <w:sz w:val="20"/>
          <w:lang w:eastAsia="lt-LT"/>
        </w:rPr>
        <w:t xml:space="preserve"> ir apdraustai veiklai naudoja</w:t>
      </w:r>
      <w:r w:rsidR="00592B5F" w:rsidRPr="003815D3">
        <w:rPr>
          <w:rFonts w:ascii="Arial" w:hAnsi="Arial" w:cs="Arial"/>
          <w:sz w:val="20"/>
          <w:lang w:eastAsia="lt-LT"/>
        </w:rPr>
        <w:t>mo turto</w:t>
      </w:r>
      <w:r w:rsidRPr="003815D3">
        <w:rPr>
          <w:rFonts w:ascii="Arial" w:hAnsi="Arial" w:cs="Arial"/>
          <w:sz w:val="20"/>
          <w:lang w:eastAsia="lt-LT"/>
        </w:rPr>
        <w:t>, teritorijos ar kitų objektų trūkumų</w:t>
      </w:r>
      <w:r w:rsidR="00142D28">
        <w:rPr>
          <w:rFonts w:ascii="Arial" w:hAnsi="Arial" w:cs="Arial"/>
          <w:sz w:val="20"/>
          <w:lang w:eastAsia="lt-LT"/>
        </w:rPr>
        <w:t>;</w:t>
      </w:r>
    </w:p>
    <w:p w14:paraId="746FCFDA" w14:textId="0ED23EDF" w:rsidR="0058088A" w:rsidRPr="005D33AD" w:rsidRDefault="0058088A">
      <w:pPr>
        <w:numPr>
          <w:ilvl w:val="0"/>
          <w:numId w:val="46"/>
        </w:numPr>
        <w:jc w:val="both"/>
        <w:rPr>
          <w:rFonts w:ascii="Arial" w:hAnsi="Arial" w:cs="Arial"/>
          <w:sz w:val="20"/>
        </w:rPr>
      </w:pPr>
      <w:r w:rsidRPr="005D33AD">
        <w:rPr>
          <w:rFonts w:ascii="Arial" w:hAnsi="Arial" w:cs="Arial"/>
          <w:sz w:val="20"/>
          <w:lang w:eastAsia="lt-LT"/>
        </w:rPr>
        <w:t>Draudėjo civilin</w:t>
      </w:r>
      <w:r w:rsidR="00227EB2" w:rsidRPr="005D33AD">
        <w:rPr>
          <w:rFonts w:ascii="Arial" w:hAnsi="Arial" w:cs="Arial"/>
          <w:sz w:val="20"/>
          <w:lang w:eastAsia="lt-LT"/>
        </w:rPr>
        <w:t>e</w:t>
      </w:r>
      <w:r w:rsidRPr="005D33AD">
        <w:rPr>
          <w:rFonts w:ascii="Arial" w:hAnsi="Arial" w:cs="Arial"/>
          <w:sz w:val="20"/>
          <w:lang w:eastAsia="lt-LT"/>
        </w:rPr>
        <w:t xml:space="preserve"> atsakomyb</w:t>
      </w:r>
      <w:r w:rsidR="00227EB2" w:rsidRPr="005D33AD">
        <w:rPr>
          <w:rFonts w:ascii="Arial" w:hAnsi="Arial" w:cs="Arial"/>
          <w:sz w:val="20"/>
          <w:lang w:eastAsia="lt-LT"/>
        </w:rPr>
        <w:t>e</w:t>
      </w:r>
      <w:r w:rsidRPr="005D33AD">
        <w:rPr>
          <w:rFonts w:ascii="Arial" w:hAnsi="Arial" w:cs="Arial"/>
          <w:sz w:val="20"/>
          <w:lang w:eastAsia="lt-LT"/>
        </w:rPr>
        <w:t xml:space="preserve"> tretiesiems asmenims už žalą, padarytą Draudėjo pateiktu netinkamos kokybės produktu / paslauga</w:t>
      </w:r>
      <w:r w:rsidR="00142D28">
        <w:rPr>
          <w:rFonts w:ascii="Arial" w:hAnsi="Arial" w:cs="Arial"/>
          <w:sz w:val="20"/>
          <w:lang w:eastAsia="lt-LT"/>
        </w:rPr>
        <w:t>;</w:t>
      </w:r>
    </w:p>
    <w:p w14:paraId="2523BAB1" w14:textId="71C82E96" w:rsidR="00351122" w:rsidRPr="003815D3" w:rsidRDefault="00351122" w:rsidP="00657FF8">
      <w:pPr>
        <w:numPr>
          <w:ilvl w:val="0"/>
          <w:numId w:val="46"/>
        </w:numPr>
        <w:jc w:val="both"/>
        <w:rPr>
          <w:rFonts w:ascii="Arial" w:hAnsi="Arial" w:cs="Arial"/>
          <w:sz w:val="20"/>
        </w:rPr>
      </w:pPr>
      <w:r w:rsidRPr="003815D3">
        <w:rPr>
          <w:rFonts w:ascii="Arial" w:hAnsi="Arial" w:cs="Arial"/>
          <w:sz w:val="20"/>
          <w:lang w:eastAsia="lt-LT"/>
        </w:rPr>
        <w:t>Draudėjo civilin</w:t>
      </w:r>
      <w:r w:rsidR="00227EB2" w:rsidRPr="003815D3">
        <w:rPr>
          <w:rFonts w:ascii="Arial" w:hAnsi="Arial" w:cs="Arial"/>
          <w:sz w:val="20"/>
          <w:lang w:eastAsia="lt-LT"/>
        </w:rPr>
        <w:t>e</w:t>
      </w:r>
      <w:r w:rsidRPr="003815D3">
        <w:rPr>
          <w:rFonts w:ascii="Arial" w:hAnsi="Arial" w:cs="Arial"/>
          <w:sz w:val="20"/>
          <w:lang w:eastAsia="lt-LT"/>
        </w:rPr>
        <w:t xml:space="preserve"> atsakomyb</w:t>
      </w:r>
      <w:r w:rsidR="00227EB2" w:rsidRPr="003815D3">
        <w:rPr>
          <w:rFonts w:ascii="Arial" w:hAnsi="Arial" w:cs="Arial"/>
          <w:sz w:val="20"/>
          <w:lang w:eastAsia="lt-LT"/>
        </w:rPr>
        <w:t>e</w:t>
      </w:r>
      <w:r w:rsidRPr="003815D3">
        <w:rPr>
          <w:rFonts w:ascii="Arial" w:hAnsi="Arial" w:cs="Arial"/>
          <w:sz w:val="20"/>
          <w:lang w:eastAsia="lt-LT"/>
        </w:rPr>
        <w:t xml:space="preserve"> už žalą, atsiradusią dėl staigaus ir netikėto oro, vandens ar dirvožemio užteršimo, kilusio </w:t>
      </w:r>
      <w:r w:rsidR="00B30133" w:rsidRPr="003815D3">
        <w:rPr>
          <w:rFonts w:ascii="Arial" w:hAnsi="Arial" w:cs="Arial"/>
          <w:sz w:val="20"/>
          <w:lang w:eastAsia="lt-LT"/>
        </w:rPr>
        <w:t>D</w:t>
      </w:r>
      <w:r w:rsidRPr="003815D3">
        <w:rPr>
          <w:rFonts w:ascii="Arial" w:hAnsi="Arial" w:cs="Arial"/>
          <w:sz w:val="20"/>
          <w:lang w:eastAsia="lt-LT"/>
        </w:rPr>
        <w:t>raudėjui vykdant apdraustą veiklą, įskaitant</w:t>
      </w:r>
      <w:r w:rsidRPr="003815D3">
        <w:rPr>
          <w:rFonts w:ascii="Arial" w:hAnsi="Arial" w:cs="Arial"/>
          <w:sz w:val="20"/>
        </w:rPr>
        <w:t xml:space="preserve"> ir užteršimo išvalymo kaštus</w:t>
      </w:r>
      <w:r w:rsidR="006B4EC6" w:rsidRPr="003815D3">
        <w:rPr>
          <w:rFonts w:ascii="Arial" w:hAnsi="Arial" w:cs="Arial"/>
          <w:sz w:val="20"/>
        </w:rPr>
        <w:t xml:space="preserve"> bei žalą aplinkai, kuri apskaičiuota aplinkos apsaugos pareigūnų Lietuvos Respublikos teisės aktų nustatyta tvarka</w:t>
      </w:r>
      <w:r w:rsidR="00142D28">
        <w:rPr>
          <w:rFonts w:ascii="Arial" w:hAnsi="Arial" w:cs="Arial"/>
          <w:sz w:val="20"/>
        </w:rPr>
        <w:t>;</w:t>
      </w:r>
    </w:p>
    <w:p w14:paraId="74C8DC82" w14:textId="0400E58B" w:rsidR="00AE04B2" w:rsidRPr="003815D3" w:rsidRDefault="00AE04B2" w:rsidP="00623E07">
      <w:pPr>
        <w:numPr>
          <w:ilvl w:val="0"/>
          <w:numId w:val="46"/>
        </w:numPr>
        <w:jc w:val="both"/>
        <w:rPr>
          <w:rFonts w:ascii="Arial" w:hAnsi="Arial" w:cs="Arial"/>
          <w:sz w:val="20"/>
        </w:rPr>
      </w:pPr>
      <w:r w:rsidRPr="003815D3">
        <w:rPr>
          <w:rFonts w:ascii="Arial" w:hAnsi="Arial" w:cs="Arial"/>
          <w:sz w:val="20"/>
          <w:lang w:eastAsia="lt-LT"/>
        </w:rPr>
        <w:t>Draudėjo civiline atsakomybe trečiajam asmeniui už kontrahentų padarytą žalą, už kurią Draudėjas atsako pagal teisės aktus</w:t>
      </w:r>
      <w:r w:rsidR="00DB100E" w:rsidRPr="003815D3">
        <w:rPr>
          <w:rFonts w:ascii="Arial" w:hAnsi="Arial" w:cs="Arial"/>
          <w:sz w:val="20"/>
          <w:lang w:eastAsia="lt-LT"/>
        </w:rPr>
        <w:t>, draudikas išmokėjęs draudimo išmoką, turi atgręžtinio reikalavimo teisę į patį kontrahentą</w:t>
      </w:r>
      <w:r w:rsidRPr="003815D3">
        <w:rPr>
          <w:rFonts w:ascii="Arial" w:hAnsi="Arial" w:cs="Arial"/>
          <w:sz w:val="20"/>
          <w:lang w:eastAsia="lt-LT"/>
        </w:rPr>
        <w:t>. Kontrahentas – kita sutarties, kurią sudarė Draudėjas dėl draudžiamos veiklos, šalis (pavyzdžiui, Draudėjo subrangovas, tiekėjas, paslaugos Draudėjui teikėjas);</w:t>
      </w:r>
    </w:p>
    <w:p w14:paraId="3EFEF444" w14:textId="2B23E70A" w:rsidR="00A862DD" w:rsidRPr="003815D3" w:rsidRDefault="00A862DD" w:rsidP="00623E07">
      <w:pPr>
        <w:numPr>
          <w:ilvl w:val="0"/>
          <w:numId w:val="46"/>
        </w:numPr>
        <w:jc w:val="both"/>
        <w:rPr>
          <w:rFonts w:ascii="Arial" w:hAnsi="Arial" w:cs="Arial"/>
          <w:sz w:val="20"/>
          <w:lang w:eastAsia="lt-LT"/>
        </w:rPr>
      </w:pPr>
      <w:r w:rsidRPr="003815D3">
        <w:rPr>
          <w:rFonts w:ascii="Arial" w:hAnsi="Arial" w:cs="Arial"/>
          <w:sz w:val="20"/>
          <w:lang w:eastAsia="lt-LT"/>
        </w:rPr>
        <w:t>Draudėjo civilin</w:t>
      </w:r>
      <w:r w:rsidR="00FB1048" w:rsidRPr="003815D3">
        <w:rPr>
          <w:rFonts w:ascii="Arial" w:hAnsi="Arial" w:cs="Arial"/>
          <w:sz w:val="20"/>
          <w:lang w:eastAsia="lt-LT"/>
        </w:rPr>
        <w:t>e</w:t>
      </w:r>
      <w:r w:rsidRPr="003815D3">
        <w:rPr>
          <w:rFonts w:ascii="Arial" w:hAnsi="Arial" w:cs="Arial"/>
          <w:sz w:val="20"/>
          <w:lang w:eastAsia="lt-LT"/>
        </w:rPr>
        <w:t xml:space="preserve"> atsakomyb</w:t>
      </w:r>
      <w:r w:rsidR="00FB1048" w:rsidRPr="003815D3">
        <w:rPr>
          <w:rFonts w:ascii="Arial" w:hAnsi="Arial" w:cs="Arial"/>
          <w:sz w:val="20"/>
          <w:lang w:eastAsia="lt-LT"/>
        </w:rPr>
        <w:t>e</w:t>
      </w:r>
      <w:r w:rsidRPr="003815D3">
        <w:rPr>
          <w:rFonts w:ascii="Arial" w:hAnsi="Arial" w:cs="Arial"/>
          <w:sz w:val="20"/>
          <w:lang w:eastAsia="lt-LT"/>
        </w:rPr>
        <w:t xml:space="preserve">, </w:t>
      </w:r>
      <w:r w:rsidR="00FB1048" w:rsidRPr="003815D3">
        <w:rPr>
          <w:rFonts w:ascii="Arial" w:hAnsi="Arial" w:cs="Arial"/>
          <w:sz w:val="20"/>
          <w:lang w:eastAsia="lt-LT"/>
        </w:rPr>
        <w:t xml:space="preserve">susijusia </w:t>
      </w:r>
      <w:r w:rsidRPr="003815D3">
        <w:rPr>
          <w:rFonts w:ascii="Arial" w:hAnsi="Arial" w:cs="Arial"/>
          <w:sz w:val="20"/>
          <w:lang w:eastAsia="lt-LT"/>
        </w:rPr>
        <w:t>su savaeigių darbo mašinų naudojimu, valdymu, taip pat</w:t>
      </w:r>
      <w:r w:rsidR="00FB1048" w:rsidRPr="003815D3">
        <w:rPr>
          <w:rFonts w:ascii="Arial" w:hAnsi="Arial" w:cs="Arial"/>
          <w:sz w:val="20"/>
          <w:lang w:eastAsia="lt-LT"/>
        </w:rPr>
        <w:t xml:space="preserve"> </w:t>
      </w:r>
      <w:r w:rsidRPr="003815D3">
        <w:rPr>
          <w:rFonts w:ascii="Arial" w:hAnsi="Arial" w:cs="Arial"/>
          <w:sz w:val="20"/>
          <w:lang w:eastAsia="lt-LT"/>
        </w:rPr>
        <w:t>atsakomyb</w:t>
      </w:r>
      <w:r w:rsidR="00FB1048" w:rsidRPr="003815D3">
        <w:rPr>
          <w:rFonts w:ascii="Arial" w:hAnsi="Arial" w:cs="Arial"/>
          <w:sz w:val="20"/>
          <w:lang w:eastAsia="lt-LT"/>
        </w:rPr>
        <w:t>e</w:t>
      </w:r>
      <w:r w:rsidRPr="003815D3">
        <w:rPr>
          <w:rFonts w:ascii="Arial" w:hAnsi="Arial" w:cs="Arial"/>
          <w:sz w:val="20"/>
          <w:lang w:eastAsia="lt-LT"/>
        </w:rPr>
        <w:t>, susijusi</w:t>
      </w:r>
      <w:r w:rsidR="00FB1048" w:rsidRPr="003815D3">
        <w:rPr>
          <w:rFonts w:ascii="Arial" w:hAnsi="Arial" w:cs="Arial"/>
          <w:sz w:val="20"/>
          <w:lang w:eastAsia="lt-LT"/>
        </w:rPr>
        <w:t>a</w:t>
      </w:r>
      <w:r w:rsidRPr="003815D3">
        <w:rPr>
          <w:rFonts w:ascii="Arial" w:hAnsi="Arial" w:cs="Arial"/>
          <w:sz w:val="20"/>
          <w:lang w:eastAsia="lt-LT"/>
        </w:rPr>
        <w:t xml:space="preserve"> su pakrovimo ir iškrovimo darbais (išskyrus žalą</w:t>
      </w:r>
      <w:r w:rsidR="00FB1048" w:rsidRPr="003815D3">
        <w:rPr>
          <w:rFonts w:ascii="Arial" w:hAnsi="Arial" w:cs="Arial"/>
          <w:sz w:val="20"/>
          <w:lang w:eastAsia="lt-LT"/>
        </w:rPr>
        <w:t xml:space="preserve"> </w:t>
      </w:r>
      <w:r w:rsidRPr="003815D3">
        <w:rPr>
          <w:rFonts w:ascii="Arial" w:hAnsi="Arial" w:cs="Arial"/>
          <w:sz w:val="20"/>
          <w:lang w:eastAsia="lt-LT"/>
        </w:rPr>
        <w:t>perkraunamam ir (ar) iškraunamam objektui) naudojant šias</w:t>
      </w:r>
      <w:r w:rsidR="00FB1048" w:rsidRPr="003815D3">
        <w:rPr>
          <w:rFonts w:ascii="Arial" w:hAnsi="Arial" w:cs="Arial"/>
          <w:sz w:val="20"/>
          <w:lang w:eastAsia="lt-LT"/>
        </w:rPr>
        <w:t xml:space="preserve"> </w:t>
      </w:r>
      <w:r w:rsidRPr="003815D3">
        <w:rPr>
          <w:rFonts w:ascii="Arial" w:hAnsi="Arial" w:cs="Arial"/>
          <w:sz w:val="20"/>
          <w:lang w:eastAsia="lt-LT"/>
        </w:rPr>
        <w:t>savaeiges mašinas</w:t>
      </w:r>
      <w:r w:rsidR="00142D28">
        <w:rPr>
          <w:rFonts w:ascii="Arial" w:hAnsi="Arial" w:cs="Arial"/>
          <w:sz w:val="20"/>
          <w:lang w:eastAsia="lt-LT"/>
        </w:rPr>
        <w:t>;</w:t>
      </w:r>
    </w:p>
    <w:p w14:paraId="00A62D61" w14:textId="4413F80E" w:rsidR="00142D28" w:rsidRPr="00142D28" w:rsidRDefault="00B12414" w:rsidP="00142D28">
      <w:pPr>
        <w:numPr>
          <w:ilvl w:val="0"/>
          <w:numId w:val="46"/>
        </w:numPr>
        <w:jc w:val="both"/>
        <w:rPr>
          <w:rFonts w:ascii="Arial" w:hAnsi="Arial" w:cs="Arial"/>
          <w:sz w:val="20"/>
          <w:lang w:eastAsia="lt-LT"/>
        </w:rPr>
      </w:pPr>
      <w:r w:rsidRPr="003815D3">
        <w:rPr>
          <w:rFonts w:ascii="Arial" w:hAnsi="Arial" w:cs="Arial"/>
          <w:sz w:val="20"/>
          <w:lang w:eastAsia="lt-LT"/>
        </w:rPr>
        <w:t xml:space="preserve">Draudėjo civiline atsakomybe prieš trečiuosius asmenis už žalą, padarytą Draudėjo darbuotojų </w:t>
      </w:r>
      <w:r w:rsidR="00EF6C25" w:rsidRPr="003815D3">
        <w:rPr>
          <w:rFonts w:ascii="Arial" w:hAnsi="Arial" w:cs="Arial"/>
          <w:sz w:val="20"/>
        </w:rPr>
        <w:t>komandiruočių metu</w:t>
      </w:r>
      <w:r w:rsidR="00142D28">
        <w:rPr>
          <w:rFonts w:ascii="Arial" w:hAnsi="Arial" w:cs="Arial"/>
          <w:sz w:val="20"/>
        </w:rPr>
        <w:t>;</w:t>
      </w:r>
    </w:p>
    <w:p w14:paraId="34F9F588" w14:textId="77777777" w:rsidR="00B3012B" w:rsidRDefault="00142D28" w:rsidP="00142D28">
      <w:pPr>
        <w:numPr>
          <w:ilvl w:val="0"/>
          <w:numId w:val="46"/>
        </w:numPr>
        <w:jc w:val="both"/>
        <w:rPr>
          <w:rFonts w:ascii="Arial" w:hAnsi="Arial" w:cs="Arial"/>
          <w:sz w:val="20"/>
        </w:rPr>
      </w:pPr>
      <w:r w:rsidRPr="00051634">
        <w:rPr>
          <w:rFonts w:ascii="Arial" w:hAnsi="Arial" w:cs="Arial"/>
          <w:sz w:val="20"/>
          <w:lang w:eastAsia="lt-LT"/>
        </w:rPr>
        <w:t xml:space="preserve">Draudėjo civiline atsakomybe trečiajam asmeniui už žalą, padarytą trečiojo asmens turtui, kuris žalos atsiradimo momentu buvo </w:t>
      </w:r>
      <w:r>
        <w:rPr>
          <w:rFonts w:ascii="Arial" w:hAnsi="Arial" w:cs="Arial"/>
          <w:sz w:val="20"/>
          <w:lang w:eastAsia="lt-LT"/>
        </w:rPr>
        <w:t>D</w:t>
      </w:r>
      <w:r w:rsidRPr="00051634">
        <w:rPr>
          <w:rFonts w:ascii="Arial" w:hAnsi="Arial" w:cs="Arial"/>
          <w:sz w:val="20"/>
          <w:lang w:eastAsia="lt-LT"/>
        </w:rPr>
        <w:t>raudėjo išsinuomotas, pasiskolintas, saugojamas, prižiūrimas, valdomas, naudojamas, kontroliuojamas, transportuojamas, jam patikėtas</w:t>
      </w:r>
      <w:r w:rsidR="00B3012B">
        <w:rPr>
          <w:rFonts w:ascii="Arial" w:hAnsi="Arial" w:cs="Arial"/>
          <w:sz w:val="20"/>
          <w:lang w:eastAsia="lt-LT"/>
        </w:rPr>
        <w:t>‘</w:t>
      </w:r>
    </w:p>
    <w:p w14:paraId="681ECCDD" w14:textId="6C40ECFE" w:rsidR="00142D28" w:rsidRPr="003815D3" w:rsidRDefault="00F27397" w:rsidP="00142D28">
      <w:pPr>
        <w:jc w:val="both"/>
        <w:rPr>
          <w:rFonts w:ascii="Arial" w:hAnsi="Arial" w:cs="Arial"/>
          <w:sz w:val="20"/>
          <w:lang w:eastAsia="lt-LT"/>
        </w:rPr>
      </w:pPr>
      <w:r w:rsidRPr="00F27397">
        <w:rPr>
          <w:rFonts w:ascii="Arial" w:hAnsi="Arial" w:cs="Arial"/>
          <w:sz w:val="20"/>
          <w:lang w:eastAsia="lt-LT"/>
        </w:rPr>
        <w:t>Kartu apdraudžiama Draudėjo civilinė atsakomybė, kaip potencialiai pavojingo įrenginio savininko, paties atliekančio nuolatinę potencialiai pavojingo įrenginio priežiūrą, civilinė atsakomybė, kaip tai yra reglamentuota Lietuvos Respublikos potencialiai pavojingų įrenginių priežiūros įstatymo 11 straipsnio 3 punkte“.</w:t>
      </w:r>
    </w:p>
    <w:p w14:paraId="070F81EC" w14:textId="77777777" w:rsidR="00B95AA7" w:rsidRPr="003815D3" w:rsidRDefault="00B95AA7" w:rsidP="002D2809">
      <w:pPr>
        <w:jc w:val="both"/>
        <w:rPr>
          <w:rFonts w:ascii="Arial" w:hAnsi="Arial" w:cs="Arial"/>
          <w:sz w:val="20"/>
          <w:lang w:eastAsia="lt-LT"/>
        </w:rPr>
      </w:pPr>
    </w:p>
    <w:p w14:paraId="2CC6DA44" w14:textId="68CF3F5A" w:rsidR="00351122" w:rsidRPr="00C47704" w:rsidRDefault="00351122" w:rsidP="003B2149">
      <w:pPr>
        <w:pStyle w:val="Antrat2"/>
        <w:numPr>
          <w:ilvl w:val="3"/>
          <w:numId w:val="5"/>
        </w:numPr>
        <w:tabs>
          <w:tab w:val="num" w:pos="1260"/>
        </w:tabs>
        <w:jc w:val="left"/>
        <w:rPr>
          <w:rFonts w:ascii="Arial" w:hAnsi="Arial" w:cs="Arial"/>
          <w:b/>
          <w:sz w:val="20"/>
        </w:rPr>
      </w:pPr>
      <w:bookmarkStart w:id="8" w:name="_Toc54690188"/>
      <w:r w:rsidRPr="00C47704">
        <w:rPr>
          <w:rFonts w:ascii="Arial" w:hAnsi="Arial" w:cs="Arial"/>
          <w:b/>
          <w:sz w:val="20"/>
        </w:rPr>
        <w:t>Draudžiamieji įvykiai</w:t>
      </w:r>
      <w:r w:rsidR="00D01698" w:rsidRPr="00C47704">
        <w:rPr>
          <w:rFonts w:ascii="Arial" w:hAnsi="Arial" w:cs="Arial"/>
          <w:b/>
          <w:sz w:val="20"/>
        </w:rPr>
        <w:t xml:space="preserve"> </w:t>
      </w:r>
      <w:bookmarkStart w:id="9" w:name="_Toc461799566"/>
      <w:bookmarkEnd w:id="9"/>
      <w:r w:rsidR="00142D28" w:rsidRPr="00C47704">
        <w:rPr>
          <w:rFonts w:ascii="Arial" w:hAnsi="Arial" w:cs="Arial"/>
          <w:b/>
          <w:sz w:val="20"/>
        </w:rPr>
        <w:t>ir Atsakomybė už žalą susijusiems asmenims</w:t>
      </w:r>
      <w:bookmarkEnd w:id="8"/>
    </w:p>
    <w:p w14:paraId="3F1E9C2E" w14:textId="77777777" w:rsidR="00CF199D" w:rsidRPr="003815D3" w:rsidRDefault="00CF199D" w:rsidP="00351122">
      <w:pPr>
        <w:autoSpaceDE w:val="0"/>
        <w:autoSpaceDN w:val="0"/>
        <w:adjustRightInd w:val="0"/>
        <w:rPr>
          <w:rFonts w:ascii="Arial" w:hAnsi="Arial" w:cs="Arial"/>
          <w:b/>
          <w:sz w:val="20"/>
          <w:u w:val="single"/>
        </w:rPr>
      </w:pPr>
    </w:p>
    <w:p w14:paraId="63B02C5B" w14:textId="31D1187E" w:rsidR="00351122" w:rsidRPr="003815D3" w:rsidRDefault="00351122" w:rsidP="00351122">
      <w:pPr>
        <w:autoSpaceDE w:val="0"/>
        <w:autoSpaceDN w:val="0"/>
        <w:adjustRightInd w:val="0"/>
        <w:rPr>
          <w:rFonts w:ascii="Arial" w:hAnsi="Arial" w:cs="Arial"/>
          <w:b/>
          <w:sz w:val="20"/>
          <w:u w:val="single"/>
        </w:rPr>
      </w:pPr>
      <w:r w:rsidRPr="003815D3">
        <w:rPr>
          <w:rFonts w:ascii="Arial" w:hAnsi="Arial" w:cs="Arial"/>
          <w:b/>
          <w:sz w:val="20"/>
          <w:u w:val="single"/>
        </w:rPr>
        <w:t>Draudžiamasis įvykis</w:t>
      </w:r>
    </w:p>
    <w:p w14:paraId="78A28E19" w14:textId="77777777" w:rsidR="00351122" w:rsidRPr="003815D3" w:rsidRDefault="00351122" w:rsidP="00351122">
      <w:pPr>
        <w:autoSpaceDE w:val="0"/>
        <w:autoSpaceDN w:val="0"/>
        <w:adjustRightInd w:val="0"/>
        <w:rPr>
          <w:rFonts w:ascii="Arial" w:hAnsi="Arial" w:cs="Arial"/>
          <w:sz w:val="20"/>
        </w:rPr>
      </w:pPr>
    </w:p>
    <w:p w14:paraId="0F325CA1" w14:textId="693F4B73" w:rsidR="00351122" w:rsidRPr="003815D3" w:rsidRDefault="00351122" w:rsidP="00351122">
      <w:pPr>
        <w:autoSpaceDE w:val="0"/>
        <w:autoSpaceDN w:val="0"/>
        <w:adjustRightInd w:val="0"/>
        <w:jc w:val="both"/>
        <w:rPr>
          <w:rFonts w:ascii="Arial" w:hAnsi="Arial" w:cs="Arial"/>
          <w:sz w:val="20"/>
          <w:lang w:eastAsia="lt-LT"/>
        </w:rPr>
      </w:pPr>
      <w:r w:rsidRPr="003815D3">
        <w:rPr>
          <w:rFonts w:ascii="Arial" w:hAnsi="Arial" w:cs="Arial"/>
          <w:sz w:val="20"/>
        </w:rPr>
        <w:t>Trečiųjų asmenų reikalavimo pateikimas dėl turto sunaikinimo, sugadinimo ar trečiojo asmens kūno sužalojimo ir</w:t>
      </w:r>
      <w:r w:rsidR="007665ED">
        <w:rPr>
          <w:rFonts w:ascii="Arial" w:hAnsi="Arial" w:cs="Arial"/>
          <w:sz w:val="20"/>
        </w:rPr>
        <w:t> </w:t>
      </w:r>
      <w:r w:rsidRPr="003815D3">
        <w:rPr>
          <w:rFonts w:ascii="Arial" w:hAnsi="Arial" w:cs="Arial"/>
          <w:sz w:val="20"/>
        </w:rPr>
        <w:t>/</w:t>
      </w:r>
      <w:r w:rsidR="007665ED">
        <w:rPr>
          <w:rFonts w:ascii="Arial" w:hAnsi="Arial" w:cs="Arial"/>
          <w:sz w:val="20"/>
        </w:rPr>
        <w:t> </w:t>
      </w:r>
      <w:r w:rsidRPr="003815D3">
        <w:rPr>
          <w:rFonts w:ascii="Arial" w:hAnsi="Arial" w:cs="Arial"/>
          <w:sz w:val="20"/>
        </w:rPr>
        <w:t xml:space="preserve">ar mirties </w:t>
      </w:r>
      <w:r w:rsidR="00B30133" w:rsidRPr="003815D3">
        <w:rPr>
          <w:rFonts w:ascii="Arial" w:hAnsi="Arial" w:cs="Arial"/>
          <w:sz w:val="20"/>
          <w:lang w:eastAsia="lt-LT"/>
        </w:rPr>
        <w:t>D</w:t>
      </w:r>
      <w:r w:rsidRPr="003815D3">
        <w:rPr>
          <w:rFonts w:ascii="Arial" w:hAnsi="Arial" w:cs="Arial"/>
          <w:sz w:val="20"/>
          <w:lang w:eastAsia="lt-LT"/>
        </w:rPr>
        <w:t xml:space="preserve">raudėjui vykdant apdraustą veiklą, arba dėl </w:t>
      </w:r>
      <w:r w:rsidR="00B30133" w:rsidRPr="003815D3">
        <w:rPr>
          <w:rFonts w:ascii="Arial" w:hAnsi="Arial" w:cs="Arial"/>
          <w:sz w:val="20"/>
          <w:lang w:eastAsia="lt-LT"/>
        </w:rPr>
        <w:t>D</w:t>
      </w:r>
      <w:r w:rsidRPr="003815D3">
        <w:rPr>
          <w:rFonts w:ascii="Arial" w:hAnsi="Arial" w:cs="Arial"/>
          <w:sz w:val="20"/>
          <w:lang w:eastAsia="lt-LT"/>
        </w:rPr>
        <w:t>raudėjo nuosavybėje, valdyme esančių ir apdraustai veiklai naudojamų statinių, teritorijos ar kitų objektų trūkumų, pat</w:t>
      </w:r>
      <w:r w:rsidR="007665ED">
        <w:rPr>
          <w:rFonts w:ascii="Arial" w:hAnsi="Arial" w:cs="Arial"/>
          <w:sz w:val="20"/>
          <w:lang w:eastAsia="lt-LT"/>
        </w:rPr>
        <w:t>ie</w:t>
      </w:r>
      <w:r w:rsidRPr="003815D3">
        <w:rPr>
          <w:rFonts w:ascii="Arial" w:hAnsi="Arial" w:cs="Arial"/>
          <w:sz w:val="20"/>
          <w:lang w:eastAsia="lt-LT"/>
        </w:rPr>
        <w:t>ktu produktu jei tenkinamos visos žemiau nurodytos sąlygos:</w:t>
      </w:r>
    </w:p>
    <w:p w14:paraId="1A185698" w14:textId="0E48AB9C" w:rsidR="00351122" w:rsidRPr="003815D3" w:rsidRDefault="007665ED" w:rsidP="00657FF8">
      <w:pPr>
        <w:numPr>
          <w:ilvl w:val="0"/>
          <w:numId w:val="48"/>
        </w:numPr>
        <w:autoSpaceDE w:val="0"/>
        <w:autoSpaceDN w:val="0"/>
        <w:adjustRightInd w:val="0"/>
        <w:jc w:val="both"/>
        <w:rPr>
          <w:rFonts w:ascii="Arial" w:hAnsi="Arial" w:cs="Arial"/>
          <w:sz w:val="20"/>
          <w:lang w:eastAsia="lt-LT"/>
        </w:rPr>
      </w:pPr>
      <w:r>
        <w:rPr>
          <w:rFonts w:ascii="Arial" w:hAnsi="Arial" w:cs="Arial"/>
          <w:sz w:val="20"/>
          <w:lang w:eastAsia="lt-LT"/>
        </w:rPr>
        <w:t>r</w:t>
      </w:r>
      <w:r w:rsidR="00351122" w:rsidRPr="003815D3">
        <w:rPr>
          <w:rFonts w:ascii="Arial" w:hAnsi="Arial" w:cs="Arial"/>
          <w:sz w:val="20"/>
          <w:lang w:eastAsia="lt-LT"/>
        </w:rPr>
        <w:t>eikalavimas pateiktas per draudimo apsaugos laikotarpį arba per išplėstinį reikalavimo pateikimo terminą ir draudikui apie jį pranešta per draudimo apsaugos laikotarpį arba per išplėstinį reikalavimo pateikimo terminą;</w:t>
      </w:r>
    </w:p>
    <w:p w14:paraId="32BED159" w14:textId="14EC2E35" w:rsidR="00351122" w:rsidRPr="003815D3" w:rsidRDefault="007665ED" w:rsidP="00657FF8">
      <w:pPr>
        <w:numPr>
          <w:ilvl w:val="0"/>
          <w:numId w:val="48"/>
        </w:numPr>
        <w:jc w:val="both"/>
        <w:rPr>
          <w:rFonts w:ascii="Arial" w:hAnsi="Arial" w:cs="Arial"/>
          <w:sz w:val="20"/>
          <w:lang w:eastAsia="lt-LT"/>
        </w:rPr>
      </w:pPr>
      <w:r>
        <w:rPr>
          <w:rFonts w:ascii="Arial" w:hAnsi="Arial" w:cs="Arial"/>
          <w:sz w:val="20"/>
          <w:lang w:eastAsia="lt-LT"/>
        </w:rPr>
        <w:t>ž</w:t>
      </w:r>
      <w:r w:rsidR="00351122" w:rsidRPr="003815D3">
        <w:rPr>
          <w:rFonts w:ascii="Arial" w:hAnsi="Arial" w:cs="Arial"/>
          <w:sz w:val="20"/>
          <w:lang w:eastAsia="lt-LT"/>
        </w:rPr>
        <w:t>ala padaryta draudimo teritorijoje;</w:t>
      </w:r>
    </w:p>
    <w:p w14:paraId="5D720BC9" w14:textId="77777777" w:rsidR="00351122" w:rsidRPr="003815D3" w:rsidRDefault="00351122" w:rsidP="00657FF8">
      <w:pPr>
        <w:numPr>
          <w:ilvl w:val="0"/>
          <w:numId w:val="48"/>
        </w:numPr>
        <w:jc w:val="both"/>
        <w:rPr>
          <w:rFonts w:ascii="Arial" w:hAnsi="Arial" w:cs="Arial"/>
          <w:sz w:val="20"/>
          <w:lang w:eastAsia="lt-LT"/>
        </w:rPr>
      </w:pPr>
      <w:r w:rsidRPr="003815D3">
        <w:rPr>
          <w:rFonts w:ascii="Arial" w:hAnsi="Arial" w:cs="Arial"/>
          <w:sz w:val="20"/>
          <w:lang w:eastAsia="lt-LT"/>
        </w:rPr>
        <w:t>Draudėjas pagal galiojančius įstatymus atsako už žalą;</w:t>
      </w:r>
    </w:p>
    <w:p w14:paraId="09B05598" w14:textId="3E26B94B" w:rsidR="007665ED" w:rsidRDefault="007665ED" w:rsidP="00657FF8">
      <w:pPr>
        <w:numPr>
          <w:ilvl w:val="0"/>
          <w:numId w:val="48"/>
        </w:numPr>
        <w:jc w:val="both"/>
        <w:rPr>
          <w:rFonts w:ascii="Arial" w:hAnsi="Arial" w:cs="Arial"/>
          <w:sz w:val="20"/>
        </w:rPr>
      </w:pPr>
      <w:r>
        <w:rPr>
          <w:rFonts w:ascii="Arial" w:hAnsi="Arial" w:cs="Arial"/>
          <w:sz w:val="20"/>
          <w:lang w:eastAsia="lt-LT"/>
        </w:rPr>
        <w:t>ž</w:t>
      </w:r>
      <w:r w:rsidR="00351122" w:rsidRPr="003815D3">
        <w:rPr>
          <w:rFonts w:ascii="Arial" w:hAnsi="Arial" w:cs="Arial"/>
          <w:sz w:val="20"/>
          <w:lang w:eastAsia="lt-LT"/>
        </w:rPr>
        <w:t>ala padaryta laikotarpiu nuo pradžios datos</w:t>
      </w:r>
      <w:r w:rsidR="0078047E">
        <w:rPr>
          <w:rFonts w:ascii="Arial" w:hAnsi="Arial" w:cs="Arial"/>
          <w:sz w:val="20"/>
          <w:lang w:eastAsia="lt-LT"/>
        </w:rPr>
        <w:t xml:space="preserve"> </w:t>
      </w:r>
      <w:r w:rsidR="0078047E" w:rsidRPr="0078047E">
        <w:rPr>
          <w:rFonts w:ascii="Arial" w:hAnsi="Arial" w:cs="Arial"/>
          <w:sz w:val="20"/>
          <w:lang w:eastAsia="lt-LT"/>
        </w:rPr>
        <w:t xml:space="preserve">(įskaitant </w:t>
      </w:r>
      <w:proofErr w:type="spellStart"/>
      <w:r w:rsidR="0078047E" w:rsidRPr="0078047E">
        <w:rPr>
          <w:rFonts w:ascii="Arial" w:hAnsi="Arial" w:cs="Arial"/>
          <w:sz w:val="20"/>
          <w:lang w:eastAsia="lt-LT"/>
        </w:rPr>
        <w:t>retroaktyvų</w:t>
      </w:r>
      <w:proofErr w:type="spellEnd"/>
      <w:r w:rsidR="0078047E" w:rsidRPr="0078047E">
        <w:rPr>
          <w:rFonts w:ascii="Arial" w:hAnsi="Arial" w:cs="Arial"/>
          <w:sz w:val="20"/>
          <w:lang w:eastAsia="lt-LT"/>
        </w:rPr>
        <w:t xml:space="preserve"> galiojimo periodą, jeigu jis taikomas)</w:t>
      </w:r>
      <w:r w:rsidR="00351122" w:rsidRPr="003815D3">
        <w:rPr>
          <w:rFonts w:ascii="Arial" w:hAnsi="Arial" w:cs="Arial"/>
          <w:sz w:val="20"/>
          <w:lang w:eastAsia="lt-LT"/>
        </w:rPr>
        <w:t xml:space="preserve"> iki draudimo apsaugos laikotarpio pasibaigimo datos</w:t>
      </w:r>
      <w:r w:rsidR="0003008B">
        <w:rPr>
          <w:rFonts w:ascii="Arial" w:hAnsi="Arial" w:cs="Arial"/>
          <w:sz w:val="20"/>
          <w:lang w:eastAsia="lt-LT"/>
        </w:rPr>
        <w:t>.</w:t>
      </w:r>
    </w:p>
    <w:p w14:paraId="7EEF0E55" w14:textId="77777777" w:rsidR="00351122" w:rsidRPr="00981CA8" w:rsidRDefault="00351122" w:rsidP="00351122">
      <w:pPr>
        <w:rPr>
          <w:rFonts w:ascii="Arial" w:eastAsia="Batang" w:hAnsi="Arial" w:cs="Arial"/>
          <w:sz w:val="20"/>
          <w:highlight w:val="yellow"/>
          <w:lang w:eastAsia="ko-KR"/>
        </w:rPr>
      </w:pPr>
    </w:p>
    <w:p w14:paraId="3405CDEA" w14:textId="745E4618" w:rsidR="00351122" w:rsidRPr="00BD108F" w:rsidRDefault="00B8148C" w:rsidP="00351122">
      <w:pPr>
        <w:rPr>
          <w:rFonts w:ascii="Arial" w:hAnsi="Arial" w:cs="Arial"/>
          <w:b/>
          <w:sz w:val="20"/>
          <w:u w:val="single"/>
        </w:rPr>
      </w:pPr>
      <w:r w:rsidRPr="00C47704">
        <w:rPr>
          <w:rFonts w:ascii="Arial" w:hAnsi="Arial" w:cs="Arial"/>
          <w:b/>
          <w:sz w:val="20"/>
          <w:u w:val="single"/>
        </w:rPr>
        <w:t>A</w:t>
      </w:r>
      <w:r w:rsidR="00351122" w:rsidRPr="00C47704">
        <w:rPr>
          <w:rFonts w:ascii="Arial" w:hAnsi="Arial" w:cs="Arial"/>
          <w:b/>
          <w:sz w:val="20"/>
          <w:u w:val="single"/>
        </w:rPr>
        <w:t>tsakomybė už žalą susijusi</w:t>
      </w:r>
      <w:r w:rsidR="00A61EA5" w:rsidRPr="00C47704">
        <w:rPr>
          <w:rFonts w:ascii="Arial" w:hAnsi="Arial" w:cs="Arial"/>
          <w:b/>
          <w:sz w:val="20"/>
          <w:u w:val="single"/>
        </w:rPr>
        <w:t>ems asmenims</w:t>
      </w:r>
    </w:p>
    <w:p w14:paraId="5DB9475F" w14:textId="129F7EE0" w:rsidR="00AC7A80" w:rsidRPr="00BD108F" w:rsidRDefault="00AC7A80" w:rsidP="00351122">
      <w:pPr>
        <w:rPr>
          <w:rFonts w:ascii="Arial" w:hAnsi="Arial" w:cs="Arial"/>
          <w:sz w:val="20"/>
        </w:rPr>
      </w:pPr>
    </w:p>
    <w:p w14:paraId="27F3FEA6" w14:textId="73210C98" w:rsidR="00351122" w:rsidRPr="00BD108F" w:rsidRDefault="00AC7A80" w:rsidP="00351122">
      <w:pPr>
        <w:rPr>
          <w:rFonts w:ascii="Arial" w:hAnsi="Arial" w:cs="Arial"/>
          <w:sz w:val="20"/>
        </w:rPr>
      </w:pPr>
      <w:r w:rsidRPr="00BD108F">
        <w:rPr>
          <w:rFonts w:ascii="Arial" w:hAnsi="Arial" w:cs="Arial"/>
          <w:sz w:val="20"/>
        </w:rPr>
        <w:t>Taip pat apdraudžiama ir atsakomybė už žalą susijusi</w:t>
      </w:r>
      <w:r w:rsidR="00693D42" w:rsidRPr="00BD108F">
        <w:rPr>
          <w:rFonts w:ascii="Arial" w:hAnsi="Arial" w:cs="Arial"/>
          <w:sz w:val="20"/>
        </w:rPr>
        <w:t>ems</w:t>
      </w:r>
      <w:r w:rsidR="005D33AD" w:rsidRPr="00BD108F">
        <w:rPr>
          <w:rFonts w:ascii="Arial" w:hAnsi="Arial" w:cs="Arial"/>
          <w:sz w:val="20"/>
        </w:rPr>
        <w:t xml:space="preserve"> </w:t>
      </w:r>
      <w:r w:rsidR="00A61EA5" w:rsidRPr="00BD108F">
        <w:rPr>
          <w:rFonts w:ascii="Arial" w:hAnsi="Arial" w:cs="Arial"/>
          <w:sz w:val="20"/>
        </w:rPr>
        <w:t>asmenims.</w:t>
      </w:r>
      <w:r w:rsidRPr="00BD108F">
        <w:rPr>
          <w:rFonts w:ascii="Arial" w:hAnsi="Arial" w:cs="Arial"/>
          <w:sz w:val="20"/>
        </w:rPr>
        <w:t xml:space="preserve"> </w:t>
      </w:r>
    </w:p>
    <w:p w14:paraId="50AAE3B4" w14:textId="77777777" w:rsidR="00916F3E" w:rsidRPr="00916F3E" w:rsidRDefault="00916F3E" w:rsidP="00916F3E">
      <w:pPr>
        <w:jc w:val="both"/>
        <w:rPr>
          <w:rFonts w:ascii="Arial" w:hAnsi="Arial" w:cs="Arial"/>
          <w:sz w:val="20"/>
        </w:rPr>
      </w:pPr>
      <w:r w:rsidRPr="00916F3E">
        <w:rPr>
          <w:rFonts w:ascii="Arial" w:hAnsi="Arial" w:cs="Arial"/>
          <w:sz w:val="20"/>
        </w:rPr>
        <w:t>Su Draudėju susiję asmenys – tai vienas ar keli juridiniai ir/ ar fiziniai asmenys, kurie tiesiogiai ar netiesiogiai kontroliuoja ar yra kontroliuojami Draudėjo arba kartu su Draudėju yra kontroliuojami trečios šalies.</w:t>
      </w:r>
    </w:p>
    <w:p w14:paraId="46EE63EE" w14:textId="192F0607" w:rsidR="00916F3E" w:rsidRDefault="00916F3E" w:rsidP="00916F3E">
      <w:pPr>
        <w:jc w:val="both"/>
        <w:rPr>
          <w:rFonts w:ascii="Arial" w:hAnsi="Arial" w:cs="Arial"/>
          <w:sz w:val="20"/>
        </w:rPr>
      </w:pPr>
      <w:r w:rsidRPr="00916F3E">
        <w:rPr>
          <w:rFonts w:ascii="Arial" w:hAnsi="Arial" w:cs="Arial"/>
          <w:sz w:val="20"/>
        </w:rPr>
        <w:t>Kontrolė – tiesiogiai ir/ar netiesiogiai įsigytas arba valdomas įmonės akcijų (pajų ar kitokių kapitalo dalių) paketas, suteikiantis jo savininkams arba valdytojams teisę į daugiau kaip 20 procentų balsų juridinio asmens dalyvių susirinkime, o taip pat teisę skirti (išrinkti) ar atšaukti administracijos vadovą, daugiau negu pusę valdybos ar stebėtojų tarybos narių (juos atitinkančių valdymo organų), faktiškai kontroliuoti susijusio asmens priimamus sprendimus dėl didesnės negu kitų asmenų akcijų (pajų ar kitokių kapitalo dalių) dalies valdymo, sudarytų sutarčių ar kitokių aplinkybių.</w:t>
      </w:r>
    </w:p>
    <w:p w14:paraId="3C06E7A6" w14:textId="6FF1B27A" w:rsidR="00321516" w:rsidRDefault="00321516" w:rsidP="00916F3E">
      <w:pPr>
        <w:jc w:val="both"/>
        <w:rPr>
          <w:rFonts w:ascii="Arial" w:hAnsi="Arial" w:cs="Arial"/>
          <w:sz w:val="20"/>
        </w:rPr>
      </w:pPr>
    </w:p>
    <w:p w14:paraId="7379216A" w14:textId="77777777" w:rsidR="00321516" w:rsidRDefault="00321516" w:rsidP="00321516">
      <w:pPr>
        <w:jc w:val="both"/>
        <w:rPr>
          <w:rFonts w:ascii="Arial" w:hAnsi="Arial" w:cs="Arial"/>
          <w:sz w:val="20"/>
        </w:rPr>
      </w:pPr>
      <w:r w:rsidRPr="00051634">
        <w:rPr>
          <w:rFonts w:ascii="Arial" w:hAnsi="Arial" w:cs="Arial"/>
          <w:sz w:val="20"/>
        </w:rPr>
        <w:t xml:space="preserve">Jeigu nepaisant sutarčių (įskaitant ir draudimo sutartis) sąlygų, </w:t>
      </w:r>
      <w:r>
        <w:rPr>
          <w:rFonts w:ascii="Arial" w:hAnsi="Arial" w:cs="Arial"/>
          <w:sz w:val="20"/>
        </w:rPr>
        <w:t>D</w:t>
      </w:r>
      <w:r w:rsidRPr="00051634">
        <w:rPr>
          <w:rFonts w:ascii="Arial" w:hAnsi="Arial" w:cs="Arial"/>
          <w:sz w:val="20"/>
        </w:rPr>
        <w:t xml:space="preserve">raudėjo atsakomybė prieš su </w:t>
      </w:r>
      <w:r>
        <w:rPr>
          <w:rFonts w:ascii="Arial" w:hAnsi="Arial" w:cs="Arial"/>
          <w:sz w:val="20"/>
        </w:rPr>
        <w:t>D</w:t>
      </w:r>
      <w:r w:rsidRPr="00051634">
        <w:rPr>
          <w:rFonts w:ascii="Arial" w:hAnsi="Arial" w:cs="Arial"/>
          <w:sz w:val="20"/>
        </w:rPr>
        <w:t xml:space="preserve">raudėju susijusias įmones išlieka ir jis privalo atlyginti padarytą turtinę ar neturtinę žalą, tai tokiu atveju </w:t>
      </w:r>
      <w:r>
        <w:rPr>
          <w:rFonts w:ascii="Arial" w:hAnsi="Arial" w:cs="Arial"/>
          <w:sz w:val="20"/>
        </w:rPr>
        <w:t>ši</w:t>
      </w:r>
      <w:r w:rsidRPr="00051634">
        <w:rPr>
          <w:rFonts w:ascii="Arial" w:hAnsi="Arial" w:cs="Arial"/>
          <w:sz w:val="20"/>
        </w:rPr>
        <w:t xml:space="preserve"> sutartis galioja taip, kaip ji galiotų, jei šios įmonės nebūtų susijusios.</w:t>
      </w:r>
    </w:p>
    <w:p w14:paraId="111BF0EA" w14:textId="77777777" w:rsidR="00321516" w:rsidRDefault="00321516" w:rsidP="00321516">
      <w:pPr>
        <w:tabs>
          <w:tab w:val="left" w:pos="851"/>
        </w:tabs>
        <w:ind w:firstLine="567"/>
        <w:jc w:val="both"/>
        <w:rPr>
          <w:rFonts w:ascii="Arial" w:hAnsi="Arial" w:cs="Arial"/>
          <w:sz w:val="20"/>
          <w:lang w:eastAsia="lt-LT"/>
        </w:rPr>
      </w:pPr>
    </w:p>
    <w:p w14:paraId="2658F718" w14:textId="0634C000" w:rsidR="00321516" w:rsidRPr="00321516" w:rsidRDefault="00321516" w:rsidP="00916F3E">
      <w:pPr>
        <w:jc w:val="both"/>
        <w:rPr>
          <w:rFonts w:ascii="Arial" w:eastAsia="Batang" w:hAnsi="Arial" w:cs="Arial"/>
          <w:sz w:val="20"/>
          <w:lang w:eastAsia="ko-KR"/>
        </w:rPr>
      </w:pPr>
      <w:r w:rsidRPr="00051634">
        <w:rPr>
          <w:rFonts w:ascii="Arial" w:eastAsia="Batang" w:hAnsi="Arial" w:cs="Arial"/>
          <w:sz w:val="20"/>
          <w:lang w:eastAsia="ko-KR"/>
        </w:rPr>
        <w:t xml:space="preserve">Jeigu kažkuri iš aukščiau paminėtų įmonių draudimo sutarties galiojimo laikotarpiu tampa nebesusijusi su </w:t>
      </w:r>
      <w:r>
        <w:rPr>
          <w:rFonts w:ascii="Arial" w:eastAsia="Batang" w:hAnsi="Arial" w:cs="Arial"/>
          <w:sz w:val="20"/>
          <w:lang w:eastAsia="ko-KR"/>
        </w:rPr>
        <w:t>Draudėju</w:t>
      </w:r>
      <w:r w:rsidRPr="004D4ADB">
        <w:rPr>
          <w:rFonts w:ascii="Arial" w:eastAsia="Batang" w:hAnsi="Arial" w:cs="Arial"/>
          <w:sz w:val="20"/>
          <w:lang w:eastAsia="ko-KR"/>
        </w:rPr>
        <w:t>, tai</w:t>
      </w:r>
      <w:r w:rsidRPr="00051634">
        <w:rPr>
          <w:rFonts w:ascii="Arial" w:eastAsia="Batang" w:hAnsi="Arial" w:cs="Arial"/>
          <w:sz w:val="20"/>
          <w:lang w:eastAsia="ko-KR"/>
        </w:rPr>
        <w:t xml:space="preserve"> ji automatiškai tampa trečiuoju asmeniu ir jos atžvilgiu draudimo apsauga pradeda galioti tokia apimtimi kaip visų kitų trečiųjų asmenų atžvilgiu. </w:t>
      </w:r>
    </w:p>
    <w:p w14:paraId="7E587FDA" w14:textId="30B6623E" w:rsidR="00981CA8" w:rsidRDefault="00981CA8" w:rsidP="00981CA8">
      <w:pPr>
        <w:jc w:val="both"/>
        <w:rPr>
          <w:rFonts w:ascii="Arial" w:hAnsi="Arial" w:cs="Arial"/>
          <w:sz w:val="20"/>
        </w:rPr>
      </w:pPr>
    </w:p>
    <w:p w14:paraId="5FE3BEBC" w14:textId="77777777" w:rsidR="00321516" w:rsidRDefault="00321516" w:rsidP="00981CA8">
      <w:pPr>
        <w:jc w:val="both"/>
        <w:rPr>
          <w:rFonts w:ascii="Arial" w:hAnsi="Arial" w:cs="Arial"/>
          <w:sz w:val="20"/>
        </w:rPr>
      </w:pPr>
    </w:p>
    <w:p w14:paraId="6F31AC11" w14:textId="5F6344EF" w:rsidR="00351122" w:rsidRPr="003815D3" w:rsidRDefault="00351122" w:rsidP="00712B46">
      <w:pPr>
        <w:pStyle w:val="Antrat2"/>
        <w:numPr>
          <w:ilvl w:val="3"/>
          <w:numId w:val="5"/>
        </w:numPr>
        <w:tabs>
          <w:tab w:val="num" w:pos="1260"/>
        </w:tabs>
        <w:jc w:val="left"/>
        <w:rPr>
          <w:rFonts w:ascii="Arial" w:hAnsi="Arial" w:cs="Arial"/>
          <w:b/>
          <w:sz w:val="20"/>
        </w:rPr>
      </w:pPr>
      <w:bookmarkStart w:id="10" w:name="_Toc54690189"/>
      <w:r w:rsidRPr="003815D3">
        <w:rPr>
          <w:rFonts w:ascii="Arial" w:hAnsi="Arial" w:cs="Arial"/>
          <w:b/>
          <w:sz w:val="20"/>
        </w:rPr>
        <w:t>Nedraudžiamieji įvykiai</w:t>
      </w:r>
      <w:bookmarkEnd w:id="10"/>
    </w:p>
    <w:p w14:paraId="07333788" w14:textId="77777777" w:rsidR="00351122" w:rsidRPr="003815D3" w:rsidRDefault="00351122" w:rsidP="00351122">
      <w:pPr>
        <w:rPr>
          <w:rFonts w:ascii="Arial" w:hAnsi="Arial" w:cs="Arial"/>
          <w:sz w:val="20"/>
        </w:rPr>
      </w:pPr>
    </w:p>
    <w:p w14:paraId="44313996" w14:textId="1CA664A0" w:rsidR="00712B46" w:rsidRDefault="00712B46" w:rsidP="00351122">
      <w:pPr>
        <w:rPr>
          <w:rFonts w:ascii="Arial" w:hAnsi="Arial" w:cs="Arial"/>
          <w:sz w:val="20"/>
        </w:rPr>
      </w:pPr>
      <w:r w:rsidRPr="00051634">
        <w:rPr>
          <w:rFonts w:ascii="Arial" w:hAnsi="Arial" w:cs="Arial"/>
          <w:b/>
          <w:sz w:val="20"/>
          <w:u w:val="single"/>
        </w:rPr>
        <w:t xml:space="preserve">Veiklos </w:t>
      </w:r>
      <w:r>
        <w:rPr>
          <w:rFonts w:ascii="Arial" w:hAnsi="Arial" w:cs="Arial"/>
          <w:b/>
          <w:sz w:val="20"/>
          <w:u w:val="single"/>
        </w:rPr>
        <w:t xml:space="preserve">ir produkto </w:t>
      </w:r>
      <w:r w:rsidRPr="00051634">
        <w:rPr>
          <w:rFonts w:ascii="Arial" w:hAnsi="Arial" w:cs="Arial"/>
          <w:b/>
          <w:sz w:val="20"/>
          <w:u w:val="single"/>
        </w:rPr>
        <w:t>civilinė atsakomybė</w:t>
      </w:r>
    </w:p>
    <w:p w14:paraId="52E6058B" w14:textId="6B3DFD74" w:rsidR="00351122" w:rsidRPr="003815D3" w:rsidRDefault="00351122" w:rsidP="00351122">
      <w:pPr>
        <w:rPr>
          <w:rFonts w:ascii="Arial" w:hAnsi="Arial" w:cs="Arial"/>
          <w:sz w:val="20"/>
        </w:rPr>
      </w:pPr>
      <w:r w:rsidRPr="003815D3">
        <w:rPr>
          <w:rFonts w:ascii="Arial" w:hAnsi="Arial" w:cs="Arial"/>
          <w:sz w:val="20"/>
        </w:rPr>
        <w:t>Nedraudžiamieji įvykiai:</w:t>
      </w:r>
    </w:p>
    <w:p w14:paraId="5D6F749E" w14:textId="77777777" w:rsidR="00351122" w:rsidRPr="003815D3" w:rsidRDefault="00351122" w:rsidP="00775781">
      <w:pPr>
        <w:numPr>
          <w:ilvl w:val="0"/>
          <w:numId w:val="12"/>
        </w:numPr>
        <w:jc w:val="both"/>
        <w:rPr>
          <w:rFonts w:ascii="Arial" w:hAnsi="Arial" w:cs="Arial"/>
          <w:sz w:val="20"/>
        </w:rPr>
      </w:pPr>
      <w:r w:rsidRPr="003815D3">
        <w:rPr>
          <w:rFonts w:ascii="Arial" w:hAnsi="Arial" w:cs="Arial"/>
          <w:sz w:val="20"/>
        </w:rPr>
        <w:t xml:space="preserve">Įvykiai, nesusiję su draudimo sutartyje nurodyta apdrausta veikla, nesusiję su </w:t>
      </w:r>
      <w:r w:rsidR="00B30133" w:rsidRPr="003815D3">
        <w:rPr>
          <w:rFonts w:ascii="Arial" w:hAnsi="Arial" w:cs="Arial"/>
          <w:sz w:val="20"/>
        </w:rPr>
        <w:t>D</w:t>
      </w:r>
      <w:r w:rsidRPr="003815D3">
        <w:rPr>
          <w:rFonts w:ascii="Arial" w:hAnsi="Arial" w:cs="Arial"/>
          <w:sz w:val="20"/>
        </w:rPr>
        <w:t>raudėjo nuosavybėje, valdyme esančiais ir apdraustai veiklai naudojama</w:t>
      </w:r>
      <w:r w:rsidR="00AC7A80" w:rsidRPr="003815D3">
        <w:rPr>
          <w:rFonts w:ascii="Arial" w:hAnsi="Arial" w:cs="Arial"/>
          <w:sz w:val="20"/>
        </w:rPr>
        <w:t>is</w:t>
      </w:r>
      <w:r w:rsidRPr="003815D3">
        <w:rPr>
          <w:rFonts w:ascii="Arial" w:hAnsi="Arial" w:cs="Arial"/>
          <w:sz w:val="20"/>
        </w:rPr>
        <w:t xml:space="preserve"> statiniais, teritorija ar kitais objektais, nurodytais draudimo sutartyje laikomi nedraudžiamaisiais įvykiais</w:t>
      </w:r>
      <w:r w:rsidR="00342014" w:rsidRPr="003815D3">
        <w:rPr>
          <w:rFonts w:ascii="Arial" w:hAnsi="Arial" w:cs="Arial"/>
          <w:sz w:val="20"/>
        </w:rPr>
        <w:t>.</w:t>
      </w:r>
    </w:p>
    <w:p w14:paraId="17D9CA69" w14:textId="77777777" w:rsidR="00351122" w:rsidRPr="003815D3" w:rsidRDefault="00351122" w:rsidP="00351122">
      <w:pPr>
        <w:jc w:val="both"/>
        <w:rPr>
          <w:rFonts w:ascii="Arial" w:hAnsi="Arial" w:cs="Arial"/>
          <w:sz w:val="20"/>
        </w:rPr>
      </w:pPr>
    </w:p>
    <w:p w14:paraId="1936DF09" w14:textId="77777777" w:rsidR="00351122" w:rsidRPr="003815D3" w:rsidRDefault="00351122" w:rsidP="00775781">
      <w:pPr>
        <w:numPr>
          <w:ilvl w:val="0"/>
          <w:numId w:val="12"/>
        </w:numPr>
        <w:jc w:val="both"/>
        <w:rPr>
          <w:rFonts w:ascii="Arial" w:hAnsi="Arial" w:cs="Arial"/>
          <w:sz w:val="20"/>
        </w:rPr>
      </w:pPr>
      <w:r w:rsidRPr="003815D3">
        <w:rPr>
          <w:rFonts w:ascii="Arial" w:hAnsi="Arial" w:cs="Arial"/>
          <w:sz w:val="20"/>
        </w:rPr>
        <w:t xml:space="preserve">Nedraudžiama </w:t>
      </w:r>
      <w:r w:rsidR="00B30133" w:rsidRPr="003815D3">
        <w:rPr>
          <w:rFonts w:ascii="Arial" w:hAnsi="Arial" w:cs="Arial"/>
          <w:sz w:val="20"/>
        </w:rPr>
        <w:t>D</w:t>
      </w:r>
      <w:r w:rsidRPr="003815D3">
        <w:rPr>
          <w:rFonts w:ascii="Arial" w:hAnsi="Arial" w:cs="Arial"/>
          <w:sz w:val="20"/>
        </w:rPr>
        <w:t>raudėjo atsakomybė už žalą:</w:t>
      </w:r>
    </w:p>
    <w:p w14:paraId="1D109CC5" w14:textId="26D82E1B" w:rsidR="004E5CC9" w:rsidRDefault="004E5CC9" w:rsidP="00775781">
      <w:pPr>
        <w:numPr>
          <w:ilvl w:val="1"/>
          <w:numId w:val="12"/>
        </w:numPr>
        <w:jc w:val="both"/>
        <w:rPr>
          <w:rFonts w:ascii="Arial" w:hAnsi="Arial" w:cs="Arial"/>
          <w:sz w:val="20"/>
        </w:rPr>
      </w:pPr>
      <w:r>
        <w:rPr>
          <w:rFonts w:ascii="Arial" w:hAnsi="Arial" w:cs="Arial"/>
          <w:sz w:val="20"/>
        </w:rPr>
        <w:t>susijusią su profesionalios medžioklės plotų priežiūra ir medžioklės organizavimu;</w:t>
      </w:r>
    </w:p>
    <w:p w14:paraId="69171B48" w14:textId="11D0C044" w:rsidR="00351122" w:rsidRPr="003815D3" w:rsidRDefault="0056255E" w:rsidP="00775781">
      <w:pPr>
        <w:numPr>
          <w:ilvl w:val="1"/>
          <w:numId w:val="12"/>
        </w:numPr>
        <w:jc w:val="both"/>
        <w:rPr>
          <w:rFonts w:ascii="Arial" w:hAnsi="Arial" w:cs="Arial"/>
          <w:sz w:val="20"/>
        </w:rPr>
      </w:pPr>
      <w:r>
        <w:rPr>
          <w:rFonts w:ascii="Arial" w:hAnsi="Arial" w:cs="Arial"/>
          <w:sz w:val="20"/>
        </w:rPr>
        <w:t>k</w:t>
      </w:r>
      <w:r w:rsidR="00351122" w:rsidRPr="003815D3">
        <w:rPr>
          <w:rFonts w:ascii="Arial" w:hAnsi="Arial" w:cs="Arial"/>
          <w:sz w:val="20"/>
        </w:rPr>
        <w:t xml:space="preserve">ilusią dėl klaidų ar trūkumų tyrimuose, matavimų rezultatuose, kalkuliacijose, brėžiniuose, darbų specifikacijose, išvadose, ataskaitose, instrukcijose, konsultacijose, </w:t>
      </w:r>
      <w:r w:rsidR="00F27397">
        <w:rPr>
          <w:rFonts w:ascii="Arial" w:hAnsi="Arial" w:cs="Arial"/>
          <w:sz w:val="20"/>
        </w:rPr>
        <w:t>išskyrus kai jie</w:t>
      </w:r>
      <w:r w:rsidR="00F27397" w:rsidRPr="003815D3">
        <w:rPr>
          <w:rFonts w:ascii="Arial" w:hAnsi="Arial" w:cs="Arial"/>
          <w:sz w:val="20"/>
        </w:rPr>
        <w:t xml:space="preserve"> </w:t>
      </w:r>
      <w:r w:rsidR="00351122" w:rsidRPr="003815D3">
        <w:rPr>
          <w:rFonts w:ascii="Arial" w:hAnsi="Arial" w:cs="Arial"/>
          <w:sz w:val="20"/>
        </w:rPr>
        <w:t xml:space="preserve">pateikiami kartu su </w:t>
      </w:r>
      <w:r w:rsidR="00B30133" w:rsidRPr="003815D3">
        <w:rPr>
          <w:rFonts w:ascii="Arial" w:hAnsi="Arial" w:cs="Arial"/>
          <w:sz w:val="20"/>
        </w:rPr>
        <w:t>D</w:t>
      </w:r>
      <w:r w:rsidR="00351122" w:rsidRPr="003815D3">
        <w:rPr>
          <w:rFonts w:ascii="Arial" w:hAnsi="Arial" w:cs="Arial"/>
          <w:sz w:val="20"/>
        </w:rPr>
        <w:t>raudėjo produktu;</w:t>
      </w:r>
    </w:p>
    <w:p w14:paraId="367E9025" w14:textId="1427EA25" w:rsidR="00351122" w:rsidRPr="003815D3" w:rsidRDefault="0056255E" w:rsidP="00775781">
      <w:pPr>
        <w:numPr>
          <w:ilvl w:val="1"/>
          <w:numId w:val="12"/>
        </w:numPr>
        <w:jc w:val="both"/>
        <w:rPr>
          <w:rFonts w:ascii="Arial" w:hAnsi="Arial" w:cs="Arial"/>
          <w:sz w:val="20"/>
        </w:rPr>
      </w:pPr>
      <w:r>
        <w:rPr>
          <w:rFonts w:ascii="Arial" w:hAnsi="Arial" w:cs="Arial"/>
          <w:sz w:val="20"/>
        </w:rPr>
        <w:t>k</w:t>
      </w:r>
      <w:r w:rsidR="00351122" w:rsidRPr="003815D3">
        <w:rPr>
          <w:rFonts w:ascii="Arial" w:hAnsi="Arial" w:cs="Arial"/>
          <w:sz w:val="20"/>
        </w:rPr>
        <w:t>ilusią dėl netinkamo sutarties vykdymo ar neįvykdymo. Jeigu pagal sutartį atsakomybės už žalą apimtis yra didesnė nei ta, kurią nustato įstatymas nesant sutarties, draudimas galioja ta apimtimi, kiek atsakomybė už žalą kiltų pagal įstatymą nesant sutarties;</w:t>
      </w:r>
    </w:p>
    <w:p w14:paraId="306CA001" w14:textId="5A4E567F" w:rsidR="00351122" w:rsidRPr="003815D3" w:rsidRDefault="0056255E" w:rsidP="00775781">
      <w:pPr>
        <w:numPr>
          <w:ilvl w:val="1"/>
          <w:numId w:val="12"/>
        </w:numPr>
        <w:jc w:val="both"/>
        <w:rPr>
          <w:rFonts w:ascii="Arial" w:hAnsi="Arial" w:cs="Arial"/>
          <w:sz w:val="20"/>
        </w:rPr>
      </w:pPr>
      <w:r>
        <w:rPr>
          <w:rFonts w:ascii="Arial" w:hAnsi="Arial" w:cs="Arial"/>
          <w:sz w:val="20"/>
        </w:rPr>
        <w:t>s</w:t>
      </w:r>
      <w:r w:rsidR="00351122" w:rsidRPr="003815D3">
        <w:rPr>
          <w:rFonts w:ascii="Arial" w:hAnsi="Arial" w:cs="Arial"/>
          <w:sz w:val="20"/>
        </w:rPr>
        <w:t>usijusią su:</w:t>
      </w:r>
    </w:p>
    <w:p w14:paraId="5243018E" w14:textId="0A5923CD" w:rsidR="00351122" w:rsidRPr="003815D3" w:rsidRDefault="0056255E" w:rsidP="00775781">
      <w:pPr>
        <w:numPr>
          <w:ilvl w:val="0"/>
          <w:numId w:val="14"/>
        </w:numPr>
        <w:tabs>
          <w:tab w:val="clear" w:pos="720"/>
          <w:tab w:val="num" w:pos="1440"/>
        </w:tabs>
        <w:ind w:left="1440"/>
        <w:jc w:val="both"/>
        <w:rPr>
          <w:rFonts w:ascii="Arial" w:hAnsi="Arial" w:cs="Arial"/>
          <w:sz w:val="20"/>
        </w:rPr>
      </w:pPr>
      <w:r>
        <w:rPr>
          <w:rFonts w:ascii="Arial" w:hAnsi="Arial" w:cs="Arial"/>
          <w:sz w:val="20"/>
        </w:rPr>
        <w:t>b</w:t>
      </w:r>
      <w:r w:rsidR="00351122" w:rsidRPr="003815D3">
        <w:rPr>
          <w:rFonts w:ascii="Arial" w:hAnsi="Arial" w:cs="Arial"/>
          <w:sz w:val="20"/>
        </w:rPr>
        <w:t xml:space="preserve">et kokiu laivu ar orlaiviu, kurie pagaminti plaukimui arba kelionėms vandeniu arba oru, erdve, jeigu toks laivas ar orlaivis yra </w:t>
      </w:r>
      <w:r w:rsidR="00B30133" w:rsidRPr="003815D3">
        <w:rPr>
          <w:rFonts w:ascii="Arial" w:hAnsi="Arial" w:cs="Arial"/>
          <w:sz w:val="20"/>
        </w:rPr>
        <w:t>D</w:t>
      </w:r>
      <w:r w:rsidR="00351122" w:rsidRPr="003815D3">
        <w:rPr>
          <w:rFonts w:ascii="Arial" w:hAnsi="Arial" w:cs="Arial"/>
          <w:sz w:val="20"/>
        </w:rPr>
        <w:t>raudėjo nuosavybė, jo išsinuomotas arba valdomas, naudojamas kitu pagrindu;</w:t>
      </w:r>
    </w:p>
    <w:p w14:paraId="6F9F9174" w14:textId="77777777" w:rsidR="00351122" w:rsidRPr="003815D3" w:rsidRDefault="00351122" w:rsidP="00775781">
      <w:pPr>
        <w:numPr>
          <w:ilvl w:val="0"/>
          <w:numId w:val="14"/>
        </w:numPr>
        <w:tabs>
          <w:tab w:val="clear" w:pos="720"/>
          <w:tab w:val="num" w:pos="1440"/>
        </w:tabs>
        <w:ind w:left="1440"/>
        <w:jc w:val="both"/>
        <w:rPr>
          <w:rFonts w:ascii="Arial" w:hAnsi="Arial" w:cs="Arial"/>
          <w:sz w:val="20"/>
        </w:rPr>
      </w:pPr>
      <w:r w:rsidRPr="003815D3">
        <w:rPr>
          <w:rFonts w:ascii="Arial" w:hAnsi="Arial" w:cs="Arial"/>
          <w:sz w:val="20"/>
        </w:rPr>
        <w:t>bet kokio laivo ar orlaivio, vandens ar oro transporto priemonės pakrovimu arba iškrovimu;</w:t>
      </w:r>
    </w:p>
    <w:p w14:paraId="579C0C6B" w14:textId="77777777" w:rsidR="00351122" w:rsidRPr="003815D3" w:rsidRDefault="00351122" w:rsidP="00775781">
      <w:pPr>
        <w:numPr>
          <w:ilvl w:val="0"/>
          <w:numId w:val="14"/>
        </w:numPr>
        <w:tabs>
          <w:tab w:val="clear" w:pos="720"/>
          <w:tab w:val="num" w:pos="1440"/>
        </w:tabs>
        <w:ind w:left="1440"/>
        <w:jc w:val="both"/>
        <w:rPr>
          <w:rFonts w:ascii="Arial" w:hAnsi="Arial" w:cs="Arial"/>
          <w:sz w:val="20"/>
        </w:rPr>
      </w:pPr>
      <w:r w:rsidRPr="003815D3">
        <w:rPr>
          <w:rFonts w:ascii="Arial" w:hAnsi="Arial" w:cs="Arial"/>
          <w:sz w:val="20"/>
        </w:rPr>
        <w:t>oro arba jūros uosto valdymu, nuosavybe arba bet kokia veikla jų teritorijoje</w:t>
      </w:r>
      <w:r w:rsidR="002C58AC" w:rsidRPr="003815D3">
        <w:rPr>
          <w:rFonts w:ascii="Arial" w:hAnsi="Arial" w:cs="Arial"/>
          <w:sz w:val="20"/>
        </w:rPr>
        <w:t>;</w:t>
      </w:r>
    </w:p>
    <w:p w14:paraId="42F2BE59" w14:textId="7BE53EF0" w:rsidR="00321516" w:rsidRDefault="00321516" w:rsidP="00321516">
      <w:pPr>
        <w:numPr>
          <w:ilvl w:val="1"/>
          <w:numId w:val="12"/>
        </w:numPr>
        <w:jc w:val="both"/>
        <w:rPr>
          <w:rFonts w:ascii="Arial" w:hAnsi="Arial" w:cs="Arial"/>
          <w:sz w:val="20"/>
        </w:rPr>
      </w:pPr>
      <w:r>
        <w:rPr>
          <w:rFonts w:ascii="Arial" w:hAnsi="Arial" w:cs="Arial"/>
          <w:sz w:val="20"/>
        </w:rPr>
        <w:t>s</w:t>
      </w:r>
      <w:r w:rsidRPr="00051634">
        <w:rPr>
          <w:rFonts w:ascii="Arial" w:hAnsi="Arial" w:cs="Arial"/>
          <w:sz w:val="20"/>
        </w:rPr>
        <w:t>usijusią su motorinės transporto priemonės, kurios valdytojo civilin</w:t>
      </w:r>
      <w:r>
        <w:rPr>
          <w:rFonts w:ascii="Arial" w:hAnsi="Arial" w:cs="Arial"/>
          <w:sz w:val="20"/>
        </w:rPr>
        <w:t>ę</w:t>
      </w:r>
      <w:r w:rsidRPr="00051634">
        <w:rPr>
          <w:rFonts w:ascii="Arial" w:hAnsi="Arial" w:cs="Arial"/>
          <w:sz w:val="20"/>
        </w:rPr>
        <w:t xml:space="preserve"> atsakomyb</w:t>
      </w:r>
      <w:r>
        <w:rPr>
          <w:rFonts w:ascii="Arial" w:hAnsi="Arial" w:cs="Arial"/>
          <w:sz w:val="20"/>
        </w:rPr>
        <w:t>ę</w:t>
      </w:r>
      <w:r w:rsidRPr="00051634">
        <w:rPr>
          <w:rFonts w:ascii="Arial" w:hAnsi="Arial" w:cs="Arial"/>
          <w:sz w:val="20"/>
        </w:rPr>
        <w:t xml:space="preserve"> gali</w:t>
      </w:r>
      <w:r>
        <w:rPr>
          <w:rFonts w:ascii="Arial" w:hAnsi="Arial" w:cs="Arial"/>
          <w:sz w:val="20"/>
        </w:rPr>
        <w:t>ma</w:t>
      </w:r>
      <w:r w:rsidRPr="00051634">
        <w:rPr>
          <w:rFonts w:ascii="Arial" w:hAnsi="Arial" w:cs="Arial"/>
          <w:sz w:val="20"/>
        </w:rPr>
        <w:t xml:space="preserve"> apdraust</w:t>
      </w:r>
      <w:r>
        <w:rPr>
          <w:rFonts w:ascii="Arial" w:hAnsi="Arial" w:cs="Arial"/>
          <w:sz w:val="20"/>
        </w:rPr>
        <w:t>i</w:t>
      </w:r>
      <w:r w:rsidRPr="00051634">
        <w:rPr>
          <w:rFonts w:ascii="Arial" w:hAnsi="Arial" w:cs="Arial"/>
          <w:sz w:val="20"/>
        </w:rPr>
        <w:t xml:space="preserve"> privalomuoju transporto priemonės valdytojo civilinės atsakomybės draudimu, naudojimu kelių eisme. </w:t>
      </w:r>
      <w:r>
        <w:rPr>
          <w:rFonts w:ascii="Arial" w:hAnsi="Arial" w:cs="Arial"/>
          <w:sz w:val="20"/>
        </w:rPr>
        <w:t xml:space="preserve">Tačiau apdrausta atsakomybė dėl žalos </w:t>
      </w:r>
      <w:r w:rsidRPr="00051634">
        <w:rPr>
          <w:rFonts w:ascii="Arial" w:hAnsi="Arial" w:cs="Arial"/>
          <w:sz w:val="20"/>
        </w:rPr>
        <w:t xml:space="preserve">transporto priemonei, jos pakrovimo, iškrovimo ar kitos operacijos vykdymo metu, su sąlyga, kad ji žalos padarymo metu nebuvo </w:t>
      </w:r>
      <w:r>
        <w:rPr>
          <w:rFonts w:ascii="Arial" w:hAnsi="Arial" w:cs="Arial"/>
          <w:sz w:val="20"/>
        </w:rPr>
        <w:t>D</w:t>
      </w:r>
      <w:r w:rsidRPr="00051634">
        <w:rPr>
          <w:rFonts w:ascii="Arial" w:hAnsi="Arial" w:cs="Arial"/>
          <w:sz w:val="20"/>
        </w:rPr>
        <w:t>raudėjo valdoma;</w:t>
      </w:r>
    </w:p>
    <w:p w14:paraId="24AC6A36" w14:textId="6FAA3A77" w:rsidR="004E5CC9" w:rsidRPr="004E5CC9" w:rsidRDefault="004E5CC9" w:rsidP="004E5CC9">
      <w:pPr>
        <w:numPr>
          <w:ilvl w:val="1"/>
          <w:numId w:val="12"/>
        </w:numPr>
        <w:jc w:val="both"/>
        <w:rPr>
          <w:rFonts w:ascii="Arial" w:hAnsi="Arial" w:cs="Arial"/>
          <w:sz w:val="20"/>
        </w:rPr>
      </w:pPr>
      <w:r w:rsidRPr="004E5CC9">
        <w:rPr>
          <w:rFonts w:ascii="Arial" w:hAnsi="Arial" w:cs="Arial"/>
          <w:sz w:val="20"/>
        </w:rPr>
        <w:t>Susijusią su finansiniais nuostoliais, kurie kilo ne kaip žalos trečiajam asmeniui, dėl jo kūno sužalojimo (įskaitant mirtį) arba materialaus turto sunaikinimo (sugadinimo), pasekmė;</w:t>
      </w:r>
    </w:p>
    <w:p w14:paraId="45686E27" w14:textId="07A85B8E" w:rsidR="00351122" w:rsidRPr="003815D3" w:rsidRDefault="0056255E" w:rsidP="00775781">
      <w:pPr>
        <w:numPr>
          <w:ilvl w:val="1"/>
          <w:numId w:val="12"/>
        </w:numPr>
        <w:jc w:val="both"/>
        <w:rPr>
          <w:rFonts w:ascii="Arial" w:hAnsi="Arial" w:cs="Arial"/>
          <w:sz w:val="20"/>
        </w:rPr>
      </w:pPr>
      <w:r w:rsidRPr="004E5CC9">
        <w:rPr>
          <w:rFonts w:ascii="Arial" w:hAnsi="Arial" w:cs="Arial"/>
          <w:sz w:val="20"/>
        </w:rPr>
        <w:t>p</w:t>
      </w:r>
      <w:r w:rsidR="00351122" w:rsidRPr="004E5CC9">
        <w:rPr>
          <w:rFonts w:ascii="Arial" w:hAnsi="Arial" w:cs="Arial"/>
          <w:sz w:val="20"/>
        </w:rPr>
        <w:t xml:space="preserve">adarytą trečiojo asmens turtui </w:t>
      </w:r>
      <w:r w:rsidR="00B30133" w:rsidRPr="004E5CC9">
        <w:rPr>
          <w:rFonts w:ascii="Arial" w:hAnsi="Arial" w:cs="Arial"/>
          <w:sz w:val="20"/>
        </w:rPr>
        <w:t>D</w:t>
      </w:r>
      <w:r w:rsidR="00351122" w:rsidRPr="004E5CC9">
        <w:rPr>
          <w:rFonts w:ascii="Arial" w:hAnsi="Arial" w:cs="Arial"/>
          <w:sz w:val="20"/>
        </w:rPr>
        <w:t>raudėjo tyčine veika</w:t>
      </w:r>
      <w:r w:rsidR="00FD5C94" w:rsidRPr="004E5CC9">
        <w:rPr>
          <w:rFonts w:ascii="Arial" w:hAnsi="Arial" w:cs="Arial"/>
          <w:sz w:val="20"/>
        </w:rPr>
        <w:t>, išskyrus kai tyčinė veika atliekama</w:t>
      </w:r>
      <w:r w:rsidR="00FD5C94" w:rsidRPr="003815D3">
        <w:rPr>
          <w:rFonts w:ascii="Arial" w:hAnsi="Arial" w:cs="Arial"/>
          <w:sz w:val="20"/>
        </w:rPr>
        <w:t xml:space="preserve"> siekiant apsaugoti turtą ir</w:t>
      </w:r>
      <w:r>
        <w:rPr>
          <w:rFonts w:ascii="Arial" w:hAnsi="Arial" w:cs="Arial"/>
          <w:sz w:val="20"/>
        </w:rPr>
        <w:t> </w:t>
      </w:r>
      <w:r w:rsidR="00FD5C94" w:rsidRPr="003815D3">
        <w:rPr>
          <w:rFonts w:ascii="Arial" w:hAnsi="Arial" w:cs="Arial"/>
          <w:sz w:val="20"/>
        </w:rPr>
        <w:t>/</w:t>
      </w:r>
      <w:r>
        <w:rPr>
          <w:rFonts w:ascii="Arial" w:hAnsi="Arial" w:cs="Arial"/>
          <w:sz w:val="20"/>
        </w:rPr>
        <w:t> </w:t>
      </w:r>
      <w:r w:rsidR="00FD5C94" w:rsidRPr="003815D3">
        <w:rPr>
          <w:rFonts w:ascii="Arial" w:hAnsi="Arial" w:cs="Arial"/>
          <w:sz w:val="20"/>
        </w:rPr>
        <w:t>ar sveikatą (gyvybę)</w:t>
      </w:r>
      <w:r w:rsidR="00351122" w:rsidRPr="003815D3">
        <w:rPr>
          <w:rFonts w:ascii="Arial" w:hAnsi="Arial" w:cs="Arial"/>
          <w:sz w:val="20"/>
        </w:rPr>
        <w:t>;</w:t>
      </w:r>
    </w:p>
    <w:p w14:paraId="5256981F" w14:textId="60CCF96D" w:rsidR="00351122" w:rsidRPr="003815D3" w:rsidRDefault="0056255E" w:rsidP="00775781">
      <w:pPr>
        <w:numPr>
          <w:ilvl w:val="1"/>
          <w:numId w:val="12"/>
        </w:numPr>
        <w:jc w:val="both"/>
        <w:rPr>
          <w:rFonts w:ascii="Arial" w:hAnsi="Arial" w:cs="Arial"/>
          <w:sz w:val="20"/>
        </w:rPr>
      </w:pPr>
      <w:r>
        <w:rPr>
          <w:rFonts w:ascii="Arial" w:hAnsi="Arial" w:cs="Arial"/>
          <w:sz w:val="20"/>
        </w:rPr>
        <w:t>k</w:t>
      </w:r>
      <w:r w:rsidR="00351122" w:rsidRPr="003815D3">
        <w:rPr>
          <w:rFonts w:ascii="Arial" w:hAnsi="Arial" w:cs="Arial"/>
          <w:sz w:val="20"/>
        </w:rPr>
        <w:t>ilusią dėl ilgalaikio (tęstinio) temperatūros, dujų, garų, dūmų, suodžių, drėgmės ar kritulių poveikio, grunto suslūgimo ar nuošliaužos, potvynio ar užpylimo kilusio dėl lietaus ar sniego (ledo) tirpsmo vandens;</w:t>
      </w:r>
    </w:p>
    <w:p w14:paraId="5F16C1D0" w14:textId="3289B632" w:rsidR="00351122" w:rsidRPr="003815D3" w:rsidRDefault="0056255E" w:rsidP="00775781">
      <w:pPr>
        <w:numPr>
          <w:ilvl w:val="1"/>
          <w:numId w:val="12"/>
        </w:numPr>
        <w:jc w:val="both"/>
        <w:rPr>
          <w:rFonts w:ascii="Arial" w:hAnsi="Arial" w:cs="Arial"/>
          <w:sz w:val="20"/>
        </w:rPr>
      </w:pPr>
      <w:r>
        <w:rPr>
          <w:rFonts w:ascii="Arial" w:hAnsi="Arial" w:cs="Arial"/>
          <w:sz w:val="20"/>
        </w:rPr>
        <w:t>k</w:t>
      </w:r>
      <w:r w:rsidR="00351122" w:rsidRPr="003815D3">
        <w:rPr>
          <w:rFonts w:ascii="Arial" w:hAnsi="Arial" w:cs="Arial"/>
          <w:sz w:val="20"/>
        </w:rPr>
        <w:t>ilusią dėl sprogmenų, fejerverkų gamybos, valdymo, saugojimo;</w:t>
      </w:r>
    </w:p>
    <w:p w14:paraId="07163FA1" w14:textId="681F6FB5" w:rsidR="00351122" w:rsidRPr="003815D3" w:rsidRDefault="0056255E" w:rsidP="00775781">
      <w:pPr>
        <w:numPr>
          <w:ilvl w:val="1"/>
          <w:numId w:val="12"/>
        </w:numPr>
        <w:jc w:val="both"/>
        <w:rPr>
          <w:rFonts w:ascii="Arial" w:hAnsi="Arial" w:cs="Arial"/>
          <w:sz w:val="20"/>
        </w:rPr>
      </w:pPr>
      <w:r>
        <w:rPr>
          <w:rFonts w:ascii="Arial" w:hAnsi="Arial" w:cs="Arial"/>
          <w:sz w:val="20"/>
        </w:rPr>
        <w:t>k</w:t>
      </w:r>
      <w:r w:rsidR="00351122" w:rsidRPr="003815D3">
        <w:rPr>
          <w:rFonts w:ascii="Arial" w:hAnsi="Arial" w:cs="Arial"/>
          <w:sz w:val="20"/>
        </w:rPr>
        <w:t>ilusią dėl asmens įžeidimo, garbės ir orumo žeminimo, teisės į privatų gyvenimą ir jo slaptumą pažeidimo;</w:t>
      </w:r>
    </w:p>
    <w:p w14:paraId="7B93A8A6" w14:textId="190D60E7" w:rsidR="00351122" w:rsidRPr="003815D3" w:rsidRDefault="0056255E" w:rsidP="00775781">
      <w:pPr>
        <w:numPr>
          <w:ilvl w:val="1"/>
          <w:numId w:val="12"/>
        </w:numPr>
        <w:jc w:val="both"/>
        <w:rPr>
          <w:rFonts w:ascii="Arial" w:hAnsi="Arial" w:cs="Arial"/>
          <w:sz w:val="20"/>
        </w:rPr>
      </w:pPr>
      <w:r>
        <w:rPr>
          <w:rFonts w:ascii="Arial" w:hAnsi="Arial" w:cs="Arial"/>
          <w:sz w:val="20"/>
        </w:rPr>
        <w:t>t</w:t>
      </w:r>
      <w:r w:rsidRPr="003815D3">
        <w:rPr>
          <w:rFonts w:ascii="Arial" w:hAnsi="Arial" w:cs="Arial"/>
          <w:sz w:val="20"/>
        </w:rPr>
        <w:t xml:space="preserve">iesiogiai </w:t>
      </w:r>
      <w:r w:rsidR="00351122" w:rsidRPr="003815D3">
        <w:rPr>
          <w:rFonts w:ascii="Arial" w:hAnsi="Arial" w:cs="Arial"/>
          <w:sz w:val="20"/>
        </w:rPr>
        <w:t>sąlygotos, padarytos dėl bet kokios formos ir kiekio silicio dioksido nurijimo, įkvėpimo, absorbcijos ar buvimo silicio dioksido poveikyje;</w:t>
      </w:r>
    </w:p>
    <w:p w14:paraId="6AB9EC1A" w14:textId="2CC40097" w:rsidR="00351122" w:rsidRPr="003815D3" w:rsidRDefault="0056255E" w:rsidP="00775781">
      <w:pPr>
        <w:numPr>
          <w:ilvl w:val="1"/>
          <w:numId w:val="12"/>
        </w:numPr>
        <w:jc w:val="both"/>
        <w:rPr>
          <w:rFonts w:ascii="Arial" w:hAnsi="Arial" w:cs="Arial"/>
          <w:sz w:val="20"/>
        </w:rPr>
      </w:pPr>
      <w:r>
        <w:rPr>
          <w:rFonts w:ascii="Arial" w:hAnsi="Arial" w:cs="Arial"/>
          <w:sz w:val="20"/>
        </w:rPr>
        <w:t>t</w:t>
      </w:r>
      <w:r w:rsidR="00351122" w:rsidRPr="003815D3">
        <w:rPr>
          <w:rFonts w:ascii="Arial" w:hAnsi="Arial" w:cs="Arial"/>
          <w:sz w:val="20"/>
        </w:rPr>
        <w:t>iesiogiai sąlygotos, padarytos, kylančios dėl bet kokių „grybelių“ ir</w:t>
      </w:r>
      <w:r>
        <w:rPr>
          <w:rFonts w:ascii="Arial" w:hAnsi="Arial" w:cs="Arial"/>
          <w:sz w:val="20"/>
        </w:rPr>
        <w:t> </w:t>
      </w:r>
      <w:r w:rsidR="00351122" w:rsidRPr="003815D3">
        <w:rPr>
          <w:rFonts w:ascii="Arial" w:hAnsi="Arial" w:cs="Arial"/>
          <w:sz w:val="20"/>
        </w:rPr>
        <w:t>/</w:t>
      </w:r>
      <w:r>
        <w:rPr>
          <w:rFonts w:ascii="Arial" w:hAnsi="Arial" w:cs="Arial"/>
          <w:sz w:val="20"/>
        </w:rPr>
        <w:t> </w:t>
      </w:r>
      <w:r w:rsidR="00351122" w:rsidRPr="003815D3">
        <w:rPr>
          <w:rFonts w:ascii="Arial" w:hAnsi="Arial" w:cs="Arial"/>
          <w:sz w:val="20"/>
        </w:rPr>
        <w:t>ar „sporų“ buvimo, įkvėpimo ar buvimo jų poveikyje, taip pat kaštams ar išlaidoms, bet kokiu būdu susijusioms ar kylančioms iš panaikinimo, sušvelninimo, pašalinimo, sulaikymo, detoksikacijos, neutralizacijos, stebėsenos, kontroliavimo, atsikratymo, ar bet kokio įsipareigojimo ištirti ar įvertinti bet kokių „grybeli“ ir</w:t>
      </w:r>
      <w:r w:rsidR="00143F08">
        <w:rPr>
          <w:rFonts w:ascii="Arial" w:hAnsi="Arial" w:cs="Arial"/>
          <w:sz w:val="20"/>
        </w:rPr>
        <w:t> </w:t>
      </w:r>
      <w:r w:rsidR="00351122" w:rsidRPr="003815D3">
        <w:rPr>
          <w:rFonts w:ascii="Arial" w:hAnsi="Arial" w:cs="Arial"/>
          <w:sz w:val="20"/>
        </w:rPr>
        <w:t>/</w:t>
      </w:r>
      <w:r w:rsidR="00143F08">
        <w:rPr>
          <w:rFonts w:ascii="Arial" w:hAnsi="Arial" w:cs="Arial"/>
          <w:sz w:val="20"/>
        </w:rPr>
        <w:t> </w:t>
      </w:r>
      <w:r w:rsidR="00351122" w:rsidRPr="003815D3">
        <w:rPr>
          <w:rFonts w:ascii="Arial" w:hAnsi="Arial" w:cs="Arial"/>
          <w:sz w:val="20"/>
        </w:rPr>
        <w:t>ar „sporų“ buvimą ar efektą</w:t>
      </w:r>
      <w:r w:rsidR="002C58AC" w:rsidRPr="003815D3">
        <w:rPr>
          <w:rFonts w:ascii="Arial" w:hAnsi="Arial" w:cs="Arial"/>
          <w:sz w:val="20"/>
        </w:rPr>
        <w:t>;</w:t>
      </w:r>
    </w:p>
    <w:p w14:paraId="79A38EC3" w14:textId="77777777" w:rsidR="00351122" w:rsidRPr="003815D3" w:rsidRDefault="00351122" w:rsidP="00351122">
      <w:pPr>
        <w:ind w:left="1080"/>
        <w:jc w:val="both"/>
        <w:rPr>
          <w:rFonts w:ascii="Arial" w:hAnsi="Arial" w:cs="Arial"/>
          <w:sz w:val="20"/>
        </w:rPr>
      </w:pPr>
      <w:r w:rsidRPr="003815D3">
        <w:rPr>
          <w:rFonts w:ascii="Arial" w:hAnsi="Arial" w:cs="Arial"/>
          <w:sz w:val="20"/>
        </w:rPr>
        <w:t xml:space="preserve">Sąvoka „Grybeliai“ apima, bet neapsiriboja, bet kokios formos ar tipo pelėsius, grybus, mieles, ar </w:t>
      </w:r>
      <w:proofErr w:type="spellStart"/>
      <w:r w:rsidRPr="003815D3">
        <w:rPr>
          <w:rFonts w:ascii="Arial" w:hAnsi="Arial" w:cs="Arial"/>
          <w:sz w:val="20"/>
        </w:rPr>
        <w:t>bioteršalus</w:t>
      </w:r>
      <w:proofErr w:type="spellEnd"/>
      <w:r w:rsidRPr="003815D3">
        <w:rPr>
          <w:rFonts w:ascii="Arial" w:hAnsi="Arial" w:cs="Arial"/>
          <w:sz w:val="20"/>
        </w:rPr>
        <w:t>;</w:t>
      </w:r>
    </w:p>
    <w:p w14:paraId="12A8CF92" w14:textId="77777777" w:rsidR="00351122" w:rsidRPr="003815D3" w:rsidRDefault="00351122" w:rsidP="00351122">
      <w:pPr>
        <w:ind w:left="1080"/>
        <w:jc w:val="both"/>
        <w:rPr>
          <w:rFonts w:ascii="Arial" w:hAnsi="Arial" w:cs="Arial"/>
          <w:sz w:val="20"/>
        </w:rPr>
      </w:pPr>
      <w:r w:rsidRPr="003815D3">
        <w:rPr>
          <w:rFonts w:ascii="Arial" w:hAnsi="Arial" w:cs="Arial"/>
          <w:sz w:val="20"/>
        </w:rPr>
        <w:t>Sąvoka „Sporos“ apima, bet neapsiriboja, bet kokią medžiagą, atsirandančią, kylančią iš bet kokių „grybelių“</w:t>
      </w:r>
      <w:r w:rsidR="002C58AC" w:rsidRPr="003815D3">
        <w:rPr>
          <w:rFonts w:ascii="Arial" w:hAnsi="Arial" w:cs="Arial"/>
          <w:sz w:val="20"/>
        </w:rPr>
        <w:t>;</w:t>
      </w:r>
    </w:p>
    <w:p w14:paraId="712FC9E9" w14:textId="76576184" w:rsidR="00351122" w:rsidRPr="005D33AD" w:rsidRDefault="00143F08" w:rsidP="00B8148C">
      <w:pPr>
        <w:numPr>
          <w:ilvl w:val="1"/>
          <w:numId w:val="12"/>
        </w:numPr>
        <w:jc w:val="both"/>
        <w:rPr>
          <w:rFonts w:ascii="Arial" w:hAnsi="Arial" w:cs="Arial"/>
          <w:sz w:val="20"/>
        </w:rPr>
      </w:pPr>
      <w:r w:rsidRPr="005D33AD">
        <w:rPr>
          <w:rFonts w:ascii="Arial" w:hAnsi="Arial" w:cs="Arial"/>
          <w:sz w:val="20"/>
        </w:rPr>
        <w:lastRenderedPageBreak/>
        <w:t>t</w:t>
      </w:r>
      <w:r w:rsidR="00351122" w:rsidRPr="005D33AD">
        <w:rPr>
          <w:rFonts w:ascii="Arial" w:hAnsi="Arial" w:cs="Arial"/>
          <w:sz w:val="20"/>
        </w:rPr>
        <w:t>iesiogiai ir</w:t>
      </w:r>
      <w:r w:rsidRPr="005D33AD">
        <w:rPr>
          <w:rFonts w:ascii="Arial" w:hAnsi="Arial" w:cs="Arial"/>
          <w:sz w:val="20"/>
        </w:rPr>
        <w:t> </w:t>
      </w:r>
      <w:r w:rsidR="00351122" w:rsidRPr="005D33AD">
        <w:rPr>
          <w:rFonts w:ascii="Arial" w:hAnsi="Arial" w:cs="Arial"/>
          <w:sz w:val="20"/>
        </w:rPr>
        <w:t>/</w:t>
      </w:r>
      <w:r w:rsidRPr="005D33AD">
        <w:rPr>
          <w:rFonts w:ascii="Arial" w:hAnsi="Arial" w:cs="Arial"/>
          <w:sz w:val="20"/>
        </w:rPr>
        <w:t> </w:t>
      </w:r>
      <w:r w:rsidR="00351122" w:rsidRPr="005D33AD">
        <w:rPr>
          <w:rFonts w:ascii="Arial" w:hAnsi="Arial" w:cs="Arial"/>
          <w:sz w:val="20"/>
        </w:rPr>
        <w:t>ar netiesiogiai sukeltą, susijusią arba atsiradusią dėl genetiškai modifikuoto komponento, bet kokio išvesto baltymo arba bet kokio produkto, savo sudėtyje turinčio tokį komponentą ar baltymą;</w:t>
      </w:r>
    </w:p>
    <w:p w14:paraId="32EDE42B" w14:textId="1144FBCB" w:rsidR="00351122" w:rsidRPr="003815D3" w:rsidRDefault="00143F08" w:rsidP="00B8148C">
      <w:pPr>
        <w:numPr>
          <w:ilvl w:val="1"/>
          <w:numId w:val="12"/>
        </w:numPr>
        <w:jc w:val="both"/>
        <w:rPr>
          <w:rFonts w:ascii="Arial" w:hAnsi="Arial" w:cs="Arial"/>
          <w:sz w:val="20"/>
        </w:rPr>
      </w:pPr>
      <w:r>
        <w:rPr>
          <w:rFonts w:ascii="Arial" w:hAnsi="Arial" w:cs="Arial"/>
          <w:sz w:val="20"/>
        </w:rPr>
        <w:t>t</w:t>
      </w:r>
      <w:r w:rsidR="00351122" w:rsidRPr="003815D3">
        <w:rPr>
          <w:rFonts w:ascii="Arial" w:hAnsi="Arial" w:cs="Arial"/>
          <w:sz w:val="20"/>
        </w:rPr>
        <w:t>iesiogiai ir</w:t>
      </w:r>
      <w:r>
        <w:rPr>
          <w:rFonts w:ascii="Arial" w:hAnsi="Arial" w:cs="Arial"/>
          <w:sz w:val="20"/>
        </w:rPr>
        <w:t> </w:t>
      </w:r>
      <w:r w:rsidR="00351122" w:rsidRPr="003815D3">
        <w:rPr>
          <w:rFonts w:ascii="Arial" w:hAnsi="Arial" w:cs="Arial"/>
          <w:sz w:val="20"/>
        </w:rPr>
        <w:t>/</w:t>
      </w:r>
      <w:r>
        <w:rPr>
          <w:rFonts w:ascii="Arial" w:hAnsi="Arial" w:cs="Arial"/>
          <w:sz w:val="20"/>
        </w:rPr>
        <w:t> </w:t>
      </w:r>
      <w:r w:rsidR="00351122" w:rsidRPr="003815D3">
        <w:rPr>
          <w:rFonts w:ascii="Arial" w:hAnsi="Arial" w:cs="Arial"/>
          <w:sz w:val="20"/>
        </w:rPr>
        <w:t xml:space="preserve">ar netiesiogiai padarytą dokumentams, programinei įrangai, duomenims, neatsižvelgiant į jų išraiškos būdą ar formą, tačiau išlaidos, reikalingos dokumentų, programinės įrangos, duomenų atstatymui, perrašymui, atkūrimui, nepriklausomai nuo jų išraiškos būdo ar formos, yra atlyginamos; </w:t>
      </w:r>
    </w:p>
    <w:p w14:paraId="6B570768" w14:textId="1E7C5185" w:rsidR="00351122" w:rsidRPr="003815D3" w:rsidRDefault="00143F08" w:rsidP="00B8148C">
      <w:pPr>
        <w:numPr>
          <w:ilvl w:val="1"/>
          <w:numId w:val="12"/>
        </w:numPr>
        <w:jc w:val="both"/>
        <w:rPr>
          <w:rFonts w:ascii="Arial" w:hAnsi="Arial" w:cs="Arial"/>
          <w:sz w:val="20"/>
        </w:rPr>
      </w:pPr>
      <w:r>
        <w:rPr>
          <w:rFonts w:ascii="Arial" w:hAnsi="Arial" w:cs="Arial"/>
          <w:sz w:val="20"/>
        </w:rPr>
        <w:t>t</w:t>
      </w:r>
      <w:r w:rsidR="00351122" w:rsidRPr="003815D3">
        <w:rPr>
          <w:rFonts w:ascii="Arial" w:hAnsi="Arial" w:cs="Arial"/>
          <w:sz w:val="20"/>
        </w:rPr>
        <w:t>iesiogiai sukeltą dėl užkrečiamų ligų</w:t>
      </w:r>
      <w:r w:rsidR="002C58AC" w:rsidRPr="003815D3">
        <w:rPr>
          <w:rFonts w:ascii="Arial" w:hAnsi="Arial" w:cs="Arial"/>
          <w:sz w:val="20"/>
        </w:rPr>
        <w:t>;</w:t>
      </w:r>
    </w:p>
    <w:p w14:paraId="2EDB97BB" w14:textId="265776DE" w:rsidR="004E5CC9" w:rsidRDefault="00143F08" w:rsidP="004E5CC9">
      <w:pPr>
        <w:numPr>
          <w:ilvl w:val="1"/>
          <w:numId w:val="12"/>
        </w:numPr>
        <w:jc w:val="both"/>
        <w:rPr>
          <w:rFonts w:ascii="Arial" w:hAnsi="Arial" w:cs="Arial"/>
          <w:sz w:val="20"/>
        </w:rPr>
      </w:pPr>
      <w:r>
        <w:rPr>
          <w:rFonts w:ascii="Arial" w:hAnsi="Arial" w:cs="Arial"/>
          <w:sz w:val="20"/>
        </w:rPr>
        <w:t>a</w:t>
      </w:r>
      <w:r w:rsidR="00E043B0" w:rsidRPr="003815D3">
        <w:rPr>
          <w:rFonts w:ascii="Arial" w:hAnsi="Arial" w:cs="Arial"/>
          <w:sz w:val="20"/>
        </w:rPr>
        <w:t xml:space="preserve">plinkai, kai žalos priežastis yra lėtas ar laipsniškas procesas, pasikartojantys įvykiai, tęstinis veiksmas (veikimas ar neveikimas); </w:t>
      </w:r>
      <w:r>
        <w:rPr>
          <w:rFonts w:ascii="Arial" w:hAnsi="Arial" w:cs="Arial"/>
          <w:sz w:val="20"/>
        </w:rPr>
        <w:t>š</w:t>
      </w:r>
      <w:r w:rsidR="00E043B0" w:rsidRPr="003815D3">
        <w:rPr>
          <w:rFonts w:ascii="Arial" w:hAnsi="Arial" w:cs="Arial"/>
          <w:sz w:val="20"/>
        </w:rPr>
        <w:t>io punkto prasme</w:t>
      </w:r>
      <w:r>
        <w:rPr>
          <w:rFonts w:ascii="Arial" w:hAnsi="Arial" w:cs="Arial"/>
          <w:sz w:val="20"/>
        </w:rPr>
        <w:t>,</w:t>
      </w:r>
      <w:r w:rsidR="00E043B0" w:rsidRPr="003815D3">
        <w:rPr>
          <w:rFonts w:ascii="Arial" w:hAnsi="Arial" w:cs="Arial"/>
          <w:sz w:val="20"/>
        </w:rPr>
        <w:t xml:space="preserve"> pasikartojantys įvykiai suprantami kaip įvykiai</w:t>
      </w:r>
      <w:r>
        <w:rPr>
          <w:rFonts w:ascii="Arial" w:hAnsi="Arial" w:cs="Arial"/>
          <w:sz w:val="20"/>
        </w:rPr>
        <w:t>,</w:t>
      </w:r>
      <w:r w:rsidR="00E043B0" w:rsidRPr="003815D3">
        <w:rPr>
          <w:rFonts w:ascii="Arial" w:hAnsi="Arial" w:cs="Arial"/>
          <w:sz w:val="20"/>
        </w:rPr>
        <w:t xml:space="preserve"> kilę dėl tos pačios priežasties ir toje pačioje vietoje, kai vėlesnio įvykio priežastis yra remonto, priežiūros, patikrinimo darbų, likviduojant pirmojo įvykio priežastis, atlikimas pažeidžiant (nesilaikant) privalomų techninių normų, taisyklių, tvarkų ar kitų panašaus pobūdžio aktų; </w:t>
      </w:r>
      <w:r>
        <w:rPr>
          <w:rFonts w:ascii="Arial" w:hAnsi="Arial" w:cs="Arial"/>
          <w:sz w:val="20"/>
        </w:rPr>
        <w:t>t</w:t>
      </w:r>
      <w:r w:rsidR="00E043B0" w:rsidRPr="003815D3">
        <w:rPr>
          <w:rFonts w:ascii="Arial" w:hAnsi="Arial" w:cs="Arial"/>
          <w:sz w:val="20"/>
        </w:rPr>
        <w:t>ęstinis veiksmas</w:t>
      </w:r>
      <w:r>
        <w:rPr>
          <w:rFonts w:ascii="Arial" w:hAnsi="Arial" w:cs="Arial"/>
          <w:sz w:val="20"/>
        </w:rPr>
        <w:t xml:space="preserve"> –</w:t>
      </w:r>
      <w:r w:rsidR="00E043B0" w:rsidRPr="003815D3">
        <w:rPr>
          <w:rFonts w:ascii="Arial" w:hAnsi="Arial" w:cs="Arial"/>
          <w:sz w:val="20"/>
        </w:rPr>
        <w:t xml:space="preserve"> veikimas arba neveikimas, kuris vyksta kiekvieną dieną (Draudėjas neatlieka veiksmų, kuriuos privalo atlikti, ar atlieka veiksmus, kurių neturi teisės atlikti, ar nenutraukia kitokio pažeidimo);</w:t>
      </w:r>
    </w:p>
    <w:p w14:paraId="2B46BE46" w14:textId="6B2BEDBA" w:rsidR="004E5CC9" w:rsidRDefault="007765FA" w:rsidP="004E5CC9">
      <w:pPr>
        <w:numPr>
          <w:ilvl w:val="1"/>
          <w:numId w:val="12"/>
        </w:numPr>
        <w:jc w:val="both"/>
        <w:rPr>
          <w:rFonts w:ascii="Arial" w:hAnsi="Arial" w:cs="Arial"/>
          <w:sz w:val="20"/>
        </w:rPr>
      </w:pPr>
      <w:r>
        <w:rPr>
          <w:rFonts w:ascii="Arial" w:hAnsi="Arial" w:cs="Arial"/>
          <w:sz w:val="20"/>
        </w:rPr>
        <w:t>k</w:t>
      </w:r>
      <w:r w:rsidR="004E5CC9" w:rsidRPr="00051634">
        <w:rPr>
          <w:rFonts w:ascii="Arial" w:hAnsi="Arial" w:cs="Arial"/>
          <w:sz w:val="20"/>
        </w:rPr>
        <w:t>ilusi</w:t>
      </w:r>
      <w:r w:rsidR="004E5CC9">
        <w:rPr>
          <w:rFonts w:ascii="Arial" w:hAnsi="Arial" w:cs="Arial"/>
          <w:sz w:val="20"/>
        </w:rPr>
        <w:t>ą</w:t>
      </w:r>
      <w:r w:rsidR="004E5CC9" w:rsidRPr="00051634">
        <w:rPr>
          <w:rFonts w:ascii="Arial" w:hAnsi="Arial" w:cs="Arial"/>
          <w:sz w:val="20"/>
        </w:rPr>
        <w:t xml:space="preserve"> dėl ar bet kokiu būdu susijusi</w:t>
      </w:r>
      <w:r w:rsidR="004E5CC9">
        <w:rPr>
          <w:rFonts w:ascii="Arial" w:hAnsi="Arial" w:cs="Arial"/>
          <w:sz w:val="20"/>
        </w:rPr>
        <w:t>ą</w:t>
      </w:r>
      <w:r w:rsidR="004E5CC9" w:rsidRPr="00051634">
        <w:rPr>
          <w:rFonts w:ascii="Arial" w:hAnsi="Arial" w:cs="Arial"/>
          <w:sz w:val="20"/>
        </w:rPr>
        <w:t xml:space="preserve"> su apdrausto produkto nepatiekimu</w:t>
      </w:r>
      <w:r w:rsidR="004E5CC9">
        <w:rPr>
          <w:rFonts w:ascii="Arial" w:hAnsi="Arial" w:cs="Arial"/>
          <w:sz w:val="20"/>
        </w:rPr>
        <w:t>;</w:t>
      </w:r>
    </w:p>
    <w:p w14:paraId="755C4C31" w14:textId="5BC2BB31" w:rsidR="007765FA" w:rsidRPr="004E5CC9" w:rsidRDefault="007765FA" w:rsidP="007765FA">
      <w:pPr>
        <w:numPr>
          <w:ilvl w:val="1"/>
          <w:numId w:val="12"/>
        </w:numPr>
        <w:jc w:val="both"/>
        <w:rPr>
          <w:rFonts w:ascii="Arial" w:hAnsi="Arial" w:cs="Arial"/>
          <w:sz w:val="20"/>
        </w:rPr>
      </w:pPr>
      <w:r>
        <w:rPr>
          <w:rFonts w:ascii="Arial" w:hAnsi="Arial" w:cs="Arial"/>
          <w:sz w:val="20"/>
        </w:rPr>
        <w:t xml:space="preserve">susijusią su </w:t>
      </w:r>
      <w:r w:rsidRPr="007765FA">
        <w:rPr>
          <w:rFonts w:ascii="Arial" w:hAnsi="Arial" w:cs="Arial"/>
          <w:sz w:val="20"/>
        </w:rPr>
        <w:t>profesionaliosios medžioklės plotų priežiūr</w:t>
      </w:r>
      <w:r>
        <w:rPr>
          <w:rFonts w:ascii="Arial" w:hAnsi="Arial" w:cs="Arial"/>
          <w:sz w:val="20"/>
        </w:rPr>
        <w:t>os ar</w:t>
      </w:r>
      <w:r w:rsidRPr="007765FA">
        <w:rPr>
          <w:rFonts w:ascii="Arial" w:hAnsi="Arial" w:cs="Arial"/>
          <w:sz w:val="20"/>
        </w:rPr>
        <w:t xml:space="preserve"> medžioklės organizavim</w:t>
      </w:r>
      <w:r>
        <w:rPr>
          <w:rFonts w:ascii="Arial" w:hAnsi="Arial" w:cs="Arial"/>
          <w:sz w:val="20"/>
        </w:rPr>
        <w:t>o veikla;</w:t>
      </w:r>
    </w:p>
    <w:p w14:paraId="530957B0" w14:textId="37E390F4" w:rsidR="006D4511" w:rsidRPr="003815D3" w:rsidRDefault="007765FA" w:rsidP="006D4511">
      <w:pPr>
        <w:numPr>
          <w:ilvl w:val="1"/>
          <w:numId w:val="12"/>
        </w:numPr>
        <w:jc w:val="both"/>
        <w:rPr>
          <w:rFonts w:ascii="Arial" w:hAnsi="Arial" w:cs="Arial"/>
          <w:sz w:val="20"/>
        </w:rPr>
      </w:pPr>
      <w:r>
        <w:rPr>
          <w:rFonts w:ascii="Arial" w:hAnsi="Arial" w:cs="Arial"/>
          <w:sz w:val="20"/>
        </w:rPr>
        <w:t>d</w:t>
      </w:r>
      <w:r w:rsidR="006D4511" w:rsidRPr="003815D3">
        <w:rPr>
          <w:rFonts w:ascii="Arial" w:hAnsi="Arial" w:cs="Arial"/>
          <w:sz w:val="20"/>
        </w:rPr>
        <w:t>raudimas netaikomas:</w:t>
      </w:r>
    </w:p>
    <w:p w14:paraId="4B65287B" w14:textId="77777777" w:rsidR="00351122" w:rsidRPr="003815D3" w:rsidRDefault="00351122" w:rsidP="006D4511">
      <w:pPr>
        <w:numPr>
          <w:ilvl w:val="1"/>
          <w:numId w:val="50"/>
        </w:numPr>
        <w:jc w:val="both"/>
        <w:rPr>
          <w:rFonts w:ascii="Arial" w:hAnsi="Arial" w:cs="Arial"/>
          <w:sz w:val="20"/>
        </w:rPr>
      </w:pPr>
      <w:r w:rsidRPr="003815D3">
        <w:rPr>
          <w:rFonts w:ascii="Arial" w:hAnsi="Arial" w:cs="Arial"/>
          <w:sz w:val="20"/>
        </w:rPr>
        <w:t>Draudėjo atsakomybei dėl sutartyse ir įstatymuose numatytų baudų, nuobaudų, netesybų arba kitų panašaus pobūdžio sankcijų;</w:t>
      </w:r>
    </w:p>
    <w:p w14:paraId="02CEE090" w14:textId="37E52A47" w:rsidR="00351122" w:rsidRDefault="007765FA" w:rsidP="006D4511">
      <w:pPr>
        <w:numPr>
          <w:ilvl w:val="1"/>
          <w:numId w:val="50"/>
        </w:numPr>
        <w:jc w:val="both"/>
        <w:rPr>
          <w:rFonts w:ascii="Arial" w:hAnsi="Arial" w:cs="Arial"/>
          <w:sz w:val="20"/>
        </w:rPr>
      </w:pPr>
      <w:r>
        <w:rPr>
          <w:rFonts w:ascii="Arial" w:hAnsi="Arial" w:cs="Arial"/>
          <w:sz w:val="20"/>
        </w:rPr>
        <w:t>p</w:t>
      </w:r>
      <w:r w:rsidR="00351122" w:rsidRPr="003815D3">
        <w:rPr>
          <w:rFonts w:ascii="Arial" w:hAnsi="Arial" w:cs="Arial"/>
          <w:sz w:val="20"/>
        </w:rPr>
        <w:t xml:space="preserve">aties </w:t>
      </w:r>
      <w:r w:rsidR="00B30133" w:rsidRPr="003815D3">
        <w:rPr>
          <w:rFonts w:ascii="Arial" w:hAnsi="Arial" w:cs="Arial"/>
          <w:sz w:val="20"/>
        </w:rPr>
        <w:t>D</w:t>
      </w:r>
      <w:r w:rsidR="00351122" w:rsidRPr="003815D3">
        <w:rPr>
          <w:rFonts w:ascii="Arial" w:hAnsi="Arial" w:cs="Arial"/>
          <w:sz w:val="20"/>
        </w:rPr>
        <w:t>raudėjo patirtiems nuostoliams arba išlaidoms patirtoms taisant veiklos rezultatą arba iš naujo atliekant blogai padarytą darbą</w:t>
      </w:r>
      <w:r>
        <w:rPr>
          <w:rFonts w:ascii="Arial" w:hAnsi="Arial" w:cs="Arial"/>
          <w:sz w:val="20"/>
        </w:rPr>
        <w:t>.</w:t>
      </w:r>
    </w:p>
    <w:p w14:paraId="4529850C" w14:textId="64E1ED28" w:rsidR="00712B46" w:rsidRDefault="00712B46" w:rsidP="00712B46">
      <w:pPr>
        <w:jc w:val="both"/>
        <w:rPr>
          <w:rFonts w:ascii="Arial" w:hAnsi="Arial" w:cs="Arial"/>
          <w:sz w:val="20"/>
        </w:rPr>
      </w:pPr>
    </w:p>
    <w:p w14:paraId="140F52BF" w14:textId="30B1BA66" w:rsidR="007D1550" w:rsidRPr="005D33AD" w:rsidRDefault="006D4511" w:rsidP="005D33AD">
      <w:pPr>
        <w:rPr>
          <w:rFonts w:ascii="Arial" w:hAnsi="Arial" w:cs="Arial"/>
          <w:b/>
          <w:sz w:val="20"/>
          <w:u w:val="single"/>
        </w:rPr>
      </w:pPr>
      <w:r w:rsidRPr="005D33AD">
        <w:rPr>
          <w:rFonts w:ascii="Arial" w:hAnsi="Arial" w:cs="Arial"/>
          <w:b/>
          <w:sz w:val="20"/>
          <w:u w:val="single"/>
        </w:rPr>
        <w:t>Visais atvejais t</w:t>
      </w:r>
      <w:r w:rsidR="007D1550" w:rsidRPr="005D33AD">
        <w:rPr>
          <w:rFonts w:ascii="Arial" w:hAnsi="Arial" w:cs="Arial"/>
          <w:b/>
          <w:sz w:val="20"/>
          <w:u w:val="single"/>
        </w:rPr>
        <w:t>aip pat nedraudžiama Draudėjo atsakomybė už žalą:</w:t>
      </w:r>
    </w:p>
    <w:p w14:paraId="2AE62D80" w14:textId="77777777" w:rsidR="007D1550" w:rsidRPr="003815D3" w:rsidRDefault="007D1550" w:rsidP="00076DC8">
      <w:pPr>
        <w:jc w:val="both"/>
        <w:rPr>
          <w:rFonts w:ascii="Arial" w:hAnsi="Arial" w:cs="Arial"/>
          <w:sz w:val="20"/>
        </w:rPr>
      </w:pPr>
    </w:p>
    <w:p w14:paraId="5B6C3F3F" w14:textId="3AA4792E" w:rsidR="00351122" w:rsidRPr="003815D3" w:rsidRDefault="00261F57" w:rsidP="00076DC8">
      <w:pPr>
        <w:numPr>
          <w:ilvl w:val="0"/>
          <w:numId w:val="49"/>
        </w:numPr>
        <w:jc w:val="both"/>
        <w:rPr>
          <w:rFonts w:ascii="Arial" w:hAnsi="Arial" w:cs="Arial"/>
          <w:sz w:val="20"/>
        </w:rPr>
      </w:pPr>
      <w:r>
        <w:rPr>
          <w:rFonts w:ascii="Arial" w:hAnsi="Arial" w:cs="Arial"/>
          <w:sz w:val="20"/>
        </w:rPr>
        <w:t>k</w:t>
      </w:r>
      <w:r w:rsidRPr="003815D3">
        <w:rPr>
          <w:rFonts w:ascii="Arial" w:hAnsi="Arial" w:cs="Arial"/>
          <w:sz w:val="20"/>
        </w:rPr>
        <w:t xml:space="preserve">ilusią </w:t>
      </w:r>
      <w:r w:rsidR="00351122" w:rsidRPr="003815D3">
        <w:rPr>
          <w:rFonts w:ascii="Arial" w:hAnsi="Arial" w:cs="Arial"/>
          <w:sz w:val="20"/>
        </w:rPr>
        <w:t xml:space="preserve">dėl ilgalaikio oro, vandens, dirvožemio užteršimo poveikio; radioaktyvaus užteršimo; </w:t>
      </w:r>
    </w:p>
    <w:p w14:paraId="62C3331E" w14:textId="1F9DD286" w:rsidR="00351122" w:rsidRPr="003815D3" w:rsidRDefault="00261F57" w:rsidP="00076DC8">
      <w:pPr>
        <w:numPr>
          <w:ilvl w:val="0"/>
          <w:numId w:val="49"/>
        </w:numPr>
        <w:jc w:val="both"/>
        <w:rPr>
          <w:rFonts w:ascii="Arial" w:hAnsi="Arial" w:cs="Arial"/>
          <w:sz w:val="20"/>
        </w:rPr>
      </w:pPr>
      <w:r>
        <w:rPr>
          <w:rFonts w:ascii="Arial" w:hAnsi="Arial" w:cs="Arial"/>
          <w:sz w:val="20"/>
        </w:rPr>
        <w:t>t</w:t>
      </w:r>
      <w:r w:rsidRPr="003815D3">
        <w:rPr>
          <w:rFonts w:ascii="Arial" w:hAnsi="Arial" w:cs="Arial"/>
          <w:sz w:val="20"/>
        </w:rPr>
        <w:t xml:space="preserve">iesiogiai </w:t>
      </w:r>
      <w:r w:rsidR="00351122" w:rsidRPr="003815D3">
        <w:rPr>
          <w:rFonts w:ascii="Arial" w:hAnsi="Arial" w:cs="Arial"/>
          <w:sz w:val="20"/>
        </w:rPr>
        <w:t>ir</w:t>
      </w:r>
      <w:r>
        <w:rPr>
          <w:rFonts w:ascii="Arial" w:hAnsi="Arial" w:cs="Arial"/>
          <w:sz w:val="20"/>
        </w:rPr>
        <w:t> </w:t>
      </w:r>
      <w:r w:rsidR="00351122" w:rsidRPr="003815D3">
        <w:rPr>
          <w:rFonts w:ascii="Arial" w:hAnsi="Arial" w:cs="Arial"/>
          <w:sz w:val="20"/>
        </w:rPr>
        <w:t>/</w:t>
      </w:r>
      <w:r>
        <w:rPr>
          <w:rFonts w:ascii="Arial" w:hAnsi="Arial" w:cs="Arial"/>
          <w:sz w:val="20"/>
        </w:rPr>
        <w:t> </w:t>
      </w:r>
      <w:r w:rsidR="00351122" w:rsidRPr="003815D3">
        <w:rPr>
          <w:rFonts w:ascii="Arial" w:hAnsi="Arial" w:cs="Arial"/>
          <w:sz w:val="20"/>
        </w:rPr>
        <w:t xml:space="preserve">arba netiesiogiai sukeltą, susijusią arba atsiradusią dėl ilgalaikio karbamido </w:t>
      </w:r>
      <w:proofErr w:type="spellStart"/>
      <w:r w:rsidR="00351122" w:rsidRPr="003815D3">
        <w:rPr>
          <w:rFonts w:ascii="Arial" w:hAnsi="Arial" w:cs="Arial"/>
          <w:sz w:val="20"/>
        </w:rPr>
        <w:t>formaldehidinių</w:t>
      </w:r>
      <w:proofErr w:type="spellEnd"/>
      <w:r w:rsidR="00351122" w:rsidRPr="003815D3">
        <w:rPr>
          <w:rFonts w:ascii="Arial" w:hAnsi="Arial" w:cs="Arial"/>
          <w:sz w:val="20"/>
        </w:rPr>
        <w:t xml:space="preserve"> dervų, dioksinų, </w:t>
      </w:r>
      <w:proofErr w:type="spellStart"/>
      <w:r w:rsidR="00351122" w:rsidRPr="003815D3">
        <w:rPr>
          <w:rFonts w:ascii="Arial" w:hAnsi="Arial" w:cs="Arial"/>
          <w:sz w:val="20"/>
        </w:rPr>
        <w:t>polichlorinto</w:t>
      </w:r>
      <w:proofErr w:type="spellEnd"/>
      <w:r w:rsidR="00351122" w:rsidRPr="003815D3">
        <w:rPr>
          <w:rFonts w:ascii="Arial" w:hAnsi="Arial" w:cs="Arial"/>
          <w:sz w:val="20"/>
        </w:rPr>
        <w:t xml:space="preserve"> </w:t>
      </w:r>
      <w:proofErr w:type="spellStart"/>
      <w:r w:rsidR="00351122" w:rsidRPr="003815D3">
        <w:rPr>
          <w:rFonts w:ascii="Arial" w:hAnsi="Arial" w:cs="Arial"/>
          <w:sz w:val="20"/>
        </w:rPr>
        <w:t>bifenilo</w:t>
      </w:r>
      <w:proofErr w:type="spellEnd"/>
      <w:r w:rsidR="00351122" w:rsidRPr="003815D3">
        <w:rPr>
          <w:rFonts w:ascii="Arial" w:hAnsi="Arial" w:cs="Arial"/>
          <w:sz w:val="20"/>
        </w:rPr>
        <w:t xml:space="preserve"> (PCB) ir kitų ilgalaikių organinių teršalų poveikio;</w:t>
      </w:r>
    </w:p>
    <w:p w14:paraId="758D00EE" w14:textId="5C5D2CAD" w:rsidR="00351122" w:rsidRPr="007765FA" w:rsidRDefault="00261F57" w:rsidP="00076DC8">
      <w:pPr>
        <w:numPr>
          <w:ilvl w:val="0"/>
          <w:numId w:val="49"/>
        </w:numPr>
        <w:jc w:val="both"/>
        <w:rPr>
          <w:rFonts w:ascii="Arial" w:hAnsi="Arial" w:cs="Arial"/>
          <w:sz w:val="20"/>
        </w:rPr>
      </w:pPr>
      <w:r w:rsidRPr="007765FA">
        <w:rPr>
          <w:rFonts w:ascii="Arial" w:hAnsi="Arial" w:cs="Arial"/>
          <w:sz w:val="20"/>
        </w:rPr>
        <w:t xml:space="preserve">padarytą </w:t>
      </w:r>
      <w:r w:rsidR="00B30133" w:rsidRPr="007765FA">
        <w:rPr>
          <w:rFonts w:ascii="Arial" w:hAnsi="Arial" w:cs="Arial"/>
          <w:sz w:val="20"/>
        </w:rPr>
        <w:t>D</w:t>
      </w:r>
      <w:r w:rsidR="00351122" w:rsidRPr="007765FA">
        <w:rPr>
          <w:rFonts w:ascii="Arial" w:hAnsi="Arial" w:cs="Arial"/>
          <w:sz w:val="20"/>
        </w:rPr>
        <w:t>raudėjui ar jo šeimos nariams</w:t>
      </w:r>
      <w:r w:rsidR="005B67B8" w:rsidRPr="007765FA">
        <w:rPr>
          <w:rFonts w:ascii="Arial" w:hAnsi="Arial" w:cs="Arial"/>
          <w:sz w:val="20"/>
        </w:rPr>
        <w:t>, taip pat asmenims ir jų šeimos nariams, kurie valdo Draudėjo akcijas, suteikiančias daugiau negu 50% juridinio asmens balsavimo teisių;</w:t>
      </w:r>
    </w:p>
    <w:p w14:paraId="3D698E0B" w14:textId="482D93D8" w:rsidR="00351122" w:rsidRPr="003815D3" w:rsidRDefault="00261F57" w:rsidP="00076DC8">
      <w:pPr>
        <w:numPr>
          <w:ilvl w:val="0"/>
          <w:numId w:val="49"/>
        </w:numPr>
        <w:jc w:val="both"/>
        <w:rPr>
          <w:rFonts w:ascii="Arial" w:hAnsi="Arial" w:cs="Arial"/>
          <w:sz w:val="20"/>
        </w:rPr>
      </w:pPr>
      <w:r>
        <w:rPr>
          <w:rFonts w:ascii="Arial" w:hAnsi="Arial" w:cs="Arial"/>
          <w:sz w:val="20"/>
        </w:rPr>
        <w:t>t</w:t>
      </w:r>
      <w:r w:rsidRPr="003815D3">
        <w:rPr>
          <w:rFonts w:ascii="Arial" w:hAnsi="Arial" w:cs="Arial"/>
          <w:sz w:val="20"/>
        </w:rPr>
        <w:t xml:space="preserve">iesiogiai </w:t>
      </w:r>
      <w:r w:rsidR="00351122" w:rsidRPr="003815D3">
        <w:rPr>
          <w:rFonts w:ascii="Arial" w:hAnsi="Arial" w:cs="Arial"/>
          <w:sz w:val="20"/>
        </w:rPr>
        <w:t>ir</w:t>
      </w:r>
      <w:r>
        <w:rPr>
          <w:rFonts w:ascii="Arial" w:hAnsi="Arial" w:cs="Arial"/>
          <w:sz w:val="20"/>
        </w:rPr>
        <w:t> </w:t>
      </w:r>
      <w:r w:rsidR="00351122" w:rsidRPr="003815D3">
        <w:rPr>
          <w:rFonts w:ascii="Arial" w:hAnsi="Arial" w:cs="Arial"/>
          <w:sz w:val="20"/>
        </w:rPr>
        <w:t>/</w:t>
      </w:r>
      <w:r>
        <w:rPr>
          <w:rFonts w:ascii="Arial" w:hAnsi="Arial" w:cs="Arial"/>
          <w:sz w:val="20"/>
        </w:rPr>
        <w:t> </w:t>
      </w:r>
      <w:r w:rsidR="00351122" w:rsidRPr="003815D3">
        <w:rPr>
          <w:rFonts w:ascii="Arial" w:hAnsi="Arial" w:cs="Arial"/>
          <w:sz w:val="20"/>
        </w:rPr>
        <w:t>ar netiesiogiai sukeltą ir</w:t>
      </w:r>
      <w:r>
        <w:rPr>
          <w:rFonts w:ascii="Arial" w:hAnsi="Arial" w:cs="Arial"/>
          <w:sz w:val="20"/>
        </w:rPr>
        <w:t> </w:t>
      </w:r>
      <w:r w:rsidR="00351122" w:rsidRPr="003815D3">
        <w:rPr>
          <w:rFonts w:ascii="Arial" w:hAnsi="Arial" w:cs="Arial"/>
          <w:sz w:val="20"/>
        </w:rPr>
        <w:t>/</w:t>
      </w:r>
      <w:r>
        <w:rPr>
          <w:rFonts w:ascii="Arial" w:hAnsi="Arial" w:cs="Arial"/>
          <w:sz w:val="20"/>
        </w:rPr>
        <w:t> </w:t>
      </w:r>
      <w:r w:rsidR="00351122" w:rsidRPr="003815D3">
        <w:rPr>
          <w:rFonts w:ascii="Arial" w:hAnsi="Arial" w:cs="Arial"/>
          <w:sz w:val="20"/>
        </w:rPr>
        <w:t>ar atsiradusią dėl asbesto, asbesto dulkių ir</w:t>
      </w:r>
      <w:r>
        <w:rPr>
          <w:rFonts w:ascii="Arial" w:hAnsi="Arial" w:cs="Arial"/>
          <w:sz w:val="20"/>
        </w:rPr>
        <w:t> </w:t>
      </w:r>
      <w:r w:rsidR="00351122" w:rsidRPr="003815D3">
        <w:rPr>
          <w:rFonts w:ascii="Arial" w:hAnsi="Arial" w:cs="Arial"/>
          <w:sz w:val="20"/>
        </w:rPr>
        <w:t>/</w:t>
      </w:r>
      <w:r>
        <w:rPr>
          <w:rFonts w:ascii="Arial" w:hAnsi="Arial" w:cs="Arial"/>
          <w:sz w:val="20"/>
        </w:rPr>
        <w:t> </w:t>
      </w:r>
      <w:r w:rsidR="00351122" w:rsidRPr="003815D3">
        <w:rPr>
          <w:rFonts w:ascii="Arial" w:hAnsi="Arial" w:cs="Arial"/>
          <w:sz w:val="20"/>
        </w:rPr>
        <w:t xml:space="preserve">ar asbesto turinčių savo sudėtyje medžiagų; </w:t>
      </w:r>
    </w:p>
    <w:p w14:paraId="157AFEE9" w14:textId="2F47E9D2" w:rsidR="00351122" w:rsidRPr="003815D3" w:rsidRDefault="00261F57" w:rsidP="00076DC8">
      <w:pPr>
        <w:numPr>
          <w:ilvl w:val="0"/>
          <w:numId w:val="49"/>
        </w:numPr>
        <w:jc w:val="both"/>
        <w:rPr>
          <w:rFonts w:ascii="Arial" w:hAnsi="Arial" w:cs="Arial"/>
          <w:sz w:val="20"/>
        </w:rPr>
      </w:pPr>
      <w:r>
        <w:rPr>
          <w:rFonts w:ascii="Arial" w:hAnsi="Arial" w:cs="Arial"/>
          <w:sz w:val="20"/>
        </w:rPr>
        <w:t>t</w:t>
      </w:r>
      <w:r w:rsidRPr="003815D3">
        <w:rPr>
          <w:rFonts w:ascii="Arial" w:hAnsi="Arial" w:cs="Arial"/>
          <w:sz w:val="20"/>
        </w:rPr>
        <w:t xml:space="preserve">iesiogiai </w:t>
      </w:r>
      <w:r w:rsidR="00351122" w:rsidRPr="003815D3">
        <w:rPr>
          <w:rFonts w:ascii="Arial" w:hAnsi="Arial" w:cs="Arial"/>
          <w:sz w:val="20"/>
        </w:rPr>
        <w:t xml:space="preserve">atsiradusią dėl pernešamos (užkrečiamos) </w:t>
      </w:r>
      <w:proofErr w:type="spellStart"/>
      <w:r w:rsidR="00351122" w:rsidRPr="003815D3">
        <w:rPr>
          <w:rFonts w:ascii="Arial" w:hAnsi="Arial" w:cs="Arial"/>
          <w:sz w:val="20"/>
        </w:rPr>
        <w:t>spongiforminės</w:t>
      </w:r>
      <w:proofErr w:type="spellEnd"/>
      <w:r w:rsidR="00351122" w:rsidRPr="003815D3">
        <w:rPr>
          <w:rFonts w:ascii="Arial" w:hAnsi="Arial" w:cs="Arial"/>
          <w:sz w:val="20"/>
        </w:rPr>
        <w:t xml:space="preserve"> </w:t>
      </w:r>
      <w:proofErr w:type="spellStart"/>
      <w:r w:rsidR="00351122" w:rsidRPr="003815D3">
        <w:rPr>
          <w:rFonts w:ascii="Arial" w:hAnsi="Arial" w:cs="Arial"/>
          <w:sz w:val="20"/>
        </w:rPr>
        <w:t>encefalopatijos</w:t>
      </w:r>
      <w:proofErr w:type="spellEnd"/>
      <w:r w:rsidR="00351122" w:rsidRPr="003815D3">
        <w:rPr>
          <w:rFonts w:ascii="Arial" w:hAnsi="Arial" w:cs="Arial"/>
          <w:sz w:val="20"/>
        </w:rPr>
        <w:t xml:space="preserve"> (TSE), įskaitant, bet neapsiribojant </w:t>
      </w:r>
      <w:proofErr w:type="spellStart"/>
      <w:r w:rsidR="00351122" w:rsidRPr="003815D3">
        <w:rPr>
          <w:rFonts w:ascii="Arial" w:hAnsi="Arial" w:cs="Arial"/>
          <w:sz w:val="20"/>
        </w:rPr>
        <w:t>spongiformine</w:t>
      </w:r>
      <w:proofErr w:type="spellEnd"/>
      <w:r w:rsidR="00351122" w:rsidRPr="003815D3">
        <w:rPr>
          <w:rFonts w:ascii="Arial" w:hAnsi="Arial" w:cs="Arial"/>
          <w:sz w:val="20"/>
        </w:rPr>
        <w:t xml:space="preserve"> galvijų </w:t>
      </w:r>
      <w:proofErr w:type="spellStart"/>
      <w:r w:rsidR="00351122" w:rsidRPr="003815D3">
        <w:rPr>
          <w:rFonts w:ascii="Arial" w:hAnsi="Arial" w:cs="Arial"/>
          <w:sz w:val="20"/>
        </w:rPr>
        <w:t>encefalopatija</w:t>
      </w:r>
      <w:proofErr w:type="spellEnd"/>
      <w:r w:rsidR="00351122" w:rsidRPr="003815D3">
        <w:rPr>
          <w:rFonts w:ascii="Arial" w:hAnsi="Arial" w:cs="Arial"/>
          <w:sz w:val="20"/>
        </w:rPr>
        <w:t xml:space="preserve"> (BSE) ar nauja Jakobo-</w:t>
      </w:r>
      <w:proofErr w:type="spellStart"/>
      <w:r w:rsidR="00351122" w:rsidRPr="003815D3">
        <w:rPr>
          <w:rFonts w:ascii="Arial" w:hAnsi="Arial" w:cs="Arial"/>
          <w:sz w:val="20"/>
        </w:rPr>
        <w:t>Kreutzfeld</w:t>
      </w:r>
      <w:proofErr w:type="spellEnd"/>
      <w:r w:rsidR="00351122" w:rsidRPr="003815D3">
        <w:rPr>
          <w:rFonts w:ascii="Arial" w:hAnsi="Arial" w:cs="Arial"/>
          <w:sz w:val="20"/>
        </w:rPr>
        <w:t xml:space="preserve"> ligos atmaina;</w:t>
      </w:r>
    </w:p>
    <w:p w14:paraId="2A91EBFD" w14:textId="1A17D294" w:rsidR="00351122" w:rsidRPr="003815D3" w:rsidRDefault="00261F57" w:rsidP="00076DC8">
      <w:pPr>
        <w:numPr>
          <w:ilvl w:val="0"/>
          <w:numId w:val="49"/>
        </w:numPr>
        <w:jc w:val="both"/>
        <w:rPr>
          <w:rFonts w:ascii="Arial" w:hAnsi="Arial" w:cs="Arial"/>
          <w:sz w:val="20"/>
        </w:rPr>
      </w:pPr>
      <w:r>
        <w:rPr>
          <w:rFonts w:ascii="Arial" w:hAnsi="Arial" w:cs="Arial"/>
          <w:sz w:val="20"/>
        </w:rPr>
        <w:t>t</w:t>
      </w:r>
      <w:r w:rsidRPr="003815D3">
        <w:rPr>
          <w:rFonts w:ascii="Arial" w:hAnsi="Arial" w:cs="Arial"/>
          <w:sz w:val="20"/>
        </w:rPr>
        <w:t xml:space="preserve">iesiogiai </w:t>
      </w:r>
      <w:r w:rsidR="00351122" w:rsidRPr="003815D3">
        <w:rPr>
          <w:rFonts w:ascii="Arial" w:hAnsi="Arial" w:cs="Arial"/>
          <w:sz w:val="20"/>
        </w:rPr>
        <w:t>atsiradusią dėl DES (</w:t>
      </w:r>
      <w:proofErr w:type="spellStart"/>
      <w:r w:rsidR="00351122" w:rsidRPr="003815D3">
        <w:rPr>
          <w:rFonts w:ascii="Arial" w:hAnsi="Arial" w:cs="Arial"/>
          <w:sz w:val="20"/>
        </w:rPr>
        <w:t>dietilstibestrolio</w:t>
      </w:r>
      <w:proofErr w:type="spellEnd"/>
      <w:r w:rsidR="00351122" w:rsidRPr="003815D3">
        <w:rPr>
          <w:rFonts w:ascii="Arial" w:hAnsi="Arial" w:cs="Arial"/>
          <w:sz w:val="20"/>
        </w:rPr>
        <w:t xml:space="preserve"> ar jo darinių) kontraceptinių preparatų aktyvaus ir pasyvaus vartojimo ar naudojimo;</w:t>
      </w:r>
    </w:p>
    <w:p w14:paraId="3B171D5B" w14:textId="67F39804" w:rsidR="00351122" w:rsidRPr="003815D3" w:rsidRDefault="00261F57" w:rsidP="00076DC8">
      <w:pPr>
        <w:numPr>
          <w:ilvl w:val="0"/>
          <w:numId w:val="49"/>
        </w:numPr>
        <w:jc w:val="both"/>
        <w:rPr>
          <w:rFonts w:ascii="Arial" w:hAnsi="Arial" w:cs="Arial"/>
          <w:sz w:val="20"/>
        </w:rPr>
      </w:pPr>
      <w:r>
        <w:rPr>
          <w:rFonts w:ascii="Arial" w:hAnsi="Arial" w:cs="Arial"/>
          <w:sz w:val="20"/>
        </w:rPr>
        <w:t>t</w:t>
      </w:r>
      <w:r w:rsidRPr="003815D3">
        <w:rPr>
          <w:rFonts w:ascii="Arial" w:hAnsi="Arial" w:cs="Arial"/>
          <w:sz w:val="20"/>
        </w:rPr>
        <w:t xml:space="preserve">iesiogiai </w:t>
      </w:r>
      <w:r w:rsidR="00351122" w:rsidRPr="003815D3">
        <w:rPr>
          <w:rFonts w:ascii="Arial" w:hAnsi="Arial" w:cs="Arial"/>
          <w:sz w:val="20"/>
        </w:rPr>
        <w:t xml:space="preserve">atsiradusią dėl žmogaus imunodeficito viruso (ŽIV) arba šio viruso </w:t>
      </w:r>
      <w:proofErr w:type="spellStart"/>
      <w:r w:rsidR="00351122" w:rsidRPr="003815D3">
        <w:rPr>
          <w:rFonts w:ascii="Arial" w:hAnsi="Arial" w:cs="Arial"/>
          <w:sz w:val="20"/>
        </w:rPr>
        <w:t>mutavusių</w:t>
      </w:r>
      <w:proofErr w:type="spellEnd"/>
      <w:r w:rsidR="00351122" w:rsidRPr="003815D3">
        <w:rPr>
          <w:rFonts w:ascii="Arial" w:hAnsi="Arial" w:cs="Arial"/>
          <w:sz w:val="20"/>
        </w:rPr>
        <w:t xml:space="preserve"> </w:t>
      </w:r>
      <w:proofErr w:type="spellStart"/>
      <w:r w:rsidR="00351122" w:rsidRPr="003815D3">
        <w:rPr>
          <w:rFonts w:ascii="Arial" w:hAnsi="Arial" w:cs="Arial"/>
          <w:sz w:val="20"/>
        </w:rPr>
        <w:t>derivantų</w:t>
      </w:r>
      <w:proofErr w:type="spellEnd"/>
      <w:r w:rsidR="00351122" w:rsidRPr="003815D3">
        <w:rPr>
          <w:rFonts w:ascii="Arial" w:hAnsi="Arial" w:cs="Arial"/>
          <w:sz w:val="20"/>
        </w:rPr>
        <w:t xml:space="preserve"> ir</w:t>
      </w:r>
      <w:r>
        <w:rPr>
          <w:rFonts w:ascii="Arial" w:hAnsi="Arial" w:cs="Arial"/>
          <w:sz w:val="20"/>
        </w:rPr>
        <w:t> </w:t>
      </w:r>
      <w:r w:rsidR="00351122" w:rsidRPr="003815D3">
        <w:rPr>
          <w:rFonts w:ascii="Arial" w:hAnsi="Arial" w:cs="Arial"/>
          <w:sz w:val="20"/>
        </w:rPr>
        <w:t>/</w:t>
      </w:r>
      <w:r>
        <w:rPr>
          <w:rFonts w:ascii="Arial" w:hAnsi="Arial" w:cs="Arial"/>
          <w:sz w:val="20"/>
        </w:rPr>
        <w:t> </w:t>
      </w:r>
      <w:r w:rsidR="00351122" w:rsidRPr="003815D3">
        <w:rPr>
          <w:rFonts w:ascii="Arial" w:hAnsi="Arial" w:cs="Arial"/>
          <w:sz w:val="20"/>
        </w:rPr>
        <w:t>arba atmainų, taip pat tiesiogiai atsiradusią dėl būklės</w:t>
      </w:r>
      <w:r>
        <w:rPr>
          <w:rFonts w:ascii="Arial" w:hAnsi="Arial" w:cs="Arial"/>
          <w:sz w:val="20"/>
        </w:rPr>
        <w:t>,</w:t>
      </w:r>
      <w:r w:rsidR="00351122" w:rsidRPr="003815D3">
        <w:rPr>
          <w:rFonts w:ascii="Arial" w:hAnsi="Arial" w:cs="Arial"/>
          <w:sz w:val="20"/>
        </w:rPr>
        <w:t xml:space="preserve"> bet kokiu būdu susijusios su įgytu imunodeficito sindromu (AIDS) ar kitu panašaus pobūdžio sindromu;</w:t>
      </w:r>
    </w:p>
    <w:p w14:paraId="00CDFABD" w14:textId="4FF3BAF7" w:rsidR="00351122" w:rsidRPr="003815D3" w:rsidRDefault="00261F57" w:rsidP="00076DC8">
      <w:pPr>
        <w:numPr>
          <w:ilvl w:val="0"/>
          <w:numId w:val="49"/>
        </w:numPr>
        <w:jc w:val="both"/>
        <w:rPr>
          <w:rFonts w:ascii="Arial" w:hAnsi="Arial" w:cs="Arial"/>
          <w:sz w:val="20"/>
        </w:rPr>
      </w:pPr>
      <w:r>
        <w:rPr>
          <w:rFonts w:ascii="Arial" w:hAnsi="Arial" w:cs="Arial"/>
          <w:sz w:val="20"/>
        </w:rPr>
        <w:t>t</w:t>
      </w:r>
      <w:r w:rsidRPr="003815D3">
        <w:rPr>
          <w:rFonts w:ascii="Arial" w:hAnsi="Arial" w:cs="Arial"/>
          <w:sz w:val="20"/>
        </w:rPr>
        <w:t xml:space="preserve">iesiogiai </w:t>
      </w:r>
      <w:r w:rsidR="00351122" w:rsidRPr="003815D3">
        <w:rPr>
          <w:rFonts w:ascii="Arial" w:hAnsi="Arial" w:cs="Arial"/>
          <w:sz w:val="20"/>
        </w:rPr>
        <w:t>ir</w:t>
      </w:r>
      <w:r>
        <w:rPr>
          <w:rFonts w:ascii="Arial" w:hAnsi="Arial" w:cs="Arial"/>
          <w:sz w:val="20"/>
        </w:rPr>
        <w:t> </w:t>
      </w:r>
      <w:r w:rsidR="00351122" w:rsidRPr="003815D3">
        <w:rPr>
          <w:rFonts w:ascii="Arial" w:hAnsi="Arial" w:cs="Arial"/>
          <w:sz w:val="20"/>
        </w:rPr>
        <w:t>/</w:t>
      </w:r>
      <w:r>
        <w:rPr>
          <w:rFonts w:ascii="Arial" w:hAnsi="Arial" w:cs="Arial"/>
          <w:sz w:val="20"/>
        </w:rPr>
        <w:t> </w:t>
      </w:r>
      <w:r w:rsidR="00351122" w:rsidRPr="003815D3">
        <w:rPr>
          <w:rFonts w:ascii="Arial" w:hAnsi="Arial" w:cs="Arial"/>
          <w:sz w:val="20"/>
        </w:rPr>
        <w:t>ar netiesiogiai sukeltą, susijusią arba atsiradusią dėl genetiškai modifikuoto komponento, bet kokio išvesto baltymo arba bet kokio produkto, savo sudėtyje turinčio tokį komponentą ar baltymą;</w:t>
      </w:r>
    </w:p>
    <w:p w14:paraId="7918CD7E" w14:textId="545862AE" w:rsidR="00351122" w:rsidRPr="007765FA" w:rsidRDefault="00261F57" w:rsidP="00076DC8">
      <w:pPr>
        <w:numPr>
          <w:ilvl w:val="0"/>
          <w:numId w:val="49"/>
        </w:numPr>
        <w:jc w:val="both"/>
        <w:rPr>
          <w:rFonts w:ascii="Arial" w:hAnsi="Arial" w:cs="Arial"/>
          <w:sz w:val="20"/>
        </w:rPr>
      </w:pPr>
      <w:r w:rsidRPr="007765FA">
        <w:rPr>
          <w:rFonts w:ascii="Arial" w:hAnsi="Arial" w:cs="Arial"/>
          <w:sz w:val="20"/>
          <w:lang w:eastAsia="lt-LT"/>
        </w:rPr>
        <w:t xml:space="preserve">tiesiogiai </w:t>
      </w:r>
      <w:r w:rsidR="00351122" w:rsidRPr="007765FA">
        <w:rPr>
          <w:rFonts w:ascii="Arial" w:hAnsi="Arial" w:cs="Arial"/>
          <w:sz w:val="20"/>
          <w:lang w:eastAsia="lt-LT"/>
        </w:rPr>
        <w:t>ir</w:t>
      </w:r>
      <w:r w:rsidRPr="007765FA">
        <w:rPr>
          <w:rFonts w:ascii="Arial" w:hAnsi="Arial" w:cs="Arial"/>
          <w:sz w:val="20"/>
          <w:lang w:eastAsia="lt-LT"/>
        </w:rPr>
        <w:t> </w:t>
      </w:r>
      <w:r w:rsidR="00351122" w:rsidRPr="007765FA">
        <w:rPr>
          <w:rFonts w:ascii="Arial" w:hAnsi="Arial" w:cs="Arial"/>
          <w:sz w:val="20"/>
          <w:lang w:eastAsia="lt-LT"/>
        </w:rPr>
        <w:t>/</w:t>
      </w:r>
      <w:r w:rsidRPr="007765FA">
        <w:rPr>
          <w:rFonts w:ascii="Arial" w:hAnsi="Arial" w:cs="Arial"/>
          <w:sz w:val="20"/>
          <w:lang w:eastAsia="lt-LT"/>
        </w:rPr>
        <w:t> </w:t>
      </w:r>
      <w:r w:rsidR="00351122" w:rsidRPr="007765FA">
        <w:rPr>
          <w:rFonts w:ascii="Arial" w:hAnsi="Arial" w:cs="Arial"/>
          <w:sz w:val="20"/>
          <w:lang w:eastAsia="lt-LT"/>
        </w:rPr>
        <w:t>ar netiesiogiai sukeltą, susijusią arba atsiradusią dėl elektromagnetinio lauko (EMF) ir</w:t>
      </w:r>
      <w:r w:rsidRPr="007765FA">
        <w:rPr>
          <w:rFonts w:ascii="Arial" w:hAnsi="Arial" w:cs="Arial"/>
          <w:sz w:val="20"/>
          <w:lang w:eastAsia="lt-LT"/>
        </w:rPr>
        <w:t> </w:t>
      </w:r>
      <w:r w:rsidR="00351122" w:rsidRPr="007765FA">
        <w:rPr>
          <w:rFonts w:ascii="Arial" w:hAnsi="Arial" w:cs="Arial"/>
          <w:sz w:val="20"/>
          <w:lang w:eastAsia="lt-LT"/>
        </w:rPr>
        <w:t>/</w:t>
      </w:r>
      <w:r w:rsidRPr="007765FA">
        <w:rPr>
          <w:rFonts w:ascii="Arial" w:hAnsi="Arial" w:cs="Arial"/>
          <w:sz w:val="20"/>
          <w:lang w:eastAsia="lt-LT"/>
        </w:rPr>
        <w:t> </w:t>
      </w:r>
      <w:r w:rsidR="00351122" w:rsidRPr="007765FA">
        <w:rPr>
          <w:rFonts w:ascii="Arial" w:hAnsi="Arial" w:cs="Arial"/>
          <w:sz w:val="20"/>
          <w:lang w:eastAsia="lt-LT"/>
        </w:rPr>
        <w:t>ar bet kokio pobūdžio elektromagnetinės radiacijos (EMR), įskaitant, bet neapsiribojant mobiliųjų telefonų, elektros linijų arba bet kokio pobūdžio elektros prietaisų skleidžiamo EMF/EMR poveikio;</w:t>
      </w:r>
    </w:p>
    <w:p w14:paraId="47905AC1" w14:textId="5A41CB50" w:rsidR="00351122" w:rsidRPr="007765FA" w:rsidRDefault="00261F57" w:rsidP="00076DC8">
      <w:pPr>
        <w:numPr>
          <w:ilvl w:val="0"/>
          <w:numId w:val="49"/>
        </w:numPr>
        <w:jc w:val="both"/>
        <w:rPr>
          <w:rFonts w:ascii="Arial" w:hAnsi="Arial" w:cs="Arial"/>
          <w:sz w:val="20"/>
        </w:rPr>
      </w:pPr>
      <w:r w:rsidRPr="007765FA">
        <w:rPr>
          <w:rFonts w:ascii="Arial" w:hAnsi="Arial" w:cs="Arial"/>
          <w:sz w:val="20"/>
        </w:rPr>
        <w:t xml:space="preserve">atsiradusią </w:t>
      </w:r>
      <w:r w:rsidR="00351122" w:rsidRPr="007765FA">
        <w:rPr>
          <w:rFonts w:ascii="Arial" w:hAnsi="Arial" w:cs="Arial"/>
          <w:sz w:val="20"/>
        </w:rPr>
        <w:t>tiesiogiai dėl tabako produktų aktyvaus ar pasyvaus vartojimo ar naudojimo;</w:t>
      </w:r>
    </w:p>
    <w:p w14:paraId="07F6666C" w14:textId="089A6F6E" w:rsidR="002C58AC" w:rsidRPr="003815D3" w:rsidRDefault="00261F57" w:rsidP="00076DC8">
      <w:pPr>
        <w:numPr>
          <w:ilvl w:val="0"/>
          <w:numId w:val="49"/>
        </w:numPr>
        <w:jc w:val="both"/>
        <w:rPr>
          <w:rFonts w:ascii="Arial" w:hAnsi="Arial" w:cs="Arial"/>
          <w:sz w:val="20"/>
        </w:rPr>
      </w:pPr>
      <w:r>
        <w:rPr>
          <w:rFonts w:ascii="Arial" w:hAnsi="Arial" w:cs="Arial"/>
          <w:sz w:val="20"/>
        </w:rPr>
        <w:t>t</w:t>
      </w:r>
      <w:r w:rsidRPr="003815D3">
        <w:rPr>
          <w:rFonts w:ascii="Arial" w:hAnsi="Arial" w:cs="Arial"/>
          <w:sz w:val="20"/>
        </w:rPr>
        <w:t xml:space="preserve">iesiogiai </w:t>
      </w:r>
      <w:r w:rsidR="002C58AC" w:rsidRPr="003815D3">
        <w:rPr>
          <w:rFonts w:ascii="Arial" w:hAnsi="Arial" w:cs="Arial"/>
          <w:sz w:val="20"/>
        </w:rPr>
        <w:t>ar netiesiogiai susijusią su terorizmu ar (ir) apribojimais bei terorizmo prevencinėmis priemonėmis (įskaitant, bet neapsiribojant, eismo apribojimą ar sustabdymą, papildomą kontrolę, tam tikrų gaminių transportavimo uždraudimą). Sąvoka „terorizmas“ reiškia asmens ar asmenų grupės (-</w:t>
      </w:r>
      <w:proofErr w:type="spellStart"/>
      <w:r w:rsidR="002C58AC" w:rsidRPr="003815D3">
        <w:rPr>
          <w:rFonts w:ascii="Arial" w:hAnsi="Arial" w:cs="Arial"/>
          <w:sz w:val="20"/>
        </w:rPr>
        <w:t>ių</w:t>
      </w:r>
      <w:proofErr w:type="spellEnd"/>
      <w:r w:rsidR="002C58AC" w:rsidRPr="003815D3">
        <w:rPr>
          <w:rFonts w:ascii="Arial" w:hAnsi="Arial" w:cs="Arial"/>
          <w:sz w:val="20"/>
        </w:rPr>
        <w:t>), veikiančių savarankiškai ar kokios nors organizacijos vardu</w:t>
      </w:r>
      <w:r>
        <w:rPr>
          <w:rFonts w:ascii="Arial" w:hAnsi="Arial" w:cs="Arial"/>
          <w:sz w:val="20"/>
        </w:rPr>
        <w:t> </w:t>
      </w:r>
      <w:r w:rsidR="002C58AC" w:rsidRPr="003815D3">
        <w:rPr>
          <w:rFonts w:ascii="Arial" w:hAnsi="Arial" w:cs="Arial"/>
          <w:sz w:val="20"/>
        </w:rPr>
        <w:t>/</w:t>
      </w:r>
      <w:r>
        <w:rPr>
          <w:rFonts w:ascii="Arial" w:hAnsi="Arial" w:cs="Arial"/>
          <w:sz w:val="20"/>
        </w:rPr>
        <w:t> </w:t>
      </w:r>
      <w:r w:rsidR="002C58AC" w:rsidRPr="003815D3">
        <w:rPr>
          <w:rFonts w:ascii="Arial" w:hAnsi="Arial" w:cs="Arial"/>
          <w:sz w:val="20"/>
        </w:rPr>
        <w:t>užsakymu, bet kokį neteisėtą veiksmą arba neveikimą, įskaitant, bet neapsiribojant, jėgos ar smurto panaudojimą, kėsinantis į žmonių sveikatą ir (arba) gyvybę, taip pat turtą, turtinius interesus ir (arba) teises, įvykdytą dėl politinių, religinių ar ideologinių priežasčių, įskaitant, bet neapsiribojant, ketinimą daryti įtaką bet kokiai valdžiai ir (ar) sukelti visuomenėje baimę dėl minėtų priežasčių;</w:t>
      </w:r>
    </w:p>
    <w:p w14:paraId="12C3FB94" w14:textId="61DA4AD0" w:rsidR="00944DA1" w:rsidRDefault="00261F57" w:rsidP="00076DC8">
      <w:pPr>
        <w:numPr>
          <w:ilvl w:val="0"/>
          <w:numId w:val="49"/>
        </w:numPr>
        <w:jc w:val="both"/>
        <w:rPr>
          <w:rFonts w:ascii="Arial" w:hAnsi="Arial" w:cs="Arial"/>
          <w:sz w:val="20"/>
        </w:rPr>
      </w:pPr>
      <w:r>
        <w:rPr>
          <w:rFonts w:ascii="Arial" w:hAnsi="Arial" w:cs="Arial"/>
          <w:sz w:val="20"/>
        </w:rPr>
        <w:t>t</w:t>
      </w:r>
      <w:r w:rsidRPr="003815D3">
        <w:rPr>
          <w:rFonts w:ascii="Arial" w:hAnsi="Arial" w:cs="Arial"/>
          <w:sz w:val="20"/>
        </w:rPr>
        <w:t xml:space="preserve">iesiogiai </w:t>
      </w:r>
      <w:r w:rsidR="00944DA1" w:rsidRPr="003815D3">
        <w:rPr>
          <w:rFonts w:ascii="Arial" w:hAnsi="Arial" w:cs="Arial"/>
          <w:sz w:val="20"/>
        </w:rPr>
        <w:t>ar netiesiogiai atsiradusią dėl karo, pilietinio karo, karinių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p>
    <w:p w14:paraId="682F6232" w14:textId="187BB68D" w:rsidR="009B5426" w:rsidRPr="007765FA" w:rsidRDefault="001627B8" w:rsidP="009B5426">
      <w:pPr>
        <w:numPr>
          <w:ilvl w:val="0"/>
          <w:numId w:val="49"/>
        </w:numPr>
        <w:jc w:val="both"/>
        <w:rPr>
          <w:rFonts w:ascii="Arial" w:hAnsi="Arial" w:cs="Arial"/>
          <w:sz w:val="20"/>
        </w:rPr>
      </w:pPr>
      <w:r w:rsidRPr="007765FA">
        <w:rPr>
          <w:rFonts w:ascii="Arial" w:hAnsi="Arial" w:cs="Arial"/>
          <w:sz w:val="20"/>
        </w:rPr>
        <w:t>a</w:t>
      </w:r>
      <w:r w:rsidR="009B5426" w:rsidRPr="007765FA">
        <w:rPr>
          <w:rFonts w:ascii="Arial" w:hAnsi="Arial" w:cs="Arial"/>
          <w:sz w:val="20"/>
        </w:rPr>
        <w:t xml:space="preserve">tsiradusią dėl neteisėto trečiųjų asmenų ar/ir neteisingo (netinkamo) duomenų ar elektroninio duomenų apdorojimo priemonių bei programų naudojimo, kompiuterinių ar/ir kibernetinių atakų,  sutrikdant duomenų srautus, pakeičiant ar papildant duomenis Draudėjo elektroninio duomenų apdorojimo sistemoje. Duomenų apdorojimo sistema – kompiuteriai (elektroninės skaičiavimo mašinos), kitokia skaičiavimo, elektroninė ir/ar mechaninė įranga, kuri yra prijungta prie kompiuterio, kompiuterio aparatinė dalis, programinė įranga, elektroniniai duomenų apdorojimo įrenginiai ir visa kita, kieno darbas visiškai ar iš dalies priklauso nuo integruotų schemų bei </w:t>
      </w:r>
      <w:proofErr w:type="spellStart"/>
      <w:r w:rsidR="009B5426" w:rsidRPr="007765FA">
        <w:rPr>
          <w:rFonts w:ascii="Arial" w:hAnsi="Arial" w:cs="Arial"/>
          <w:sz w:val="20"/>
        </w:rPr>
        <w:t>mikrokontrolerių</w:t>
      </w:r>
      <w:proofErr w:type="spellEnd"/>
      <w:r w:rsidR="009B5426" w:rsidRPr="007765FA">
        <w:rPr>
          <w:rFonts w:ascii="Arial" w:hAnsi="Arial" w:cs="Arial"/>
          <w:sz w:val="20"/>
        </w:rPr>
        <w:t>;</w:t>
      </w:r>
    </w:p>
    <w:p w14:paraId="560EE3EB" w14:textId="600572EF" w:rsidR="00351122" w:rsidRPr="003815D3" w:rsidRDefault="00261F57" w:rsidP="000A6740">
      <w:pPr>
        <w:numPr>
          <w:ilvl w:val="0"/>
          <w:numId w:val="49"/>
        </w:numPr>
        <w:jc w:val="both"/>
        <w:rPr>
          <w:rFonts w:ascii="Arial" w:hAnsi="Arial" w:cs="Arial"/>
          <w:sz w:val="20"/>
        </w:rPr>
      </w:pPr>
      <w:r>
        <w:rPr>
          <w:rFonts w:ascii="Arial" w:hAnsi="Arial" w:cs="Arial"/>
          <w:sz w:val="20"/>
        </w:rPr>
        <w:t>n</w:t>
      </w:r>
      <w:r w:rsidRPr="003815D3">
        <w:rPr>
          <w:rFonts w:ascii="Arial" w:hAnsi="Arial" w:cs="Arial"/>
          <w:sz w:val="20"/>
        </w:rPr>
        <w:t xml:space="preserve">eatlyginami </w:t>
      </w:r>
      <w:r w:rsidR="00351122" w:rsidRPr="003815D3">
        <w:rPr>
          <w:rFonts w:ascii="Arial" w:hAnsi="Arial" w:cs="Arial"/>
          <w:sz w:val="20"/>
        </w:rPr>
        <w:t xml:space="preserve">administracinio, baudžiamojo pobūdžio reikalavimai bei reikalavimai, kai jie turi: </w:t>
      </w:r>
    </w:p>
    <w:p w14:paraId="144A8C8F" w14:textId="77777777" w:rsidR="00351122" w:rsidRPr="003815D3" w:rsidRDefault="00351122" w:rsidP="00623E07">
      <w:pPr>
        <w:numPr>
          <w:ilvl w:val="0"/>
          <w:numId w:val="60"/>
        </w:numPr>
        <w:jc w:val="both"/>
        <w:rPr>
          <w:rFonts w:ascii="Arial" w:hAnsi="Arial" w:cs="Arial"/>
          <w:sz w:val="20"/>
        </w:rPr>
      </w:pPr>
      <w:r w:rsidRPr="003815D3">
        <w:rPr>
          <w:rFonts w:ascii="Arial" w:hAnsi="Arial" w:cs="Arial"/>
          <w:sz w:val="20"/>
        </w:rPr>
        <w:t xml:space="preserve">baudų ar baudinių požymių (angl. kalba – </w:t>
      </w:r>
      <w:proofErr w:type="spellStart"/>
      <w:r w:rsidRPr="003815D3">
        <w:rPr>
          <w:rFonts w:ascii="Arial" w:hAnsi="Arial" w:cs="Arial"/>
          <w:sz w:val="20"/>
        </w:rPr>
        <w:t>punitive</w:t>
      </w:r>
      <w:proofErr w:type="spellEnd"/>
      <w:r w:rsidRPr="003815D3">
        <w:rPr>
          <w:rFonts w:ascii="Arial" w:hAnsi="Arial" w:cs="Arial"/>
          <w:sz w:val="20"/>
        </w:rPr>
        <w:t xml:space="preserve">, </w:t>
      </w:r>
      <w:proofErr w:type="spellStart"/>
      <w:r w:rsidRPr="003815D3">
        <w:rPr>
          <w:rFonts w:ascii="Arial" w:hAnsi="Arial" w:cs="Arial"/>
          <w:sz w:val="20"/>
        </w:rPr>
        <w:t>exemplary</w:t>
      </w:r>
      <w:proofErr w:type="spellEnd"/>
      <w:r w:rsidRPr="003815D3">
        <w:rPr>
          <w:rFonts w:ascii="Arial" w:hAnsi="Arial" w:cs="Arial"/>
          <w:sz w:val="20"/>
        </w:rPr>
        <w:t xml:space="preserve"> </w:t>
      </w:r>
      <w:proofErr w:type="spellStart"/>
      <w:r w:rsidRPr="003815D3">
        <w:rPr>
          <w:rFonts w:ascii="Arial" w:hAnsi="Arial" w:cs="Arial"/>
          <w:sz w:val="20"/>
        </w:rPr>
        <w:t>damages</w:t>
      </w:r>
      <w:proofErr w:type="spellEnd"/>
      <w:r w:rsidRPr="003815D3">
        <w:rPr>
          <w:rFonts w:ascii="Arial" w:hAnsi="Arial" w:cs="Arial"/>
          <w:sz w:val="20"/>
        </w:rPr>
        <w:t>) ir / ar;</w:t>
      </w:r>
    </w:p>
    <w:p w14:paraId="0AFF09CB" w14:textId="77E1587B" w:rsidR="00351122" w:rsidRPr="003815D3" w:rsidRDefault="00351122" w:rsidP="00623E07">
      <w:pPr>
        <w:numPr>
          <w:ilvl w:val="0"/>
          <w:numId w:val="60"/>
        </w:numPr>
        <w:jc w:val="both"/>
        <w:rPr>
          <w:rFonts w:ascii="Arial" w:hAnsi="Arial" w:cs="Arial"/>
          <w:sz w:val="20"/>
        </w:rPr>
      </w:pPr>
      <w:r w:rsidRPr="003815D3">
        <w:rPr>
          <w:rFonts w:ascii="Arial" w:hAnsi="Arial" w:cs="Arial"/>
          <w:sz w:val="20"/>
        </w:rPr>
        <w:t xml:space="preserve">požymių, kuriais siekiama mokomųjų, šviečiamųjų ar aiškinamųjų tikslų tiek visuomenei, tiek </w:t>
      </w:r>
      <w:r w:rsidR="00B30133" w:rsidRPr="003815D3">
        <w:rPr>
          <w:rFonts w:ascii="Arial" w:hAnsi="Arial" w:cs="Arial"/>
          <w:sz w:val="20"/>
        </w:rPr>
        <w:t>D</w:t>
      </w:r>
      <w:r w:rsidRPr="003815D3">
        <w:rPr>
          <w:rFonts w:ascii="Arial" w:hAnsi="Arial" w:cs="Arial"/>
          <w:sz w:val="20"/>
        </w:rPr>
        <w:t>raudėjui ir yra išreiškiami mokėtinomis pinigų sumomis ir</w:t>
      </w:r>
      <w:r w:rsidR="00261F57">
        <w:rPr>
          <w:rFonts w:ascii="Arial" w:hAnsi="Arial" w:cs="Arial"/>
          <w:sz w:val="20"/>
        </w:rPr>
        <w:t> </w:t>
      </w:r>
      <w:r w:rsidRPr="003815D3">
        <w:rPr>
          <w:rFonts w:ascii="Arial" w:hAnsi="Arial" w:cs="Arial"/>
          <w:sz w:val="20"/>
        </w:rPr>
        <w:t>/</w:t>
      </w:r>
      <w:r w:rsidR="00261F57">
        <w:rPr>
          <w:rFonts w:ascii="Arial" w:hAnsi="Arial" w:cs="Arial"/>
          <w:sz w:val="20"/>
        </w:rPr>
        <w:t> </w:t>
      </w:r>
      <w:r w:rsidRPr="003815D3">
        <w:rPr>
          <w:rFonts w:ascii="Arial" w:hAnsi="Arial" w:cs="Arial"/>
          <w:sz w:val="20"/>
        </w:rPr>
        <w:t>ar;</w:t>
      </w:r>
    </w:p>
    <w:p w14:paraId="2AB38A03" w14:textId="2931AC0D" w:rsidR="00EB0DA2" w:rsidRPr="003815D3" w:rsidRDefault="00351122" w:rsidP="000A6740">
      <w:pPr>
        <w:numPr>
          <w:ilvl w:val="0"/>
          <w:numId w:val="60"/>
        </w:numPr>
        <w:jc w:val="both"/>
        <w:rPr>
          <w:rFonts w:ascii="Arial" w:hAnsi="Arial" w:cs="Arial"/>
          <w:sz w:val="20"/>
        </w:rPr>
      </w:pPr>
      <w:r w:rsidRPr="003815D3">
        <w:rPr>
          <w:rFonts w:ascii="Arial" w:hAnsi="Arial" w:cs="Arial"/>
          <w:sz w:val="20"/>
        </w:rPr>
        <w:t>kai reikalaujama ne su išmokos mokėjimo terminu susijusių baudų, palūkanų delspinigių.</w:t>
      </w:r>
    </w:p>
    <w:p w14:paraId="03CEEBB7" w14:textId="4C17339C" w:rsidR="0017438B" w:rsidRPr="007765FA" w:rsidRDefault="00261F57" w:rsidP="000A6740">
      <w:pPr>
        <w:numPr>
          <w:ilvl w:val="0"/>
          <w:numId w:val="49"/>
        </w:numPr>
        <w:jc w:val="both"/>
        <w:rPr>
          <w:rFonts w:ascii="Arial" w:hAnsi="Arial" w:cs="Arial"/>
          <w:sz w:val="20"/>
        </w:rPr>
      </w:pPr>
      <w:r w:rsidRPr="007765FA">
        <w:rPr>
          <w:rFonts w:ascii="Arial" w:hAnsi="Arial" w:cs="Arial"/>
          <w:sz w:val="20"/>
        </w:rPr>
        <w:t xml:space="preserve">visoms </w:t>
      </w:r>
      <w:r w:rsidR="0017438B" w:rsidRPr="007765FA">
        <w:rPr>
          <w:rFonts w:ascii="Arial" w:hAnsi="Arial" w:cs="Arial"/>
          <w:sz w:val="20"/>
        </w:rPr>
        <w:t>rizikoms, kurių draudimas neatitinka ar tampa nesuderinamas su Jungtinių Tautų, Europos Sąjungos ar JAV taikomais prekybos apribojimais, draudimais arba sankcijomis, draudimo apsauga nustoja galioti nuo dienos, kai įsigalioja minėti apribojimai, draudimai arba sankcijos. Tuo atveju, jeigu įvestos Jungtinių Tautų, Europos Sąjungos ar JAV sankcijos toliau tiesiogiai ar netiesiogiai trukdys draudikui teikti draudimo paslaugas pagal šią sutartį, draudikas turi teisę nutraukti šią sutartį raštu pranešęs kitai šaliai. Sutartis nutraukiama po 14 dienų nuo tos dienos, kai kita šalis gauna pranešimą apie sutarties nutraukimą. Tuo atveju, kai pranešimo pristatyti neįmanoma (arba pranešimas nepasiekia adresato) dėl komunikacijos (susisiekimo) priemonių darbo sutrikimo, laikoma, kad pranešimas apie nutraukimą gautas tuomet, kai tik jis buvo išsiųstas arba buvo ketinama jį išsiųsti.</w:t>
      </w:r>
    </w:p>
    <w:p w14:paraId="01D8406B" w14:textId="77777777" w:rsidR="00351122" w:rsidRPr="003815D3" w:rsidRDefault="00351122" w:rsidP="00351122">
      <w:pPr>
        <w:ind w:left="1980"/>
        <w:rPr>
          <w:rFonts w:ascii="Arial" w:hAnsi="Arial" w:cs="Arial"/>
          <w:sz w:val="20"/>
        </w:rPr>
      </w:pPr>
    </w:p>
    <w:p w14:paraId="2F8E15D7" w14:textId="77777777" w:rsidR="007765FA" w:rsidRPr="00051634" w:rsidRDefault="007765FA" w:rsidP="007765FA">
      <w:pPr>
        <w:rPr>
          <w:rFonts w:ascii="Arial" w:hAnsi="Arial" w:cs="Arial"/>
          <w:b/>
          <w:sz w:val="20"/>
          <w:u w:val="single"/>
        </w:rPr>
      </w:pPr>
      <w:r w:rsidRPr="00051634">
        <w:rPr>
          <w:rFonts w:ascii="Arial" w:hAnsi="Arial" w:cs="Arial"/>
          <w:b/>
          <w:sz w:val="20"/>
          <w:u w:val="single"/>
        </w:rPr>
        <w:t>Atsakomybė už patikėtą turtą</w:t>
      </w:r>
    </w:p>
    <w:p w14:paraId="78E8A980" w14:textId="77777777" w:rsidR="007765FA" w:rsidRDefault="007765FA" w:rsidP="007765FA">
      <w:pPr>
        <w:rPr>
          <w:rFonts w:ascii="Arial" w:eastAsia="Batang" w:hAnsi="Arial" w:cs="Arial"/>
          <w:sz w:val="20"/>
          <w:lang w:eastAsia="ko-KR"/>
        </w:rPr>
      </w:pPr>
    </w:p>
    <w:p w14:paraId="10BB8FE2" w14:textId="77777777" w:rsidR="007765FA" w:rsidRPr="002B36AB" w:rsidRDefault="007765FA" w:rsidP="007765FA">
      <w:pPr>
        <w:tabs>
          <w:tab w:val="left" w:pos="709"/>
        </w:tabs>
        <w:rPr>
          <w:rFonts w:ascii="Arial" w:eastAsia="Batang" w:hAnsi="Arial" w:cs="Arial"/>
          <w:sz w:val="20"/>
          <w:lang w:eastAsia="ko-KR"/>
        </w:rPr>
      </w:pPr>
      <w:r w:rsidRPr="002B36AB">
        <w:rPr>
          <w:rFonts w:ascii="Arial" w:eastAsia="Batang" w:hAnsi="Arial" w:cs="Arial"/>
          <w:sz w:val="20"/>
          <w:lang w:eastAsia="ko-KR"/>
        </w:rPr>
        <w:t>Draudimo objektu nelaikoma:</w:t>
      </w:r>
    </w:p>
    <w:p w14:paraId="068B98A9" w14:textId="77777777" w:rsidR="007765FA" w:rsidRPr="002B36AB" w:rsidRDefault="007765FA" w:rsidP="007765FA">
      <w:pPr>
        <w:pStyle w:val="Sraopastraipa"/>
        <w:numPr>
          <w:ilvl w:val="0"/>
          <w:numId w:val="66"/>
        </w:numPr>
        <w:jc w:val="both"/>
        <w:rPr>
          <w:rFonts w:ascii="Arial" w:eastAsia="Batang" w:hAnsi="Arial" w:cs="Arial"/>
          <w:sz w:val="20"/>
          <w:lang w:val="lt-LT" w:eastAsia="ko-KR"/>
        </w:rPr>
      </w:pPr>
      <w:r w:rsidRPr="002B36AB">
        <w:rPr>
          <w:rFonts w:ascii="Arial" w:eastAsia="Batang" w:hAnsi="Arial" w:cs="Arial"/>
          <w:sz w:val="20"/>
          <w:lang w:val="lt-LT" w:eastAsia="ko-KR"/>
        </w:rPr>
        <w:t>atsakomybė dėl žalos turtui, esančiam pas Draudėją (toliau tekste – turtas), kurios priežastis – nusidėvėjimas, amortizacija ar kitas panašus veiksnys;</w:t>
      </w:r>
    </w:p>
    <w:p w14:paraId="346C50C7" w14:textId="77777777" w:rsidR="007765FA" w:rsidRPr="002B36AB" w:rsidRDefault="007765FA" w:rsidP="007765FA">
      <w:pPr>
        <w:pStyle w:val="Sraopastraipa"/>
        <w:numPr>
          <w:ilvl w:val="0"/>
          <w:numId w:val="66"/>
        </w:numPr>
        <w:jc w:val="both"/>
        <w:rPr>
          <w:rFonts w:ascii="Arial" w:eastAsia="Batang" w:hAnsi="Arial" w:cs="Arial"/>
          <w:sz w:val="20"/>
          <w:lang w:val="lt-LT" w:eastAsia="ko-KR"/>
        </w:rPr>
      </w:pPr>
      <w:r w:rsidRPr="002B36AB">
        <w:rPr>
          <w:rFonts w:ascii="Arial" w:eastAsia="Batang" w:hAnsi="Arial" w:cs="Arial"/>
          <w:sz w:val="20"/>
          <w:lang w:val="lt-LT" w:eastAsia="ko-KR"/>
        </w:rPr>
        <w:t xml:space="preserve">atsakomybė dėl žalos turtui, Draudėjo padarytos vykdant </w:t>
      </w:r>
      <w:r>
        <w:rPr>
          <w:rFonts w:ascii="Arial" w:eastAsia="Batang" w:hAnsi="Arial" w:cs="Arial"/>
          <w:sz w:val="20"/>
          <w:lang w:val="lt-LT" w:eastAsia="ko-KR"/>
        </w:rPr>
        <w:t xml:space="preserve">kitą </w:t>
      </w:r>
      <w:r w:rsidRPr="002B36AB">
        <w:rPr>
          <w:rFonts w:ascii="Arial" w:eastAsia="Batang" w:hAnsi="Arial" w:cs="Arial"/>
          <w:sz w:val="20"/>
          <w:lang w:val="lt-LT" w:eastAsia="ko-KR"/>
        </w:rPr>
        <w:t>veiklą</w:t>
      </w:r>
      <w:r>
        <w:rPr>
          <w:rFonts w:ascii="Arial" w:eastAsia="Batang" w:hAnsi="Arial" w:cs="Arial"/>
          <w:sz w:val="20"/>
          <w:lang w:val="lt-LT" w:eastAsia="ko-KR"/>
        </w:rPr>
        <w:t xml:space="preserve"> nei </w:t>
      </w:r>
      <w:r w:rsidRPr="002B36AB">
        <w:rPr>
          <w:rFonts w:ascii="Arial" w:eastAsia="Batang" w:hAnsi="Arial" w:cs="Arial"/>
          <w:sz w:val="20"/>
          <w:lang w:val="lt-LT" w:eastAsia="ko-KR"/>
        </w:rPr>
        <w:t xml:space="preserve">draudimo </w:t>
      </w:r>
      <w:r>
        <w:rPr>
          <w:rFonts w:ascii="Arial" w:eastAsia="Batang" w:hAnsi="Arial" w:cs="Arial"/>
          <w:sz w:val="20"/>
          <w:lang w:val="lt-LT" w:eastAsia="ko-KR"/>
        </w:rPr>
        <w:t>polise nurodyta apdrausta veikla</w:t>
      </w:r>
      <w:r w:rsidRPr="002B36AB">
        <w:rPr>
          <w:rFonts w:ascii="Arial" w:eastAsia="Batang" w:hAnsi="Arial" w:cs="Arial"/>
          <w:sz w:val="20"/>
          <w:lang w:val="lt-LT" w:eastAsia="ko-KR"/>
        </w:rPr>
        <w:t>;</w:t>
      </w:r>
    </w:p>
    <w:p w14:paraId="3A63C3C6" w14:textId="77777777" w:rsidR="007765FA" w:rsidRPr="002B36AB" w:rsidRDefault="007765FA" w:rsidP="007765FA">
      <w:pPr>
        <w:pStyle w:val="Sraopastraipa"/>
        <w:numPr>
          <w:ilvl w:val="0"/>
          <w:numId w:val="66"/>
        </w:numPr>
        <w:jc w:val="both"/>
        <w:rPr>
          <w:rFonts w:ascii="Arial" w:eastAsia="Batang" w:hAnsi="Arial" w:cs="Arial"/>
          <w:sz w:val="20"/>
          <w:lang w:val="lt-LT" w:eastAsia="ko-KR"/>
        </w:rPr>
      </w:pPr>
      <w:r w:rsidRPr="002B36AB">
        <w:rPr>
          <w:rFonts w:ascii="Arial" w:eastAsia="Batang" w:hAnsi="Arial" w:cs="Arial"/>
          <w:sz w:val="20"/>
          <w:lang w:val="lt-LT" w:eastAsia="ko-KR"/>
        </w:rPr>
        <w:t>atsakomybė pagal Tarptautinę krovinių vežimo keliais sutarties konvenciją ir (ar) kitą panašų norminį aktą;</w:t>
      </w:r>
    </w:p>
    <w:p w14:paraId="205A68D6" w14:textId="77777777" w:rsidR="007765FA" w:rsidRPr="002B36AB" w:rsidRDefault="007765FA" w:rsidP="007765FA">
      <w:pPr>
        <w:pStyle w:val="Sraopastraipa"/>
        <w:numPr>
          <w:ilvl w:val="0"/>
          <w:numId w:val="66"/>
        </w:numPr>
        <w:jc w:val="both"/>
        <w:rPr>
          <w:rFonts w:ascii="Arial" w:eastAsia="Batang" w:hAnsi="Arial" w:cs="Arial"/>
          <w:sz w:val="20"/>
          <w:lang w:val="lt-LT" w:eastAsia="ko-KR"/>
        </w:rPr>
      </w:pPr>
      <w:r w:rsidRPr="002B36AB">
        <w:rPr>
          <w:rFonts w:ascii="Arial" w:eastAsia="Batang" w:hAnsi="Arial" w:cs="Arial"/>
          <w:sz w:val="20"/>
          <w:lang w:val="lt-LT" w:eastAsia="ko-KR"/>
        </w:rPr>
        <w:t>atsakomybė dėl turto dingimo ar trūkumo, kai turto dingimo ar trūkumo priežasties negalima protingai paaiškinti arba nesant aiškių išorinių vagystės ar plėšimo pėdsakų;</w:t>
      </w:r>
    </w:p>
    <w:p w14:paraId="47748E6B" w14:textId="77777777" w:rsidR="007765FA" w:rsidRPr="005B67B8" w:rsidRDefault="007765FA" w:rsidP="007765FA">
      <w:pPr>
        <w:pStyle w:val="Sraopastraipa"/>
        <w:numPr>
          <w:ilvl w:val="0"/>
          <w:numId w:val="66"/>
        </w:numPr>
        <w:jc w:val="both"/>
        <w:rPr>
          <w:rFonts w:ascii="Arial" w:eastAsia="Batang" w:hAnsi="Arial" w:cs="Arial"/>
          <w:sz w:val="20"/>
          <w:lang w:val="lt-LT" w:eastAsia="ko-KR"/>
        </w:rPr>
      </w:pPr>
      <w:r w:rsidRPr="002B36AB">
        <w:rPr>
          <w:rFonts w:ascii="Arial" w:eastAsia="Batang" w:hAnsi="Arial" w:cs="Arial"/>
          <w:sz w:val="20"/>
          <w:lang w:val="lt-LT" w:eastAsia="ko-KR"/>
        </w:rPr>
        <w:t>atsakomybė dėl grynųjų pinigų, vertybinių popierių, brangiųjų metalų (aukso, platinos, sidabro) luitų, šlicho, grynuolių, gamybinės ir laboratorinės paskirties pusfabrikačių bei dirbinių, deimantų, taip pat juvelyrinių ir kitų buitinių dirbinių iš aukso, sidabro, platinos ir platinos grupės metalų,</w:t>
      </w:r>
      <w:r>
        <w:rPr>
          <w:rFonts w:ascii="Arial" w:eastAsia="Batang" w:hAnsi="Arial" w:cs="Arial"/>
          <w:sz w:val="20"/>
          <w:lang w:val="lt-LT" w:eastAsia="ko-KR"/>
        </w:rPr>
        <w:t xml:space="preserve"> </w:t>
      </w:r>
      <w:r w:rsidRPr="002B36AB">
        <w:rPr>
          <w:rFonts w:ascii="Arial" w:eastAsia="Batang" w:hAnsi="Arial" w:cs="Arial"/>
          <w:sz w:val="20"/>
          <w:lang w:val="lt-LT" w:eastAsia="ko-KR"/>
        </w:rPr>
        <w:t xml:space="preserve">brangakmenių, perlų bei jų laužo, meno kūrinių, antikvarinių daiktų, turinčių numizmatinę, </w:t>
      </w:r>
      <w:proofErr w:type="spellStart"/>
      <w:r w:rsidRPr="002B36AB">
        <w:rPr>
          <w:rFonts w:ascii="Arial" w:eastAsia="Batang" w:hAnsi="Arial" w:cs="Arial"/>
          <w:sz w:val="20"/>
          <w:lang w:val="lt-LT" w:eastAsia="ko-KR"/>
        </w:rPr>
        <w:t>sfragistinę</w:t>
      </w:r>
      <w:proofErr w:type="spellEnd"/>
      <w:r w:rsidRPr="002B36AB">
        <w:rPr>
          <w:rFonts w:ascii="Arial" w:eastAsia="Batang" w:hAnsi="Arial" w:cs="Arial"/>
          <w:sz w:val="20"/>
          <w:lang w:val="lt-LT" w:eastAsia="ko-KR"/>
        </w:rPr>
        <w:t>,</w:t>
      </w:r>
      <w:r w:rsidRPr="00676022">
        <w:rPr>
          <w:rFonts w:ascii="Arial" w:eastAsia="Batang" w:hAnsi="Arial" w:cs="Arial"/>
          <w:sz w:val="20"/>
          <w:lang w:val="lt-LT" w:eastAsia="ko-KR"/>
        </w:rPr>
        <w:t xml:space="preserve"> heraldinę ar filatelinę vertę, ordinų ir medalių, kolekcijų, rinkinių, komplektų ar kitokių darinių, turinčių meninę, istorinę ar kitokią kultūrinę vertę dingimo, visiško ar dalinio praradimo, sunaikinimo, pametimo, netekimo, netekimo galimybės naudotis</w:t>
      </w:r>
    </w:p>
    <w:p w14:paraId="5D886CF2" w14:textId="77777777" w:rsidR="007765FA" w:rsidRDefault="007765FA" w:rsidP="007765FA">
      <w:pPr>
        <w:rPr>
          <w:rFonts w:ascii="Arial" w:hAnsi="Arial" w:cs="Arial"/>
          <w:b/>
          <w:sz w:val="20"/>
        </w:rPr>
      </w:pPr>
    </w:p>
    <w:p w14:paraId="2412C2B3" w14:textId="6B96112E" w:rsidR="00907DE3" w:rsidRDefault="00907DE3">
      <w:pPr>
        <w:rPr>
          <w:rFonts w:ascii="Arial" w:hAnsi="Arial" w:cs="Arial"/>
          <w:b/>
          <w:sz w:val="20"/>
        </w:rPr>
      </w:pPr>
    </w:p>
    <w:p w14:paraId="14489F51" w14:textId="2AAC0399" w:rsidR="00351122" w:rsidRPr="003815D3" w:rsidRDefault="00351122" w:rsidP="005B67B8">
      <w:pPr>
        <w:pStyle w:val="Antrat2"/>
        <w:numPr>
          <w:ilvl w:val="3"/>
          <w:numId w:val="5"/>
        </w:numPr>
        <w:tabs>
          <w:tab w:val="num" w:pos="1260"/>
        </w:tabs>
        <w:jc w:val="left"/>
        <w:rPr>
          <w:rFonts w:ascii="Arial" w:hAnsi="Arial" w:cs="Arial"/>
          <w:b/>
          <w:sz w:val="20"/>
        </w:rPr>
      </w:pPr>
      <w:bookmarkStart w:id="11" w:name="_Toc54690190"/>
      <w:r w:rsidRPr="003815D3">
        <w:rPr>
          <w:rFonts w:ascii="Arial" w:hAnsi="Arial" w:cs="Arial"/>
          <w:b/>
          <w:sz w:val="20"/>
        </w:rPr>
        <w:t>Draudimo apsaugos galiojimo teritorija</w:t>
      </w:r>
      <w:bookmarkEnd w:id="11"/>
    </w:p>
    <w:p w14:paraId="4114A943" w14:textId="77777777" w:rsidR="000527C2" w:rsidRPr="003815D3" w:rsidRDefault="000527C2" w:rsidP="000527C2">
      <w:pPr>
        <w:rPr>
          <w:rFonts w:ascii="Arial" w:hAnsi="Arial" w:cs="Arial"/>
          <w:sz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300"/>
        <w:gridCol w:w="2700"/>
      </w:tblGrid>
      <w:tr w:rsidR="000527C2" w:rsidRPr="005E15CE" w14:paraId="333E5BEF" w14:textId="77777777" w:rsidTr="005D33AD">
        <w:trPr>
          <w:trHeight w:val="323"/>
        </w:trPr>
        <w:tc>
          <w:tcPr>
            <w:tcW w:w="648" w:type="dxa"/>
            <w:vAlign w:val="center"/>
          </w:tcPr>
          <w:p w14:paraId="50AE4A14" w14:textId="77777777" w:rsidR="000527C2" w:rsidRPr="005E15CE" w:rsidRDefault="000527C2" w:rsidP="006B034A">
            <w:pPr>
              <w:ind w:left="360"/>
              <w:rPr>
                <w:rFonts w:ascii="Arial" w:hAnsi="Arial" w:cs="Arial"/>
                <w:b/>
                <w:sz w:val="20"/>
              </w:rPr>
            </w:pPr>
          </w:p>
        </w:tc>
        <w:tc>
          <w:tcPr>
            <w:tcW w:w="6300" w:type="dxa"/>
            <w:vAlign w:val="center"/>
          </w:tcPr>
          <w:p w14:paraId="495CB9D5" w14:textId="77777777" w:rsidR="000527C2" w:rsidRPr="005E15CE" w:rsidRDefault="000527C2" w:rsidP="00493A10">
            <w:pPr>
              <w:rPr>
                <w:rFonts w:ascii="Arial" w:hAnsi="Arial" w:cs="Arial"/>
                <w:b/>
                <w:sz w:val="20"/>
              </w:rPr>
            </w:pPr>
            <w:r w:rsidRPr="005E15CE">
              <w:rPr>
                <w:rFonts w:ascii="Arial" w:hAnsi="Arial" w:cs="Arial"/>
                <w:b/>
                <w:sz w:val="20"/>
              </w:rPr>
              <w:t>P</w:t>
            </w:r>
            <w:r w:rsidR="00493A10" w:rsidRPr="005E15CE">
              <w:rPr>
                <w:rFonts w:ascii="Arial" w:hAnsi="Arial" w:cs="Arial"/>
                <w:b/>
                <w:sz w:val="20"/>
              </w:rPr>
              <w:t>e</w:t>
            </w:r>
            <w:r w:rsidRPr="005E15CE">
              <w:rPr>
                <w:rFonts w:ascii="Arial" w:hAnsi="Arial" w:cs="Arial"/>
                <w:b/>
                <w:sz w:val="20"/>
              </w:rPr>
              <w:t>rkamo objekto dalys</w:t>
            </w:r>
          </w:p>
        </w:tc>
        <w:tc>
          <w:tcPr>
            <w:tcW w:w="2700" w:type="dxa"/>
            <w:vAlign w:val="center"/>
          </w:tcPr>
          <w:p w14:paraId="0551EEAF" w14:textId="77777777" w:rsidR="000527C2" w:rsidRPr="005E15CE" w:rsidRDefault="000527C2" w:rsidP="006B034A">
            <w:pPr>
              <w:rPr>
                <w:rFonts w:ascii="Arial" w:hAnsi="Arial" w:cs="Arial"/>
                <w:b/>
                <w:sz w:val="20"/>
              </w:rPr>
            </w:pPr>
            <w:r w:rsidRPr="005E15CE">
              <w:rPr>
                <w:rFonts w:ascii="Arial" w:hAnsi="Arial" w:cs="Arial"/>
                <w:b/>
                <w:sz w:val="20"/>
              </w:rPr>
              <w:t>Galiojimo teritorija</w:t>
            </w:r>
          </w:p>
        </w:tc>
      </w:tr>
      <w:tr w:rsidR="000527C2" w:rsidRPr="003815D3" w14:paraId="3D4B33B6" w14:textId="77777777" w:rsidTr="005D33AD">
        <w:trPr>
          <w:trHeight w:val="323"/>
        </w:trPr>
        <w:tc>
          <w:tcPr>
            <w:tcW w:w="648" w:type="dxa"/>
            <w:vAlign w:val="center"/>
          </w:tcPr>
          <w:p w14:paraId="7A59A7AD" w14:textId="77777777" w:rsidR="000527C2" w:rsidRPr="003815D3" w:rsidRDefault="00DF0E8A" w:rsidP="00DF0E8A">
            <w:pPr>
              <w:rPr>
                <w:rFonts w:ascii="Arial" w:hAnsi="Arial" w:cs="Arial"/>
                <w:sz w:val="20"/>
              </w:rPr>
            </w:pPr>
            <w:r w:rsidRPr="003815D3">
              <w:rPr>
                <w:rFonts w:ascii="Arial" w:hAnsi="Arial" w:cs="Arial"/>
                <w:sz w:val="20"/>
              </w:rPr>
              <w:t>1.</w:t>
            </w:r>
          </w:p>
        </w:tc>
        <w:tc>
          <w:tcPr>
            <w:tcW w:w="6300" w:type="dxa"/>
            <w:vAlign w:val="center"/>
          </w:tcPr>
          <w:p w14:paraId="5C829F77" w14:textId="77777777" w:rsidR="000527C2" w:rsidRPr="003815D3" w:rsidRDefault="00443C26" w:rsidP="00D52200">
            <w:pPr>
              <w:rPr>
                <w:rFonts w:ascii="Arial" w:hAnsi="Arial" w:cs="Arial"/>
                <w:sz w:val="20"/>
              </w:rPr>
            </w:pPr>
            <w:r w:rsidRPr="003815D3">
              <w:rPr>
                <w:rFonts w:ascii="Arial" w:hAnsi="Arial" w:cs="Arial"/>
                <w:sz w:val="20"/>
              </w:rPr>
              <w:t>V</w:t>
            </w:r>
            <w:r w:rsidR="00645E5D" w:rsidRPr="003815D3">
              <w:rPr>
                <w:rFonts w:ascii="Arial" w:hAnsi="Arial" w:cs="Arial"/>
                <w:sz w:val="20"/>
              </w:rPr>
              <w:t xml:space="preserve">eiklos </w:t>
            </w:r>
            <w:r w:rsidR="000527C2" w:rsidRPr="003815D3">
              <w:rPr>
                <w:rFonts w:ascii="Arial" w:hAnsi="Arial" w:cs="Arial"/>
                <w:sz w:val="20"/>
              </w:rPr>
              <w:t xml:space="preserve">ir produkto </w:t>
            </w:r>
            <w:r w:rsidR="009F0715" w:rsidRPr="003815D3">
              <w:rPr>
                <w:rFonts w:ascii="Arial" w:hAnsi="Arial" w:cs="Arial"/>
                <w:sz w:val="20"/>
              </w:rPr>
              <w:t>civilinės atsakomybės draudimas</w:t>
            </w:r>
            <w:r w:rsidR="000527C2" w:rsidRPr="003815D3">
              <w:rPr>
                <w:rFonts w:ascii="Arial" w:hAnsi="Arial" w:cs="Arial"/>
                <w:sz w:val="20"/>
              </w:rPr>
              <w:t xml:space="preserve"> </w:t>
            </w:r>
          </w:p>
        </w:tc>
        <w:tc>
          <w:tcPr>
            <w:tcW w:w="2700" w:type="dxa"/>
            <w:vAlign w:val="center"/>
          </w:tcPr>
          <w:p w14:paraId="3A933B00" w14:textId="440FCA6D" w:rsidR="00D52200" w:rsidRPr="009A28C4" w:rsidRDefault="00F201B9" w:rsidP="00252D6C">
            <w:pPr>
              <w:rPr>
                <w:rFonts w:ascii="Arial" w:hAnsi="Arial" w:cs="Arial"/>
                <w:sz w:val="20"/>
                <w:lang w:val="en-US"/>
              </w:rPr>
            </w:pPr>
            <w:r w:rsidRPr="007765FA">
              <w:rPr>
                <w:rFonts w:ascii="Arial" w:hAnsi="Arial" w:cs="Arial"/>
                <w:sz w:val="20"/>
              </w:rPr>
              <w:t>Lietuva</w:t>
            </w:r>
            <w:r w:rsidR="00F3525F" w:rsidRPr="007765FA">
              <w:rPr>
                <w:rFonts w:ascii="Arial" w:hAnsi="Arial" w:cs="Arial"/>
                <w:sz w:val="20"/>
                <w:lang w:val="en-US"/>
              </w:rPr>
              <w:t>*</w:t>
            </w:r>
          </w:p>
        </w:tc>
      </w:tr>
      <w:tr w:rsidR="005B67B8" w:rsidRPr="005B67B8" w14:paraId="3BEAF136" w14:textId="77777777" w:rsidTr="005D33AD">
        <w:trPr>
          <w:trHeight w:val="323"/>
        </w:trPr>
        <w:tc>
          <w:tcPr>
            <w:tcW w:w="648" w:type="dxa"/>
            <w:vAlign w:val="center"/>
          </w:tcPr>
          <w:p w14:paraId="5C4A6175" w14:textId="0CD8DC9D" w:rsidR="005B67B8" w:rsidRPr="005B67B8" w:rsidRDefault="005B67B8" w:rsidP="00DF0E8A">
            <w:pPr>
              <w:rPr>
                <w:rFonts w:ascii="Arial" w:hAnsi="Arial" w:cs="Arial"/>
                <w:sz w:val="20"/>
                <w:lang w:val="en-US"/>
              </w:rPr>
            </w:pPr>
            <w:r>
              <w:rPr>
                <w:rFonts w:ascii="Arial" w:hAnsi="Arial" w:cs="Arial"/>
                <w:sz w:val="20"/>
                <w:lang w:val="en-US"/>
              </w:rPr>
              <w:t>2.</w:t>
            </w:r>
          </w:p>
        </w:tc>
        <w:tc>
          <w:tcPr>
            <w:tcW w:w="6300" w:type="dxa"/>
            <w:vAlign w:val="center"/>
          </w:tcPr>
          <w:p w14:paraId="2C89AE41" w14:textId="1AF5297C" w:rsidR="005B67B8" w:rsidRPr="003815D3" w:rsidRDefault="005B67B8" w:rsidP="00D52200">
            <w:pPr>
              <w:rPr>
                <w:rFonts w:ascii="Arial" w:hAnsi="Arial" w:cs="Arial"/>
                <w:sz w:val="20"/>
              </w:rPr>
            </w:pPr>
            <w:r>
              <w:rPr>
                <w:rFonts w:ascii="Arial" w:hAnsi="Arial" w:cs="Arial"/>
                <w:sz w:val="20"/>
              </w:rPr>
              <w:t>A</w:t>
            </w:r>
            <w:r w:rsidRPr="00051634">
              <w:rPr>
                <w:rFonts w:ascii="Arial" w:hAnsi="Arial" w:cs="Arial"/>
                <w:sz w:val="20"/>
              </w:rPr>
              <w:t>tsakomybės už patikėtą turtą draudimas</w:t>
            </w:r>
          </w:p>
        </w:tc>
        <w:tc>
          <w:tcPr>
            <w:tcW w:w="2700" w:type="dxa"/>
            <w:vAlign w:val="center"/>
          </w:tcPr>
          <w:p w14:paraId="38EECAE8" w14:textId="2755D485" w:rsidR="005B67B8" w:rsidRPr="003815D3" w:rsidRDefault="005B67B8" w:rsidP="00252D6C">
            <w:pPr>
              <w:rPr>
                <w:rFonts w:ascii="Arial" w:hAnsi="Arial" w:cs="Arial"/>
                <w:sz w:val="20"/>
              </w:rPr>
            </w:pPr>
            <w:r>
              <w:rPr>
                <w:rFonts w:ascii="Arial" w:hAnsi="Arial" w:cs="Arial"/>
                <w:sz w:val="20"/>
              </w:rPr>
              <w:t>Lietuva</w:t>
            </w:r>
          </w:p>
        </w:tc>
      </w:tr>
    </w:tbl>
    <w:p w14:paraId="4FEBE4EA" w14:textId="6265B82E" w:rsidR="008C3C94" w:rsidRDefault="00F3525F" w:rsidP="008C3C94">
      <w:pPr>
        <w:spacing w:before="150"/>
        <w:rPr>
          <w:rFonts w:ascii="Arial" w:hAnsi="Arial" w:cs="Arial"/>
          <w:sz w:val="20"/>
        </w:rPr>
      </w:pPr>
      <w:r>
        <w:rPr>
          <w:rFonts w:ascii="Arial" w:hAnsi="Arial" w:cs="Arial"/>
          <w:b/>
          <w:sz w:val="20"/>
        </w:rPr>
        <w:t xml:space="preserve">* </w:t>
      </w:r>
      <w:r w:rsidR="008C3C94" w:rsidRPr="003815D3">
        <w:rPr>
          <w:rFonts w:ascii="Arial" w:hAnsi="Arial" w:cs="Arial"/>
          <w:b/>
          <w:sz w:val="20"/>
        </w:rPr>
        <w:t>Pastaba</w:t>
      </w:r>
      <w:r w:rsidR="008C3C94" w:rsidRPr="003815D3">
        <w:rPr>
          <w:rFonts w:ascii="Arial" w:hAnsi="Arial" w:cs="Arial"/>
          <w:sz w:val="20"/>
        </w:rPr>
        <w:t xml:space="preserve">: Civilinės atsakomybės, kilusios dėl Draudėjo darbuotojų padarytų nuostolių ar žalos komandiruočių metu, draudimo apsaugos galiojimo teritorija </w:t>
      </w:r>
      <w:r w:rsidR="00261F57">
        <w:rPr>
          <w:rFonts w:ascii="Arial" w:hAnsi="Arial" w:cs="Arial"/>
          <w:sz w:val="20"/>
        </w:rPr>
        <w:t>–</w:t>
      </w:r>
      <w:r w:rsidR="008721D0">
        <w:rPr>
          <w:rFonts w:ascii="Arial" w:hAnsi="Arial" w:cs="Arial"/>
          <w:sz w:val="20"/>
        </w:rPr>
        <w:t xml:space="preserve"> Geografinė</w:t>
      </w:r>
      <w:r w:rsidR="008C3C94" w:rsidRPr="003815D3">
        <w:rPr>
          <w:rFonts w:ascii="Arial" w:hAnsi="Arial" w:cs="Arial"/>
          <w:sz w:val="20"/>
        </w:rPr>
        <w:t xml:space="preserve"> </w:t>
      </w:r>
      <w:r w:rsidR="009A28C4">
        <w:rPr>
          <w:rFonts w:ascii="Arial" w:hAnsi="Arial" w:cs="Arial"/>
          <w:sz w:val="20"/>
        </w:rPr>
        <w:t>Europa</w:t>
      </w:r>
      <w:r w:rsidR="008C3C94" w:rsidRPr="003815D3">
        <w:rPr>
          <w:rFonts w:ascii="Arial" w:hAnsi="Arial" w:cs="Arial"/>
          <w:sz w:val="20"/>
        </w:rPr>
        <w:t>.</w:t>
      </w:r>
    </w:p>
    <w:p w14:paraId="0407E9F4" w14:textId="77777777" w:rsidR="00DB2EF0" w:rsidRPr="003815D3" w:rsidRDefault="00DB2EF0" w:rsidP="008C3C94">
      <w:pPr>
        <w:spacing w:before="150"/>
        <w:rPr>
          <w:rFonts w:ascii="Arial" w:hAnsi="Arial" w:cs="Arial"/>
          <w:sz w:val="20"/>
        </w:rPr>
      </w:pPr>
    </w:p>
    <w:p w14:paraId="40A2CC08" w14:textId="77777777" w:rsidR="00351122" w:rsidRPr="003815D3" w:rsidRDefault="00351122" w:rsidP="00B8148C">
      <w:pPr>
        <w:pStyle w:val="Antrat2"/>
        <w:numPr>
          <w:ilvl w:val="3"/>
          <w:numId w:val="5"/>
        </w:numPr>
        <w:tabs>
          <w:tab w:val="num" w:pos="1440"/>
        </w:tabs>
        <w:jc w:val="left"/>
        <w:rPr>
          <w:rFonts w:ascii="Arial" w:hAnsi="Arial" w:cs="Arial"/>
          <w:b/>
          <w:sz w:val="20"/>
        </w:rPr>
      </w:pPr>
      <w:bookmarkStart w:id="12" w:name="_Toc54690191"/>
      <w:r w:rsidRPr="003815D3">
        <w:rPr>
          <w:rFonts w:ascii="Arial" w:hAnsi="Arial" w:cs="Arial"/>
          <w:b/>
          <w:sz w:val="20"/>
        </w:rPr>
        <w:t>Išplėstinis reikalavimo pateikimo terminas</w:t>
      </w:r>
      <w:bookmarkEnd w:id="12"/>
    </w:p>
    <w:p w14:paraId="407A1DE2" w14:textId="77777777" w:rsidR="00351122" w:rsidRPr="003815D3" w:rsidRDefault="00351122" w:rsidP="00351122">
      <w:pPr>
        <w:rPr>
          <w:rFonts w:ascii="Arial" w:hAnsi="Arial" w:cs="Arial"/>
          <w:sz w:val="20"/>
        </w:rPr>
      </w:pPr>
    </w:p>
    <w:p w14:paraId="27D92BD0" w14:textId="54493892" w:rsidR="00351122" w:rsidRDefault="00351122" w:rsidP="00351122">
      <w:pPr>
        <w:rPr>
          <w:rFonts w:ascii="Arial" w:hAnsi="Arial" w:cs="Arial"/>
          <w:sz w:val="20"/>
        </w:rPr>
      </w:pPr>
      <w:r w:rsidRPr="003815D3">
        <w:rPr>
          <w:rFonts w:ascii="Arial" w:hAnsi="Arial" w:cs="Arial"/>
          <w:sz w:val="20"/>
        </w:rPr>
        <w:t>Ne vėliau kaip per 6 mėnesius po draudimo apsaugos galiojimo pasibaigimo.</w:t>
      </w:r>
    </w:p>
    <w:p w14:paraId="180C161A" w14:textId="22B8ADDA" w:rsidR="00DB2EF0" w:rsidRDefault="00DB2EF0" w:rsidP="00351122">
      <w:pPr>
        <w:rPr>
          <w:rFonts w:ascii="Arial" w:hAnsi="Arial" w:cs="Arial"/>
          <w:sz w:val="20"/>
        </w:rPr>
      </w:pPr>
    </w:p>
    <w:p w14:paraId="666DDAB6" w14:textId="7A161401" w:rsidR="00DB2EF0" w:rsidRPr="00DB2EF0" w:rsidRDefault="005B67B8" w:rsidP="00DB2EF0">
      <w:pPr>
        <w:pStyle w:val="Antrat2"/>
        <w:numPr>
          <w:ilvl w:val="3"/>
          <w:numId w:val="5"/>
        </w:numPr>
        <w:tabs>
          <w:tab w:val="num" w:pos="1440"/>
        </w:tabs>
        <w:jc w:val="left"/>
        <w:rPr>
          <w:rFonts w:ascii="Arial" w:hAnsi="Arial" w:cs="Arial"/>
          <w:b/>
          <w:sz w:val="20"/>
        </w:rPr>
      </w:pPr>
      <w:bookmarkStart w:id="13" w:name="_Toc54690192"/>
      <w:proofErr w:type="spellStart"/>
      <w:r>
        <w:rPr>
          <w:rFonts w:ascii="Arial" w:hAnsi="Arial" w:cs="Arial"/>
          <w:b/>
          <w:sz w:val="20"/>
        </w:rPr>
        <w:t>Retroaktyvus</w:t>
      </w:r>
      <w:proofErr w:type="spellEnd"/>
      <w:r>
        <w:rPr>
          <w:rFonts w:ascii="Arial" w:hAnsi="Arial" w:cs="Arial"/>
          <w:b/>
          <w:sz w:val="20"/>
        </w:rPr>
        <w:t xml:space="preserve"> galiojimo laikotarpis</w:t>
      </w:r>
      <w:bookmarkEnd w:id="13"/>
    </w:p>
    <w:p w14:paraId="1F6C6C42" w14:textId="77777777" w:rsidR="00DB2EF0" w:rsidRPr="009F29C3" w:rsidRDefault="00DB2EF0" w:rsidP="00DB2EF0">
      <w:pPr>
        <w:rPr>
          <w:rFonts w:cs="Arial"/>
          <w:sz w:val="20"/>
        </w:rPr>
      </w:pPr>
    </w:p>
    <w:p w14:paraId="21F245D6" w14:textId="39D666D6" w:rsidR="00DB2EF0" w:rsidRPr="003815D3" w:rsidRDefault="005B67B8" w:rsidP="00351122">
      <w:pPr>
        <w:rPr>
          <w:rFonts w:ascii="Arial" w:hAnsi="Arial" w:cs="Arial"/>
          <w:sz w:val="20"/>
        </w:rPr>
      </w:pPr>
      <w:proofErr w:type="spellStart"/>
      <w:r w:rsidRPr="007765FA">
        <w:rPr>
          <w:rFonts w:ascii="Arial" w:hAnsi="Arial" w:cs="Arial"/>
          <w:sz w:val="20"/>
        </w:rPr>
        <w:t>Retroaktyvus</w:t>
      </w:r>
      <w:proofErr w:type="spellEnd"/>
      <w:r w:rsidRPr="007765FA">
        <w:rPr>
          <w:rFonts w:ascii="Arial" w:hAnsi="Arial" w:cs="Arial"/>
          <w:sz w:val="20"/>
        </w:rPr>
        <w:t xml:space="preserve"> draudimo apsaugos galiojimas </w:t>
      </w:r>
      <w:r w:rsidR="007765FA" w:rsidRPr="007765FA">
        <w:rPr>
          <w:rFonts w:ascii="Arial" w:hAnsi="Arial" w:cs="Arial"/>
          <w:sz w:val="20"/>
        </w:rPr>
        <w:t>netaikomas</w:t>
      </w:r>
      <w:r>
        <w:rPr>
          <w:rFonts w:ascii="Arial" w:hAnsi="Arial" w:cs="Arial"/>
          <w:sz w:val="20"/>
        </w:rPr>
        <w:t xml:space="preserve"> </w:t>
      </w:r>
    </w:p>
    <w:p w14:paraId="517293B1" w14:textId="77777777" w:rsidR="00351122" w:rsidRPr="003815D3" w:rsidRDefault="00351122" w:rsidP="00351122">
      <w:pPr>
        <w:rPr>
          <w:rFonts w:ascii="Arial" w:hAnsi="Arial" w:cs="Arial"/>
          <w:sz w:val="20"/>
        </w:rPr>
      </w:pPr>
    </w:p>
    <w:p w14:paraId="57761686" w14:textId="5A8377C9" w:rsidR="005E15CE" w:rsidRPr="005E15CE" w:rsidRDefault="00351122" w:rsidP="005E15CE">
      <w:pPr>
        <w:pStyle w:val="Antrat2"/>
        <w:numPr>
          <w:ilvl w:val="3"/>
          <w:numId w:val="5"/>
        </w:numPr>
        <w:tabs>
          <w:tab w:val="num" w:pos="1440"/>
        </w:tabs>
        <w:jc w:val="left"/>
        <w:rPr>
          <w:rFonts w:ascii="Arial" w:hAnsi="Arial" w:cs="Arial"/>
          <w:b/>
          <w:sz w:val="20"/>
        </w:rPr>
      </w:pPr>
      <w:bookmarkStart w:id="14" w:name="_Toc54690193"/>
      <w:r w:rsidRPr="003815D3">
        <w:rPr>
          <w:rFonts w:ascii="Arial" w:hAnsi="Arial" w:cs="Arial"/>
          <w:b/>
          <w:sz w:val="20"/>
        </w:rPr>
        <w:t xml:space="preserve">Papildomos sąlygos taikomos </w:t>
      </w:r>
      <w:r w:rsidR="00D430D8" w:rsidRPr="003815D3">
        <w:rPr>
          <w:rFonts w:ascii="Arial" w:hAnsi="Arial" w:cs="Arial"/>
          <w:b/>
          <w:sz w:val="20"/>
        </w:rPr>
        <w:t xml:space="preserve">perkamam </w:t>
      </w:r>
      <w:r w:rsidR="002F4DD0" w:rsidRPr="003815D3">
        <w:rPr>
          <w:rFonts w:ascii="Arial" w:hAnsi="Arial" w:cs="Arial"/>
          <w:b/>
          <w:sz w:val="20"/>
        </w:rPr>
        <w:t xml:space="preserve">draudimo </w:t>
      </w:r>
      <w:r w:rsidRPr="003815D3">
        <w:rPr>
          <w:rFonts w:ascii="Arial" w:hAnsi="Arial" w:cs="Arial"/>
          <w:b/>
          <w:sz w:val="20"/>
        </w:rPr>
        <w:t>objekt</w:t>
      </w:r>
      <w:r w:rsidR="003D7645" w:rsidRPr="003815D3">
        <w:rPr>
          <w:rFonts w:ascii="Arial" w:hAnsi="Arial" w:cs="Arial"/>
          <w:b/>
          <w:sz w:val="20"/>
        </w:rPr>
        <w:t>ui</w:t>
      </w:r>
      <w:bookmarkEnd w:id="14"/>
    </w:p>
    <w:p w14:paraId="0FA50FCF" w14:textId="78DEE28F" w:rsidR="003E3D56" w:rsidRDefault="003E3D56" w:rsidP="003E3D56"/>
    <w:p w14:paraId="0EE30AE9" w14:textId="77777777" w:rsidR="005E15CE" w:rsidRPr="004E647B" w:rsidRDefault="005E15CE" w:rsidP="004E647B">
      <w:pPr>
        <w:pStyle w:val="Sraopastraipa"/>
        <w:numPr>
          <w:ilvl w:val="0"/>
          <w:numId w:val="69"/>
        </w:numPr>
        <w:rPr>
          <w:rFonts w:ascii="Arial" w:hAnsi="Arial" w:cs="Arial"/>
          <w:sz w:val="20"/>
        </w:rPr>
      </w:pPr>
      <w:proofErr w:type="spellStart"/>
      <w:r w:rsidRPr="004E647B">
        <w:rPr>
          <w:rFonts w:ascii="Arial" w:hAnsi="Arial" w:cs="Arial"/>
          <w:sz w:val="20"/>
        </w:rPr>
        <w:t>Draudimo</w:t>
      </w:r>
      <w:proofErr w:type="spellEnd"/>
      <w:r w:rsidRPr="004E647B">
        <w:rPr>
          <w:rFonts w:ascii="Arial" w:hAnsi="Arial" w:cs="Arial"/>
          <w:sz w:val="20"/>
        </w:rPr>
        <w:t xml:space="preserve"> </w:t>
      </w:r>
      <w:proofErr w:type="spellStart"/>
      <w:r w:rsidRPr="004E647B">
        <w:rPr>
          <w:rFonts w:ascii="Arial" w:hAnsi="Arial" w:cs="Arial"/>
          <w:sz w:val="20"/>
        </w:rPr>
        <w:t>išmokos</w:t>
      </w:r>
      <w:proofErr w:type="spellEnd"/>
      <w:r w:rsidRPr="004E647B">
        <w:rPr>
          <w:rFonts w:ascii="Arial" w:hAnsi="Arial" w:cs="Arial"/>
          <w:sz w:val="20"/>
        </w:rPr>
        <w:t xml:space="preserve"> </w:t>
      </w:r>
      <w:proofErr w:type="spellStart"/>
      <w:r w:rsidRPr="004E647B">
        <w:rPr>
          <w:rFonts w:ascii="Arial" w:hAnsi="Arial" w:cs="Arial"/>
          <w:sz w:val="20"/>
        </w:rPr>
        <w:t>limitas</w:t>
      </w:r>
      <w:proofErr w:type="spellEnd"/>
      <w:r w:rsidRPr="004E647B">
        <w:rPr>
          <w:rFonts w:ascii="Arial" w:hAnsi="Arial" w:cs="Arial"/>
          <w:sz w:val="20"/>
        </w:rPr>
        <w:t xml:space="preserve"> </w:t>
      </w:r>
      <w:proofErr w:type="spellStart"/>
      <w:r w:rsidRPr="004E647B">
        <w:rPr>
          <w:rFonts w:ascii="Arial" w:hAnsi="Arial" w:cs="Arial"/>
          <w:sz w:val="20"/>
        </w:rPr>
        <w:t>neturtinei</w:t>
      </w:r>
      <w:proofErr w:type="spellEnd"/>
      <w:r w:rsidRPr="004E647B">
        <w:rPr>
          <w:rFonts w:ascii="Arial" w:hAnsi="Arial" w:cs="Arial"/>
          <w:sz w:val="20"/>
        </w:rPr>
        <w:t xml:space="preserve"> </w:t>
      </w:r>
      <w:proofErr w:type="spellStart"/>
      <w:r w:rsidRPr="004E647B">
        <w:rPr>
          <w:rFonts w:ascii="Arial" w:hAnsi="Arial" w:cs="Arial"/>
          <w:sz w:val="20"/>
        </w:rPr>
        <w:t>žalai</w:t>
      </w:r>
      <w:proofErr w:type="spellEnd"/>
      <w:r w:rsidRPr="004E647B">
        <w:rPr>
          <w:rFonts w:ascii="Arial" w:hAnsi="Arial" w:cs="Arial"/>
          <w:sz w:val="20"/>
        </w:rPr>
        <w:t xml:space="preserve"> </w:t>
      </w:r>
      <w:proofErr w:type="spellStart"/>
      <w:r w:rsidRPr="004E647B">
        <w:rPr>
          <w:rFonts w:ascii="Arial" w:hAnsi="Arial" w:cs="Arial"/>
          <w:sz w:val="20"/>
        </w:rPr>
        <w:t>yra</w:t>
      </w:r>
      <w:proofErr w:type="spellEnd"/>
      <w:r w:rsidRPr="004E647B">
        <w:rPr>
          <w:rFonts w:ascii="Arial" w:hAnsi="Arial" w:cs="Arial"/>
          <w:sz w:val="20"/>
        </w:rPr>
        <w:t xml:space="preserve"> </w:t>
      </w:r>
      <w:proofErr w:type="spellStart"/>
      <w:r w:rsidRPr="004E647B">
        <w:rPr>
          <w:rFonts w:ascii="Arial" w:hAnsi="Arial" w:cs="Arial"/>
          <w:sz w:val="20"/>
        </w:rPr>
        <w:t>ribojamas</w:t>
      </w:r>
      <w:proofErr w:type="spellEnd"/>
      <w:r w:rsidRPr="004E647B">
        <w:rPr>
          <w:rFonts w:ascii="Arial" w:hAnsi="Arial" w:cs="Arial"/>
          <w:sz w:val="20"/>
        </w:rPr>
        <w:t xml:space="preserve"> </w:t>
      </w:r>
      <w:proofErr w:type="spellStart"/>
      <w:r w:rsidRPr="004E647B">
        <w:rPr>
          <w:rFonts w:ascii="Arial" w:hAnsi="Arial" w:cs="Arial"/>
          <w:sz w:val="20"/>
        </w:rPr>
        <w:t>bendra</w:t>
      </w:r>
      <w:proofErr w:type="spellEnd"/>
      <w:r w:rsidRPr="004E647B">
        <w:rPr>
          <w:rFonts w:ascii="Arial" w:hAnsi="Arial" w:cs="Arial"/>
          <w:sz w:val="20"/>
        </w:rPr>
        <w:t xml:space="preserve"> </w:t>
      </w:r>
      <w:proofErr w:type="spellStart"/>
      <w:r w:rsidRPr="004E647B">
        <w:rPr>
          <w:rFonts w:ascii="Arial" w:hAnsi="Arial" w:cs="Arial"/>
          <w:sz w:val="20"/>
        </w:rPr>
        <w:t>draudimo</w:t>
      </w:r>
      <w:proofErr w:type="spellEnd"/>
      <w:r w:rsidRPr="004E647B">
        <w:rPr>
          <w:rFonts w:ascii="Arial" w:hAnsi="Arial" w:cs="Arial"/>
          <w:sz w:val="20"/>
        </w:rPr>
        <w:t xml:space="preserve"> </w:t>
      </w:r>
      <w:proofErr w:type="spellStart"/>
      <w:r w:rsidRPr="004E647B">
        <w:rPr>
          <w:rFonts w:ascii="Arial" w:hAnsi="Arial" w:cs="Arial"/>
          <w:sz w:val="20"/>
        </w:rPr>
        <w:t>suma</w:t>
      </w:r>
      <w:proofErr w:type="spellEnd"/>
      <w:r w:rsidRPr="004E647B">
        <w:rPr>
          <w:rFonts w:ascii="Arial" w:hAnsi="Arial" w:cs="Arial"/>
          <w:sz w:val="20"/>
        </w:rPr>
        <w:t>.</w:t>
      </w:r>
    </w:p>
    <w:p w14:paraId="372647EA" w14:textId="77777777" w:rsidR="005E15CE" w:rsidRPr="004E647B" w:rsidRDefault="005E15CE" w:rsidP="004E647B">
      <w:pPr>
        <w:pStyle w:val="Sraopastraipa"/>
        <w:numPr>
          <w:ilvl w:val="0"/>
          <w:numId w:val="69"/>
        </w:numPr>
        <w:rPr>
          <w:rFonts w:ascii="Arial" w:hAnsi="Arial" w:cs="Arial"/>
          <w:sz w:val="20"/>
        </w:rPr>
      </w:pPr>
      <w:proofErr w:type="spellStart"/>
      <w:r w:rsidRPr="004E647B">
        <w:rPr>
          <w:rFonts w:ascii="Arial" w:hAnsi="Arial" w:cs="Arial"/>
          <w:sz w:val="20"/>
        </w:rPr>
        <w:t>Draudimo</w:t>
      </w:r>
      <w:proofErr w:type="spellEnd"/>
      <w:r w:rsidRPr="004E647B">
        <w:rPr>
          <w:rFonts w:ascii="Arial" w:hAnsi="Arial" w:cs="Arial"/>
          <w:sz w:val="20"/>
        </w:rPr>
        <w:t xml:space="preserve"> </w:t>
      </w:r>
      <w:proofErr w:type="spellStart"/>
      <w:r w:rsidRPr="004E647B">
        <w:rPr>
          <w:rFonts w:ascii="Arial" w:hAnsi="Arial" w:cs="Arial"/>
          <w:sz w:val="20"/>
        </w:rPr>
        <w:t>išmokos</w:t>
      </w:r>
      <w:proofErr w:type="spellEnd"/>
      <w:r w:rsidRPr="004E647B">
        <w:rPr>
          <w:rFonts w:ascii="Arial" w:hAnsi="Arial" w:cs="Arial"/>
          <w:sz w:val="20"/>
        </w:rPr>
        <w:t xml:space="preserve"> </w:t>
      </w:r>
      <w:proofErr w:type="spellStart"/>
      <w:r w:rsidRPr="004E647B">
        <w:rPr>
          <w:rFonts w:ascii="Arial" w:hAnsi="Arial" w:cs="Arial"/>
          <w:sz w:val="20"/>
        </w:rPr>
        <w:t>suma</w:t>
      </w:r>
      <w:proofErr w:type="spellEnd"/>
      <w:r w:rsidRPr="004E647B">
        <w:rPr>
          <w:rFonts w:ascii="Arial" w:hAnsi="Arial" w:cs="Arial"/>
          <w:sz w:val="20"/>
        </w:rPr>
        <w:t xml:space="preserve"> </w:t>
      </w:r>
      <w:proofErr w:type="spellStart"/>
      <w:r w:rsidRPr="004E647B">
        <w:rPr>
          <w:rFonts w:ascii="Arial" w:hAnsi="Arial" w:cs="Arial"/>
          <w:sz w:val="20"/>
        </w:rPr>
        <w:t>išlaidoms</w:t>
      </w:r>
      <w:proofErr w:type="spellEnd"/>
      <w:r w:rsidRPr="004E647B">
        <w:rPr>
          <w:rFonts w:ascii="Arial" w:hAnsi="Arial" w:cs="Arial"/>
          <w:sz w:val="20"/>
        </w:rPr>
        <w:t xml:space="preserve">, </w:t>
      </w:r>
      <w:proofErr w:type="spellStart"/>
      <w:r w:rsidRPr="004E647B">
        <w:rPr>
          <w:rFonts w:ascii="Arial" w:hAnsi="Arial" w:cs="Arial"/>
          <w:sz w:val="20"/>
        </w:rPr>
        <w:t>susijusioms</w:t>
      </w:r>
      <w:proofErr w:type="spellEnd"/>
      <w:r w:rsidRPr="004E647B">
        <w:rPr>
          <w:rFonts w:ascii="Arial" w:hAnsi="Arial" w:cs="Arial"/>
          <w:sz w:val="20"/>
        </w:rPr>
        <w:t xml:space="preserve"> </w:t>
      </w:r>
      <w:proofErr w:type="spellStart"/>
      <w:r w:rsidRPr="004E647B">
        <w:rPr>
          <w:rFonts w:ascii="Arial" w:hAnsi="Arial" w:cs="Arial"/>
          <w:sz w:val="20"/>
        </w:rPr>
        <w:t>su</w:t>
      </w:r>
      <w:proofErr w:type="spellEnd"/>
      <w:r w:rsidRPr="004E647B">
        <w:rPr>
          <w:rFonts w:ascii="Arial" w:hAnsi="Arial" w:cs="Arial"/>
          <w:sz w:val="20"/>
        </w:rPr>
        <w:t xml:space="preserve"> </w:t>
      </w:r>
      <w:proofErr w:type="spellStart"/>
      <w:r w:rsidRPr="004E647B">
        <w:rPr>
          <w:rFonts w:ascii="Arial" w:hAnsi="Arial" w:cs="Arial"/>
          <w:sz w:val="20"/>
        </w:rPr>
        <w:t>reikalavimo</w:t>
      </w:r>
      <w:proofErr w:type="spellEnd"/>
      <w:r w:rsidRPr="004E647B">
        <w:rPr>
          <w:rFonts w:ascii="Arial" w:hAnsi="Arial" w:cs="Arial"/>
          <w:sz w:val="20"/>
        </w:rPr>
        <w:t xml:space="preserve"> </w:t>
      </w:r>
      <w:proofErr w:type="spellStart"/>
      <w:r w:rsidRPr="004E647B">
        <w:rPr>
          <w:rFonts w:ascii="Arial" w:hAnsi="Arial" w:cs="Arial"/>
          <w:sz w:val="20"/>
        </w:rPr>
        <w:t>nagrinėjimu</w:t>
      </w:r>
      <w:proofErr w:type="spellEnd"/>
      <w:r w:rsidRPr="004E647B">
        <w:rPr>
          <w:rFonts w:ascii="Arial" w:hAnsi="Arial" w:cs="Arial"/>
          <w:sz w:val="20"/>
        </w:rPr>
        <w:t xml:space="preserve"> </w:t>
      </w:r>
      <w:proofErr w:type="spellStart"/>
      <w:r w:rsidRPr="004E647B">
        <w:rPr>
          <w:rFonts w:ascii="Arial" w:hAnsi="Arial" w:cs="Arial"/>
          <w:sz w:val="20"/>
        </w:rPr>
        <w:t>ir</w:t>
      </w:r>
      <w:proofErr w:type="spellEnd"/>
      <w:r w:rsidRPr="004E647B">
        <w:rPr>
          <w:rFonts w:ascii="Arial" w:hAnsi="Arial" w:cs="Arial"/>
          <w:sz w:val="20"/>
        </w:rPr>
        <w:t xml:space="preserve"> </w:t>
      </w:r>
      <w:proofErr w:type="spellStart"/>
      <w:r w:rsidRPr="004E647B">
        <w:rPr>
          <w:rFonts w:ascii="Arial" w:hAnsi="Arial" w:cs="Arial"/>
          <w:sz w:val="20"/>
        </w:rPr>
        <w:t>atsikirtimu</w:t>
      </w:r>
      <w:proofErr w:type="spellEnd"/>
      <w:r w:rsidRPr="004E647B">
        <w:rPr>
          <w:rFonts w:ascii="Arial" w:hAnsi="Arial" w:cs="Arial"/>
          <w:sz w:val="20"/>
        </w:rPr>
        <w:t xml:space="preserve"> </w:t>
      </w:r>
      <w:proofErr w:type="spellStart"/>
      <w:r w:rsidRPr="004E647B">
        <w:rPr>
          <w:rFonts w:ascii="Arial" w:hAnsi="Arial" w:cs="Arial"/>
          <w:sz w:val="20"/>
        </w:rPr>
        <w:t>yra</w:t>
      </w:r>
      <w:proofErr w:type="spellEnd"/>
      <w:r w:rsidRPr="004E647B">
        <w:rPr>
          <w:rFonts w:ascii="Arial" w:hAnsi="Arial" w:cs="Arial"/>
          <w:sz w:val="20"/>
        </w:rPr>
        <w:t xml:space="preserve"> </w:t>
      </w:r>
      <w:proofErr w:type="spellStart"/>
      <w:r w:rsidRPr="004E647B">
        <w:rPr>
          <w:rFonts w:ascii="Arial" w:hAnsi="Arial" w:cs="Arial"/>
          <w:sz w:val="20"/>
        </w:rPr>
        <w:t>ribojama</w:t>
      </w:r>
      <w:proofErr w:type="spellEnd"/>
      <w:r w:rsidRPr="004E647B">
        <w:rPr>
          <w:rFonts w:ascii="Arial" w:hAnsi="Arial" w:cs="Arial"/>
          <w:sz w:val="20"/>
        </w:rPr>
        <w:t xml:space="preserve"> </w:t>
      </w:r>
      <w:proofErr w:type="spellStart"/>
      <w:r w:rsidRPr="004E647B">
        <w:rPr>
          <w:rFonts w:ascii="Arial" w:hAnsi="Arial" w:cs="Arial"/>
          <w:sz w:val="20"/>
        </w:rPr>
        <w:t>bendra</w:t>
      </w:r>
      <w:proofErr w:type="spellEnd"/>
      <w:r w:rsidRPr="004E647B">
        <w:rPr>
          <w:rFonts w:ascii="Arial" w:hAnsi="Arial" w:cs="Arial"/>
          <w:sz w:val="20"/>
        </w:rPr>
        <w:t xml:space="preserve"> </w:t>
      </w:r>
      <w:proofErr w:type="spellStart"/>
      <w:r w:rsidRPr="004E647B">
        <w:rPr>
          <w:rFonts w:ascii="Arial" w:hAnsi="Arial" w:cs="Arial"/>
          <w:sz w:val="20"/>
        </w:rPr>
        <w:t>draudimo</w:t>
      </w:r>
      <w:proofErr w:type="spellEnd"/>
      <w:r w:rsidRPr="004E647B">
        <w:rPr>
          <w:rFonts w:ascii="Arial" w:hAnsi="Arial" w:cs="Arial"/>
          <w:sz w:val="20"/>
        </w:rPr>
        <w:t xml:space="preserve"> </w:t>
      </w:r>
      <w:proofErr w:type="spellStart"/>
      <w:r w:rsidRPr="004E647B">
        <w:rPr>
          <w:rFonts w:ascii="Arial" w:hAnsi="Arial" w:cs="Arial"/>
          <w:sz w:val="20"/>
        </w:rPr>
        <w:t>suma</w:t>
      </w:r>
      <w:proofErr w:type="spellEnd"/>
      <w:r w:rsidRPr="004E647B">
        <w:rPr>
          <w:rFonts w:ascii="Arial" w:hAnsi="Arial" w:cs="Arial"/>
          <w:sz w:val="20"/>
        </w:rPr>
        <w:t>.</w:t>
      </w:r>
    </w:p>
    <w:p w14:paraId="52A1A97C" w14:textId="77777777" w:rsidR="005E15CE" w:rsidRPr="004E647B" w:rsidRDefault="005E15CE" w:rsidP="004E647B">
      <w:pPr>
        <w:pStyle w:val="Sraopastraipa"/>
        <w:numPr>
          <w:ilvl w:val="0"/>
          <w:numId w:val="69"/>
        </w:numPr>
        <w:rPr>
          <w:rFonts w:ascii="Arial" w:hAnsi="Arial" w:cs="Arial"/>
          <w:sz w:val="20"/>
        </w:rPr>
      </w:pPr>
      <w:proofErr w:type="spellStart"/>
      <w:r w:rsidRPr="004E647B">
        <w:rPr>
          <w:rFonts w:ascii="Arial" w:hAnsi="Arial" w:cs="Arial"/>
          <w:sz w:val="20"/>
        </w:rPr>
        <w:t>Draudimo</w:t>
      </w:r>
      <w:proofErr w:type="spellEnd"/>
      <w:r w:rsidRPr="004E647B">
        <w:rPr>
          <w:rFonts w:ascii="Arial" w:hAnsi="Arial" w:cs="Arial"/>
          <w:sz w:val="20"/>
        </w:rPr>
        <w:t xml:space="preserve"> </w:t>
      </w:r>
      <w:proofErr w:type="spellStart"/>
      <w:r w:rsidRPr="004E647B">
        <w:rPr>
          <w:rFonts w:ascii="Arial" w:hAnsi="Arial" w:cs="Arial"/>
          <w:sz w:val="20"/>
        </w:rPr>
        <w:t>objektu</w:t>
      </w:r>
      <w:proofErr w:type="spellEnd"/>
      <w:r w:rsidRPr="004E647B">
        <w:rPr>
          <w:rFonts w:ascii="Arial" w:hAnsi="Arial" w:cs="Arial"/>
          <w:sz w:val="20"/>
        </w:rPr>
        <w:t xml:space="preserve"> </w:t>
      </w:r>
      <w:proofErr w:type="spellStart"/>
      <w:r w:rsidRPr="004E647B">
        <w:rPr>
          <w:rFonts w:ascii="Arial" w:hAnsi="Arial" w:cs="Arial"/>
          <w:sz w:val="20"/>
        </w:rPr>
        <w:t>taip</w:t>
      </w:r>
      <w:proofErr w:type="spellEnd"/>
      <w:r w:rsidRPr="004E647B">
        <w:rPr>
          <w:rFonts w:ascii="Arial" w:hAnsi="Arial" w:cs="Arial"/>
          <w:sz w:val="20"/>
        </w:rPr>
        <w:t xml:space="preserve"> pat </w:t>
      </w:r>
      <w:proofErr w:type="spellStart"/>
      <w:r w:rsidRPr="004E647B">
        <w:rPr>
          <w:rFonts w:ascii="Arial" w:hAnsi="Arial" w:cs="Arial"/>
          <w:sz w:val="20"/>
        </w:rPr>
        <w:t>laikomos</w:t>
      </w:r>
      <w:proofErr w:type="spellEnd"/>
      <w:r w:rsidRPr="004E647B">
        <w:rPr>
          <w:rFonts w:ascii="Arial" w:hAnsi="Arial" w:cs="Arial"/>
          <w:sz w:val="20"/>
        </w:rPr>
        <w:t xml:space="preserve"> </w:t>
      </w:r>
      <w:proofErr w:type="spellStart"/>
      <w:r w:rsidRPr="004E647B">
        <w:rPr>
          <w:rFonts w:ascii="Arial" w:hAnsi="Arial" w:cs="Arial"/>
          <w:sz w:val="20"/>
        </w:rPr>
        <w:t>žalos</w:t>
      </w:r>
      <w:proofErr w:type="spellEnd"/>
      <w:r w:rsidRPr="004E647B">
        <w:rPr>
          <w:rFonts w:ascii="Arial" w:hAnsi="Arial" w:cs="Arial"/>
          <w:sz w:val="20"/>
        </w:rPr>
        <w:t xml:space="preserve"> </w:t>
      </w:r>
      <w:proofErr w:type="spellStart"/>
      <w:r w:rsidRPr="004E647B">
        <w:rPr>
          <w:rFonts w:ascii="Arial" w:hAnsi="Arial" w:cs="Arial"/>
          <w:sz w:val="20"/>
        </w:rPr>
        <w:t>išvengimo</w:t>
      </w:r>
      <w:proofErr w:type="spellEnd"/>
      <w:r w:rsidRPr="004E647B">
        <w:rPr>
          <w:rFonts w:ascii="Arial" w:hAnsi="Arial" w:cs="Arial"/>
          <w:sz w:val="20"/>
        </w:rPr>
        <w:t xml:space="preserve"> </w:t>
      </w:r>
      <w:proofErr w:type="spellStart"/>
      <w:r w:rsidRPr="004E647B">
        <w:rPr>
          <w:rFonts w:ascii="Arial" w:hAnsi="Arial" w:cs="Arial"/>
          <w:sz w:val="20"/>
        </w:rPr>
        <w:t>ir</w:t>
      </w:r>
      <w:proofErr w:type="spellEnd"/>
      <w:r w:rsidRPr="004E647B">
        <w:rPr>
          <w:rFonts w:ascii="Arial" w:hAnsi="Arial" w:cs="Arial"/>
          <w:sz w:val="20"/>
        </w:rPr>
        <w:t xml:space="preserve"> </w:t>
      </w:r>
      <w:proofErr w:type="spellStart"/>
      <w:r w:rsidRPr="004E647B">
        <w:rPr>
          <w:rFonts w:ascii="Arial" w:hAnsi="Arial" w:cs="Arial"/>
          <w:sz w:val="20"/>
        </w:rPr>
        <w:t>mažinimo</w:t>
      </w:r>
      <w:proofErr w:type="spellEnd"/>
      <w:r w:rsidRPr="004E647B">
        <w:rPr>
          <w:rFonts w:ascii="Arial" w:hAnsi="Arial" w:cs="Arial"/>
          <w:sz w:val="20"/>
        </w:rPr>
        <w:t xml:space="preserve"> </w:t>
      </w:r>
      <w:proofErr w:type="spellStart"/>
      <w:r w:rsidRPr="004E647B">
        <w:rPr>
          <w:rFonts w:ascii="Arial" w:hAnsi="Arial" w:cs="Arial"/>
          <w:sz w:val="20"/>
        </w:rPr>
        <w:t>išlaidos</w:t>
      </w:r>
      <w:proofErr w:type="spellEnd"/>
      <w:r w:rsidRPr="004E647B">
        <w:rPr>
          <w:rFonts w:ascii="Arial" w:hAnsi="Arial" w:cs="Arial"/>
          <w:sz w:val="20"/>
        </w:rPr>
        <w:t xml:space="preserve">. </w:t>
      </w:r>
      <w:proofErr w:type="spellStart"/>
      <w:r w:rsidRPr="004E647B">
        <w:rPr>
          <w:rFonts w:ascii="Arial" w:hAnsi="Arial" w:cs="Arial"/>
          <w:sz w:val="20"/>
        </w:rPr>
        <w:t>Draudikas</w:t>
      </w:r>
      <w:proofErr w:type="spellEnd"/>
      <w:r w:rsidRPr="004E647B">
        <w:rPr>
          <w:rFonts w:ascii="Arial" w:hAnsi="Arial" w:cs="Arial"/>
          <w:sz w:val="20"/>
        </w:rPr>
        <w:t xml:space="preserve"> </w:t>
      </w:r>
      <w:proofErr w:type="spellStart"/>
      <w:r w:rsidRPr="004E647B">
        <w:rPr>
          <w:rFonts w:ascii="Arial" w:hAnsi="Arial" w:cs="Arial"/>
          <w:sz w:val="20"/>
        </w:rPr>
        <w:t>atlygina</w:t>
      </w:r>
      <w:proofErr w:type="spellEnd"/>
      <w:r w:rsidRPr="004E647B">
        <w:rPr>
          <w:rFonts w:ascii="Arial" w:hAnsi="Arial" w:cs="Arial"/>
          <w:sz w:val="20"/>
        </w:rPr>
        <w:t xml:space="preserve"> </w:t>
      </w:r>
      <w:proofErr w:type="spellStart"/>
      <w:r w:rsidRPr="004E647B">
        <w:rPr>
          <w:rFonts w:ascii="Arial" w:hAnsi="Arial" w:cs="Arial"/>
          <w:sz w:val="20"/>
        </w:rPr>
        <w:t>būtinas</w:t>
      </w:r>
      <w:proofErr w:type="spellEnd"/>
      <w:r w:rsidRPr="004E647B">
        <w:rPr>
          <w:rFonts w:ascii="Arial" w:hAnsi="Arial" w:cs="Arial"/>
          <w:sz w:val="20"/>
        </w:rPr>
        <w:t xml:space="preserve"> </w:t>
      </w:r>
      <w:proofErr w:type="spellStart"/>
      <w:r w:rsidRPr="004E647B">
        <w:rPr>
          <w:rFonts w:ascii="Arial" w:hAnsi="Arial" w:cs="Arial"/>
          <w:sz w:val="20"/>
        </w:rPr>
        <w:t>išlaidas</w:t>
      </w:r>
      <w:proofErr w:type="spellEnd"/>
      <w:r w:rsidRPr="004E647B">
        <w:rPr>
          <w:rFonts w:ascii="Arial" w:hAnsi="Arial" w:cs="Arial"/>
          <w:sz w:val="20"/>
        </w:rPr>
        <w:t xml:space="preserve">, </w:t>
      </w:r>
      <w:proofErr w:type="spellStart"/>
      <w:r w:rsidRPr="004E647B">
        <w:rPr>
          <w:rFonts w:ascii="Arial" w:hAnsi="Arial" w:cs="Arial"/>
          <w:sz w:val="20"/>
        </w:rPr>
        <w:t>patirtas</w:t>
      </w:r>
      <w:proofErr w:type="spellEnd"/>
      <w:r w:rsidRPr="004E647B">
        <w:rPr>
          <w:rFonts w:ascii="Arial" w:hAnsi="Arial" w:cs="Arial"/>
          <w:sz w:val="20"/>
        </w:rPr>
        <w:t xml:space="preserve"> </w:t>
      </w:r>
      <w:proofErr w:type="spellStart"/>
      <w:r w:rsidRPr="004E647B">
        <w:rPr>
          <w:rFonts w:ascii="Arial" w:hAnsi="Arial" w:cs="Arial"/>
          <w:sz w:val="20"/>
        </w:rPr>
        <w:t>dėl</w:t>
      </w:r>
      <w:proofErr w:type="spellEnd"/>
      <w:r w:rsidRPr="004E647B">
        <w:rPr>
          <w:rFonts w:ascii="Arial" w:hAnsi="Arial" w:cs="Arial"/>
          <w:sz w:val="20"/>
        </w:rPr>
        <w:t xml:space="preserve"> to, </w:t>
      </w:r>
      <w:proofErr w:type="spellStart"/>
      <w:r w:rsidRPr="004E647B">
        <w:rPr>
          <w:rFonts w:ascii="Arial" w:hAnsi="Arial" w:cs="Arial"/>
          <w:sz w:val="20"/>
        </w:rPr>
        <w:t>kad</w:t>
      </w:r>
      <w:proofErr w:type="spellEnd"/>
      <w:r w:rsidRPr="004E647B">
        <w:rPr>
          <w:rFonts w:ascii="Arial" w:hAnsi="Arial" w:cs="Arial"/>
          <w:sz w:val="20"/>
        </w:rPr>
        <w:t xml:space="preserve"> </w:t>
      </w:r>
      <w:proofErr w:type="spellStart"/>
      <w:r w:rsidRPr="004E647B">
        <w:rPr>
          <w:rFonts w:ascii="Arial" w:hAnsi="Arial" w:cs="Arial"/>
          <w:sz w:val="20"/>
        </w:rPr>
        <w:t>Draudėjas</w:t>
      </w:r>
      <w:proofErr w:type="spellEnd"/>
      <w:r w:rsidRPr="004E647B">
        <w:rPr>
          <w:rFonts w:ascii="Arial" w:hAnsi="Arial" w:cs="Arial"/>
          <w:sz w:val="20"/>
        </w:rPr>
        <w:t xml:space="preserve"> </w:t>
      </w:r>
      <w:proofErr w:type="spellStart"/>
      <w:r w:rsidRPr="004E647B">
        <w:rPr>
          <w:rFonts w:ascii="Arial" w:hAnsi="Arial" w:cs="Arial"/>
          <w:sz w:val="20"/>
        </w:rPr>
        <w:t>ėmėsi</w:t>
      </w:r>
      <w:proofErr w:type="spellEnd"/>
      <w:r w:rsidRPr="004E647B">
        <w:rPr>
          <w:rFonts w:ascii="Arial" w:hAnsi="Arial" w:cs="Arial"/>
          <w:sz w:val="20"/>
        </w:rPr>
        <w:t xml:space="preserve"> jam </w:t>
      </w:r>
      <w:proofErr w:type="spellStart"/>
      <w:r w:rsidRPr="004E647B">
        <w:rPr>
          <w:rFonts w:ascii="Arial" w:hAnsi="Arial" w:cs="Arial"/>
          <w:sz w:val="20"/>
        </w:rPr>
        <w:t>prieinamų</w:t>
      </w:r>
      <w:proofErr w:type="spellEnd"/>
      <w:r w:rsidRPr="004E647B">
        <w:rPr>
          <w:rFonts w:ascii="Arial" w:hAnsi="Arial" w:cs="Arial"/>
          <w:sz w:val="20"/>
        </w:rPr>
        <w:t xml:space="preserve"> </w:t>
      </w:r>
      <w:proofErr w:type="spellStart"/>
      <w:r w:rsidRPr="004E647B">
        <w:rPr>
          <w:rFonts w:ascii="Arial" w:hAnsi="Arial" w:cs="Arial"/>
          <w:sz w:val="20"/>
        </w:rPr>
        <w:t>protingų</w:t>
      </w:r>
      <w:proofErr w:type="spellEnd"/>
      <w:r w:rsidRPr="004E647B">
        <w:rPr>
          <w:rFonts w:ascii="Arial" w:hAnsi="Arial" w:cs="Arial"/>
          <w:sz w:val="20"/>
        </w:rPr>
        <w:t xml:space="preserve"> </w:t>
      </w:r>
      <w:proofErr w:type="spellStart"/>
      <w:r w:rsidRPr="004E647B">
        <w:rPr>
          <w:rFonts w:ascii="Arial" w:hAnsi="Arial" w:cs="Arial"/>
          <w:sz w:val="20"/>
        </w:rPr>
        <w:t>priemonių</w:t>
      </w:r>
      <w:proofErr w:type="spellEnd"/>
      <w:r w:rsidRPr="004E647B">
        <w:rPr>
          <w:rFonts w:ascii="Arial" w:hAnsi="Arial" w:cs="Arial"/>
          <w:sz w:val="20"/>
        </w:rPr>
        <w:t xml:space="preserve"> </w:t>
      </w:r>
      <w:proofErr w:type="spellStart"/>
      <w:r w:rsidRPr="004E647B">
        <w:rPr>
          <w:rFonts w:ascii="Arial" w:hAnsi="Arial" w:cs="Arial"/>
          <w:sz w:val="20"/>
        </w:rPr>
        <w:t>žalai</w:t>
      </w:r>
      <w:proofErr w:type="spellEnd"/>
      <w:r w:rsidRPr="004E647B">
        <w:rPr>
          <w:rFonts w:ascii="Arial" w:hAnsi="Arial" w:cs="Arial"/>
          <w:sz w:val="20"/>
        </w:rPr>
        <w:t xml:space="preserve"> </w:t>
      </w:r>
      <w:proofErr w:type="spellStart"/>
      <w:r w:rsidRPr="004E647B">
        <w:rPr>
          <w:rFonts w:ascii="Arial" w:hAnsi="Arial" w:cs="Arial"/>
          <w:sz w:val="20"/>
        </w:rPr>
        <w:t>sumažinti</w:t>
      </w:r>
      <w:proofErr w:type="spellEnd"/>
      <w:r w:rsidRPr="004E647B">
        <w:rPr>
          <w:rFonts w:ascii="Arial" w:hAnsi="Arial" w:cs="Arial"/>
          <w:sz w:val="20"/>
        </w:rPr>
        <w:t xml:space="preserve"> </w:t>
      </w:r>
      <w:proofErr w:type="spellStart"/>
      <w:r w:rsidRPr="004E647B">
        <w:rPr>
          <w:rFonts w:ascii="Arial" w:hAnsi="Arial" w:cs="Arial"/>
          <w:sz w:val="20"/>
        </w:rPr>
        <w:t>ar</w:t>
      </w:r>
      <w:proofErr w:type="spellEnd"/>
      <w:r w:rsidRPr="004E647B">
        <w:rPr>
          <w:rFonts w:ascii="Arial" w:hAnsi="Arial" w:cs="Arial"/>
          <w:sz w:val="20"/>
        </w:rPr>
        <w:t xml:space="preserve"> </w:t>
      </w:r>
      <w:proofErr w:type="spellStart"/>
      <w:r w:rsidRPr="004E647B">
        <w:rPr>
          <w:rFonts w:ascii="Arial" w:hAnsi="Arial" w:cs="Arial"/>
          <w:sz w:val="20"/>
        </w:rPr>
        <w:t>užkirsti</w:t>
      </w:r>
      <w:proofErr w:type="spellEnd"/>
      <w:r w:rsidRPr="004E647B">
        <w:rPr>
          <w:rFonts w:ascii="Arial" w:hAnsi="Arial" w:cs="Arial"/>
          <w:sz w:val="20"/>
        </w:rPr>
        <w:t xml:space="preserve"> </w:t>
      </w:r>
      <w:proofErr w:type="spellStart"/>
      <w:r w:rsidRPr="004E647B">
        <w:rPr>
          <w:rFonts w:ascii="Arial" w:hAnsi="Arial" w:cs="Arial"/>
          <w:sz w:val="20"/>
        </w:rPr>
        <w:t>kelią</w:t>
      </w:r>
      <w:proofErr w:type="spellEnd"/>
      <w:r w:rsidRPr="004E647B">
        <w:rPr>
          <w:rFonts w:ascii="Arial" w:hAnsi="Arial" w:cs="Arial"/>
          <w:sz w:val="20"/>
        </w:rPr>
        <w:t xml:space="preserve"> </w:t>
      </w:r>
      <w:proofErr w:type="spellStart"/>
      <w:r w:rsidRPr="004E647B">
        <w:rPr>
          <w:rFonts w:ascii="Arial" w:hAnsi="Arial" w:cs="Arial"/>
          <w:sz w:val="20"/>
        </w:rPr>
        <w:t>galimai</w:t>
      </w:r>
      <w:proofErr w:type="spellEnd"/>
      <w:r w:rsidRPr="004E647B">
        <w:rPr>
          <w:rFonts w:ascii="Arial" w:hAnsi="Arial" w:cs="Arial"/>
          <w:sz w:val="20"/>
        </w:rPr>
        <w:t xml:space="preserve"> </w:t>
      </w:r>
      <w:proofErr w:type="spellStart"/>
      <w:r w:rsidRPr="004E647B">
        <w:rPr>
          <w:rFonts w:ascii="Arial" w:hAnsi="Arial" w:cs="Arial"/>
          <w:sz w:val="20"/>
        </w:rPr>
        <w:t>žalai</w:t>
      </w:r>
      <w:proofErr w:type="spellEnd"/>
      <w:r w:rsidRPr="004E647B">
        <w:rPr>
          <w:rFonts w:ascii="Arial" w:hAnsi="Arial" w:cs="Arial"/>
          <w:sz w:val="20"/>
        </w:rPr>
        <w:t xml:space="preserve"> </w:t>
      </w:r>
      <w:proofErr w:type="spellStart"/>
      <w:r w:rsidRPr="004E647B">
        <w:rPr>
          <w:rFonts w:ascii="Arial" w:hAnsi="Arial" w:cs="Arial"/>
          <w:sz w:val="20"/>
        </w:rPr>
        <w:t>ar</w:t>
      </w:r>
      <w:proofErr w:type="spellEnd"/>
      <w:r w:rsidRPr="004E647B">
        <w:rPr>
          <w:rFonts w:ascii="Arial" w:hAnsi="Arial" w:cs="Arial"/>
          <w:sz w:val="20"/>
        </w:rPr>
        <w:t xml:space="preserve"> </w:t>
      </w:r>
      <w:proofErr w:type="spellStart"/>
      <w:r w:rsidRPr="004E647B">
        <w:rPr>
          <w:rFonts w:ascii="Arial" w:hAnsi="Arial" w:cs="Arial"/>
          <w:sz w:val="20"/>
        </w:rPr>
        <w:t>dėl</w:t>
      </w:r>
      <w:proofErr w:type="spellEnd"/>
      <w:r w:rsidRPr="004E647B">
        <w:rPr>
          <w:rFonts w:ascii="Arial" w:hAnsi="Arial" w:cs="Arial"/>
          <w:sz w:val="20"/>
        </w:rPr>
        <w:t xml:space="preserve"> to </w:t>
      </w:r>
      <w:proofErr w:type="spellStart"/>
      <w:r w:rsidRPr="004E647B">
        <w:rPr>
          <w:rFonts w:ascii="Arial" w:hAnsi="Arial" w:cs="Arial"/>
          <w:sz w:val="20"/>
        </w:rPr>
        <w:t>kad</w:t>
      </w:r>
      <w:proofErr w:type="spellEnd"/>
      <w:r w:rsidRPr="004E647B">
        <w:rPr>
          <w:rFonts w:ascii="Arial" w:hAnsi="Arial" w:cs="Arial"/>
          <w:sz w:val="20"/>
        </w:rPr>
        <w:t xml:space="preserve"> </w:t>
      </w:r>
      <w:proofErr w:type="spellStart"/>
      <w:r w:rsidRPr="004E647B">
        <w:rPr>
          <w:rFonts w:ascii="Arial" w:hAnsi="Arial" w:cs="Arial"/>
          <w:sz w:val="20"/>
        </w:rPr>
        <w:t>laikėsi</w:t>
      </w:r>
      <w:proofErr w:type="spellEnd"/>
      <w:r w:rsidRPr="004E647B">
        <w:rPr>
          <w:rFonts w:ascii="Arial" w:hAnsi="Arial" w:cs="Arial"/>
          <w:sz w:val="20"/>
        </w:rPr>
        <w:t xml:space="preserve"> </w:t>
      </w:r>
      <w:proofErr w:type="spellStart"/>
      <w:r w:rsidRPr="004E647B">
        <w:rPr>
          <w:rFonts w:ascii="Arial" w:hAnsi="Arial" w:cs="Arial"/>
          <w:sz w:val="20"/>
        </w:rPr>
        <w:t>draudiko</w:t>
      </w:r>
      <w:proofErr w:type="spellEnd"/>
      <w:r w:rsidRPr="004E647B">
        <w:rPr>
          <w:rFonts w:ascii="Arial" w:hAnsi="Arial" w:cs="Arial"/>
          <w:sz w:val="20"/>
        </w:rPr>
        <w:t xml:space="preserve"> </w:t>
      </w:r>
      <w:proofErr w:type="spellStart"/>
      <w:r w:rsidRPr="004E647B">
        <w:rPr>
          <w:rFonts w:ascii="Arial" w:hAnsi="Arial" w:cs="Arial"/>
          <w:sz w:val="20"/>
        </w:rPr>
        <w:t>nurodymų</w:t>
      </w:r>
      <w:proofErr w:type="spellEnd"/>
      <w:r w:rsidRPr="004E647B">
        <w:rPr>
          <w:rFonts w:ascii="Arial" w:hAnsi="Arial" w:cs="Arial"/>
          <w:sz w:val="20"/>
        </w:rPr>
        <w:t xml:space="preserve">. </w:t>
      </w:r>
      <w:proofErr w:type="spellStart"/>
      <w:r w:rsidRPr="004E647B">
        <w:rPr>
          <w:rFonts w:ascii="Arial" w:hAnsi="Arial" w:cs="Arial"/>
          <w:sz w:val="20"/>
        </w:rPr>
        <w:t>Šios</w:t>
      </w:r>
      <w:proofErr w:type="spellEnd"/>
      <w:r w:rsidRPr="004E647B">
        <w:rPr>
          <w:rFonts w:ascii="Arial" w:hAnsi="Arial" w:cs="Arial"/>
          <w:sz w:val="20"/>
        </w:rPr>
        <w:t xml:space="preserve"> </w:t>
      </w:r>
      <w:proofErr w:type="spellStart"/>
      <w:r w:rsidRPr="004E647B">
        <w:rPr>
          <w:rFonts w:ascii="Arial" w:hAnsi="Arial" w:cs="Arial"/>
          <w:sz w:val="20"/>
        </w:rPr>
        <w:t>išlaidos</w:t>
      </w:r>
      <w:proofErr w:type="spellEnd"/>
      <w:r w:rsidRPr="004E647B">
        <w:rPr>
          <w:rFonts w:ascii="Arial" w:hAnsi="Arial" w:cs="Arial"/>
          <w:sz w:val="20"/>
        </w:rPr>
        <w:t xml:space="preserve"> </w:t>
      </w:r>
      <w:proofErr w:type="spellStart"/>
      <w:r w:rsidRPr="004E647B">
        <w:rPr>
          <w:rFonts w:ascii="Arial" w:hAnsi="Arial" w:cs="Arial"/>
          <w:sz w:val="20"/>
        </w:rPr>
        <w:t>atlyginamos</w:t>
      </w:r>
      <w:proofErr w:type="spellEnd"/>
      <w:r w:rsidRPr="004E647B">
        <w:rPr>
          <w:rFonts w:ascii="Arial" w:hAnsi="Arial" w:cs="Arial"/>
          <w:sz w:val="20"/>
        </w:rPr>
        <w:t xml:space="preserve">, </w:t>
      </w:r>
      <w:proofErr w:type="spellStart"/>
      <w:r w:rsidRPr="004E647B">
        <w:rPr>
          <w:rFonts w:ascii="Arial" w:hAnsi="Arial" w:cs="Arial"/>
          <w:sz w:val="20"/>
        </w:rPr>
        <w:t>neatsižvelgiant</w:t>
      </w:r>
      <w:proofErr w:type="spellEnd"/>
      <w:r w:rsidRPr="004E647B">
        <w:rPr>
          <w:rFonts w:ascii="Arial" w:hAnsi="Arial" w:cs="Arial"/>
          <w:sz w:val="20"/>
        </w:rPr>
        <w:t xml:space="preserve"> į tai, </w:t>
      </w:r>
      <w:proofErr w:type="spellStart"/>
      <w:r w:rsidRPr="004E647B">
        <w:rPr>
          <w:rFonts w:ascii="Arial" w:hAnsi="Arial" w:cs="Arial"/>
          <w:sz w:val="20"/>
        </w:rPr>
        <w:t>kad</w:t>
      </w:r>
      <w:proofErr w:type="spellEnd"/>
      <w:r w:rsidRPr="004E647B">
        <w:rPr>
          <w:rFonts w:ascii="Arial" w:hAnsi="Arial" w:cs="Arial"/>
          <w:sz w:val="20"/>
        </w:rPr>
        <w:t xml:space="preserve"> </w:t>
      </w:r>
      <w:proofErr w:type="spellStart"/>
      <w:r w:rsidRPr="004E647B">
        <w:rPr>
          <w:rFonts w:ascii="Arial" w:hAnsi="Arial" w:cs="Arial"/>
          <w:sz w:val="20"/>
        </w:rPr>
        <w:t>atitinkamos</w:t>
      </w:r>
      <w:proofErr w:type="spellEnd"/>
      <w:r w:rsidRPr="004E647B">
        <w:rPr>
          <w:rFonts w:ascii="Arial" w:hAnsi="Arial" w:cs="Arial"/>
          <w:sz w:val="20"/>
        </w:rPr>
        <w:t xml:space="preserve"> </w:t>
      </w:r>
      <w:proofErr w:type="spellStart"/>
      <w:r w:rsidRPr="004E647B">
        <w:rPr>
          <w:rFonts w:ascii="Arial" w:hAnsi="Arial" w:cs="Arial"/>
          <w:sz w:val="20"/>
        </w:rPr>
        <w:t>priemonės</w:t>
      </w:r>
      <w:proofErr w:type="spellEnd"/>
      <w:r w:rsidRPr="004E647B">
        <w:rPr>
          <w:rFonts w:ascii="Arial" w:hAnsi="Arial" w:cs="Arial"/>
          <w:sz w:val="20"/>
        </w:rPr>
        <w:t xml:space="preserve"> </w:t>
      </w:r>
      <w:proofErr w:type="spellStart"/>
      <w:r w:rsidRPr="004E647B">
        <w:rPr>
          <w:rFonts w:ascii="Arial" w:hAnsi="Arial" w:cs="Arial"/>
          <w:sz w:val="20"/>
        </w:rPr>
        <w:t>nedavė</w:t>
      </w:r>
      <w:proofErr w:type="spellEnd"/>
      <w:r w:rsidRPr="004E647B">
        <w:rPr>
          <w:rFonts w:ascii="Arial" w:hAnsi="Arial" w:cs="Arial"/>
          <w:sz w:val="20"/>
        </w:rPr>
        <w:t xml:space="preserve"> </w:t>
      </w:r>
      <w:proofErr w:type="spellStart"/>
      <w:r w:rsidRPr="004E647B">
        <w:rPr>
          <w:rFonts w:ascii="Arial" w:hAnsi="Arial" w:cs="Arial"/>
          <w:sz w:val="20"/>
        </w:rPr>
        <w:t>teigiamo</w:t>
      </w:r>
      <w:proofErr w:type="spellEnd"/>
      <w:r w:rsidRPr="004E647B">
        <w:rPr>
          <w:rFonts w:ascii="Arial" w:hAnsi="Arial" w:cs="Arial"/>
          <w:sz w:val="20"/>
        </w:rPr>
        <w:t xml:space="preserve"> </w:t>
      </w:r>
      <w:proofErr w:type="spellStart"/>
      <w:r w:rsidRPr="004E647B">
        <w:rPr>
          <w:rFonts w:ascii="Arial" w:hAnsi="Arial" w:cs="Arial"/>
          <w:sz w:val="20"/>
        </w:rPr>
        <w:t>rezultato</w:t>
      </w:r>
      <w:proofErr w:type="spellEnd"/>
      <w:r w:rsidRPr="004E647B">
        <w:rPr>
          <w:rFonts w:ascii="Arial" w:hAnsi="Arial" w:cs="Arial"/>
          <w:sz w:val="20"/>
        </w:rPr>
        <w:t>.</w:t>
      </w:r>
    </w:p>
    <w:p w14:paraId="1EEFCCD8" w14:textId="77777777" w:rsidR="005E15CE" w:rsidRPr="004E647B" w:rsidRDefault="005E15CE" w:rsidP="004E647B">
      <w:pPr>
        <w:pStyle w:val="Sraopastraipa"/>
        <w:numPr>
          <w:ilvl w:val="0"/>
          <w:numId w:val="69"/>
        </w:numPr>
        <w:rPr>
          <w:rFonts w:ascii="Arial" w:hAnsi="Arial" w:cs="Arial"/>
          <w:sz w:val="20"/>
        </w:rPr>
      </w:pPr>
      <w:proofErr w:type="spellStart"/>
      <w:r w:rsidRPr="004E647B">
        <w:rPr>
          <w:rFonts w:ascii="Arial" w:hAnsi="Arial" w:cs="Arial"/>
          <w:sz w:val="20"/>
        </w:rPr>
        <w:t>Veiklos</w:t>
      </w:r>
      <w:proofErr w:type="spellEnd"/>
      <w:r w:rsidRPr="004E647B">
        <w:rPr>
          <w:rFonts w:ascii="Arial" w:hAnsi="Arial" w:cs="Arial"/>
          <w:sz w:val="20"/>
        </w:rPr>
        <w:t xml:space="preserve"> </w:t>
      </w:r>
      <w:proofErr w:type="spellStart"/>
      <w:r w:rsidRPr="004E647B">
        <w:rPr>
          <w:rFonts w:ascii="Arial" w:hAnsi="Arial" w:cs="Arial"/>
          <w:sz w:val="20"/>
        </w:rPr>
        <w:t>ir</w:t>
      </w:r>
      <w:proofErr w:type="spellEnd"/>
      <w:r w:rsidRPr="004E647B">
        <w:rPr>
          <w:rFonts w:ascii="Arial" w:hAnsi="Arial" w:cs="Arial"/>
          <w:sz w:val="20"/>
        </w:rPr>
        <w:t xml:space="preserve"> </w:t>
      </w:r>
      <w:proofErr w:type="spellStart"/>
      <w:r w:rsidRPr="004E647B">
        <w:rPr>
          <w:rFonts w:ascii="Arial" w:hAnsi="Arial" w:cs="Arial"/>
          <w:sz w:val="20"/>
        </w:rPr>
        <w:t>produkto</w:t>
      </w:r>
      <w:proofErr w:type="spellEnd"/>
      <w:r w:rsidRPr="004E647B">
        <w:rPr>
          <w:rFonts w:ascii="Arial" w:hAnsi="Arial" w:cs="Arial"/>
          <w:sz w:val="20"/>
        </w:rPr>
        <w:t xml:space="preserve"> </w:t>
      </w:r>
      <w:proofErr w:type="spellStart"/>
      <w:r w:rsidRPr="004E647B">
        <w:rPr>
          <w:rFonts w:ascii="Arial" w:hAnsi="Arial" w:cs="Arial"/>
          <w:sz w:val="20"/>
        </w:rPr>
        <w:t>civilinės</w:t>
      </w:r>
      <w:proofErr w:type="spellEnd"/>
      <w:r w:rsidRPr="004E647B">
        <w:rPr>
          <w:rFonts w:ascii="Arial" w:hAnsi="Arial" w:cs="Arial"/>
          <w:sz w:val="20"/>
        </w:rPr>
        <w:t xml:space="preserve"> </w:t>
      </w:r>
      <w:proofErr w:type="spellStart"/>
      <w:r w:rsidRPr="004E647B">
        <w:rPr>
          <w:rFonts w:ascii="Arial" w:hAnsi="Arial" w:cs="Arial"/>
          <w:sz w:val="20"/>
        </w:rPr>
        <w:t>atsakomybės</w:t>
      </w:r>
      <w:proofErr w:type="spellEnd"/>
      <w:r w:rsidRPr="004E647B">
        <w:rPr>
          <w:rFonts w:ascii="Arial" w:hAnsi="Arial" w:cs="Arial"/>
          <w:sz w:val="20"/>
        </w:rPr>
        <w:t xml:space="preserve"> </w:t>
      </w:r>
      <w:proofErr w:type="spellStart"/>
      <w:r w:rsidRPr="004E647B">
        <w:rPr>
          <w:rFonts w:ascii="Arial" w:hAnsi="Arial" w:cs="Arial"/>
          <w:sz w:val="20"/>
        </w:rPr>
        <w:t>draudimo</w:t>
      </w:r>
      <w:proofErr w:type="spellEnd"/>
      <w:r w:rsidRPr="004E647B">
        <w:rPr>
          <w:rFonts w:ascii="Arial" w:hAnsi="Arial" w:cs="Arial"/>
          <w:sz w:val="20"/>
        </w:rPr>
        <w:t xml:space="preserve"> </w:t>
      </w:r>
      <w:proofErr w:type="spellStart"/>
      <w:r w:rsidRPr="004E647B">
        <w:rPr>
          <w:rFonts w:ascii="Arial" w:hAnsi="Arial" w:cs="Arial"/>
          <w:sz w:val="20"/>
        </w:rPr>
        <w:t>apsauga</w:t>
      </w:r>
      <w:proofErr w:type="spellEnd"/>
      <w:r w:rsidRPr="004E647B">
        <w:rPr>
          <w:rFonts w:ascii="Arial" w:hAnsi="Arial" w:cs="Arial"/>
          <w:sz w:val="20"/>
        </w:rPr>
        <w:t xml:space="preserve"> </w:t>
      </w:r>
      <w:proofErr w:type="spellStart"/>
      <w:r w:rsidRPr="004E647B">
        <w:rPr>
          <w:rFonts w:ascii="Arial" w:hAnsi="Arial" w:cs="Arial"/>
          <w:sz w:val="20"/>
        </w:rPr>
        <w:t>taip</w:t>
      </w:r>
      <w:proofErr w:type="spellEnd"/>
      <w:r w:rsidRPr="004E647B">
        <w:rPr>
          <w:rFonts w:ascii="Arial" w:hAnsi="Arial" w:cs="Arial"/>
          <w:sz w:val="20"/>
        </w:rPr>
        <w:t xml:space="preserve"> pat </w:t>
      </w:r>
      <w:proofErr w:type="spellStart"/>
      <w:r w:rsidRPr="004E647B">
        <w:rPr>
          <w:rFonts w:ascii="Arial" w:hAnsi="Arial" w:cs="Arial"/>
          <w:sz w:val="20"/>
        </w:rPr>
        <w:t>apima</w:t>
      </w:r>
      <w:proofErr w:type="spellEnd"/>
      <w:r w:rsidRPr="004E647B">
        <w:rPr>
          <w:rFonts w:ascii="Arial" w:hAnsi="Arial" w:cs="Arial"/>
          <w:sz w:val="20"/>
        </w:rPr>
        <w:t xml:space="preserve"> </w:t>
      </w:r>
      <w:proofErr w:type="spellStart"/>
      <w:r w:rsidRPr="004E647B">
        <w:rPr>
          <w:rFonts w:ascii="Arial" w:hAnsi="Arial" w:cs="Arial"/>
          <w:sz w:val="20"/>
        </w:rPr>
        <w:t>Draudėjo</w:t>
      </w:r>
      <w:proofErr w:type="spellEnd"/>
      <w:r w:rsidRPr="004E647B">
        <w:rPr>
          <w:rFonts w:ascii="Arial" w:hAnsi="Arial" w:cs="Arial"/>
          <w:sz w:val="20"/>
        </w:rPr>
        <w:t xml:space="preserve"> </w:t>
      </w:r>
      <w:proofErr w:type="spellStart"/>
      <w:r w:rsidRPr="004E647B">
        <w:rPr>
          <w:rFonts w:ascii="Arial" w:hAnsi="Arial" w:cs="Arial"/>
          <w:sz w:val="20"/>
        </w:rPr>
        <w:t>samdomų</w:t>
      </w:r>
      <w:proofErr w:type="spellEnd"/>
      <w:r w:rsidRPr="004E647B">
        <w:rPr>
          <w:rFonts w:ascii="Arial" w:hAnsi="Arial" w:cs="Arial"/>
          <w:sz w:val="20"/>
        </w:rPr>
        <w:t xml:space="preserve"> </w:t>
      </w:r>
      <w:proofErr w:type="spellStart"/>
      <w:r w:rsidRPr="004E647B">
        <w:rPr>
          <w:rFonts w:ascii="Arial" w:hAnsi="Arial" w:cs="Arial"/>
          <w:sz w:val="20"/>
        </w:rPr>
        <w:t>subrangovų</w:t>
      </w:r>
      <w:proofErr w:type="spellEnd"/>
      <w:r w:rsidRPr="004E647B">
        <w:rPr>
          <w:rFonts w:ascii="Arial" w:hAnsi="Arial" w:cs="Arial"/>
          <w:sz w:val="20"/>
        </w:rPr>
        <w:t xml:space="preserve"> (</w:t>
      </w:r>
      <w:proofErr w:type="spellStart"/>
      <w:r w:rsidRPr="004E647B">
        <w:rPr>
          <w:rFonts w:ascii="Arial" w:hAnsi="Arial" w:cs="Arial"/>
          <w:sz w:val="20"/>
        </w:rPr>
        <w:t>kontrahentų</w:t>
      </w:r>
      <w:proofErr w:type="spellEnd"/>
      <w:r w:rsidRPr="004E647B">
        <w:rPr>
          <w:rFonts w:ascii="Arial" w:hAnsi="Arial" w:cs="Arial"/>
          <w:sz w:val="20"/>
        </w:rPr>
        <w:t xml:space="preserve">) </w:t>
      </w:r>
      <w:proofErr w:type="spellStart"/>
      <w:r w:rsidRPr="004E647B">
        <w:rPr>
          <w:rFonts w:ascii="Arial" w:hAnsi="Arial" w:cs="Arial"/>
          <w:sz w:val="20"/>
        </w:rPr>
        <w:t>veiklos</w:t>
      </w:r>
      <w:proofErr w:type="spellEnd"/>
      <w:r w:rsidRPr="004E647B">
        <w:rPr>
          <w:rFonts w:ascii="Arial" w:hAnsi="Arial" w:cs="Arial"/>
          <w:sz w:val="20"/>
        </w:rPr>
        <w:t xml:space="preserve"> </w:t>
      </w:r>
      <w:proofErr w:type="spellStart"/>
      <w:r w:rsidRPr="004E647B">
        <w:rPr>
          <w:rFonts w:ascii="Arial" w:hAnsi="Arial" w:cs="Arial"/>
          <w:sz w:val="20"/>
        </w:rPr>
        <w:t>civilinę</w:t>
      </w:r>
      <w:proofErr w:type="spellEnd"/>
      <w:r w:rsidRPr="004E647B">
        <w:rPr>
          <w:rFonts w:ascii="Arial" w:hAnsi="Arial" w:cs="Arial"/>
          <w:sz w:val="20"/>
        </w:rPr>
        <w:t xml:space="preserve"> </w:t>
      </w:r>
      <w:proofErr w:type="spellStart"/>
      <w:r w:rsidRPr="004E647B">
        <w:rPr>
          <w:rFonts w:ascii="Arial" w:hAnsi="Arial" w:cs="Arial"/>
          <w:sz w:val="20"/>
        </w:rPr>
        <w:t>atsakomybę</w:t>
      </w:r>
      <w:proofErr w:type="spellEnd"/>
      <w:r w:rsidRPr="004E647B">
        <w:rPr>
          <w:rFonts w:ascii="Arial" w:hAnsi="Arial" w:cs="Arial"/>
          <w:sz w:val="20"/>
        </w:rPr>
        <w:t xml:space="preserve">, </w:t>
      </w:r>
      <w:proofErr w:type="spellStart"/>
      <w:r w:rsidRPr="004E647B">
        <w:rPr>
          <w:rFonts w:ascii="Arial" w:hAnsi="Arial" w:cs="Arial"/>
          <w:sz w:val="20"/>
        </w:rPr>
        <w:t>vykdant</w:t>
      </w:r>
      <w:proofErr w:type="spellEnd"/>
      <w:r w:rsidRPr="004E647B">
        <w:rPr>
          <w:rFonts w:ascii="Arial" w:hAnsi="Arial" w:cs="Arial"/>
          <w:sz w:val="20"/>
        </w:rPr>
        <w:t xml:space="preserve"> </w:t>
      </w:r>
      <w:proofErr w:type="spellStart"/>
      <w:r w:rsidRPr="004E647B">
        <w:rPr>
          <w:rFonts w:ascii="Arial" w:hAnsi="Arial" w:cs="Arial"/>
          <w:sz w:val="20"/>
        </w:rPr>
        <w:t>darbus</w:t>
      </w:r>
      <w:proofErr w:type="spellEnd"/>
      <w:r w:rsidRPr="004E647B">
        <w:rPr>
          <w:rFonts w:ascii="Arial" w:hAnsi="Arial" w:cs="Arial"/>
          <w:sz w:val="20"/>
        </w:rPr>
        <w:t xml:space="preserve"> </w:t>
      </w:r>
      <w:proofErr w:type="spellStart"/>
      <w:r w:rsidRPr="004E647B">
        <w:rPr>
          <w:rFonts w:ascii="Arial" w:hAnsi="Arial" w:cs="Arial"/>
          <w:sz w:val="20"/>
        </w:rPr>
        <w:t>numatytus</w:t>
      </w:r>
      <w:proofErr w:type="spellEnd"/>
      <w:r w:rsidRPr="004E647B">
        <w:rPr>
          <w:rFonts w:ascii="Arial" w:hAnsi="Arial" w:cs="Arial"/>
          <w:sz w:val="20"/>
        </w:rPr>
        <w:t xml:space="preserve"> </w:t>
      </w:r>
      <w:proofErr w:type="spellStart"/>
      <w:r w:rsidRPr="004E647B">
        <w:rPr>
          <w:rFonts w:ascii="Arial" w:hAnsi="Arial" w:cs="Arial"/>
          <w:sz w:val="20"/>
        </w:rPr>
        <w:t>sutartyse</w:t>
      </w:r>
      <w:proofErr w:type="spellEnd"/>
      <w:r w:rsidRPr="004E647B">
        <w:rPr>
          <w:rFonts w:ascii="Arial" w:hAnsi="Arial" w:cs="Arial"/>
          <w:sz w:val="20"/>
        </w:rPr>
        <w:t xml:space="preserve"> </w:t>
      </w:r>
      <w:proofErr w:type="spellStart"/>
      <w:r w:rsidRPr="004E647B">
        <w:rPr>
          <w:rFonts w:ascii="Arial" w:hAnsi="Arial" w:cs="Arial"/>
          <w:sz w:val="20"/>
        </w:rPr>
        <w:t>su</w:t>
      </w:r>
      <w:proofErr w:type="spellEnd"/>
      <w:r w:rsidRPr="004E647B">
        <w:rPr>
          <w:rFonts w:ascii="Arial" w:hAnsi="Arial" w:cs="Arial"/>
          <w:sz w:val="20"/>
        </w:rPr>
        <w:t xml:space="preserve"> </w:t>
      </w:r>
      <w:proofErr w:type="spellStart"/>
      <w:r w:rsidRPr="004E647B">
        <w:rPr>
          <w:rFonts w:ascii="Arial" w:hAnsi="Arial" w:cs="Arial"/>
          <w:sz w:val="20"/>
        </w:rPr>
        <w:t>Draudėju</w:t>
      </w:r>
      <w:proofErr w:type="spellEnd"/>
      <w:r w:rsidRPr="004E647B">
        <w:rPr>
          <w:rFonts w:ascii="Arial" w:hAnsi="Arial" w:cs="Arial"/>
          <w:sz w:val="20"/>
        </w:rPr>
        <w:t xml:space="preserve">. </w:t>
      </w:r>
      <w:proofErr w:type="spellStart"/>
      <w:r w:rsidRPr="004E647B">
        <w:rPr>
          <w:rFonts w:ascii="Arial" w:hAnsi="Arial" w:cs="Arial"/>
          <w:sz w:val="20"/>
        </w:rPr>
        <w:t>Atlyginęs</w:t>
      </w:r>
      <w:proofErr w:type="spellEnd"/>
      <w:r w:rsidRPr="004E647B">
        <w:rPr>
          <w:rFonts w:ascii="Arial" w:hAnsi="Arial" w:cs="Arial"/>
          <w:sz w:val="20"/>
        </w:rPr>
        <w:t xml:space="preserve"> </w:t>
      </w:r>
      <w:proofErr w:type="spellStart"/>
      <w:r w:rsidRPr="004E647B">
        <w:rPr>
          <w:rFonts w:ascii="Arial" w:hAnsi="Arial" w:cs="Arial"/>
          <w:sz w:val="20"/>
        </w:rPr>
        <w:t>tokią</w:t>
      </w:r>
      <w:proofErr w:type="spellEnd"/>
      <w:r w:rsidRPr="004E647B">
        <w:rPr>
          <w:rFonts w:ascii="Arial" w:hAnsi="Arial" w:cs="Arial"/>
          <w:sz w:val="20"/>
        </w:rPr>
        <w:t xml:space="preserve"> </w:t>
      </w:r>
      <w:proofErr w:type="spellStart"/>
      <w:r w:rsidRPr="004E647B">
        <w:rPr>
          <w:rFonts w:ascii="Arial" w:hAnsi="Arial" w:cs="Arial"/>
          <w:sz w:val="20"/>
        </w:rPr>
        <w:t>žalą</w:t>
      </w:r>
      <w:proofErr w:type="spellEnd"/>
      <w:r w:rsidRPr="004E647B">
        <w:rPr>
          <w:rFonts w:ascii="Arial" w:hAnsi="Arial" w:cs="Arial"/>
          <w:sz w:val="20"/>
        </w:rPr>
        <w:t xml:space="preserve"> </w:t>
      </w:r>
      <w:proofErr w:type="spellStart"/>
      <w:r w:rsidRPr="004E647B">
        <w:rPr>
          <w:rFonts w:ascii="Arial" w:hAnsi="Arial" w:cs="Arial"/>
          <w:sz w:val="20"/>
        </w:rPr>
        <w:t>Draudikas</w:t>
      </w:r>
      <w:proofErr w:type="spellEnd"/>
      <w:r w:rsidRPr="004E647B">
        <w:rPr>
          <w:rFonts w:ascii="Arial" w:hAnsi="Arial" w:cs="Arial"/>
          <w:sz w:val="20"/>
        </w:rPr>
        <w:t xml:space="preserve"> </w:t>
      </w:r>
      <w:proofErr w:type="spellStart"/>
      <w:r w:rsidRPr="004E647B">
        <w:rPr>
          <w:rFonts w:ascii="Arial" w:hAnsi="Arial" w:cs="Arial"/>
          <w:sz w:val="20"/>
        </w:rPr>
        <w:t>įgyja</w:t>
      </w:r>
      <w:proofErr w:type="spellEnd"/>
      <w:r w:rsidRPr="004E647B">
        <w:rPr>
          <w:rFonts w:ascii="Arial" w:hAnsi="Arial" w:cs="Arial"/>
          <w:sz w:val="20"/>
        </w:rPr>
        <w:t xml:space="preserve"> </w:t>
      </w:r>
      <w:proofErr w:type="spellStart"/>
      <w:r w:rsidRPr="004E647B">
        <w:rPr>
          <w:rFonts w:ascii="Arial" w:hAnsi="Arial" w:cs="Arial"/>
          <w:sz w:val="20"/>
        </w:rPr>
        <w:t>teisę</w:t>
      </w:r>
      <w:proofErr w:type="spellEnd"/>
      <w:r w:rsidRPr="004E647B">
        <w:rPr>
          <w:rFonts w:ascii="Arial" w:hAnsi="Arial" w:cs="Arial"/>
          <w:sz w:val="20"/>
        </w:rPr>
        <w:t xml:space="preserve"> </w:t>
      </w:r>
      <w:proofErr w:type="spellStart"/>
      <w:r w:rsidRPr="004E647B">
        <w:rPr>
          <w:rFonts w:ascii="Arial" w:hAnsi="Arial" w:cs="Arial"/>
          <w:sz w:val="20"/>
        </w:rPr>
        <w:t>reikalauti</w:t>
      </w:r>
      <w:proofErr w:type="spellEnd"/>
      <w:r w:rsidRPr="004E647B">
        <w:rPr>
          <w:rFonts w:ascii="Arial" w:hAnsi="Arial" w:cs="Arial"/>
          <w:sz w:val="20"/>
        </w:rPr>
        <w:t xml:space="preserve"> </w:t>
      </w:r>
      <w:proofErr w:type="spellStart"/>
      <w:r w:rsidRPr="004E647B">
        <w:rPr>
          <w:rFonts w:ascii="Arial" w:hAnsi="Arial" w:cs="Arial"/>
          <w:sz w:val="20"/>
        </w:rPr>
        <w:t>išmokėtų</w:t>
      </w:r>
      <w:proofErr w:type="spellEnd"/>
      <w:r w:rsidRPr="004E647B">
        <w:rPr>
          <w:rFonts w:ascii="Arial" w:hAnsi="Arial" w:cs="Arial"/>
          <w:sz w:val="20"/>
        </w:rPr>
        <w:t xml:space="preserve"> </w:t>
      </w:r>
      <w:proofErr w:type="spellStart"/>
      <w:r w:rsidRPr="004E647B">
        <w:rPr>
          <w:rFonts w:ascii="Arial" w:hAnsi="Arial" w:cs="Arial"/>
          <w:sz w:val="20"/>
        </w:rPr>
        <w:t>sumų</w:t>
      </w:r>
      <w:proofErr w:type="spellEnd"/>
      <w:r w:rsidRPr="004E647B">
        <w:rPr>
          <w:rFonts w:ascii="Arial" w:hAnsi="Arial" w:cs="Arial"/>
          <w:sz w:val="20"/>
        </w:rPr>
        <w:t xml:space="preserve"> </w:t>
      </w:r>
      <w:proofErr w:type="spellStart"/>
      <w:r w:rsidRPr="004E647B">
        <w:rPr>
          <w:rFonts w:ascii="Arial" w:hAnsi="Arial" w:cs="Arial"/>
          <w:sz w:val="20"/>
        </w:rPr>
        <w:t>iš</w:t>
      </w:r>
      <w:proofErr w:type="spellEnd"/>
      <w:r w:rsidRPr="004E647B">
        <w:rPr>
          <w:rFonts w:ascii="Arial" w:hAnsi="Arial" w:cs="Arial"/>
          <w:sz w:val="20"/>
        </w:rPr>
        <w:t xml:space="preserve"> </w:t>
      </w:r>
      <w:proofErr w:type="spellStart"/>
      <w:r w:rsidRPr="004E647B">
        <w:rPr>
          <w:rFonts w:ascii="Arial" w:hAnsi="Arial" w:cs="Arial"/>
          <w:sz w:val="20"/>
        </w:rPr>
        <w:t>atsakingo</w:t>
      </w:r>
      <w:proofErr w:type="spellEnd"/>
      <w:r w:rsidRPr="004E647B">
        <w:rPr>
          <w:rFonts w:ascii="Arial" w:hAnsi="Arial" w:cs="Arial"/>
          <w:sz w:val="20"/>
        </w:rPr>
        <w:t xml:space="preserve"> </w:t>
      </w:r>
      <w:proofErr w:type="spellStart"/>
      <w:r w:rsidRPr="004E647B">
        <w:rPr>
          <w:rFonts w:ascii="Arial" w:hAnsi="Arial" w:cs="Arial"/>
          <w:sz w:val="20"/>
        </w:rPr>
        <w:t>už</w:t>
      </w:r>
      <w:proofErr w:type="spellEnd"/>
      <w:r w:rsidRPr="004E647B">
        <w:rPr>
          <w:rFonts w:ascii="Arial" w:hAnsi="Arial" w:cs="Arial"/>
          <w:sz w:val="20"/>
        </w:rPr>
        <w:t xml:space="preserve"> </w:t>
      </w:r>
      <w:proofErr w:type="spellStart"/>
      <w:r w:rsidRPr="004E647B">
        <w:rPr>
          <w:rFonts w:ascii="Arial" w:hAnsi="Arial" w:cs="Arial"/>
          <w:sz w:val="20"/>
        </w:rPr>
        <w:t>padarytą</w:t>
      </w:r>
      <w:proofErr w:type="spellEnd"/>
      <w:r w:rsidRPr="004E647B">
        <w:rPr>
          <w:rFonts w:ascii="Arial" w:hAnsi="Arial" w:cs="Arial"/>
          <w:sz w:val="20"/>
        </w:rPr>
        <w:t xml:space="preserve"> </w:t>
      </w:r>
      <w:proofErr w:type="spellStart"/>
      <w:r w:rsidRPr="004E647B">
        <w:rPr>
          <w:rFonts w:ascii="Arial" w:hAnsi="Arial" w:cs="Arial"/>
          <w:sz w:val="20"/>
        </w:rPr>
        <w:t>žalą</w:t>
      </w:r>
      <w:proofErr w:type="spellEnd"/>
      <w:r w:rsidRPr="004E647B">
        <w:rPr>
          <w:rFonts w:ascii="Arial" w:hAnsi="Arial" w:cs="Arial"/>
          <w:sz w:val="20"/>
        </w:rPr>
        <w:t xml:space="preserve"> </w:t>
      </w:r>
      <w:proofErr w:type="spellStart"/>
      <w:r w:rsidRPr="004E647B">
        <w:rPr>
          <w:rFonts w:ascii="Arial" w:hAnsi="Arial" w:cs="Arial"/>
          <w:sz w:val="20"/>
        </w:rPr>
        <w:t>subrangovo</w:t>
      </w:r>
      <w:proofErr w:type="spellEnd"/>
      <w:r w:rsidRPr="004E647B">
        <w:rPr>
          <w:rFonts w:ascii="Arial" w:hAnsi="Arial" w:cs="Arial"/>
          <w:sz w:val="20"/>
        </w:rPr>
        <w:t xml:space="preserve"> (</w:t>
      </w:r>
      <w:proofErr w:type="spellStart"/>
      <w:r w:rsidRPr="004E647B">
        <w:rPr>
          <w:rFonts w:ascii="Arial" w:hAnsi="Arial" w:cs="Arial"/>
          <w:sz w:val="20"/>
        </w:rPr>
        <w:t>kontrahento</w:t>
      </w:r>
      <w:proofErr w:type="spellEnd"/>
      <w:r w:rsidRPr="004E647B">
        <w:rPr>
          <w:rFonts w:ascii="Arial" w:hAnsi="Arial" w:cs="Arial"/>
          <w:sz w:val="20"/>
        </w:rPr>
        <w:t>).</w:t>
      </w:r>
    </w:p>
    <w:p w14:paraId="7092494A" w14:textId="77777777" w:rsidR="005E15CE" w:rsidRPr="004E647B" w:rsidRDefault="005E15CE" w:rsidP="004E647B">
      <w:pPr>
        <w:pStyle w:val="Sraopastraipa"/>
        <w:rPr>
          <w:rFonts w:ascii="Arial" w:hAnsi="Arial" w:cs="Arial"/>
          <w:sz w:val="20"/>
        </w:rPr>
      </w:pPr>
      <w:proofErr w:type="spellStart"/>
      <w:r w:rsidRPr="004E647B">
        <w:rPr>
          <w:rFonts w:ascii="Arial" w:hAnsi="Arial" w:cs="Arial"/>
          <w:sz w:val="20"/>
        </w:rPr>
        <w:t>Draudimo</w:t>
      </w:r>
      <w:proofErr w:type="spellEnd"/>
      <w:r w:rsidRPr="004E647B">
        <w:rPr>
          <w:rFonts w:ascii="Arial" w:hAnsi="Arial" w:cs="Arial"/>
          <w:sz w:val="20"/>
        </w:rPr>
        <w:t xml:space="preserve"> </w:t>
      </w:r>
      <w:proofErr w:type="spellStart"/>
      <w:r w:rsidRPr="004E647B">
        <w:rPr>
          <w:rFonts w:ascii="Arial" w:hAnsi="Arial" w:cs="Arial"/>
          <w:sz w:val="20"/>
        </w:rPr>
        <w:t>išmokos</w:t>
      </w:r>
      <w:proofErr w:type="spellEnd"/>
      <w:r w:rsidRPr="004E647B">
        <w:rPr>
          <w:rFonts w:ascii="Arial" w:hAnsi="Arial" w:cs="Arial"/>
          <w:sz w:val="20"/>
        </w:rPr>
        <w:t xml:space="preserve"> </w:t>
      </w:r>
      <w:proofErr w:type="spellStart"/>
      <w:r w:rsidRPr="004E647B">
        <w:rPr>
          <w:rFonts w:ascii="Arial" w:hAnsi="Arial" w:cs="Arial"/>
          <w:sz w:val="20"/>
        </w:rPr>
        <w:t>suma</w:t>
      </w:r>
      <w:proofErr w:type="spellEnd"/>
      <w:r w:rsidRPr="004E647B">
        <w:rPr>
          <w:rFonts w:ascii="Arial" w:hAnsi="Arial" w:cs="Arial"/>
          <w:sz w:val="20"/>
        </w:rPr>
        <w:t xml:space="preserve"> </w:t>
      </w:r>
      <w:proofErr w:type="spellStart"/>
      <w:r w:rsidRPr="004E647B">
        <w:rPr>
          <w:rFonts w:ascii="Arial" w:hAnsi="Arial" w:cs="Arial"/>
          <w:sz w:val="20"/>
        </w:rPr>
        <w:t>šiai</w:t>
      </w:r>
      <w:proofErr w:type="spellEnd"/>
      <w:r w:rsidRPr="004E647B">
        <w:rPr>
          <w:rFonts w:ascii="Arial" w:hAnsi="Arial" w:cs="Arial"/>
          <w:sz w:val="20"/>
        </w:rPr>
        <w:t xml:space="preserve"> </w:t>
      </w:r>
      <w:proofErr w:type="spellStart"/>
      <w:r w:rsidRPr="004E647B">
        <w:rPr>
          <w:rFonts w:ascii="Arial" w:hAnsi="Arial" w:cs="Arial"/>
          <w:sz w:val="20"/>
        </w:rPr>
        <w:t>sąlygai</w:t>
      </w:r>
      <w:proofErr w:type="spellEnd"/>
      <w:r w:rsidRPr="004E647B">
        <w:rPr>
          <w:rFonts w:ascii="Arial" w:hAnsi="Arial" w:cs="Arial"/>
          <w:sz w:val="20"/>
        </w:rPr>
        <w:t xml:space="preserve"> </w:t>
      </w:r>
      <w:proofErr w:type="spellStart"/>
      <w:r w:rsidRPr="004E647B">
        <w:rPr>
          <w:rFonts w:ascii="Arial" w:hAnsi="Arial" w:cs="Arial"/>
          <w:sz w:val="20"/>
        </w:rPr>
        <w:t>yra</w:t>
      </w:r>
      <w:proofErr w:type="spellEnd"/>
      <w:r w:rsidRPr="004E647B">
        <w:rPr>
          <w:rFonts w:ascii="Arial" w:hAnsi="Arial" w:cs="Arial"/>
          <w:sz w:val="20"/>
        </w:rPr>
        <w:t xml:space="preserve"> </w:t>
      </w:r>
      <w:proofErr w:type="spellStart"/>
      <w:r w:rsidRPr="004E647B">
        <w:rPr>
          <w:rFonts w:ascii="Arial" w:hAnsi="Arial" w:cs="Arial"/>
          <w:sz w:val="20"/>
        </w:rPr>
        <w:t>ribojama</w:t>
      </w:r>
      <w:proofErr w:type="spellEnd"/>
      <w:r w:rsidRPr="004E647B">
        <w:rPr>
          <w:rFonts w:ascii="Arial" w:hAnsi="Arial" w:cs="Arial"/>
          <w:sz w:val="20"/>
        </w:rPr>
        <w:t xml:space="preserve"> </w:t>
      </w:r>
      <w:proofErr w:type="spellStart"/>
      <w:r w:rsidRPr="004E647B">
        <w:rPr>
          <w:rFonts w:ascii="Arial" w:hAnsi="Arial" w:cs="Arial"/>
          <w:sz w:val="20"/>
        </w:rPr>
        <w:t>bendra</w:t>
      </w:r>
      <w:proofErr w:type="spellEnd"/>
      <w:r w:rsidRPr="004E647B">
        <w:rPr>
          <w:rFonts w:ascii="Arial" w:hAnsi="Arial" w:cs="Arial"/>
          <w:sz w:val="20"/>
        </w:rPr>
        <w:t xml:space="preserve"> </w:t>
      </w:r>
      <w:proofErr w:type="spellStart"/>
      <w:r w:rsidRPr="004E647B">
        <w:rPr>
          <w:rFonts w:ascii="Arial" w:hAnsi="Arial" w:cs="Arial"/>
          <w:sz w:val="20"/>
        </w:rPr>
        <w:t>draudimo</w:t>
      </w:r>
      <w:proofErr w:type="spellEnd"/>
      <w:r w:rsidRPr="004E647B">
        <w:rPr>
          <w:rFonts w:ascii="Arial" w:hAnsi="Arial" w:cs="Arial"/>
          <w:sz w:val="20"/>
        </w:rPr>
        <w:t xml:space="preserve"> </w:t>
      </w:r>
      <w:proofErr w:type="spellStart"/>
      <w:r w:rsidRPr="004E647B">
        <w:rPr>
          <w:rFonts w:ascii="Arial" w:hAnsi="Arial" w:cs="Arial"/>
          <w:sz w:val="20"/>
        </w:rPr>
        <w:t>suma</w:t>
      </w:r>
      <w:proofErr w:type="spellEnd"/>
      <w:r w:rsidRPr="004E647B">
        <w:rPr>
          <w:rFonts w:ascii="Arial" w:hAnsi="Arial" w:cs="Arial"/>
          <w:sz w:val="20"/>
        </w:rPr>
        <w:t>.</w:t>
      </w:r>
    </w:p>
    <w:p w14:paraId="37129F62" w14:textId="77777777" w:rsidR="005E15CE" w:rsidRPr="004E647B" w:rsidRDefault="005E15CE" w:rsidP="004E647B">
      <w:pPr>
        <w:pStyle w:val="Sraopastraipa"/>
        <w:numPr>
          <w:ilvl w:val="0"/>
          <w:numId w:val="69"/>
        </w:numPr>
        <w:rPr>
          <w:rFonts w:ascii="Arial" w:hAnsi="Arial" w:cs="Arial"/>
          <w:sz w:val="20"/>
        </w:rPr>
      </w:pPr>
      <w:proofErr w:type="spellStart"/>
      <w:r w:rsidRPr="004E647B">
        <w:rPr>
          <w:rFonts w:ascii="Arial" w:hAnsi="Arial" w:cs="Arial"/>
          <w:sz w:val="20"/>
        </w:rPr>
        <w:t>Veiklos</w:t>
      </w:r>
      <w:proofErr w:type="spellEnd"/>
      <w:r w:rsidRPr="004E647B">
        <w:rPr>
          <w:rFonts w:ascii="Arial" w:hAnsi="Arial" w:cs="Arial"/>
          <w:sz w:val="20"/>
        </w:rPr>
        <w:t xml:space="preserve"> </w:t>
      </w:r>
      <w:proofErr w:type="spellStart"/>
      <w:r w:rsidRPr="004E647B">
        <w:rPr>
          <w:rFonts w:ascii="Arial" w:hAnsi="Arial" w:cs="Arial"/>
          <w:sz w:val="20"/>
        </w:rPr>
        <w:t>ir</w:t>
      </w:r>
      <w:proofErr w:type="spellEnd"/>
      <w:r w:rsidRPr="004E647B">
        <w:rPr>
          <w:rFonts w:ascii="Arial" w:hAnsi="Arial" w:cs="Arial"/>
          <w:sz w:val="20"/>
        </w:rPr>
        <w:t xml:space="preserve"> </w:t>
      </w:r>
      <w:proofErr w:type="spellStart"/>
      <w:r w:rsidRPr="004E647B">
        <w:rPr>
          <w:rFonts w:ascii="Arial" w:hAnsi="Arial" w:cs="Arial"/>
          <w:sz w:val="20"/>
        </w:rPr>
        <w:t>produkto</w:t>
      </w:r>
      <w:proofErr w:type="spellEnd"/>
      <w:r w:rsidRPr="004E647B">
        <w:rPr>
          <w:rFonts w:ascii="Arial" w:hAnsi="Arial" w:cs="Arial"/>
          <w:sz w:val="20"/>
        </w:rPr>
        <w:t xml:space="preserve"> </w:t>
      </w:r>
      <w:proofErr w:type="spellStart"/>
      <w:r w:rsidRPr="004E647B">
        <w:rPr>
          <w:rFonts w:ascii="Arial" w:hAnsi="Arial" w:cs="Arial"/>
          <w:sz w:val="20"/>
        </w:rPr>
        <w:t>civilinės</w:t>
      </w:r>
      <w:proofErr w:type="spellEnd"/>
      <w:r w:rsidRPr="004E647B">
        <w:rPr>
          <w:rFonts w:ascii="Arial" w:hAnsi="Arial" w:cs="Arial"/>
          <w:sz w:val="20"/>
        </w:rPr>
        <w:t xml:space="preserve"> </w:t>
      </w:r>
      <w:proofErr w:type="spellStart"/>
      <w:r w:rsidRPr="004E647B">
        <w:rPr>
          <w:rFonts w:ascii="Arial" w:hAnsi="Arial" w:cs="Arial"/>
          <w:sz w:val="20"/>
        </w:rPr>
        <w:t>atsakomybės</w:t>
      </w:r>
      <w:proofErr w:type="spellEnd"/>
      <w:r w:rsidRPr="004E647B">
        <w:rPr>
          <w:rFonts w:ascii="Arial" w:hAnsi="Arial" w:cs="Arial"/>
          <w:sz w:val="20"/>
        </w:rPr>
        <w:t xml:space="preserve"> </w:t>
      </w:r>
      <w:proofErr w:type="spellStart"/>
      <w:r w:rsidRPr="004E647B">
        <w:rPr>
          <w:rFonts w:ascii="Arial" w:hAnsi="Arial" w:cs="Arial"/>
          <w:sz w:val="20"/>
        </w:rPr>
        <w:t>draudimo</w:t>
      </w:r>
      <w:proofErr w:type="spellEnd"/>
      <w:r w:rsidRPr="004E647B">
        <w:rPr>
          <w:rFonts w:ascii="Arial" w:hAnsi="Arial" w:cs="Arial"/>
          <w:sz w:val="20"/>
        </w:rPr>
        <w:t xml:space="preserve"> </w:t>
      </w:r>
      <w:proofErr w:type="spellStart"/>
      <w:r w:rsidRPr="004E647B">
        <w:rPr>
          <w:rFonts w:ascii="Arial" w:hAnsi="Arial" w:cs="Arial"/>
          <w:sz w:val="20"/>
        </w:rPr>
        <w:t>apsauga</w:t>
      </w:r>
      <w:proofErr w:type="spellEnd"/>
      <w:r w:rsidRPr="004E647B">
        <w:rPr>
          <w:rFonts w:ascii="Arial" w:hAnsi="Arial" w:cs="Arial"/>
          <w:sz w:val="20"/>
        </w:rPr>
        <w:t xml:space="preserve"> </w:t>
      </w:r>
      <w:proofErr w:type="spellStart"/>
      <w:r w:rsidRPr="004E647B">
        <w:rPr>
          <w:rFonts w:ascii="Arial" w:hAnsi="Arial" w:cs="Arial"/>
          <w:sz w:val="20"/>
        </w:rPr>
        <w:t>taip</w:t>
      </w:r>
      <w:proofErr w:type="spellEnd"/>
      <w:r w:rsidRPr="004E647B">
        <w:rPr>
          <w:rFonts w:ascii="Arial" w:hAnsi="Arial" w:cs="Arial"/>
          <w:sz w:val="20"/>
        </w:rPr>
        <w:t xml:space="preserve"> pat </w:t>
      </w:r>
      <w:proofErr w:type="spellStart"/>
      <w:r w:rsidRPr="004E647B">
        <w:rPr>
          <w:rFonts w:ascii="Arial" w:hAnsi="Arial" w:cs="Arial"/>
          <w:sz w:val="20"/>
        </w:rPr>
        <w:t>apima</w:t>
      </w:r>
      <w:proofErr w:type="spellEnd"/>
      <w:r w:rsidRPr="004E647B">
        <w:rPr>
          <w:rFonts w:ascii="Arial" w:hAnsi="Arial" w:cs="Arial"/>
          <w:sz w:val="20"/>
        </w:rPr>
        <w:t xml:space="preserve"> </w:t>
      </w:r>
      <w:proofErr w:type="spellStart"/>
      <w:r w:rsidRPr="004E647B">
        <w:rPr>
          <w:rFonts w:ascii="Arial" w:hAnsi="Arial" w:cs="Arial"/>
          <w:sz w:val="20"/>
        </w:rPr>
        <w:t>atsakomybę</w:t>
      </w:r>
      <w:proofErr w:type="spellEnd"/>
      <w:r w:rsidRPr="004E647B">
        <w:rPr>
          <w:rFonts w:ascii="Arial" w:hAnsi="Arial" w:cs="Arial"/>
          <w:sz w:val="20"/>
        </w:rPr>
        <w:t xml:space="preserve"> </w:t>
      </w:r>
      <w:proofErr w:type="spellStart"/>
      <w:r w:rsidRPr="004E647B">
        <w:rPr>
          <w:rFonts w:ascii="Arial" w:hAnsi="Arial" w:cs="Arial"/>
          <w:sz w:val="20"/>
        </w:rPr>
        <w:t>dėl</w:t>
      </w:r>
      <w:proofErr w:type="spellEnd"/>
      <w:r w:rsidRPr="004E647B">
        <w:rPr>
          <w:rFonts w:ascii="Arial" w:hAnsi="Arial" w:cs="Arial"/>
          <w:sz w:val="20"/>
        </w:rPr>
        <w:t xml:space="preserve"> </w:t>
      </w:r>
      <w:proofErr w:type="spellStart"/>
      <w:r w:rsidRPr="004E647B">
        <w:rPr>
          <w:rFonts w:ascii="Arial" w:hAnsi="Arial" w:cs="Arial"/>
          <w:sz w:val="20"/>
        </w:rPr>
        <w:t>užteršimo</w:t>
      </w:r>
      <w:proofErr w:type="spellEnd"/>
      <w:r w:rsidRPr="004E647B">
        <w:rPr>
          <w:rFonts w:ascii="Arial" w:hAnsi="Arial" w:cs="Arial"/>
          <w:sz w:val="20"/>
        </w:rPr>
        <w:t xml:space="preserve"> </w:t>
      </w:r>
      <w:proofErr w:type="spellStart"/>
      <w:r w:rsidRPr="004E647B">
        <w:rPr>
          <w:rFonts w:ascii="Arial" w:hAnsi="Arial" w:cs="Arial"/>
          <w:sz w:val="20"/>
        </w:rPr>
        <w:t>ir</w:t>
      </w:r>
      <w:proofErr w:type="spellEnd"/>
      <w:r w:rsidRPr="004E647B">
        <w:rPr>
          <w:rFonts w:ascii="Arial" w:hAnsi="Arial" w:cs="Arial"/>
          <w:sz w:val="20"/>
        </w:rPr>
        <w:t xml:space="preserve"> </w:t>
      </w:r>
      <w:proofErr w:type="spellStart"/>
      <w:r w:rsidRPr="004E647B">
        <w:rPr>
          <w:rFonts w:ascii="Arial" w:hAnsi="Arial" w:cs="Arial"/>
          <w:sz w:val="20"/>
        </w:rPr>
        <w:t>užteršimo</w:t>
      </w:r>
      <w:proofErr w:type="spellEnd"/>
      <w:r w:rsidRPr="004E647B">
        <w:rPr>
          <w:rFonts w:ascii="Arial" w:hAnsi="Arial" w:cs="Arial"/>
          <w:sz w:val="20"/>
        </w:rPr>
        <w:t xml:space="preserve"> </w:t>
      </w:r>
      <w:proofErr w:type="spellStart"/>
      <w:r w:rsidRPr="004E647B">
        <w:rPr>
          <w:rFonts w:ascii="Arial" w:hAnsi="Arial" w:cs="Arial"/>
          <w:sz w:val="20"/>
        </w:rPr>
        <w:t>išvalymo</w:t>
      </w:r>
      <w:proofErr w:type="spellEnd"/>
      <w:r w:rsidRPr="004E647B">
        <w:rPr>
          <w:rFonts w:ascii="Arial" w:hAnsi="Arial" w:cs="Arial"/>
          <w:sz w:val="20"/>
        </w:rPr>
        <w:t xml:space="preserve"> </w:t>
      </w:r>
      <w:proofErr w:type="spellStart"/>
      <w:r w:rsidRPr="004E647B">
        <w:rPr>
          <w:rFonts w:ascii="Arial" w:hAnsi="Arial" w:cs="Arial"/>
          <w:sz w:val="20"/>
        </w:rPr>
        <w:t>išlaidas</w:t>
      </w:r>
      <w:proofErr w:type="spellEnd"/>
      <w:r w:rsidRPr="004E647B">
        <w:rPr>
          <w:rFonts w:ascii="Arial" w:hAnsi="Arial" w:cs="Arial"/>
          <w:sz w:val="20"/>
        </w:rPr>
        <w:t xml:space="preserve">, </w:t>
      </w:r>
      <w:proofErr w:type="spellStart"/>
      <w:r w:rsidRPr="004E647B">
        <w:rPr>
          <w:rFonts w:ascii="Arial" w:hAnsi="Arial" w:cs="Arial"/>
          <w:sz w:val="20"/>
        </w:rPr>
        <w:t>įskaitant</w:t>
      </w:r>
      <w:proofErr w:type="spellEnd"/>
      <w:r w:rsidRPr="004E647B">
        <w:rPr>
          <w:rFonts w:ascii="Arial" w:hAnsi="Arial" w:cs="Arial"/>
          <w:sz w:val="20"/>
        </w:rPr>
        <w:t xml:space="preserve"> </w:t>
      </w:r>
      <w:proofErr w:type="spellStart"/>
      <w:r w:rsidRPr="004E647B">
        <w:rPr>
          <w:rFonts w:ascii="Arial" w:hAnsi="Arial" w:cs="Arial"/>
          <w:sz w:val="20"/>
        </w:rPr>
        <w:t>dėl</w:t>
      </w:r>
      <w:proofErr w:type="spellEnd"/>
      <w:r w:rsidRPr="004E647B">
        <w:rPr>
          <w:rFonts w:ascii="Arial" w:hAnsi="Arial" w:cs="Arial"/>
          <w:sz w:val="20"/>
        </w:rPr>
        <w:t xml:space="preserve"> </w:t>
      </w:r>
      <w:proofErr w:type="spellStart"/>
      <w:r w:rsidRPr="004E647B">
        <w:rPr>
          <w:rFonts w:ascii="Arial" w:hAnsi="Arial" w:cs="Arial"/>
          <w:sz w:val="20"/>
        </w:rPr>
        <w:t>žalos</w:t>
      </w:r>
      <w:proofErr w:type="spellEnd"/>
      <w:r w:rsidRPr="004E647B">
        <w:rPr>
          <w:rFonts w:ascii="Arial" w:hAnsi="Arial" w:cs="Arial"/>
          <w:sz w:val="20"/>
        </w:rPr>
        <w:t xml:space="preserve"> </w:t>
      </w:r>
      <w:proofErr w:type="spellStart"/>
      <w:r w:rsidRPr="004E647B">
        <w:rPr>
          <w:rFonts w:ascii="Arial" w:hAnsi="Arial" w:cs="Arial"/>
          <w:sz w:val="20"/>
        </w:rPr>
        <w:t>aplinkai</w:t>
      </w:r>
      <w:proofErr w:type="spellEnd"/>
      <w:r w:rsidRPr="004E647B">
        <w:rPr>
          <w:rFonts w:ascii="Arial" w:hAnsi="Arial" w:cs="Arial"/>
          <w:sz w:val="20"/>
        </w:rPr>
        <w:t xml:space="preserve">, </w:t>
      </w:r>
      <w:proofErr w:type="spellStart"/>
      <w:r w:rsidRPr="004E647B">
        <w:rPr>
          <w:rFonts w:ascii="Arial" w:hAnsi="Arial" w:cs="Arial"/>
          <w:sz w:val="20"/>
        </w:rPr>
        <w:t>skaičiuojamos</w:t>
      </w:r>
      <w:proofErr w:type="spellEnd"/>
      <w:r w:rsidRPr="004E647B">
        <w:rPr>
          <w:rFonts w:ascii="Arial" w:hAnsi="Arial" w:cs="Arial"/>
          <w:sz w:val="20"/>
        </w:rPr>
        <w:t xml:space="preserve"> </w:t>
      </w:r>
      <w:proofErr w:type="spellStart"/>
      <w:r w:rsidRPr="004E647B">
        <w:rPr>
          <w:rFonts w:ascii="Arial" w:hAnsi="Arial" w:cs="Arial"/>
          <w:sz w:val="20"/>
        </w:rPr>
        <w:t>pagal</w:t>
      </w:r>
      <w:proofErr w:type="spellEnd"/>
      <w:r w:rsidRPr="004E647B">
        <w:rPr>
          <w:rFonts w:ascii="Arial" w:hAnsi="Arial" w:cs="Arial"/>
          <w:sz w:val="20"/>
        </w:rPr>
        <w:t xml:space="preserve"> </w:t>
      </w:r>
      <w:proofErr w:type="spellStart"/>
      <w:r w:rsidRPr="004E647B">
        <w:rPr>
          <w:rFonts w:ascii="Arial" w:hAnsi="Arial" w:cs="Arial"/>
          <w:sz w:val="20"/>
        </w:rPr>
        <w:t>valstybės</w:t>
      </w:r>
      <w:proofErr w:type="spellEnd"/>
      <w:r w:rsidRPr="004E647B">
        <w:rPr>
          <w:rFonts w:ascii="Arial" w:hAnsi="Arial" w:cs="Arial"/>
          <w:sz w:val="20"/>
        </w:rPr>
        <w:t xml:space="preserve"> </w:t>
      </w:r>
      <w:proofErr w:type="spellStart"/>
      <w:r w:rsidRPr="004E647B">
        <w:rPr>
          <w:rFonts w:ascii="Arial" w:hAnsi="Arial" w:cs="Arial"/>
          <w:sz w:val="20"/>
        </w:rPr>
        <w:t>institucijų</w:t>
      </w:r>
      <w:proofErr w:type="spellEnd"/>
      <w:r w:rsidRPr="004E647B">
        <w:rPr>
          <w:rFonts w:ascii="Arial" w:hAnsi="Arial" w:cs="Arial"/>
          <w:sz w:val="20"/>
        </w:rPr>
        <w:t xml:space="preserve"> </w:t>
      </w:r>
      <w:proofErr w:type="spellStart"/>
      <w:r w:rsidRPr="004E647B">
        <w:rPr>
          <w:rFonts w:ascii="Arial" w:hAnsi="Arial" w:cs="Arial"/>
          <w:sz w:val="20"/>
        </w:rPr>
        <w:t>naudojamas</w:t>
      </w:r>
      <w:proofErr w:type="spellEnd"/>
      <w:r w:rsidRPr="004E647B">
        <w:rPr>
          <w:rFonts w:ascii="Arial" w:hAnsi="Arial" w:cs="Arial"/>
          <w:sz w:val="20"/>
        </w:rPr>
        <w:t xml:space="preserve"> </w:t>
      </w:r>
      <w:proofErr w:type="spellStart"/>
      <w:r w:rsidRPr="004E647B">
        <w:rPr>
          <w:rFonts w:ascii="Arial" w:hAnsi="Arial" w:cs="Arial"/>
          <w:sz w:val="20"/>
        </w:rPr>
        <w:t>metodikas</w:t>
      </w:r>
      <w:proofErr w:type="spellEnd"/>
      <w:r w:rsidRPr="004E647B">
        <w:rPr>
          <w:rFonts w:ascii="Arial" w:hAnsi="Arial" w:cs="Arial"/>
          <w:sz w:val="20"/>
        </w:rPr>
        <w:t>.</w:t>
      </w:r>
    </w:p>
    <w:p w14:paraId="6079440C" w14:textId="77777777" w:rsidR="005E15CE" w:rsidRPr="004E647B" w:rsidRDefault="005E15CE" w:rsidP="004E647B">
      <w:pPr>
        <w:pStyle w:val="Sraopastraipa"/>
        <w:rPr>
          <w:rFonts w:ascii="Arial" w:hAnsi="Arial" w:cs="Arial"/>
          <w:sz w:val="20"/>
        </w:rPr>
      </w:pPr>
      <w:proofErr w:type="spellStart"/>
      <w:r w:rsidRPr="004E647B">
        <w:rPr>
          <w:rFonts w:ascii="Arial" w:hAnsi="Arial" w:cs="Arial"/>
          <w:sz w:val="20"/>
        </w:rPr>
        <w:t>Draudimo</w:t>
      </w:r>
      <w:proofErr w:type="spellEnd"/>
      <w:r w:rsidRPr="004E647B">
        <w:rPr>
          <w:rFonts w:ascii="Arial" w:hAnsi="Arial" w:cs="Arial"/>
          <w:sz w:val="20"/>
        </w:rPr>
        <w:t xml:space="preserve"> </w:t>
      </w:r>
      <w:proofErr w:type="spellStart"/>
      <w:r w:rsidRPr="004E647B">
        <w:rPr>
          <w:rFonts w:ascii="Arial" w:hAnsi="Arial" w:cs="Arial"/>
          <w:sz w:val="20"/>
        </w:rPr>
        <w:t>išmokos</w:t>
      </w:r>
      <w:proofErr w:type="spellEnd"/>
      <w:r w:rsidRPr="004E647B">
        <w:rPr>
          <w:rFonts w:ascii="Arial" w:hAnsi="Arial" w:cs="Arial"/>
          <w:sz w:val="20"/>
        </w:rPr>
        <w:t xml:space="preserve"> </w:t>
      </w:r>
      <w:proofErr w:type="spellStart"/>
      <w:r w:rsidRPr="004E647B">
        <w:rPr>
          <w:rFonts w:ascii="Arial" w:hAnsi="Arial" w:cs="Arial"/>
          <w:sz w:val="20"/>
        </w:rPr>
        <w:t>suma</w:t>
      </w:r>
      <w:proofErr w:type="spellEnd"/>
      <w:r w:rsidRPr="004E647B">
        <w:rPr>
          <w:rFonts w:ascii="Arial" w:hAnsi="Arial" w:cs="Arial"/>
          <w:sz w:val="20"/>
        </w:rPr>
        <w:t xml:space="preserve"> </w:t>
      </w:r>
      <w:proofErr w:type="spellStart"/>
      <w:r w:rsidRPr="004E647B">
        <w:rPr>
          <w:rFonts w:ascii="Arial" w:hAnsi="Arial" w:cs="Arial"/>
          <w:sz w:val="20"/>
        </w:rPr>
        <w:t>šiai</w:t>
      </w:r>
      <w:proofErr w:type="spellEnd"/>
      <w:r w:rsidRPr="004E647B">
        <w:rPr>
          <w:rFonts w:ascii="Arial" w:hAnsi="Arial" w:cs="Arial"/>
          <w:sz w:val="20"/>
        </w:rPr>
        <w:t xml:space="preserve"> </w:t>
      </w:r>
      <w:proofErr w:type="spellStart"/>
      <w:r w:rsidRPr="004E647B">
        <w:rPr>
          <w:rFonts w:ascii="Arial" w:hAnsi="Arial" w:cs="Arial"/>
          <w:sz w:val="20"/>
        </w:rPr>
        <w:t>sąlygai</w:t>
      </w:r>
      <w:proofErr w:type="spellEnd"/>
      <w:r w:rsidRPr="004E647B">
        <w:rPr>
          <w:rFonts w:ascii="Arial" w:hAnsi="Arial" w:cs="Arial"/>
          <w:sz w:val="20"/>
        </w:rPr>
        <w:t xml:space="preserve"> </w:t>
      </w:r>
      <w:proofErr w:type="spellStart"/>
      <w:r w:rsidRPr="004E647B">
        <w:rPr>
          <w:rFonts w:ascii="Arial" w:hAnsi="Arial" w:cs="Arial"/>
          <w:sz w:val="20"/>
        </w:rPr>
        <w:t>yra</w:t>
      </w:r>
      <w:proofErr w:type="spellEnd"/>
      <w:r w:rsidRPr="004E647B">
        <w:rPr>
          <w:rFonts w:ascii="Arial" w:hAnsi="Arial" w:cs="Arial"/>
          <w:sz w:val="20"/>
        </w:rPr>
        <w:t xml:space="preserve"> </w:t>
      </w:r>
      <w:proofErr w:type="spellStart"/>
      <w:r w:rsidRPr="004E647B">
        <w:rPr>
          <w:rFonts w:ascii="Arial" w:hAnsi="Arial" w:cs="Arial"/>
          <w:sz w:val="20"/>
        </w:rPr>
        <w:t>ribojama</w:t>
      </w:r>
      <w:proofErr w:type="spellEnd"/>
      <w:r w:rsidRPr="004E647B">
        <w:rPr>
          <w:rFonts w:ascii="Arial" w:hAnsi="Arial" w:cs="Arial"/>
          <w:sz w:val="20"/>
        </w:rPr>
        <w:t xml:space="preserve"> </w:t>
      </w:r>
      <w:proofErr w:type="spellStart"/>
      <w:r w:rsidRPr="004E647B">
        <w:rPr>
          <w:rFonts w:ascii="Arial" w:hAnsi="Arial" w:cs="Arial"/>
          <w:sz w:val="20"/>
        </w:rPr>
        <w:t>bendra</w:t>
      </w:r>
      <w:proofErr w:type="spellEnd"/>
      <w:r w:rsidRPr="004E647B">
        <w:rPr>
          <w:rFonts w:ascii="Arial" w:hAnsi="Arial" w:cs="Arial"/>
          <w:sz w:val="20"/>
        </w:rPr>
        <w:t xml:space="preserve"> </w:t>
      </w:r>
      <w:proofErr w:type="spellStart"/>
      <w:r w:rsidRPr="004E647B">
        <w:rPr>
          <w:rFonts w:ascii="Arial" w:hAnsi="Arial" w:cs="Arial"/>
          <w:sz w:val="20"/>
        </w:rPr>
        <w:t>draudimo</w:t>
      </w:r>
      <w:proofErr w:type="spellEnd"/>
      <w:r w:rsidRPr="004E647B">
        <w:rPr>
          <w:rFonts w:ascii="Arial" w:hAnsi="Arial" w:cs="Arial"/>
          <w:sz w:val="20"/>
        </w:rPr>
        <w:t xml:space="preserve"> </w:t>
      </w:r>
      <w:proofErr w:type="spellStart"/>
      <w:r w:rsidRPr="004E647B">
        <w:rPr>
          <w:rFonts w:ascii="Arial" w:hAnsi="Arial" w:cs="Arial"/>
          <w:sz w:val="20"/>
        </w:rPr>
        <w:t>suma</w:t>
      </w:r>
      <w:proofErr w:type="spellEnd"/>
      <w:r w:rsidRPr="004E647B">
        <w:rPr>
          <w:rFonts w:ascii="Arial" w:hAnsi="Arial" w:cs="Arial"/>
          <w:sz w:val="20"/>
        </w:rPr>
        <w:t>.</w:t>
      </w:r>
    </w:p>
    <w:p w14:paraId="27346B35" w14:textId="77777777" w:rsidR="005E15CE" w:rsidRPr="004E647B" w:rsidRDefault="005E15CE" w:rsidP="004E647B">
      <w:pPr>
        <w:pStyle w:val="Sraopastraipa"/>
        <w:numPr>
          <w:ilvl w:val="0"/>
          <w:numId w:val="69"/>
        </w:numPr>
        <w:rPr>
          <w:rFonts w:ascii="Arial" w:hAnsi="Arial" w:cs="Arial"/>
          <w:sz w:val="20"/>
        </w:rPr>
      </w:pPr>
      <w:proofErr w:type="spellStart"/>
      <w:r w:rsidRPr="004E647B">
        <w:rPr>
          <w:rFonts w:ascii="Arial" w:hAnsi="Arial" w:cs="Arial"/>
          <w:sz w:val="20"/>
        </w:rPr>
        <w:t>Veiklos</w:t>
      </w:r>
      <w:proofErr w:type="spellEnd"/>
      <w:r w:rsidRPr="004E647B">
        <w:rPr>
          <w:rFonts w:ascii="Arial" w:hAnsi="Arial" w:cs="Arial"/>
          <w:sz w:val="20"/>
        </w:rPr>
        <w:t xml:space="preserve"> </w:t>
      </w:r>
      <w:proofErr w:type="spellStart"/>
      <w:r w:rsidRPr="004E647B">
        <w:rPr>
          <w:rFonts w:ascii="Arial" w:hAnsi="Arial" w:cs="Arial"/>
          <w:sz w:val="20"/>
        </w:rPr>
        <w:t>civilinės</w:t>
      </w:r>
      <w:proofErr w:type="spellEnd"/>
      <w:r w:rsidRPr="004E647B">
        <w:rPr>
          <w:rFonts w:ascii="Arial" w:hAnsi="Arial" w:cs="Arial"/>
          <w:sz w:val="20"/>
        </w:rPr>
        <w:t xml:space="preserve"> </w:t>
      </w:r>
      <w:proofErr w:type="spellStart"/>
      <w:r w:rsidRPr="004E647B">
        <w:rPr>
          <w:rFonts w:ascii="Arial" w:hAnsi="Arial" w:cs="Arial"/>
          <w:sz w:val="20"/>
        </w:rPr>
        <w:t>atsakomybės</w:t>
      </w:r>
      <w:proofErr w:type="spellEnd"/>
      <w:r w:rsidRPr="004E647B">
        <w:rPr>
          <w:rFonts w:ascii="Arial" w:hAnsi="Arial" w:cs="Arial"/>
          <w:sz w:val="20"/>
        </w:rPr>
        <w:t xml:space="preserve"> </w:t>
      </w:r>
      <w:proofErr w:type="spellStart"/>
      <w:r w:rsidRPr="004E647B">
        <w:rPr>
          <w:rFonts w:ascii="Arial" w:hAnsi="Arial" w:cs="Arial"/>
          <w:sz w:val="20"/>
        </w:rPr>
        <w:t>draudimo</w:t>
      </w:r>
      <w:proofErr w:type="spellEnd"/>
      <w:r w:rsidRPr="004E647B">
        <w:rPr>
          <w:rFonts w:ascii="Arial" w:hAnsi="Arial" w:cs="Arial"/>
          <w:sz w:val="20"/>
        </w:rPr>
        <w:t xml:space="preserve"> </w:t>
      </w:r>
      <w:proofErr w:type="spellStart"/>
      <w:r w:rsidRPr="004E647B">
        <w:rPr>
          <w:rFonts w:ascii="Arial" w:hAnsi="Arial" w:cs="Arial"/>
          <w:sz w:val="20"/>
        </w:rPr>
        <w:t>apsauga</w:t>
      </w:r>
      <w:proofErr w:type="spellEnd"/>
      <w:r w:rsidRPr="004E647B">
        <w:rPr>
          <w:rFonts w:ascii="Arial" w:hAnsi="Arial" w:cs="Arial"/>
          <w:sz w:val="20"/>
        </w:rPr>
        <w:t xml:space="preserve"> </w:t>
      </w:r>
      <w:proofErr w:type="spellStart"/>
      <w:r w:rsidRPr="004E647B">
        <w:rPr>
          <w:rFonts w:ascii="Arial" w:hAnsi="Arial" w:cs="Arial"/>
          <w:sz w:val="20"/>
        </w:rPr>
        <w:t>taip</w:t>
      </w:r>
      <w:proofErr w:type="spellEnd"/>
      <w:r w:rsidRPr="004E647B">
        <w:rPr>
          <w:rFonts w:ascii="Arial" w:hAnsi="Arial" w:cs="Arial"/>
          <w:sz w:val="20"/>
        </w:rPr>
        <w:t xml:space="preserve"> pat </w:t>
      </w:r>
      <w:proofErr w:type="spellStart"/>
      <w:r w:rsidRPr="004E647B">
        <w:rPr>
          <w:rFonts w:ascii="Arial" w:hAnsi="Arial" w:cs="Arial"/>
          <w:sz w:val="20"/>
        </w:rPr>
        <w:t>apima</w:t>
      </w:r>
      <w:proofErr w:type="spellEnd"/>
      <w:r w:rsidRPr="004E647B">
        <w:rPr>
          <w:rFonts w:ascii="Arial" w:hAnsi="Arial" w:cs="Arial"/>
          <w:sz w:val="20"/>
        </w:rPr>
        <w:t xml:space="preserve"> </w:t>
      </w:r>
      <w:proofErr w:type="spellStart"/>
      <w:r w:rsidRPr="004E647B">
        <w:rPr>
          <w:rFonts w:ascii="Arial" w:hAnsi="Arial" w:cs="Arial"/>
          <w:sz w:val="20"/>
        </w:rPr>
        <w:t>atsakomybę</w:t>
      </w:r>
      <w:proofErr w:type="spellEnd"/>
      <w:r w:rsidRPr="004E647B">
        <w:rPr>
          <w:rFonts w:ascii="Arial" w:hAnsi="Arial" w:cs="Arial"/>
          <w:sz w:val="20"/>
        </w:rPr>
        <w:t xml:space="preserve">, </w:t>
      </w:r>
      <w:proofErr w:type="spellStart"/>
      <w:r w:rsidRPr="004E647B">
        <w:rPr>
          <w:rFonts w:ascii="Arial" w:hAnsi="Arial" w:cs="Arial"/>
          <w:sz w:val="20"/>
        </w:rPr>
        <w:t>kylančią</w:t>
      </w:r>
      <w:proofErr w:type="spellEnd"/>
      <w:r w:rsidRPr="004E647B">
        <w:rPr>
          <w:rFonts w:ascii="Arial" w:hAnsi="Arial" w:cs="Arial"/>
          <w:sz w:val="20"/>
        </w:rPr>
        <w:t xml:space="preserve"> </w:t>
      </w:r>
      <w:proofErr w:type="spellStart"/>
      <w:r w:rsidRPr="004E647B">
        <w:rPr>
          <w:rFonts w:ascii="Arial" w:hAnsi="Arial" w:cs="Arial"/>
          <w:sz w:val="20"/>
        </w:rPr>
        <w:t>dėl</w:t>
      </w:r>
      <w:proofErr w:type="spellEnd"/>
      <w:r w:rsidRPr="004E647B">
        <w:rPr>
          <w:rFonts w:ascii="Arial" w:hAnsi="Arial" w:cs="Arial"/>
          <w:sz w:val="20"/>
        </w:rPr>
        <w:t xml:space="preserve"> </w:t>
      </w:r>
      <w:proofErr w:type="spellStart"/>
      <w:r w:rsidRPr="004E647B">
        <w:rPr>
          <w:rFonts w:ascii="Arial" w:hAnsi="Arial" w:cs="Arial"/>
          <w:sz w:val="20"/>
        </w:rPr>
        <w:t>žalos</w:t>
      </w:r>
      <w:proofErr w:type="spellEnd"/>
      <w:r w:rsidRPr="004E647B">
        <w:rPr>
          <w:rFonts w:ascii="Arial" w:hAnsi="Arial" w:cs="Arial"/>
          <w:sz w:val="20"/>
        </w:rPr>
        <w:t xml:space="preserve">, </w:t>
      </w:r>
      <w:proofErr w:type="spellStart"/>
      <w:r w:rsidRPr="004E647B">
        <w:rPr>
          <w:rFonts w:ascii="Arial" w:hAnsi="Arial" w:cs="Arial"/>
          <w:sz w:val="20"/>
        </w:rPr>
        <w:t>padarytos</w:t>
      </w:r>
      <w:proofErr w:type="spellEnd"/>
      <w:r w:rsidRPr="004E647B">
        <w:rPr>
          <w:rFonts w:ascii="Arial" w:hAnsi="Arial" w:cs="Arial"/>
          <w:sz w:val="20"/>
        </w:rPr>
        <w:t xml:space="preserve"> </w:t>
      </w:r>
      <w:proofErr w:type="spellStart"/>
      <w:r w:rsidRPr="004E647B">
        <w:rPr>
          <w:rFonts w:ascii="Arial" w:hAnsi="Arial" w:cs="Arial"/>
          <w:sz w:val="20"/>
        </w:rPr>
        <w:t>valdant</w:t>
      </w:r>
      <w:proofErr w:type="spellEnd"/>
      <w:r w:rsidRPr="004E647B">
        <w:rPr>
          <w:rFonts w:ascii="Arial" w:hAnsi="Arial" w:cs="Arial"/>
          <w:sz w:val="20"/>
        </w:rPr>
        <w:t xml:space="preserve">, </w:t>
      </w:r>
      <w:proofErr w:type="spellStart"/>
      <w:r w:rsidRPr="004E647B">
        <w:rPr>
          <w:rFonts w:ascii="Arial" w:hAnsi="Arial" w:cs="Arial"/>
          <w:sz w:val="20"/>
        </w:rPr>
        <w:t>naudojantis</w:t>
      </w:r>
      <w:proofErr w:type="spellEnd"/>
      <w:r w:rsidRPr="004E647B">
        <w:rPr>
          <w:rFonts w:ascii="Arial" w:hAnsi="Arial" w:cs="Arial"/>
          <w:sz w:val="20"/>
        </w:rPr>
        <w:t xml:space="preserve"> </w:t>
      </w:r>
      <w:proofErr w:type="spellStart"/>
      <w:r w:rsidRPr="004E647B">
        <w:rPr>
          <w:rFonts w:ascii="Arial" w:hAnsi="Arial" w:cs="Arial"/>
          <w:sz w:val="20"/>
        </w:rPr>
        <w:t>savaeiges</w:t>
      </w:r>
      <w:proofErr w:type="spellEnd"/>
      <w:r w:rsidRPr="004E647B">
        <w:rPr>
          <w:rFonts w:ascii="Arial" w:hAnsi="Arial" w:cs="Arial"/>
          <w:sz w:val="20"/>
        </w:rPr>
        <w:t xml:space="preserve"> </w:t>
      </w:r>
      <w:proofErr w:type="spellStart"/>
      <w:r w:rsidRPr="004E647B">
        <w:rPr>
          <w:rFonts w:ascii="Arial" w:hAnsi="Arial" w:cs="Arial"/>
          <w:sz w:val="20"/>
        </w:rPr>
        <w:t>darbo</w:t>
      </w:r>
      <w:proofErr w:type="spellEnd"/>
      <w:r w:rsidRPr="004E647B">
        <w:rPr>
          <w:rFonts w:ascii="Arial" w:hAnsi="Arial" w:cs="Arial"/>
          <w:sz w:val="20"/>
        </w:rPr>
        <w:t xml:space="preserve"> </w:t>
      </w:r>
      <w:proofErr w:type="spellStart"/>
      <w:r w:rsidRPr="004E647B">
        <w:rPr>
          <w:rFonts w:ascii="Arial" w:hAnsi="Arial" w:cs="Arial"/>
          <w:sz w:val="20"/>
        </w:rPr>
        <w:t>mašinas</w:t>
      </w:r>
      <w:proofErr w:type="spellEnd"/>
      <w:r w:rsidRPr="004E647B">
        <w:rPr>
          <w:rFonts w:ascii="Arial" w:hAnsi="Arial" w:cs="Arial"/>
          <w:sz w:val="20"/>
        </w:rPr>
        <w:t xml:space="preserve">, </w:t>
      </w:r>
      <w:proofErr w:type="spellStart"/>
      <w:r w:rsidRPr="004E647B">
        <w:rPr>
          <w:rFonts w:ascii="Arial" w:hAnsi="Arial" w:cs="Arial"/>
          <w:sz w:val="20"/>
        </w:rPr>
        <w:t>taip</w:t>
      </w:r>
      <w:proofErr w:type="spellEnd"/>
      <w:r w:rsidRPr="004E647B">
        <w:rPr>
          <w:rFonts w:ascii="Arial" w:hAnsi="Arial" w:cs="Arial"/>
          <w:sz w:val="20"/>
        </w:rPr>
        <w:t xml:space="preserve"> pat </w:t>
      </w:r>
      <w:proofErr w:type="spellStart"/>
      <w:r w:rsidRPr="004E647B">
        <w:rPr>
          <w:rFonts w:ascii="Arial" w:hAnsi="Arial" w:cs="Arial"/>
          <w:sz w:val="20"/>
        </w:rPr>
        <w:t>dėl</w:t>
      </w:r>
      <w:proofErr w:type="spellEnd"/>
      <w:r w:rsidRPr="004E647B">
        <w:rPr>
          <w:rFonts w:ascii="Arial" w:hAnsi="Arial" w:cs="Arial"/>
          <w:sz w:val="20"/>
        </w:rPr>
        <w:t xml:space="preserve"> </w:t>
      </w:r>
      <w:proofErr w:type="spellStart"/>
      <w:r w:rsidRPr="004E647B">
        <w:rPr>
          <w:rFonts w:ascii="Arial" w:hAnsi="Arial" w:cs="Arial"/>
          <w:sz w:val="20"/>
        </w:rPr>
        <w:t>žalos</w:t>
      </w:r>
      <w:proofErr w:type="spellEnd"/>
      <w:r w:rsidRPr="004E647B">
        <w:rPr>
          <w:rFonts w:ascii="Arial" w:hAnsi="Arial" w:cs="Arial"/>
          <w:sz w:val="20"/>
        </w:rPr>
        <w:t xml:space="preserve">, </w:t>
      </w:r>
      <w:proofErr w:type="spellStart"/>
      <w:r w:rsidRPr="004E647B">
        <w:rPr>
          <w:rFonts w:ascii="Arial" w:hAnsi="Arial" w:cs="Arial"/>
          <w:sz w:val="20"/>
        </w:rPr>
        <w:t>padarytos</w:t>
      </w:r>
      <w:proofErr w:type="spellEnd"/>
      <w:r w:rsidRPr="004E647B">
        <w:rPr>
          <w:rFonts w:ascii="Arial" w:hAnsi="Arial" w:cs="Arial"/>
          <w:sz w:val="20"/>
        </w:rPr>
        <w:t xml:space="preserve"> </w:t>
      </w:r>
      <w:proofErr w:type="spellStart"/>
      <w:r w:rsidRPr="004E647B">
        <w:rPr>
          <w:rFonts w:ascii="Arial" w:hAnsi="Arial" w:cs="Arial"/>
          <w:sz w:val="20"/>
        </w:rPr>
        <w:t>vykdant</w:t>
      </w:r>
      <w:proofErr w:type="spellEnd"/>
      <w:r w:rsidRPr="004E647B">
        <w:rPr>
          <w:rFonts w:ascii="Arial" w:hAnsi="Arial" w:cs="Arial"/>
          <w:sz w:val="20"/>
        </w:rPr>
        <w:t xml:space="preserve"> </w:t>
      </w:r>
      <w:proofErr w:type="spellStart"/>
      <w:r w:rsidRPr="004E647B">
        <w:rPr>
          <w:rFonts w:ascii="Arial" w:hAnsi="Arial" w:cs="Arial"/>
          <w:sz w:val="20"/>
        </w:rPr>
        <w:t>pakrovimo</w:t>
      </w:r>
      <w:proofErr w:type="spellEnd"/>
      <w:r w:rsidRPr="004E647B">
        <w:rPr>
          <w:rFonts w:ascii="Arial" w:hAnsi="Arial" w:cs="Arial"/>
          <w:sz w:val="20"/>
        </w:rPr>
        <w:t xml:space="preserve">, </w:t>
      </w:r>
      <w:proofErr w:type="spellStart"/>
      <w:r w:rsidRPr="004E647B">
        <w:rPr>
          <w:rFonts w:ascii="Arial" w:hAnsi="Arial" w:cs="Arial"/>
          <w:sz w:val="20"/>
        </w:rPr>
        <w:t>iškrovimo</w:t>
      </w:r>
      <w:proofErr w:type="spellEnd"/>
      <w:r w:rsidRPr="004E647B">
        <w:rPr>
          <w:rFonts w:ascii="Arial" w:hAnsi="Arial" w:cs="Arial"/>
          <w:sz w:val="20"/>
        </w:rPr>
        <w:t xml:space="preserve"> </w:t>
      </w:r>
      <w:proofErr w:type="spellStart"/>
      <w:r w:rsidRPr="004E647B">
        <w:rPr>
          <w:rFonts w:ascii="Arial" w:hAnsi="Arial" w:cs="Arial"/>
          <w:sz w:val="20"/>
        </w:rPr>
        <w:t>darbus</w:t>
      </w:r>
      <w:proofErr w:type="spellEnd"/>
      <w:r w:rsidRPr="004E647B">
        <w:rPr>
          <w:rFonts w:ascii="Arial" w:hAnsi="Arial" w:cs="Arial"/>
          <w:sz w:val="20"/>
        </w:rPr>
        <w:t xml:space="preserve">, </w:t>
      </w:r>
      <w:proofErr w:type="spellStart"/>
      <w:r w:rsidRPr="004E647B">
        <w:rPr>
          <w:rFonts w:ascii="Arial" w:hAnsi="Arial" w:cs="Arial"/>
          <w:sz w:val="20"/>
        </w:rPr>
        <w:t>nepriklausomai</w:t>
      </w:r>
      <w:proofErr w:type="spellEnd"/>
      <w:r w:rsidRPr="004E647B">
        <w:rPr>
          <w:rFonts w:ascii="Arial" w:hAnsi="Arial" w:cs="Arial"/>
          <w:sz w:val="20"/>
        </w:rPr>
        <w:t xml:space="preserve"> </w:t>
      </w:r>
      <w:proofErr w:type="spellStart"/>
      <w:r w:rsidRPr="004E647B">
        <w:rPr>
          <w:rFonts w:ascii="Arial" w:hAnsi="Arial" w:cs="Arial"/>
          <w:sz w:val="20"/>
        </w:rPr>
        <w:t>nuo</w:t>
      </w:r>
      <w:proofErr w:type="spellEnd"/>
      <w:r w:rsidRPr="004E647B">
        <w:rPr>
          <w:rFonts w:ascii="Arial" w:hAnsi="Arial" w:cs="Arial"/>
          <w:sz w:val="20"/>
        </w:rPr>
        <w:t xml:space="preserve"> to </w:t>
      </w:r>
      <w:proofErr w:type="spellStart"/>
      <w:r w:rsidRPr="004E647B">
        <w:rPr>
          <w:rFonts w:ascii="Arial" w:hAnsi="Arial" w:cs="Arial"/>
          <w:sz w:val="20"/>
        </w:rPr>
        <w:t>ar</w:t>
      </w:r>
      <w:proofErr w:type="spellEnd"/>
      <w:r w:rsidRPr="004E647B">
        <w:rPr>
          <w:rFonts w:ascii="Arial" w:hAnsi="Arial" w:cs="Arial"/>
          <w:sz w:val="20"/>
        </w:rPr>
        <w:t xml:space="preserve"> </w:t>
      </w:r>
      <w:proofErr w:type="spellStart"/>
      <w:r w:rsidRPr="004E647B">
        <w:rPr>
          <w:rFonts w:ascii="Arial" w:hAnsi="Arial" w:cs="Arial"/>
          <w:sz w:val="20"/>
        </w:rPr>
        <w:t>Draudėjo</w:t>
      </w:r>
      <w:proofErr w:type="spellEnd"/>
      <w:r w:rsidRPr="004E647B">
        <w:rPr>
          <w:rFonts w:ascii="Arial" w:hAnsi="Arial" w:cs="Arial"/>
          <w:sz w:val="20"/>
        </w:rPr>
        <w:t xml:space="preserve"> </w:t>
      </w:r>
      <w:proofErr w:type="spellStart"/>
      <w:r w:rsidRPr="004E647B">
        <w:rPr>
          <w:rFonts w:ascii="Arial" w:hAnsi="Arial" w:cs="Arial"/>
          <w:sz w:val="20"/>
        </w:rPr>
        <w:t>civilinė</w:t>
      </w:r>
      <w:proofErr w:type="spellEnd"/>
      <w:r w:rsidRPr="004E647B">
        <w:rPr>
          <w:rFonts w:ascii="Arial" w:hAnsi="Arial" w:cs="Arial"/>
          <w:sz w:val="20"/>
        </w:rPr>
        <w:t xml:space="preserve"> </w:t>
      </w:r>
      <w:proofErr w:type="spellStart"/>
      <w:r w:rsidRPr="004E647B">
        <w:rPr>
          <w:rFonts w:ascii="Arial" w:hAnsi="Arial" w:cs="Arial"/>
          <w:sz w:val="20"/>
        </w:rPr>
        <w:t>atsakomybė</w:t>
      </w:r>
      <w:proofErr w:type="spellEnd"/>
      <w:r w:rsidRPr="004E647B">
        <w:rPr>
          <w:rFonts w:ascii="Arial" w:hAnsi="Arial" w:cs="Arial"/>
          <w:sz w:val="20"/>
        </w:rPr>
        <w:t xml:space="preserve"> </w:t>
      </w:r>
      <w:proofErr w:type="spellStart"/>
      <w:r w:rsidRPr="004E647B">
        <w:rPr>
          <w:rFonts w:ascii="Arial" w:hAnsi="Arial" w:cs="Arial"/>
          <w:sz w:val="20"/>
        </w:rPr>
        <w:t>dėl</w:t>
      </w:r>
      <w:proofErr w:type="spellEnd"/>
      <w:r w:rsidRPr="004E647B">
        <w:rPr>
          <w:rFonts w:ascii="Arial" w:hAnsi="Arial" w:cs="Arial"/>
          <w:sz w:val="20"/>
        </w:rPr>
        <w:t xml:space="preserve"> </w:t>
      </w:r>
      <w:proofErr w:type="spellStart"/>
      <w:r w:rsidRPr="004E647B">
        <w:rPr>
          <w:rFonts w:ascii="Arial" w:hAnsi="Arial" w:cs="Arial"/>
          <w:sz w:val="20"/>
        </w:rPr>
        <w:t>šių</w:t>
      </w:r>
      <w:proofErr w:type="spellEnd"/>
      <w:r w:rsidRPr="004E647B">
        <w:rPr>
          <w:rFonts w:ascii="Arial" w:hAnsi="Arial" w:cs="Arial"/>
          <w:sz w:val="20"/>
        </w:rPr>
        <w:t xml:space="preserve"> </w:t>
      </w:r>
      <w:proofErr w:type="spellStart"/>
      <w:r w:rsidRPr="004E647B">
        <w:rPr>
          <w:rFonts w:ascii="Arial" w:hAnsi="Arial" w:cs="Arial"/>
          <w:sz w:val="20"/>
        </w:rPr>
        <w:t>darbo</w:t>
      </w:r>
      <w:proofErr w:type="spellEnd"/>
      <w:r w:rsidRPr="004E647B">
        <w:rPr>
          <w:rFonts w:ascii="Arial" w:hAnsi="Arial" w:cs="Arial"/>
          <w:sz w:val="20"/>
        </w:rPr>
        <w:t xml:space="preserve"> </w:t>
      </w:r>
      <w:proofErr w:type="spellStart"/>
      <w:r w:rsidRPr="004E647B">
        <w:rPr>
          <w:rFonts w:ascii="Arial" w:hAnsi="Arial" w:cs="Arial"/>
          <w:sz w:val="20"/>
        </w:rPr>
        <w:t>mašinų</w:t>
      </w:r>
      <w:proofErr w:type="spellEnd"/>
      <w:r w:rsidRPr="004E647B">
        <w:rPr>
          <w:rFonts w:ascii="Arial" w:hAnsi="Arial" w:cs="Arial"/>
          <w:sz w:val="20"/>
        </w:rPr>
        <w:t xml:space="preserve"> </w:t>
      </w:r>
      <w:proofErr w:type="spellStart"/>
      <w:r w:rsidRPr="004E647B">
        <w:rPr>
          <w:rFonts w:ascii="Arial" w:hAnsi="Arial" w:cs="Arial"/>
          <w:sz w:val="20"/>
        </w:rPr>
        <w:t>valdymo</w:t>
      </w:r>
      <w:proofErr w:type="spellEnd"/>
      <w:r w:rsidRPr="004E647B">
        <w:rPr>
          <w:rFonts w:ascii="Arial" w:hAnsi="Arial" w:cs="Arial"/>
          <w:sz w:val="20"/>
        </w:rPr>
        <w:t xml:space="preserve"> </w:t>
      </w:r>
      <w:proofErr w:type="spellStart"/>
      <w:r w:rsidRPr="004E647B">
        <w:rPr>
          <w:rFonts w:ascii="Arial" w:hAnsi="Arial" w:cs="Arial"/>
          <w:sz w:val="20"/>
        </w:rPr>
        <w:t>gali</w:t>
      </w:r>
      <w:proofErr w:type="spellEnd"/>
      <w:r w:rsidRPr="004E647B">
        <w:rPr>
          <w:rFonts w:ascii="Arial" w:hAnsi="Arial" w:cs="Arial"/>
          <w:sz w:val="20"/>
        </w:rPr>
        <w:t xml:space="preserve"> </w:t>
      </w:r>
      <w:proofErr w:type="spellStart"/>
      <w:r w:rsidRPr="004E647B">
        <w:rPr>
          <w:rFonts w:ascii="Arial" w:hAnsi="Arial" w:cs="Arial"/>
          <w:sz w:val="20"/>
        </w:rPr>
        <w:t>būti</w:t>
      </w:r>
      <w:proofErr w:type="spellEnd"/>
      <w:r w:rsidRPr="004E647B">
        <w:rPr>
          <w:rFonts w:ascii="Arial" w:hAnsi="Arial" w:cs="Arial"/>
          <w:sz w:val="20"/>
        </w:rPr>
        <w:t xml:space="preserve"> </w:t>
      </w:r>
      <w:proofErr w:type="spellStart"/>
      <w:r w:rsidRPr="004E647B">
        <w:rPr>
          <w:rFonts w:ascii="Arial" w:hAnsi="Arial" w:cs="Arial"/>
          <w:sz w:val="20"/>
        </w:rPr>
        <w:t>draudžiama</w:t>
      </w:r>
      <w:proofErr w:type="spellEnd"/>
      <w:r w:rsidRPr="004E647B">
        <w:rPr>
          <w:rFonts w:ascii="Arial" w:hAnsi="Arial" w:cs="Arial"/>
          <w:sz w:val="20"/>
        </w:rPr>
        <w:t xml:space="preserve"> </w:t>
      </w:r>
      <w:proofErr w:type="spellStart"/>
      <w:r w:rsidRPr="004E647B">
        <w:rPr>
          <w:rFonts w:ascii="Arial" w:hAnsi="Arial" w:cs="Arial"/>
          <w:sz w:val="20"/>
        </w:rPr>
        <w:t>transporto</w:t>
      </w:r>
      <w:proofErr w:type="spellEnd"/>
      <w:r w:rsidRPr="004E647B">
        <w:rPr>
          <w:rFonts w:ascii="Arial" w:hAnsi="Arial" w:cs="Arial"/>
          <w:sz w:val="20"/>
        </w:rPr>
        <w:t xml:space="preserve"> </w:t>
      </w:r>
      <w:proofErr w:type="spellStart"/>
      <w:r w:rsidRPr="004E647B">
        <w:rPr>
          <w:rFonts w:ascii="Arial" w:hAnsi="Arial" w:cs="Arial"/>
          <w:sz w:val="20"/>
        </w:rPr>
        <w:t>priemonių</w:t>
      </w:r>
      <w:proofErr w:type="spellEnd"/>
      <w:r w:rsidRPr="004E647B">
        <w:rPr>
          <w:rFonts w:ascii="Arial" w:hAnsi="Arial" w:cs="Arial"/>
          <w:sz w:val="20"/>
        </w:rPr>
        <w:t xml:space="preserve"> </w:t>
      </w:r>
      <w:proofErr w:type="spellStart"/>
      <w:r w:rsidRPr="004E647B">
        <w:rPr>
          <w:rFonts w:ascii="Arial" w:hAnsi="Arial" w:cs="Arial"/>
          <w:sz w:val="20"/>
        </w:rPr>
        <w:t>valdytojų</w:t>
      </w:r>
      <w:proofErr w:type="spellEnd"/>
      <w:r w:rsidRPr="004E647B">
        <w:rPr>
          <w:rFonts w:ascii="Arial" w:hAnsi="Arial" w:cs="Arial"/>
          <w:sz w:val="20"/>
        </w:rPr>
        <w:t xml:space="preserve"> </w:t>
      </w:r>
      <w:proofErr w:type="spellStart"/>
      <w:r w:rsidRPr="004E647B">
        <w:rPr>
          <w:rFonts w:ascii="Arial" w:hAnsi="Arial" w:cs="Arial"/>
          <w:sz w:val="20"/>
        </w:rPr>
        <w:t>civilinės</w:t>
      </w:r>
      <w:proofErr w:type="spellEnd"/>
      <w:r w:rsidRPr="004E647B">
        <w:rPr>
          <w:rFonts w:ascii="Arial" w:hAnsi="Arial" w:cs="Arial"/>
          <w:sz w:val="20"/>
        </w:rPr>
        <w:t xml:space="preserve"> </w:t>
      </w:r>
      <w:proofErr w:type="spellStart"/>
      <w:r w:rsidRPr="004E647B">
        <w:rPr>
          <w:rFonts w:ascii="Arial" w:hAnsi="Arial" w:cs="Arial"/>
          <w:sz w:val="20"/>
        </w:rPr>
        <w:t>atsakomybės</w:t>
      </w:r>
      <w:proofErr w:type="spellEnd"/>
      <w:r w:rsidRPr="004E647B">
        <w:rPr>
          <w:rFonts w:ascii="Arial" w:hAnsi="Arial" w:cs="Arial"/>
          <w:sz w:val="20"/>
        </w:rPr>
        <w:t xml:space="preserve"> </w:t>
      </w:r>
      <w:proofErr w:type="spellStart"/>
      <w:r w:rsidRPr="004E647B">
        <w:rPr>
          <w:rFonts w:ascii="Arial" w:hAnsi="Arial" w:cs="Arial"/>
          <w:sz w:val="20"/>
        </w:rPr>
        <w:t>privalomuoju</w:t>
      </w:r>
      <w:proofErr w:type="spellEnd"/>
      <w:r w:rsidRPr="004E647B">
        <w:rPr>
          <w:rFonts w:ascii="Arial" w:hAnsi="Arial" w:cs="Arial"/>
          <w:sz w:val="20"/>
        </w:rPr>
        <w:t xml:space="preserve"> </w:t>
      </w:r>
      <w:proofErr w:type="spellStart"/>
      <w:r w:rsidRPr="004E647B">
        <w:rPr>
          <w:rFonts w:ascii="Arial" w:hAnsi="Arial" w:cs="Arial"/>
          <w:sz w:val="20"/>
        </w:rPr>
        <w:t>draudimu</w:t>
      </w:r>
      <w:proofErr w:type="spellEnd"/>
      <w:r w:rsidRPr="004E647B">
        <w:rPr>
          <w:rFonts w:ascii="Arial" w:hAnsi="Arial" w:cs="Arial"/>
          <w:sz w:val="20"/>
        </w:rPr>
        <w:t xml:space="preserve">. </w:t>
      </w:r>
    </w:p>
    <w:p w14:paraId="2101AAD8" w14:textId="77777777" w:rsidR="005E15CE" w:rsidRPr="004E647B" w:rsidRDefault="005E15CE" w:rsidP="004E647B">
      <w:pPr>
        <w:pStyle w:val="Sraopastraipa"/>
        <w:rPr>
          <w:rFonts w:ascii="Arial" w:hAnsi="Arial" w:cs="Arial"/>
          <w:sz w:val="20"/>
        </w:rPr>
      </w:pPr>
      <w:proofErr w:type="spellStart"/>
      <w:r w:rsidRPr="004E647B">
        <w:rPr>
          <w:rFonts w:ascii="Arial" w:hAnsi="Arial" w:cs="Arial"/>
          <w:sz w:val="20"/>
        </w:rPr>
        <w:t>Draudimo</w:t>
      </w:r>
      <w:proofErr w:type="spellEnd"/>
      <w:r w:rsidRPr="004E647B">
        <w:rPr>
          <w:rFonts w:ascii="Arial" w:hAnsi="Arial" w:cs="Arial"/>
          <w:sz w:val="20"/>
        </w:rPr>
        <w:t xml:space="preserve"> </w:t>
      </w:r>
      <w:proofErr w:type="spellStart"/>
      <w:r w:rsidRPr="004E647B">
        <w:rPr>
          <w:rFonts w:ascii="Arial" w:hAnsi="Arial" w:cs="Arial"/>
          <w:sz w:val="20"/>
        </w:rPr>
        <w:t>išmokos</w:t>
      </w:r>
      <w:proofErr w:type="spellEnd"/>
      <w:r w:rsidRPr="004E647B">
        <w:rPr>
          <w:rFonts w:ascii="Arial" w:hAnsi="Arial" w:cs="Arial"/>
          <w:sz w:val="20"/>
        </w:rPr>
        <w:t xml:space="preserve"> </w:t>
      </w:r>
      <w:proofErr w:type="spellStart"/>
      <w:r w:rsidRPr="004E647B">
        <w:rPr>
          <w:rFonts w:ascii="Arial" w:hAnsi="Arial" w:cs="Arial"/>
          <w:sz w:val="20"/>
        </w:rPr>
        <w:t>suma</w:t>
      </w:r>
      <w:proofErr w:type="spellEnd"/>
      <w:r w:rsidRPr="004E647B">
        <w:rPr>
          <w:rFonts w:ascii="Arial" w:hAnsi="Arial" w:cs="Arial"/>
          <w:sz w:val="20"/>
        </w:rPr>
        <w:t xml:space="preserve"> </w:t>
      </w:r>
      <w:proofErr w:type="spellStart"/>
      <w:r w:rsidRPr="004E647B">
        <w:rPr>
          <w:rFonts w:ascii="Arial" w:hAnsi="Arial" w:cs="Arial"/>
          <w:sz w:val="20"/>
        </w:rPr>
        <w:t>šiai</w:t>
      </w:r>
      <w:proofErr w:type="spellEnd"/>
      <w:r w:rsidRPr="004E647B">
        <w:rPr>
          <w:rFonts w:ascii="Arial" w:hAnsi="Arial" w:cs="Arial"/>
          <w:sz w:val="20"/>
        </w:rPr>
        <w:t xml:space="preserve"> </w:t>
      </w:r>
      <w:proofErr w:type="spellStart"/>
      <w:r w:rsidRPr="004E647B">
        <w:rPr>
          <w:rFonts w:ascii="Arial" w:hAnsi="Arial" w:cs="Arial"/>
          <w:sz w:val="20"/>
        </w:rPr>
        <w:t>sąlygai</w:t>
      </w:r>
      <w:proofErr w:type="spellEnd"/>
      <w:r w:rsidRPr="004E647B">
        <w:rPr>
          <w:rFonts w:ascii="Arial" w:hAnsi="Arial" w:cs="Arial"/>
          <w:sz w:val="20"/>
        </w:rPr>
        <w:t xml:space="preserve"> </w:t>
      </w:r>
      <w:proofErr w:type="spellStart"/>
      <w:r w:rsidRPr="004E647B">
        <w:rPr>
          <w:rFonts w:ascii="Arial" w:hAnsi="Arial" w:cs="Arial"/>
          <w:sz w:val="20"/>
        </w:rPr>
        <w:t>yra</w:t>
      </w:r>
      <w:proofErr w:type="spellEnd"/>
      <w:r w:rsidRPr="004E647B">
        <w:rPr>
          <w:rFonts w:ascii="Arial" w:hAnsi="Arial" w:cs="Arial"/>
          <w:sz w:val="20"/>
        </w:rPr>
        <w:t xml:space="preserve"> </w:t>
      </w:r>
      <w:proofErr w:type="spellStart"/>
      <w:r w:rsidRPr="004E647B">
        <w:rPr>
          <w:rFonts w:ascii="Arial" w:hAnsi="Arial" w:cs="Arial"/>
          <w:sz w:val="20"/>
        </w:rPr>
        <w:t>ribojama</w:t>
      </w:r>
      <w:proofErr w:type="spellEnd"/>
      <w:r w:rsidRPr="004E647B">
        <w:rPr>
          <w:rFonts w:ascii="Arial" w:hAnsi="Arial" w:cs="Arial"/>
          <w:sz w:val="20"/>
        </w:rPr>
        <w:t xml:space="preserve"> </w:t>
      </w:r>
      <w:proofErr w:type="spellStart"/>
      <w:r w:rsidRPr="004E647B">
        <w:rPr>
          <w:rFonts w:ascii="Arial" w:hAnsi="Arial" w:cs="Arial"/>
          <w:sz w:val="20"/>
        </w:rPr>
        <w:t>bendra</w:t>
      </w:r>
      <w:proofErr w:type="spellEnd"/>
      <w:r w:rsidRPr="004E647B">
        <w:rPr>
          <w:rFonts w:ascii="Arial" w:hAnsi="Arial" w:cs="Arial"/>
          <w:sz w:val="20"/>
        </w:rPr>
        <w:t xml:space="preserve"> </w:t>
      </w:r>
      <w:proofErr w:type="spellStart"/>
      <w:r w:rsidRPr="004E647B">
        <w:rPr>
          <w:rFonts w:ascii="Arial" w:hAnsi="Arial" w:cs="Arial"/>
          <w:sz w:val="20"/>
        </w:rPr>
        <w:t>draudimo</w:t>
      </w:r>
      <w:proofErr w:type="spellEnd"/>
      <w:r w:rsidRPr="004E647B">
        <w:rPr>
          <w:rFonts w:ascii="Arial" w:hAnsi="Arial" w:cs="Arial"/>
          <w:sz w:val="20"/>
        </w:rPr>
        <w:t xml:space="preserve"> </w:t>
      </w:r>
      <w:proofErr w:type="spellStart"/>
      <w:r w:rsidRPr="004E647B">
        <w:rPr>
          <w:rFonts w:ascii="Arial" w:hAnsi="Arial" w:cs="Arial"/>
          <w:sz w:val="20"/>
        </w:rPr>
        <w:t>suma</w:t>
      </w:r>
      <w:proofErr w:type="spellEnd"/>
      <w:r w:rsidRPr="004E647B">
        <w:rPr>
          <w:rFonts w:ascii="Arial" w:hAnsi="Arial" w:cs="Arial"/>
          <w:sz w:val="20"/>
        </w:rPr>
        <w:t>.</w:t>
      </w:r>
    </w:p>
    <w:p w14:paraId="5803EB19" w14:textId="77777777" w:rsidR="005E15CE" w:rsidRPr="004E647B" w:rsidRDefault="005E15CE" w:rsidP="004E647B">
      <w:pPr>
        <w:pStyle w:val="Sraopastraipa"/>
        <w:numPr>
          <w:ilvl w:val="0"/>
          <w:numId w:val="69"/>
        </w:numPr>
        <w:rPr>
          <w:rFonts w:ascii="Arial" w:hAnsi="Arial" w:cs="Arial"/>
          <w:sz w:val="20"/>
        </w:rPr>
      </w:pPr>
      <w:proofErr w:type="spellStart"/>
      <w:r w:rsidRPr="004E647B">
        <w:rPr>
          <w:rFonts w:ascii="Arial" w:hAnsi="Arial" w:cs="Arial"/>
          <w:sz w:val="20"/>
        </w:rPr>
        <w:t>Jeigu</w:t>
      </w:r>
      <w:proofErr w:type="spellEnd"/>
      <w:r w:rsidRPr="004E647B">
        <w:rPr>
          <w:rFonts w:ascii="Arial" w:hAnsi="Arial" w:cs="Arial"/>
          <w:sz w:val="20"/>
        </w:rPr>
        <w:t xml:space="preserve"> </w:t>
      </w:r>
      <w:proofErr w:type="spellStart"/>
      <w:r w:rsidRPr="004E647B">
        <w:rPr>
          <w:rFonts w:ascii="Arial" w:hAnsi="Arial" w:cs="Arial"/>
          <w:sz w:val="20"/>
        </w:rPr>
        <w:t>atskiroms</w:t>
      </w:r>
      <w:proofErr w:type="spellEnd"/>
      <w:r w:rsidRPr="004E647B">
        <w:rPr>
          <w:rFonts w:ascii="Arial" w:hAnsi="Arial" w:cs="Arial"/>
          <w:sz w:val="20"/>
        </w:rPr>
        <w:t xml:space="preserve"> </w:t>
      </w:r>
      <w:proofErr w:type="spellStart"/>
      <w:r w:rsidRPr="004E647B">
        <w:rPr>
          <w:rFonts w:ascii="Arial" w:hAnsi="Arial" w:cs="Arial"/>
          <w:sz w:val="20"/>
        </w:rPr>
        <w:t>atsakomybės</w:t>
      </w:r>
      <w:proofErr w:type="spellEnd"/>
      <w:r w:rsidRPr="004E647B">
        <w:rPr>
          <w:rFonts w:ascii="Arial" w:hAnsi="Arial" w:cs="Arial"/>
          <w:sz w:val="20"/>
        </w:rPr>
        <w:t xml:space="preserve"> </w:t>
      </w:r>
      <w:proofErr w:type="spellStart"/>
      <w:r w:rsidRPr="004E647B">
        <w:rPr>
          <w:rFonts w:ascii="Arial" w:hAnsi="Arial" w:cs="Arial"/>
          <w:sz w:val="20"/>
        </w:rPr>
        <w:t>draudimo</w:t>
      </w:r>
      <w:proofErr w:type="spellEnd"/>
      <w:r w:rsidRPr="004E647B">
        <w:rPr>
          <w:rFonts w:ascii="Arial" w:hAnsi="Arial" w:cs="Arial"/>
          <w:sz w:val="20"/>
        </w:rPr>
        <w:t xml:space="preserve"> </w:t>
      </w:r>
      <w:proofErr w:type="spellStart"/>
      <w:r w:rsidRPr="004E647B">
        <w:rPr>
          <w:rFonts w:ascii="Arial" w:hAnsi="Arial" w:cs="Arial"/>
          <w:sz w:val="20"/>
        </w:rPr>
        <w:t>sąlygoms</w:t>
      </w:r>
      <w:proofErr w:type="spellEnd"/>
      <w:r w:rsidRPr="004E647B">
        <w:rPr>
          <w:rFonts w:ascii="Arial" w:hAnsi="Arial" w:cs="Arial"/>
          <w:sz w:val="20"/>
        </w:rPr>
        <w:t xml:space="preserve"> </w:t>
      </w:r>
      <w:proofErr w:type="spellStart"/>
      <w:r w:rsidRPr="004E647B">
        <w:rPr>
          <w:rFonts w:ascii="Arial" w:hAnsi="Arial" w:cs="Arial"/>
          <w:sz w:val="20"/>
        </w:rPr>
        <w:t>yra</w:t>
      </w:r>
      <w:proofErr w:type="spellEnd"/>
      <w:r w:rsidRPr="004E647B">
        <w:rPr>
          <w:rFonts w:ascii="Arial" w:hAnsi="Arial" w:cs="Arial"/>
          <w:sz w:val="20"/>
        </w:rPr>
        <w:t xml:space="preserve"> </w:t>
      </w:r>
      <w:proofErr w:type="spellStart"/>
      <w:r w:rsidRPr="004E647B">
        <w:rPr>
          <w:rFonts w:ascii="Arial" w:hAnsi="Arial" w:cs="Arial"/>
          <w:sz w:val="20"/>
        </w:rPr>
        <w:t>taikomos</w:t>
      </w:r>
      <w:proofErr w:type="spellEnd"/>
      <w:r w:rsidRPr="004E647B">
        <w:rPr>
          <w:rFonts w:ascii="Arial" w:hAnsi="Arial" w:cs="Arial"/>
          <w:sz w:val="20"/>
        </w:rPr>
        <w:t xml:space="preserve"> </w:t>
      </w:r>
      <w:proofErr w:type="spellStart"/>
      <w:r w:rsidRPr="004E647B">
        <w:rPr>
          <w:rFonts w:ascii="Arial" w:hAnsi="Arial" w:cs="Arial"/>
          <w:sz w:val="20"/>
        </w:rPr>
        <w:t>skirtingos</w:t>
      </w:r>
      <w:proofErr w:type="spellEnd"/>
      <w:r w:rsidRPr="004E647B">
        <w:rPr>
          <w:rFonts w:ascii="Arial" w:hAnsi="Arial" w:cs="Arial"/>
          <w:sz w:val="20"/>
        </w:rPr>
        <w:t xml:space="preserve"> </w:t>
      </w:r>
      <w:proofErr w:type="spellStart"/>
      <w:r w:rsidRPr="004E647B">
        <w:rPr>
          <w:rFonts w:ascii="Arial" w:hAnsi="Arial" w:cs="Arial"/>
          <w:sz w:val="20"/>
        </w:rPr>
        <w:t>išskaitos</w:t>
      </w:r>
      <w:proofErr w:type="spellEnd"/>
      <w:r w:rsidRPr="004E647B">
        <w:rPr>
          <w:rFonts w:ascii="Arial" w:hAnsi="Arial" w:cs="Arial"/>
          <w:sz w:val="20"/>
        </w:rPr>
        <w:t xml:space="preserve"> </w:t>
      </w:r>
      <w:proofErr w:type="spellStart"/>
      <w:r w:rsidRPr="004E647B">
        <w:rPr>
          <w:rFonts w:ascii="Arial" w:hAnsi="Arial" w:cs="Arial"/>
          <w:sz w:val="20"/>
        </w:rPr>
        <w:t>ir</w:t>
      </w:r>
      <w:proofErr w:type="spellEnd"/>
      <w:r w:rsidRPr="004E647B">
        <w:rPr>
          <w:rFonts w:ascii="Arial" w:hAnsi="Arial" w:cs="Arial"/>
          <w:sz w:val="20"/>
        </w:rPr>
        <w:t xml:space="preserve"> </w:t>
      </w:r>
      <w:proofErr w:type="spellStart"/>
      <w:r w:rsidRPr="004E647B">
        <w:rPr>
          <w:rFonts w:ascii="Arial" w:hAnsi="Arial" w:cs="Arial"/>
          <w:sz w:val="20"/>
        </w:rPr>
        <w:t>dėl</w:t>
      </w:r>
      <w:proofErr w:type="spellEnd"/>
      <w:r w:rsidRPr="004E647B">
        <w:rPr>
          <w:rFonts w:ascii="Arial" w:hAnsi="Arial" w:cs="Arial"/>
          <w:sz w:val="20"/>
        </w:rPr>
        <w:t xml:space="preserve"> </w:t>
      </w:r>
      <w:proofErr w:type="spellStart"/>
      <w:r w:rsidRPr="004E647B">
        <w:rPr>
          <w:rFonts w:ascii="Arial" w:hAnsi="Arial" w:cs="Arial"/>
          <w:sz w:val="20"/>
        </w:rPr>
        <w:t>vieno</w:t>
      </w:r>
      <w:proofErr w:type="spellEnd"/>
      <w:r w:rsidRPr="004E647B">
        <w:rPr>
          <w:rFonts w:ascii="Arial" w:hAnsi="Arial" w:cs="Arial"/>
          <w:sz w:val="20"/>
        </w:rPr>
        <w:t xml:space="preserve"> </w:t>
      </w:r>
      <w:proofErr w:type="spellStart"/>
      <w:r w:rsidRPr="004E647B">
        <w:rPr>
          <w:rFonts w:ascii="Arial" w:hAnsi="Arial" w:cs="Arial"/>
          <w:sz w:val="20"/>
        </w:rPr>
        <w:t>įvykio</w:t>
      </w:r>
      <w:proofErr w:type="spellEnd"/>
      <w:r w:rsidRPr="004E647B">
        <w:rPr>
          <w:rFonts w:ascii="Arial" w:hAnsi="Arial" w:cs="Arial"/>
          <w:sz w:val="20"/>
        </w:rPr>
        <w:t xml:space="preserve"> </w:t>
      </w:r>
      <w:proofErr w:type="spellStart"/>
      <w:r w:rsidRPr="004E647B">
        <w:rPr>
          <w:rFonts w:ascii="Arial" w:hAnsi="Arial" w:cs="Arial"/>
          <w:sz w:val="20"/>
        </w:rPr>
        <w:t>kyla</w:t>
      </w:r>
      <w:proofErr w:type="spellEnd"/>
      <w:r w:rsidRPr="004E647B">
        <w:rPr>
          <w:rFonts w:ascii="Arial" w:hAnsi="Arial" w:cs="Arial"/>
          <w:sz w:val="20"/>
        </w:rPr>
        <w:t xml:space="preserve"> </w:t>
      </w:r>
      <w:proofErr w:type="spellStart"/>
      <w:r w:rsidRPr="004E647B">
        <w:rPr>
          <w:rFonts w:ascii="Arial" w:hAnsi="Arial" w:cs="Arial"/>
          <w:sz w:val="20"/>
        </w:rPr>
        <w:t>Draudėjo</w:t>
      </w:r>
      <w:proofErr w:type="spellEnd"/>
      <w:r w:rsidRPr="004E647B">
        <w:rPr>
          <w:rFonts w:ascii="Arial" w:hAnsi="Arial" w:cs="Arial"/>
          <w:sz w:val="20"/>
        </w:rPr>
        <w:t xml:space="preserve"> </w:t>
      </w:r>
      <w:proofErr w:type="spellStart"/>
      <w:r w:rsidRPr="004E647B">
        <w:rPr>
          <w:rFonts w:ascii="Arial" w:hAnsi="Arial" w:cs="Arial"/>
          <w:sz w:val="20"/>
        </w:rPr>
        <w:t>atsakomybė</w:t>
      </w:r>
      <w:proofErr w:type="spellEnd"/>
      <w:r w:rsidRPr="004E647B">
        <w:rPr>
          <w:rFonts w:ascii="Arial" w:hAnsi="Arial" w:cs="Arial"/>
          <w:sz w:val="20"/>
        </w:rPr>
        <w:t xml:space="preserve"> </w:t>
      </w:r>
      <w:proofErr w:type="spellStart"/>
      <w:r w:rsidRPr="004E647B">
        <w:rPr>
          <w:rFonts w:ascii="Arial" w:hAnsi="Arial" w:cs="Arial"/>
          <w:sz w:val="20"/>
        </w:rPr>
        <w:t>pagal</w:t>
      </w:r>
      <w:proofErr w:type="spellEnd"/>
      <w:r w:rsidRPr="004E647B">
        <w:rPr>
          <w:rFonts w:ascii="Arial" w:hAnsi="Arial" w:cs="Arial"/>
          <w:sz w:val="20"/>
        </w:rPr>
        <w:t xml:space="preserve"> </w:t>
      </w:r>
      <w:proofErr w:type="spellStart"/>
      <w:r w:rsidRPr="004E647B">
        <w:rPr>
          <w:rFonts w:ascii="Arial" w:hAnsi="Arial" w:cs="Arial"/>
          <w:sz w:val="20"/>
        </w:rPr>
        <w:t>atskiras</w:t>
      </w:r>
      <w:proofErr w:type="spellEnd"/>
      <w:r w:rsidRPr="004E647B">
        <w:rPr>
          <w:rFonts w:ascii="Arial" w:hAnsi="Arial" w:cs="Arial"/>
          <w:sz w:val="20"/>
        </w:rPr>
        <w:t xml:space="preserve"> </w:t>
      </w:r>
      <w:proofErr w:type="spellStart"/>
      <w:r w:rsidRPr="004E647B">
        <w:rPr>
          <w:rFonts w:ascii="Arial" w:hAnsi="Arial" w:cs="Arial"/>
          <w:sz w:val="20"/>
        </w:rPr>
        <w:t>atsakomybės</w:t>
      </w:r>
      <w:proofErr w:type="spellEnd"/>
      <w:r w:rsidRPr="004E647B">
        <w:rPr>
          <w:rFonts w:ascii="Arial" w:hAnsi="Arial" w:cs="Arial"/>
          <w:sz w:val="20"/>
        </w:rPr>
        <w:t xml:space="preserve"> </w:t>
      </w:r>
      <w:proofErr w:type="spellStart"/>
      <w:r w:rsidRPr="004E647B">
        <w:rPr>
          <w:rFonts w:ascii="Arial" w:hAnsi="Arial" w:cs="Arial"/>
          <w:sz w:val="20"/>
        </w:rPr>
        <w:t>draudimo</w:t>
      </w:r>
      <w:proofErr w:type="spellEnd"/>
      <w:r w:rsidRPr="004E647B">
        <w:rPr>
          <w:rFonts w:ascii="Arial" w:hAnsi="Arial" w:cs="Arial"/>
          <w:sz w:val="20"/>
        </w:rPr>
        <w:t xml:space="preserve"> </w:t>
      </w:r>
      <w:proofErr w:type="spellStart"/>
      <w:r w:rsidRPr="004E647B">
        <w:rPr>
          <w:rFonts w:ascii="Arial" w:hAnsi="Arial" w:cs="Arial"/>
          <w:sz w:val="20"/>
        </w:rPr>
        <w:t>sąlygas</w:t>
      </w:r>
      <w:proofErr w:type="spellEnd"/>
      <w:r w:rsidRPr="004E647B">
        <w:rPr>
          <w:rFonts w:ascii="Arial" w:hAnsi="Arial" w:cs="Arial"/>
          <w:sz w:val="20"/>
        </w:rPr>
        <w:t xml:space="preserve">, </w:t>
      </w:r>
      <w:proofErr w:type="spellStart"/>
      <w:r w:rsidRPr="004E647B">
        <w:rPr>
          <w:rFonts w:ascii="Arial" w:hAnsi="Arial" w:cs="Arial"/>
          <w:sz w:val="20"/>
        </w:rPr>
        <w:t>kurioms</w:t>
      </w:r>
      <w:proofErr w:type="spellEnd"/>
      <w:r w:rsidRPr="004E647B">
        <w:rPr>
          <w:rFonts w:ascii="Arial" w:hAnsi="Arial" w:cs="Arial"/>
          <w:sz w:val="20"/>
        </w:rPr>
        <w:t xml:space="preserve"> </w:t>
      </w:r>
      <w:proofErr w:type="spellStart"/>
      <w:r w:rsidRPr="004E647B">
        <w:rPr>
          <w:rFonts w:ascii="Arial" w:hAnsi="Arial" w:cs="Arial"/>
          <w:sz w:val="20"/>
        </w:rPr>
        <w:t>yra</w:t>
      </w:r>
      <w:proofErr w:type="spellEnd"/>
      <w:r w:rsidRPr="004E647B">
        <w:rPr>
          <w:rFonts w:ascii="Arial" w:hAnsi="Arial" w:cs="Arial"/>
          <w:sz w:val="20"/>
        </w:rPr>
        <w:t xml:space="preserve"> </w:t>
      </w:r>
      <w:proofErr w:type="spellStart"/>
      <w:r w:rsidRPr="004E647B">
        <w:rPr>
          <w:rFonts w:ascii="Arial" w:hAnsi="Arial" w:cs="Arial"/>
          <w:sz w:val="20"/>
        </w:rPr>
        <w:t>taikytinos</w:t>
      </w:r>
      <w:proofErr w:type="spellEnd"/>
      <w:r w:rsidRPr="004E647B">
        <w:rPr>
          <w:rFonts w:ascii="Arial" w:hAnsi="Arial" w:cs="Arial"/>
          <w:sz w:val="20"/>
        </w:rPr>
        <w:t xml:space="preserve"> </w:t>
      </w:r>
      <w:proofErr w:type="spellStart"/>
      <w:r w:rsidRPr="004E647B">
        <w:rPr>
          <w:rFonts w:ascii="Arial" w:hAnsi="Arial" w:cs="Arial"/>
          <w:sz w:val="20"/>
        </w:rPr>
        <w:t>skirtingos</w:t>
      </w:r>
      <w:proofErr w:type="spellEnd"/>
      <w:r w:rsidRPr="004E647B">
        <w:rPr>
          <w:rFonts w:ascii="Arial" w:hAnsi="Arial" w:cs="Arial"/>
          <w:sz w:val="20"/>
        </w:rPr>
        <w:t xml:space="preserve"> </w:t>
      </w:r>
      <w:proofErr w:type="spellStart"/>
      <w:r w:rsidRPr="004E647B">
        <w:rPr>
          <w:rFonts w:ascii="Arial" w:hAnsi="Arial" w:cs="Arial"/>
          <w:sz w:val="20"/>
        </w:rPr>
        <w:t>išskaitos</w:t>
      </w:r>
      <w:proofErr w:type="spellEnd"/>
      <w:r w:rsidRPr="004E647B">
        <w:rPr>
          <w:rFonts w:ascii="Arial" w:hAnsi="Arial" w:cs="Arial"/>
          <w:sz w:val="20"/>
        </w:rPr>
        <w:t xml:space="preserve">, </w:t>
      </w:r>
      <w:proofErr w:type="spellStart"/>
      <w:r w:rsidRPr="004E647B">
        <w:rPr>
          <w:rFonts w:ascii="Arial" w:hAnsi="Arial" w:cs="Arial"/>
          <w:sz w:val="20"/>
        </w:rPr>
        <w:t>tuomet</w:t>
      </w:r>
      <w:proofErr w:type="spellEnd"/>
      <w:r w:rsidRPr="004E647B">
        <w:rPr>
          <w:rFonts w:ascii="Arial" w:hAnsi="Arial" w:cs="Arial"/>
          <w:sz w:val="20"/>
        </w:rPr>
        <w:t xml:space="preserve"> </w:t>
      </w:r>
      <w:proofErr w:type="spellStart"/>
      <w:r w:rsidRPr="004E647B">
        <w:rPr>
          <w:rFonts w:ascii="Arial" w:hAnsi="Arial" w:cs="Arial"/>
          <w:sz w:val="20"/>
        </w:rPr>
        <w:t>yra</w:t>
      </w:r>
      <w:proofErr w:type="spellEnd"/>
      <w:r w:rsidRPr="004E647B">
        <w:rPr>
          <w:rFonts w:ascii="Arial" w:hAnsi="Arial" w:cs="Arial"/>
          <w:sz w:val="20"/>
        </w:rPr>
        <w:t xml:space="preserve"> </w:t>
      </w:r>
      <w:proofErr w:type="spellStart"/>
      <w:r w:rsidRPr="004E647B">
        <w:rPr>
          <w:rFonts w:ascii="Arial" w:hAnsi="Arial" w:cs="Arial"/>
          <w:sz w:val="20"/>
        </w:rPr>
        <w:t>taikoma</w:t>
      </w:r>
      <w:proofErr w:type="spellEnd"/>
      <w:r w:rsidRPr="004E647B">
        <w:rPr>
          <w:rFonts w:ascii="Arial" w:hAnsi="Arial" w:cs="Arial"/>
          <w:sz w:val="20"/>
        </w:rPr>
        <w:t xml:space="preserve"> </w:t>
      </w:r>
      <w:proofErr w:type="spellStart"/>
      <w:r w:rsidRPr="004E647B">
        <w:rPr>
          <w:rFonts w:ascii="Arial" w:hAnsi="Arial" w:cs="Arial"/>
          <w:sz w:val="20"/>
        </w:rPr>
        <w:t>tik</w:t>
      </w:r>
      <w:proofErr w:type="spellEnd"/>
      <w:r w:rsidRPr="004E647B">
        <w:rPr>
          <w:rFonts w:ascii="Arial" w:hAnsi="Arial" w:cs="Arial"/>
          <w:sz w:val="20"/>
        </w:rPr>
        <w:t xml:space="preserve"> </w:t>
      </w:r>
      <w:proofErr w:type="spellStart"/>
      <w:r w:rsidRPr="004E647B">
        <w:rPr>
          <w:rFonts w:ascii="Arial" w:hAnsi="Arial" w:cs="Arial"/>
          <w:sz w:val="20"/>
        </w:rPr>
        <w:t>viena</w:t>
      </w:r>
      <w:proofErr w:type="spellEnd"/>
      <w:r w:rsidRPr="004E647B">
        <w:rPr>
          <w:rFonts w:ascii="Arial" w:hAnsi="Arial" w:cs="Arial"/>
          <w:sz w:val="20"/>
        </w:rPr>
        <w:t xml:space="preserve"> – </w:t>
      </w:r>
      <w:proofErr w:type="spellStart"/>
      <w:r w:rsidRPr="004E647B">
        <w:rPr>
          <w:rFonts w:ascii="Arial" w:hAnsi="Arial" w:cs="Arial"/>
          <w:sz w:val="20"/>
        </w:rPr>
        <w:t>didžiausioji</w:t>
      </w:r>
      <w:proofErr w:type="spellEnd"/>
      <w:r w:rsidRPr="004E647B">
        <w:rPr>
          <w:rFonts w:ascii="Arial" w:hAnsi="Arial" w:cs="Arial"/>
          <w:sz w:val="20"/>
        </w:rPr>
        <w:t xml:space="preserve"> </w:t>
      </w:r>
      <w:proofErr w:type="spellStart"/>
      <w:r w:rsidRPr="004E647B">
        <w:rPr>
          <w:rFonts w:ascii="Arial" w:hAnsi="Arial" w:cs="Arial"/>
          <w:sz w:val="20"/>
        </w:rPr>
        <w:t>iš</w:t>
      </w:r>
      <w:proofErr w:type="spellEnd"/>
      <w:r w:rsidRPr="004E647B">
        <w:rPr>
          <w:rFonts w:ascii="Arial" w:hAnsi="Arial" w:cs="Arial"/>
          <w:sz w:val="20"/>
        </w:rPr>
        <w:t xml:space="preserve"> </w:t>
      </w:r>
      <w:proofErr w:type="spellStart"/>
      <w:r w:rsidRPr="004E647B">
        <w:rPr>
          <w:rFonts w:ascii="Arial" w:hAnsi="Arial" w:cs="Arial"/>
          <w:sz w:val="20"/>
        </w:rPr>
        <w:t>taikytinų</w:t>
      </w:r>
      <w:proofErr w:type="spellEnd"/>
      <w:r w:rsidRPr="004E647B">
        <w:rPr>
          <w:rFonts w:ascii="Arial" w:hAnsi="Arial" w:cs="Arial"/>
          <w:sz w:val="20"/>
        </w:rPr>
        <w:t xml:space="preserve"> </w:t>
      </w:r>
      <w:proofErr w:type="spellStart"/>
      <w:r w:rsidRPr="004E647B">
        <w:rPr>
          <w:rFonts w:ascii="Arial" w:hAnsi="Arial" w:cs="Arial"/>
          <w:sz w:val="20"/>
        </w:rPr>
        <w:t>išskaitų</w:t>
      </w:r>
      <w:proofErr w:type="spellEnd"/>
      <w:r w:rsidRPr="004E647B">
        <w:rPr>
          <w:rFonts w:ascii="Arial" w:hAnsi="Arial" w:cs="Arial"/>
          <w:sz w:val="20"/>
        </w:rPr>
        <w:t>.</w:t>
      </w:r>
    </w:p>
    <w:p w14:paraId="295EF4A0" w14:textId="77777777" w:rsidR="005E15CE" w:rsidRPr="004E647B" w:rsidRDefault="005E15CE" w:rsidP="004E647B">
      <w:pPr>
        <w:pStyle w:val="Sraopastraipa"/>
        <w:numPr>
          <w:ilvl w:val="0"/>
          <w:numId w:val="69"/>
        </w:numPr>
        <w:rPr>
          <w:rFonts w:ascii="Arial" w:hAnsi="Arial" w:cs="Arial"/>
          <w:sz w:val="20"/>
        </w:rPr>
      </w:pPr>
      <w:proofErr w:type="spellStart"/>
      <w:r w:rsidRPr="004E647B">
        <w:rPr>
          <w:rFonts w:ascii="Arial" w:hAnsi="Arial" w:cs="Arial"/>
          <w:sz w:val="20"/>
        </w:rPr>
        <w:t>Rizikos</w:t>
      </w:r>
      <w:proofErr w:type="spellEnd"/>
      <w:r w:rsidRPr="004E647B">
        <w:rPr>
          <w:rFonts w:ascii="Arial" w:hAnsi="Arial" w:cs="Arial"/>
          <w:sz w:val="20"/>
        </w:rPr>
        <w:t xml:space="preserve"> </w:t>
      </w:r>
      <w:proofErr w:type="spellStart"/>
      <w:r w:rsidRPr="004E647B">
        <w:rPr>
          <w:rFonts w:ascii="Arial" w:hAnsi="Arial" w:cs="Arial"/>
          <w:sz w:val="20"/>
        </w:rPr>
        <w:t>padidėjimu</w:t>
      </w:r>
      <w:proofErr w:type="spellEnd"/>
      <w:r w:rsidRPr="004E647B">
        <w:rPr>
          <w:rFonts w:ascii="Arial" w:hAnsi="Arial" w:cs="Arial"/>
          <w:sz w:val="20"/>
        </w:rPr>
        <w:t xml:space="preserve"> </w:t>
      </w:r>
      <w:proofErr w:type="spellStart"/>
      <w:r w:rsidRPr="004E647B">
        <w:rPr>
          <w:rFonts w:ascii="Arial" w:hAnsi="Arial" w:cs="Arial"/>
          <w:sz w:val="20"/>
        </w:rPr>
        <w:t>laikoma</w:t>
      </w:r>
      <w:proofErr w:type="spellEnd"/>
      <w:r w:rsidRPr="004E647B">
        <w:rPr>
          <w:rFonts w:ascii="Arial" w:hAnsi="Arial" w:cs="Arial"/>
          <w:sz w:val="20"/>
        </w:rPr>
        <w:t xml:space="preserve"> </w:t>
      </w:r>
      <w:proofErr w:type="spellStart"/>
      <w:r w:rsidRPr="004E647B">
        <w:rPr>
          <w:rFonts w:ascii="Arial" w:hAnsi="Arial" w:cs="Arial"/>
          <w:sz w:val="20"/>
        </w:rPr>
        <w:t>tik</w:t>
      </w:r>
      <w:proofErr w:type="spellEnd"/>
      <w:r w:rsidRPr="004E647B">
        <w:rPr>
          <w:rFonts w:ascii="Arial" w:hAnsi="Arial" w:cs="Arial"/>
          <w:sz w:val="20"/>
        </w:rPr>
        <w:t xml:space="preserve"> </w:t>
      </w:r>
      <w:proofErr w:type="spellStart"/>
      <w:r w:rsidRPr="004E647B">
        <w:rPr>
          <w:rFonts w:ascii="Arial" w:hAnsi="Arial" w:cs="Arial"/>
          <w:sz w:val="20"/>
        </w:rPr>
        <w:t>šie</w:t>
      </w:r>
      <w:proofErr w:type="spellEnd"/>
      <w:r w:rsidRPr="004E647B">
        <w:rPr>
          <w:rFonts w:ascii="Arial" w:hAnsi="Arial" w:cs="Arial"/>
          <w:sz w:val="20"/>
        </w:rPr>
        <w:t xml:space="preserve"> </w:t>
      </w:r>
      <w:proofErr w:type="spellStart"/>
      <w:r w:rsidRPr="004E647B">
        <w:rPr>
          <w:rFonts w:ascii="Arial" w:hAnsi="Arial" w:cs="Arial"/>
          <w:sz w:val="20"/>
        </w:rPr>
        <w:t>atvejai</w:t>
      </w:r>
      <w:proofErr w:type="spellEnd"/>
      <w:r w:rsidRPr="004E647B">
        <w:rPr>
          <w:rFonts w:ascii="Arial" w:hAnsi="Arial" w:cs="Arial"/>
          <w:sz w:val="20"/>
        </w:rPr>
        <w:t>:</w:t>
      </w:r>
    </w:p>
    <w:p w14:paraId="1CE947E1" w14:textId="77777777" w:rsidR="005E15CE" w:rsidRDefault="005E15CE" w:rsidP="005E15CE">
      <w:pPr>
        <w:pStyle w:val="Sraopastraipa"/>
        <w:numPr>
          <w:ilvl w:val="0"/>
          <w:numId w:val="70"/>
        </w:numPr>
        <w:rPr>
          <w:rFonts w:ascii="Arial" w:hAnsi="Arial" w:cs="Arial"/>
          <w:sz w:val="20"/>
        </w:rPr>
      </w:pPr>
      <w:proofErr w:type="spellStart"/>
      <w:r w:rsidRPr="004E647B">
        <w:rPr>
          <w:rFonts w:ascii="Arial" w:hAnsi="Arial" w:cs="Arial"/>
          <w:sz w:val="20"/>
        </w:rPr>
        <w:t>draudėjo</w:t>
      </w:r>
      <w:proofErr w:type="spellEnd"/>
      <w:r w:rsidRPr="004E647B">
        <w:rPr>
          <w:rFonts w:ascii="Arial" w:hAnsi="Arial" w:cs="Arial"/>
          <w:sz w:val="20"/>
        </w:rPr>
        <w:t xml:space="preserve"> </w:t>
      </w:r>
      <w:proofErr w:type="spellStart"/>
      <w:r w:rsidRPr="004E647B">
        <w:rPr>
          <w:rFonts w:ascii="Arial" w:hAnsi="Arial" w:cs="Arial"/>
          <w:sz w:val="20"/>
        </w:rPr>
        <w:t>vykdomos</w:t>
      </w:r>
      <w:proofErr w:type="spellEnd"/>
      <w:r w:rsidRPr="004E647B">
        <w:rPr>
          <w:rFonts w:ascii="Arial" w:hAnsi="Arial" w:cs="Arial"/>
          <w:sz w:val="20"/>
        </w:rPr>
        <w:t xml:space="preserve"> </w:t>
      </w:r>
      <w:proofErr w:type="spellStart"/>
      <w:r w:rsidRPr="004E647B">
        <w:rPr>
          <w:rFonts w:ascii="Arial" w:hAnsi="Arial" w:cs="Arial"/>
          <w:sz w:val="20"/>
        </w:rPr>
        <w:t>veiklos</w:t>
      </w:r>
      <w:proofErr w:type="spellEnd"/>
      <w:r w:rsidRPr="004E647B">
        <w:rPr>
          <w:rFonts w:ascii="Arial" w:hAnsi="Arial" w:cs="Arial"/>
          <w:sz w:val="20"/>
        </w:rPr>
        <w:t xml:space="preserve"> </w:t>
      </w:r>
      <w:proofErr w:type="spellStart"/>
      <w:r w:rsidRPr="004E647B">
        <w:rPr>
          <w:rFonts w:ascii="Arial" w:hAnsi="Arial" w:cs="Arial"/>
          <w:sz w:val="20"/>
        </w:rPr>
        <w:t>pasikeitimas</w:t>
      </w:r>
      <w:proofErr w:type="spellEnd"/>
      <w:r w:rsidRPr="004E647B">
        <w:rPr>
          <w:rFonts w:ascii="Arial" w:hAnsi="Arial" w:cs="Arial"/>
          <w:sz w:val="20"/>
        </w:rPr>
        <w:t>;</w:t>
      </w:r>
    </w:p>
    <w:p w14:paraId="0F683DFC" w14:textId="6D422098" w:rsidR="005E15CE" w:rsidRPr="004E647B" w:rsidRDefault="005E15CE" w:rsidP="00046D46">
      <w:pPr>
        <w:pStyle w:val="Sraopastraipa"/>
        <w:numPr>
          <w:ilvl w:val="0"/>
          <w:numId w:val="70"/>
        </w:numPr>
        <w:rPr>
          <w:rFonts w:ascii="Arial" w:hAnsi="Arial" w:cs="Arial"/>
          <w:sz w:val="20"/>
        </w:rPr>
      </w:pPr>
      <w:proofErr w:type="spellStart"/>
      <w:r w:rsidRPr="004E647B">
        <w:rPr>
          <w:rFonts w:ascii="Arial" w:hAnsi="Arial" w:cs="Arial"/>
          <w:sz w:val="20"/>
        </w:rPr>
        <w:t>statybos</w:t>
      </w:r>
      <w:proofErr w:type="spellEnd"/>
      <w:r w:rsidRPr="004E647B">
        <w:rPr>
          <w:rFonts w:ascii="Arial" w:hAnsi="Arial" w:cs="Arial"/>
          <w:sz w:val="20"/>
        </w:rPr>
        <w:t xml:space="preserve">, </w:t>
      </w:r>
      <w:proofErr w:type="spellStart"/>
      <w:r w:rsidRPr="004E647B">
        <w:rPr>
          <w:rFonts w:ascii="Arial" w:hAnsi="Arial" w:cs="Arial"/>
          <w:sz w:val="20"/>
        </w:rPr>
        <w:t>remonto</w:t>
      </w:r>
      <w:proofErr w:type="spellEnd"/>
      <w:r w:rsidRPr="004E647B">
        <w:rPr>
          <w:rFonts w:ascii="Arial" w:hAnsi="Arial" w:cs="Arial"/>
          <w:sz w:val="20"/>
        </w:rPr>
        <w:t xml:space="preserve">, </w:t>
      </w:r>
      <w:proofErr w:type="spellStart"/>
      <w:r w:rsidRPr="004E647B">
        <w:rPr>
          <w:rFonts w:ascii="Arial" w:hAnsi="Arial" w:cs="Arial"/>
          <w:sz w:val="20"/>
        </w:rPr>
        <w:t>rekonstrukcijos</w:t>
      </w:r>
      <w:proofErr w:type="spellEnd"/>
      <w:r w:rsidRPr="004E647B">
        <w:rPr>
          <w:rFonts w:ascii="Arial" w:hAnsi="Arial" w:cs="Arial"/>
          <w:sz w:val="20"/>
        </w:rPr>
        <w:t xml:space="preserve"> </w:t>
      </w:r>
      <w:proofErr w:type="spellStart"/>
      <w:r w:rsidRPr="004E647B">
        <w:rPr>
          <w:rFonts w:ascii="Arial" w:hAnsi="Arial" w:cs="Arial"/>
          <w:sz w:val="20"/>
        </w:rPr>
        <w:t>darbų</w:t>
      </w:r>
      <w:proofErr w:type="spellEnd"/>
      <w:r w:rsidRPr="004E647B">
        <w:rPr>
          <w:rFonts w:ascii="Arial" w:hAnsi="Arial" w:cs="Arial"/>
          <w:sz w:val="20"/>
        </w:rPr>
        <w:t xml:space="preserve">, </w:t>
      </w:r>
      <w:proofErr w:type="spellStart"/>
      <w:r w:rsidRPr="004E647B">
        <w:rPr>
          <w:rFonts w:ascii="Arial" w:hAnsi="Arial" w:cs="Arial"/>
          <w:sz w:val="20"/>
        </w:rPr>
        <w:t>kurių</w:t>
      </w:r>
      <w:proofErr w:type="spellEnd"/>
      <w:r w:rsidRPr="004E647B">
        <w:rPr>
          <w:rFonts w:ascii="Arial" w:hAnsi="Arial" w:cs="Arial"/>
          <w:sz w:val="20"/>
        </w:rPr>
        <w:t xml:space="preserve"> </w:t>
      </w:r>
      <w:proofErr w:type="spellStart"/>
      <w:r w:rsidRPr="004E647B">
        <w:rPr>
          <w:rFonts w:ascii="Arial" w:hAnsi="Arial" w:cs="Arial"/>
          <w:sz w:val="20"/>
        </w:rPr>
        <w:t>sąmatinė</w:t>
      </w:r>
      <w:proofErr w:type="spellEnd"/>
      <w:r w:rsidRPr="004E647B">
        <w:rPr>
          <w:rFonts w:ascii="Arial" w:hAnsi="Arial" w:cs="Arial"/>
          <w:sz w:val="20"/>
        </w:rPr>
        <w:t xml:space="preserve"> </w:t>
      </w:r>
      <w:proofErr w:type="spellStart"/>
      <w:r w:rsidRPr="004E647B">
        <w:rPr>
          <w:rFonts w:ascii="Arial" w:hAnsi="Arial" w:cs="Arial"/>
          <w:sz w:val="20"/>
        </w:rPr>
        <w:t>vertė</w:t>
      </w:r>
      <w:proofErr w:type="spellEnd"/>
      <w:r w:rsidRPr="004E647B">
        <w:rPr>
          <w:rFonts w:ascii="Arial" w:hAnsi="Arial" w:cs="Arial"/>
          <w:sz w:val="20"/>
        </w:rPr>
        <w:t xml:space="preserve"> </w:t>
      </w:r>
      <w:proofErr w:type="spellStart"/>
      <w:r w:rsidRPr="004E647B">
        <w:rPr>
          <w:rFonts w:ascii="Arial" w:hAnsi="Arial" w:cs="Arial"/>
          <w:sz w:val="20"/>
        </w:rPr>
        <w:t>didesnė</w:t>
      </w:r>
      <w:proofErr w:type="spellEnd"/>
      <w:r w:rsidRPr="004E647B">
        <w:rPr>
          <w:rFonts w:ascii="Arial" w:hAnsi="Arial" w:cs="Arial"/>
          <w:sz w:val="20"/>
        </w:rPr>
        <w:t xml:space="preserve"> </w:t>
      </w:r>
      <w:proofErr w:type="spellStart"/>
      <w:r w:rsidRPr="004E647B">
        <w:rPr>
          <w:rFonts w:ascii="Arial" w:hAnsi="Arial" w:cs="Arial"/>
          <w:sz w:val="20"/>
        </w:rPr>
        <w:t>nei</w:t>
      </w:r>
      <w:proofErr w:type="spellEnd"/>
      <w:r w:rsidRPr="004E647B">
        <w:rPr>
          <w:rFonts w:ascii="Arial" w:hAnsi="Arial" w:cs="Arial"/>
          <w:sz w:val="20"/>
        </w:rPr>
        <w:t xml:space="preserve"> 200 000 EUR, </w:t>
      </w:r>
      <w:proofErr w:type="spellStart"/>
      <w:r w:rsidRPr="004E647B">
        <w:rPr>
          <w:rFonts w:ascii="Arial" w:hAnsi="Arial" w:cs="Arial"/>
          <w:sz w:val="20"/>
        </w:rPr>
        <w:t>vykdymas</w:t>
      </w:r>
      <w:proofErr w:type="spellEnd"/>
      <w:r w:rsidRPr="004E647B">
        <w:rPr>
          <w:rFonts w:ascii="Arial" w:hAnsi="Arial" w:cs="Arial"/>
          <w:sz w:val="20"/>
        </w:rPr>
        <w:t xml:space="preserve"> </w:t>
      </w:r>
      <w:proofErr w:type="spellStart"/>
      <w:r w:rsidRPr="004E647B">
        <w:rPr>
          <w:rFonts w:ascii="Arial" w:hAnsi="Arial" w:cs="Arial"/>
          <w:sz w:val="20"/>
        </w:rPr>
        <w:t>Draudėjo</w:t>
      </w:r>
      <w:proofErr w:type="spellEnd"/>
      <w:r w:rsidRPr="004E647B">
        <w:rPr>
          <w:rFonts w:ascii="Arial" w:hAnsi="Arial" w:cs="Arial"/>
          <w:sz w:val="20"/>
        </w:rPr>
        <w:t xml:space="preserve"> </w:t>
      </w:r>
      <w:proofErr w:type="spellStart"/>
      <w:r w:rsidRPr="004E647B">
        <w:rPr>
          <w:rFonts w:ascii="Arial" w:hAnsi="Arial" w:cs="Arial"/>
          <w:sz w:val="20"/>
        </w:rPr>
        <w:t>eksploatuojamose</w:t>
      </w:r>
      <w:proofErr w:type="spellEnd"/>
      <w:r w:rsidRPr="004E647B">
        <w:rPr>
          <w:rFonts w:ascii="Arial" w:hAnsi="Arial" w:cs="Arial"/>
          <w:sz w:val="20"/>
        </w:rPr>
        <w:t xml:space="preserve">, </w:t>
      </w:r>
      <w:proofErr w:type="spellStart"/>
      <w:r w:rsidRPr="004E647B">
        <w:rPr>
          <w:rFonts w:ascii="Arial" w:hAnsi="Arial" w:cs="Arial"/>
          <w:sz w:val="20"/>
        </w:rPr>
        <w:t>naudojamose</w:t>
      </w:r>
      <w:proofErr w:type="spellEnd"/>
      <w:r w:rsidRPr="004E647B">
        <w:rPr>
          <w:rFonts w:ascii="Arial" w:hAnsi="Arial" w:cs="Arial"/>
          <w:sz w:val="20"/>
        </w:rPr>
        <w:t xml:space="preserve"> </w:t>
      </w:r>
      <w:proofErr w:type="spellStart"/>
      <w:r w:rsidRPr="004E647B">
        <w:rPr>
          <w:rFonts w:ascii="Arial" w:hAnsi="Arial" w:cs="Arial"/>
          <w:sz w:val="20"/>
        </w:rPr>
        <w:t>patalpose</w:t>
      </w:r>
      <w:proofErr w:type="spellEnd"/>
      <w:r w:rsidRPr="004E647B">
        <w:rPr>
          <w:rFonts w:ascii="Arial" w:hAnsi="Arial" w:cs="Arial"/>
          <w:sz w:val="20"/>
        </w:rPr>
        <w:t xml:space="preserve"> </w:t>
      </w:r>
      <w:proofErr w:type="spellStart"/>
      <w:r w:rsidRPr="004E647B">
        <w:rPr>
          <w:rFonts w:ascii="Arial" w:hAnsi="Arial" w:cs="Arial"/>
          <w:sz w:val="20"/>
        </w:rPr>
        <w:t>arba</w:t>
      </w:r>
      <w:proofErr w:type="spellEnd"/>
      <w:r w:rsidRPr="004E647B">
        <w:rPr>
          <w:rFonts w:ascii="Arial" w:hAnsi="Arial" w:cs="Arial"/>
          <w:sz w:val="20"/>
        </w:rPr>
        <w:t xml:space="preserve"> </w:t>
      </w:r>
      <w:proofErr w:type="spellStart"/>
      <w:r w:rsidRPr="004E647B">
        <w:rPr>
          <w:rFonts w:ascii="Arial" w:hAnsi="Arial" w:cs="Arial"/>
          <w:sz w:val="20"/>
        </w:rPr>
        <w:t>nors</w:t>
      </w:r>
      <w:proofErr w:type="spellEnd"/>
      <w:r w:rsidRPr="004E647B">
        <w:rPr>
          <w:rFonts w:ascii="Arial" w:hAnsi="Arial" w:cs="Arial"/>
          <w:sz w:val="20"/>
        </w:rPr>
        <w:t xml:space="preserve"> </w:t>
      </w:r>
      <w:proofErr w:type="spellStart"/>
      <w:r w:rsidRPr="004E647B">
        <w:rPr>
          <w:rFonts w:ascii="Arial" w:hAnsi="Arial" w:cs="Arial"/>
          <w:sz w:val="20"/>
        </w:rPr>
        <w:t>ir</w:t>
      </w:r>
      <w:proofErr w:type="spellEnd"/>
      <w:r w:rsidRPr="004E647B">
        <w:rPr>
          <w:rFonts w:ascii="Arial" w:hAnsi="Arial" w:cs="Arial"/>
          <w:sz w:val="20"/>
        </w:rPr>
        <w:t xml:space="preserve"> </w:t>
      </w:r>
      <w:proofErr w:type="spellStart"/>
      <w:r w:rsidRPr="004E647B">
        <w:rPr>
          <w:rFonts w:ascii="Arial" w:hAnsi="Arial" w:cs="Arial"/>
          <w:sz w:val="20"/>
        </w:rPr>
        <w:t>tiesiogiai</w:t>
      </w:r>
      <w:proofErr w:type="spellEnd"/>
      <w:r w:rsidRPr="004E647B">
        <w:rPr>
          <w:rFonts w:ascii="Arial" w:hAnsi="Arial" w:cs="Arial"/>
          <w:sz w:val="20"/>
        </w:rPr>
        <w:t xml:space="preserve"> </w:t>
      </w:r>
      <w:proofErr w:type="spellStart"/>
      <w:r w:rsidRPr="004E647B">
        <w:rPr>
          <w:rFonts w:ascii="Arial" w:hAnsi="Arial" w:cs="Arial"/>
          <w:sz w:val="20"/>
        </w:rPr>
        <w:t>Draudėjo</w:t>
      </w:r>
      <w:proofErr w:type="spellEnd"/>
      <w:r w:rsidRPr="004E647B">
        <w:rPr>
          <w:rFonts w:ascii="Arial" w:hAnsi="Arial" w:cs="Arial"/>
          <w:sz w:val="20"/>
        </w:rPr>
        <w:t xml:space="preserve"> </w:t>
      </w:r>
      <w:proofErr w:type="spellStart"/>
      <w:r w:rsidRPr="004E647B">
        <w:rPr>
          <w:rFonts w:ascii="Arial" w:hAnsi="Arial" w:cs="Arial"/>
          <w:sz w:val="20"/>
        </w:rPr>
        <w:t>nenaudojamose</w:t>
      </w:r>
      <w:proofErr w:type="spellEnd"/>
      <w:r w:rsidRPr="004E647B">
        <w:rPr>
          <w:rFonts w:ascii="Arial" w:hAnsi="Arial" w:cs="Arial"/>
          <w:sz w:val="20"/>
        </w:rPr>
        <w:t xml:space="preserve">, </w:t>
      </w:r>
      <w:proofErr w:type="spellStart"/>
      <w:r w:rsidRPr="004E647B">
        <w:rPr>
          <w:rFonts w:ascii="Arial" w:hAnsi="Arial" w:cs="Arial"/>
          <w:sz w:val="20"/>
        </w:rPr>
        <w:t>tačiau</w:t>
      </w:r>
      <w:proofErr w:type="spellEnd"/>
      <w:r w:rsidRPr="004E647B">
        <w:rPr>
          <w:rFonts w:ascii="Arial" w:hAnsi="Arial" w:cs="Arial"/>
          <w:sz w:val="20"/>
        </w:rPr>
        <w:t xml:space="preserve"> jam </w:t>
      </w:r>
      <w:proofErr w:type="spellStart"/>
      <w:r w:rsidRPr="004E647B">
        <w:rPr>
          <w:rFonts w:ascii="Arial" w:hAnsi="Arial" w:cs="Arial"/>
          <w:sz w:val="20"/>
        </w:rPr>
        <w:t>nuosavybės</w:t>
      </w:r>
      <w:proofErr w:type="spellEnd"/>
      <w:r w:rsidRPr="004E647B">
        <w:rPr>
          <w:rFonts w:ascii="Arial" w:hAnsi="Arial" w:cs="Arial"/>
          <w:sz w:val="20"/>
        </w:rPr>
        <w:t xml:space="preserve"> </w:t>
      </w:r>
      <w:proofErr w:type="spellStart"/>
      <w:r w:rsidRPr="004E647B">
        <w:rPr>
          <w:rFonts w:ascii="Arial" w:hAnsi="Arial" w:cs="Arial"/>
          <w:sz w:val="20"/>
        </w:rPr>
        <w:t>teise</w:t>
      </w:r>
      <w:proofErr w:type="spellEnd"/>
      <w:r w:rsidRPr="004E647B">
        <w:rPr>
          <w:rFonts w:ascii="Arial" w:hAnsi="Arial" w:cs="Arial"/>
          <w:sz w:val="20"/>
        </w:rPr>
        <w:t xml:space="preserve"> </w:t>
      </w:r>
      <w:proofErr w:type="spellStart"/>
      <w:r w:rsidRPr="004E647B">
        <w:rPr>
          <w:rFonts w:ascii="Arial" w:hAnsi="Arial" w:cs="Arial"/>
          <w:sz w:val="20"/>
        </w:rPr>
        <w:t>priklausančiose</w:t>
      </w:r>
      <w:proofErr w:type="spellEnd"/>
      <w:r w:rsidRPr="004E647B">
        <w:rPr>
          <w:rFonts w:ascii="Arial" w:hAnsi="Arial" w:cs="Arial"/>
          <w:sz w:val="20"/>
        </w:rPr>
        <w:t xml:space="preserve"> </w:t>
      </w:r>
      <w:proofErr w:type="spellStart"/>
      <w:r w:rsidRPr="004E647B">
        <w:rPr>
          <w:rFonts w:ascii="Arial" w:hAnsi="Arial" w:cs="Arial"/>
          <w:sz w:val="20"/>
        </w:rPr>
        <w:t>patalpose</w:t>
      </w:r>
      <w:proofErr w:type="spellEnd"/>
      <w:r w:rsidRPr="004E647B">
        <w:rPr>
          <w:rFonts w:ascii="Arial" w:hAnsi="Arial" w:cs="Arial"/>
          <w:sz w:val="20"/>
        </w:rPr>
        <w:t>.</w:t>
      </w:r>
    </w:p>
    <w:p w14:paraId="19A6817D" w14:textId="7D087520" w:rsidR="005E15CE" w:rsidRDefault="005E15CE" w:rsidP="003E3D56">
      <w:pPr>
        <w:rPr>
          <w:rFonts w:ascii="Arial" w:hAnsi="Arial" w:cs="Arial"/>
          <w:sz w:val="20"/>
        </w:rPr>
      </w:pPr>
    </w:p>
    <w:p w14:paraId="48823D18" w14:textId="77777777" w:rsidR="005E15CE" w:rsidRPr="004E647B" w:rsidRDefault="005E15CE" w:rsidP="003E3D56">
      <w:pPr>
        <w:rPr>
          <w:rFonts w:ascii="Arial" w:hAnsi="Arial" w:cs="Arial"/>
          <w:sz w:val="20"/>
        </w:rPr>
      </w:pPr>
    </w:p>
    <w:p w14:paraId="4DBC553E" w14:textId="633DB3B5" w:rsidR="003E3D56" w:rsidRDefault="003E3D56" w:rsidP="003E3D56"/>
    <w:p w14:paraId="4BC99278" w14:textId="77777777" w:rsidR="00351122" w:rsidRPr="003815D3" w:rsidRDefault="00351122" w:rsidP="00DE6E62">
      <w:pPr>
        <w:pStyle w:val="Antrat1"/>
        <w:numPr>
          <w:ilvl w:val="0"/>
          <w:numId w:val="2"/>
        </w:numPr>
        <w:jc w:val="left"/>
        <w:rPr>
          <w:rFonts w:ascii="Arial" w:hAnsi="Arial" w:cs="Arial"/>
          <w:b/>
          <w:caps/>
          <w:sz w:val="20"/>
        </w:rPr>
      </w:pPr>
      <w:bookmarkStart w:id="15" w:name="_Toc54690194"/>
      <w:r w:rsidRPr="003815D3">
        <w:rPr>
          <w:rFonts w:ascii="Arial" w:hAnsi="Arial" w:cs="Arial"/>
          <w:b/>
          <w:caps/>
          <w:sz w:val="20"/>
        </w:rPr>
        <w:t>papildoma informacija</w:t>
      </w:r>
      <w:bookmarkEnd w:id="15"/>
    </w:p>
    <w:p w14:paraId="0F04F59D" w14:textId="0BD0AB87" w:rsidR="00351122" w:rsidRDefault="00351122" w:rsidP="00B21BA0">
      <w:pPr>
        <w:pStyle w:val="Antrat2"/>
        <w:numPr>
          <w:ilvl w:val="1"/>
          <w:numId w:val="2"/>
        </w:numPr>
        <w:jc w:val="left"/>
        <w:rPr>
          <w:rFonts w:ascii="Arial" w:hAnsi="Arial" w:cs="Arial"/>
          <w:b/>
          <w:bCs/>
          <w:sz w:val="20"/>
        </w:rPr>
      </w:pPr>
      <w:r w:rsidRPr="003815D3">
        <w:rPr>
          <w:rFonts w:ascii="Arial" w:hAnsi="Arial" w:cs="Arial"/>
          <w:b/>
          <w:bCs/>
          <w:sz w:val="20"/>
        </w:rPr>
        <w:t xml:space="preserve"> </w:t>
      </w:r>
      <w:bookmarkStart w:id="16" w:name="_Toc54690195"/>
      <w:r w:rsidRPr="003815D3">
        <w:rPr>
          <w:rFonts w:ascii="Arial" w:hAnsi="Arial" w:cs="Arial"/>
          <w:b/>
          <w:bCs/>
          <w:sz w:val="20"/>
        </w:rPr>
        <w:t>Draudėjo duomenys</w:t>
      </w:r>
      <w:bookmarkEnd w:id="16"/>
    </w:p>
    <w:p w14:paraId="1AD65EFD" w14:textId="2D06DA77" w:rsidR="004C6C22" w:rsidRDefault="004C6C22" w:rsidP="004C6C2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2781"/>
        <w:gridCol w:w="2101"/>
        <w:gridCol w:w="2101"/>
      </w:tblGrid>
      <w:tr w:rsidR="00D41914" w:rsidRPr="00CD252D" w14:paraId="2180DE07" w14:textId="38AAE063" w:rsidTr="00D41914">
        <w:trPr>
          <w:trHeight w:val="677"/>
        </w:trPr>
        <w:tc>
          <w:tcPr>
            <w:tcW w:w="1374" w:type="pct"/>
            <w:shd w:val="clear" w:color="auto" w:fill="auto"/>
            <w:vAlign w:val="center"/>
          </w:tcPr>
          <w:p w14:paraId="770A54CC" w14:textId="27E352FD" w:rsidR="00D41914" w:rsidRPr="00051634" w:rsidRDefault="00D41914" w:rsidP="00676022">
            <w:pPr>
              <w:jc w:val="center"/>
              <w:rPr>
                <w:rFonts w:ascii="Arial" w:hAnsi="Arial" w:cs="Arial"/>
                <w:b/>
                <w:bCs/>
                <w:color w:val="000000"/>
                <w:sz w:val="20"/>
              </w:rPr>
            </w:pPr>
            <w:r w:rsidRPr="00051634">
              <w:rPr>
                <w:rFonts w:ascii="Arial" w:hAnsi="Arial" w:cs="Arial"/>
                <w:b/>
                <w:bCs/>
                <w:color w:val="000000"/>
                <w:sz w:val="20"/>
              </w:rPr>
              <w:t>Pajamos iš apdraudžiamos veiklos (201</w:t>
            </w:r>
            <w:r>
              <w:rPr>
                <w:rFonts w:ascii="Arial" w:hAnsi="Arial" w:cs="Arial"/>
                <w:b/>
                <w:bCs/>
                <w:color w:val="000000"/>
                <w:sz w:val="20"/>
              </w:rPr>
              <w:t>9</w:t>
            </w:r>
            <w:r w:rsidRPr="00051634">
              <w:rPr>
                <w:rFonts w:ascii="Arial" w:hAnsi="Arial" w:cs="Arial"/>
                <w:b/>
                <w:bCs/>
                <w:color w:val="000000"/>
                <w:sz w:val="20"/>
              </w:rPr>
              <w:t xml:space="preserve"> m.), tūkst.</w:t>
            </w:r>
            <w:r>
              <w:rPr>
                <w:rFonts w:ascii="Arial" w:hAnsi="Arial" w:cs="Arial"/>
                <w:b/>
                <w:bCs/>
                <w:color w:val="000000"/>
                <w:sz w:val="20"/>
              </w:rPr>
              <w:t xml:space="preserve"> EUR</w:t>
            </w:r>
          </w:p>
        </w:tc>
        <w:tc>
          <w:tcPr>
            <w:tcW w:w="1444" w:type="pct"/>
            <w:shd w:val="clear" w:color="auto" w:fill="auto"/>
            <w:vAlign w:val="center"/>
          </w:tcPr>
          <w:p w14:paraId="6263FBDC" w14:textId="111890F5" w:rsidR="00D41914" w:rsidRPr="00051634" w:rsidRDefault="005E15CE" w:rsidP="00676022">
            <w:pPr>
              <w:jc w:val="center"/>
              <w:rPr>
                <w:rFonts w:ascii="Arial" w:hAnsi="Arial" w:cs="Arial"/>
                <w:b/>
                <w:bCs/>
                <w:color w:val="000000"/>
                <w:sz w:val="20"/>
              </w:rPr>
            </w:pPr>
            <w:r>
              <w:rPr>
                <w:rFonts w:ascii="Arial" w:hAnsi="Arial" w:cs="Arial"/>
                <w:b/>
                <w:bCs/>
                <w:color w:val="000000"/>
                <w:sz w:val="20"/>
              </w:rPr>
              <w:t>P</w:t>
            </w:r>
            <w:r w:rsidR="00D41914" w:rsidRPr="00051634">
              <w:rPr>
                <w:rFonts w:ascii="Arial" w:hAnsi="Arial" w:cs="Arial"/>
                <w:b/>
                <w:bCs/>
                <w:color w:val="000000"/>
                <w:sz w:val="20"/>
              </w:rPr>
              <w:t>ajamos iš apdraudžiamos veiklos (20</w:t>
            </w:r>
            <w:r w:rsidR="00D41914">
              <w:rPr>
                <w:rFonts w:ascii="Arial" w:hAnsi="Arial" w:cs="Arial"/>
                <w:b/>
                <w:bCs/>
                <w:color w:val="000000"/>
                <w:sz w:val="20"/>
              </w:rPr>
              <w:t xml:space="preserve">20 </w:t>
            </w:r>
            <w:r w:rsidR="00D41914" w:rsidRPr="00051634">
              <w:rPr>
                <w:rFonts w:ascii="Arial" w:hAnsi="Arial" w:cs="Arial"/>
                <w:b/>
                <w:bCs/>
                <w:color w:val="000000"/>
                <w:sz w:val="20"/>
              </w:rPr>
              <w:t>m.), tūkst.</w:t>
            </w:r>
            <w:r w:rsidR="00D41914">
              <w:rPr>
                <w:rFonts w:ascii="Arial" w:hAnsi="Arial" w:cs="Arial"/>
                <w:b/>
                <w:bCs/>
                <w:color w:val="000000"/>
                <w:sz w:val="20"/>
              </w:rPr>
              <w:t xml:space="preserve"> EUR</w:t>
            </w:r>
          </w:p>
        </w:tc>
        <w:tc>
          <w:tcPr>
            <w:tcW w:w="1091" w:type="pct"/>
            <w:shd w:val="clear" w:color="auto" w:fill="auto"/>
            <w:vAlign w:val="center"/>
          </w:tcPr>
          <w:p w14:paraId="30C21A8A" w14:textId="4CEB8FBD" w:rsidR="00D41914" w:rsidRPr="00051634" w:rsidRDefault="00D41914" w:rsidP="00676022">
            <w:pPr>
              <w:jc w:val="center"/>
              <w:rPr>
                <w:rFonts w:ascii="Arial" w:hAnsi="Arial" w:cs="Arial"/>
                <w:b/>
                <w:bCs/>
                <w:color w:val="000000"/>
                <w:sz w:val="20"/>
              </w:rPr>
            </w:pPr>
            <w:r w:rsidRPr="00051634">
              <w:rPr>
                <w:rFonts w:ascii="Arial" w:hAnsi="Arial" w:cs="Arial"/>
                <w:b/>
                <w:bCs/>
                <w:color w:val="000000"/>
                <w:sz w:val="20"/>
              </w:rPr>
              <w:t>Darbuotojų skaičius (20</w:t>
            </w:r>
            <w:r>
              <w:rPr>
                <w:rFonts w:ascii="Arial" w:hAnsi="Arial" w:cs="Arial"/>
                <w:b/>
                <w:bCs/>
                <w:color w:val="000000"/>
                <w:sz w:val="20"/>
              </w:rPr>
              <w:t>2</w:t>
            </w:r>
            <w:r w:rsidR="005E15CE">
              <w:rPr>
                <w:rFonts w:ascii="Arial" w:hAnsi="Arial" w:cs="Arial"/>
                <w:b/>
                <w:bCs/>
                <w:color w:val="000000"/>
                <w:sz w:val="20"/>
              </w:rPr>
              <w:t>1</w:t>
            </w:r>
            <w:r w:rsidRPr="00051634">
              <w:rPr>
                <w:rFonts w:ascii="Arial" w:hAnsi="Arial" w:cs="Arial"/>
                <w:b/>
                <w:bCs/>
                <w:color w:val="000000"/>
                <w:sz w:val="20"/>
              </w:rPr>
              <w:t>.</w:t>
            </w:r>
            <w:r>
              <w:rPr>
                <w:rFonts w:ascii="Arial" w:hAnsi="Arial" w:cs="Arial"/>
                <w:b/>
                <w:bCs/>
                <w:color w:val="000000"/>
                <w:sz w:val="20"/>
              </w:rPr>
              <w:t>0</w:t>
            </w:r>
            <w:r w:rsidR="004E647B">
              <w:rPr>
                <w:rFonts w:ascii="Arial" w:hAnsi="Arial" w:cs="Arial"/>
                <w:b/>
                <w:bCs/>
                <w:color w:val="000000"/>
                <w:sz w:val="20"/>
              </w:rPr>
              <w:t>1</w:t>
            </w:r>
            <w:r>
              <w:rPr>
                <w:rFonts w:ascii="Arial" w:hAnsi="Arial" w:cs="Arial"/>
                <w:b/>
                <w:bCs/>
                <w:color w:val="000000"/>
                <w:sz w:val="20"/>
              </w:rPr>
              <w:t>.</w:t>
            </w:r>
            <w:r w:rsidR="004E647B">
              <w:rPr>
                <w:rFonts w:ascii="Arial" w:hAnsi="Arial" w:cs="Arial"/>
                <w:b/>
                <w:bCs/>
                <w:color w:val="000000"/>
                <w:sz w:val="20"/>
                <w:lang w:val="en-US"/>
              </w:rPr>
              <w:t>13</w:t>
            </w:r>
            <w:r w:rsidRPr="00051634">
              <w:rPr>
                <w:rFonts w:ascii="Arial" w:hAnsi="Arial" w:cs="Arial"/>
                <w:b/>
                <w:bCs/>
                <w:color w:val="000000"/>
                <w:sz w:val="20"/>
              </w:rPr>
              <w:t>)</w:t>
            </w:r>
          </w:p>
        </w:tc>
        <w:tc>
          <w:tcPr>
            <w:tcW w:w="1091" w:type="pct"/>
          </w:tcPr>
          <w:p w14:paraId="0E6EF775" w14:textId="42200E0D" w:rsidR="00D41914" w:rsidRPr="00D41914" w:rsidRDefault="00D41914" w:rsidP="00676022">
            <w:pPr>
              <w:jc w:val="center"/>
              <w:rPr>
                <w:rFonts w:ascii="Arial" w:hAnsi="Arial" w:cs="Arial"/>
                <w:b/>
                <w:bCs/>
                <w:color w:val="000000"/>
                <w:sz w:val="20"/>
                <w:lang w:val="en-US"/>
              </w:rPr>
            </w:pPr>
            <w:r>
              <w:rPr>
                <w:rFonts w:ascii="Arial" w:hAnsi="Arial" w:cs="Arial"/>
                <w:b/>
                <w:bCs/>
                <w:color w:val="000000"/>
                <w:sz w:val="20"/>
              </w:rPr>
              <w:t>Valdomo nekilnojamo turto plotas, m</w:t>
            </w:r>
            <w:r w:rsidRPr="00D41914">
              <w:rPr>
                <w:rFonts w:ascii="Arial" w:hAnsi="Arial" w:cs="Arial"/>
                <w:b/>
                <w:bCs/>
                <w:color w:val="000000"/>
                <w:sz w:val="20"/>
                <w:vertAlign w:val="superscript"/>
                <w:lang w:val="en-US"/>
              </w:rPr>
              <w:t>2</w:t>
            </w:r>
          </w:p>
        </w:tc>
      </w:tr>
      <w:tr w:rsidR="00D41914" w:rsidRPr="00D65793" w14:paraId="31A6C7F3" w14:textId="5217ED8A" w:rsidTr="00D41914">
        <w:trPr>
          <w:trHeight w:val="262"/>
        </w:trPr>
        <w:tc>
          <w:tcPr>
            <w:tcW w:w="1374" w:type="pct"/>
            <w:shd w:val="clear" w:color="auto" w:fill="auto"/>
          </w:tcPr>
          <w:p w14:paraId="2706C9D5" w14:textId="2FEFCC00" w:rsidR="00D41914" w:rsidRPr="00D65793" w:rsidRDefault="00D41914" w:rsidP="00676022">
            <w:pPr>
              <w:jc w:val="right"/>
              <w:rPr>
                <w:rFonts w:ascii="Arial" w:hAnsi="Arial" w:cs="Arial"/>
                <w:sz w:val="20"/>
              </w:rPr>
            </w:pPr>
            <w:r w:rsidRPr="00D65793">
              <w:rPr>
                <w:rFonts w:ascii="Arial" w:hAnsi="Arial" w:cs="Arial"/>
                <w:sz w:val="20"/>
              </w:rPr>
              <w:t>157.726</w:t>
            </w:r>
          </w:p>
        </w:tc>
        <w:tc>
          <w:tcPr>
            <w:tcW w:w="1444" w:type="pct"/>
            <w:shd w:val="clear" w:color="auto" w:fill="auto"/>
          </w:tcPr>
          <w:p w14:paraId="4A79C559" w14:textId="16B55DFC" w:rsidR="00D41914" w:rsidRPr="00D65793" w:rsidRDefault="00D41914" w:rsidP="00676022">
            <w:pPr>
              <w:jc w:val="right"/>
              <w:rPr>
                <w:rFonts w:ascii="Arial" w:hAnsi="Arial" w:cs="Arial"/>
                <w:sz w:val="20"/>
              </w:rPr>
            </w:pPr>
            <w:r w:rsidRPr="00D65793">
              <w:rPr>
                <w:rFonts w:ascii="Arial" w:hAnsi="Arial" w:cs="Arial"/>
                <w:sz w:val="20"/>
              </w:rPr>
              <w:t xml:space="preserve"> 150.000</w:t>
            </w:r>
          </w:p>
        </w:tc>
        <w:tc>
          <w:tcPr>
            <w:tcW w:w="1091" w:type="pct"/>
            <w:shd w:val="clear" w:color="auto" w:fill="auto"/>
          </w:tcPr>
          <w:p w14:paraId="3C94C06C" w14:textId="3BD43E02" w:rsidR="00D41914" w:rsidRPr="00D65793" w:rsidRDefault="00046D46" w:rsidP="00676022">
            <w:pPr>
              <w:jc w:val="right"/>
              <w:rPr>
                <w:rFonts w:ascii="Arial" w:hAnsi="Arial" w:cs="Arial"/>
                <w:sz w:val="20"/>
              </w:rPr>
            </w:pPr>
            <w:r>
              <w:rPr>
                <w:rFonts w:ascii="Arial" w:hAnsi="Arial" w:cs="Arial"/>
                <w:sz w:val="20"/>
                <w:lang w:val="en-US"/>
              </w:rPr>
              <w:t>2654</w:t>
            </w:r>
          </w:p>
        </w:tc>
        <w:tc>
          <w:tcPr>
            <w:tcW w:w="1091" w:type="pct"/>
          </w:tcPr>
          <w:p w14:paraId="7B009D26" w14:textId="69657A49" w:rsidR="00D41914" w:rsidRPr="00D65793" w:rsidRDefault="00D41914" w:rsidP="00676022">
            <w:pPr>
              <w:jc w:val="right"/>
              <w:rPr>
                <w:rFonts w:ascii="Arial" w:hAnsi="Arial" w:cs="Arial"/>
                <w:sz w:val="20"/>
              </w:rPr>
            </w:pPr>
            <w:r>
              <w:rPr>
                <w:rFonts w:ascii="Arial" w:hAnsi="Arial" w:cs="Arial"/>
                <w:sz w:val="20"/>
              </w:rPr>
              <w:t xml:space="preserve">apie 190.000 </w:t>
            </w:r>
          </w:p>
        </w:tc>
      </w:tr>
    </w:tbl>
    <w:p w14:paraId="7AF7D6CD" w14:textId="2981E9E5" w:rsidR="004C6C22" w:rsidRDefault="004C6C22" w:rsidP="004C6C22"/>
    <w:p w14:paraId="15C11124" w14:textId="77777777" w:rsidR="001C01B2" w:rsidRDefault="001C01B2">
      <w:pPr>
        <w:rPr>
          <w:rFonts w:ascii="Arial" w:hAnsi="Arial" w:cs="Arial"/>
          <w:b/>
          <w:bCs/>
          <w:sz w:val="20"/>
        </w:rPr>
      </w:pPr>
      <w:r>
        <w:rPr>
          <w:rFonts w:ascii="Arial" w:hAnsi="Arial" w:cs="Arial"/>
          <w:b/>
          <w:bCs/>
          <w:sz w:val="20"/>
        </w:rPr>
        <w:br w:type="page"/>
      </w:r>
    </w:p>
    <w:p w14:paraId="77F6C277" w14:textId="5F510A5F" w:rsidR="008721D0" w:rsidRDefault="008721D0" w:rsidP="008721D0">
      <w:pPr>
        <w:pStyle w:val="Antrat2"/>
        <w:numPr>
          <w:ilvl w:val="1"/>
          <w:numId w:val="2"/>
        </w:numPr>
        <w:jc w:val="left"/>
        <w:rPr>
          <w:rFonts w:ascii="Arial" w:hAnsi="Arial" w:cs="Arial"/>
          <w:b/>
          <w:bCs/>
          <w:sz w:val="20"/>
        </w:rPr>
      </w:pPr>
      <w:bookmarkStart w:id="17" w:name="_Toc54690196"/>
      <w:r w:rsidRPr="008721D0">
        <w:rPr>
          <w:rFonts w:ascii="Arial" w:hAnsi="Arial" w:cs="Arial"/>
          <w:b/>
          <w:bCs/>
          <w:sz w:val="20"/>
        </w:rPr>
        <w:t>Draudėjui patikėtas turtas</w:t>
      </w:r>
      <w:bookmarkEnd w:id="17"/>
    </w:p>
    <w:p w14:paraId="6108B17E" w14:textId="258E13EE" w:rsidR="008721D0" w:rsidRDefault="008721D0" w:rsidP="008721D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2686"/>
      </w:tblGrid>
      <w:tr w:rsidR="008721D0" w:rsidRPr="00CD252D" w14:paraId="5115CA09" w14:textId="77777777" w:rsidTr="00D65793">
        <w:trPr>
          <w:trHeight w:val="447"/>
        </w:trPr>
        <w:tc>
          <w:tcPr>
            <w:tcW w:w="3605" w:type="pct"/>
            <w:shd w:val="clear" w:color="auto" w:fill="auto"/>
            <w:vAlign w:val="center"/>
          </w:tcPr>
          <w:p w14:paraId="2FDF5DB2" w14:textId="58C5B536" w:rsidR="008721D0" w:rsidRPr="00051634" w:rsidRDefault="008721D0" w:rsidP="00676022">
            <w:pPr>
              <w:jc w:val="center"/>
              <w:rPr>
                <w:rFonts w:ascii="Arial" w:hAnsi="Arial" w:cs="Arial"/>
                <w:b/>
                <w:bCs/>
                <w:color w:val="000000"/>
                <w:sz w:val="20"/>
              </w:rPr>
            </w:pPr>
            <w:r>
              <w:rPr>
                <w:rFonts w:ascii="Arial" w:hAnsi="Arial" w:cs="Arial"/>
                <w:b/>
                <w:bCs/>
                <w:color w:val="000000"/>
                <w:sz w:val="20"/>
              </w:rPr>
              <w:t>Adresas</w:t>
            </w:r>
          </w:p>
        </w:tc>
        <w:tc>
          <w:tcPr>
            <w:tcW w:w="1395" w:type="pct"/>
            <w:shd w:val="clear" w:color="auto" w:fill="auto"/>
            <w:vAlign w:val="center"/>
          </w:tcPr>
          <w:p w14:paraId="271A32CF" w14:textId="4F69F09A" w:rsidR="008721D0" w:rsidRPr="00051634" w:rsidRDefault="008721D0" w:rsidP="00676022">
            <w:pPr>
              <w:jc w:val="center"/>
              <w:rPr>
                <w:rFonts w:ascii="Arial" w:hAnsi="Arial" w:cs="Arial"/>
                <w:b/>
                <w:bCs/>
                <w:color w:val="000000"/>
                <w:sz w:val="20"/>
              </w:rPr>
            </w:pPr>
            <w:r>
              <w:rPr>
                <w:rFonts w:ascii="Arial" w:hAnsi="Arial" w:cs="Arial"/>
                <w:b/>
                <w:bCs/>
                <w:color w:val="000000"/>
                <w:sz w:val="20"/>
              </w:rPr>
              <w:t>Išsinuomoto objekto plotas</w:t>
            </w:r>
            <w:r w:rsidR="00E61FFB">
              <w:rPr>
                <w:rFonts w:ascii="Arial" w:hAnsi="Arial" w:cs="Arial"/>
                <w:b/>
                <w:bCs/>
                <w:color w:val="000000"/>
                <w:sz w:val="20"/>
              </w:rPr>
              <w:t>, m</w:t>
            </w:r>
            <w:r w:rsidR="00E61FFB" w:rsidRPr="00E61FFB">
              <w:rPr>
                <w:rFonts w:ascii="Arial" w:hAnsi="Arial" w:cs="Arial"/>
                <w:b/>
                <w:bCs/>
                <w:color w:val="000000"/>
                <w:sz w:val="20"/>
                <w:vertAlign w:val="superscript"/>
              </w:rPr>
              <w:t>2</w:t>
            </w:r>
          </w:p>
        </w:tc>
      </w:tr>
      <w:tr w:rsidR="008721D0" w:rsidRPr="00DA7CB0" w14:paraId="2E1F0392" w14:textId="77777777" w:rsidTr="00D65793">
        <w:trPr>
          <w:trHeight w:val="270"/>
        </w:trPr>
        <w:tc>
          <w:tcPr>
            <w:tcW w:w="3605" w:type="pct"/>
            <w:shd w:val="clear" w:color="auto" w:fill="auto"/>
            <w:vAlign w:val="center"/>
          </w:tcPr>
          <w:p w14:paraId="38E23D15" w14:textId="43E06EEE" w:rsidR="008721D0" w:rsidRPr="00DA7CB0" w:rsidRDefault="008721D0" w:rsidP="00E61FFB">
            <w:pPr>
              <w:rPr>
                <w:rFonts w:ascii="Arial" w:hAnsi="Arial" w:cs="Arial"/>
                <w:sz w:val="20"/>
              </w:rPr>
            </w:pPr>
            <w:r w:rsidRPr="008721D0">
              <w:rPr>
                <w:rFonts w:ascii="Arial" w:hAnsi="Arial" w:cs="Arial"/>
                <w:sz w:val="20"/>
              </w:rPr>
              <w:t xml:space="preserve">Utenos r. sav. </w:t>
            </w:r>
            <w:proofErr w:type="spellStart"/>
            <w:r w:rsidRPr="008721D0">
              <w:rPr>
                <w:rFonts w:ascii="Arial" w:hAnsi="Arial" w:cs="Arial"/>
                <w:sz w:val="20"/>
              </w:rPr>
              <w:t>Vaikutėnų</w:t>
            </w:r>
            <w:proofErr w:type="spellEnd"/>
            <w:r w:rsidRPr="008721D0">
              <w:rPr>
                <w:rFonts w:ascii="Arial" w:hAnsi="Arial" w:cs="Arial"/>
                <w:sz w:val="20"/>
              </w:rPr>
              <w:t xml:space="preserve"> k. Sodų g. 11</w:t>
            </w:r>
          </w:p>
        </w:tc>
        <w:tc>
          <w:tcPr>
            <w:tcW w:w="1395" w:type="pct"/>
            <w:shd w:val="clear" w:color="auto" w:fill="auto"/>
            <w:vAlign w:val="center"/>
          </w:tcPr>
          <w:p w14:paraId="5A4E1BCE" w14:textId="239D7B62" w:rsidR="008721D0" w:rsidRPr="00D65793" w:rsidRDefault="00E61FFB" w:rsidP="00E61FFB">
            <w:pPr>
              <w:jc w:val="right"/>
              <w:rPr>
                <w:rFonts w:ascii="Arial" w:hAnsi="Arial" w:cs="Arial"/>
                <w:sz w:val="20"/>
              </w:rPr>
            </w:pPr>
            <w:r w:rsidRPr="00D65793">
              <w:rPr>
                <w:rFonts w:ascii="Arial" w:hAnsi="Arial" w:cs="Arial"/>
                <w:sz w:val="20"/>
                <w:lang w:val="en-US"/>
              </w:rPr>
              <w:t>116,72</w:t>
            </w:r>
            <w:r w:rsidR="008721D0" w:rsidRPr="00D65793">
              <w:rPr>
                <w:rFonts w:ascii="Arial" w:hAnsi="Arial" w:cs="Arial"/>
                <w:sz w:val="20"/>
              </w:rPr>
              <w:t xml:space="preserve"> </w:t>
            </w:r>
          </w:p>
        </w:tc>
      </w:tr>
      <w:tr w:rsidR="008721D0" w:rsidRPr="00DA7CB0" w14:paraId="48EE9409" w14:textId="77777777" w:rsidTr="00D65793">
        <w:trPr>
          <w:trHeight w:val="260"/>
        </w:trPr>
        <w:tc>
          <w:tcPr>
            <w:tcW w:w="3605" w:type="pct"/>
            <w:shd w:val="clear" w:color="auto" w:fill="auto"/>
            <w:vAlign w:val="center"/>
          </w:tcPr>
          <w:p w14:paraId="7E18407B" w14:textId="7A4EE321" w:rsidR="008721D0" w:rsidRPr="008721D0" w:rsidRDefault="008721D0" w:rsidP="00E61FFB">
            <w:pPr>
              <w:rPr>
                <w:rFonts w:ascii="Arial" w:hAnsi="Arial" w:cs="Arial"/>
                <w:sz w:val="20"/>
              </w:rPr>
            </w:pPr>
            <w:r w:rsidRPr="008721D0">
              <w:rPr>
                <w:rFonts w:ascii="Arial" w:hAnsi="Arial" w:cs="Arial"/>
                <w:sz w:val="20"/>
              </w:rPr>
              <w:t>Kauno r., Lapių mstl., A. Merkio g. 1</w:t>
            </w:r>
          </w:p>
        </w:tc>
        <w:tc>
          <w:tcPr>
            <w:tcW w:w="1395" w:type="pct"/>
            <w:shd w:val="clear" w:color="auto" w:fill="auto"/>
            <w:vAlign w:val="center"/>
          </w:tcPr>
          <w:p w14:paraId="036EB3A6" w14:textId="45B1C3FD" w:rsidR="008721D0" w:rsidRPr="00D65793" w:rsidRDefault="00E61FFB" w:rsidP="00E61FFB">
            <w:pPr>
              <w:jc w:val="right"/>
              <w:rPr>
                <w:rFonts w:ascii="Arial" w:hAnsi="Arial" w:cs="Arial"/>
                <w:sz w:val="20"/>
              </w:rPr>
            </w:pPr>
            <w:r w:rsidRPr="00D65793">
              <w:rPr>
                <w:rFonts w:ascii="Arial" w:hAnsi="Arial" w:cs="Arial"/>
                <w:sz w:val="20"/>
              </w:rPr>
              <w:t>34,61</w:t>
            </w:r>
          </w:p>
        </w:tc>
      </w:tr>
      <w:tr w:rsidR="008721D0" w:rsidRPr="00DA7CB0" w14:paraId="23E89AA8" w14:textId="77777777" w:rsidTr="00D65793">
        <w:trPr>
          <w:trHeight w:val="264"/>
        </w:trPr>
        <w:tc>
          <w:tcPr>
            <w:tcW w:w="3605" w:type="pct"/>
            <w:shd w:val="clear" w:color="auto" w:fill="auto"/>
            <w:vAlign w:val="center"/>
          </w:tcPr>
          <w:p w14:paraId="75C64F41" w14:textId="3D28FEC2" w:rsidR="008721D0" w:rsidRPr="008721D0" w:rsidRDefault="008721D0" w:rsidP="00E61FFB">
            <w:pPr>
              <w:rPr>
                <w:rFonts w:ascii="Arial" w:hAnsi="Arial" w:cs="Arial"/>
                <w:sz w:val="20"/>
              </w:rPr>
            </w:pPr>
            <w:r w:rsidRPr="008721D0">
              <w:rPr>
                <w:rFonts w:ascii="Arial" w:hAnsi="Arial" w:cs="Arial"/>
                <w:sz w:val="20"/>
              </w:rPr>
              <w:t>Klaipėdos m. sav. Klaipėdos m. Smiltynės g. 18</w:t>
            </w:r>
          </w:p>
        </w:tc>
        <w:tc>
          <w:tcPr>
            <w:tcW w:w="1395" w:type="pct"/>
            <w:shd w:val="clear" w:color="auto" w:fill="auto"/>
            <w:vAlign w:val="center"/>
          </w:tcPr>
          <w:p w14:paraId="53DB6CC5" w14:textId="74CD50CC" w:rsidR="008721D0" w:rsidRPr="00D65793" w:rsidRDefault="00E61FFB" w:rsidP="00E61FFB">
            <w:pPr>
              <w:jc w:val="right"/>
              <w:rPr>
                <w:rFonts w:ascii="Arial" w:hAnsi="Arial" w:cs="Arial"/>
                <w:sz w:val="20"/>
              </w:rPr>
            </w:pPr>
            <w:r w:rsidRPr="00D65793">
              <w:rPr>
                <w:rFonts w:ascii="Arial" w:hAnsi="Arial" w:cs="Arial"/>
                <w:sz w:val="20"/>
              </w:rPr>
              <w:t>124,77</w:t>
            </w:r>
          </w:p>
        </w:tc>
      </w:tr>
      <w:tr w:rsidR="008721D0" w:rsidRPr="00DA7CB0" w14:paraId="18DE629B" w14:textId="77777777" w:rsidTr="00D65793">
        <w:trPr>
          <w:trHeight w:val="254"/>
        </w:trPr>
        <w:tc>
          <w:tcPr>
            <w:tcW w:w="3605" w:type="pct"/>
            <w:shd w:val="clear" w:color="auto" w:fill="auto"/>
            <w:vAlign w:val="center"/>
          </w:tcPr>
          <w:p w14:paraId="2D81F7BF" w14:textId="30B34D3E" w:rsidR="008721D0" w:rsidRPr="008721D0" w:rsidRDefault="008721D0" w:rsidP="00E61FFB">
            <w:pPr>
              <w:rPr>
                <w:rFonts w:ascii="Arial" w:hAnsi="Arial" w:cs="Arial"/>
                <w:sz w:val="20"/>
              </w:rPr>
            </w:pPr>
            <w:r w:rsidRPr="008721D0">
              <w:rPr>
                <w:rFonts w:ascii="Arial" w:hAnsi="Arial" w:cs="Arial"/>
                <w:sz w:val="20"/>
              </w:rPr>
              <w:t>Kaišiadorių r. sav., Kruonis, Kalvių g. 2-3</w:t>
            </w:r>
          </w:p>
        </w:tc>
        <w:tc>
          <w:tcPr>
            <w:tcW w:w="1395" w:type="pct"/>
            <w:shd w:val="clear" w:color="auto" w:fill="auto"/>
            <w:vAlign w:val="center"/>
          </w:tcPr>
          <w:p w14:paraId="6E0A369F" w14:textId="1E300898" w:rsidR="008721D0" w:rsidRPr="00D65793" w:rsidRDefault="00E61FFB" w:rsidP="00E61FFB">
            <w:pPr>
              <w:jc w:val="right"/>
              <w:rPr>
                <w:rFonts w:ascii="Arial" w:hAnsi="Arial" w:cs="Arial"/>
                <w:sz w:val="20"/>
              </w:rPr>
            </w:pPr>
            <w:r w:rsidRPr="00D65793">
              <w:rPr>
                <w:rFonts w:ascii="Arial" w:hAnsi="Arial" w:cs="Arial"/>
                <w:sz w:val="20"/>
              </w:rPr>
              <w:t>17,16</w:t>
            </w:r>
          </w:p>
        </w:tc>
      </w:tr>
      <w:tr w:rsidR="008721D0" w:rsidRPr="00DA7CB0" w14:paraId="7F3CF596" w14:textId="77777777" w:rsidTr="00D65793">
        <w:trPr>
          <w:trHeight w:val="258"/>
        </w:trPr>
        <w:tc>
          <w:tcPr>
            <w:tcW w:w="3605" w:type="pct"/>
            <w:shd w:val="clear" w:color="auto" w:fill="auto"/>
            <w:vAlign w:val="center"/>
          </w:tcPr>
          <w:p w14:paraId="569407A3" w14:textId="1115E64F" w:rsidR="008721D0" w:rsidRPr="008721D0" w:rsidRDefault="008721D0" w:rsidP="00E61FFB">
            <w:pPr>
              <w:rPr>
                <w:rFonts w:ascii="Arial" w:hAnsi="Arial" w:cs="Arial"/>
                <w:sz w:val="20"/>
              </w:rPr>
            </w:pPr>
            <w:r w:rsidRPr="008721D0">
              <w:rPr>
                <w:rFonts w:ascii="Arial" w:hAnsi="Arial" w:cs="Arial"/>
                <w:sz w:val="20"/>
              </w:rPr>
              <w:t>Šalčininkų r. sav., Eišiškės, Gegužės a. 19</w:t>
            </w:r>
          </w:p>
        </w:tc>
        <w:tc>
          <w:tcPr>
            <w:tcW w:w="1395" w:type="pct"/>
            <w:shd w:val="clear" w:color="auto" w:fill="auto"/>
            <w:vAlign w:val="center"/>
          </w:tcPr>
          <w:p w14:paraId="07F5E41E" w14:textId="37B753B3" w:rsidR="008721D0" w:rsidRPr="00D65793" w:rsidRDefault="00E61FFB" w:rsidP="00E61FFB">
            <w:pPr>
              <w:jc w:val="right"/>
              <w:rPr>
                <w:rFonts w:ascii="Arial" w:hAnsi="Arial" w:cs="Arial"/>
                <w:sz w:val="20"/>
              </w:rPr>
            </w:pPr>
            <w:r w:rsidRPr="00D65793">
              <w:rPr>
                <w:rFonts w:ascii="Arial" w:hAnsi="Arial" w:cs="Arial"/>
                <w:sz w:val="20"/>
              </w:rPr>
              <w:t>10,52</w:t>
            </w:r>
          </w:p>
        </w:tc>
      </w:tr>
      <w:tr w:rsidR="008721D0" w:rsidRPr="00DA7CB0" w14:paraId="5DB8EDCC" w14:textId="77777777" w:rsidTr="00D65793">
        <w:trPr>
          <w:trHeight w:val="106"/>
        </w:trPr>
        <w:tc>
          <w:tcPr>
            <w:tcW w:w="3605" w:type="pct"/>
            <w:shd w:val="clear" w:color="auto" w:fill="auto"/>
            <w:vAlign w:val="center"/>
          </w:tcPr>
          <w:p w14:paraId="60A67F84" w14:textId="4A16DE60" w:rsidR="008721D0" w:rsidRPr="008721D0" w:rsidRDefault="008721D0" w:rsidP="00E61FFB">
            <w:pPr>
              <w:rPr>
                <w:rFonts w:ascii="Arial" w:hAnsi="Arial" w:cs="Arial"/>
                <w:sz w:val="20"/>
              </w:rPr>
            </w:pPr>
            <w:r w:rsidRPr="008721D0">
              <w:rPr>
                <w:rFonts w:ascii="Arial" w:hAnsi="Arial" w:cs="Arial"/>
                <w:sz w:val="20"/>
              </w:rPr>
              <w:t>Vilnius, Savanorių pr. 176</w:t>
            </w:r>
          </w:p>
        </w:tc>
        <w:tc>
          <w:tcPr>
            <w:tcW w:w="1395" w:type="pct"/>
            <w:shd w:val="clear" w:color="auto" w:fill="auto"/>
            <w:vAlign w:val="center"/>
          </w:tcPr>
          <w:p w14:paraId="6E76C6E3" w14:textId="059610C5" w:rsidR="008721D0" w:rsidRPr="00D65793" w:rsidRDefault="00E61FFB" w:rsidP="00E61FFB">
            <w:pPr>
              <w:jc w:val="right"/>
              <w:rPr>
                <w:rFonts w:ascii="Arial" w:hAnsi="Arial" w:cs="Arial"/>
                <w:sz w:val="20"/>
              </w:rPr>
            </w:pPr>
            <w:r w:rsidRPr="00D65793">
              <w:rPr>
                <w:rFonts w:ascii="Arial" w:hAnsi="Arial" w:cs="Arial"/>
                <w:sz w:val="20"/>
              </w:rPr>
              <w:t>1</w:t>
            </w:r>
            <w:r w:rsidR="00E6294D">
              <w:rPr>
                <w:rFonts w:ascii="Arial" w:hAnsi="Arial" w:cs="Arial"/>
                <w:sz w:val="20"/>
              </w:rPr>
              <w:t>.</w:t>
            </w:r>
            <w:r w:rsidRPr="00D65793">
              <w:rPr>
                <w:rFonts w:ascii="Arial" w:hAnsi="Arial" w:cs="Arial"/>
                <w:sz w:val="20"/>
              </w:rPr>
              <w:t>565,40</w:t>
            </w:r>
          </w:p>
        </w:tc>
      </w:tr>
      <w:tr w:rsidR="00E61FFB" w:rsidRPr="00DA7CB0" w14:paraId="76815ED0" w14:textId="77777777" w:rsidTr="00D65793">
        <w:trPr>
          <w:trHeight w:val="252"/>
        </w:trPr>
        <w:tc>
          <w:tcPr>
            <w:tcW w:w="3605" w:type="pct"/>
            <w:shd w:val="clear" w:color="auto" w:fill="auto"/>
            <w:vAlign w:val="center"/>
          </w:tcPr>
          <w:p w14:paraId="0B253111" w14:textId="2149AF27" w:rsidR="00E61FFB" w:rsidRPr="008721D0" w:rsidRDefault="00E61FFB" w:rsidP="00E61FFB">
            <w:pPr>
              <w:rPr>
                <w:rFonts w:ascii="Arial" w:hAnsi="Arial" w:cs="Arial"/>
                <w:sz w:val="20"/>
              </w:rPr>
            </w:pPr>
            <w:r w:rsidRPr="008721D0">
              <w:rPr>
                <w:rFonts w:ascii="Arial" w:hAnsi="Arial" w:cs="Arial"/>
                <w:sz w:val="20"/>
              </w:rPr>
              <w:t>Kaišiadorių r. sav., Pravieniškių k., Pravieniškių g. 33</w:t>
            </w:r>
          </w:p>
        </w:tc>
        <w:tc>
          <w:tcPr>
            <w:tcW w:w="1395" w:type="pct"/>
            <w:shd w:val="clear" w:color="auto" w:fill="auto"/>
            <w:vAlign w:val="center"/>
          </w:tcPr>
          <w:p w14:paraId="2CD80695" w14:textId="7E7CB2F5" w:rsidR="00E61FFB" w:rsidRPr="00D65793" w:rsidRDefault="00E61FFB" w:rsidP="00E61FFB">
            <w:pPr>
              <w:jc w:val="right"/>
              <w:rPr>
                <w:rFonts w:ascii="Arial" w:hAnsi="Arial" w:cs="Arial"/>
                <w:sz w:val="20"/>
              </w:rPr>
            </w:pPr>
            <w:r w:rsidRPr="00D65793">
              <w:rPr>
                <w:rFonts w:ascii="Arial" w:hAnsi="Arial" w:cs="Arial"/>
                <w:sz w:val="20"/>
              </w:rPr>
              <w:t>33,61</w:t>
            </w:r>
          </w:p>
        </w:tc>
      </w:tr>
      <w:tr w:rsidR="00E61FFB" w:rsidRPr="00DA7CB0" w14:paraId="5FD2A1BF" w14:textId="77777777" w:rsidTr="00D65793">
        <w:trPr>
          <w:trHeight w:val="256"/>
        </w:trPr>
        <w:tc>
          <w:tcPr>
            <w:tcW w:w="3605" w:type="pct"/>
            <w:shd w:val="clear" w:color="auto" w:fill="auto"/>
            <w:vAlign w:val="center"/>
          </w:tcPr>
          <w:p w14:paraId="014FA2C3" w14:textId="54383EDB" w:rsidR="00E61FFB" w:rsidRPr="00E61FFB" w:rsidRDefault="00E61FFB" w:rsidP="00E61FFB">
            <w:pPr>
              <w:jc w:val="right"/>
              <w:rPr>
                <w:rFonts w:ascii="Arial" w:hAnsi="Arial" w:cs="Arial"/>
                <w:b/>
                <w:bCs/>
                <w:sz w:val="20"/>
              </w:rPr>
            </w:pPr>
            <w:r w:rsidRPr="00E61FFB">
              <w:rPr>
                <w:rFonts w:ascii="Arial" w:hAnsi="Arial" w:cs="Arial"/>
                <w:b/>
                <w:bCs/>
                <w:sz w:val="20"/>
              </w:rPr>
              <w:t>Iš viso:</w:t>
            </w:r>
          </w:p>
        </w:tc>
        <w:tc>
          <w:tcPr>
            <w:tcW w:w="1395" w:type="pct"/>
            <w:shd w:val="clear" w:color="auto" w:fill="auto"/>
            <w:vAlign w:val="center"/>
          </w:tcPr>
          <w:p w14:paraId="6723B48E" w14:textId="690E05F8" w:rsidR="00E61FFB" w:rsidRPr="00D65793" w:rsidRDefault="00D65793" w:rsidP="00E61FFB">
            <w:pPr>
              <w:jc w:val="right"/>
              <w:rPr>
                <w:rFonts w:ascii="Arial" w:hAnsi="Arial" w:cs="Arial"/>
                <w:b/>
                <w:bCs/>
                <w:sz w:val="20"/>
                <w:lang w:val="en-US"/>
              </w:rPr>
            </w:pPr>
            <w:r w:rsidRPr="00D65793">
              <w:rPr>
                <w:rFonts w:ascii="Arial" w:hAnsi="Arial" w:cs="Arial"/>
                <w:b/>
                <w:bCs/>
                <w:sz w:val="20"/>
                <w:lang w:val="en-US"/>
              </w:rPr>
              <w:t>1</w:t>
            </w:r>
            <w:r w:rsidR="00E6294D">
              <w:rPr>
                <w:rFonts w:ascii="Arial" w:hAnsi="Arial" w:cs="Arial"/>
                <w:b/>
                <w:bCs/>
                <w:sz w:val="20"/>
                <w:lang w:val="en-US"/>
              </w:rPr>
              <w:t>.</w:t>
            </w:r>
            <w:r w:rsidRPr="00D65793">
              <w:rPr>
                <w:rFonts w:ascii="Arial" w:hAnsi="Arial" w:cs="Arial"/>
                <w:b/>
                <w:bCs/>
                <w:sz w:val="20"/>
                <w:lang w:val="en-US"/>
              </w:rPr>
              <w:t>902,79</w:t>
            </w:r>
          </w:p>
        </w:tc>
      </w:tr>
    </w:tbl>
    <w:p w14:paraId="6C0A2D62" w14:textId="62C7EDD6" w:rsidR="00351122" w:rsidRDefault="00351122" w:rsidP="00351122">
      <w:pPr>
        <w:rPr>
          <w:rFonts w:ascii="Arial" w:hAnsi="Arial" w:cs="Arial"/>
          <w:sz w:val="20"/>
        </w:rPr>
      </w:pPr>
    </w:p>
    <w:p w14:paraId="6F94AB31" w14:textId="4307BE6C" w:rsidR="00D41914" w:rsidRDefault="00D41914" w:rsidP="00D41914">
      <w:pPr>
        <w:pStyle w:val="Antrat2"/>
        <w:numPr>
          <w:ilvl w:val="1"/>
          <w:numId w:val="2"/>
        </w:numPr>
        <w:jc w:val="left"/>
        <w:rPr>
          <w:rFonts w:ascii="Arial" w:hAnsi="Arial" w:cs="Arial"/>
          <w:b/>
          <w:bCs/>
          <w:sz w:val="20"/>
        </w:rPr>
      </w:pPr>
      <w:bookmarkStart w:id="18" w:name="_Toc54690197"/>
      <w:r>
        <w:rPr>
          <w:rFonts w:ascii="Arial" w:hAnsi="Arial" w:cs="Arial"/>
          <w:b/>
          <w:bCs/>
          <w:sz w:val="20"/>
        </w:rPr>
        <w:t>Papildomi duomenys</w:t>
      </w:r>
      <w:bookmarkEnd w:id="18"/>
    </w:p>
    <w:p w14:paraId="55CAC9B7" w14:textId="5FA95535" w:rsidR="00D41914" w:rsidRDefault="00D41914" w:rsidP="00D41914"/>
    <w:p w14:paraId="4350A445" w14:textId="1C0C25A7" w:rsidR="00D41914" w:rsidRPr="0062358B" w:rsidRDefault="00D41914" w:rsidP="00D41914">
      <w:pPr>
        <w:numPr>
          <w:ilvl w:val="0"/>
          <w:numId w:val="11"/>
        </w:numPr>
        <w:jc w:val="both"/>
        <w:outlineLvl w:val="3"/>
        <w:rPr>
          <w:rFonts w:ascii="Arial" w:hAnsi="Arial" w:cs="Arial"/>
          <w:sz w:val="20"/>
          <w:lang w:eastAsia="lt-LT"/>
        </w:rPr>
      </w:pPr>
      <w:r w:rsidRPr="0062358B">
        <w:rPr>
          <w:rFonts w:ascii="Arial" w:hAnsi="Arial" w:cs="Arial"/>
          <w:sz w:val="20"/>
          <w:lang w:eastAsia="lt-LT"/>
        </w:rPr>
        <w:t>Patikėjimo teise Draudėjas valdo pusę Lietuvos miškų – apie 1 mln. hektarų, iš kurių apie 200 tūkst. hektarų yra draustiniai ir kiti saugomi miškai.</w:t>
      </w:r>
    </w:p>
    <w:p w14:paraId="07BAD59E" w14:textId="77777777" w:rsidR="00D41914" w:rsidRPr="0062358B" w:rsidRDefault="00D41914" w:rsidP="00D41914">
      <w:pPr>
        <w:numPr>
          <w:ilvl w:val="0"/>
          <w:numId w:val="11"/>
        </w:numPr>
        <w:jc w:val="both"/>
        <w:outlineLvl w:val="3"/>
        <w:rPr>
          <w:rFonts w:ascii="Arial" w:hAnsi="Arial" w:cs="Arial"/>
          <w:sz w:val="20"/>
          <w:lang w:eastAsia="lt-LT"/>
        </w:rPr>
      </w:pPr>
      <w:r w:rsidRPr="0062358B">
        <w:rPr>
          <w:rFonts w:ascii="Arial" w:hAnsi="Arial" w:cs="Arial"/>
          <w:sz w:val="20"/>
          <w:lang w:eastAsia="lt-LT"/>
        </w:rPr>
        <w:t>Per metus paruošia apie 3,6 mln. m</w:t>
      </w:r>
      <w:r w:rsidRPr="0062358B">
        <w:rPr>
          <w:rFonts w:ascii="Arial" w:hAnsi="Arial" w:cs="Arial"/>
          <w:sz w:val="20"/>
          <w:vertAlign w:val="superscript"/>
          <w:lang w:eastAsia="lt-LT"/>
        </w:rPr>
        <w:t>3</w:t>
      </w:r>
      <w:r w:rsidRPr="0062358B">
        <w:rPr>
          <w:rFonts w:ascii="Arial" w:hAnsi="Arial" w:cs="Arial"/>
          <w:sz w:val="20"/>
          <w:lang w:eastAsia="lt-LT"/>
        </w:rPr>
        <w:t xml:space="preserve"> žaliavinės medienos.</w:t>
      </w:r>
    </w:p>
    <w:p w14:paraId="25A1CD1E" w14:textId="77777777" w:rsidR="00D41914" w:rsidRPr="0062358B" w:rsidRDefault="00D41914" w:rsidP="00D41914">
      <w:pPr>
        <w:numPr>
          <w:ilvl w:val="0"/>
          <w:numId w:val="11"/>
        </w:numPr>
        <w:jc w:val="both"/>
        <w:outlineLvl w:val="3"/>
        <w:rPr>
          <w:rFonts w:ascii="Arial" w:hAnsi="Arial" w:cs="Arial"/>
          <w:sz w:val="20"/>
          <w:lang w:eastAsia="lt-LT"/>
        </w:rPr>
      </w:pPr>
      <w:r w:rsidRPr="0062358B">
        <w:rPr>
          <w:rFonts w:ascii="Arial" w:hAnsi="Arial" w:cs="Arial"/>
          <w:sz w:val="20"/>
          <w:lang w:eastAsia="lt-LT"/>
        </w:rPr>
        <w:t>Sukuria stabilią grąžą valstybei – apie 40 mln. eurų per metus.</w:t>
      </w:r>
    </w:p>
    <w:p w14:paraId="4B46ACA6" w14:textId="77777777" w:rsidR="00D41914" w:rsidRPr="0062358B" w:rsidRDefault="00D41914" w:rsidP="00D41914">
      <w:pPr>
        <w:numPr>
          <w:ilvl w:val="0"/>
          <w:numId w:val="11"/>
        </w:numPr>
        <w:jc w:val="both"/>
        <w:outlineLvl w:val="3"/>
        <w:rPr>
          <w:rFonts w:ascii="Arial" w:hAnsi="Arial" w:cs="Arial"/>
          <w:sz w:val="20"/>
          <w:lang w:eastAsia="lt-LT"/>
        </w:rPr>
      </w:pPr>
      <w:r w:rsidRPr="0062358B">
        <w:rPr>
          <w:rFonts w:ascii="Arial" w:hAnsi="Arial" w:cs="Arial"/>
          <w:sz w:val="20"/>
          <w:lang w:eastAsia="lt-LT"/>
        </w:rPr>
        <w:t>Kasmet atkuria apie 8500 hektarų valstybinių miškų ir įveisia apie 500 hektarus naujų.</w:t>
      </w:r>
    </w:p>
    <w:p w14:paraId="715A3158" w14:textId="77777777" w:rsidR="00D41914" w:rsidRPr="0062358B" w:rsidRDefault="00D41914" w:rsidP="00D41914">
      <w:pPr>
        <w:numPr>
          <w:ilvl w:val="0"/>
          <w:numId w:val="11"/>
        </w:numPr>
        <w:jc w:val="both"/>
        <w:outlineLvl w:val="3"/>
        <w:rPr>
          <w:rFonts w:ascii="Arial" w:hAnsi="Arial" w:cs="Arial"/>
          <w:sz w:val="20"/>
          <w:lang w:eastAsia="lt-LT"/>
        </w:rPr>
      </w:pPr>
      <w:r w:rsidRPr="0062358B">
        <w:rPr>
          <w:rFonts w:ascii="Arial" w:hAnsi="Arial" w:cs="Arial"/>
          <w:sz w:val="20"/>
          <w:lang w:eastAsia="lt-LT"/>
        </w:rPr>
        <w:t>Per metus išaugina apie 50 mln. vienetų miško sodmenų.</w:t>
      </w:r>
    </w:p>
    <w:p w14:paraId="2C240364" w14:textId="77777777" w:rsidR="00D41914" w:rsidRPr="0062358B" w:rsidRDefault="00D41914" w:rsidP="00D41914">
      <w:pPr>
        <w:numPr>
          <w:ilvl w:val="0"/>
          <w:numId w:val="11"/>
        </w:numPr>
        <w:jc w:val="both"/>
        <w:outlineLvl w:val="3"/>
        <w:rPr>
          <w:rFonts w:ascii="Arial" w:hAnsi="Arial" w:cs="Arial"/>
          <w:sz w:val="20"/>
          <w:lang w:eastAsia="lt-LT"/>
        </w:rPr>
      </w:pPr>
      <w:r w:rsidRPr="0062358B">
        <w:rPr>
          <w:rFonts w:ascii="Arial" w:hAnsi="Arial" w:cs="Arial"/>
          <w:sz w:val="20"/>
          <w:lang w:eastAsia="lt-LT"/>
        </w:rPr>
        <w:t>Prižiūri apie 34 500 km miško kelių tinklą.</w:t>
      </w:r>
    </w:p>
    <w:p w14:paraId="7E36C963" w14:textId="7CCA6991" w:rsidR="00D41914" w:rsidRPr="0062358B" w:rsidRDefault="00D41914" w:rsidP="00D41914">
      <w:pPr>
        <w:numPr>
          <w:ilvl w:val="0"/>
          <w:numId w:val="11"/>
        </w:numPr>
        <w:jc w:val="both"/>
        <w:outlineLvl w:val="3"/>
        <w:rPr>
          <w:rFonts w:ascii="Arial" w:hAnsi="Arial" w:cs="Arial"/>
          <w:sz w:val="20"/>
          <w:lang w:eastAsia="lt-LT"/>
        </w:rPr>
      </w:pPr>
      <w:r w:rsidRPr="0062358B">
        <w:rPr>
          <w:rFonts w:ascii="Arial" w:hAnsi="Arial" w:cs="Arial"/>
          <w:sz w:val="20"/>
          <w:lang w:eastAsia="lt-LT"/>
        </w:rPr>
        <w:t>Prižiūri apie 2000 rekreacinių objektų.</w:t>
      </w:r>
    </w:p>
    <w:p w14:paraId="5D7BF2D9" w14:textId="77777777" w:rsidR="004627E8" w:rsidRPr="003815D3" w:rsidRDefault="004627E8" w:rsidP="00D41914">
      <w:pPr>
        <w:pStyle w:val="Antrat2"/>
        <w:jc w:val="left"/>
        <w:rPr>
          <w:rFonts w:ascii="Arial" w:hAnsi="Arial" w:cs="Arial"/>
          <w:b/>
          <w:bCs/>
          <w:sz w:val="20"/>
        </w:rPr>
      </w:pPr>
    </w:p>
    <w:p w14:paraId="012D8271" w14:textId="162A232E" w:rsidR="007C4D0F" w:rsidRPr="00D41914" w:rsidRDefault="00351122" w:rsidP="00D41914">
      <w:pPr>
        <w:pStyle w:val="Antrat2"/>
        <w:numPr>
          <w:ilvl w:val="1"/>
          <w:numId w:val="2"/>
        </w:numPr>
        <w:jc w:val="left"/>
        <w:rPr>
          <w:rFonts w:ascii="Arial" w:hAnsi="Arial" w:cs="Arial"/>
          <w:b/>
          <w:bCs/>
          <w:sz w:val="20"/>
        </w:rPr>
      </w:pPr>
      <w:r w:rsidRPr="009815A7">
        <w:rPr>
          <w:rFonts w:ascii="Arial" w:hAnsi="Arial" w:cs="Arial"/>
          <w:b/>
          <w:bCs/>
          <w:sz w:val="20"/>
        </w:rPr>
        <w:t xml:space="preserve"> </w:t>
      </w:r>
      <w:bookmarkStart w:id="19" w:name="_Toc54690198"/>
      <w:r w:rsidRPr="009815A7">
        <w:rPr>
          <w:rFonts w:ascii="Arial" w:hAnsi="Arial" w:cs="Arial"/>
          <w:b/>
          <w:bCs/>
          <w:sz w:val="20"/>
        </w:rPr>
        <w:t>Žalų istorija</w:t>
      </w:r>
      <w:bookmarkEnd w:id="19"/>
    </w:p>
    <w:p w14:paraId="56D30612" w14:textId="77777777" w:rsidR="009815A7" w:rsidRPr="005D33AD" w:rsidRDefault="009815A7" w:rsidP="003B2149">
      <w:pPr>
        <w:jc w:val="both"/>
        <w:rPr>
          <w:rFonts w:ascii="Arial" w:hAnsi="Arial" w:cs="Arial"/>
          <w:sz w:val="20"/>
        </w:rPr>
      </w:pPr>
    </w:p>
    <w:p w14:paraId="4DA52CF7" w14:textId="61E9DAAC" w:rsidR="004C6C22" w:rsidRPr="004C6C22" w:rsidRDefault="004C6C22" w:rsidP="004C6C22">
      <w:pPr>
        <w:jc w:val="both"/>
        <w:rPr>
          <w:rFonts w:ascii="Arial" w:hAnsi="Arial" w:cs="Arial"/>
          <w:sz w:val="20"/>
        </w:rPr>
      </w:pPr>
      <w:r w:rsidRPr="004C6C22">
        <w:rPr>
          <w:rFonts w:ascii="Arial" w:hAnsi="Arial" w:cs="Arial"/>
          <w:sz w:val="20"/>
        </w:rPr>
        <w:t xml:space="preserve">Per paskutinius 3 metus </w:t>
      </w:r>
      <w:r w:rsidR="008721D0">
        <w:rPr>
          <w:rFonts w:ascii="Arial" w:hAnsi="Arial" w:cs="Arial"/>
          <w:sz w:val="20"/>
        </w:rPr>
        <w:t>žalų</w:t>
      </w:r>
      <w:r w:rsidR="00C47704">
        <w:rPr>
          <w:rFonts w:ascii="Arial" w:hAnsi="Arial" w:cs="Arial"/>
          <w:sz w:val="20"/>
        </w:rPr>
        <w:t xml:space="preserve"> </w:t>
      </w:r>
      <w:r w:rsidR="008721D0">
        <w:rPr>
          <w:rFonts w:ascii="Arial" w:hAnsi="Arial" w:cs="Arial"/>
          <w:sz w:val="20"/>
        </w:rPr>
        <w:t>/ pretenzijų nebuvo</w:t>
      </w:r>
      <w:r w:rsidR="00C47704">
        <w:rPr>
          <w:rFonts w:ascii="Arial" w:hAnsi="Arial" w:cs="Arial"/>
          <w:sz w:val="20"/>
        </w:rPr>
        <w:t>, taip pat nėra žinomų aplinkybių dėl kurių pretenzija gali kilti ateityje.</w:t>
      </w:r>
    </w:p>
    <w:sectPr w:rsidR="004C6C22" w:rsidRPr="004C6C22" w:rsidSect="002D2DDF">
      <w:headerReference w:type="even" r:id="rId11"/>
      <w:headerReference w:type="default" r:id="rId12"/>
      <w:footerReference w:type="even" r:id="rId13"/>
      <w:footerReference w:type="default" r:id="rId14"/>
      <w:headerReference w:type="first" r:id="rId15"/>
      <w:footerReference w:type="first" r:id="rId16"/>
      <w:pgSz w:w="11906" w:h="16838" w:code="9"/>
      <w:pgMar w:top="1701" w:right="567" w:bottom="144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65205" w14:textId="77777777" w:rsidR="008B49B8" w:rsidRDefault="008B49B8">
      <w:r>
        <w:separator/>
      </w:r>
    </w:p>
  </w:endnote>
  <w:endnote w:type="continuationSeparator" w:id="0">
    <w:p w14:paraId="7509D584" w14:textId="77777777" w:rsidR="008B49B8" w:rsidRDefault="008B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TTE11E38A0t00">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6E5AE" w14:textId="77777777" w:rsidR="00C401D7" w:rsidRDefault="00C401D7">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542C3" w14:textId="77777777" w:rsidR="00C401D7" w:rsidRDefault="00C401D7">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EBE85" w14:textId="77777777" w:rsidR="00C401D7" w:rsidRDefault="00C401D7">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6AF85" w14:textId="77777777" w:rsidR="008B49B8" w:rsidRDefault="008B49B8">
      <w:r>
        <w:separator/>
      </w:r>
    </w:p>
  </w:footnote>
  <w:footnote w:type="continuationSeparator" w:id="0">
    <w:p w14:paraId="4F230175" w14:textId="77777777" w:rsidR="008B49B8" w:rsidRDefault="008B49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2235" w14:textId="77777777" w:rsidR="00C401D7" w:rsidRDefault="00C401D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EFA10" w14:textId="727A1670" w:rsidR="009239CD" w:rsidRPr="0063625C" w:rsidRDefault="00C401D7" w:rsidP="00FD0D7E">
    <w:pPr>
      <w:pStyle w:val="Antrats"/>
      <w:rPr>
        <w:rStyle w:val="Puslapionumeris"/>
        <w:szCs w:val="12"/>
      </w:rPr>
    </w:pPr>
    <w:r>
      <w:tab/>
    </w:r>
    <w:r>
      <w:tab/>
    </w:r>
    <w:bookmarkStart w:id="20" w:name="_GoBack"/>
    <w:bookmarkEnd w:id="20"/>
    <w:r>
      <w:t xml:space="preserve">Sutarties 1 </w:t>
    </w:r>
    <w:proofErr w:type="spellStart"/>
    <w:r>
      <w:t>priedas_Techninė</w:t>
    </w:r>
    <w:proofErr w:type="spellEnd"/>
    <w:r>
      <w:t xml:space="preserve"> specifikacija_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375D2" w14:textId="1230F706" w:rsidR="00C401D7" w:rsidRDefault="00C401D7">
    <w:pPr>
      <w:pStyle w:val="Antrats"/>
    </w:pPr>
    <w:r>
      <w:tab/>
    </w:r>
    <w:r>
      <w:tab/>
    </w:r>
    <w:r>
      <w:t xml:space="preserve">Sutarties 1 </w:t>
    </w:r>
    <w:proofErr w:type="spellStart"/>
    <w:r>
      <w:t>priedas_Techninė</w:t>
    </w:r>
    <w:proofErr w:type="spellEnd"/>
    <w:r>
      <w:t xml:space="preserve"> specifikacija_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5E1"/>
    <w:multiLevelType w:val="multilevel"/>
    <w:tmpl w:val="10B431BC"/>
    <w:lvl w:ilvl="0">
      <w:start w:val="1"/>
      <w:numFmt w:val="decimal"/>
      <w:lvlText w:val="%1"/>
      <w:lvlJc w:val="left"/>
      <w:pPr>
        <w:ind w:left="492" w:hanging="492"/>
      </w:pPr>
      <w:rPr>
        <w:rFonts w:hint="default"/>
      </w:rPr>
    </w:lvl>
    <w:lvl w:ilvl="1">
      <w:start w:val="500"/>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57D13"/>
    <w:multiLevelType w:val="hybridMultilevel"/>
    <w:tmpl w:val="39D2BF86"/>
    <w:lvl w:ilvl="0" w:tplc="B8B0DE12">
      <w:start w:val="4"/>
      <w:numFmt w:val="bullet"/>
      <w:lvlText w:val="-"/>
      <w:lvlJc w:val="left"/>
      <w:pPr>
        <w:ind w:left="644" w:hanging="360"/>
      </w:pPr>
      <w:rPr>
        <w:rFonts w:ascii="Verdana" w:eastAsia="Times New Roman" w:hAnsi="Verdana" w:cs="Times New Roman" w:hint="default"/>
      </w:rPr>
    </w:lvl>
    <w:lvl w:ilvl="1" w:tplc="CFD46D8A">
      <w:numFmt w:val="bullet"/>
      <w:lvlText w:val="-"/>
      <w:lvlJc w:val="left"/>
      <w:pPr>
        <w:ind w:left="1364" w:hanging="360"/>
      </w:pPr>
      <w:rPr>
        <w:rFonts w:ascii="Verdana" w:eastAsia="Brush Script MT" w:hAnsi="Verdana" w:cs="TTE11E38A0t00"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30A37D3"/>
    <w:multiLevelType w:val="hybridMultilevel"/>
    <w:tmpl w:val="9E746E6C"/>
    <w:lvl w:ilvl="0" w:tplc="04AECC86">
      <w:start w:val="1"/>
      <w:numFmt w:val="lowerLetter"/>
      <w:lvlText w:val="%1)"/>
      <w:lvlJc w:val="left"/>
      <w:pPr>
        <w:tabs>
          <w:tab w:val="num" w:pos="1440"/>
        </w:tabs>
        <w:ind w:left="144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0406054D"/>
    <w:multiLevelType w:val="multilevel"/>
    <w:tmpl w:val="DCE87500"/>
    <w:lvl w:ilvl="0">
      <w:start w:val="1"/>
      <w:numFmt w:val="decimal"/>
      <w:lvlText w:val="%1."/>
      <w:lvlJc w:val="center"/>
      <w:pPr>
        <w:ind w:left="114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 w15:restartNumberingAfterBreak="0">
    <w:nsid w:val="054F658F"/>
    <w:multiLevelType w:val="hybridMultilevel"/>
    <w:tmpl w:val="57E43CAC"/>
    <w:lvl w:ilvl="0" w:tplc="CFD46D8A">
      <w:numFmt w:val="bullet"/>
      <w:lvlText w:val="-"/>
      <w:lvlJc w:val="left"/>
      <w:pPr>
        <w:tabs>
          <w:tab w:val="num" w:pos="1155"/>
        </w:tabs>
        <w:ind w:left="1155" w:hanging="360"/>
      </w:pPr>
      <w:rPr>
        <w:rFonts w:ascii="Verdana" w:eastAsia="Brush Script MT" w:hAnsi="Verdana" w:cs="TTE11E38A0t00"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8300B8"/>
    <w:multiLevelType w:val="hybridMultilevel"/>
    <w:tmpl w:val="3E28DB86"/>
    <w:lvl w:ilvl="0" w:tplc="C3788A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056F84"/>
    <w:multiLevelType w:val="hybridMultilevel"/>
    <w:tmpl w:val="1326DB56"/>
    <w:lvl w:ilvl="0" w:tplc="A2E837EC">
      <w:start w:val="1"/>
      <w:numFmt w:val="low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F7EE194A">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07061060"/>
    <w:multiLevelType w:val="multilevel"/>
    <w:tmpl w:val="B016ECDA"/>
    <w:name w:val="HeadingListTemplate2222"/>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8" w15:restartNumberingAfterBreak="0">
    <w:nsid w:val="091217D6"/>
    <w:multiLevelType w:val="hybridMultilevel"/>
    <w:tmpl w:val="365498FE"/>
    <w:lvl w:ilvl="0" w:tplc="CFD46D8A">
      <w:numFmt w:val="bullet"/>
      <w:lvlText w:val="-"/>
      <w:lvlJc w:val="left"/>
      <w:pPr>
        <w:ind w:left="1080" w:hanging="720"/>
      </w:pPr>
      <w:rPr>
        <w:rFonts w:ascii="Verdana" w:eastAsia="Brush Script MT" w:hAnsi="Verdana" w:cs="TTE11E38A0t00"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284E09"/>
    <w:multiLevelType w:val="hybridMultilevel"/>
    <w:tmpl w:val="E22A0FBC"/>
    <w:lvl w:ilvl="0" w:tplc="CFD46D8A">
      <w:numFmt w:val="bullet"/>
      <w:lvlText w:val="-"/>
      <w:lvlJc w:val="left"/>
      <w:pPr>
        <w:tabs>
          <w:tab w:val="num" w:pos="720"/>
        </w:tabs>
        <w:ind w:left="720" w:hanging="360"/>
      </w:pPr>
      <w:rPr>
        <w:rFonts w:ascii="Verdana" w:eastAsia="Brush Script MT" w:hAnsi="Verdana" w:cs="TTE11E38A0t00" w:hint="default"/>
      </w:rPr>
    </w:lvl>
    <w:lvl w:ilvl="1" w:tplc="04270019">
      <w:start w:val="1"/>
      <w:numFmt w:val="lowerLetter"/>
      <w:lvlText w:val="%2."/>
      <w:lvlJc w:val="left"/>
      <w:pPr>
        <w:tabs>
          <w:tab w:val="num" w:pos="1440"/>
        </w:tabs>
        <w:ind w:left="1440" w:hanging="360"/>
      </w:pPr>
    </w:lvl>
    <w:lvl w:ilvl="2" w:tplc="CFD46D8A">
      <w:numFmt w:val="bullet"/>
      <w:lvlText w:val="-"/>
      <w:lvlJc w:val="left"/>
      <w:pPr>
        <w:tabs>
          <w:tab w:val="num" w:pos="2340"/>
        </w:tabs>
        <w:ind w:left="2340" w:hanging="360"/>
      </w:pPr>
      <w:rPr>
        <w:rFonts w:ascii="Verdana" w:eastAsia="Brush Script MT" w:hAnsi="Verdana" w:cs="TTE11E38A0t00"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0AA514A7"/>
    <w:multiLevelType w:val="hybridMultilevel"/>
    <w:tmpl w:val="007CD97E"/>
    <w:lvl w:ilvl="0" w:tplc="04270001">
      <w:start w:val="1"/>
      <w:numFmt w:val="bullet"/>
      <w:lvlText w:val=""/>
      <w:lvlJc w:val="left"/>
      <w:pPr>
        <w:tabs>
          <w:tab w:val="num" w:pos="720"/>
        </w:tabs>
        <w:ind w:left="720" w:hanging="360"/>
      </w:pPr>
      <w:rPr>
        <w:rFonts w:ascii="Symbol" w:hAnsi="Symbol" w:hint="default"/>
      </w:rPr>
    </w:lvl>
    <w:lvl w:ilvl="1" w:tplc="CFD46D8A">
      <w:numFmt w:val="bullet"/>
      <w:lvlText w:val="-"/>
      <w:lvlJc w:val="left"/>
      <w:pPr>
        <w:tabs>
          <w:tab w:val="num" w:pos="1440"/>
        </w:tabs>
        <w:ind w:left="1440" w:hanging="360"/>
      </w:pPr>
      <w:rPr>
        <w:rFonts w:ascii="Verdana" w:eastAsia="Brush Script MT" w:hAnsi="Verdana" w:cs="TTE11E38A0t00"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F42684"/>
    <w:multiLevelType w:val="multilevel"/>
    <w:tmpl w:val="FB548E94"/>
    <w:name w:val="HeadingListTemplate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12" w15:restartNumberingAfterBreak="0">
    <w:nsid w:val="11407773"/>
    <w:multiLevelType w:val="multilevel"/>
    <w:tmpl w:val="FB548E94"/>
    <w:name w:val="HeadingListTemplate223"/>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13" w15:restartNumberingAfterBreak="0">
    <w:nsid w:val="12185E8B"/>
    <w:multiLevelType w:val="multilevel"/>
    <w:tmpl w:val="A16E7046"/>
    <w:lvl w:ilvl="0">
      <w:start w:val="1"/>
      <w:numFmt w:val="decimal"/>
      <w:lvlText w:val="%1"/>
      <w:lvlJc w:val="left"/>
      <w:pPr>
        <w:ind w:left="720" w:hanging="7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192D0E55"/>
    <w:multiLevelType w:val="hybridMultilevel"/>
    <w:tmpl w:val="0DBA06A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1A5E44E2"/>
    <w:multiLevelType w:val="hybridMultilevel"/>
    <w:tmpl w:val="001A6400"/>
    <w:name w:val="HeadingListTemplate"/>
    <w:lvl w:ilvl="0" w:tplc="31D402FE">
      <w:start w:val="1"/>
      <w:numFmt w:val="lowerLetter"/>
      <w:lvlText w:val="%1)"/>
      <w:lvlJc w:val="left"/>
      <w:pPr>
        <w:tabs>
          <w:tab w:val="num" w:pos="2160"/>
        </w:tabs>
        <w:ind w:left="2160" w:hanging="360"/>
      </w:pPr>
      <w:rPr>
        <w:rFonts w:hint="default"/>
      </w:rPr>
    </w:lvl>
    <w:lvl w:ilvl="1" w:tplc="7D8ABE14">
      <w:start w:val="1"/>
      <w:numFmt w:val="upperRoman"/>
      <w:lvlText w:val="%2."/>
      <w:lvlJc w:val="left"/>
      <w:pPr>
        <w:tabs>
          <w:tab w:val="num" w:pos="4032"/>
        </w:tabs>
        <w:ind w:left="4032" w:hanging="72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16" w15:restartNumberingAfterBreak="0">
    <w:nsid w:val="1AB01764"/>
    <w:multiLevelType w:val="multilevel"/>
    <w:tmpl w:val="E1E0F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cs="Arial" w:hint="default"/>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B4C5D53"/>
    <w:multiLevelType w:val="multilevel"/>
    <w:tmpl w:val="359AD5B6"/>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15:restartNumberingAfterBreak="0">
    <w:nsid w:val="1BDD1B55"/>
    <w:multiLevelType w:val="hybridMultilevel"/>
    <w:tmpl w:val="FEFCCF1E"/>
    <w:lvl w:ilvl="0" w:tplc="ED9CFA6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BDD2B1F"/>
    <w:multiLevelType w:val="multilevel"/>
    <w:tmpl w:val="FD9E45E6"/>
    <w:lvl w:ilvl="0">
      <w:start w:val="1"/>
      <w:numFmt w:val="decimal"/>
      <w:lvlText w:val="%1"/>
      <w:lvlJc w:val="left"/>
      <w:pPr>
        <w:ind w:left="492" w:hanging="492"/>
      </w:pPr>
      <w:rPr>
        <w:rFonts w:hint="default"/>
      </w:rPr>
    </w:lvl>
    <w:lvl w:ilvl="1">
      <w:start w:val="500"/>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72329B"/>
    <w:multiLevelType w:val="multilevel"/>
    <w:tmpl w:val="E1E0F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cs="Arial" w:hint="default"/>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1EEF66C0"/>
    <w:multiLevelType w:val="multilevel"/>
    <w:tmpl w:val="359AD5B6"/>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15:restartNumberingAfterBreak="0">
    <w:nsid w:val="22181FE9"/>
    <w:multiLevelType w:val="multilevel"/>
    <w:tmpl w:val="4322F382"/>
    <w:lvl w:ilvl="0">
      <w:start w:val="1"/>
      <w:numFmt w:val="decimal"/>
      <w:lvlText w:val="%1."/>
      <w:lvlJc w:val="right"/>
      <w:pPr>
        <w:tabs>
          <w:tab w:val="num" w:pos="540"/>
        </w:tabs>
        <w:ind w:left="540" w:hanging="180"/>
      </w:pPr>
      <w:rPr>
        <w:rFonts w:hint="default"/>
      </w:rPr>
    </w:lvl>
    <w:lvl w:ilvl="1">
      <w:start w:val="1"/>
      <w:numFmt w:val="decimal"/>
      <w:lvlText w:val="%2"/>
      <w:lvlJc w:val="left"/>
      <w:pPr>
        <w:tabs>
          <w:tab w:val="num" w:pos="1440"/>
        </w:tabs>
        <w:ind w:left="1440" w:hanging="360"/>
      </w:pPr>
      <w:rPr>
        <w:rFonts w:cs="Wingdings" w:hint="default"/>
      </w:rPr>
    </w:lvl>
    <w:lvl w:ilvl="2">
      <w:start w:val="1"/>
      <w:numFmt w:val="decimal"/>
      <w:lvlText w:val="%3."/>
      <w:lvlJc w:val="left"/>
      <w:pPr>
        <w:tabs>
          <w:tab w:val="num" w:pos="2160"/>
        </w:tabs>
        <w:ind w:left="2160" w:hanging="360"/>
      </w:pPr>
      <w:rPr>
        <w:rFonts w:cs="Wingdings" w:hint="default"/>
      </w:rPr>
    </w:lvl>
    <w:lvl w:ilvl="3">
      <w:start w:val="1"/>
      <w:numFmt w:val="decimal"/>
      <w:lvlText w:val="3.%4."/>
      <w:lvlJc w:val="left"/>
      <w:pPr>
        <w:tabs>
          <w:tab w:val="num" w:pos="1211"/>
        </w:tabs>
        <w:ind w:left="1211" w:hanging="360"/>
      </w:pPr>
      <w:rPr>
        <w:rFonts w:cs="Wingdings" w:hint="default"/>
        <w:sz w:val="20"/>
        <w:szCs w:val="20"/>
      </w:rPr>
    </w:lvl>
    <w:lvl w:ilvl="4">
      <w:start w:val="1"/>
      <w:numFmt w:val="decimal"/>
      <w:lvlText w:val="3.%5."/>
      <w:lvlJc w:val="left"/>
      <w:pPr>
        <w:tabs>
          <w:tab w:val="num" w:pos="3600"/>
        </w:tabs>
        <w:ind w:left="3600" w:hanging="360"/>
      </w:pPr>
      <w:rPr>
        <w:rFonts w:cs="Wingdings" w:hint="default"/>
      </w:rPr>
    </w:lvl>
    <w:lvl w:ilvl="5">
      <w:start w:val="1"/>
      <w:numFmt w:val="decimal"/>
      <w:lvlText w:val=""/>
      <w:lvlJc w:val="left"/>
      <w:pPr>
        <w:tabs>
          <w:tab w:val="num" w:pos="0"/>
        </w:tabs>
        <w:ind w:left="0" w:firstLine="0"/>
      </w:pPr>
      <w:rPr>
        <w:rFonts w:cs="Wingdings" w:hint="default"/>
      </w:rPr>
    </w:lvl>
    <w:lvl w:ilvl="6">
      <w:start w:val="1"/>
      <w:numFmt w:val="decimal"/>
      <w:lvlText w:val=""/>
      <w:lvlJc w:val="left"/>
      <w:pPr>
        <w:tabs>
          <w:tab w:val="num" w:pos="0"/>
        </w:tabs>
        <w:ind w:left="0" w:firstLine="0"/>
      </w:pPr>
      <w:rPr>
        <w:rFonts w:cs="Wingdings" w:hint="default"/>
      </w:rPr>
    </w:lvl>
    <w:lvl w:ilvl="7">
      <w:start w:val="1"/>
      <w:numFmt w:val="decimal"/>
      <w:lvlText w:val=""/>
      <w:lvlJc w:val="left"/>
      <w:pPr>
        <w:tabs>
          <w:tab w:val="num" w:pos="0"/>
        </w:tabs>
        <w:ind w:left="0" w:firstLine="0"/>
      </w:pPr>
      <w:rPr>
        <w:rFonts w:cs="Wingdings" w:hint="default"/>
      </w:rPr>
    </w:lvl>
    <w:lvl w:ilvl="8">
      <w:start w:val="1"/>
      <w:numFmt w:val="decimal"/>
      <w:lvlText w:val=""/>
      <w:lvlJc w:val="left"/>
      <w:pPr>
        <w:tabs>
          <w:tab w:val="num" w:pos="0"/>
        </w:tabs>
        <w:ind w:left="0" w:firstLine="0"/>
      </w:pPr>
      <w:rPr>
        <w:rFonts w:cs="Wingdings" w:hint="default"/>
      </w:rPr>
    </w:lvl>
  </w:abstractNum>
  <w:abstractNum w:abstractNumId="23" w15:restartNumberingAfterBreak="0">
    <w:nsid w:val="235359DF"/>
    <w:multiLevelType w:val="multilevel"/>
    <w:tmpl w:val="4634A1E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4" w15:restartNumberingAfterBreak="0">
    <w:nsid w:val="283F39EE"/>
    <w:multiLevelType w:val="hybridMultilevel"/>
    <w:tmpl w:val="431E3828"/>
    <w:lvl w:ilvl="0" w:tplc="B8B0DE12">
      <w:start w:val="4"/>
      <w:numFmt w:val="bullet"/>
      <w:lvlText w:val="-"/>
      <w:lvlJc w:val="left"/>
      <w:pPr>
        <w:tabs>
          <w:tab w:val="num" w:pos="720"/>
        </w:tabs>
        <w:ind w:left="720" w:hanging="360"/>
      </w:pPr>
      <w:rPr>
        <w:rFonts w:ascii="Verdana" w:eastAsia="Times New Roman" w:hAnsi="Verdana"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C92F1A"/>
    <w:multiLevelType w:val="multilevel"/>
    <w:tmpl w:val="074EAF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1E0C77"/>
    <w:multiLevelType w:val="hybridMultilevel"/>
    <w:tmpl w:val="CA582B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D6B2D97"/>
    <w:multiLevelType w:val="multilevel"/>
    <w:tmpl w:val="455E9644"/>
    <w:name w:val="HeadingListTemplate22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28" w15:restartNumberingAfterBreak="0">
    <w:nsid w:val="30A60E6E"/>
    <w:multiLevelType w:val="hybridMultilevel"/>
    <w:tmpl w:val="739A3A80"/>
    <w:lvl w:ilvl="0" w:tplc="B8B0DE12">
      <w:start w:val="4"/>
      <w:numFmt w:val="bullet"/>
      <w:lvlText w:val="-"/>
      <w:lvlJc w:val="left"/>
      <w:pPr>
        <w:tabs>
          <w:tab w:val="num" w:pos="720"/>
        </w:tabs>
        <w:ind w:left="720" w:hanging="360"/>
      </w:pPr>
      <w:rPr>
        <w:rFonts w:ascii="Verdana" w:eastAsia="Times New Roman" w:hAnsi="Verdana"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5B1D55"/>
    <w:multiLevelType w:val="hybridMultilevel"/>
    <w:tmpl w:val="FB22119C"/>
    <w:lvl w:ilvl="0" w:tplc="6B02C85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19554C0"/>
    <w:multiLevelType w:val="hybridMultilevel"/>
    <w:tmpl w:val="AE66F112"/>
    <w:lvl w:ilvl="0" w:tplc="35288CDE">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1" w15:restartNumberingAfterBreak="0">
    <w:nsid w:val="396472DC"/>
    <w:multiLevelType w:val="multilevel"/>
    <w:tmpl w:val="359AD5B6"/>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2" w15:restartNumberingAfterBreak="0">
    <w:nsid w:val="3C071FD8"/>
    <w:multiLevelType w:val="hybridMultilevel"/>
    <w:tmpl w:val="940627B0"/>
    <w:lvl w:ilvl="0" w:tplc="CFD46D8A">
      <w:numFmt w:val="bullet"/>
      <w:lvlText w:val="-"/>
      <w:lvlJc w:val="left"/>
      <w:pPr>
        <w:ind w:left="1440" w:hanging="360"/>
      </w:pPr>
      <w:rPr>
        <w:rFonts w:ascii="Verdana" w:eastAsia="Brush Script MT" w:hAnsi="Verdana" w:cs="TTE11E38A0t00"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401E7D92"/>
    <w:multiLevelType w:val="hybridMultilevel"/>
    <w:tmpl w:val="25102728"/>
    <w:lvl w:ilvl="0" w:tplc="CFD46D8A">
      <w:numFmt w:val="bullet"/>
      <w:lvlText w:val="-"/>
      <w:lvlJc w:val="left"/>
      <w:pPr>
        <w:ind w:left="720" w:hanging="360"/>
      </w:pPr>
      <w:rPr>
        <w:rFonts w:ascii="Verdana" w:eastAsia="Brush Script MT" w:hAnsi="Verdana" w:cs="TTE11E38A0t0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921A08"/>
    <w:multiLevelType w:val="hybridMultilevel"/>
    <w:tmpl w:val="CDA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833E42"/>
    <w:multiLevelType w:val="multilevel"/>
    <w:tmpl w:val="359AD5B6"/>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6" w15:restartNumberingAfterBreak="0">
    <w:nsid w:val="453250B9"/>
    <w:multiLevelType w:val="hybridMultilevel"/>
    <w:tmpl w:val="178000C0"/>
    <w:lvl w:ilvl="0" w:tplc="CFD46D8A">
      <w:numFmt w:val="bullet"/>
      <w:lvlText w:val="-"/>
      <w:lvlJc w:val="left"/>
      <w:pPr>
        <w:ind w:left="1440" w:hanging="360"/>
      </w:pPr>
      <w:rPr>
        <w:rFonts w:ascii="Verdana" w:eastAsia="Brush Script MT" w:hAnsi="Verdana" w:cs="TTE11E38A0t00"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45355265"/>
    <w:multiLevelType w:val="hybridMultilevel"/>
    <w:tmpl w:val="46D25536"/>
    <w:lvl w:ilvl="0" w:tplc="B8B0DE12">
      <w:start w:val="4"/>
      <w:numFmt w:val="bullet"/>
      <w:lvlText w:val="-"/>
      <w:lvlJc w:val="left"/>
      <w:pPr>
        <w:tabs>
          <w:tab w:val="num" w:pos="720"/>
        </w:tabs>
        <w:ind w:left="720" w:hanging="360"/>
      </w:pPr>
      <w:rPr>
        <w:rFonts w:ascii="Verdana" w:eastAsia="Times New Roman" w:hAnsi="Verdana"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68D64CE"/>
    <w:multiLevelType w:val="hybridMultilevel"/>
    <w:tmpl w:val="F08A7F0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471B2CD5"/>
    <w:multiLevelType w:val="hybridMultilevel"/>
    <w:tmpl w:val="8358590C"/>
    <w:lvl w:ilvl="0" w:tplc="418CF9DE">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0" w15:restartNumberingAfterBreak="0">
    <w:nsid w:val="47CA5397"/>
    <w:multiLevelType w:val="hybridMultilevel"/>
    <w:tmpl w:val="D71E59EC"/>
    <w:lvl w:ilvl="0" w:tplc="FD22AF72">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4B6B143C"/>
    <w:multiLevelType w:val="hybridMultilevel"/>
    <w:tmpl w:val="83C6D11C"/>
    <w:lvl w:ilvl="0" w:tplc="CFD46D8A">
      <w:numFmt w:val="bullet"/>
      <w:lvlText w:val="-"/>
      <w:lvlJc w:val="left"/>
      <w:pPr>
        <w:ind w:left="1429" w:hanging="360"/>
      </w:pPr>
      <w:rPr>
        <w:rFonts w:ascii="Verdana" w:eastAsia="Brush Script MT" w:hAnsi="Verdana" w:cs="TTE11E38A0t00"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2" w15:restartNumberingAfterBreak="0">
    <w:nsid w:val="50C25D0B"/>
    <w:multiLevelType w:val="hybridMultilevel"/>
    <w:tmpl w:val="5DB4322A"/>
    <w:lvl w:ilvl="0" w:tplc="A2E837EC">
      <w:start w:val="1"/>
      <w:numFmt w:val="low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CFD46D8A">
      <w:numFmt w:val="bullet"/>
      <w:lvlText w:val="-"/>
      <w:lvlJc w:val="left"/>
      <w:pPr>
        <w:tabs>
          <w:tab w:val="num" w:pos="2340"/>
        </w:tabs>
        <w:ind w:left="2340" w:hanging="360"/>
      </w:pPr>
      <w:rPr>
        <w:rFonts w:ascii="Verdana" w:eastAsia="Brush Script MT" w:hAnsi="Verdana" w:cs="TTE11E38A0t00"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51EF78E7"/>
    <w:multiLevelType w:val="multilevel"/>
    <w:tmpl w:val="FB548E94"/>
    <w:name w:val="HeadingListTemplate2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44" w15:restartNumberingAfterBreak="0">
    <w:nsid w:val="52C34865"/>
    <w:multiLevelType w:val="hybridMultilevel"/>
    <w:tmpl w:val="F9B2CC3C"/>
    <w:lvl w:ilvl="0" w:tplc="CFD46D8A">
      <w:numFmt w:val="bullet"/>
      <w:lvlText w:val="-"/>
      <w:lvlJc w:val="left"/>
      <w:pPr>
        <w:tabs>
          <w:tab w:val="num" w:pos="1155"/>
        </w:tabs>
        <w:ind w:left="1155" w:hanging="360"/>
      </w:pPr>
      <w:rPr>
        <w:rFonts w:ascii="Verdana" w:eastAsia="Brush Script MT" w:hAnsi="Verdana" w:cs="TTE11E38A0t00"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36D4D62"/>
    <w:multiLevelType w:val="hybridMultilevel"/>
    <w:tmpl w:val="B7A01F62"/>
    <w:lvl w:ilvl="0" w:tplc="A21EE3F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53FE04B5"/>
    <w:multiLevelType w:val="hybridMultilevel"/>
    <w:tmpl w:val="78389C0C"/>
    <w:lvl w:ilvl="0" w:tplc="CE74BB98">
      <w:numFmt w:val="bullet"/>
      <w:lvlText w:val="-"/>
      <w:lvlJc w:val="left"/>
      <w:pPr>
        <w:tabs>
          <w:tab w:val="num" w:pos="720"/>
        </w:tabs>
        <w:ind w:left="720" w:hanging="360"/>
      </w:pPr>
      <w:rPr>
        <w:rFonts w:ascii="Verdana" w:eastAsia="Times New Roman" w:hAnsi="Verdana"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6426F06"/>
    <w:multiLevelType w:val="multilevel"/>
    <w:tmpl w:val="FB548E94"/>
    <w:name w:val="HeadingListTemplate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48" w15:restartNumberingAfterBreak="0">
    <w:nsid w:val="57D55171"/>
    <w:multiLevelType w:val="hybridMultilevel"/>
    <w:tmpl w:val="44DAE828"/>
    <w:lvl w:ilvl="0" w:tplc="CFD46D8A">
      <w:numFmt w:val="bullet"/>
      <w:lvlText w:val="-"/>
      <w:lvlJc w:val="left"/>
      <w:pPr>
        <w:tabs>
          <w:tab w:val="num" w:pos="1155"/>
        </w:tabs>
        <w:ind w:left="1155" w:hanging="360"/>
      </w:pPr>
      <w:rPr>
        <w:rFonts w:ascii="Verdana" w:eastAsia="Brush Script MT" w:hAnsi="Verdana" w:cs="TTE11E38A0t00"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8255CC0"/>
    <w:multiLevelType w:val="hybridMultilevel"/>
    <w:tmpl w:val="126C2776"/>
    <w:name w:val="HeadingListTemplate2"/>
    <w:lvl w:ilvl="0" w:tplc="31D402FE">
      <w:start w:val="1"/>
      <w:numFmt w:val="lowerLetter"/>
      <w:lvlText w:val="%1)"/>
      <w:lvlJc w:val="left"/>
      <w:pPr>
        <w:tabs>
          <w:tab w:val="num" w:pos="2160"/>
        </w:tabs>
        <w:ind w:left="21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5A1815D3"/>
    <w:multiLevelType w:val="hybridMultilevel"/>
    <w:tmpl w:val="C2801B34"/>
    <w:lvl w:ilvl="0" w:tplc="04270001">
      <w:start w:val="1"/>
      <w:numFmt w:val="bullet"/>
      <w:lvlText w:val=""/>
      <w:lvlJc w:val="left"/>
      <w:pPr>
        <w:tabs>
          <w:tab w:val="num" w:pos="720"/>
        </w:tabs>
        <w:ind w:left="720" w:hanging="360"/>
      </w:pPr>
      <w:rPr>
        <w:rFonts w:ascii="Symbol" w:hAnsi="Symbol" w:hint="default"/>
      </w:rPr>
    </w:lvl>
    <w:lvl w:ilvl="1" w:tplc="B8B0DE12">
      <w:start w:val="4"/>
      <w:numFmt w:val="bullet"/>
      <w:lvlText w:val="-"/>
      <w:lvlJc w:val="left"/>
      <w:pPr>
        <w:tabs>
          <w:tab w:val="num" w:pos="1440"/>
        </w:tabs>
        <w:ind w:left="1440" w:hanging="360"/>
      </w:pPr>
      <w:rPr>
        <w:rFonts w:ascii="Verdana" w:eastAsia="Times New Roman" w:hAnsi="Verdana" w:cs="Times New Roman" w:hint="default"/>
      </w:rPr>
    </w:lvl>
    <w:lvl w:ilvl="2" w:tplc="34DC68E0">
      <w:start w:val="1"/>
      <w:numFmt w:val="lowerLetter"/>
      <w:lvlText w:val="%3)"/>
      <w:lvlJc w:val="left"/>
      <w:pPr>
        <w:tabs>
          <w:tab w:val="num" w:pos="2160"/>
        </w:tabs>
        <w:ind w:left="2160" w:hanging="360"/>
      </w:pPr>
      <w:rPr>
        <w:rFonts w:hint="default"/>
      </w:rPr>
    </w:lvl>
    <w:lvl w:ilvl="3" w:tplc="D5C0CEBC">
      <w:start w:val="1"/>
      <w:numFmt w:val="upperRoman"/>
      <w:lvlText w:val="%4."/>
      <w:lvlJc w:val="left"/>
      <w:pPr>
        <w:tabs>
          <w:tab w:val="num" w:pos="3240"/>
        </w:tabs>
        <w:ind w:left="3240" w:hanging="720"/>
      </w:pPr>
      <w:rPr>
        <w:rFonts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D305543"/>
    <w:multiLevelType w:val="multilevel"/>
    <w:tmpl w:val="FB548E94"/>
    <w:name w:val="HeadingListTemplate2233"/>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52" w15:restartNumberingAfterBreak="0">
    <w:nsid w:val="628E1B77"/>
    <w:multiLevelType w:val="hybridMultilevel"/>
    <w:tmpl w:val="1602D1F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30D4198"/>
    <w:multiLevelType w:val="hybridMultilevel"/>
    <w:tmpl w:val="6B9015D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3D5EB1"/>
    <w:multiLevelType w:val="hybridMultilevel"/>
    <w:tmpl w:val="D792A3FE"/>
    <w:lvl w:ilvl="0" w:tplc="B8B0DE12">
      <w:start w:val="4"/>
      <w:numFmt w:val="bullet"/>
      <w:lvlText w:val="-"/>
      <w:lvlJc w:val="left"/>
      <w:pPr>
        <w:ind w:left="1146" w:hanging="360"/>
      </w:pPr>
      <w:rPr>
        <w:rFonts w:ascii="Verdana" w:eastAsia="Times New Roman" w:hAnsi="Verdana" w:cs="Times New Roman"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5" w15:restartNumberingAfterBreak="0">
    <w:nsid w:val="66FF0C79"/>
    <w:multiLevelType w:val="hybridMultilevel"/>
    <w:tmpl w:val="44B07C6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AD300A4"/>
    <w:multiLevelType w:val="multilevel"/>
    <w:tmpl w:val="B016ECDA"/>
    <w:name w:val="HeadingListTemplate222"/>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57" w15:restartNumberingAfterBreak="0">
    <w:nsid w:val="6E074ACE"/>
    <w:multiLevelType w:val="multilevel"/>
    <w:tmpl w:val="136696A6"/>
    <w:lvl w:ilvl="0">
      <w:start w:val="1"/>
      <w:numFmt w:val="decimal"/>
      <w:lvlText w:val="%1."/>
      <w:lvlJc w:val="left"/>
      <w:pPr>
        <w:tabs>
          <w:tab w:val="num" w:pos="720"/>
        </w:tabs>
        <w:ind w:left="720" w:hanging="360"/>
      </w:pPr>
      <w:rPr>
        <w:rFonts w:hint="default"/>
      </w:rPr>
    </w:lvl>
    <w:lvl w:ilvl="1">
      <w:start w:val="4"/>
      <w:numFmt w:val="bullet"/>
      <w:lvlText w:val="-"/>
      <w:lvlJc w:val="left"/>
      <w:pPr>
        <w:tabs>
          <w:tab w:val="num" w:pos="1080"/>
        </w:tabs>
        <w:ind w:left="1080" w:hanging="720"/>
      </w:pPr>
      <w:rPr>
        <w:rFonts w:ascii="Verdana" w:eastAsia="Times New Roman" w:hAnsi="Verdana" w:cs="Times New Roman"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8" w15:restartNumberingAfterBreak="0">
    <w:nsid w:val="74C62130"/>
    <w:multiLevelType w:val="multilevel"/>
    <w:tmpl w:val="FB548E94"/>
    <w:name w:val="HeadingListTemplate22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59" w15:restartNumberingAfterBreak="0">
    <w:nsid w:val="750175D3"/>
    <w:multiLevelType w:val="multilevel"/>
    <w:tmpl w:val="4C1C65DC"/>
    <w:lvl w:ilvl="0">
      <w:start w:val="1"/>
      <w:numFmt w:val="decimal"/>
      <w:lvlText w:val="%1."/>
      <w:lvlJc w:val="right"/>
      <w:pPr>
        <w:tabs>
          <w:tab w:val="num" w:pos="540"/>
        </w:tabs>
        <w:ind w:left="540" w:hanging="180"/>
      </w:pPr>
      <w:rPr>
        <w:rFonts w:hint="default"/>
      </w:rPr>
    </w:lvl>
    <w:lvl w:ilvl="1">
      <w:start w:val="1"/>
      <w:numFmt w:val="decimal"/>
      <w:lvlText w:val="%2"/>
      <w:lvlJc w:val="left"/>
      <w:pPr>
        <w:tabs>
          <w:tab w:val="num" w:pos="1440"/>
        </w:tabs>
        <w:ind w:left="1440" w:hanging="360"/>
      </w:pPr>
      <w:rPr>
        <w:rFonts w:cs="Wingdings" w:hint="default"/>
      </w:rPr>
    </w:lvl>
    <w:lvl w:ilvl="2">
      <w:start w:val="1"/>
      <w:numFmt w:val="decimal"/>
      <w:lvlText w:val="%3."/>
      <w:lvlJc w:val="left"/>
      <w:pPr>
        <w:tabs>
          <w:tab w:val="num" w:pos="2160"/>
        </w:tabs>
        <w:ind w:left="2160" w:hanging="360"/>
      </w:pPr>
      <w:rPr>
        <w:rFonts w:cs="Wingdings" w:hint="default"/>
      </w:rPr>
    </w:lvl>
    <w:lvl w:ilvl="3">
      <w:start w:val="1"/>
      <w:numFmt w:val="decimal"/>
      <w:lvlText w:val="3.%4."/>
      <w:lvlJc w:val="left"/>
      <w:pPr>
        <w:tabs>
          <w:tab w:val="num" w:pos="1211"/>
        </w:tabs>
        <w:ind w:left="1211" w:hanging="360"/>
      </w:pPr>
      <w:rPr>
        <w:rFonts w:cs="Wingdings" w:hint="default"/>
        <w:sz w:val="20"/>
        <w:szCs w:val="20"/>
      </w:rPr>
    </w:lvl>
    <w:lvl w:ilvl="4">
      <w:start w:val="1"/>
      <w:numFmt w:val="decimal"/>
      <w:lvlText w:val="3.%5."/>
      <w:lvlJc w:val="left"/>
      <w:pPr>
        <w:tabs>
          <w:tab w:val="num" w:pos="3600"/>
        </w:tabs>
        <w:ind w:left="3600" w:hanging="360"/>
      </w:pPr>
      <w:rPr>
        <w:rFonts w:cs="Wingdings" w:hint="default"/>
      </w:rPr>
    </w:lvl>
    <w:lvl w:ilvl="5">
      <w:start w:val="1"/>
      <w:numFmt w:val="decimal"/>
      <w:lvlText w:val=""/>
      <w:lvlJc w:val="left"/>
      <w:pPr>
        <w:tabs>
          <w:tab w:val="num" w:pos="0"/>
        </w:tabs>
        <w:ind w:left="0" w:firstLine="0"/>
      </w:pPr>
      <w:rPr>
        <w:rFonts w:cs="Wingdings" w:hint="default"/>
      </w:rPr>
    </w:lvl>
    <w:lvl w:ilvl="6">
      <w:start w:val="1"/>
      <w:numFmt w:val="decimal"/>
      <w:lvlText w:val=""/>
      <w:lvlJc w:val="left"/>
      <w:pPr>
        <w:tabs>
          <w:tab w:val="num" w:pos="0"/>
        </w:tabs>
        <w:ind w:left="0" w:firstLine="0"/>
      </w:pPr>
      <w:rPr>
        <w:rFonts w:cs="Wingdings" w:hint="default"/>
      </w:rPr>
    </w:lvl>
    <w:lvl w:ilvl="7">
      <w:start w:val="1"/>
      <w:numFmt w:val="decimal"/>
      <w:lvlText w:val=""/>
      <w:lvlJc w:val="left"/>
      <w:pPr>
        <w:tabs>
          <w:tab w:val="num" w:pos="0"/>
        </w:tabs>
        <w:ind w:left="0" w:firstLine="0"/>
      </w:pPr>
      <w:rPr>
        <w:rFonts w:cs="Wingdings" w:hint="default"/>
      </w:rPr>
    </w:lvl>
    <w:lvl w:ilvl="8">
      <w:start w:val="1"/>
      <w:numFmt w:val="decimal"/>
      <w:lvlText w:val=""/>
      <w:lvlJc w:val="left"/>
      <w:pPr>
        <w:tabs>
          <w:tab w:val="num" w:pos="0"/>
        </w:tabs>
        <w:ind w:left="0" w:firstLine="0"/>
      </w:pPr>
      <w:rPr>
        <w:rFonts w:cs="Wingdings" w:hint="default"/>
      </w:rPr>
    </w:lvl>
  </w:abstractNum>
  <w:abstractNum w:abstractNumId="60" w15:restartNumberingAfterBreak="0">
    <w:nsid w:val="751C7784"/>
    <w:multiLevelType w:val="multilevel"/>
    <w:tmpl w:val="6D165D7C"/>
    <w:lvl w:ilvl="0">
      <w:start w:val="1"/>
      <w:numFmt w:val="decimal"/>
      <w:pStyle w:val="1"/>
      <w:lvlText w:val="%1."/>
      <w:lvlJc w:val="left"/>
      <w:pPr>
        <w:tabs>
          <w:tab w:val="num" w:pos="360"/>
        </w:tabs>
        <w:ind w:left="360" w:hanging="360"/>
      </w:pPr>
      <w:rPr>
        <w:rFonts w:hint="default"/>
      </w:rPr>
    </w:lvl>
    <w:lvl w:ilvl="1">
      <w:start w:val="1"/>
      <w:numFmt w:val="decimal"/>
      <w:pStyle w:val="Tekstas"/>
      <w:lvlText w:val="%1.%2."/>
      <w:lvlJc w:val="left"/>
      <w:pPr>
        <w:tabs>
          <w:tab w:val="num" w:pos="1080"/>
        </w:tabs>
        <w:ind w:left="792" w:hanging="432"/>
      </w:pPr>
      <w:rPr>
        <w:rFonts w:hint="default"/>
        <w:b w:val="0"/>
        <w:i w:val="0"/>
      </w:rPr>
    </w:lvl>
    <w:lvl w:ilvl="2">
      <w:start w:val="1"/>
      <w:numFmt w:val="decimal"/>
      <w:pStyle w:val="Style111"/>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1" w15:restartNumberingAfterBreak="0">
    <w:nsid w:val="75CC6EA1"/>
    <w:multiLevelType w:val="multilevel"/>
    <w:tmpl w:val="FB548E94"/>
    <w:name w:val="HeadingListTemplate223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328"/>
        </w:tabs>
        <w:ind w:left="5328" w:hanging="108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104"/>
        </w:tabs>
        <w:ind w:left="7104" w:hanging="1440"/>
      </w:pPr>
      <w:rPr>
        <w:rFonts w:hint="default"/>
      </w:rPr>
    </w:lvl>
  </w:abstractNum>
  <w:abstractNum w:abstractNumId="62" w15:restartNumberingAfterBreak="0">
    <w:nsid w:val="78E66D72"/>
    <w:multiLevelType w:val="multilevel"/>
    <w:tmpl w:val="E6CCD0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793B11D7"/>
    <w:multiLevelType w:val="hybridMultilevel"/>
    <w:tmpl w:val="17BCD9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4" w15:restartNumberingAfterBreak="0">
    <w:nsid w:val="796D0B68"/>
    <w:multiLevelType w:val="multilevel"/>
    <w:tmpl w:val="4662978E"/>
    <w:lvl w:ilvl="0">
      <w:start w:val="1"/>
      <w:numFmt w:val="upperRoman"/>
      <w:lvlText w:val="%1."/>
      <w:lvlJc w:val="right"/>
      <w:pPr>
        <w:tabs>
          <w:tab w:val="num" w:pos="540"/>
        </w:tabs>
        <w:ind w:left="540" w:hanging="180"/>
      </w:pPr>
      <w:rPr>
        <w:rFonts w:hint="default"/>
      </w:rPr>
    </w:lvl>
    <w:lvl w:ilvl="1">
      <w:start w:val="1"/>
      <w:numFmt w:val="decimal"/>
      <w:pStyle w:val="Style11"/>
      <w:lvlText w:val="%2"/>
      <w:lvlJc w:val="left"/>
      <w:pPr>
        <w:tabs>
          <w:tab w:val="num" w:pos="1440"/>
        </w:tabs>
        <w:ind w:left="1440" w:hanging="360"/>
      </w:pPr>
      <w:rPr>
        <w:rFonts w:cs="Wingdings" w:hint="default"/>
      </w:rPr>
    </w:lvl>
    <w:lvl w:ilvl="2">
      <w:start w:val="1"/>
      <w:numFmt w:val="decimal"/>
      <w:lvlText w:val="%3."/>
      <w:lvlJc w:val="left"/>
      <w:pPr>
        <w:tabs>
          <w:tab w:val="num" w:pos="2160"/>
        </w:tabs>
        <w:ind w:left="2160" w:hanging="360"/>
      </w:pPr>
      <w:rPr>
        <w:rFonts w:cs="Wingdings" w:hint="default"/>
      </w:rPr>
    </w:lvl>
    <w:lvl w:ilvl="3">
      <w:start w:val="1"/>
      <w:numFmt w:val="decimal"/>
      <w:lvlText w:val="3.%4."/>
      <w:lvlJc w:val="left"/>
      <w:pPr>
        <w:tabs>
          <w:tab w:val="num" w:pos="2880"/>
        </w:tabs>
        <w:ind w:left="2880" w:hanging="360"/>
      </w:pPr>
      <w:rPr>
        <w:rFonts w:cs="Wingdings" w:hint="default"/>
        <w:sz w:val="24"/>
      </w:rPr>
    </w:lvl>
    <w:lvl w:ilvl="4">
      <w:start w:val="1"/>
      <w:numFmt w:val="decimal"/>
      <w:lvlText w:val="3.%5."/>
      <w:lvlJc w:val="left"/>
      <w:pPr>
        <w:tabs>
          <w:tab w:val="num" w:pos="3600"/>
        </w:tabs>
        <w:ind w:left="3600" w:hanging="360"/>
      </w:pPr>
      <w:rPr>
        <w:rFonts w:cs="Wingdings" w:hint="default"/>
      </w:rPr>
    </w:lvl>
    <w:lvl w:ilvl="5">
      <w:start w:val="1"/>
      <w:numFmt w:val="decimal"/>
      <w:lvlText w:val=""/>
      <w:lvlJc w:val="left"/>
      <w:pPr>
        <w:tabs>
          <w:tab w:val="num" w:pos="0"/>
        </w:tabs>
        <w:ind w:left="0" w:firstLine="0"/>
      </w:pPr>
      <w:rPr>
        <w:rFonts w:cs="Wingdings" w:hint="default"/>
      </w:rPr>
    </w:lvl>
    <w:lvl w:ilvl="6">
      <w:start w:val="1"/>
      <w:numFmt w:val="decimal"/>
      <w:lvlText w:val=""/>
      <w:lvlJc w:val="left"/>
      <w:pPr>
        <w:tabs>
          <w:tab w:val="num" w:pos="0"/>
        </w:tabs>
        <w:ind w:left="0" w:firstLine="0"/>
      </w:pPr>
      <w:rPr>
        <w:rFonts w:cs="Wingdings" w:hint="default"/>
      </w:rPr>
    </w:lvl>
    <w:lvl w:ilvl="7">
      <w:start w:val="1"/>
      <w:numFmt w:val="decimal"/>
      <w:lvlText w:val=""/>
      <w:lvlJc w:val="left"/>
      <w:pPr>
        <w:tabs>
          <w:tab w:val="num" w:pos="0"/>
        </w:tabs>
        <w:ind w:left="0" w:firstLine="0"/>
      </w:pPr>
      <w:rPr>
        <w:rFonts w:cs="Wingdings" w:hint="default"/>
      </w:rPr>
    </w:lvl>
    <w:lvl w:ilvl="8">
      <w:start w:val="1"/>
      <w:numFmt w:val="decimal"/>
      <w:lvlText w:val=""/>
      <w:lvlJc w:val="left"/>
      <w:pPr>
        <w:tabs>
          <w:tab w:val="num" w:pos="0"/>
        </w:tabs>
        <w:ind w:left="0" w:firstLine="0"/>
      </w:pPr>
      <w:rPr>
        <w:rFonts w:cs="Wingdings" w:hint="default"/>
      </w:rPr>
    </w:lvl>
  </w:abstractNum>
  <w:abstractNum w:abstractNumId="65" w15:restartNumberingAfterBreak="0">
    <w:nsid w:val="7E8172D4"/>
    <w:multiLevelType w:val="multilevel"/>
    <w:tmpl w:val="5D949126"/>
    <w:lvl w:ilvl="0">
      <w:start w:val="1"/>
      <w:numFmt w:val="decimal"/>
      <w:pStyle w:val="BulletList1"/>
      <w:lvlText w:val="•"/>
      <w:lvlJc w:val="left"/>
      <w:pPr>
        <w:tabs>
          <w:tab w:val="num" w:pos="280"/>
        </w:tabs>
        <w:ind w:left="280" w:hanging="280"/>
      </w:pPr>
      <w:rPr>
        <w:rFonts w:ascii="Verdana" w:hAnsi="Verdana"/>
        <w:color w:val="EC008C"/>
      </w:rPr>
    </w:lvl>
    <w:lvl w:ilvl="1">
      <w:start w:val="1"/>
      <w:numFmt w:val="lowerLetter"/>
      <w:pStyle w:val="BulletList2"/>
      <w:lvlText w:val="›"/>
      <w:lvlJc w:val="left"/>
      <w:pPr>
        <w:tabs>
          <w:tab w:val="num" w:pos="560"/>
        </w:tabs>
        <w:ind w:left="560" w:hanging="280"/>
      </w:pPr>
      <w:rPr>
        <w:rFonts w:ascii="Verdana" w:hAnsi="Verdana"/>
        <w:color w:val="EC008C"/>
      </w:rPr>
    </w:lvl>
    <w:lvl w:ilvl="2">
      <w:start w:val="1"/>
      <w:numFmt w:val="lowerRoman"/>
      <w:pStyle w:val="BulletList3"/>
      <w:lvlText w:val="•"/>
      <w:lvlJc w:val="left"/>
      <w:pPr>
        <w:tabs>
          <w:tab w:val="num" w:pos="860"/>
        </w:tabs>
        <w:ind w:left="860" w:hanging="300"/>
      </w:pPr>
      <w:rPr>
        <w:rFonts w:ascii="Verdana" w:hAnsi="Verdana"/>
        <w:color w:val="FFA6CD"/>
      </w:rPr>
    </w:lvl>
    <w:lvl w:ilvl="3">
      <w:start w:val="1"/>
      <w:numFmt w:val="decimal"/>
      <w:pStyle w:val="BulletList4"/>
      <w:lvlText w:val="›"/>
      <w:lvlJc w:val="left"/>
      <w:pPr>
        <w:tabs>
          <w:tab w:val="num" w:pos="1140"/>
        </w:tabs>
        <w:ind w:left="1140" w:hanging="280"/>
      </w:pPr>
      <w:rPr>
        <w:rFonts w:ascii="Verdana" w:hAnsi="Verdana"/>
        <w:color w:val="FFA6CD"/>
      </w:rPr>
    </w:lvl>
    <w:lvl w:ilvl="4">
      <w:start w:val="1"/>
      <w:numFmt w:val="lowerLetter"/>
      <w:pStyle w:val="BulletList5"/>
      <w:lvlText w:val="·"/>
      <w:lvlJc w:val="left"/>
      <w:pPr>
        <w:tabs>
          <w:tab w:val="num" w:pos="1700"/>
        </w:tabs>
        <w:ind w:left="1700" w:hanging="340"/>
      </w:pPr>
      <w:rPr>
        <w:rFonts w:ascii="Symbol" w:hAnsi="Symbol" w:hint="default"/>
      </w:rPr>
    </w:lvl>
    <w:lvl w:ilvl="5">
      <w:start w:val="1"/>
      <w:numFmt w:val="lowerRoman"/>
      <w:pStyle w:val="BulletList6"/>
      <w:lvlText w:val="·"/>
      <w:lvlJc w:val="left"/>
      <w:pPr>
        <w:tabs>
          <w:tab w:val="num" w:pos="2040"/>
        </w:tabs>
        <w:ind w:left="2040" w:hanging="340"/>
      </w:pPr>
      <w:rPr>
        <w:rFonts w:ascii="Symbol" w:hAnsi="Symbol" w:hint="default"/>
      </w:rPr>
    </w:lvl>
    <w:lvl w:ilvl="6">
      <w:start w:val="1"/>
      <w:numFmt w:val="decimal"/>
      <w:pStyle w:val="BulletList7"/>
      <w:lvlText w:val="·"/>
      <w:lvlJc w:val="left"/>
      <w:pPr>
        <w:tabs>
          <w:tab w:val="num" w:pos="2380"/>
        </w:tabs>
        <w:ind w:left="2380" w:hanging="340"/>
      </w:pPr>
      <w:rPr>
        <w:rFonts w:ascii="Symbol" w:hAnsi="Symbol" w:hint="default"/>
      </w:rPr>
    </w:lvl>
    <w:lvl w:ilvl="7">
      <w:start w:val="1"/>
      <w:numFmt w:val="lowerLetter"/>
      <w:pStyle w:val="BulletList8"/>
      <w:lvlText w:val="·"/>
      <w:lvlJc w:val="left"/>
      <w:pPr>
        <w:tabs>
          <w:tab w:val="num" w:pos="2720"/>
        </w:tabs>
        <w:ind w:left="2720" w:hanging="340"/>
      </w:pPr>
      <w:rPr>
        <w:rFonts w:ascii="Symbol" w:hAnsi="Symbol" w:hint="default"/>
      </w:rPr>
    </w:lvl>
    <w:lvl w:ilvl="8">
      <w:start w:val="1"/>
      <w:numFmt w:val="lowerRoman"/>
      <w:pStyle w:val="BulletList9"/>
      <w:lvlText w:val="·"/>
      <w:lvlJc w:val="left"/>
      <w:pPr>
        <w:tabs>
          <w:tab w:val="num" w:pos="3060"/>
        </w:tabs>
        <w:ind w:left="3060" w:hanging="340"/>
      </w:pPr>
      <w:rPr>
        <w:rFonts w:ascii="Symbol" w:hAnsi="Symbol" w:hint="default"/>
      </w:rPr>
    </w:lvl>
  </w:abstractNum>
  <w:num w:numId="1">
    <w:abstractNumId w:val="64"/>
  </w:num>
  <w:num w:numId="2">
    <w:abstractNumId w:val="16"/>
  </w:num>
  <w:num w:numId="3">
    <w:abstractNumId w:val="65"/>
  </w:num>
  <w:num w:numId="4">
    <w:abstractNumId w:val="50"/>
  </w:num>
  <w:num w:numId="5">
    <w:abstractNumId w:val="59"/>
  </w:num>
  <w:num w:numId="6">
    <w:abstractNumId w:val="53"/>
  </w:num>
  <w:num w:numId="7">
    <w:abstractNumId w:val="52"/>
  </w:num>
  <w:num w:numId="8">
    <w:abstractNumId w:val="12"/>
  </w:num>
  <w:num w:numId="9">
    <w:abstractNumId w:val="60"/>
  </w:num>
  <w:num w:numId="10">
    <w:abstractNumId w:val="44"/>
  </w:num>
  <w:num w:numId="11">
    <w:abstractNumId w:val="4"/>
  </w:num>
  <w:num w:numId="12">
    <w:abstractNumId w:val="23"/>
  </w:num>
  <w:num w:numId="13">
    <w:abstractNumId w:val="2"/>
  </w:num>
  <w:num w:numId="14">
    <w:abstractNumId w:val="6"/>
  </w:num>
  <w:num w:numId="15">
    <w:abstractNumId w:val="17"/>
  </w:num>
  <w:num w:numId="16">
    <w:abstractNumId w:val="21"/>
  </w:num>
  <w:num w:numId="17">
    <w:abstractNumId w:val="43"/>
  </w:num>
  <w:num w:numId="18">
    <w:abstractNumId w:val="46"/>
  </w:num>
  <w:num w:numId="19">
    <w:abstractNumId w:val="41"/>
  </w:num>
  <w:num w:numId="20">
    <w:abstractNumId w:val="3"/>
  </w:num>
  <w:num w:numId="21">
    <w:abstractNumId w:val="62"/>
  </w:num>
  <w:num w:numId="2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64"/>
    <w:lvlOverride w:ilvl="0">
      <w:startOverride w:val="1"/>
    </w:lvlOverride>
  </w:num>
  <w:num w:numId="34">
    <w:abstractNumId w:val="30"/>
  </w:num>
  <w:num w:numId="35">
    <w:abstractNumId w:val="64"/>
    <w:lvlOverride w:ilvl="0">
      <w:startOverride w:val="1"/>
    </w:lvlOverride>
  </w:num>
  <w:num w:numId="36">
    <w:abstractNumId w:val="4"/>
  </w:num>
  <w:num w:numId="37">
    <w:abstractNumId w:val="0"/>
  </w:num>
  <w:num w:numId="38">
    <w:abstractNumId w:val="19"/>
  </w:num>
  <w:num w:numId="39">
    <w:abstractNumId w:val="10"/>
  </w:num>
  <w:num w:numId="40">
    <w:abstractNumId w:val="32"/>
  </w:num>
  <w:num w:numId="41">
    <w:abstractNumId w:val="22"/>
  </w:num>
  <w:num w:numId="42">
    <w:abstractNumId w:val="27"/>
  </w:num>
  <w:num w:numId="43">
    <w:abstractNumId w:val="40"/>
  </w:num>
  <w:num w:numId="44">
    <w:abstractNumId w:val="14"/>
  </w:num>
  <w:num w:numId="45">
    <w:abstractNumId w:val="48"/>
  </w:num>
  <w:num w:numId="46">
    <w:abstractNumId w:val="37"/>
  </w:num>
  <w:num w:numId="47">
    <w:abstractNumId w:val="24"/>
  </w:num>
  <w:num w:numId="48">
    <w:abstractNumId w:val="28"/>
  </w:num>
  <w:num w:numId="49">
    <w:abstractNumId w:val="31"/>
  </w:num>
  <w:num w:numId="50">
    <w:abstractNumId w:val="57"/>
  </w:num>
  <w:num w:numId="51">
    <w:abstractNumId w:val="29"/>
  </w:num>
  <w:num w:numId="52">
    <w:abstractNumId w:val="34"/>
  </w:num>
  <w:num w:numId="53">
    <w:abstractNumId w:val="33"/>
  </w:num>
  <w:num w:numId="54">
    <w:abstractNumId w:val="5"/>
  </w:num>
  <w:num w:numId="55">
    <w:abstractNumId w:val="54"/>
  </w:num>
  <w:num w:numId="56">
    <w:abstractNumId w:val="13"/>
  </w:num>
  <w:num w:numId="57">
    <w:abstractNumId w:val="1"/>
  </w:num>
  <w:num w:numId="58">
    <w:abstractNumId w:val="8"/>
  </w:num>
  <w:num w:numId="59">
    <w:abstractNumId w:val="42"/>
  </w:num>
  <w:num w:numId="60">
    <w:abstractNumId w:val="9"/>
  </w:num>
  <w:num w:numId="61">
    <w:abstractNumId w:val="18"/>
  </w:num>
  <w:num w:numId="62">
    <w:abstractNumId w:val="45"/>
  </w:num>
  <w:num w:numId="63">
    <w:abstractNumId w:val="35"/>
  </w:num>
  <w:num w:numId="64">
    <w:abstractNumId w:val="25"/>
  </w:num>
  <w:num w:numId="65">
    <w:abstractNumId w:val="38"/>
  </w:num>
  <w:num w:numId="66">
    <w:abstractNumId w:val="55"/>
  </w:num>
  <w:num w:numId="67">
    <w:abstractNumId w:val="20"/>
  </w:num>
  <w:num w:numId="68">
    <w:abstractNumId w:val="63"/>
  </w:num>
  <w:num w:numId="69">
    <w:abstractNumId w:val="26"/>
  </w:num>
  <w:num w:numId="70">
    <w:abstractNumId w:val="3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D83"/>
    <w:rsid w:val="00004A3C"/>
    <w:rsid w:val="000061AD"/>
    <w:rsid w:val="00014C20"/>
    <w:rsid w:val="00015BC7"/>
    <w:rsid w:val="00020BF6"/>
    <w:rsid w:val="0002235E"/>
    <w:rsid w:val="00022595"/>
    <w:rsid w:val="00026A5F"/>
    <w:rsid w:val="0003008B"/>
    <w:rsid w:val="00030417"/>
    <w:rsid w:val="00031E7C"/>
    <w:rsid w:val="00031F4E"/>
    <w:rsid w:val="00034A13"/>
    <w:rsid w:val="00037AD5"/>
    <w:rsid w:val="00040ED1"/>
    <w:rsid w:val="0004101C"/>
    <w:rsid w:val="00041D1F"/>
    <w:rsid w:val="00041F12"/>
    <w:rsid w:val="00043ACA"/>
    <w:rsid w:val="00043C8E"/>
    <w:rsid w:val="00043ED9"/>
    <w:rsid w:val="00046D46"/>
    <w:rsid w:val="00051634"/>
    <w:rsid w:val="000527C2"/>
    <w:rsid w:val="00052954"/>
    <w:rsid w:val="000554A3"/>
    <w:rsid w:val="00057BD9"/>
    <w:rsid w:val="00057D3B"/>
    <w:rsid w:val="00061C10"/>
    <w:rsid w:val="00065F94"/>
    <w:rsid w:val="000707C6"/>
    <w:rsid w:val="00076D00"/>
    <w:rsid w:val="00076DC8"/>
    <w:rsid w:val="000839B4"/>
    <w:rsid w:val="00090414"/>
    <w:rsid w:val="00093FB3"/>
    <w:rsid w:val="000956EC"/>
    <w:rsid w:val="000A24F9"/>
    <w:rsid w:val="000A25BD"/>
    <w:rsid w:val="000A3C7A"/>
    <w:rsid w:val="000A3DDF"/>
    <w:rsid w:val="000A6354"/>
    <w:rsid w:val="000A6740"/>
    <w:rsid w:val="000B435B"/>
    <w:rsid w:val="000B4F39"/>
    <w:rsid w:val="000C51D8"/>
    <w:rsid w:val="000C565E"/>
    <w:rsid w:val="000C5E1C"/>
    <w:rsid w:val="000C66A1"/>
    <w:rsid w:val="000C7DAA"/>
    <w:rsid w:val="000D07CE"/>
    <w:rsid w:val="000D26A8"/>
    <w:rsid w:val="000D40DE"/>
    <w:rsid w:val="000D4C7A"/>
    <w:rsid w:val="000D54E6"/>
    <w:rsid w:val="000D7A7E"/>
    <w:rsid w:val="000F2821"/>
    <w:rsid w:val="000F3CFA"/>
    <w:rsid w:val="000F59CB"/>
    <w:rsid w:val="000F7538"/>
    <w:rsid w:val="000F7E0F"/>
    <w:rsid w:val="00100D41"/>
    <w:rsid w:val="001019C6"/>
    <w:rsid w:val="0010414D"/>
    <w:rsid w:val="00105DC2"/>
    <w:rsid w:val="00106696"/>
    <w:rsid w:val="00111176"/>
    <w:rsid w:val="00111E3A"/>
    <w:rsid w:val="00113640"/>
    <w:rsid w:val="00115068"/>
    <w:rsid w:val="00116151"/>
    <w:rsid w:val="00116DE1"/>
    <w:rsid w:val="00116E68"/>
    <w:rsid w:val="00116E8C"/>
    <w:rsid w:val="001172B4"/>
    <w:rsid w:val="00117D6E"/>
    <w:rsid w:val="00120837"/>
    <w:rsid w:val="00120DDB"/>
    <w:rsid w:val="00122058"/>
    <w:rsid w:val="00122E94"/>
    <w:rsid w:val="0012307B"/>
    <w:rsid w:val="00123FB2"/>
    <w:rsid w:val="00124ABA"/>
    <w:rsid w:val="00132197"/>
    <w:rsid w:val="00132799"/>
    <w:rsid w:val="00133B9E"/>
    <w:rsid w:val="00134764"/>
    <w:rsid w:val="00135462"/>
    <w:rsid w:val="00136160"/>
    <w:rsid w:val="001419E5"/>
    <w:rsid w:val="00141BC2"/>
    <w:rsid w:val="00142D28"/>
    <w:rsid w:val="00143117"/>
    <w:rsid w:val="00143F08"/>
    <w:rsid w:val="001445CE"/>
    <w:rsid w:val="00147268"/>
    <w:rsid w:val="0015293C"/>
    <w:rsid w:val="001621F2"/>
    <w:rsid w:val="001627B8"/>
    <w:rsid w:val="00166D5A"/>
    <w:rsid w:val="001713AC"/>
    <w:rsid w:val="0017438B"/>
    <w:rsid w:val="001757FD"/>
    <w:rsid w:val="00176540"/>
    <w:rsid w:val="00180CC8"/>
    <w:rsid w:val="00181820"/>
    <w:rsid w:val="00182562"/>
    <w:rsid w:val="00182ED3"/>
    <w:rsid w:val="0018385E"/>
    <w:rsid w:val="00184AC4"/>
    <w:rsid w:val="00184B14"/>
    <w:rsid w:val="00185D9A"/>
    <w:rsid w:val="0019030B"/>
    <w:rsid w:val="001907EB"/>
    <w:rsid w:val="00190E6B"/>
    <w:rsid w:val="00191FC2"/>
    <w:rsid w:val="00193728"/>
    <w:rsid w:val="00193E9D"/>
    <w:rsid w:val="001971AB"/>
    <w:rsid w:val="001A483A"/>
    <w:rsid w:val="001A7651"/>
    <w:rsid w:val="001B010F"/>
    <w:rsid w:val="001B19AD"/>
    <w:rsid w:val="001B22F6"/>
    <w:rsid w:val="001B354E"/>
    <w:rsid w:val="001B5653"/>
    <w:rsid w:val="001B5EFE"/>
    <w:rsid w:val="001B6D6C"/>
    <w:rsid w:val="001C01B2"/>
    <w:rsid w:val="001C62C7"/>
    <w:rsid w:val="001C68E5"/>
    <w:rsid w:val="001C6BF9"/>
    <w:rsid w:val="001C7D3D"/>
    <w:rsid w:val="001D0635"/>
    <w:rsid w:val="001D16C7"/>
    <w:rsid w:val="001D1761"/>
    <w:rsid w:val="001D1FBB"/>
    <w:rsid w:val="001D2288"/>
    <w:rsid w:val="001D2B55"/>
    <w:rsid w:val="001D6D9F"/>
    <w:rsid w:val="001E14C5"/>
    <w:rsid w:val="001E1B40"/>
    <w:rsid w:val="001E405F"/>
    <w:rsid w:val="001E7E01"/>
    <w:rsid w:val="001F23CF"/>
    <w:rsid w:val="001F2A45"/>
    <w:rsid w:val="001F58E6"/>
    <w:rsid w:val="001F757A"/>
    <w:rsid w:val="002008E3"/>
    <w:rsid w:val="002065CA"/>
    <w:rsid w:val="00213FAB"/>
    <w:rsid w:val="00215034"/>
    <w:rsid w:val="00217346"/>
    <w:rsid w:val="00220853"/>
    <w:rsid w:val="00220C76"/>
    <w:rsid w:val="00221470"/>
    <w:rsid w:val="002257B2"/>
    <w:rsid w:val="00226B93"/>
    <w:rsid w:val="00227EB2"/>
    <w:rsid w:val="0023011E"/>
    <w:rsid w:val="00234432"/>
    <w:rsid w:val="00235838"/>
    <w:rsid w:val="0023611F"/>
    <w:rsid w:val="00236B23"/>
    <w:rsid w:val="00237B24"/>
    <w:rsid w:val="0024154D"/>
    <w:rsid w:val="00243779"/>
    <w:rsid w:val="00246A43"/>
    <w:rsid w:val="00246BAE"/>
    <w:rsid w:val="00247F52"/>
    <w:rsid w:val="00250047"/>
    <w:rsid w:val="00252721"/>
    <w:rsid w:val="00252D6C"/>
    <w:rsid w:val="00253E08"/>
    <w:rsid w:val="002544A2"/>
    <w:rsid w:val="002569F1"/>
    <w:rsid w:val="002607C9"/>
    <w:rsid w:val="00260FA9"/>
    <w:rsid w:val="00261F57"/>
    <w:rsid w:val="00263BC7"/>
    <w:rsid w:val="002640D3"/>
    <w:rsid w:val="0026579F"/>
    <w:rsid w:val="00266655"/>
    <w:rsid w:val="00267976"/>
    <w:rsid w:val="00270FB8"/>
    <w:rsid w:val="0028270A"/>
    <w:rsid w:val="00283A49"/>
    <w:rsid w:val="00292981"/>
    <w:rsid w:val="00293DFE"/>
    <w:rsid w:val="00295D26"/>
    <w:rsid w:val="00296092"/>
    <w:rsid w:val="002A0915"/>
    <w:rsid w:val="002A180E"/>
    <w:rsid w:val="002A44AC"/>
    <w:rsid w:val="002A6069"/>
    <w:rsid w:val="002A7111"/>
    <w:rsid w:val="002B0931"/>
    <w:rsid w:val="002B2789"/>
    <w:rsid w:val="002B373C"/>
    <w:rsid w:val="002B4102"/>
    <w:rsid w:val="002B5780"/>
    <w:rsid w:val="002B6361"/>
    <w:rsid w:val="002B7261"/>
    <w:rsid w:val="002C464F"/>
    <w:rsid w:val="002C58AC"/>
    <w:rsid w:val="002D1872"/>
    <w:rsid w:val="002D2809"/>
    <w:rsid w:val="002D2DDF"/>
    <w:rsid w:val="002D34AF"/>
    <w:rsid w:val="002D7061"/>
    <w:rsid w:val="002D7896"/>
    <w:rsid w:val="002E4723"/>
    <w:rsid w:val="002F2895"/>
    <w:rsid w:val="002F4DD0"/>
    <w:rsid w:val="002F51D9"/>
    <w:rsid w:val="002F68BB"/>
    <w:rsid w:val="00301307"/>
    <w:rsid w:val="00302655"/>
    <w:rsid w:val="003030E6"/>
    <w:rsid w:val="00304140"/>
    <w:rsid w:val="00312E5F"/>
    <w:rsid w:val="0031484B"/>
    <w:rsid w:val="0031657A"/>
    <w:rsid w:val="003168D0"/>
    <w:rsid w:val="00321516"/>
    <w:rsid w:val="00322432"/>
    <w:rsid w:val="0032463A"/>
    <w:rsid w:val="00325E96"/>
    <w:rsid w:val="003330B9"/>
    <w:rsid w:val="0033341F"/>
    <w:rsid w:val="003350B7"/>
    <w:rsid w:val="00337A67"/>
    <w:rsid w:val="00337EEF"/>
    <w:rsid w:val="00340884"/>
    <w:rsid w:val="00342014"/>
    <w:rsid w:val="003424FE"/>
    <w:rsid w:val="00342D00"/>
    <w:rsid w:val="003435D8"/>
    <w:rsid w:val="00345B62"/>
    <w:rsid w:val="00351122"/>
    <w:rsid w:val="00351B40"/>
    <w:rsid w:val="0035362D"/>
    <w:rsid w:val="00355978"/>
    <w:rsid w:val="00360AA3"/>
    <w:rsid w:val="00361BF1"/>
    <w:rsid w:val="00362DB4"/>
    <w:rsid w:val="00364CDC"/>
    <w:rsid w:val="003718D3"/>
    <w:rsid w:val="00371A2E"/>
    <w:rsid w:val="00372B12"/>
    <w:rsid w:val="00374095"/>
    <w:rsid w:val="00377729"/>
    <w:rsid w:val="003778DC"/>
    <w:rsid w:val="003815D3"/>
    <w:rsid w:val="00381795"/>
    <w:rsid w:val="00382ED8"/>
    <w:rsid w:val="00383FF0"/>
    <w:rsid w:val="003863E9"/>
    <w:rsid w:val="003874D1"/>
    <w:rsid w:val="00392F0B"/>
    <w:rsid w:val="003A17BC"/>
    <w:rsid w:val="003A29DF"/>
    <w:rsid w:val="003A3BB6"/>
    <w:rsid w:val="003A4EB4"/>
    <w:rsid w:val="003A71CC"/>
    <w:rsid w:val="003B0807"/>
    <w:rsid w:val="003B2149"/>
    <w:rsid w:val="003B4710"/>
    <w:rsid w:val="003B4EE6"/>
    <w:rsid w:val="003B74EE"/>
    <w:rsid w:val="003C13BE"/>
    <w:rsid w:val="003C3018"/>
    <w:rsid w:val="003C7665"/>
    <w:rsid w:val="003D03E3"/>
    <w:rsid w:val="003D6B7D"/>
    <w:rsid w:val="003D72F2"/>
    <w:rsid w:val="003D739E"/>
    <w:rsid w:val="003D7645"/>
    <w:rsid w:val="003E222F"/>
    <w:rsid w:val="003E3C7F"/>
    <w:rsid w:val="003E3D56"/>
    <w:rsid w:val="003E4F4B"/>
    <w:rsid w:val="003E6419"/>
    <w:rsid w:val="003F0832"/>
    <w:rsid w:val="003F08FB"/>
    <w:rsid w:val="003F1938"/>
    <w:rsid w:val="003F349E"/>
    <w:rsid w:val="003F47EC"/>
    <w:rsid w:val="003F5507"/>
    <w:rsid w:val="00401518"/>
    <w:rsid w:val="00403588"/>
    <w:rsid w:val="00403E2A"/>
    <w:rsid w:val="004042D2"/>
    <w:rsid w:val="00405522"/>
    <w:rsid w:val="004069C7"/>
    <w:rsid w:val="00407B52"/>
    <w:rsid w:val="00411C76"/>
    <w:rsid w:val="00411F26"/>
    <w:rsid w:val="00413D5E"/>
    <w:rsid w:val="004142F2"/>
    <w:rsid w:val="004211AD"/>
    <w:rsid w:val="004232B1"/>
    <w:rsid w:val="00427327"/>
    <w:rsid w:val="0043360A"/>
    <w:rsid w:val="00434F5F"/>
    <w:rsid w:val="00437ECC"/>
    <w:rsid w:val="00443C26"/>
    <w:rsid w:val="00445562"/>
    <w:rsid w:val="00445FA4"/>
    <w:rsid w:val="00446AAA"/>
    <w:rsid w:val="00461E5B"/>
    <w:rsid w:val="004627E8"/>
    <w:rsid w:val="00462AB1"/>
    <w:rsid w:val="00462B93"/>
    <w:rsid w:val="00462EF2"/>
    <w:rsid w:val="00465958"/>
    <w:rsid w:val="00466CBF"/>
    <w:rsid w:val="00467E9F"/>
    <w:rsid w:val="00472A78"/>
    <w:rsid w:val="00473B63"/>
    <w:rsid w:val="0047497A"/>
    <w:rsid w:val="00475DC1"/>
    <w:rsid w:val="00477270"/>
    <w:rsid w:val="004825E7"/>
    <w:rsid w:val="0048414C"/>
    <w:rsid w:val="0048507D"/>
    <w:rsid w:val="00485BB3"/>
    <w:rsid w:val="004910E9"/>
    <w:rsid w:val="00493A10"/>
    <w:rsid w:val="00495751"/>
    <w:rsid w:val="0049762A"/>
    <w:rsid w:val="004A13DB"/>
    <w:rsid w:val="004A14AB"/>
    <w:rsid w:val="004A77BA"/>
    <w:rsid w:val="004B1F20"/>
    <w:rsid w:val="004B2005"/>
    <w:rsid w:val="004B331F"/>
    <w:rsid w:val="004B6A3C"/>
    <w:rsid w:val="004B6BC5"/>
    <w:rsid w:val="004C053B"/>
    <w:rsid w:val="004C1037"/>
    <w:rsid w:val="004C230B"/>
    <w:rsid w:val="004C41FD"/>
    <w:rsid w:val="004C4A06"/>
    <w:rsid w:val="004C5E2E"/>
    <w:rsid w:val="004C65EC"/>
    <w:rsid w:val="004C6C22"/>
    <w:rsid w:val="004C6E7D"/>
    <w:rsid w:val="004D2794"/>
    <w:rsid w:val="004D3876"/>
    <w:rsid w:val="004D4955"/>
    <w:rsid w:val="004D4ADB"/>
    <w:rsid w:val="004E0A20"/>
    <w:rsid w:val="004E1F88"/>
    <w:rsid w:val="004E28DA"/>
    <w:rsid w:val="004E426C"/>
    <w:rsid w:val="004E590E"/>
    <w:rsid w:val="004E5CC9"/>
    <w:rsid w:val="004E647B"/>
    <w:rsid w:val="004E70B1"/>
    <w:rsid w:val="004F19C0"/>
    <w:rsid w:val="004F22A4"/>
    <w:rsid w:val="004F261E"/>
    <w:rsid w:val="004F37F9"/>
    <w:rsid w:val="004F52E4"/>
    <w:rsid w:val="004F5FD8"/>
    <w:rsid w:val="004F64E9"/>
    <w:rsid w:val="004F75DE"/>
    <w:rsid w:val="0050002D"/>
    <w:rsid w:val="0050023A"/>
    <w:rsid w:val="00506255"/>
    <w:rsid w:val="00510830"/>
    <w:rsid w:val="00510A04"/>
    <w:rsid w:val="00517649"/>
    <w:rsid w:val="00520453"/>
    <w:rsid w:val="00520AB6"/>
    <w:rsid w:val="00522BF2"/>
    <w:rsid w:val="00524669"/>
    <w:rsid w:val="005257C6"/>
    <w:rsid w:val="00525C65"/>
    <w:rsid w:val="0052697F"/>
    <w:rsid w:val="00527358"/>
    <w:rsid w:val="00531027"/>
    <w:rsid w:val="00531324"/>
    <w:rsid w:val="00532580"/>
    <w:rsid w:val="00533FD4"/>
    <w:rsid w:val="005377FD"/>
    <w:rsid w:val="00540797"/>
    <w:rsid w:val="005415B9"/>
    <w:rsid w:val="00544021"/>
    <w:rsid w:val="00550B7F"/>
    <w:rsid w:val="00551288"/>
    <w:rsid w:val="00555E6D"/>
    <w:rsid w:val="00560105"/>
    <w:rsid w:val="00560724"/>
    <w:rsid w:val="0056255E"/>
    <w:rsid w:val="00567A3B"/>
    <w:rsid w:val="0057418C"/>
    <w:rsid w:val="00575BD2"/>
    <w:rsid w:val="0058088A"/>
    <w:rsid w:val="00582562"/>
    <w:rsid w:val="005831BE"/>
    <w:rsid w:val="005852FB"/>
    <w:rsid w:val="0058536D"/>
    <w:rsid w:val="00586008"/>
    <w:rsid w:val="005863EE"/>
    <w:rsid w:val="00586AFA"/>
    <w:rsid w:val="005871D9"/>
    <w:rsid w:val="00587CBA"/>
    <w:rsid w:val="00587E4C"/>
    <w:rsid w:val="00590C80"/>
    <w:rsid w:val="00592B5F"/>
    <w:rsid w:val="00594763"/>
    <w:rsid w:val="00595105"/>
    <w:rsid w:val="005A3281"/>
    <w:rsid w:val="005A391F"/>
    <w:rsid w:val="005A432C"/>
    <w:rsid w:val="005B4806"/>
    <w:rsid w:val="005B5780"/>
    <w:rsid w:val="005B67B8"/>
    <w:rsid w:val="005B7A46"/>
    <w:rsid w:val="005C05EF"/>
    <w:rsid w:val="005C7F10"/>
    <w:rsid w:val="005D0347"/>
    <w:rsid w:val="005D0439"/>
    <w:rsid w:val="005D1548"/>
    <w:rsid w:val="005D1C99"/>
    <w:rsid w:val="005D2A39"/>
    <w:rsid w:val="005D33AD"/>
    <w:rsid w:val="005D3764"/>
    <w:rsid w:val="005D6E90"/>
    <w:rsid w:val="005E09C7"/>
    <w:rsid w:val="005E15CE"/>
    <w:rsid w:val="005E531C"/>
    <w:rsid w:val="005E533E"/>
    <w:rsid w:val="005E74C6"/>
    <w:rsid w:val="005F1C4B"/>
    <w:rsid w:val="005F68A8"/>
    <w:rsid w:val="00600232"/>
    <w:rsid w:val="00600643"/>
    <w:rsid w:val="00600B70"/>
    <w:rsid w:val="00602AAF"/>
    <w:rsid w:val="006040CF"/>
    <w:rsid w:val="00605765"/>
    <w:rsid w:val="00605B81"/>
    <w:rsid w:val="006062EA"/>
    <w:rsid w:val="006079E1"/>
    <w:rsid w:val="00616D20"/>
    <w:rsid w:val="0062358B"/>
    <w:rsid w:val="00623E07"/>
    <w:rsid w:val="00627187"/>
    <w:rsid w:val="00632F06"/>
    <w:rsid w:val="00633117"/>
    <w:rsid w:val="00634524"/>
    <w:rsid w:val="00641D9E"/>
    <w:rsid w:val="00644BF0"/>
    <w:rsid w:val="00645E5D"/>
    <w:rsid w:val="00654A66"/>
    <w:rsid w:val="00657FF8"/>
    <w:rsid w:val="00660DF4"/>
    <w:rsid w:val="006652A1"/>
    <w:rsid w:val="00665CE1"/>
    <w:rsid w:val="00666D9E"/>
    <w:rsid w:val="00667827"/>
    <w:rsid w:val="00671CB3"/>
    <w:rsid w:val="00677095"/>
    <w:rsid w:val="00677339"/>
    <w:rsid w:val="006777D3"/>
    <w:rsid w:val="00680874"/>
    <w:rsid w:val="00680C4C"/>
    <w:rsid w:val="00684E66"/>
    <w:rsid w:val="00687451"/>
    <w:rsid w:val="00687705"/>
    <w:rsid w:val="00692C3E"/>
    <w:rsid w:val="006939DD"/>
    <w:rsid w:val="00693D42"/>
    <w:rsid w:val="0069522E"/>
    <w:rsid w:val="006967E1"/>
    <w:rsid w:val="006A520E"/>
    <w:rsid w:val="006A6511"/>
    <w:rsid w:val="006A720F"/>
    <w:rsid w:val="006B034A"/>
    <w:rsid w:val="006B28D6"/>
    <w:rsid w:val="006B33CB"/>
    <w:rsid w:val="006B4595"/>
    <w:rsid w:val="006B45AF"/>
    <w:rsid w:val="006B49BD"/>
    <w:rsid w:val="006B4EC6"/>
    <w:rsid w:val="006B6FB9"/>
    <w:rsid w:val="006B7F0F"/>
    <w:rsid w:val="006C1A25"/>
    <w:rsid w:val="006C36C7"/>
    <w:rsid w:val="006C40A2"/>
    <w:rsid w:val="006C4E2E"/>
    <w:rsid w:val="006C7A26"/>
    <w:rsid w:val="006D051B"/>
    <w:rsid w:val="006D110A"/>
    <w:rsid w:val="006D2286"/>
    <w:rsid w:val="006D3DF0"/>
    <w:rsid w:val="006D4132"/>
    <w:rsid w:val="006D4511"/>
    <w:rsid w:val="006D6FA5"/>
    <w:rsid w:val="006D7A34"/>
    <w:rsid w:val="006E0B58"/>
    <w:rsid w:val="006E3B8E"/>
    <w:rsid w:val="006E46EB"/>
    <w:rsid w:val="006E5E61"/>
    <w:rsid w:val="006E685D"/>
    <w:rsid w:val="006E68BF"/>
    <w:rsid w:val="006F0520"/>
    <w:rsid w:val="006F2DB9"/>
    <w:rsid w:val="006F4721"/>
    <w:rsid w:val="006F5EE9"/>
    <w:rsid w:val="00700B8C"/>
    <w:rsid w:val="0070409A"/>
    <w:rsid w:val="0070473B"/>
    <w:rsid w:val="00704F99"/>
    <w:rsid w:val="00707C41"/>
    <w:rsid w:val="00710D2A"/>
    <w:rsid w:val="00712B46"/>
    <w:rsid w:val="00713099"/>
    <w:rsid w:val="00716E9D"/>
    <w:rsid w:val="007173A8"/>
    <w:rsid w:val="007178DE"/>
    <w:rsid w:val="00717C75"/>
    <w:rsid w:val="007236F5"/>
    <w:rsid w:val="0072380A"/>
    <w:rsid w:val="007253C5"/>
    <w:rsid w:val="00725D41"/>
    <w:rsid w:val="007265D8"/>
    <w:rsid w:val="00726DF9"/>
    <w:rsid w:val="00730B43"/>
    <w:rsid w:val="00732C49"/>
    <w:rsid w:val="0073727B"/>
    <w:rsid w:val="007375AE"/>
    <w:rsid w:val="00740856"/>
    <w:rsid w:val="0074183B"/>
    <w:rsid w:val="007418D9"/>
    <w:rsid w:val="00744958"/>
    <w:rsid w:val="00744B2F"/>
    <w:rsid w:val="007456EB"/>
    <w:rsid w:val="0074660D"/>
    <w:rsid w:val="00751246"/>
    <w:rsid w:val="00754C6F"/>
    <w:rsid w:val="007571F9"/>
    <w:rsid w:val="007577A7"/>
    <w:rsid w:val="0076018F"/>
    <w:rsid w:val="0076034B"/>
    <w:rsid w:val="007603C1"/>
    <w:rsid w:val="00761328"/>
    <w:rsid w:val="00763694"/>
    <w:rsid w:val="007665ED"/>
    <w:rsid w:val="00772347"/>
    <w:rsid w:val="00774D65"/>
    <w:rsid w:val="00775781"/>
    <w:rsid w:val="007765FA"/>
    <w:rsid w:val="0078047E"/>
    <w:rsid w:val="007847E7"/>
    <w:rsid w:val="0078596A"/>
    <w:rsid w:val="0078728A"/>
    <w:rsid w:val="007928B6"/>
    <w:rsid w:val="007942D1"/>
    <w:rsid w:val="00794ACF"/>
    <w:rsid w:val="007A27D1"/>
    <w:rsid w:val="007A2921"/>
    <w:rsid w:val="007A5306"/>
    <w:rsid w:val="007A537C"/>
    <w:rsid w:val="007A7381"/>
    <w:rsid w:val="007A7B28"/>
    <w:rsid w:val="007B0704"/>
    <w:rsid w:val="007B0A74"/>
    <w:rsid w:val="007B10AC"/>
    <w:rsid w:val="007B171A"/>
    <w:rsid w:val="007B7A15"/>
    <w:rsid w:val="007C071E"/>
    <w:rsid w:val="007C0734"/>
    <w:rsid w:val="007C126B"/>
    <w:rsid w:val="007C4D0F"/>
    <w:rsid w:val="007C598E"/>
    <w:rsid w:val="007D1550"/>
    <w:rsid w:val="007D2247"/>
    <w:rsid w:val="007F4342"/>
    <w:rsid w:val="007F5305"/>
    <w:rsid w:val="007F60EB"/>
    <w:rsid w:val="007F60F2"/>
    <w:rsid w:val="007F6BDB"/>
    <w:rsid w:val="00802F17"/>
    <w:rsid w:val="0080388D"/>
    <w:rsid w:val="00804DD2"/>
    <w:rsid w:val="00807915"/>
    <w:rsid w:val="00810124"/>
    <w:rsid w:val="00811230"/>
    <w:rsid w:val="00814985"/>
    <w:rsid w:val="0081712C"/>
    <w:rsid w:val="00823156"/>
    <w:rsid w:val="00823739"/>
    <w:rsid w:val="008242D2"/>
    <w:rsid w:val="0082590D"/>
    <w:rsid w:val="008266C2"/>
    <w:rsid w:val="00830133"/>
    <w:rsid w:val="008312DA"/>
    <w:rsid w:val="00831609"/>
    <w:rsid w:val="00834D79"/>
    <w:rsid w:val="00836203"/>
    <w:rsid w:val="00841673"/>
    <w:rsid w:val="00843870"/>
    <w:rsid w:val="00845007"/>
    <w:rsid w:val="00845B53"/>
    <w:rsid w:val="0085115F"/>
    <w:rsid w:val="008511D1"/>
    <w:rsid w:val="008514D9"/>
    <w:rsid w:val="0085647B"/>
    <w:rsid w:val="00856A82"/>
    <w:rsid w:val="00865BCD"/>
    <w:rsid w:val="00870966"/>
    <w:rsid w:val="008721D0"/>
    <w:rsid w:val="008724BD"/>
    <w:rsid w:val="00873872"/>
    <w:rsid w:val="00874774"/>
    <w:rsid w:val="00875770"/>
    <w:rsid w:val="008765AC"/>
    <w:rsid w:val="008824E5"/>
    <w:rsid w:val="0089040C"/>
    <w:rsid w:val="008929B5"/>
    <w:rsid w:val="00893375"/>
    <w:rsid w:val="00894768"/>
    <w:rsid w:val="00897B08"/>
    <w:rsid w:val="008A65B8"/>
    <w:rsid w:val="008A673B"/>
    <w:rsid w:val="008A6E92"/>
    <w:rsid w:val="008B1F50"/>
    <w:rsid w:val="008B2B6B"/>
    <w:rsid w:val="008B48DF"/>
    <w:rsid w:val="008B49B8"/>
    <w:rsid w:val="008B66C4"/>
    <w:rsid w:val="008B6E26"/>
    <w:rsid w:val="008C1316"/>
    <w:rsid w:val="008C220D"/>
    <w:rsid w:val="008C2361"/>
    <w:rsid w:val="008C392E"/>
    <w:rsid w:val="008C3C94"/>
    <w:rsid w:val="008C4926"/>
    <w:rsid w:val="008C5E54"/>
    <w:rsid w:val="008C7917"/>
    <w:rsid w:val="008D4E92"/>
    <w:rsid w:val="008D596E"/>
    <w:rsid w:val="008E11E6"/>
    <w:rsid w:val="008F0612"/>
    <w:rsid w:val="008F2B2C"/>
    <w:rsid w:val="008F6E21"/>
    <w:rsid w:val="008F6E5A"/>
    <w:rsid w:val="009015B0"/>
    <w:rsid w:val="009023B1"/>
    <w:rsid w:val="009029BA"/>
    <w:rsid w:val="00904EC6"/>
    <w:rsid w:val="009076DB"/>
    <w:rsid w:val="00907DE3"/>
    <w:rsid w:val="00910755"/>
    <w:rsid w:val="009115E5"/>
    <w:rsid w:val="009130A6"/>
    <w:rsid w:val="00913B77"/>
    <w:rsid w:val="00915D6D"/>
    <w:rsid w:val="00916F3E"/>
    <w:rsid w:val="00921B2B"/>
    <w:rsid w:val="00922985"/>
    <w:rsid w:val="009235E5"/>
    <w:rsid w:val="009239CD"/>
    <w:rsid w:val="00930B15"/>
    <w:rsid w:val="009312FF"/>
    <w:rsid w:val="00931A08"/>
    <w:rsid w:val="00931A18"/>
    <w:rsid w:val="00931E5A"/>
    <w:rsid w:val="00933DFB"/>
    <w:rsid w:val="009351E2"/>
    <w:rsid w:val="00935CD8"/>
    <w:rsid w:val="00935E6A"/>
    <w:rsid w:val="009372AD"/>
    <w:rsid w:val="00940D3E"/>
    <w:rsid w:val="00943078"/>
    <w:rsid w:val="00944939"/>
    <w:rsid w:val="00944DA1"/>
    <w:rsid w:val="00946EAF"/>
    <w:rsid w:val="00947007"/>
    <w:rsid w:val="009552FC"/>
    <w:rsid w:val="009569F5"/>
    <w:rsid w:val="00956D45"/>
    <w:rsid w:val="00957598"/>
    <w:rsid w:val="00961735"/>
    <w:rsid w:val="00962395"/>
    <w:rsid w:val="00964FE2"/>
    <w:rsid w:val="009665CC"/>
    <w:rsid w:val="00966669"/>
    <w:rsid w:val="009724E0"/>
    <w:rsid w:val="009726D3"/>
    <w:rsid w:val="00980A69"/>
    <w:rsid w:val="009815A7"/>
    <w:rsid w:val="00981CA8"/>
    <w:rsid w:val="00985504"/>
    <w:rsid w:val="009906D2"/>
    <w:rsid w:val="00991A1C"/>
    <w:rsid w:val="00991BC0"/>
    <w:rsid w:val="00992B30"/>
    <w:rsid w:val="00994802"/>
    <w:rsid w:val="00996132"/>
    <w:rsid w:val="009965A2"/>
    <w:rsid w:val="00997C7A"/>
    <w:rsid w:val="009A0373"/>
    <w:rsid w:val="009A0378"/>
    <w:rsid w:val="009A1E6C"/>
    <w:rsid w:val="009A28C4"/>
    <w:rsid w:val="009A438D"/>
    <w:rsid w:val="009A44D9"/>
    <w:rsid w:val="009A4B29"/>
    <w:rsid w:val="009A609F"/>
    <w:rsid w:val="009A6F14"/>
    <w:rsid w:val="009B08C7"/>
    <w:rsid w:val="009B15AD"/>
    <w:rsid w:val="009B16E3"/>
    <w:rsid w:val="009B2AE6"/>
    <w:rsid w:val="009B4827"/>
    <w:rsid w:val="009B5426"/>
    <w:rsid w:val="009B598B"/>
    <w:rsid w:val="009B6970"/>
    <w:rsid w:val="009C35A6"/>
    <w:rsid w:val="009C4000"/>
    <w:rsid w:val="009C74AF"/>
    <w:rsid w:val="009C7CAE"/>
    <w:rsid w:val="009D10B2"/>
    <w:rsid w:val="009D11A5"/>
    <w:rsid w:val="009D3A68"/>
    <w:rsid w:val="009D4B96"/>
    <w:rsid w:val="009D6A72"/>
    <w:rsid w:val="009E0290"/>
    <w:rsid w:val="009E2687"/>
    <w:rsid w:val="009E3838"/>
    <w:rsid w:val="009E6293"/>
    <w:rsid w:val="009E6E36"/>
    <w:rsid w:val="009E7043"/>
    <w:rsid w:val="009F0715"/>
    <w:rsid w:val="009F3E6B"/>
    <w:rsid w:val="009F7797"/>
    <w:rsid w:val="00A00406"/>
    <w:rsid w:val="00A07147"/>
    <w:rsid w:val="00A13118"/>
    <w:rsid w:val="00A144EB"/>
    <w:rsid w:val="00A15C6B"/>
    <w:rsid w:val="00A169E6"/>
    <w:rsid w:val="00A241CE"/>
    <w:rsid w:val="00A2541B"/>
    <w:rsid w:val="00A31CDA"/>
    <w:rsid w:val="00A326D3"/>
    <w:rsid w:val="00A33BC8"/>
    <w:rsid w:val="00A3408D"/>
    <w:rsid w:val="00A4055E"/>
    <w:rsid w:val="00A40B5A"/>
    <w:rsid w:val="00A40E3B"/>
    <w:rsid w:val="00A419B6"/>
    <w:rsid w:val="00A45EEA"/>
    <w:rsid w:val="00A462EE"/>
    <w:rsid w:val="00A53547"/>
    <w:rsid w:val="00A61EA5"/>
    <w:rsid w:val="00A62876"/>
    <w:rsid w:val="00A641FA"/>
    <w:rsid w:val="00A70CD0"/>
    <w:rsid w:val="00A72269"/>
    <w:rsid w:val="00A73747"/>
    <w:rsid w:val="00A7648D"/>
    <w:rsid w:val="00A76F8F"/>
    <w:rsid w:val="00A771F5"/>
    <w:rsid w:val="00A7725C"/>
    <w:rsid w:val="00A77BA9"/>
    <w:rsid w:val="00A807EC"/>
    <w:rsid w:val="00A812AC"/>
    <w:rsid w:val="00A82136"/>
    <w:rsid w:val="00A85774"/>
    <w:rsid w:val="00A862DD"/>
    <w:rsid w:val="00A86C40"/>
    <w:rsid w:val="00A90589"/>
    <w:rsid w:val="00A91F9D"/>
    <w:rsid w:val="00A94101"/>
    <w:rsid w:val="00A95AE1"/>
    <w:rsid w:val="00A961DE"/>
    <w:rsid w:val="00A97C73"/>
    <w:rsid w:val="00AA0666"/>
    <w:rsid w:val="00AA37D6"/>
    <w:rsid w:val="00AA464F"/>
    <w:rsid w:val="00AA48BE"/>
    <w:rsid w:val="00AA76B4"/>
    <w:rsid w:val="00AB01E2"/>
    <w:rsid w:val="00AC0E5C"/>
    <w:rsid w:val="00AC0EF6"/>
    <w:rsid w:val="00AC20F3"/>
    <w:rsid w:val="00AC251E"/>
    <w:rsid w:val="00AC43CC"/>
    <w:rsid w:val="00AC4733"/>
    <w:rsid w:val="00AC529B"/>
    <w:rsid w:val="00AC5310"/>
    <w:rsid w:val="00AC6B0D"/>
    <w:rsid w:val="00AC7A80"/>
    <w:rsid w:val="00AD4D55"/>
    <w:rsid w:val="00AD5C14"/>
    <w:rsid w:val="00AE04B2"/>
    <w:rsid w:val="00AE355E"/>
    <w:rsid w:val="00AE4FC2"/>
    <w:rsid w:val="00AF0528"/>
    <w:rsid w:val="00AF16A9"/>
    <w:rsid w:val="00AF1D30"/>
    <w:rsid w:val="00AF33B0"/>
    <w:rsid w:val="00AF39DC"/>
    <w:rsid w:val="00AF400F"/>
    <w:rsid w:val="00AF4741"/>
    <w:rsid w:val="00AF4908"/>
    <w:rsid w:val="00AF503E"/>
    <w:rsid w:val="00AF59B9"/>
    <w:rsid w:val="00B02009"/>
    <w:rsid w:val="00B042CF"/>
    <w:rsid w:val="00B06599"/>
    <w:rsid w:val="00B06A92"/>
    <w:rsid w:val="00B1007D"/>
    <w:rsid w:val="00B10E81"/>
    <w:rsid w:val="00B12414"/>
    <w:rsid w:val="00B14439"/>
    <w:rsid w:val="00B14F74"/>
    <w:rsid w:val="00B21BA0"/>
    <w:rsid w:val="00B22C72"/>
    <w:rsid w:val="00B25034"/>
    <w:rsid w:val="00B266CC"/>
    <w:rsid w:val="00B3012B"/>
    <w:rsid w:val="00B30133"/>
    <w:rsid w:val="00B319E0"/>
    <w:rsid w:val="00B32A13"/>
    <w:rsid w:val="00B32DB7"/>
    <w:rsid w:val="00B35795"/>
    <w:rsid w:val="00B35B93"/>
    <w:rsid w:val="00B35E3B"/>
    <w:rsid w:val="00B42141"/>
    <w:rsid w:val="00B4233A"/>
    <w:rsid w:val="00B4308F"/>
    <w:rsid w:val="00B43420"/>
    <w:rsid w:val="00B43687"/>
    <w:rsid w:val="00B479CB"/>
    <w:rsid w:val="00B50187"/>
    <w:rsid w:val="00B50BF0"/>
    <w:rsid w:val="00B5123C"/>
    <w:rsid w:val="00B531BC"/>
    <w:rsid w:val="00B534B6"/>
    <w:rsid w:val="00B535DB"/>
    <w:rsid w:val="00B54908"/>
    <w:rsid w:val="00B61D9D"/>
    <w:rsid w:val="00B63832"/>
    <w:rsid w:val="00B6476D"/>
    <w:rsid w:val="00B702B7"/>
    <w:rsid w:val="00B7037A"/>
    <w:rsid w:val="00B7048F"/>
    <w:rsid w:val="00B75207"/>
    <w:rsid w:val="00B76EAD"/>
    <w:rsid w:val="00B76EFD"/>
    <w:rsid w:val="00B8148C"/>
    <w:rsid w:val="00B831FA"/>
    <w:rsid w:val="00B83A51"/>
    <w:rsid w:val="00B86536"/>
    <w:rsid w:val="00B91A42"/>
    <w:rsid w:val="00B927E9"/>
    <w:rsid w:val="00B95AA7"/>
    <w:rsid w:val="00B97A54"/>
    <w:rsid w:val="00B97F43"/>
    <w:rsid w:val="00BA11FA"/>
    <w:rsid w:val="00BA27CB"/>
    <w:rsid w:val="00BA2AF8"/>
    <w:rsid w:val="00BA2CD7"/>
    <w:rsid w:val="00BA36AE"/>
    <w:rsid w:val="00BA3827"/>
    <w:rsid w:val="00BA3D56"/>
    <w:rsid w:val="00BA4EC9"/>
    <w:rsid w:val="00BB154F"/>
    <w:rsid w:val="00BB1BC4"/>
    <w:rsid w:val="00BB1D1B"/>
    <w:rsid w:val="00BB4A10"/>
    <w:rsid w:val="00BB6286"/>
    <w:rsid w:val="00BC0032"/>
    <w:rsid w:val="00BC25D7"/>
    <w:rsid w:val="00BC5B2F"/>
    <w:rsid w:val="00BD064B"/>
    <w:rsid w:val="00BD108F"/>
    <w:rsid w:val="00BD34E7"/>
    <w:rsid w:val="00BD5EDE"/>
    <w:rsid w:val="00BE0C09"/>
    <w:rsid w:val="00BE15D1"/>
    <w:rsid w:val="00BE1F29"/>
    <w:rsid w:val="00BE2BBA"/>
    <w:rsid w:val="00BE306E"/>
    <w:rsid w:val="00BE47DA"/>
    <w:rsid w:val="00BE50DA"/>
    <w:rsid w:val="00BF1A08"/>
    <w:rsid w:val="00BF1A3E"/>
    <w:rsid w:val="00BF3F6A"/>
    <w:rsid w:val="00BF5234"/>
    <w:rsid w:val="00BF6DE7"/>
    <w:rsid w:val="00BF7962"/>
    <w:rsid w:val="00C00C22"/>
    <w:rsid w:val="00C01F79"/>
    <w:rsid w:val="00C025DD"/>
    <w:rsid w:val="00C05C96"/>
    <w:rsid w:val="00C077C0"/>
    <w:rsid w:val="00C07857"/>
    <w:rsid w:val="00C115B2"/>
    <w:rsid w:val="00C117F6"/>
    <w:rsid w:val="00C1461D"/>
    <w:rsid w:val="00C17274"/>
    <w:rsid w:val="00C17720"/>
    <w:rsid w:val="00C1791B"/>
    <w:rsid w:val="00C2053C"/>
    <w:rsid w:val="00C2219F"/>
    <w:rsid w:val="00C23B37"/>
    <w:rsid w:val="00C303F6"/>
    <w:rsid w:val="00C31232"/>
    <w:rsid w:val="00C33A72"/>
    <w:rsid w:val="00C3444C"/>
    <w:rsid w:val="00C34CC7"/>
    <w:rsid w:val="00C35A2D"/>
    <w:rsid w:val="00C36E76"/>
    <w:rsid w:val="00C401D7"/>
    <w:rsid w:val="00C4054D"/>
    <w:rsid w:val="00C40B90"/>
    <w:rsid w:val="00C412C7"/>
    <w:rsid w:val="00C42633"/>
    <w:rsid w:val="00C43F3B"/>
    <w:rsid w:val="00C44021"/>
    <w:rsid w:val="00C441C6"/>
    <w:rsid w:val="00C443C6"/>
    <w:rsid w:val="00C448EE"/>
    <w:rsid w:val="00C44D91"/>
    <w:rsid w:val="00C44E26"/>
    <w:rsid w:val="00C45067"/>
    <w:rsid w:val="00C47704"/>
    <w:rsid w:val="00C4794B"/>
    <w:rsid w:val="00C47C14"/>
    <w:rsid w:val="00C47C39"/>
    <w:rsid w:val="00C504C1"/>
    <w:rsid w:val="00C526E7"/>
    <w:rsid w:val="00C5528F"/>
    <w:rsid w:val="00C56391"/>
    <w:rsid w:val="00C57A67"/>
    <w:rsid w:val="00C605AE"/>
    <w:rsid w:val="00C60EA1"/>
    <w:rsid w:val="00C61DA4"/>
    <w:rsid w:val="00C62EDD"/>
    <w:rsid w:val="00C63013"/>
    <w:rsid w:val="00C64ABD"/>
    <w:rsid w:val="00C64CBD"/>
    <w:rsid w:val="00C64FAA"/>
    <w:rsid w:val="00C65DE4"/>
    <w:rsid w:val="00C66188"/>
    <w:rsid w:val="00C670D0"/>
    <w:rsid w:val="00C71347"/>
    <w:rsid w:val="00C71D30"/>
    <w:rsid w:val="00C741DE"/>
    <w:rsid w:val="00C77DC3"/>
    <w:rsid w:val="00C83CA4"/>
    <w:rsid w:val="00C855C9"/>
    <w:rsid w:val="00C870E0"/>
    <w:rsid w:val="00C90C10"/>
    <w:rsid w:val="00C90CA5"/>
    <w:rsid w:val="00C93160"/>
    <w:rsid w:val="00C93D23"/>
    <w:rsid w:val="00C971D0"/>
    <w:rsid w:val="00CA46D0"/>
    <w:rsid w:val="00CA5277"/>
    <w:rsid w:val="00CA6138"/>
    <w:rsid w:val="00CA6B05"/>
    <w:rsid w:val="00CB1CD0"/>
    <w:rsid w:val="00CB6492"/>
    <w:rsid w:val="00CC1BCF"/>
    <w:rsid w:val="00CC2D0F"/>
    <w:rsid w:val="00CC4AB7"/>
    <w:rsid w:val="00CC5407"/>
    <w:rsid w:val="00CC6DB5"/>
    <w:rsid w:val="00CD1626"/>
    <w:rsid w:val="00CD1745"/>
    <w:rsid w:val="00CD252D"/>
    <w:rsid w:val="00CD52EB"/>
    <w:rsid w:val="00CD6CA5"/>
    <w:rsid w:val="00CE0BD6"/>
    <w:rsid w:val="00CE0E0D"/>
    <w:rsid w:val="00CE1D74"/>
    <w:rsid w:val="00CE3AA4"/>
    <w:rsid w:val="00CE523F"/>
    <w:rsid w:val="00CE6241"/>
    <w:rsid w:val="00CE6E2D"/>
    <w:rsid w:val="00CF0CDD"/>
    <w:rsid w:val="00CF199D"/>
    <w:rsid w:val="00CF4DD0"/>
    <w:rsid w:val="00CF6E23"/>
    <w:rsid w:val="00D01698"/>
    <w:rsid w:val="00D025D2"/>
    <w:rsid w:val="00D13F2E"/>
    <w:rsid w:val="00D16ECB"/>
    <w:rsid w:val="00D177A7"/>
    <w:rsid w:val="00D17902"/>
    <w:rsid w:val="00D2343D"/>
    <w:rsid w:val="00D255E0"/>
    <w:rsid w:val="00D33ED7"/>
    <w:rsid w:val="00D35E93"/>
    <w:rsid w:val="00D36E3C"/>
    <w:rsid w:val="00D3779B"/>
    <w:rsid w:val="00D37ED0"/>
    <w:rsid w:val="00D41914"/>
    <w:rsid w:val="00D4235A"/>
    <w:rsid w:val="00D42C0D"/>
    <w:rsid w:val="00D430D8"/>
    <w:rsid w:val="00D4535A"/>
    <w:rsid w:val="00D52200"/>
    <w:rsid w:val="00D523D9"/>
    <w:rsid w:val="00D53870"/>
    <w:rsid w:val="00D540B2"/>
    <w:rsid w:val="00D63A46"/>
    <w:rsid w:val="00D64CBD"/>
    <w:rsid w:val="00D64F0C"/>
    <w:rsid w:val="00D65793"/>
    <w:rsid w:val="00D6719B"/>
    <w:rsid w:val="00D677AF"/>
    <w:rsid w:val="00D710BA"/>
    <w:rsid w:val="00D7569F"/>
    <w:rsid w:val="00D7775B"/>
    <w:rsid w:val="00D77891"/>
    <w:rsid w:val="00D812A8"/>
    <w:rsid w:val="00D8675E"/>
    <w:rsid w:val="00D86846"/>
    <w:rsid w:val="00D909BB"/>
    <w:rsid w:val="00D93306"/>
    <w:rsid w:val="00D935C9"/>
    <w:rsid w:val="00D93728"/>
    <w:rsid w:val="00D93CD5"/>
    <w:rsid w:val="00D96DE3"/>
    <w:rsid w:val="00D97679"/>
    <w:rsid w:val="00D97A51"/>
    <w:rsid w:val="00DA0BD7"/>
    <w:rsid w:val="00DA4E1D"/>
    <w:rsid w:val="00DA6133"/>
    <w:rsid w:val="00DA7449"/>
    <w:rsid w:val="00DB100E"/>
    <w:rsid w:val="00DB1297"/>
    <w:rsid w:val="00DB29C0"/>
    <w:rsid w:val="00DB2EF0"/>
    <w:rsid w:val="00DB401E"/>
    <w:rsid w:val="00DB4E56"/>
    <w:rsid w:val="00DB5E31"/>
    <w:rsid w:val="00DB6112"/>
    <w:rsid w:val="00DB6A1D"/>
    <w:rsid w:val="00DC2A29"/>
    <w:rsid w:val="00DC3E21"/>
    <w:rsid w:val="00DC3F2D"/>
    <w:rsid w:val="00DC4325"/>
    <w:rsid w:val="00DC5C0E"/>
    <w:rsid w:val="00DC6D21"/>
    <w:rsid w:val="00DD4A65"/>
    <w:rsid w:val="00DD5D64"/>
    <w:rsid w:val="00DD77B3"/>
    <w:rsid w:val="00DE007E"/>
    <w:rsid w:val="00DE1F79"/>
    <w:rsid w:val="00DE4035"/>
    <w:rsid w:val="00DE4B4D"/>
    <w:rsid w:val="00DE6E62"/>
    <w:rsid w:val="00DE721A"/>
    <w:rsid w:val="00DF0E8A"/>
    <w:rsid w:val="00DF3E5F"/>
    <w:rsid w:val="00DF3FA4"/>
    <w:rsid w:val="00E00A53"/>
    <w:rsid w:val="00E01959"/>
    <w:rsid w:val="00E043B0"/>
    <w:rsid w:val="00E05971"/>
    <w:rsid w:val="00E11A89"/>
    <w:rsid w:val="00E1481C"/>
    <w:rsid w:val="00E15CA3"/>
    <w:rsid w:val="00E209E1"/>
    <w:rsid w:val="00E25FE2"/>
    <w:rsid w:val="00E30B2A"/>
    <w:rsid w:val="00E31209"/>
    <w:rsid w:val="00E3205A"/>
    <w:rsid w:val="00E419C1"/>
    <w:rsid w:val="00E4483B"/>
    <w:rsid w:val="00E44C73"/>
    <w:rsid w:val="00E45008"/>
    <w:rsid w:val="00E45994"/>
    <w:rsid w:val="00E469AB"/>
    <w:rsid w:val="00E47C15"/>
    <w:rsid w:val="00E5050B"/>
    <w:rsid w:val="00E50A11"/>
    <w:rsid w:val="00E51F87"/>
    <w:rsid w:val="00E5327A"/>
    <w:rsid w:val="00E53D52"/>
    <w:rsid w:val="00E54AC4"/>
    <w:rsid w:val="00E55BBA"/>
    <w:rsid w:val="00E55BD2"/>
    <w:rsid w:val="00E55D39"/>
    <w:rsid w:val="00E6050C"/>
    <w:rsid w:val="00E60A06"/>
    <w:rsid w:val="00E61FC2"/>
    <w:rsid w:val="00E61FFB"/>
    <w:rsid w:val="00E6294D"/>
    <w:rsid w:val="00E65586"/>
    <w:rsid w:val="00E66DC2"/>
    <w:rsid w:val="00E66E02"/>
    <w:rsid w:val="00E67E19"/>
    <w:rsid w:val="00E70352"/>
    <w:rsid w:val="00E70BDD"/>
    <w:rsid w:val="00E72339"/>
    <w:rsid w:val="00E7528B"/>
    <w:rsid w:val="00E81C30"/>
    <w:rsid w:val="00E83D83"/>
    <w:rsid w:val="00E859E7"/>
    <w:rsid w:val="00E8623F"/>
    <w:rsid w:val="00E871E8"/>
    <w:rsid w:val="00E92B75"/>
    <w:rsid w:val="00E92C0D"/>
    <w:rsid w:val="00E93113"/>
    <w:rsid w:val="00E94265"/>
    <w:rsid w:val="00E957D9"/>
    <w:rsid w:val="00E95A27"/>
    <w:rsid w:val="00E95B3D"/>
    <w:rsid w:val="00EA043A"/>
    <w:rsid w:val="00EA3886"/>
    <w:rsid w:val="00EA47FA"/>
    <w:rsid w:val="00EA50F1"/>
    <w:rsid w:val="00EA53D4"/>
    <w:rsid w:val="00EA7531"/>
    <w:rsid w:val="00EA7DF4"/>
    <w:rsid w:val="00EB0DA2"/>
    <w:rsid w:val="00EB158E"/>
    <w:rsid w:val="00EB551B"/>
    <w:rsid w:val="00EC0059"/>
    <w:rsid w:val="00EC1F6F"/>
    <w:rsid w:val="00EC3922"/>
    <w:rsid w:val="00EC42B4"/>
    <w:rsid w:val="00EC6394"/>
    <w:rsid w:val="00EC795C"/>
    <w:rsid w:val="00ED0E92"/>
    <w:rsid w:val="00ED47F6"/>
    <w:rsid w:val="00ED5D41"/>
    <w:rsid w:val="00EE0552"/>
    <w:rsid w:val="00EF11A7"/>
    <w:rsid w:val="00EF189C"/>
    <w:rsid w:val="00EF5829"/>
    <w:rsid w:val="00EF6C25"/>
    <w:rsid w:val="00F04B89"/>
    <w:rsid w:val="00F0513D"/>
    <w:rsid w:val="00F07253"/>
    <w:rsid w:val="00F140A5"/>
    <w:rsid w:val="00F201B9"/>
    <w:rsid w:val="00F202DE"/>
    <w:rsid w:val="00F22B16"/>
    <w:rsid w:val="00F2389C"/>
    <w:rsid w:val="00F23AB3"/>
    <w:rsid w:val="00F27397"/>
    <w:rsid w:val="00F27ABF"/>
    <w:rsid w:val="00F3525F"/>
    <w:rsid w:val="00F42C8B"/>
    <w:rsid w:val="00F43079"/>
    <w:rsid w:val="00F45996"/>
    <w:rsid w:val="00F474F7"/>
    <w:rsid w:val="00F5043C"/>
    <w:rsid w:val="00F53910"/>
    <w:rsid w:val="00F546F3"/>
    <w:rsid w:val="00F60176"/>
    <w:rsid w:val="00F625EB"/>
    <w:rsid w:val="00F631D1"/>
    <w:rsid w:val="00F64512"/>
    <w:rsid w:val="00F652B5"/>
    <w:rsid w:val="00F6537B"/>
    <w:rsid w:val="00F702DB"/>
    <w:rsid w:val="00F70758"/>
    <w:rsid w:val="00F709F6"/>
    <w:rsid w:val="00F76BC6"/>
    <w:rsid w:val="00F84570"/>
    <w:rsid w:val="00F84AB8"/>
    <w:rsid w:val="00F85743"/>
    <w:rsid w:val="00F8635B"/>
    <w:rsid w:val="00F87436"/>
    <w:rsid w:val="00F87A9B"/>
    <w:rsid w:val="00F903B7"/>
    <w:rsid w:val="00F931DD"/>
    <w:rsid w:val="00F936F9"/>
    <w:rsid w:val="00F941C9"/>
    <w:rsid w:val="00FA1EA9"/>
    <w:rsid w:val="00FA1F47"/>
    <w:rsid w:val="00FA272D"/>
    <w:rsid w:val="00FB0FB2"/>
    <w:rsid w:val="00FB1048"/>
    <w:rsid w:val="00FB1DF5"/>
    <w:rsid w:val="00FB2298"/>
    <w:rsid w:val="00FB3821"/>
    <w:rsid w:val="00FB4EEE"/>
    <w:rsid w:val="00FC2B1B"/>
    <w:rsid w:val="00FC3E53"/>
    <w:rsid w:val="00FC548A"/>
    <w:rsid w:val="00FD03E6"/>
    <w:rsid w:val="00FD0D7E"/>
    <w:rsid w:val="00FD12E4"/>
    <w:rsid w:val="00FD48E0"/>
    <w:rsid w:val="00FD5C94"/>
    <w:rsid w:val="00FD6E84"/>
    <w:rsid w:val="00FE4294"/>
    <w:rsid w:val="00FE5949"/>
    <w:rsid w:val="00FF2262"/>
    <w:rsid w:val="00FF43FE"/>
    <w:rsid w:val="00FF7188"/>
    <w:rsid w:val="00FF76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A44BDE"/>
  <w15:docId w15:val="{0861B412-3282-4CB7-8BD7-6BA9D843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27C2"/>
    <w:rPr>
      <w:sz w:val="24"/>
      <w:lang w:eastAsia="en-US"/>
    </w:rPr>
  </w:style>
  <w:style w:type="paragraph" w:styleId="Antrat1">
    <w:name w:val="heading 1"/>
    <w:basedOn w:val="prastasis"/>
    <w:next w:val="prastasis"/>
    <w:qFormat/>
    <w:rsid w:val="00E83D83"/>
    <w:pPr>
      <w:keepNext/>
      <w:spacing w:before="360" w:after="360"/>
      <w:jc w:val="center"/>
      <w:outlineLvl w:val="0"/>
    </w:pPr>
    <w:rPr>
      <w:sz w:val="28"/>
    </w:rPr>
  </w:style>
  <w:style w:type="paragraph" w:styleId="Antrat2">
    <w:name w:val="heading 2"/>
    <w:basedOn w:val="prastasis"/>
    <w:next w:val="prastasis"/>
    <w:link w:val="Antrat2Diagrama"/>
    <w:qFormat/>
    <w:rsid w:val="00E83D83"/>
    <w:pPr>
      <w:jc w:val="both"/>
      <w:outlineLvl w:val="1"/>
    </w:pPr>
  </w:style>
  <w:style w:type="paragraph" w:styleId="Antrat3">
    <w:name w:val="heading 3"/>
    <w:basedOn w:val="prastasis"/>
    <w:next w:val="prastasis"/>
    <w:qFormat/>
    <w:rsid w:val="00E83D83"/>
    <w:pPr>
      <w:keepNext/>
      <w:jc w:val="both"/>
      <w:outlineLvl w:val="2"/>
    </w:pPr>
  </w:style>
  <w:style w:type="paragraph" w:styleId="Antrat4">
    <w:name w:val="heading 4"/>
    <w:aliases w:val="Heading 4 Char Char Char Char"/>
    <w:basedOn w:val="prastasis"/>
    <w:next w:val="prastasis"/>
    <w:qFormat/>
    <w:rsid w:val="00E83D83"/>
    <w:pPr>
      <w:keepNext/>
      <w:outlineLvl w:val="3"/>
    </w:pPr>
    <w:rPr>
      <w:b/>
      <w:sz w:val="44"/>
    </w:rPr>
  </w:style>
  <w:style w:type="paragraph" w:styleId="Antrat5">
    <w:name w:val="heading 5"/>
    <w:basedOn w:val="prastasis"/>
    <w:next w:val="prastasis"/>
    <w:qFormat/>
    <w:rsid w:val="00E83D83"/>
    <w:pPr>
      <w:keepNext/>
      <w:outlineLvl w:val="4"/>
    </w:pPr>
    <w:rPr>
      <w:b/>
      <w:sz w:val="40"/>
    </w:rPr>
  </w:style>
  <w:style w:type="paragraph" w:styleId="Antrat6">
    <w:name w:val="heading 6"/>
    <w:basedOn w:val="prastasis"/>
    <w:next w:val="prastasis"/>
    <w:qFormat/>
    <w:rsid w:val="00E83D83"/>
    <w:pPr>
      <w:keepNext/>
      <w:outlineLvl w:val="5"/>
    </w:pPr>
    <w:rPr>
      <w:b/>
      <w:sz w:val="36"/>
    </w:rPr>
  </w:style>
  <w:style w:type="paragraph" w:styleId="Antrat7">
    <w:name w:val="heading 7"/>
    <w:basedOn w:val="prastasis"/>
    <w:next w:val="prastasis"/>
    <w:qFormat/>
    <w:rsid w:val="00E83D83"/>
    <w:pPr>
      <w:keepNext/>
      <w:outlineLvl w:val="6"/>
    </w:pPr>
    <w:rPr>
      <w:sz w:val="48"/>
    </w:rPr>
  </w:style>
  <w:style w:type="paragraph" w:styleId="Antrat8">
    <w:name w:val="heading 8"/>
    <w:basedOn w:val="prastasis"/>
    <w:next w:val="prastasis"/>
    <w:qFormat/>
    <w:rsid w:val="00E83D83"/>
    <w:pPr>
      <w:keepNext/>
      <w:outlineLvl w:val="7"/>
    </w:pPr>
    <w:rPr>
      <w:b/>
      <w:sz w:val="18"/>
    </w:rPr>
  </w:style>
  <w:style w:type="paragraph" w:styleId="Antrat9">
    <w:name w:val="heading 9"/>
    <w:basedOn w:val="prastasis"/>
    <w:next w:val="prastasis"/>
    <w:qFormat/>
    <w:rsid w:val="00E83D83"/>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urinys1">
    <w:name w:val="toc 1"/>
    <w:basedOn w:val="prastasis"/>
    <w:next w:val="prastasis"/>
    <w:autoRedefine/>
    <w:uiPriority w:val="39"/>
    <w:rsid w:val="000F2821"/>
    <w:pPr>
      <w:tabs>
        <w:tab w:val="left" w:pos="720"/>
        <w:tab w:val="right" w:leader="dot" w:pos="9628"/>
      </w:tabs>
      <w:ind w:left="720" w:hanging="720"/>
    </w:pPr>
  </w:style>
  <w:style w:type="paragraph" w:customStyle="1" w:styleId="Point1">
    <w:name w:val="Point 1"/>
    <w:basedOn w:val="prastasis"/>
    <w:rsid w:val="00E83D83"/>
    <w:pPr>
      <w:spacing w:before="120" w:after="120"/>
      <w:ind w:left="1418" w:hanging="567"/>
      <w:jc w:val="both"/>
    </w:pPr>
    <w:rPr>
      <w:lang w:val="en-GB"/>
    </w:rPr>
  </w:style>
  <w:style w:type="table" w:styleId="Lentelstinklelis">
    <w:name w:val="Table Grid"/>
    <w:basedOn w:val="prastojilentel"/>
    <w:rsid w:val="00B04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FD0D7E"/>
    <w:pPr>
      <w:tabs>
        <w:tab w:val="center" w:pos="4819"/>
        <w:tab w:val="right" w:pos="9638"/>
      </w:tabs>
    </w:pPr>
  </w:style>
  <w:style w:type="paragraph" w:styleId="Porat">
    <w:name w:val="footer"/>
    <w:basedOn w:val="prastasis"/>
    <w:link w:val="PoratDiagrama"/>
    <w:uiPriority w:val="99"/>
    <w:rsid w:val="00FD0D7E"/>
    <w:pPr>
      <w:tabs>
        <w:tab w:val="center" w:pos="4819"/>
        <w:tab w:val="right" w:pos="9638"/>
      </w:tabs>
    </w:pPr>
  </w:style>
  <w:style w:type="table" w:customStyle="1" w:styleId="TableBLgrey">
    <w:name w:val="Table BL grey"/>
    <w:basedOn w:val="prastojilentel"/>
    <w:rsid w:val="00FD0D7E"/>
    <w:rPr>
      <w:rFonts w:ascii="Verdana" w:hAnsi="Verdana"/>
      <w:sz w:val="18"/>
    </w:rPr>
    <w:tblPr>
      <w:tblBorders>
        <w:top w:val="single" w:sz="4" w:space="0" w:color="A6A6A6"/>
        <w:bottom w:val="single" w:sz="4" w:space="0" w:color="A6A6A6"/>
        <w:insideH w:val="single" w:sz="4" w:space="0" w:color="A6A6A6"/>
        <w:insideV w:val="single" w:sz="4" w:space="0" w:color="A6A6A6"/>
      </w:tblBorders>
    </w:tblPr>
    <w:tblStylePr w:type="firstRow">
      <w:rPr>
        <w:rFonts w:ascii="Calibri Light" w:hAnsi="Calibri Light"/>
        <w:color w:val="FFFFFF"/>
        <w:sz w:val="18"/>
      </w:rPr>
      <w:tblPr/>
      <w:tcPr>
        <w:shd w:val="clear" w:color="auto" w:fill="7F7F7F"/>
      </w:tcPr>
    </w:tblStylePr>
    <w:tblStylePr w:type="lastRow">
      <w:rPr>
        <w:b w:val="0"/>
      </w:rPr>
    </w:tblStylePr>
  </w:style>
  <w:style w:type="character" w:styleId="Puslapionumeris">
    <w:name w:val="page number"/>
    <w:rsid w:val="00FD0D7E"/>
    <w:rPr>
      <w:rFonts w:ascii="Verdana" w:hAnsi="Verdana"/>
      <w:sz w:val="12"/>
    </w:rPr>
  </w:style>
  <w:style w:type="table" w:customStyle="1" w:styleId="TableDocProperty">
    <w:name w:val="Table Doc Property"/>
    <w:basedOn w:val="prastojilentel"/>
    <w:rsid w:val="00FD0D7E"/>
    <w:rPr>
      <w:rFonts w:ascii="Verdana" w:hAnsi="Verdana"/>
      <w:sz w:val="12"/>
    </w:rPr>
    <w:tblPr>
      <w:tblBorders>
        <w:top w:val="single" w:sz="12" w:space="0" w:color="FFFFFF"/>
        <w:left w:val="single" w:sz="12" w:space="0" w:color="FF0000"/>
        <w:bottom w:val="single" w:sz="12" w:space="0" w:color="FFFFFF"/>
        <w:right w:val="single" w:sz="12" w:space="0" w:color="FFFFFF"/>
      </w:tblBorders>
    </w:tblPr>
  </w:style>
  <w:style w:type="character" w:styleId="Grietas">
    <w:name w:val="Strong"/>
    <w:qFormat/>
    <w:rsid w:val="00FD0D7E"/>
    <w:rPr>
      <w:rFonts w:ascii="Verdana" w:hAnsi="Verdana"/>
      <w:b/>
      <w:bCs/>
      <w:spacing w:val="0"/>
      <w:w w:val="100"/>
      <w:position w:val="0"/>
      <w:sz w:val="18"/>
    </w:rPr>
  </w:style>
  <w:style w:type="character" w:styleId="Hipersaitas">
    <w:name w:val="Hyperlink"/>
    <w:uiPriority w:val="99"/>
    <w:rsid w:val="00473B63"/>
    <w:rPr>
      <w:color w:val="0000FF"/>
      <w:u w:val="single"/>
    </w:rPr>
  </w:style>
  <w:style w:type="paragraph" w:customStyle="1" w:styleId="BulletList2">
    <w:name w:val="Bullet List 2"/>
    <w:basedOn w:val="BulletList1"/>
    <w:rsid w:val="008D596E"/>
    <w:pPr>
      <w:numPr>
        <w:ilvl w:val="1"/>
      </w:numPr>
    </w:pPr>
  </w:style>
  <w:style w:type="paragraph" w:styleId="Pagrindinistekstas">
    <w:name w:val="Body Text"/>
    <w:basedOn w:val="prastasis"/>
    <w:rsid w:val="008D596E"/>
    <w:pPr>
      <w:spacing w:before="180" w:after="180"/>
      <w:jc w:val="both"/>
    </w:pPr>
    <w:rPr>
      <w:rFonts w:ascii="Verdana" w:hAnsi="Verdana"/>
      <w:sz w:val="18"/>
      <w:szCs w:val="24"/>
      <w:lang w:eastAsia="lt-LT"/>
    </w:rPr>
  </w:style>
  <w:style w:type="paragraph" w:customStyle="1" w:styleId="BulletList1">
    <w:name w:val="Bullet List 1"/>
    <w:basedOn w:val="prastasis"/>
    <w:rsid w:val="008D596E"/>
    <w:pPr>
      <w:numPr>
        <w:numId w:val="3"/>
      </w:numPr>
      <w:spacing w:before="180" w:after="180"/>
      <w:jc w:val="both"/>
    </w:pPr>
    <w:rPr>
      <w:rFonts w:ascii="Verdana" w:hAnsi="Verdana"/>
      <w:sz w:val="18"/>
      <w:szCs w:val="24"/>
      <w:lang w:eastAsia="lt-LT"/>
    </w:rPr>
  </w:style>
  <w:style w:type="paragraph" w:customStyle="1" w:styleId="BulletList3">
    <w:name w:val="Bullet List 3"/>
    <w:basedOn w:val="BulletList2"/>
    <w:rsid w:val="008D596E"/>
    <w:pPr>
      <w:numPr>
        <w:ilvl w:val="2"/>
      </w:numPr>
    </w:pPr>
  </w:style>
  <w:style w:type="paragraph" w:customStyle="1" w:styleId="BulletList4">
    <w:name w:val="Bullet List 4"/>
    <w:basedOn w:val="BulletList3"/>
    <w:rsid w:val="008D596E"/>
    <w:pPr>
      <w:numPr>
        <w:ilvl w:val="3"/>
      </w:numPr>
    </w:pPr>
  </w:style>
  <w:style w:type="paragraph" w:customStyle="1" w:styleId="BulletList5">
    <w:name w:val="Bullet List 5"/>
    <w:basedOn w:val="BulletList4"/>
    <w:semiHidden/>
    <w:rsid w:val="008D596E"/>
    <w:pPr>
      <w:numPr>
        <w:ilvl w:val="4"/>
      </w:numPr>
    </w:pPr>
  </w:style>
  <w:style w:type="paragraph" w:customStyle="1" w:styleId="BulletList6">
    <w:name w:val="Bullet List 6"/>
    <w:basedOn w:val="BulletList5"/>
    <w:semiHidden/>
    <w:rsid w:val="008D596E"/>
    <w:pPr>
      <w:numPr>
        <w:ilvl w:val="5"/>
      </w:numPr>
    </w:pPr>
  </w:style>
  <w:style w:type="paragraph" w:customStyle="1" w:styleId="BulletList7">
    <w:name w:val="Bullet List 7"/>
    <w:basedOn w:val="BulletList6"/>
    <w:semiHidden/>
    <w:rsid w:val="008D596E"/>
    <w:pPr>
      <w:numPr>
        <w:ilvl w:val="6"/>
      </w:numPr>
    </w:pPr>
  </w:style>
  <w:style w:type="paragraph" w:customStyle="1" w:styleId="BulletList8">
    <w:name w:val="Bullet List 8"/>
    <w:basedOn w:val="BulletList7"/>
    <w:semiHidden/>
    <w:rsid w:val="008D596E"/>
    <w:pPr>
      <w:numPr>
        <w:ilvl w:val="7"/>
      </w:numPr>
    </w:pPr>
  </w:style>
  <w:style w:type="paragraph" w:customStyle="1" w:styleId="BulletList9">
    <w:name w:val="Bullet List 9"/>
    <w:basedOn w:val="BulletList8"/>
    <w:semiHidden/>
    <w:rsid w:val="008D596E"/>
    <w:pPr>
      <w:numPr>
        <w:ilvl w:val="8"/>
      </w:numPr>
    </w:pPr>
  </w:style>
  <w:style w:type="paragraph" w:styleId="Turinys2">
    <w:name w:val="toc 2"/>
    <w:basedOn w:val="prastasis"/>
    <w:next w:val="prastasis"/>
    <w:autoRedefine/>
    <w:uiPriority w:val="39"/>
    <w:rsid w:val="00845007"/>
    <w:pPr>
      <w:tabs>
        <w:tab w:val="left" w:pos="1200"/>
        <w:tab w:val="right" w:leader="dot" w:pos="9628"/>
      </w:tabs>
      <w:ind w:left="1260" w:hanging="1020"/>
    </w:pPr>
  </w:style>
  <w:style w:type="paragraph" w:styleId="Turinys3">
    <w:name w:val="toc 3"/>
    <w:basedOn w:val="prastasis"/>
    <w:next w:val="prastasis"/>
    <w:autoRedefine/>
    <w:uiPriority w:val="39"/>
    <w:rsid w:val="009372AD"/>
    <w:pPr>
      <w:ind w:left="480"/>
    </w:pPr>
  </w:style>
  <w:style w:type="paragraph" w:customStyle="1" w:styleId="TocTitle">
    <w:name w:val="Toc Title"/>
    <w:basedOn w:val="Antrat1"/>
    <w:semiHidden/>
    <w:rsid w:val="009372AD"/>
    <w:pPr>
      <w:keepLines/>
      <w:spacing w:after="180"/>
      <w:ind w:left="-851"/>
      <w:jc w:val="left"/>
      <w:outlineLvl w:val="9"/>
    </w:pPr>
    <w:rPr>
      <w:rFonts w:ascii="Verdana" w:hAnsi="Verdana" w:cs="Arial"/>
      <w:bCs/>
      <w:color w:val="EC008C"/>
      <w:szCs w:val="32"/>
      <w:lang w:eastAsia="lt-LT"/>
    </w:rPr>
  </w:style>
  <w:style w:type="paragraph" w:styleId="Turinys4">
    <w:name w:val="toc 4"/>
    <w:basedOn w:val="prastasis"/>
    <w:next w:val="prastasis"/>
    <w:autoRedefine/>
    <w:semiHidden/>
    <w:rsid w:val="009372AD"/>
    <w:pPr>
      <w:ind w:left="720"/>
    </w:pPr>
    <w:rPr>
      <w:szCs w:val="24"/>
      <w:lang w:eastAsia="lt-LT"/>
    </w:rPr>
  </w:style>
  <w:style w:type="paragraph" w:styleId="Turinys5">
    <w:name w:val="toc 5"/>
    <w:basedOn w:val="prastasis"/>
    <w:next w:val="prastasis"/>
    <w:autoRedefine/>
    <w:semiHidden/>
    <w:rsid w:val="009372AD"/>
    <w:pPr>
      <w:ind w:left="960"/>
    </w:pPr>
    <w:rPr>
      <w:szCs w:val="24"/>
      <w:lang w:eastAsia="lt-LT"/>
    </w:rPr>
  </w:style>
  <w:style w:type="paragraph" w:styleId="Turinys6">
    <w:name w:val="toc 6"/>
    <w:basedOn w:val="prastasis"/>
    <w:next w:val="prastasis"/>
    <w:autoRedefine/>
    <w:semiHidden/>
    <w:rsid w:val="009372AD"/>
    <w:pPr>
      <w:ind w:left="1200"/>
    </w:pPr>
    <w:rPr>
      <w:szCs w:val="24"/>
      <w:lang w:eastAsia="lt-LT"/>
    </w:rPr>
  </w:style>
  <w:style w:type="paragraph" w:styleId="Turinys7">
    <w:name w:val="toc 7"/>
    <w:basedOn w:val="prastasis"/>
    <w:next w:val="prastasis"/>
    <w:autoRedefine/>
    <w:semiHidden/>
    <w:rsid w:val="009372AD"/>
    <w:pPr>
      <w:ind w:left="1440"/>
    </w:pPr>
    <w:rPr>
      <w:szCs w:val="24"/>
      <w:lang w:eastAsia="lt-LT"/>
    </w:rPr>
  </w:style>
  <w:style w:type="paragraph" w:styleId="Turinys8">
    <w:name w:val="toc 8"/>
    <w:basedOn w:val="prastasis"/>
    <w:next w:val="prastasis"/>
    <w:autoRedefine/>
    <w:semiHidden/>
    <w:rsid w:val="009372AD"/>
    <w:pPr>
      <w:ind w:left="1680"/>
    </w:pPr>
    <w:rPr>
      <w:szCs w:val="24"/>
      <w:lang w:eastAsia="lt-LT"/>
    </w:rPr>
  </w:style>
  <w:style w:type="paragraph" w:styleId="Turinys9">
    <w:name w:val="toc 9"/>
    <w:basedOn w:val="prastasis"/>
    <w:next w:val="prastasis"/>
    <w:autoRedefine/>
    <w:semiHidden/>
    <w:rsid w:val="009372AD"/>
    <w:pPr>
      <w:ind w:left="1920"/>
    </w:pPr>
    <w:rPr>
      <w:szCs w:val="24"/>
      <w:lang w:eastAsia="lt-LT"/>
    </w:rPr>
  </w:style>
  <w:style w:type="paragraph" w:customStyle="1" w:styleId="SubjectLine">
    <w:name w:val="Subject Line"/>
    <w:basedOn w:val="prastasis"/>
    <w:next w:val="Pagrindinistekstas"/>
    <w:rsid w:val="0010414D"/>
    <w:pPr>
      <w:spacing w:before="560" w:after="320"/>
      <w:jc w:val="both"/>
    </w:pPr>
    <w:rPr>
      <w:rFonts w:ascii="Verdana" w:hAnsi="Verdana"/>
      <w:color w:val="EC008C"/>
      <w:sz w:val="32"/>
      <w:szCs w:val="24"/>
      <w:lang w:eastAsia="lt-LT"/>
    </w:rPr>
  </w:style>
  <w:style w:type="paragraph" w:customStyle="1" w:styleId="Base">
    <w:name w:val="Base"/>
    <w:basedOn w:val="prastasis"/>
    <w:semiHidden/>
    <w:rsid w:val="0010414D"/>
    <w:pPr>
      <w:jc w:val="both"/>
    </w:pPr>
    <w:rPr>
      <w:rFonts w:ascii="Verdana" w:hAnsi="Verdana"/>
      <w:sz w:val="18"/>
      <w:szCs w:val="24"/>
      <w:lang w:eastAsia="lt-LT"/>
    </w:rPr>
  </w:style>
  <w:style w:type="character" w:styleId="Emfaz">
    <w:name w:val="Emphasis"/>
    <w:qFormat/>
    <w:rsid w:val="00D255E0"/>
    <w:rPr>
      <w:rFonts w:ascii="Verdana" w:hAnsi="Verdana"/>
      <w:iCs/>
      <w:sz w:val="18"/>
      <w:u w:val="single"/>
    </w:rPr>
  </w:style>
  <w:style w:type="paragraph" w:customStyle="1" w:styleId="Tekstas">
    <w:name w:val="Tekstas"/>
    <w:basedOn w:val="Porat"/>
    <w:autoRedefine/>
    <w:rsid w:val="009F7797"/>
    <w:pPr>
      <w:numPr>
        <w:ilvl w:val="1"/>
        <w:numId w:val="9"/>
      </w:numPr>
      <w:tabs>
        <w:tab w:val="clear" w:pos="4819"/>
        <w:tab w:val="clear" w:pos="9638"/>
      </w:tabs>
      <w:jc w:val="both"/>
    </w:pPr>
    <w:rPr>
      <w:iCs/>
      <w:szCs w:val="24"/>
    </w:rPr>
  </w:style>
  <w:style w:type="paragraph" w:customStyle="1" w:styleId="Style11">
    <w:name w:val="Style 1.1."/>
    <w:basedOn w:val="prastasis"/>
    <w:rsid w:val="009F7797"/>
    <w:pPr>
      <w:numPr>
        <w:ilvl w:val="1"/>
        <w:numId w:val="1"/>
      </w:numPr>
      <w:jc w:val="both"/>
    </w:pPr>
    <w:rPr>
      <w:szCs w:val="24"/>
    </w:rPr>
  </w:style>
  <w:style w:type="paragraph" w:customStyle="1" w:styleId="1">
    <w:name w:val="1."/>
    <w:basedOn w:val="prastasis"/>
    <w:rsid w:val="009F7797"/>
    <w:pPr>
      <w:numPr>
        <w:numId w:val="9"/>
      </w:numPr>
      <w:spacing w:before="100" w:after="100"/>
      <w:jc w:val="center"/>
    </w:pPr>
    <w:rPr>
      <w:b/>
      <w:szCs w:val="24"/>
    </w:rPr>
  </w:style>
  <w:style w:type="paragraph" w:customStyle="1" w:styleId="Style111">
    <w:name w:val="Style 1.1.1"/>
    <w:basedOn w:val="Tekstas"/>
    <w:rsid w:val="009F7797"/>
    <w:pPr>
      <w:numPr>
        <w:ilvl w:val="2"/>
      </w:numPr>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EF189C"/>
    <w:pPr>
      <w:ind w:left="720"/>
    </w:pPr>
    <w:rPr>
      <w:rFonts w:ascii="Calibri" w:eastAsia="Calibri" w:hAnsi="Calibri"/>
      <w:sz w:val="22"/>
      <w:szCs w:val="22"/>
      <w:lang w:val="en-US"/>
    </w:rPr>
  </w:style>
  <w:style w:type="paragraph" w:styleId="Debesliotekstas">
    <w:name w:val="Balloon Text"/>
    <w:basedOn w:val="prastasis"/>
    <w:semiHidden/>
    <w:rsid w:val="00540797"/>
    <w:rPr>
      <w:rFonts w:ascii="Tahoma" w:hAnsi="Tahoma" w:cs="Tahoma"/>
      <w:sz w:val="16"/>
      <w:szCs w:val="16"/>
    </w:rPr>
  </w:style>
  <w:style w:type="character" w:styleId="Komentaronuoroda">
    <w:name w:val="annotation reference"/>
    <w:uiPriority w:val="99"/>
    <w:rsid w:val="008C7917"/>
    <w:rPr>
      <w:sz w:val="16"/>
      <w:szCs w:val="16"/>
    </w:rPr>
  </w:style>
  <w:style w:type="paragraph" w:styleId="Komentarotekstas">
    <w:name w:val="annotation text"/>
    <w:basedOn w:val="prastasis"/>
    <w:link w:val="KomentarotekstasDiagrama"/>
    <w:uiPriority w:val="99"/>
    <w:rsid w:val="008C7917"/>
    <w:rPr>
      <w:sz w:val="20"/>
    </w:rPr>
  </w:style>
  <w:style w:type="character" w:customStyle="1" w:styleId="KomentarotekstasDiagrama">
    <w:name w:val="Komentaro tekstas Diagrama"/>
    <w:link w:val="Komentarotekstas"/>
    <w:uiPriority w:val="99"/>
    <w:rsid w:val="008C7917"/>
    <w:rPr>
      <w:lang w:eastAsia="en-US"/>
    </w:rPr>
  </w:style>
  <w:style w:type="paragraph" w:styleId="Komentarotema">
    <w:name w:val="annotation subject"/>
    <w:basedOn w:val="Komentarotekstas"/>
    <w:next w:val="Komentarotekstas"/>
    <w:link w:val="KomentarotemaDiagrama"/>
    <w:rsid w:val="008C7917"/>
    <w:rPr>
      <w:b/>
      <w:bCs/>
    </w:rPr>
  </w:style>
  <w:style w:type="character" w:customStyle="1" w:styleId="KomentarotemaDiagrama">
    <w:name w:val="Komentaro tema Diagrama"/>
    <w:link w:val="Komentarotema"/>
    <w:rsid w:val="008C7917"/>
    <w:rPr>
      <w:b/>
      <w:bCs/>
      <w:lang w:eastAsia="en-US"/>
    </w:rPr>
  </w:style>
  <w:style w:type="character" w:customStyle="1" w:styleId="Antrat2Diagrama">
    <w:name w:val="Antraštė 2 Diagrama"/>
    <w:link w:val="Antrat2"/>
    <w:rsid w:val="009E2687"/>
    <w:rPr>
      <w:sz w:val="24"/>
      <w:lang w:eastAsia="en-US"/>
    </w:rPr>
  </w:style>
  <w:style w:type="character" w:customStyle="1" w:styleId="PoratDiagrama">
    <w:name w:val="Poraštė Diagrama"/>
    <w:link w:val="Porat"/>
    <w:uiPriority w:val="99"/>
    <w:rsid w:val="002D2DDF"/>
    <w:rPr>
      <w:sz w:val="24"/>
      <w:lang w:eastAsia="en-US"/>
    </w:rPr>
  </w:style>
  <w:style w:type="paragraph" w:styleId="Betarp">
    <w:name w:val="No Spacing"/>
    <w:uiPriority w:val="99"/>
    <w:qFormat/>
    <w:rsid w:val="000D07CE"/>
    <w:rPr>
      <w:rFonts w:eastAsia="Calibri"/>
      <w:sz w:val="24"/>
      <w:szCs w:val="22"/>
      <w:lang w:eastAsia="en-US"/>
    </w:rPr>
  </w:style>
  <w:style w:type="paragraph" w:styleId="Pataisymai">
    <w:name w:val="Revision"/>
    <w:hidden/>
    <w:uiPriority w:val="99"/>
    <w:semiHidden/>
    <w:rsid w:val="003815D3"/>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9B5426"/>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6099">
      <w:bodyDiv w:val="1"/>
      <w:marLeft w:val="0"/>
      <w:marRight w:val="0"/>
      <w:marTop w:val="0"/>
      <w:marBottom w:val="0"/>
      <w:divBdr>
        <w:top w:val="none" w:sz="0" w:space="0" w:color="auto"/>
        <w:left w:val="none" w:sz="0" w:space="0" w:color="auto"/>
        <w:bottom w:val="none" w:sz="0" w:space="0" w:color="auto"/>
        <w:right w:val="none" w:sz="0" w:space="0" w:color="auto"/>
      </w:divBdr>
    </w:div>
    <w:div w:id="62680724">
      <w:bodyDiv w:val="1"/>
      <w:marLeft w:val="0"/>
      <w:marRight w:val="0"/>
      <w:marTop w:val="0"/>
      <w:marBottom w:val="0"/>
      <w:divBdr>
        <w:top w:val="none" w:sz="0" w:space="0" w:color="auto"/>
        <w:left w:val="none" w:sz="0" w:space="0" w:color="auto"/>
        <w:bottom w:val="none" w:sz="0" w:space="0" w:color="auto"/>
        <w:right w:val="none" w:sz="0" w:space="0" w:color="auto"/>
      </w:divBdr>
    </w:div>
    <w:div w:id="78600095">
      <w:bodyDiv w:val="1"/>
      <w:marLeft w:val="0"/>
      <w:marRight w:val="0"/>
      <w:marTop w:val="0"/>
      <w:marBottom w:val="0"/>
      <w:divBdr>
        <w:top w:val="none" w:sz="0" w:space="0" w:color="auto"/>
        <w:left w:val="none" w:sz="0" w:space="0" w:color="auto"/>
        <w:bottom w:val="none" w:sz="0" w:space="0" w:color="auto"/>
        <w:right w:val="none" w:sz="0" w:space="0" w:color="auto"/>
      </w:divBdr>
      <w:divsChild>
        <w:div w:id="1809978910">
          <w:marLeft w:val="0"/>
          <w:marRight w:val="0"/>
          <w:marTop w:val="0"/>
          <w:marBottom w:val="0"/>
          <w:divBdr>
            <w:top w:val="none" w:sz="0" w:space="0" w:color="auto"/>
            <w:left w:val="none" w:sz="0" w:space="0" w:color="auto"/>
            <w:bottom w:val="none" w:sz="0" w:space="0" w:color="auto"/>
            <w:right w:val="none" w:sz="0" w:space="0" w:color="auto"/>
          </w:divBdr>
        </w:div>
      </w:divsChild>
    </w:div>
    <w:div w:id="172500942">
      <w:bodyDiv w:val="1"/>
      <w:marLeft w:val="0"/>
      <w:marRight w:val="0"/>
      <w:marTop w:val="0"/>
      <w:marBottom w:val="0"/>
      <w:divBdr>
        <w:top w:val="none" w:sz="0" w:space="0" w:color="auto"/>
        <w:left w:val="none" w:sz="0" w:space="0" w:color="auto"/>
        <w:bottom w:val="none" w:sz="0" w:space="0" w:color="auto"/>
        <w:right w:val="none" w:sz="0" w:space="0" w:color="auto"/>
      </w:divBdr>
    </w:div>
    <w:div w:id="174685876">
      <w:bodyDiv w:val="1"/>
      <w:marLeft w:val="0"/>
      <w:marRight w:val="0"/>
      <w:marTop w:val="0"/>
      <w:marBottom w:val="0"/>
      <w:divBdr>
        <w:top w:val="none" w:sz="0" w:space="0" w:color="auto"/>
        <w:left w:val="none" w:sz="0" w:space="0" w:color="auto"/>
        <w:bottom w:val="none" w:sz="0" w:space="0" w:color="auto"/>
        <w:right w:val="none" w:sz="0" w:space="0" w:color="auto"/>
      </w:divBdr>
    </w:div>
    <w:div w:id="269508417">
      <w:bodyDiv w:val="1"/>
      <w:marLeft w:val="0"/>
      <w:marRight w:val="0"/>
      <w:marTop w:val="0"/>
      <w:marBottom w:val="0"/>
      <w:divBdr>
        <w:top w:val="none" w:sz="0" w:space="0" w:color="auto"/>
        <w:left w:val="none" w:sz="0" w:space="0" w:color="auto"/>
        <w:bottom w:val="none" w:sz="0" w:space="0" w:color="auto"/>
        <w:right w:val="none" w:sz="0" w:space="0" w:color="auto"/>
      </w:divBdr>
      <w:divsChild>
        <w:div w:id="888108067">
          <w:marLeft w:val="0"/>
          <w:marRight w:val="0"/>
          <w:marTop w:val="0"/>
          <w:marBottom w:val="0"/>
          <w:divBdr>
            <w:top w:val="none" w:sz="0" w:space="0" w:color="auto"/>
            <w:left w:val="none" w:sz="0" w:space="0" w:color="auto"/>
            <w:bottom w:val="none" w:sz="0" w:space="0" w:color="auto"/>
            <w:right w:val="none" w:sz="0" w:space="0" w:color="auto"/>
          </w:divBdr>
        </w:div>
      </w:divsChild>
    </w:div>
    <w:div w:id="271058052">
      <w:bodyDiv w:val="1"/>
      <w:marLeft w:val="0"/>
      <w:marRight w:val="0"/>
      <w:marTop w:val="0"/>
      <w:marBottom w:val="0"/>
      <w:divBdr>
        <w:top w:val="none" w:sz="0" w:space="0" w:color="auto"/>
        <w:left w:val="none" w:sz="0" w:space="0" w:color="auto"/>
        <w:bottom w:val="none" w:sz="0" w:space="0" w:color="auto"/>
        <w:right w:val="none" w:sz="0" w:space="0" w:color="auto"/>
      </w:divBdr>
    </w:div>
    <w:div w:id="272592019">
      <w:bodyDiv w:val="1"/>
      <w:marLeft w:val="0"/>
      <w:marRight w:val="0"/>
      <w:marTop w:val="0"/>
      <w:marBottom w:val="0"/>
      <w:divBdr>
        <w:top w:val="none" w:sz="0" w:space="0" w:color="auto"/>
        <w:left w:val="none" w:sz="0" w:space="0" w:color="auto"/>
        <w:bottom w:val="none" w:sz="0" w:space="0" w:color="auto"/>
        <w:right w:val="none" w:sz="0" w:space="0" w:color="auto"/>
      </w:divBdr>
    </w:div>
    <w:div w:id="377897519">
      <w:bodyDiv w:val="1"/>
      <w:marLeft w:val="0"/>
      <w:marRight w:val="0"/>
      <w:marTop w:val="0"/>
      <w:marBottom w:val="0"/>
      <w:divBdr>
        <w:top w:val="none" w:sz="0" w:space="0" w:color="auto"/>
        <w:left w:val="none" w:sz="0" w:space="0" w:color="auto"/>
        <w:bottom w:val="none" w:sz="0" w:space="0" w:color="auto"/>
        <w:right w:val="none" w:sz="0" w:space="0" w:color="auto"/>
      </w:divBdr>
    </w:div>
    <w:div w:id="480197945">
      <w:bodyDiv w:val="1"/>
      <w:marLeft w:val="0"/>
      <w:marRight w:val="0"/>
      <w:marTop w:val="0"/>
      <w:marBottom w:val="0"/>
      <w:divBdr>
        <w:top w:val="none" w:sz="0" w:space="0" w:color="auto"/>
        <w:left w:val="none" w:sz="0" w:space="0" w:color="auto"/>
        <w:bottom w:val="none" w:sz="0" w:space="0" w:color="auto"/>
        <w:right w:val="none" w:sz="0" w:space="0" w:color="auto"/>
      </w:divBdr>
    </w:div>
    <w:div w:id="542668830">
      <w:bodyDiv w:val="1"/>
      <w:marLeft w:val="0"/>
      <w:marRight w:val="0"/>
      <w:marTop w:val="0"/>
      <w:marBottom w:val="0"/>
      <w:divBdr>
        <w:top w:val="none" w:sz="0" w:space="0" w:color="auto"/>
        <w:left w:val="none" w:sz="0" w:space="0" w:color="auto"/>
        <w:bottom w:val="none" w:sz="0" w:space="0" w:color="auto"/>
        <w:right w:val="none" w:sz="0" w:space="0" w:color="auto"/>
      </w:divBdr>
    </w:div>
    <w:div w:id="556554344">
      <w:bodyDiv w:val="1"/>
      <w:marLeft w:val="0"/>
      <w:marRight w:val="0"/>
      <w:marTop w:val="0"/>
      <w:marBottom w:val="0"/>
      <w:divBdr>
        <w:top w:val="none" w:sz="0" w:space="0" w:color="auto"/>
        <w:left w:val="none" w:sz="0" w:space="0" w:color="auto"/>
        <w:bottom w:val="none" w:sz="0" w:space="0" w:color="auto"/>
        <w:right w:val="none" w:sz="0" w:space="0" w:color="auto"/>
      </w:divBdr>
    </w:div>
    <w:div w:id="571356845">
      <w:bodyDiv w:val="1"/>
      <w:marLeft w:val="0"/>
      <w:marRight w:val="0"/>
      <w:marTop w:val="0"/>
      <w:marBottom w:val="0"/>
      <w:divBdr>
        <w:top w:val="none" w:sz="0" w:space="0" w:color="auto"/>
        <w:left w:val="none" w:sz="0" w:space="0" w:color="auto"/>
        <w:bottom w:val="none" w:sz="0" w:space="0" w:color="auto"/>
        <w:right w:val="none" w:sz="0" w:space="0" w:color="auto"/>
      </w:divBdr>
    </w:div>
    <w:div w:id="622347621">
      <w:bodyDiv w:val="1"/>
      <w:marLeft w:val="0"/>
      <w:marRight w:val="0"/>
      <w:marTop w:val="0"/>
      <w:marBottom w:val="0"/>
      <w:divBdr>
        <w:top w:val="none" w:sz="0" w:space="0" w:color="auto"/>
        <w:left w:val="none" w:sz="0" w:space="0" w:color="auto"/>
        <w:bottom w:val="none" w:sz="0" w:space="0" w:color="auto"/>
        <w:right w:val="none" w:sz="0" w:space="0" w:color="auto"/>
      </w:divBdr>
    </w:div>
    <w:div w:id="633868401">
      <w:bodyDiv w:val="1"/>
      <w:marLeft w:val="0"/>
      <w:marRight w:val="0"/>
      <w:marTop w:val="0"/>
      <w:marBottom w:val="0"/>
      <w:divBdr>
        <w:top w:val="none" w:sz="0" w:space="0" w:color="auto"/>
        <w:left w:val="none" w:sz="0" w:space="0" w:color="auto"/>
        <w:bottom w:val="none" w:sz="0" w:space="0" w:color="auto"/>
        <w:right w:val="none" w:sz="0" w:space="0" w:color="auto"/>
      </w:divBdr>
    </w:div>
    <w:div w:id="784664284">
      <w:bodyDiv w:val="1"/>
      <w:marLeft w:val="0"/>
      <w:marRight w:val="0"/>
      <w:marTop w:val="0"/>
      <w:marBottom w:val="0"/>
      <w:divBdr>
        <w:top w:val="none" w:sz="0" w:space="0" w:color="auto"/>
        <w:left w:val="none" w:sz="0" w:space="0" w:color="auto"/>
        <w:bottom w:val="none" w:sz="0" w:space="0" w:color="auto"/>
        <w:right w:val="none" w:sz="0" w:space="0" w:color="auto"/>
      </w:divBdr>
    </w:div>
    <w:div w:id="818309229">
      <w:bodyDiv w:val="1"/>
      <w:marLeft w:val="0"/>
      <w:marRight w:val="0"/>
      <w:marTop w:val="0"/>
      <w:marBottom w:val="0"/>
      <w:divBdr>
        <w:top w:val="none" w:sz="0" w:space="0" w:color="auto"/>
        <w:left w:val="none" w:sz="0" w:space="0" w:color="auto"/>
        <w:bottom w:val="none" w:sz="0" w:space="0" w:color="auto"/>
        <w:right w:val="none" w:sz="0" w:space="0" w:color="auto"/>
      </w:divBdr>
    </w:div>
    <w:div w:id="969365450">
      <w:bodyDiv w:val="1"/>
      <w:marLeft w:val="0"/>
      <w:marRight w:val="0"/>
      <w:marTop w:val="0"/>
      <w:marBottom w:val="0"/>
      <w:divBdr>
        <w:top w:val="none" w:sz="0" w:space="0" w:color="auto"/>
        <w:left w:val="none" w:sz="0" w:space="0" w:color="auto"/>
        <w:bottom w:val="none" w:sz="0" w:space="0" w:color="auto"/>
        <w:right w:val="none" w:sz="0" w:space="0" w:color="auto"/>
      </w:divBdr>
      <w:divsChild>
        <w:div w:id="1369646759">
          <w:marLeft w:val="0"/>
          <w:marRight w:val="0"/>
          <w:marTop w:val="0"/>
          <w:marBottom w:val="0"/>
          <w:divBdr>
            <w:top w:val="none" w:sz="0" w:space="0" w:color="auto"/>
            <w:left w:val="none" w:sz="0" w:space="0" w:color="auto"/>
            <w:bottom w:val="none" w:sz="0" w:space="0" w:color="auto"/>
            <w:right w:val="none" w:sz="0" w:space="0" w:color="auto"/>
          </w:divBdr>
        </w:div>
        <w:div w:id="1739090776">
          <w:marLeft w:val="0"/>
          <w:marRight w:val="0"/>
          <w:marTop w:val="0"/>
          <w:marBottom w:val="0"/>
          <w:divBdr>
            <w:top w:val="none" w:sz="0" w:space="0" w:color="auto"/>
            <w:left w:val="none" w:sz="0" w:space="0" w:color="auto"/>
            <w:bottom w:val="none" w:sz="0" w:space="0" w:color="auto"/>
            <w:right w:val="none" w:sz="0" w:space="0" w:color="auto"/>
          </w:divBdr>
        </w:div>
      </w:divsChild>
    </w:div>
    <w:div w:id="1037244609">
      <w:bodyDiv w:val="1"/>
      <w:marLeft w:val="0"/>
      <w:marRight w:val="0"/>
      <w:marTop w:val="0"/>
      <w:marBottom w:val="0"/>
      <w:divBdr>
        <w:top w:val="none" w:sz="0" w:space="0" w:color="auto"/>
        <w:left w:val="none" w:sz="0" w:space="0" w:color="auto"/>
        <w:bottom w:val="none" w:sz="0" w:space="0" w:color="auto"/>
        <w:right w:val="none" w:sz="0" w:space="0" w:color="auto"/>
      </w:divBdr>
    </w:div>
    <w:div w:id="1104575723">
      <w:bodyDiv w:val="1"/>
      <w:marLeft w:val="0"/>
      <w:marRight w:val="0"/>
      <w:marTop w:val="0"/>
      <w:marBottom w:val="0"/>
      <w:divBdr>
        <w:top w:val="none" w:sz="0" w:space="0" w:color="auto"/>
        <w:left w:val="none" w:sz="0" w:space="0" w:color="auto"/>
        <w:bottom w:val="none" w:sz="0" w:space="0" w:color="auto"/>
        <w:right w:val="none" w:sz="0" w:space="0" w:color="auto"/>
      </w:divBdr>
    </w:div>
    <w:div w:id="1191190738">
      <w:bodyDiv w:val="1"/>
      <w:marLeft w:val="0"/>
      <w:marRight w:val="0"/>
      <w:marTop w:val="0"/>
      <w:marBottom w:val="0"/>
      <w:divBdr>
        <w:top w:val="none" w:sz="0" w:space="0" w:color="auto"/>
        <w:left w:val="none" w:sz="0" w:space="0" w:color="auto"/>
        <w:bottom w:val="none" w:sz="0" w:space="0" w:color="auto"/>
        <w:right w:val="none" w:sz="0" w:space="0" w:color="auto"/>
      </w:divBdr>
    </w:div>
    <w:div w:id="1236816530">
      <w:bodyDiv w:val="1"/>
      <w:marLeft w:val="0"/>
      <w:marRight w:val="0"/>
      <w:marTop w:val="0"/>
      <w:marBottom w:val="0"/>
      <w:divBdr>
        <w:top w:val="none" w:sz="0" w:space="0" w:color="auto"/>
        <w:left w:val="none" w:sz="0" w:space="0" w:color="auto"/>
        <w:bottom w:val="none" w:sz="0" w:space="0" w:color="auto"/>
        <w:right w:val="none" w:sz="0" w:space="0" w:color="auto"/>
      </w:divBdr>
    </w:div>
    <w:div w:id="1267497465">
      <w:bodyDiv w:val="1"/>
      <w:marLeft w:val="0"/>
      <w:marRight w:val="0"/>
      <w:marTop w:val="0"/>
      <w:marBottom w:val="0"/>
      <w:divBdr>
        <w:top w:val="none" w:sz="0" w:space="0" w:color="auto"/>
        <w:left w:val="none" w:sz="0" w:space="0" w:color="auto"/>
        <w:bottom w:val="none" w:sz="0" w:space="0" w:color="auto"/>
        <w:right w:val="none" w:sz="0" w:space="0" w:color="auto"/>
      </w:divBdr>
    </w:div>
    <w:div w:id="1333873295">
      <w:bodyDiv w:val="1"/>
      <w:marLeft w:val="0"/>
      <w:marRight w:val="0"/>
      <w:marTop w:val="0"/>
      <w:marBottom w:val="0"/>
      <w:divBdr>
        <w:top w:val="none" w:sz="0" w:space="0" w:color="auto"/>
        <w:left w:val="none" w:sz="0" w:space="0" w:color="auto"/>
        <w:bottom w:val="none" w:sz="0" w:space="0" w:color="auto"/>
        <w:right w:val="none" w:sz="0" w:space="0" w:color="auto"/>
      </w:divBdr>
    </w:div>
    <w:div w:id="1361935321">
      <w:bodyDiv w:val="1"/>
      <w:marLeft w:val="0"/>
      <w:marRight w:val="0"/>
      <w:marTop w:val="0"/>
      <w:marBottom w:val="0"/>
      <w:divBdr>
        <w:top w:val="none" w:sz="0" w:space="0" w:color="auto"/>
        <w:left w:val="none" w:sz="0" w:space="0" w:color="auto"/>
        <w:bottom w:val="none" w:sz="0" w:space="0" w:color="auto"/>
        <w:right w:val="none" w:sz="0" w:space="0" w:color="auto"/>
      </w:divBdr>
    </w:div>
    <w:div w:id="1363507597">
      <w:bodyDiv w:val="1"/>
      <w:marLeft w:val="0"/>
      <w:marRight w:val="0"/>
      <w:marTop w:val="0"/>
      <w:marBottom w:val="0"/>
      <w:divBdr>
        <w:top w:val="none" w:sz="0" w:space="0" w:color="auto"/>
        <w:left w:val="none" w:sz="0" w:space="0" w:color="auto"/>
        <w:bottom w:val="none" w:sz="0" w:space="0" w:color="auto"/>
        <w:right w:val="none" w:sz="0" w:space="0" w:color="auto"/>
      </w:divBdr>
    </w:div>
    <w:div w:id="1379739341">
      <w:bodyDiv w:val="1"/>
      <w:marLeft w:val="0"/>
      <w:marRight w:val="0"/>
      <w:marTop w:val="0"/>
      <w:marBottom w:val="0"/>
      <w:divBdr>
        <w:top w:val="none" w:sz="0" w:space="0" w:color="auto"/>
        <w:left w:val="none" w:sz="0" w:space="0" w:color="auto"/>
        <w:bottom w:val="none" w:sz="0" w:space="0" w:color="auto"/>
        <w:right w:val="none" w:sz="0" w:space="0" w:color="auto"/>
      </w:divBdr>
    </w:div>
    <w:div w:id="1453211916">
      <w:bodyDiv w:val="1"/>
      <w:marLeft w:val="0"/>
      <w:marRight w:val="0"/>
      <w:marTop w:val="0"/>
      <w:marBottom w:val="0"/>
      <w:divBdr>
        <w:top w:val="none" w:sz="0" w:space="0" w:color="auto"/>
        <w:left w:val="none" w:sz="0" w:space="0" w:color="auto"/>
        <w:bottom w:val="none" w:sz="0" w:space="0" w:color="auto"/>
        <w:right w:val="none" w:sz="0" w:space="0" w:color="auto"/>
      </w:divBdr>
    </w:div>
    <w:div w:id="1466384664">
      <w:bodyDiv w:val="1"/>
      <w:marLeft w:val="0"/>
      <w:marRight w:val="0"/>
      <w:marTop w:val="0"/>
      <w:marBottom w:val="0"/>
      <w:divBdr>
        <w:top w:val="none" w:sz="0" w:space="0" w:color="auto"/>
        <w:left w:val="none" w:sz="0" w:space="0" w:color="auto"/>
        <w:bottom w:val="none" w:sz="0" w:space="0" w:color="auto"/>
        <w:right w:val="none" w:sz="0" w:space="0" w:color="auto"/>
      </w:divBdr>
    </w:div>
    <w:div w:id="1570572221">
      <w:bodyDiv w:val="1"/>
      <w:marLeft w:val="0"/>
      <w:marRight w:val="0"/>
      <w:marTop w:val="0"/>
      <w:marBottom w:val="0"/>
      <w:divBdr>
        <w:top w:val="none" w:sz="0" w:space="0" w:color="auto"/>
        <w:left w:val="none" w:sz="0" w:space="0" w:color="auto"/>
        <w:bottom w:val="none" w:sz="0" w:space="0" w:color="auto"/>
        <w:right w:val="none" w:sz="0" w:space="0" w:color="auto"/>
      </w:divBdr>
    </w:div>
    <w:div w:id="1646275733">
      <w:bodyDiv w:val="1"/>
      <w:marLeft w:val="0"/>
      <w:marRight w:val="0"/>
      <w:marTop w:val="0"/>
      <w:marBottom w:val="0"/>
      <w:divBdr>
        <w:top w:val="none" w:sz="0" w:space="0" w:color="auto"/>
        <w:left w:val="none" w:sz="0" w:space="0" w:color="auto"/>
        <w:bottom w:val="none" w:sz="0" w:space="0" w:color="auto"/>
        <w:right w:val="none" w:sz="0" w:space="0" w:color="auto"/>
      </w:divBdr>
    </w:div>
    <w:div w:id="1659840789">
      <w:bodyDiv w:val="1"/>
      <w:marLeft w:val="0"/>
      <w:marRight w:val="0"/>
      <w:marTop w:val="0"/>
      <w:marBottom w:val="0"/>
      <w:divBdr>
        <w:top w:val="none" w:sz="0" w:space="0" w:color="auto"/>
        <w:left w:val="none" w:sz="0" w:space="0" w:color="auto"/>
        <w:bottom w:val="none" w:sz="0" w:space="0" w:color="auto"/>
        <w:right w:val="none" w:sz="0" w:space="0" w:color="auto"/>
      </w:divBdr>
    </w:div>
    <w:div w:id="1678578668">
      <w:bodyDiv w:val="1"/>
      <w:marLeft w:val="0"/>
      <w:marRight w:val="0"/>
      <w:marTop w:val="0"/>
      <w:marBottom w:val="0"/>
      <w:divBdr>
        <w:top w:val="none" w:sz="0" w:space="0" w:color="auto"/>
        <w:left w:val="none" w:sz="0" w:space="0" w:color="auto"/>
        <w:bottom w:val="none" w:sz="0" w:space="0" w:color="auto"/>
        <w:right w:val="none" w:sz="0" w:space="0" w:color="auto"/>
      </w:divBdr>
    </w:div>
    <w:div w:id="1744328617">
      <w:bodyDiv w:val="1"/>
      <w:marLeft w:val="0"/>
      <w:marRight w:val="0"/>
      <w:marTop w:val="0"/>
      <w:marBottom w:val="0"/>
      <w:divBdr>
        <w:top w:val="none" w:sz="0" w:space="0" w:color="auto"/>
        <w:left w:val="none" w:sz="0" w:space="0" w:color="auto"/>
        <w:bottom w:val="none" w:sz="0" w:space="0" w:color="auto"/>
        <w:right w:val="none" w:sz="0" w:space="0" w:color="auto"/>
      </w:divBdr>
    </w:div>
    <w:div w:id="1824588353">
      <w:bodyDiv w:val="1"/>
      <w:marLeft w:val="0"/>
      <w:marRight w:val="0"/>
      <w:marTop w:val="0"/>
      <w:marBottom w:val="0"/>
      <w:divBdr>
        <w:top w:val="none" w:sz="0" w:space="0" w:color="auto"/>
        <w:left w:val="none" w:sz="0" w:space="0" w:color="auto"/>
        <w:bottom w:val="none" w:sz="0" w:space="0" w:color="auto"/>
        <w:right w:val="none" w:sz="0" w:space="0" w:color="auto"/>
      </w:divBdr>
    </w:div>
    <w:div w:id="1886526918">
      <w:bodyDiv w:val="1"/>
      <w:marLeft w:val="0"/>
      <w:marRight w:val="0"/>
      <w:marTop w:val="0"/>
      <w:marBottom w:val="0"/>
      <w:divBdr>
        <w:top w:val="none" w:sz="0" w:space="0" w:color="auto"/>
        <w:left w:val="none" w:sz="0" w:space="0" w:color="auto"/>
        <w:bottom w:val="none" w:sz="0" w:space="0" w:color="auto"/>
        <w:right w:val="none" w:sz="0" w:space="0" w:color="auto"/>
      </w:divBdr>
    </w:div>
    <w:div w:id="2035569755">
      <w:bodyDiv w:val="1"/>
      <w:marLeft w:val="0"/>
      <w:marRight w:val="0"/>
      <w:marTop w:val="0"/>
      <w:marBottom w:val="0"/>
      <w:divBdr>
        <w:top w:val="none" w:sz="0" w:space="0" w:color="auto"/>
        <w:left w:val="none" w:sz="0" w:space="0" w:color="auto"/>
        <w:bottom w:val="none" w:sz="0" w:space="0" w:color="auto"/>
        <w:right w:val="none" w:sz="0" w:space="0" w:color="auto"/>
      </w:divBdr>
    </w:div>
    <w:div w:id="2100441889">
      <w:bodyDiv w:val="1"/>
      <w:marLeft w:val="0"/>
      <w:marRight w:val="0"/>
      <w:marTop w:val="0"/>
      <w:marBottom w:val="0"/>
      <w:divBdr>
        <w:top w:val="none" w:sz="0" w:space="0" w:color="auto"/>
        <w:left w:val="none" w:sz="0" w:space="0" w:color="auto"/>
        <w:bottom w:val="none" w:sz="0" w:space="0" w:color="auto"/>
        <w:right w:val="none" w:sz="0" w:space="0" w:color="auto"/>
      </w:divBdr>
    </w:div>
    <w:div w:id="21222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E04BA3E999A4A4DB5AE4A36513D279E" ma:contentTypeVersion="7" ma:contentTypeDescription="Kurkite naują dokumentą." ma:contentTypeScope="" ma:versionID="2d554dd20612ad5e925306e03a79970e">
  <xsd:schema xmlns:xsd="http://www.w3.org/2001/XMLSchema" xmlns:xs="http://www.w3.org/2001/XMLSchema" xmlns:p="http://schemas.microsoft.com/office/2006/metadata/properties" xmlns:ns3="2e7cc8e0-5d2b-4e3d-9a5e-93415f996217" targetNamespace="http://schemas.microsoft.com/office/2006/metadata/properties" ma:root="true" ma:fieldsID="77d56788968e5893103992fba41600aa" ns3:_="">
    <xsd:import namespace="2e7cc8e0-5d2b-4e3d-9a5e-93415f9962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cc8e0-5d2b-4e3d-9a5e-93415f996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0562E-985F-4553-A458-87075FC9B90D}">
  <ds:schemaRefs>
    <ds:schemaRef ds:uri="http://schemas.microsoft.com/sharepoint/v3/contenttype/forms"/>
  </ds:schemaRefs>
</ds:datastoreItem>
</file>

<file path=customXml/itemProps2.xml><?xml version="1.0" encoding="utf-8"?>
<ds:datastoreItem xmlns:ds="http://schemas.openxmlformats.org/officeDocument/2006/customXml" ds:itemID="{597B6FB2-F5FB-42CE-AE88-212A02782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cc8e0-5d2b-4e3d-9a5e-93415f99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227C0-A61D-452A-9927-C5E1CF1AD5C2}">
  <ds:schemaRefs>
    <ds:schemaRef ds:uri="http://schemas.openxmlformats.org/package/2006/metadata/core-properties"/>
    <ds:schemaRef ds:uri="http://purl.org/dc/elements/1.1/"/>
    <ds:schemaRef ds:uri="http://www.w3.org/XML/1998/namespace"/>
    <ds:schemaRef ds:uri="http://purl.org/dc/dcmitype/"/>
    <ds:schemaRef ds:uri="2e7cc8e0-5d2b-4e3d-9a5e-93415f996217"/>
    <ds:schemaRef ds:uri="http://schemas.microsoft.com/office/2006/documentManagement/types"/>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2719816C-75C7-4B09-8D76-40EBBFB3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3002</Words>
  <Characters>21050</Characters>
  <Application>Microsoft Office Word</Application>
  <DocSecurity>0</DocSecurity>
  <Lines>175</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vt:lpstr>
      <vt:lpstr>I</vt:lpstr>
    </vt:vector>
  </TitlesOfParts>
  <Company/>
  <LinksUpToDate>false</LinksUpToDate>
  <CharactersWithSpaces>24004</CharactersWithSpaces>
  <SharedDoc>false</SharedDoc>
  <HLinks>
    <vt:vector size="90" baseType="variant">
      <vt:variant>
        <vt:i4>1376309</vt:i4>
      </vt:variant>
      <vt:variant>
        <vt:i4>86</vt:i4>
      </vt:variant>
      <vt:variant>
        <vt:i4>0</vt:i4>
      </vt:variant>
      <vt:variant>
        <vt:i4>5</vt:i4>
      </vt:variant>
      <vt:variant>
        <vt:lpwstr/>
      </vt:variant>
      <vt:variant>
        <vt:lpwstr>_Toc427305665</vt:lpwstr>
      </vt:variant>
      <vt:variant>
        <vt:i4>1376309</vt:i4>
      </vt:variant>
      <vt:variant>
        <vt:i4>80</vt:i4>
      </vt:variant>
      <vt:variant>
        <vt:i4>0</vt:i4>
      </vt:variant>
      <vt:variant>
        <vt:i4>5</vt:i4>
      </vt:variant>
      <vt:variant>
        <vt:lpwstr/>
      </vt:variant>
      <vt:variant>
        <vt:lpwstr>_Toc427305664</vt:lpwstr>
      </vt:variant>
      <vt:variant>
        <vt:i4>1376309</vt:i4>
      </vt:variant>
      <vt:variant>
        <vt:i4>74</vt:i4>
      </vt:variant>
      <vt:variant>
        <vt:i4>0</vt:i4>
      </vt:variant>
      <vt:variant>
        <vt:i4>5</vt:i4>
      </vt:variant>
      <vt:variant>
        <vt:lpwstr/>
      </vt:variant>
      <vt:variant>
        <vt:lpwstr>_Toc427305663</vt:lpwstr>
      </vt:variant>
      <vt:variant>
        <vt:i4>1376309</vt:i4>
      </vt:variant>
      <vt:variant>
        <vt:i4>68</vt:i4>
      </vt:variant>
      <vt:variant>
        <vt:i4>0</vt:i4>
      </vt:variant>
      <vt:variant>
        <vt:i4>5</vt:i4>
      </vt:variant>
      <vt:variant>
        <vt:lpwstr/>
      </vt:variant>
      <vt:variant>
        <vt:lpwstr>_Toc427305662</vt:lpwstr>
      </vt:variant>
      <vt:variant>
        <vt:i4>1376309</vt:i4>
      </vt:variant>
      <vt:variant>
        <vt:i4>62</vt:i4>
      </vt:variant>
      <vt:variant>
        <vt:i4>0</vt:i4>
      </vt:variant>
      <vt:variant>
        <vt:i4>5</vt:i4>
      </vt:variant>
      <vt:variant>
        <vt:lpwstr/>
      </vt:variant>
      <vt:variant>
        <vt:lpwstr>_Toc427305661</vt:lpwstr>
      </vt:variant>
      <vt:variant>
        <vt:i4>1376309</vt:i4>
      </vt:variant>
      <vt:variant>
        <vt:i4>56</vt:i4>
      </vt:variant>
      <vt:variant>
        <vt:i4>0</vt:i4>
      </vt:variant>
      <vt:variant>
        <vt:i4>5</vt:i4>
      </vt:variant>
      <vt:variant>
        <vt:lpwstr/>
      </vt:variant>
      <vt:variant>
        <vt:lpwstr>_Toc427305660</vt:lpwstr>
      </vt:variant>
      <vt:variant>
        <vt:i4>1441845</vt:i4>
      </vt:variant>
      <vt:variant>
        <vt:i4>50</vt:i4>
      </vt:variant>
      <vt:variant>
        <vt:i4>0</vt:i4>
      </vt:variant>
      <vt:variant>
        <vt:i4>5</vt:i4>
      </vt:variant>
      <vt:variant>
        <vt:lpwstr/>
      </vt:variant>
      <vt:variant>
        <vt:lpwstr>_Toc427305659</vt:lpwstr>
      </vt:variant>
      <vt:variant>
        <vt:i4>1441845</vt:i4>
      </vt:variant>
      <vt:variant>
        <vt:i4>44</vt:i4>
      </vt:variant>
      <vt:variant>
        <vt:i4>0</vt:i4>
      </vt:variant>
      <vt:variant>
        <vt:i4>5</vt:i4>
      </vt:variant>
      <vt:variant>
        <vt:lpwstr/>
      </vt:variant>
      <vt:variant>
        <vt:lpwstr>_Toc427305658</vt:lpwstr>
      </vt:variant>
      <vt:variant>
        <vt:i4>1441845</vt:i4>
      </vt:variant>
      <vt:variant>
        <vt:i4>38</vt:i4>
      </vt:variant>
      <vt:variant>
        <vt:i4>0</vt:i4>
      </vt:variant>
      <vt:variant>
        <vt:i4>5</vt:i4>
      </vt:variant>
      <vt:variant>
        <vt:lpwstr/>
      </vt:variant>
      <vt:variant>
        <vt:lpwstr>_Toc427305657</vt:lpwstr>
      </vt:variant>
      <vt:variant>
        <vt:i4>1441845</vt:i4>
      </vt:variant>
      <vt:variant>
        <vt:i4>32</vt:i4>
      </vt:variant>
      <vt:variant>
        <vt:i4>0</vt:i4>
      </vt:variant>
      <vt:variant>
        <vt:i4>5</vt:i4>
      </vt:variant>
      <vt:variant>
        <vt:lpwstr/>
      </vt:variant>
      <vt:variant>
        <vt:lpwstr>_Toc427305656</vt:lpwstr>
      </vt:variant>
      <vt:variant>
        <vt:i4>1441845</vt:i4>
      </vt:variant>
      <vt:variant>
        <vt:i4>26</vt:i4>
      </vt:variant>
      <vt:variant>
        <vt:i4>0</vt:i4>
      </vt:variant>
      <vt:variant>
        <vt:i4>5</vt:i4>
      </vt:variant>
      <vt:variant>
        <vt:lpwstr/>
      </vt:variant>
      <vt:variant>
        <vt:lpwstr>_Toc427305655</vt:lpwstr>
      </vt:variant>
      <vt:variant>
        <vt:i4>1441845</vt:i4>
      </vt:variant>
      <vt:variant>
        <vt:i4>20</vt:i4>
      </vt:variant>
      <vt:variant>
        <vt:i4>0</vt:i4>
      </vt:variant>
      <vt:variant>
        <vt:i4>5</vt:i4>
      </vt:variant>
      <vt:variant>
        <vt:lpwstr/>
      </vt:variant>
      <vt:variant>
        <vt:lpwstr>_Toc427305654</vt:lpwstr>
      </vt:variant>
      <vt:variant>
        <vt:i4>1441845</vt:i4>
      </vt:variant>
      <vt:variant>
        <vt:i4>14</vt:i4>
      </vt:variant>
      <vt:variant>
        <vt:i4>0</vt:i4>
      </vt:variant>
      <vt:variant>
        <vt:i4>5</vt:i4>
      </vt:variant>
      <vt:variant>
        <vt:lpwstr/>
      </vt:variant>
      <vt:variant>
        <vt:lpwstr>_Toc427305653</vt:lpwstr>
      </vt:variant>
      <vt:variant>
        <vt:i4>1441845</vt:i4>
      </vt:variant>
      <vt:variant>
        <vt:i4>8</vt:i4>
      </vt:variant>
      <vt:variant>
        <vt:i4>0</vt:i4>
      </vt:variant>
      <vt:variant>
        <vt:i4>5</vt:i4>
      </vt:variant>
      <vt:variant>
        <vt:lpwstr/>
      </vt:variant>
      <vt:variant>
        <vt:lpwstr>_Toc427305652</vt:lpwstr>
      </vt:variant>
      <vt:variant>
        <vt:i4>1441845</vt:i4>
      </vt:variant>
      <vt:variant>
        <vt:i4>2</vt:i4>
      </vt:variant>
      <vt:variant>
        <vt:i4>0</vt:i4>
      </vt:variant>
      <vt:variant>
        <vt:i4>5</vt:i4>
      </vt:variant>
      <vt:variant>
        <vt:lpwstr/>
      </vt:variant>
      <vt:variant>
        <vt:lpwstr>_Toc427305651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Renata DZIMIDAITĖ</dc:creator>
  <cp:lastModifiedBy>Violeta Gembicka</cp:lastModifiedBy>
  <cp:revision>4</cp:revision>
  <cp:lastPrinted>2019-11-08T10:44:00Z</cp:lastPrinted>
  <dcterms:created xsi:type="dcterms:W3CDTF">2021-02-04T10:22:00Z</dcterms:created>
  <dcterms:modified xsi:type="dcterms:W3CDTF">2021-03-24T16:09:00Z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0x0101002E04BA3E999A4A4DB5AE4A36513D279E</vt:lpwstr>
  </property>
</Properties>
</file>