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DF936" w14:textId="38F03574" w:rsidR="00FF4BC1" w:rsidRDefault="00A65A7F" w:rsidP="004F5D91">
      <w:r w:rsidRPr="0082484B">
        <w:rPr>
          <w:noProof/>
          <w:lang w:val="en-US" w:eastAsia="en-US"/>
        </w:rPr>
        <mc:AlternateContent>
          <mc:Choice Requires="wpg">
            <w:drawing>
              <wp:anchor distT="0" distB="0" distL="114300" distR="114300" simplePos="0" relativeHeight="251658240" behindDoc="0" locked="0" layoutInCell="1" allowOverlap="1" wp14:anchorId="5A1C4435" wp14:editId="5F29D966">
                <wp:simplePos x="0" y="0"/>
                <wp:positionH relativeFrom="column">
                  <wp:posOffset>-914400</wp:posOffset>
                </wp:positionH>
                <wp:positionV relativeFrom="paragraph">
                  <wp:posOffset>-1132840</wp:posOffset>
                </wp:positionV>
                <wp:extent cx="7571105" cy="10698480"/>
                <wp:effectExtent l="0" t="0" r="0" b="7620"/>
                <wp:wrapNone/>
                <wp:docPr id="6" name="Group 6"/>
                <wp:cNvGraphicFramePr/>
                <a:graphic xmlns:a="http://schemas.openxmlformats.org/drawingml/2006/main">
                  <a:graphicData uri="http://schemas.microsoft.com/office/word/2010/wordprocessingGroup">
                    <wpg:wgp>
                      <wpg:cNvGrpSpPr/>
                      <wpg:grpSpPr>
                        <a:xfrm>
                          <a:off x="0" y="0"/>
                          <a:ext cx="7571105" cy="10698480"/>
                          <a:chOff x="-1292134" y="414537"/>
                          <a:chExt cx="7571105" cy="10698480"/>
                        </a:xfrm>
                      </wpg:grpSpPr>
                      <wpg:grpSp>
                        <wpg:cNvPr id="4" name="Group 4"/>
                        <wpg:cNvGrpSpPr/>
                        <wpg:grpSpPr>
                          <a:xfrm>
                            <a:off x="-1292134" y="414537"/>
                            <a:ext cx="7571105" cy="10698480"/>
                            <a:chOff x="-1292134" y="414537"/>
                            <a:chExt cx="7571105" cy="10698480"/>
                          </a:xfrm>
                        </wpg:grpSpPr>
                        <wpg:grpSp>
                          <wpg:cNvPr id="3" name="Group 3"/>
                          <wpg:cNvGrpSpPr/>
                          <wpg:grpSpPr>
                            <a:xfrm>
                              <a:off x="-1292134" y="414537"/>
                              <a:ext cx="7571105" cy="10698480"/>
                              <a:chOff x="-1292134" y="414537"/>
                              <a:chExt cx="7571105" cy="10698480"/>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1292134" y="414537"/>
                                <a:ext cx="7571105" cy="10698480"/>
                              </a:xfrm>
                              <a:prstGeom prst="rect">
                                <a:avLst/>
                              </a:prstGeom>
                            </pic:spPr>
                          </pic:pic>
                          <wps:wsp>
                            <wps:cNvPr id="131" name="Text Box 131"/>
                            <wps:cNvSpPr txBox="1"/>
                            <wps:spPr>
                              <a:xfrm>
                                <a:off x="-542262" y="1010093"/>
                                <a:ext cx="5734052" cy="481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03B66" w14:textId="30197A5A" w:rsidR="00124D9A" w:rsidRDefault="002B0306" w:rsidP="000B32FE">
                                  <w:pPr>
                                    <w:pStyle w:val="Pavadinimas"/>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465D0" w:rsidRPr="00020081">
                                        <w:t>Licencijavimo proceso modernizavimo ir standartizavimo galimybių studijos parengimo paslaugos</w:t>
                                      </w:r>
                                    </w:sdtContent>
                                  </w:sdt>
                                </w:p>
                                <w:p w14:paraId="3E1B26D4" w14:textId="7D516E95" w:rsidR="00124D9A" w:rsidRPr="004404A7" w:rsidRDefault="00E7214F" w:rsidP="00E7214F">
                                  <w:pPr>
                                    <w:pStyle w:val="Paantrat"/>
                                    <w:jc w:val="left"/>
                                    <w:rPr>
                                      <w:rStyle w:val="PaantratDiagrama"/>
                                    </w:rPr>
                                  </w:pPr>
                                  <w:r w:rsidRPr="00E7214F">
                                    <w:t xml:space="preserve">Licencijavimo proceso modernizavimo ir standartizavimo </w:t>
                                  </w:r>
                                  <w:r>
                                    <w:t>g</w:t>
                                  </w:r>
                                  <w:r w:rsidR="00124D9A">
                                    <w:t>alimybių</w:t>
                                  </w:r>
                                  <w:r w:rsidR="00FF4BC1">
                                    <w:t xml:space="preserve"> studija</w:t>
                                  </w:r>
                                </w:p>
                                <w:p w14:paraId="34A24467" w14:textId="5F5ED8E1" w:rsidR="00124D9A" w:rsidRPr="00E03E52" w:rsidRDefault="00124D9A" w:rsidP="00F66278">
                                  <w:pPr>
                                    <w:pStyle w:val="Paantrat"/>
                                    <w:rPr>
                                      <w:rStyle w:val="PaantratDiagrama"/>
                                      <w:sz w:val="24"/>
                                      <w:szCs w:val="24"/>
                                      <w:lang w:val="en-US"/>
                                    </w:rPr>
                                  </w:pPr>
                                  <w:r w:rsidRPr="00F66278">
                                    <w:rPr>
                                      <w:sz w:val="32"/>
                                      <w:szCs w:val="32"/>
                                    </w:rPr>
                                    <w:t xml:space="preserve">Versija </w:t>
                                  </w:r>
                                  <w:r w:rsidR="00541483">
                                    <w:rPr>
                                      <w:sz w:val="32"/>
                                      <w:szCs w:val="32"/>
                                    </w:rPr>
                                    <w:t>1</w:t>
                                  </w:r>
                                  <w:r w:rsidR="00FF4BC1">
                                    <w:rPr>
                                      <w:sz w:val="32"/>
                                      <w:szCs w:val="32"/>
                                    </w:rPr>
                                    <w:t>.</w:t>
                                  </w:r>
                                  <w:r w:rsidR="00541483">
                                    <w:rPr>
                                      <w:sz w:val="32"/>
                                      <w:szCs w:val="32"/>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 name="Text Box 1"/>
                          <wps:cNvSpPr txBox="1"/>
                          <wps:spPr>
                            <a:xfrm>
                              <a:off x="-734994" y="6228598"/>
                              <a:ext cx="2582300" cy="4150994"/>
                            </a:xfrm>
                            <a:prstGeom prst="rect">
                              <a:avLst/>
                            </a:prstGeom>
                            <a:noFill/>
                            <a:ln w="6350">
                              <a:noFill/>
                            </a:ln>
                            <a:effectLst>
                              <a:outerShdw blurRad="63500" sx="102000" sy="102000" algn="ctr" rotWithShape="0">
                                <a:prstClr val="black">
                                  <a:alpha val="40000"/>
                                </a:prstClr>
                              </a:outerShdw>
                            </a:effectLst>
                          </wps:spPr>
                          <wps:txbx>
                            <w:txbxContent>
                              <w:p w14:paraId="3265E152" w14:textId="72265D6A" w:rsidR="00124D9A" w:rsidRDefault="00124D9A" w:rsidP="005777D2">
                                <w:pPr>
                                  <w:rPr>
                                    <w:rStyle w:val="Vietosrezervavimoenklotekstas"/>
                                  </w:rPr>
                                </w:pPr>
                                <w:r w:rsidRPr="006C1A8E">
                                  <w:rPr>
                                    <w:rStyle w:val="Vietosrezervavimoenklotekstas"/>
                                  </w:rPr>
                                  <w:t xml:space="preserve"> </w:t>
                                </w:r>
                                <w:r>
                                  <w:rPr>
                                    <w:noProof/>
                                    <w:lang w:val="en-US" w:eastAsia="en-US"/>
                                  </w:rPr>
                                  <w:drawing>
                                    <wp:inline distT="0" distB="0" distL="0" distR="0" wp14:anchorId="4F972E82" wp14:editId="4270EE63">
                                      <wp:extent cx="820949" cy="1242060"/>
                                      <wp:effectExtent l="0" t="0" r="0" b="0"/>
                                      <wp:docPr id="33" name="Picture 7" descr="ES galimy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galimyb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491" cy="1254983"/>
                                              </a:xfrm>
                                              <a:prstGeom prst="rect">
                                                <a:avLst/>
                                              </a:prstGeom>
                                              <a:noFill/>
                                              <a:ln>
                                                <a:noFill/>
                                              </a:ln>
                                            </pic:spPr>
                                          </pic:pic>
                                        </a:graphicData>
                                      </a:graphic>
                                    </wp:inline>
                                  </w:drawing>
                                </w:r>
                              </w:p>
                              <w:p w14:paraId="0981E354" w14:textId="36468213" w:rsidR="00124D9A" w:rsidRDefault="00124D9A" w:rsidP="00897A75">
                                <w:pPr>
                                  <w:jc w:val="left"/>
                                  <w:rPr>
                                    <w:rStyle w:val="Vietosrezervavimoenklotekstas"/>
                                  </w:rPr>
                                </w:pPr>
                                <w:r>
                                  <w:rPr>
                                    <w:rStyle w:val="Vietosrezervavimoenklotekstas"/>
                                  </w:rPr>
                                  <w:t xml:space="preserve">Užsakovas: </w:t>
                                </w:r>
                              </w:p>
                              <w:p w14:paraId="41A7086D" w14:textId="2A6D3A57" w:rsidR="00124D9A" w:rsidRPr="00897A75" w:rsidRDefault="00124D9A" w:rsidP="00432AD9">
                                <w:pPr>
                                  <w:jc w:val="left"/>
                                  <w:rPr>
                                    <w:rStyle w:val="Vietosrezervavimoenklotekstas"/>
                                  </w:rPr>
                                </w:pPr>
                                <w:r w:rsidRPr="00020081">
                                  <w:rPr>
                                    <w:rStyle w:val="Vietosrezervavimoenklotekstas"/>
                                  </w:rPr>
                                  <w:t>Lietuvos Respublikos ekonomikos ir inovacijų</w:t>
                                </w:r>
                                <w:r>
                                  <w:rPr>
                                    <w:rStyle w:val="Vietosrezervavimoenklotekstas"/>
                                  </w:rPr>
                                  <w:t xml:space="preserve"> </w:t>
                                </w:r>
                                <w:r w:rsidRPr="00020081">
                                  <w:rPr>
                                    <w:rStyle w:val="Vietosrezervavimoenklotekstas"/>
                                  </w:rPr>
                                  <w:t>ministerija</w:t>
                                </w:r>
                                <w:r w:rsidRPr="00914C6E">
                                  <w:rPr>
                                    <w:rStyle w:val="Vietosrezervavimoenklotekstas"/>
                                  </w:rPr>
                                  <w:t>,</w:t>
                                </w:r>
                                <w:r>
                                  <w:rPr>
                                    <w:rStyle w:val="Vietosrezervavimoenklotekstas"/>
                                  </w:rPr>
                                  <w:br/>
                                </w:r>
                                <w:r w:rsidRPr="00020081">
                                  <w:rPr>
                                    <w:rStyle w:val="Vietosrezervavimoenklotekstas"/>
                                  </w:rPr>
                                  <w:t xml:space="preserve">Gedimino pr. 38, LT-01104 </w:t>
                                </w:r>
                                <w:r w:rsidRPr="00914C6E">
                                  <w:rPr>
                                    <w:rStyle w:val="Vietosrezervavimoenklotekstas"/>
                                  </w:rPr>
                                  <w:t>Vilnius</w:t>
                                </w:r>
                              </w:p>
                              <w:p w14:paraId="6CFDD11E" w14:textId="79C814CF" w:rsidR="00124D9A" w:rsidRDefault="00124D9A" w:rsidP="001D740A">
                                <w:pPr>
                                  <w:jc w:val="left"/>
                                  <w:rPr>
                                    <w:rStyle w:val="Vietosrezervavimoenklotekstas"/>
                                  </w:rPr>
                                </w:pPr>
                                <w:r w:rsidRPr="00B12672">
                                  <w:rPr>
                                    <w:rStyle w:val="Antrat9Diagrama"/>
                                    <w:noProof/>
                                    <w:lang w:val="en-US" w:eastAsia="en-US"/>
                                  </w:rPr>
                                  <w:drawing>
                                    <wp:inline distT="0" distB="0" distL="0" distR="0" wp14:anchorId="1F8F4D10" wp14:editId="578C1C1A">
                                      <wp:extent cx="1198800" cy="352800"/>
                                      <wp:effectExtent l="0" t="0" r="0" b="3175"/>
                                      <wp:docPr id="34" name="Picture 25"/>
                                      <wp:cNvGraphicFramePr/>
                                      <a:graphic xmlns:a="http://schemas.openxmlformats.org/drawingml/2006/main">
                                        <a:graphicData uri="http://schemas.openxmlformats.org/drawingml/2006/picture">
                                          <pic:pic xmlns:pic="http://schemas.openxmlformats.org/drawingml/2006/picture">
                                            <pic:nvPicPr>
                                              <pic:cNvPr id="1576331262" name="Picture 1576331262"/>
                                              <pic:cNvPicPr/>
                                            </pic:nvPicPr>
                                            <pic:blipFill>
                                              <a:blip r:embed="rId14">
                                                <a:extLst>
                                                  <a:ext uri="{28A0092B-C50C-407E-A947-70E740481C1C}">
                                                    <a14:useLocalDpi xmlns:a14="http://schemas.microsoft.com/office/drawing/2010/main" val="0"/>
                                                  </a:ext>
                                                </a:extLst>
                                              </a:blip>
                                              <a:stretch>
                                                <a:fillRect/>
                                              </a:stretch>
                                            </pic:blipFill>
                                            <pic:spPr>
                                              <a:xfrm>
                                                <a:off x="0" y="0"/>
                                                <a:ext cx="1198800" cy="352800"/>
                                              </a:xfrm>
                                              <a:prstGeom prst="rect">
                                                <a:avLst/>
                                              </a:prstGeom>
                                            </pic:spPr>
                                          </pic:pic>
                                        </a:graphicData>
                                      </a:graphic>
                                    </wp:inline>
                                  </w:drawing>
                                </w:r>
                              </w:p>
                              <w:p w14:paraId="13F7E08C" w14:textId="77777777" w:rsidR="00124D9A" w:rsidRPr="00886957" w:rsidRDefault="00124D9A" w:rsidP="00886957">
                                <w:pPr>
                                  <w:jc w:val="left"/>
                                  <w:rPr>
                                    <w:rFonts w:eastAsia="MS Mincho" w:cs="Arial Narrow"/>
                                    <w:color w:val="85A2B9" w:themeColor="text2"/>
                                    <w:szCs w:val="20"/>
                                  </w:rPr>
                                </w:pPr>
                                <w:r w:rsidRPr="00886957">
                                  <w:rPr>
                                    <w:rFonts w:eastAsia="MS Mincho" w:cs="Arial Narrow"/>
                                    <w:color w:val="85A2B9" w:themeColor="text2"/>
                                    <w:szCs w:val="20"/>
                                  </w:rPr>
                                  <w:t>Paslaugų teikėjas:</w:t>
                                </w:r>
                              </w:p>
                              <w:p w14:paraId="3BBB7DF1" w14:textId="0CF4DA9B" w:rsidR="00124D9A" w:rsidRDefault="002B0306" w:rsidP="00897A75">
                                <w:pPr>
                                  <w:jc w:val="left"/>
                                  <w:rPr>
                                    <w:rFonts w:eastAsia="MS Mincho" w:cs="Arial Narrow"/>
                                    <w:color w:val="85A2B9" w:themeColor="text2"/>
                                    <w:szCs w:val="20"/>
                                  </w:rPr>
                                </w:pPr>
                                <w:sdt>
                                  <w:sdtPr>
                                    <w:rPr>
                                      <w:rFonts w:eastAsia="MS Mincho" w:cs="Arial Narrow"/>
                                      <w:color w:val="85A2B9" w:themeColor="text2"/>
                                      <w:szCs w:val="20"/>
                                    </w:rPr>
                                    <w:alias w:val="Company"/>
                                    <w:tag w:val=""/>
                                    <w:id w:val="-1139718074"/>
                                    <w:dataBinding w:prefixMappings="xmlns:ns0='http://schemas.openxmlformats.org/officeDocument/2006/extended-properties' " w:xpath="/ns0:Properties[1]/ns0:Company[1]" w:storeItemID="{6668398D-A668-4E3E-A5EB-62B293D839F1}"/>
                                    <w:text/>
                                  </w:sdtPr>
                                  <w:sdtEndPr/>
                                  <w:sdtContent>
                                    <w:r w:rsidR="00124D9A">
                                      <w:rPr>
                                        <w:rFonts w:eastAsia="MS Mincho" w:cs="Arial Narrow"/>
                                        <w:color w:val="85A2B9" w:themeColor="text2"/>
                                        <w:szCs w:val="20"/>
                                      </w:rPr>
                                      <w:t xml:space="preserve">UAB „IO </w:t>
                                    </w:r>
                                    <w:proofErr w:type="spellStart"/>
                                    <w:r w:rsidR="00124D9A">
                                      <w:rPr>
                                        <w:rFonts w:eastAsia="MS Mincho" w:cs="Arial Narrow"/>
                                        <w:color w:val="85A2B9" w:themeColor="text2"/>
                                        <w:szCs w:val="20"/>
                                      </w:rPr>
                                      <w:t>projects</w:t>
                                    </w:r>
                                    <w:proofErr w:type="spellEnd"/>
                                    <w:r w:rsidR="00124D9A">
                                      <w:rPr>
                                        <w:rFonts w:eastAsia="MS Mincho" w:cs="Arial Narrow"/>
                                        <w:color w:val="85A2B9" w:themeColor="text2"/>
                                        <w:szCs w:val="20"/>
                                      </w:rPr>
                                      <w:t>“</w:t>
                                    </w:r>
                                  </w:sdtContent>
                                </w:sdt>
                              </w:p>
                              <w:p w14:paraId="7736F2B5" w14:textId="77777777" w:rsidR="00124D9A" w:rsidRDefault="00124D9A" w:rsidP="00C635DD">
                                <w:pPr>
                                  <w:spacing w:before="0" w:after="0" w:line="240" w:lineRule="auto"/>
                                  <w:jc w:val="left"/>
                                  <w:rPr>
                                    <w:rFonts w:eastAsia="MS Mincho" w:cs="Arial Narrow"/>
                                    <w:color w:val="85A2B9" w:themeColor="text2"/>
                                    <w:szCs w:val="20"/>
                                  </w:rPr>
                                </w:pPr>
                                <w:r w:rsidRPr="000C6EE9">
                                  <w:rPr>
                                    <w:rFonts w:eastAsia="MS Mincho" w:cs="Arial Narrow"/>
                                    <w:color w:val="85A2B9" w:themeColor="text2"/>
                                    <w:szCs w:val="20"/>
                                  </w:rPr>
                                  <w:t xml:space="preserve">V. Gerulaičio g. 10, </w:t>
                                </w:r>
                              </w:p>
                              <w:p w14:paraId="171C9D5E" w14:textId="6E84C999" w:rsidR="00124D9A" w:rsidRPr="00897A75" w:rsidRDefault="00124D9A" w:rsidP="00C635DD">
                                <w:pPr>
                                  <w:spacing w:before="0" w:after="0" w:line="240" w:lineRule="auto"/>
                                  <w:jc w:val="left"/>
                                  <w:rPr>
                                    <w:rStyle w:val="Vietosrezervavimoenklotekstas"/>
                                  </w:rPr>
                                </w:pPr>
                                <w:r w:rsidRPr="000C6EE9">
                                  <w:rPr>
                                    <w:rFonts w:eastAsia="MS Mincho" w:cs="Arial Narrow"/>
                                    <w:color w:val="85A2B9" w:themeColor="text2"/>
                                    <w:szCs w:val="20"/>
                                  </w:rPr>
                                  <w:t>LT-08200</w:t>
                                </w:r>
                                <w:r>
                                  <w:rPr>
                                    <w:rFonts w:eastAsia="MS Mincho" w:cs="Arial Narrow"/>
                                    <w:color w:val="85A2B9" w:themeColor="text2"/>
                                    <w:szCs w:val="20"/>
                                  </w:rPr>
                                  <w:t xml:space="preserve">, </w:t>
                                </w:r>
                                <w:r w:rsidRPr="00886957">
                                  <w:rPr>
                                    <w:rFonts w:eastAsia="MS Mincho" w:cs="Arial Narrow"/>
                                    <w:color w:val="85A2B9" w:themeColor="text2"/>
                                    <w:szCs w:val="20"/>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 name="Text Box 2"/>
                        <wps:cNvSpPr txBox="1"/>
                        <wps:spPr>
                          <a:xfrm>
                            <a:off x="4423811" y="10326385"/>
                            <a:ext cx="1000125" cy="563879"/>
                          </a:xfrm>
                          <a:prstGeom prst="rect">
                            <a:avLst/>
                          </a:prstGeom>
                          <a:noFill/>
                          <a:ln w="6350">
                            <a:noFill/>
                          </a:ln>
                        </wps:spPr>
                        <wps:txbx>
                          <w:txbxContent>
                            <w:p w14:paraId="67BEB044" w14:textId="7CEE4878" w:rsidR="00124D9A" w:rsidRPr="003461C1" w:rsidRDefault="00124D9A" w:rsidP="004F5D91">
                              <w:pPr>
                                <w:jc w:val="right"/>
                                <w:rPr>
                                  <w:rStyle w:val="Vietosrezervavimoenklotekstas"/>
                                  <w:b/>
                                  <w:bCs/>
                                  <w:color w:val="FFFFFF" w:themeColor="background1"/>
                                </w:rPr>
                              </w:pPr>
                              <w:r w:rsidRPr="003461C1">
                                <w:rPr>
                                  <w:rStyle w:val="Vietosrezervavimoenklotekstas"/>
                                  <w:b/>
                                  <w:bCs/>
                                  <w:color w:val="FFFFFF" w:themeColor="background1"/>
                                </w:rPr>
                                <w:fldChar w:fldCharType="begin"/>
                              </w:r>
                              <w:r w:rsidRPr="003461C1">
                                <w:rPr>
                                  <w:rStyle w:val="Vietosrezervavimoenklotekstas"/>
                                  <w:b/>
                                  <w:bCs/>
                                  <w:color w:val="FFFFFF" w:themeColor="background1"/>
                                </w:rPr>
                                <w:instrText xml:space="preserve"> DATE  \@ "yyyy"  \* MERGEFORMAT </w:instrText>
                              </w:r>
                              <w:r w:rsidRPr="003461C1">
                                <w:rPr>
                                  <w:rStyle w:val="Vietosrezervavimoenklotekstas"/>
                                  <w:b/>
                                  <w:bCs/>
                                  <w:color w:val="FFFFFF" w:themeColor="background1"/>
                                </w:rPr>
                                <w:fldChar w:fldCharType="separate"/>
                              </w:r>
                              <w:r w:rsidR="002B0306">
                                <w:rPr>
                                  <w:rStyle w:val="Vietosrezervavimoenklotekstas"/>
                                  <w:b/>
                                  <w:bCs/>
                                  <w:noProof/>
                                  <w:color w:val="FFFFFF" w:themeColor="background1"/>
                                </w:rPr>
                                <w:t>2023</w:t>
                              </w:r>
                              <w:r w:rsidRPr="003461C1">
                                <w:rPr>
                                  <w:rStyle w:val="Vietosrezervavimoenklotekstas"/>
                                  <w:b/>
                                  <w:bCs/>
                                  <w:color w:val="FFFFFF" w:themeColor="background1"/>
                                </w:rPr>
                                <w:fldChar w:fldCharType="end"/>
                              </w:r>
                              <w:r w:rsidRPr="003461C1">
                                <w:rPr>
                                  <w:rStyle w:val="Vietosrezervavimoenklotekstas"/>
                                  <w:b/>
                                  <w:bCs/>
                                  <w:color w:val="FFFFFF" w:themeColor="background1"/>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C4435" id="Group 6" o:spid="_x0000_s1026" style="position:absolute;left:0;text-align:left;margin-left:-1in;margin-top:-89.2pt;width:596.15pt;height:842.4pt;z-index:251658240;mso-width-relative:margin;mso-height-relative:margin" coordorigin="-12921,4145" coordsize="75711,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">
                <v:group id="Group 4" o:spid="_x0000_s1027" style="position:absolute;left:-12921;top:4145;width:75710;height:106985" coordorigin="-12921,4145" coordsize="75711,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 o:spid="_x0000_s1028" style="position:absolute;left:-12921;top:4145;width:75710;height:106985" coordorigin="-12921,4145" coordsize="75711,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12921;top:4145;width:75710;height:10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">
                      <v:imagedata r:id="rId15" o:title=""/>
                    </v:shape>
                    <v:shapetype id="_x0000_t202" coordsize="21600,21600" o:spt="202" path="m,l,21600r21600,l21600,xe">
                      <v:stroke joinstyle="miter"/>
                      <v:path gradientshapeok="t" o:connecttype="rect"/>
                    </v:shapetype>
                    <v:shape id="Text Box 131" o:spid="_x0000_s1030" type="#_x0000_t202" style="position:absolute;left:-5422;top:10100;width:57339;height:4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" filled="f" stroked="f" strokeweight=".5pt">
                      <v:textbox inset="0,0,0,0">
                        <w:txbxContent>
                          <w:p w14:paraId="03303B66" w14:textId="30197A5A" w:rsidR="00124D9A" w:rsidRDefault="002B0306" w:rsidP="000B32FE">
                            <w:pPr>
                              <w:pStyle w:val="Pavadinimas"/>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465D0" w:rsidRPr="00020081">
                                  <w:t>Licencijavimo proceso modernizavimo ir standartizavimo galimybių studijos parengimo paslaugos</w:t>
                                </w:r>
                              </w:sdtContent>
                            </w:sdt>
                          </w:p>
                          <w:p w14:paraId="3E1B26D4" w14:textId="7D516E95" w:rsidR="00124D9A" w:rsidRPr="004404A7" w:rsidRDefault="00E7214F" w:rsidP="00E7214F">
                            <w:pPr>
                              <w:pStyle w:val="Paantrat"/>
                              <w:jc w:val="left"/>
                              <w:rPr>
                                <w:rStyle w:val="PaantratDiagrama"/>
                              </w:rPr>
                            </w:pPr>
                            <w:r w:rsidRPr="00E7214F">
                              <w:t xml:space="preserve">Licencijavimo proceso modernizavimo ir standartizavimo </w:t>
                            </w:r>
                            <w:r>
                              <w:t>g</w:t>
                            </w:r>
                            <w:r w:rsidR="00124D9A">
                              <w:t>alimybių</w:t>
                            </w:r>
                            <w:r w:rsidR="00FF4BC1">
                              <w:t xml:space="preserve"> studija</w:t>
                            </w:r>
                          </w:p>
                          <w:p w14:paraId="34A24467" w14:textId="5F5ED8E1" w:rsidR="00124D9A" w:rsidRPr="00E03E52" w:rsidRDefault="00124D9A" w:rsidP="00F66278">
                            <w:pPr>
                              <w:pStyle w:val="Paantrat"/>
                              <w:rPr>
                                <w:rStyle w:val="PaantratDiagrama"/>
                                <w:sz w:val="24"/>
                                <w:szCs w:val="24"/>
                                <w:lang w:val="en-US"/>
                              </w:rPr>
                            </w:pPr>
                            <w:r w:rsidRPr="00F66278">
                              <w:rPr>
                                <w:sz w:val="32"/>
                                <w:szCs w:val="32"/>
                              </w:rPr>
                              <w:t xml:space="preserve">Versija </w:t>
                            </w:r>
                            <w:r w:rsidR="00541483">
                              <w:rPr>
                                <w:sz w:val="32"/>
                                <w:szCs w:val="32"/>
                              </w:rPr>
                              <w:t>1</w:t>
                            </w:r>
                            <w:r w:rsidR="00FF4BC1">
                              <w:rPr>
                                <w:sz w:val="32"/>
                                <w:szCs w:val="32"/>
                              </w:rPr>
                              <w:t>.</w:t>
                            </w:r>
                            <w:r w:rsidR="00541483">
                              <w:rPr>
                                <w:sz w:val="32"/>
                                <w:szCs w:val="32"/>
                              </w:rPr>
                              <w:t>0</w:t>
                            </w:r>
                          </w:p>
                        </w:txbxContent>
                      </v:textbox>
                    </v:shape>
                  </v:group>
                  <v:shape id="Text Box 1" o:spid="_x0000_s1031" type="#_x0000_t202" style="position:absolute;left:-7349;top:62285;width:25822;height:415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" filled="f" stroked="f" strokeweight=".5pt">
                    <v:shadow on="t" type="perspective" color="black" opacity="26214f" offset="0,0" matrix="66847f,,,66847f"/>
                    <v:textbox>
                      <w:txbxContent>
                        <w:p w14:paraId="3265E152" w14:textId="72265D6A" w:rsidR="00124D9A" w:rsidRDefault="00124D9A" w:rsidP="005777D2">
                          <w:pPr>
                            <w:rPr>
                              <w:rStyle w:val="Vietosrezervavimoenklotekstas"/>
                            </w:rPr>
                          </w:pPr>
                          <w:r w:rsidRPr="006C1A8E">
                            <w:rPr>
                              <w:rStyle w:val="Vietosrezervavimoenklotekstas"/>
                            </w:rPr>
                            <w:t xml:space="preserve"> </w:t>
                          </w:r>
                          <w:r>
                            <w:rPr>
                              <w:noProof/>
                              <w:lang w:val="en-US" w:eastAsia="en-US"/>
                            </w:rPr>
                            <w:drawing>
                              <wp:inline distT="0" distB="0" distL="0" distR="0" wp14:anchorId="4F972E82" wp14:editId="4270EE63">
                                <wp:extent cx="820949" cy="1242060"/>
                                <wp:effectExtent l="0" t="0" r="0" b="0"/>
                                <wp:docPr id="33" name="Picture 7" descr="ES galimy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galimyb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491" cy="1254983"/>
                                        </a:xfrm>
                                        <a:prstGeom prst="rect">
                                          <a:avLst/>
                                        </a:prstGeom>
                                        <a:noFill/>
                                        <a:ln>
                                          <a:noFill/>
                                        </a:ln>
                                      </pic:spPr>
                                    </pic:pic>
                                  </a:graphicData>
                                </a:graphic>
                              </wp:inline>
                            </w:drawing>
                          </w:r>
                        </w:p>
                        <w:p w14:paraId="0981E354" w14:textId="36468213" w:rsidR="00124D9A" w:rsidRDefault="00124D9A" w:rsidP="00897A75">
                          <w:pPr>
                            <w:jc w:val="left"/>
                            <w:rPr>
                              <w:rStyle w:val="Vietosrezervavimoenklotekstas"/>
                            </w:rPr>
                          </w:pPr>
                          <w:r>
                            <w:rPr>
                              <w:rStyle w:val="Vietosrezervavimoenklotekstas"/>
                            </w:rPr>
                            <w:t xml:space="preserve">Užsakovas: </w:t>
                          </w:r>
                        </w:p>
                        <w:p w14:paraId="41A7086D" w14:textId="2A6D3A57" w:rsidR="00124D9A" w:rsidRPr="00897A75" w:rsidRDefault="00124D9A" w:rsidP="00432AD9">
                          <w:pPr>
                            <w:jc w:val="left"/>
                            <w:rPr>
                              <w:rStyle w:val="Vietosrezervavimoenklotekstas"/>
                            </w:rPr>
                          </w:pPr>
                          <w:r w:rsidRPr="00020081">
                            <w:rPr>
                              <w:rStyle w:val="Vietosrezervavimoenklotekstas"/>
                            </w:rPr>
                            <w:t>Lietuvos Respublikos ekonomikos ir inovacijų</w:t>
                          </w:r>
                          <w:r>
                            <w:rPr>
                              <w:rStyle w:val="Vietosrezervavimoenklotekstas"/>
                            </w:rPr>
                            <w:t xml:space="preserve"> </w:t>
                          </w:r>
                          <w:r w:rsidRPr="00020081">
                            <w:rPr>
                              <w:rStyle w:val="Vietosrezervavimoenklotekstas"/>
                            </w:rPr>
                            <w:t>ministerija</w:t>
                          </w:r>
                          <w:r w:rsidRPr="00914C6E">
                            <w:rPr>
                              <w:rStyle w:val="Vietosrezervavimoenklotekstas"/>
                            </w:rPr>
                            <w:t>,</w:t>
                          </w:r>
                          <w:r>
                            <w:rPr>
                              <w:rStyle w:val="Vietosrezervavimoenklotekstas"/>
                            </w:rPr>
                            <w:br/>
                          </w:r>
                          <w:r w:rsidRPr="00020081">
                            <w:rPr>
                              <w:rStyle w:val="Vietosrezervavimoenklotekstas"/>
                            </w:rPr>
                            <w:t xml:space="preserve">Gedimino pr. 38, LT-01104 </w:t>
                          </w:r>
                          <w:r w:rsidRPr="00914C6E">
                            <w:rPr>
                              <w:rStyle w:val="Vietosrezervavimoenklotekstas"/>
                            </w:rPr>
                            <w:t>Vilnius</w:t>
                          </w:r>
                        </w:p>
                        <w:p w14:paraId="6CFDD11E" w14:textId="79C814CF" w:rsidR="00124D9A" w:rsidRDefault="00124D9A" w:rsidP="001D740A">
                          <w:pPr>
                            <w:jc w:val="left"/>
                            <w:rPr>
                              <w:rStyle w:val="Vietosrezervavimoenklotekstas"/>
                            </w:rPr>
                          </w:pPr>
                          <w:r w:rsidRPr="00B12672">
                            <w:rPr>
                              <w:rStyle w:val="Antrat9Diagrama"/>
                              <w:noProof/>
                              <w:lang w:val="en-US" w:eastAsia="en-US"/>
                            </w:rPr>
                            <w:drawing>
                              <wp:inline distT="0" distB="0" distL="0" distR="0" wp14:anchorId="1F8F4D10" wp14:editId="578C1C1A">
                                <wp:extent cx="1198800" cy="352800"/>
                                <wp:effectExtent l="0" t="0" r="0" b="3175"/>
                                <wp:docPr id="34" name="Picture 25"/>
                                <wp:cNvGraphicFramePr/>
                                <a:graphic xmlns:a="http://schemas.openxmlformats.org/drawingml/2006/main">
                                  <a:graphicData uri="http://schemas.openxmlformats.org/drawingml/2006/picture">
                                    <pic:pic xmlns:pic="http://schemas.openxmlformats.org/drawingml/2006/picture">
                                      <pic:nvPicPr>
                                        <pic:cNvPr id="1576331262" name="Picture 1576331262"/>
                                        <pic:cNvPicPr/>
                                      </pic:nvPicPr>
                                      <pic:blipFill>
                                        <a:blip r:embed="rId14">
                                          <a:extLst>
                                            <a:ext uri="{28A0092B-C50C-407E-A947-70E740481C1C}">
                                              <a14:useLocalDpi xmlns:a14="http://schemas.microsoft.com/office/drawing/2010/main" val="0"/>
                                            </a:ext>
                                          </a:extLst>
                                        </a:blip>
                                        <a:stretch>
                                          <a:fillRect/>
                                        </a:stretch>
                                      </pic:blipFill>
                                      <pic:spPr>
                                        <a:xfrm>
                                          <a:off x="0" y="0"/>
                                          <a:ext cx="1198800" cy="352800"/>
                                        </a:xfrm>
                                        <a:prstGeom prst="rect">
                                          <a:avLst/>
                                        </a:prstGeom>
                                      </pic:spPr>
                                    </pic:pic>
                                  </a:graphicData>
                                </a:graphic>
                              </wp:inline>
                            </w:drawing>
                          </w:r>
                        </w:p>
                        <w:p w14:paraId="13F7E08C" w14:textId="77777777" w:rsidR="00124D9A" w:rsidRPr="00886957" w:rsidRDefault="00124D9A" w:rsidP="00886957">
                          <w:pPr>
                            <w:jc w:val="left"/>
                            <w:rPr>
                              <w:rFonts w:eastAsia="MS Mincho" w:cs="Arial Narrow"/>
                              <w:color w:val="85A2B9" w:themeColor="text2"/>
                              <w:szCs w:val="20"/>
                            </w:rPr>
                          </w:pPr>
                          <w:r w:rsidRPr="00886957">
                            <w:rPr>
                              <w:rFonts w:eastAsia="MS Mincho" w:cs="Arial Narrow"/>
                              <w:color w:val="85A2B9" w:themeColor="text2"/>
                              <w:szCs w:val="20"/>
                            </w:rPr>
                            <w:t>Paslaugų teikėjas:</w:t>
                          </w:r>
                        </w:p>
                        <w:p w14:paraId="3BBB7DF1" w14:textId="0CF4DA9B" w:rsidR="00124D9A" w:rsidRDefault="002B0306" w:rsidP="00897A75">
                          <w:pPr>
                            <w:jc w:val="left"/>
                            <w:rPr>
                              <w:rFonts w:eastAsia="MS Mincho" w:cs="Arial Narrow"/>
                              <w:color w:val="85A2B9" w:themeColor="text2"/>
                              <w:szCs w:val="20"/>
                            </w:rPr>
                          </w:pPr>
                          <w:sdt>
                            <w:sdtPr>
                              <w:rPr>
                                <w:rFonts w:eastAsia="MS Mincho" w:cs="Arial Narrow"/>
                                <w:color w:val="85A2B9" w:themeColor="text2"/>
                                <w:szCs w:val="20"/>
                              </w:rPr>
                              <w:alias w:val="Company"/>
                              <w:tag w:val=""/>
                              <w:id w:val="-1139718074"/>
                              <w:dataBinding w:prefixMappings="xmlns:ns0='http://schemas.openxmlformats.org/officeDocument/2006/extended-properties' " w:xpath="/ns0:Properties[1]/ns0:Company[1]" w:storeItemID="{6668398D-A668-4E3E-A5EB-62B293D839F1}"/>
                              <w:text/>
                            </w:sdtPr>
                            <w:sdtEndPr/>
                            <w:sdtContent>
                              <w:r w:rsidR="00124D9A">
                                <w:rPr>
                                  <w:rFonts w:eastAsia="MS Mincho" w:cs="Arial Narrow"/>
                                  <w:color w:val="85A2B9" w:themeColor="text2"/>
                                  <w:szCs w:val="20"/>
                                </w:rPr>
                                <w:t xml:space="preserve">UAB „IO </w:t>
                              </w:r>
                              <w:proofErr w:type="spellStart"/>
                              <w:r w:rsidR="00124D9A">
                                <w:rPr>
                                  <w:rFonts w:eastAsia="MS Mincho" w:cs="Arial Narrow"/>
                                  <w:color w:val="85A2B9" w:themeColor="text2"/>
                                  <w:szCs w:val="20"/>
                                </w:rPr>
                                <w:t>projects</w:t>
                              </w:r>
                              <w:proofErr w:type="spellEnd"/>
                              <w:r w:rsidR="00124D9A">
                                <w:rPr>
                                  <w:rFonts w:eastAsia="MS Mincho" w:cs="Arial Narrow"/>
                                  <w:color w:val="85A2B9" w:themeColor="text2"/>
                                  <w:szCs w:val="20"/>
                                </w:rPr>
                                <w:t>“</w:t>
                              </w:r>
                            </w:sdtContent>
                          </w:sdt>
                        </w:p>
                        <w:p w14:paraId="7736F2B5" w14:textId="77777777" w:rsidR="00124D9A" w:rsidRDefault="00124D9A" w:rsidP="00C635DD">
                          <w:pPr>
                            <w:spacing w:before="0" w:after="0" w:line="240" w:lineRule="auto"/>
                            <w:jc w:val="left"/>
                            <w:rPr>
                              <w:rFonts w:eastAsia="MS Mincho" w:cs="Arial Narrow"/>
                              <w:color w:val="85A2B9" w:themeColor="text2"/>
                              <w:szCs w:val="20"/>
                            </w:rPr>
                          </w:pPr>
                          <w:r w:rsidRPr="000C6EE9">
                            <w:rPr>
                              <w:rFonts w:eastAsia="MS Mincho" w:cs="Arial Narrow"/>
                              <w:color w:val="85A2B9" w:themeColor="text2"/>
                              <w:szCs w:val="20"/>
                            </w:rPr>
                            <w:t xml:space="preserve">V. Gerulaičio g. 10, </w:t>
                          </w:r>
                        </w:p>
                        <w:p w14:paraId="171C9D5E" w14:textId="6E84C999" w:rsidR="00124D9A" w:rsidRPr="00897A75" w:rsidRDefault="00124D9A" w:rsidP="00C635DD">
                          <w:pPr>
                            <w:spacing w:before="0" w:after="0" w:line="240" w:lineRule="auto"/>
                            <w:jc w:val="left"/>
                            <w:rPr>
                              <w:rStyle w:val="Vietosrezervavimoenklotekstas"/>
                            </w:rPr>
                          </w:pPr>
                          <w:r w:rsidRPr="000C6EE9">
                            <w:rPr>
                              <w:rFonts w:eastAsia="MS Mincho" w:cs="Arial Narrow"/>
                              <w:color w:val="85A2B9" w:themeColor="text2"/>
                              <w:szCs w:val="20"/>
                            </w:rPr>
                            <w:t>LT-08200</w:t>
                          </w:r>
                          <w:r>
                            <w:rPr>
                              <w:rFonts w:eastAsia="MS Mincho" w:cs="Arial Narrow"/>
                              <w:color w:val="85A2B9" w:themeColor="text2"/>
                              <w:szCs w:val="20"/>
                            </w:rPr>
                            <w:t xml:space="preserve">, </w:t>
                          </w:r>
                          <w:r w:rsidRPr="00886957">
                            <w:rPr>
                              <w:rFonts w:eastAsia="MS Mincho" w:cs="Arial Narrow"/>
                              <w:color w:val="85A2B9" w:themeColor="text2"/>
                              <w:szCs w:val="20"/>
                            </w:rPr>
                            <w:t>Vilnius</w:t>
                          </w:r>
                        </w:p>
                      </w:txbxContent>
                    </v:textbox>
                  </v:shape>
                </v:group>
                <v:shape id="Text Box 2" o:spid="_x0000_s1032" type="#_x0000_t202" style="position:absolute;left:44238;top:103263;width:10001;height:56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" filled="f" stroked="f" strokeweight=".5pt">
                  <v:textbox>
                    <w:txbxContent>
                      <w:p w14:paraId="67BEB044" w14:textId="7CEE4878" w:rsidR="00124D9A" w:rsidRPr="003461C1" w:rsidRDefault="00124D9A" w:rsidP="004F5D91">
                        <w:pPr>
                          <w:jc w:val="right"/>
                          <w:rPr>
                            <w:rStyle w:val="Vietosrezervavimoenklotekstas"/>
                            <w:b/>
                            <w:bCs/>
                            <w:color w:val="FFFFFF" w:themeColor="background1"/>
                          </w:rPr>
                        </w:pPr>
                        <w:r w:rsidRPr="003461C1">
                          <w:rPr>
                            <w:rStyle w:val="Vietosrezervavimoenklotekstas"/>
                            <w:b/>
                            <w:bCs/>
                            <w:color w:val="FFFFFF" w:themeColor="background1"/>
                          </w:rPr>
                          <w:fldChar w:fldCharType="begin"/>
                        </w:r>
                        <w:r w:rsidRPr="003461C1">
                          <w:rPr>
                            <w:rStyle w:val="Vietosrezervavimoenklotekstas"/>
                            <w:b/>
                            <w:bCs/>
                            <w:color w:val="FFFFFF" w:themeColor="background1"/>
                          </w:rPr>
                          <w:instrText xml:space="preserve"> DATE  \@ "yyyy"  \* MERGEFORMAT </w:instrText>
                        </w:r>
                        <w:r w:rsidRPr="003461C1">
                          <w:rPr>
                            <w:rStyle w:val="Vietosrezervavimoenklotekstas"/>
                            <w:b/>
                            <w:bCs/>
                            <w:color w:val="FFFFFF" w:themeColor="background1"/>
                          </w:rPr>
                          <w:fldChar w:fldCharType="separate"/>
                        </w:r>
                        <w:r w:rsidR="002B0306">
                          <w:rPr>
                            <w:rStyle w:val="Vietosrezervavimoenklotekstas"/>
                            <w:b/>
                            <w:bCs/>
                            <w:noProof/>
                            <w:color w:val="FFFFFF" w:themeColor="background1"/>
                          </w:rPr>
                          <w:t>2023</w:t>
                        </w:r>
                        <w:r w:rsidRPr="003461C1">
                          <w:rPr>
                            <w:rStyle w:val="Vietosrezervavimoenklotekstas"/>
                            <w:b/>
                            <w:bCs/>
                            <w:color w:val="FFFFFF" w:themeColor="background1"/>
                          </w:rPr>
                          <w:fldChar w:fldCharType="end"/>
                        </w:r>
                        <w:r w:rsidRPr="003461C1">
                          <w:rPr>
                            <w:rStyle w:val="Vietosrezervavimoenklotekstas"/>
                            <w:b/>
                            <w:bCs/>
                            <w:color w:val="FFFFFF" w:themeColor="background1"/>
                          </w:rPr>
                          <w:br/>
                          <w:t>Vilnius</w:t>
                        </w:r>
                      </w:p>
                    </w:txbxContent>
                  </v:textbox>
                </v:shape>
              </v:group>
            </w:pict>
          </mc:Fallback>
        </mc:AlternateContent>
      </w:r>
    </w:p>
    <w:p w14:paraId="78817118" w14:textId="15FA287E" w:rsidR="00B933AD" w:rsidRDefault="00B933AD" w:rsidP="004F5D91">
      <w:bookmarkStart w:id="0" w:name="_Hlk48208176"/>
      <w:bookmarkEnd w:id="0"/>
    </w:p>
    <w:sdt>
      <w:sdtPr>
        <w:id w:val="977264778"/>
        <w:docPartObj>
          <w:docPartGallery w:val="Cover Pages"/>
          <w:docPartUnique/>
        </w:docPartObj>
      </w:sdtPr>
      <w:sdtEndPr/>
      <w:sdtContent>
        <w:p w14:paraId="66134D05" w14:textId="60181434" w:rsidR="004404A7" w:rsidRPr="00C44856" w:rsidRDefault="004404A7" w:rsidP="004F5D91"/>
        <w:p w14:paraId="2CB05A15" w14:textId="1A161718" w:rsidR="003A4759" w:rsidRPr="00C44856" w:rsidRDefault="003A4759" w:rsidP="004F5D91">
          <w:pPr>
            <w:rPr>
              <w:noProof/>
            </w:rPr>
          </w:pPr>
        </w:p>
        <w:p w14:paraId="3F383430" w14:textId="14F8C6DF" w:rsidR="003A4759" w:rsidRPr="00C44856" w:rsidRDefault="003A4759" w:rsidP="004F5D91">
          <w:pPr>
            <w:rPr>
              <w:noProof/>
            </w:rPr>
          </w:pPr>
        </w:p>
        <w:p w14:paraId="582D2C79" w14:textId="466F48A5" w:rsidR="003A4759" w:rsidRPr="00C44856" w:rsidRDefault="003A4759" w:rsidP="004F5D91">
          <w:pPr>
            <w:rPr>
              <w:noProof/>
            </w:rPr>
          </w:pPr>
        </w:p>
        <w:p w14:paraId="7976A9B3" w14:textId="589D39DD" w:rsidR="003A4759" w:rsidRPr="00C44856" w:rsidRDefault="003A4759" w:rsidP="004F5D91">
          <w:pPr>
            <w:rPr>
              <w:noProof/>
            </w:rPr>
          </w:pPr>
        </w:p>
        <w:p w14:paraId="6ECF83A2" w14:textId="5F51D90E" w:rsidR="003A4759" w:rsidRPr="00C44856" w:rsidRDefault="003A4759" w:rsidP="004F5D91">
          <w:pPr>
            <w:rPr>
              <w:noProof/>
            </w:rPr>
          </w:pPr>
        </w:p>
        <w:p w14:paraId="6FE2C6C3" w14:textId="7268E768" w:rsidR="003A4759" w:rsidRPr="00C44856" w:rsidRDefault="003A4759" w:rsidP="004F5D91">
          <w:pPr>
            <w:rPr>
              <w:noProof/>
            </w:rPr>
          </w:pPr>
        </w:p>
        <w:p w14:paraId="3A3F638A" w14:textId="0732504F" w:rsidR="003A4759" w:rsidRPr="00C44856" w:rsidRDefault="00A65A7F" w:rsidP="004F5D91">
          <w:pPr>
            <w:rPr>
              <w:noProof/>
            </w:rPr>
          </w:pPr>
          <w:r w:rsidRPr="001A685D">
            <w:rPr>
              <w:rFonts w:ascii="Tahoma" w:hAnsi="Tahoma" w:cs="Tahoma"/>
              <w:noProof/>
              <w:lang w:val="en-US" w:eastAsia="en-US"/>
            </w:rPr>
            <w:drawing>
              <wp:anchor distT="0" distB="0" distL="114300" distR="114300" simplePos="0" relativeHeight="251658241" behindDoc="1" locked="0" layoutInCell="1" allowOverlap="1" wp14:anchorId="5FAB732A" wp14:editId="7ACD497C">
                <wp:simplePos x="0" y="0"/>
                <wp:positionH relativeFrom="column">
                  <wp:posOffset>-338585</wp:posOffset>
                </wp:positionH>
                <wp:positionV relativeFrom="paragraph">
                  <wp:posOffset>262255</wp:posOffset>
                </wp:positionV>
                <wp:extent cx="7383275" cy="6646545"/>
                <wp:effectExtent l="0" t="0" r="8255" b="1905"/>
                <wp:wrapNone/>
                <wp:docPr id="10" name="Picture 10"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easuring sti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4175" cy="664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7BD99" w14:textId="392CCFF2" w:rsidR="003A4759" w:rsidRPr="00C44856" w:rsidRDefault="003A4759" w:rsidP="004F5D91">
          <w:pPr>
            <w:rPr>
              <w:noProof/>
            </w:rPr>
          </w:pPr>
        </w:p>
        <w:p w14:paraId="1FD5D2A3" w14:textId="52FD70FA" w:rsidR="004404A7" w:rsidRPr="00C44856" w:rsidRDefault="004404A7" w:rsidP="004F5D91">
          <w:pPr>
            <w:rPr>
              <w:noProof/>
            </w:rPr>
          </w:pPr>
          <w:r w:rsidRPr="00C44856">
            <w:br w:type="page"/>
          </w:r>
        </w:p>
      </w:sdtContent>
    </w:sdt>
    <w:p w14:paraId="1EC74E48" w14:textId="69DE7B9B" w:rsidR="00882992" w:rsidRPr="000B6CDF" w:rsidRDefault="00882992" w:rsidP="00882992">
      <w:pPr>
        <w:pStyle w:val="Turinioantrat"/>
      </w:pPr>
      <w:bookmarkStart w:id="1" w:name="_Toc48209071"/>
      <w:bookmarkStart w:id="2" w:name="_Toc48209393"/>
      <w:r w:rsidRPr="00882992">
        <w:lastRenderedPageBreak/>
        <w:t>Dokumento</w:t>
      </w:r>
      <w:r w:rsidRPr="000B6CDF">
        <w:t xml:space="preserve"> </w:t>
      </w:r>
      <w:r w:rsidR="00D71899" w:rsidRPr="00D71899">
        <w:t>informacija</w:t>
      </w:r>
    </w:p>
    <w:bookmarkStart w:id="3" w:name="_Toc52978196"/>
    <w:p w14:paraId="02A568AE" w14:textId="1DFBFABD" w:rsidR="00886957" w:rsidRDefault="00261AEB" w:rsidP="00886957">
      <w:pPr>
        <w:pStyle w:val="Antrat"/>
      </w:pPr>
      <w:r>
        <w:fldChar w:fldCharType="begin"/>
      </w:r>
      <w:r>
        <w:instrText xml:space="preserve"> SEQ lentelė \* ARABIC </w:instrText>
      </w:r>
      <w:r>
        <w:fldChar w:fldCharType="separate"/>
      </w:r>
      <w:bookmarkStart w:id="4" w:name="_Toc110956996"/>
      <w:r w:rsidR="00427285">
        <w:t>1</w:t>
      </w:r>
      <w:r>
        <w:fldChar w:fldCharType="end"/>
      </w:r>
      <w:r>
        <w:t xml:space="preserve"> lentelė</w:t>
      </w:r>
      <w:r w:rsidR="00882992" w:rsidRPr="006106BE">
        <w:t>.</w:t>
      </w:r>
      <w:r w:rsidR="00882992">
        <w:t xml:space="preserve"> </w:t>
      </w:r>
      <w:r w:rsidR="00882992" w:rsidRPr="006106BE">
        <w:t>Dokumento rengėjai</w:t>
      </w:r>
      <w:bookmarkEnd w:id="3"/>
      <w:bookmarkEnd w:id="4"/>
    </w:p>
    <w:tbl>
      <w:tblPr>
        <w:tblStyle w:val="IO2020"/>
        <w:tblW w:w="5000" w:type="pct"/>
        <w:tblLook w:val="0620" w:firstRow="1" w:lastRow="0" w:firstColumn="0" w:lastColumn="0" w:noHBand="1" w:noVBand="1"/>
      </w:tblPr>
      <w:tblGrid>
        <w:gridCol w:w="2701"/>
        <w:gridCol w:w="6325"/>
      </w:tblGrid>
      <w:tr w:rsidR="00882992" w:rsidRPr="005F3D4D" w14:paraId="1B691804" w14:textId="77777777" w:rsidTr="00326534">
        <w:trPr>
          <w:cnfStyle w:val="100000000000" w:firstRow="1" w:lastRow="0" w:firstColumn="0" w:lastColumn="0" w:oddVBand="0" w:evenVBand="0" w:oddHBand="0" w:evenHBand="0" w:firstRowFirstColumn="0" w:firstRowLastColumn="0" w:lastRowFirstColumn="0" w:lastRowLastColumn="0"/>
        </w:trPr>
        <w:tc>
          <w:tcPr>
            <w:tcW w:w="1496" w:type="pct"/>
          </w:tcPr>
          <w:p w14:paraId="72A3A49F" w14:textId="77777777" w:rsidR="00882992" w:rsidRPr="0031652A" w:rsidRDefault="00882992" w:rsidP="00882992">
            <w:pPr>
              <w:pStyle w:val="Lentelsh1"/>
            </w:pPr>
            <w:r w:rsidRPr="000B6CDF">
              <w:t>Vardas, pavardė</w:t>
            </w:r>
          </w:p>
        </w:tc>
        <w:tc>
          <w:tcPr>
            <w:tcW w:w="3504" w:type="pct"/>
          </w:tcPr>
          <w:p w14:paraId="0AEF5A55" w14:textId="77777777" w:rsidR="00882992" w:rsidRPr="0031652A" w:rsidRDefault="00882992" w:rsidP="00882992">
            <w:pPr>
              <w:pStyle w:val="Lentelsh1"/>
            </w:pPr>
            <w:r w:rsidRPr="000B6CDF">
              <w:t>Pareigos</w:t>
            </w:r>
          </w:p>
        </w:tc>
      </w:tr>
      <w:tr w:rsidR="00882992" w:rsidRPr="005F3D4D" w14:paraId="4FEFC365" w14:textId="77777777" w:rsidTr="00326534">
        <w:trPr>
          <w:trHeight w:val="325"/>
        </w:trPr>
        <w:tc>
          <w:tcPr>
            <w:tcW w:w="1496" w:type="pct"/>
          </w:tcPr>
          <w:p w14:paraId="29CB2094" w14:textId="3D4EE0C6" w:rsidR="00882992" w:rsidRPr="00556021" w:rsidRDefault="00423DB5" w:rsidP="00882992">
            <w:pPr>
              <w:pStyle w:val="Lentelsh2"/>
            </w:pPr>
            <w:r>
              <w:t>Ovidijus Kėdžius</w:t>
            </w:r>
          </w:p>
        </w:tc>
        <w:tc>
          <w:tcPr>
            <w:tcW w:w="3504" w:type="pct"/>
          </w:tcPr>
          <w:p w14:paraId="70ADA069" w14:textId="3405F364" w:rsidR="00882992" w:rsidRPr="00556021" w:rsidRDefault="006E13CC" w:rsidP="00882992">
            <w:pPr>
              <w:pStyle w:val="Lentelsh2"/>
            </w:pPr>
            <w:r>
              <w:t xml:space="preserve">UAB „IO </w:t>
            </w:r>
            <w:proofErr w:type="spellStart"/>
            <w:r>
              <w:t>projects</w:t>
            </w:r>
            <w:proofErr w:type="spellEnd"/>
            <w:r>
              <w:t>“ p</w:t>
            </w:r>
            <w:r w:rsidR="00423DB5">
              <w:t>roj</w:t>
            </w:r>
            <w:r>
              <w:t>ektų vadovas</w:t>
            </w:r>
          </w:p>
        </w:tc>
      </w:tr>
      <w:tr w:rsidR="00294395" w:rsidRPr="005F3D4D" w14:paraId="7E08B331" w14:textId="77777777" w:rsidTr="00326534">
        <w:trPr>
          <w:trHeight w:val="325"/>
        </w:trPr>
        <w:tc>
          <w:tcPr>
            <w:tcW w:w="1496" w:type="pct"/>
          </w:tcPr>
          <w:p w14:paraId="75072F11" w14:textId="7E7A77E8" w:rsidR="00294395" w:rsidRPr="00001582" w:rsidRDefault="00FF4BC1" w:rsidP="00882992">
            <w:pPr>
              <w:pStyle w:val="Lentelsh2"/>
              <w:rPr>
                <w:lang w:val="en-US"/>
              </w:rPr>
            </w:pPr>
            <w:r>
              <w:rPr>
                <w:lang w:val="en-US"/>
              </w:rPr>
              <w:t>Dominy</w:t>
            </w:r>
            <w:r w:rsidR="00173271">
              <w:rPr>
                <w:lang w:val="en-US"/>
              </w:rPr>
              <w:t>kas Paulikas</w:t>
            </w:r>
          </w:p>
        </w:tc>
        <w:tc>
          <w:tcPr>
            <w:tcW w:w="3504" w:type="pct"/>
          </w:tcPr>
          <w:p w14:paraId="2FA59317" w14:textId="292EA445" w:rsidR="00294395" w:rsidRDefault="00173271" w:rsidP="00882992">
            <w:pPr>
              <w:pStyle w:val="Lentelsh2"/>
            </w:pPr>
            <w:r>
              <w:t xml:space="preserve">UAB „IO </w:t>
            </w:r>
            <w:proofErr w:type="spellStart"/>
            <w:r>
              <w:t>projects</w:t>
            </w:r>
            <w:proofErr w:type="spellEnd"/>
            <w:r>
              <w:t>“ analitikas</w:t>
            </w:r>
          </w:p>
        </w:tc>
      </w:tr>
      <w:tr w:rsidR="004F2BA3" w:rsidRPr="005F3D4D" w14:paraId="63F6145F" w14:textId="77777777" w:rsidTr="00326534">
        <w:trPr>
          <w:trHeight w:val="325"/>
        </w:trPr>
        <w:tc>
          <w:tcPr>
            <w:tcW w:w="1496" w:type="pct"/>
          </w:tcPr>
          <w:p w14:paraId="08AECBEA" w14:textId="7BAC27A7" w:rsidR="004F2BA3" w:rsidRDefault="004F2BA3" w:rsidP="00882992">
            <w:pPr>
              <w:pStyle w:val="Lentelsh2"/>
              <w:rPr>
                <w:lang w:val="en-US"/>
              </w:rPr>
            </w:pPr>
            <w:r>
              <w:rPr>
                <w:lang w:val="en-US"/>
              </w:rPr>
              <w:t xml:space="preserve">Mantas </w:t>
            </w:r>
            <w:proofErr w:type="spellStart"/>
            <w:r>
              <w:rPr>
                <w:lang w:val="en-US"/>
              </w:rPr>
              <w:t>Kačinauskas</w:t>
            </w:r>
            <w:proofErr w:type="spellEnd"/>
          </w:p>
        </w:tc>
        <w:tc>
          <w:tcPr>
            <w:tcW w:w="3504" w:type="pct"/>
          </w:tcPr>
          <w:p w14:paraId="34D17EB1" w14:textId="642748CC" w:rsidR="004F2BA3" w:rsidRDefault="004F2BA3" w:rsidP="00882992">
            <w:pPr>
              <w:pStyle w:val="Lentelsh2"/>
            </w:pPr>
            <w:r>
              <w:t xml:space="preserve">UAB „IO </w:t>
            </w:r>
            <w:proofErr w:type="spellStart"/>
            <w:r>
              <w:t>projects</w:t>
            </w:r>
            <w:proofErr w:type="spellEnd"/>
            <w:r>
              <w:t>“ analitikas</w:t>
            </w:r>
          </w:p>
        </w:tc>
      </w:tr>
      <w:tr w:rsidR="00326534" w:rsidRPr="005F3D4D" w14:paraId="0E513680" w14:textId="77777777" w:rsidTr="00326534">
        <w:trPr>
          <w:trHeight w:val="325"/>
        </w:trPr>
        <w:tc>
          <w:tcPr>
            <w:tcW w:w="1496" w:type="pct"/>
          </w:tcPr>
          <w:p w14:paraId="516F69FD" w14:textId="5937F7AD" w:rsidR="00326534" w:rsidRDefault="00F33BA8" w:rsidP="00326534">
            <w:pPr>
              <w:pStyle w:val="Lentelsh2"/>
              <w:rPr>
                <w:lang w:val="en-US"/>
              </w:rPr>
            </w:pPr>
            <w:proofErr w:type="spellStart"/>
            <w:r>
              <w:rPr>
                <w:lang w:val="en-US"/>
              </w:rPr>
              <w:t>L</w:t>
            </w:r>
            <w:r w:rsidR="00326534" w:rsidRPr="00326534">
              <w:rPr>
                <w:lang w:val="en-US"/>
              </w:rPr>
              <w:t>Stanislavas</w:t>
            </w:r>
            <w:proofErr w:type="spellEnd"/>
            <w:r w:rsidR="00326534" w:rsidRPr="00326534">
              <w:rPr>
                <w:lang w:val="en-US"/>
              </w:rPr>
              <w:t xml:space="preserve"> </w:t>
            </w:r>
            <w:proofErr w:type="spellStart"/>
            <w:r w:rsidR="00326534" w:rsidRPr="00326534">
              <w:rPr>
                <w:lang w:val="en-US"/>
              </w:rPr>
              <w:t>Zablockis</w:t>
            </w:r>
            <w:proofErr w:type="spellEnd"/>
          </w:p>
        </w:tc>
        <w:tc>
          <w:tcPr>
            <w:tcW w:w="3504" w:type="pct"/>
          </w:tcPr>
          <w:p w14:paraId="3A41EDEB" w14:textId="7B3B8CF5" w:rsidR="00326534" w:rsidRPr="00326534" w:rsidRDefault="00326534" w:rsidP="00326534">
            <w:pPr>
              <w:pStyle w:val="Lentelsh2"/>
              <w:jc w:val="left"/>
              <w:rPr>
                <w:lang w:val="en-US"/>
              </w:rPr>
            </w:pPr>
            <w:r w:rsidRPr="00326534">
              <w:rPr>
                <w:lang w:val="en-US"/>
              </w:rPr>
              <w:t xml:space="preserve">UAB „IO </w:t>
            </w:r>
            <w:proofErr w:type="gramStart"/>
            <w:r w:rsidRPr="00326534">
              <w:rPr>
                <w:lang w:val="en-US"/>
              </w:rPr>
              <w:t xml:space="preserve">projects“ </w:t>
            </w:r>
            <w:r w:rsidRPr="00822C11">
              <w:t>ekonominės</w:t>
            </w:r>
            <w:proofErr w:type="gramEnd"/>
            <w:r w:rsidRPr="00822C11">
              <w:t xml:space="preserve"> ir finansinės analizės specialistas</w:t>
            </w:r>
          </w:p>
        </w:tc>
      </w:tr>
    </w:tbl>
    <w:bookmarkStart w:id="5" w:name="_Toc52978197"/>
    <w:p w14:paraId="11F1F840" w14:textId="79885681" w:rsidR="00882992" w:rsidRPr="006106BE" w:rsidRDefault="00261AEB" w:rsidP="00882992">
      <w:pPr>
        <w:pStyle w:val="Antrat"/>
      </w:pPr>
      <w:r>
        <w:fldChar w:fldCharType="begin"/>
      </w:r>
      <w:r>
        <w:instrText xml:space="preserve"> SEQ lentelė \* ARABIC </w:instrText>
      </w:r>
      <w:r>
        <w:fldChar w:fldCharType="separate"/>
      </w:r>
      <w:bookmarkStart w:id="6" w:name="_Toc110956997"/>
      <w:r w:rsidR="00427285">
        <w:t>2</w:t>
      </w:r>
      <w:r>
        <w:fldChar w:fldCharType="end"/>
      </w:r>
      <w:r>
        <w:t xml:space="preserve"> lentelė</w:t>
      </w:r>
      <w:r w:rsidR="00882992" w:rsidRPr="006106BE">
        <w:t>.</w:t>
      </w:r>
      <w:r w:rsidR="00882992">
        <w:t xml:space="preserve"> </w:t>
      </w:r>
      <w:r w:rsidR="00882992" w:rsidRPr="006106BE">
        <w:t>Dokumento keitimo istorija</w:t>
      </w:r>
      <w:bookmarkEnd w:id="5"/>
      <w:bookmarkEnd w:id="6"/>
    </w:p>
    <w:tbl>
      <w:tblPr>
        <w:tblStyle w:val="IO2020"/>
        <w:tblW w:w="4999" w:type="pct"/>
        <w:tblLook w:val="0620" w:firstRow="1" w:lastRow="0" w:firstColumn="0" w:lastColumn="0" w:noHBand="1" w:noVBand="1"/>
      </w:tblPr>
      <w:tblGrid>
        <w:gridCol w:w="1615"/>
        <w:gridCol w:w="1886"/>
        <w:gridCol w:w="5523"/>
      </w:tblGrid>
      <w:tr w:rsidR="00882992" w:rsidRPr="005F3D4D" w14:paraId="1206D8D5" w14:textId="77777777" w:rsidTr="51F91305">
        <w:trPr>
          <w:cnfStyle w:val="100000000000" w:firstRow="1" w:lastRow="0" w:firstColumn="0" w:lastColumn="0" w:oddVBand="0" w:evenVBand="0" w:oddHBand="0" w:evenHBand="0" w:firstRowFirstColumn="0" w:firstRowLastColumn="0" w:lastRowFirstColumn="0" w:lastRowLastColumn="0"/>
        </w:trPr>
        <w:tc>
          <w:tcPr>
            <w:tcW w:w="895" w:type="pct"/>
          </w:tcPr>
          <w:p w14:paraId="0ACD6294" w14:textId="77777777" w:rsidR="00882992" w:rsidRPr="0031652A" w:rsidRDefault="00882992" w:rsidP="00882992">
            <w:pPr>
              <w:pStyle w:val="Lentelsh1"/>
            </w:pPr>
            <w:r w:rsidRPr="000B6CDF">
              <w:t>Versijos Nr.</w:t>
            </w:r>
          </w:p>
        </w:tc>
        <w:tc>
          <w:tcPr>
            <w:tcW w:w="1045" w:type="pct"/>
          </w:tcPr>
          <w:p w14:paraId="044B8B81" w14:textId="77777777" w:rsidR="00882992" w:rsidRPr="0031652A" w:rsidRDefault="00882992" w:rsidP="00882992">
            <w:pPr>
              <w:pStyle w:val="Lentelsh1"/>
            </w:pPr>
            <w:r w:rsidRPr="000B6CDF">
              <w:t>Versijos data</w:t>
            </w:r>
          </w:p>
        </w:tc>
        <w:tc>
          <w:tcPr>
            <w:tcW w:w="3060" w:type="pct"/>
          </w:tcPr>
          <w:p w14:paraId="61338F21" w14:textId="77777777" w:rsidR="00882992" w:rsidRPr="0031652A" w:rsidRDefault="00882992" w:rsidP="00882992">
            <w:pPr>
              <w:pStyle w:val="Lentelsh1"/>
            </w:pPr>
            <w:r w:rsidRPr="000B6CDF">
              <w:t>Aprašymas</w:t>
            </w:r>
          </w:p>
        </w:tc>
      </w:tr>
      <w:tr w:rsidR="00882992" w:rsidRPr="004507E4" w14:paraId="2F2152E5" w14:textId="77777777" w:rsidTr="51F91305">
        <w:tc>
          <w:tcPr>
            <w:tcW w:w="895" w:type="pct"/>
          </w:tcPr>
          <w:p w14:paraId="2BB90FD0" w14:textId="48AE8061" w:rsidR="00882992" w:rsidRPr="00C41B9C" w:rsidRDefault="00173271" w:rsidP="00882992">
            <w:pPr>
              <w:pStyle w:val="Lentelsh2"/>
              <w:rPr>
                <w:lang w:val="en-US"/>
              </w:rPr>
            </w:pPr>
            <w:r>
              <w:t>0.1</w:t>
            </w:r>
          </w:p>
        </w:tc>
        <w:tc>
          <w:tcPr>
            <w:tcW w:w="1045" w:type="pct"/>
          </w:tcPr>
          <w:p w14:paraId="75A06D62" w14:textId="08EDA6C2" w:rsidR="00882992" w:rsidRPr="00866750" w:rsidRDefault="004507E4" w:rsidP="00882992">
            <w:pPr>
              <w:pStyle w:val="Lentelsh2"/>
              <w:rPr>
                <w:lang w:val="en-US"/>
              </w:rPr>
            </w:pPr>
            <w:r w:rsidRPr="004507E4">
              <w:t>202</w:t>
            </w:r>
            <w:r w:rsidR="00A92508">
              <w:t>2</w:t>
            </w:r>
            <w:r w:rsidRPr="004507E4">
              <w:t>-</w:t>
            </w:r>
            <w:r w:rsidR="00173271">
              <w:t>02-03</w:t>
            </w:r>
          </w:p>
        </w:tc>
        <w:tc>
          <w:tcPr>
            <w:tcW w:w="3060" w:type="pct"/>
          </w:tcPr>
          <w:p w14:paraId="26914C1A" w14:textId="45690BA2" w:rsidR="00882992" w:rsidRPr="009B3E6E" w:rsidRDefault="00173271" w:rsidP="00882992">
            <w:pPr>
              <w:pStyle w:val="Lentelsh2"/>
            </w:pPr>
            <w:r w:rsidRPr="009B3E6E">
              <w:t>Sukurta pradinė galimybių studijos šablono versija</w:t>
            </w:r>
          </w:p>
        </w:tc>
      </w:tr>
      <w:tr w:rsidR="00F716D9" w:rsidRPr="004507E4" w14:paraId="76B74530" w14:textId="77777777" w:rsidTr="51F91305">
        <w:tc>
          <w:tcPr>
            <w:tcW w:w="895" w:type="pct"/>
          </w:tcPr>
          <w:p w14:paraId="718C5315" w14:textId="79BB5513" w:rsidR="00F716D9" w:rsidRPr="00857CD7" w:rsidRDefault="00DD57E8" w:rsidP="00F716D9">
            <w:pPr>
              <w:pStyle w:val="Lentelsh2"/>
              <w:rPr>
                <w:lang w:val="en-US"/>
              </w:rPr>
            </w:pPr>
            <w:r>
              <w:rPr>
                <w:lang w:val="en-US"/>
              </w:rPr>
              <w:t>0.2</w:t>
            </w:r>
          </w:p>
        </w:tc>
        <w:tc>
          <w:tcPr>
            <w:tcW w:w="1045" w:type="pct"/>
          </w:tcPr>
          <w:p w14:paraId="2F5C4B69" w14:textId="69E3476C" w:rsidR="00F716D9" w:rsidRDefault="00DD57E8" w:rsidP="00F716D9">
            <w:pPr>
              <w:pStyle w:val="Lentelsh2"/>
            </w:pPr>
            <w:r>
              <w:t>2022-</w:t>
            </w:r>
            <w:r w:rsidR="00ED77EE">
              <w:t>05-16</w:t>
            </w:r>
          </w:p>
        </w:tc>
        <w:tc>
          <w:tcPr>
            <w:tcW w:w="3060" w:type="pct"/>
          </w:tcPr>
          <w:p w14:paraId="02C5BB83" w14:textId="0EFC27C8" w:rsidR="00F716D9" w:rsidRPr="009B3E6E" w:rsidRDefault="002B034A" w:rsidP="00F716D9">
            <w:pPr>
              <w:pStyle w:val="Lentelsh2"/>
            </w:pPr>
            <w:r w:rsidRPr="009B3E6E">
              <w:t>Parengta pirma</w:t>
            </w:r>
            <w:r w:rsidR="009B3E6E" w:rsidRPr="009B3E6E">
              <w:t xml:space="preserve"> dalinė versija (esamos situacijos aprašymas)</w:t>
            </w:r>
          </w:p>
        </w:tc>
      </w:tr>
      <w:tr w:rsidR="00F716D9" w:rsidRPr="004507E4" w14:paraId="30F0718C" w14:textId="77777777" w:rsidTr="51F91305">
        <w:tc>
          <w:tcPr>
            <w:tcW w:w="895" w:type="pct"/>
          </w:tcPr>
          <w:p w14:paraId="4CC68CC4" w14:textId="274967C4" w:rsidR="00F716D9" w:rsidRDefault="006933EF" w:rsidP="00F716D9">
            <w:pPr>
              <w:pStyle w:val="Lentelsh2"/>
              <w:rPr>
                <w:lang w:val="en-US"/>
              </w:rPr>
            </w:pPr>
            <w:r>
              <w:rPr>
                <w:lang w:val="en-US"/>
              </w:rPr>
              <w:t>0.3</w:t>
            </w:r>
          </w:p>
        </w:tc>
        <w:tc>
          <w:tcPr>
            <w:tcW w:w="1045" w:type="pct"/>
          </w:tcPr>
          <w:p w14:paraId="78132167" w14:textId="461E96B4" w:rsidR="00F716D9" w:rsidRDefault="006933EF" w:rsidP="00F716D9">
            <w:pPr>
              <w:pStyle w:val="Lentelsh2"/>
            </w:pPr>
            <w:r>
              <w:t>2022-06-14</w:t>
            </w:r>
          </w:p>
        </w:tc>
        <w:tc>
          <w:tcPr>
            <w:tcW w:w="3060" w:type="pct"/>
          </w:tcPr>
          <w:p w14:paraId="10F56355" w14:textId="6F9A286E" w:rsidR="00F716D9" w:rsidRPr="009B3E6E" w:rsidRDefault="006933EF" w:rsidP="00F716D9">
            <w:pPr>
              <w:pStyle w:val="Lentelsh2"/>
            </w:pPr>
            <w:r w:rsidRPr="009B3E6E">
              <w:t xml:space="preserve">Parengta </w:t>
            </w:r>
            <w:r w:rsidR="0072688A">
              <w:t>antra</w:t>
            </w:r>
            <w:r w:rsidRPr="009B3E6E">
              <w:t xml:space="preserve"> dalinė versija (</w:t>
            </w:r>
            <w:r>
              <w:t>alternatyvų analizė</w:t>
            </w:r>
            <w:r w:rsidRPr="009B3E6E">
              <w:t>)</w:t>
            </w:r>
          </w:p>
        </w:tc>
      </w:tr>
      <w:tr w:rsidR="00E23EF5" w:rsidRPr="004507E4" w14:paraId="61411E1B" w14:textId="77777777" w:rsidTr="51F91305">
        <w:tc>
          <w:tcPr>
            <w:tcW w:w="895" w:type="pct"/>
          </w:tcPr>
          <w:p w14:paraId="3E812339" w14:textId="70B57D23" w:rsidR="00E23EF5" w:rsidRDefault="00E23EF5" w:rsidP="00E23EF5">
            <w:pPr>
              <w:pStyle w:val="Lentelsh2"/>
              <w:rPr>
                <w:lang w:val="en-US"/>
              </w:rPr>
            </w:pPr>
            <w:r>
              <w:rPr>
                <w:lang w:val="en-US"/>
              </w:rPr>
              <w:t>0.4</w:t>
            </w:r>
          </w:p>
        </w:tc>
        <w:tc>
          <w:tcPr>
            <w:tcW w:w="1045" w:type="pct"/>
          </w:tcPr>
          <w:p w14:paraId="7B3113F0" w14:textId="0B9B3C70" w:rsidR="00E23EF5" w:rsidRDefault="00E23EF5" w:rsidP="00E23EF5">
            <w:pPr>
              <w:pStyle w:val="Lentelsh2"/>
            </w:pPr>
            <w:r>
              <w:t>2022-06-21</w:t>
            </w:r>
          </w:p>
        </w:tc>
        <w:tc>
          <w:tcPr>
            <w:tcW w:w="3060" w:type="pct"/>
          </w:tcPr>
          <w:p w14:paraId="24D6D89F" w14:textId="1705D1E6" w:rsidR="00E23EF5" w:rsidRPr="009B3E6E" w:rsidRDefault="00E23EF5" w:rsidP="00E23EF5">
            <w:pPr>
              <w:pStyle w:val="Lentelsh2"/>
            </w:pPr>
            <w:r w:rsidRPr="009B3E6E">
              <w:t xml:space="preserve">Parengta </w:t>
            </w:r>
            <w:r>
              <w:t>patikslinta versija</w:t>
            </w:r>
          </w:p>
        </w:tc>
      </w:tr>
      <w:tr w:rsidR="00712A1D" w:rsidRPr="004507E4" w14:paraId="3777AC1B" w14:textId="77777777" w:rsidTr="51F91305">
        <w:tc>
          <w:tcPr>
            <w:tcW w:w="895" w:type="pct"/>
          </w:tcPr>
          <w:p w14:paraId="1513ACAA" w14:textId="2F7E38B4" w:rsidR="00712A1D" w:rsidRDefault="00712A1D" w:rsidP="00712A1D">
            <w:pPr>
              <w:pStyle w:val="Lentelsh2"/>
              <w:rPr>
                <w:lang w:val="en-US"/>
              </w:rPr>
            </w:pPr>
            <w:r>
              <w:rPr>
                <w:lang w:val="en-US"/>
              </w:rPr>
              <w:t>0.6</w:t>
            </w:r>
          </w:p>
        </w:tc>
        <w:tc>
          <w:tcPr>
            <w:tcW w:w="1045" w:type="pct"/>
          </w:tcPr>
          <w:p w14:paraId="2ED3C123" w14:textId="1EB6BD22" w:rsidR="00712A1D" w:rsidRDefault="00712A1D" w:rsidP="00712A1D">
            <w:pPr>
              <w:pStyle w:val="Lentelsh2"/>
            </w:pPr>
            <w:r>
              <w:t>2022-07-01</w:t>
            </w:r>
          </w:p>
        </w:tc>
        <w:tc>
          <w:tcPr>
            <w:tcW w:w="3060" w:type="pct"/>
          </w:tcPr>
          <w:p w14:paraId="0CA52B38" w14:textId="1EF6B89F" w:rsidR="00712A1D" w:rsidRPr="009B3E6E" w:rsidRDefault="00712A1D" w:rsidP="00712A1D">
            <w:pPr>
              <w:pStyle w:val="Lentelsh2"/>
            </w:pPr>
            <w:r>
              <w:t>Parengta trečia dalinė versija (pasirinktos alternatyvos aprašymas)</w:t>
            </w:r>
          </w:p>
        </w:tc>
      </w:tr>
      <w:tr w:rsidR="00D47D84" w:rsidRPr="004507E4" w14:paraId="22DD5028" w14:textId="77777777" w:rsidTr="51F91305">
        <w:tc>
          <w:tcPr>
            <w:tcW w:w="895" w:type="pct"/>
          </w:tcPr>
          <w:p w14:paraId="7B8AFF31" w14:textId="0C0EF4DE" w:rsidR="00D47D84" w:rsidRDefault="00513AF6" w:rsidP="00101FB6">
            <w:pPr>
              <w:pStyle w:val="Lentelsh2"/>
              <w:rPr>
                <w:lang w:val="en-US"/>
              </w:rPr>
            </w:pPr>
            <w:r>
              <w:rPr>
                <w:lang w:val="en-US"/>
              </w:rPr>
              <w:t>0.8</w:t>
            </w:r>
          </w:p>
        </w:tc>
        <w:tc>
          <w:tcPr>
            <w:tcW w:w="1045" w:type="pct"/>
          </w:tcPr>
          <w:p w14:paraId="1E6CF935" w14:textId="5D7294D3" w:rsidR="00D47D84" w:rsidRPr="00D60DFF" w:rsidRDefault="00704D3A" w:rsidP="00101FB6">
            <w:pPr>
              <w:pStyle w:val="Lentelsh2"/>
              <w:rPr>
                <w:lang w:val="en-US"/>
              </w:rPr>
            </w:pPr>
            <w:r>
              <w:t>2022-07-0</w:t>
            </w:r>
            <w:r w:rsidR="00696195">
              <w:t>4</w:t>
            </w:r>
          </w:p>
        </w:tc>
        <w:tc>
          <w:tcPr>
            <w:tcW w:w="3060" w:type="pct"/>
          </w:tcPr>
          <w:p w14:paraId="55A12A36" w14:textId="5FBA7331" w:rsidR="00D47D84" w:rsidRPr="00541483" w:rsidRDefault="38BF5612" w:rsidP="00101FB6">
            <w:pPr>
              <w:pStyle w:val="Lentelsh2"/>
              <w:rPr>
                <w:lang w:val="fr-FR"/>
              </w:rPr>
            </w:pPr>
            <w:r>
              <w:t>Parengtas pilnas dokumentas (</w:t>
            </w:r>
            <w:r w:rsidR="5BBBFC00">
              <w:t>ankstesnės versijos papildytos ekonominiais ir finansiniais skaičiavimais)</w:t>
            </w:r>
          </w:p>
        </w:tc>
      </w:tr>
      <w:tr w:rsidR="00051F4B" w:rsidRPr="004507E4" w14:paraId="26ADE9A7" w14:textId="77777777" w:rsidTr="51F91305">
        <w:tc>
          <w:tcPr>
            <w:tcW w:w="895" w:type="pct"/>
          </w:tcPr>
          <w:p w14:paraId="51FAEA49" w14:textId="2BC9FE70" w:rsidR="00051F4B" w:rsidRDefault="00051F4B" w:rsidP="00051F4B">
            <w:pPr>
              <w:pStyle w:val="Lentelsh2"/>
              <w:rPr>
                <w:lang w:val="en-US"/>
              </w:rPr>
            </w:pPr>
            <w:r>
              <w:rPr>
                <w:lang w:val="en-US"/>
              </w:rPr>
              <w:t>0.9</w:t>
            </w:r>
          </w:p>
        </w:tc>
        <w:tc>
          <w:tcPr>
            <w:tcW w:w="1045" w:type="pct"/>
          </w:tcPr>
          <w:p w14:paraId="21FAC265" w14:textId="17A8B9C8" w:rsidR="00051F4B" w:rsidRDefault="00051F4B" w:rsidP="00051F4B">
            <w:pPr>
              <w:pStyle w:val="Lentelsh2"/>
            </w:pPr>
            <w:r>
              <w:t>2022-07-15</w:t>
            </w:r>
          </w:p>
        </w:tc>
        <w:tc>
          <w:tcPr>
            <w:tcW w:w="3060" w:type="pct"/>
          </w:tcPr>
          <w:p w14:paraId="2C00684C" w14:textId="0D419DFD" w:rsidR="00051F4B" w:rsidRDefault="00051F4B" w:rsidP="00051F4B">
            <w:pPr>
              <w:pStyle w:val="Lentelsh2"/>
            </w:pPr>
            <w:r>
              <w:t>Pagal komentarus atnaujinta versija</w:t>
            </w:r>
          </w:p>
        </w:tc>
      </w:tr>
      <w:tr w:rsidR="002C46A8" w:rsidRPr="004507E4" w14:paraId="317D93B1" w14:textId="77777777" w:rsidTr="51F91305">
        <w:tc>
          <w:tcPr>
            <w:tcW w:w="895" w:type="pct"/>
          </w:tcPr>
          <w:p w14:paraId="2442EF03" w14:textId="6C0EFDEA" w:rsidR="002C46A8" w:rsidRDefault="002C46A8" w:rsidP="00051F4B">
            <w:pPr>
              <w:pStyle w:val="Lentelsh2"/>
              <w:rPr>
                <w:lang w:val="en-US"/>
              </w:rPr>
            </w:pPr>
            <w:r>
              <w:rPr>
                <w:lang w:val="en-US"/>
              </w:rPr>
              <w:t>0.10</w:t>
            </w:r>
          </w:p>
        </w:tc>
        <w:tc>
          <w:tcPr>
            <w:tcW w:w="1045" w:type="pct"/>
          </w:tcPr>
          <w:p w14:paraId="36D7FD03" w14:textId="2609FB43" w:rsidR="002C46A8" w:rsidRDefault="002C46A8" w:rsidP="00051F4B">
            <w:pPr>
              <w:pStyle w:val="Lentelsh2"/>
            </w:pPr>
            <w:r>
              <w:t>2022-07-29</w:t>
            </w:r>
          </w:p>
        </w:tc>
        <w:tc>
          <w:tcPr>
            <w:tcW w:w="3060" w:type="pct"/>
          </w:tcPr>
          <w:p w14:paraId="17123B67" w14:textId="166DF853" w:rsidR="002C46A8" w:rsidRDefault="002C46A8" w:rsidP="00051F4B">
            <w:pPr>
              <w:pStyle w:val="Lentelsh2"/>
            </w:pPr>
            <w:r>
              <w:t>Pagal komentarus atnaujinta versija</w:t>
            </w:r>
          </w:p>
        </w:tc>
      </w:tr>
      <w:tr w:rsidR="00C57E27" w:rsidRPr="004507E4" w14:paraId="0A91B2D7" w14:textId="77777777" w:rsidTr="51F91305">
        <w:tc>
          <w:tcPr>
            <w:tcW w:w="895" w:type="pct"/>
          </w:tcPr>
          <w:p w14:paraId="5C50DEBC" w14:textId="46C2C9DE" w:rsidR="00C57E27" w:rsidRDefault="00C57E27" w:rsidP="00051F4B">
            <w:pPr>
              <w:pStyle w:val="Lentelsh2"/>
              <w:rPr>
                <w:lang w:val="en-US"/>
              </w:rPr>
            </w:pPr>
            <w:r>
              <w:rPr>
                <w:lang w:val="en-US"/>
              </w:rPr>
              <w:t>0.11</w:t>
            </w:r>
          </w:p>
        </w:tc>
        <w:tc>
          <w:tcPr>
            <w:tcW w:w="1045" w:type="pct"/>
          </w:tcPr>
          <w:p w14:paraId="257DC52A" w14:textId="60EBF1D4" w:rsidR="00C57E27" w:rsidRDefault="00C57E27" w:rsidP="00051F4B">
            <w:pPr>
              <w:pStyle w:val="Lentelsh2"/>
            </w:pPr>
            <w:r>
              <w:t>2022-08-0</w:t>
            </w:r>
            <w:r w:rsidR="00915553">
              <w:t>9</w:t>
            </w:r>
          </w:p>
        </w:tc>
        <w:tc>
          <w:tcPr>
            <w:tcW w:w="3060" w:type="pct"/>
          </w:tcPr>
          <w:p w14:paraId="6501A131" w14:textId="70E9A5EA" w:rsidR="00C57E27" w:rsidRDefault="00C57E27" w:rsidP="00051F4B">
            <w:pPr>
              <w:pStyle w:val="Lentelsh2"/>
            </w:pPr>
            <w:r>
              <w:t>Dokumentas atnaujintas pagal pateiktus komentarus.</w:t>
            </w:r>
          </w:p>
        </w:tc>
      </w:tr>
      <w:tr w:rsidR="00541483" w:rsidRPr="004507E4" w14:paraId="72DE4D39" w14:textId="77777777" w:rsidTr="51F91305">
        <w:tc>
          <w:tcPr>
            <w:tcW w:w="895" w:type="pct"/>
          </w:tcPr>
          <w:p w14:paraId="564AACF8" w14:textId="6117F431" w:rsidR="00541483" w:rsidRDefault="00541483" w:rsidP="00051F4B">
            <w:pPr>
              <w:pStyle w:val="Lentelsh2"/>
              <w:rPr>
                <w:lang w:val="en-US"/>
              </w:rPr>
            </w:pPr>
            <w:r>
              <w:rPr>
                <w:lang w:val="en-US"/>
              </w:rPr>
              <w:t>1.0</w:t>
            </w:r>
          </w:p>
        </w:tc>
        <w:tc>
          <w:tcPr>
            <w:tcW w:w="1045" w:type="pct"/>
          </w:tcPr>
          <w:p w14:paraId="09DA9404" w14:textId="100C16BC" w:rsidR="00541483" w:rsidRDefault="00541483" w:rsidP="00051F4B">
            <w:pPr>
              <w:pStyle w:val="Lentelsh2"/>
            </w:pPr>
            <w:r>
              <w:t>2022-08-12</w:t>
            </w:r>
          </w:p>
        </w:tc>
        <w:tc>
          <w:tcPr>
            <w:tcW w:w="3060" w:type="pct"/>
          </w:tcPr>
          <w:p w14:paraId="216D22D7" w14:textId="757C3D51" w:rsidR="00541483" w:rsidRDefault="00541483" w:rsidP="00051F4B">
            <w:pPr>
              <w:pStyle w:val="Lentelsh2"/>
            </w:pPr>
            <w:r>
              <w:t>Parengta galutinė dokumento versija</w:t>
            </w:r>
          </w:p>
        </w:tc>
      </w:tr>
    </w:tbl>
    <w:bookmarkStart w:id="7" w:name="_Toc52978198"/>
    <w:p w14:paraId="44B0893A" w14:textId="76D5E9AF" w:rsidR="00882992" w:rsidRPr="006106BE" w:rsidRDefault="00261AEB" w:rsidP="00882992">
      <w:pPr>
        <w:pStyle w:val="Antrat"/>
      </w:pPr>
      <w:r>
        <w:fldChar w:fldCharType="begin"/>
      </w:r>
      <w:r>
        <w:instrText xml:space="preserve"> SEQ lentelė \* ARABIC </w:instrText>
      </w:r>
      <w:r>
        <w:fldChar w:fldCharType="separate"/>
      </w:r>
      <w:bookmarkStart w:id="8" w:name="_Toc110956998"/>
      <w:r w:rsidR="00427285">
        <w:t>3</w:t>
      </w:r>
      <w:r>
        <w:fldChar w:fldCharType="end"/>
      </w:r>
      <w:r>
        <w:t xml:space="preserve"> lentelė</w:t>
      </w:r>
      <w:r w:rsidR="00882992" w:rsidRPr="006106BE">
        <w:t>. Dokumento tvirtinimas</w:t>
      </w:r>
      <w:bookmarkEnd w:id="7"/>
      <w:bookmarkEnd w:id="8"/>
    </w:p>
    <w:tbl>
      <w:tblPr>
        <w:tblStyle w:val="IO2020"/>
        <w:tblW w:w="4999" w:type="pct"/>
        <w:tblLook w:val="0620" w:firstRow="1" w:lastRow="0" w:firstColumn="0" w:lastColumn="0" w:noHBand="1" w:noVBand="1"/>
      </w:tblPr>
      <w:tblGrid>
        <w:gridCol w:w="2024"/>
        <w:gridCol w:w="3232"/>
        <w:gridCol w:w="1884"/>
        <w:gridCol w:w="1884"/>
      </w:tblGrid>
      <w:tr w:rsidR="00882992" w:rsidRPr="005F3D4D" w14:paraId="742A2647" w14:textId="77777777" w:rsidTr="00C37191">
        <w:trPr>
          <w:cnfStyle w:val="100000000000" w:firstRow="1" w:lastRow="0" w:firstColumn="0" w:lastColumn="0" w:oddVBand="0" w:evenVBand="0" w:oddHBand="0" w:evenHBand="0" w:firstRowFirstColumn="0" w:firstRowLastColumn="0" w:lastRowFirstColumn="0" w:lastRowLastColumn="0"/>
        </w:trPr>
        <w:tc>
          <w:tcPr>
            <w:tcW w:w="1121" w:type="pct"/>
          </w:tcPr>
          <w:p w14:paraId="438D4E90" w14:textId="77777777" w:rsidR="00882992" w:rsidRPr="0031652A" w:rsidRDefault="00882992" w:rsidP="00882992">
            <w:pPr>
              <w:pStyle w:val="Lentelsh1"/>
            </w:pPr>
            <w:r w:rsidRPr="005F3D4D">
              <w:t>Vardas, pavardė</w:t>
            </w:r>
          </w:p>
        </w:tc>
        <w:tc>
          <w:tcPr>
            <w:tcW w:w="1791" w:type="pct"/>
          </w:tcPr>
          <w:p w14:paraId="1F0BB1A6" w14:textId="77777777" w:rsidR="00882992" w:rsidRPr="0031652A" w:rsidRDefault="00882992" w:rsidP="00882992">
            <w:pPr>
              <w:pStyle w:val="Lentelsh1"/>
            </w:pPr>
            <w:r w:rsidRPr="005F3D4D">
              <w:t>Pareigos</w:t>
            </w:r>
          </w:p>
        </w:tc>
        <w:tc>
          <w:tcPr>
            <w:tcW w:w="1044" w:type="pct"/>
          </w:tcPr>
          <w:p w14:paraId="1EAADDC9" w14:textId="77777777" w:rsidR="00882992" w:rsidRPr="0031652A" w:rsidRDefault="00882992" w:rsidP="00882992">
            <w:pPr>
              <w:pStyle w:val="Lentelsh1"/>
            </w:pPr>
            <w:r w:rsidRPr="005F3D4D">
              <w:t>Data</w:t>
            </w:r>
          </w:p>
        </w:tc>
        <w:tc>
          <w:tcPr>
            <w:tcW w:w="1044" w:type="pct"/>
          </w:tcPr>
          <w:p w14:paraId="1C0B2F81" w14:textId="77777777" w:rsidR="00882992" w:rsidRPr="0031652A" w:rsidRDefault="00882992" w:rsidP="00882992">
            <w:pPr>
              <w:pStyle w:val="Lentelsh1"/>
            </w:pPr>
            <w:r w:rsidRPr="005F3D4D">
              <w:t>Parašas</w:t>
            </w:r>
          </w:p>
        </w:tc>
      </w:tr>
      <w:tr w:rsidR="00882992" w:rsidRPr="005F3D4D" w14:paraId="4ADF50F6" w14:textId="77777777" w:rsidTr="00C37191">
        <w:trPr>
          <w:trHeight w:val="381"/>
        </w:trPr>
        <w:tc>
          <w:tcPr>
            <w:tcW w:w="1121" w:type="pct"/>
          </w:tcPr>
          <w:p w14:paraId="100B5766" w14:textId="77777777" w:rsidR="00882992" w:rsidRPr="005F3D4D" w:rsidRDefault="00882992" w:rsidP="00882992">
            <w:pPr>
              <w:pStyle w:val="Lentelsh2"/>
            </w:pPr>
          </w:p>
        </w:tc>
        <w:tc>
          <w:tcPr>
            <w:tcW w:w="1791" w:type="pct"/>
          </w:tcPr>
          <w:p w14:paraId="1E24A339" w14:textId="77777777" w:rsidR="00882992" w:rsidRPr="005F3D4D" w:rsidRDefault="00882992" w:rsidP="00882992">
            <w:pPr>
              <w:pStyle w:val="Lentelsh2"/>
            </w:pPr>
          </w:p>
        </w:tc>
        <w:tc>
          <w:tcPr>
            <w:tcW w:w="1044" w:type="pct"/>
          </w:tcPr>
          <w:p w14:paraId="7E9679E6" w14:textId="77777777" w:rsidR="00882992" w:rsidRPr="005F3D4D" w:rsidRDefault="00882992" w:rsidP="00882992">
            <w:pPr>
              <w:pStyle w:val="Lentelsh2"/>
            </w:pPr>
          </w:p>
        </w:tc>
        <w:tc>
          <w:tcPr>
            <w:tcW w:w="1044" w:type="pct"/>
          </w:tcPr>
          <w:p w14:paraId="6DCF7599" w14:textId="77777777" w:rsidR="00882992" w:rsidRPr="005F3D4D" w:rsidRDefault="00882992" w:rsidP="00882992">
            <w:pPr>
              <w:pStyle w:val="Lentelsh2"/>
            </w:pPr>
          </w:p>
        </w:tc>
      </w:tr>
      <w:tr w:rsidR="00882992" w:rsidRPr="005F3D4D" w14:paraId="10D3F3B2" w14:textId="77777777" w:rsidTr="00C37191">
        <w:trPr>
          <w:trHeight w:val="381"/>
        </w:trPr>
        <w:tc>
          <w:tcPr>
            <w:tcW w:w="1121" w:type="pct"/>
          </w:tcPr>
          <w:p w14:paraId="7431DA3C" w14:textId="77777777" w:rsidR="00882992" w:rsidRPr="005F3D4D" w:rsidRDefault="00882992" w:rsidP="00882992">
            <w:pPr>
              <w:pStyle w:val="Lentelsh2"/>
            </w:pPr>
          </w:p>
        </w:tc>
        <w:tc>
          <w:tcPr>
            <w:tcW w:w="1791" w:type="pct"/>
          </w:tcPr>
          <w:p w14:paraId="378E2D14" w14:textId="77777777" w:rsidR="00882992" w:rsidRPr="005F3D4D" w:rsidRDefault="00882992" w:rsidP="00882992">
            <w:pPr>
              <w:pStyle w:val="Lentelsh2"/>
            </w:pPr>
          </w:p>
        </w:tc>
        <w:tc>
          <w:tcPr>
            <w:tcW w:w="1044" w:type="pct"/>
          </w:tcPr>
          <w:p w14:paraId="646426B7" w14:textId="77777777" w:rsidR="00882992" w:rsidRPr="005F3D4D" w:rsidRDefault="00882992" w:rsidP="00882992">
            <w:pPr>
              <w:pStyle w:val="Lentelsh2"/>
            </w:pPr>
          </w:p>
        </w:tc>
        <w:tc>
          <w:tcPr>
            <w:tcW w:w="1044" w:type="pct"/>
          </w:tcPr>
          <w:p w14:paraId="712E1B23" w14:textId="77777777" w:rsidR="00882992" w:rsidRPr="005F3D4D" w:rsidRDefault="00882992" w:rsidP="00882992">
            <w:pPr>
              <w:pStyle w:val="Lentelsh2"/>
            </w:pPr>
          </w:p>
        </w:tc>
      </w:tr>
    </w:tbl>
    <w:p w14:paraId="3DB3D399" w14:textId="541904FA" w:rsidR="00840CEC" w:rsidRPr="00C44856" w:rsidRDefault="00840CEC" w:rsidP="00840CEC">
      <w:pPr>
        <w:pStyle w:val="Turinioantrat"/>
      </w:pPr>
      <w:r w:rsidRPr="00C44856">
        <w:lastRenderedPageBreak/>
        <w:t>Turinys</w:t>
      </w:r>
    </w:p>
    <w:bookmarkEnd w:id="1"/>
    <w:bookmarkEnd w:id="2"/>
    <w:p w14:paraId="4994B5D0" w14:textId="3657256A" w:rsidR="008D7E63" w:rsidRDefault="0070350D" w:rsidP="008D7E63">
      <w:pPr>
        <w:pStyle w:val="Turinys1"/>
        <w:rPr>
          <w:rFonts w:asciiTheme="minorHAnsi" w:hAnsiTheme="minorHAnsi" w:cstheme="minorBidi"/>
          <w:noProof/>
          <w:color w:val="auto"/>
          <w:sz w:val="22"/>
          <w:szCs w:val="22"/>
          <w:lang w:eastAsia="lt-LT"/>
        </w:rPr>
      </w:pPr>
      <w:r>
        <w:rPr>
          <w:sz w:val="20"/>
        </w:rPr>
        <w:fldChar w:fldCharType="begin"/>
      </w:r>
      <w:r>
        <w:rPr>
          <w:sz w:val="20"/>
        </w:rPr>
        <w:instrText xml:space="preserve"> TOC \o "2-3" \t "Heading 1,1" </w:instrText>
      </w:r>
      <w:r>
        <w:rPr>
          <w:sz w:val="20"/>
        </w:rPr>
        <w:fldChar w:fldCharType="separate"/>
      </w:r>
      <w:r w:rsidR="008D7E63" w:rsidRPr="00C26B8A">
        <w:rPr>
          <w:noProof/>
        </w:rPr>
        <w:t>Bendroji dalis</w:t>
      </w:r>
      <w:r w:rsidR="008D7E63">
        <w:rPr>
          <w:noProof/>
        </w:rPr>
        <w:tab/>
      </w:r>
      <w:r w:rsidR="008D7E63">
        <w:rPr>
          <w:noProof/>
        </w:rPr>
        <w:fldChar w:fldCharType="begin"/>
      </w:r>
      <w:r w:rsidR="008D7E63">
        <w:rPr>
          <w:noProof/>
        </w:rPr>
        <w:instrText xml:space="preserve"> PAGEREF _Toc110957086 \h </w:instrText>
      </w:r>
      <w:r w:rsidR="008D7E63">
        <w:rPr>
          <w:noProof/>
        </w:rPr>
      </w:r>
      <w:r w:rsidR="008D7E63">
        <w:rPr>
          <w:noProof/>
        </w:rPr>
        <w:fldChar w:fldCharType="separate"/>
      </w:r>
      <w:r w:rsidR="008D7E63">
        <w:rPr>
          <w:noProof/>
        </w:rPr>
        <w:t>6</w:t>
      </w:r>
      <w:r w:rsidR="008D7E63">
        <w:rPr>
          <w:noProof/>
        </w:rPr>
        <w:fldChar w:fldCharType="end"/>
      </w:r>
    </w:p>
    <w:p w14:paraId="690FD8D5" w14:textId="27902732" w:rsidR="008D7E63" w:rsidRDefault="008D7E63">
      <w:pPr>
        <w:pStyle w:val="Turinys2"/>
        <w:rPr>
          <w:rFonts w:asciiTheme="minorHAnsi" w:hAnsiTheme="minorHAnsi" w:cstheme="minorBidi"/>
          <w:noProof/>
          <w:color w:val="auto"/>
          <w:sz w:val="22"/>
          <w:szCs w:val="22"/>
          <w:lang w:eastAsia="lt-LT"/>
        </w:rPr>
      </w:pPr>
      <w:r>
        <w:rPr>
          <w:noProof/>
        </w:rPr>
        <w:t>Santrumpos ir sąvokos</w:t>
      </w:r>
      <w:r>
        <w:rPr>
          <w:noProof/>
        </w:rPr>
        <w:tab/>
      </w:r>
      <w:r>
        <w:rPr>
          <w:noProof/>
        </w:rPr>
        <w:fldChar w:fldCharType="begin"/>
      </w:r>
      <w:r>
        <w:rPr>
          <w:noProof/>
        </w:rPr>
        <w:instrText xml:space="preserve"> PAGEREF _Toc110957087 \h </w:instrText>
      </w:r>
      <w:r>
        <w:rPr>
          <w:noProof/>
        </w:rPr>
      </w:r>
      <w:r>
        <w:rPr>
          <w:noProof/>
        </w:rPr>
        <w:fldChar w:fldCharType="separate"/>
      </w:r>
      <w:r>
        <w:rPr>
          <w:noProof/>
        </w:rPr>
        <w:t>6</w:t>
      </w:r>
      <w:r>
        <w:rPr>
          <w:noProof/>
        </w:rPr>
        <w:fldChar w:fldCharType="end"/>
      </w:r>
    </w:p>
    <w:p w14:paraId="1FFE4F47" w14:textId="15E0B4CD" w:rsidR="008D7E63" w:rsidRDefault="008D7E63">
      <w:pPr>
        <w:pStyle w:val="Turinys2"/>
        <w:rPr>
          <w:rFonts w:asciiTheme="minorHAnsi" w:hAnsiTheme="minorHAnsi" w:cstheme="minorBidi"/>
          <w:noProof/>
          <w:color w:val="auto"/>
          <w:sz w:val="22"/>
          <w:szCs w:val="22"/>
          <w:lang w:eastAsia="lt-LT"/>
        </w:rPr>
      </w:pPr>
      <w:r>
        <w:rPr>
          <w:noProof/>
        </w:rPr>
        <w:t>Paveikslų sąrašas</w:t>
      </w:r>
      <w:r>
        <w:rPr>
          <w:noProof/>
        </w:rPr>
        <w:tab/>
      </w:r>
      <w:r>
        <w:rPr>
          <w:noProof/>
        </w:rPr>
        <w:fldChar w:fldCharType="begin"/>
      </w:r>
      <w:r>
        <w:rPr>
          <w:noProof/>
        </w:rPr>
        <w:instrText xml:space="preserve"> PAGEREF _Toc110957088 \h </w:instrText>
      </w:r>
      <w:r>
        <w:rPr>
          <w:noProof/>
        </w:rPr>
      </w:r>
      <w:r>
        <w:rPr>
          <w:noProof/>
        </w:rPr>
        <w:fldChar w:fldCharType="separate"/>
      </w:r>
      <w:r>
        <w:rPr>
          <w:noProof/>
        </w:rPr>
        <w:t>7</w:t>
      </w:r>
      <w:r>
        <w:rPr>
          <w:noProof/>
        </w:rPr>
        <w:fldChar w:fldCharType="end"/>
      </w:r>
    </w:p>
    <w:p w14:paraId="7A341FD8" w14:textId="667DB053" w:rsidR="008D7E63" w:rsidRDefault="008D7E63">
      <w:pPr>
        <w:pStyle w:val="Turinys2"/>
        <w:rPr>
          <w:rFonts w:asciiTheme="minorHAnsi" w:hAnsiTheme="minorHAnsi" w:cstheme="minorBidi"/>
          <w:noProof/>
          <w:color w:val="auto"/>
          <w:sz w:val="22"/>
          <w:szCs w:val="22"/>
          <w:lang w:eastAsia="lt-LT"/>
        </w:rPr>
      </w:pPr>
      <w:r>
        <w:rPr>
          <w:noProof/>
        </w:rPr>
        <w:t>Lentelių sąrašas</w:t>
      </w:r>
      <w:r>
        <w:rPr>
          <w:noProof/>
        </w:rPr>
        <w:tab/>
      </w:r>
      <w:r>
        <w:rPr>
          <w:noProof/>
        </w:rPr>
        <w:fldChar w:fldCharType="begin"/>
      </w:r>
      <w:r>
        <w:rPr>
          <w:noProof/>
        </w:rPr>
        <w:instrText xml:space="preserve"> PAGEREF _Toc110957089 \h </w:instrText>
      </w:r>
      <w:r>
        <w:rPr>
          <w:noProof/>
        </w:rPr>
      </w:r>
      <w:r>
        <w:rPr>
          <w:noProof/>
        </w:rPr>
        <w:fldChar w:fldCharType="separate"/>
      </w:r>
      <w:r>
        <w:rPr>
          <w:noProof/>
        </w:rPr>
        <w:t>9</w:t>
      </w:r>
      <w:r>
        <w:rPr>
          <w:noProof/>
        </w:rPr>
        <w:fldChar w:fldCharType="end"/>
      </w:r>
    </w:p>
    <w:p w14:paraId="3CB6A57E" w14:textId="33ECCFA2" w:rsidR="008D7E63" w:rsidRDefault="008D7E63" w:rsidP="008D7E63">
      <w:pPr>
        <w:pStyle w:val="Turinys1"/>
        <w:rPr>
          <w:rFonts w:asciiTheme="minorHAnsi" w:hAnsiTheme="minorHAnsi" w:cstheme="minorBidi"/>
          <w:noProof/>
          <w:color w:val="auto"/>
          <w:sz w:val="22"/>
          <w:szCs w:val="22"/>
          <w:lang w:eastAsia="lt-LT"/>
        </w:rPr>
      </w:pPr>
      <w:r>
        <w:rPr>
          <w:noProof/>
        </w:rPr>
        <w:t>1.</w:t>
      </w:r>
      <w:r>
        <w:rPr>
          <w:rFonts w:asciiTheme="minorHAnsi" w:hAnsiTheme="minorHAnsi" w:cstheme="minorBidi"/>
          <w:noProof/>
          <w:color w:val="auto"/>
          <w:sz w:val="22"/>
          <w:szCs w:val="22"/>
          <w:lang w:eastAsia="lt-LT"/>
        </w:rPr>
        <w:tab/>
      </w:r>
      <w:r>
        <w:rPr>
          <w:noProof/>
        </w:rPr>
        <w:t>Santrauka</w:t>
      </w:r>
      <w:r>
        <w:rPr>
          <w:noProof/>
        </w:rPr>
        <w:tab/>
      </w:r>
      <w:r>
        <w:rPr>
          <w:noProof/>
        </w:rPr>
        <w:fldChar w:fldCharType="begin"/>
      </w:r>
      <w:r>
        <w:rPr>
          <w:noProof/>
        </w:rPr>
        <w:instrText xml:space="preserve"> PAGEREF _Toc110957090 \h </w:instrText>
      </w:r>
      <w:r>
        <w:rPr>
          <w:noProof/>
        </w:rPr>
      </w:r>
      <w:r>
        <w:rPr>
          <w:noProof/>
        </w:rPr>
        <w:fldChar w:fldCharType="separate"/>
      </w:r>
      <w:r>
        <w:rPr>
          <w:noProof/>
        </w:rPr>
        <w:t>12</w:t>
      </w:r>
      <w:r>
        <w:rPr>
          <w:noProof/>
        </w:rPr>
        <w:fldChar w:fldCharType="end"/>
      </w:r>
    </w:p>
    <w:p w14:paraId="45F7AEB6" w14:textId="111367CA" w:rsidR="008D7E63" w:rsidRDefault="008D7E63" w:rsidP="008D7E63">
      <w:pPr>
        <w:pStyle w:val="Turinys1"/>
        <w:rPr>
          <w:rFonts w:asciiTheme="minorHAnsi" w:hAnsiTheme="minorHAnsi" w:cstheme="minorBidi"/>
          <w:noProof/>
          <w:color w:val="auto"/>
          <w:sz w:val="22"/>
          <w:szCs w:val="22"/>
          <w:lang w:eastAsia="lt-LT"/>
        </w:rPr>
      </w:pPr>
      <w:r>
        <w:rPr>
          <w:noProof/>
        </w:rPr>
        <w:t>2.</w:t>
      </w:r>
      <w:r>
        <w:rPr>
          <w:rFonts w:asciiTheme="minorHAnsi" w:hAnsiTheme="minorHAnsi" w:cstheme="minorBidi"/>
          <w:noProof/>
          <w:color w:val="auto"/>
          <w:sz w:val="22"/>
          <w:szCs w:val="22"/>
          <w:lang w:eastAsia="lt-LT"/>
        </w:rPr>
        <w:tab/>
      </w:r>
      <w:r>
        <w:rPr>
          <w:noProof/>
        </w:rPr>
        <w:t>Licencijavimo srities analizė</w:t>
      </w:r>
      <w:r>
        <w:rPr>
          <w:noProof/>
        </w:rPr>
        <w:tab/>
      </w:r>
      <w:r>
        <w:rPr>
          <w:noProof/>
        </w:rPr>
        <w:fldChar w:fldCharType="begin"/>
      </w:r>
      <w:r>
        <w:rPr>
          <w:noProof/>
        </w:rPr>
        <w:instrText xml:space="preserve"> PAGEREF _Toc110957091 \h </w:instrText>
      </w:r>
      <w:r>
        <w:rPr>
          <w:noProof/>
        </w:rPr>
      </w:r>
      <w:r>
        <w:rPr>
          <w:noProof/>
        </w:rPr>
        <w:fldChar w:fldCharType="separate"/>
      </w:r>
      <w:r>
        <w:rPr>
          <w:noProof/>
        </w:rPr>
        <w:t>15</w:t>
      </w:r>
      <w:r>
        <w:rPr>
          <w:noProof/>
        </w:rPr>
        <w:fldChar w:fldCharType="end"/>
      </w:r>
    </w:p>
    <w:p w14:paraId="49F65116" w14:textId="5077F77B" w:rsidR="008D7E63" w:rsidRDefault="008D7E63">
      <w:pPr>
        <w:pStyle w:val="Turinys2"/>
        <w:rPr>
          <w:rFonts w:asciiTheme="minorHAnsi" w:hAnsiTheme="minorHAnsi" w:cstheme="minorBidi"/>
          <w:noProof/>
          <w:color w:val="auto"/>
          <w:sz w:val="22"/>
          <w:szCs w:val="22"/>
          <w:lang w:eastAsia="lt-LT"/>
        </w:rPr>
      </w:pPr>
      <w:r>
        <w:rPr>
          <w:noProof/>
        </w:rPr>
        <w:t>2.1.</w:t>
      </w:r>
      <w:r>
        <w:rPr>
          <w:rFonts w:asciiTheme="minorHAnsi" w:hAnsiTheme="minorHAnsi" w:cstheme="minorBidi"/>
          <w:noProof/>
          <w:color w:val="auto"/>
          <w:sz w:val="22"/>
          <w:szCs w:val="22"/>
          <w:lang w:eastAsia="lt-LT"/>
        </w:rPr>
        <w:tab/>
      </w:r>
      <w:r>
        <w:rPr>
          <w:noProof/>
        </w:rPr>
        <w:t>Esama kompiuterizuojamos srities situacija</w:t>
      </w:r>
      <w:r>
        <w:rPr>
          <w:noProof/>
        </w:rPr>
        <w:tab/>
      </w:r>
      <w:r>
        <w:rPr>
          <w:noProof/>
        </w:rPr>
        <w:fldChar w:fldCharType="begin"/>
      </w:r>
      <w:r>
        <w:rPr>
          <w:noProof/>
        </w:rPr>
        <w:instrText xml:space="preserve"> PAGEREF _Toc110957092 \h </w:instrText>
      </w:r>
      <w:r>
        <w:rPr>
          <w:noProof/>
        </w:rPr>
      </w:r>
      <w:r>
        <w:rPr>
          <w:noProof/>
        </w:rPr>
        <w:fldChar w:fldCharType="separate"/>
      </w:r>
      <w:r>
        <w:rPr>
          <w:noProof/>
        </w:rPr>
        <w:t>15</w:t>
      </w:r>
      <w:r>
        <w:rPr>
          <w:noProof/>
        </w:rPr>
        <w:fldChar w:fldCharType="end"/>
      </w:r>
    </w:p>
    <w:p w14:paraId="09919216" w14:textId="53FB04DF" w:rsidR="008D7E63" w:rsidRDefault="008D7E63">
      <w:pPr>
        <w:pStyle w:val="Turinys3"/>
        <w:rPr>
          <w:rFonts w:asciiTheme="minorHAnsi" w:hAnsiTheme="minorHAnsi" w:cstheme="minorBidi"/>
          <w:iCs w:val="0"/>
          <w:color w:val="auto"/>
          <w:sz w:val="22"/>
          <w:szCs w:val="22"/>
          <w:lang w:eastAsia="lt-LT"/>
        </w:rPr>
      </w:pPr>
      <w:r>
        <w:t>2.1.1.</w:t>
      </w:r>
      <w:r>
        <w:rPr>
          <w:rFonts w:asciiTheme="minorHAnsi" w:hAnsiTheme="minorHAnsi" w:cstheme="minorBidi"/>
          <w:iCs w:val="0"/>
          <w:color w:val="auto"/>
          <w:sz w:val="22"/>
          <w:szCs w:val="22"/>
          <w:lang w:eastAsia="lt-LT"/>
        </w:rPr>
        <w:tab/>
      </w:r>
      <w:r>
        <w:t>Bendroji informacija</w:t>
      </w:r>
      <w:r>
        <w:tab/>
      </w:r>
      <w:r>
        <w:fldChar w:fldCharType="begin"/>
      </w:r>
      <w:r>
        <w:instrText xml:space="preserve"> PAGEREF _Toc110957093 \h </w:instrText>
      </w:r>
      <w:r>
        <w:fldChar w:fldCharType="separate"/>
      </w:r>
      <w:r>
        <w:t>15</w:t>
      </w:r>
      <w:r>
        <w:fldChar w:fldCharType="end"/>
      </w:r>
    </w:p>
    <w:p w14:paraId="309E0858" w14:textId="2EFD99E6" w:rsidR="008D7E63" w:rsidRDefault="008D7E63">
      <w:pPr>
        <w:pStyle w:val="Turinys3"/>
        <w:rPr>
          <w:rFonts w:asciiTheme="minorHAnsi" w:hAnsiTheme="minorHAnsi" w:cstheme="minorBidi"/>
          <w:iCs w:val="0"/>
          <w:color w:val="auto"/>
          <w:sz w:val="22"/>
          <w:szCs w:val="22"/>
          <w:lang w:eastAsia="lt-LT"/>
        </w:rPr>
      </w:pPr>
      <w:r>
        <w:t>2.1.2.</w:t>
      </w:r>
      <w:r>
        <w:rPr>
          <w:rFonts w:asciiTheme="minorHAnsi" w:hAnsiTheme="minorHAnsi" w:cstheme="minorBidi"/>
          <w:iCs w:val="0"/>
          <w:color w:val="auto"/>
          <w:sz w:val="22"/>
          <w:szCs w:val="22"/>
          <w:lang w:eastAsia="lt-LT"/>
        </w:rPr>
        <w:tab/>
      </w:r>
      <w:r>
        <w:t>Licencijų išdavimo paslaugų pasiūla ir paklausa</w:t>
      </w:r>
      <w:r>
        <w:tab/>
      </w:r>
      <w:r>
        <w:fldChar w:fldCharType="begin"/>
      </w:r>
      <w:r>
        <w:instrText xml:space="preserve"> PAGEREF _Toc110957094 \h </w:instrText>
      </w:r>
      <w:r>
        <w:fldChar w:fldCharType="separate"/>
      </w:r>
      <w:r>
        <w:t>17</w:t>
      </w:r>
      <w:r>
        <w:fldChar w:fldCharType="end"/>
      </w:r>
    </w:p>
    <w:p w14:paraId="39B2F435" w14:textId="13E6BD6B" w:rsidR="008D7E63" w:rsidRDefault="008D7E63">
      <w:pPr>
        <w:pStyle w:val="Turinys2"/>
        <w:rPr>
          <w:rFonts w:asciiTheme="minorHAnsi" w:hAnsiTheme="minorHAnsi" w:cstheme="minorBidi"/>
          <w:noProof/>
          <w:color w:val="auto"/>
          <w:sz w:val="22"/>
          <w:szCs w:val="22"/>
          <w:lang w:eastAsia="lt-LT"/>
        </w:rPr>
      </w:pPr>
      <w:r>
        <w:rPr>
          <w:noProof/>
        </w:rPr>
        <w:t>2.2.</w:t>
      </w:r>
      <w:r>
        <w:rPr>
          <w:rFonts w:asciiTheme="minorHAnsi" w:hAnsiTheme="minorHAnsi" w:cstheme="minorBidi"/>
          <w:noProof/>
          <w:color w:val="auto"/>
          <w:sz w:val="22"/>
          <w:szCs w:val="22"/>
          <w:lang w:eastAsia="lt-LT"/>
        </w:rPr>
        <w:tab/>
      </w:r>
      <w:r>
        <w:rPr>
          <w:noProof/>
        </w:rPr>
        <w:t>Teisinės aplinkos analizė</w:t>
      </w:r>
      <w:r>
        <w:rPr>
          <w:noProof/>
        </w:rPr>
        <w:tab/>
      </w:r>
      <w:r>
        <w:rPr>
          <w:noProof/>
        </w:rPr>
        <w:fldChar w:fldCharType="begin"/>
      </w:r>
      <w:r>
        <w:rPr>
          <w:noProof/>
        </w:rPr>
        <w:instrText xml:space="preserve"> PAGEREF _Toc110957095 \h </w:instrText>
      </w:r>
      <w:r>
        <w:rPr>
          <w:noProof/>
        </w:rPr>
      </w:r>
      <w:r>
        <w:rPr>
          <w:noProof/>
        </w:rPr>
        <w:fldChar w:fldCharType="separate"/>
      </w:r>
      <w:r>
        <w:rPr>
          <w:noProof/>
        </w:rPr>
        <w:t>19</w:t>
      </w:r>
      <w:r>
        <w:rPr>
          <w:noProof/>
        </w:rPr>
        <w:fldChar w:fldCharType="end"/>
      </w:r>
    </w:p>
    <w:p w14:paraId="214F5FBC" w14:textId="7FCBB2F6" w:rsidR="008D7E63" w:rsidRDefault="008D7E63">
      <w:pPr>
        <w:pStyle w:val="Turinys2"/>
        <w:rPr>
          <w:rFonts w:asciiTheme="minorHAnsi" w:hAnsiTheme="minorHAnsi" w:cstheme="minorBidi"/>
          <w:noProof/>
          <w:color w:val="auto"/>
          <w:sz w:val="22"/>
          <w:szCs w:val="22"/>
          <w:lang w:eastAsia="lt-LT"/>
        </w:rPr>
      </w:pPr>
      <w:r>
        <w:rPr>
          <w:noProof/>
        </w:rPr>
        <w:t>2.3.</w:t>
      </w:r>
      <w:r>
        <w:rPr>
          <w:rFonts w:asciiTheme="minorHAnsi" w:hAnsiTheme="minorHAnsi" w:cstheme="minorBidi"/>
          <w:noProof/>
          <w:color w:val="auto"/>
          <w:sz w:val="22"/>
          <w:szCs w:val="22"/>
          <w:lang w:eastAsia="lt-LT"/>
        </w:rPr>
        <w:tab/>
      </w:r>
      <w:r>
        <w:rPr>
          <w:noProof/>
        </w:rPr>
        <w:t>Tikslinių grupių poreikiai</w:t>
      </w:r>
      <w:r>
        <w:rPr>
          <w:noProof/>
        </w:rPr>
        <w:tab/>
      </w:r>
      <w:r>
        <w:rPr>
          <w:noProof/>
        </w:rPr>
        <w:fldChar w:fldCharType="begin"/>
      </w:r>
      <w:r>
        <w:rPr>
          <w:noProof/>
        </w:rPr>
        <w:instrText xml:space="preserve"> PAGEREF _Toc110957096 \h </w:instrText>
      </w:r>
      <w:r>
        <w:rPr>
          <w:noProof/>
        </w:rPr>
      </w:r>
      <w:r>
        <w:rPr>
          <w:noProof/>
        </w:rPr>
        <w:fldChar w:fldCharType="separate"/>
      </w:r>
      <w:r>
        <w:rPr>
          <w:noProof/>
        </w:rPr>
        <w:t>21</w:t>
      </w:r>
      <w:r>
        <w:rPr>
          <w:noProof/>
        </w:rPr>
        <w:fldChar w:fldCharType="end"/>
      </w:r>
    </w:p>
    <w:p w14:paraId="7D1877E6" w14:textId="7B2E5255" w:rsidR="008D7E63" w:rsidRDefault="008D7E63">
      <w:pPr>
        <w:pStyle w:val="Turinys2"/>
        <w:rPr>
          <w:rFonts w:asciiTheme="minorHAnsi" w:hAnsiTheme="minorHAnsi" w:cstheme="minorBidi"/>
          <w:noProof/>
          <w:color w:val="auto"/>
          <w:sz w:val="22"/>
          <w:szCs w:val="22"/>
          <w:lang w:eastAsia="lt-LT"/>
        </w:rPr>
      </w:pPr>
      <w:r>
        <w:rPr>
          <w:noProof/>
        </w:rPr>
        <w:t>2.4.</w:t>
      </w:r>
      <w:r>
        <w:rPr>
          <w:rFonts w:asciiTheme="minorHAnsi" w:hAnsiTheme="minorHAnsi" w:cstheme="minorBidi"/>
          <w:noProof/>
          <w:color w:val="auto"/>
          <w:sz w:val="22"/>
          <w:szCs w:val="22"/>
          <w:lang w:eastAsia="lt-LT"/>
        </w:rPr>
        <w:tab/>
      </w:r>
      <w:r>
        <w:rPr>
          <w:noProof/>
        </w:rPr>
        <w:t>Tikslas ir uždaviniai</w:t>
      </w:r>
      <w:r>
        <w:rPr>
          <w:noProof/>
        </w:rPr>
        <w:tab/>
      </w:r>
      <w:r>
        <w:rPr>
          <w:noProof/>
        </w:rPr>
        <w:fldChar w:fldCharType="begin"/>
      </w:r>
      <w:r>
        <w:rPr>
          <w:noProof/>
        </w:rPr>
        <w:instrText xml:space="preserve"> PAGEREF _Toc110957097 \h </w:instrText>
      </w:r>
      <w:r>
        <w:rPr>
          <w:noProof/>
        </w:rPr>
      </w:r>
      <w:r>
        <w:rPr>
          <w:noProof/>
        </w:rPr>
        <w:fldChar w:fldCharType="separate"/>
      </w:r>
      <w:r>
        <w:rPr>
          <w:noProof/>
        </w:rPr>
        <w:t>23</w:t>
      </w:r>
      <w:r>
        <w:rPr>
          <w:noProof/>
        </w:rPr>
        <w:fldChar w:fldCharType="end"/>
      </w:r>
    </w:p>
    <w:p w14:paraId="2EBCB322" w14:textId="532DCA0B" w:rsidR="008D7E63" w:rsidRDefault="008D7E63">
      <w:pPr>
        <w:pStyle w:val="Turinys2"/>
        <w:rPr>
          <w:rFonts w:asciiTheme="minorHAnsi" w:hAnsiTheme="minorHAnsi" w:cstheme="minorBidi"/>
          <w:noProof/>
          <w:color w:val="auto"/>
          <w:sz w:val="22"/>
          <w:szCs w:val="22"/>
          <w:lang w:eastAsia="lt-LT"/>
        </w:rPr>
      </w:pPr>
      <w:r>
        <w:rPr>
          <w:noProof/>
        </w:rPr>
        <w:t>2.5.</w:t>
      </w:r>
      <w:r>
        <w:rPr>
          <w:rFonts w:asciiTheme="minorHAnsi" w:hAnsiTheme="minorHAnsi" w:cstheme="minorBidi"/>
          <w:noProof/>
          <w:color w:val="auto"/>
          <w:sz w:val="22"/>
          <w:szCs w:val="22"/>
          <w:lang w:eastAsia="lt-LT"/>
        </w:rPr>
        <w:tab/>
      </w:r>
      <w:r>
        <w:rPr>
          <w:noProof/>
        </w:rPr>
        <w:t>Projekto įgyvendinamumo vertinimas</w:t>
      </w:r>
      <w:r>
        <w:rPr>
          <w:noProof/>
        </w:rPr>
        <w:tab/>
      </w:r>
      <w:r>
        <w:rPr>
          <w:noProof/>
        </w:rPr>
        <w:fldChar w:fldCharType="begin"/>
      </w:r>
      <w:r>
        <w:rPr>
          <w:noProof/>
        </w:rPr>
        <w:instrText xml:space="preserve"> PAGEREF _Toc110957098 \h </w:instrText>
      </w:r>
      <w:r>
        <w:rPr>
          <w:noProof/>
        </w:rPr>
      </w:r>
      <w:r>
        <w:rPr>
          <w:noProof/>
        </w:rPr>
        <w:fldChar w:fldCharType="separate"/>
      </w:r>
      <w:r>
        <w:rPr>
          <w:noProof/>
        </w:rPr>
        <w:t>24</w:t>
      </w:r>
      <w:r>
        <w:rPr>
          <w:noProof/>
        </w:rPr>
        <w:fldChar w:fldCharType="end"/>
      </w:r>
    </w:p>
    <w:p w14:paraId="1830ED81" w14:textId="0D84C6EF" w:rsidR="008D7E63" w:rsidRDefault="008D7E63">
      <w:pPr>
        <w:pStyle w:val="Turinys2"/>
        <w:rPr>
          <w:rFonts w:asciiTheme="minorHAnsi" w:hAnsiTheme="minorHAnsi" w:cstheme="minorBidi"/>
          <w:noProof/>
          <w:color w:val="auto"/>
          <w:sz w:val="22"/>
          <w:szCs w:val="22"/>
          <w:lang w:eastAsia="lt-LT"/>
        </w:rPr>
      </w:pPr>
      <w:r>
        <w:rPr>
          <w:noProof/>
        </w:rPr>
        <w:t>2.6.</w:t>
      </w:r>
      <w:r>
        <w:rPr>
          <w:rFonts w:asciiTheme="minorHAnsi" w:hAnsiTheme="minorHAnsi" w:cstheme="minorBidi"/>
          <w:noProof/>
          <w:color w:val="auto"/>
          <w:sz w:val="22"/>
          <w:szCs w:val="22"/>
          <w:lang w:eastAsia="lt-LT"/>
        </w:rPr>
        <w:tab/>
      </w:r>
      <w:r>
        <w:rPr>
          <w:noProof/>
        </w:rPr>
        <w:t>Projekto įtaka licencijavimo procesams</w:t>
      </w:r>
      <w:r>
        <w:rPr>
          <w:noProof/>
        </w:rPr>
        <w:tab/>
      </w:r>
      <w:r>
        <w:rPr>
          <w:noProof/>
        </w:rPr>
        <w:fldChar w:fldCharType="begin"/>
      </w:r>
      <w:r>
        <w:rPr>
          <w:noProof/>
        </w:rPr>
        <w:instrText xml:space="preserve"> PAGEREF _Toc110957099 \h </w:instrText>
      </w:r>
      <w:r>
        <w:rPr>
          <w:noProof/>
        </w:rPr>
      </w:r>
      <w:r>
        <w:rPr>
          <w:noProof/>
        </w:rPr>
        <w:fldChar w:fldCharType="separate"/>
      </w:r>
      <w:r>
        <w:rPr>
          <w:noProof/>
        </w:rPr>
        <w:t>24</w:t>
      </w:r>
      <w:r>
        <w:rPr>
          <w:noProof/>
        </w:rPr>
        <w:fldChar w:fldCharType="end"/>
      </w:r>
    </w:p>
    <w:p w14:paraId="281432A6" w14:textId="3F779E73" w:rsidR="008D7E63" w:rsidRDefault="008D7E63" w:rsidP="008D7E63">
      <w:pPr>
        <w:pStyle w:val="Turinys1"/>
        <w:rPr>
          <w:rFonts w:asciiTheme="minorHAnsi" w:hAnsiTheme="minorHAnsi" w:cstheme="minorBidi"/>
          <w:noProof/>
          <w:color w:val="auto"/>
          <w:sz w:val="22"/>
          <w:szCs w:val="22"/>
          <w:lang w:eastAsia="lt-LT"/>
        </w:rPr>
      </w:pPr>
      <w:r>
        <w:rPr>
          <w:noProof/>
        </w:rPr>
        <w:t>3.</w:t>
      </w:r>
      <w:r>
        <w:rPr>
          <w:rFonts w:asciiTheme="minorHAnsi" w:hAnsiTheme="minorHAnsi" w:cstheme="minorBidi"/>
          <w:noProof/>
          <w:color w:val="auto"/>
          <w:sz w:val="22"/>
          <w:szCs w:val="22"/>
          <w:lang w:eastAsia="lt-LT"/>
        </w:rPr>
        <w:tab/>
      </w:r>
      <w:r>
        <w:rPr>
          <w:noProof/>
        </w:rPr>
        <w:t>Aplinkos analizė</w:t>
      </w:r>
      <w:r>
        <w:rPr>
          <w:noProof/>
        </w:rPr>
        <w:tab/>
      </w:r>
      <w:r>
        <w:rPr>
          <w:noProof/>
        </w:rPr>
        <w:fldChar w:fldCharType="begin"/>
      </w:r>
      <w:r>
        <w:rPr>
          <w:noProof/>
        </w:rPr>
        <w:instrText xml:space="preserve"> PAGEREF _Toc110957100 \h </w:instrText>
      </w:r>
      <w:r>
        <w:rPr>
          <w:noProof/>
        </w:rPr>
      </w:r>
      <w:r>
        <w:rPr>
          <w:noProof/>
        </w:rPr>
        <w:fldChar w:fldCharType="separate"/>
      </w:r>
      <w:r>
        <w:rPr>
          <w:noProof/>
        </w:rPr>
        <w:t>26</w:t>
      </w:r>
      <w:r>
        <w:rPr>
          <w:noProof/>
        </w:rPr>
        <w:fldChar w:fldCharType="end"/>
      </w:r>
    </w:p>
    <w:p w14:paraId="29E7DA68" w14:textId="5278F795" w:rsidR="008D7E63" w:rsidRDefault="008D7E63">
      <w:pPr>
        <w:pStyle w:val="Turinys2"/>
        <w:rPr>
          <w:rFonts w:asciiTheme="minorHAnsi" w:hAnsiTheme="minorHAnsi" w:cstheme="minorBidi"/>
          <w:noProof/>
          <w:color w:val="auto"/>
          <w:sz w:val="22"/>
          <w:szCs w:val="22"/>
          <w:lang w:eastAsia="lt-LT"/>
        </w:rPr>
      </w:pPr>
      <w:r>
        <w:rPr>
          <w:noProof/>
        </w:rPr>
        <w:t>3.1.</w:t>
      </w:r>
      <w:r>
        <w:rPr>
          <w:rFonts w:asciiTheme="minorHAnsi" w:hAnsiTheme="minorHAnsi" w:cstheme="minorBidi"/>
          <w:noProof/>
          <w:color w:val="auto"/>
          <w:sz w:val="22"/>
          <w:szCs w:val="22"/>
          <w:lang w:eastAsia="lt-LT"/>
        </w:rPr>
        <w:tab/>
      </w:r>
      <w:r>
        <w:rPr>
          <w:noProof/>
        </w:rPr>
        <w:t>Projekto aplinkos veiksniai</w:t>
      </w:r>
      <w:r>
        <w:rPr>
          <w:noProof/>
        </w:rPr>
        <w:tab/>
      </w:r>
      <w:r>
        <w:rPr>
          <w:noProof/>
        </w:rPr>
        <w:fldChar w:fldCharType="begin"/>
      </w:r>
      <w:r>
        <w:rPr>
          <w:noProof/>
        </w:rPr>
        <w:instrText xml:space="preserve"> PAGEREF _Toc110957101 \h </w:instrText>
      </w:r>
      <w:r>
        <w:rPr>
          <w:noProof/>
        </w:rPr>
      </w:r>
      <w:r>
        <w:rPr>
          <w:noProof/>
        </w:rPr>
        <w:fldChar w:fldCharType="separate"/>
      </w:r>
      <w:r>
        <w:rPr>
          <w:noProof/>
        </w:rPr>
        <w:t>26</w:t>
      </w:r>
      <w:r>
        <w:rPr>
          <w:noProof/>
        </w:rPr>
        <w:fldChar w:fldCharType="end"/>
      </w:r>
    </w:p>
    <w:p w14:paraId="3EB281ED" w14:textId="73C08F97" w:rsidR="008D7E63" w:rsidRDefault="008D7E63">
      <w:pPr>
        <w:pStyle w:val="Turinys2"/>
        <w:rPr>
          <w:rFonts w:asciiTheme="minorHAnsi" w:hAnsiTheme="minorHAnsi" w:cstheme="minorBidi"/>
          <w:noProof/>
          <w:color w:val="auto"/>
          <w:sz w:val="22"/>
          <w:szCs w:val="22"/>
          <w:lang w:eastAsia="lt-LT"/>
        </w:rPr>
      </w:pPr>
      <w:r>
        <w:rPr>
          <w:noProof/>
        </w:rPr>
        <w:t>3.2.</w:t>
      </w:r>
      <w:r>
        <w:rPr>
          <w:rFonts w:asciiTheme="minorHAnsi" w:hAnsiTheme="minorHAnsi" w:cstheme="minorBidi"/>
          <w:noProof/>
          <w:color w:val="auto"/>
          <w:sz w:val="22"/>
          <w:szCs w:val="22"/>
          <w:lang w:eastAsia="lt-LT"/>
        </w:rPr>
        <w:tab/>
      </w:r>
      <w:r>
        <w:rPr>
          <w:noProof/>
        </w:rPr>
        <w:t>Panašių projektų užsienyje analizė</w:t>
      </w:r>
      <w:r>
        <w:rPr>
          <w:noProof/>
        </w:rPr>
        <w:tab/>
      </w:r>
      <w:r>
        <w:rPr>
          <w:noProof/>
        </w:rPr>
        <w:fldChar w:fldCharType="begin"/>
      </w:r>
      <w:r>
        <w:rPr>
          <w:noProof/>
        </w:rPr>
        <w:instrText xml:space="preserve"> PAGEREF _Toc110957102 \h </w:instrText>
      </w:r>
      <w:r>
        <w:rPr>
          <w:noProof/>
        </w:rPr>
      </w:r>
      <w:r>
        <w:rPr>
          <w:noProof/>
        </w:rPr>
        <w:fldChar w:fldCharType="separate"/>
      </w:r>
      <w:r>
        <w:rPr>
          <w:noProof/>
        </w:rPr>
        <w:t>27</w:t>
      </w:r>
      <w:r>
        <w:rPr>
          <w:noProof/>
        </w:rPr>
        <w:fldChar w:fldCharType="end"/>
      </w:r>
    </w:p>
    <w:p w14:paraId="612F3923" w14:textId="32BFC299" w:rsidR="008D7E63" w:rsidRDefault="008D7E63">
      <w:pPr>
        <w:pStyle w:val="Turinys3"/>
        <w:rPr>
          <w:rFonts w:asciiTheme="minorHAnsi" w:hAnsiTheme="minorHAnsi" w:cstheme="minorBidi"/>
          <w:iCs w:val="0"/>
          <w:color w:val="auto"/>
          <w:sz w:val="22"/>
          <w:szCs w:val="22"/>
          <w:lang w:eastAsia="lt-LT"/>
        </w:rPr>
      </w:pPr>
      <w:r>
        <w:t>3.2.1.</w:t>
      </w:r>
      <w:r>
        <w:rPr>
          <w:rFonts w:asciiTheme="minorHAnsi" w:hAnsiTheme="minorHAnsi" w:cstheme="minorBidi"/>
          <w:iCs w:val="0"/>
          <w:color w:val="auto"/>
          <w:sz w:val="22"/>
          <w:szCs w:val="22"/>
          <w:lang w:eastAsia="lt-LT"/>
        </w:rPr>
        <w:tab/>
      </w:r>
      <w:r>
        <w:t>Bulgarijos sistema</w:t>
      </w:r>
      <w:r>
        <w:tab/>
      </w:r>
      <w:r>
        <w:fldChar w:fldCharType="begin"/>
      </w:r>
      <w:r>
        <w:instrText xml:space="preserve"> PAGEREF _Toc110957103 \h </w:instrText>
      </w:r>
      <w:r>
        <w:fldChar w:fldCharType="separate"/>
      </w:r>
      <w:r>
        <w:t>27</w:t>
      </w:r>
      <w:r>
        <w:fldChar w:fldCharType="end"/>
      </w:r>
    </w:p>
    <w:p w14:paraId="6BAFDDF6" w14:textId="02715C2E" w:rsidR="008D7E63" w:rsidRDefault="008D7E63">
      <w:pPr>
        <w:pStyle w:val="Turinys3"/>
        <w:rPr>
          <w:rFonts w:asciiTheme="minorHAnsi" w:hAnsiTheme="minorHAnsi" w:cstheme="minorBidi"/>
          <w:iCs w:val="0"/>
          <w:color w:val="auto"/>
          <w:sz w:val="22"/>
          <w:szCs w:val="22"/>
          <w:lang w:eastAsia="lt-LT"/>
        </w:rPr>
      </w:pPr>
      <w:r>
        <w:t>3.2.2.</w:t>
      </w:r>
      <w:r>
        <w:rPr>
          <w:rFonts w:asciiTheme="minorHAnsi" w:hAnsiTheme="minorHAnsi" w:cstheme="minorBidi"/>
          <w:iCs w:val="0"/>
          <w:color w:val="auto"/>
          <w:sz w:val="22"/>
          <w:szCs w:val="22"/>
          <w:lang w:eastAsia="lt-LT"/>
        </w:rPr>
        <w:tab/>
      </w:r>
      <w:r>
        <w:t>Kroatijos sistema</w:t>
      </w:r>
      <w:r>
        <w:tab/>
      </w:r>
      <w:r>
        <w:fldChar w:fldCharType="begin"/>
      </w:r>
      <w:r>
        <w:instrText xml:space="preserve"> PAGEREF _Toc110957104 \h </w:instrText>
      </w:r>
      <w:r>
        <w:fldChar w:fldCharType="separate"/>
      </w:r>
      <w:r>
        <w:t>29</w:t>
      </w:r>
      <w:r>
        <w:fldChar w:fldCharType="end"/>
      </w:r>
    </w:p>
    <w:p w14:paraId="54E315EF" w14:textId="32AC2110" w:rsidR="008D7E63" w:rsidRDefault="008D7E63">
      <w:pPr>
        <w:pStyle w:val="Turinys3"/>
        <w:rPr>
          <w:rFonts w:asciiTheme="minorHAnsi" w:hAnsiTheme="minorHAnsi" w:cstheme="minorBidi"/>
          <w:iCs w:val="0"/>
          <w:color w:val="auto"/>
          <w:sz w:val="22"/>
          <w:szCs w:val="22"/>
          <w:lang w:eastAsia="lt-LT"/>
        </w:rPr>
      </w:pPr>
      <w:r>
        <w:t>3.2.3.</w:t>
      </w:r>
      <w:r>
        <w:rPr>
          <w:rFonts w:asciiTheme="minorHAnsi" w:hAnsiTheme="minorHAnsi" w:cstheme="minorBidi"/>
          <w:iCs w:val="0"/>
          <w:color w:val="auto"/>
          <w:sz w:val="22"/>
          <w:szCs w:val="22"/>
          <w:lang w:eastAsia="lt-LT"/>
        </w:rPr>
        <w:tab/>
      </w:r>
      <w:r>
        <w:t>Graikijos sistema</w:t>
      </w:r>
      <w:r>
        <w:tab/>
      </w:r>
      <w:r>
        <w:fldChar w:fldCharType="begin"/>
      </w:r>
      <w:r>
        <w:instrText xml:space="preserve"> PAGEREF _Toc110957105 \h </w:instrText>
      </w:r>
      <w:r>
        <w:fldChar w:fldCharType="separate"/>
      </w:r>
      <w:r>
        <w:t>31</w:t>
      </w:r>
      <w:r>
        <w:fldChar w:fldCharType="end"/>
      </w:r>
    </w:p>
    <w:p w14:paraId="26CD5D7F" w14:textId="7E70E6AF" w:rsidR="008D7E63" w:rsidRDefault="008D7E63">
      <w:pPr>
        <w:pStyle w:val="Turinys2"/>
        <w:rPr>
          <w:rFonts w:asciiTheme="minorHAnsi" w:hAnsiTheme="minorHAnsi" w:cstheme="minorBidi"/>
          <w:noProof/>
          <w:color w:val="auto"/>
          <w:sz w:val="22"/>
          <w:szCs w:val="22"/>
          <w:lang w:eastAsia="lt-LT"/>
        </w:rPr>
      </w:pPr>
      <w:r>
        <w:rPr>
          <w:noProof/>
        </w:rPr>
        <w:t>3.3.</w:t>
      </w:r>
      <w:r>
        <w:rPr>
          <w:rFonts w:asciiTheme="minorHAnsi" w:hAnsiTheme="minorHAnsi" w:cstheme="minorBidi"/>
          <w:noProof/>
          <w:color w:val="auto"/>
          <w:sz w:val="22"/>
          <w:szCs w:val="22"/>
          <w:lang w:eastAsia="lt-LT"/>
        </w:rPr>
        <w:tab/>
      </w:r>
      <w:r>
        <w:rPr>
          <w:noProof/>
        </w:rPr>
        <w:t>Projekto sąsajos su kitais projektais</w:t>
      </w:r>
      <w:r>
        <w:rPr>
          <w:noProof/>
        </w:rPr>
        <w:tab/>
      </w:r>
      <w:r>
        <w:rPr>
          <w:noProof/>
        </w:rPr>
        <w:fldChar w:fldCharType="begin"/>
      </w:r>
      <w:r>
        <w:rPr>
          <w:noProof/>
        </w:rPr>
        <w:instrText xml:space="preserve"> PAGEREF _Toc110957106 \h </w:instrText>
      </w:r>
      <w:r>
        <w:rPr>
          <w:noProof/>
        </w:rPr>
      </w:r>
      <w:r>
        <w:rPr>
          <w:noProof/>
        </w:rPr>
        <w:fldChar w:fldCharType="separate"/>
      </w:r>
      <w:r>
        <w:rPr>
          <w:noProof/>
        </w:rPr>
        <w:t>33</w:t>
      </w:r>
      <w:r>
        <w:rPr>
          <w:noProof/>
        </w:rPr>
        <w:fldChar w:fldCharType="end"/>
      </w:r>
    </w:p>
    <w:p w14:paraId="2F88ABA7" w14:textId="38B59C80" w:rsidR="008D7E63" w:rsidRDefault="008D7E63">
      <w:pPr>
        <w:pStyle w:val="Turinys3"/>
        <w:rPr>
          <w:rFonts w:asciiTheme="minorHAnsi" w:hAnsiTheme="minorHAnsi" w:cstheme="minorBidi"/>
          <w:iCs w:val="0"/>
          <w:color w:val="auto"/>
          <w:sz w:val="22"/>
          <w:szCs w:val="22"/>
          <w:lang w:eastAsia="lt-LT"/>
        </w:rPr>
      </w:pPr>
      <w:r>
        <w:t>3.3.1.</w:t>
      </w:r>
      <w:r>
        <w:rPr>
          <w:rFonts w:asciiTheme="minorHAnsi" w:hAnsiTheme="minorHAnsi" w:cstheme="minorBidi"/>
          <w:iCs w:val="0"/>
          <w:color w:val="auto"/>
          <w:sz w:val="22"/>
          <w:szCs w:val="22"/>
          <w:lang w:eastAsia="lt-LT"/>
        </w:rPr>
        <w:tab/>
      </w:r>
      <w:r>
        <w:t>KCIS</w:t>
      </w:r>
      <w:r>
        <w:tab/>
      </w:r>
      <w:r>
        <w:fldChar w:fldCharType="begin"/>
      </w:r>
      <w:r>
        <w:instrText xml:space="preserve"> PAGEREF _Toc110957107 \h </w:instrText>
      </w:r>
      <w:r>
        <w:fldChar w:fldCharType="separate"/>
      </w:r>
      <w:r>
        <w:t>33</w:t>
      </w:r>
      <w:r>
        <w:fldChar w:fldCharType="end"/>
      </w:r>
    </w:p>
    <w:p w14:paraId="292DE954" w14:textId="06108263" w:rsidR="008D7E63" w:rsidRDefault="008D7E63">
      <w:pPr>
        <w:pStyle w:val="Turinys3"/>
        <w:rPr>
          <w:rFonts w:asciiTheme="minorHAnsi" w:hAnsiTheme="minorHAnsi" w:cstheme="minorBidi"/>
          <w:iCs w:val="0"/>
          <w:color w:val="auto"/>
          <w:sz w:val="22"/>
          <w:szCs w:val="22"/>
          <w:lang w:eastAsia="lt-LT"/>
        </w:rPr>
      </w:pPr>
      <w:r>
        <w:t>3.3.2.</w:t>
      </w:r>
      <w:r>
        <w:rPr>
          <w:rFonts w:asciiTheme="minorHAnsi" w:hAnsiTheme="minorHAnsi" w:cstheme="minorBidi"/>
          <w:iCs w:val="0"/>
          <w:color w:val="auto"/>
          <w:sz w:val="22"/>
          <w:szCs w:val="22"/>
          <w:lang w:eastAsia="lt-LT"/>
        </w:rPr>
        <w:tab/>
      </w:r>
      <w:r>
        <w:t>VIISP vystymas</w:t>
      </w:r>
      <w:r>
        <w:tab/>
      </w:r>
      <w:r>
        <w:fldChar w:fldCharType="begin"/>
      </w:r>
      <w:r>
        <w:instrText xml:space="preserve"> PAGEREF _Toc110957108 \h </w:instrText>
      </w:r>
      <w:r>
        <w:fldChar w:fldCharType="separate"/>
      </w:r>
      <w:r>
        <w:t>33</w:t>
      </w:r>
      <w:r>
        <w:fldChar w:fldCharType="end"/>
      </w:r>
    </w:p>
    <w:p w14:paraId="615D162D" w14:textId="1411F6E2" w:rsidR="008D7E63" w:rsidRDefault="008D7E63">
      <w:pPr>
        <w:pStyle w:val="Turinys3"/>
        <w:rPr>
          <w:rFonts w:asciiTheme="minorHAnsi" w:hAnsiTheme="minorHAnsi" w:cstheme="minorBidi"/>
          <w:iCs w:val="0"/>
          <w:color w:val="auto"/>
          <w:sz w:val="22"/>
          <w:szCs w:val="22"/>
          <w:lang w:eastAsia="lt-LT"/>
        </w:rPr>
      </w:pPr>
      <w:r>
        <w:t>3.3.3.</w:t>
      </w:r>
      <w:r>
        <w:rPr>
          <w:rFonts w:asciiTheme="minorHAnsi" w:hAnsiTheme="minorHAnsi" w:cstheme="minorBidi"/>
          <w:iCs w:val="0"/>
          <w:color w:val="auto"/>
          <w:sz w:val="22"/>
          <w:szCs w:val="22"/>
          <w:lang w:eastAsia="lt-LT"/>
        </w:rPr>
        <w:tab/>
      </w:r>
      <w:r>
        <w:t>LPK perkėlimas į VIISP</w:t>
      </w:r>
      <w:r>
        <w:tab/>
      </w:r>
      <w:r>
        <w:fldChar w:fldCharType="begin"/>
      </w:r>
      <w:r>
        <w:instrText xml:space="preserve"> PAGEREF _Toc110957109 \h </w:instrText>
      </w:r>
      <w:r>
        <w:fldChar w:fldCharType="separate"/>
      </w:r>
      <w:r>
        <w:t>34</w:t>
      </w:r>
      <w:r>
        <w:fldChar w:fldCharType="end"/>
      </w:r>
    </w:p>
    <w:p w14:paraId="4B28B44F" w14:textId="7B3FE756" w:rsidR="008D7E63" w:rsidRDefault="008D7E63">
      <w:pPr>
        <w:pStyle w:val="Turinys2"/>
        <w:rPr>
          <w:rFonts w:asciiTheme="minorHAnsi" w:hAnsiTheme="minorHAnsi" w:cstheme="minorBidi"/>
          <w:noProof/>
          <w:color w:val="auto"/>
          <w:sz w:val="22"/>
          <w:szCs w:val="22"/>
          <w:lang w:eastAsia="lt-LT"/>
        </w:rPr>
      </w:pPr>
      <w:r>
        <w:rPr>
          <w:noProof/>
        </w:rPr>
        <w:t>3.4.</w:t>
      </w:r>
      <w:r>
        <w:rPr>
          <w:rFonts w:asciiTheme="minorHAnsi" w:hAnsiTheme="minorHAnsi" w:cstheme="minorBidi"/>
          <w:noProof/>
          <w:color w:val="auto"/>
          <w:sz w:val="22"/>
          <w:szCs w:val="22"/>
          <w:lang w:eastAsia="lt-LT"/>
        </w:rPr>
        <w:tab/>
      </w:r>
      <w:r>
        <w:rPr>
          <w:noProof/>
        </w:rPr>
        <w:t>Projekto organizacija</w:t>
      </w:r>
      <w:r>
        <w:rPr>
          <w:noProof/>
        </w:rPr>
        <w:tab/>
      </w:r>
      <w:r>
        <w:rPr>
          <w:noProof/>
        </w:rPr>
        <w:fldChar w:fldCharType="begin"/>
      </w:r>
      <w:r>
        <w:rPr>
          <w:noProof/>
        </w:rPr>
        <w:instrText xml:space="preserve"> PAGEREF _Toc110957110 \h </w:instrText>
      </w:r>
      <w:r>
        <w:rPr>
          <w:noProof/>
        </w:rPr>
      </w:r>
      <w:r>
        <w:rPr>
          <w:noProof/>
        </w:rPr>
        <w:fldChar w:fldCharType="separate"/>
      </w:r>
      <w:r>
        <w:rPr>
          <w:noProof/>
        </w:rPr>
        <w:t>35</w:t>
      </w:r>
      <w:r>
        <w:rPr>
          <w:noProof/>
        </w:rPr>
        <w:fldChar w:fldCharType="end"/>
      </w:r>
    </w:p>
    <w:p w14:paraId="739A0D1E" w14:textId="111B8B59" w:rsidR="008D7E63" w:rsidRDefault="008D7E63">
      <w:pPr>
        <w:pStyle w:val="Turinys3"/>
        <w:rPr>
          <w:rFonts w:asciiTheme="minorHAnsi" w:hAnsiTheme="minorHAnsi" w:cstheme="minorBidi"/>
          <w:iCs w:val="0"/>
          <w:color w:val="auto"/>
          <w:sz w:val="22"/>
          <w:szCs w:val="22"/>
          <w:lang w:eastAsia="lt-LT"/>
        </w:rPr>
      </w:pPr>
      <w:r>
        <w:t>3.4.1.</w:t>
      </w:r>
      <w:r>
        <w:rPr>
          <w:rFonts w:asciiTheme="minorHAnsi" w:hAnsiTheme="minorHAnsi" w:cstheme="minorBidi"/>
          <w:iCs w:val="0"/>
          <w:color w:val="auto"/>
          <w:sz w:val="22"/>
          <w:szCs w:val="22"/>
          <w:lang w:eastAsia="lt-LT"/>
        </w:rPr>
        <w:tab/>
      </w:r>
      <w:r>
        <w:t>Projekto pareiškėjas</w:t>
      </w:r>
      <w:r>
        <w:tab/>
      </w:r>
      <w:r>
        <w:fldChar w:fldCharType="begin"/>
      </w:r>
      <w:r>
        <w:instrText xml:space="preserve"> PAGEREF _Toc110957111 \h </w:instrText>
      </w:r>
      <w:r>
        <w:fldChar w:fldCharType="separate"/>
      </w:r>
      <w:r>
        <w:t>35</w:t>
      </w:r>
      <w:r>
        <w:fldChar w:fldCharType="end"/>
      </w:r>
    </w:p>
    <w:p w14:paraId="77F6309B" w14:textId="2B6706DA" w:rsidR="008D7E63" w:rsidRDefault="008D7E63">
      <w:pPr>
        <w:pStyle w:val="Turinys3"/>
        <w:rPr>
          <w:rFonts w:asciiTheme="minorHAnsi" w:hAnsiTheme="minorHAnsi" w:cstheme="minorBidi"/>
          <w:iCs w:val="0"/>
          <w:color w:val="auto"/>
          <w:sz w:val="22"/>
          <w:szCs w:val="22"/>
          <w:lang w:eastAsia="lt-LT"/>
        </w:rPr>
      </w:pPr>
      <w:r>
        <w:t>3.4.2.</w:t>
      </w:r>
      <w:r>
        <w:rPr>
          <w:rFonts w:asciiTheme="minorHAnsi" w:hAnsiTheme="minorHAnsi" w:cstheme="minorBidi"/>
          <w:iCs w:val="0"/>
          <w:color w:val="auto"/>
          <w:sz w:val="22"/>
          <w:szCs w:val="22"/>
          <w:lang w:eastAsia="lt-LT"/>
        </w:rPr>
        <w:tab/>
      </w:r>
      <w:r>
        <w:t>Projekto partneriai</w:t>
      </w:r>
      <w:r>
        <w:tab/>
      </w:r>
      <w:r>
        <w:fldChar w:fldCharType="begin"/>
      </w:r>
      <w:r>
        <w:instrText xml:space="preserve"> PAGEREF _Toc110957112 \h </w:instrText>
      </w:r>
      <w:r>
        <w:fldChar w:fldCharType="separate"/>
      </w:r>
      <w:r>
        <w:t>37</w:t>
      </w:r>
      <w:r>
        <w:fldChar w:fldCharType="end"/>
      </w:r>
    </w:p>
    <w:p w14:paraId="3AB39C20" w14:textId="55A77D10" w:rsidR="008D7E63" w:rsidRDefault="008D7E63">
      <w:pPr>
        <w:pStyle w:val="Turinys3"/>
        <w:rPr>
          <w:rFonts w:asciiTheme="minorHAnsi" w:hAnsiTheme="minorHAnsi" w:cstheme="minorBidi"/>
          <w:iCs w:val="0"/>
          <w:color w:val="auto"/>
          <w:sz w:val="22"/>
          <w:szCs w:val="22"/>
          <w:lang w:eastAsia="lt-LT"/>
        </w:rPr>
      </w:pPr>
      <w:r>
        <w:t>3.4.3.</w:t>
      </w:r>
      <w:r>
        <w:rPr>
          <w:rFonts w:asciiTheme="minorHAnsi" w:hAnsiTheme="minorHAnsi" w:cstheme="minorBidi"/>
          <w:iCs w:val="0"/>
          <w:color w:val="auto"/>
          <w:sz w:val="22"/>
          <w:szCs w:val="22"/>
          <w:lang w:eastAsia="lt-LT"/>
        </w:rPr>
        <w:tab/>
      </w:r>
      <w:r>
        <w:t>Pareiškėjo SSGG vertinimas</w:t>
      </w:r>
      <w:r>
        <w:tab/>
      </w:r>
      <w:r>
        <w:fldChar w:fldCharType="begin"/>
      </w:r>
      <w:r>
        <w:instrText xml:space="preserve"> PAGEREF _Toc110957113 \h </w:instrText>
      </w:r>
      <w:r>
        <w:fldChar w:fldCharType="separate"/>
      </w:r>
      <w:r>
        <w:t>38</w:t>
      </w:r>
      <w:r>
        <w:fldChar w:fldCharType="end"/>
      </w:r>
    </w:p>
    <w:p w14:paraId="17794E2C" w14:textId="5515ABA9" w:rsidR="008D7E63" w:rsidRDefault="008D7E63" w:rsidP="008D7E63">
      <w:pPr>
        <w:pStyle w:val="Turinys1"/>
        <w:rPr>
          <w:rFonts w:asciiTheme="minorHAnsi" w:hAnsiTheme="minorHAnsi" w:cstheme="minorBidi"/>
          <w:noProof/>
          <w:color w:val="auto"/>
          <w:sz w:val="22"/>
          <w:szCs w:val="22"/>
          <w:lang w:eastAsia="lt-LT"/>
        </w:rPr>
      </w:pPr>
      <w:r>
        <w:rPr>
          <w:noProof/>
        </w:rPr>
        <w:t>4.</w:t>
      </w:r>
      <w:r>
        <w:rPr>
          <w:rFonts w:asciiTheme="minorHAnsi" w:hAnsiTheme="minorHAnsi" w:cstheme="minorBidi"/>
          <w:noProof/>
          <w:color w:val="auto"/>
          <w:sz w:val="22"/>
          <w:szCs w:val="22"/>
          <w:lang w:eastAsia="lt-LT"/>
        </w:rPr>
        <w:tab/>
      </w:r>
      <w:r>
        <w:rPr>
          <w:noProof/>
        </w:rPr>
        <w:t>Licencijavimo procesų analizė</w:t>
      </w:r>
      <w:r>
        <w:rPr>
          <w:noProof/>
        </w:rPr>
        <w:tab/>
      </w:r>
      <w:r>
        <w:rPr>
          <w:noProof/>
        </w:rPr>
        <w:fldChar w:fldCharType="begin"/>
      </w:r>
      <w:r>
        <w:rPr>
          <w:noProof/>
        </w:rPr>
        <w:instrText xml:space="preserve"> PAGEREF _Toc110957114 \h </w:instrText>
      </w:r>
      <w:r>
        <w:rPr>
          <w:noProof/>
        </w:rPr>
      </w:r>
      <w:r>
        <w:rPr>
          <w:noProof/>
        </w:rPr>
        <w:fldChar w:fldCharType="separate"/>
      </w:r>
      <w:r>
        <w:rPr>
          <w:noProof/>
        </w:rPr>
        <w:t>40</w:t>
      </w:r>
      <w:r>
        <w:rPr>
          <w:noProof/>
        </w:rPr>
        <w:fldChar w:fldCharType="end"/>
      </w:r>
    </w:p>
    <w:p w14:paraId="23B89998" w14:textId="5F831238" w:rsidR="008D7E63" w:rsidRDefault="008D7E63">
      <w:pPr>
        <w:pStyle w:val="Turinys2"/>
        <w:rPr>
          <w:rFonts w:asciiTheme="minorHAnsi" w:hAnsiTheme="minorHAnsi" w:cstheme="minorBidi"/>
          <w:noProof/>
          <w:color w:val="auto"/>
          <w:sz w:val="22"/>
          <w:szCs w:val="22"/>
          <w:lang w:eastAsia="lt-LT"/>
        </w:rPr>
      </w:pPr>
      <w:r>
        <w:rPr>
          <w:noProof/>
        </w:rPr>
        <w:t>4.1.</w:t>
      </w:r>
      <w:r>
        <w:rPr>
          <w:rFonts w:asciiTheme="minorHAnsi" w:hAnsiTheme="minorHAnsi" w:cstheme="minorBidi"/>
          <w:noProof/>
          <w:color w:val="auto"/>
          <w:sz w:val="22"/>
          <w:szCs w:val="22"/>
          <w:lang w:eastAsia="lt-LT"/>
        </w:rPr>
        <w:tab/>
      </w:r>
      <w:r>
        <w:rPr>
          <w:noProof/>
        </w:rPr>
        <w:t>Licencijavimo procesų branda</w:t>
      </w:r>
      <w:r>
        <w:rPr>
          <w:noProof/>
        </w:rPr>
        <w:tab/>
      </w:r>
      <w:r>
        <w:rPr>
          <w:noProof/>
        </w:rPr>
        <w:fldChar w:fldCharType="begin"/>
      </w:r>
      <w:r>
        <w:rPr>
          <w:noProof/>
        </w:rPr>
        <w:instrText xml:space="preserve"> PAGEREF _Toc110957115 \h </w:instrText>
      </w:r>
      <w:r>
        <w:rPr>
          <w:noProof/>
        </w:rPr>
      </w:r>
      <w:r>
        <w:rPr>
          <w:noProof/>
        </w:rPr>
        <w:fldChar w:fldCharType="separate"/>
      </w:r>
      <w:r>
        <w:rPr>
          <w:noProof/>
        </w:rPr>
        <w:t>40</w:t>
      </w:r>
      <w:r>
        <w:rPr>
          <w:noProof/>
        </w:rPr>
        <w:fldChar w:fldCharType="end"/>
      </w:r>
    </w:p>
    <w:p w14:paraId="7BE92B1D" w14:textId="591E26E8" w:rsidR="008D7E63" w:rsidRDefault="008D7E63">
      <w:pPr>
        <w:pStyle w:val="Turinys2"/>
        <w:rPr>
          <w:rFonts w:asciiTheme="minorHAnsi" w:hAnsiTheme="minorHAnsi" w:cstheme="minorBidi"/>
          <w:noProof/>
          <w:color w:val="auto"/>
          <w:sz w:val="22"/>
          <w:szCs w:val="22"/>
          <w:lang w:eastAsia="lt-LT"/>
        </w:rPr>
      </w:pPr>
      <w:r>
        <w:rPr>
          <w:noProof/>
        </w:rPr>
        <w:t>4.2.</w:t>
      </w:r>
      <w:r>
        <w:rPr>
          <w:rFonts w:asciiTheme="minorHAnsi" w:hAnsiTheme="minorHAnsi" w:cstheme="minorBidi"/>
          <w:noProof/>
          <w:color w:val="auto"/>
          <w:sz w:val="22"/>
          <w:szCs w:val="22"/>
          <w:lang w:eastAsia="lt-LT"/>
        </w:rPr>
        <w:tab/>
      </w:r>
      <w:r>
        <w:rPr>
          <w:noProof/>
        </w:rPr>
        <w:t>Naudotojų funkciniai poreikiai</w:t>
      </w:r>
      <w:r>
        <w:rPr>
          <w:noProof/>
        </w:rPr>
        <w:tab/>
      </w:r>
      <w:r>
        <w:rPr>
          <w:noProof/>
        </w:rPr>
        <w:fldChar w:fldCharType="begin"/>
      </w:r>
      <w:r>
        <w:rPr>
          <w:noProof/>
        </w:rPr>
        <w:instrText xml:space="preserve"> PAGEREF _Toc110957116 \h </w:instrText>
      </w:r>
      <w:r>
        <w:rPr>
          <w:noProof/>
        </w:rPr>
      </w:r>
      <w:r>
        <w:rPr>
          <w:noProof/>
        </w:rPr>
        <w:fldChar w:fldCharType="separate"/>
      </w:r>
      <w:r>
        <w:rPr>
          <w:noProof/>
        </w:rPr>
        <w:t>48</w:t>
      </w:r>
      <w:r>
        <w:rPr>
          <w:noProof/>
        </w:rPr>
        <w:fldChar w:fldCharType="end"/>
      </w:r>
    </w:p>
    <w:p w14:paraId="3B280201" w14:textId="78F411E0" w:rsidR="008D7E63" w:rsidRDefault="008D7E63">
      <w:pPr>
        <w:pStyle w:val="Turinys2"/>
        <w:rPr>
          <w:rFonts w:asciiTheme="minorHAnsi" w:hAnsiTheme="minorHAnsi" w:cstheme="minorBidi"/>
          <w:noProof/>
          <w:color w:val="auto"/>
          <w:sz w:val="22"/>
          <w:szCs w:val="22"/>
          <w:lang w:eastAsia="lt-LT"/>
        </w:rPr>
      </w:pPr>
      <w:r>
        <w:rPr>
          <w:noProof/>
        </w:rPr>
        <w:t>4.3.</w:t>
      </w:r>
      <w:r>
        <w:rPr>
          <w:rFonts w:asciiTheme="minorHAnsi" w:hAnsiTheme="minorHAnsi" w:cstheme="minorBidi"/>
          <w:noProof/>
          <w:color w:val="auto"/>
          <w:sz w:val="22"/>
          <w:szCs w:val="22"/>
          <w:lang w:eastAsia="lt-LT"/>
        </w:rPr>
        <w:tab/>
      </w:r>
      <w:r>
        <w:rPr>
          <w:noProof/>
        </w:rPr>
        <w:t>Veiklos taisyklės ir duomenų srautai</w:t>
      </w:r>
      <w:r>
        <w:rPr>
          <w:noProof/>
        </w:rPr>
        <w:tab/>
      </w:r>
      <w:r>
        <w:rPr>
          <w:noProof/>
        </w:rPr>
        <w:fldChar w:fldCharType="begin"/>
      </w:r>
      <w:r>
        <w:rPr>
          <w:noProof/>
        </w:rPr>
        <w:instrText xml:space="preserve"> PAGEREF _Toc110957117 \h </w:instrText>
      </w:r>
      <w:r>
        <w:rPr>
          <w:noProof/>
        </w:rPr>
      </w:r>
      <w:r>
        <w:rPr>
          <w:noProof/>
        </w:rPr>
        <w:fldChar w:fldCharType="separate"/>
      </w:r>
      <w:r>
        <w:rPr>
          <w:noProof/>
        </w:rPr>
        <w:t>50</w:t>
      </w:r>
      <w:r>
        <w:rPr>
          <w:noProof/>
        </w:rPr>
        <w:fldChar w:fldCharType="end"/>
      </w:r>
    </w:p>
    <w:p w14:paraId="08E1AD9E" w14:textId="79CAE97D" w:rsidR="008D7E63" w:rsidRDefault="008D7E63">
      <w:pPr>
        <w:pStyle w:val="Turinys2"/>
        <w:rPr>
          <w:rFonts w:asciiTheme="minorHAnsi" w:hAnsiTheme="minorHAnsi" w:cstheme="minorBidi"/>
          <w:noProof/>
          <w:color w:val="auto"/>
          <w:sz w:val="22"/>
          <w:szCs w:val="22"/>
          <w:lang w:eastAsia="lt-LT"/>
        </w:rPr>
      </w:pPr>
      <w:r>
        <w:rPr>
          <w:noProof/>
        </w:rPr>
        <w:lastRenderedPageBreak/>
        <w:t>4.4.</w:t>
      </w:r>
      <w:r>
        <w:rPr>
          <w:rFonts w:asciiTheme="minorHAnsi" w:hAnsiTheme="minorHAnsi" w:cstheme="minorBidi"/>
          <w:noProof/>
          <w:color w:val="auto"/>
          <w:sz w:val="22"/>
          <w:szCs w:val="22"/>
          <w:lang w:eastAsia="lt-LT"/>
        </w:rPr>
        <w:tab/>
      </w:r>
      <w:r>
        <w:rPr>
          <w:noProof/>
        </w:rPr>
        <w:t>Sąsajos su kitomis IS / registrais</w:t>
      </w:r>
      <w:r>
        <w:rPr>
          <w:noProof/>
        </w:rPr>
        <w:tab/>
      </w:r>
      <w:r>
        <w:rPr>
          <w:noProof/>
        </w:rPr>
        <w:fldChar w:fldCharType="begin"/>
      </w:r>
      <w:r>
        <w:rPr>
          <w:noProof/>
        </w:rPr>
        <w:instrText xml:space="preserve"> PAGEREF _Toc110957118 \h </w:instrText>
      </w:r>
      <w:r>
        <w:rPr>
          <w:noProof/>
        </w:rPr>
      </w:r>
      <w:r>
        <w:rPr>
          <w:noProof/>
        </w:rPr>
        <w:fldChar w:fldCharType="separate"/>
      </w:r>
      <w:r>
        <w:rPr>
          <w:noProof/>
        </w:rPr>
        <w:t>50</w:t>
      </w:r>
      <w:r>
        <w:rPr>
          <w:noProof/>
        </w:rPr>
        <w:fldChar w:fldCharType="end"/>
      </w:r>
    </w:p>
    <w:p w14:paraId="54CE444A" w14:textId="33A72570" w:rsidR="008D7E63" w:rsidRDefault="008D7E63">
      <w:pPr>
        <w:pStyle w:val="Turinys2"/>
        <w:rPr>
          <w:rFonts w:asciiTheme="minorHAnsi" w:hAnsiTheme="minorHAnsi" w:cstheme="minorBidi"/>
          <w:noProof/>
          <w:color w:val="auto"/>
          <w:sz w:val="22"/>
          <w:szCs w:val="22"/>
          <w:lang w:eastAsia="lt-LT"/>
        </w:rPr>
      </w:pPr>
      <w:r>
        <w:rPr>
          <w:noProof/>
        </w:rPr>
        <w:t>4.5.</w:t>
      </w:r>
      <w:r>
        <w:rPr>
          <w:rFonts w:asciiTheme="minorHAnsi" w:hAnsiTheme="minorHAnsi" w:cstheme="minorBidi"/>
          <w:noProof/>
          <w:color w:val="auto"/>
          <w:sz w:val="22"/>
          <w:szCs w:val="22"/>
          <w:lang w:eastAsia="lt-LT"/>
        </w:rPr>
        <w:tab/>
      </w:r>
      <w:r>
        <w:rPr>
          <w:noProof/>
        </w:rPr>
        <w:t>Nefunkciniai reikalavimai</w:t>
      </w:r>
      <w:r>
        <w:rPr>
          <w:noProof/>
        </w:rPr>
        <w:tab/>
      </w:r>
      <w:r>
        <w:rPr>
          <w:noProof/>
        </w:rPr>
        <w:fldChar w:fldCharType="begin"/>
      </w:r>
      <w:r>
        <w:rPr>
          <w:noProof/>
        </w:rPr>
        <w:instrText xml:space="preserve"> PAGEREF _Toc110957119 \h </w:instrText>
      </w:r>
      <w:r>
        <w:rPr>
          <w:noProof/>
        </w:rPr>
      </w:r>
      <w:r>
        <w:rPr>
          <w:noProof/>
        </w:rPr>
        <w:fldChar w:fldCharType="separate"/>
      </w:r>
      <w:r>
        <w:rPr>
          <w:noProof/>
        </w:rPr>
        <w:t>50</w:t>
      </w:r>
      <w:r>
        <w:rPr>
          <w:noProof/>
        </w:rPr>
        <w:fldChar w:fldCharType="end"/>
      </w:r>
    </w:p>
    <w:p w14:paraId="081EA613" w14:textId="3C848F44" w:rsidR="008D7E63" w:rsidRDefault="008D7E63">
      <w:pPr>
        <w:pStyle w:val="Turinys2"/>
        <w:rPr>
          <w:rFonts w:asciiTheme="minorHAnsi" w:hAnsiTheme="minorHAnsi" w:cstheme="minorBidi"/>
          <w:noProof/>
          <w:color w:val="auto"/>
          <w:sz w:val="22"/>
          <w:szCs w:val="22"/>
          <w:lang w:eastAsia="lt-LT"/>
        </w:rPr>
      </w:pPr>
      <w:r>
        <w:rPr>
          <w:noProof/>
        </w:rPr>
        <w:t>4.6.</w:t>
      </w:r>
      <w:r>
        <w:rPr>
          <w:rFonts w:asciiTheme="minorHAnsi" w:hAnsiTheme="minorHAnsi" w:cstheme="minorBidi"/>
          <w:noProof/>
          <w:color w:val="auto"/>
          <w:sz w:val="22"/>
          <w:szCs w:val="22"/>
          <w:lang w:eastAsia="lt-LT"/>
        </w:rPr>
        <w:tab/>
      </w:r>
      <w:r>
        <w:rPr>
          <w:noProof/>
        </w:rPr>
        <w:t>Panaudos atvejai</w:t>
      </w:r>
      <w:r>
        <w:rPr>
          <w:noProof/>
        </w:rPr>
        <w:tab/>
      </w:r>
      <w:r>
        <w:rPr>
          <w:noProof/>
        </w:rPr>
        <w:fldChar w:fldCharType="begin"/>
      </w:r>
      <w:r>
        <w:rPr>
          <w:noProof/>
        </w:rPr>
        <w:instrText xml:space="preserve"> PAGEREF _Toc110957120 \h </w:instrText>
      </w:r>
      <w:r>
        <w:rPr>
          <w:noProof/>
        </w:rPr>
      </w:r>
      <w:r>
        <w:rPr>
          <w:noProof/>
        </w:rPr>
        <w:fldChar w:fldCharType="separate"/>
      </w:r>
      <w:r>
        <w:rPr>
          <w:noProof/>
        </w:rPr>
        <w:t>55</w:t>
      </w:r>
      <w:r>
        <w:rPr>
          <w:noProof/>
        </w:rPr>
        <w:fldChar w:fldCharType="end"/>
      </w:r>
    </w:p>
    <w:p w14:paraId="1AD5DC8E" w14:textId="6D3E84FE" w:rsidR="008D7E63" w:rsidRDefault="008D7E63">
      <w:pPr>
        <w:pStyle w:val="Turinys2"/>
        <w:rPr>
          <w:rFonts w:asciiTheme="minorHAnsi" w:hAnsiTheme="minorHAnsi" w:cstheme="minorBidi"/>
          <w:noProof/>
          <w:color w:val="auto"/>
          <w:sz w:val="22"/>
          <w:szCs w:val="22"/>
          <w:lang w:eastAsia="lt-LT"/>
        </w:rPr>
      </w:pPr>
      <w:r>
        <w:rPr>
          <w:noProof/>
        </w:rPr>
        <w:t>4.7.</w:t>
      </w:r>
      <w:r>
        <w:rPr>
          <w:rFonts w:asciiTheme="minorHAnsi" w:hAnsiTheme="minorHAnsi" w:cstheme="minorBidi"/>
          <w:noProof/>
          <w:color w:val="auto"/>
          <w:sz w:val="22"/>
          <w:szCs w:val="22"/>
          <w:lang w:eastAsia="lt-LT"/>
        </w:rPr>
        <w:tab/>
      </w:r>
      <w:r>
        <w:rPr>
          <w:noProof/>
        </w:rPr>
        <w:t>Reikalingų pokyčių vertinimas</w:t>
      </w:r>
      <w:r>
        <w:rPr>
          <w:noProof/>
        </w:rPr>
        <w:tab/>
      </w:r>
      <w:r>
        <w:rPr>
          <w:noProof/>
        </w:rPr>
        <w:fldChar w:fldCharType="begin"/>
      </w:r>
      <w:r>
        <w:rPr>
          <w:noProof/>
        </w:rPr>
        <w:instrText xml:space="preserve"> PAGEREF _Toc110957121 \h </w:instrText>
      </w:r>
      <w:r>
        <w:rPr>
          <w:noProof/>
        </w:rPr>
      </w:r>
      <w:r>
        <w:rPr>
          <w:noProof/>
        </w:rPr>
        <w:fldChar w:fldCharType="separate"/>
      </w:r>
      <w:r>
        <w:rPr>
          <w:noProof/>
        </w:rPr>
        <w:t>59</w:t>
      </w:r>
      <w:r>
        <w:rPr>
          <w:noProof/>
        </w:rPr>
        <w:fldChar w:fldCharType="end"/>
      </w:r>
    </w:p>
    <w:p w14:paraId="197AE92A" w14:textId="2F754867" w:rsidR="008D7E63" w:rsidRDefault="008D7E63">
      <w:pPr>
        <w:pStyle w:val="Turinys2"/>
        <w:rPr>
          <w:rFonts w:asciiTheme="minorHAnsi" w:hAnsiTheme="minorHAnsi" w:cstheme="minorBidi"/>
          <w:noProof/>
          <w:color w:val="auto"/>
          <w:sz w:val="22"/>
          <w:szCs w:val="22"/>
          <w:lang w:eastAsia="lt-LT"/>
        </w:rPr>
      </w:pPr>
      <w:r>
        <w:rPr>
          <w:noProof/>
        </w:rPr>
        <w:t>4.8.</w:t>
      </w:r>
      <w:r>
        <w:rPr>
          <w:rFonts w:asciiTheme="minorHAnsi" w:hAnsiTheme="minorHAnsi" w:cstheme="minorBidi"/>
          <w:noProof/>
          <w:color w:val="auto"/>
          <w:sz w:val="22"/>
          <w:szCs w:val="22"/>
          <w:lang w:eastAsia="lt-LT"/>
        </w:rPr>
        <w:tab/>
      </w:r>
      <w:r>
        <w:rPr>
          <w:noProof/>
        </w:rPr>
        <w:t>Licencijavimo sudėtingumo įvertinimas</w:t>
      </w:r>
      <w:r>
        <w:rPr>
          <w:noProof/>
        </w:rPr>
        <w:tab/>
      </w:r>
      <w:r>
        <w:rPr>
          <w:noProof/>
        </w:rPr>
        <w:fldChar w:fldCharType="begin"/>
      </w:r>
      <w:r>
        <w:rPr>
          <w:noProof/>
        </w:rPr>
        <w:instrText xml:space="preserve"> PAGEREF _Toc110957122 \h </w:instrText>
      </w:r>
      <w:r>
        <w:rPr>
          <w:noProof/>
        </w:rPr>
      </w:r>
      <w:r>
        <w:rPr>
          <w:noProof/>
        </w:rPr>
        <w:fldChar w:fldCharType="separate"/>
      </w:r>
      <w:r>
        <w:rPr>
          <w:noProof/>
        </w:rPr>
        <w:t>61</w:t>
      </w:r>
      <w:r>
        <w:rPr>
          <w:noProof/>
        </w:rPr>
        <w:fldChar w:fldCharType="end"/>
      </w:r>
    </w:p>
    <w:p w14:paraId="1B4F9EDE" w14:textId="164C17D1" w:rsidR="008D7E63" w:rsidRDefault="008D7E63" w:rsidP="008D7E63">
      <w:pPr>
        <w:pStyle w:val="Turinys1"/>
        <w:rPr>
          <w:rFonts w:asciiTheme="minorHAnsi" w:hAnsiTheme="minorHAnsi" w:cstheme="minorBidi"/>
          <w:noProof/>
          <w:color w:val="auto"/>
          <w:sz w:val="22"/>
          <w:szCs w:val="22"/>
          <w:lang w:eastAsia="lt-LT"/>
        </w:rPr>
      </w:pPr>
      <w:r>
        <w:rPr>
          <w:noProof/>
        </w:rPr>
        <w:t>5.</w:t>
      </w:r>
      <w:r>
        <w:rPr>
          <w:rFonts w:asciiTheme="minorHAnsi" w:hAnsiTheme="minorHAnsi" w:cstheme="minorBidi"/>
          <w:noProof/>
          <w:color w:val="auto"/>
          <w:sz w:val="22"/>
          <w:szCs w:val="22"/>
          <w:lang w:eastAsia="lt-LT"/>
        </w:rPr>
        <w:tab/>
      </w:r>
      <w:r>
        <w:rPr>
          <w:noProof/>
        </w:rPr>
        <w:t>Projekto įgyvendinimo galimybių ir alternatyvų analizė</w:t>
      </w:r>
      <w:r>
        <w:rPr>
          <w:noProof/>
        </w:rPr>
        <w:tab/>
      </w:r>
      <w:r>
        <w:rPr>
          <w:noProof/>
        </w:rPr>
        <w:fldChar w:fldCharType="begin"/>
      </w:r>
      <w:r>
        <w:rPr>
          <w:noProof/>
        </w:rPr>
        <w:instrText xml:space="preserve"> PAGEREF _Toc110957123 \h </w:instrText>
      </w:r>
      <w:r>
        <w:rPr>
          <w:noProof/>
        </w:rPr>
      </w:r>
      <w:r>
        <w:rPr>
          <w:noProof/>
        </w:rPr>
        <w:fldChar w:fldCharType="separate"/>
      </w:r>
      <w:r>
        <w:rPr>
          <w:noProof/>
        </w:rPr>
        <w:t>64</w:t>
      </w:r>
      <w:r>
        <w:rPr>
          <w:noProof/>
        </w:rPr>
        <w:fldChar w:fldCharType="end"/>
      </w:r>
    </w:p>
    <w:p w14:paraId="588E5D60" w14:textId="14A83053" w:rsidR="008D7E63" w:rsidRDefault="008D7E63">
      <w:pPr>
        <w:pStyle w:val="Turinys2"/>
        <w:rPr>
          <w:rFonts w:asciiTheme="minorHAnsi" w:hAnsiTheme="minorHAnsi" w:cstheme="minorBidi"/>
          <w:noProof/>
          <w:color w:val="auto"/>
          <w:sz w:val="22"/>
          <w:szCs w:val="22"/>
          <w:lang w:eastAsia="lt-LT"/>
        </w:rPr>
      </w:pPr>
      <w:r>
        <w:rPr>
          <w:noProof/>
        </w:rPr>
        <w:t>5.1.</w:t>
      </w:r>
      <w:r>
        <w:rPr>
          <w:rFonts w:asciiTheme="minorHAnsi" w:hAnsiTheme="minorHAnsi" w:cstheme="minorBidi"/>
          <w:noProof/>
          <w:color w:val="auto"/>
          <w:sz w:val="22"/>
          <w:szCs w:val="22"/>
          <w:lang w:eastAsia="lt-LT"/>
        </w:rPr>
        <w:tab/>
      </w:r>
      <w:r>
        <w:rPr>
          <w:noProof/>
        </w:rPr>
        <w:t>Projekto tikslas</w:t>
      </w:r>
      <w:r>
        <w:rPr>
          <w:noProof/>
        </w:rPr>
        <w:tab/>
      </w:r>
      <w:r>
        <w:rPr>
          <w:noProof/>
        </w:rPr>
        <w:fldChar w:fldCharType="begin"/>
      </w:r>
      <w:r>
        <w:rPr>
          <w:noProof/>
        </w:rPr>
        <w:instrText xml:space="preserve"> PAGEREF _Toc110957124 \h </w:instrText>
      </w:r>
      <w:r>
        <w:rPr>
          <w:noProof/>
        </w:rPr>
      </w:r>
      <w:r>
        <w:rPr>
          <w:noProof/>
        </w:rPr>
        <w:fldChar w:fldCharType="separate"/>
      </w:r>
      <w:r>
        <w:rPr>
          <w:noProof/>
        </w:rPr>
        <w:t>64</w:t>
      </w:r>
      <w:r>
        <w:rPr>
          <w:noProof/>
        </w:rPr>
        <w:fldChar w:fldCharType="end"/>
      </w:r>
    </w:p>
    <w:p w14:paraId="68A10497" w14:textId="67A4EF23" w:rsidR="008D7E63" w:rsidRDefault="008D7E63">
      <w:pPr>
        <w:pStyle w:val="Turinys2"/>
        <w:rPr>
          <w:rFonts w:asciiTheme="minorHAnsi" w:hAnsiTheme="minorHAnsi" w:cstheme="minorBidi"/>
          <w:noProof/>
          <w:color w:val="auto"/>
          <w:sz w:val="22"/>
          <w:szCs w:val="22"/>
          <w:lang w:eastAsia="lt-LT"/>
        </w:rPr>
      </w:pPr>
      <w:r>
        <w:rPr>
          <w:noProof/>
        </w:rPr>
        <w:t>5.2.</w:t>
      </w:r>
      <w:r>
        <w:rPr>
          <w:rFonts w:asciiTheme="minorHAnsi" w:hAnsiTheme="minorHAnsi" w:cstheme="minorBidi"/>
          <w:noProof/>
          <w:color w:val="auto"/>
          <w:sz w:val="22"/>
          <w:szCs w:val="22"/>
          <w:lang w:eastAsia="lt-LT"/>
        </w:rPr>
        <w:tab/>
      </w:r>
      <w:r>
        <w:rPr>
          <w:noProof/>
        </w:rPr>
        <w:t>Projekto veiklos</w:t>
      </w:r>
      <w:r>
        <w:rPr>
          <w:noProof/>
        </w:rPr>
        <w:tab/>
      </w:r>
      <w:r>
        <w:rPr>
          <w:noProof/>
        </w:rPr>
        <w:fldChar w:fldCharType="begin"/>
      </w:r>
      <w:r>
        <w:rPr>
          <w:noProof/>
        </w:rPr>
        <w:instrText xml:space="preserve"> PAGEREF _Toc110957125 \h </w:instrText>
      </w:r>
      <w:r>
        <w:rPr>
          <w:noProof/>
        </w:rPr>
      </w:r>
      <w:r>
        <w:rPr>
          <w:noProof/>
        </w:rPr>
        <w:fldChar w:fldCharType="separate"/>
      </w:r>
      <w:r>
        <w:rPr>
          <w:noProof/>
        </w:rPr>
        <w:t>64</w:t>
      </w:r>
      <w:r>
        <w:rPr>
          <w:noProof/>
        </w:rPr>
        <w:fldChar w:fldCharType="end"/>
      </w:r>
    </w:p>
    <w:p w14:paraId="0439F119" w14:textId="4317B38D" w:rsidR="008D7E63" w:rsidRDefault="008D7E63">
      <w:pPr>
        <w:pStyle w:val="Turinys2"/>
        <w:rPr>
          <w:rFonts w:asciiTheme="minorHAnsi" w:hAnsiTheme="minorHAnsi" w:cstheme="minorBidi"/>
          <w:noProof/>
          <w:color w:val="auto"/>
          <w:sz w:val="22"/>
          <w:szCs w:val="22"/>
          <w:lang w:eastAsia="lt-LT"/>
        </w:rPr>
      </w:pPr>
      <w:r>
        <w:rPr>
          <w:noProof/>
        </w:rPr>
        <w:t>5.3.</w:t>
      </w:r>
      <w:r>
        <w:rPr>
          <w:rFonts w:asciiTheme="minorHAnsi" w:hAnsiTheme="minorHAnsi" w:cstheme="minorBidi"/>
          <w:noProof/>
          <w:color w:val="auto"/>
          <w:sz w:val="22"/>
          <w:szCs w:val="22"/>
          <w:lang w:eastAsia="lt-LT"/>
        </w:rPr>
        <w:tab/>
      </w:r>
      <w:r>
        <w:rPr>
          <w:noProof/>
        </w:rPr>
        <w:t>Projekto veiklų vertinimas</w:t>
      </w:r>
      <w:r>
        <w:rPr>
          <w:noProof/>
        </w:rPr>
        <w:tab/>
      </w:r>
      <w:r>
        <w:rPr>
          <w:noProof/>
        </w:rPr>
        <w:fldChar w:fldCharType="begin"/>
      </w:r>
      <w:r>
        <w:rPr>
          <w:noProof/>
        </w:rPr>
        <w:instrText xml:space="preserve"> PAGEREF _Toc110957126 \h </w:instrText>
      </w:r>
      <w:r>
        <w:rPr>
          <w:noProof/>
        </w:rPr>
      </w:r>
      <w:r>
        <w:rPr>
          <w:noProof/>
        </w:rPr>
        <w:fldChar w:fldCharType="separate"/>
      </w:r>
      <w:r>
        <w:rPr>
          <w:noProof/>
        </w:rPr>
        <w:t>65</w:t>
      </w:r>
      <w:r>
        <w:rPr>
          <w:noProof/>
        </w:rPr>
        <w:fldChar w:fldCharType="end"/>
      </w:r>
    </w:p>
    <w:p w14:paraId="3DE2F033" w14:textId="0E325D65" w:rsidR="008D7E63" w:rsidRDefault="008D7E63">
      <w:pPr>
        <w:pStyle w:val="Turinys2"/>
        <w:rPr>
          <w:rFonts w:asciiTheme="minorHAnsi" w:hAnsiTheme="minorHAnsi" w:cstheme="minorBidi"/>
          <w:noProof/>
          <w:color w:val="auto"/>
          <w:sz w:val="22"/>
          <w:szCs w:val="22"/>
          <w:lang w:eastAsia="lt-LT"/>
        </w:rPr>
      </w:pPr>
      <w:r>
        <w:rPr>
          <w:noProof/>
        </w:rPr>
        <w:t>5.4.</w:t>
      </w:r>
      <w:r>
        <w:rPr>
          <w:rFonts w:asciiTheme="minorHAnsi" w:hAnsiTheme="minorHAnsi" w:cstheme="minorBidi"/>
          <w:noProof/>
          <w:color w:val="auto"/>
          <w:sz w:val="22"/>
          <w:szCs w:val="22"/>
          <w:lang w:eastAsia="lt-LT"/>
        </w:rPr>
        <w:tab/>
      </w:r>
      <w:r>
        <w:rPr>
          <w:noProof/>
        </w:rPr>
        <w:t>Projekto alternatyvų analizė</w:t>
      </w:r>
      <w:r>
        <w:rPr>
          <w:noProof/>
        </w:rPr>
        <w:tab/>
      </w:r>
      <w:r>
        <w:rPr>
          <w:noProof/>
        </w:rPr>
        <w:fldChar w:fldCharType="begin"/>
      </w:r>
      <w:r>
        <w:rPr>
          <w:noProof/>
        </w:rPr>
        <w:instrText xml:space="preserve"> PAGEREF _Toc110957127 \h </w:instrText>
      </w:r>
      <w:r>
        <w:rPr>
          <w:noProof/>
        </w:rPr>
      </w:r>
      <w:r>
        <w:rPr>
          <w:noProof/>
        </w:rPr>
        <w:fldChar w:fldCharType="separate"/>
      </w:r>
      <w:r>
        <w:rPr>
          <w:noProof/>
        </w:rPr>
        <w:t>66</w:t>
      </w:r>
      <w:r>
        <w:rPr>
          <w:noProof/>
        </w:rPr>
        <w:fldChar w:fldCharType="end"/>
      </w:r>
    </w:p>
    <w:p w14:paraId="46259D22" w14:textId="3B24904E" w:rsidR="008D7E63" w:rsidRDefault="008D7E63">
      <w:pPr>
        <w:pStyle w:val="Turinys3"/>
        <w:rPr>
          <w:rFonts w:asciiTheme="minorHAnsi" w:hAnsiTheme="minorHAnsi" w:cstheme="minorBidi"/>
          <w:iCs w:val="0"/>
          <w:color w:val="auto"/>
          <w:sz w:val="22"/>
          <w:szCs w:val="22"/>
          <w:lang w:eastAsia="lt-LT"/>
        </w:rPr>
      </w:pPr>
      <w:r>
        <w:t>5.4.1.</w:t>
      </w:r>
      <w:r>
        <w:rPr>
          <w:rFonts w:asciiTheme="minorHAnsi" w:hAnsiTheme="minorHAnsi" w:cstheme="minorBidi"/>
          <w:iCs w:val="0"/>
          <w:color w:val="auto"/>
          <w:sz w:val="22"/>
          <w:szCs w:val="22"/>
          <w:lang w:eastAsia="lt-LT"/>
        </w:rPr>
        <w:tab/>
      </w:r>
      <w:r>
        <w:t>Alternatyva „Be projekto (Status quo)“</w:t>
      </w:r>
      <w:r>
        <w:tab/>
      </w:r>
      <w:r>
        <w:fldChar w:fldCharType="begin"/>
      </w:r>
      <w:r>
        <w:instrText xml:space="preserve"> PAGEREF _Toc110957128 \h </w:instrText>
      </w:r>
      <w:r>
        <w:fldChar w:fldCharType="separate"/>
      </w:r>
      <w:r>
        <w:t>66</w:t>
      </w:r>
      <w:r>
        <w:fldChar w:fldCharType="end"/>
      </w:r>
    </w:p>
    <w:p w14:paraId="2C09FB91" w14:textId="292F3883" w:rsidR="008D7E63" w:rsidRDefault="008D7E63">
      <w:pPr>
        <w:pStyle w:val="Turinys3"/>
        <w:rPr>
          <w:rFonts w:asciiTheme="minorHAnsi" w:hAnsiTheme="minorHAnsi" w:cstheme="minorBidi"/>
          <w:iCs w:val="0"/>
          <w:color w:val="auto"/>
          <w:sz w:val="22"/>
          <w:szCs w:val="22"/>
          <w:lang w:eastAsia="lt-LT"/>
        </w:rPr>
      </w:pPr>
      <w:r>
        <w:t>5.4.2.</w:t>
      </w:r>
      <w:r>
        <w:rPr>
          <w:rFonts w:asciiTheme="minorHAnsi" w:hAnsiTheme="minorHAnsi" w:cstheme="minorBidi"/>
          <w:iCs w:val="0"/>
          <w:color w:val="auto"/>
          <w:sz w:val="22"/>
          <w:szCs w:val="22"/>
          <w:lang w:eastAsia="lt-LT"/>
        </w:rPr>
        <w:tab/>
      </w:r>
      <w:r>
        <w:t>Licencijavimo procesų įgyvendinimo alternatyvos</w:t>
      </w:r>
      <w:r>
        <w:tab/>
      </w:r>
      <w:r>
        <w:fldChar w:fldCharType="begin"/>
      </w:r>
      <w:r>
        <w:instrText xml:space="preserve"> PAGEREF _Toc110957129 \h </w:instrText>
      </w:r>
      <w:r>
        <w:fldChar w:fldCharType="separate"/>
      </w:r>
      <w:r>
        <w:t>68</w:t>
      </w:r>
      <w:r>
        <w:fldChar w:fldCharType="end"/>
      </w:r>
    </w:p>
    <w:p w14:paraId="1604B7D4" w14:textId="3EED5BA1" w:rsidR="008D7E63" w:rsidRDefault="008D7E63">
      <w:pPr>
        <w:pStyle w:val="Turinys3"/>
        <w:rPr>
          <w:rFonts w:asciiTheme="minorHAnsi" w:hAnsiTheme="minorHAnsi" w:cstheme="minorBidi"/>
          <w:iCs w:val="0"/>
          <w:color w:val="auto"/>
          <w:sz w:val="22"/>
          <w:szCs w:val="22"/>
          <w:lang w:eastAsia="lt-LT"/>
        </w:rPr>
      </w:pPr>
      <w:r>
        <w:t>5.4.3.</w:t>
      </w:r>
      <w:r>
        <w:rPr>
          <w:rFonts w:asciiTheme="minorHAnsi" w:hAnsiTheme="minorHAnsi" w:cstheme="minorBidi"/>
          <w:iCs w:val="0"/>
          <w:color w:val="auto"/>
          <w:sz w:val="22"/>
          <w:szCs w:val="22"/>
          <w:lang w:eastAsia="lt-LT"/>
        </w:rPr>
        <w:tab/>
      </w:r>
      <w:r>
        <w:t>Projekto įgyvendinimo alternatyvos</w:t>
      </w:r>
      <w:r>
        <w:tab/>
      </w:r>
      <w:r>
        <w:fldChar w:fldCharType="begin"/>
      </w:r>
      <w:r>
        <w:instrText xml:space="preserve"> PAGEREF _Toc110957130 \h </w:instrText>
      </w:r>
      <w:r>
        <w:fldChar w:fldCharType="separate"/>
      </w:r>
      <w:r>
        <w:t>77</w:t>
      </w:r>
      <w:r>
        <w:fldChar w:fldCharType="end"/>
      </w:r>
    </w:p>
    <w:p w14:paraId="4E0D04CD" w14:textId="3734A3D0" w:rsidR="008D7E63" w:rsidRDefault="008D7E63" w:rsidP="008D7E63">
      <w:pPr>
        <w:pStyle w:val="Turinys1"/>
        <w:rPr>
          <w:rFonts w:asciiTheme="minorHAnsi" w:hAnsiTheme="minorHAnsi" w:cstheme="minorBidi"/>
          <w:noProof/>
          <w:color w:val="auto"/>
          <w:sz w:val="22"/>
          <w:szCs w:val="22"/>
          <w:lang w:eastAsia="lt-LT"/>
        </w:rPr>
      </w:pPr>
      <w:r>
        <w:rPr>
          <w:noProof/>
        </w:rPr>
        <w:t>6.</w:t>
      </w:r>
      <w:r>
        <w:rPr>
          <w:rFonts w:asciiTheme="minorHAnsi" w:hAnsiTheme="minorHAnsi" w:cstheme="minorBidi"/>
          <w:noProof/>
          <w:color w:val="auto"/>
          <w:sz w:val="22"/>
          <w:szCs w:val="22"/>
          <w:lang w:eastAsia="lt-LT"/>
        </w:rPr>
        <w:tab/>
      </w:r>
      <w:r>
        <w:rPr>
          <w:noProof/>
        </w:rPr>
        <w:t>Pasirinktos alternatyvos aprašymas</w:t>
      </w:r>
      <w:r>
        <w:rPr>
          <w:noProof/>
        </w:rPr>
        <w:tab/>
      </w:r>
      <w:r>
        <w:rPr>
          <w:noProof/>
        </w:rPr>
        <w:fldChar w:fldCharType="begin"/>
      </w:r>
      <w:r>
        <w:rPr>
          <w:noProof/>
        </w:rPr>
        <w:instrText xml:space="preserve"> PAGEREF _Toc110957131 \h </w:instrText>
      </w:r>
      <w:r>
        <w:rPr>
          <w:noProof/>
        </w:rPr>
      </w:r>
      <w:r>
        <w:rPr>
          <w:noProof/>
        </w:rPr>
        <w:fldChar w:fldCharType="separate"/>
      </w:r>
      <w:r>
        <w:rPr>
          <w:noProof/>
        </w:rPr>
        <w:t>81</w:t>
      </w:r>
      <w:r>
        <w:rPr>
          <w:noProof/>
        </w:rPr>
        <w:fldChar w:fldCharType="end"/>
      </w:r>
    </w:p>
    <w:p w14:paraId="647DFC92" w14:textId="739BA7C6" w:rsidR="008D7E63" w:rsidRDefault="008D7E63">
      <w:pPr>
        <w:pStyle w:val="Turinys2"/>
        <w:rPr>
          <w:rFonts w:asciiTheme="minorHAnsi" w:hAnsiTheme="minorHAnsi" w:cstheme="minorBidi"/>
          <w:noProof/>
          <w:color w:val="auto"/>
          <w:sz w:val="22"/>
          <w:szCs w:val="22"/>
          <w:lang w:eastAsia="lt-LT"/>
        </w:rPr>
      </w:pPr>
      <w:r>
        <w:rPr>
          <w:noProof/>
        </w:rPr>
        <w:t>6.1.</w:t>
      </w:r>
      <w:r>
        <w:rPr>
          <w:rFonts w:asciiTheme="minorHAnsi" w:hAnsiTheme="minorHAnsi" w:cstheme="minorBidi"/>
          <w:noProof/>
          <w:color w:val="auto"/>
          <w:sz w:val="22"/>
          <w:szCs w:val="22"/>
          <w:lang w:eastAsia="lt-LT"/>
        </w:rPr>
        <w:tab/>
      </w:r>
      <w:r>
        <w:rPr>
          <w:noProof/>
        </w:rPr>
        <w:t>Alternatyvos esmė</w:t>
      </w:r>
      <w:r>
        <w:rPr>
          <w:noProof/>
        </w:rPr>
        <w:tab/>
      </w:r>
      <w:r>
        <w:rPr>
          <w:noProof/>
        </w:rPr>
        <w:fldChar w:fldCharType="begin"/>
      </w:r>
      <w:r>
        <w:rPr>
          <w:noProof/>
        </w:rPr>
        <w:instrText xml:space="preserve"> PAGEREF _Toc110957132 \h </w:instrText>
      </w:r>
      <w:r>
        <w:rPr>
          <w:noProof/>
        </w:rPr>
      </w:r>
      <w:r>
        <w:rPr>
          <w:noProof/>
        </w:rPr>
        <w:fldChar w:fldCharType="separate"/>
      </w:r>
      <w:r>
        <w:rPr>
          <w:noProof/>
        </w:rPr>
        <w:t>81</w:t>
      </w:r>
      <w:r>
        <w:rPr>
          <w:noProof/>
        </w:rPr>
        <w:fldChar w:fldCharType="end"/>
      </w:r>
    </w:p>
    <w:p w14:paraId="504F4D8C" w14:textId="7A384147" w:rsidR="008D7E63" w:rsidRDefault="008D7E63">
      <w:pPr>
        <w:pStyle w:val="Turinys2"/>
        <w:rPr>
          <w:rFonts w:asciiTheme="minorHAnsi" w:hAnsiTheme="minorHAnsi" w:cstheme="minorBidi"/>
          <w:noProof/>
          <w:color w:val="auto"/>
          <w:sz w:val="22"/>
          <w:szCs w:val="22"/>
          <w:lang w:eastAsia="lt-LT"/>
        </w:rPr>
      </w:pPr>
      <w:r>
        <w:rPr>
          <w:noProof/>
        </w:rPr>
        <w:t>6.2.</w:t>
      </w:r>
      <w:r>
        <w:rPr>
          <w:rFonts w:asciiTheme="minorHAnsi" w:hAnsiTheme="minorHAnsi" w:cstheme="minorBidi"/>
          <w:noProof/>
          <w:color w:val="auto"/>
          <w:sz w:val="22"/>
          <w:szCs w:val="22"/>
          <w:lang w:eastAsia="lt-LT"/>
        </w:rPr>
        <w:tab/>
      </w:r>
      <w:r>
        <w:rPr>
          <w:noProof/>
        </w:rPr>
        <w:t>Alternatyvos pagrindimas ir nauda</w:t>
      </w:r>
      <w:r>
        <w:rPr>
          <w:noProof/>
        </w:rPr>
        <w:tab/>
      </w:r>
      <w:r>
        <w:rPr>
          <w:noProof/>
        </w:rPr>
        <w:fldChar w:fldCharType="begin"/>
      </w:r>
      <w:r>
        <w:rPr>
          <w:noProof/>
        </w:rPr>
        <w:instrText xml:space="preserve"> PAGEREF _Toc110957133 \h </w:instrText>
      </w:r>
      <w:r>
        <w:rPr>
          <w:noProof/>
        </w:rPr>
      </w:r>
      <w:r>
        <w:rPr>
          <w:noProof/>
        </w:rPr>
        <w:fldChar w:fldCharType="separate"/>
      </w:r>
      <w:r>
        <w:rPr>
          <w:noProof/>
        </w:rPr>
        <w:t>82</w:t>
      </w:r>
      <w:r>
        <w:rPr>
          <w:noProof/>
        </w:rPr>
        <w:fldChar w:fldCharType="end"/>
      </w:r>
    </w:p>
    <w:p w14:paraId="0D5ECBE7" w14:textId="688D6FDB" w:rsidR="008D7E63" w:rsidRDefault="008D7E63">
      <w:pPr>
        <w:pStyle w:val="Turinys2"/>
        <w:rPr>
          <w:rFonts w:asciiTheme="minorHAnsi" w:hAnsiTheme="minorHAnsi" w:cstheme="minorBidi"/>
          <w:noProof/>
          <w:color w:val="auto"/>
          <w:sz w:val="22"/>
          <w:szCs w:val="22"/>
          <w:lang w:eastAsia="lt-LT"/>
        </w:rPr>
      </w:pPr>
      <w:r>
        <w:rPr>
          <w:noProof/>
        </w:rPr>
        <w:t>6.3.</w:t>
      </w:r>
      <w:r>
        <w:rPr>
          <w:rFonts w:asciiTheme="minorHAnsi" w:hAnsiTheme="minorHAnsi" w:cstheme="minorBidi"/>
          <w:noProof/>
          <w:color w:val="auto"/>
          <w:sz w:val="22"/>
          <w:szCs w:val="22"/>
          <w:lang w:eastAsia="lt-LT"/>
        </w:rPr>
        <w:tab/>
      </w:r>
      <w:r>
        <w:rPr>
          <w:noProof/>
        </w:rPr>
        <w:t>Sprendimo funkcinė architektūra</w:t>
      </w:r>
      <w:r>
        <w:rPr>
          <w:noProof/>
        </w:rPr>
        <w:tab/>
      </w:r>
      <w:r>
        <w:rPr>
          <w:noProof/>
        </w:rPr>
        <w:fldChar w:fldCharType="begin"/>
      </w:r>
      <w:r>
        <w:rPr>
          <w:noProof/>
        </w:rPr>
        <w:instrText xml:space="preserve"> PAGEREF _Toc110957134 \h </w:instrText>
      </w:r>
      <w:r>
        <w:rPr>
          <w:noProof/>
        </w:rPr>
      </w:r>
      <w:r>
        <w:rPr>
          <w:noProof/>
        </w:rPr>
        <w:fldChar w:fldCharType="separate"/>
      </w:r>
      <w:r>
        <w:rPr>
          <w:noProof/>
        </w:rPr>
        <w:t>83</w:t>
      </w:r>
      <w:r>
        <w:rPr>
          <w:noProof/>
        </w:rPr>
        <w:fldChar w:fldCharType="end"/>
      </w:r>
    </w:p>
    <w:p w14:paraId="08C120CF" w14:textId="7C3BAB79" w:rsidR="008D7E63" w:rsidRDefault="008D7E63">
      <w:pPr>
        <w:pStyle w:val="Turinys2"/>
        <w:rPr>
          <w:rFonts w:asciiTheme="minorHAnsi" w:hAnsiTheme="minorHAnsi" w:cstheme="minorBidi"/>
          <w:noProof/>
          <w:color w:val="auto"/>
          <w:sz w:val="22"/>
          <w:szCs w:val="22"/>
          <w:lang w:eastAsia="lt-LT"/>
        </w:rPr>
      </w:pPr>
      <w:r>
        <w:rPr>
          <w:noProof/>
        </w:rPr>
        <w:t>6.4.</w:t>
      </w:r>
      <w:r>
        <w:rPr>
          <w:rFonts w:asciiTheme="minorHAnsi" w:hAnsiTheme="minorHAnsi" w:cstheme="minorBidi"/>
          <w:noProof/>
          <w:color w:val="auto"/>
          <w:sz w:val="22"/>
          <w:szCs w:val="22"/>
          <w:lang w:eastAsia="lt-LT"/>
        </w:rPr>
        <w:tab/>
      </w:r>
      <w:r>
        <w:rPr>
          <w:noProof/>
        </w:rPr>
        <w:t>Reikalingų pokyčių aprašymas</w:t>
      </w:r>
      <w:r>
        <w:rPr>
          <w:noProof/>
        </w:rPr>
        <w:tab/>
      </w:r>
      <w:r>
        <w:rPr>
          <w:noProof/>
        </w:rPr>
        <w:fldChar w:fldCharType="begin"/>
      </w:r>
      <w:r>
        <w:rPr>
          <w:noProof/>
        </w:rPr>
        <w:instrText xml:space="preserve"> PAGEREF _Toc110957135 \h </w:instrText>
      </w:r>
      <w:r>
        <w:rPr>
          <w:noProof/>
        </w:rPr>
      </w:r>
      <w:r>
        <w:rPr>
          <w:noProof/>
        </w:rPr>
        <w:fldChar w:fldCharType="separate"/>
      </w:r>
      <w:r>
        <w:rPr>
          <w:noProof/>
        </w:rPr>
        <w:t>86</w:t>
      </w:r>
      <w:r>
        <w:rPr>
          <w:noProof/>
        </w:rPr>
        <w:fldChar w:fldCharType="end"/>
      </w:r>
    </w:p>
    <w:p w14:paraId="7414480A" w14:textId="67031A83" w:rsidR="008D7E63" w:rsidRDefault="008D7E63">
      <w:pPr>
        <w:pStyle w:val="Turinys2"/>
        <w:rPr>
          <w:rFonts w:asciiTheme="minorHAnsi" w:hAnsiTheme="minorHAnsi" w:cstheme="minorBidi"/>
          <w:noProof/>
          <w:color w:val="auto"/>
          <w:sz w:val="22"/>
          <w:szCs w:val="22"/>
          <w:lang w:eastAsia="lt-LT"/>
        </w:rPr>
      </w:pPr>
      <w:r>
        <w:rPr>
          <w:noProof/>
        </w:rPr>
        <w:t>6.5.</w:t>
      </w:r>
      <w:r>
        <w:rPr>
          <w:rFonts w:asciiTheme="minorHAnsi" w:hAnsiTheme="minorHAnsi" w:cstheme="minorBidi"/>
          <w:noProof/>
          <w:color w:val="auto"/>
          <w:sz w:val="22"/>
          <w:szCs w:val="22"/>
          <w:lang w:eastAsia="lt-LT"/>
        </w:rPr>
        <w:tab/>
      </w:r>
      <w:r>
        <w:rPr>
          <w:noProof/>
        </w:rPr>
        <w:t>Projekto rezultatų tęstinumo užtikrinimas</w:t>
      </w:r>
      <w:r>
        <w:rPr>
          <w:noProof/>
        </w:rPr>
        <w:tab/>
      </w:r>
      <w:r>
        <w:rPr>
          <w:noProof/>
        </w:rPr>
        <w:fldChar w:fldCharType="begin"/>
      </w:r>
      <w:r>
        <w:rPr>
          <w:noProof/>
        </w:rPr>
        <w:instrText xml:space="preserve"> PAGEREF _Toc110957136 \h </w:instrText>
      </w:r>
      <w:r>
        <w:rPr>
          <w:noProof/>
        </w:rPr>
      </w:r>
      <w:r>
        <w:rPr>
          <w:noProof/>
        </w:rPr>
        <w:fldChar w:fldCharType="separate"/>
      </w:r>
      <w:r>
        <w:rPr>
          <w:noProof/>
        </w:rPr>
        <w:t>86</w:t>
      </w:r>
      <w:r>
        <w:rPr>
          <w:noProof/>
        </w:rPr>
        <w:fldChar w:fldCharType="end"/>
      </w:r>
    </w:p>
    <w:p w14:paraId="491C933B" w14:textId="21C43E79" w:rsidR="008D7E63" w:rsidRDefault="008D7E63">
      <w:pPr>
        <w:pStyle w:val="Turinys2"/>
        <w:rPr>
          <w:rFonts w:asciiTheme="minorHAnsi" w:hAnsiTheme="minorHAnsi" w:cstheme="minorBidi"/>
          <w:noProof/>
          <w:color w:val="auto"/>
          <w:sz w:val="22"/>
          <w:szCs w:val="22"/>
          <w:lang w:eastAsia="lt-LT"/>
        </w:rPr>
      </w:pPr>
      <w:r>
        <w:rPr>
          <w:noProof/>
        </w:rPr>
        <w:t>6.6.</w:t>
      </w:r>
      <w:r>
        <w:rPr>
          <w:rFonts w:asciiTheme="minorHAnsi" w:hAnsiTheme="minorHAnsi" w:cstheme="minorBidi"/>
          <w:noProof/>
          <w:color w:val="auto"/>
          <w:sz w:val="22"/>
          <w:szCs w:val="22"/>
          <w:lang w:eastAsia="lt-LT"/>
        </w:rPr>
        <w:tab/>
      </w:r>
      <w:r>
        <w:rPr>
          <w:noProof/>
        </w:rPr>
        <w:t>Kūrimo / modernizavimo būdo parinkimas</w:t>
      </w:r>
      <w:r>
        <w:rPr>
          <w:noProof/>
        </w:rPr>
        <w:tab/>
      </w:r>
      <w:r>
        <w:rPr>
          <w:noProof/>
        </w:rPr>
        <w:fldChar w:fldCharType="begin"/>
      </w:r>
      <w:r>
        <w:rPr>
          <w:noProof/>
        </w:rPr>
        <w:instrText xml:space="preserve"> PAGEREF _Toc110957137 \h </w:instrText>
      </w:r>
      <w:r>
        <w:rPr>
          <w:noProof/>
        </w:rPr>
      </w:r>
      <w:r>
        <w:rPr>
          <w:noProof/>
        </w:rPr>
        <w:fldChar w:fldCharType="separate"/>
      </w:r>
      <w:r>
        <w:rPr>
          <w:noProof/>
        </w:rPr>
        <w:t>86</w:t>
      </w:r>
      <w:r>
        <w:rPr>
          <w:noProof/>
        </w:rPr>
        <w:fldChar w:fldCharType="end"/>
      </w:r>
    </w:p>
    <w:p w14:paraId="684911FA" w14:textId="13BAEE15" w:rsidR="008D7E63" w:rsidRDefault="008D7E63" w:rsidP="008D7E63">
      <w:pPr>
        <w:pStyle w:val="Turinys1"/>
        <w:rPr>
          <w:rFonts w:asciiTheme="minorHAnsi" w:hAnsiTheme="minorHAnsi" w:cstheme="minorBidi"/>
          <w:noProof/>
          <w:color w:val="auto"/>
          <w:sz w:val="22"/>
          <w:szCs w:val="22"/>
          <w:lang w:eastAsia="lt-LT"/>
        </w:rPr>
      </w:pPr>
      <w:r>
        <w:rPr>
          <w:noProof/>
        </w:rPr>
        <w:t>7.</w:t>
      </w:r>
      <w:r>
        <w:rPr>
          <w:rFonts w:asciiTheme="minorHAnsi" w:hAnsiTheme="minorHAnsi" w:cstheme="minorBidi"/>
          <w:noProof/>
          <w:color w:val="auto"/>
          <w:sz w:val="22"/>
          <w:szCs w:val="22"/>
          <w:lang w:eastAsia="lt-LT"/>
        </w:rPr>
        <w:tab/>
      </w:r>
      <w:r>
        <w:rPr>
          <w:noProof/>
        </w:rPr>
        <w:t>Projekto įgyvendinimo planas</w:t>
      </w:r>
      <w:r>
        <w:rPr>
          <w:noProof/>
        </w:rPr>
        <w:tab/>
      </w:r>
      <w:r>
        <w:rPr>
          <w:noProof/>
        </w:rPr>
        <w:fldChar w:fldCharType="begin"/>
      </w:r>
      <w:r>
        <w:rPr>
          <w:noProof/>
        </w:rPr>
        <w:instrText xml:space="preserve"> PAGEREF _Toc110957138 \h </w:instrText>
      </w:r>
      <w:r>
        <w:rPr>
          <w:noProof/>
        </w:rPr>
      </w:r>
      <w:r>
        <w:rPr>
          <w:noProof/>
        </w:rPr>
        <w:fldChar w:fldCharType="separate"/>
      </w:r>
      <w:r>
        <w:rPr>
          <w:noProof/>
        </w:rPr>
        <w:t>87</w:t>
      </w:r>
      <w:r>
        <w:rPr>
          <w:noProof/>
        </w:rPr>
        <w:fldChar w:fldCharType="end"/>
      </w:r>
    </w:p>
    <w:p w14:paraId="564391F7" w14:textId="2E336578" w:rsidR="008D7E63" w:rsidRDefault="008D7E63">
      <w:pPr>
        <w:pStyle w:val="Turinys2"/>
        <w:rPr>
          <w:rFonts w:asciiTheme="minorHAnsi" w:hAnsiTheme="minorHAnsi" w:cstheme="minorBidi"/>
          <w:noProof/>
          <w:color w:val="auto"/>
          <w:sz w:val="22"/>
          <w:szCs w:val="22"/>
          <w:lang w:eastAsia="lt-LT"/>
        </w:rPr>
      </w:pPr>
      <w:r>
        <w:rPr>
          <w:noProof/>
        </w:rPr>
        <w:t>7.1.</w:t>
      </w:r>
      <w:r>
        <w:rPr>
          <w:rFonts w:asciiTheme="minorHAnsi" w:hAnsiTheme="minorHAnsi" w:cstheme="minorBidi"/>
          <w:noProof/>
          <w:color w:val="auto"/>
          <w:sz w:val="22"/>
          <w:szCs w:val="22"/>
          <w:lang w:eastAsia="lt-LT"/>
        </w:rPr>
        <w:tab/>
      </w:r>
      <w:r>
        <w:rPr>
          <w:noProof/>
        </w:rPr>
        <w:t>Projekto įgyvendinimo trukmė ir etapai</w:t>
      </w:r>
      <w:r>
        <w:rPr>
          <w:noProof/>
        </w:rPr>
        <w:tab/>
      </w:r>
      <w:r>
        <w:rPr>
          <w:noProof/>
        </w:rPr>
        <w:fldChar w:fldCharType="begin"/>
      </w:r>
      <w:r>
        <w:rPr>
          <w:noProof/>
        </w:rPr>
        <w:instrText xml:space="preserve"> PAGEREF _Toc110957139 \h </w:instrText>
      </w:r>
      <w:r>
        <w:rPr>
          <w:noProof/>
        </w:rPr>
      </w:r>
      <w:r>
        <w:rPr>
          <w:noProof/>
        </w:rPr>
        <w:fldChar w:fldCharType="separate"/>
      </w:r>
      <w:r>
        <w:rPr>
          <w:noProof/>
        </w:rPr>
        <w:t>87</w:t>
      </w:r>
      <w:r>
        <w:rPr>
          <w:noProof/>
        </w:rPr>
        <w:fldChar w:fldCharType="end"/>
      </w:r>
    </w:p>
    <w:p w14:paraId="79438B04" w14:textId="1A37EFEC" w:rsidR="008D7E63" w:rsidRDefault="008D7E63">
      <w:pPr>
        <w:pStyle w:val="Turinys2"/>
        <w:rPr>
          <w:rFonts w:asciiTheme="minorHAnsi" w:hAnsiTheme="minorHAnsi" w:cstheme="minorBidi"/>
          <w:noProof/>
          <w:color w:val="auto"/>
          <w:sz w:val="22"/>
          <w:szCs w:val="22"/>
          <w:lang w:eastAsia="lt-LT"/>
        </w:rPr>
      </w:pPr>
      <w:r>
        <w:rPr>
          <w:noProof/>
        </w:rPr>
        <w:t>7.2.</w:t>
      </w:r>
      <w:r>
        <w:rPr>
          <w:rFonts w:asciiTheme="minorHAnsi" w:hAnsiTheme="minorHAnsi" w:cstheme="minorBidi"/>
          <w:noProof/>
          <w:color w:val="auto"/>
          <w:sz w:val="22"/>
          <w:szCs w:val="22"/>
          <w:lang w:eastAsia="lt-LT"/>
        </w:rPr>
        <w:tab/>
      </w:r>
      <w:r>
        <w:rPr>
          <w:noProof/>
        </w:rPr>
        <w:t>Reikalavimai projekto valdymui</w:t>
      </w:r>
      <w:r>
        <w:rPr>
          <w:noProof/>
        </w:rPr>
        <w:tab/>
      </w:r>
      <w:r>
        <w:rPr>
          <w:noProof/>
        </w:rPr>
        <w:fldChar w:fldCharType="begin"/>
      </w:r>
      <w:r>
        <w:rPr>
          <w:noProof/>
        </w:rPr>
        <w:instrText xml:space="preserve"> PAGEREF _Toc110957140 \h </w:instrText>
      </w:r>
      <w:r>
        <w:rPr>
          <w:noProof/>
        </w:rPr>
      </w:r>
      <w:r>
        <w:rPr>
          <w:noProof/>
        </w:rPr>
        <w:fldChar w:fldCharType="separate"/>
      </w:r>
      <w:r>
        <w:rPr>
          <w:noProof/>
        </w:rPr>
        <w:t>88</w:t>
      </w:r>
      <w:r>
        <w:rPr>
          <w:noProof/>
        </w:rPr>
        <w:fldChar w:fldCharType="end"/>
      </w:r>
    </w:p>
    <w:p w14:paraId="2F3913F0" w14:textId="7E22EAAE" w:rsidR="008D7E63" w:rsidRDefault="008D7E63">
      <w:pPr>
        <w:pStyle w:val="Turinys2"/>
        <w:rPr>
          <w:rFonts w:asciiTheme="minorHAnsi" w:hAnsiTheme="minorHAnsi" w:cstheme="minorBidi"/>
          <w:noProof/>
          <w:color w:val="auto"/>
          <w:sz w:val="22"/>
          <w:szCs w:val="22"/>
          <w:lang w:eastAsia="lt-LT"/>
        </w:rPr>
      </w:pPr>
      <w:r>
        <w:rPr>
          <w:noProof/>
        </w:rPr>
        <w:t>7.3.</w:t>
      </w:r>
      <w:r>
        <w:rPr>
          <w:rFonts w:asciiTheme="minorHAnsi" w:hAnsiTheme="minorHAnsi" w:cstheme="minorBidi"/>
          <w:noProof/>
          <w:color w:val="auto"/>
          <w:sz w:val="22"/>
          <w:szCs w:val="22"/>
          <w:lang w:eastAsia="lt-LT"/>
        </w:rPr>
        <w:tab/>
      </w:r>
      <w:r>
        <w:rPr>
          <w:noProof/>
        </w:rPr>
        <w:t>Projekto organizacinė struktūra</w:t>
      </w:r>
      <w:r>
        <w:rPr>
          <w:noProof/>
        </w:rPr>
        <w:tab/>
      </w:r>
      <w:r>
        <w:rPr>
          <w:noProof/>
        </w:rPr>
        <w:fldChar w:fldCharType="begin"/>
      </w:r>
      <w:r>
        <w:rPr>
          <w:noProof/>
        </w:rPr>
        <w:instrText xml:space="preserve"> PAGEREF _Toc110957141 \h </w:instrText>
      </w:r>
      <w:r>
        <w:rPr>
          <w:noProof/>
        </w:rPr>
      </w:r>
      <w:r>
        <w:rPr>
          <w:noProof/>
        </w:rPr>
        <w:fldChar w:fldCharType="separate"/>
      </w:r>
      <w:r>
        <w:rPr>
          <w:noProof/>
        </w:rPr>
        <w:t>89</w:t>
      </w:r>
      <w:r>
        <w:rPr>
          <w:noProof/>
        </w:rPr>
        <w:fldChar w:fldCharType="end"/>
      </w:r>
    </w:p>
    <w:p w14:paraId="3BBE9EDA" w14:textId="7EC810D4" w:rsidR="008D7E63" w:rsidRDefault="008D7E63">
      <w:pPr>
        <w:pStyle w:val="Turinys2"/>
        <w:rPr>
          <w:rFonts w:asciiTheme="minorHAnsi" w:hAnsiTheme="minorHAnsi" w:cstheme="minorBidi"/>
          <w:noProof/>
          <w:color w:val="auto"/>
          <w:sz w:val="22"/>
          <w:szCs w:val="22"/>
          <w:lang w:eastAsia="lt-LT"/>
        </w:rPr>
      </w:pPr>
      <w:r>
        <w:rPr>
          <w:noProof/>
        </w:rPr>
        <w:t>7.4.</w:t>
      </w:r>
      <w:r>
        <w:rPr>
          <w:rFonts w:asciiTheme="minorHAnsi" w:hAnsiTheme="minorHAnsi" w:cstheme="minorBidi"/>
          <w:noProof/>
          <w:color w:val="auto"/>
          <w:sz w:val="22"/>
          <w:szCs w:val="22"/>
          <w:lang w:eastAsia="lt-LT"/>
        </w:rPr>
        <w:tab/>
      </w:r>
      <w:r>
        <w:rPr>
          <w:noProof/>
        </w:rPr>
        <w:t>Projekto administravimo ir vykdymo komanda</w:t>
      </w:r>
      <w:r>
        <w:rPr>
          <w:noProof/>
        </w:rPr>
        <w:tab/>
      </w:r>
      <w:r>
        <w:rPr>
          <w:noProof/>
        </w:rPr>
        <w:fldChar w:fldCharType="begin"/>
      </w:r>
      <w:r>
        <w:rPr>
          <w:noProof/>
        </w:rPr>
        <w:instrText xml:space="preserve"> PAGEREF _Toc110957142 \h </w:instrText>
      </w:r>
      <w:r>
        <w:rPr>
          <w:noProof/>
        </w:rPr>
      </w:r>
      <w:r>
        <w:rPr>
          <w:noProof/>
        </w:rPr>
        <w:fldChar w:fldCharType="separate"/>
      </w:r>
      <w:r>
        <w:rPr>
          <w:noProof/>
        </w:rPr>
        <w:t>92</w:t>
      </w:r>
      <w:r>
        <w:rPr>
          <w:noProof/>
        </w:rPr>
        <w:fldChar w:fldCharType="end"/>
      </w:r>
    </w:p>
    <w:p w14:paraId="1AE0E1AC" w14:textId="5EBE02A0" w:rsidR="008D7E63" w:rsidRDefault="008D7E63">
      <w:pPr>
        <w:pStyle w:val="Turinys2"/>
        <w:rPr>
          <w:rFonts w:asciiTheme="minorHAnsi" w:hAnsiTheme="minorHAnsi" w:cstheme="minorBidi"/>
          <w:noProof/>
          <w:color w:val="auto"/>
          <w:sz w:val="22"/>
          <w:szCs w:val="22"/>
          <w:lang w:eastAsia="lt-LT"/>
        </w:rPr>
      </w:pPr>
      <w:r>
        <w:rPr>
          <w:noProof/>
        </w:rPr>
        <w:t>7.5.</w:t>
      </w:r>
      <w:r>
        <w:rPr>
          <w:rFonts w:asciiTheme="minorHAnsi" w:hAnsiTheme="minorHAnsi" w:cstheme="minorBidi"/>
          <w:noProof/>
          <w:color w:val="auto"/>
          <w:sz w:val="22"/>
          <w:szCs w:val="22"/>
          <w:lang w:eastAsia="lt-LT"/>
        </w:rPr>
        <w:tab/>
      </w:r>
      <w:r>
        <w:rPr>
          <w:noProof/>
        </w:rPr>
        <w:t>Projekto vieta</w:t>
      </w:r>
      <w:r>
        <w:rPr>
          <w:noProof/>
        </w:rPr>
        <w:tab/>
      </w:r>
      <w:r>
        <w:rPr>
          <w:noProof/>
        </w:rPr>
        <w:fldChar w:fldCharType="begin"/>
      </w:r>
      <w:r>
        <w:rPr>
          <w:noProof/>
        </w:rPr>
        <w:instrText xml:space="preserve"> PAGEREF _Toc110957143 \h </w:instrText>
      </w:r>
      <w:r>
        <w:rPr>
          <w:noProof/>
        </w:rPr>
      </w:r>
      <w:r>
        <w:rPr>
          <w:noProof/>
        </w:rPr>
        <w:fldChar w:fldCharType="separate"/>
      </w:r>
      <w:r>
        <w:rPr>
          <w:noProof/>
        </w:rPr>
        <w:t>94</w:t>
      </w:r>
      <w:r>
        <w:rPr>
          <w:noProof/>
        </w:rPr>
        <w:fldChar w:fldCharType="end"/>
      </w:r>
    </w:p>
    <w:p w14:paraId="403E3A1B" w14:textId="76FE224E" w:rsidR="008D7E63" w:rsidRDefault="008D7E63" w:rsidP="008D7E63">
      <w:pPr>
        <w:pStyle w:val="Turinys1"/>
        <w:rPr>
          <w:rFonts w:asciiTheme="minorHAnsi" w:hAnsiTheme="minorHAnsi" w:cstheme="minorBidi"/>
          <w:noProof/>
          <w:color w:val="auto"/>
          <w:sz w:val="22"/>
          <w:szCs w:val="22"/>
          <w:lang w:eastAsia="lt-LT"/>
        </w:rPr>
      </w:pPr>
      <w:r>
        <w:rPr>
          <w:noProof/>
        </w:rPr>
        <w:t>8.</w:t>
      </w:r>
      <w:r>
        <w:rPr>
          <w:rFonts w:asciiTheme="minorHAnsi" w:hAnsiTheme="minorHAnsi" w:cstheme="minorBidi"/>
          <w:noProof/>
          <w:color w:val="auto"/>
          <w:sz w:val="22"/>
          <w:szCs w:val="22"/>
          <w:lang w:eastAsia="lt-LT"/>
        </w:rPr>
        <w:tab/>
      </w:r>
      <w:r>
        <w:rPr>
          <w:noProof/>
        </w:rPr>
        <w:t>Sistemos priežiūros kaštų ir reikalavimų analizė</w:t>
      </w:r>
      <w:r>
        <w:rPr>
          <w:noProof/>
        </w:rPr>
        <w:tab/>
      </w:r>
      <w:r>
        <w:rPr>
          <w:noProof/>
        </w:rPr>
        <w:fldChar w:fldCharType="begin"/>
      </w:r>
      <w:r>
        <w:rPr>
          <w:noProof/>
        </w:rPr>
        <w:instrText xml:space="preserve"> PAGEREF _Toc110957144 \h </w:instrText>
      </w:r>
      <w:r>
        <w:rPr>
          <w:noProof/>
        </w:rPr>
      </w:r>
      <w:r>
        <w:rPr>
          <w:noProof/>
        </w:rPr>
        <w:fldChar w:fldCharType="separate"/>
      </w:r>
      <w:r>
        <w:rPr>
          <w:noProof/>
        </w:rPr>
        <w:t>95</w:t>
      </w:r>
      <w:r>
        <w:rPr>
          <w:noProof/>
        </w:rPr>
        <w:fldChar w:fldCharType="end"/>
      </w:r>
    </w:p>
    <w:p w14:paraId="2E48079C" w14:textId="726569AA" w:rsidR="008D7E63" w:rsidRDefault="008D7E63" w:rsidP="008D7E63">
      <w:pPr>
        <w:pStyle w:val="Turinys1"/>
        <w:rPr>
          <w:rFonts w:asciiTheme="minorHAnsi" w:hAnsiTheme="minorHAnsi" w:cstheme="minorBidi"/>
          <w:noProof/>
          <w:color w:val="auto"/>
          <w:sz w:val="22"/>
          <w:szCs w:val="22"/>
          <w:lang w:eastAsia="lt-LT"/>
        </w:rPr>
      </w:pPr>
      <w:r>
        <w:rPr>
          <w:noProof/>
        </w:rPr>
        <w:t>9.</w:t>
      </w:r>
      <w:r>
        <w:rPr>
          <w:rFonts w:asciiTheme="minorHAnsi" w:hAnsiTheme="minorHAnsi" w:cstheme="minorBidi"/>
          <w:noProof/>
          <w:color w:val="auto"/>
          <w:sz w:val="22"/>
          <w:szCs w:val="22"/>
          <w:lang w:eastAsia="lt-LT"/>
        </w:rPr>
        <w:tab/>
      </w:r>
      <w:r>
        <w:rPr>
          <w:noProof/>
        </w:rPr>
        <w:t>Projekto naudos įvertinimas</w:t>
      </w:r>
      <w:r>
        <w:rPr>
          <w:noProof/>
        </w:rPr>
        <w:tab/>
      </w:r>
      <w:r>
        <w:rPr>
          <w:noProof/>
        </w:rPr>
        <w:fldChar w:fldCharType="begin"/>
      </w:r>
      <w:r>
        <w:rPr>
          <w:noProof/>
        </w:rPr>
        <w:instrText xml:space="preserve"> PAGEREF _Toc110957145 \h </w:instrText>
      </w:r>
      <w:r>
        <w:rPr>
          <w:noProof/>
        </w:rPr>
      </w:r>
      <w:r>
        <w:rPr>
          <w:noProof/>
        </w:rPr>
        <w:fldChar w:fldCharType="separate"/>
      </w:r>
      <w:r>
        <w:rPr>
          <w:noProof/>
        </w:rPr>
        <w:t>96</w:t>
      </w:r>
      <w:r>
        <w:rPr>
          <w:noProof/>
        </w:rPr>
        <w:fldChar w:fldCharType="end"/>
      </w:r>
    </w:p>
    <w:p w14:paraId="1C58B16F" w14:textId="4B489B1B" w:rsidR="008D7E63" w:rsidRDefault="008D7E63">
      <w:pPr>
        <w:pStyle w:val="Turinys2"/>
        <w:rPr>
          <w:rFonts w:asciiTheme="minorHAnsi" w:hAnsiTheme="minorHAnsi" w:cstheme="minorBidi"/>
          <w:noProof/>
          <w:color w:val="auto"/>
          <w:sz w:val="22"/>
          <w:szCs w:val="22"/>
          <w:lang w:eastAsia="lt-LT"/>
        </w:rPr>
      </w:pPr>
      <w:r>
        <w:rPr>
          <w:noProof/>
        </w:rPr>
        <w:t>9.1.</w:t>
      </w:r>
      <w:r>
        <w:rPr>
          <w:rFonts w:asciiTheme="minorHAnsi" w:hAnsiTheme="minorHAnsi" w:cstheme="minorBidi"/>
          <w:noProof/>
          <w:color w:val="auto"/>
          <w:sz w:val="22"/>
          <w:szCs w:val="22"/>
          <w:lang w:eastAsia="lt-LT"/>
        </w:rPr>
        <w:tab/>
      </w:r>
      <w:r>
        <w:rPr>
          <w:noProof/>
        </w:rPr>
        <w:t>Projekto finansavimo šaltiniai</w:t>
      </w:r>
      <w:r>
        <w:rPr>
          <w:noProof/>
        </w:rPr>
        <w:tab/>
      </w:r>
      <w:r>
        <w:rPr>
          <w:noProof/>
        </w:rPr>
        <w:fldChar w:fldCharType="begin"/>
      </w:r>
      <w:r>
        <w:rPr>
          <w:noProof/>
        </w:rPr>
        <w:instrText xml:space="preserve"> PAGEREF _Toc110957146 \h </w:instrText>
      </w:r>
      <w:r>
        <w:rPr>
          <w:noProof/>
        </w:rPr>
      </w:r>
      <w:r>
        <w:rPr>
          <w:noProof/>
        </w:rPr>
        <w:fldChar w:fldCharType="separate"/>
      </w:r>
      <w:r>
        <w:rPr>
          <w:noProof/>
        </w:rPr>
        <w:t>96</w:t>
      </w:r>
      <w:r>
        <w:rPr>
          <w:noProof/>
        </w:rPr>
        <w:fldChar w:fldCharType="end"/>
      </w:r>
    </w:p>
    <w:p w14:paraId="119BA6ED" w14:textId="6418EA44" w:rsidR="008D7E63" w:rsidRDefault="008D7E63">
      <w:pPr>
        <w:pStyle w:val="Turinys2"/>
        <w:rPr>
          <w:rFonts w:asciiTheme="minorHAnsi" w:hAnsiTheme="minorHAnsi" w:cstheme="minorBidi"/>
          <w:noProof/>
          <w:color w:val="auto"/>
          <w:sz w:val="22"/>
          <w:szCs w:val="22"/>
          <w:lang w:eastAsia="lt-LT"/>
        </w:rPr>
      </w:pPr>
      <w:r>
        <w:rPr>
          <w:noProof/>
        </w:rPr>
        <w:t>9.2.</w:t>
      </w:r>
      <w:r>
        <w:rPr>
          <w:rFonts w:asciiTheme="minorHAnsi" w:hAnsiTheme="minorHAnsi" w:cstheme="minorBidi"/>
          <w:noProof/>
          <w:color w:val="auto"/>
          <w:sz w:val="22"/>
          <w:szCs w:val="22"/>
          <w:lang w:eastAsia="lt-LT"/>
        </w:rPr>
        <w:tab/>
      </w:r>
      <w:r>
        <w:rPr>
          <w:noProof/>
        </w:rPr>
        <w:t>Projekto finansinis įvertinimas</w:t>
      </w:r>
      <w:r>
        <w:rPr>
          <w:noProof/>
        </w:rPr>
        <w:tab/>
      </w:r>
      <w:r>
        <w:rPr>
          <w:noProof/>
        </w:rPr>
        <w:fldChar w:fldCharType="begin"/>
      </w:r>
      <w:r>
        <w:rPr>
          <w:noProof/>
        </w:rPr>
        <w:instrText xml:space="preserve"> PAGEREF _Toc110957147 \h </w:instrText>
      </w:r>
      <w:r>
        <w:rPr>
          <w:noProof/>
        </w:rPr>
      </w:r>
      <w:r>
        <w:rPr>
          <w:noProof/>
        </w:rPr>
        <w:fldChar w:fldCharType="separate"/>
      </w:r>
      <w:r>
        <w:rPr>
          <w:noProof/>
        </w:rPr>
        <w:t>96</w:t>
      </w:r>
      <w:r>
        <w:rPr>
          <w:noProof/>
        </w:rPr>
        <w:fldChar w:fldCharType="end"/>
      </w:r>
    </w:p>
    <w:p w14:paraId="1B5F7D09" w14:textId="5230D547" w:rsidR="008D7E63" w:rsidRDefault="008D7E63">
      <w:pPr>
        <w:pStyle w:val="Turinys3"/>
        <w:rPr>
          <w:rFonts w:asciiTheme="minorHAnsi" w:hAnsiTheme="minorHAnsi" w:cstheme="minorBidi"/>
          <w:iCs w:val="0"/>
          <w:color w:val="auto"/>
          <w:sz w:val="22"/>
          <w:szCs w:val="22"/>
          <w:lang w:eastAsia="lt-LT"/>
        </w:rPr>
      </w:pPr>
      <w:r>
        <w:t>9.2.1.</w:t>
      </w:r>
      <w:r>
        <w:rPr>
          <w:rFonts w:asciiTheme="minorHAnsi" w:hAnsiTheme="minorHAnsi" w:cstheme="minorBidi"/>
          <w:iCs w:val="0"/>
          <w:color w:val="auto"/>
          <w:sz w:val="22"/>
          <w:szCs w:val="22"/>
          <w:lang w:eastAsia="lt-LT"/>
        </w:rPr>
        <w:tab/>
      </w:r>
      <w:r>
        <w:t>Projekto ataskaitinis laikotarpis</w:t>
      </w:r>
      <w:r>
        <w:tab/>
      </w:r>
      <w:r>
        <w:fldChar w:fldCharType="begin"/>
      </w:r>
      <w:r>
        <w:instrText xml:space="preserve"> PAGEREF _Toc110957148 \h </w:instrText>
      </w:r>
      <w:r>
        <w:fldChar w:fldCharType="separate"/>
      </w:r>
      <w:r>
        <w:t>96</w:t>
      </w:r>
      <w:r>
        <w:fldChar w:fldCharType="end"/>
      </w:r>
    </w:p>
    <w:p w14:paraId="394C78D1" w14:textId="7191BC24" w:rsidR="008D7E63" w:rsidRDefault="008D7E63">
      <w:pPr>
        <w:pStyle w:val="Turinys3"/>
        <w:rPr>
          <w:rFonts w:asciiTheme="minorHAnsi" w:hAnsiTheme="minorHAnsi" w:cstheme="minorBidi"/>
          <w:iCs w:val="0"/>
          <w:color w:val="auto"/>
          <w:sz w:val="22"/>
          <w:szCs w:val="22"/>
          <w:lang w:eastAsia="lt-LT"/>
        </w:rPr>
      </w:pPr>
      <w:r>
        <w:t>9.2.2.</w:t>
      </w:r>
      <w:r>
        <w:rPr>
          <w:rFonts w:asciiTheme="minorHAnsi" w:hAnsiTheme="minorHAnsi" w:cstheme="minorBidi"/>
          <w:iCs w:val="0"/>
          <w:color w:val="auto"/>
          <w:sz w:val="22"/>
          <w:szCs w:val="22"/>
          <w:lang w:eastAsia="lt-LT"/>
        </w:rPr>
        <w:tab/>
      </w:r>
      <w:r>
        <w:t>Finansinė diskonto norma</w:t>
      </w:r>
      <w:r>
        <w:tab/>
      </w:r>
      <w:r>
        <w:fldChar w:fldCharType="begin"/>
      </w:r>
      <w:r>
        <w:instrText xml:space="preserve"> PAGEREF _Toc110957149 \h </w:instrText>
      </w:r>
      <w:r>
        <w:fldChar w:fldCharType="separate"/>
      </w:r>
      <w:r>
        <w:t>96</w:t>
      </w:r>
      <w:r>
        <w:fldChar w:fldCharType="end"/>
      </w:r>
    </w:p>
    <w:p w14:paraId="45C3CCC2" w14:textId="183CA380" w:rsidR="008D7E63" w:rsidRDefault="008D7E63">
      <w:pPr>
        <w:pStyle w:val="Turinys3"/>
        <w:rPr>
          <w:rFonts w:asciiTheme="minorHAnsi" w:hAnsiTheme="minorHAnsi" w:cstheme="minorBidi"/>
          <w:iCs w:val="0"/>
          <w:color w:val="auto"/>
          <w:sz w:val="22"/>
          <w:szCs w:val="22"/>
          <w:lang w:eastAsia="lt-LT"/>
        </w:rPr>
      </w:pPr>
      <w:r>
        <w:t>9.2.3.</w:t>
      </w:r>
      <w:r>
        <w:rPr>
          <w:rFonts w:asciiTheme="minorHAnsi" w:hAnsiTheme="minorHAnsi" w:cstheme="minorBidi"/>
          <w:iCs w:val="0"/>
          <w:color w:val="auto"/>
          <w:sz w:val="22"/>
          <w:szCs w:val="22"/>
          <w:lang w:eastAsia="lt-LT"/>
        </w:rPr>
        <w:tab/>
      </w:r>
      <w:r>
        <w:t>Projekto lėšų srautai</w:t>
      </w:r>
      <w:r>
        <w:tab/>
      </w:r>
      <w:r>
        <w:fldChar w:fldCharType="begin"/>
      </w:r>
      <w:r>
        <w:instrText xml:space="preserve"> PAGEREF _Toc110957150 \h </w:instrText>
      </w:r>
      <w:r>
        <w:fldChar w:fldCharType="separate"/>
      </w:r>
      <w:r>
        <w:t>97</w:t>
      </w:r>
      <w:r>
        <w:fldChar w:fldCharType="end"/>
      </w:r>
    </w:p>
    <w:p w14:paraId="0392F85C" w14:textId="38BCFFC1" w:rsidR="008D7E63" w:rsidRDefault="008D7E63">
      <w:pPr>
        <w:pStyle w:val="Turinys3"/>
        <w:rPr>
          <w:rFonts w:asciiTheme="minorHAnsi" w:hAnsiTheme="minorHAnsi" w:cstheme="minorBidi"/>
          <w:iCs w:val="0"/>
          <w:color w:val="auto"/>
          <w:sz w:val="22"/>
          <w:szCs w:val="22"/>
          <w:lang w:eastAsia="lt-LT"/>
        </w:rPr>
      </w:pPr>
      <w:r>
        <w:t>9.2.4.</w:t>
      </w:r>
      <w:r>
        <w:rPr>
          <w:rFonts w:asciiTheme="minorHAnsi" w:hAnsiTheme="minorHAnsi" w:cstheme="minorBidi"/>
          <w:iCs w:val="0"/>
          <w:color w:val="auto"/>
          <w:sz w:val="22"/>
          <w:szCs w:val="22"/>
          <w:lang w:eastAsia="lt-LT"/>
        </w:rPr>
        <w:tab/>
      </w:r>
      <w:r>
        <w:t>Finansiniai rodikliai</w:t>
      </w:r>
      <w:r>
        <w:tab/>
      </w:r>
      <w:r>
        <w:fldChar w:fldCharType="begin"/>
      </w:r>
      <w:r>
        <w:instrText xml:space="preserve"> PAGEREF _Toc110957151 \h </w:instrText>
      </w:r>
      <w:r>
        <w:fldChar w:fldCharType="separate"/>
      </w:r>
      <w:r>
        <w:t>99</w:t>
      </w:r>
      <w:r>
        <w:fldChar w:fldCharType="end"/>
      </w:r>
    </w:p>
    <w:p w14:paraId="384E98A5" w14:textId="5A8FFA48" w:rsidR="008D7E63" w:rsidRDefault="008D7E63">
      <w:pPr>
        <w:pStyle w:val="Turinys2"/>
        <w:rPr>
          <w:rFonts w:asciiTheme="minorHAnsi" w:hAnsiTheme="minorHAnsi" w:cstheme="minorBidi"/>
          <w:noProof/>
          <w:color w:val="auto"/>
          <w:sz w:val="22"/>
          <w:szCs w:val="22"/>
          <w:lang w:eastAsia="lt-LT"/>
        </w:rPr>
      </w:pPr>
      <w:r>
        <w:rPr>
          <w:noProof/>
        </w:rPr>
        <w:t>9.3.</w:t>
      </w:r>
      <w:r>
        <w:rPr>
          <w:rFonts w:asciiTheme="minorHAnsi" w:hAnsiTheme="minorHAnsi" w:cstheme="minorBidi"/>
          <w:noProof/>
          <w:color w:val="auto"/>
          <w:sz w:val="22"/>
          <w:szCs w:val="22"/>
          <w:lang w:eastAsia="lt-LT"/>
        </w:rPr>
        <w:tab/>
      </w:r>
      <w:r>
        <w:rPr>
          <w:noProof/>
        </w:rPr>
        <w:t>Projekto ekonominės ir socialinės naudos įvertinimas</w:t>
      </w:r>
      <w:r>
        <w:rPr>
          <w:noProof/>
        </w:rPr>
        <w:tab/>
      </w:r>
      <w:r>
        <w:rPr>
          <w:noProof/>
        </w:rPr>
        <w:fldChar w:fldCharType="begin"/>
      </w:r>
      <w:r>
        <w:rPr>
          <w:noProof/>
        </w:rPr>
        <w:instrText xml:space="preserve"> PAGEREF _Toc110957152 \h </w:instrText>
      </w:r>
      <w:r>
        <w:rPr>
          <w:noProof/>
        </w:rPr>
      </w:r>
      <w:r>
        <w:rPr>
          <w:noProof/>
        </w:rPr>
        <w:fldChar w:fldCharType="separate"/>
      </w:r>
      <w:r>
        <w:rPr>
          <w:noProof/>
        </w:rPr>
        <w:t>101</w:t>
      </w:r>
      <w:r>
        <w:rPr>
          <w:noProof/>
        </w:rPr>
        <w:fldChar w:fldCharType="end"/>
      </w:r>
    </w:p>
    <w:p w14:paraId="3A42C6C3" w14:textId="58F44B28" w:rsidR="008D7E63" w:rsidRDefault="008D7E63">
      <w:pPr>
        <w:pStyle w:val="Turinys3"/>
        <w:rPr>
          <w:rFonts w:asciiTheme="minorHAnsi" w:hAnsiTheme="minorHAnsi" w:cstheme="minorBidi"/>
          <w:iCs w:val="0"/>
          <w:color w:val="auto"/>
          <w:sz w:val="22"/>
          <w:szCs w:val="22"/>
          <w:lang w:eastAsia="lt-LT"/>
        </w:rPr>
      </w:pPr>
      <w:r>
        <w:lastRenderedPageBreak/>
        <w:t>9.3.1.</w:t>
      </w:r>
      <w:r>
        <w:rPr>
          <w:rFonts w:asciiTheme="minorHAnsi" w:hAnsiTheme="minorHAnsi" w:cstheme="minorBidi"/>
          <w:iCs w:val="0"/>
          <w:color w:val="auto"/>
          <w:sz w:val="22"/>
          <w:szCs w:val="22"/>
          <w:lang w:eastAsia="lt-LT"/>
        </w:rPr>
        <w:tab/>
      </w:r>
      <w:r>
        <w:t>Rinkos kainų perskaičiavimas į ekonomines</w:t>
      </w:r>
      <w:r>
        <w:tab/>
      </w:r>
      <w:r>
        <w:fldChar w:fldCharType="begin"/>
      </w:r>
      <w:r>
        <w:instrText xml:space="preserve"> PAGEREF _Toc110957153 \h </w:instrText>
      </w:r>
      <w:r>
        <w:fldChar w:fldCharType="separate"/>
      </w:r>
      <w:r>
        <w:t>101</w:t>
      </w:r>
      <w:r>
        <w:fldChar w:fldCharType="end"/>
      </w:r>
    </w:p>
    <w:p w14:paraId="2ECFF1FF" w14:textId="1BB252BD" w:rsidR="008D7E63" w:rsidRDefault="008D7E63">
      <w:pPr>
        <w:pStyle w:val="Turinys3"/>
        <w:rPr>
          <w:rFonts w:asciiTheme="minorHAnsi" w:hAnsiTheme="minorHAnsi" w:cstheme="minorBidi"/>
          <w:iCs w:val="0"/>
          <w:color w:val="auto"/>
          <w:sz w:val="22"/>
          <w:szCs w:val="22"/>
          <w:lang w:eastAsia="lt-LT"/>
        </w:rPr>
      </w:pPr>
      <w:r>
        <w:t>9.3.2.</w:t>
      </w:r>
      <w:r>
        <w:rPr>
          <w:rFonts w:asciiTheme="minorHAnsi" w:hAnsiTheme="minorHAnsi" w:cstheme="minorBidi"/>
          <w:iCs w:val="0"/>
          <w:color w:val="auto"/>
          <w:sz w:val="22"/>
          <w:szCs w:val="22"/>
          <w:lang w:eastAsia="lt-LT"/>
        </w:rPr>
        <w:tab/>
      </w:r>
      <w:r>
        <w:t>Socialinė diskonto norma</w:t>
      </w:r>
      <w:r>
        <w:tab/>
      </w:r>
      <w:r>
        <w:fldChar w:fldCharType="begin"/>
      </w:r>
      <w:r>
        <w:instrText xml:space="preserve"> PAGEREF _Toc110957154 \h </w:instrText>
      </w:r>
      <w:r>
        <w:fldChar w:fldCharType="separate"/>
      </w:r>
      <w:r>
        <w:t>101</w:t>
      </w:r>
      <w:r>
        <w:fldChar w:fldCharType="end"/>
      </w:r>
    </w:p>
    <w:p w14:paraId="7A837E3A" w14:textId="5D2F58A3" w:rsidR="008D7E63" w:rsidRDefault="008D7E63">
      <w:pPr>
        <w:pStyle w:val="Turinys3"/>
        <w:rPr>
          <w:rFonts w:asciiTheme="minorHAnsi" w:hAnsiTheme="minorHAnsi" w:cstheme="minorBidi"/>
          <w:iCs w:val="0"/>
          <w:color w:val="auto"/>
          <w:sz w:val="22"/>
          <w:szCs w:val="22"/>
          <w:lang w:eastAsia="lt-LT"/>
        </w:rPr>
      </w:pPr>
      <w:r>
        <w:t>9.3.3.</w:t>
      </w:r>
      <w:r>
        <w:rPr>
          <w:rFonts w:asciiTheme="minorHAnsi" w:hAnsiTheme="minorHAnsi" w:cstheme="minorBidi"/>
          <w:iCs w:val="0"/>
          <w:color w:val="auto"/>
          <w:sz w:val="22"/>
          <w:szCs w:val="22"/>
          <w:lang w:eastAsia="lt-LT"/>
        </w:rPr>
        <w:tab/>
      </w:r>
      <w:r>
        <w:t>Išorinio poveikio įvertinimas</w:t>
      </w:r>
      <w:r>
        <w:tab/>
      </w:r>
      <w:r>
        <w:fldChar w:fldCharType="begin"/>
      </w:r>
      <w:r>
        <w:instrText xml:space="preserve"> PAGEREF _Toc110957155 \h </w:instrText>
      </w:r>
      <w:r>
        <w:fldChar w:fldCharType="separate"/>
      </w:r>
      <w:r>
        <w:t>101</w:t>
      </w:r>
      <w:r>
        <w:fldChar w:fldCharType="end"/>
      </w:r>
    </w:p>
    <w:p w14:paraId="218E78EC" w14:textId="19D1F651" w:rsidR="008D7E63" w:rsidRDefault="008D7E63">
      <w:pPr>
        <w:pStyle w:val="Turinys3"/>
        <w:rPr>
          <w:rFonts w:asciiTheme="minorHAnsi" w:hAnsiTheme="minorHAnsi" w:cstheme="minorBidi"/>
          <w:iCs w:val="0"/>
          <w:color w:val="auto"/>
          <w:sz w:val="22"/>
          <w:szCs w:val="22"/>
          <w:lang w:eastAsia="lt-LT"/>
        </w:rPr>
      </w:pPr>
      <w:r>
        <w:t>9.3.4.</w:t>
      </w:r>
      <w:r>
        <w:rPr>
          <w:rFonts w:asciiTheme="minorHAnsi" w:hAnsiTheme="minorHAnsi" w:cstheme="minorBidi"/>
          <w:iCs w:val="0"/>
          <w:color w:val="auto"/>
          <w:sz w:val="22"/>
          <w:szCs w:val="22"/>
          <w:lang w:eastAsia="lt-LT"/>
        </w:rPr>
        <w:tab/>
      </w:r>
      <w:r>
        <w:t>Ekonominiai rodikliai ir optimali alternatyva</w:t>
      </w:r>
      <w:r>
        <w:tab/>
      </w:r>
      <w:r>
        <w:fldChar w:fldCharType="begin"/>
      </w:r>
      <w:r>
        <w:instrText xml:space="preserve"> PAGEREF _Toc110957156 \h </w:instrText>
      </w:r>
      <w:r>
        <w:fldChar w:fldCharType="separate"/>
      </w:r>
      <w:r>
        <w:t>108</w:t>
      </w:r>
      <w:r>
        <w:fldChar w:fldCharType="end"/>
      </w:r>
    </w:p>
    <w:p w14:paraId="71C1C754" w14:textId="42CE7AD3" w:rsidR="008D7E63" w:rsidRDefault="008D7E63" w:rsidP="008D7E63">
      <w:pPr>
        <w:pStyle w:val="Turinys1"/>
        <w:rPr>
          <w:rFonts w:asciiTheme="minorHAnsi" w:hAnsiTheme="minorHAnsi" w:cstheme="minorBidi"/>
          <w:noProof/>
          <w:color w:val="auto"/>
          <w:sz w:val="22"/>
          <w:szCs w:val="22"/>
          <w:lang w:eastAsia="lt-LT"/>
        </w:rPr>
      </w:pPr>
      <w:r>
        <w:rPr>
          <w:noProof/>
        </w:rPr>
        <w:t>10.</w:t>
      </w:r>
      <w:r>
        <w:rPr>
          <w:rFonts w:asciiTheme="minorHAnsi" w:hAnsiTheme="minorHAnsi" w:cstheme="minorBidi"/>
          <w:noProof/>
          <w:color w:val="auto"/>
          <w:sz w:val="22"/>
          <w:szCs w:val="22"/>
          <w:lang w:eastAsia="lt-LT"/>
        </w:rPr>
        <w:tab/>
      </w:r>
      <w:r>
        <w:rPr>
          <w:noProof/>
        </w:rPr>
        <w:t>Rizikos analizė</w:t>
      </w:r>
      <w:r>
        <w:rPr>
          <w:noProof/>
        </w:rPr>
        <w:tab/>
      </w:r>
      <w:r>
        <w:rPr>
          <w:noProof/>
        </w:rPr>
        <w:fldChar w:fldCharType="begin"/>
      </w:r>
      <w:r>
        <w:rPr>
          <w:noProof/>
        </w:rPr>
        <w:instrText xml:space="preserve"> PAGEREF _Toc110957157 \h </w:instrText>
      </w:r>
      <w:r>
        <w:rPr>
          <w:noProof/>
        </w:rPr>
      </w:r>
      <w:r>
        <w:rPr>
          <w:noProof/>
        </w:rPr>
        <w:fldChar w:fldCharType="separate"/>
      </w:r>
      <w:r>
        <w:rPr>
          <w:noProof/>
        </w:rPr>
        <w:t>109</w:t>
      </w:r>
      <w:r>
        <w:rPr>
          <w:noProof/>
        </w:rPr>
        <w:fldChar w:fldCharType="end"/>
      </w:r>
    </w:p>
    <w:p w14:paraId="3208DA4D" w14:textId="77DE866F" w:rsidR="008D7E63" w:rsidRDefault="008D7E63">
      <w:pPr>
        <w:pStyle w:val="Turinys2"/>
        <w:rPr>
          <w:rFonts w:asciiTheme="minorHAnsi" w:hAnsiTheme="minorHAnsi" w:cstheme="minorBidi"/>
          <w:noProof/>
          <w:color w:val="auto"/>
          <w:sz w:val="22"/>
          <w:szCs w:val="22"/>
          <w:lang w:eastAsia="lt-LT"/>
        </w:rPr>
      </w:pPr>
      <w:r>
        <w:rPr>
          <w:noProof/>
        </w:rPr>
        <w:t>10.1.</w:t>
      </w:r>
      <w:r>
        <w:rPr>
          <w:rFonts w:asciiTheme="minorHAnsi" w:hAnsiTheme="minorHAnsi" w:cstheme="minorBidi"/>
          <w:noProof/>
          <w:color w:val="auto"/>
          <w:sz w:val="22"/>
          <w:szCs w:val="22"/>
          <w:lang w:eastAsia="lt-LT"/>
        </w:rPr>
        <w:tab/>
      </w:r>
      <w:r>
        <w:rPr>
          <w:noProof/>
        </w:rPr>
        <w:t>Išoriniai projekto rizikos veiksniai</w:t>
      </w:r>
      <w:r>
        <w:rPr>
          <w:noProof/>
        </w:rPr>
        <w:tab/>
      </w:r>
      <w:r>
        <w:rPr>
          <w:noProof/>
        </w:rPr>
        <w:fldChar w:fldCharType="begin"/>
      </w:r>
      <w:r>
        <w:rPr>
          <w:noProof/>
        </w:rPr>
        <w:instrText xml:space="preserve"> PAGEREF _Toc110957158 \h </w:instrText>
      </w:r>
      <w:r>
        <w:rPr>
          <w:noProof/>
        </w:rPr>
      </w:r>
      <w:r>
        <w:rPr>
          <w:noProof/>
        </w:rPr>
        <w:fldChar w:fldCharType="separate"/>
      </w:r>
      <w:r>
        <w:rPr>
          <w:noProof/>
        </w:rPr>
        <w:t>110</w:t>
      </w:r>
      <w:r>
        <w:rPr>
          <w:noProof/>
        </w:rPr>
        <w:fldChar w:fldCharType="end"/>
      </w:r>
    </w:p>
    <w:p w14:paraId="18AB8E52" w14:textId="5B594208" w:rsidR="008D7E63" w:rsidRDefault="008D7E63">
      <w:pPr>
        <w:pStyle w:val="Turinys2"/>
        <w:rPr>
          <w:rFonts w:asciiTheme="minorHAnsi" w:hAnsiTheme="minorHAnsi" w:cstheme="minorBidi"/>
          <w:noProof/>
          <w:color w:val="auto"/>
          <w:sz w:val="22"/>
          <w:szCs w:val="22"/>
          <w:lang w:eastAsia="lt-LT"/>
        </w:rPr>
      </w:pPr>
      <w:r>
        <w:rPr>
          <w:noProof/>
        </w:rPr>
        <w:t>10.2.</w:t>
      </w:r>
      <w:r>
        <w:rPr>
          <w:rFonts w:asciiTheme="minorHAnsi" w:hAnsiTheme="minorHAnsi" w:cstheme="minorBidi"/>
          <w:noProof/>
          <w:color w:val="auto"/>
          <w:sz w:val="22"/>
          <w:szCs w:val="22"/>
          <w:lang w:eastAsia="lt-LT"/>
        </w:rPr>
        <w:tab/>
      </w:r>
      <w:r>
        <w:rPr>
          <w:noProof/>
        </w:rPr>
        <w:t>Vidiniai projekto rizikos veiksniai</w:t>
      </w:r>
      <w:r>
        <w:rPr>
          <w:noProof/>
        </w:rPr>
        <w:tab/>
      </w:r>
      <w:r>
        <w:rPr>
          <w:noProof/>
        </w:rPr>
        <w:fldChar w:fldCharType="begin"/>
      </w:r>
      <w:r>
        <w:rPr>
          <w:noProof/>
        </w:rPr>
        <w:instrText xml:space="preserve"> PAGEREF _Toc110957159 \h </w:instrText>
      </w:r>
      <w:r>
        <w:rPr>
          <w:noProof/>
        </w:rPr>
      </w:r>
      <w:r>
        <w:rPr>
          <w:noProof/>
        </w:rPr>
        <w:fldChar w:fldCharType="separate"/>
      </w:r>
      <w:r>
        <w:rPr>
          <w:noProof/>
        </w:rPr>
        <w:t>112</w:t>
      </w:r>
      <w:r>
        <w:rPr>
          <w:noProof/>
        </w:rPr>
        <w:fldChar w:fldCharType="end"/>
      </w:r>
    </w:p>
    <w:p w14:paraId="087FAB2C" w14:textId="36AE3D97" w:rsidR="008D7E63" w:rsidRDefault="008D7E63">
      <w:pPr>
        <w:pStyle w:val="Turinys2"/>
        <w:rPr>
          <w:rFonts w:asciiTheme="minorHAnsi" w:hAnsiTheme="minorHAnsi" w:cstheme="minorBidi"/>
          <w:noProof/>
          <w:color w:val="auto"/>
          <w:sz w:val="22"/>
          <w:szCs w:val="22"/>
          <w:lang w:eastAsia="lt-LT"/>
        </w:rPr>
      </w:pPr>
      <w:r>
        <w:rPr>
          <w:noProof/>
        </w:rPr>
        <w:t>10.3.</w:t>
      </w:r>
      <w:r>
        <w:rPr>
          <w:rFonts w:asciiTheme="minorHAnsi" w:hAnsiTheme="minorHAnsi" w:cstheme="minorBidi"/>
          <w:noProof/>
          <w:color w:val="auto"/>
          <w:sz w:val="22"/>
          <w:szCs w:val="22"/>
          <w:lang w:eastAsia="lt-LT"/>
        </w:rPr>
        <w:tab/>
      </w:r>
      <w:r>
        <w:rPr>
          <w:noProof/>
        </w:rPr>
        <w:t>Projekto rizikingumo įvertinimas</w:t>
      </w:r>
      <w:r>
        <w:rPr>
          <w:noProof/>
        </w:rPr>
        <w:tab/>
      </w:r>
      <w:r>
        <w:rPr>
          <w:noProof/>
        </w:rPr>
        <w:fldChar w:fldCharType="begin"/>
      </w:r>
      <w:r>
        <w:rPr>
          <w:noProof/>
        </w:rPr>
        <w:instrText xml:space="preserve"> PAGEREF _Toc110957160 \h </w:instrText>
      </w:r>
      <w:r>
        <w:rPr>
          <w:noProof/>
        </w:rPr>
      </w:r>
      <w:r>
        <w:rPr>
          <w:noProof/>
        </w:rPr>
        <w:fldChar w:fldCharType="separate"/>
      </w:r>
      <w:r>
        <w:rPr>
          <w:noProof/>
        </w:rPr>
        <w:t>121</w:t>
      </w:r>
      <w:r>
        <w:rPr>
          <w:noProof/>
        </w:rPr>
        <w:fldChar w:fldCharType="end"/>
      </w:r>
    </w:p>
    <w:p w14:paraId="24D6601F" w14:textId="187F4954" w:rsidR="008D7E63" w:rsidRDefault="008D7E63">
      <w:pPr>
        <w:pStyle w:val="Turinys3"/>
        <w:rPr>
          <w:rFonts w:asciiTheme="minorHAnsi" w:hAnsiTheme="minorHAnsi" w:cstheme="minorBidi"/>
          <w:iCs w:val="0"/>
          <w:color w:val="auto"/>
          <w:sz w:val="22"/>
          <w:szCs w:val="22"/>
          <w:lang w:eastAsia="lt-LT"/>
        </w:rPr>
      </w:pPr>
      <w:r>
        <w:t>10.3.1.</w:t>
      </w:r>
      <w:r>
        <w:rPr>
          <w:rFonts w:asciiTheme="minorHAnsi" w:hAnsiTheme="minorHAnsi" w:cstheme="minorBidi"/>
          <w:iCs w:val="0"/>
          <w:color w:val="auto"/>
          <w:sz w:val="22"/>
          <w:szCs w:val="22"/>
          <w:lang w:eastAsia="lt-LT"/>
        </w:rPr>
        <w:tab/>
      </w:r>
      <w:r>
        <w:t>Jautrumo ir scenarijų analizė</w:t>
      </w:r>
      <w:r>
        <w:tab/>
      </w:r>
      <w:r>
        <w:fldChar w:fldCharType="begin"/>
      </w:r>
      <w:r>
        <w:instrText xml:space="preserve"> PAGEREF _Toc110957161 \h </w:instrText>
      </w:r>
      <w:r>
        <w:fldChar w:fldCharType="separate"/>
      </w:r>
      <w:r>
        <w:t>121</w:t>
      </w:r>
      <w:r>
        <w:fldChar w:fldCharType="end"/>
      </w:r>
    </w:p>
    <w:p w14:paraId="58DC2C9C" w14:textId="12CF5260" w:rsidR="008D7E63" w:rsidRPr="00407B43" w:rsidRDefault="008D7E63" w:rsidP="00407B43">
      <w:pPr>
        <w:pStyle w:val="Turinys3"/>
        <w:rPr>
          <w:rFonts w:asciiTheme="minorHAnsi" w:hAnsiTheme="minorHAnsi" w:cstheme="minorBidi"/>
          <w:iCs w:val="0"/>
          <w:color w:val="auto"/>
          <w:sz w:val="22"/>
          <w:szCs w:val="22"/>
          <w:lang w:eastAsia="lt-LT"/>
        </w:rPr>
      </w:pPr>
      <w:r>
        <w:t>10.3.2.</w:t>
      </w:r>
      <w:r>
        <w:rPr>
          <w:rFonts w:asciiTheme="minorHAnsi" w:hAnsiTheme="minorHAnsi" w:cstheme="minorBidi"/>
          <w:iCs w:val="0"/>
          <w:color w:val="auto"/>
          <w:sz w:val="22"/>
          <w:szCs w:val="22"/>
          <w:lang w:eastAsia="lt-LT"/>
        </w:rPr>
        <w:tab/>
      </w:r>
      <w:r>
        <w:t xml:space="preserve">Rizikos priimtinumo </w:t>
      </w:r>
    </w:p>
    <w:p w14:paraId="11A843ED" w14:textId="71281AAB" w:rsidR="008D7E63" w:rsidRDefault="008D7E63" w:rsidP="008D7E63">
      <w:pPr>
        <w:pStyle w:val="Turinys1"/>
        <w:rPr>
          <w:rFonts w:asciiTheme="minorHAnsi" w:hAnsiTheme="minorHAnsi" w:cstheme="minorBidi"/>
          <w:noProof/>
          <w:color w:val="auto"/>
          <w:sz w:val="22"/>
          <w:szCs w:val="22"/>
          <w:lang w:eastAsia="lt-LT"/>
        </w:rPr>
      </w:pPr>
      <w:r>
        <w:rPr>
          <w:noProof/>
        </w:rPr>
        <w:t>12.</w:t>
      </w:r>
      <w:r>
        <w:rPr>
          <w:rFonts w:asciiTheme="minorHAnsi" w:hAnsiTheme="minorHAnsi" w:cstheme="minorBidi"/>
          <w:noProof/>
          <w:color w:val="auto"/>
          <w:sz w:val="22"/>
          <w:szCs w:val="22"/>
          <w:lang w:eastAsia="lt-LT"/>
        </w:rPr>
        <w:tab/>
      </w:r>
      <w:r>
        <w:rPr>
          <w:noProof/>
        </w:rPr>
        <w:t>Priedai</w:t>
      </w:r>
      <w:r>
        <w:rPr>
          <w:noProof/>
        </w:rPr>
        <w:tab/>
      </w:r>
      <w:r>
        <w:rPr>
          <w:noProof/>
        </w:rPr>
        <w:fldChar w:fldCharType="begin"/>
      </w:r>
      <w:r>
        <w:rPr>
          <w:noProof/>
        </w:rPr>
        <w:instrText xml:space="preserve"> PAGEREF _Toc110957164 \h </w:instrText>
      </w:r>
      <w:r>
        <w:rPr>
          <w:noProof/>
        </w:rPr>
      </w:r>
      <w:r>
        <w:rPr>
          <w:noProof/>
        </w:rPr>
        <w:fldChar w:fldCharType="separate"/>
      </w:r>
      <w:r>
        <w:rPr>
          <w:noProof/>
        </w:rPr>
        <w:t>126</w:t>
      </w:r>
      <w:r>
        <w:rPr>
          <w:noProof/>
        </w:rPr>
        <w:fldChar w:fldCharType="end"/>
      </w:r>
    </w:p>
    <w:p w14:paraId="34EE1BB3" w14:textId="51F92B72" w:rsidR="008D7E63" w:rsidRDefault="008D7E63" w:rsidP="00407B43">
      <w:pPr>
        <w:pStyle w:val="Turinys2"/>
        <w:rPr>
          <w:rFonts w:asciiTheme="minorHAnsi" w:hAnsiTheme="minorHAnsi" w:cstheme="minorBidi"/>
          <w:noProof/>
          <w:color w:val="auto"/>
          <w:sz w:val="22"/>
          <w:szCs w:val="22"/>
          <w:lang w:eastAsia="lt-LT"/>
        </w:rPr>
      </w:pPr>
      <w:r>
        <w:rPr>
          <w:noProof/>
        </w:rPr>
        <w:t>12.1.</w:t>
      </w:r>
      <w:r>
        <w:rPr>
          <w:rFonts w:asciiTheme="minorHAnsi" w:hAnsiTheme="minorHAnsi" w:cstheme="minorBidi"/>
          <w:noProof/>
          <w:color w:val="auto"/>
          <w:sz w:val="22"/>
          <w:szCs w:val="22"/>
          <w:lang w:eastAsia="lt-LT"/>
        </w:rPr>
        <w:tab/>
      </w:r>
      <w:r>
        <w:rPr>
          <w:noProof/>
        </w:rPr>
        <w:t>Išduodamų licencijų st</w:t>
      </w:r>
    </w:p>
    <w:p w14:paraId="57F6DE35" w14:textId="5721E66D" w:rsidR="00882992" w:rsidRDefault="0070350D" w:rsidP="00882992">
      <w:pPr>
        <w:pStyle w:val="Antrat1"/>
        <w:numPr>
          <w:ilvl w:val="0"/>
          <w:numId w:val="0"/>
        </w:numPr>
        <w:rPr>
          <w:rFonts w:eastAsiaTheme="minorEastAsia"/>
        </w:rPr>
      </w:pPr>
      <w:r>
        <w:rPr>
          <w:rFonts w:eastAsiaTheme="minorEastAsia"/>
          <w:sz w:val="20"/>
          <w:szCs w:val="18"/>
        </w:rPr>
        <w:lastRenderedPageBreak/>
        <w:fldChar w:fldCharType="end"/>
      </w:r>
      <w:bookmarkStart w:id="9" w:name="_Toc110957086"/>
      <w:r w:rsidR="00882992">
        <w:rPr>
          <w:rFonts w:eastAsiaTheme="minorEastAsia"/>
        </w:rPr>
        <w:t>Bendroji dalis</w:t>
      </w:r>
      <w:bookmarkEnd w:id="9"/>
    </w:p>
    <w:p w14:paraId="634905B7" w14:textId="6B8C105E" w:rsidR="00882992" w:rsidRDefault="00882992" w:rsidP="00882992">
      <w:pPr>
        <w:pStyle w:val="Antrat2"/>
        <w:numPr>
          <w:ilvl w:val="0"/>
          <w:numId w:val="0"/>
        </w:numPr>
      </w:pPr>
      <w:bookmarkStart w:id="10" w:name="_Toc110957087"/>
      <w:r>
        <w:t>Santrumpos ir sąvokos</w:t>
      </w:r>
      <w:bookmarkEnd w:id="10"/>
    </w:p>
    <w:bookmarkStart w:id="11" w:name="_Toc52978199"/>
    <w:p w14:paraId="0AC808CB" w14:textId="075D8C5A" w:rsidR="0070350D" w:rsidRPr="006106BE" w:rsidRDefault="00261AEB" w:rsidP="00261AEB">
      <w:pPr>
        <w:pStyle w:val="Antrat"/>
      </w:pPr>
      <w:r>
        <w:fldChar w:fldCharType="begin"/>
      </w:r>
      <w:r>
        <w:instrText xml:space="preserve"> SEQ lentelė \* ARABIC </w:instrText>
      </w:r>
      <w:r>
        <w:fldChar w:fldCharType="separate"/>
      </w:r>
      <w:bookmarkStart w:id="12" w:name="_Toc110956999"/>
      <w:r w:rsidR="00427285">
        <w:t>4</w:t>
      </w:r>
      <w:r>
        <w:fldChar w:fldCharType="end"/>
      </w:r>
      <w:r>
        <w:t xml:space="preserve"> lentelė</w:t>
      </w:r>
      <w:r w:rsidR="0070350D" w:rsidRPr="006106BE">
        <w:t xml:space="preserve">. </w:t>
      </w:r>
      <w:r w:rsidR="00A055FE">
        <w:t>Dokumente</w:t>
      </w:r>
      <w:r w:rsidR="0070350D" w:rsidRPr="0070350D">
        <w:t xml:space="preserve"> naudojamos santrumpos ir sąvokos</w:t>
      </w:r>
      <w:bookmarkEnd w:id="11"/>
      <w:bookmarkEnd w:id="12"/>
    </w:p>
    <w:tbl>
      <w:tblPr>
        <w:tblStyle w:val="IO2020"/>
        <w:tblW w:w="5000" w:type="pct"/>
        <w:tblLook w:val="0620" w:firstRow="1" w:lastRow="0" w:firstColumn="0" w:lastColumn="0" w:noHBand="1" w:noVBand="1"/>
      </w:tblPr>
      <w:tblGrid>
        <w:gridCol w:w="2340"/>
        <w:gridCol w:w="6686"/>
      </w:tblGrid>
      <w:tr w:rsidR="00141080" w:rsidRPr="005F3D4D" w14:paraId="2878C928" w14:textId="77777777" w:rsidTr="00F530E8">
        <w:trPr>
          <w:cnfStyle w:val="100000000000" w:firstRow="1" w:lastRow="0" w:firstColumn="0" w:lastColumn="0" w:oddVBand="0" w:evenVBand="0" w:oddHBand="0" w:evenHBand="0" w:firstRowFirstColumn="0" w:firstRowLastColumn="0" w:lastRowFirstColumn="0" w:lastRowLastColumn="0"/>
          <w:trHeight w:val="558"/>
        </w:trPr>
        <w:tc>
          <w:tcPr>
            <w:tcW w:w="1296" w:type="pct"/>
          </w:tcPr>
          <w:p w14:paraId="586DDEB8" w14:textId="77777777" w:rsidR="00141080" w:rsidRPr="0031652A" w:rsidRDefault="00141080" w:rsidP="0070350D">
            <w:pPr>
              <w:pStyle w:val="Lentelsh1"/>
            </w:pPr>
            <w:r>
              <w:t>Santrumpa / sąvoka</w:t>
            </w:r>
          </w:p>
        </w:tc>
        <w:tc>
          <w:tcPr>
            <w:tcW w:w="3704" w:type="pct"/>
          </w:tcPr>
          <w:p w14:paraId="0A0622FC" w14:textId="77777777" w:rsidR="00141080" w:rsidRPr="0031652A" w:rsidRDefault="00141080" w:rsidP="0070350D">
            <w:pPr>
              <w:pStyle w:val="Lentelsh1"/>
            </w:pPr>
            <w:r>
              <w:t>Paaiškinimas</w:t>
            </w:r>
          </w:p>
        </w:tc>
      </w:tr>
      <w:tr w:rsidR="00A37F8D" w:rsidRPr="005F3D4D" w14:paraId="4CDC02CD" w14:textId="77777777" w:rsidTr="00F530E8">
        <w:trPr>
          <w:trHeight w:val="558"/>
        </w:trPr>
        <w:tc>
          <w:tcPr>
            <w:tcW w:w="1296" w:type="pct"/>
          </w:tcPr>
          <w:p w14:paraId="521661A1" w14:textId="77EADBF8" w:rsidR="00A37F8D" w:rsidRDefault="004C7B6D" w:rsidP="0070350D">
            <w:pPr>
              <w:pStyle w:val="Lentelsh1"/>
            </w:pPr>
            <w:r>
              <w:t>DVS</w:t>
            </w:r>
          </w:p>
        </w:tc>
        <w:tc>
          <w:tcPr>
            <w:tcW w:w="3704" w:type="pct"/>
          </w:tcPr>
          <w:p w14:paraId="3FAC378D" w14:textId="7285B66B" w:rsidR="00A37F8D" w:rsidRDefault="00CE7F70" w:rsidP="0070350D">
            <w:pPr>
              <w:pStyle w:val="Lentelsh1"/>
            </w:pPr>
            <w:r>
              <w:t>Dokumentų</w:t>
            </w:r>
            <w:r w:rsidR="004C7B6D">
              <w:t xml:space="preserve"> valdymo sistema</w:t>
            </w:r>
          </w:p>
        </w:tc>
      </w:tr>
      <w:tr w:rsidR="00141080" w:rsidRPr="005F3D4D" w14:paraId="397B1B6D" w14:textId="77777777" w:rsidTr="00A92508">
        <w:trPr>
          <w:trHeight w:val="381"/>
        </w:trPr>
        <w:tc>
          <w:tcPr>
            <w:tcW w:w="1296" w:type="pct"/>
            <w:tcBorders>
              <w:top w:val="single" w:sz="4" w:space="0" w:color="85A2B9" w:themeColor="text2"/>
              <w:bottom w:val="single" w:sz="4" w:space="0" w:color="85A2B9" w:themeColor="text2"/>
            </w:tcBorders>
          </w:tcPr>
          <w:p w14:paraId="3CC9D26E" w14:textId="77777777" w:rsidR="00141080" w:rsidRDefault="00141080" w:rsidP="00176FB9">
            <w:pPr>
              <w:pStyle w:val="Lentelsh2"/>
            </w:pPr>
            <w:r w:rsidRPr="00FD58A2">
              <w:t>EGDV</w:t>
            </w:r>
          </w:p>
        </w:tc>
        <w:tc>
          <w:tcPr>
            <w:tcW w:w="3704" w:type="pct"/>
            <w:tcBorders>
              <w:top w:val="single" w:sz="4" w:space="0" w:color="85A2B9" w:themeColor="text2"/>
              <w:bottom w:val="single" w:sz="4" w:space="0" w:color="85A2B9" w:themeColor="text2"/>
            </w:tcBorders>
          </w:tcPr>
          <w:p w14:paraId="259AAA11" w14:textId="77777777" w:rsidR="00141080" w:rsidRDefault="00141080" w:rsidP="00176FB9">
            <w:pPr>
              <w:rPr>
                <w:lang w:eastAsia="lt-LT"/>
              </w:rPr>
            </w:pPr>
            <w:r w:rsidRPr="00FD58A2">
              <w:rPr>
                <w:lang w:eastAsia="lt-LT"/>
              </w:rPr>
              <w:t xml:space="preserve">Ekonominė grynoji dabartinė vertė </w:t>
            </w:r>
          </w:p>
        </w:tc>
      </w:tr>
      <w:tr w:rsidR="00141080" w:rsidRPr="00892475" w14:paraId="2E0F819D" w14:textId="77777777" w:rsidTr="00FC67E4">
        <w:trPr>
          <w:trHeight w:val="381"/>
        </w:trPr>
        <w:tc>
          <w:tcPr>
            <w:tcW w:w="1296" w:type="pct"/>
            <w:tcBorders>
              <w:top w:val="single" w:sz="4" w:space="0" w:color="85A2B9" w:themeColor="text2"/>
            </w:tcBorders>
          </w:tcPr>
          <w:p w14:paraId="42D808DA" w14:textId="77777777" w:rsidR="00141080" w:rsidRPr="00A3264A" w:rsidRDefault="00141080" w:rsidP="00866750">
            <w:pPr>
              <w:pStyle w:val="Lentelsh2"/>
              <w:rPr>
                <w:lang w:val="en-US"/>
              </w:rPr>
            </w:pPr>
            <w:r>
              <w:t>EIMIN</w:t>
            </w:r>
          </w:p>
        </w:tc>
        <w:tc>
          <w:tcPr>
            <w:tcW w:w="3704" w:type="pct"/>
            <w:tcBorders>
              <w:top w:val="single" w:sz="4" w:space="0" w:color="85A2B9" w:themeColor="text2"/>
            </w:tcBorders>
          </w:tcPr>
          <w:p w14:paraId="74D86E61" w14:textId="77777777" w:rsidR="00141080" w:rsidRPr="00184CC5" w:rsidRDefault="00141080" w:rsidP="00866750">
            <w:pPr>
              <w:pStyle w:val="Lentelsh2"/>
            </w:pPr>
            <w:r w:rsidRPr="00866750">
              <w:t>Lietuvos Respublikos ekonomikos ir inovacijų ministerija</w:t>
            </w:r>
          </w:p>
        </w:tc>
      </w:tr>
      <w:tr w:rsidR="00141080" w:rsidRPr="005F3D4D" w14:paraId="0DD316B1" w14:textId="77777777" w:rsidTr="00A92508">
        <w:trPr>
          <w:trHeight w:val="381"/>
        </w:trPr>
        <w:tc>
          <w:tcPr>
            <w:tcW w:w="1296" w:type="pct"/>
            <w:tcBorders>
              <w:top w:val="single" w:sz="4" w:space="0" w:color="85A2B9" w:themeColor="text2"/>
              <w:bottom w:val="single" w:sz="4" w:space="0" w:color="85A2B9" w:themeColor="text2"/>
            </w:tcBorders>
          </w:tcPr>
          <w:p w14:paraId="23EC3FF9" w14:textId="77777777" w:rsidR="00141080" w:rsidRDefault="00141080" w:rsidP="002465FB">
            <w:pPr>
              <w:pStyle w:val="Lentelsh2"/>
            </w:pPr>
            <w:r w:rsidRPr="00FD58A2">
              <w:t>EVGN</w:t>
            </w:r>
          </w:p>
        </w:tc>
        <w:tc>
          <w:tcPr>
            <w:tcW w:w="3704" w:type="pct"/>
            <w:tcBorders>
              <w:top w:val="single" w:sz="4" w:space="0" w:color="85A2B9" w:themeColor="text2"/>
              <w:bottom w:val="single" w:sz="4" w:space="0" w:color="85A2B9" w:themeColor="text2"/>
            </w:tcBorders>
          </w:tcPr>
          <w:p w14:paraId="395F086D" w14:textId="77777777" w:rsidR="00141080" w:rsidRDefault="00141080" w:rsidP="002465FB">
            <w:pPr>
              <w:rPr>
                <w:lang w:eastAsia="lt-LT"/>
              </w:rPr>
            </w:pPr>
            <w:r w:rsidRPr="00FD58A2">
              <w:rPr>
                <w:lang w:eastAsia="lt-LT"/>
              </w:rPr>
              <w:t>Ekonominė vidinė grąžos norma</w:t>
            </w:r>
          </w:p>
        </w:tc>
      </w:tr>
      <w:tr w:rsidR="008A7102" w:rsidRPr="005F3D4D" w14:paraId="48B9046C" w14:textId="77777777" w:rsidTr="00A92508">
        <w:trPr>
          <w:trHeight w:val="381"/>
        </w:trPr>
        <w:tc>
          <w:tcPr>
            <w:tcW w:w="1296" w:type="pct"/>
            <w:tcBorders>
              <w:top w:val="single" w:sz="4" w:space="0" w:color="85A2B9" w:themeColor="text2"/>
              <w:bottom w:val="single" w:sz="4" w:space="0" w:color="85A2B9" w:themeColor="text2"/>
            </w:tcBorders>
          </w:tcPr>
          <w:p w14:paraId="47F70768" w14:textId="28DEB482" w:rsidR="008A7102" w:rsidRPr="00FD58A2" w:rsidRDefault="008A7102" w:rsidP="002465FB">
            <w:pPr>
              <w:pStyle w:val="Lentelsh2"/>
            </w:pPr>
            <w:r>
              <w:t>El. būdas</w:t>
            </w:r>
          </w:p>
        </w:tc>
        <w:tc>
          <w:tcPr>
            <w:tcW w:w="3704" w:type="pct"/>
            <w:tcBorders>
              <w:top w:val="single" w:sz="4" w:space="0" w:color="85A2B9" w:themeColor="text2"/>
              <w:bottom w:val="single" w:sz="4" w:space="0" w:color="85A2B9" w:themeColor="text2"/>
            </w:tcBorders>
          </w:tcPr>
          <w:p w14:paraId="6AE405A2" w14:textId="48AD4227" w:rsidR="008A7102" w:rsidRPr="00FD58A2" w:rsidRDefault="004C4F8E" w:rsidP="002465FB">
            <w:pPr>
              <w:rPr>
                <w:lang w:eastAsia="lt-LT"/>
              </w:rPr>
            </w:pPr>
            <w:r>
              <w:rPr>
                <w:lang w:eastAsia="lt-LT"/>
              </w:rPr>
              <w:t xml:space="preserve">Duomenų ir dokumentų </w:t>
            </w:r>
            <w:r w:rsidR="00197B0D">
              <w:rPr>
                <w:lang w:eastAsia="lt-LT"/>
              </w:rPr>
              <w:t>tvarkymo būdas, kai viskas tvarkoma informacinėse sistemose ir / ar registruose</w:t>
            </w:r>
          </w:p>
        </w:tc>
      </w:tr>
      <w:tr w:rsidR="00141080" w:rsidRPr="005F3D4D" w14:paraId="75F10ED5" w14:textId="77777777" w:rsidTr="00A92508">
        <w:trPr>
          <w:trHeight w:val="381"/>
        </w:trPr>
        <w:tc>
          <w:tcPr>
            <w:tcW w:w="1296" w:type="pct"/>
            <w:tcBorders>
              <w:top w:val="single" w:sz="4" w:space="0" w:color="85A2B9" w:themeColor="text2"/>
              <w:bottom w:val="single" w:sz="4" w:space="0" w:color="85A2B9" w:themeColor="text2"/>
            </w:tcBorders>
          </w:tcPr>
          <w:p w14:paraId="761A36A6" w14:textId="77777777" w:rsidR="00141080" w:rsidRDefault="00141080" w:rsidP="00090BD8">
            <w:pPr>
              <w:pStyle w:val="Lentelsh2"/>
            </w:pPr>
            <w:r w:rsidRPr="00FD58A2">
              <w:t>FGDV</w:t>
            </w:r>
          </w:p>
        </w:tc>
        <w:tc>
          <w:tcPr>
            <w:tcW w:w="3704" w:type="pct"/>
            <w:tcBorders>
              <w:top w:val="single" w:sz="4" w:space="0" w:color="85A2B9" w:themeColor="text2"/>
              <w:bottom w:val="single" w:sz="4" w:space="0" w:color="85A2B9" w:themeColor="text2"/>
            </w:tcBorders>
          </w:tcPr>
          <w:p w14:paraId="66AF80E7" w14:textId="77777777" w:rsidR="00141080" w:rsidRDefault="00141080" w:rsidP="00090BD8">
            <w:pPr>
              <w:rPr>
                <w:lang w:eastAsia="lt-LT"/>
              </w:rPr>
            </w:pPr>
            <w:r w:rsidRPr="00FD58A2">
              <w:rPr>
                <w:lang w:eastAsia="lt-LT"/>
              </w:rPr>
              <w:t>Finansinė grynoji dabartinė vertė</w:t>
            </w:r>
          </w:p>
        </w:tc>
      </w:tr>
      <w:tr w:rsidR="00141080" w:rsidRPr="005F3D4D" w14:paraId="2A2DE096" w14:textId="77777777" w:rsidTr="00A92508">
        <w:trPr>
          <w:trHeight w:val="381"/>
        </w:trPr>
        <w:tc>
          <w:tcPr>
            <w:tcW w:w="1296" w:type="pct"/>
            <w:tcBorders>
              <w:top w:val="single" w:sz="4" w:space="0" w:color="85A2B9" w:themeColor="text2"/>
              <w:bottom w:val="single" w:sz="4" w:space="0" w:color="85A2B9" w:themeColor="text2"/>
            </w:tcBorders>
          </w:tcPr>
          <w:p w14:paraId="3BD2F751" w14:textId="77777777" w:rsidR="00141080" w:rsidRDefault="00141080" w:rsidP="00090BD8">
            <w:pPr>
              <w:pStyle w:val="Lentelsh2"/>
            </w:pPr>
            <w:r w:rsidRPr="00FD58A2">
              <w:t>FVGN</w:t>
            </w:r>
          </w:p>
        </w:tc>
        <w:tc>
          <w:tcPr>
            <w:tcW w:w="3704" w:type="pct"/>
            <w:tcBorders>
              <w:top w:val="single" w:sz="4" w:space="0" w:color="85A2B9" w:themeColor="text2"/>
              <w:bottom w:val="single" w:sz="4" w:space="0" w:color="85A2B9" w:themeColor="text2"/>
            </w:tcBorders>
          </w:tcPr>
          <w:p w14:paraId="2766B4AC" w14:textId="77777777" w:rsidR="00141080" w:rsidRDefault="00141080" w:rsidP="00090BD8">
            <w:pPr>
              <w:rPr>
                <w:lang w:eastAsia="lt-LT"/>
              </w:rPr>
            </w:pPr>
            <w:r w:rsidRPr="00FD58A2">
              <w:rPr>
                <w:lang w:eastAsia="lt-LT"/>
              </w:rPr>
              <w:t>Finansinė vidinė grąžos norma</w:t>
            </w:r>
          </w:p>
        </w:tc>
      </w:tr>
      <w:tr w:rsidR="00141080" w:rsidRPr="00892475" w14:paraId="6BABB880" w14:textId="77777777" w:rsidTr="00FC67E4">
        <w:trPr>
          <w:trHeight w:val="381"/>
        </w:trPr>
        <w:tc>
          <w:tcPr>
            <w:tcW w:w="1296" w:type="pct"/>
            <w:tcBorders>
              <w:top w:val="single" w:sz="4" w:space="0" w:color="85A2B9" w:themeColor="text2"/>
            </w:tcBorders>
          </w:tcPr>
          <w:p w14:paraId="3D0D9383" w14:textId="77777777" w:rsidR="00141080" w:rsidRDefault="00141080" w:rsidP="0070350D">
            <w:pPr>
              <w:pStyle w:val="Lentelsh2"/>
            </w:pPr>
            <w:r>
              <w:t>Galimybių studija</w:t>
            </w:r>
          </w:p>
        </w:tc>
        <w:tc>
          <w:tcPr>
            <w:tcW w:w="3704" w:type="pct"/>
            <w:tcBorders>
              <w:top w:val="single" w:sz="4" w:space="0" w:color="85A2B9" w:themeColor="text2"/>
            </w:tcBorders>
          </w:tcPr>
          <w:p w14:paraId="4CE0EB32" w14:textId="77777777" w:rsidR="00141080" w:rsidRPr="008B211C" w:rsidRDefault="00141080" w:rsidP="0070350D">
            <w:pPr>
              <w:pStyle w:val="Lentelsh2"/>
              <w:rPr>
                <w:lang w:val="en-US"/>
              </w:rPr>
            </w:pPr>
            <w:r w:rsidRPr="00866750">
              <w:t>Licencijavimo proceso modernizavimo ir standartizavimo galimybių studij</w:t>
            </w:r>
            <w:r>
              <w:t>a</w:t>
            </w:r>
          </w:p>
        </w:tc>
      </w:tr>
      <w:tr w:rsidR="00141080" w:rsidRPr="005F3D4D" w14:paraId="3B4F9A6B" w14:textId="77777777" w:rsidTr="00A92508">
        <w:trPr>
          <w:trHeight w:val="381"/>
        </w:trPr>
        <w:tc>
          <w:tcPr>
            <w:tcW w:w="1296" w:type="pct"/>
            <w:tcBorders>
              <w:top w:val="single" w:sz="4" w:space="0" w:color="85A2B9" w:themeColor="text2"/>
              <w:bottom w:val="single" w:sz="4" w:space="0" w:color="85A2B9" w:themeColor="text2"/>
            </w:tcBorders>
          </w:tcPr>
          <w:p w14:paraId="35D1F073" w14:textId="77777777" w:rsidR="00141080" w:rsidRPr="00FD58A2" w:rsidRDefault="00141080" w:rsidP="00162C34">
            <w:pPr>
              <w:pStyle w:val="Lentelsh2"/>
            </w:pPr>
            <w:r w:rsidRPr="00FD58A2">
              <w:t>GR</w:t>
            </w:r>
          </w:p>
        </w:tc>
        <w:tc>
          <w:tcPr>
            <w:tcW w:w="3704" w:type="pct"/>
            <w:tcBorders>
              <w:top w:val="single" w:sz="4" w:space="0" w:color="85A2B9" w:themeColor="text2"/>
              <w:bottom w:val="single" w:sz="4" w:space="0" w:color="85A2B9" w:themeColor="text2"/>
            </w:tcBorders>
          </w:tcPr>
          <w:p w14:paraId="52023F9F" w14:textId="77777777" w:rsidR="00141080" w:rsidRPr="00FD58A2" w:rsidRDefault="00141080" w:rsidP="00162C34">
            <w:pPr>
              <w:rPr>
                <w:lang w:eastAsia="lt-LT"/>
              </w:rPr>
            </w:pPr>
            <w:r w:rsidRPr="00FD58A2">
              <w:rPr>
                <w:lang w:eastAsia="lt-LT"/>
              </w:rPr>
              <w:t>Lietuvos Respublikos gyventojų registras</w:t>
            </w:r>
          </w:p>
        </w:tc>
      </w:tr>
      <w:tr w:rsidR="00141080" w:rsidRPr="005F3D4D" w14:paraId="3EAE692C" w14:textId="77777777" w:rsidTr="00A92508">
        <w:trPr>
          <w:trHeight w:val="381"/>
        </w:trPr>
        <w:tc>
          <w:tcPr>
            <w:tcW w:w="1296" w:type="pct"/>
            <w:tcBorders>
              <w:top w:val="single" w:sz="4" w:space="0" w:color="85A2B9" w:themeColor="text2"/>
              <w:bottom w:val="single" w:sz="4" w:space="0" w:color="85A2B9" w:themeColor="text2"/>
            </w:tcBorders>
          </w:tcPr>
          <w:p w14:paraId="77E3C4AC" w14:textId="77777777" w:rsidR="00141080" w:rsidRPr="00FD58A2" w:rsidRDefault="00141080" w:rsidP="00162C34">
            <w:pPr>
              <w:pStyle w:val="Lentelsh2"/>
            </w:pPr>
            <w:r w:rsidRPr="00FD58A2">
              <w:t>IP</w:t>
            </w:r>
          </w:p>
        </w:tc>
        <w:tc>
          <w:tcPr>
            <w:tcW w:w="3704" w:type="pct"/>
            <w:tcBorders>
              <w:top w:val="single" w:sz="4" w:space="0" w:color="85A2B9" w:themeColor="text2"/>
              <w:bottom w:val="single" w:sz="4" w:space="0" w:color="85A2B9" w:themeColor="text2"/>
            </w:tcBorders>
          </w:tcPr>
          <w:p w14:paraId="77FCF776" w14:textId="77777777" w:rsidR="00141080" w:rsidRPr="00FD58A2" w:rsidRDefault="00141080" w:rsidP="00162C34">
            <w:pPr>
              <w:rPr>
                <w:lang w:eastAsia="lt-LT"/>
              </w:rPr>
            </w:pPr>
            <w:r w:rsidRPr="00FD58A2">
              <w:rPr>
                <w:lang w:eastAsia="lt-LT"/>
              </w:rPr>
              <w:t>Investicijų projektas</w:t>
            </w:r>
          </w:p>
        </w:tc>
      </w:tr>
      <w:tr w:rsidR="00141080" w:rsidRPr="005F3D4D" w14:paraId="5DFC0568" w14:textId="77777777" w:rsidTr="00A92508">
        <w:trPr>
          <w:trHeight w:val="381"/>
        </w:trPr>
        <w:tc>
          <w:tcPr>
            <w:tcW w:w="1296" w:type="pct"/>
            <w:tcBorders>
              <w:top w:val="single" w:sz="4" w:space="0" w:color="85A2B9" w:themeColor="text2"/>
              <w:bottom w:val="single" w:sz="4" w:space="0" w:color="85A2B9" w:themeColor="text2"/>
            </w:tcBorders>
          </w:tcPr>
          <w:p w14:paraId="440587D6" w14:textId="77777777" w:rsidR="00141080" w:rsidRPr="00FD58A2" w:rsidRDefault="00141080" w:rsidP="00162C34">
            <w:pPr>
              <w:pStyle w:val="Lentelsh2"/>
            </w:pPr>
            <w:r w:rsidRPr="00FD58A2">
              <w:t>IS</w:t>
            </w:r>
          </w:p>
        </w:tc>
        <w:tc>
          <w:tcPr>
            <w:tcW w:w="3704" w:type="pct"/>
            <w:tcBorders>
              <w:top w:val="single" w:sz="4" w:space="0" w:color="85A2B9" w:themeColor="text2"/>
              <w:bottom w:val="single" w:sz="4" w:space="0" w:color="85A2B9" w:themeColor="text2"/>
            </w:tcBorders>
          </w:tcPr>
          <w:p w14:paraId="23390831" w14:textId="77777777" w:rsidR="00141080" w:rsidRPr="00FD58A2" w:rsidRDefault="00141080" w:rsidP="00162C34">
            <w:pPr>
              <w:rPr>
                <w:lang w:eastAsia="lt-LT"/>
              </w:rPr>
            </w:pPr>
            <w:r w:rsidRPr="00FD58A2">
              <w:rPr>
                <w:lang w:eastAsia="lt-LT"/>
              </w:rPr>
              <w:t>Informacinė sistema</w:t>
            </w:r>
          </w:p>
        </w:tc>
      </w:tr>
      <w:tr w:rsidR="00141080" w:rsidRPr="005F3D4D" w14:paraId="77D1450E" w14:textId="77777777" w:rsidTr="00A92508">
        <w:trPr>
          <w:trHeight w:val="381"/>
        </w:trPr>
        <w:tc>
          <w:tcPr>
            <w:tcW w:w="1296" w:type="pct"/>
            <w:tcBorders>
              <w:top w:val="single" w:sz="4" w:space="0" w:color="85A2B9" w:themeColor="text2"/>
              <w:bottom w:val="single" w:sz="4" w:space="0" w:color="85A2B9" w:themeColor="text2"/>
            </w:tcBorders>
          </w:tcPr>
          <w:p w14:paraId="28685D2B" w14:textId="77777777" w:rsidR="00141080" w:rsidRPr="00FD58A2" w:rsidRDefault="00141080" w:rsidP="00162C34">
            <w:pPr>
              <w:pStyle w:val="Lentelsh2"/>
            </w:pPr>
            <w:r w:rsidRPr="00FD58A2">
              <w:t>IT</w:t>
            </w:r>
          </w:p>
        </w:tc>
        <w:tc>
          <w:tcPr>
            <w:tcW w:w="3704" w:type="pct"/>
            <w:tcBorders>
              <w:top w:val="single" w:sz="4" w:space="0" w:color="85A2B9" w:themeColor="text2"/>
              <w:bottom w:val="single" w:sz="4" w:space="0" w:color="85A2B9" w:themeColor="text2"/>
            </w:tcBorders>
          </w:tcPr>
          <w:p w14:paraId="46CB1429" w14:textId="77777777" w:rsidR="00141080" w:rsidRPr="00FD58A2" w:rsidRDefault="00141080" w:rsidP="00162C34">
            <w:pPr>
              <w:rPr>
                <w:lang w:eastAsia="lt-LT"/>
              </w:rPr>
            </w:pPr>
            <w:r w:rsidRPr="00FD58A2">
              <w:rPr>
                <w:lang w:eastAsia="lt-LT"/>
              </w:rPr>
              <w:t>Informacinės technologijos</w:t>
            </w:r>
          </w:p>
        </w:tc>
      </w:tr>
      <w:tr w:rsidR="00141080" w:rsidRPr="005F3D4D" w14:paraId="609AFF6D" w14:textId="77777777" w:rsidTr="00A92508">
        <w:trPr>
          <w:trHeight w:val="381"/>
        </w:trPr>
        <w:tc>
          <w:tcPr>
            <w:tcW w:w="1296" w:type="pct"/>
            <w:tcBorders>
              <w:top w:val="single" w:sz="4" w:space="0" w:color="85A2B9" w:themeColor="text2"/>
              <w:bottom w:val="single" w:sz="4" w:space="0" w:color="85A2B9" w:themeColor="text2"/>
            </w:tcBorders>
          </w:tcPr>
          <w:p w14:paraId="325313F6" w14:textId="77777777" w:rsidR="00141080" w:rsidRPr="00FD58A2" w:rsidRDefault="00141080" w:rsidP="00162C34">
            <w:pPr>
              <w:pStyle w:val="Lentelsh2"/>
            </w:pPr>
            <w:r>
              <w:t>IVPK</w:t>
            </w:r>
          </w:p>
        </w:tc>
        <w:tc>
          <w:tcPr>
            <w:tcW w:w="3704" w:type="pct"/>
            <w:tcBorders>
              <w:top w:val="single" w:sz="4" w:space="0" w:color="85A2B9" w:themeColor="text2"/>
              <w:bottom w:val="single" w:sz="4" w:space="0" w:color="85A2B9" w:themeColor="text2"/>
            </w:tcBorders>
          </w:tcPr>
          <w:p w14:paraId="3831912B" w14:textId="77777777" w:rsidR="00141080" w:rsidRPr="00FD58A2" w:rsidRDefault="00141080" w:rsidP="00162C34">
            <w:pPr>
              <w:rPr>
                <w:lang w:eastAsia="lt-LT"/>
              </w:rPr>
            </w:pPr>
            <w:r w:rsidRPr="00B103D7">
              <w:rPr>
                <w:lang w:eastAsia="lt-LT"/>
              </w:rPr>
              <w:t>Informacinės visuomenės plėtros komitetas</w:t>
            </w:r>
          </w:p>
        </w:tc>
      </w:tr>
      <w:tr w:rsidR="00141080" w:rsidRPr="005F3D4D" w14:paraId="4F4B68C3" w14:textId="77777777" w:rsidTr="00A92508">
        <w:trPr>
          <w:trHeight w:val="381"/>
        </w:trPr>
        <w:tc>
          <w:tcPr>
            <w:tcW w:w="1296" w:type="pct"/>
            <w:tcBorders>
              <w:top w:val="single" w:sz="4" w:space="0" w:color="85A2B9" w:themeColor="text2"/>
              <w:bottom w:val="single" w:sz="4" w:space="0" w:color="85A2B9" w:themeColor="text2"/>
            </w:tcBorders>
          </w:tcPr>
          <w:p w14:paraId="3545EC83" w14:textId="77777777" w:rsidR="00141080" w:rsidRPr="00FD58A2" w:rsidRDefault="00141080" w:rsidP="00CA23E0">
            <w:pPr>
              <w:pStyle w:val="Lentelsh2"/>
            </w:pPr>
            <w:r w:rsidRPr="00FD58A2">
              <w:t>JA</w:t>
            </w:r>
          </w:p>
        </w:tc>
        <w:tc>
          <w:tcPr>
            <w:tcW w:w="3704" w:type="pct"/>
            <w:tcBorders>
              <w:top w:val="single" w:sz="4" w:space="0" w:color="85A2B9" w:themeColor="text2"/>
              <w:bottom w:val="single" w:sz="4" w:space="0" w:color="85A2B9" w:themeColor="text2"/>
            </w:tcBorders>
          </w:tcPr>
          <w:p w14:paraId="568F375A" w14:textId="77777777" w:rsidR="00141080" w:rsidRPr="00FD58A2" w:rsidRDefault="00141080" w:rsidP="00CA23E0">
            <w:pPr>
              <w:rPr>
                <w:lang w:eastAsia="lt-LT"/>
              </w:rPr>
            </w:pPr>
            <w:r w:rsidRPr="00FD58A2">
              <w:rPr>
                <w:lang w:eastAsia="lt-LT"/>
              </w:rPr>
              <w:t>Juridinis asmuo</w:t>
            </w:r>
          </w:p>
        </w:tc>
      </w:tr>
      <w:tr w:rsidR="00141080" w:rsidRPr="005F3D4D" w14:paraId="58ACFA22" w14:textId="77777777" w:rsidTr="00A92508">
        <w:trPr>
          <w:trHeight w:val="381"/>
        </w:trPr>
        <w:tc>
          <w:tcPr>
            <w:tcW w:w="1296" w:type="pct"/>
            <w:tcBorders>
              <w:top w:val="single" w:sz="4" w:space="0" w:color="85A2B9" w:themeColor="text2"/>
              <w:bottom w:val="single" w:sz="4" w:space="0" w:color="85A2B9" w:themeColor="text2"/>
            </w:tcBorders>
          </w:tcPr>
          <w:p w14:paraId="1AFEDE5A" w14:textId="77777777" w:rsidR="00141080" w:rsidRDefault="00141080" w:rsidP="00CA23E0">
            <w:pPr>
              <w:pStyle w:val="Lentelsh2"/>
            </w:pPr>
            <w:r w:rsidRPr="00FD58A2">
              <w:t>JAR</w:t>
            </w:r>
          </w:p>
        </w:tc>
        <w:tc>
          <w:tcPr>
            <w:tcW w:w="3704" w:type="pct"/>
            <w:tcBorders>
              <w:top w:val="single" w:sz="4" w:space="0" w:color="85A2B9" w:themeColor="text2"/>
              <w:bottom w:val="single" w:sz="4" w:space="0" w:color="85A2B9" w:themeColor="text2"/>
            </w:tcBorders>
          </w:tcPr>
          <w:p w14:paraId="3EA4F08C" w14:textId="77777777" w:rsidR="00141080" w:rsidRDefault="00141080" w:rsidP="00CA23E0">
            <w:pPr>
              <w:rPr>
                <w:lang w:eastAsia="lt-LT"/>
              </w:rPr>
            </w:pPr>
            <w:r w:rsidRPr="00FD58A2">
              <w:rPr>
                <w:lang w:eastAsia="lt-LT"/>
              </w:rPr>
              <w:t>Juridinių asmenų registras</w:t>
            </w:r>
          </w:p>
        </w:tc>
      </w:tr>
      <w:tr w:rsidR="00141080" w:rsidRPr="005F3D4D" w14:paraId="2FBAFE82" w14:textId="77777777" w:rsidTr="00A92508">
        <w:trPr>
          <w:trHeight w:val="381"/>
        </w:trPr>
        <w:tc>
          <w:tcPr>
            <w:tcW w:w="1296" w:type="pct"/>
            <w:tcBorders>
              <w:top w:val="single" w:sz="4" w:space="0" w:color="85A2B9" w:themeColor="text2"/>
              <w:bottom w:val="single" w:sz="4" w:space="0" w:color="85A2B9" w:themeColor="text2"/>
            </w:tcBorders>
          </w:tcPr>
          <w:p w14:paraId="7F04CAEE" w14:textId="77777777" w:rsidR="00141080" w:rsidRPr="001F2298" w:rsidRDefault="00141080" w:rsidP="00866750">
            <w:pPr>
              <w:pStyle w:val="Lentelsh2"/>
            </w:pPr>
            <w:r>
              <w:lastRenderedPageBreak/>
              <w:t>KCIS</w:t>
            </w:r>
          </w:p>
        </w:tc>
        <w:tc>
          <w:tcPr>
            <w:tcW w:w="3704" w:type="pct"/>
            <w:tcBorders>
              <w:top w:val="single" w:sz="4" w:space="0" w:color="85A2B9" w:themeColor="text2"/>
              <w:bottom w:val="single" w:sz="4" w:space="0" w:color="85A2B9" w:themeColor="text2"/>
            </w:tcBorders>
          </w:tcPr>
          <w:p w14:paraId="75EA11D5" w14:textId="77777777" w:rsidR="00141080" w:rsidRDefault="00141080" w:rsidP="00866750">
            <w:r>
              <w:t>Paslaugų ir gaminių kontaktinio centro informacinė sistema.</w:t>
            </w:r>
          </w:p>
        </w:tc>
      </w:tr>
      <w:tr w:rsidR="00141080" w:rsidRPr="005F3D4D" w14:paraId="216181D7" w14:textId="77777777" w:rsidTr="00A92508">
        <w:trPr>
          <w:trHeight w:val="381"/>
        </w:trPr>
        <w:tc>
          <w:tcPr>
            <w:tcW w:w="1296" w:type="pct"/>
            <w:tcBorders>
              <w:top w:val="single" w:sz="4" w:space="0" w:color="85A2B9" w:themeColor="text2"/>
              <w:bottom w:val="single" w:sz="4" w:space="0" w:color="85A2B9" w:themeColor="text2"/>
            </w:tcBorders>
          </w:tcPr>
          <w:p w14:paraId="33C28AE2" w14:textId="77777777" w:rsidR="00141080" w:rsidRDefault="00141080" w:rsidP="00866750">
            <w:pPr>
              <w:pStyle w:val="Lentelsh2"/>
            </w:pPr>
            <w:r w:rsidRPr="001F2298">
              <w:t>Licencija</w:t>
            </w:r>
          </w:p>
        </w:tc>
        <w:tc>
          <w:tcPr>
            <w:tcW w:w="3704" w:type="pct"/>
            <w:tcBorders>
              <w:top w:val="single" w:sz="4" w:space="0" w:color="85A2B9" w:themeColor="text2"/>
              <w:bottom w:val="single" w:sz="4" w:space="0" w:color="85A2B9" w:themeColor="text2"/>
            </w:tcBorders>
          </w:tcPr>
          <w:p w14:paraId="4956C8C8" w14:textId="77777777" w:rsidR="00141080" w:rsidRPr="00866750" w:rsidRDefault="00141080" w:rsidP="00866750">
            <w:pPr>
              <w:rPr>
                <w:lang w:eastAsia="lt-LT"/>
              </w:rPr>
            </w:pPr>
            <w:r>
              <w:t>D</w:t>
            </w:r>
            <w:r w:rsidRPr="001F2298">
              <w:t>okumentas (leidimas, liudijimas, teikimas, atestatas, sprendimas, sertifikatas, pažymėjimas ar panašiai), reikalingas tam tikrai ūkinei veiklai pradėti ar vykdyti, įrašymas ar įsirašymas į sąrašą, registrą, valstybės informacinę sistemą, kuriais įgyjama teisė pradėti ar vykdyti tam tikrą ūkinę veiklą, privalomas informacijos pateikimas prieš pradedant vykdyti ūkinę veiklą, taip pat kitoks leidimo vykdyti ūkinę veiklą suteikimas.</w:t>
            </w:r>
          </w:p>
        </w:tc>
      </w:tr>
      <w:tr w:rsidR="00141080" w:rsidRPr="00892475" w14:paraId="52AB8BF3" w14:textId="77777777" w:rsidTr="00FC67E4">
        <w:trPr>
          <w:trHeight w:val="381"/>
        </w:trPr>
        <w:tc>
          <w:tcPr>
            <w:tcW w:w="1296" w:type="pct"/>
            <w:tcBorders>
              <w:top w:val="single" w:sz="4" w:space="0" w:color="85A2B9" w:themeColor="text2"/>
            </w:tcBorders>
          </w:tcPr>
          <w:p w14:paraId="34BEDF23" w14:textId="77777777" w:rsidR="00141080" w:rsidRPr="0082484B" w:rsidRDefault="00141080" w:rsidP="0070350D">
            <w:pPr>
              <w:pStyle w:val="Lentelsh2"/>
            </w:pPr>
            <w:r>
              <w:t>LPK</w:t>
            </w:r>
          </w:p>
        </w:tc>
        <w:tc>
          <w:tcPr>
            <w:tcW w:w="3704" w:type="pct"/>
            <w:tcBorders>
              <w:top w:val="single" w:sz="4" w:space="0" w:color="85A2B9" w:themeColor="text2"/>
            </w:tcBorders>
          </w:tcPr>
          <w:p w14:paraId="198306E0" w14:textId="77777777" w:rsidR="00141080" w:rsidRPr="00184CC5" w:rsidRDefault="00141080" w:rsidP="003B4D69">
            <w:pPr>
              <w:pStyle w:val="Lentelsh2"/>
            </w:pPr>
            <w:r>
              <w:t>Lietuvos paslaugų katalogas</w:t>
            </w:r>
          </w:p>
        </w:tc>
      </w:tr>
      <w:tr w:rsidR="00141080" w:rsidRPr="00892475" w14:paraId="17CBBDCA" w14:textId="77777777" w:rsidTr="00050B39">
        <w:trPr>
          <w:trHeight w:val="381"/>
        </w:trPr>
        <w:tc>
          <w:tcPr>
            <w:tcW w:w="1296" w:type="pct"/>
            <w:tcBorders>
              <w:top w:val="single" w:sz="4" w:space="0" w:color="85A2B9" w:themeColor="text2"/>
              <w:bottom w:val="single" w:sz="4" w:space="0" w:color="85A2B9" w:themeColor="text2"/>
            </w:tcBorders>
          </w:tcPr>
          <w:p w14:paraId="1A24DB8C" w14:textId="77777777" w:rsidR="00141080" w:rsidRDefault="00141080" w:rsidP="0070350D">
            <w:pPr>
              <w:pStyle w:val="Lentelsh2"/>
            </w:pPr>
            <w:r>
              <w:t>Modernizuoti</w:t>
            </w:r>
          </w:p>
        </w:tc>
        <w:tc>
          <w:tcPr>
            <w:tcW w:w="3704" w:type="pct"/>
            <w:tcBorders>
              <w:top w:val="single" w:sz="4" w:space="0" w:color="85A2B9" w:themeColor="text2"/>
              <w:bottom w:val="single" w:sz="4" w:space="0" w:color="85A2B9" w:themeColor="text2"/>
            </w:tcBorders>
          </w:tcPr>
          <w:p w14:paraId="13073D6A" w14:textId="77777777" w:rsidR="00141080" w:rsidRPr="00226B08" w:rsidRDefault="00141080" w:rsidP="0070350D">
            <w:pPr>
              <w:pStyle w:val="Lentelsh2"/>
            </w:pPr>
            <w:r w:rsidRPr="00226B08">
              <w:t>Atnaujinti sukuriant naujus komponentus ar perkuriant egzistuojančius komponentus įgalinančius norimą naują funkcionalumą.</w:t>
            </w:r>
          </w:p>
        </w:tc>
      </w:tr>
      <w:tr w:rsidR="00141080" w:rsidRPr="00892475" w14:paraId="7F4BD359" w14:textId="77777777" w:rsidTr="00FC67E4">
        <w:trPr>
          <w:trHeight w:val="381"/>
        </w:trPr>
        <w:tc>
          <w:tcPr>
            <w:tcW w:w="1296" w:type="pct"/>
            <w:tcBorders>
              <w:top w:val="single" w:sz="4" w:space="0" w:color="85A2B9" w:themeColor="text2"/>
            </w:tcBorders>
          </w:tcPr>
          <w:p w14:paraId="7E3C9D49" w14:textId="77777777" w:rsidR="00141080" w:rsidRDefault="00141080" w:rsidP="0070350D">
            <w:pPr>
              <w:pStyle w:val="Lentelsh2"/>
            </w:pPr>
            <w:r>
              <w:t>Paraiška</w:t>
            </w:r>
          </w:p>
        </w:tc>
        <w:tc>
          <w:tcPr>
            <w:tcW w:w="3704" w:type="pct"/>
            <w:tcBorders>
              <w:top w:val="single" w:sz="4" w:space="0" w:color="85A2B9" w:themeColor="text2"/>
            </w:tcBorders>
          </w:tcPr>
          <w:p w14:paraId="766AEE7B" w14:textId="77777777" w:rsidR="00141080" w:rsidRPr="00226B08" w:rsidRDefault="00141080" w:rsidP="0070350D">
            <w:pPr>
              <w:pStyle w:val="Lentelsh2"/>
            </w:pPr>
            <w:r w:rsidRPr="00226B08">
              <w:t>Prašymas licencijai gauti.</w:t>
            </w:r>
          </w:p>
        </w:tc>
      </w:tr>
      <w:tr w:rsidR="00141080" w:rsidRPr="00892475" w14:paraId="531B0659" w14:textId="77777777" w:rsidTr="000C556C">
        <w:trPr>
          <w:trHeight w:val="381"/>
        </w:trPr>
        <w:tc>
          <w:tcPr>
            <w:tcW w:w="1296" w:type="pct"/>
            <w:tcBorders>
              <w:top w:val="single" w:sz="4" w:space="0" w:color="85A2B9" w:themeColor="text2"/>
              <w:bottom w:val="single" w:sz="4" w:space="0" w:color="85A2B9" w:themeColor="text2"/>
            </w:tcBorders>
          </w:tcPr>
          <w:p w14:paraId="1AF8087A" w14:textId="77777777" w:rsidR="00141080" w:rsidRDefault="00141080" w:rsidP="0070350D">
            <w:pPr>
              <w:pStyle w:val="Lentelsh2"/>
            </w:pPr>
            <w:r>
              <w:t>PĮ</w:t>
            </w:r>
          </w:p>
        </w:tc>
        <w:tc>
          <w:tcPr>
            <w:tcW w:w="3704" w:type="pct"/>
            <w:tcBorders>
              <w:top w:val="single" w:sz="4" w:space="0" w:color="85A2B9" w:themeColor="text2"/>
              <w:bottom w:val="single" w:sz="4" w:space="0" w:color="85A2B9" w:themeColor="text2"/>
            </w:tcBorders>
          </w:tcPr>
          <w:p w14:paraId="3869EFA3" w14:textId="77777777" w:rsidR="00141080" w:rsidRDefault="00141080" w:rsidP="0070350D">
            <w:pPr>
              <w:pStyle w:val="Lentelsh2"/>
            </w:pPr>
            <w:r>
              <w:t>Programinė įranga</w:t>
            </w:r>
          </w:p>
        </w:tc>
      </w:tr>
      <w:tr w:rsidR="00141080" w:rsidRPr="00892475" w14:paraId="6033488B" w14:textId="77777777" w:rsidTr="00ED4110">
        <w:trPr>
          <w:trHeight w:val="800"/>
        </w:trPr>
        <w:tc>
          <w:tcPr>
            <w:tcW w:w="1296" w:type="pct"/>
            <w:tcBorders>
              <w:top w:val="single" w:sz="4" w:space="0" w:color="85A2B9" w:themeColor="text2"/>
            </w:tcBorders>
          </w:tcPr>
          <w:p w14:paraId="4ECF5EC5" w14:textId="77777777" w:rsidR="00141080" w:rsidRPr="0082484B" w:rsidRDefault="00141080" w:rsidP="00226B08">
            <w:pPr>
              <w:pStyle w:val="Lentelsh2"/>
            </w:pPr>
            <w:r>
              <w:t>Projektas</w:t>
            </w:r>
          </w:p>
        </w:tc>
        <w:tc>
          <w:tcPr>
            <w:tcW w:w="3704" w:type="pct"/>
            <w:tcBorders>
              <w:top w:val="single" w:sz="4" w:space="0" w:color="85A2B9" w:themeColor="text2"/>
            </w:tcBorders>
          </w:tcPr>
          <w:p w14:paraId="04738EA0" w14:textId="77777777" w:rsidR="00141080" w:rsidRPr="0082484B" w:rsidRDefault="00141080" w:rsidP="00226B08">
            <w:pPr>
              <w:pStyle w:val="Lentelsh2"/>
            </w:pPr>
            <w:r w:rsidRPr="00866750">
              <w:t>Licencijavimo proceso modernizavim</w:t>
            </w:r>
            <w:r>
              <w:t>as</w:t>
            </w:r>
            <w:r w:rsidRPr="00866750">
              <w:t xml:space="preserve"> ir standartizavim</w:t>
            </w:r>
            <w:r>
              <w:t>as</w:t>
            </w:r>
          </w:p>
        </w:tc>
      </w:tr>
      <w:tr w:rsidR="00141080" w:rsidRPr="00892475" w14:paraId="0D988AFE" w14:textId="77777777" w:rsidTr="00FC67E4">
        <w:trPr>
          <w:trHeight w:val="381"/>
        </w:trPr>
        <w:tc>
          <w:tcPr>
            <w:tcW w:w="1296" w:type="pct"/>
            <w:tcBorders>
              <w:top w:val="single" w:sz="4" w:space="0" w:color="85A2B9" w:themeColor="text2"/>
            </w:tcBorders>
          </w:tcPr>
          <w:p w14:paraId="2A72F415" w14:textId="77777777" w:rsidR="00141080" w:rsidRPr="00226B08" w:rsidRDefault="00141080" w:rsidP="0070350D">
            <w:pPr>
              <w:pStyle w:val="Lentelsh2"/>
            </w:pPr>
            <w:r>
              <w:t>Projekto parei</w:t>
            </w:r>
            <w:r w:rsidRPr="00226B08">
              <w:t>škėjas</w:t>
            </w:r>
          </w:p>
        </w:tc>
        <w:tc>
          <w:tcPr>
            <w:tcW w:w="3704" w:type="pct"/>
            <w:tcBorders>
              <w:top w:val="single" w:sz="4" w:space="0" w:color="85A2B9" w:themeColor="text2"/>
            </w:tcBorders>
          </w:tcPr>
          <w:p w14:paraId="170A9F93" w14:textId="77777777" w:rsidR="00141080" w:rsidRPr="00892475" w:rsidRDefault="00141080" w:rsidP="0070350D">
            <w:pPr>
              <w:pStyle w:val="Lentelsh2"/>
            </w:pPr>
            <w:r w:rsidRPr="00866750">
              <w:t>Lietuvos Respublikos ekonomikos ir inovacijų ministerija</w:t>
            </w:r>
          </w:p>
        </w:tc>
      </w:tr>
      <w:tr w:rsidR="00141080" w:rsidRPr="00892475" w14:paraId="4A1D4C7A" w14:textId="77777777" w:rsidTr="002A0556">
        <w:trPr>
          <w:trHeight w:val="381"/>
        </w:trPr>
        <w:tc>
          <w:tcPr>
            <w:tcW w:w="1296" w:type="pct"/>
            <w:tcBorders>
              <w:top w:val="single" w:sz="4" w:space="0" w:color="85A2B9" w:themeColor="text2"/>
              <w:bottom w:val="single" w:sz="4" w:space="0" w:color="85A2B9" w:themeColor="text2"/>
            </w:tcBorders>
          </w:tcPr>
          <w:p w14:paraId="3018FBC8" w14:textId="77777777" w:rsidR="00141080" w:rsidRDefault="00141080" w:rsidP="0070350D">
            <w:pPr>
              <w:pStyle w:val="Lentelsh2"/>
            </w:pPr>
            <w:r>
              <w:t>Reglamentas</w:t>
            </w:r>
          </w:p>
        </w:tc>
        <w:tc>
          <w:tcPr>
            <w:tcW w:w="3704" w:type="pct"/>
            <w:tcBorders>
              <w:top w:val="single" w:sz="4" w:space="0" w:color="85A2B9" w:themeColor="text2"/>
              <w:bottom w:val="single" w:sz="4" w:space="0" w:color="85A2B9" w:themeColor="text2"/>
            </w:tcBorders>
          </w:tcPr>
          <w:p w14:paraId="497FE266" w14:textId="77777777" w:rsidR="00141080" w:rsidRDefault="00141080" w:rsidP="0070350D">
            <w:pPr>
              <w:pStyle w:val="Lentelsh2"/>
            </w:pPr>
            <w:r w:rsidRPr="00226B08">
              <w:t>2018 m. spalio 2 d. Europos Parlamento ir Tarybos reglamentas (ES) 2018/1724 kuriuo sukuriami bendrieji skaitmeniniai vartai, skirti suteikti prieigą prie informacijos, procedūrų ir pagalbos bei problemų sprendimo paslaugų, ir kuriuo iš dalies keičiamas Reglamentas (ES) Nr. 1024/2012</w:t>
            </w:r>
          </w:p>
        </w:tc>
      </w:tr>
      <w:tr w:rsidR="00C11BCA" w:rsidRPr="00892475" w14:paraId="7263BEAA" w14:textId="77777777" w:rsidTr="002A0556">
        <w:trPr>
          <w:trHeight w:val="381"/>
        </w:trPr>
        <w:tc>
          <w:tcPr>
            <w:tcW w:w="1296" w:type="pct"/>
            <w:tcBorders>
              <w:top w:val="single" w:sz="4" w:space="0" w:color="85A2B9" w:themeColor="text2"/>
              <w:bottom w:val="single" w:sz="4" w:space="0" w:color="85A2B9" w:themeColor="text2"/>
            </w:tcBorders>
          </w:tcPr>
          <w:p w14:paraId="506CC8C5" w14:textId="5165E047" w:rsidR="00C11BCA" w:rsidRDefault="00C11BCA" w:rsidP="0070350D">
            <w:pPr>
              <w:pStyle w:val="Lentelsh2"/>
            </w:pPr>
            <w:r>
              <w:t>SE</w:t>
            </w:r>
            <w:r w:rsidR="00461900">
              <w:t xml:space="preserve"> </w:t>
            </w:r>
          </w:p>
        </w:tc>
        <w:tc>
          <w:tcPr>
            <w:tcW w:w="3704" w:type="pct"/>
            <w:tcBorders>
              <w:top w:val="single" w:sz="4" w:space="0" w:color="85A2B9" w:themeColor="text2"/>
              <w:bottom w:val="single" w:sz="4" w:space="0" w:color="85A2B9" w:themeColor="text2"/>
            </w:tcBorders>
          </w:tcPr>
          <w:p w14:paraId="785F12DE" w14:textId="2B711BA2" w:rsidR="00C11BCA" w:rsidRPr="00226B08" w:rsidRDefault="00C11BCA" w:rsidP="0070350D">
            <w:pPr>
              <w:pStyle w:val="Lentelsh2"/>
            </w:pPr>
            <w:r w:rsidRPr="00C11BCA">
              <w:t>Socialin</w:t>
            </w:r>
            <w:r w:rsidR="002A1752">
              <w:t>is</w:t>
            </w:r>
            <w:r w:rsidRPr="00C11BCA">
              <w:t>-ekonomi</w:t>
            </w:r>
            <w:r w:rsidR="004F1724">
              <w:t>nis</w:t>
            </w:r>
            <w:r w:rsidR="00461900">
              <w:t xml:space="preserve"> </w:t>
            </w:r>
            <w:r w:rsidR="00C61E1F">
              <w:t>(</w:t>
            </w:r>
            <w:r w:rsidR="00461900">
              <w:t>poveikis</w:t>
            </w:r>
            <w:r w:rsidR="00C61E1F">
              <w:t>)</w:t>
            </w:r>
            <w:r w:rsidR="00125908">
              <w:t xml:space="preserve">, socialinė-ekonominė </w:t>
            </w:r>
            <w:r w:rsidR="00C61E1F">
              <w:t>(</w:t>
            </w:r>
            <w:r w:rsidR="00125908">
              <w:t>nauda</w:t>
            </w:r>
            <w:r w:rsidR="00C61E1F">
              <w:t>)</w:t>
            </w:r>
          </w:p>
        </w:tc>
      </w:tr>
      <w:tr w:rsidR="00141080" w:rsidRPr="00892475" w14:paraId="3B127E40" w14:textId="77777777" w:rsidTr="00050B39">
        <w:trPr>
          <w:trHeight w:val="381"/>
        </w:trPr>
        <w:tc>
          <w:tcPr>
            <w:tcW w:w="1296" w:type="pct"/>
            <w:tcBorders>
              <w:top w:val="single" w:sz="4" w:space="0" w:color="85A2B9" w:themeColor="text2"/>
              <w:bottom w:val="single" w:sz="4" w:space="0" w:color="85A2B9" w:themeColor="text2"/>
            </w:tcBorders>
          </w:tcPr>
          <w:p w14:paraId="610BD3F6" w14:textId="77777777" w:rsidR="00141080" w:rsidRDefault="00141080" w:rsidP="0070350D">
            <w:pPr>
              <w:pStyle w:val="Lentelsh2"/>
            </w:pPr>
            <w:r>
              <w:t>Sistema</w:t>
            </w:r>
          </w:p>
        </w:tc>
        <w:tc>
          <w:tcPr>
            <w:tcW w:w="3704" w:type="pct"/>
            <w:tcBorders>
              <w:top w:val="single" w:sz="4" w:space="0" w:color="85A2B9" w:themeColor="text2"/>
              <w:bottom w:val="single" w:sz="4" w:space="0" w:color="85A2B9" w:themeColor="text2"/>
            </w:tcBorders>
          </w:tcPr>
          <w:p w14:paraId="1DCF76EF" w14:textId="77777777" w:rsidR="00141080" w:rsidRPr="00226B08" w:rsidRDefault="00141080" w:rsidP="0070350D">
            <w:pPr>
              <w:pStyle w:val="Lentelsh2"/>
            </w:pPr>
            <w:r>
              <w:t>V</w:t>
            </w:r>
            <w:r w:rsidRPr="00226B08">
              <w:t>is</w:t>
            </w:r>
            <w:r>
              <w:t>a</w:t>
            </w:r>
            <w:r w:rsidRPr="00226B08">
              <w:t xml:space="preserve"> </w:t>
            </w:r>
            <w:r>
              <w:t>P</w:t>
            </w:r>
            <w:r w:rsidRPr="00226B08">
              <w:t>rojekto metu sukurt</w:t>
            </w:r>
            <w:r>
              <w:t>a</w:t>
            </w:r>
            <w:r w:rsidRPr="00226B08">
              <w:t xml:space="preserve"> ar modernizuot</w:t>
            </w:r>
            <w:r>
              <w:t>a</w:t>
            </w:r>
            <w:r w:rsidRPr="00226B08">
              <w:t xml:space="preserve"> programinė įrang</w:t>
            </w:r>
            <w:r>
              <w:t>a</w:t>
            </w:r>
            <w:r w:rsidRPr="00226B08">
              <w:t xml:space="preserve"> (PĮ)</w:t>
            </w:r>
            <w:r>
              <w:t>, k</w:t>
            </w:r>
            <w:r w:rsidRPr="00226B08">
              <w:t>uri gali apimti kelias informacines sistemas (pv</w:t>
            </w:r>
            <w:r>
              <w:t>z</w:t>
            </w:r>
            <w:r w:rsidRPr="00226B08">
              <w:t xml:space="preserve">. VIISP </w:t>
            </w:r>
            <w:r>
              <w:t>i</w:t>
            </w:r>
            <w:r w:rsidRPr="00226B08">
              <w:t>r LIS)</w:t>
            </w:r>
          </w:p>
        </w:tc>
      </w:tr>
      <w:tr w:rsidR="00141080" w:rsidRPr="00892475" w14:paraId="49FD2ABC" w14:textId="77777777" w:rsidTr="008B6A93">
        <w:trPr>
          <w:trHeight w:val="381"/>
        </w:trPr>
        <w:tc>
          <w:tcPr>
            <w:tcW w:w="1296" w:type="pct"/>
            <w:tcBorders>
              <w:top w:val="single" w:sz="4" w:space="0" w:color="85A2B9" w:themeColor="text2"/>
              <w:bottom w:val="single" w:sz="4" w:space="0" w:color="85A2B9" w:themeColor="text2"/>
            </w:tcBorders>
          </w:tcPr>
          <w:p w14:paraId="4F822568" w14:textId="77777777" w:rsidR="00141080" w:rsidRDefault="00141080" w:rsidP="0070350D">
            <w:pPr>
              <w:pStyle w:val="Lentelsh2"/>
            </w:pPr>
            <w:r>
              <w:t>Standartizuoti</w:t>
            </w:r>
          </w:p>
        </w:tc>
        <w:tc>
          <w:tcPr>
            <w:tcW w:w="3704" w:type="pct"/>
            <w:tcBorders>
              <w:top w:val="single" w:sz="4" w:space="0" w:color="85A2B9" w:themeColor="text2"/>
              <w:bottom w:val="single" w:sz="4" w:space="0" w:color="85A2B9" w:themeColor="text2"/>
            </w:tcBorders>
          </w:tcPr>
          <w:p w14:paraId="4EE1DD8C" w14:textId="77777777" w:rsidR="00141080" w:rsidRPr="00226B08" w:rsidRDefault="00141080" w:rsidP="0070350D">
            <w:pPr>
              <w:pStyle w:val="Lentelsh2"/>
            </w:pPr>
            <w:r w:rsidRPr="00226B08">
              <w:t>Realizuoti susitarimus dėl aparatinės ir programinės įrangos optimalios specifikacijos, jų kūrimo ir naudojimo priėmimas; standartų, normų ir taisyklių nustatymas ir taikymas.</w:t>
            </w:r>
          </w:p>
        </w:tc>
      </w:tr>
      <w:tr w:rsidR="00141080" w:rsidRPr="00892475" w14:paraId="23BA2B61" w14:textId="77777777" w:rsidTr="00562719">
        <w:trPr>
          <w:trHeight w:val="381"/>
        </w:trPr>
        <w:tc>
          <w:tcPr>
            <w:tcW w:w="1296" w:type="pct"/>
            <w:tcBorders>
              <w:top w:val="single" w:sz="4" w:space="0" w:color="85A2B9" w:themeColor="text2"/>
              <w:bottom w:val="single" w:sz="4" w:space="0" w:color="85A2B9" w:themeColor="text2"/>
            </w:tcBorders>
          </w:tcPr>
          <w:p w14:paraId="105D5733" w14:textId="77777777" w:rsidR="00141080" w:rsidRPr="00892475" w:rsidRDefault="00141080" w:rsidP="0070350D">
            <w:pPr>
              <w:pStyle w:val="Lentelsh2"/>
            </w:pPr>
            <w:r>
              <w:t>VIISP</w:t>
            </w:r>
          </w:p>
        </w:tc>
        <w:tc>
          <w:tcPr>
            <w:tcW w:w="3704" w:type="pct"/>
            <w:tcBorders>
              <w:top w:val="single" w:sz="4" w:space="0" w:color="85A2B9" w:themeColor="text2"/>
              <w:bottom w:val="single" w:sz="4" w:space="0" w:color="85A2B9" w:themeColor="text2"/>
            </w:tcBorders>
          </w:tcPr>
          <w:p w14:paraId="67E6FE64" w14:textId="77777777" w:rsidR="00141080" w:rsidRPr="00892475" w:rsidRDefault="00141080" w:rsidP="0070350D">
            <w:pPr>
              <w:pStyle w:val="Lentelsh2"/>
            </w:pPr>
            <w:r>
              <w:t>Valstybės informacinių išteklių sąveikumo platforma</w:t>
            </w:r>
          </w:p>
        </w:tc>
      </w:tr>
    </w:tbl>
    <w:p w14:paraId="5DD56E94" w14:textId="77777777" w:rsidR="0002352A" w:rsidRDefault="0002352A" w:rsidP="0002352A">
      <w:pPr>
        <w:pStyle w:val="Antrat2"/>
        <w:numPr>
          <w:ilvl w:val="0"/>
          <w:numId w:val="0"/>
        </w:numPr>
      </w:pPr>
      <w:bookmarkStart w:id="13" w:name="_Toc66189811"/>
      <w:bookmarkStart w:id="14" w:name="_Toc67313669"/>
      <w:bookmarkStart w:id="15" w:name="_Toc110957088"/>
      <w:r>
        <w:t>Paveikslų sąrašas</w:t>
      </w:r>
      <w:bookmarkEnd w:id="13"/>
      <w:bookmarkEnd w:id="14"/>
      <w:bookmarkEnd w:id="15"/>
    </w:p>
    <w:p w14:paraId="5B76CBD8" w14:textId="39424778" w:rsidR="008D7E63" w:rsidRDefault="0002352A">
      <w:pPr>
        <w:pStyle w:val="Iliustracijsraas"/>
        <w:tabs>
          <w:tab w:val="right" w:leader="dot" w:pos="9016"/>
        </w:tabs>
        <w:rPr>
          <w:rFonts w:asciiTheme="minorHAnsi" w:hAnsiTheme="minorHAnsi" w:cstheme="minorBidi"/>
          <w:noProof/>
          <w:color w:val="auto"/>
          <w:sz w:val="22"/>
          <w:szCs w:val="22"/>
          <w:lang w:eastAsia="lt-LT"/>
        </w:rPr>
      </w:pPr>
      <w:r>
        <w:fldChar w:fldCharType="begin"/>
      </w:r>
      <w:r>
        <w:instrText xml:space="preserve"> TOC \h \z \c "Paveikslas" </w:instrText>
      </w:r>
      <w:r>
        <w:fldChar w:fldCharType="separate"/>
      </w:r>
      <w:hyperlink w:anchor="_Toc110957053" w:history="1">
        <w:r w:rsidR="008D7E63" w:rsidRPr="000A3796">
          <w:rPr>
            <w:rStyle w:val="Hipersaitas"/>
            <w:noProof/>
          </w:rPr>
          <w:t>1 paveikslas. Esamos situacijos licencijavimo proceso diagrama</w:t>
        </w:r>
        <w:r w:rsidR="008D7E63">
          <w:rPr>
            <w:noProof/>
            <w:webHidden/>
          </w:rPr>
          <w:tab/>
        </w:r>
        <w:r w:rsidR="008D7E63">
          <w:rPr>
            <w:noProof/>
            <w:webHidden/>
          </w:rPr>
          <w:fldChar w:fldCharType="begin"/>
        </w:r>
        <w:r w:rsidR="008D7E63">
          <w:rPr>
            <w:noProof/>
            <w:webHidden/>
          </w:rPr>
          <w:instrText xml:space="preserve"> PAGEREF _Toc110957053 \h </w:instrText>
        </w:r>
        <w:r w:rsidR="008D7E63">
          <w:rPr>
            <w:noProof/>
            <w:webHidden/>
          </w:rPr>
        </w:r>
        <w:r w:rsidR="008D7E63">
          <w:rPr>
            <w:noProof/>
            <w:webHidden/>
          </w:rPr>
          <w:fldChar w:fldCharType="separate"/>
        </w:r>
        <w:r w:rsidR="008D7E63">
          <w:rPr>
            <w:noProof/>
            <w:webHidden/>
          </w:rPr>
          <w:t>15</w:t>
        </w:r>
        <w:r w:rsidR="008D7E63">
          <w:rPr>
            <w:noProof/>
            <w:webHidden/>
          </w:rPr>
          <w:fldChar w:fldCharType="end"/>
        </w:r>
      </w:hyperlink>
    </w:p>
    <w:p w14:paraId="77770CA9" w14:textId="40B7B88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4" w:history="1">
        <w:r w:rsidR="008D7E63" w:rsidRPr="000A3796">
          <w:rPr>
            <w:rStyle w:val="Hipersaitas"/>
            <w:noProof/>
          </w:rPr>
          <w:t>2 paveikslas. Išduotų licencijų skaičius remiantis LIS duomenimis 5 metų laikotarpyje</w:t>
        </w:r>
        <w:r w:rsidR="008D7E63">
          <w:rPr>
            <w:noProof/>
            <w:webHidden/>
          </w:rPr>
          <w:tab/>
        </w:r>
        <w:r w:rsidR="008D7E63">
          <w:rPr>
            <w:noProof/>
            <w:webHidden/>
          </w:rPr>
          <w:fldChar w:fldCharType="begin"/>
        </w:r>
        <w:r w:rsidR="008D7E63">
          <w:rPr>
            <w:noProof/>
            <w:webHidden/>
          </w:rPr>
          <w:instrText xml:space="preserve"> PAGEREF _Toc110957054 \h </w:instrText>
        </w:r>
        <w:r w:rsidR="008D7E63">
          <w:rPr>
            <w:noProof/>
            <w:webHidden/>
          </w:rPr>
        </w:r>
        <w:r w:rsidR="008D7E63">
          <w:rPr>
            <w:noProof/>
            <w:webHidden/>
          </w:rPr>
          <w:fldChar w:fldCharType="separate"/>
        </w:r>
        <w:r w:rsidR="008D7E63">
          <w:rPr>
            <w:noProof/>
            <w:webHidden/>
          </w:rPr>
          <w:t>18</w:t>
        </w:r>
        <w:r w:rsidR="008D7E63">
          <w:rPr>
            <w:noProof/>
            <w:webHidden/>
          </w:rPr>
          <w:fldChar w:fldCharType="end"/>
        </w:r>
      </w:hyperlink>
    </w:p>
    <w:p w14:paraId="2D2D9E84" w14:textId="682D398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5" w:history="1">
        <w:r w:rsidR="008D7E63" w:rsidRPr="000A3796">
          <w:rPr>
            <w:rStyle w:val="Hipersaitas"/>
            <w:noProof/>
          </w:rPr>
          <w:t>3 paveikslas. Licencijų, kurioms Projekto metu bus kuriamos el. paslaugos, skaičius (remiantis LIS duomenimis) per 5 metus</w:t>
        </w:r>
        <w:r w:rsidR="008D7E63">
          <w:rPr>
            <w:noProof/>
            <w:webHidden/>
          </w:rPr>
          <w:tab/>
        </w:r>
        <w:r w:rsidR="008D7E63">
          <w:rPr>
            <w:noProof/>
            <w:webHidden/>
          </w:rPr>
          <w:fldChar w:fldCharType="begin"/>
        </w:r>
        <w:r w:rsidR="008D7E63">
          <w:rPr>
            <w:noProof/>
            <w:webHidden/>
          </w:rPr>
          <w:instrText xml:space="preserve"> PAGEREF _Toc110957055 \h </w:instrText>
        </w:r>
        <w:r w:rsidR="008D7E63">
          <w:rPr>
            <w:noProof/>
            <w:webHidden/>
          </w:rPr>
        </w:r>
        <w:r w:rsidR="008D7E63">
          <w:rPr>
            <w:noProof/>
            <w:webHidden/>
          </w:rPr>
          <w:fldChar w:fldCharType="separate"/>
        </w:r>
        <w:r w:rsidR="008D7E63">
          <w:rPr>
            <w:noProof/>
            <w:webHidden/>
          </w:rPr>
          <w:t>18</w:t>
        </w:r>
        <w:r w:rsidR="008D7E63">
          <w:rPr>
            <w:noProof/>
            <w:webHidden/>
          </w:rPr>
          <w:fldChar w:fldCharType="end"/>
        </w:r>
      </w:hyperlink>
    </w:p>
    <w:p w14:paraId="4A26EFD1" w14:textId="6597D589"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6" w:history="1">
        <w:r w:rsidR="008D7E63" w:rsidRPr="000A3796">
          <w:rPr>
            <w:rStyle w:val="Hipersaitas"/>
            <w:noProof/>
          </w:rPr>
          <w:t>4 paveikslas. Bulgarijos sistema</w:t>
        </w:r>
        <w:r w:rsidR="008D7E63">
          <w:rPr>
            <w:noProof/>
            <w:webHidden/>
          </w:rPr>
          <w:tab/>
        </w:r>
        <w:r w:rsidR="008D7E63">
          <w:rPr>
            <w:noProof/>
            <w:webHidden/>
          </w:rPr>
          <w:fldChar w:fldCharType="begin"/>
        </w:r>
        <w:r w:rsidR="008D7E63">
          <w:rPr>
            <w:noProof/>
            <w:webHidden/>
          </w:rPr>
          <w:instrText xml:space="preserve"> PAGEREF _Toc110957056 \h </w:instrText>
        </w:r>
        <w:r w:rsidR="008D7E63">
          <w:rPr>
            <w:noProof/>
            <w:webHidden/>
          </w:rPr>
        </w:r>
        <w:r w:rsidR="008D7E63">
          <w:rPr>
            <w:noProof/>
            <w:webHidden/>
          </w:rPr>
          <w:fldChar w:fldCharType="separate"/>
        </w:r>
        <w:r w:rsidR="008D7E63">
          <w:rPr>
            <w:noProof/>
            <w:webHidden/>
          </w:rPr>
          <w:t>27</w:t>
        </w:r>
        <w:r w:rsidR="008D7E63">
          <w:rPr>
            <w:noProof/>
            <w:webHidden/>
          </w:rPr>
          <w:fldChar w:fldCharType="end"/>
        </w:r>
      </w:hyperlink>
    </w:p>
    <w:p w14:paraId="52CAF1CD" w14:textId="7130312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7" w:history="1">
        <w:r w:rsidR="008D7E63" w:rsidRPr="000A3796">
          <w:rPr>
            <w:rStyle w:val="Hipersaitas"/>
            <w:noProof/>
          </w:rPr>
          <w:t>5 paveikslas. Bulgarijos teritorinio paskirstymo žemėlapis</w:t>
        </w:r>
        <w:r w:rsidR="008D7E63">
          <w:rPr>
            <w:noProof/>
            <w:webHidden/>
          </w:rPr>
          <w:tab/>
        </w:r>
        <w:r w:rsidR="008D7E63">
          <w:rPr>
            <w:noProof/>
            <w:webHidden/>
          </w:rPr>
          <w:fldChar w:fldCharType="begin"/>
        </w:r>
        <w:r w:rsidR="008D7E63">
          <w:rPr>
            <w:noProof/>
            <w:webHidden/>
          </w:rPr>
          <w:instrText xml:space="preserve"> PAGEREF _Toc110957057 \h </w:instrText>
        </w:r>
        <w:r w:rsidR="008D7E63">
          <w:rPr>
            <w:noProof/>
            <w:webHidden/>
          </w:rPr>
        </w:r>
        <w:r w:rsidR="008D7E63">
          <w:rPr>
            <w:noProof/>
            <w:webHidden/>
          </w:rPr>
          <w:fldChar w:fldCharType="separate"/>
        </w:r>
        <w:r w:rsidR="008D7E63">
          <w:rPr>
            <w:noProof/>
            <w:webHidden/>
          </w:rPr>
          <w:t>28</w:t>
        </w:r>
        <w:r w:rsidR="008D7E63">
          <w:rPr>
            <w:noProof/>
            <w:webHidden/>
          </w:rPr>
          <w:fldChar w:fldCharType="end"/>
        </w:r>
      </w:hyperlink>
    </w:p>
    <w:p w14:paraId="4EAB2D3F" w14:textId="584AF11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8" w:history="1">
        <w:r w:rsidR="008D7E63" w:rsidRPr="000A3796">
          <w:rPr>
            <w:rStyle w:val="Hipersaitas"/>
            <w:noProof/>
          </w:rPr>
          <w:t>6 paveikslas. Veiklų sąrašas</w:t>
        </w:r>
        <w:r w:rsidR="008D7E63">
          <w:rPr>
            <w:noProof/>
            <w:webHidden/>
          </w:rPr>
          <w:tab/>
        </w:r>
        <w:r w:rsidR="008D7E63">
          <w:rPr>
            <w:noProof/>
            <w:webHidden/>
          </w:rPr>
          <w:fldChar w:fldCharType="begin"/>
        </w:r>
        <w:r w:rsidR="008D7E63">
          <w:rPr>
            <w:noProof/>
            <w:webHidden/>
          </w:rPr>
          <w:instrText xml:space="preserve"> PAGEREF _Toc110957058 \h </w:instrText>
        </w:r>
        <w:r w:rsidR="008D7E63">
          <w:rPr>
            <w:noProof/>
            <w:webHidden/>
          </w:rPr>
        </w:r>
        <w:r w:rsidR="008D7E63">
          <w:rPr>
            <w:noProof/>
            <w:webHidden/>
          </w:rPr>
          <w:fldChar w:fldCharType="separate"/>
        </w:r>
        <w:r w:rsidR="008D7E63">
          <w:rPr>
            <w:noProof/>
            <w:webHidden/>
          </w:rPr>
          <w:t>28</w:t>
        </w:r>
        <w:r w:rsidR="008D7E63">
          <w:rPr>
            <w:noProof/>
            <w:webHidden/>
          </w:rPr>
          <w:fldChar w:fldCharType="end"/>
        </w:r>
      </w:hyperlink>
    </w:p>
    <w:p w14:paraId="17F3B9AF" w14:textId="05979C8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9" w:history="1">
        <w:r w:rsidR="008D7E63" w:rsidRPr="000A3796">
          <w:rPr>
            <w:rStyle w:val="Hipersaitas"/>
            <w:noProof/>
          </w:rPr>
          <w:t>7 paveikslas. Kroatijos sistema</w:t>
        </w:r>
        <w:r w:rsidR="008D7E63">
          <w:rPr>
            <w:noProof/>
            <w:webHidden/>
          </w:rPr>
          <w:tab/>
        </w:r>
        <w:r w:rsidR="008D7E63">
          <w:rPr>
            <w:noProof/>
            <w:webHidden/>
          </w:rPr>
          <w:fldChar w:fldCharType="begin"/>
        </w:r>
        <w:r w:rsidR="008D7E63">
          <w:rPr>
            <w:noProof/>
            <w:webHidden/>
          </w:rPr>
          <w:instrText xml:space="preserve"> PAGEREF _Toc110957059 \h </w:instrText>
        </w:r>
        <w:r w:rsidR="008D7E63">
          <w:rPr>
            <w:noProof/>
            <w:webHidden/>
          </w:rPr>
        </w:r>
        <w:r w:rsidR="008D7E63">
          <w:rPr>
            <w:noProof/>
            <w:webHidden/>
          </w:rPr>
          <w:fldChar w:fldCharType="separate"/>
        </w:r>
        <w:r w:rsidR="008D7E63">
          <w:rPr>
            <w:noProof/>
            <w:webHidden/>
          </w:rPr>
          <w:t>29</w:t>
        </w:r>
        <w:r w:rsidR="008D7E63">
          <w:rPr>
            <w:noProof/>
            <w:webHidden/>
          </w:rPr>
          <w:fldChar w:fldCharType="end"/>
        </w:r>
      </w:hyperlink>
    </w:p>
    <w:p w14:paraId="7C272259" w14:textId="5738795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0" w:history="1">
        <w:r w:rsidR="008D7E63" w:rsidRPr="000A3796">
          <w:rPr>
            <w:rStyle w:val="Hipersaitas"/>
            <w:noProof/>
          </w:rPr>
          <w:t>8 paveikslas. Paslaugų sąrašas</w:t>
        </w:r>
        <w:r w:rsidR="008D7E63">
          <w:rPr>
            <w:noProof/>
            <w:webHidden/>
          </w:rPr>
          <w:tab/>
        </w:r>
        <w:r w:rsidR="008D7E63">
          <w:rPr>
            <w:noProof/>
            <w:webHidden/>
          </w:rPr>
          <w:fldChar w:fldCharType="begin"/>
        </w:r>
        <w:r w:rsidR="008D7E63">
          <w:rPr>
            <w:noProof/>
            <w:webHidden/>
          </w:rPr>
          <w:instrText xml:space="preserve"> PAGEREF _Toc110957060 \h </w:instrText>
        </w:r>
        <w:r w:rsidR="008D7E63">
          <w:rPr>
            <w:noProof/>
            <w:webHidden/>
          </w:rPr>
        </w:r>
        <w:r w:rsidR="008D7E63">
          <w:rPr>
            <w:noProof/>
            <w:webHidden/>
          </w:rPr>
          <w:fldChar w:fldCharType="separate"/>
        </w:r>
        <w:r w:rsidR="008D7E63">
          <w:rPr>
            <w:noProof/>
            <w:webHidden/>
          </w:rPr>
          <w:t>30</w:t>
        </w:r>
        <w:r w:rsidR="008D7E63">
          <w:rPr>
            <w:noProof/>
            <w:webHidden/>
          </w:rPr>
          <w:fldChar w:fldCharType="end"/>
        </w:r>
      </w:hyperlink>
    </w:p>
    <w:p w14:paraId="045D9DE2" w14:textId="143D7A23"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1" w:history="1">
        <w:r w:rsidR="008D7E63" w:rsidRPr="000A3796">
          <w:rPr>
            <w:rStyle w:val="Hipersaitas"/>
            <w:noProof/>
          </w:rPr>
          <w:t>9 paveikslas. Graikijos sistema</w:t>
        </w:r>
        <w:r w:rsidR="008D7E63">
          <w:rPr>
            <w:noProof/>
            <w:webHidden/>
          </w:rPr>
          <w:tab/>
        </w:r>
        <w:r w:rsidR="008D7E63">
          <w:rPr>
            <w:noProof/>
            <w:webHidden/>
          </w:rPr>
          <w:fldChar w:fldCharType="begin"/>
        </w:r>
        <w:r w:rsidR="008D7E63">
          <w:rPr>
            <w:noProof/>
            <w:webHidden/>
          </w:rPr>
          <w:instrText xml:space="preserve"> PAGEREF _Toc110957061 \h </w:instrText>
        </w:r>
        <w:r w:rsidR="008D7E63">
          <w:rPr>
            <w:noProof/>
            <w:webHidden/>
          </w:rPr>
        </w:r>
        <w:r w:rsidR="008D7E63">
          <w:rPr>
            <w:noProof/>
            <w:webHidden/>
          </w:rPr>
          <w:fldChar w:fldCharType="separate"/>
        </w:r>
        <w:r w:rsidR="008D7E63">
          <w:rPr>
            <w:noProof/>
            <w:webHidden/>
          </w:rPr>
          <w:t>31</w:t>
        </w:r>
        <w:r w:rsidR="008D7E63">
          <w:rPr>
            <w:noProof/>
            <w:webHidden/>
          </w:rPr>
          <w:fldChar w:fldCharType="end"/>
        </w:r>
      </w:hyperlink>
    </w:p>
    <w:p w14:paraId="167E89CC" w14:textId="3BD2AEB3"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2" w:history="1">
        <w:r w:rsidR="008D7E63" w:rsidRPr="000A3796">
          <w:rPr>
            <w:rStyle w:val="Hipersaitas"/>
            <w:noProof/>
          </w:rPr>
          <w:t>10 paveikslas. Galimų veiklų sąrašas</w:t>
        </w:r>
        <w:r w:rsidR="008D7E63">
          <w:rPr>
            <w:noProof/>
            <w:webHidden/>
          </w:rPr>
          <w:tab/>
        </w:r>
        <w:r w:rsidR="008D7E63">
          <w:rPr>
            <w:noProof/>
            <w:webHidden/>
          </w:rPr>
          <w:fldChar w:fldCharType="begin"/>
        </w:r>
        <w:r w:rsidR="008D7E63">
          <w:rPr>
            <w:noProof/>
            <w:webHidden/>
          </w:rPr>
          <w:instrText xml:space="preserve"> PAGEREF _Toc110957062 \h </w:instrText>
        </w:r>
        <w:r w:rsidR="008D7E63">
          <w:rPr>
            <w:noProof/>
            <w:webHidden/>
          </w:rPr>
        </w:r>
        <w:r w:rsidR="008D7E63">
          <w:rPr>
            <w:noProof/>
            <w:webHidden/>
          </w:rPr>
          <w:fldChar w:fldCharType="separate"/>
        </w:r>
        <w:r w:rsidR="008D7E63">
          <w:rPr>
            <w:noProof/>
            <w:webHidden/>
          </w:rPr>
          <w:t>32</w:t>
        </w:r>
        <w:r w:rsidR="008D7E63">
          <w:rPr>
            <w:noProof/>
            <w:webHidden/>
          </w:rPr>
          <w:fldChar w:fldCharType="end"/>
        </w:r>
      </w:hyperlink>
    </w:p>
    <w:p w14:paraId="0F790E69" w14:textId="113C2D71"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3" w:history="1">
        <w:r w:rsidR="008D7E63" w:rsidRPr="000A3796">
          <w:rPr>
            <w:rStyle w:val="Hipersaitas"/>
            <w:noProof/>
          </w:rPr>
          <w:t>11 paveikslas. Naujos licencijos išdavimo proceso schema</w:t>
        </w:r>
        <w:r w:rsidR="008D7E63">
          <w:rPr>
            <w:noProof/>
            <w:webHidden/>
          </w:rPr>
          <w:tab/>
        </w:r>
        <w:r w:rsidR="008D7E63">
          <w:rPr>
            <w:noProof/>
            <w:webHidden/>
          </w:rPr>
          <w:fldChar w:fldCharType="begin"/>
        </w:r>
        <w:r w:rsidR="008D7E63">
          <w:rPr>
            <w:noProof/>
            <w:webHidden/>
          </w:rPr>
          <w:instrText xml:space="preserve"> PAGEREF _Toc110957063 \h </w:instrText>
        </w:r>
        <w:r w:rsidR="008D7E63">
          <w:rPr>
            <w:noProof/>
            <w:webHidden/>
          </w:rPr>
        </w:r>
        <w:r w:rsidR="008D7E63">
          <w:rPr>
            <w:noProof/>
            <w:webHidden/>
          </w:rPr>
          <w:fldChar w:fldCharType="separate"/>
        </w:r>
        <w:r w:rsidR="008D7E63">
          <w:rPr>
            <w:noProof/>
            <w:webHidden/>
          </w:rPr>
          <w:t>41</w:t>
        </w:r>
        <w:r w:rsidR="008D7E63">
          <w:rPr>
            <w:noProof/>
            <w:webHidden/>
          </w:rPr>
          <w:fldChar w:fldCharType="end"/>
        </w:r>
      </w:hyperlink>
    </w:p>
    <w:p w14:paraId="322A8792" w14:textId="37CE770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4" w:history="1">
        <w:r w:rsidR="008D7E63" w:rsidRPr="000A3796">
          <w:rPr>
            <w:rStyle w:val="Hipersaitas"/>
            <w:noProof/>
          </w:rPr>
          <w:t>12 paveikslas. Esamų licencijų keitimo proceso schema</w:t>
        </w:r>
        <w:r w:rsidR="008D7E63">
          <w:rPr>
            <w:noProof/>
            <w:webHidden/>
          </w:rPr>
          <w:tab/>
        </w:r>
        <w:r w:rsidR="008D7E63">
          <w:rPr>
            <w:noProof/>
            <w:webHidden/>
          </w:rPr>
          <w:fldChar w:fldCharType="begin"/>
        </w:r>
        <w:r w:rsidR="008D7E63">
          <w:rPr>
            <w:noProof/>
            <w:webHidden/>
          </w:rPr>
          <w:instrText xml:space="preserve"> PAGEREF _Toc110957064 \h </w:instrText>
        </w:r>
        <w:r w:rsidR="008D7E63">
          <w:rPr>
            <w:noProof/>
            <w:webHidden/>
          </w:rPr>
        </w:r>
        <w:r w:rsidR="008D7E63">
          <w:rPr>
            <w:noProof/>
            <w:webHidden/>
          </w:rPr>
          <w:fldChar w:fldCharType="separate"/>
        </w:r>
        <w:r w:rsidR="008D7E63">
          <w:rPr>
            <w:noProof/>
            <w:webHidden/>
          </w:rPr>
          <w:t>45</w:t>
        </w:r>
        <w:r w:rsidR="008D7E63">
          <w:rPr>
            <w:noProof/>
            <w:webHidden/>
          </w:rPr>
          <w:fldChar w:fldCharType="end"/>
        </w:r>
      </w:hyperlink>
    </w:p>
    <w:p w14:paraId="249FB313" w14:textId="10DDC48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5" w:history="1">
        <w:r w:rsidR="008D7E63" w:rsidRPr="000A3796">
          <w:rPr>
            <w:rStyle w:val="Hipersaitas"/>
            <w:noProof/>
          </w:rPr>
          <w:t>13 paveikslas. Licencijavimo informacijos tvarkymo ir peržiūros panaudos atvejų schema</w:t>
        </w:r>
        <w:r w:rsidR="008D7E63">
          <w:rPr>
            <w:noProof/>
            <w:webHidden/>
          </w:rPr>
          <w:tab/>
        </w:r>
        <w:r w:rsidR="008D7E63">
          <w:rPr>
            <w:noProof/>
            <w:webHidden/>
          </w:rPr>
          <w:fldChar w:fldCharType="begin"/>
        </w:r>
        <w:r w:rsidR="008D7E63">
          <w:rPr>
            <w:noProof/>
            <w:webHidden/>
          </w:rPr>
          <w:instrText xml:space="preserve"> PAGEREF _Toc110957065 \h </w:instrText>
        </w:r>
        <w:r w:rsidR="008D7E63">
          <w:rPr>
            <w:noProof/>
            <w:webHidden/>
          </w:rPr>
        </w:r>
        <w:r w:rsidR="008D7E63">
          <w:rPr>
            <w:noProof/>
            <w:webHidden/>
          </w:rPr>
          <w:fldChar w:fldCharType="separate"/>
        </w:r>
        <w:r w:rsidR="008D7E63">
          <w:rPr>
            <w:noProof/>
            <w:webHidden/>
          </w:rPr>
          <w:t>55</w:t>
        </w:r>
        <w:r w:rsidR="008D7E63">
          <w:rPr>
            <w:noProof/>
            <w:webHidden/>
          </w:rPr>
          <w:fldChar w:fldCharType="end"/>
        </w:r>
      </w:hyperlink>
    </w:p>
    <w:p w14:paraId="1DA59AE0" w14:textId="058446B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6" w:history="1">
        <w:r w:rsidR="008D7E63" w:rsidRPr="000A3796">
          <w:rPr>
            <w:rStyle w:val="Hipersaitas"/>
            <w:noProof/>
          </w:rPr>
          <w:t>14 paveikslas. Licencijavimo proceso panaudos atvejų schema</w:t>
        </w:r>
        <w:r w:rsidR="008D7E63">
          <w:rPr>
            <w:noProof/>
            <w:webHidden/>
          </w:rPr>
          <w:tab/>
        </w:r>
        <w:r w:rsidR="008D7E63">
          <w:rPr>
            <w:noProof/>
            <w:webHidden/>
          </w:rPr>
          <w:fldChar w:fldCharType="begin"/>
        </w:r>
        <w:r w:rsidR="008D7E63">
          <w:rPr>
            <w:noProof/>
            <w:webHidden/>
          </w:rPr>
          <w:instrText xml:space="preserve"> PAGEREF _Toc110957066 \h </w:instrText>
        </w:r>
        <w:r w:rsidR="008D7E63">
          <w:rPr>
            <w:noProof/>
            <w:webHidden/>
          </w:rPr>
        </w:r>
        <w:r w:rsidR="008D7E63">
          <w:rPr>
            <w:noProof/>
            <w:webHidden/>
          </w:rPr>
          <w:fldChar w:fldCharType="separate"/>
        </w:r>
        <w:r w:rsidR="008D7E63">
          <w:rPr>
            <w:noProof/>
            <w:webHidden/>
          </w:rPr>
          <w:t>56</w:t>
        </w:r>
        <w:r w:rsidR="008D7E63">
          <w:rPr>
            <w:noProof/>
            <w:webHidden/>
          </w:rPr>
          <w:fldChar w:fldCharType="end"/>
        </w:r>
      </w:hyperlink>
    </w:p>
    <w:p w14:paraId="753334FA" w14:textId="1082480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7" w:history="1">
        <w:r w:rsidR="008D7E63" w:rsidRPr="000A3796">
          <w:rPr>
            <w:rStyle w:val="Hipersaitas"/>
            <w:noProof/>
          </w:rPr>
          <w:t>15 paveikslas. Esama situacija</w:t>
        </w:r>
        <w:r w:rsidR="008D7E63">
          <w:rPr>
            <w:noProof/>
            <w:webHidden/>
          </w:rPr>
          <w:tab/>
        </w:r>
        <w:r w:rsidR="008D7E63">
          <w:rPr>
            <w:noProof/>
            <w:webHidden/>
          </w:rPr>
          <w:fldChar w:fldCharType="begin"/>
        </w:r>
        <w:r w:rsidR="008D7E63">
          <w:rPr>
            <w:noProof/>
            <w:webHidden/>
          </w:rPr>
          <w:instrText xml:space="preserve"> PAGEREF _Toc110957067 \h </w:instrText>
        </w:r>
        <w:r w:rsidR="008D7E63">
          <w:rPr>
            <w:noProof/>
            <w:webHidden/>
          </w:rPr>
        </w:r>
        <w:r w:rsidR="008D7E63">
          <w:rPr>
            <w:noProof/>
            <w:webHidden/>
          </w:rPr>
          <w:fldChar w:fldCharType="separate"/>
        </w:r>
        <w:r w:rsidR="008D7E63">
          <w:rPr>
            <w:noProof/>
            <w:webHidden/>
          </w:rPr>
          <w:t>67</w:t>
        </w:r>
        <w:r w:rsidR="008D7E63">
          <w:rPr>
            <w:noProof/>
            <w:webHidden/>
          </w:rPr>
          <w:fldChar w:fldCharType="end"/>
        </w:r>
      </w:hyperlink>
    </w:p>
    <w:p w14:paraId="48843E1A" w14:textId="5AD1526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8" w:history="1">
        <w:r w:rsidR="008D7E63" w:rsidRPr="000A3796">
          <w:rPr>
            <w:rStyle w:val="Hipersaitas"/>
            <w:noProof/>
          </w:rPr>
          <w:t>16 paveikslas. Licencijavimo e. paslaugų teikimas vieno langelio principu</w:t>
        </w:r>
        <w:r w:rsidR="008D7E63">
          <w:rPr>
            <w:noProof/>
            <w:webHidden/>
          </w:rPr>
          <w:tab/>
        </w:r>
        <w:r w:rsidR="008D7E63">
          <w:rPr>
            <w:noProof/>
            <w:webHidden/>
          </w:rPr>
          <w:fldChar w:fldCharType="begin"/>
        </w:r>
        <w:r w:rsidR="008D7E63">
          <w:rPr>
            <w:noProof/>
            <w:webHidden/>
          </w:rPr>
          <w:instrText xml:space="preserve"> PAGEREF _Toc110957068 \h </w:instrText>
        </w:r>
        <w:r w:rsidR="008D7E63">
          <w:rPr>
            <w:noProof/>
            <w:webHidden/>
          </w:rPr>
        </w:r>
        <w:r w:rsidR="008D7E63">
          <w:rPr>
            <w:noProof/>
            <w:webHidden/>
          </w:rPr>
          <w:fldChar w:fldCharType="separate"/>
        </w:r>
        <w:r w:rsidR="008D7E63">
          <w:rPr>
            <w:noProof/>
            <w:webHidden/>
          </w:rPr>
          <w:t>69</w:t>
        </w:r>
        <w:r w:rsidR="008D7E63">
          <w:rPr>
            <w:noProof/>
            <w:webHidden/>
          </w:rPr>
          <w:fldChar w:fldCharType="end"/>
        </w:r>
      </w:hyperlink>
    </w:p>
    <w:p w14:paraId="144F38D9" w14:textId="1E38E7D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69" w:history="1">
        <w:r w:rsidR="008D7E63" w:rsidRPr="000A3796">
          <w:rPr>
            <w:rStyle w:val="Hipersaitas"/>
            <w:noProof/>
          </w:rPr>
          <w:t>17 paveikslas. Licencijavimo e. paslaugų teikimas ir gavimas institucijos IS</w:t>
        </w:r>
        <w:r w:rsidR="008D7E63">
          <w:rPr>
            <w:noProof/>
            <w:webHidden/>
          </w:rPr>
          <w:tab/>
        </w:r>
        <w:r w:rsidR="008D7E63">
          <w:rPr>
            <w:noProof/>
            <w:webHidden/>
          </w:rPr>
          <w:fldChar w:fldCharType="begin"/>
        </w:r>
        <w:r w:rsidR="008D7E63">
          <w:rPr>
            <w:noProof/>
            <w:webHidden/>
          </w:rPr>
          <w:instrText xml:space="preserve"> PAGEREF _Toc110957069 \h </w:instrText>
        </w:r>
        <w:r w:rsidR="008D7E63">
          <w:rPr>
            <w:noProof/>
            <w:webHidden/>
          </w:rPr>
        </w:r>
        <w:r w:rsidR="008D7E63">
          <w:rPr>
            <w:noProof/>
            <w:webHidden/>
          </w:rPr>
          <w:fldChar w:fldCharType="separate"/>
        </w:r>
        <w:r w:rsidR="008D7E63">
          <w:rPr>
            <w:noProof/>
            <w:webHidden/>
          </w:rPr>
          <w:t>70</w:t>
        </w:r>
        <w:r w:rsidR="008D7E63">
          <w:rPr>
            <w:noProof/>
            <w:webHidden/>
          </w:rPr>
          <w:fldChar w:fldCharType="end"/>
        </w:r>
      </w:hyperlink>
    </w:p>
    <w:p w14:paraId="3E44A8A9" w14:textId="25199AC2"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0" w:history="1">
        <w:r w:rsidR="008D7E63" w:rsidRPr="000A3796">
          <w:rPr>
            <w:rStyle w:val="Hipersaitas"/>
            <w:noProof/>
          </w:rPr>
          <w:t>18 paveikslas. Pareiškėjų ir institucijos darbuotojų funkcijų atskyrimas</w:t>
        </w:r>
        <w:r w:rsidR="008D7E63">
          <w:rPr>
            <w:noProof/>
            <w:webHidden/>
          </w:rPr>
          <w:tab/>
        </w:r>
        <w:r w:rsidR="008D7E63">
          <w:rPr>
            <w:noProof/>
            <w:webHidden/>
          </w:rPr>
          <w:fldChar w:fldCharType="begin"/>
        </w:r>
        <w:r w:rsidR="008D7E63">
          <w:rPr>
            <w:noProof/>
            <w:webHidden/>
          </w:rPr>
          <w:instrText xml:space="preserve"> PAGEREF _Toc110957070 \h </w:instrText>
        </w:r>
        <w:r w:rsidR="008D7E63">
          <w:rPr>
            <w:noProof/>
            <w:webHidden/>
          </w:rPr>
        </w:r>
        <w:r w:rsidR="008D7E63">
          <w:rPr>
            <w:noProof/>
            <w:webHidden/>
          </w:rPr>
          <w:fldChar w:fldCharType="separate"/>
        </w:r>
        <w:r w:rsidR="008D7E63">
          <w:rPr>
            <w:noProof/>
            <w:webHidden/>
          </w:rPr>
          <w:t>71</w:t>
        </w:r>
        <w:r w:rsidR="008D7E63">
          <w:rPr>
            <w:noProof/>
            <w:webHidden/>
          </w:rPr>
          <w:fldChar w:fldCharType="end"/>
        </w:r>
      </w:hyperlink>
    </w:p>
    <w:p w14:paraId="6B072E56" w14:textId="2655709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1" w:history="1">
        <w:r w:rsidR="008D7E63" w:rsidRPr="000A3796">
          <w:rPr>
            <w:rStyle w:val="Hipersaitas"/>
            <w:noProof/>
          </w:rPr>
          <w:t>19 paveikslas. Licencijavimo procesų sekimas vienoje vietoje</w:t>
        </w:r>
        <w:r w:rsidR="008D7E63">
          <w:rPr>
            <w:noProof/>
            <w:webHidden/>
          </w:rPr>
          <w:tab/>
        </w:r>
        <w:r w:rsidR="008D7E63">
          <w:rPr>
            <w:noProof/>
            <w:webHidden/>
          </w:rPr>
          <w:fldChar w:fldCharType="begin"/>
        </w:r>
        <w:r w:rsidR="008D7E63">
          <w:rPr>
            <w:noProof/>
            <w:webHidden/>
          </w:rPr>
          <w:instrText xml:space="preserve"> PAGEREF _Toc110957071 \h </w:instrText>
        </w:r>
        <w:r w:rsidR="008D7E63">
          <w:rPr>
            <w:noProof/>
            <w:webHidden/>
          </w:rPr>
        </w:r>
        <w:r w:rsidR="008D7E63">
          <w:rPr>
            <w:noProof/>
            <w:webHidden/>
          </w:rPr>
          <w:fldChar w:fldCharType="separate"/>
        </w:r>
        <w:r w:rsidR="008D7E63">
          <w:rPr>
            <w:noProof/>
            <w:webHidden/>
          </w:rPr>
          <w:t>72</w:t>
        </w:r>
        <w:r w:rsidR="008D7E63">
          <w:rPr>
            <w:noProof/>
            <w:webHidden/>
          </w:rPr>
          <w:fldChar w:fldCharType="end"/>
        </w:r>
      </w:hyperlink>
    </w:p>
    <w:p w14:paraId="0D899C5F" w14:textId="1C6AD96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2" w:history="1">
        <w:r w:rsidR="008D7E63" w:rsidRPr="000A3796">
          <w:rPr>
            <w:rStyle w:val="Hipersaitas"/>
            <w:noProof/>
          </w:rPr>
          <w:t>20 paveikslas. LIS struktūrinių komponentų diagrama</w:t>
        </w:r>
        <w:r w:rsidR="008D7E63">
          <w:rPr>
            <w:noProof/>
            <w:webHidden/>
          </w:rPr>
          <w:tab/>
        </w:r>
        <w:r w:rsidR="008D7E63">
          <w:rPr>
            <w:noProof/>
            <w:webHidden/>
          </w:rPr>
          <w:fldChar w:fldCharType="begin"/>
        </w:r>
        <w:r w:rsidR="008D7E63">
          <w:rPr>
            <w:noProof/>
            <w:webHidden/>
          </w:rPr>
          <w:instrText xml:space="preserve"> PAGEREF _Toc110957072 \h </w:instrText>
        </w:r>
        <w:r w:rsidR="008D7E63">
          <w:rPr>
            <w:noProof/>
            <w:webHidden/>
          </w:rPr>
        </w:r>
        <w:r w:rsidR="008D7E63">
          <w:rPr>
            <w:noProof/>
            <w:webHidden/>
          </w:rPr>
          <w:fldChar w:fldCharType="separate"/>
        </w:r>
        <w:r w:rsidR="008D7E63">
          <w:rPr>
            <w:noProof/>
            <w:webHidden/>
          </w:rPr>
          <w:t>80</w:t>
        </w:r>
        <w:r w:rsidR="008D7E63">
          <w:rPr>
            <w:noProof/>
            <w:webHidden/>
          </w:rPr>
          <w:fldChar w:fldCharType="end"/>
        </w:r>
      </w:hyperlink>
    </w:p>
    <w:p w14:paraId="73409730" w14:textId="4DEA923A"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3" w:history="1">
        <w:r w:rsidR="008D7E63" w:rsidRPr="000A3796">
          <w:rPr>
            <w:rStyle w:val="Hipersaitas"/>
            <w:noProof/>
          </w:rPr>
          <w:t>21 paveikslas. Pasirinktos alternatyvos koncepcijos diagrama</w:t>
        </w:r>
        <w:r w:rsidR="008D7E63">
          <w:rPr>
            <w:noProof/>
            <w:webHidden/>
          </w:rPr>
          <w:tab/>
        </w:r>
        <w:r w:rsidR="008D7E63">
          <w:rPr>
            <w:noProof/>
            <w:webHidden/>
          </w:rPr>
          <w:fldChar w:fldCharType="begin"/>
        </w:r>
        <w:r w:rsidR="008D7E63">
          <w:rPr>
            <w:noProof/>
            <w:webHidden/>
          </w:rPr>
          <w:instrText xml:space="preserve"> PAGEREF _Toc110957073 \h </w:instrText>
        </w:r>
        <w:r w:rsidR="008D7E63">
          <w:rPr>
            <w:noProof/>
            <w:webHidden/>
          </w:rPr>
        </w:r>
        <w:r w:rsidR="008D7E63">
          <w:rPr>
            <w:noProof/>
            <w:webHidden/>
          </w:rPr>
          <w:fldChar w:fldCharType="separate"/>
        </w:r>
        <w:r w:rsidR="008D7E63">
          <w:rPr>
            <w:noProof/>
            <w:webHidden/>
          </w:rPr>
          <w:t>81</w:t>
        </w:r>
        <w:r w:rsidR="008D7E63">
          <w:rPr>
            <w:noProof/>
            <w:webHidden/>
          </w:rPr>
          <w:fldChar w:fldCharType="end"/>
        </w:r>
      </w:hyperlink>
    </w:p>
    <w:p w14:paraId="0FF512DD" w14:textId="730DC55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4" w:history="1">
        <w:r w:rsidR="008D7E63" w:rsidRPr="000A3796">
          <w:rPr>
            <w:rStyle w:val="Hipersaitas"/>
            <w:noProof/>
          </w:rPr>
          <w:t>22 paveikslas. Funkcinė pasirinktos alternatyvos diagrama</w:t>
        </w:r>
        <w:r w:rsidR="008D7E63">
          <w:rPr>
            <w:noProof/>
            <w:webHidden/>
          </w:rPr>
          <w:tab/>
        </w:r>
        <w:r w:rsidR="008D7E63">
          <w:rPr>
            <w:noProof/>
            <w:webHidden/>
          </w:rPr>
          <w:fldChar w:fldCharType="begin"/>
        </w:r>
        <w:r w:rsidR="008D7E63">
          <w:rPr>
            <w:noProof/>
            <w:webHidden/>
          </w:rPr>
          <w:instrText xml:space="preserve"> PAGEREF _Toc110957074 \h </w:instrText>
        </w:r>
        <w:r w:rsidR="008D7E63">
          <w:rPr>
            <w:noProof/>
            <w:webHidden/>
          </w:rPr>
        </w:r>
        <w:r w:rsidR="008D7E63">
          <w:rPr>
            <w:noProof/>
            <w:webHidden/>
          </w:rPr>
          <w:fldChar w:fldCharType="separate"/>
        </w:r>
        <w:r w:rsidR="008D7E63">
          <w:rPr>
            <w:noProof/>
            <w:webHidden/>
          </w:rPr>
          <w:t>84</w:t>
        </w:r>
        <w:r w:rsidR="008D7E63">
          <w:rPr>
            <w:noProof/>
            <w:webHidden/>
          </w:rPr>
          <w:fldChar w:fldCharType="end"/>
        </w:r>
      </w:hyperlink>
    </w:p>
    <w:p w14:paraId="47E156AA" w14:textId="7F4EC6A2"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5" w:history="1">
        <w:r w:rsidR="008D7E63" w:rsidRPr="000A3796">
          <w:rPr>
            <w:rStyle w:val="Hipersaitas"/>
            <w:noProof/>
          </w:rPr>
          <w:t>23 paveikslas. Projekto organizacinė struktūra</w:t>
        </w:r>
        <w:r w:rsidR="008D7E63">
          <w:rPr>
            <w:noProof/>
            <w:webHidden/>
          </w:rPr>
          <w:tab/>
        </w:r>
        <w:r w:rsidR="008D7E63">
          <w:rPr>
            <w:noProof/>
            <w:webHidden/>
          </w:rPr>
          <w:fldChar w:fldCharType="begin"/>
        </w:r>
        <w:r w:rsidR="008D7E63">
          <w:rPr>
            <w:noProof/>
            <w:webHidden/>
          </w:rPr>
          <w:instrText xml:space="preserve"> PAGEREF _Toc110957075 \h </w:instrText>
        </w:r>
        <w:r w:rsidR="008D7E63">
          <w:rPr>
            <w:noProof/>
            <w:webHidden/>
          </w:rPr>
        </w:r>
        <w:r w:rsidR="008D7E63">
          <w:rPr>
            <w:noProof/>
            <w:webHidden/>
          </w:rPr>
          <w:fldChar w:fldCharType="separate"/>
        </w:r>
        <w:r w:rsidR="008D7E63">
          <w:rPr>
            <w:noProof/>
            <w:webHidden/>
          </w:rPr>
          <w:t>90</w:t>
        </w:r>
        <w:r w:rsidR="008D7E63">
          <w:rPr>
            <w:noProof/>
            <w:webHidden/>
          </w:rPr>
          <w:fldChar w:fldCharType="end"/>
        </w:r>
      </w:hyperlink>
    </w:p>
    <w:p w14:paraId="2AC6A24F" w14:textId="0ED0020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6" w:history="1">
        <w:r w:rsidR="008D7E63" w:rsidRPr="000A3796">
          <w:rPr>
            <w:rStyle w:val="Hipersaitas"/>
            <w:noProof/>
          </w:rPr>
          <w:t>24 paveikslas. Projekto įgyvendinimo investicijų poreikis (eurais)</w:t>
        </w:r>
        <w:r w:rsidR="008D7E63">
          <w:rPr>
            <w:noProof/>
            <w:webHidden/>
          </w:rPr>
          <w:tab/>
        </w:r>
        <w:r w:rsidR="008D7E63">
          <w:rPr>
            <w:noProof/>
            <w:webHidden/>
          </w:rPr>
          <w:fldChar w:fldCharType="begin"/>
        </w:r>
        <w:r w:rsidR="008D7E63">
          <w:rPr>
            <w:noProof/>
            <w:webHidden/>
          </w:rPr>
          <w:instrText xml:space="preserve"> PAGEREF _Toc110957076 \h </w:instrText>
        </w:r>
        <w:r w:rsidR="008D7E63">
          <w:rPr>
            <w:noProof/>
            <w:webHidden/>
          </w:rPr>
        </w:r>
        <w:r w:rsidR="008D7E63">
          <w:rPr>
            <w:noProof/>
            <w:webHidden/>
          </w:rPr>
          <w:fldChar w:fldCharType="separate"/>
        </w:r>
        <w:r w:rsidR="008D7E63">
          <w:rPr>
            <w:noProof/>
            <w:webHidden/>
          </w:rPr>
          <w:t>98</w:t>
        </w:r>
        <w:r w:rsidR="008D7E63">
          <w:rPr>
            <w:noProof/>
            <w:webHidden/>
          </w:rPr>
          <w:fldChar w:fldCharType="end"/>
        </w:r>
      </w:hyperlink>
    </w:p>
    <w:p w14:paraId="214D6F6B" w14:textId="74D2CD31"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7" w:history="1">
        <w:r w:rsidR="008D7E63" w:rsidRPr="000A3796">
          <w:rPr>
            <w:rStyle w:val="Hipersaitas"/>
            <w:noProof/>
          </w:rPr>
          <w:t>25 paveikslas. Projekto veiklos išlaidos (eurais per metus)</w:t>
        </w:r>
        <w:r w:rsidR="008D7E63">
          <w:rPr>
            <w:noProof/>
            <w:webHidden/>
          </w:rPr>
          <w:tab/>
        </w:r>
        <w:r w:rsidR="008D7E63">
          <w:rPr>
            <w:noProof/>
            <w:webHidden/>
          </w:rPr>
          <w:fldChar w:fldCharType="begin"/>
        </w:r>
        <w:r w:rsidR="008D7E63">
          <w:rPr>
            <w:noProof/>
            <w:webHidden/>
          </w:rPr>
          <w:instrText xml:space="preserve"> PAGEREF _Toc110957077 \h </w:instrText>
        </w:r>
        <w:r w:rsidR="008D7E63">
          <w:rPr>
            <w:noProof/>
            <w:webHidden/>
          </w:rPr>
        </w:r>
        <w:r w:rsidR="008D7E63">
          <w:rPr>
            <w:noProof/>
            <w:webHidden/>
          </w:rPr>
          <w:fldChar w:fldCharType="separate"/>
        </w:r>
        <w:r w:rsidR="008D7E63">
          <w:rPr>
            <w:noProof/>
            <w:webHidden/>
          </w:rPr>
          <w:t>99</w:t>
        </w:r>
        <w:r w:rsidR="008D7E63">
          <w:rPr>
            <w:noProof/>
            <w:webHidden/>
          </w:rPr>
          <w:fldChar w:fldCharType="end"/>
        </w:r>
      </w:hyperlink>
    </w:p>
    <w:p w14:paraId="32B8109F" w14:textId="0BAE9F4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8" w:history="1">
        <w:r w:rsidR="008D7E63" w:rsidRPr="000A3796">
          <w:rPr>
            <w:rStyle w:val="Hipersaitas"/>
            <w:noProof/>
          </w:rPr>
          <w:t>26 paveikslas. Projekto ekonominė nauda (alternatyvos Nr. 1 ir Nr. 2, tūkst. Eur)</w:t>
        </w:r>
        <w:r w:rsidR="008D7E63">
          <w:rPr>
            <w:noProof/>
            <w:webHidden/>
          </w:rPr>
          <w:tab/>
        </w:r>
        <w:r w:rsidR="008D7E63">
          <w:rPr>
            <w:noProof/>
            <w:webHidden/>
          </w:rPr>
          <w:fldChar w:fldCharType="begin"/>
        </w:r>
        <w:r w:rsidR="008D7E63">
          <w:rPr>
            <w:noProof/>
            <w:webHidden/>
          </w:rPr>
          <w:instrText xml:space="preserve"> PAGEREF _Toc110957078 \h </w:instrText>
        </w:r>
        <w:r w:rsidR="008D7E63">
          <w:rPr>
            <w:noProof/>
            <w:webHidden/>
          </w:rPr>
        </w:r>
        <w:r w:rsidR="008D7E63">
          <w:rPr>
            <w:noProof/>
            <w:webHidden/>
          </w:rPr>
          <w:fldChar w:fldCharType="separate"/>
        </w:r>
        <w:r w:rsidR="008D7E63">
          <w:rPr>
            <w:noProof/>
            <w:webHidden/>
          </w:rPr>
          <w:t>104</w:t>
        </w:r>
        <w:r w:rsidR="008D7E63">
          <w:rPr>
            <w:noProof/>
            <w:webHidden/>
          </w:rPr>
          <w:fldChar w:fldCharType="end"/>
        </w:r>
      </w:hyperlink>
    </w:p>
    <w:p w14:paraId="5A6278CE" w14:textId="7CF775FE"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79" w:history="1">
        <w:r w:rsidR="008D7E63" w:rsidRPr="000A3796">
          <w:rPr>
            <w:rStyle w:val="Hipersaitas"/>
            <w:noProof/>
          </w:rPr>
          <w:t>27 paveikslas. Vidutinė Projekto ekonominė nauda (eurais per metus)</w:t>
        </w:r>
        <w:r w:rsidR="008D7E63">
          <w:rPr>
            <w:noProof/>
            <w:webHidden/>
          </w:rPr>
          <w:tab/>
        </w:r>
        <w:r w:rsidR="008D7E63">
          <w:rPr>
            <w:noProof/>
            <w:webHidden/>
          </w:rPr>
          <w:fldChar w:fldCharType="begin"/>
        </w:r>
        <w:r w:rsidR="008D7E63">
          <w:rPr>
            <w:noProof/>
            <w:webHidden/>
          </w:rPr>
          <w:instrText xml:space="preserve"> PAGEREF _Toc110957079 \h </w:instrText>
        </w:r>
        <w:r w:rsidR="008D7E63">
          <w:rPr>
            <w:noProof/>
            <w:webHidden/>
          </w:rPr>
        </w:r>
        <w:r w:rsidR="008D7E63">
          <w:rPr>
            <w:noProof/>
            <w:webHidden/>
          </w:rPr>
          <w:fldChar w:fldCharType="separate"/>
        </w:r>
        <w:r w:rsidR="008D7E63">
          <w:rPr>
            <w:noProof/>
            <w:webHidden/>
          </w:rPr>
          <w:t>105</w:t>
        </w:r>
        <w:r w:rsidR="008D7E63">
          <w:rPr>
            <w:noProof/>
            <w:webHidden/>
          </w:rPr>
          <w:fldChar w:fldCharType="end"/>
        </w:r>
      </w:hyperlink>
    </w:p>
    <w:p w14:paraId="0EC156E6" w14:textId="4F5DDB4A"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80" w:history="1">
        <w:r w:rsidR="008D7E63" w:rsidRPr="000A3796">
          <w:rPr>
            <w:rStyle w:val="Hipersaitas"/>
            <w:noProof/>
          </w:rPr>
          <w:t>28 paveikslas. Projekto ekonominės sąnaudos (alternatyva Nr. 1, tūkst. Eur)</w:t>
        </w:r>
        <w:r w:rsidR="008D7E63">
          <w:rPr>
            <w:noProof/>
            <w:webHidden/>
          </w:rPr>
          <w:tab/>
        </w:r>
        <w:r w:rsidR="008D7E63">
          <w:rPr>
            <w:noProof/>
            <w:webHidden/>
          </w:rPr>
          <w:fldChar w:fldCharType="begin"/>
        </w:r>
        <w:r w:rsidR="008D7E63">
          <w:rPr>
            <w:noProof/>
            <w:webHidden/>
          </w:rPr>
          <w:instrText xml:space="preserve"> PAGEREF _Toc110957080 \h </w:instrText>
        </w:r>
        <w:r w:rsidR="008D7E63">
          <w:rPr>
            <w:noProof/>
            <w:webHidden/>
          </w:rPr>
        </w:r>
        <w:r w:rsidR="008D7E63">
          <w:rPr>
            <w:noProof/>
            <w:webHidden/>
          </w:rPr>
          <w:fldChar w:fldCharType="separate"/>
        </w:r>
        <w:r w:rsidR="008D7E63">
          <w:rPr>
            <w:noProof/>
            <w:webHidden/>
          </w:rPr>
          <w:t>105</w:t>
        </w:r>
        <w:r w:rsidR="008D7E63">
          <w:rPr>
            <w:noProof/>
            <w:webHidden/>
          </w:rPr>
          <w:fldChar w:fldCharType="end"/>
        </w:r>
      </w:hyperlink>
    </w:p>
    <w:p w14:paraId="2A2F63C9" w14:textId="3A1B583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81" w:history="1">
        <w:r w:rsidR="008D7E63" w:rsidRPr="000A3796">
          <w:rPr>
            <w:rStyle w:val="Hipersaitas"/>
            <w:noProof/>
          </w:rPr>
          <w:t>29 paveikslas. Projekto ekonominės sąnaudos (alternatyva Nr. 2, tūkst. Eur)</w:t>
        </w:r>
        <w:r w:rsidR="008D7E63">
          <w:rPr>
            <w:noProof/>
            <w:webHidden/>
          </w:rPr>
          <w:tab/>
        </w:r>
        <w:r w:rsidR="008D7E63">
          <w:rPr>
            <w:noProof/>
            <w:webHidden/>
          </w:rPr>
          <w:fldChar w:fldCharType="begin"/>
        </w:r>
        <w:r w:rsidR="008D7E63">
          <w:rPr>
            <w:noProof/>
            <w:webHidden/>
          </w:rPr>
          <w:instrText xml:space="preserve"> PAGEREF _Toc110957081 \h </w:instrText>
        </w:r>
        <w:r w:rsidR="008D7E63">
          <w:rPr>
            <w:noProof/>
            <w:webHidden/>
          </w:rPr>
        </w:r>
        <w:r w:rsidR="008D7E63">
          <w:rPr>
            <w:noProof/>
            <w:webHidden/>
          </w:rPr>
          <w:fldChar w:fldCharType="separate"/>
        </w:r>
        <w:r w:rsidR="008D7E63">
          <w:rPr>
            <w:noProof/>
            <w:webHidden/>
          </w:rPr>
          <w:t>106</w:t>
        </w:r>
        <w:r w:rsidR="008D7E63">
          <w:rPr>
            <w:noProof/>
            <w:webHidden/>
          </w:rPr>
          <w:fldChar w:fldCharType="end"/>
        </w:r>
      </w:hyperlink>
    </w:p>
    <w:p w14:paraId="7713F2A1" w14:textId="5CBEF5D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82" w:history="1">
        <w:r w:rsidR="008D7E63" w:rsidRPr="000A3796">
          <w:rPr>
            <w:rStyle w:val="Hipersaitas"/>
            <w:noProof/>
          </w:rPr>
          <w:t>30 paveikslas. Vidutinės Projekto ekonominės sąnaudos (eurais per metus)</w:t>
        </w:r>
        <w:r w:rsidR="008D7E63">
          <w:rPr>
            <w:noProof/>
            <w:webHidden/>
          </w:rPr>
          <w:tab/>
        </w:r>
        <w:r w:rsidR="008D7E63">
          <w:rPr>
            <w:noProof/>
            <w:webHidden/>
          </w:rPr>
          <w:fldChar w:fldCharType="begin"/>
        </w:r>
        <w:r w:rsidR="008D7E63">
          <w:rPr>
            <w:noProof/>
            <w:webHidden/>
          </w:rPr>
          <w:instrText xml:space="preserve"> PAGEREF _Toc110957082 \h </w:instrText>
        </w:r>
        <w:r w:rsidR="008D7E63">
          <w:rPr>
            <w:noProof/>
            <w:webHidden/>
          </w:rPr>
        </w:r>
        <w:r w:rsidR="008D7E63">
          <w:rPr>
            <w:noProof/>
            <w:webHidden/>
          </w:rPr>
          <w:fldChar w:fldCharType="separate"/>
        </w:r>
        <w:r w:rsidR="008D7E63">
          <w:rPr>
            <w:noProof/>
            <w:webHidden/>
          </w:rPr>
          <w:t>106</w:t>
        </w:r>
        <w:r w:rsidR="008D7E63">
          <w:rPr>
            <w:noProof/>
            <w:webHidden/>
          </w:rPr>
          <w:fldChar w:fldCharType="end"/>
        </w:r>
      </w:hyperlink>
    </w:p>
    <w:p w14:paraId="534FF7CF" w14:textId="4BC48AA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83" w:history="1">
        <w:r w:rsidR="008D7E63" w:rsidRPr="000A3796">
          <w:rPr>
            <w:rStyle w:val="Hipersaitas"/>
            <w:noProof/>
          </w:rPr>
          <w:t>31 paveikslas. Sukaupta grynoji ekonominė nauda (alternatyva Nr. 1, mln. Eur)</w:t>
        </w:r>
        <w:r w:rsidR="008D7E63">
          <w:rPr>
            <w:noProof/>
            <w:webHidden/>
          </w:rPr>
          <w:tab/>
        </w:r>
        <w:r w:rsidR="008D7E63">
          <w:rPr>
            <w:noProof/>
            <w:webHidden/>
          </w:rPr>
          <w:fldChar w:fldCharType="begin"/>
        </w:r>
        <w:r w:rsidR="008D7E63">
          <w:rPr>
            <w:noProof/>
            <w:webHidden/>
          </w:rPr>
          <w:instrText xml:space="preserve"> PAGEREF _Toc110957083 \h </w:instrText>
        </w:r>
        <w:r w:rsidR="008D7E63">
          <w:rPr>
            <w:noProof/>
            <w:webHidden/>
          </w:rPr>
        </w:r>
        <w:r w:rsidR="008D7E63">
          <w:rPr>
            <w:noProof/>
            <w:webHidden/>
          </w:rPr>
          <w:fldChar w:fldCharType="separate"/>
        </w:r>
        <w:r w:rsidR="008D7E63">
          <w:rPr>
            <w:noProof/>
            <w:webHidden/>
          </w:rPr>
          <w:t>107</w:t>
        </w:r>
        <w:r w:rsidR="008D7E63">
          <w:rPr>
            <w:noProof/>
            <w:webHidden/>
          </w:rPr>
          <w:fldChar w:fldCharType="end"/>
        </w:r>
      </w:hyperlink>
    </w:p>
    <w:p w14:paraId="3DE29AA3" w14:textId="5645FCF9"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84" w:history="1">
        <w:r w:rsidR="008D7E63" w:rsidRPr="000A3796">
          <w:rPr>
            <w:rStyle w:val="Hipersaitas"/>
            <w:noProof/>
          </w:rPr>
          <w:t>32 paveikslas. Sukaupta grynoji ekonominė nauda (alternatyva Nr. 2, mln. Eur)</w:t>
        </w:r>
        <w:r w:rsidR="008D7E63">
          <w:rPr>
            <w:noProof/>
            <w:webHidden/>
          </w:rPr>
          <w:tab/>
        </w:r>
        <w:r w:rsidR="008D7E63">
          <w:rPr>
            <w:noProof/>
            <w:webHidden/>
          </w:rPr>
          <w:fldChar w:fldCharType="begin"/>
        </w:r>
        <w:r w:rsidR="008D7E63">
          <w:rPr>
            <w:noProof/>
            <w:webHidden/>
          </w:rPr>
          <w:instrText xml:space="preserve"> PAGEREF _Toc110957084 \h </w:instrText>
        </w:r>
        <w:r w:rsidR="008D7E63">
          <w:rPr>
            <w:noProof/>
            <w:webHidden/>
          </w:rPr>
        </w:r>
        <w:r w:rsidR="008D7E63">
          <w:rPr>
            <w:noProof/>
            <w:webHidden/>
          </w:rPr>
          <w:fldChar w:fldCharType="separate"/>
        </w:r>
        <w:r w:rsidR="008D7E63">
          <w:rPr>
            <w:noProof/>
            <w:webHidden/>
          </w:rPr>
          <w:t>107</w:t>
        </w:r>
        <w:r w:rsidR="008D7E63">
          <w:rPr>
            <w:noProof/>
            <w:webHidden/>
          </w:rPr>
          <w:fldChar w:fldCharType="end"/>
        </w:r>
      </w:hyperlink>
    </w:p>
    <w:p w14:paraId="39534245" w14:textId="4AB0BFF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85" w:history="1">
        <w:r w:rsidR="008D7E63" w:rsidRPr="000A3796">
          <w:rPr>
            <w:rStyle w:val="Hipersaitas"/>
            <w:noProof/>
          </w:rPr>
          <w:t>33 paveikslas. Kritinio kintamojo įtaka projekto ekonominiams rodikliams</w:t>
        </w:r>
        <w:r w:rsidR="008D7E63">
          <w:rPr>
            <w:noProof/>
            <w:webHidden/>
          </w:rPr>
          <w:tab/>
        </w:r>
        <w:r w:rsidR="008D7E63">
          <w:rPr>
            <w:noProof/>
            <w:webHidden/>
          </w:rPr>
          <w:fldChar w:fldCharType="begin"/>
        </w:r>
        <w:r w:rsidR="008D7E63">
          <w:rPr>
            <w:noProof/>
            <w:webHidden/>
          </w:rPr>
          <w:instrText xml:space="preserve"> PAGEREF _Toc110957085 \h </w:instrText>
        </w:r>
        <w:r w:rsidR="008D7E63">
          <w:rPr>
            <w:noProof/>
            <w:webHidden/>
          </w:rPr>
        </w:r>
        <w:r w:rsidR="008D7E63">
          <w:rPr>
            <w:noProof/>
            <w:webHidden/>
          </w:rPr>
          <w:fldChar w:fldCharType="separate"/>
        </w:r>
        <w:r w:rsidR="008D7E63">
          <w:rPr>
            <w:noProof/>
            <w:webHidden/>
          </w:rPr>
          <w:t>122</w:t>
        </w:r>
        <w:r w:rsidR="008D7E63">
          <w:rPr>
            <w:noProof/>
            <w:webHidden/>
          </w:rPr>
          <w:fldChar w:fldCharType="end"/>
        </w:r>
      </w:hyperlink>
    </w:p>
    <w:p w14:paraId="2237E8A1" w14:textId="4A222FDA" w:rsidR="0002352A" w:rsidRDefault="0002352A" w:rsidP="00A535BD">
      <w:r>
        <w:fldChar w:fldCharType="end"/>
      </w:r>
    </w:p>
    <w:p w14:paraId="603E8247" w14:textId="77777777" w:rsidR="002A26B5" w:rsidRPr="00A535BD" w:rsidRDefault="002A26B5" w:rsidP="00A535BD"/>
    <w:p w14:paraId="10073C0F" w14:textId="5F25AE18" w:rsidR="00882992" w:rsidRDefault="00882992" w:rsidP="00B5397E">
      <w:pPr>
        <w:pStyle w:val="Antrat2"/>
        <w:numPr>
          <w:ilvl w:val="0"/>
          <w:numId w:val="0"/>
        </w:numPr>
      </w:pPr>
      <w:bookmarkStart w:id="16" w:name="_Toc110957089"/>
      <w:r>
        <w:t>Lentelių sąrašas</w:t>
      </w:r>
      <w:bookmarkEnd w:id="16"/>
    </w:p>
    <w:p w14:paraId="15B6D137" w14:textId="5D1A9C7A" w:rsidR="008D7E63" w:rsidRDefault="00261AEB">
      <w:pPr>
        <w:pStyle w:val="Iliustracijsraas"/>
        <w:tabs>
          <w:tab w:val="right" w:leader="dot" w:pos="9016"/>
        </w:tabs>
        <w:rPr>
          <w:rFonts w:asciiTheme="minorHAnsi" w:hAnsiTheme="minorHAnsi" w:cstheme="minorBidi"/>
          <w:noProof/>
          <w:color w:val="auto"/>
          <w:sz w:val="22"/>
          <w:szCs w:val="22"/>
          <w:lang w:eastAsia="lt-LT"/>
        </w:rPr>
      </w:pPr>
      <w:r>
        <w:fldChar w:fldCharType="begin"/>
      </w:r>
      <w:r>
        <w:instrText xml:space="preserve"> TOC \h \z \c "lentelė" </w:instrText>
      </w:r>
      <w:r>
        <w:fldChar w:fldCharType="separate"/>
      </w:r>
      <w:hyperlink w:anchor="_Toc110956996" w:history="1">
        <w:r w:rsidR="008D7E63" w:rsidRPr="00763C6D">
          <w:rPr>
            <w:rStyle w:val="Hipersaitas"/>
            <w:noProof/>
          </w:rPr>
          <w:t>1 lentelė. Dokumento rengėjai</w:t>
        </w:r>
        <w:r w:rsidR="008D7E63">
          <w:rPr>
            <w:noProof/>
            <w:webHidden/>
          </w:rPr>
          <w:tab/>
        </w:r>
        <w:r w:rsidR="008D7E63">
          <w:rPr>
            <w:noProof/>
            <w:webHidden/>
          </w:rPr>
          <w:fldChar w:fldCharType="begin"/>
        </w:r>
        <w:r w:rsidR="008D7E63">
          <w:rPr>
            <w:noProof/>
            <w:webHidden/>
          </w:rPr>
          <w:instrText xml:space="preserve"> PAGEREF _Toc110956996 \h </w:instrText>
        </w:r>
        <w:r w:rsidR="008D7E63">
          <w:rPr>
            <w:noProof/>
            <w:webHidden/>
          </w:rPr>
        </w:r>
        <w:r w:rsidR="008D7E63">
          <w:rPr>
            <w:noProof/>
            <w:webHidden/>
          </w:rPr>
          <w:fldChar w:fldCharType="separate"/>
        </w:r>
        <w:r w:rsidR="008D7E63">
          <w:rPr>
            <w:noProof/>
            <w:webHidden/>
          </w:rPr>
          <w:t>2</w:t>
        </w:r>
        <w:r w:rsidR="008D7E63">
          <w:rPr>
            <w:noProof/>
            <w:webHidden/>
          </w:rPr>
          <w:fldChar w:fldCharType="end"/>
        </w:r>
      </w:hyperlink>
    </w:p>
    <w:p w14:paraId="2184F78F" w14:textId="38C336E8"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6997" w:history="1">
        <w:r w:rsidR="008D7E63" w:rsidRPr="00763C6D">
          <w:rPr>
            <w:rStyle w:val="Hipersaitas"/>
            <w:noProof/>
          </w:rPr>
          <w:t>2 lentelė. Dokumento keitimo istorija</w:t>
        </w:r>
        <w:r w:rsidR="008D7E63">
          <w:rPr>
            <w:noProof/>
            <w:webHidden/>
          </w:rPr>
          <w:tab/>
        </w:r>
        <w:r w:rsidR="008D7E63">
          <w:rPr>
            <w:noProof/>
            <w:webHidden/>
          </w:rPr>
          <w:fldChar w:fldCharType="begin"/>
        </w:r>
        <w:r w:rsidR="008D7E63">
          <w:rPr>
            <w:noProof/>
            <w:webHidden/>
          </w:rPr>
          <w:instrText xml:space="preserve"> PAGEREF _Toc110956997 \h </w:instrText>
        </w:r>
        <w:r w:rsidR="008D7E63">
          <w:rPr>
            <w:noProof/>
            <w:webHidden/>
          </w:rPr>
        </w:r>
        <w:r w:rsidR="008D7E63">
          <w:rPr>
            <w:noProof/>
            <w:webHidden/>
          </w:rPr>
          <w:fldChar w:fldCharType="separate"/>
        </w:r>
        <w:r w:rsidR="008D7E63">
          <w:rPr>
            <w:noProof/>
            <w:webHidden/>
          </w:rPr>
          <w:t>2</w:t>
        </w:r>
        <w:r w:rsidR="008D7E63">
          <w:rPr>
            <w:noProof/>
            <w:webHidden/>
          </w:rPr>
          <w:fldChar w:fldCharType="end"/>
        </w:r>
      </w:hyperlink>
    </w:p>
    <w:p w14:paraId="0519F4DB" w14:textId="4843C923"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6998" w:history="1">
        <w:r w:rsidR="008D7E63" w:rsidRPr="00763C6D">
          <w:rPr>
            <w:rStyle w:val="Hipersaitas"/>
            <w:noProof/>
          </w:rPr>
          <w:t>3 lentelė. Dokumento tvirtinimas</w:t>
        </w:r>
        <w:r w:rsidR="008D7E63">
          <w:rPr>
            <w:noProof/>
            <w:webHidden/>
          </w:rPr>
          <w:tab/>
        </w:r>
        <w:r w:rsidR="008D7E63">
          <w:rPr>
            <w:noProof/>
            <w:webHidden/>
          </w:rPr>
          <w:fldChar w:fldCharType="begin"/>
        </w:r>
        <w:r w:rsidR="008D7E63">
          <w:rPr>
            <w:noProof/>
            <w:webHidden/>
          </w:rPr>
          <w:instrText xml:space="preserve"> PAGEREF _Toc110956998 \h </w:instrText>
        </w:r>
        <w:r w:rsidR="008D7E63">
          <w:rPr>
            <w:noProof/>
            <w:webHidden/>
          </w:rPr>
        </w:r>
        <w:r w:rsidR="008D7E63">
          <w:rPr>
            <w:noProof/>
            <w:webHidden/>
          </w:rPr>
          <w:fldChar w:fldCharType="separate"/>
        </w:r>
        <w:r w:rsidR="008D7E63">
          <w:rPr>
            <w:noProof/>
            <w:webHidden/>
          </w:rPr>
          <w:t>2</w:t>
        </w:r>
        <w:r w:rsidR="008D7E63">
          <w:rPr>
            <w:noProof/>
            <w:webHidden/>
          </w:rPr>
          <w:fldChar w:fldCharType="end"/>
        </w:r>
      </w:hyperlink>
    </w:p>
    <w:p w14:paraId="4FD3291C" w14:textId="2D66A5C6"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6999" w:history="1">
        <w:r w:rsidR="008D7E63" w:rsidRPr="00763C6D">
          <w:rPr>
            <w:rStyle w:val="Hipersaitas"/>
            <w:noProof/>
          </w:rPr>
          <w:t>4 lentelė. Dokumente naudojamos santrumpos ir sąvokos</w:t>
        </w:r>
        <w:r w:rsidR="008D7E63">
          <w:rPr>
            <w:noProof/>
            <w:webHidden/>
          </w:rPr>
          <w:tab/>
        </w:r>
        <w:r w:rsidR="008D7E63">
          <w:rPr>
            <w:noProof/>
            <w:webHidden/>
          </w:rPr>
          <w:fldChar w:fldCharType="begin"/>
        </w:r>
        <w:r w:rsidR="008D7E63">
          <w:rPr>
            <w:noProof/>
            <w:webHidden/>
          </w:rPr>
          <w:instrText xml:space="preserve"> PAGEREF _Toc110956999 \h </w:instrText>
        </w:r>
        <w:r w:rsidR="008D7E63">
          <w:rPr>
            <w:noProof/>
            <w:webHidden/>
          </w:rPr>
        </w:r>
        <w:r w:rsidR="008D7E63">
          <w:rPr>
            <w:noProof/>
            <w:webHidden/>
          </w:rPr>
          <w:fldChar w:fldCharType="separate"/>
        </w:r>
        <w:r w:rsidR="008D7E63">
          <w:rPr>
            <w:noProof/>
            <w:webHidden/>
          </w:rPr>
          <w:t>6</w:t>
        </w:r>
        <w:r w:rsidR="008D7E63">
          <w:rPr>
            <w:noProof/>
            <w:webHidden/>
          </w:rPr>
          <w:fldChar w:fldCharType="end"/>
        </w:r>
      </w:hyperlink>
    </w:p>
    <w:p w14:paraId="72DCEFCF" w14:textId="2B44B963"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0" w:history="1">
        <w:r w:rsidR="008D7E63" w:rsidRPr="00763C6D">
          <w:rPr>
            <w:rStyle w:val="Hipersaitas"/>
            <w:noProof/>
          </w:rPr>
          <w:t>5 lentelė. Informacinės sistemos susijusios su licencijavimu</w:t>
        </w:r>
        <w:r w:rsidR="008D7E63">
          <w:rPr>
            <w:noProof/>
            <w:webHidden/>
          </w:rPr>
          <w:tab/>
        </w:r>
        <w:r w:rsidR="008D7E63">
          <w:rPr>
            <w:noProof/>
            <w:webHidden/>
          </w:rPr>
          <w:fldChar w:fldCharType="begin"/>
        </w:r>
        <w:r w:rsidR="008D7E63">
          <w:rPr>
            <w:noProof/>
            <w:webHidden/>
          </w:rPr>
          <w:instrText xml:space="preserve"> PAGEREF _Toc110957000 \h </w:instrText>
        </w:r>
        <w:r w:rsidR="008D7E63">
          <w:rPr>
            <w:noProof/>
            <w:webHidden/>
          </w:rPr>
        </w:r>
        <w:r w:rsidR="008D7E63">
          <w:rPr>
            <w:noProof/>
            <w:webHidden/>
          </w:rPr>
          <w:fldChar w:fldCharType="separate"/>
        </w:r>
        <w:r w:rsidR="008D7E63">
          <w:rPr>
            <w:noProof/>
            <w:webHidden/>
          </w:rPr>
          <w:t>17</w:t>
        </w:r>
        <w:r w:rsidR="008D7E63">
          <w:rPr>
            <w:noProof/>
            <w:webHidden/>
          </w:rPr>
          <w:fldChar w:fldCharType="end"/>
        </w:r>
      </w:hyperlink>
    </w:p>
    <w:p w14:paraId="20E8D3D5" w14:textId="03D97648"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1" w:history="1">
        <w:r w:rsidR="008D7E63" w:rsidRPr="00763C6D">
          <w:rPr>
            <w:rStyle w:val="Hipersaitas"/>
            <w:noProof/>
          </w:rPr>
          <w:t>6 lentelė. Licenijavimo charakteristikos</w:t>
        </w:r>
        <w:r w:rsidR="008D7E63">
          <w:rPr>
            <w:noProof/>
            <w:webHidden/>
          </w:rPr>
          <w:tab/>
        </w:r>
        <w:r w:rsidR="008D7E63">
          <w:rPr>
            <w:noProof/>
            <w:webHidden/>
          </w:rPr>
          <w:fldChar w:fldCharType="begin"/>
        </w:r>
        <w:r w:rsidR="008D7E63">
          <w:rPr>
            <w:noProof/>
            <w:webHidden/>
          </w:rPr>
          <w:instrText xml:space="preserve"> PAGEREF _Toc110957001 \h </w:instrText>
        </w:r>
        <w:r w:rsidR="008D7E63">
          <w:rPr>
            <w:noProof/>
            <w:webHidden/>
          </w:rPr>
        </w:r>
        <w:r w:rsidR="008D7E63">
          <w:rPr>
            <w:noProof/>
            <w:webHidden/>
          </w:rPr>
          <w:fldChar w:fldCharType="separate"/>
        </w:r>
        <w:r w:rsidR="008D7E63">
          <w:rPr>
            <w:noProof/>
            <w:webHidden/>
          </w:rPr>
          <w:t>17</w:t>
        </w:r>
        <w:r w:rsidR="008D7E63">
          <w:rPr>
            <w:noProof/>
            <w:webHidden/>
          </w:rPr>
          <w:fldChar w:fldCharType="end"/>
        </w:r>
      </w:hyperlink>
    </w:p>
    <w:p w14:paraId="1F136122" w14:textId="6FAA02A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2" w:history="1">
        <w:r w:rsidR="008D7E63" w:rsidRPr="00763C6D">
          <w:rPr>
            <w:rStyle w:val="Hipersaitas"/>
            <w:noProof/>
          </w:rPr>
          <w:t>7 lentelė. Tikslinės grupės ir dydžiai</w:t>
        </w:r>
        <w:r w:rsidR="008D7E63">
          <w:rPr>
            <w:noProof/>
            <w:webHidden/>
          </w:rPr>
          <w:tab/>
        </w:r>
        <w:r w:rsidR="008D7E63">
          <w:rPr>
            <w:noProof/>
            <w:webHidden/>
          </w:rPr>
          <w:fldChar w:fldCharType="begin"/>
        </w:r>
        <w:r w:rsidR="008D7E63">
          <w:rPr>
            <w:noProof/>
            <w:webHidden/>
          </w:rPr>
          <w:instrText xml:space="preserve"> PAGEREF _Toc110957002 \h </w:instrText>
        </w:r>
        <w:r w:rsidR="008D7E63">
          <w:rPr>
            <w:noProof/>
            <w:webHidden/>
          </w:rPr>
        </w:r>
        <w:r w:rsidR="008D7E63">
          <w:rPr>
            <w:noProof/>
            <w:webHidden/>
          </w:rPr>
          <w:fldChar w:fldCharType="separate"/>
        </w:r>
        <w:r w:rsidR="008D7E63">
          <w:rPr>
            <w:noProof/>
            <w:webHidden/>
          </w:rPr>
          <w:t>19</w:t>
        </w:r>
        <w:r w:rsidR="008D7E63">
          <w:rPr>
            <w:noProof/>
            <w:webHidden/>
          </w:rPr>
          <w:fldChar w:fldCharType="end"/>
        </w:r>
      </w:hyperlink>
    </w:p>
    <w:p w14:paraId="45820528" w14:textId="1788222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3" w:history="1">
        <w:r w:rsidR="008D7E63" w:rsidRPr="00763C6D">
          <w:rPr>
            <w:rStyle w:val="Hipersaitas"/>
            <w:noProof/>
          </w:rPr>
          <w:t>8 lentelė. Licencijavimui aktualūs teisės aktai</w:t>
        </w:r>
        <w:r w:rsidR="008D7E63">
          <w:rPr>
            <w:noProof/>
            <w:webHidden/>
          </w:rPr>
          <w:tab/>
        </w:r>
        <w:r w:rsidR="008D7E63">
          <w:rPr>
            <w:noProof/>
            <w:webHidden/>
          </w:rPr>
          <w:fldChar w:fldCharType="begin"/>
        </w:r>
        <w:r w:rsidR="008D7E63">
          <w:rPr>
            <w:noProof/>
            <w:webHidden/>
          </w:rPr>
          <w:instrText xml:space="preserve"> PAGEREF _Toc110957003 \h </w:instrText>
        </w:r>
        <w:r w:rsidR="008D7E63">
          <w:rPr>
            <w:noProof/>
            <w:webHidden/>
          </w:rPr>
        </w:r>
        <w:r w:rsidR="008D7E63">
          <w:rPr>
            <w:noProof/>
            <w:webHidden/>
          </w:rPr>
          <w:fldChar w:fldCharType="separate"/>
        </w:r>
        <w:r w:rsidR="008D7E63">
          <w:rPr>
            <w:noProof/>
            <w:webHidden/>
          </w:rPr>
          <w:t>19</w:t>
        </w:r>
        <w:r w:rsidR="008D7E63">
          <w:rPr>
            <w:noProof/>
            <w:webHidden/>
          </w:rPr>
          <w:fldChar w:fldCharType="end"/>
        </w:r>
      </w:hyperlink>
    </w:p>
    <w:p w14:paraId="280CA507" w14:textId="7F947A86"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4" w:history="1">
        <w:r w:rsidR="008D7E63" w:rsidRPr="00763C6D">
          <w:rPr>
            <w:rStyle w:val="Hipersaitas"/>
            <w:noProof/>
          </w:rPr>
          <w:t>9 lentelė. Tikslinės naudotojų grupės ir jų poreikiai</w:t>
        </w:r>
        <w:r w:rsidR="008D7E63">
          <w:rPr>
            <w:noProof/>
            <w:webHidden/>
          </w:rPr>
          <w:tab/>
        </w:r>
        <w:r w:rsidR="008D7E63">
          <w:rPr>
            <w:noProof/>
            <w:webHidden/>
          </w:rPr>
          <w:fldChar w:fldCharType="begin"/>
        </w:r>
        <w:r w:rsidR="008D7E63">
          <w:rPr>
            <w:noProof/>
            <w:webHidden/>
          </w:rPr>
          <w:instrText xml:space="preserve"> PAGEREF _Toc110957004 \h </w:instrText>
        </w:r>
        <w:r w:rsidR="008D7E63">
          <w:rPr>
            <w:noProof/>
            <w:webHidden/>
          </w:rPr>
        </w:r>
        <w:r w:rsidR="008D7E63">
          <w:rPr>
            <w:noProof/>
            <w:webHidden/>
          </w:rPr>
          <w:fldChar w:fldCharType="separate"/>
        </w:r>
        <w:r w:rsidR="008D7E63">
          <w:rPr>
            <w:noProof/>
            <w:webHidden/>
          </w:rPr>
          <w:t>22</w:t>
        </w:r>
        <w:r w:rsidR="008D7E63">
          <w:rPr>
            <w:noProof/>
            <w:webHidden/>
          </w:rPr>
          <w:fldChar w:fldCharType="end"/>
        </w:r>
      </w:hyperlink>
    </w:p>
    <w:p w14:paraId="0823BAB0" w14:textId="308500B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5" w:history="1">
        <w:r w:rsidR="008D7E63" w:rsidRPr="00763C6D">
          <w:rPr>
            <w:rStyle w:val="Hipersaitas"/>
            <w:noProof/>
          </w:rPr>
          <w:t>10 lentelė. Projekto įgyvendinamumo vertinimo kriterijai</w:t>
        </w:r>
        <w:r w:rsidR="008D7E63">
          <w:rPr>
            <w:noProof/>
            <w:webHidden/>
          </w:rPr>
          <w:tab/>
        </w:r>
        <w:r w:rsidR="008D7E63">
          <w:rPr>
            <w:noProof/>
            <w:webHidden/>
          </w:rPr>
          <w:fldChar w:fldCharType="begin"/>
        </w:r>
        <w:r w:rsidR="008D7E63">
          <w:rPr>
            <w:noProof/>
            <w:webHidden/>
          </w:rPr>
          <w:instrText xml:space="preserve"> PAGEREF _Toc110957005 \h </w:instrText>
        </w:r>
        <w:r w:rsidR="008D7E63">
          <w:rPr>
            <w:noProof/>
            <w:webHidden/>
          </w:rPr>
        </w:r>
        <w:r w:rsidR="008D7E63">
          <w:rPr>
            <w:noProof/>
            <w:webHidden/>
          </w:rPr>
          <w:fldChar w:fldCharType="separate"/>
        </w:r>
        <w:r w:rsidR="008D7E63">
          <w:rPr>
            <w:noProof/>
            <w:webHidden/>
          </w:rPr>
          <w:t>24</w:t>
        </w:r>
        <w:r w:rsidR="008D7E63">
          <w:rPr>
            <w:noProof/>
            <w:webHidden/>
          </w:rPr>
          <w:fldChar w:fldCharType="end"/>
        </w:r>
      </w:hyperlink>
    </w:p>
    <w:p w14:paraId="5DBDADCE" w14:textId="1AF5C6A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6" w:history="1">
        <w:r w:rsidR="008D7E63" w:rsidRPr="00763C6D">
          <w:rPr>
            <w:rStyle w:val="Hipersaitas"/>
            <w:noProof/>
          </w:rPr>
          <w:t>11 lentelė. Projektu sprendžiamos problemos ir jas lemiantys veiksniai</w:t>
        </w:r>
        <w:r w:rsidR="008D7E63">
          <w:rPr>
            <w:noProof/>
            <w:webHidden/>
          </w:rPr>
          <w:tab/>
        </w:r>
        <w:r w:rsidR="008D7E63">
          <w:rPr>
            <w:noProof/>
            <w:webHidden/>
          </w:rPr>
          <w:fldChar w:fldCharType="begin"/>
        </w:r>
        <w:r w:rsidR="008D7E63">
          <w:rPr>
            <w:noProof/>
            <w:webHidden/>
          </w:rPr>
          <w:instrText xml:space="preserve"> PAGEREF _Toc110957006 \h </w:instrText>
        </w:r>
        <w:r w:rsidR="008D7E63">
          <w:rPr>
            <w:noProof/>
            <w:webHidden/>
          </w:rPr>
        </w:r>
        <w:r w:rsidR="008D7E63">
          <w:rPr>
            <w:noProof/>
            <w:webHidden/>
          </w:rPr>
          <w:fldChar w:fldCharType="separate"/>
        </w:r>
        <w:r w:rsidR="008D7E63">
          <w:rPr>
            <w:noProof/>
            <w:webHidden/>
          </w:rPr>
          <w:t>26</w:t>
        </w:r>
        <w:r w:rsidR="008D7E63">
          <w:rPr>
            <w:noProof/>
            <w:webHidden/>
          </w:rPr>
          <w:fldChar w:fldCharType="end"/>
        </w:r>
      </w:hyperlink>
    </w:p>
    <w:p w14:paraId="50C196B2" w14:textId="76AE55E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7" w:history="1">
        <w:r w:rsidR="008D7E63" w:rsidRPr="00763C6D">
          <w:rPr>
            <w:rStyle w:val="Hipersaitas"/>
            <w:noProof/>
          </w:rPr>
          <w:t>12 lentelė. Bulgarijos kontaktinio centro sistemos silpnybės ir stiprybės</w:t>
        </w:r>
        <w:r w:rsidR="008D7E63">
          <w:rPr>
            <w:noProof/>
            <w:webHidden/>
          </w:rPr>
          <w:tab/>
        </w:r>
        <w:r w:rsidR="008D7E63">
          <w:rPr>
            <w:noProof/>
            <w:webHidden/>
          </w:rPr>
          <w:fldChar w:fldCharType="begin"/>
        </w:r>
        <w:r w:rsidR="008D7E63">
          <w:rPr>
            <w:noProof/>
            <w:webHidden/>
          </w:rPr>
          <w:instrText xml:space="preserve"> PAGEREF _Toc110957007 \h </w:instrText>
        </w:r>
        <w:r w:rsidR="008D7E63">
          <w:rPr>
            <w:noProof/>
            <w:webHidden/>
          </w:rPr>
        </w:r>
        <w:r w:rsidR="008D7E63">
          <w:rPr>
            <w:noProof/>
            <w:webHidden/>
          </w:rPr>
          <w:fldChar w:fldCharType="separate"/>
        </w:r>
        <w:r w:rsidR="008D7E63">
          <w:rPr>
            <w:noProof/>
            <w:webHidden/>
          </w:rPr>
          <w:t>28</w:t>
        </w:r>
        <w:r w:rsidR="008D7E63">
          <w:rPr>
            <w:noProof/>
            <w:webHidden/>
          </w:rPr>
          <w:fldChar w:fldCharType="end"/>
        </w:r>
      </w:hyperlink>
    </w:p>
    <w:p w14:paraId="2DBF02DB" w14:textId="5D8A745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8" w:history="1">
        <w:r w:rsidR="008D7E63" w:rsidRPr="00763C6D">
          <w:rPr>
            <w:rStyle w:val="Hipersaitas"/>
            <w:noProof/>
          </w:rPr>
          <w:t>13 lentelė. Kroatijos kontaktinio centro sistemos silpnybės ir stiprybės</w:t>
        </w:r>
        <w:r w:rsidR="008D7E63">
          <w:rPr>
            <w:noProof/>
            <w:webHidden/>
          </w:rPr>
          <w:tab/>
        </w:r>
        <w:r w:rsidR="008D7E63">
          <w:rPr>
            <w:noProof/>
            <w:webHidden/>
          </w:rPr>
          <w:fldChar w:fldCharType="begin"/>
        </w:r>
        <w:r w:rsidR="008D7E63">
          <w:rPr>
            <w:noProof/>
            <w:webHidden/>
          </w:rPr>
          <w:instrText xml:space="preserve"> PAGEREF _Toc110957008 \h </w:instrText>
        </w:r>
        <w:r w:rsidR="008D7E63">
          <w:rPr>
            <w:noProof/>
            <w:webHidden/>
          </w:rPr>
        </w:r>
        <w:r w:rsidR="008D7E63">
          <w:rPr>
            <w:noProof/>
            <w:webHidden/>
          </w:rPr>
          <w:fldChar w:fldCharType="separate"/>
        </w:r>
        <w:r w:rsidR="008D7E63">
          <w:rPr>
            <w:noProof/>
            <w:webHidden/>
          </w:rPr>
          <w:t>30</w:t>
        </w:r>
        <w:r w:rsidR="008D7E63">
          <w:rPr>
            <w:noProof/>
            <w:webHidden/>
          </w:rPr>
          <w:fldChar w:fldCharType="end"/>
        </w:r>
      </w:hyperlink>
    </w:p>
    <w:p w14:paraId="13DD5D62" w14:textId="0F35958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09" w:history="1">
        <w:r w:rsidR="008D7E63" w:rsidRPr="00763C6D">
          <w:rPr>
            <w:rStyle w:val="Hipersaitas"/>
            <w:noProof/>
          </w:rPr>
          <w:t>14 lentelė. Graikijos kontaktinio centro sistemos silpnybės ir stiprybės</w:t>
        </w:r>
        <w:r w:rsidR="008D7E63">
          <w:rPr>
            <w:noProof/>
            <w:webHidden/>
          </w:rPr>
          <w:tab/>
        </w:r>
        <w:r w:rsidR="008D7E63">
          <w:rPr>
            <w:noProof/>
            <w:webHidden/>
          </w:rPr>
          <w:fldChar w:fldCharType="begin"/>
        </w:r>
        <w:r w:rsidR="008D7E63">
          <w:rPr>
            <w:noProof/>
            <w:webHidden/>
          </w:rPr>
          <w:instrText xml:space="preserve"> PAGEREF _Toc110957009 \h </w:instrText>
        </w:r>
        <w:r w:rsidR="008D7E63">
          <w:rPr>
            <w:noProof/>
            <w:webHidden/>
          </w:rPr>
        </w:r>
        <w:r w:rsidR="008D7E63">
          <w:rPr>
            <w:noProof/>
            <w:webHidden/>
          </w:rPr>
          <w:fldChar w:fldCharType="separate"/>
        </w:r>
        <w:r w:rsidR="008D7E63">
          <w:rPr>
            <w:noProof/>
            <w:webHidden/>
          </w:rPr>
          <w:t>32</w:t>
        </w:r>
        <w:r w:rsidR="008D7E63">
          <w:rPr>
            <w:noProof/>
            <w:webHidden/>
          </w:rPr>
          <w:fldChar w:fldCharType="end"/>
        </w:r>
      </w:hyperlink>
    </w:p>
    <w:p w14:paraId="2E543991" w14:textId="0023450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0" w:history="1">
        <w:r w:rsidR="008D7E63" w:rsidRPr="00763C6D">
          <w:rPr>
            <w:rStyle w:val="Hipersaitas"/>
            <w:noProof/>
          </w:rPr>
          <w:t>15 lentelė. Projekto sąsajos su KCIS vystymo projektu</w:t>
        </w:r>
        <w:r w:rsidR="008D7E63">
          <w:rPr>
            <w:noProof/>
            <w:webHidden/>
          </w:rPr>
          <w:tab/>
        </w:r>
        <w:r w:rsidR="008D7E63">
          <w:rPr>
            <w:noProof/>
            <w:webHidden/>
          </w:rPr>
          <w:fldChar w:fldCharType="begin"/>
        </w:r>
        <w:r w:rsidR="008D7E63">
          <w:rPr>
            <w:noProof/>
            <w:webHidden/>
          </w:rPr>
          <w:instrText xml:space="preserve"> PAGEREF _Toc110957010 \h </w:instrText>
        </w:r>
        <w:r w:rsidR="008D7E63">
          <w:rPr>
            <w:noProof/>
            <w:webHidden/>
          </w:rPr>
        </w:r>
        <w:r w:rsidR="008D7E63">
          <w:rPr>
            <w:noProof/>
            <w:webHidden/>
          </w:rPr>
          <w:fldChar w:fldCharType="separate"/>
        </w:r>
        <w:r w:rsidR="008D7E63">
          <w:rPr>
            <w:noProof/>
            <w:webHidden/>
          </w:rPr>
          <w:t>33</w:t>
        </w:r>
        <w:r w:rsidR="008D7E63">
          <w:rPr>
            <w:noProof/>
            <w:webHidden/>
          </w:rPr>
          <w:fldChar w:fldCharType="end"/>
        </w:r>
      </w:hyperlink>
    </w:p>
    <w:p w14:paraId="703135A8" w14:textId="469A7BC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1" w:history="1">
        <w:r w:rsidR="008D7E63" w:rsidRPr="00763C6D">
          <w:rPr>
            <w:rStyle w:val="Hipersaitas"/>
            <w:noProof/>
          </w:rPr>
          <w:t>16 lentelė.Projekto sąsajos su VIISP vystymo projektu</w:t>
        </w:r>
        <w:r w:rsidR="008D7E63">
          <w:rPr>
            <w:noProof/>
            <w:webHidden/>
          </w:rPr>
          <w:tab/>
        </w:r>
        <w:r w:rsidR="008D7E63">
          <w:rPr>
            <w:noProof/>
            <w:webHidden/>
          </w:rPr>
          <w:fldChar w:fldCharType="begin"/>
        </w:r>
        <w:r w:rsidR="008D7E63">
          <w:rPr>
            <w:noProof/>
            <w:webHidden/>
          </w:rPr>
          <w:instrText xml:space="preserve"> PAGEREF _Toc110957011 \h </w:instrText>
        </w:r>
        <w:r w:rsidR="008D7E63">
          <w:rPr>
            <w:noProof/>
            <w:webHidden/>
          </w:rPr>
        </w:r>
        <w:r w:rsidR="008D7E63">
          <w:rPr>
            <w:noProof/>
            <w:webHidden/>
          </w:rPr>
          <w:fldChar w:fldCharType="separate"/>
        </w:r>
        <w:r w:rsidR="008D7E63">
          <w:rPr>
            <w:noProof/>
            <w:webHidden/>
          </w:rPr>
          <w:t>34</w:t>
        </w:r>
        <w:r w:rsidR="008D7E63">
          <w:rPr>
            <w:noProof/>
            <w:webHidden/>
          </w:rPr>
          <w:fldChar w:fldCharType="end"/>
        </w:r>
      </w:hyperlink>
    </w:p>
    <w:p w14:paraId="2AE460E6" w14:textId="26D5F646"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2" w:history="1">
        <w:r w:rsidR="008D7E63" w:rsidRPr="00763C6D">
          <w:rPr>
            <w:rStyle w:val="Hipersaitas"/>
            <w:noProof/>
          </w:rPr>
          <w:t>17 lentelė. Projekto sąsajos su LPK perkėlimu į VIISP</w:t>
        </w:r>
        <w:r w:rsidR="008D7E63">
          <w:rPr>
            <w:noProof/>
            <w:webHidden/>
          </w:rPr>
          <w:tab/>
        </w:r>
        <w:r w:rsidR="008D7E63">
          <w:rPr>
            <w:noProof/>
            <w:webHidden/>
          </w:rPr>
          <w:fldChar w:fldCharType="begin"/>
        </w:r>
        <w:r w:rsidR="008D7E63">
          <w:rPr>
            <w:noProof/>
            <w:webHidden/>
          </w:rPr>
          <w:instrText xml:space="preserve"> PAGEREF _Toc110957012 \h </w:instrText>
        </w:r>
        <w:r w:rsidR="008D7E63">
          <w:rPr>
            <w:noProof/>
            <w:webHidden/>
          </w:rPr>
        </w:r>
        <w:r w:rsidR="008D7E63">
          <w:rPr>
            <w:noProof/>
            <w:webHidden/>
          </w:rPr>
          <w:fldChar w:fldCharType="separate"/>
        </w:r>
        <w:r w:rsidR="008D7E63">
          <w:rPr>
            <w:noProof/>
            <w:webHidden/>
          </w:rPr>
          <w:t>34</w:t>
        </w:r>
        <w:r w:rsidR="008D7E63">
          <w:rPr>
            <w:noProof/>
            <w:webHidden/>
          </w:rPr>
          <w:fldChar w:fldCharType="end"/>
        </w:r>
      </w:hyperlink>
    </w:p>
    <w:p w14:paraId="16661C91" w14:textId="6224D87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3" w:history="1">
        <w:r w:rsidR="008D7E63" w:rsidRPr="00763C6D">
          <w:rPr>
            <w:rStyle w:val="Hipersaitas"/>
            <w:noProof/>
          </w:rPr>
          <w:t>18 lentelė. SSGG vertinimas</w:t>
        </w:r>
        <w:r w:rsidR="008D7E63">
          <w:rPr>
            <w:noProof/>
            <w:webHidden/>
          </w:rPr>
          <w:tab/>
        </w:r>
        <w:r w:rsidR="008D7E63">
          <w:rPr>
            <w:noProof/>
            <w:webHidden/>
          </w:rPr>
          <w:fldChar w:fldCharType="begin"/>
        </w:r>
        <w:r w:rsidR="008D7E63">
          <w:rPr>
            <w:noProof/>
            <w:webHidden/>
          </w:rPr>
          <w:instrText xml:space="preserve"> PAGEREF _Toc110957013 \h </w:instrText>
        </w:r>
        <w:r w:rsidR="008D7E63">
          <w:rPr>
            <w:noProof/>
            <w:webHidden/>
          </w:rPr>
        </w:r>
        <w:r w:rsidR="008D7E63">
          <w:rPr>
            <w:noProof/>
            <w:webHidden/>
          </w:rPr>
          <w:fldChar w:fldCharType="separate"/>
        </w:r>
        <w:r w:rsidR="008D7E63">
          <w:rPr>
            <w:noProof/>
            <w:webHidden/>
          </w:rPr>
          <w:t>39</w:t>
        </w:r>
        <w:r w:rsidR="008D7E63">
          <w:rPr>
            <w:noProof/>
            <w:webHidden/>
          </w:rPr>
          <w:fldChar w:fldCharType="end"/>
        </w:r>
      </w:hyperlink>
    </w:p>
    <w:p w14:paraId="6662A550" w14:textId="7261935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4" w:history="1">
        <w:r w:rsidR="008D7E63" w:rsidRPr="00763C6D">
          <w:rPr>
            <w:rStyle w:val="Hipersaitas"/>
            <w:noProof/>
          </w:rPr>
          <w:t>19 lentelė. Licencijų procesų kompiuterizavimo brandos lygių aprašymai</w:t>
        </w:r>
        <w:r w:rsidR="008D7E63">
          <w:rPr>
            <w:noProof/>
            <w:webHidden/>
          </w:rPr>
          <w:tab/>
        </w:r>
        <w:r w:rsidR="008D7E63">
          <w:rPr>
            <w:noProof/>
            <w:webHidden/>
          </w:rPr>
          <w:fldChar w:fldCharType="begin"/>
        </w:r>
        <w:r w:rsidR="008D7E63">
          <w:rPr>
            <w:noProof/>
            <w:webHidden/>
          </w:rPr>
          <w:instrText xml:space="preserve"> PAGEREF _Toc110957014 \h </w:instrText>
        </w:r>
        <w:r w:rsidR="008D7E63">
          <w:rPr>
            <w:noProof/>
            <w:webHidden/>
          </w:rPr>
        </w:r>
        <w:r w:rsidR="008D7E63">
          <w:rPr>
            <w:noProof/>
            <w:webHidden/>
          </w:rPr>
          <w:fldChar w:fldCharType="separate"/>
        </w:r>
        <w:r w:rsidR="008D7E63">
          <w:rPr>
            <w:noProof/>
            <w:webHidden/>
          </w:rPr>
          <w:t>40</w:t>
        </w:r>
        <w:r w:rsidR="008D7E63">
          <w:rPr>
            <w:noProof/>
            <w:webHidden/>
          </w:rPr>
          <w:fldChar w:fldCharType="end"/>
        </w:r>
      </w:hyperlink>
    </w:p>
    <w:p w14:paraId="716CE891" w14:textId="1DD9FBF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5" w:history="1">
        <w:r w:rsidR="008D7E63" w:rsidRPr="00763C6D">
          <w:rPr>
            <w:rStyle w:val="Hipersaitas"/>
            <w:noProof/>
          </w:rPr>
          <w:t>20 lentelė. Naujos licencijos išdavimo proceso aprašymas</w:t>
        </w:r>
        <w:r w:rsidR="008D7E63">
          <w:rPr>
            <w:noProof/>
            <w:webHidden/>
          </w:rPr>
          <w:tab/>
        </w:r>
        <w:r w:rsidR="008D7E63">
          <w:rPr>
            <w:noProof/>
            <w:webHidden/>
          </w:rPr>
          <w:fldChar w:fldCharType="begin"/>
        </w:r>
        <w:r w:rsidR="008D7E63">
          <w:rPr>
            <w:noProof/>
            <w:webHidden/>
          </w:rPr>
          <w:instrText xml:space="preserve"> PAGEREF _Toc110957015 \h </w:instrText>
        </w:r>
        <w:r w:rsidR="008D7E63">
          <w:rPr>
            <w:noProof/>
            <w:webHidden/>
          </w:rPr>
        </w:r>
        <w:r w:rsidR="008D7E63">
          <w:rPr>
            <w:noProof/>
            <w:webHidden/>
          </w:rPr>
          <w:fldChar w:fldCharType="separate"/>
        </w:r>
        <w:r w:rsidR="008D7E63">
          <w:rPr>
            <w:noProof/>
            <w:webHidden/>
          </w:rPr>
          <w:t>42</w:t>
        </w:r>
        <w:r w:rsidR="008D7E63">
          <w:rPr>
            <w:noProof/>
            <w:webHidden/>
          </w:rPr>
          <w:fldChar w:fldCharType="end"/>
        </w:r>
      </w:hyperlink>
    </w:p>
    <w:p w14:paraId="7A230233" w14:textId="28E5E789"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6" w:history="1">
        <w:r w:rsidR="008D7E63" w:rsidRPr="00763C6D">
          <w:rPr>
            <w:rStyle w:val="Hipersaitas"/>
            <w:noProof/>
          </w:rPr>
          <w:t>21 lentelė. Esamų licencijų keitimo proceso aprašymas</w:t>
        </w:r>
        <w:r w:rsidR="008D7E63">
          <w:rPr>
            <w:noProof/>
            <w:webHidden/>
          </w:rPr>
          <w:tab/>
        </w:r>
        <w:r w:rsidR="008D7E63">
          <w:rPr>
            <w:noProof/>
            <w:webHidden/>
          </w:rPr>
          <w:fldChar w:fldCharType="begin"/>
        </w:r>
        <w:r w:rsidR="008D7E63">
          <w:rPr>
            <w:noProof/>
            <w:webHidden/>
          </w:rPr>
          <w:instrText xml:space="preserve"> PAGEREF _Toc110957016 \h </w:instrText>
        </w:r>
        <w:r w:rsidR="008D7E63">
          <w:rPr>
            <w:noProof/>
            <w:webHidden/>
          </w:rPr>
        </w:r>
        <w:r w:rsidR="008D7E63">
          <w:rPr>
            <w:noProof/>
            <w:webHidden/>
          </w:rPr>
          <w:fldChar w:fldCharType="separate"/>
        </w:r>
        <w:r w:rsidR="008D7E63">
          <w:rPr>
            <w:noProof/>
            <w:webHidden/>
          </w:rPr>
          <w:t>46</w:t>
        </w:r>
        <w:r w:rsidR="008D7E63">
          <w:rPr>
            <w:noProof/>
            <w:webHidden/>
          </w:rPr>
          <w:fldChar w:fldCharType="end"/>
        </w:r>
      </w:hyperlink>
    </w:p>
    <w:p w14:paraId="2C1864BA" w14:textId="6A6F0AFE"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7" w:history="1">
        <w:r w:rsidR="008D7E63" w:rsidRPr="00763C6D">
          <w:rPr>
            <w:rStyle w:val="Hipersaitas"/>
            <w:noProof/>
          </w:rPr>
          <w:t>22 lentelė. Funkciniai poreikiai</w:t>
        </w:r>
        <w:r w:rsidR="008D7E63">
          <w:rPr>
            <w:noProof/>
            <w:webHidden/>
          </w:rPr>
          <w:tab/>
        </w:r>
        <w:r w:rsidR="008D7E63">
          <w:rPr>
            <w:noProof/>
            <w:webHidden/>
          </w:rPr>
          <w:fldChar w:fldCharType="begin"/>
        </w:r>
        <w:r w:rsidR="008D7E63">
          <w:rPr>
            <w:noProof/>
            <w:webHidden/>
          </w:rPr>
          <w:instrText xml:space="preserve"> PAGEREF _Toc110957017 \h </w:instrText>
        </w:r>
        <w:r w:rsidR="008D7E63">
          <w:rPr>
            <w:noProof/>
            <w:webHidden/>
          </w:rPr>
        </w:r>
        <w:r w:rsidR="008D7E63">
          <w:rPr>
            <w:noProof/>
            <w:webHidden/>
          </w:rPr>
          <w:fldChar w:fldCharType="separate"/>
        </w:r>
        <w:r w:rsidR="008D7E63">
          <w:rPr>
            <w:noProof/>
            <w:webHidden/>
          </w:rPr>
          <w:t>48</w:t>
        </w:r>
        <w:r w:rsidR="008D7E63">
          <w:rPr>
            <w:noProof/>
            <w:webHidden/>
          </w:rPr>
          <w:fldChar w:fldCharType="end"/>
        </w:r>
      </w:hyperlink>
    </w:p>
    <w:p w14:paraId="3EDCF356" w14:textId="55450E16"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8" w:history="1">
        <w:r w:rsidR="008D7E63" w:rsidRPr="00763C6D">
          <w:rPr>
            <w:rStyle w:val="Hipersaitas"/>
            <w:noProof/>
          </w:rPr>
          <w:t>23 lentelė. Reikalavimai duomenų apsaugai ir informacijos saugumo valdymui</w:t>
        </w:r>
        <w:r w:rsidR="008D7E63">
          <w:rPr>
            <w:noProof/>
            <w:webHidden/>
          </w:rPr>
          <w:tab/>
        </w:r>
        <w:r w:rsidR="008D7E63">
          <w:rPr>
            <w:noProof/>
            <w:webHidden/>
          </w:rPr>
          <w:fldChar w:fldCharType="begin"/>
        </w:r>
        <w:r w:rsidR="008D7E63">
          <w:rPr>
            <w:noProof/>
            <w:webHidden/>
          </w:rPr>
          <w:instrText xml:space="preserve"> PAGEREF _Toc110957018 \h </w:instrText>
        </w:r>
        <w:r w:rsidR="008D7E63">
          <w:rPr>
            <w:noProof/>
            <w:webHidden/>
          </w:rPr>
        </w:r>
        <w:r w:rsidR="008D7E63">
          <w:rPr>
            <w:noProof/>
            <w:webHidden/>
          </w:rPr>
          <w:fldChar w:fldCharType="separate"/>
        </w:r>
        <w:r w:rsidR="008D7E63">
          <w:rPr>
            <w:noProof/>
            <w:webHidden/>
          </w:rPr>
          <w:t>50</w:t>
        </w:r>
        <w:r w:rsidR="008D7E63">
          <w:rPr>
            <w:noProof/>
            <w:webHidden/>
          </w:rPr>
          <w:fldChar w:fldCharType="end"/>
        </w:r>
      </w:hyperlink>
    </w:p>
    <w:p w14:paraId="3D6FF3D2" w14:textId="29761F78"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19" w:history="1">
        <w:r w:rsidR="008D7E63" w:rsidRPr="00763C6D">
          <w:rPr>
            <w:rStyle w:val="Hipersaitas"/>
            <w:noProof/>
          </w:rPr>
          <w:t>24 lentelė. Reikalavimai pajėgumui ir veikimo sąlygomis</w:t>
        </w:r>
        <w:r w:rsidR="008D7E63">
          <w:rPr>
            <w:noProof/>
            <w:webHidden/>
          </w:rPr>
          <w:tab/>
        </w:r>
        <w:r w:rsidR="008D7E63">
          <w:rPr>
            <w:noProof/>
            <w:webHidden/>
          </w:rPr>
          <w:fldChar w:fldCharType="begin"/>
        </w:r>
        <w:r w:rsidR="008D7E63">
          <w:rPr>
            <w:noProof/>
            <w:webHidden/>
          </w:rPr>
          <w:instrText xml:space="preserve"> PAGEREF _Toc110957019 \h </w:instrText>
        </w:r>
        <w:r w:rsidR="008D7E63">
          <w:rPr>
            <w:noProof/>
            <w:webHidden/>
          </w:rPr>
        </w:r>
        <w:r w:rsidR="008D7E63">
          <w:rPr>
            <w:noProof/>
            <w:webHidden/>
          </w:rPr>
          <w:fldChar w:fldCharType="separate"/>
        </w:r>
        <w:r w:rsidR="008D7E63">
          <w:rPr>
            <w:noProof/>
            <w:webHidden/>
          </w:rPr>
          <w:t>52</w:t>
        </w:r>
        <w:r w:rsidR="008D7E63">
          <w:rPr>
            <w:noProof/>
            <w:webHidden/>
          </w:rPr>
          <w:fldChar w:fldCharType="end"/>
        </w:r>
      </w:hyperlink>
    </w:p>
    <w:p w14:paraId="0AE9A75E" w14:textId="1471509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0" w:history="1">
        <w:r w:rsidR="008D7E63" w:rsidRPr="00763C6D">
          <w:rPr>
            <w:rStyle w:val="Hipersaitas"/>
            <w:noProof/>
          </w:rPr>
          <w:t>25 lentelė. Reikalavimai prieinamumui ir patikimumui</w:t>
        </w:r>
        <w:r w:rsidR="008D7E63">
          <w:rPr>
            <w:noProof/>
            <w:webHidden/>
          </w:rPr>
          <w:tab/>
        </w:r>
        <w:r w:rsidR="008D7E63">
          <w:rPr>
            <w:noProof/>
            <w:webHidden/>
          </w:rPr>
          <w:fldChar w:fldCharType="begin"/>
        </w:r>
        <w:r w:rsidR="008D7E63">
          <w:rPr>
            <w:noProof/>
            <w:webHidden/>
          </w:rPr>
          <w:instrText xml:space="preserve"> PAGEREF _Toc110957020 \h </w:instrText>
        </w:r>
        <w:r w:rsidR="008D7E63">
          <w:rPr>
            <w:noProof/>
            <w:webHidden/>
          </w:rPr>
        </w:r>
        <w:r w:rsidR="008D7E63">
          <w:rPr>
            <w:noProof/>
            <w:webHidden/>
          </w:rPr>
          <w:fldChar w:fldCharType="separate"/>
        </w:r>
        <w:r w:rsidR="008D7E63">
          <w:rPr>
            <w:noProof/>
            <w:webHidden/>
          </w:rPr>
          <w:t>53</w:t>
        </w:r>
        <w:r w:rsidR="008D7E63">
          <w:rPr>
            <w:noProof/>
            <w:webHidden/>
          </w:rPr>
          <w:fldChar w:fldCharType="end"/>
        </w:r>
      </w:hyperlink>
    </w:p>
    <w:p w14:paraId="40C68017" w14:textId="77354C3F"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1" w:history="1">
        <w:r w:rsidR="008D7E63" w:rsidRPr="00763C6D">
          <w:rPr>
            <w:rStyle w:val="Hipersaitas"/>
            <w:noProof/>
          </w:rPr>
          <w:t>26 lentelė. Ergonomikos reikalavimai</w:t>
        </w:r>
        <w:r w:rsidR="008D7E63">
          <w:rPr>
            <w:noProof/>
            <w:webHidden/>
          </w:rPr>
          <w:tab/>
        </w:r>
        <w:r w:rsidR="008D7E63">
          <w:rPr>
            <w:noProof/>
            <w:webHidden/>
          </w:rPr>
          <w:fldChar w:fldCharType="begin"/>
        </w:r>
        <w:r w:rsidR="008D7E63">
          <w:rPr>
            <w:noProof/>
            <w:webHidden/>
          </w:rPr>
          <w:instrText xml:space="preserve"> PAGEREF _Toc110957021 \h </w:instrText>
        </w:r>
        <w:r w:rsidR="008D7E63">
          <w:rPr>
            <w:noProof/>
            <w:webHidden/>
          </w:rPr>
        </w:r>
        <w:r w:rsidR="008D7E63">
          <w:rPr>
            <w:noProof/>
            <w:webHidden/>
          </w:rPr>
          <w:fldChar w:fldCharType="separate"/>
        </w:r>
        <w:r w:rsidR="008D7E63">
          <w:rPr>
            <w:noProof/>
            <w:webHidden/>
          </w:rPr>
          <w:t>53</w:t>
        </w:r>
        <w:r w:rsidR="008D7E63">
          <w:rPr>
            <w:noProof/>
            <w:webHidden/>
          </w:rPr>
          <w:fldChar w:fldCharType="end"/>
        </w:r>
      </w:hyperlink>
    </w:p>
    <w:p w14:paraId="1A2CBC03" w14:textId="11830954"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2" w:history="1">
        <w:r w:rsidR="008D7E63" w:rsidRPr="00763C6D">
          <w:rPr>
            <w:rStyle w:val="Hipersaitas"/>
            <w:noProof/>
          </w:rPr>
          <w:t>27 lentelė. Panaudos atvejų aprašymai</w:t>
        </w:r>
        <w:r w:rsidR="008D7E63">
          <w:rPr>
            <w:noProof/>
            <w:webHidden/>
          </w:rPr>
          <w:tab/>
        </w:r>
        <w:r w:rsidR="008D7E63">
          <w:rPr>
            <w:noProof/>
            <w:webHidden/>
          </w:rPr>
          <w:fldChar w:fldCharType="begin"/>
        </w:r>
        <w:r w:rsidR="008D7E63">
          <w:rPr>
            <w:noProof/>
            <w:webHidden/>
          </w:rPr>
          <w:instrText xml:space="preserve"> PAGEREF _Toc110957022 \h </w:instrText>
        </w:r>
        <w:r w:rsidR="008D7E63">
          <w:rPr>
            <w:noProof/>
            <w:webHidden/>
          </w:rPr>
        </w:r>
        <w:r w:rsidR="008D7E63">
          <w:rPr>
            <w:noProof/>
            <w:webHidden/>
          </w:rPr>
          <w:fldChar w:fldCharType="separate"/>
        </w:r>
        <w:r w:rsidR="008D7E63">
          <w:rPr>
            <w:noProof/>
            <w:webHidden/>
          </w:rPr>
          <w:t>57</w:t>
        </w:r>
        <w:r w:rsidR="008D7E63">
          <w:rPr>
            <w:noProof/>
            <w:webHidden/>
          </w:rPr>
          <w:fldChar w:fldCharType="end"/>
        </w:r>
      </w:hyperlink>
    </w:p>
    <w:p w14:paraId="413587C5" w14:textId="7D288F53"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3" w:history="1">
        <w:r w:rsidR="008D7E63" w:rsidRPr="00763C6D">
          <w:rPr>
            <w:rStyle w:val="Hipersaitas"/>
            <w:noProof/>
          </w:rPr>
          <w:t>28 lentelė. Siekiamos būsenos įgyvendinimui reikalingi pokyčiai</w:t>
        </w:r>
        <w:r w:rsidR="008D7E63">
          <w:rPr>
            <w:noProof/>
            <w:webHidden/>
          </w:rPr>
          <w:tab/>
        </w:r>
        <w:r w:rsidR="008D7E63">
          <w:rPr>
            <w:noProof/>
            <w:webHidden/>
          </w:rPr>
          <w:fldChar w:fldCharType="begin"/>
        </w:r>
        <w:r w:rsidR="008D7E63">
          <w:rPr>
            <w:noProof/>
            <w:webHidden/>
          </w:rPr>
          <w:instrText xml:space="preserve"> PAGEREF _Toc110957023 \h </w:instrText>
        </w:r>
        <w:r w:rsidR="008D7E63">
          <w:rPr>
            <w:noProof/>
            <w:webHidden/>
          </w:rPr>
        </w:r>
        <w:r w:rsidR="008D7E63">
          <w:rPr>
            <w:noProof/>
            <w:webHidden/>
          </w:rPr>
          <w:fldChar w:fldCharType="separate"/>
        </w:r>
        <w:r w:rsidR="008D7E63">
          <w:rPr>
            <w:noProof/>
            <w:webHidden/>
          </w:rPr>
          <w:t>59</w:t>
        </w:r>
        <w:r w:rsidR="008D7E63">
          <w:rPr>
            <w:noProof/>
            <w:webHidden/>
          </w:rPr>
          <w:fldChar w:fldCharType="end"/>
        </w:r>
      </w:hyperlink>
    </w:p>
    <w:p w14:paraId="3DA671C0" w14:textId="48625DC0"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4" w:history="1">
        <w:r w:rsidR="008D7E63" w:rsidRPr="00763C6D">
          <w:rPr>
            <w:rStyle w:val="Hipersaitas"/>
            <w:noProof/>
          </w:rPr>
          <w:t>29 lentelė. Licencijavimo sudėtingumo įvertinimas</w:t>
        </w:r>
        <w:r w:rsidR="008D7E63">
          <w:rPr>
            <w:noProof/>
            <w:webHidden/>
          </w:rPr>
          <w:tab/>
        </w:r>
        <w:r w:rsidR="008D7E63">
          <w:rPr>
            <w:noProof/>
            <w:webHidden/>
          </w:rPr>
          <w:fldChar w:fldCharType="begin"/>
        </w:r>
        <w:r w:rsidR="008D7E63">
          <w:rPr>
            <w:noProof/>
            <w:webHidden/>
          </w:rPr>
          <w:instrText xml:space="preserve"> PAGEREF _Toc110957024 \h </w:instrText>
        </w:r>
        <w:r w:rsidR="008D7E63">
          <w:rPr>
            <w:noProof/>
            <w:webHidden/>
          </w:rPr>
        </w:r>
        <w:r w:rsidR="008D7E63">
          <w:rPr>
            <w:noProof/>
            <w:webHidden/>
          </w:rPr>
          <w:fldChar w:fldCharType="separate"/>
        </w:r>
        <w:r w:rsidR="008D7E63">
          <w:rPr>
            <w:noProof/>
            <w:webHidden/>
          </w:rPr>
          <w:t>61</w:t>
        </w:r>
        <w:r w:rsidR="008D7E63">
          <w:rPr>
            <w:noProof/>
            <w:webHidden/>
          </w:rPr>
          <w:fldChar w:fldCharType="end"/>
        </w:r>
      </w:hyperlink>
    </w:p>
    <w:p w14:paraId="35669CC8" w14:textId="0750022F"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5" w:history="1">
        <w:r w:rsidR="008D7E63" w:rsidRPr="00763C6D">
          <w:rPr>
            <w:rStyle w:val="Hipersaitas"/>
            <w:noProof/>
          </w:rPr>
          <w:t>30 lentelė. Projekto veiklų vertinimas</w:t>
        </w:r>
        <w:r w:rsidR="008D7E63">
          <w:rPr>
            <w:noProof/>
            <w:webHidden/>
          </w:rPr>
          <w:tab/>
        </w:r>
        <w:r w:rsidR="008D7E63">
          <w:rPr>
            <w:noProof/>
            <w:webHidden/>
          </w:rPr>
          <w:fldChar w:fldCharType="begin"/>
        </w:r>
        <w:r w:rsidR="008D7E63">
          <w:rPr>
            <w:noProof/>
            <w:webHidden/>
          </w:rPr>
          <w:instrText xml:space="preserve"> PAGEREF _Toc110957025 \h </w:instrText>
        </w:r>
        <w:r w:rsidR="008D7E63">
          <w:rPr>
            <w:noProof/>
            <w:webHidden/>
          </w:rPr>
        </w:r>
        <w:r w:rsidR="008D7E63">
          <w:rPr>
            <w:noProof/>
            <w:webHidden/>
          </w:rPr>
          <w:fldChar w:fldCharType="separate"/>
        </w:r>
        <w:r w:rsidR="008D7E63">
          <w:rPr>
            <w:noProof/>
            <w:webHidden/>
          </w:rPr>
          <w:t>66</w:t>
        </w:r>
        <w:r w:rsidR="008D7E63">
          <w:rPr>
            <w:noProof/>
            <w:webHidden/>
          </w:rPr>
          <w:fldChar w:fldCharType="end"/>
        </w:r>
      </w:hyperlink>
    </w:p>
    <w:p w14:paraId="3C9969D1" w14:textId="7D89437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6" w:history="1">
        <w:r w:rsidR="008D7E63" w:rsidRPr="00763C6D">
          <w:rPr>
            <w:rStyle w:val="Hipersaitas"/>
            <w:noProof/>
          </w:rPr>
          <w:t>31 lentelė. Esamos situacijos aprašymas</w:t>
        </w:r>
        <w:r w:rsidR="008D7E63">
          <w:rPr>
            <w:noProof/>
            <w:webHidden/>
          </w:rPr>
          <w:tab/>
        </w:r>
        <w:r w:rsidR="008D7E63">
          <w:rPr>
            <w:noProof/>
            <w:webHidden/>
          </w:rPr>
          <w:fldChar w:fldCharType="begin"/>
        </w:r>
        <w:r w:rsidR="008D7E63">
          <w:rPr>
            <w:noProof/>
            <w:webHidden/>
          </w:rPr>
          <w:instrText xml:space="preserve"> PAGEREF _Toc110957026 \h </w:instrText>
        </w:r>
        <w:r w:rsidR="008D7E63">
          <w:rPr>
            <w:noProof/>
            <w:webHidden/>
          </w:rPr>
        </w:r>
        <w:r w:rsidR="008D7E63">
          <w:rPr>
            <w:noProof/>
            <w:webHidden/>
          </w:rPr>
          <w:fldChar w:fldCharType="separate"/>
        </w:r>
        <w:r w:rsidR="008D7E63">
          <w:rPr>
            <w:noProof/>
            <w:webHidden/>
          </w:rPr>
          <w:t>67</w:t>
        </w:r>
        <w:r w:rsidR="008D7E63">
          <w:rPr>
            <w:noProof/>
            <w:webHidden/>
          </w:rPr>
          <w:fldChar w:fldCharType="end"/>
        </w:r>
      </w:hyperlink>
    </w:p>
    <w:p w14:paraId="647D4380" w14:textId="478F41C9"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7" w:history="1">
        <w:r w:rsidR="008D7E63" w:rsidRPr="00763C6D">
          <w:rPr>
            <w:rStyle w:val="Hipersaitas"/>
            <w:noProof/>
          </w:rPr>
          <w:t>32 lentelė. Licencijavimo procesų įgyvendinimo alternatyvų palyginimas</w:t>
        </w:r>
        <w:r w:rsidR="008D7E63">
          <w:rPr>
            <w:noProof/>
            <w:webHidden/>
          </w:rPr>
          <w:tab/>
        </w:r>
        <w:r w:rsidR="008D7E63">
          <w:rPr>
            <w:noProof/>
            <w:webHidden/>
          </w:rPr>
          <w:fldChar w:fldCharType="begin"/>
        </w:r>
        <w:r w:rsidR="008D7E63">
          <w:rPr>
            <w:noProof/>
            <w:webHidden/>
          </w:rPr>
          <w:instrText xml:space="preserve"> PAGEREF _Toc110957027 \h </w:instrText>
        </w:r>
        <w:r w:rsidR="008D7E63">
          <w:rPr>
            <w:noProof/>
            <w:webHidden/>
          </w:rPr>
        </w:r>
        <w:r w:rsidR="008D7E63">
          <w:rPr>
            <w:noProof/>
            <w:webHidden/>
          </w:rPr>
          <w:fldChar w:fldCharType="separate"/>
        </w:r>
        <w:r w:rsidR="008D7E63">
          <w:rPr>
            <w:noProof/>
            <w:webHidden/>
          </w:rPr>
          <w:t>73</w:t>
        </w:r>
        <w:r w:rsidR="008D7E63">
          <w:rPr>
            <w:noProof/>
            <w:webHidden/>
          </w:rPr>
          <w:fldChar w:fldCharType="end"/>
        </w:r>
      </w:hyperlink>
    </w:p>
    <w:p w14:paraId="349377C4" w14:textId="42FE986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8" w:history="1">
        <w:r w:rsidR="008D7E63" w:rsidRPr="00763C6D">
          <w:rPr>
            <w:rStyle w:val="Hipersaitas"/>
            <w:noProof/>
          </w:rPr>
          <w:t>33 lentelė. Tikslinėms grupėms kuriama nauda</w:t>
        </w:r>
        <w:r w:rsidR="008D7E63">
          <w:rPr>
            <w:noProof/>
            <w:webHidden/>
          </w:rPr>
          <w:tab/>
        </w:r>
        <w:r w:rsidR="008D7E63">
          <w:rPr>
            <w:noProof/>
            <w:webHidden/>
          </w:rPr>
          <w:fldChar w:fldCharType="begin"/>
        </w:r>
        <w:r w:rsidR="008D7E63">
          <w:rPr>
            <w:noProof/>
            <w:webHidden/>
          </w:rPr>
          <w:instrText xml:space="preserve"> PAGEREF _Toc110957028 \h </w:instrText>
        </w:r>
        <w:r w:rsidR="008D7E63">
          <w:rPr>
            <w:noProof/>
            <w:webHidden/>
          </w:rPr>
        </w:r>
        <w:r w:rsidR="008D7E63">
          <w:rPr>
            <w:noProof/>
            <w:webHidden/>
          </w:rPr>
          <w:fldChar w:fldCharType="separate"/>
        </w:r>
        <w:r w:rsidR="008D7E63">
          <w:rPr>
            <w:noProof/>
            <w:webHidden/>
          </w:rPr>
          <w:t>82</w:t>
        </w:r>
        <w:r w:rsidR="008D7E63">
          <w:rPr>
            <w:noProof/>
            <w:webHidden/>
          </w:rPr>
          <w:fldChar w:fldCharType="end"/>
        </w:r>
      </w:hyperlink>
    </w:p>
    <w:p w14:paraId="1866741F" w14:textId="1032582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29" w:history="1">
        <w:r w:rsidR="008D7E63" w:rsidRPr="00763C6D">
          <w:rPr>
            <w:rStyle w:val="Hipersaitas"/>
            <w:noProof/>
          </w:rPr>
          <w:t>34 lentelė. Sprendimo funkcinės architektūros diagramos aprašymas</w:t>
        </w:r>
        <w:r w:rsidR="008D7E63">
          <w:rPr>
            <w:noProof/>
            <w:webHidden/>
          </w:rPr>
          <w:tab/>
        </w:r>
        <w:r w:rsidR="008D7E63">
          <w:rPr>
            <w:noProof/>
            <w:webHidden/>
          </w:rPr>
          <w:fldChar w:fldCharType="begin"/>
        </w:r>
        <w:r w:rsidR="008D7E63">
          <w:rPr>
            <w:noProof/>
            <w:webHidden/>
          </w:rPr>
          <w:instrText xml:space="preserve"> PAGEREF _Toc110957029 \h </w:instrText>
        </w:r>
        <w:r w:rsidR="008D7E63">
          <w:rPr>
            <w:noProof/>
            <w:webHidden/>
          </w:rPr>
        </w:r>
        <w:r w:rsidR="008D7E63">
          <w:rPr>
            <w:noProof/>
            <w:webHidden/>
          </w:rPr>
          <w:fldChar w:fldCharType="separate"/>
        </w:r>
        <w:r w:rsidR="008D7E63">
          <w:rPr>
            <w:noProof/>
            <w:webHidden/>
          </w:rPr>
          <w:t>85</w:t>
        </w:r>
        <w:r w:rsidR="008D7E63">
          <w:rPr>
            <w:noProof/>
            <w:webHidden/>
          </w:rPr>
          <w:fldChar w:fldCharType="end"/>
        </w:r>
      </w:hyperlink>
    </w:p>
    <w:p w14:paraId="2D817B8A" w14:textId="1A17EA8D"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0" w:history="1">
        <w:r w:rsidR="008D7E63" w:rsidRPr="00763C6D">
          <w:rPr>
            <w:rStyle w:val="Hipersaitas"/>
            <w:noProof/>
          </w:rPr>
          <w:t>35 lentelė. Projekto vykdymo veiklos ir etapai</w:t>
        </w:r>
        <w:r w:rsidR="008D7E63">
          <w:rPr>
            <w:noProof/>
            <w:webHidden/>
          </w:rPr>
          <w:tab/>
        </w:r>
        <w:r w:rsidR="008D7E63">
          <w:rPr>
            <w:noProof/>
            <w:webHidden/>
          </w:rPr>
          <w:fldChar w:fldCharType="begin"/>
        </w:r>
        <w:r w:rsidR="008D7E63">
          <w:rPr>
            <w:noProof/>
            <w:webHidden/>
          </w:rPr>
          <w:instrText xml:space="preserve"> PAGEREF _Toc110957030 \h </w:instrText>
        </w:r>
        <w:r w:rsidR="008D7E63">
          <w:rPr>
            <w:noProof/>
            <w:webHidden/>
          </w:rPr>
        </w:r>
        <w:r w:rsidR="008D7E63">
          <w:rPr>
            <w:noProof/>
            <w:webHidden/>
          </w:rPr>
          <w:fldChar w:fldCharType="separate"/>
        </w:r>
        <w:r w:rsidR="008D7E63">
          <w:rPr>
            <w:noProof/>
            <w:webHidden/>
          </w:rPr>
          <w:t>87</w:t>
        </w:r>
        <w:r w:rsidR="008D7E63">
          <w:rPr>
            <w:noProof/>
            <w:webHidden/>
          </w:rPr>
          <w:fldChar w:fldCharType="end"/>
        </w:r>
      </w:hyperlink>
    </w:p>
    <w:p w14:paraId="5B6D3266" w14:textId="6A237B41"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1" w:history="1">
        <w:r w:rsidR="008D7E63" w:rsidRPr="00763C6D">
          <w:rPr>
            <w:rStyle w:val="Hipersaitas"/>
            <w:noProof/>
          </w:rPr>
          <w:t>36 lentelė. Projekto organizacinės struktūros aprašymas</w:t>
        </w:r>
        <w:r w:rsidR="008D7E63">
          <w:rPr>
            <w:noProof/>
            <w:webHidden/>
          </w:rPr>
          <w:tab/>
        </w:r>
        <w:r w:rsidR="008D7E63">
          <w:rPr>
            <w:noProof/>
            <w:webHidden/>
          </w:rPr>
          <w:fldChar w:fldCharType="begin"/>
        </w:r>
        <w:r w:rsidR="008D7E63">
          <w:rPr>
            <w:noProof/>
            <w:webHidden/>
          </w:rPr>
          <w:instrText xml:space="preserve"> PAGEREF _Toc110957031 \h </w:instrText>
        </w:r>
        <w:r w:rsidR="008D7E63">
          <w:rPr>
            <w:noProof/>
            <w:webHidden/>
          </w:rPr>
        </w:r>
        <w:r w:rsidR="008D7E63">
          <w:rPr>
            <w:noProof/>
            <w:webHidden/>
          </w:rPr>
          <w:fldChar w:fldCharType="separate"/>
        </w:r>
        <w:r w:rsidR="008D7E63">
          <w:rPr>
            <w:noProof/>
            <w:webHidden/>
          </w:rPr>
          <w:t>90</w:t>
        </w:r>
        <w:r w:rsidR="008D7E63">
          <w:rPr>
            <w:noProof/>
            <w:webHidden/>
          </w:rPr>
          <w:fldChar w:fldCharType="end"/>
        </w:r>
      </w:hyperlink>
    </w:p>
    <w:p w14:paraId="07336806" w14:textId="67B39148"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2" w:history="1">
        <w:r w:rsidR="008D7E63" w:rsidRPr="00763C6D">
          <w:rPr>
            <w:rStyle w:val="Hipersaitas"/>
            <w:noProof/>
          </w:rPr>
          <w:t>37 lentelė. Projekto administravimo ir vykdymo komandos aprašymas</w:t>
        </w:r>
        <w:r w:rsidR="008D7E63">
          <w:rPr>
            <w:noProof/>
            <w:webHidden/>
          </w:rPr>
          <w:tab/>
        </w:r>
        <w:r w:rsidR="008D7E63">
          <w:rPr>
            <w:noProof/>
            <w:webHidden/>
          </w:rPr>
          <w:fldChar w:fldCharType="begin"/>
        </w:r>
        <w:r w:rsidR="008D7E63">
          <w:rPr>
            <w:noProof/>
            <w:webHidden/>
          </w:rPr>
          <w:instrText xml:space="preserve"> PAGEREF _Toc110957032 \h </w:instrText>
        </w:r>
        <w:r w:rsidR="008D7E63">
          <w:rPr>
            <w:noProof/>
            <w:webHidden/>
          </w:rPr>
        </w:r>
        <w:r w:rsidR="008D7E63">
          <w:rPr>
            <w:noProof/>
            <w:webHidden/>
          </w:rPr>
          <w:fldChar w:fldCharType="separate"/>
        </w:r>
        <w:r w:rsidR="008D7E63">
          <w:rPr>
            <w:noProof/>
            <w:webHidden/>
          </w:rPr>
          <w:t>92</w:t>
        </w:r>
        <w:r w:rsidR="008D7E63">
          <w:rPr>
            <w:noProof/>
            <w:webHidden/>
          </w:rPr>
          <w:fldChar w:fldCharType="end"/>
        </w:r>
      </w:hyperlink>
    </w:p>
    <w:p w14:paraId="5A2A500C" w14:textId="70803EE6"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3" w:history="1">
        <w:r w:rsidR="008D7E63" w:rsidRPr="00763C6D">
          <w:rPr>
            <w:rStyle w:val="Hipersaitas"/>
            <w:noProof/>
          </w:rPr>
          <w:t>38 lentelė. Projekto investicijų finansavimo poreikis, eurais</w:t>
        </w:r>
        <w:r w:rsidR="008D7E63">
          <w:rPr>
            <w:noProof/>
            <w:webHidden/>
          </w:rPr>
          <w:tab/>
        </w:r>
        <w:r w:rsidR="008D7E63">
          <w:rPr>
            <w:noProof/>
            <w:webHidden/>
          </w:rPr>
          <w:fldChar w:fldCharType="begin"/>
        </w:r>
        <w:r w:rsidR="008D7E63">
          <w:rPr>
            <w:noProof/>
            <w:webHidden/>
          </w:rPr>
          <w:instrText xml:space="preserve"> PAGEREF _Toc110957033 \h </w:instrText>
        </w:r>
        <w:r w:rsidR="008D7E63">
          <w:rPr>
            <w:noProof/>
            <w:webHidden/>
          </w:rPr>
        </w:r>
        <w:r w:rsidR="008D7E63">
          <w:rPr>
            <w:noProof/>
            <w:webHidden/>
          </w:rPr>
          <w:fldChar w:fldCharType="separate"/>
        </w:r>
        <w:r w:rsidR="008D7E63">
          <w:rPr>
            <w:noProof/>
            <w:webHidden/>
          </w:rPr>
          <w:t>96</w:t>
        </w:r>
        <w:r w:rsidR="008D7E63">
          <w:rPr>
            <w:noProof/>
            <w:webHidden/>
          </w:rPr>
          <w:fldChar w:fldCharType="end"/>
        </w:r>
      </w:hyperlink>
    </w:p>
    <w:p w14:paraId="244DBA19" w14:textId="15662736"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4" w:history="1">
        <w:r w:rsidR="008D7E63" w:rsidRPr="00763C6D">
          <w:rPr>
            <w:rStyle w:val="Hipersaitas"/>
            <w:noProof/>
          </w:rPr>
          <w:t>39 lentelė. Projekto įgyvendinimo investicijų poreikis, eurais</w:t>
        </w:r>
        <w:r w:rsidR="008D7E63">
          <w:rPr>
            <w:noProof/>
            <w:webHidden/>
          </w:rPr>
          <w:tab/>
        </w:r>
        <w:r w:rsidR="008D7E63">
          <w:rPr>
            <w:noProof/>
            <w:webHidden/>
          </w:rPr>
          <w:fldChar w:fldCharType="begin"/>
        </w:r>
        <w:r w:rsidR="008D7E63">
          <w:rPr>
            <w:noProof/>
            <w:webHidden/>
          </w:rPr>
          <w:instrText xml:space="preserve"> PAGEREF _Toc110957034 \h </w:instrText>
        </w:r>
        <w:r w:rsidR="008D7E63">
          <w:rPr>
            <w:noProof/>
            <w:webHidden/>
          </w:rPr>
        </w:r>
        <w:r w:rsidR="008D7E63">
          <w:rPr>
            <w:noProof/>
            <w:webHidden/>
          </w:rPr>
          <w:fldChar w:fldCharType="separate"/>
        </w:r>
        <w:r w:rsidR="008D7E63">
          <w:rPr>
            <w:noProof/>
            <w:webHidden/>
          </w:rPr>
          <w:t>97</w:t>
        </w:r>
        <w:r w:rsidR="008D7E63">
          <w:rPr>
            <w:noProof/>
            <w:webHidden/>
          </w:rPr>
          <w:fldChar w:fldCharType="end"/>
        </w:r>
      </w:hyperlink>
    </w:p>
    <w:p w14:paraId="54E90D79" w14:textId="5F266F9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5" w:history="1">
        <w:r w:rsidR="008D7E63" w:rsidRPr="00763C6D">
          <w:rPr>
            <w:rStyle w:val="Hipersaitas"/>
            <w:noProof/>
          </w:rPr>
          <w:t>40 lentelė. Projekto investicijų naudingas tarnavimo laikotarpis, reinvesticijos ir likutinė vertė</w:t>
        </w:r>
        <w:r w:rsidR="008D7E63">
          <w:rPr>
            <w:noProof/>
            <w:webHidden/>
          </w:rPr>
          <w:tab/>
        </w:r>
        <w:r w:rsidR="008D7E63">
          <w:rPr>
            <w:noProof/>
            <w:webHidden/>
          </w:rPr>
          <w:fldChar w:fldCharType="begin"/>
        </w:r>
        <w:r w:rsidR="008D7E63">
          <w:rPr>
            <w:noProof/>
            <w:webHidden/>
          </w:rPr>
          <w:instrText xml:space="preserve"> PAGEREF _Toc110957035 \h </w:instrText>
        </w:r>
        <w:r w:rsidR="008D7E63">
          <w:rPr>
            <w:noProof/>
            <w:webHidden/>
          </w:rPr>
        </w:r>
        <w:r w:rsidR="008D7E63">
          <w:rPr>
            <w:noProof/>
            <w:webHidden/>
          </w:rPr>
          <w:fldChar w:fldCharType="separate"/>
        </w:r>
        <w:r w:rsidR="008D7E63">
          <w:rPr>
            <w:noProof/>
            <w:webHidden/>
          </w:rPr>
          <w:t>98</w:t>
        </w:r>
        <w:r w:rsidR="008D7E63">
          <w:rPr>
            <w:noProof/>
            <w:webHidden/>
          </w:rPr>
          <w:fldChar w:fldCharType="end"/>
        </w:r>
      </w:hyperlink>
    </w:p>
    <w:p w14:paraId="0BB6C43C" w14:textId="42366382"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6" w:history="1">
        <w:r w:rsidR="008D7E63" w:rsidRPr="00763C6D">
          <w:rPr>
            <w:rStyle w:val="Hipersaitas"/>
            <w:noProof/>
          </w:rPr>
          <w:t>41 lentelė. Projekto finansiniai rodikliai investicijoms</w:t>
        </w:r>
        <w:r w:rsidR="008D7E63">
          <w:rPr>
            <w:noProof/>
            <w:webHidden/>
          </w:rPr>
          <w:tab/>
        </w:r>
        <w:r w:rsidR="008D7E63">
          <w:rPr>
            <w:noProof/>
            <w:webHidden/>
          </w:rPr>
          <w:fldChar w:fldCharType="begin"/>
        </w:r>
        <w:r w:rsidR="008D7E63">
          <w:rPr>
            <w:noProof/>
            <w:webHidden/>
          </w:rPr>
          <w:instrText xml:space="preserve"> PAGEREF _Toc110957036 \h </w:instrText>
        </w:r>
        <w:r w:rsidR="008D7E63">
          <w:rPr>
            <w:noProof/>
            <w:webHidden/>
          </w:rPr>
        </w:r>
        <w:r w:rsidR="008D7E63">
          <w:rPr>
            <w:noProof/>
            <w:webHidden/>
          </w:rPr>
          <w:fldChar w:fldCharType="separate"/>
        </w:r>
        <w:r w:rsidR="008D7E63">
          <w:rPr>
            <w:noProof/>
            <w:webHidden/>
          </w:rPr>
          <w:t>99</w:t>
        </w:r>
        <w:r w:rsidR="008D7E63">
          <w:rPr>
            <w:noProof/>
            <w:webHidden/>
          </w:rPr>
          <w:fldChar w:fldCharType="end"/>
        </w:r>
      </w:hyperlink>
    </w:p>
    <w:p w14:paraId="7D92ED23" w14:textId="3698A60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7" w:history="1">
        <w:r w:rsidR="008D7E63" w:rsidRPr="00763C6D">
          <w:rPr>
            <w:rStyle w:val="Hipersaitas"/>
            <w:noProof/>
          </w:rPr>
          <w:t>42 lentelė. Lėšų poreikis finansiniam gyvybingumui užtikrinti ir išvada dėl finansinio gyvybingumo</w:t>
        </w:r>
        <w:r w:rsidR="008D7E63">
          <w:rPr>
            <w:noProof/>
            <w:webHidden/>
          </w:rPr>
          <w:tab/>
        </w:r>
        <w:r w:rsidR="008D7E63">
          <w:rPr>
            <w:noProof/>
            <w:webHidden/>
          </w:rPr>
          <w:fldChar w:fldCharType="begin"/>
        </w:r>
        <w:r w:rsidR="008D7E63">
          <w:rPr>
            <w:noProof/>
            <w:webHidden/>
          </w:rPr>
          <w:instrText xml:space="preserve"> PAGEREF _Toc110957037 \h </w:instrText>
        </w:r>
        <w:r w:rsidR="008D7E63">
          <w:rPr>
            <w:noProof/>
            <w:webHidden/>
          </w:rPr>
        </w:r>
        <w:r w:rsidR="008D7E63">
          <w:rPr>
            <w:noProof/>
            <w:webHidden/>
          </w:rPr>
          <w:fldChar w:fldCharType="separate"/>
        </w:r>
        <w:r w:rsidR="008D7E63">
          <w:rPr>
            <w:noProof/>
            <w:webHidden/>
          </w:rPr>
          <w:t>100</w:t>
        </w:r>
        <w:r w:rsidR="008D7E63">
          <w:rPr>
            <w:noProof/>
            <w:webHidden/>
          </w:rPr>
          <w:fldChar w:fldCharType="end"/>
        </w:r>
      </w:hyperlink>
    </w:p>
    <w:p w14:paraId="08A05287" w14:textId="7658B09D"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8" w:history="1">
        <w:r w:rsidR="008D7E63" w:rsidRPr="00763C6D">
          <w:rPr>
            <w:rStyle w:val="Hipersaitas"/>
            <w:noProof/>
          </w:rPr>
          <w:t>43 lentelė. Projekto finansiniai rodikliai kapitalui</w:t>
        </w:r>
        <w:r w:rsidR="008D7E63">
          <w:rPr>
            <w:noProof/>
            <w:webHidden/>
          </w:rPr>
          <w:tab/>
        </w:r>
        <w:r w:rsidR="008D7E63">
          <w:rPr>
            <w:noProof/>
            <w:webHidden/>
          </w:rPr>
          <w:fldChar w:fldCharType="begin"/>
        </w:r>
        <w:r w:rsidR="008D7E63">
          <w:rPr>
            <w:noProof/>
            <w:webHidden/>
          </w:rPr>
          <w:instrText xml:space="preserve"> PAGEREF _Toc110957038 \h </w:instrText>
        </w:r>
        <w:r w:rsidR="008D7E63">
          <w:rPr>
            <w:noProof/>
            <w:webHidden/>
          </w:rPr>
        </w:r>
        <w:r w:rsidR="008D7E63">
          <w:rPr>
            <w:noProof/>
            <w:webHidden/>
          </w:rPr>
          <w:fldChar w:fldCharType="separate"/>
        </w:r>
        <w:r w:rsidR="008D7E63">
          <w:rPr>
            <w:noProof/>
            <w:webHidden/>
          </w:rPr>
          <w:t>100</w:t>
        </w:r>
        <w:r w:rsidR="008D7E63">
          <w:rPr>
            <w:noProof/>
            <w:webHidden/>
          </w:rPr>
          <w:fldChar w:fldCharType="end"/>
        </w:r>
      </w:hyperlink>
    </w:p>
    <w:p w14:paraId="098AAD6F" w14:textId="395B001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39" w:history="1">
        <w:r w:rsidR="008D7E63" w:rsidRPr="00763C6D">
          <w:rPr>
            <w:rStyle w:val="Hipersaitas"/>
            <w:noProof/>
          </w:rPr>
          <w:t>44 lentelė. Projekto įgyvendinimo alternatyvų finansinių rodiklių palyginimas</w:t>
        </w:r>
        <w:r w:rsidR="008D7E63">
          <w:rPr>
            <w:noProof/>
            <w:webHidden/>
          </w:rPr>
          <w:tab/>
        </w:r>
        <w:r w:rsidR="008D7E63">
          <w:rPr>
            <w:noProof/>
            <w:webHidden/>
          </w:rPr>
          <w:fldChar w:fldCharType="begin"/>
        </w:r>
        <w:r w:rsidR="008D7E63">
          <w:rPr>
            <w:noProof/>
            <w:webHidden/>
          </w:rPr>
          <w:instrText xml:space="preserve"> PAGEREF _Toc110957039 \h </w:instrText>
        </w:r>
        <w:r w:rsidR="008D7E63">
          <w:rPr>
            <w:noProof/>
            <w:webHidden/>
          </w:rPr>
        </w:r>
        <w:r w:rsidR="008D7E63">
          <w:rPr>
            <w:noProof/>
            <w:webHidden/>
          </w:rPr>
          <w:fldChar w:fldCharType="separate"/>
        </w:r>
        <w:r w:rsidR="008D7E63">
          <w:rPr>
            <w:noProof/>
            <w:webHidden/>
          </w:rPr>
          <w:t>100</w:t>
        </w:r>
        <w:r w:rsidR="008D7E63">
          <w:rPr>
            <w:noProof/>
            <w:webHidden/>
          </w:rPr>
          <w:fldChar w:fldCharType="end"/>
        </w:r>
      </w:hyperlink>
    </w:p>
    <w:p w14:paraId="282C2B21" w14:textId="64E748AD"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0" w:history="1">
        <w:r w:rsidR="008D7E63" w:rsidRPr="00763C6D">
          <w:rPr>
            <w:rStyle w:val="Hipersaitas"/>
            <w:noProof/>
          </w:rPr>
          <w:t>45 lentelė. Darbo laiko įverčiai 2023 – 2038 metais</w:t>
        </w:r>
        <w:r w:rsidR="008D7E63">
          <w:rPr>
            <w:noProof/>
            <w:webHidden/>
          </w:rPr>
          <w:tab/>
        </w:r>
        <w:r w:rsidR="008D7E63">
          <w:rPr>
            <w:noProof/>
            <w:webHidden/>
          </w:rPr>
          <w:fldChar w:fldCharType="begin"/>
        </w:r>
        <w:r w:rsidR="008D7E63">
          <w:rPr>
            <w:noProof/>
            <w:webHidden/>
          </w:rPr>
          <w:instrText xml:space="preserve"> PAGEREF _Toc110957040 \h </w:instrText>
        </w:r>
        <w:r w:rsidR="008D7E63">
          <w:rPr>
            <w:noProof/>
            <w:webHidden/>
          </w:rPr>
        </w:r>
        <w:r w:rsidR="008D7E63">
          <w:rPr>
            <w:noProof/>
            <w:webHidden/>
          </w:rPr>
          <w:fldChar w:fldCharType="separate"/>
        </w:r>
        <w:r w:rsidR="008D7E63">
          <w:rPr>
            <w:noProof/>
            <w:webHidden/>
          </w:rPr>
          <w:t>102</w:t>
        </w:r>
        <w:r w:rsidR="008D7E63">
          <w:rPr>
            <w:noProof/>
            <w:webHidden/>
          </w:rPr>
          <w:fldChar w:fldCharType="end"/>
        </w:r>
      </w:hyperlink>
    </w:p>
    <w:p w14:paraId="417F667B" w14:textId="713943C2"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1" w:history="1">
        <w:r w:rsidR="008D7E63" w:rsidRPr="00763C6D">
          <w:rPr>
            <w:rStyle w:val="Hipersaitas"/>
            <w:noProof/>
          </w:rPr>
          <w:t>46 lentelė. Planuojamas Projekto poveikis</w:t>
        </w:r>
        <w:r w:rsidR="008D7E63">
          <w:rPr>
            <w:noProof/>
            <w:webHidden/>
          </w:rPr>
          <w:tab/>
        </w:r>
        <w:r w:rsidR="008D7E63">
          <w:rPr>
            <w:noProof/>
            <w:webHidden/>
          </w:rPr>
          <w:fldChar w:fldCharType="begin"/>
        </w:r>
        <w:r w:rsidR="008D7E63">
          <w:rPr>
            <w:noProof/>
            <w:webHidden/>
          </w:rPr>
          <w:instrText xml:space="preserve"> PAGEREF _Toc110957041 \h </w:instrText>
        </w:r>
        <w:r w:rsidR="008D7E63">
          <w:rPr>
            <w:noProof/>
            <w:webHidden/>
          </w:rPr>
        </w:r>
        <w:r w:rsidR="008D7E63">
          <w:rPr>
            <w:noProof/>
            <w:webHidden/>
          </w:rPr>
          <w:fldChar w:fldCharType="separate"/>
        </w:r>
        <w:r w:rsidR="008D7E63">
          <w:rPr>
            <w:noProof/>
            <w:webHidden/>
          </w:rPr>
          <w:t>103</w:t>
        </w:r>
        <w:r w:rsidR="008D7E63">
          <w:rPr>
            <w:noProof/>
            <w:webHidden/>
          </w:rPr>
          <w:fldChar w:fldCharType="end"/>
        </w:r>
      </w:hyperlink>
    </w:p>
    <w:p w14:paraId="4F8B6030" w14:textId="7F676B85"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2" w:history="1">
        <w:r w:rsidR="008D7E63" w:rsidRPr="00763C6D">
          <w:rPr>
            <w:rStyle w:val="Hipersaitas"/>
            <w:noProof/>
          </w:rPr>
          <w:t>47 lentelė. Išduotų naujų licencijų kiekis</w:t>
        </w:r>
        <w:r w:rsidR="008D7E63">
          <w:rPr>
            <w:noProof/>
            <w:webHidden/>
          </w:rPr>
          <w:tab/>
        </w:r>
        <w:r w:rsidR="008D7E63">
          <w:rPr>
            <w:noProof/>
            <w:webHidden/>
          </w:rPr>
          <w:fldChar w:fldCharType="begin"/>
        </w:r>
        <w:r w:rsidR="008D7E63">
          <w:rPr>
            <w:noProof/>
            <w:webHidden/>
          </w:rPr>
          <w:instrText xml:space="preserve"> PAGEREF _Toc110957042 \h </w:instrText>
        </w:r>
        <w:r w:rsidR="008D7E63">
          <w:rPr>
            <w:noProof/>
            <w:webHidden/>
          </w:rPr>
        </w:r>
        <w:r w:rsidR="008D7E63">
          <w:rPr>
            <w:noProof/>
            <w:webHidden/>
          </w:rPr>
          <w:fldChar w:fldCharType="separate"/>
        </w:r>
        <w:r w:rsidR="008D7E63">
          <w:rPr>
            <w:noProof/>
            <w:webHidden/>
          </w:rPr>
          <w:t>103</w:t>
        </w:r>
        <w:r w:rsidR="008D7E63">
          <w:rPr>
            <w:noProof/>
            <w:webHidden/>
          </w:rPr>
          <w:fldChar w:fldCharType="end"/>
        </w:r>
      </w:hyperlink>
    </w:p>
    <w:p w14:paraId="30F5F3AB" w14:textId="02956D1C"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3" w:history="1">
        <w:r w:rsidR="008D7E63" w:rsidRPr="00763C6D">
          <w:rPr>
            <w:rStyle w:val="Hipersaitas"/>
            <w:noProof/>
          </w:rPr>
          <w:t>48 lentelė. Projekto įgyvendinimo alternatyvų ekonominių rodiklių palyginimas</w:t>
        </w:r>
        <w:r w:rsidR="008D7E63">
          <w:rPr>
            <w:noProof/>
            <w:webHidden/>
          </w:rPr>
          <w:tab/>
        </w:r>
        <w:r w:rsidR="008D7E63">
          <w:rPr>
            <w:noProof/>
            <w:webHidden/>
          </w:rPr>
          <w:fldChar w:fldCharType="begin"/>
        </w:r>
        <w:r w:rsidR="008D7E63">
          <w:rPr>
            <w:noProof/>
            <w:webHidden/>
          </w:rPr>
          <w:instrText xml:space="preserve"> PAGEREF _Toc110957043 \h </w:instrText>
        </w:r>
        <w:r w:rsidR="008D7E63">
          <w:rPr>
            <w:noProof/>
            <w:webHidden/>
          </w:rPr>
        </w:r>
        <w:r w:rsidR="008D7E63">
          <w:rPr>
            <w:noProof/>
            <w:webHidden/>
          </w:rPr>
          <w:fldChar w:fldCharType="separate"/>
        </w:r>
        <w:r w:rsidR="008D7E63">
          <w:rPr>
            <w:noProof/>
            <w:webHidden/>
          </w:rPr>
          <w:t>108</w:t>
        </w:r>
        <w:r w:rsidR="008D7E63">
          <w:rPr>
            <w:noProof/>
            <w:webHidden/>
          </w:rPr>
          <w:fldChar w:fldCharType="end"/>
        </w:r>
      </w:hyperlink>
    </w:p>
    <w:p w14:paraId="6691C5FA" w14:textId="2DF8B05B"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4" w:history="1">
        <w:r w:rsidR="008D7E63" w:rsidRPr="00763C6D">
          <w:rPr>
            <w:rStyle w:val="Hipersaitas"/>
            <w:noProof/>
          </w:rPr>
          <w:t>49 lentelė. Rizikos poveikio kategorijos</w:t>
        </w:r>
        <w:r w:rsidR="008D7E63">
          <w:rPr>
            <w:noProof/>
            <w:webHidden/>
          </w:rPr>
          <w:tab/>
        </w:r>
        <w:r w:rsidR="008D7E63">
          <w:rPr>
            <w:noProof/>
            <w:webHidden/>
          </w:rPr>
          <w:fldChar w:fldCharType="begin"/>
        </w:r>
        <w:r w:rsidR="008D7E63">
          <w:rPr>
            <w:noProof/>
            <w:webHidden/>
          </w:rPr>
          <w:instrText xml:space="preserve"> PAGEREF _Toc110957044 \h </w:instrText>
        </w:r>
        <w:r w:rsidR="008D7E63">
          <w:rPr>
            <w:noProof/>
            <w:webHidden/>
          </w:rPr>
        </w:r>
        <w:r w:rsidR="008D7E63">
          <w:rPr>
            <w:noProof/>
            <w:webHidden/>
          </w:rPr>
          <w:fldChar w:fldCharType="separate"/>
        </w:r>
        <w:r w:rsidR="008D7E63">
          <w:rPr>
            <w:noProof/>
            <w:webHidden/>
          </w:rPr>
          <w:t>109</w:t>
        </w:r>
        <w:r w:rsidR="008D7E63">
          <w:rPr>
            <w:noProof/>
            <w:webHidden/>
          </w:rPr>
          <w:fldChar w:fldCharType="end"/>
        </w:r>
      </w:hyperlink>
    </w:p>
    <w:p w14:paraId="01650661" w14:textId="6E80B3C3"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5" w:history="1">
        <w:r w:rsidR="008D7E63" w:rsidRPr="00763C6D">
          <w:rPr>
            <w:rStyle w:val="Hipersaitas"/>
            <w:noProof/>
          </w:rPr>
          <w:t>50 lentelė. Rizikos tikimybi</w:t>
        </w:r>
        <w:r w:rsidR="008D7E63" w:rsidRPr="00763C6D">
          <w:rPr>
            <w:rStyle w:val="Hipersaitas"/>
            <w:noProof/>
            <w:lang w:val="en-US"/>
          </w:rPr>
          <w:t>ų</w:t>
        </w:r>
        <w:r w:rsidR="008D7E63" w:rsidRPr="00763C6D">
          <w:rPr>
            <w:rStyle w:val="Hipersaitas"/>
            <w:noProof/>
          </w:rPr>
          <w:t xml:space="preserve"> kategorijos</w:t>
        </w:r>
        <w:r w:rsidR="008D7E63">
          <w:rPr>
            <w:noProof/>
            <w:webHidden/>
          </w:rPr>
          <w:tab/>
        </w:r>
        <w:r w:rsidR="008D7E63">
          <w:rPr>
            <w:noProof/>
            <w:webHidden/>
          </w:rPr>
          <w:fldChar w:fldCharType="begin"/>
        </w:r>
        <w:r w:rsidR="008D7E63">
          <w:rPr>
            <w:noProof/>
            <w:webHidden/>
          </w:rPr>
          <w:instrText xml:space="preserve"> PAGEREF _Toc110957045 \h </w:instrText>
        </w:r>
        <w:r w:rsidR="008D7E63">
          <w:rPr>
            <w:noProof/>
            <w:webHidden/>
          </w:rPr>
        </w:r>
        <w:r w:rsidR="008D7E63">
          <w:rPr>
            <w:noProof/>
            <w:webHidden/>
          </w:rPr>
          <w:fldChar w:fldCharType="separate"/>
        </w:r>
        <w:r w:rsidR="008D7E63">
          <w:rPr>
            <w:noProof/>
            <w:webHidden/>
          </w:rPr>
          <w:t>109</w:t>
        </w:r>
        <w:r w:rsidR="008D7E63">
          <w:rPr>
            <w:noProof/>
            <w:webHidden/>
          </w:rPr>
          <w:fldChar w:fldCharType="end"/>
        </w:r>
      </w:hyperlink>
    </w:p>
    <w:p w14:paraId="1BB262B3" w14:textId="57EB42A1"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6" w:history="1">
        <w:r w:rsidR="008D7E63" w:rsidRPr="00763C6D">
          <w:rPr>
            <w:rStyle w:val="Hipersaitas"/>
            <w:noProof/>
          </w:rPr>
          <w:t>51 lentelė. Projekto išorinės rizikos ir jų valdymo priemonės</w:t>
        </w:r>
        <w:r w:rsidR="008D7E63">
          <w:rPr>
            <w:noProof/>
            <w:webHidden/>
          </w:rPr>
          <w:tab/>
        </w:r>
        <w:r w:rsidR="008D7E63">
          <w:rPr>
            <w:noProof/>
            <w:webHidden/>
          </w:rPr>
          <w:fldChar w:fldCharType="begin"/>
        </w:r>
        <w:r w:rsidR="008D7E63">
          <w:rPr>
            <w:noProof/>
            <w:webHidden/>
          </w:rPr>
          <w:instrText xml:space="preserve"> PAGEREF _Toc110957046 \h </w:instrText>
        </w:r>
        <w:r w:rsidR="008D7E63">
          <w:rPr>
            <w:noProof/>
            <w:webHidden/>
          </w:rPr>
        </w:r>
        <w:r w:rsidR="008D7E63">
          <w:rPr>
            <w:noProof/>
            <w:webHidden/>
          </w:rPr>
          <w:fldChar w:fldCharType="separate"/>
        </w:r>
        <w:r w:rsidR="008D7E63">
          <w:rPr>
            <w:noProof/>
            <w:webHidden/>
          </w:rPr>
          <w:t>111</w:t>
        </w:r>
        <w:r w:rsidR="008D7E63">
          <w:rPr>
            <w:noProof/>
            <w:webHidden/>
          </w:rPr>
          <w:fldChar w:fldCharType="end"/>
        </w:r>
      </w:hyperlink>
    </w:p>
    <w:p w14:paraId="25812DFE" w14:textId="51D3549F"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7" w:history="1">
        <w:r w:rsidR="008D7E63" w:rsidRPr="00763C6D">
          <w:rPr>
            <w:rStyle w:val="Hipersaitas"/>
            <w:noProof/>
          </w:rPr>
          <w:t>52 lentelė. Projekto vidinės rizikos ir jų valdymo priemonės</w:t>
        </w:r>
        <w:r w:rsidR="008D7E63">
          <w:rPr>
            <w:noProof/>
            <w:webHidden/>
          </w:rPr>
          <w:tab/>
        </w:r>
        <w:r w:rsidR="008D7E63">
          <w:rPr>
            <w:noProof/>
            <w:webHidden/>
          </w:rPr>
          <w:fldChar w:fldCharType="begin"/>
        </w:r>
        <w:r w:rsidR="008D7E63">
          <w:rPr>
            <w:noProof/>
            <w:webHidden/>
          </w:rPr>
          <w:instrText xml:space="preserve"> PAGEREF _Toc110957047 \h </w:instrText>
        </w:r>
        <w:r w:rsidR="008D7E63">
          <w:rPr>
            <w:noProof/>
            <w:webHidden/>
          </w:rPr>
        </w:r>
        <w:r w:rsidR="008D7E63">
          <w:rPr>
            <w:noProof/>
            <w:webHidden/>
          </w:rPr>
          <w:fldChar w:fldCharType="separate"/>
        </w:r>
        <w:r w:rsidR="008D7E63">
          <w:rPr>
            <w:noProof/>
            <w:webHidden/>
          </w:rPr>
          <w:t>113</w:t>
        </w:r>
        <w:r w:rsidR="008D7E63">
          <w:rPr>
            <w:noProof/>
            <w:webHidden/>
          </w:rPr>
          <w:fldChar w:fldCharType="end"/>
        </w:r>
      </w:hyperlink>
    </w:p>
    <w:p w14:paraId="67CE3AC1" w14:textId="02755241"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8" w:history="1">
        <w:r w:rsidR="008D7E63" w:rsidRPr="00763C6D">
          <w:rPr>
            <w:rStyle w:val="Hipersaitas"/>
            <w:noProof/>
          </w:rPr>
          <w:t>53 lentelė. Tiesioginių kintamųjų ir jų lūžio taškų sąrašas</w:t>
        </w:r>
        <w:r w:rsidR="008D7E63">
          <w:rPr>
            <w:noProof/>
            <w:webHidden/>
          </w:rPr>
          <w:tab/>
        </w:r>
        <w:r w:rsidR="008D7E63">
          <w:rPr>
            <w:noProof/>
            <w:webHidden/>
          </w:rPr>
          <w:fldChar w:fldCharType="begin"/>
        </w:r>
        <w:r w:rsidR="008D7E63">
          <w:rPr>
            <w:noProof/>
            <w:webHidden/>
          </w:rPr>
          <w:instrText xml:space="preserve"> PAGEREF _Toc110957048 \h </w:instrText>
        </w:r>
        <w:r w:rsidR="008D7E63">
          <w:rPr>
            <w:noProof/>
            <w:webHidden/>
          </w:rPr>
        </w:r>
        <w:r w:rsidR="008D7E63">
          <w:rPr>
            <w:noProof/>
            <w:webHidden/>
          </w:rPr>
          <w:fldChar w:fldCharType="separate"/>
        </w:r>
        <w:r w:rsidR="008D7E63">
          <w:rPr>
            <w:noProof/>
            <w:webHidden/>
          </w:rPr>
          <w:t>121</w:t>
        </w:r>
        <w:r w:rsidR="008D7E63">
          <w:rPr>
            <w:noProof/>
            <w:webHidden/>
          </w:rPr>
          <w:fldChar w:fldCharType="end"/>
        </w:r>
      </w:hyperlink>
    </w:p>
    <w:p w14:paraId="6DB0FFA0" w14:textId="024C08E9"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49" w:history="1">
        <w:r w:rsidR="008D7E63" w:rsidRPr="00763C6D">
          <w:rPr>
            <w:rStyle w:val="Hipersaitas"/>
            <w:noProof/>
          </w:rPr>
          <w:t>54 lentelė. Scenarijų analizės rezultatai</w:t>
        </w:r>
        <w:r w:rsidR="008D7E63">
          <w:rPr>
            <w:noProof/>
            <w:webHidden/>
          </w:rPr>
          <w:tab/>
        </w:r>
        <w:r w:rsidR="008D7E63">
          <w:rPr>
            <w:noProof/>
            <w:webHidden/>
          </w:rPr>
          <w:fldChar w:fldCharType="begin"/>
        </w:r>
        <w:r w:rsidR="008D7E63">
          <w:rPr>
            <w:noProof/>
            <w:webHidden/>
          </w:rPr>
          <w:instrText xml:space="preserve"> PAGEREF _Toc110957049 \h </w:instrText>
        </w:r>
        <w:r w:rsidR="008D7E63">
          <w:rPr>
            <w:noProof/>
            <w:webHidden/>
          </w:rPr>
        </w:r>
        <w:r w:rsidR="008D7E63">
          <w:rPr>
            <w:noProof/>
            <w:webHidden/>
          </w:rPr>
          <w:fldChar w:fldCharType="separate"/>
        </w:r>
        <w:r w:rsidR="008D7E63">
          <w:rPr>
            <w:noProof/>
            <w:webHidden/>
          </w:rPr>
          <w:t>122</w:t>
        </w:r>
        <w:r w:rsidR="008D7E63">
          <w:rPr>
            <w:noProof/>
            <w:webHidden/>
          </w:rPr>
          <w:fldChar w:fldCharType="end"/>
        </w:r>
      </w:hyperlink>
    </w:p>
    <w:p w14:paraId="3A4B88DF" w14:textId="2EE11A1A"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0" w:history="1">
        <w:r w:rsidR="008D7E63" w:rsidRPr="00763C6D">
          <w:rPr>
            <w:rStyle w:val="Hipersaitas"/>
            <w:noProof/>
          </w:rPr>
          <w:t>55 lentelė. Rizikos priimtinumo analizės prielaidos</w:t>
        </w:r>
        <w:r w:rsidR="008D7E63">
          <w:rPr>
            <w:noProof/>
            <w:webHidden/>
          </w:rPr>
          <w:tab/>
        </w:r>
        <w:r w:rsidR="008D7E63">
          <w:rPr>
            <w:noProof/>
            <w:webHidden/>
          </w:rPr>
          <w:fldChar w:fldCharType="begin"/>
        </w:r>
        <w:r w:rsidR="008D7E63">
          <w:rPr>
            <w:noProof/>
            <w:webHidden/>
          </w:rPr>
          <w:instrText xml:space="preserve"> PAGEREF _Toc110957050 \h </w:instrText>
        </w:r>
        <w:r w:rsidR="008D7E63">
          <w:rPr>
            <w:noProof/>
            <w:webHidden/>
          </w:rPr>
        </w:r>
        <w:r w:rsidR="008D7E63">
          <w:rPr>
            <w:noProof/>
            <w:webHidden/>
          </w:rPr>
          <w:fldChar w:fldCharType="separate"/>
        </w:r>
        <w:r w:rsidR="008D7E63">
          <w:rPr>
            <w:noProof/>
            <w:webHidden/>
          </w:rPr>
          <w:t>123</w:t>
        </w:r>
        <w:r w:rsidR="008D7E63">
          <w:rPr>
            <w:noProof/>
            <w:webHidden/>
          </w:rPr>
          <w:fldChar w:fldCharType="end"/>
        </w:r>
      </w:hyperlink>
    </w:p>
    <w:p w14:paraId="7ECEB4A4" w14:textId="12AA19AD"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1" w:history="1">
        <w:r w:rsidR="008D7E63" w:rsidRPr="00763C6D">
          <w:rPr>
            <w:rStyle w:val="Hipersaitas"/>
            <w:noProof/>
          </w:rPr>
          <w:t>56 lentelė. Rizikos priimtinumo analizės išvados</w:t>
        </w:r>
        <w:r w:rsidR="008D7E63">
          <w:rPr>
            <w:noProof/>
            <w:webHidden/>
          </w:rPr>
          <w:tab/>
        </w:r>
        <w:r w:rsidR="008D7E63">
          <w:rPr>
            <w:noProof/>
            <w:webHidden/>
          </w:rPr>
          <w:fldChar w:fldCharType="begin"/>
        </w:r>
        <w:r w:rsidR="008D7E63">
          <w:rPr>
            <w:noProof/>
            <w:webHidden/>
          </w:rPr>
          <w:instrText xml:space="preserve"> PAGEREF _Toc110957051 \h </w:instrText>
        </w:r>
        <w:r w:rsidR="008D7E63">
          <w:rPr>
            <w:noProof/>
            <w:webHidden/>
          </w:rPr>
        </w:r>
        <w:r w:rsidR="008D7E63">
          <w:rPr>
            <w:noProof/>
            <w:webHidden/>
          </w:rPr>
          <w:fldChar w:fldCharType="separate"/>
        </w:r>
        <w:r w:rsidR="008D7E63">
          <w:rPr>
            <w:noProof/>
            <w:webHidden/>
          </w:rPr>
          <w:t>123</w:t>
        </w:r>
        <w:r w:rsidR="008D7E63">
          <w:rPr>
            <w:noProof/>
            <w:webHidden/>
          </w:rPr>
          <w:fldChar w:fldCharType="end"/>
        </w:r>
      </w:hyperlink>
    </w:p>
    <w:p w14:paraId="5AF4EB6A" w14:textId="06D2FD07" w:rsidR="008D7E63" w:rsidRDefault="002B0306">
      <w:pPr>
        <w:pStyle w:val="Iliustracijsraas"/>
        <w:tabs>
          <w:tab w:val="right" w:leader="dot" w:pos="9016"/>
        </w:tabs>
        <w:rPr>
          <w:rFonts w:asciiTheme="minorHAnsi" w:hAnsiTheme="minorHAnsi" w:cstheme="minorBidi"/>
          <w:noProof/>
          <w:color w:val="auto"/>
          <w:sz w:val="22"/>
          <w:szCs w:val="22"/>
          <w:lang w:eastAsia="lt-LT"/>
        </w:rPr>
      </w:pPr>
      <w:hyperlink w:anchor="_Toc110957052" w:history="1">
        <w:r w:rsidR="008D7E63" w:rsidRPr="00763C6D">
          <w:rPr>
            <w:rStyle w:val="Hipersaitas"/>
            <w:noProof/>
          </w:rPr>
          <w:t>57 lentelė. Projekto duomenų suvestinė</w:t>
        </w:r>
        <w:r w:rsidR="008D7E63">
          <w:rPr>
            <w:noProof/>
            <w:webHidden/>
          </w:rPr>
          <w:tab/>
        </w:r>
        <w:r w:rsidR="008D7E63">
          <w:rPr>
            <w:noProof/>
            <w:webHidden/>
          </w:rPr>
          <w:fldChar w:fldCharType="begin"/>
        </w:r>
        <w:r w:rsidR="008D7E63">
          <w:rPr>
            <w:noProof/>
            <w:webHidden/>
          </w:rPr>
          <w:instrText xml:space="preserve"> PAGEREF _Toc110957052 \h </w:instrText>
        </w:r>
        <w:r w:rsidR="008D7E63">
          <w:rPr>
            <w:noProof/>
            <w:webHidden/>
          </w:rPr>
        </w:r>
        <w:r w:rsidR="008D7E63">
          <w:rPr>
            <w:noProof/>
            <w:webHidden/>
          </w:rPr>
          <w:fldChar w:fldCharType="separate"/>
        </w:r>
        <w:r w:rsidR="008D7E63">
          <w:rPr>
            <w:noProof/>
            <w:webHidden/>
          </w:rPr>
          <w:t>124</w:t>
        </w:r>
        <w:r w:rsidR="008D7E63">
          <w:rPr>
            <w:noProof/>
            <w:webHidden/>
          </w:rPr>
          <w:fldChar w:fldCharType="end"/>
        </w:r>
      </w:hyperlink>
    </w:p>
    <w:p w14:paraId="549CE082" w14:textId="00F83AD2" w:rsidR="00261AEB" w:rsidRPr="00261AEB" w:rsidRDefault="00261AEB" w:rsidP="00261AEB">
      <w:r>
        <w:fldChar w:fldCharType="end"/>
      </w:r>
    </w:p>
    <w:p w14:paraId="42758D5E" w14:textId="01347929" w:rsidR="00A17EFA" w:rsidRDefault="000B5724" w:rsidP="000B5724">
      <w:pPr>
        <w:pStyle w:val="Antrat1"/>
      </w:pPr>
      <w:bookmarkStart w:id="17" w:name="_Toc110957090"/>
      <w:r>
        <w:lastRenderedPageBreak/>
        <w:t>San</w:t>
      </w:r>
      <w:r w:rsidR="0056797A">
        <w:t>trauka</w:t>
      </w:r>
      <w:bookmarkEnd w:id="17"/>
    </w:p>
    <w:p w14:paraId="043F8FE2" w14:textId="464BE5AA" w:rsidR="00980776" w:rsidRDefault="652B35B2" w:rsidP="000252C3">
      <w:r>
        <w:t>Lietuvos Respublikos ekonomikos ir inovacijų ministerija (toliau – EIMIN/Projekto pareiškėjas) įgyvendina projektą „Licencijavimo proceso modernizavimas ir standartizavimas“ (toliau – Projektas)</w:t>
      </w:r>
      <w:r w:rsidR="11DF5F43">
        <w:t>.</w:t>
      </w:r>
      <w:r w:rsidR="5DB320BF">
        <w:t xml:space="preserve"> </w:t>
      </w:r>
      <w:r w:rsidR="1D4BD5B3">
        <w:t>Licencijavimo procesų metu yra išduodamos licencijos ūkinei veiklai vykdyti ar tam tikriems veiksmams atlikti</w:t>
      </w:r>
      <w:r w:rsidR="007823A5">
        <w:t>.</w:t>
      </w:r>
      <w:r w:rsidR="1D4BD5B3">
        <w:t xml:space="preserve"> Šio projekto apimtyje licencija laikomas dokumentas (leidimas, liudijimas, teikimas, atestatas, sprendimas, sertifikatas, pažymėjimas ar panašiai), reikalingas tam tikrai ūkinei veiklai pradėti ar vykdyti, įrašymas ar įsirašymas į sąrašą, registrą, valstybės informacinę sistemą</w:t>
      </w:r>
      <w:r w:rsidR="00CD2035">
        <w:t xml:space="preserve"> (toliau – IS)</w:t>
      </w:r>
      <w:r w:rsidR="1D4BD5B3">
        <w:t>, kuriais įgyjama teisė pradėti ar vykdyti tam tikrą ūkinę veiklą, privalomas informacijos pateikimas prieš pradedant vykdyti ūkinę veiklą (kitaip – deklaracija / pranešimas), taip pat kitoks leidimo vykdyti ūkinę veiklą suteikimas.</w:t>
      </w:r>
    </w:p>
    <w:p w14:paraId="7B25A3C8" w14:textId="342ED8CA" w:rsidR="009626FF" w:rsidRDefault="46CCF9A6" w:rsidP="000252C3">
      <w:r>
        <w:t xml:space="preserve">Projekto metu siekiama modernizuoti ir standartizuoti </w:t>
      </w:r>
      <w:r w:rsidR="6CC812B5">
        <w:t>licencijavimo procesus, kurie apima šiuos pagrindinius etapus:</w:t>
      </w:r>
    </w:p>
    <w:p w14:paraId="07ABE4F3" w14:textId="7494253E" w:rsidR="004554D4" w:rsidRPr="004554D4"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Informacijos suradimas</w:t>
      </w:r>
      <w:r w:rsidR="00ED093C">
        <w:rPr>
          <w:rFonts w:eastAsia="Calibri" w:cs="Times New Roman"/>
          <w:color w:val="4F5660"/>
          <w:szCs w:val="22"/>
          <w:lang w:eastAsia="en-US"/>
        </w:rPr>
        <w:t>;</w:t>
      </w:r>
    </w:p>
    <w:p w14:paraId="687B0349" w14:textId="7265C47D" w:rsidR="004554D4" w:rsidRPr="004554D4" w:rsidRDefault="6CC812B5" w:rsidP="51F91305">
      <w:pPr>
        <w:pStyle w:val="Sraopastraipa"/>
        <w:numPr>
          <w:ilvl w:val="0"/>
          <w:numId w:val="44"/>
        </w:numPr>
        <w:rPr>
          <w:rFonts w:eastAsia="Calibri" w:cs="Times New Roman"/>
          <w:color w:val="4F5660"/>
          <w:lang w:eastAsia="en-US"/>
        </w:rPr>
      </w:pPr>
      <w:r w:rsidRPr="51F91305">
        <w:rPr>
          <w:rFonts w:eastAsia="Calibri" w:cs="Times New Roman"/>
          <w:color w:val="4F5660"/>
          <w:lang w:eastAsia="en-US"/>
        </w:rPr>
        <w:t>Paraiškos pateikimas</w:t>
      </w:r>
      <w:r w:rsidR="6D902BB9" w:rsidRPr="51F91305">
        <w:rPr>
          <w:rFonts w:eastAsia="Calibri" w:cs="Times New Roman"/>
          <w:color w:val="4F5660"/>
          <w:lang w:eastAsia="en-US"/>
        </w:rPr>
        <w:t>;</w:t>
      </w:r>
    </w:p>
    <w:p w14:paraId="5239EC86" w14:textId="452FF11C" w:rsidR="004554D4" w:rsidRPr="004554D4"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Paraiškos tikslinimas</w:t>
      </w:r>
      <w:r w:rsidR="00ED093C">
        <w:rPr>
          <w:rFonts w:eastAsia="Calibri" w:cs="Times New Roman"/>
          <w:color w:val="4F5660"/>
          <w:szCs w:val="22"/>
          <w:lang w:eastAsia="en-US"/>
        </w:rPr>
        <w:t>;</w:t>
      </w:r>
    </w:p>
    <w:p w14:paraId="1333A4D4" w14:textId="5B41A932" w:rsidR="004554D4" w:rsidRPr="004554D4"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Apmokėjimas</w:t>
      </w:r>
      <w:r w:rsidR="00ED093C">
        <w:rPr>
          <w:rFonts w:eastAsia="Calibri" w:cs="Times New Roman"/>
          <w:color w:val="4F5660"/>
          <w:szCs w:val="22"/>
          <w:lang w:eastAsia="en-US"/>
        </w:rPr>
        <w:t>;</w:t>
      </w:r>
    </w:p>
    <w:p w14:paraId="3F470BD1" w14:textId="0104BDD5" w:rsidR="004554D4" w:rsidRPr="004554D4"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Paraiškos nagrinėjimas</w:t>
      </w:r>
      <w:r w:rsidR="00ED093C">
        <w:rPr>
          <w:rFonts w:eastAsia="Calibri" w:cs="Times New Roman"/>
          <w:color w:val="4F5660"/>
          <w:szCs w:val="22"/>
          <w:lang w:eastAsia="en-US"/>
        </w:rPr>
        <w:t>;</w:t>
      </w:r>
    </w:p>
    <w:p w14:paraId="239D309C" w14:textId="2DF33F9D" w:rsidR="004554D4" w:rsidRPr="004554D4"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Sprendimo priėmimas</w:t>
      </w:r>
      <w:r w:rsidR="00ED093C">
        <w:rPr>
          <w:rFonts w:eastAsia="Calibri" w:cs="Times New Roman"/>
          <w:color w:val="4F5660"/>
          <w:szCs w:val="22"/>
          <w:lang w:eastAsia="en-US"/>
        </w:rPr>
        <w:t>;</w:t>
      </w:r>
    </w:p>
    <w:p w14:paraId="605EA8C9" w14:textId="67DC3C75" w:rsidR="004554D4" w:rsidRPr="004554D4"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Licencijos išdavimas</w:t>
      </w:r>
      <w:r w:rsidR="00ED093C">
        <w:rPr>
          <w:rFonts w:eastAsia="Calibri" w:cs="Times New Roman"/>
          <w:color w:val="4F5660"/>
          <w:szCs w:val="22"/>
          <w:lang w:eastAsia="en-US"/>
        </w:rPr>
        <w:t>;</w:t>
      </w:r>
    </w:p>
    <w:p w14:paraId="14D2DA44" w14:textId="0708325B" w:rsidR="00017A53" w:rsidRPr="00C66FAE" w:rsidRDefault="004554D4" w:rsidP="003113CC">
      <w:pPr>
        <w:pStyle w:val="Sraopastraipa"/>
        <w:numPr>
          <w:ilvl w:val="0"/>
          <w:numId w:val="44"/>
        </w:numPr>
        <w:rPr>
          <w:rFonts w:eastAsia="Calibri" w:cs="Times New Roman"/>
          <w:color w:val="4F5660"/>
          <w:szCs w:val="22"/>
          <w:lang w:eastAsia="en-US"/>
        </w:rPr>
      </w:pPr>
      <w:r w:rsidRPr="004554D4">
        <w:rPr>
          <w:rFonts w:eastAsia="Calibri" w:cs="Times New Roman"/>
          <w:color w:val="4F5660"/>
          <w:szCs w:val="22"/>
          <w:lang w:eastAsia="en-US"/>
        </w:rPr>
        <w:t>Licencijos viešinimas</w:t>
      </w:r>
      <w:r w:rsidR="00ED093C">
        <w:rPr>
          <w:rFonts w:eastAsia="Calibri" w:cs="Times New Roman"/>
          <w:color w:val="4F5660"/>
          <w:szCs w:val="22"/>
          <w:lang w:eastAsia="en-US"/>
        </w:rPr>
        <w:t>.</w:t>
      </w:r>
    </w:p>
    <w:p w14:paraId="38FAF6AB" w14:textId="77777777" w:rsidR="00C66FAE" w:rsidRPr="00EA3496" w:rsidRDefault="00C66FAE" w:rsidP="00C66FAE">
      <w:pPr>
        <w:rPr>
          <w:rFonts w:eastAsia="Calibri" w:cs="Times New Roman"/>
          <w:color w:val="4F5660"/>
          <w:szCs w:val="22"/>
          <w:lang w:eastAsia="en-US"/>
        </w:rPr>
      </w:pPr>
      <w:r w:rsidRPr="00EA3496">
        <w:rPr>
          <w:rFonts w:eastAsia="Calibri" w:cs="Times New Roman"/>
          <w:b/>
          <w:color w:val="4F5660"/>
          <w:szCs w:val="22"/>
          <w:lang w:eastAsia="en-US"/>
        </w:rPr>
        <w:t>Projekto tikslas</w:t>
      </w:r>
      <w:r w:rsidRPr="00EA3496">
        <w:rPr>
          <w:rFonts w:eastAsia="Calibri" w:cs="Times New Roman"/>
          <w:color w:val="4F5660"/>
          <w:szCs w:val="22"/>
          <w:lang w:eastAsia="en-US"/>
        </w:rPr>
        <w:t xml:space="preserve"> – gerinti informacijos apie ūkinei veiklai reikalingas licencijas pasiekiamumą ir efektyvinti licencijų užsakymo ir išdavimo procesus</w:t>
      </w:r>
      <w:r>
        <w:rPr>
          <w:rFonts w:eastAsia="Calibri" w:cs="Times New Roman"/>
          <w:color w:val="4F5660"/>
          <w:szCs w:val="22"/>
          <w:lang w:eastAsia="en-US"/>
        </w:rPr>
        <w:t>.</w:t>
      </w:r>
    </w:p>
    <w:p w14:paraId="232C9453" w14:textId="77777777" w:rsidR="000015AB" w:rsidRDefault="000015AB" w:rsidP="000015AB">
      <w:r w:rsidRPr="00EA3496">
        <w:rPr>
          <w:rFonts w:eastAsia="Calibri" w:cs="Times New Roman"/>
          <w:color w:val="4F5660"/>
          <w:szCs w:val="22"/>
          <w:lang w:eastAsia="en-US"/>
        </w:rPr>
        <w:t xml:space="preserve">Nustatytam tikslui pasiekti keliami šie </w:t>
      </w:r>
      <w:r w:rsidRPr="00EA3496">
        <w:rPr>
          <w:rFonts w:eastAsia="Calibri" w:cs="Times New Roman"/>
          <w:b/>
          <w:color w:val="4F5660"/>
          <w:szCs w:val="22"/>
          <w:lang w:eastAsia="en-US"/>
        </w:rPr>
        <w:t>uždaviniai</w:t>
      </w:r>
      <w:r>
        <w:t xml:space="preserve">: </w:t>
      </w:r>
    </w:p>
    <w:p w14:paraId="0042FB7D" w14:textId="77777777" w:rsidR="000015AB" w:rsidRDefault="000015AB" w:rsidP="003113CC">
      <w:pPr>
        <w:pStyle w:val="Sraopastraipa"/>
        <w:numPr>
          <w:ilvl w:val="0"/>
          <w:numId w:val="44"/>
        </w:numPr>
      </w:pPr>
      <w:r w:rsidRPr="00EA3496">
        <w:rPr>
          <w:rFonts w:eastAsia="Calibri" w:cs="Times New Roman"/>
          <w:color w:val="4F5660"/>
          <w:szCs w:val="22"/>
          <w:lang w:eastAsia="en-US"/>
        </w:rPr>
        <w:t>Sukurti sąlygas visą reikiamą informaciją dėl licencijų, reikalingų ūkinei veiklai pradėti ar vykdyti, gauti vienoje vietoje</w:t>
      </w:r>
      <w:r>
        <w:t>;</w:t>
      </w:r>
    </w:p>
    <w:p w14:paraId="24B69AE4" w14:textId="77777777" w:rsidR="000015AB" w:rsidRDefault="000015AB" w:rsidP="003113CC">
      <w:pPr>
        <w:pStyle w:val="Sraopastraipa"/>
        <w:numPr>
          <w:ilvl w:val="0"/>
          <w:numId w:val="44"/>
        </w:numPr>
        <w:rPr>
          <w:rFonts w:eastAsia="Calibri" w:cs="Times New Roman"/>
          <w:color w:val="4F5660"/>
          <w:szCs w:val="22"/>
          <w:lang w:eastAsia="en-US"/>
        </w:rPr>
      </w:pPr>
      <w:r w:rsidRPr="00EA3496">
        <w:rPr>
          <w:rFonts w:eastAsia="Calibri" w:cs="Times New Roman"/>
          <w:color w:val="4F5660"/>
          <w:szCs w:val="22"/>
          <w:lang w:eastAsia="en-US"/>
        </w:rPr>
        <w:t>Palengvinti komunikaciją tarp ūkio subjektų ir licencijas išduodančių viešojo administravimo subjektų su licencijavimu susijusiais klausimais</w:t>
      </w:r>
      <w:r>
        <w:rPr>
          <w:rFonts w:eastAsia="Calibri" w:cs="Times New Roman"/>
          <w:color w:val="4F5660"/>
          <w:szCs w:val="22"/>
          <w:lang w:eastAsia="en-US"/>
        </w:rPr>
        <w:t>;</w:t>
      </w:r>
    </w:p>
    <w:p w14:paraId="1282F0BE" w14:textId="747276A3" w:rsidR="009F233B" w:rsidRPr="00EA3496" w:rsidRDefault="009F233B" w:rsidP="003113CC">
      <w:pPr>
        <w:pStyle w:val="Sraopastraipa"/>
        <w:numPr>
          <w:ilvl w:val="0"/>
          <w:numId w:val="44"/>
        </w:numPr>
        <w:rPr>
          <w:rFonts w:eastAsia="Calibri" w:cs="Times New Roman"/>
          <w:color w:val="4F5660"/>
          <w:szCs w:val="22"/>
          <w:lang w:eastAsia="en-US"/>
        </w:rPr>
      </w:pPr>
      <w:r w:rsidRPr="009F233B">
        <w:rPr>
          <w:rFonts w:eastAsia="Calibri" w:cs="Times New Roman"/>
          <w:color w:val="4F5660"/>
          <w:szCs w:val="22"/>
          <w:lang w:eastAsia="en-US"/>
        </w:rPr>
        <w:t>Vidutinio ir žemo brandos lygio licencijavimo procesus pakelti į aukštesnį brandos lygį</w:t>
      </w:r>
      <w:r>
        <w:rPr>
          <w:rFonts w:eastAsia="Calibri" w:cs="Times New Roman"/>
          <w:color w:val="4F5660"/>
          <w:szCs w:val="22"/>
          <w:lang w:eastAsia="en-US"/>
        </w:rPr>
        <w:t>.</w:t>
      </w:r>
    </w:p>
    <w:p w14:paraId="06BB0659" w14:textId="72C3F035" w:rsidR="00017A53" w:rsidRPr="00FC76A4" w:rsidRDefault="00017A53" w:rsidP="00FC76A4">
      <w:pPr>
        <w:rPr>
          <w:rFonts w:eastAsia="Calibri" w:cs="Times New Roman"/>
          <w:color w:val="4F5660"/>
          <w:lang w:eastAsia="en-US"/>
        </w:rPr>
      </w:pPr>
    </w:p>
    <w:p w14:paraId="664CF629" w14:textId="77777777" w:rsidR="00801316" w:rsidRDefault="00801316" w:rsidP="00801316">
      <w:r>
        <w:t xml:space="preserve">Projekto </w:t>
      </w:r>
      <w:r w:rsidRPr="00ED093C">
        <w:rPr>
          <w:b/>
          <w:bCs/>
        </w:rPr>
        <w:t>tikslinės grupės</w:t>
      </w:r>
      <w:r>
        <w:t xml:space="preserve"> yra šios:</w:t>
      </w:r>
    </w:p>
    <w:p w14:paraId="09D3CAB5" w14:textId="52435981" w:rsidR="00ED093C" w:rsidRPr="00ED093C" w:rsidRDefault="00ED093C" w:rsidP="003113CC">
      <w:pPr>
        <w:pStyle w:val="Sraopastraipa"/>
        <w:numPr>
          <w:ilvl w:val="0"/>
          <w:numId w:val="44"/>
        </w:numPr>
        <w:rPr>
          <w:rFonts w:eastAsia="Calibri" w:cs="Times New Roman"/>
          <w:color w:val="4F5660"/>
          <w:szCs w:val="22"/>
          <w:lang w:eastAsia="en-US"/>
        </w:rPr>
      </w:pPr>
      <w:r w:rsidRPr="00ED093C">
        <w:rPr>
          <w:rFonts w:eastAsia="Calibri" w:cs="Times New Roman"/>
          <w:color w:val="4F5660"/>
          <w:szCs w:val="22"/>
          <w:lang w:eastAsia="en-US"/>
        </w:rPr>
        <w:t>Ūkio subjektai</w:t>
      </w:r>
      <w:r w:rsidR="00AA379B">
        <w:rPr>
          <w:rFonts w:eastAsia="Calibri" w:cs="Times New Roman"/>
          <w:color w:val="4F5660"/>
          <w:szCs w:val="22"/>
          <w:lang w:eastAsia="en-US"/>
        </w:rPr>
        <w:t>;</w:t>
      </w:r>
    </w:p>
    <w:p w14:paraId="1D1440B2" w14:textId="7CCD9DB3" w:rsidR="00ED093C" w:rsidRPr="00ED093C" w:rsidRDefault="00ED093C" w:rsidP="003113CC">
      <w:pPr>
        <w:pStyle w:val="Sraopastraipa"/>
        <w:numPr>
          <w:ilvl w:val="0"/>
          <w:numId w:val="44"/>
        </w:numPr>
        <w:rPr>
          <w:rFonts w:eastAsia="Calibri" w:cs="Times New Roman"/>
          <w:color w:val="4F5660"/>
          <w:szCs w:val="22"/>
          <w:lang w:eastAsia="en-US"/>
        </w:rPr>
      </w:pPr>
      <w:r w:rsidRPr="00ED093C">
        <w:rPr>
          <w:rFonts w:eastAsia="Calibri" w:cs="Times New Roman"/>
          <w:color w:val="4F5660"/>
          <w:szCs w:val="22"/>
          <w:lang w:eastAsia="en-US"/>
        </w:rPr>
        <w:t>Fiziniai asmenys</w:t>
      </w:r>
      <w:r w:rsidR="00AA379B">
        <w:rPr>
          <w:rFonts w:eastAsia="Calibri" w:cs="Times New Roman"/>
          <w:color w:val="4F5660"/>
          <w:szCs w:val="22"/>
          <w:lang w:eastAsia="en-US"/>
        </w:rPr>
        <w:t>;</w:t>
      </w:r>
    </w:p>
    <w:p w14:paraId="2D02B652" w14:textId="7727D52F" w:rsidR="00ED093C" w:rsidRPr="00ED093C" w:rsidRDefault="00ED093C" w:rsidP="003113CC">
      <w:pPr>
        <w:pStyle w:val="Sraopastraipa"/>
        <w:numPr>
          <w:ilvl w:val="0"/>
          <w:numId w:val="44"/>
        </w:numPr>
        <w:rPr>
          <w:rFonts w:eastAsia="Calibri" w:cs="Times New Roman"/>
          <w:color w:val="4F5660"/>
          <w:szCs w:val="22"/>
          <w:lang w:eastAsia="en-US"/>
        </w:rPr>
      </w:pPr>
      <w:r w:rsidRPr="00ED093C">
        <w:rPr>
          <w:rFonts w:eastAsia="Calibri" w:cs="Times New Roman"/>
          <w:color w:val="4F5660"/>
          <w:szCs w:val="22"/>
          <w:lang w:eastAsia="en-US"/>
        </w:rPr>
        <w:t>Licencijas išduodantys specialistai</w:t>
      </w:r>
      <w:r w:rsidR="00AA379B">
        <w:rPr>
          <w:rFonts w:eastAsia="Calibri" w:cs="Times New Roman"/>
          <w:color w:val="4F5660"/>
          <w:szCs w:val="22"/>
          <w:lang w:eastAsia="en-US"/>
        </w:rPr>
        <w:t>;</w:t>
      </w:r>
    </w:p>
    <w:p w14:paraId="5C193078" w14:textId="4E2A6156" w:rsidR="00ED093C" w:rsidRPr="00ED093C" w:rsidRDefault="00ED093C" w:rsidP="003113CC">
      <w:pPr>
        <w:pStyle w:val="Sraopastraipa"/>
        <w:numPr>
          <w:ilvl w:val="0"/>
          <w:numId w:val="44"/>
        </w:numPr>
        <w:rPr>
          <w:rFonts w:eastAsia="Calibri" w:cs="Times New Roman"/>
          <w:color w:val="4F5660"/>
          <w:szCs w:val="22"/>
          <w:lang w:eastAsia="en-US"/>
        </w:rPr>
      </w:pPr>
      <w:r w:rsidRPr="00ED093C">
        <w:rPr>
          <w:rFonts w:eastAsia="Calibri" w:cs="Times New Roman"/>
          <w:color w:val="4F5660"/>
          <w:szCs w:val="22"/>
          <w:lang w:eastAsia="en-US"/>
        </w:rPr>
        <w:t>Licencijas išduodančių institucijų vadovai</w:t>
      </w:r>
      <w:r w:rsidR="00AA379B">
        <w:rPr>
          <w:rFonts w:eastAsia="Calibri" w:cs="Times New Roman"/>
          <w:color w:val="4F5660"/>
          <w:szCs w:val="22"/>
          <w:lang w:eastAsia="en-US"/>
        </w:rPr>
        <w:t>;</w:t>
      </w:r>
    </w:p>
    <w:p w14:paraId="0F7240F0" w14:textId="4AE5046C" w:rsidR="00801316" w:rsidRPr="00ED093C" w:rsidRDefault="00ED093C" w:rsidP="003113CC">
      <w:pPr>
        <w:pStyle w:val="Sraopastraipa"/>
        <w:numPr>
          <w:ilvl w:val="0"/>
          <w:numId w:val="44"/>
        </w:numPr>
        <w:rPr>
          <w:rFonts w:eastAsia="Calibri" w:cs="Times New Roman"/>
          <w:color w:val="4F5660"/>
          <w:szCs w:val="22"/>
          <w:lang w:eastAsia="en-US"/>
        </w:rPr>
      </w:pPr>
      <w:r w:rsidRPr="00ED093C">
        <w:rPr>
          <w:rFonts w:eastAsia="Calibri" w:cs="Times New Roman"/>
          <w:color w:val="4F5660"/>
          <w:szCs w:val="22"/>
          <w:lang w:eastAsia="en-US"/>
        </w:rPr>
        <w:t>Licencijavimą tam tikroje veiklos srityje formuojančios institucijos (ministerijos)</w:t>
      </w:r>
      <w:r w:rsidR="00AA379B">
        <w:rPr>
          <w:rFonts w:eastAsia="Calibri" w:cs="Times New Roman"/>
          <w:color w:val="4F5660"/>
          <w:szCs w:val="22"/>
          <w:lang w:eastAsia="en-US"/>
        </w:rPr>
        <w:t>.</w:t>
      </w:r>
    </w:p>
    <w:p w14:paraId="7A9BFD87" w14:textId="13FE6D06" w:rsidR="00A23610" w:rsidRPr="004C5D34" w:rsidRDefault="00A23610" w:rsidP="000252C3">
      <w:r>
        <w:t xml:space="preserve">Projektu </w:t>
      </w:r>
      <w:r w:rsidRPr="00D32547">
        <w:rPr>
          <w:b/>
          <w:bCs/>
        </w:rPr>
        <w:t xml:space="preserve">siekiama </w:t>
      </w:r>
      <w:r w:rsidR="0071518B" w:rsidRPr="00D32547">
        <w:rPr>
          <w:b/>
          <w:bCs/>
        </w:rPr>
        <w:t>naudos</w:t>
      </w:r>
      <w:r w:rsidR="0071518B">
        <w:t xml:space="preserve"> tikslinėms grupėms ir esamos situacijos pagerėjimo:</w:t>
      </w:r>
    </w:p>
    <w:p w14:paraId="52AD63BC" w14:textId="3B0C6DF2" w:rsidR="00A23610" w:rsidRPr="00EA3496" w:rsidRDefault="478A5714" w:rsidP="51F91305">
      <w:pPr>
        <w:pStyle w:val="Sraopastraipa"/>
        <w:numPr>
          <w:ilvl w:val="0"/>
          <w:numId w:val="20"/>
        </w:numPr>
        <w:rPr>
          <w:rFonts w:eastAsia="Calibri" w:cs="Times New Roman"/>
          <w:color w:val="4F5660"/>
          <w:lang w:eastAsia="en-US"/>
        </w:rPr>
      </w:pPr>
      <w:r w:rsidRPr="51F91305">
        <w:rPr>
          <w:rFonts w:eastAsia="Calibri" w:cs="Times New Roman"/>
          <w:color w:val="4F5660"/>
          <w:lang w:eastAsia="en-US"/>
        </w:rPr>
        <w:lastRenderedPageBreak/>
        <w:t>Paprastesnis</w:t>
      </w:r>
      <w:r w:rsidR="5C5ADFBE" w:rsidRPr="51F91305">
        <w:rPr>
          <w:rFonts w:eastAsia="Calibri" w:cs="Times New Roman"/>
          <w:color w:val="4F5660"/>
          <w:lang w:eastAsia="en-US"/>
        </w:rPr>
        <w:t xml:space="preserve"> informacijos apie licencijavimo proces</w:t>
      </w:r>
      <w:r w:rsidR="00CD44F0">
        <w:rPr>
          <w:rFonts w:eastAsia="Calibri" w:cs="Times New Roman"/>
          <w:color w:val="4F5660"/>
          <w:lang w:eastAsia="en-US"/>
        </w:rPr>
        <w:t>ą</w:t>
      </w:r>
      <w:r w:rsidR="5C5ADFBE" w:rsidRPr="51F91305">
        <w:rPr>
          <w:rFonts w:eastAsia="Calibri" w:cs="Times New Roman"/>
          <w:color w:val="4F5660"/>
          <w:lang w:eastAsia="en-US"/>
        </w:rPr>
        <w:t xml:space="preserve"> pasiekiamumas ūkio subjektui</w:t>
      </w:r>
      <w:r w:rsidR="46479D9C" w:rsidRPr="51F91305">
        <w:rPr>
          <w:rFonts w:eastAsia="Calibri" w:cs="Times New Roman"/>
          <w:color w:val="4F5660"/>
          <w:lang w:eastAsia="en-US"/>
        </w:rPr>
        <w:t>;</w:t>
      </w:r>
    </w:p>
    <w:p w14:paraId="60D80BBF" w14:textId="21E5282B" w:rsidR="00A23610" w:rsidRPr="00EA3496" w:rsidRDefault="005B6EDE" w:rsidP="00A23610">
      <w:pPr>
        <w:pStyle w:val="Sraopastraipa"/>
        <w:numPr>
          <w:ilvl w:val="0"/>
          <w:numId w:val="20"/>
        </w:numPr>
        <w:rPr>
          <w:rFonts w:eastAsia="Calibri" w:cs="Times New Roman"/>
          <w:color w:val="4F5660"/>
          <w:szCs w:val="22"/>
          <w:lang w:eastAsia="en-US"/>
        </w:rPr>
      </w:pPr>
      <w:r>
        <w:rPr>
          <w:rFonts w:eastAsia="Calibri" w:cs="Times New Roman"/>
          <w:color w:val="4F5660"/>
          <w:szCs w:val="22"/>
          <w:lang w:eastAsia="en-US"/>
        </w:rPr>
        <w:t>Lengvesnis</w:t>
      </w:r>
      <w:r w:rsidR="00A23610" w:rsidRPr="00EA3496">
        <w:rPr>
          <w:rFonts w:eastAsia="Calibri" w:cs="Times New Roman"/>
          <w:color w:val="4F5660"/>
          <w:szCs w:val="22"/>
          <w:lang w:eastAsia="en-US"/>
        </w:rPr>
        <w:t xml:space="preserve"> ir kryptingas informacijos paieškos ir pateikimo procesas</w:t>
      </w:r>
      <w:r w:rsidR="00D32547">
        <w:rPr>
          <w:rFonts w:eastAsia="Calibri" w:cs="Times New Roman"/>
          <w:color w:val="4F5660"/>
          <w:szCs w:val="22"/>
          <w:lang w:eastAsia="en-US"/>
        </w:rPr>
        <w:t>;</w:t>
      </w:r>
    </w:p>
    <w:p w14:paraId="5B47802B" w14:textId="70303920" w:rsidR="00A23610" w:rsidRPr="00EA3496" w:rsidRDefault="00D32547" w:rsidP="00A23610">
      <w:pPr>
        <w:pStyle w:val="Sraopastraipa"/>
        <w:numPr>
          <w:ilvl w:val="0"/>
          <w:numId w:val="20"/>
        </w:numPr>
        <w:rPr>
          <w:rFonts w:eastAsia="Calibri" w:cs="Times New Roman"/>
          <w:color w:val="4F5660"/>
          <w:szCs w:val="22"/>
          <w:lang w:eastAsia="en-US"/>
        </w:rPr>
      </w:pPr>
      <w:r>
        <w:rPr>
          <w:rFonts w:eastAsia="Calibri" w:cs="Times New Roman"/>
          <w:color w:val="4F5660"/>
          <w:szCs w:val="22"/>
          <w:lang w:eastAsia="en-US"/>
        </w:rPr>
        <w:t>V</w:t>
      </w:r>
      <w:r w:rsidR="005B6EDE">
        <w:rPr>
          <w:rFonts w:eastAsia="Calibri" w:cs="Times New Roman"/>
          <w:color w:val="4F5660"/>
          <w:szCs w:val="22"/>
          <w:lang w:eastAsia="en-US"/>
        </w:rPr>
        <w:t>ieningas</w:t>
      </w:r>
      <w:r w:rsidR="00A23610" w:rsidRPr="00EA3496">
        <w:rPr>
          <w:rFonts w:eastAsia="Calibri" w:cs="Times New Roman"/>
          <w:color w:val="4F5660"/>
          <w:szCs w:val="22"/>
          <w:lang w:eastAsia="en-US"/>
        </w:rPr>
        <w:t xml:space="preserve"> paraiškos duomenų valdymas ūkio subjektui ir licencijavimo veikla užsiimančiai institucijai</w:t>
      </w:r>
      <w:r>
        <w:rPr>
          <w:rFonts w:eastAsia="Calibri" w:cs="Times New Roman"/>
          <w:color w:val="4F5660"/>
          <w:szCs w:val="22"/>
          <w:lang w:eastAsia="en-US"/>
        </w:rPr>
        <w:t>;</w:t>
      </w:r>
    </w:p>
    <w:p w14:paraId="06C1C4F3" w14:textId="092867CC" w:rsidR="00A23610" w:rsidRPr="00AA379B" w:rsidRDefault="00A23610" w:rsidP="000252C3">
      <w:pPr>
        <w:pStyle w:val="Sraopastraipa"/>
        <w:numPr>
          <w:ilvl w:val="0"/>
          <w:numId w:val="20"/>
        </w:numPr>
        <w:rPr>
          <w:rFonts w:eastAsia="Calibri" w:cs="Times New Roman"/>
          <w:color w:val="4F5660"/>
          <w:szCs w:val="22"/>
          <w:lang w:eastAsia="en-US"/>
        </w:rPr>
      </w:pPr>
      <w:r w:rsidRPr="00EA3496">
        <w:rPr>
          <w:rFonts w:eastAsia="Calibri" w:cs="Times New Roman"/>
          <w:color w:val="4F5660"/>
          <w:szCs w:val="22"/>
          <w:lang w:eastAsia="en-US"/>
        </w:rPr>
        <w:t>Efektyvesnis duomenų</w:t>
      </w:r>
      <w:r w:rsidR="002A1752">
        <w:rPr>
          <w:rFonts w:eastAsia="Calibri" w:cs="Times New Roman"/>
          <w:color w:val="4F5660"/>
          <w:szCs w:val="22"/>
          <w:lang w:eastAsia="en-US"/>
        </w:rPr>
        <w:t>,</w:t>
      </w:r>
      <w:r w:rsidRPr="00EA3496">
        <w:rPr>
          <w:rFonts w:eastAsia="Calibri" w:cs="Times New Roman"/>
          <w:color w:val="4F5660"/>
          <w:szCs w:val="22"/>
          <w:lang w:eastAsia="en-US"/>
        </w:rPr>
        <w:t xml:space="preserve"> reikalingų teikiant paraiškas licencijoms gauti</w:t>
      </w:r>
      <w:r w:rsidR="002A1752">
        <w:rPr>
          <w:rFonts w:eastAsia="Calibri" w:cs="Times New Roman"/>
          <w:color w:val="4F5660"/>
          <w:szCs w:val="22"/>
          <w:lang w:eastAsia="en-US"/>
        </w:rPr>
        <w:t>,</w:t>
      </w:r>
      <w:r w:rsidRPr="00EA3496">
        <w:rPr>
          <w:rFonts w:eastAsia="Calibri" w:cs="Times New Roman"/>
          <w:color w:val="4F5660"/>
          <w:szCs w:val="22"/>
          <w:lang w:eastAsia="en-US"/>
        </w:rPr>
        <w:t xml:space="preserve"> gavimas iš išorinių sistemų.</w:t>
      </w:r>
    </w:p>
    <w:p w14:paraId="25CCE26D" w14:textId="6A9F4160" w:rsidR="00017A53" w:rsidRPr="00D32547" w:rsidRDefault="00F769E6" w:rsidP="000252C3">
      <w:pPr>
        <w:rPr>
          <w:b/>
          <w:bCs/>
        </w:rPr>
      </w:pPr>
      <w:r w:rsidRPr="00D32547">
        <w:rPr>
          <w:b/>
          <w:bCs/>
        </w:rPr>
        <w:t>Projekto organizacija:</w:t>
      </w:r>
    </w:p>
    <w:p w14:paraId="6F4938FF" w14:textId="2E8C82CB" w:rsidR="00F769E6" w:rsidRPr="0044006D" w:rsidRDefault="00F769E6" w:rsidP="003113CC">
      <w:pPr>
        <w:pStyle w:val="Sraopastraipa"/>
        <w:numPr>
          <w:ilvl w:val="0"/>
          <w:numId w:val="44"/>
        </w:numPr>
        <w:rPr>
          <w:rFonts w:eastAsia="Calibri" w:cs="Times New Roman"/>
          <w:color w:val="4F5660"/>
          <w:szCs w:val="22"/>
          <w:lang w:eastAsia="en-US"/>
        </w:rPr>
      </w:pPr>
      <w:r w:rsidRPr="0044006D">
        <w:rPr>
          <w:rFonts w:eastAsia="Calibri" w:cs="Times New Roman"/>
          <w:color w:val="4F5660"/>
          <w:szCs w:val="22"/>
          <w:lang w:eastAsia="en-US"/>
        </w:rPr>
        <w:t>Projekto pareiškėjas</w:t>
      </w:r>
      <w:r w:rsidR="006C6FA2" w:rsidRPr="0044006D">
        <w:rPr>
          <w:rFonts w:eastAsia="Calibri" w:cs="Times New Roman"/>
          <w:color w:val="4F5660"/>
          <w:szCs w:val="22"/>
          <w:lang w:eastAsia="en-US"/>
        </w:rPr>
        <w:t xml:space="preserve"> – Lietuvos Respublikos ekonomikos ir inovacijų ministerija;</w:t>
      </w:r>
    </w:p>
    <w:p w14:paraId="2A7CC527" w14:textId="7827215F" w:rsidR="006C6FA2" w:rsidRPr="0044006D" w:rsidRDefault="006C6FA2" w:rsidP="003113CC">
      <w:pPr>
        <w:pStyle w:val="Sraopastraipa"/>
        <w:numPr>
          <w:ilvl w:val="0"/>
          <w:numId w:val="44"/>
        </w:numPr>
        <w:rPr>
          <w:rFonts w:eastAsia="Calibri" w:cs="Times New Roman"/>
          <w:color w:val="4F5660"/>
          <w:szCs w:val="22"/>
          <w:lang w:eastAsia="en-US"/>
        </w:rPr>
      </w:pPr>
      <w:r w:rsidRPr="0044006D">
        <w:rPr>
          <w:rFonts w:eastAsia="Calibri" w:cs="Times New Roman"/>
          <w:color w:val="4F5660"/>
          <w:szCs w:val="22"/>
          <w:lang w:eastAsia="en-US"/>
        </w:rPr>
        <w:t>Projekto partneriai</w:t>
      </w:r>
      <w:r w:rsidR="00C57ECF" w:rsidRPr="0044006D">
        <w:rPr>
          <w:rFonts w:eastAsia="Calibri" w:cs="Times New Roman"/>
          <w:color w:val="4F5660"/>
          <w:szCs w:val="22"/>
          <w:lang w:eastAsia="en-US"/>
        </w:rPr>
        <w:t xml:space="preserve"> </w:t>
      </w:r>
      <w:r w:rsidR="00C40AF7" w:rsidRPr="0044006D">
        <w:rPr>
          <w:rFonts w:eastAsia="Calibri" w:cs="Times New Roman"/>
          <w:color w:val="4F5660"/>
          <w:szCs w:val="22"/>
          <w:lang w:eastAsia="en-US"/>
        </w:rPr>
        <w:t>–</w:t>
      </w:r>
      <w:r w:rsidR="00C57ECF" w:rsidRPr="0044006D">
        <w:rPr>
          <w:rFonts w:eastAsia="Calibri" w:cs="Times New Roman"/>
          <w:color w:val="4F5660"/>
          <w:szCs w:val="22"/>
          <w:lang w:eastAsia="en-US"/>
        </w:rPr>
        <w:t xml:space="preserve"> </w:t>
      </w:r>
      <w:r w:rsidR="00B25CE5" w:rsidRPr="0044006D">
        <w:rPr>
          <w:rFonts w:eastAsia="Calibri" w:cs="Times New Roman"/>
          <w:color w:val="4F5660"/>
          <w:szCs w:val="22"/>
          <w:lang w:eastAsia="en-US"/>
        </w:rPr>
        <w:t xml:space="preserve">Informacinės visuomenės plėtros komitetas ir </w:t>
      </w:r>
      <w:r w:rsidR="00C40AF7" w:rsidRPr="0044006D">
        <w:rPr>
          <w:rFonts w:eastAsia="Calibri" w:cs="Times New Roman"/>
          <w:color w:val="4F5660"/>
          <w:szCs w:val="22"/>
          <w:lang w:eastAsia="en-US"/>
        </w:rPr>
        <w:t>Viešoji įstaiga „Inovacijų agentūra“.</w:t>
      </w:r>
    </w:p>
    <w:p w14:paraId="56943A1C" w14:textId="77777777" w:rsidR="008F08CA" w:rsidRDefault="008F08CA" w:rsidP="008F08CA">
      <w:r>
        <w:t xml:space="preserve">Projekto metu bus svarstoma vykdyti šias </w:t>
      </w:r>
      <w:r w:rsidRPr="00C7153B">
        <w:rPr>
          <w:b/>
          <w:bCs/>
        </w:rPr>
        <w:t>veiklas</w:t>
      </w:r>
      <w:r>
        <w:t>:</w:t>
      </w:r>
    </w:p>
    <w:p w14:paraId="7EACD913" w14:textId="2638559B" w:rsidR="00261724" w:rsidRDefault="6E75B610" w:rsidP="51F91305">
      <w:pPr>
        <w:pStyle w:val="Sraopastraipa"/>
        <w:numPr>
          <w:ilvl w:val="0"/>
          <w:numId w:val="45"/>
        </w:numPr>
        <w:spacing w:before="0" w:line="276" w:lineRule="auto"/>
        <w:rPr>
          <w:rFonts w:eastAsia="Calibri" w:cs="Times New Roman"/>
          <w:color w:val="4F5660"/>
          <w:lang w:eastAsia="en-US"/>
        </w:rPr>
      </w:pPr>
      <w:r w:rsidRPr="51F91305">
        <w:rPr>
          <w:rFonts w:eastAsia="Calibri" w:cs="Times New Roman"/>
          <w:color w:val="4F5660"/>
          <w:lang w:eastAsia="en-US"/>
        </w:rPr>
        <w:t xml:space="preserve">Informacinio </w:t>
      </w:r>
      <w:r w:rsidR="0046630A" w:rsidRPr="51F91305">
        <w:rPr>
          <w:rFonts w:eastAsia="Calibri" w:cs="Times New Roman"/>
          <w:color w:val="4F5660"/>
          <w:lang w:eastAsia="en-US"/>
        </w:rPr>
        <w:t xml:space="preserve">licencijavimo </w:t>
      </w:r>
      <w:r w:rsidRPr="51F91305">
        <w:rPr>
          <w:rFonts w:eastAsia="Calibri" w:cs="Times New Roman"/>
          <w:color w:val="4F5660"/>
          <w:lang w:eastAsia="en-US"/>
        </w:rPr>
        <w:t>portalo realizavimas.</w:t>
      </w:r>
    </w:p>
    <w:p w14:paraId="4810B167" w14:textId="77777777" w:rsidR="00261724" w:rsidRDefault="00261724" w:rsidP="003113CC">
      <w:pPr>
        <w:pStyle w:val="Sraopastraipa"/>
        <w:numPr>
          <w:ilvl w:val="0"/>
          <w:numId w:val="45"/>
        </w:numPr>
        <w:spacing w:before="0" w:line="276" w:lineRule="auto"/>
        <w:rPr>
          <w:rFonts w:eastAsia="Calibri" w:cs="Times New Roman"/>
          <w:color w:val="4F5660"/>
          <w:szCs w:val="22"/>
          <w:lang w:eastAsia="en-US"/>
        </w:rPr>
      </w:pPr>
      <w:r>
        <w:rPr>
          <w:rFonts w:eastAsia="Calibri" w:cs="Times New Roman"/>
          <w:color w:val="4F5660"/>
          <w:szCs w:val="22"/>
          <w:lang w:eastAsia="en-US"/>
        </w:rPr>
        <w:t>Naujų licencijavimo e. paslaugų realizavimas ir esamų modernizavimas.</w:t>
      </w:r>
    </w:p>
    <w:p w14:paraId="43728DDD" w14:textId="77777777" w:rsidR="00261724" w:rsidRDefault="00261724" w:rsidP="003113CC">
      <w:pPr>
        <w:pStyle w:val="Sraopastraipa"/>
        <w:numPr>
          <w:ilvl w:val="0"/>
          <w:numId w:val="45"/>
        </w:numPr>
        <w:spacing w:before="0" w:line="276" w:lineRule="auto"/>
        <w:rPr>
          <w:rFonts w:eastAsia="Calibri" w:cs="Times New Roman"/>
          <w:color w:val="4F5660"/>
          <w:szCs w:val="22"/>
          <w:lang w:eastAsia="en-US"/>
        </w:rPr>
      </w:pPr>
      <w:r>
        <w:rPr>
          <w:rFonts w:eastAsia="Calibri" w:cs="Times New Roman"/>
          <w:color w:val="4F5660"/>
          <w:szCs w:val="22"/>
          <w:lang w:eastAsia="en-US"/>
        </w:rPr>
        <w:t xml:space="preserve">Universalios licencijos gavimo inicijavimo e. paslaugos </w:t>
      </w:r>
      <w:r w:rsidRPr="102A4D1D">
        <w:rPr>
          <w:rFonts w:eastAsia="Calibri" w:cs="Times New Roman"/>
          <w:color w:val="4F5660"/>
          <w:lang w:eastAsia="en-US"/>
        </w:rPr>
        <w:t>realizavimas.</w:t>
      </w:r>
    </w:p>
    <w:p w14:paraId="0A2AECF2" w14:textId="77777777" w:rsidR="00261724" w:rsidRDefault="00261724" w:rsidP="003113CC">
      <w:pPr>
        <w:pStyle w:val="Sraopastraipa"/>
        <w:numPr>
          <w:ilvl w:val="0"/>
          <w:numId w:val="45"/>
        </w:numPr>
        <w:spacing w:before="0" w:line="276" w:lineRule="auto"/>
        <w:rPr>
          <w:rFonts w:eastAsia="Calibri" w:cs="Times New Roman"/>
          <w:color w:val="4F5660"/>
          <w:szCs w:val="22"/>
          <w:lang w:eastAsia="en-US"/>
        </w:rPr>
      </w:pPr>
      <w:r>
        <w:rPr>
          <w:rFonts w:eastAsia="Calibri" w:cs="Times New Roman"/>
          <w:color w:val="4F5660"/>
          <w:szCs w:val="22"/>
          <w:lang w:eastAsia="en-US"/>
        </w:rPr>
        <w:t>LIS modernizavimas susiejant licencijų gavėjų sritį su informaciniu licencijavimo veiklų portalu.</w:t>
      </w:r>
    </w:p>
    <w:p w14:paraId="2BD0A42E" w14:textId="77777777" w:rsidR="00261724" w:rsidRPr="00F762D0" w:rsidRDefault="00261724" w:rsidP="003113CC">
      <w:pPr>
        <w:pStyle w:val="Sraopastraipa"/>
        <w:numPr>
          <w:ilvl w:val="0"/>
          <w:numId w:val="45"/>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kitos veiklos:</w:t>
      </w:r>
    </w:p>
    <w:p w14:paraId="7E374F40" w14:textId="77777777" w:rsidR="00261724" w:rsidRPr="00F762D0" w:rsidRDefault="00261724" w:rsidP="003113CC">
      <w:pPr>
        <w:pStyle w:val="Sraopastraipa"/>
        <w:numPr>
          <w:ilvl w:val="1"/>
          <w:numId w:val="45"/>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Projekto tikslinių grupių informavimas apie įgyvendintas Projekto veiklas (Projekto viešinimas)</w:t>
      </w:r>
      <w:r>
        <w:rPr>
          <w:rFonts w:eastAsia="Calibri" w:cs="Times New Roman"/>
          <w:color w:val="4F5660"/>
          <w:szCs w:val="22"/>
          <w:lang w:eastAsia="en-US"/>
        </w:rPr>
        <w:t>.</w:t>
      </w:r>
    </w:p>
    <w:p w14:paraId="77690361" w14:textId="3AE1C347" w:rsidR="00E40312" w:rsidRPr="00C7153B" w:rsidRDefault="00261724" w:rsidP="003113CC">
      <w:pPr>
        <w:pStyle w:val="Sraopastraipa"/>
        <w:numPr>
          <w:ilvl w:val="1"/>
          <w:numId w:val="45"/>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Projekto administravimas ir vykdymas.</w:t>
      </w:r>
    </w:p>
    <w:p w14:paraId="796C359E" w14:textId="2875BEC6" w:rsidR="00E40312" w:rsidRDefault="00E40312" w:rsidP="00E40312">
      <w:r>
        <w:t xml:space="preserve">Atsižvelgiant į Projekto uždavinius ir šio dokumento rengimą reglamentuojančius teisės aktus, palygintos </w:t>
      </w:r>
      <w:r w:rsidRPr="00C7153B">
        <w:rPr>
          <w:b/>
          <w:bCs/>
        </w:rPr>
        <w:t>Projekto įgyvendinimo alternatyvos</w:t>
      </w:r>
      <w:r>
        <w:t>:</w:t>
      </w:r>
    </w:p>
    <w:p w14:paraId="0FF6A29D" w14:textId="099E1E59" w:rsidR="00E40312" w:rsidRPr="0044006D" w:rsidRDefault="0044006D" w:rsidP="003113CC">
      <w:pPr>
        <w:pStyle w:val="Sraopastraipa"/>
        <w:numPr>
          <w:ilvl w:val="0"/>
          <w:numId w:val="44"/>
        </w:numPr>
        <w:rPr>
          <w:rFonts w:eastAsia="Calibri" w:cs="Times New Roman"/>
          <w:color w:val="4F5660"/>
          <w:szCs w:val="22"/>
          <w:lang w:eastAsia="en-US"/>
        </w:rPr>
      </w:pPr>
      <w:r w:rsidRPr="0044006D">
        <w:rPr>
          <w:rFonts w:eastAsia="Calibri" w:cs="Times New Roman"/>
          <w:color w:val="4F5660"/>
          <w:szCs w:val="22"/>
          <w:lang w:eastAsia="en-US"/>
        </w:rPr>
        <w:t>Nr. 1. Esamo nematerialiojo turto tobulinimas – VIISP plėtra</w:t>
      </w:r>
    </w:p>
    <w:p w14:paraId="5244ACDC" w14:textId="47170FE5" w:rsidR="00E40312" w:rsidRPr="0044006D" w:rsidRDefault="0044006D" w:rsidP="5DFD8732">
      <w:pPr>
        <w:pStyle w:val="Sraopastraipa"/>
        <w:numPr>
          <w:ilvl w:val="0"/>
          <w:numId w:val="44"/>
        </w:numPr>
        <w:rPr>
          <w:rFonts w:eastAsia="Calibri" w:cs="Times New Roman"/>
          <w:color w:val="4F5660"/>
          <w:lang w:eastAsia="en-US"/>
        </w:rPr>
      </w:pPr>
      <w:r w:rsidRPr="5DFD8732">
        <w:rPr>
          <w:rFonts w:eastAsia="Calibri" w:cs="Times New Roman"/>
          <w:color w:val="4F5660"/>
          <w:lang w:eastAsia="en-US"/>
        </w:rPr>
        <w:t>Nr. 2. Naujo nematerialaus turto įsigijimas – naujų LIS komponentų kūrimas</w:t>
      </w:r>
    </w:p>
    <w:p w14:paraId="3DDE3C59" w14:textId="6E22B06F" w:rsidR="008D329D" w:rsidRDefault="008D329D" w:rsidP="008D329D">
      <w:r>
        <w:t xml:space="preserve">Atliekant </w:t>
      </w:r>
      <w:r w:rsidRPr="00166D45">
        <w:rPr>
          <w:b/>
          <w:bCs/>
        </w:rPr>
        <w:t>Projekto finansinę analizę</w:t>
      </w:r>
      <w:r w:rsidR="002A1752">
        <w:rPr>
          <w:b/>
          <w:bCs/>
        </w:rPr>
        <w:t>,</w:t>
      </w:r>
      <w:r>
        <w:t xml:space="preserve"> buvo įvertintos ir tarpusavyje palygintos dvi projekto įgyvendinimo alternatyvos: </w:t>
      </w:r>
      <w:r w:rsidRPr="008D329D">
        <w:t>alternatyva Nr. 1 „Esamo nematerialiojo turto tobulinimas – VIISP plėtra“ ir alternatyva Nr. 2 „Naujo nematerialaus turto įsigijimas – naujų LIS komponentų kūrimas“</w:t>
      </w:r>
      <w:r>
        <w:t>. Pasirinktas Projekto finansinės analizės laikotarpis – 15 metų</w:t>
      </w:r>
      <w:r w:rsidR="00117736">
        <w:t xml:space="preserve">, taikoma finansinė diskonto norma – </w:t>
      </w:r>
      <w:r>
        <w:t>4%</w:t>
      </w:r>
      <w:r w:rsidR="00117736">
        <w:t xml:space="preserve"> (šie rodikliai nustatyti </w:t>
      </w:r>
      <w:r>
        <w:t>vadovaujantis Investicinių projektų rengimo metodikos rekomendacijomis</w:t>
      </w:r>
      <w:r w:rsidR="00117736">
        <w:t>)</w:t>
      </w:r>
      <w:r>
        <w:t>.</w:t>
      </w:r>
    </w:p>
    <w:p w14:paraId="3EF9073F" w14:textId="43D77C6C" w:rsidR="008D329D" w:rsidRDefault="008D329D" w:rsidP="008D329D">
      <w:r>
        <w:t>Atlikus skaičiavimus nustatyta, kad ab</w:t>
      </w:r>
      <w:r w:rsidR="002A1752">
        <w:t>i</w:t>
      </w:r>
      <w:r>
        <w:t>ejų alternatyvų finansinė grynoji dabartinė vertė investicijoms (FGDV(I)) ir finansinė grynoji dabartinė vertė kapitalui (FGDV(K)) yra neigiamos, tačiau alternatyvos Nr. 1 FGDV(I) ir FGDV(K) reikšmės dėl mažesnio šios alternatyvos įgyvendinimo ir palaikymo išlaidų poreikio yra geresnės, lyginant su alternatyvos Nr. 2 tais pačiais rodikliais.</w:t>
      </w:r>
      <w:r w:rsidR="00117736">
        <w:t xml:space="preserve"> </w:t>
      </w:r>
      <w:r>
        <w:t xml:space="preserve">Investicijų finansinių rodiklių priimtinumo požiūriu, abi alternatyvos yra finansiškai priimtinos, </w:t>
      </w:r>
      <w:r w:rsidR="00117736">
        <w:t xml:space="preserve">tačiau </w:t>
      </w:r>
      <w:r w:rsidR="0016026D" w:rsidRPr="0016026D">
        <w:t>nė viena iš alternatyvų nėra ir negali būti finansiškai naudinga.</w:t>
      </w:r>
    </w:p>
    <w:p w14:paraId="439EECE2" w14:textId="1DA8358C" w:rsidR="008D329D" w:rsidRDefault="008D329D" w:rsidP="008D329D">
      <w:r w:rsidRPr="00166D45">
        <w:rPr>
          <w:b/>
          <w:bCs/>
        </w:rPr>
        <w:t>Ekonominės analizės</w:t>
      </w:r>
      <w:r>
        <w:t xml:space="preserve"> metu buvo įvertintos ir tarpusavyje palygintos dvi Projekto įgyvendinimo alternatyvos: </w:t>
      </w:r>
      <w:r w:rsidR="00117736" w:rsidRPr="008D329D">
        <w:t>alternatyva Nr. 1 „Esamo nematerialiojo turto tobulinimas – VIISP plėtra“ ir alternatyva Nr. 2 „Naujo nematerialaus turto įsigijimas – naujų LIS komponentų kūrimas“</w:t>
      </w:r>
      <w:r w:rsidR="00117736">
        <w:t>.</w:t>
      </w:r>
      <w:r>
        <w:t xml:space="preserve">  </w:t>
      </w:r>
      <w:r w:rsidR="00117736">
        <w:t>E</w:t>
      </w:r>
      <w:r>
        <w:t>konominiams rodikliams apskaičiuoti taikoma 5% socialinė diskonto norma.</w:t>
      </w:r>
    </w:p>
    <w:p w14:paraId="42F27870" w14:textId="5CBDB2CC" w:rsidR="008D329D" w:rsidRDefault="4C1A1B3A" w:rsidP="51F91305">
      <w:r>
        <w:lastRenderedPageBreak/>
        <w:t>Projekto ekonominis poveikis buvo vertinamas taikant Socialinio ekonominio poveikio</w:t>
      </w:r>
      <w:r w:rsidR="005962B5">
        <w:t xml:space="preserve"> </w:t>
      </w:r>
      <w:r>
        <w:t xml:space="preserve">vertinimo metodikos rekomenduojamą poveikio komponentą – </w:t>
      </w:r>
      <w:r w:rsidR="734135F7">
        <w:t xml:space="preserve">laiko ir piniginių sąnaudų sutaupymai, kuris pasireiškia paslaugų naudotojų paslaugoms gauti vidutiniškai sugaištamo laiko ir patiriamų kelionės išlaidų sumažėjimu. </w:t>
      </w:r>
      <w:r>
        <w:t>Ekonominis poveikis buvo nustatomas apskaičiuojant tikslinių grupių sutaupytą darbo laiką</w:t>
      </w:r>
      <w:r w:rsidR="734135F7">
        <w:t xml:space="preserve"> ir kelionės išlaidas</w:t>
      </w:r>
      <w:r w:rsidR="781A8018">
        <w:t xml:space="preserve"> bei taikant </w:t>
      </w:r>
      <w:r>
        <w:t>Investicijų projektų rengimo metodikoje nustatyt</w:t>
      </w:r>
      <w:r w:rsidR="781A8018">
        <w:t>us</w:t>
      </w:r>
      <w:r>
        <w:t xml:space="preserve"> darbo laiko </w:t>
      </w:r>
      <w:r w:rsidR="781A8018">
        <w:t xml:space="preserve">įvarčius </w:t>
      </w:r>
      <w:r w:rsidR="734135F7">
        <w:t>ir transporto priemonių eksploatavimo sąnaudų</w:t>
      </w:r>
      <w:r w:rsidR="781A8018">
        <w:t xml:space="preserve"> dydžius</w:t>
      </w:r>
      <w:r>
        <w:t>.</w:t>
      </w:r>
    </w:p>
    <w:p w14:paraId="6B032E76" w14:textId="5A38D78D" w:rsidR="008D329D" w:rsidRDefault="008D329D" w:rsidP="008D329D">
      <w:r>
        <w:t xml:space="preserve">Atlikus analizę, nustatyta, kad visi alternatyvos Nr. </w:t>
      </w:r>
      <w:r w:rsidR="00ED5623">
        <w:t>1</w:t>
      </w:r>
      <w:r>
        <w:t xml:space="preserve"> ekonominiai rodikliai yra geresni</w:t>
      </w:r>
      <w:r w:rsidR="00ED5623">
        <w:t xml:space="preserve"> negu</w:t>
      </w:r>
      <w:r>
        <w:t xml:space="preserve"> alternatyvos Nr. </w:t>
      </w:r>
      <w:r w:rsidR="007A2A43">
        <w:t>2</w:t>
      </w:r>
      <w:r>
        <w:t xml:space="preserve"> </w:t>
      </w:r>
      <w:r w:rsidR="007A2A43">
        <w:t xml:space="preserve">atitinkami </w:t>
      </w:r>
      <w:r>
        <w:t xml:space="preserve">rodikliai (alternatyvos Nr. </w:t>
      </w:r>
      <w:r w:rsidR="00ED5623">
        <w:t>1</w:t>
      </w:r>
      <w:r>
        <w:t xml:space="preserve"> EGDV  – 2,</w:t>
      </w:r>
      <w:r w:rsidR="00ED5623">
        <w:t>23</w:t>
      </w:r>
      <w:r>
        <w:t xml:space="preserve"> mln. Eur, EVGN – </w:t>
      </w:r>
      <w:r w:rsidR="00ED5623">
        <w:t>17,4</w:t>
      </w:r>
      <w:r>
        <w:t xml:space="preserve">%, ENIS – </w:t>
      </w:r>
      <w:r w:rsidR="00ED5623">
        <w:t>1,98</w:t>
      </w:r>
      <w:r w:rsidR="007A2A43">
        <w:t>)</w:t>
      </w:r>
      <w:r>
        <w:t xml:space="preserve">. Pasirinkta įgyvendinti alternatyva Nr. </w:t>
      </w:r>
      <w:r w:rsidR="00ED5623">
        <w:t>1</w:t>
      </w:r>
      <w:r>
        <w:t xml:space="preserve"> „</w:t>
      </w:r>
      <w:r w:rsidR="00ED5623" w:rsidRPr="008D329D">
        <w:t>Esamo nematerialiojo turto tobulinimas – VIISP plėtra</w:t>
      </w:r>
      <w:r>
        <w:t>“, kuri įvertinta geriausiai ekonominiu ir finansiniu požiūriais ir yra optimali kompleksiniu (</w:t>
      </w:r>
      <w:r w:rsidR="005B17F7">
        <w:t xml:space="preserve">vadovaujantis </w:t>
      </w:r>
      <w:r>
        <w:t>funkcinės, finansinės ir ekonominės analizės išvadomis) požiūriu.</w:t>
      </w:r>
    </w:p>
    <w:p w14:paraId="3103938D" w14:textId="591B08CF" w:rsidR="008D329D" w:rsidRDefault="00ED5623" w:rsidP="008D329D">
      <w:r w:rsidRPr="00166D45">
        <w:rPr>
          <w:b/>
          <w:bCs/>
        </w:rPr>
        <w:t>Projekto rizikingumo analizė</w:t>
      </w:r>
      <w:r w:rsidRPr="00ED5623">
        <w:t xml:space="preserve"> atlikta vadovaujantis Investicijų projektų rengimo metodika</w:t>
      </w:r>
      <w:r>
        <w:t xml:space="preserve">. </w:t>
      </w:r>
      <w:r w:rsidR="008D329D">
        <w:t>Projekto jautrumui reikšmingų kintamųjų nustatymas, tarpusavio priklausomybės įvertinimas ir elastingumo analizė atlikti taikant standartines</w:t>
      </w:r>
      <w:r>
        <w:t xml:space="preserve"> sąnaudų – naudos analizės</w:t>
      </w:r>
      <w:r w:rsidR="008D329D">
        <w:t xml:space="preserve"> skaičiuoklės prielaidas ir vadovaujantis Investicinių projektų rengimo metodikos rekomendacijomis.</w:t>
      </w:r>
    </w:p>
    <w:p w14:paraId="71404789" w14:textId="51B2178F" w:rsidR="008D329D" w:rsidRDefault="008D329D" w:rsidP="008D329D">
      <w:r>
        <w:t>Atlikus lūžio taškų analizę</w:t>
      </w:r>
      <w:r w:rsidR="00112FD3">
        <w:t>,</w:t>
      </w:r>
      <w:r>
        <w:t xml:space="preserve"> buvo nustatytas vienintelis kritinis kintamasis – </w:t>
      </w:r>
      <w:r w:rsidR="000012F4">
        <w:t>SE</w:t>
      </w:r>
      <w:r>
        <w:t xml:space="preserve"> naudos finansinė išraiška. Jautrumo analizė atskleidė, kad jeigu naudos finansinė išraiška būtų 25% mažesnė, tuomet Projekto ekonominė grynoji dabartinė vertė būtų </w:t>
      </w:r>
      <w:r w:rsidR="00ED5623">
        <w:t>51</w:t>
      </w:r>
      <w:r>
        <w:t>% mažesnė</w:t>
      </w:r>
      <w:r w:rsidRPr="00C2791F">
        <w:t>, o projekto ekonominė vidinė grąžos norma</w:t>
      </w:r>
      <w:r w:rsidR="00C61E1F">
        <w:t xml:space="preserve"> (toliau – </w:t>
      </w:r>
      <w:r w:rsidR="00C61E1F" w:rsidRPr="00FD58A2">
        <w:t>EVGN</w:t>
      </w:r>
      <w:r w:rsidR="00C61E1F">
        <w:t>)</w:t>
      </w:r>
      <w:r>
        <w:t xml:space="preserve"> – </w:t>
      </w:r>
      <w:r w:rsidR="00ED5623">
        <w:t>32</w:t>
      </w:r>
      <w:r>
        <w:t>% mažesnė negu planuojama. Kritinio kintamojo įtakos ekonominiams rodikliams laipsnis yra reikšmingas, tačiau net ir labai reikšmingai (25%) sumažėjus naudos mastui, projekto ekonominio poveikio rodikliai išliktų teigiami ir labai aukšti.</w:t>
      </w:r>
    </w:p>
    <w:p w14:paraId="11184ED7" w14:textId="383EB2E6" w:rsidR="00543E41" w:rsidRDefault="00C2791F" w:rsidP="008D329D">
      <w:r>
        <w:t xml:space="preserve">Vadovaujantis </w:t>
      </w:r>
      <w:r w:rsidR="008D329D">
        <w:t xml:space="preserve">rizikos priimtinumo analizės išvadomis, tikimybė, kad minimali priimtina atitinkamo finansinio ar ekonominio rodiklio reikšmė bus pasiekta, svyruoja tarp </w:t>
      </w:r>
      <w:r w:rsidR="00ED5623">
        <w:t>62</w:t>
      </w:r>
      <w:r w:rsidR="008D329D">
        <w:t>% ir 8</w:t>
      </w:r>
      <w:r w:rsidR="00ED5623">
        <w:t>0</w:t>
      </w:r>
      <w:r w:rsidR="008D329D">
        <w:t>%, priklausomai nuo vertinamo rodiklio. Toks Projekto rizikingumo laipsnis yra visiškai priimtinas.</w:t>
      </w:r>
    </w:p>
    <w:p w14:paraId="59B86279" w14:textId="410A6DF8" w:rsidR="00B84029" w:rsidRDefault="783D1DF3" w:rsidP="00B84029">
      <w:r>
        <w:t xml:space="preserve">Projektą įgyvendins </w:t>
      </w:r>
      <w:r w:rsidR="7A78A62A" w:rsidRPr="51F91305">
        <w:rPr>
          <w:rFonts w:eastAsia="Calibri"/>
          <w:lang w:eastAsia="en-US"/>
        </w:rPr>
        <w:t>P</w:t>
      </w:r>
      <w:r w:rsidR="14424E72" w:rsidRPr="51F91305">
        <w:rPr>
          <w:rFonts w:eastAsia="Calibri"/>
          <w:lang w:eastAsia="en-US"/>
        </w:rPr>
        <w:t>rojekto pareiškėjo ir partnerių</w:t>
      </w:r>
      <w:r>
        <w:t xml:space="preserve"> paskirti specialistai bei programinės įrangos kūrimo paslaugas teikiantys išoriniai ekspertai (paslaugų teikėjai). </w:t>
      </w:r>
      <w:r w:rsidR="24AF4E50">
        <w:t>Atsižvelgiant į PĮ apimtį, kuri yra gana didelė, ir veiklos reikalavimų apibrėžtumą, kuris nėra griežtas, numatoma PĮ realizuoti iteraciniu–</w:t>
      </w:r>
      <w:proofErr w:type="spellStart"/>
      <w:r w:rsidR="24AF4E50">
        <w:t>inkrementiniu</w:t>
      </w:r>
      <w:proofErr w:type="spellEnd"/>
      <w:r w:rsidR="24AF4E50">
        <w:t xml:space="preserve"> būdu, skaidant programinės įrangos kūrimą į kelis etapus (iteracijas).</w:t>
      </w:r>
    </w:p>
    <w:p w14:paraId="11A6968C" w14:textId="77777777" w:rsidR="00B84029" w:rsidRDefault="00B84029" w:rsidP="00B84029">
      <w:r>
        <w:t xml:space="preserve">Projektą įgyvendinti planuojama </w:t>
      </w:r>
      <w:r w:rsidRPr="00166D45">
        <w:rPr>
          <w:b/>
          <w:bCs/>
        </w:rPr>
        <w:t>per 36 mėn</w:t>
      </w:r>
      <w:r>
        <w:t>.</w:t>
      </w:r>
    </w:p>
    <w:p w14:paraId="28FE373D" w14:textId="77777777" w:rsidR="00B84029" w:rsidRDefault="00B84029" w:rsidP="008D329D"/>
    <w:p w14:paraId="339DB169" w14:textId="74AF99E8" w:rsidR="00716B63" w:rsidRDefault="00B45D6F" w:rsidP="00716B63">
      <w:pPr>
        <w:pStyle w:val="Antrat1"/>
      </w:pPr>
      <w:bookmarkStart w:id="18" w:name="_Toc110957091"/>
      <w:r>
        <w:lastRenderedPageBreak/>
        <w:t>Licencijavimo</w:t>
      </w:r>
      <w:r w:rsidR="00716B63">
        <w:t xml:space="preserve"> srities</w:t>
      </w:r>
      <w:r w:rsidR="00C52D45">
        <w:t xml:space="preserve"> analizė</w:t>
      </w:r>
      <w:bookmarkEnd w:id="18"/>
    </w:p>
    <w:p w14:paraId="64F6FC1E" w14:textId="48299524" w:rsidR="00274B29" w:rsidRDefault="00B23291" w:rsidP="009C051C">
      <w:pPr>
        <w:pStyle w:val="Antrat2"/>
      </w:pPr>
      <w:bookmarkStart w:id="19" w:name="_Toc110957092"/>
      <w:r>
        <w:t>Esama kompiu</w:t>
      </w:r>
      <w:r w:rsidR="00630511">
        <w:t xml:space="preserve">terizuojamos </w:t>
      </w:r>
      <w:r w:rsidR="00E617F7">
        <w:t>s</w:t>
      </w:r>
      <w:r w:rsidR="00F35A3C">
        <w:t>rities</w:t>
      </w:r>
      <w:r w:rsidR="00E617F7">
        <w:t xml:space="preserve"> </w:t>
      </w:r>
      <w:r w:rsidR="00DC2E85">
        <w:t>situacija</w:t>
      </w:r>
      <w:bookmarkEnd w:id="19"/>
    </w:p>
    <w:p w14:paraId="27C0BD2E" w14:textId="0F841611" w:rsidR="0092789E" w:rsidRDefault="0092789E" w:rsidP="009C051C">
      <w:pPr>
        <w:pStyle w:val="Antrat3"/>
      </w:pPr>
      <w:bookmarkStart w:id="20" w:name="_Toc110957093"/>
      <w:r>
        <w:t>Bendroji informacija</w:t>
      </w:r>
      <w:bookmarkEnd w:id="20"/>
    </w:p>
    <w:p w14:paraId="3287322E" w14:textId="5AC70A26" w:rsidR="00095188" w:rsidRPr="00EA3496" w:rsidRDefault="00D00F37" w:rsidP="009C051C">
      <w:pPr>
        <w:rPr>
          <w:rFonts w:eastAsia="Calibri" w:cs="Times New Roman"/>
          <w:color w:val="4F5660"/>
          <w:szCs w:val="22"/>
          <w:lang w:eastAsia="en-US"/>
        </w:rPr>
      </w:pPr>
      <w:r w:rsidRPr="00EA3496">
        <w:rPr>
          <w:rFonts w:eastAsia="Calibri" w:cs="Times New Roman"/>
          <w:color w:val="4F5660"/>
          <w:szCs w:val="22"/>
          <w:lang w:eastAsia="en-US"/>
        </w:rPr>
        <w:t>Teisės</w:t>
      </w:r>
      <w:r w:rsidR="00C42F19" w:rsidRPr="00EA3496">
        <w:rPr>
          <w:rFonts w:eastAsia="Calibri" w:cs="Times New Roman"/>
          <w:color w:val="4F5660"/>
          <w:szCs w:val="22"/>
          <w:lang w:eastAsia="en-US"/>
        </w:rPr>
        <w:t xml:space="preserve"> aktuose </w:t>
      </w:r>
      <w:r w:rsidRPr="00EA3496">
        <w:rPr>
          <w:rFonts w:eastAsia="Calibri" w:cs="Times New Roman"/>
          <w:color w:val="4F5660"/>
          <w:szCs w:val="22"/>
          <w:lang w:eastAsia="en-US"/>
        </w:rPr>
        <w:t>pateikiamos kelios</w:t>
      </w:r>
      <w:r w:rsidR="00555B00" w:rsidRPr="00EA3496">
        <w:rPr>
          <w:rFonts w:eastAsia="Calibri" w:cs="Times New Roman"/>
          <w:color w:val="4F5660"/>
          <w:szCs w:val="22"/>
          <w:lang w:eastAsia="en-US"/>
        </w:rPr>
        <w:t>,</w:t>
      </w:r>
      <w:r w:rsidR="00C42F19" w:rsidRPr="00EA3496">
        <w:rPr>
          <w:rFonts w:eastAsia="Calibri" w:cs="Times New Roman"/>
          <w:color w:val="4F5660"/>
          <w:szCs w:val="22"/>
          <w:lang w:eastAsia="en-US"/>
        </w:rPr>
        <w:t xml:space="preserve"> šiek tiek </w:t>
      </w:r>
      <w:r w:rsidRPr="00EA3496">
        <w:rPr>
          <w:rFonts w:eastAsia="Calibri" w:cs="Times New Roman"/>
          <w:color w:val="4F5660"/>
          <w:szCs w:val="22"/>
          <w:lang w:eastAsia="en-US"/>
        </w:rPr>
        <w:t>skirtingos</w:t>
      </w:r>
      <w:r w:rsidR="00555B00" w:rsidRPr="00EA3496">
        <w:rPr>
          <w:rFonts w:eastAsia="Calibri" w:cs="Times New Roman"/>
          <w:color w:val="4F5660"/>
          <w:szCs w:val="22"/>
          <w:lang w:eastAsia="en-US"/>
        </w:rPr>
        <w:t>,</w:t>
      </w:r>
      <w:r w:rsidR="008E46AF" w:rsidRPr="00EA3496">
        <w:rPr>
          <w:rFonts w:eastAsia="Calibri" w:cs="Times New Roman"/>
          <w:color w:val="4F5660"/>
          <w:szCs w:val="22"/>
          <w:lang w:eastAsia="en-US"/>
        </w:rPr>
        <w:t xml:space="preserve"> licencijos</w:t>
      </w:r>
      <w:r w:rsidR="00C42F19" w:rsidRPr="00EA3496">
        <w:rPr>
          <w:rFonts w:eastAsia="Calibri" w:cs="Times New Roman"/>
          <w:color w:val="4F5660"/>
          <w:szCs w:val="22"/>
          <w:lang w:eastAsia="en-US"/>
        </w:rPr>
        <w:t xml:space="preserve">, bet visgi </w:t>
      </w:r>
      <w:r w:rsidR="008E46AF" w:rsidRPr="00EA3496">
        <w:rPr>
          <w:rFonts w:eastAsia="Calibri" w:cs="Times New Roman"/>
          <w:color w:val="4F5660"/>
          <w:szCs w:val="22"/>
          <w:lang w:eastAsia="en-US"/>
        </w:rPr>
        <w:t xml:space="preserve">fundamentaliai </w:t>
      </w:r>
      <w:r w:rsidR="00A20A3A" w:rsidRPr="00EA3496">
        <w:rPr>
          <w:rFonts w:eastAsia="Calibri" w:cs="Times New Roman"/>
          <w:color w:val="4F5660"/>
          <w:szCs w:val="22"/>
          <w:lang w:eastAsia="en-US"/>
        </w:rPr>
        <w:t xml:space="preserve">tą pačią funkciją </w:t>
      </w:r>
      <w:r w:rsidRPr="00EA3496">
        <w:rPr>
          <w:rFonts w:eastAsia="Calibri" w:cs="Times New Roman"/>
          <w:color w:val="4F5660"/>
          <w:szCs w:val="22"/>
          <w:lang w:eastAsia="en-US"/>
        </w:rPr>
        <w:t>nusakančios sąvokos.</w:t>
      </w:r>
      <w:r w:rsidR="00187CFA" w:rsidRPr="00EA3496">
        <w:rPr>
          <w:rFonts w:eastAsia="Calibri" w:cs="Times New Roman"/>
          <w:color w:val="4F5660"/>
          <w:szCs w:val="22"/>
          <w:lang w:eastAsia="en-US"/>
        </w:rPr>
        <w:t xml:space="preserve"> Įvertinus </w:t>
      </w:r>
      <w:r w:rsidR="00283EB2" w:rsidRPr="00EA3496">
        <w:rPr>
          <w:rFonts w:eastAsia="Calibri" w:cs="Times New Roman"/>
          <w:color w:val="4F5660"/>
          <w:szCs w:val="22"/>
          <w:lang w:eastAsia="en-US"/>
        </w:rPr>
        <w:t xml:space="preserve">teisės aktuose </w:t>
      </w:r>
      <w:r w:rsidRPr="00EA3496">
        <w:rPr>
          <w:rFonts w:eastAsia="Calibri" w:cs="Times New Roman"/>
          <w:color w:val="4F5660"/>
          <w:szCs w:val="22"/>
          <w:lang w:eastAsia="en-US"/>
        </w:rPr>
        <w:t>pateikiamas</w:t>
      </w:r>
      <w:r w:rsidR="00283EB2" w:rsidRPr="00EA3496">
        <w:rPr>
          <w:rFonts w:eastAsia="Calibri" w:cs="Times New Roman"/>
          <w:color w:val="4F5660"/>
          <w:szCs w:val="22"/>
          <w:lang w:eastAsia="en-US"/>
        </w:rPr>
        <w:t xml:space="preserve"> licencijos </w:t>
      </w:r>
      <w:r w:rsidRPr="00EA3496">
        <w:rPr>
          <w:rFonts w:eastAsia="Calibri" w:cs="Times New Roman"/>
          <w:color w:val="4F5660"/>
          <w:szCs w:val="22"/>
          <w:lang w:eastAsia="en-US"/>
        </w:rPr>
        <w:t>sąvokas</w:t>
      </w:r>
      <w:r w:rsidR="00283EB2" w:rsidRPr="00EA3496">
        <w:rPr>
          <w:rFonts w:eastAsia="Calibri" w:cs="Times New Roman"/>
          <w:color w:val="4F5660"/>
          <w:szCs w:val="22"/>
          <w:lang w:eastAsia="en-US"/>
        </w:rPr>
        <w:t xml:space="preserve"> ir siekiant išlaikyti nuoseklumą</w:t>
      </w:r>
      <w:r w:rsidR="004D1D61" w:rsidRPr="00EA3496">
        <w:rPr>
          <w:rFonts w:eastAsia="Calibri" w:cs="Times New Roman"/>
          <w:color w:val="4F5660"/>
          <w:szCs w:val="22"/>
          <w:lang w:eastAsia="en-US"/>
        </w:rPr>
        <w:t xml:space="preserve">, šio </w:t>
      </w:r>
      <w:r w:rsidR="001C553A">
        <w:rPr>
          <w:rFonts w:eastAsia="Calibri" w:cs="Times New Roman"/>
          <w:color w:val="4F5660"/>
          <w:szCs w:val="22"/>
          <w:lang w:eastAsia="en-US"/>
        </w:rPr>
        <w:t>P</w:t>
      </w:r>
      <w:r w:rsidR="004D1D61" w:rsidRPr="001C553A">
        <w:rPr>
          <w:rFonts w:eastAsia="Calibri" w:cs="Times New Roman"/>
          <w:color w:val="4F5660"/>
          <w:szCs w:val="22"/>
          <w:lang w:eastAsia="en-US"/>
        </w:rPr>
        <w:t>rojekto</w:t>
      </w:r>
      <w:r w:rsidR="004D1D61" w:rsidRPr="00EA3496">
        <w:rPr>
          <w:rFonts w:eastAsia="Calibri" w:cs="Times New Roman"/>
          <w:color w:val="4F5660"/>
          <w:szCs w:val="22"/>
          <w:lang w:eastAsia="en-US"/>
        </w:rPr>
        <w:t xml:space="preserve"> apimtyje licencija laikomas dokumentas (leidimas, liudijimas, teikimas, atestatas, sprendimas, sertifikatas, pažymėjimas ar panašiai), reikalingas tam tikrai ūkinei veiklai pradėti ar vykdyti, įrašymas ar įsirašymas į sąrašą, registrą, valstybės </w:t>
      </w:r>
      <w:r w:rsidR="00C23D76">
        <w:rPr>
          <w:rFonts w:eastAsia="Calibri" w:cs="Times New Roman"/>
          <w:color w:val="4F5660"/>
          <w:szCs w:val="22"/>
          <w:lang w:eastAsia="en-US"/>
        </w:rPr>
        <w:t>IS</w:t>
      </w:r>
      <w:r w:rsidR="004D1D61" w:rsidRPr="00EA3496">
        <w:rPr>
          <w:rFonts w:eastAsia="Calibri" w:cs="Times New Roman"/>
          <w:color w:val="4F5660"/>
          <w:szCs w:val="22"/>
          <w:lang w:eastAsia="en-US"/>
        </w:rPr>
        <w:t>, kuriais įgyjama teisė pradėti ar vykdyti tam tikrą ūkinę veiklą, privalomas informacijos pateikimas prieš pradedant vykdyti ūkinę veiklą (</w:t>
      </w:r>
      <w:r w:rsidR="00004FBF">
        <w:rPr>
          <w:rFonts w:eastAsia="Calibri" w:cs="Times New Roman"/>
          <w:color w:val="4F5660"/>
          <w:szCs w:val="22"/>
          <w:lang w:eastAsia="en-US"/>
        </w:rPr>
        <w:t>kitaip</w:t>
      </w:r>
      <w:r w:rsidR="004D1D61" w:rsidRPr="00EA3496">
        <w:rPr>
          <w:rFonts w:eastAsia="Calibri" w:cs="Times New Roman"/>
          <w:color w:val="4F5660"/>
          <w:szCs w:val="22"/>
          <w:lang w:eastAsia="en-US"/>
        </w:rPr>
        <w:t xml:space="preserve"> – deklaracija </w:t>
      </w:r>
      <w:r w:rsidR="00004FBF">
        <w:rPr>
          <w:rFonts w:eastAsia="Calibri" w:cs="Times New Roman"/>
          <w:color w:val="4F5660"/>
          <w:szCs w:val="22"/>
          <w:lang w:eastAsia="en-US"/>
        </w:rPr>
        <w:t xml:space="preserve">/ </w:t>
      </w:r>
      <w:r w:rsidR="004D1D61" w:rsidRPr="00EA3496">
        <w:rPr>
          <w:rFonts w:eastAsia="Calibri" w:cs="Times New Roman"/>
          <w:color w:val="4F5660"/>
          <w:szCs w:val="22"/>
          <w:lang w:eastAsia="en-US"/>
        </w:rPr>
        <w:t>pranešimas</w:t>
      </w:r>
      <w:r w:rsidR="00004FBF">
        <w:rPr>
          <w:rFonts w:eastAsia="Calibri" w:cs="Times New Roman"/>
          <w:color w:val="4F5660"/>
          <w:szCs w:val="22"/>
          <w:lang w:eastAsia="en-US"/>
        </w:rPr>
        <w:t>)</w:t>
      </w:r>
      <w:r w:rsidR="004D1D61" w:rsidRPr="00EA3496">
        <w:rPr>
          <w:rFonts w:eastAsia="Calibri" w:cs="Times New Roman"/>
          <w:color w:val="4F5660"/>
          <w:szCs w:val="22"/>
          <w:lang w:eastAsia="en-US"/>
        </w:rPr>
        <w:t>, taip pat kitoks leidimo vykdyti ūkinę veiklą suteikimas.</w:t>
      </w:r>
      <w:r w:rsidR="00AA6983" w:rsidRPr="00EA3496">
        <w:rPr>
          <w:rFonts w:eastAsia="Calibri" w:cs="Times New Roman"/>
          <w:color w:val="4F5660"/>
          <w:szCs w:val="22"/>
          <w:lang w:eastAsia="en-US"/>
        </w:rPr>
        <w:t xml:space="preserve"> </w:t>
      </w:r>
      <w:r w:rsidRPr="00EA3496">
        <w:rPr>
          <w:rFonts w:eastAsia="Calibri" w:cs="Times New Roman"/>
          <w:color w:val="4F5660"/>
          <w:szCs w:val="22"/>
          <w:lang w:eastAsia="en-US"/>
        </w:rPr>
        <w:t>Kaip galima pastebėti licencijos sąvoka labai plati ir apima ne tik licencijas, kurios reikalingos pradedant ūkinę veiklą, bet ir licencijas reikalingas ūkinės veiklos vykdymo metu. Licencija laikomi ir leidimai, kuriais suteikiama teisė atlikti konkretų veiksmą vykdant ūkinę veiklą (pavyzdžiui, statybos leidimai, leidimas nukirsti medį, eksporto (tam tikro produkto tam tikro kiekio) licencijos), taip pat ūkinei veiklai naudojamų darbo priemonių ar įrankių registravimas (pavyzdžiui, lošimo įrenginio sertifikatas, transporto priemonės patvirtinimo pažyma), be kurio veikla negalėtų būti vykdoma norimu būdu, priemonėmis ar įrankiais. </w:t>
      </w:r>
      <w:r w:rsidR="006E19D7" w:rsidRPr="00EA3496">
        <w:rPr>
          <w:rFonts w:eastAsia="Calibri" w:cs="Times New Roman"/>
          <w:color w:val="4F5660"/>
          <w:szCs w:val="22"/>
          <w:lang w:eastAsia="en-US"/>
        </w:rPr>
        <w:t xml:space="preserve">Ūkinė veikla Lietuvos Respublikos </w:t>
      </w:r>
      <w:r w:rsidRPr="00EA3496">
        <w:rPr>
          <w:rFonts w:eastAsia="Calibri" w:cs="Times New Roman"/>
          <w:color w:val="4F5660"/>
          <w:szCs w:val="22"/>
          <w:lang w:eastAsia="en-US"/>
        </w:rPr>
        <w:t>konkurencijos</w:t>
      </w:r>
      <w:r w:rsidR="006E19D7" w:rsidRPr="00EA3496">
        <w:rPr>
          <w:rFonts w:eastAsia="Calibri" w:cs="Times New Roman"/>
          <w:color w:val="4F5660"/>
          <w:szCs w:val="22"/>
          <w:lang w:eastAsia="en-US"/>
        </w:rPr>
        <w:t xml:space="preserve"> įstatyme apibrėžiama, kaip</w:t>
      </w:r>
      <w:r w:rsidR="00B72794" w:rsidRPr="00EA3496">
        <w:rPr>
          <w:rFonts w:eastAsia="Calibri" w:cs="Times New Roman"/>
          <w:color w:val="4F5660"/>
          <w:szCs w:val="22"/>
          <w:lang w:eastAsia="en-US"/>
        </w:rPr>
        <w:t xml:space="preserve"> gamybinė, komercinė, finansinė ar profesinė veikla, susijusi su prekių pirkimu ar pardavimu, išskyrus atvejus, kai fiziniai asmenys prekę įsigyja asmeniniams ir namų ūkio poreikiams tenkinti</w:t>
      </w:r>
      <w:r w:rsidR="00345204" w:rsidRPr="00EA3496">
        <w:rPr>
          <w:rFonts w:eastAsia="Calibri" w:cs="Times New Roman"/>
          <w:color w:val="4F5660"/>
          <w:szCs w:val="22"/>
          <w:lang w:eastAsia="en-US"/>
        </w:rPr>
        <w:t>.</w:t>
      </w:r>
      <w:r w:rsidR="00B72794" w:rsidRPr="00EA3496">
        <w:rPr>
          <w:rFonts w:eastAsia="Calibri" w:cs="Times New Roman"/>
          <w:color w:val="4F5660"/>
          <w:szCs w:val="22"/>
          <w:lang w:eastAsia="en-US"/>
        </w:rPr>
        <w:t xml:space="preserve"> Kaip galima pastebėti </w:t>
      </w:r>
      <w:r w:rsidR="00D6544D" w:rsidRPr="00EA3496">
        <w:rPr>
          <w:rFonts w:eastAsia="Calibri" w:cs="Times New Roman"/>
          <w:color w:val="4F5660"/>
          <w:szCs w:val="22"/>
          <w:lang w:eastAsia="en-US"/>
        </w:rPr>
        <w:t xml:space="preserve">ūkinė veikla pagal </w:t>
      </w:r>
      <w:r w:rsidRPr="00EA3496">
        <w:rPr>
          <w:rFonts w:eastAsia="Calibri" w:cs="Times New Roman"/>
          <w:color w:val="4F5660"/>
          <w:szCs w:val="22"/>
          <w:lang w:eastAsia="en-US"/>
        </w:rPr>
        <w:t>apibrėžimą</w:t>
      </w:r>
      <w:r w:rsidR="00D6544D" w:rsidRPr="00EA3496">
        <w:rPr>
          <w:rFonts w:eastAsia="Calibri" w:cs="Times New Roman"/>
          <w:color w:val="4F5660"/>
          <w:szCs w:val="22"/>
          <w:lang w:eastAsia="en-US"/>
        </w:rPr>
        <w:t xml:space="preserve"> </w:t>
      </w:r>
      <w:r w:rsidR="008B32A6" w:rsidRPr="00EA3496">
        <w:rPr>
          <w:rFonts w:eastAsia="Calibri" w:cs="Times New Roman"/>
          <w:color w:val="4F5660"/>
          <w:szCs w:val="22"/>
          <w:lang w:eastAsia="en-US"/>
        </w:rPr>
        <w:t xml:space="preserve">užsiima tik prekių pirkimu ir pardavimu, tačiau šio Projekto apimtyje paslaugų suteikimas irgi laikomas </w:t>
      </w:r>
      <w:r w:rsidR="00724410" w:rsidRPr="00EA3496">
        <w:rPr>
          <w:rFonts w:eastAsia="Calibri" w:cs="Times New Roman"/>
          <w:color w:val="4F5660"/>
          <w:szCs w:val="22"/>
          <w:lang w:eastAsia="en-US"/>
        </w:rPr>
        <w:t>ūkine veikla.</w:t>
      </w:r>
      <w:r w:rsidR="00ED3D8A" w:rsidRPr="00EA3496">
        <w:rPr>
          <w:rFonts w:eastAsia="Calibri" w:cs="Times New Roman"/>
          <w:color w:val="4F5660"/>
          <w:szCs w:val="22"/>
          <w:lang w:eastAsia="en-US"/>
        </w:rPr>
        <w:t xml:space="preserve"> </w:t>
      </w:r>
    </w:p>
    <w:p w14:paraId="18E8E4FA" w14:textId="5EA0A6A2" w:rsidR="00FD72E2" w:rsidRPr="00EA3496" w:rsidRDefault="00D00F37" w:rsidP="009C051C">
      <w:pPr>
        <w:rPr>
          <w:rFonts w:eastAsia="Calibri" w:cs="Times New Roman"/>
          <w:color w:val="4F5660"/>
          <w:szCs w:val="22"/>
          <w:lang w:eastAsia="en-US"/>
        </w:rPr>
      </w:pPr>
      <w:r w:rsidRPr="00EA3496">
        <w:rPr>
          <w:rFonts w:eastAsia="Calibri" w:cs="Times New Roman"/>
          <w:color w:val="4F5660"/>
          <w:szCs w:val="22"/>
          <w:lang w:eastAsia="en-US"/>
        </w:rPr>
        <w:t>Šiuo metu Lietuvoje daug ūkinių veikų yra licencijuojamos. Licencijų yra labai įvairių</w:t>
      </w:r>
      <w:r w:rsidR="00E05E31" w:rsidRPr="00EA3496">
        <w:rPr>
          <w:rFonts w:eastAsia="Calibri" w:cs="Times New Roman"/>
          <w:color w:val="4F5660"/>
          <w:szCs w:val="22"/>
          <w:lang w:eastAsia="en-US"/>
        </w:rPr>
        <w:t xml:space="preserve"> nuo statybų leidimų iki vaistų importavimo ar registravimo, leidimų </w:t>
      </w:r>
      <w:r w:rsidRPr="00EA3496">
        <w:rPr>
          <w:rFonts w:eastAsia="Calibri" w:cs="Times New Roman"/>
          <w:color w:val="4F5660"/>
          <w:szCs w:val="22"/>
          <w:lang w:eastAsia="en-US"/>
        </w:rPr>
        <w:t>parduoti</w:t>
      </w:r>
      <w:r w:rsidR="00E05E31" w:rsidRPr="00EA3496">
        <w:rPr>
          <w:rFonts w:eastAsia="Calibri" w:cs="Times New Roman"/>
          <w:color w:val="4F5660"/>
          <w:szCs w:val="22"/>
          <w:lang w:eastAsia="en-US"/>
        </w:rPr>
        <w:t xml:space="preserve"> alkoholį viešose vietose iki </w:t>
      </w:r>
      <w:r w:rsidR="00334F95" w:rsidRPr="00EA3496">
        <w:rPr>
          <w:rFonts w:eastAsia="Calibri" w:cs="Times New Roman"/>
          <w:color w:val="4F5660"/>
          <w:szCs w:val="22"/>
          <w:lang w:eastAsia="en-US"/>
        </w:rPr>
        <w:t>licencijų vykdyti švietimo ve</w:t>
      </w:r>
      <w:r w:rsidR="003E7A85" w:rsidRPr="00EA3496">
        <w:rPr>
          <w:rFonts w:eastAsia="Calibri" w:cs="Times New Roman"/>
          <w:color w:val="4F5660"/>
          <w:szCs w:val="22"/>
          <w:lang w:eastAsia="en-US"/>
        </w:rPr>
        <w:t>i</w:t>
      </w:r>
      <w:r w:rsidR="00334F95" w:rsidRPr="00EA3496">
        <w:rPr>
          <w:rFonts w:eastAsia="Calibri" w:cs="Times New Roman"/>
          <w:color w:val="4F5660"/>
          <w:szCs w:val="22"/>
          <w:lang w:eastAsia="en-US"/>
        </w:rPr>
        <w:t>klą</w:t>
      </w:r>
      <w:r w:rsidR="00AF1D60" w:rsidRPr="00EA3496">
        <w:rPr>
          <w:rFonts w:eastAsia="Calibri" w:cs="Times New Roman"/>
          <w:color w:val="4F5660"/>
          <w:szCs w:val="22"/>
          <w:lang w:eastAsia="en-US"/>
        </w:rPr>
        <w:t xml:space="preserve"> ir taip toliau</w:t>
      </w:r>
      <w:r w:rsidR="00334F95" w:rsidRPr="00EA3496">
        <w:rPr>
          <w:rFonts w:eastAsia="Calibri" w:cs="Times New Roman"/>
          <w:color w:val="4F5660"/>
          <w:szCs w:val="22"/>
          <w:lang w:eastAsia="en-US"/>
        </w:rPr>
        <w:t xml:space="preserve">. </w:t>
      </w:r>
      <w:r w:rsidRPr="00EA3496">
        <w:rPr>
          <w:rFonts w:eastAsia="Calibri" w:cs="Times New Roman"/>
          <w:color w:val="4F5660"/>
          <w:szCs w:val="22"/>
          <w:lang w:eastAsia="en-US"/>
        </w:rPr>
        <w:t>Dėl tokio didelio licencijų skaičiaus už jų išdavimą yra atsakingas ir nemažas skaičius viešojo administravimo subjektų. Pateikiamas</w:t>
      </w:r>
      <w:r w:rsidR="00713EDA" w:rsidRPr="00EA3496">
        <w:rPr>
          <w:rFonts w:eastAsia="Calibri" w:cs="Times New Roman"/>
          <w:color w:val="4F5660"/>
          <w:szCs w:val="22"/>
          <w:lang w:eastAsia="en-US"/>
        </w:rPr>
        <w:t xml:space="preserve"> institucijų ir jų išduodamų licencijų sąrašas.  </w:t>
      </w:r>
    </w:p>
    <w:p w14:paraId="73D159E6" w14:textId="20DD2BB3" w:rsidR="002608C4" w:rsidRPr="00EA3496" w:rsidRDefault="00D00F37" w:rsidP="009C051C">
      <w:pPr>
        <w:rPr>
          <w:rFonts w:eastAsia="Calibri" w:cs="Times New Roman"/>
          <w:color w:val="4F5660"/>
          <w:szCs w:val="22"/>
          <w:lang w:eastAsia="en-US"/>
        </w:rPr>
      </w:pPr>
      <w:r w:rsidRPr="00EA3496">
        <w:rPr>
          <w:rFonts w:eastAsia="Calibri" w:cs="Times New Roman"/>
          <w:color w:val="4F5660"/>
          <w:szCs w:val="22"/>
          <w:lang w:eastAsia="en-US"/>
        </w:rPr>
        <w:t>Įvertinus viešojo administravimo subjektų, išduodančių licencijas, skaičių, licencijuojamų ūkinių veiklų skaičių, licencijų skaičių ir jų skirtumus licencijavimo procesas kiekvienai licencijų rūšiai gali ženkliai skirtis. Tačiau bendru</w:t>
      </w:r>
      <w:r w:rsidR="001A244F" w:rsidRPr="00EA3496">
        <w:rPr>
          <w:rFonts w:eastAsia="Calibri" w:cs="Times New Roman"/>
          <w:color w:val="4F5660"/>
          <w:szCs w:val="22"/>
          <w:lang w:eastAsia="en-US"/>
        </w:rPr>
        <w:t xml:space="preserve"> atveju, bet kuris licencijavimo procesas </w:t>
      </w:r>
      <w:r w:rsidR="004B7658" w:rsidRPr="00EA3496">
        <w:rPr>
          <w:rFonts w:eastAsia="Calibri" w:cs="Times New Roman"/>
          <w:color w:val="4F5660"/>
          <w:szCs w:val="22"/>
          <w:lang w:eastAsia="en-US"/>
        </w:rPr>
        <w:t xml:space="preserve">gali būti atvaizduojamas standartiniu </w:t>
      </w:r>
      <w:r w:rsidR="00C57016" w:rsidRPr="00EA3496">
        <w:rPr>
          <w:rFonts w:eastAsia="Calibri" w:cs="Times New Roman"/>
          <w:color w:val="4F5660"/>
          <w:szCs w:val="22"/>
          <w:lang w:eastAsia="en-US"/>
        </w:rPr>
        <w:t>paslaugų gavimo modeliu</w:t>
      </w:r>
      <w:r w:rsidR="0050785E">
        <w:rPr>
          <w:rFonts w:eastAsia="Calibri" w:cs="Times New Roman"/>
          <w:color w:val="4F5660"/>
          <w:szCs w:val="22"/>
          <w:lang w:eastAsia="en-US"/>
        </w:rPr>
        <w:t xml:space="preserve"> ir būti </w:t>
      </w:r>
      <w:r w:rsidR="006A6FC9">
        <w:rPr>
          <w:rFonts w:eastAsia="Calibri" w:cs="Times New Roman"/>
          <w:color w:val="4F5660"/>
          <w:szCs w:val="22"/>
          <w:lang w:eastAsia="en-US"/>
        </w:rPr>
        <w:t>sudarytas iš kelių panašių licencijavimo veiklų</w:t>
      </w:r>
      <w:r w:rsidR="00ED2604">
        <w:rPr>
          <w:rFonts w:eastAsia="Calibri" w:cs="Times New Roman"/>
          <w:color w:val="4F5660"/>
          <w:szCs w:val="22"/>
          <w:lang w:eastAsia="en-US"/>
        </w:rPr>
        <w:t xml:space="preserve"> (pvz.: paraiškos tikslinimas)</w:t>
      </w:r>
      <w:r w:rsidR="00C57016" w:rsidRPr="00EA3496">
        <w:rPr>
          <w:rFonts w:eastAsia="Calibri" w:cs="Times New Roman"/>
          <w:color w:val="4F5660"/>
          <w:szCs w:val="22"/>
          <w:lang w:eastAsia="en-US"/>
        </w:rPr>
        <w:t>.</w:t>
      </w:r>
      <w:r w:rsidR="00E40F65">
        <w:rPr>
          <w:rFonts w:eastAsia="Calibri" w:cs="Times New Roman"/>
          <w:color w:val="4F5660"/>
          <w:szCs w:val="22"/>
          <w:lang w:eastAsia="en-US"/>
        </w:rPr>
        <w:t xml:space="preserve"> </w:t>
      </w:r>
      <w:r w:rsidR="006E1B81" w:rsidRPr="00EA3496">
        <w:rPr>
          <w:rFonts w:eastAsia="Calibri" w:cs="Times New Roman"/>
          <w:color w:val="4F5660"/>
          <w:szCs w:val="22"/>
          <w:lang w:eastAsia="en-US"/>
        </w:rPr>
        <w:t>Licencijavimo proces</w:t>
      </w:r>
      <w:r w:rsidR="00094B0A">
        <w:rPr>
          <w:rFonts w:eastAsia="Calibri" w:cs="Times New Roman"/>
          <w:color w:val="4F5660"/>
          <w:szCs w:val="22"/>
          <w:lang w:eastAsia="en-US"/>
        </w:rPr>
        <w:t>as</w:t>
      </w:r>
      <w:r w:rsidR="006E1B81" w:rsidRPr="00EA3496">
        <w:rPr>
          <w:rFonts w:eastAsia="Calibri" w:cs="Times New Roman"/>
          <w:color w:val="4F5660"/>
          <w:szCs w:val="22"/>
          <w:lang w:eastAsia="en-US"/>
        </w:rPr>
        <w:t xml:space="preserve"> pavaizduot</w:t>
      </w:r>
      <w:r w:rsidR="00094B0A">
        <w:rPr>
          <w:rFonts w:eastAsia="Calibri" w:cs="Times New Roman"/>
          <w:color w:val="4F5660"/>
          <w:szCs w:val="22"/>
          <w:lang w:eastAsia="en-US"/>
        </w:rPr>
        <w:t>as</w:t>
      </w:r>
      <w:r w:rsidR="006E1B81" w:rsidRPr="00EA3496">
        <w:rPr>
          <w:rFonts w:eastAsia="Calibri" w:cs="Times New Roman"/>
          <w:color w:val="4F5660"/>
          <w:szCs w:val="22"/>
          <w:lang w:eastAsia="en-US"/>
        </w:rPr>
        <w:t xml:space="preserve"> </w:t>
      </w:r>
      <w:r w:rsidR="008A1D28" w:rsidRPr="00EA3496">
        <w:rPr>
          <w:rFonts w:eastAsia="Calibri" w:cs="Times New Roman"/>
          <w:color w:val="4F5660"/>
          <w:szCs w:val="22"/>
          <w:lang w:eastAsia="en-US"/>
        </w:rPr>
        <w:t>žemiau esančioje diagramoje.</w:t>
      </w:r>
      <w:r w:rsidR="00E65A39" w:rsidRPr="00EA3496">
        <w:rPr>
          <w:rFonts w:eastAsia="Calibri" w:cs="Times New Roman"/>
          <w:color w:val="4F5660"/>
          <w:szCs w:val="22"/>
          <w:lang w:eastAsia="en-US"/>
        </w:rPr>
        <w:t xml:space="preserve"> </w:t>
      </w:r>
      <w:r w:rsidRPr="00EA3496">
        <w:rPr>
          <w:rFonts w:eastAsia="Calibri" w:cs="Times New Roman"/>
          <w:color w:val="4F5660"/>
          <w:szCs w:val="22"/>
          <w:lang w:eastAsia="en-US"/>
        </w:rPr>
        <w:t xml:space="preserve">Plačiau licencijavimo procesas aprašomas skyriuje </w:t>
      </w:r>
      <w:r w:rsidR="0023359F" w:rsidRPr="00EA3496">
        <w:rPr>
          <w:rFonts w:eastAsia="Calibri" w:cs="Times New Roman"/>
          <w:color w:val="4F5660"/>
          <w:szCs w:val="22"/>
          <w:lang w:eastAsia="en-US"/>
        </w:rPr>
        <w:t>4.1</w:t>
      </w:r>
      <w:r w:rsidR="00E65A39" w:rsidRPr="00EA3496">
        <w:rPr>
          <w:rFonts w:eastAsia="Calibri" w:cs="Times New Roman"/>
          <w:color w:val="4F5660"/>
          <w:szCs w:val="22"/>
          <w:lang w:eastAsia="en-US"/>
        </w:rPr>
        <w:t xml:space="preserve"> </w:t>
      </w:r>
      <w:r w:rsidR="00A926C6">
        <w:rPr>
          <w:rFonts w:eastAsia="Calibri" w:cs="Times New Roman"/>
          <w:color w:val="4F5660"/>
          <w:szCs w:val="22"/>
          <w:lang w:eastAsia="en-US"/>
        </w:rPr>
        <w:t>Licencijavimo</w:t>
      </w:r>
      <w:r w:rsidR="0023359F" w:rsidRPr="00EA3496">
        <w:rPr>
          <w:rFonts w:eastAsia="Calibri" w:cs="Times New Roman"/>
          <w:color w:val="4F5660"/>
          <w:szCs w:val="22"/>
          <w:lang w:eastAsia="en-US"/>
        </w:rPr>
        <w:t xml:space="preserve"> procesų brand</w:t>
      </w:r>
      <w:r w:rsidR="00013848" w:rsidRPr="00EA3496">
        <w:rPr>
          <w:rFonts w:eastAsia="Calibri" w:cs="Times New Roman"/>
          <w:color w:val="4F5660"/>
          <w:szCs w:val="22"/>
          <w:lang w:eastAsia="en-US"/>
        </w:rPr>
        <w:t>a.</w:t>
      </w:r>
    </w:p>
    <w:p w14:paraId="699E0500" w14:textId="77777777" w:rsidR="00073F63" w:rsidRDefault="006C70D6" w:rsidP="00F50827">
      <w:pPr>
        <w:jc w:val="center"/>
      </w:pPr>
      <w:r>
        <w:object w:dxaOrig="20956" w:dyaOrig="2775" w14:anchorId="3738500F">
          <v:shape id="_x0000_i1025" type="#_x0000_t75" style="width:453.5pt;height:57.5pt" o:ole="">
            <v:imagedata r:id="rId17" o:title=""/>
          </v:shape>
          <o:OLEObject Type="Embed" ProgID="Visio.Drawing.15" ShapeID="_x0000_i1025" DrawAspect="Content" ObjectID="_1742123742" r:id="rId18"/>
        </w:object>
      </w:r>
    </w:p>
    <w:p w14:paraId="5BCB4907" w14:textId="0B49B4FD" w:rsidR="006C70D6" w:rsidRDefault="006C70D6" w:rsidP="00F50827">
      <w:pPr>
        <w:jc w:val="center"/>
        <w:rPr>
          <w:rStyle w:val="AntratDiagrama"/>
        </w:rPr>
      </w:pPr>
      <w:r w:rsidRPr="00E15FB8">
        <w:rPr>
          <w:rStyle w:val="AntratDiagrama"/>
        </w:rPr>
        <w:fldChar w:fldCharType="begin"/>
      </w:r>
      <w:r w:rsidRPr="00E15FB8">
        <w:rPr>
          <w:rStyle w:val="AntratDiagrama"/>
        </w:rPr>
        <w:instrText xml:space="preserve"> SEQ paveikslas \* ARABIC </w:instrText>
      </w:r>
      <w:r w:rsidRPr="00E15FB8">
        <w:rPr>
          <w:rStyle w:val="AntratDiagrama"/>
        </w:rPr>
        <w:fldChar w:fldCharType="separate"/>
      </w:r>
      <w:bookmarkStart w:id="21" w:name="_Toc110957053"/>
      <w:r w:rsidR="00427285">
        <w:rPr>
          <w:rStyle w:val="AntratDiagrama"/>
        </w:rPr>
        <w:t>1</w:t>
      </w:r>
      <w:r w:rsidRPr="00E15FB8">
        <w:rPr>
          <w:rStyle w:val="AntratDiagrama"/>
        </w:rPr>
        <w:fldChar w:fldCharType="end"/>
      </w:r>
      <w:r w:rsidRPr="00E15FB8">
        <w:rPr>
          <w:rStyle w:val="AntratDiagrama"/>
        </w:rPr>
        <w:t xml:space="preserve"> paveikslas. </w:t>
      </w:r>
      <w:r w:rsidR="00F50827" w:rsidRPr="00E15FB8">
        <w:rPr>
          <w:rStyle w:val="AntratDiagrama"/>
        </w:rPr>
        <w:t xml:space="preserve">Esamos situacijos licencijavimo </w:t>
      </w:r>
      <w:r w:rsidR="009429E4" w:rsidRPr="00E15FB8">
        <w:rPr>
          <w:rStyle w:val="AntratDiagrama"/>
        </w:rPr>
        <w:t>proces</w:t>
      </w:r>
      <w:r w:rsidR="002C3E5A">
        <w:rPr>
          <w:rStyle w:val="AntratDiagrama"/>
        </w:rPr>
        <w:t>o</w:t>
      </w:r>
      <w:r w:rsidR="00F264A9">
        <w:rPr>
          <w:rStyle w:val="AntratDiagrama"/>
        </w:rPr>
        <w:t xml:space="preserve"> </w:t>
      </w:r>
      <w:r w:rsidR="009429E4" w:rsidRPr="00E15FB8">
        <w:rPr>
          <w:rStyle w:val="AntratDiagrama"/>
        </w:rPr>
        <w:t>diagrama</w:t>
      </w:r>
      <w:bookmarkEnd w:id="21"/>
    </w:p>
    <w:p w14:paraId="01244F39" w14:textId="02247345" w:rsidR="00392AF2" w:rsidRDefault="1FFE7EC1" w:rsidP="51F91305">
      <w:pPr>
        <w:rPr>
          <w:rFonts w:eastAsia="Calibri" w:cs="Times New Roman"/>
          <w:color w:val="4F5660"/>
          <w:lang w:eastAsia="en-US"/>
        </w:rPr>
      </w:pPr>
      <w:r w:rsidRPr="51F91305">
        <w:rPr>
          <w:rFonts w:eastAsia="Calibri" w:cs="Times New Roman"/>
          <w:color w:val="4F5660"/>
          <w:lang w:eastAsia="en-US"/>
        </w:rPr>
        <w:lastRenderedPageBreak/>
        <w:t xml:space="preserve">Viena esminių </w:t>
      </w:r>
      <w:r w:rsidR="77F87020" w:rsidRPr="51F91305">
        <w:rPr>
          <w:rFonts w:eastAsia="Calibri" w:cs="Times New Roman"/>
          <w:color w:val="4F5660"/>
          <w:lang w:eastAsia="en-US"/>
        </w:rPr>
        <w:t xml:space="preserve">problemų, su kuria susiduriama </w:t>
      </w:r>
      <w:r w:rsidR="71970300" w:rsidRPr="51F91305">
        <w:rPr>
          <w:rFonts w:eastAsia="Calibri" w:cs="Times New Roman"/>
          <w:color w:val="4F5660"/>
          <w:lang w:eastAsia="en-US"/>
        </w:rPr>
        <w:t xml:space="preserve">licencijavimo procese, yra </w:t>
      </w:r>
      <w:r w:rsidR="0A08BAD3" w:rsidRPr="51F91305">
        <w:rPr>
          <w:rFonts w:eastAsia="Calibri" w:cs="Times New Roman"/>
          <w:color w:val="4F5660"/>
          <w:lang w:eastAsia="en-US"/>
        </w:rPr>
        <w:t xml:space="preserve">informacijos pasiekiamumas. </w:t>
      </w:r>
      <w:r w:rsidR="0F83885F" w:rsidRPr="51F91305">
        <w:rPr>
          <w:rFonts w:eastAsia="Calibri" w:cs="Times New Roman"/>
          <w:color w:val="4F5660"/>
          <w:lang w:eastAsia="en-US"/>
        </w:rPr>
        <w:t xml:space="preserve">Šiuo metu </w:t>
      </w:r>
      <w:r w:rsidR="5372E1F0" w:rsidRPr="51F91305">
        <w:rPr>
          <w:rFonts w:eastAsia="Calibri" w:cs="Times New Roman"/>
          <w:color w:val="4F5660"/>
          <w:lang w:eastAsia="en-US"/>
        </w:rPr>
        <w:t xml:space="preserve">susirasti informacijos, kokių licencijų </w:t>
      </w:r>
      <w:r w:rsidR="4E259418" w:rsidRPr="51F91305">
        <w:rPr>
          <w:rFonts w:eastAsia="Calibri" w:cs="Times New Roman"/>
          <w:color w:val="4F5660"/>
          <w:lang w:eastAsia="en-US"/>
        </w:rPr>
        <w:t xml:space="preserve">reikia </w:t>
      </w:r>
      <w:r w:rsidR="700CAFCC" w:rsidRPr="51F91305">
        <w:rPr>
          <w:rFonts w:eastAsia="Calibri" w:cs="Times New Roman"/>
          <w:color w:val="4F5660"/>
          <w:lang w:eastAsia="en-US"/>
        </w:rPr>
        <w:t>pradedant ar vykdant  ūkinę veiklą</w:t>
      </w:r>
      <w:r w:rsidR="4E259418" w:rsidRPr="51F91305">
        <w:rPr>
          <w:rFonts w:eastAsia="Calibri" w:cs="Times New Roman"/>
          <w:color w:val="4F5660"/>
          <w:lang w:eastAsia="en-US"/>
        </w:rPr>
        <w:t xml:space="preserve">, </w:t>
      </w:r>
      <w:r w:rsidR="02D97F28" w:rsidRPr="51F91305">
        <w:rPr>
          <w:rFonts w:eastAsia="Calibri" w:cs="Times New Roman"/>
          <w:color w:val="4F5660"/>
          <w:lang w:eastAsia="en-US"/>
        </w:rPr>
        <w:t xml:space="preserve">dažnu atveju yra </w:t>
      </w:r>
      <w:r w:rsidR="7548E811" w:rsidRPr="51F91305">
        <w:rPr>
          <w:rFonts w:eastAsia="Calibri" w:cs="Times New Roman"/>
          <w:color w:val="4F5660"/>
          <w:lang w:eastAsia="en-US"/>
        </w:rPr>
        <w:t xml:space="preserve">sudėtinga. </w:t>
      </w:r>
      <w:r w:rsidR="0D96320C" w:rsidRPr="51F91305">
        <w:rPr>
          <w:rFonts w:eastAsia="Calibri" w:cs="Times New Roman"/>
          <w:color w:val="4F5660"/>
          <w:lang w:eastAsia="en-US"/>
        </w:rPr>
        <w:t xml:space="preserve">Šią problemą bando spręsti </w:t>
      </w:r>
      <w:r w:rsidR="0ED02646" w:rsidRPr="51F91305">
        <w:rPr>
          <w:rFonts w:eastAsia="Calibri" w:cs="Times New Roman"/>
          <w:color w:val="4F5660"/>
          <w:lang w:eastAsia="en-US"/>
        </w:rPr>
        <w:t xml:space="preserve">VšĮ </w:t>
      </w:r>
      <w:r w:rsidR="56DADF94" w:rsidRPr="51F91305">
        <w:rPr>
          <w:rFonts w:eastAsia="Calibri" w:cs="Times New Roman"/>
          <w:color w:val="4F5660"/>
          <w:lang w:eastAsia="en-US"/>
        </w:rPr>
        <w:t>„</w:t>
      </w:r>
      <w:r w:rsidR="700CAFCC" w:rsidRPr="51F91305">
        <w:rPr>
          <w:rFonts w:eastAsia="Calibri" w:cs="Times New Roman"/>
          <w:color w:val="4F5660"/>
          <w:lang w:eastAsia="en-US"/>
        </w:rPr>
        <w:t>Inovacijų agentūra“.</w:t>
      </w:r>
      <w:r w:rsidR="0ED02646" w:rsidRPr="51F91305">
        <w:rPr>
          <w:rFonts w:eastAsia="Calibri" w:cs="Times New Roman"/>
          <w:color w:val="4F5660"/>
          <w:lang w:eastAsia="en-US"/>
        </w:rPr>
        <w:t xml:space="preserve"> </w:t>
      </w:r>
      <w:r w:rsidR="2D32E0AC" w:rsidRPr="51F91305">
        <w:rPr>
          <w:rFonts w:eastAsia="Calibri" w:cs="Times New Roman"/>
          <w:color w:val="4F5660"/>
          <w:lang w:eastAsia="en-US"/>
        </w:rPr>
        <w:t xml:space="preserve">Ši įstaiga kryptingai dirba siekdama </w:t>
      </w:r>
      <w:r w:rsidR="4412CB4D" w:rsidRPr="51F91305">
        <w:rPr>
          <w:rFonts w:eastAsia="Calibri" w:cs="Times New Roman"/>
          <w:color w:val="4F5660"/>
          <w:lang w:eastAsia="en-US"/>
        </w:rPr>
        <w:t xml:space="preserve">padėti Lietuvos </w:t>
      </w:r>
      <w:r w:rsidR="700CAFCC" w:rsidRPr="51F91305">
        <w:rPr>
          <w:rFonts w:eastAsia="Calibri" w:cs="Times New Roman"/>
          <w:color w:val="4F5660"/>
          <w:lang w:eastAsia="en-US"/>
        </w:rPr>
        <w:t xml:space="preserve">ir užsienio ūkio subjektams pradėti ir </w:t>
      </w:r>
      <w:r w:rsidR="4DD90FFB" w:rsidRPr="51F91305">
        <w:rPr>
          <w:rFonts w:eastAsia="Calibri" w:cs="Times New Roman"/>
          <w:color w:val="4F5660"/>
          <w:lang w:eastAsia="en-US"/>
        </w:rPr>
        <w:t>vykdyti veiklą</w:t>
      </w:r>
      <w:r w:rsidR="700CAFCC" w:rsidRPr="51F91305">
        <w:rPr>
          <w:rFonts w:eastAsia="Calibri" w:cs="Times New Roman"/>
          <w:color w:val="4F5660"/>
          <w:lang w:eastAsia="en-US"/>
        </w:rPr>
        <w:t xml:space="preserve"> Lietuvoje.</w:t>
      </w:r>
      <w:r w:rsidR="4DD90FFB" w:rsidRPr="51F91305">
        <w:rPr>
          <w:rFonts w:eastAsia="Calibri" w:cs="Times New Roman"/>
          <w:color w:val="4F5660"/>
          <w:lang w:eastAsia="en-US"/>
        </w:rPr>
        <w:t xml:space="preserve"> Tame tarpe ir </w:t>
      </w:r>
      <w:r w:rsidR="7ED17F34" w:rsidRPr="51F91305">
        <w:rPr>
          <w:rFonts w:eastAsia="Calibri" w:cs="Times New Roman"/>
          <w:color w:val="4F5660"/>
          <w:lang w:eastAsia="en-US"/>
        </w:rPr>
        <w:t>konsultuoja verslus</w:t>
      </w:r>
      <w:r w:rsidR="4DD90FFB" w:rsidRPr="51F91305">
        <w:rPr>
          <w:rFonts w:eastAsia="Calibri" w:cs="Times New Roman"/>
          <w:color w:val="4F5660"/>
          <w:lang w:eastAsia="en-US"/>
        </w:rPr>
        <w:t xml:space="preserve"> licencij</w:t>
      </w:r>
      <w:r w:rsidR="17353585" w:rsidRPr="51F91305">
        <w:rPr>
          <w:rFonts w:eastAsia="Calibri" w:cs="Times New Roman"/>
          <w:color w:val="4F5660"/>
          <w:lang w:eastAsia="en-US"/>
        </w:rPr>
        <w:t>ų, reikalingų norimai veiklai vykdyti, gavimo klausimais</w:t>
      </w:r>
      <w:r w:rsidR="4DD90FFB" w:rsidRPr="51F91305">
        <w:rPr>
          <w:rFonts w:eastAsia="Calibri" w:cs="Times New Roman"/>
          <w:color w:val="4F5660"/>
          <w:lang w:eastAsia="en-US"/>
        </w:rPr>
        <w:t>.</w:t>
      </w:r>
      <w:r w:rsidR="1F71E14E" w:rsidRPr="51F91305">
        <w:rPr>
          <w:rFonts w:eastAsia="Calibri" w:cs="Times New Roman"/>
          <w:color w:val="4F5660"/>
          <w:lang w:eastAsia="en-US"/>
        </w:rPr>
        <w:t xml:space="preserve"> </w:t>
      </w:r>
      <w:r w:rsidR="700CAFCC" w:rsidRPr="51F91305">
        <w:rPr>
          <w:rFonts w:eastAsia="Calibri" w:cs="Times New Roman"/>
          <w:color w:val="4F5660"/>
          <w:lang w:eastAsia="en-US"/>
        </w:rPr>
        <w:t>Inovacijų agentūros</w:t>
      </w:r>
      <w:r w:rsidR="608716A3" w:rsidRPr="51F91305">
        <w:rPr>
          <w:rFonts w:eastAsia="Calibri" w:cs="Times New Roman"/>
          <w:color w:val="4F5660"/>
          <w:lang w:eastAsia="en-US"/>
        </w:rPr>
        <w:t xml:space="preserve"> portalas </w:t>
      </w:r>
      <w:r w:rsidR="27088EAA" w:rsidRPr="51F91305">
        <w:rPr>
          <w:rFonts w:eastAsia="Calibri" w:cs="Times New Roman"/>
          <w:color w:val="4F5660"/>
          <w:lang w:eastAsia="en-US"/>
        </w:rPr>
        <w:t>pateikia pilną išsamų licencijų sąrašą grupuojant jas pagal licenciją išduodančią įstaigą</w:t>
      </w:r>
      <w:r w:rsidR="19160B7E" w:rsidRPr="51F91305">
        <w:rPr>
          <w:rFonts w:eastAsia="Calibri" w:cs="Times New Roman"/>
          <w:color w:val="4F5660"/>
          <w:lang w:eastAsia="en-US"/>
        </w:rPr>
        <w:t xml:space="preserve">. </w:t>
      </w:r>
      <w:r w:rsidR="00453F33" w:rsidRPr="00EA3496">
        <w:rPr>
          <w:rFonts w:eastAsia="Calibri" w:cs="Times New Roman"/>
          <w:color w:val="4F5660"/>
          <w:szCs w:val="22"/>
          <w:lang w:eastAsia="en-US"/>
        </w:rPr>
        <w:t xml:space="preserve">Kiekviena licencija turi aprašymą, kuriame pateikiama informacija aktuali ūkio subjektui. Nepaisant to, jei ūkio subjektas, bando savarankiškai ieškoti informacijos Inovacijų agentūros portalas nėra lengvai pasiekiamas, dėl žemo plačiai naudojamų paieškos variklių vertinimo. Taip pat Inovacijų agentūros portale nėra efektyvios paieškos funkcionalumo. </w:t>
      </w:r>
      <w:r w:rsidR="45452520" w:rsidRPr="51F91305">
        <w:rPr>
          <w:rFonts w:eastAsia="Calibri" w:cs="Times New Roman"/>
          <w:color w:val="4F5660"/>
          <w:lang w:eastAsia="en-US"/>
        </w:rPr>
        <w:t xml:space="preserve">Šiuo metu Inovacijų agentūra </w:t>
      </w:r>
      <w:r w:rsidR="00BF6C65">
        <w:rPr>
          <w:rFonts w:eastAsia="Calibri" w:cs="Times New Roman"/>
          <w:color w:val="4F5660"/>
          <w:lang w:eastAsia="en-US"/>
        </w:rPr>
        <w:t>modernizuoja</w:t>
      </w:r>
      <w:r w:rsidR="00BF6C65" w:rsidRPr="51F91305">
        <w:rPr>
          <w:rFonts w:eastAsia="Calibri" w:cs="Times New Roman"/>
          <w:color w:val="4F5660"/>
          <w:lang w:eastAsia="en-US"/>
        </w:rPr>
        <w:t xml:space="preserve"> </w:t>
      </w:r>
      <w:r w:rsidR="45452520" w:rsidRPr="51F91305">
        <w:rPr>
          <w:rFonts w:eastAsia="Calibri" w:cs="Times New Roman"/>
          <w:color w:val="4F5660"/>
          <w:lang w:eastAsia="en-US"/>
        </w:rPr>
        <w:t xml:space="preserve">Paslaugų ir gaminių kontaktinio centro informacinę sistemą (toliau – KCIS). KCIS tikslas – </w:t>
      </w:r>
      <w:r w:rsidR="00C260ED">
        <w:rPr>
          <w:rFonts w:eastAsia="Calibri" w:cs="Times New Roman"/>
          <w:color w:val="4F5660"/>
          <w:lang w:eastAsia="en-US"/>
        </w:rPr>
        <w:t>IT</w:t>
      </w:r>
      <w:r w:rsidR="45452520" w:rsidRPr="51F91305">
        <w:rPr>
          <w:rFonts w:eastAsia="Calibri" w:cs="Times New Roman"/>
          <w:color w:val="4F5660"/>
          <w:lang w:eastAsia="en-US"/>
        </w:rPr>
        <w:t xml:space="preserve"> priemonėmis susisteminti ir struktūrizuoti informacijos apie visą verslo gyvavimo ciklą pateikimą – sudaryti galimybę Paslaugų įstatyme nurodytiems teikėjams informacinių technologijų priemonėmis pasiekti Paslaugų įstatyme nurodytų Lietuvos Respublikos kompetentingų institucijų teikiamas administracines ir viešąsias paslaugas vieno langelio principu, užtikrinti galimybę elektroninėmis priemonėmis atlikti su teisės teikti Paslaugų įstatyme nurodytas paslaugas įgijimu ir paslaugų teikimo veiklos vykdymu susijusias procedūras ir formalumus ir gauti Lietuvos Respublikos paslaugų įstatymo 19 straipsnio 1 dalyje nurodytą informaciją. Vienas iš esminių šios sistemos funkcionalumų – kurti vedlius. Po </w:t>
      </w:r>
      <w:r w:rsidR="006662FD">
        <w:rPr>
          <w:rFonts w:eastAsia="Calibri" w:cs="Times New Roman"/>
          <w:color w:val="4F5660"/>
          <w:lang w:eastAsia="en-US"/>
        </w:rPr>
        <w:t xml:space="preserve">atnaujintos </w:t>
      </w:r>
      <w:r w:rsidR="45452520" w:rsidRPr="51F91305">
        <w:rPr>
          <w:rFonts w:eastAsia="Calibri" w:cs="Times New Roman"/>
          <w:color w:val="4F5660"/>
          <w:lang w:eastAsia="en-US"/>
        </w:rPr>
        <w:t>sistemos paleidimo KCIS egzistuos</w:t>
      </w:r>
      <w:r w:rsidR="00A56E80">
        <w:rPr>
          <w:rFonts w:eastAsia="Calibri" w:cs="Times New Roman"/>
          <w:color w:val="4F5660"/>
          <w:lang w:eastAsia="en-US"/>
        </w:rPr>
        <w:t xml:space="preserve"> 10</w:t>
      </w:r>
      <w:r w:rsidR="45452520" w:rsidRPr="51F91305">
        <w:rPr>
          <w:rFonts w:eastAsia="Calibri" w:cs="Times New Roman"/>
          <w:color w:val="4F5660"/>
          <w:lang w:eastAsia="en-US"/>
        </w:rPr>
        <w:t xml:space="preserve"> vedli</w:t>
      </w:r>
      <w:r w:rsidR="00A56E80">
        <w:rPr>
          <w:rFonts w:eastAsia="Calibri" w:cs="Times New Roman"/>
          <w:color w:val="4F5660"/>
          <w:lang w:eastAsia="en-US"/>
        </w:rPr>
        <w:t>ų, kurie</w:t>
      </w:r>
      <w:r w:rsidR="45452520" w:rsidRPr="51F91305">
        <w:rPr>
          <w:rFonts w:eastAsia="Calibri" w:cs="Times New Roman"/>
          <w:color w:val="4F5660"/>
          <w:lang w:eastAsia="en-US"/>
        </w:rPr>
        <w:t xml:space="preserve"> suteik</w:t>
      </w:r>
      <w:r w:rsidR="00D7403A">
        <w:rPr>
          <w:rFonts w:eastAsia="Calibri" w:cs="Times New Roman"/>
          <w:color w:val="4F5660"/>
          <w:lang w:eastAsia="en-US"/>
        </w:rPr>
        <w:t>s</w:t>
      </w:r>
      <w:r w:rsidR="45452520" w:rsidRPr="51F91305">
        <w:rPr>
          <w:rFonts w:eastAsia="Calibri" w:cs="Times New Roman"/>
          <w:color w:val="4F5660"/>
          <w:lang w:eastAsia="en-US"/>
        </w:rPr>
        <w:t xml:space="preserve"> informaciją apie ūkio subjektui reikalingas licencijas ar kitus administracinius veiksmus</w:t>
      </w:r>
      <w:r w:rsidR="00A621E7">
        <w:rPr>
          <w:rFonts w:eastAsia="Calibri" w:cs="Times New Roman"/>
          <w:color w:val="4F5660"/>
          <w:lang w:eastAsia="en-US"/>
        </w:rPr>
        <w:t xml:space="preserve"> (numatytas tokių paslaugų skaičius yra </w:t>
      </w:r>
      <w:r w:rsidR="009633D3">
        <w:rPr>
          <w:rFonts w:eastAsia="Calibri" w:cs="Times New Roman"/>
          <w:color w:val="4F5660"/>
          <w:lang w:eastAsia="en-US"/>
        </w:rPr>
        <w:t>21</w:t>
      </w:r>
      <w:r w:rsidR="00A621E7">
        <w:rPr>
          <w:rFonts w:eastAsia="Calibri" w:cs="Times New Roman"/>
          <w:color w:val="4F5660"/>
          <w:lang w:eastAsia="en-US"/>
        </w:rPr>
        <w:t>)</w:t>
      </w:r>
      <w:r w:rsidR="45452520" w:rsidRPr="51F91305">
        <w:rPr>
          <w:rFonts w:eastAsia="Calibri" w:cs="Times New Roman"/>
          <w:color w:val="4F5660"/>
          <w:lang w:eastAsia="en-US"/>
        </w:rPr>
        <w:t>, kuriuos ūkio subjektas privalo atlikti, kad galėtų vykdyti numatytą ūkinę veiklą. Mažas vedlių skaičius nesudaro sąlygų įvairių sričių ūkio subjektams gauti reikalingą informaciją.</w:t>
      </w:r>
    </w:p>
    <w:p w14:paraId="46E875DA" w14:textId="1F84A8B8" w:rsidR="0028101A" w:rsidRPr="00EA3496" w:rsidRDefault="0858D794" w:rsidP="51F91305">
      <w:pPr>
        <w:rPr>
          <w:rFonts w:eastAsia="Calibri" w:cs="Times New Roman"/>
          <w:color w:val="4F5660"/>
          <w:lang w:eastAsia="en-US"/>
        </w:rPr>
      </w:pPr>
      <w:r w:rsidRPr="51F91305">
        <w:rPr>
          <w:rFonts w:eastAsia="Calibri" w:cs="Times New Roman"/>
          <w:color w:val="4F5660"/>
          <w:lang w:eastAsia="en-US"/>
        </w:rPr>
        <w:t xml:space="preserve">Lietuvos paslaugų </w:t>
      </w:r>
      <w:r w:rsidR="7E28BA35" w:rsidRPr="51F91305">
        <w:rPr>
          <w:rFonts w:eastAsia="Calibri" w:cs="Times New Roman"/>
          <w:color w:val="4F5660"/>
          <w:lang w:eastAsia="en-US"/>
        </w:rPr>
        <w:t>katalogas</w:t>
      </w:r>
      <w:r w:rsidR="14BC765C" w:rsidRPr="51F91305">
        <w:rPr>
          <w:rFonts w:eastAsia="Calibri" w:cs="Times New Roman"/>
          <w:color w:val="4F5660"/>
          <w:lang w:eastAsia="en-US"/>
        </w:rPr>
        <w:t xml:space="preserve"> </w:t>
      </w:r>
      <w:r w:rsidR="7E28BA35" w:rsidRPr="51F91305">
        <w:rPr>
          <w:rFonts w:eastAsia="Calibri" w:cs="Times New Roman"/>
          <w:color w:val="4F5660"/>
          <w:lang w:eastAsia="en-US"/>
        </w:rPr>
        <w:t xml:space="preserve">(toliau – LPK). LPK </w:t>
      </w:r>
      <w:r w:rsidR="52D6B982" w:rsidRPr="51F91305">
        <w:rPr>
          <w:rFonts w:eastAsia="Calibri" w:cs="Times New Roman"/>
          <w:color w:val="4F5660"/>
          <w:lang w:eastAsia="en-US"/>
        </w:rPr>
        <w:t xml:space="preserve">pateikia informaciją apie viešojo sektoriaus teikiamas </w:t>
      </w:r>
      <w:r w:rsidR="700CAFCC" w:rsidRPr="51F91305">
        <w:rPr>
          <w:rFonts w:eastAsia="Calibri" w:cs="Times New Roman"/>
          <w:color w:val="4F5660"/>
          <w:lang w:eastAsia="en-US"/>
        </w:rPr>
        <w:t xml:space="preserve">administracines </w:t>
      </w:r>
      <w:r w:rsidR="52D6B982" w:rsidRPr="51F91305">
        <w:rPr>
          <w:rFonts w:eastAsia="Calibri" w:cs="Times New Roman"/>
          <w:color w:val="4F5660"/>
          <w:lang w:eastAsia="en-US"/>
        </w:rPr>
        <w:t>paslaugas. Tačiau</w:t>
      </w:r>
      <w:r w:rsidR="362BDB00" w:rsidRPr="51F91305">
        <w:rPr>
          <w:rFonts w:eastAsia="Calibri" w:cs="Times New Roman"/>
          <w:color w:val="4F5660"/>
          <w:lang w:eastAsia="en-US"/>
        </w:rPr>
        <w:t xml:space="preserve"> LPK</w:t>
      </w:r>
      <w:r w:rsidR="52D6B982" w:rsidRPr="51F91305">
        <w:rPr>
          <w:rFonts w:eastAsia="Calibri" w:cs="Times New Roman"/>
          <w:color w:val="4F5660"/>
          <w:lang w:eastAsia="en-US"/>
        </w:rPr>
        <w:t xml:space="preserve"> </w:t>
      </w:r>
      <w:r w:rsidR="4742F5EC" w:rsidRPr="51F91305">
        <w:rPr>
          <w:rFonts w:eastAsia="Calibri" w:cs="Times New Roman"/>
          <w:color w:val="4F5660"/>
          <w:lang w:eastAsia="en-US"/>
        </w:rPr>
        <w:t xml:space="preserve">internetinis puslapis </w:t>
      </w:r>
      <w:r w:rsidR="700CAFCC" w:rsidRPr="51F91305">
        <w:rPr>
          <w:rFonts w:eastAsia="Calibri" w:cs="Times New Roman"/>
          <w:color w:val="4F5660"/>
          <w:lang w:eastAsia="en-US"/>
        </w:rPr>
        <w:t xml:space="preserve">pasižymi </w:t>
      </w:r>
      <w:r w:rsidR="4742F5EC" w:rsidRPr="51F91305">
        <w:rPr>
          <w:rFonts w:eastAsia="Calibri" w:cs="Times New Roman"/>
          <w:color w:val="4F5660"/>
          <w:lang w:eastAsia="en-US"/>
        </w:rPr>
        <w:t xml:space="preserve"> sudėtinga paieška ir nebaigtiniu duomenų kiekiu.</w:t>
      </w:r>
      <w:r w:rsidR="56DADF94" w:rsidRPr="51F91305">
        <w:rPr>
          <w:rFonts w:eastAsia="Calibri" w:cs="Times New Roman"/>
          <w:color w:val="4F5660"/>
          <w:lang w:eastAsia="en-US"/>
        </w:rPr>
        <w:t xml:space="preserve"> </w:t>
      </w:r>
      <w:r w:rsidR="20A6B0AF" w:rsidRPr="51F91305">
        <w:rPr>
          <w:rFonts w:eastAsia="Calibri" w:cs="Times New Roman"/>
          <w:color w:val="4F5660"/>
          <w:lang w:eastAsia="en-US"/>
        </w:rPr>
        <w:t xml:space="preserve">Kita </w:t>
      </w:r>
      <w:r w:rsidR="5680486E" w:rsidRPr="51F91305">
        <w:rPr>
          <w:rFonts w:eastAsia="Calibri" w:cs="Times New Roman"/>
          <w:color w:val="4F5660"/>
          <w:lang w:eastAsia="en-US"/>
        </w:rPr>
        <w:t xml:space="preserve">licencijavimo veikloje aktuali elektroninė paslauga yra </w:t>
      </w:r>
      <w:r w:rsidR="700CAFCC" w:rsidRPr="51F91305">
        <w:rPr>
          <w:rFonts w:eastAsia="Calibri" w:cs="Times New Roman"/>
          <w:color w:val="4F5660"/>
          <w:lang w:eastAsia="en-US"/>
        </w:rPr>
        <w:t xml:space="preserve">Inovacijų agentūros </w:t>
      </w:r>
      <w:r w:rsidR="5680486E" w:rsidRPr="51F91305">
        <w:rPr>
          <w:rFonts w:eastAsia="Calibri" w:cs="Times New Roman"/>
          <w:color w:val="4F5660"/>
          <w:lang w:eastAsia="en-US"/>
        </w:rPr>
        <w:t xml:space="preserve"> „Pranešimų dėžutė“. Ši sistema skirta palengvinti </w:t>
      </w:r>
      <w:r w:rsidR="18C0D751" w:rsidRPr="51F91305">
        <w:rPr>
          <w:rFonts w:eastAsia="Calibri" w:cs="Times New Roman"/>
          <w:color w:val="4F5660"/>
          <w:lang w:eastAsia="en-US"/>
        </w:rPr>
        <w:t>komunikacij</w:t>
      </w:r>
      <w:r w:rsidR="63C38BDF" w:rsidRPr="51F91305">
        <w:rPr>
          <w:rFonts w:eastAsia="Calibri" w:cs="Times New Roman"/>
          <w:color w:val="4F5660"/>
          <w:lang w:eastAsia="en-US"/>
        </w:rPr>
        <w:t>ai</w:t>
      </w:r>
      <w:r w:rsidR="18C0D751" w:rsidRPr="51F91305">
        <w:rPr>
          <w:rFonts w:eastAsia="Calibri" w:cs="Times New Roman"/>
          <w:color w:val="4F5660"/>
          <w:lang w:eastAsia="en-US"/>
        </w:rPr>
        <w:t xml:space="preserve"> tarp ūkio subjekto ir kompetentingos </w:t>
      </w:r>
      <w:r w:rsidR="63C38BDF" w:rsidRPr="51F91305">
        <w:rPr>
          <w:rFonts w:eastAsia="Calibri" w:cs="Times New Roman"/>
          <w:color w:val="4F5660"/>
          <w:lang w:eastAsia="en-US"/>
        </w:rPr>
        <w:t xml:space="preserve"> institucijos. </w:t>
      </w:r>
      <w:r w:rsidR="739432B1" w:rsidRPr="51F91305">
        <w:rPr>
          <w:rFonts w:eastAsia="Calibri" w:cs="Times New Roman"/>
          <w:color w:val="4F5660"/>
          <w:lang w:eastAsia="en-US"/>
        </w:rPr>
        <w:t>Esminis šio įrankio trūkumas yra tai, kad ūkio subjektas turi žinoti, kokios konkrečios licencijos jam reikia</w:t>
      </w:r>
      <w:r w:rsidR="07D6A470" w:rsidRPr="51F91305">
        <w:rPr>
          <w:rFonts w:eastAsia="Calibri" w:cs="Times New Roman"/>
          <w:color w:val="4F5660"/>
          <w:lang w:eastAsia="en-US"/>
        </w:rPr>
        <w:t xml:space="preserve">, ko pasėkoje nėra sprendžiama informacijos paieškos problema. </w:t>
      </w:r>
      <w:r w:rsidR="700CAFCC" w:rsidRPr="51F91305">
        <w:rPr>
          <w:rFonts w:eastAsia="Calibri" w:cs="Times New Roman"/>
          <w:color w:val="4F5660"/>
          <w:lang w:eastAsia="en-US"/>
        </w:rPr>
        <w:t>Taip pat Inovacijų agentūros</w:t>
      </w:r>
      <w:r w:rsidR="4E2F9860" w:rsidRPr="51F91305">
        <w:rPr>
          <w:rFonts w:eastAsia="Calibri" w:cs="Times New Roman"/>
          <w:color w:val="4F5660"/>
          <w:lang w:eastAsia="en-US"/>
        </w:rPr>
        <w:t xml:space="preserve"> informaciniame puslapyje yra rekomenduoja</w:t>
      </w:r>
      <w:r w:rsidR="008B6895">
        <w:rPr>
          <w:rFonts w:eastAsia="Calibri" w:cs="Times New Roman"/>
          <w:color w:val="4F5660"/>
          <w:lang w:eastAsia="en-US"/>
        </w:rPr>
        <w:t>ma</w:t>
      </w:r>
      <w:r w:rsidR="4E2F9860" w:rsidRPr="51F91305">
        <w:rPr>
          <w:rFonts w:eastAsia="Calibri" w:cs="Times New Roman"/>
          <w:color w:val="4F5660"/>
          <w:lang w:eastAsia="en-US"/>
        </w:rPr>
        <w:t xml:space="preserve"> ūkio subjektui pasitikrinti, ar jo ieškoma paslauga nėra teikiama </w:t>
      </w:r>
      <w:r w:rsidR="49D8F3C2" w:rsidRPr="51F91305">
        <w:rPr>
          <w:rFonts w:eastAsia="Calibri" w:cs="Times New Roman"/>
          <w:color w:val="4F5660"/>
          <w:lang w:eastAsia="en-US"/>
        </w:rPr>
        <w:t>elektroniniu būdu. Paskutin</w:t>
      </w:r>
      <w:r w:rsidR="78A7658D" w:rsidRPr="51F91305">
        <w:rPr>
          <w:rFonts w:eastAsia="Calibri" w:cs="Times New Roman"/>
          <w:color w:val="4F5660"/>
          <w:lang w:eastAsia="en-US"/>
        </w:rPr>
        <w:t>ė</w:t>
      </w:r>
      <w:r w:rsidR="49D8F3C2" w:rsidRPr="51F91305">
        <w:rPr>
          <w:rFonts w:eastAsia="Calibri" w:cs="Times New Roman"/>
          <w:color w:val="4F5660"/>
          <w:lang w:eastAsia="en-US"/>
        </w:rPr>
        <w:t xml:space="preserve"> licencijavimo procesui aktuali sistema yra </w:t>
      </w:r>
      <w:r w:rsidR="700CAFCC" w:rsidRPr="51F91305">
        <w:rPr>
          <w:rFonts w:eastAsia="Calibri" w:cs="Times New Roman"/>
          <w:color w:val="4F5660"/>
          <w:lang w:eastAsia="en-US"/>
        </w:rPr>
        <w:t>Inovacijų agentūros „Paslaugų ir gaminių kontaktinis</w:t>
      </w:r>
      <w:r w:rsidR="7CBB62E8" w:rsidRPr="51F91305">
        <w:rPr>
          <w:rFonts w:eastAsia="Calibri" w:cs="Times New Roman"/>
          <w:color w:val="4F5660"/>
          <w:lang w:eastAsia="en-US"/>
        </w:rPr>
        <w:t xml:space="preserve"> centras“. Šios</w:t>
      </w:r>
      <w:r w:rsidR="6AB6AC91" w:rsidRPr="51F91305">
        <w:rPr>
          <w:rFonts w:eastAsia="Calibri" w:cs="Times New Roman"/>
          <w:color w:val="4F5660"/>
          <w:lang w:eastAsia="en-US"/>
        </w:rPr>
        <w:t xml:space="preserve"> paslaugos tikslas – </w:t>
      </w:r>
      <w:r w:rsidR="700CAFCC" w:rsidRPr="51F91305">
        <w:rPr>
          <w:rFonts w:eastAsia="Calibri" w:cs="Times New Roman"/>
          <w:color w:val="4F5660"/>
          <w:lang w:eastAsia="en-US"/>
        </w:rPr>
        <w:t>sumažinti ūkio subjektui keliamą</w:t>
      </w:r>
      <w:r w:rsidR="6AB6AC91" w:rsidRPr="51F91305">
        <w:rPr>
          <w:rFonts w:eastAsia="Calibri" w:cs="Times New Roman"/>
          <w:color w:val="4F5660"/>
          <w:lang w:eastAsia="en-US"/>
        </w:rPr>
        <w:t xml:space="preserve"> </w:t>
      </w:r>
      <w:r w:rsidR="365102B3" w:rsidRPr="51F91305">
        <w:rPr>
          <w:rFonts w:eastAsia="Calibri" w:cs="Times New Roman"/>
          <w:color w:val="4F5660"/>
          <w:lang w:eastAsia="en-US"/>
        </w:rPr>
        <w:t xml:space="preserve">naštą siekiant gauti  reikalingus licencijas, ar kitą ūkio subjektui aktualią informaciją. </w:t>
      </w:r>
      <w:r w:rsidR="39F42508" w:rsidRPr="51F91305">
        <w:rPr>
          <w:rFonts w:eastAsia="Calibri" w:cs="Times New Roman"/>
          <w:color w:val="4F5660"/>
          <w:lang w:eastAsia="en-US"/>
        </w:rPr>
        <w:t xml:space="preserve">Tačiau </w:t>
      </w:r>
      <w:r w:rsidR="700CAFCC" w:rsidRPr="51F91305">
        <w:rPr>
          <w:rFonts w:eastAsia="Calibri" w:cs="Times New Roman"/>
          <w:color w:val="4F5660"/>
          <w:lang w:eastAsia="en-US"/>
        </w:rPr>
        <w:t xml:space="preserve">ši </w:t>
      </w:r>
      <w:r w:rsidR="39F42508" w:rsidRPr="51F91305">
        <w:rPr>
          <w:rFonts w:eastAsia="Calibri" w:cs="Times New Roman"/>
          <w:color w:val="4F5660"/>
          <w:lang w:eastAsia="en-US"/>
        </w:rPr>
        <w:t xml:space="preserve">paslauga </w:t>
      </w:r>
      <w:r w:rsidR="4D8AB978" w:rsidRPr="51F91305">
        <w:rPr>
          <w:rFonts w:eastAsia="Calibri" w:cs="Times New Roman"/>
          <w:color w:val="4F5660"/>
          <w:lang w:eastAsia="en-US"/>
        </w:rPr>
        <w:t>iš esmės</w:t>
      </w:r>
      <w:r w:rsidR="700CAFCC" w:rsidRPr="51F91305">
        <w:rPr>
          <w:rFonts w:eastAsia="Calibri" w:cs="Times New Roman"/>
          <w:color w:val="4F5660"/>
          <w:lang w:eastAsia="en-US"/>
        </w:rPr>
        <w:t xml:space="preserve"> nėra</w:t>
      </w:r>
      <w:r w:rsidR="4D8AB978" w:rsidRPr="51F91305">
        <w:rPr>
          <w:rFonts w:eastAsia="Calibri" w:cs="Times New Roman"/>
          <w:color w:val="4F5660"/>
          <w:lang w:eastAsia="en-US"/>
        </w:rPr>
        <w:t xml:space="preserve"> skirta palengvinti licencijų gavim, paslaugos esminis tik</w:t>
      </w:r>
      <w:r w:rsidR="78A7658D" w:rsidRPr="51F91305">
        <w:rPr>
          <w:rFonts w:eastAsia="Calibri" w:cs="Times New Roman"/>
          <w:color w:val="4F5660"/>
          <w:lang w:eastAsia="en-US"/>
        </w:rPr>
        <w:t xml:space="preserve">slas konsultuoti </w:t>
      </w:r>
      <w:r w:rsidR="6F6CBE07" w:rsidRPr="51F91305">
        <w:rPr>
          <w:rFonts w:eastAsia="Calibri" w:cs="Times New Roman"/>
          <w:color w:val="4F5660"/>
          <w:lang w:eastAsia="en-US"/>
        </w:rPr>
        <w:t>ūkio subjektus ir suteikti jiems reikalingos informacijos</w:t>
      </w:r>
      <w:r w:rsidR="4142D564" w:rsidRPr="51F91305">
        <w:rPr>
          <w:rFonts w:eastAsia="Calibri" w:cs="Times New Roman"/>
          <w:color w:val="4F5660"/>
          <w:lang w:eastAsia="en-US"/>
        </w:rPr>
        <w:t xml:space="preserve"> įvairiais su ūkine veikla susijusiais klausimais</w:t>
      </w:r>
      <w:r w:rsidR="6F6CBE07" w:rsidRPr="51F91305">
        <w:rPr>
          <w:rFonts w:eastAsia="Calibri" w:cs="Times New Roman"/>
          <w:color w:val="4F5660"/>
          <w:lang w:eastAsia="en-US"/>
        </w:rPr>
        <w:t>.</w:t>
      </w:r>
    </w:p>
    <w:p w14:paraId="6BD81043" w14:textId="2E11D4A2" w:rsidR="00146617" w:rsidRPr="00EA3496" w:rsidRDefault="00BC32D4" w:rsidP="009C051C">
      <w:pPr>
        <w:rPr>
          <w:rFonts w:eastAsia="Calibri" w:cs="Times New Roman"/>
          <w:color w:val="4F5660"/>
          <w:szCs w:val="22"/>
          <w:lang w:eastAsia="en-US"/>
        </w:rPr>
      </w:pPr>
      <w:r w:rsidRPr="00EA3496">
        <w:rPr>
          <w:rFonts w:eastAsia="Calibri" w:cs="Times New Roman"/>
          <w:color w:val="4F5660"/>
          <w:szCs w:val="22"/>
          <w:lang w:eastAsia="en-US"/>
        </w:rPr>
        <w:t xml:space="preserve">Šiuo metu </w:t>
      </w:r>
      <w:r w:rsidR="00275E9F" w:rsidRPr="00EA3496">
        <w:rPr>
          <w:rFonts w:eastAsia="Calibri" w:cs="Times New Roman"/>
          <w:color w:val="4F5660"/>
          <w:szCs w:val="22"/>
          <w:lang w:eastAsia="en-US"/>
        </w:rPr>
        <w:t xml:space="preserve"> </w:t>
      </w:r>
      <w:r w:rsidR="00273E1C" w:rsidRPr="00EA3496">
        <w:rPr>
          <w:rFonts w:eastAsia="Calibri" w:cs="Times New Roman"/>
          <w:color w:val="4F5660"/>
          <w:szCs w:val="22"/>
          <w:lang w:eastAsia="en-US"/>
        </w:rPr>
        <w:t xml:space="preserve">egzistuoja kelios nacionalinio lygio sistemos, kurios </w:t>
      </w:r>
      <w:r w:rsidR="00A95ECE" w:rsidRPr="00EA3496">
        <w:rPr>
          <w:rFonts w:eastAsia="Calibri" w:cs="Times New Roman"/>
          <w:color w:val="4F5660"/>
          <w:szCs w:val="22"/>
          <w:lang w:eastAsia="en-US"/>
        </w:rPr>
        <w:t xml:space="preserve">naudojamos </w:t>
      </w:r>
      <w:r w:rsidR="0007359F" w:rsidRPr="00EA3496">
        <w:rPr>
          <w:rFonts w:eastAsia="Calibri" w:cs="Times New Roman"/>
          <w:color w:val="4F5660"/>
          <w:szCs w:val="22"/>
          <w:lang w:eastAsia="en-US"/>
        </w:rPr>
        <w:t>licencijavimo procesuose.</w:t>
      </w:r>
      <w:r w:rsidR="00475F0B" w:rsidRPr="00EA3496">
        <w:rPr>
          <w:rFonts w:eastAsia="Calibri" w:cs="Times New Roman"/>
          <w:color w:val="4F5660"/>
          <w:szCs w:val="22"/>
          <w:lang w:eastAsia="en-US"/>
        </w:rPr>
        <w:t xml:space="preserve"> </w:t>
      </w:r>
      <w:r w:rsidR="00146617" w:rsidRPr="00EA3496">
        <w:rPr>
          <w:rFonts w:eastAsia="Calibri" w:cs="Times New Roman"/>
          <w:color w:val="4F5660"/>
          <w:szCs w:val="22"/>
          <w:lang w:eastAsia="en-US"/>
        </w:rPr>
        <w:t xml:space="preserve">Šios </w:t>
      </w:r>
      <w:r w:rsidR="00D45B88">
        <w:rPr>
          <w:rFonts w:eastAsia="Calibri" w:cs="Times New Roman"/>
          <w:color w:val="4F5660"/>
          <w:szCs w:val="22"/>
          <w:lang w:eastAsia="en-US"/>
        </w:rPr>
        <w:t>IS</w:t>
      </w:r>
      <w:r w:rsidR="00146617" w:rsidRPr="00EA3496">
        <w:rPr>
          <w:rFonts w:eastAsia="Calibri" w:cs="Times New Roman"/>
          <w:color w:val="4F5660"/>
          <w:szCs w:val="22"/>
          <w:lang w:eastAsia="en-US"/>
        </w:rPr>
        <w:t xml:space="preserve">, kartu su </w:t>
      </w:r>
      <w:r w:rsidRPr="00EA3496">
        <w:rPr>
          <w:rFonts w:eastAsia="Calibri" w:cs="Times New Roman"/>
          <w:color w:val="4F5660"/>
          <w:szCs w:val="22"/>
          <w:lang w:eastAsia="en-US"/>
        </w:rPr>
        <w:t>aprašymais</w:t>
      </w:r>
      <w:r w:rsidR="00146617" w:rsidRPr="00EA3496">
        <w:rPr>
          <w:rFonts w:eastAsia="Calibri" w:cs="Times New Roman"/>
          <w:color w:val="4F5660"/>
          <w:szCs w:val="22"/>
          <w:lang w:eastAsia="en-US"/>
        </w:rPr>
        <w:t xml:space="preserve"> pateikiamos</w:t>
      </w:r>
      <w:r w:rsidR="006D7B6A" w:rsidRPr="00EA3496">
        <w:rPr>
          <w:rFonts w:eastAsia="Calibri" w:cs="Times New Roman"/>
          <w:color w:val="4F5660"/>
          <w:szCs w:val="22"/>
          <w:lang w:eastAsia="en-US"/>
        </w:rPr>
        <w:t xml:space="preserve"> </w:t>
      </w:r>
      <w:r w:rsidR="00BF7D15" w:rsidRPr="00EA3496">
        <w:rPr>
          <w:rFonts w:eastAsia="Calibri" w:cs="Times New Roman"/>
          <w:color w:val="4F5660"/>
          <w:szCs w:val="22"/>
          <w:lang w:eastAsia="en-US"/>
        </w:rPr>
        <w:t>5 lentelė</w:t>
      </w:r>
      <w:r w:rsidRPr="00EA3496">
        <w:rPr>
          <w:rFonts w:eastAsia="Calibri" w:cs="Times New Roman"/>
          <w:color w:val="4F5660"/>
          <w:szCs w:val="22"/>
          <w:lang w:eastAsia="en-US"/>
        </w:rPr>
        <w:t>je</w:t>
      </w:r>
      <w:r w:rsidR="00BF7D15" w:rsidRPr="00EA3496">
        <w:rPr>
          <w:rFonts w:eastAsia="Calibri" w:cs="Times New Roman"/>
          <w:color w:val="4F5660"/>
          <w:szCs w:val="22"/>
          <w:lang w:eastAsia="en-US"/>
        </w:rPr>
        <w:t xml:space="preserve">. </w:t>
      </w:r>
      <w:r w:rsidR="00D45B88">
        <w:rPr>
          <w:rFonts w:eastAsia="Calibri" w:cs="Times New Roman"/>
          <w:color w:val="4F5660"/>
          <w:szCs w:val="22"/>
          <w:lang w:eastAsia="en-US"/>
        </w:rPr>
        <w:t>IS,</w:t>
      </w:r>
      <w:r w:rsidR="00BF7D15" w:rsidRPr="00EA3496">
        <w:rPr>
          <w:rFonts w:eastAsia="Calibri" w:cs="Times New Roman"/>
          <w:color w:val="4F5660"/>
          <w:szCs w:val="22"/>
          <w:lang w:eastAsia="en-US"/>
        </w:rPr>
        <w:t xml:space="preserve"> susijusios su licencijavimu</w:t>
      </w:r>
      <w:r w:rsidR="00DA1FF2" w:rsidRPr="00EA3496">
        <w:rPr>
          <w:rFonts w:eastAsia="Calibri" w:cs="Times New Roman"/>
          <w:color w:val="4F5660"/>
          <w:szCs w:val="22"/>
          <w:lang w:eastAsia="en-US"/>
        </w:rPr>
        <w:t xml:space="preserve">. Nepaisant to, Lietuvoje egzistuoja </w:t>
      </w:r>
      <w:r w:rsidRPr="00EA3496">
        <w:rPr>
          <w:rFonts w:eastAsia="Calibri" w:cs="Times New Roman"/>
          <w:color w:val="4F5660"/>
          <w:szCs w:val="22"/>
          <w:lang w:eastAsia="en-US"/>
        </w:rPr>
        <w:t xml:space="preserve">ir </w:t>
      </w:r>
      <w:r w:rsidR="00D45B88">
        <w:rPr>
          <w:rFonts w:eastAsia="Calibri" w:cs="Times New Roman"/>
          <w:color w:val="4F5660"/>
          <w:szCs w:val="22"/>
          <w:lang w:eastAsia="en-US"/>
        </w:rPr>
        <w:t>IS</w:t>
      </w:r>
      <w:r w:rsidR="00DA1FF2" w:rsidRPr="00EA3496">
        <w:rPr>
          <w:rFonts w:eastAsia="Calibri" w:cs="Times New Roman"/>
          <w:color w:val="4F5660"/>
          <w:szCs w:val="22"/>
          <w:lang w:eastAsia="en-US"/>
        </w:rPr>
        <w:t xml:space="preserve">, kurios naudojamos specifinei veiklos sričiai licencijuoti. </w:t>
      </w:r>
      <w:r w:rsidR="003B27E5" w:rsidRPr="00EA3496">
        <w:rPr>
          <w:rFonts w:eastAsia="Calibri" w:cs="Times New Roman"/>
          <w:color w:val="4F5660"/>
          <w:szCs w:val="22"/>
          <w:lang w:eastAsia="en-US"/>
        </w:rPr>
        <w:t>Tokios sistemos</w:t>
      </w:r>
      <w:r w:rsidR="0049735E" w:rsidRPr="00EA3496">
        <w:rPr>
          <w:rFonts w:eastAsia="Calibri" w:cs="Times New Roman"/>
          <w:color w:val="4F5660"/>
          <w:szCs w:val="22"/>
          <w:lang w:eastAsia="en-US"/>
        </w:rPr>
        <w:t xml:space="preserve"> </w:t>
      </w:r>
      <w:r w:rsidR="005A2601" w:rsidRPr="00EA3496">
        <w:rPr>
          <w:rFonts w:eastAsia="Calibri" w:cs="Times New Roman"/>
          <w:color w:val="4F5660"/>
          <w:szCs w:val="22"/>
          <w:lang w:eastAsia="en-US"/>
        </w:rPr>
        <w:t xml:space="preserve">naudojamos nacionaliniu lygiu, tačiau </w:t>
      </w:r>
      <w:r w:rsidR="0049448A" w:rsidRPr="00EA3496">
        <w:rPr>
          <w:rFonts w:eastAsia="Calibri" w:cs="Times New Roman"/>
          <w:color w:val="4F5660"/>
          <w:szCs w:val="22"/>
          <w:lang w:eastAsia="en-US"/>
        </w:rPr>
        <w:t>yra ribojamos savo licencijuojamos veiklos srityje</w:t>
      </w:r>
      <w:r w:rsidR="00A61A09" w:rsidRPr="00EA3496">
        <w:rPr>
          <w:rFonts w:eastAsia="Calibri" w:cs="Times New Roman"/>
          <w:color w:val="4F5660"/>
          <w:szCs w:val="22"/>
          <w:lang w:eastAsia="en-US"/>
        </w:rPr>
        <w:t xml:space="preserve">. </w:t>
      </w:r>
      <w:r w:rsidR="005F3EBE" w:rsidRPr="00EA3496">
        <w:rPr>
          <w:rFonts w:eastAsia="Calibri" w:cs="Times New Roman"/>
          <w:color w:val="4F5660"/>
          <w:szCs w:val="22"/>
          <w:lang w:eastAsia="en-US"/>
        </w:rPr>
        <w:t xml:space="preserve">Nemaža to, </w:t>
      </w:r>
      <w:r w:rsidR="00B30080" w:rsidRPr="00EA3496">
        <w:rPr>
          <w:rFonts w:eastAsia="Calibri" w:cs="Times New Roman"/>
          <w:color w:val="4F5660"/>
          <w:szCs w:val="22"/>
          <w:lang w:eastAsia="en-US"/>
        </w:rPr>
        <w:t xml:space="preserve">įvairios institucijos naudoja įvairius, nepilnai ar dalinai </w:t>
      </w:r>
      <w:r w:rsidR="004D725E">
        <w:rPr>
          <w:rFonts w:eastAsia="Calibri" w:cs="Times New Roman"/>
          <w:color w:val="4F5660"/>
          <w:szCs w:val="22"/>
          <w:lang w:eastAsia="en-US"/>
        </w:rPr>
        <w:t>kompiuterizuotus</w:t>
      </w:r>
      <w:r w:rsidR="004D725E" w:rsidRPr="00EA3496">
        <w:rPr>
          <w:rFonts w:eastAsia="Calibri" w:cs="Times New Roman"/>
          <w:color w:val="4F5660"/>
          <w:szCs w:val="22"/>
          <w:lang w:eastAsia="en-US"/>
        </w:rPr>
        <w:t xml:space="preserve"> </w:t>
      </w:r>
      <w:r w:rsidR="00B30080" w:rsidRPr="00EA3496">
        <w:rPr>
          <w:rFonts w:eastAsia="Calibri" w:cs="Times New Roman"/>
          <w:color w:val="4F5660"/>
          <w:szCs w:val="22"/>
          <w:lang w:eastAsia="en-US"/>
        </w:rPr>
        <w:t>sprendimus.</w:t>
      </w:r>
      <w:r w:rsidR="00E24820">
        <w:rPr>
          <w:rFonts w:eastAsia="Calibri" w:cs="Times New Roman"/>
          <w:color w:val="4F5660"/>
          <w:szCs w:val="22"/>
          <w:lang w:eastAsia="en-US"/>
        </w:rPr>
        <w:t xml:space="preserve"> Informaciją apie </w:t>
      </w:r>
      <w:r w:rsidR="008878C3">
        <w:rPr>
          <w:rFonts w:eastAsia="Calibri" w:cs="Times New Roman"/>
          <w:color w:val="4F5660"/>
          <w:szCs w:val="22"/>
          <w:lang w:eastAsia="en-US"/>
        </w:rPr>
        <w:t xml:space="preserve"> </w:t>
      </w:r>
      <w:r w:rsidR="00E24820">
        <w:rPr>
          <w:rFonts w:eastAsia="Calibri" w:cs="Times New Roman"/>
          <w:color w:val="4F5660"/>
          <w:szCs w:val="22"/>
          <w:lang w:eastAsia="en-US"/>
        </w:rPr>
        <w:t>l</w:t>
      </w:r>
      <w:r w:rsidR="00253AB0">
        <w:rPr>
          <w:rFonts w:eastAsia="Calibri" w:cs="Times New Roman"/>
          <w:color w:val="4F5660"/>
          <w:szCs w:val="22"/>
          <w:lang w:eastAsia="en-US"/>
        </w:rPr>
        <w:t xml:space="preserve">icencijavimo </w:t>
      </w:r>
      <w:r w:rsidR="00403B89">
        <w:rPr>
          <w:rFonts w:eastAsia="Calibri" w:cs="Times New Roman"/>
          <w:color w:val="4F5660"/>
          <w:szCs w:val="22"/>
          <w:lang w:eastAsia="en-US"/>
        </w:rPr>
        <w:t xml:space="preserve">procesams </w:t>
      </w:r>
      <w:r w:rsidR="002A4E0D">
        <w:rPr>
          <w:rFonts w:eastAsia="Calibri" w:cs="Times New Roman"/>
          <w:color w:val="4F5660"/>
          <w:szCs w:val="22"/>
          <w:lang w:eastAsia="en-US"/>
        </w:rPr>
        <w:t>vykdyti naudojam</w:t>
      </w:r>
      <w:r w:rsidR="00E24820">
        <w:rPr>
          <w:rFonts w:eastAsia="Calibri" w:cs="Times New Roman"/>
          <w:color w:val="4F5660"/>
          <w:szCs w:val="22"/>
          <w:lang w:eastAsia="en-US"/>
        </w:rPr>
        <w:t>a</w:t>
      </w:r>
      <w:r w:rsidR="002A4E0D">
        <w:rPr>
          <w:rFonts w:eastAsia="Calibri" w:cs="Times New Roman"/>
          <w:color w:val="4F5660"/>
          <w:szCs w:val="22"/>
          <w:lang w:eastAsia="en-US"/>
        </w:rPr>
        <w:t xml:space="preserve">s sistemos galima rasti priede </w:t>
      </w:r>
      <w:r w:rsidR="002A4E0D" w:rsidRPr="002A4E0D">
        <w:rPr>
          <w:rStyle w:val="NormalparagraphtextChar"/>
        </w:rPr>
        <w:fldChar w:fldCharType="begin"/>
      </w:r>
      <w:r w:rsidR="002A4E0D" w:rsidRPr="002A4E0D">
        <w:rPr>
          <w:rStyle w:val="NormalparagraphtextChar"/>
        </w:rPr>
        <w:instrText xml:space="preserve"> REF _Ref107564588 \r \h </w:instrText>
      </w:r>
      <w:r w:rsidR="002A4E0D">
        <w:rPr>
          <w:rStyle w:val="NormalparagraphtextChar"/>
        </w:rPr>
        <w:instrText xml:space="preserve"> \* MERGEFORMAT </w:instrText>
      </w:r>
      <w:r w:rsidR="002A4E0D" w:rsidRPr="002A4E0D">
        <w:rPr>
          <w:rStyle w:val="NormalparagraphtextChar"/>
        </w:rPr>
      </w:r>
      <w:r w:rsidR="002A4E0D" w:rsidRPr="002A4E0D">
        <w:rPr>
          <w:rStyle w:val="NormalparagraphtextChar"/>
        </w:rPr>
        <w:fldChar w:fldCharType="separate"/>
      </w:r>
      <w:r w:rsidR="00427285">
        <w:rPr>
          <w:rStyle w:val="NormalparagraphtextChar"/>
        </w:rPr>
        <w:t>12.2</w:t>
      </w:r>
      <w:r w:rsidR="002A4E0D" w:rsidRPr="002A4E0D">
        <w:rPr>
          <w:rStyle w:val="NormalparagraphtextChar"/>
        </w:rPr>
        <w:fldChar w:fldCharType="end"/>
      </w:r>
      <w:r w:rsidR="002A4E0D" w:rsidRPr="002A4E0D">
        <w:rPr>
          <w:rStyle w:val="NormalparagraphtextChar"/>
        </w:rPr>
        <w:t xml:space="preserve"> </w:t>
      </w:r>
      <w:r w:rsidR="002A4E0D" w:rsidRPr="002A4E0D">
        <w:rPr>
          <w:rStyle w:val="NormalparagraphtextChar"/>
        </w:rPr>
        <w:fldChar w:fldCharType="begin"/>
      </w:r>
      <w:r w:rsidR="002A4E0D" w:rsidRPr="002A4E0D">
        <w:rPr>
          <w:rStyle w:val="NormalparagraphtextChar"/>
        </w:rPr>
        <w:instrText xml:space="preserve"> REF _Ref107564588 \h </w:instrText>
      </w:r>
      <w:r w:rsidR="002A4E0D">
        <w:rPr>
          <w:rStyle w:val="NormalparagraphtextChar"/>
        </w:rPr>
        <w:instrText xml:space="preserve"> \* MERGEFORMAT </w:instrText>
      </w:r>
      <w:r w:rsidR="002A4E0D" w:rsidRPr="002A4E0D">
        <w:rPr>
          <w:rStyle w:val="NormalparagraphtextChar"/>
        </w:rPr>
      </w:r>
      <w:r w:rsidR="002A4E0D" w:rsidRPr="002A4E0D">
        <w:rPr>
          <w:rStyle w:val="NormalparagraphtextChar"/>
        </w:rPr>
        <w:fldChar w:fldCharType="separate"/>
      </w:r>
      <w:r w:rsidR="00427285" w:rsidRPr="00541483">
        <w:rPr>
          <w:rStyle w:val="NormalparagraphtextChar"/>
        </w:rPr>
        <w:t>Apklausos duomenys</w:t>
      </w:r>
      <w:r w:rsidR="002A4E0D" w:rsidRPr="002A4E0D">
        <w:rPr>
          <w:rStyle w:val="NormalparagraphtextChar"/>
        </w:rPr>
        <w:fldChar w:fldCharType="end"/>
      </w:r>
      <w:r w:rsidR="002A4E0D">
        <w:rPr>
          <w:rFonts w:eastAsia="Calibri" w:cs="Times New Roman"/>
          <w:color w:val="4F5660"/>
          <w:szCs w:val="22"/>
          <w:lang w:eastAsia="en-US"/>
        </w:rPr>
        <w:t>.</w:t>
      </w:r>
    </w:p>
    <w:bookmarkStart w:id="22" w:name="_Ref100304807"/>
    <w:bookmarkStart w:id="23" w:name="_Ref100304895"/>
    <w:p w14:paraId="3A3A49EB" w14:textId="336D50A6" w:rsidR="00FA1855" w:rsidRDefault="00FA1855" w:rsidP="00FA1855">
      <w:pPr>
        <w:pStyle w:val="Antrat"/>
      </w:pPr>
      <w:r>
        <w:lastRenderedPageBreak/>
        <w:fldChar w:fldCharType="begin"/>
      </w:r>
      <w:r>
        <w:instrText xml:space="preserve"> SEQ lentelė \* ARABIC </w:instrText>
      </w:r>
      <w:r>
        <w:fldChar w:fldCharType="separate"/>
      </w:r>
      <w:bookmarkStart w:id="24" w:name="_Toc110957000"/>
      <w:r w:rsidR="00427285">
        <w:t>5</w:t>
      </w:r>
      <w:r>
        <w:fldChar w:fldCharType="end"/>
      </w:r>
      <w:r>
        <w:t xml:space="preserve"> lentelė</w:t>
      </w:r>
      <w:r w:rsidRPr="006106BE">
        <w:t xml:space="preserve">. </w:t>
      </w:r>
      <w:bookmarkEnd w:id="22"/>
      <w:r w:rsidR="00491660">
        <w:t xml:space="preserve">Informacinės sistemos susijusios su </w:t>
      </w:r>
      <w:r w:rsidR="006D7B6A">
        <w:t>licencijavimu</w:t>
      </w:r>
      <w:bookmarkEnd w:id="23"/>
      <w:bookmarkEnd w:id="24"/>
    </w:p>
    <w:tbl>
      <w:tblPr>
        <w:tblStyle w:val="IO2020"/>
        <w:tblW w:w="9252" w:type="dxa"/>
        <w:tblLook w:val="04A0" w:firstRow="1" w:lastRow="0" w:firstColumn="1" w:lastColumn="0" w:noHBand="0" w:noVBand="1"/>
      </w:tblPr>
      <w:tblGrid>
        <w:gridCol w:w="1327"/>
        <w:gridCol w:w="1685"/>
        <w:gridCol w:w="6240"/>
      </w:tblGrid>
      <w:tr w:rsidR="004625BC" w:rsidRPr="00790EE4" w14:paraId="7452C1DA" w14:textId="77777777" w:rsidTr="0023359F">
        <w:trPr>
          <w:cnfStyle w:val="100000000000" w:firstRow="1" w:lastRow="0" w:firstColumn="0" w:lastColumn="0" w:oddVBand="0" w:evenVBand="0" w:oddHBand="0" w:evenHBand="0" w:firstRowFirstColumn="0" w:firstRowLastColumn="0" w:lastRowFirstColumn="0" w:lastRowLastColumn="0"/>
          <w:trHeight w:val="596"/>
        </w:trPr>
        <w:tc>
          <w:tcPr>
            <w:tcW w:w="1331" w:type="dxa"/>
            <w:hideMark/>
          </w:tcPr>
          <w:p w14:paraId="628E514F" w14:textId="77777777" w:rsidR="004625BC" w:rsidRPr="00790EE4" w:rsidRDefault="004625BC" w:rsidP="00EF0DA7">
            <w:pPr>
              <w:pStyle w:val="Tableheader"/>
              <w:jc w:val="left"/>
              <w:rPr>
                <w:b w:val="0"/>
                <w:bCs/>
                <w:color w:val="213A6D" w:themeColor="text1"/>
              </w:rPr>
            </w:pPr>
            <w:r w:rsidRPr="00790EE4">
              <w:rPr>
                <w:b w:val="0"/>
                <w:bCs/>
                <w:color w:val="213A6D" w:themeColor="text1"/>
              </w:rPr>
              <w:t>Eil. Nr.</w:t>
            </w:r>
          </w:p>
        </w:tc>
        <w:tc>
          <w:tcPr>
            <w:tcW w:w="1639" w:type="dxa"/>
            <w:hideMark/>
          </w:tcPr>
          <w:p w14:paraId="08D2416F" w14:textId="01591887" w:rsidR="004625BC" w:rsidRPr="00790EE4" w:rsidRDefault="004625BC" w:rsidP="00EF0DA7">
            <w:pPr>
              <w:pStyle w:val="Tableheader"/>
              <w:jc w:val="left"/>
              <w:rPr>
                <w:b w:val="0"/>
                <w:bCs/>
                <w:color w:val="213A6D" w:themeColor="text1"/>
              </w:rPr>
            </w:pPr>
            <w:r>
              <w:rPr>
                <w:b w:val="0"/>
                <w:bCs/>
                <w:color w:val="213A6D" w:themeColor="text1"/>
              </w:rPr>
              <w:t>Sistemos pavadinimas</w:t>
            </w:r>
          </w:p>
        </w:tc>
        <w:tc>
          <w:tcPr>
            <w:tcW w:w="6282" w:type="dxa"/>
            <w:hideMark/>
          </w:tcPr>
          <w:p w14:paraId="0524EADD" w14:textId="02F7D3DC" w:rsidR="004625BC" w:rsidRPr="00790EE4" w:rsidRDefault="00C0170B" w:rsidP="00EF0DA7">
            <w:pPr>
              <w:pStyle w:val="Tableheader"/>
              <w:jc w:val="left"/>
              <w:rPr>
                <w:b w:val="0"/>
                <w:bCs/>
                <w:color w:val="213A6D" w:themeColor="text1"/>
              </w:rPr>
            </w:pPr>
            <w:r>
              <w:rPr>
                <w:b w:val="0"/>
                <w:bCs/>
                <w:color w:val="213A6D" w:themeColor="text1"/>
              </w:rPr>
              <w:t>Sistemos aprašymas</w:t>
            </w:r>
          </w:p>
        </w:tc>
      </w:tr>
      <w:tr w:rsidR="004625BC" w:rsidRPr="007C3084" w14:paraId="4B23FE99" w14:textId="77777777" w:rsidTr="0023359F">
        <w:trPr>
          <w:trHeight w:val="20"/>
        </w:trPr>
        <w:tc>
          <w:tcPr>
            <w:tcW w:w="1331" w:type="dxa"/>
          </w:tcPr>
          <w:p w14:paraId="25E3B06C" w14:textId="77777777" w:rsidR="004625BC" w:rsidRPr="007C3084" w:rsidRDefault="004625BC" w:rsidP="000174C2">
            <w:pPr>
              <w:pStyle w:val="Sraopastraipa"/>
              <w:numPr>
                <w:ilvl w:val="0"/>
                <w:numId w:val="21"/>
              </w:numPr>
              <w:jc w:val="left"/>
            </w:pPr>
          </w:p>
        </w:tc>
        <w:tc>
          <w:tcPr>
            <w:tcW w:w="1639" w:type="dxa"/>
          </w:tcPr>
          <w:p w14:paraId="2AF3EC30" w14:textId="708B8208" w:rsidR="004625BC" w:rsidRPr="007C3084" w:rsidRDefault="00C0170B" w:rsidP="00EF0DA7">
            <w:r w:rsidRPr="00E25E2F">
              <w:rPr>
                <w:rFonts w:eastAsia="MS Mincho" w:cs="Arial Narrow"/>
                <w:color w:val="213A6D" w:themeColor="text1"/>
              </w:rPr>
              <w:t>VIISP</w:t>
            </w:r>
          </w:p>
        </w:tc>
        <w:tc>
          <w:tcPr>
            <w:tcW w:w="6282" w:type="dxa"/>
          </w:tcPr>
          <w:p w14:paraId="6AB8B5D1" w14:textId="6F2EEC5F" w:rsidR="004625BC" w:rsidRPr="007C3084" w:rsidRDefault="00AD1DD6" w:rsidP="00EF0DA7">
            <w:r w:rsidRPr="00E25E2F">
              <w:rPr>
                <w:rFonts w:eastAsia="MS Mincho" w:cs="Arial Narrow"/>
                <w:color w:val="213A6D" w:themeColor="text1"/>
              </w:rPr>
              <w:t>Valstybės informacinių išteklių sąveikumo platforma (VIISP) – tai Lietuvos sąveikumo platforma, leidžianti paslaugų teikėjams lanksčiai bei nesudėtingai talpinti ir kurti elektronines paslaugas, o paslaugų gavėjams visas šias paslaugas užsisakyti vienoje vietoje.</w:t>
            </w:r>
          </w:p>
        </w:tc>
      </w:tr>
      <w:tr w:rsidR="00C0170B" w:rsidRPr="007C3084" w14:paraId="147B5D03" w14:textId="77777777" w:rsidTr="0023359F">
        <w:trPr>
          <w:trHeight w:val="20"/>
        </w:trPr>
        <w:tc>
          <w:tcPr>
            <w:tcW w:w="1331" w:type="dxa"/>
          </w:tcPr>
          <w:p w14:paraId="575D97FA" w14:textId="77777777" w:rsidR="00C0170B" w:rsidRPr="007C3084" w:rsidRDefault="00C0170B" w:rsidP="000174C2">
            <w:pPr>
              <w:pStyle w:val="Sraopastraipa"/>
              <w:numPr>
                <w:ilvl w:val="0"/>
                <w:numId w:val="21"/>
              </w:numPr>
              <w:jc w:val="left"/>
            </w:pPr>
          </w:p>
        </w:tc>
        <w:tc>
          <w:tcPr>
            <w:tcW w:w="1639" w:type="dxa"/>
          </w:tcPr>
          <w:p w14:paraId="3C9C39BF" w14:textId="6AF79EDF" w:rsidR="00C0170B" w:rsidRPr="00E25E2F" w:rsidRDefault="00C0170B" w:rsidP="00EF0DA7">
            <w:pPr>
              <w:rPr>
                <w:rFonts w:eastAsia="MS Mincho" w:cs="Arial Narrow"/>
                <w:color w:val="213A6D" w:themeColor="text1"/>
              </w:rPr>
            </w:pPr>
            <w:r w:rsidRPr="00E25E2F">
              <w:rPr>
                <w:rFonts w:eastAsia="MS Mincho" w:cs="Arial Narrow"/>
                <w:color w:val="213A6D" w:themeColor="text1"/>
              </w:rPr>
              <w:t>LIS</w:t>
            </w:r>
          </w:p>
        </w:tc>
        <w:tc>
          <w:tcPr>
            <w:tcW w:w="6282" w:type="dxa"/>
          </w:tcPr>
          <w:p w14:paraId="50602BC1" w14:textId="7BB563CA" w:rsidR="00C0170B" w:rsidRPr="00E25E2F" w:rsidRDefault="00AC538F" w:rsidP="00EF0DA7">
            <w:pPr>
              <w:rPr>
                <w:rFonts w:eastAsia="MS Mincho" w:cs="Arial Narrow"/>
                <w:color w:val="213A6D" w:themeColor="text1"/>
              </w:rPr>
            </w:pPr>
            <w:r w:rsidRPr="00E25E2F">
              <w:rPr>
                <w:rFonts w:eastAsia="MS Mincho" w:cs="Arial Narrow"/>
                <w:color w:val="213A6D" w:themeColor="text1"/>
              </w:rPr>
              <w:t>Licencijų informacinė sistema (LIS) – tai</w:t>
            </w:r>
            <w:r w:rsidR="0091688E">
              <w:rPr>
                <w:rFonts w:eastAsia="MS Mincho" w:cs="Arial Narrow"/>
                <w:color w:val="213A6D" w:themeColor="text1"/>
              </w:rPr>
              <w:t xml:space="preserve"> valstybės</w:t>
            </w:r>
            <w:r w:rsidRPr="00E25E2F">
              <w:rPr>
                <w:rFonts w:eastAsia="MS Mincho" w:cs="Arial Narrow"/>
                <w:color w:val="213A6D" w:themeColor="text1"/>
              </w:rPr>
              <w:t xml:space="preserve"> informacinė </w:t>
            </w:r>
            <w:r w:rsidR="009679A2" w:rsidRPr="00E25E2F">
              <w:rPr>
                <w:rFonts w:eastAsia="MS Mincho" w:cs="Arial Narrow"/>
                <w:color w:val="213A6D" w:themeColor="text1"/>
              </w:rPr>
              <w:t>sistema, kurios pagrindinis uždavinys yra centralizuotai atlikti licencijų duomenų tvarkymą elektroniniu būdu.</w:t>
            </w:r>
          </w:p>
        </w:tc>
      </w:tr>
    </w:tbl>
    <w:p w14:paraId="2971F447" w14:textId="77777777" w:rsidR="004625BC" w:rsidRPr="00B8146B" w:rsidRDefault="004625BC" w:rsidP="009C051C"/>
    <w:p w14:paraId="0602B98C" w14:textId="16703449" w:rsidR="00B7688E" w:rsidRDefault="00C44D0C" w:rsidP="00B7688E">
      <w:pPr>
        <w:pStyle w:val="Antrat3"/>
      </w:pPr>
      <w:bookmarkStart w:id="25" w:name="_Toc110957094"/>
      <w:r>
        <w:t>Licencijų išdavimo p</w:t>
      </w:r>
      <w:r w:rsidR="00B7688E">
        <w:t xml:space="preserve">aslaugų pasiūla </w:t>
      </w:r>
      <w:r w:rsidR="00C26F2F">
        <w:t xml:space="preserve">ir </w:t>
      </w:r>
      <w:r w:rsidR="00B7688E">
        <w:t>paklausa</w:t>
      </w:r>
      <w:bookmarkEnd w:id="25"/>
    </w:p>
    <w:p w14:paraId="7C1074A5" w14:textId="50424ED1" w:rsidR="0092789E" w:rsidRDefault="00870093" w:rsidP="006D77EB">
      <w:pPr>
        <w:pStyle w:val="Normalparagraphtext"/>
      </w:pPr>
      <w:r>
        <w:t xml:space="preserve">Projekto apimtyje analizuojamos </w:t>
      </w:r>
      <w:r w:rsidR="00072187">
        <w:t>licencij</w:t>
      </w:r>
      <w:r w:rsidR="00772DB5">
        <w:t xml:space="preserve">avimo veiklos (licencijų išdavimo </w:t>
      </w:r>
      <w:r w:rsidR="00935989">
        <w:t xml:space="preserve">viešosios paslaugos), </w:t>
      </w:r>
      <w:r w:rsidR="00020B82" w:rsidRPr="00020B82">
        <w:t>už kurių vykdymą, procesų koordinavimą bei galutinių sprendimų priėmimą yra atsakinga</w:t>
      </w:r>
      <w:r w:rsidR="00020B82">
        <w:t xml:space="preserve"> ne tik </w:t>
      </w:r>
      <w:r w:rsidR="00A74C8E">
        <w:t>EIMIN,</w:t>
      </w:r>
      <w:r w:rsidR="003677B9">
        <w:t xml:space="preserve"> bet</w:t>
      </w:r>
      <w:r w:rsidR="00A74C8E">
        <w:t xml:space="preserve"> ir kitos valstybės, savivaldybių institucijos bei </w:t>
      </w:r>
      <w:r w:rsidR="00A37508">
        <w:t>įstaigos</w:t>
      </w:r>
      <w:r w:rsidR="009D7B02">
        <w:t>. Pilnas licencijų sąrašas ir detali informacija apie jas</w:t>
      </w:r>
      <w:r w:rsidR="00E0381E">
        <w:t xml:space="preserve"> (įskaitant atsakingas institucijas)</w:t>
      </w:r>
      <w:r w:rsidR="007E4C20">
        <w:t xml:space="preserve"> pateikiamas priede </w:t>
      </w:r>
      <w:r w:rsidR="00636907">
        <w:t>12.2 Apklausos duomenys</w:t>
      </w:r>
      <w:r w:rsidR="001D4AED">
        <w:t xml:space="preserve">. </w:t>
      </w:r>
      <w:r w:rsidR="009260B0">
        <w:t xml:space="preserve">Kadangi licencijavimo veiklos yra teisės aktais </w:t>
      </w:r>
      <w:r w:rsidR="00B11EB7">
        <w:t xml:space="preserve">licencijas išduodančioms institucijoms priskirtos funkcijos, tai </w:t>
      </w:r>
      <w:r w:rsidR="00130E5C">
        <w:t xml:space="preserve">kitų </w:t>
      </w:r>
      <w:r w:rsidR="00CF524A">
        <w:t>juridinių asmenų, vykdančių šias veiklas nėra.</w:t>
      </w:r>
    </w:p>
    <w:p w14:paraId="17656362" w14:textId="2A1821D6" w:rsidR="00C01FE7" w:rsidRDefault="00CF524A" w:rsidP="00C070A4">
      <w:pPr>
        <w:pStyle w:val="Normalparagraphtext"/>
      </w:pPr>
      <w:r>
        <w:t>Esama kiekvienos licencij</w:t>
      </w:r>
      <w:r w:rsidR="00D319B3">
        <w:t xml:space="preserve">avimo veiklos analizė buvo atliekama apklausiant </w:t>
      </w:r>
      <w:r w:rsidR="00B25871">
        <w:t>licencijas išduodančias institucij</w:t>
      </w:r>
      <w:r w:rsidR="00320D8F">
        <w:t>as. Apklausos metu surinkti duomenys buvo susisteminti</w:t>
      </w:r>
      <w:r w:rsidR="002A7562">
        <w:t xml:space="preserve"> ir </w:t>
      </w:r>
      <w:r w:rsidR="00447DC6">
        <w:t>buvo išskirtos bei įvertintos pagrindinės lice</w:t>
      </w:r>
      <w:r w:rsidR="00C070A4">
        <w:t>ncijavimo charakteristikos, apie kurias informacija pateikiama</w:t>
      </w:r>
      <w:r w:rsidR="00320D8F">
        <w:t xml:space="preserve"> </w:t>
      </w:r>
      <w:r w:rsidR="009C585E">
        <w:rPr>
          <w:noProof/>
        </w:rPr>
        <w:t>6</w:t>
      </w:r>
      <w:r w:rsidR="009C585E">
        <w:t xml:space="preserve"> lentelėje.</w:t>
      </w:r>
    </w:p>
    <w:bookmarkStart w:id="26" w:name="_Ref107498101"/>
    <w:p w14:paraId="2AA32B3D" w14:textId="7A85400E" w:rsidR="009C585E" w:rsidRDefault="009C585E" w:rsidP="009C585E">
      <w:pPr>
        <w:pStyle w:val="Antrat"/>
      </w:pPr>
      <w:r>
        <w:fldChar w:fldCharType="begin"/>
      </w:r>
      <w:r>
        <w:instrText xml:space="preserve"> SEQ lentelė \* ARABIC </w:instrText>
      </w:r>
      <w:r>
        <w:fldChar w:fldCharType="separate"/>
      </w:r>
      <w:bookmarkStart w:id="27" w:name="_Ref107498092"/>
      <w:bookmarkStart w:id="28" w:name="_Toc110957001"/>
      <w:r w:rsidR="00427285">
        <w:t>6</w:t>
      </w:r>
      <w:bookmarkEnd w:id="27"/>
      <w:r>
        <w:fldChar w:fldCharType="end"/>
      </w:r>
      <w:r>
        <w:t xml:space="preserve"> </w:t>
      </w:r>
      <w:bookmarkStart w:id="29" w:name="_Ref107498105"/>
      <w:r>
        <w:t>lentelė</w:t>
      </w:r>
      <w:r w:rsidRPr="006106BE">
        <w:t xml:space="preserve">. </w:t>
      </w:r>
      <w:bookmarkEnd w:id="26"/>
      <w:bookmarkEnd w:id="29"/>
      <w:r w:rsidR="00320D8F">
        <w:t>Licenijavimo</w:t>
      </w:r>
      <w:r w:rsidR="00F10E2C">
        <w:t xml:space="preserve"> charakteristik</w:t>
      </w:r>
      <w:r w:rsidR="00B239C1">
        <w:t>os</w:t>
      </w:r>
      <w:bookmarkEnd w:id="28"/>
    </w:p>
    <w:tbl>
      <w:tblPr>
        <w:tblStyle w:val="IO2020"/>
        <w:tblW w:w="5000" w:type="pct"/>
        <w:tblLook w:val="04A0" w:firstRow="1" w:lastRow="0" w:firstColumn="1" w:lastColumn="0" w:noHBand="0" w:noVBand="1"/>
      </w:tblPr>
      <w:tblGrid>
        <w:gridCol w:w="840"/>
        <w:gridCol w:w="5911"/>
        <w:gridCol w:w="2275"/>
      </w:tblGrid>
      <w:tr w:rsidR="00C26F18" w:rsidRPr="007C3084" w14:paraId="3114727D" w14:textId="5A3D2DF2" w:rsidTr="00320D8F">
        <w:trPr>
          <w:cnfStyle w:val="100000000000" w:firstRow="1" w:lastRow="0" w:firstColumn="0" w:lastColumn="0" w:oddVBand="0" w:evenVBand="0" w:oddHBand="0" w:evenHBand="0" w:firstRowFirstColumn="0" w:firstRowLastColumn="0" w:lastRowFirstColumn="0" w:lastRowLastColumn="0"/>
          <w:trHeight w:val="596"/>
          <w:tblHeader/>
        </w:trPr>
        <w:tc>
          <w:tcPr>
            <w:tcW w:w="465" w:type="pct"/>
            <w:hideMark/>
          </w:tcPr>
          <w:p w14:paraId="50BE883E" w14:textId="77777777" w:rsidR="00C26F18" w:rsidRPr="00790EE4" w:rsidRDefault="00C26F18" w:rsidP="009D3319">
            <w:pPr>
              <w:pStyle w:val="Tableheader"/>
              <w:jc w:val="left"/>
              <w:rPr>
                <w:b w:val="0"/>
                <w:bCs/>
                <w:color w:val="213A6D" w:themeColor="text1"/>
              </w:rPr>
            </w:pPr>
            <w:r w:rsidRPr="00790EE4">
              <w:rPr>
                <w:b w:val="0"/>
                <w:bCs/>
                <w:color w:val="213A6D" w:themeColor="text1"/>
              </w:rPr>
              <w:t>Eil. Nr.</w:t>
            </w:r>
          </w:p>
        </w:tc>
        <w:tc>
          <w:tcPr>
            <w:tcW w:w="3274" w:type="pct"/>
            <w:hideMark/>
          </w:tcPr>
          <w:p w14:paraId="387D9E7F" w14:textId="55DADC28" w:rsidR="00C26F18" w:rsidRPr="00790EE4" w:rsidRDefault="00C26F18" w:rsidP="009D3319">
            <w:pPr>
              <w:pStyle w:val="Tableheader"/>
              <w:jc w:val="left"/>
              <w:rPr>
                <w:b w:val="0"/>
                <w:bCs/>
                <w:color w:val="213A6D" w:themeColor="text1"/>
              </w:rPr>
            </w:pPr>
            <w:r>
              <w:rPr>
                <w:b w:val="0"/>
                <w:bCs/>
                <w:color w:val="213A6D" w:themeColor="text1"/>
              </w:rPr>
              <w:t xml:space="preserve">Charakteristika </w:t>
            </w:r>
          </w:p>
        </w:tc>
        <w:tc>
          <w:tcPr>
            <w:tcW w:w="1260" w:type="pct"/>
          </w:tcPr>
          <w:p w14:paraId="29FB846F" w14:textId="44F71922" w:rsidR="00C26F18" w:rsidRPr="00790EE4" w:rsidRDefault="00C26F18" w:rsidP="009D3319">
            <w:pPr>
              <w:pStyle w:val="Tableheader"/>
              <w:jc w:val="left"/>
              <w:rPr>
                <w:b w:val="0"/>
                <w:bCs/>
                <w:color w:val="213A6D" w:themeColor="text1"/>
              </w:rPr>
            </w:pPr>
            <w:r>
              <w:rPr>
                <w:b w:val="0"/>
                <w:bCs/>
                <w:color w:val="213A6D" w:themeColor="text1"/>
              </w:rPr>
              <w:t>Trukmė</w:t>
            </w:r>
          </w:p>
        </w:tc>
      </w:tr>
      <w:tr w:rsidR="00C26F18" w:rsidRPr="007C3084" w14:paraId="7A94BDFC" w14:textId="6F9BFF94" w:rsidTr="00320D8F">
        <w:trPr>
          <w:trHeight w:val="20"/>
        </w:trPr>
        <w:tc>
          <w:tcPr>
            <w:tcW w:w="465" w:type="pct"/>
          </w:tcPr>
          <w:p w14:paraId="7878E8EB" w14:textId="77777777" w:rsidR="00C26F18" w:rsidRPr="00B21D34" w:rsidRDefault="00C26F18" w:rsidP="009D3319">
            <w:pPr>
              <w:pStyle w:val="Sraopastraipa"/>
              <w:numPr>
                <w:ilvl w:val="0"/>
                <w:numId w:val="27"/>
              </w:numPr>
              <w:jc w:val="left"/>
              <w:rPr>
                <w:rFonts w:eastAsia="MS Mincho" w:cs="Arial Narrow"/>
                <w:color w:val="213A6D" w:themeColor="text1"/>
              </w:rPr>
            </w:pPr>
          </w:p>
        </w:tc>
        <w:tc>
          <w:tcPr>
            <w:tcW w:w="3274" w:type="pct"/>
            <w:vAlign w:val="top"/>
          </w:tcPr>
          <w:p w14:paraId="518C7276" w14:textId="7347DF24" w:rsidR="00C26F18" w:rsidRPr="007C3084" w:rsidRDefault="00C26F18" w:rsidP="009D3319">
            <w:r w:rsidRPr="00E46EA6">
              <w:t>Informacijos apie ūkinei veiklai pradėti reikalingas licencijas, jų gavimo tvarką ir kt. paieška</w:t>
            </w:r>
          </w:p>
        </w:tc>
        <w:tc>
          <w:tcPr>
            <w:tcW w:w="1260" w:type="pct"/>
            <w:vAlign w:val="top"/>
          </w:tcPr>
          <w:p w14:paraId="42DEDB6D" w14:textId="21BF1F6F" w:rsidR="00C26F18" w:rsidRPr="007C3084" w:rsidRDefault="00C26F18" w:rsidP="009D3319">
            <w:r>
              <w:t>Vidutini</w:t>
            </w:r>
            <w:r w:rsidRPr="005D4FB7">
              <w:t>š</w:t>
            </w:r>
            <w:r>
              <w:t>kai 45 min</w:t>
            </w:r>
          </w:p>
        </w:tc>
      </w:tr>
      <w:tr w:rsidR="00C26F18" w:rsidRPr="007C3084" w14:paraId="47AFDEE6" w14:textId="35697068" w:rsidTr="00320D8F">
        <w:trPr>
          <w:trHeight w:val="20"/>
        </w:trPr>
        <w:tc>
          <w:tcPr>
            <w:tcW w:w="465" w:type="pct"/>
          </w:tcPr>
          <w:p w14:paraId="63B075A6" w14:textId="77777777" w:rsidR="00C26F18" w:rsidRPr="00B21D34" w:rsidRDefault="00C26F18" w:rsidP="003363F5">
            <w:pPr>
              <w:pStyle w:val="Sraopastraipa"/>
              <w:numPr>
                <w:ilvl w:val="0"/>
                <w:numId w:val="27"/>
              </w:numPr>
              <w:jc w:val="left"/>
              <w:rPr>
                <w:rFonts w:eastAsia="MS Mincho" w:cs="Arial Narrow"/>
                <w:color w:val="213A6D" w:themeColor="text1"/>
              </w:rPr>
            </w:pPr>
          </w:p>
        </w:tc>
        <w:tc>
          <w:tcPr>
            <w:tcW w:w="3274" w:type="pct"/>
            <w:vAlign w:val="top"/>
          </w:tcPr>
          <w:p w14:paraId="039E4E2E" w14:textId="41D35667" w:rsidR="00C26F18" w:rsidRPr="007A3021" w:rsidRDefault="00C26F18" w:rsidP="003363F5">
            <w:r w:rsidRPr="007A3021">
              <w:t>Paraiškos licencijai gauti užpildymas ir pateikimas</w:t>
            </w:r>
          </w:p>
        </w:tc>
        <w:tc>
          <w:tcPr>
            <w:tcW w:w="1260" w:type="pct"/>
            <w:vAlign w:val="top"/>
          </w:tcPr>
          <w:p w14:paraId="290A25D7" w14:textId="52526976" w:rsidR="00C26F18" w:rsidRPr="007C3084" w:rsidRDefault="00C26F18" w:rsidP="005D4FB7">
            <w:r>
              <w:t>Vidutini</w:t>
            </w:r>
            <w:r w:rsidRPr="005D4FB7">
              <w:t>š</w:t>
            </w:r>
            <w:r>
              <w:t>kai 60 min</w:t>
            </w:r>
          </w:p>
        </w:tc>
      </w:tr>
      <w:tr w:rsidR="00C26F18" w:rsidRPr="007C3084" w14:paraId="348C5F57" w14:textId="77777777" w:rsidTr="00320D8F">
        <w:trPr>
          <w:trHeight w:val="20"/>
        </w:trPr>
        <w:tc>
          <w:tcPr>
            <w:tcW w:w="465" w:type="pct"/>
          </w:tcPr>
          <w:p w14:paraId="34B0E05B" w14:textId="77777777" w:rsidR="00C26F18" w:rsidRPr="00B21D34" w:rsidRDefault="00C26F18" w:rsidP="003363F5">
            <w:pPr>
              <w:pStyle w:val="Sraopastraipa"/>
              <w:numPr>
                <w:ilvl w:val="0"/>
                <w:numId w:val="27"/>
              </w:numPr>
              <w:jc w:val="left"/>
              <w:rPr>
                <w:rFonts w:eastAsia="MS Mincho" w:cs="Arial Narrow"/>
                <w:color w:val="213A6D" w:themeColor="text1"/>
              </w:rPr>
            </w:pPr>
          </w:p>
        </w:tc>
        <w:tc>
          <w:tcPr>
            <w:tcW w:w="3274" w:type="pct"/>
            <w:vAlign w:val="top"/>
          </w:tcPr>
          <w:p w14:paraId="009BC034" w14:textId="04979C16" w:rsidR="00C26F18" w:rsidRPr="007A3021" w:rsidRDefault="00C26F18" w:rsidP="003363F5">
            <w:r w:rsidRPr="007A3021">
              <w:t>Papildomos informacijos ir priedų prie paraiškos licencijai gauti surinkimas ir pateikimas</w:t>
            </w:r>
          </w:p>
        </w:tc>
        <w:tc>
          <w:tcPr>
            <w:tcW w:w="1260" w:type="pct"/>
            <w:vAlign w:val="top"/>
          </w:tcPr>
          <w:p w14:paraId="722946C1" w14:textId="07E7D2B1" w:rsidR="00C26F18" w:rsidRDefault="00C26F18" w:rsidP="005D4FB7">
            <w:r>
              <w:t>Vidutini</w:t>
            </w:r>
            <w:r w:rsidRPr="005D4FB7">
              <w:t>š</w:t>
            </w:r>
            <w:r>
              <w:t xml:space="preserve">kai </w:t>
            </w:r>
            <w:r w:rsidR="00410E70">
              <w:t>9</w:t>
            </w:r>
            <w:r>
              <w:t>0 min</w:t>
            </w:r>
          </w:p>
        </w:tc>
      </w:tr>
    </w:tbl>
    <w:p w14:paraId="797983F7" w14:textId="77777777" w:rsidR="00DB6253" w:rsidRDefault="00DB6253" w:rsidP="00B6538E">
      <w:pPr>
        <w:pStyle w:val="Normalparagraphtext"/>
      </w:pPr>
    </w:p>
    <w:p w14:paraId="3BC1E927" w14:textId="1058881C" w:rsidR="00593925" w:rsidRDefault="6E297596" w:rsidP="00B6538E">
      <w:pPr>
        <w:pStyle w:val="Normalparagraphtext"/>
      </w:pPr>
      <w:r>
        <w:lastRenderedPageBreak/>
        <w:t xml:space="preserve">Licencijos dažnu atveju yra reikalingos </w:t>
      </w:r>
      <w:r w:rsidR="1472095B">
        <w:t>Lietuvos</w:t>
      </w:r>
      <w:r w:rsidR="604F3F6D">
        <w:t xml:space="preserve"> </w:t>
      </w:r>
      <w:r w:rsidR="5A44DD49">
        <w:t>ar Europos Sąjungos</w:t>
      </w:r>
      <w:r w:rsidR="604F3F6D">
        <w:t xml:space="preserve"> </w:t>
      </w:r>
      <w:r w:rsidR="604F3F6D" w:rsidRPr="00D96EF1">
        <w:rPr>
          <w:rFonts w:asciiTheme="minorHAnsi" w:eastAsiaTheme="minorEastAsia" w:hAnsiTheme="minorHAnsi" w:cstheme="minorBidi"/>
        </w:rPr>
        <w:t>šalių narių piliečiams</w:t>
      </w:r>
      <w:r w:rsidR="76FADAC4">
        <w:t xml:space="preserve"> bei juridiniams asmenims</w:t>
      </w:r>
      <w:r w:rsidR="49059D24">
        <w:t xml:space="preserve">, </w:t>
      </w:r>
      <w:r w:rsidR="5598ED8B">
        <w:t>planuojantiems vykdyti ūkinę veiklą.</w:t>
      </w:r>
      <w:r w:rsidR="67DFB115">
        <w:t xml:space="preserve"> </w:t>
      </w:r>
      <w:r w:rsidR="2A4D2BC1">
        <w:t>Remiantis</w:t>
      </w:r>
      <w:r w:rsidR="2E5F5EEC">
        <w:t xml:space="preserve"> </w:t>
      </w:r>
      <w:r w:rsidR="006D75B0">
        <w:t>Valstybės įmonės „</w:t>
      </w:r>
      <w:r w:rsidR="2E5F5EEC">
        <w:t xml:space="preserve">Registrų </w:t>
      </w:r>
      <w:r w:rsidR="006D75B0">
        <w:t>c</w:t>
      </w:r>
      <w:r w:rsidR="2E5F5EEC">
        <w:t>entro</w:t>
      </w:r>
      <w:r w:rsidR="006D75B0">
        <w:t>“</w:t>
      </w:r>
      <w:r w:rsidR="2E5F5EEC">
        <w:t xml:space="preserve"> pateiktais LIS duomenimis</w:t>
      </w:r>
      <w:r w:rsidR="00C47D0C">
        <w:t xml:space="preserve"> (detali informacija pateikiama priede „12.1 Išduodamų licencijų statistika iš LIS“) </w:t>
      </w:r>
      <w:r w:rsidR="00F019AC">
        <w:t xml:space="preserve">per </w:t>
      </w:r>
      <w:r w:rsidR="132E3190">
        <w:t>pastarųjų 5 metų laikotarp</w:t>
      </w:r>
      <w:r w:rsidR="00F019AC">
        <w:t>į</w:t>
      </w:r>
      <w:r w:rsidR="132E3190">
        <w:t xml:space="preserve"> išduodamų licencijų skaičius stabil</w:t>
      </w:r>
      <w:r w:rsidR="36E7851F">
        <w:t>iai auga</w:t>
      </w:r>
      <w:r w:rsidR="18EC198C">
        <w:t xml:space="preserve"> ir </w:t>
      </w:r>
      <w:r w:rsidR="00D5540D">
        <w:t xml:space="preserve">iš viso </w:t>
      </w:r>
      <w:r w:rsidR="18EC198C">
        <w:t xml:space="preserve">siekė </w:t>
      </w:r>
      <w:r w:rsidR="00304DE3">
        <w:t>236</w:t>
      </w:r>
      <w:r w:rsidR="008606DD">
        <w:t xml:space="preserve"> </w:t>
      </w:r>
      <w:r w:rsidR="00304DE3">
        <w:t xml:space="preserve">245, </w:t>
      </w:r>
      <w:r w:rsidR="36E7851F">
        <w:t>išduotų licencijų pasiskirstymas 5 metų laikotarpyje</w:t>
      </w:r>
      <w:r w:rsidR="6F54505F">
        <w:t xml:space="preserve"> atvaizduotas</w:t>
      </w:r>
      <w:r w:rsidR="598DB89E">
        <w:t xml:space="preserve"> </w:t>
      </w:r>
      <w:r w:rsidR="5523F291">
        <w:t>2 paveiksle</w:t>
      </w:r>
      <w:r w:rsidR="04024FBC">
        <w:t>.</w:t>
      </w:r>
    </w:p>
    <w:p w14:paraId="6F37C7DD" w14:textId="4AEE4A78" w:rsidR="00E15A17" w:rsidRDefault="00E15A17" w:rsidP="00E15A17">
      <w:pPr>
        <w:pStyle w:val="Normalparagraphtext"/>
        <w:jc w:val="center"/>
      </w:pPr>
      <w:r>
        <w:rPr>
          <w:noProof/>
        </w:rPr>
        <w:drawing>
          <wp:inline distT="0" distB="0" distL="0" distR="0" wp14:anchorId="32ABC572" wp14:editId="7A302252">
            <wp:extent cx="4580357" cy="2751539"/>
            <wp:effectExtent l="0" t="0" r="0" b="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4FC93D7F" w14:textId="7D17085D" w:rsidR="00512DC9" w:rsidRDefault="00512DC9" w:rsidP="00666D1E">
      <w:pPr>
        <w:pStyle w:val="Normalparagraphtext"/>
        <w:jc w:val="center"/>
      </w:pPr>
      <w:r>
        <w:rPr>
          <w:noProof/>
          <w:color w:val="213A6D" w:themeColor="text1"/>
        </w:rPr>
        <w:fldChar w:fldCharType="begin"/>
      </w:r>
      <w:r>
        <w:instrText xml:space="preserve"> SEQ paveikslas \* ARABIC </w:instrText>
      </w:r>
      <w:r>
        <w:rPr>
          <w:noProof/>
          <w:color w:val="213A6D" w:themeColor="text1"/>
        </w:rPr>
        <w:fldChar w:fldCharType="separate"/>
      </w:r>
      <w:bookmarkStart w:id="30" w:name="_Toc110957054"/>
      <w:r w:rsidR="00427285">
        <w:t>2</w:t>
      </w:r>
      <w:r>
        <w:rPr>
          <w:noProof/>
          <w:color w:val="213A6D" w:themeColor="text1"/>
        </w:rPr>
        <w:fldChar w:fldCharType="end"/>
      </w:r>
      <w:r>
        <w:t xml:space="preserve"> paveikslas. Išduotų licencijų skaičius remiantis LIS duomenimis 5 metų laikotarpyje</w:t>
      </w:r>
      <w:bookmarkEnd w:id="30"/>
    </w:p>
    <w:p w14:paraId="2DF50DB2" w14:textId="6E2DD619" w:rsidR="009B2F14" w:rsidRDefault="009B2F14" w:rsidP="00D96EF1">
      <w:pPr>
        <w:pStyle w:val="Normalparagraphtext"/>
        <w:jc w:val="left"/>
      </w:pPr>
      <w:r>
        <w:t>Remiantis turimais duomenimis  licencijų, kurioms Projekto metu bus kuriamos e. paslaugos, skaičius per pastarųjų 5 metų laikotarpyje iš viso siekė 84</w:t>
      </w:r>
      <w:r w:rsidR="008606DD">
        <w:t xml:space="preserve"> </w:t>
      </w:r>
      <w:r>
        <w:t>999, išduotų licencijų pasiskirstymas 5 metų laikotarpyje atvaizduotas 3 paveiksle.</w:t>
      </w:r>
    </w:p>
    <w:p w14:paraId="0640BFDB" w14:textId="1383035A" w:rsidR="00E51310" w:rsidRDefault="0047467E" w:rsidP="001E3085">
      <w:pPr>
        <w:pStyle w:val="Normalparagraphtext"/>
        <w:jc w:val="center"/>
      </w:pPr>
      <w:r>
        <w:rPr>
          <w:noProof/>
        </w:rPr>
        <w:drawing>
          <wp:inline distT="0" distB="0" distL="0" distR="0" wp14:anchorId="6FA222D6" wp14:editId="5A881DAD">
            <wp:extent cx="4584700" cy="27559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DA36EC2" w14:textId="48919B79" w:rsidR="00512DC9" w:rsidRDefault="00512DC9" w:rsidP="00512DC9">
      <w:pPr>
        <w:pStyle w:val="Antrat"/>
        <w:jc w:val="center"/>
      </w:pPr>
      <w:r>
        <w:fldChar w:fldCharType="begin"/>
      </w:r>
      <w:r>
        <w:instrText xml:space="preserve"> SEQ paveikslas \* ARABIC </w:instrText>
      </w:r>
      <w:r>
        <w:fldChar w:fldCharType="separate"/>
      </w:r>
      <w:bookmarkStart w:id="31" w:name="_Toc110957055"/>
      <w:r w:rsidR="00427285">
        <w:t>3</w:t>
      </w:r>
      <w:r>
        <w:fldChar w:fldCharType="end"/>
      </w:r>
      <w:r w:rsidR="02402835">
        <w:t xml:space="preserve"> paveikslas. </w:t>
      </w:r>
      <w:r w:rsidR="00A65108">
        <w:t>Licencijų, kuri</w:t>
      </w:r>
      <w:r w:rsidR="00F2440E">
        <w:t>oms P</w:t>
      </w:r>
      <w:r w:rsidR="00A65108">
        <w:t>rojekt</w:t>
      </w:r>
      <w:r w:rsidR="00F2440E">
        <w:t>o</w:t>
      </w:r>
      <w:r w:rsidR="00666D1E">
        <w:t xml:space="preserve"> metu</w:t>
      </w:r>
      <w:r w:rsidR="00A65108">
        <w:t xml:space="preserve"> bus kuriamos el. paslaugos, skaičius (remiantis LIS duomenimis</w:t>
      </w:r>
      <w:r w:rsidR="00666D1E">
        <w:t>)</w:t>
      </w:r>
      <w:r w:rsidR="00A65108">
        <w:t xml:space="preserve"> per 5 metus</w:t>
      </w:r>
      <w:bookmarkEnd w:id="31"/>
    </w:p>
    <w:p w14:paraId="7C28D63E" w14:textId="77777777" w:rsidR="00666D1E" w:rsidRPr="00666D1E" w:rsidRDefault="00666D1E" w:rsidP="00541483"/>
    <w:p w14:paraId="3E22B8E2" w14:textId="189F64D9" w:rsidR="00C337FF" w:rsidRPr="00C337FF" w:rsidRDefault="00EF43BC" w:rsidP="00C337FF">
      <w:pPr>
        <w:pStyle w:val="Normalparagraphtext"/>
      </w:pPr>
      <w:r>
        <w:lastRenderedPageBreak/>
        <w:t xml:space="preserve">Projekto </w:t>
      </w:r>
      <w:r w:rsidR="0053284F">
        <w:t xml:space="preserve">metu </w:t>
      </w:r>
      <w:r w:rsidR="00CE6B71">
        <w:t xml:space="preserve">planuojami įgyvendinti sprendimai </w:t>
      </w:r>
      <w:r w:rsidR="007A3128">
        <w:t>teiks naudą vis</w:t>
      </w:r>
      <w:r w:rsidR="00523559">
        <w:t xml:space="preserve">oms tikslinėms grupėms. </w:t>
      </w:r>
      <w:r w:rsidR="0009152B">
        <w:t xml:space="preserve">Projekto tikslinių grupių dydžiai pateikti </w:t>
      </w:r>
      <w:r w:rsidR="0009152B">
        <w:fldChar w:fldCharType="begin"/>
      </w:r>
      <w:r w:rsidR="0009152B">
        <w:instrText xml:space="preserve"> REF _Ref107817258 \h </w:instrText>
      </w:r>
      <w:r w:rsidR="0009152B">
        <w:fldChar w:fldCharType="separate"/>
      </w:r>
      <w:r w:rsidR="00427285">
        <w:rPr>
          <w:noProof/>
        </w:rPr>
        <w:t>7</w:t>
      </w:r>
      <w:r w:rsidR="00427285">
        <w:t xml:space="preserve"> lentelė</w:t>
      </w:r>
      <w:r w:rsidR="008F169F">
        <w:t>je</w:t>
      </w:r>
      <w:r w:rsidR="00427285" w:rsidRPr="006106BE">
        <w:t xml:space="preserve">. </w:t>
      </w:r>
      <w:r w:rsidR="00427285">
        <w:t xml:space="preserve">Tikslinės grupės ir </w:t>
      </w:r>
      <w:r w:rsidR="0009152B">
        <w:fldChar w:fldCharType="end"/>
      </w:r>
      <w:r w:rsidR="000B40C9">
        <w:t>.</w:t>
      </w:r>
    </w:p>
    <w:bookmarkStart w:id="32" w:name="_Ref107817258"/>
    <w:p w14:paraId="135B72B7" w14:textId="20AD8B9F" w:rsidR="004C5D34" w:rsidRDefault="004C5D34" w:rsidP="004C5D34">
      <w:pPr>
        <w:pStyle w:val="Antrat"/>
      </w:pPr>
      <w:r>
        <w:fldChar w:fldCharType="begin"/>
      </w:r>
      <w:r>
        <w:instrText xml:space="preserve"> SEQ lentelė \* ARABIC </w:instrText>
      </w:r>
      <w:r>
        <w:fldChar w:fldCharType="separate"/>
      </w:r>
      <w:bookmarkStart w:id="33" w:name="_Toc110957002"/>
      <w:r w:rsidR="00427285">
        <w:t>7</w:t>
      </w:r>
      <w:r>
        <w:fldChar w:fldCharType="end"/>
      </w:r>
      <w:r>
        <w:t xml:space="preserve"> lentelė</w:t>
      </w:r>
      <w:r w:rsidRPr="006106BE">
        <w:t xml:space="preserve">. </w:t>
      </w:r>
      <w:r>
        <w:t xml:space="preserve">Tikslinės grupės ir </w:t>
      </w:r>
      <w:bookmarkEnd w:id="32"/>
      <w:r w:rsidR="00E61FB9">
        <w:t>dydžiai</w:t>
      </w:r>
      <w:bookmarkEnd w:id="33"/>
    </w:p>
    <w:tbl>
      <w:tblPr>
        <w:tblStyle w:val="IO2020"/>
        <w:tblW w:w="5000" w:type="pct"/>
        <w:tblLook w:val="04A0" w:firstRow="1" w:lastRow="0" w:firstColumn="1" w:lastColumn="0" w:noHBand="0" w:noVBand="1"/>
      </w:tblPr>
      <w:tblGrid>
        <w:gridCol w:w="1204"/>
        <w:gridCol w:w="3181"/>
        <w:gridCol w:w="4641"/>
      </w:tblGrid>
      <w:tr w:rsidR="004C5D34" w:rsidRPr="00790EE4" w14:paraId="3FE43461" w14:textId="77777777" w:rsidTr="51F91305">
        <w:trPr>
          <w:cnfStyle w:val="100000000000" w:firstRow="1" w:lastRow="0" w:firstColumn="0" w:lastColumn="0" w:oddVBand="0" w:evenVBand="0" w:oddHBand="0" w:evenHBand="0" w:firstRowFirstColumn="0" w:firstRowLastColumn="0" w:lastRowFirstColumn="0" w:lastRowLastColumn="0"/>
          <w:trHeight w:val="596"/>
          <w:tblHeader/>
        </w:trPr>
        <w:tc>
          <w:tcPr>
            <w:tcW w:w="667" w:type="pct"/>
            <w:hideMark/>
          </w:tcPr>
          <w:p w14:paraId="1BAF4A42" w14:textId="77777777" w:rsidR="004C5D34" w:rsidRPr="00790EE4" w:rsidRDefault="004C5D34" w:rsidP="00FD1A4B">
            <w:pPr>
              <w:pStyle w:val="Tableheader"/>
              <w:jc w:val="left"/>
              <w:rPr>
                <w:b w:val="0"/>
                <w:bCs/>
                <w:color w:val="213A6D" w:themeColor="text1"/>
              </w:rPr>
            </w:pPr>
            <w:r w:rsidRPr="00790EE4">
              <w:rPr>
                <w:b w:val="0"/>
                <w:bCs/>
                <w:color w:val="213A6D" w:themeColor="text1"/>
              </w:rPr>
              <w:t>Eil. Nr.</w:t>
            </w:r>
          </w:p>
        </w:tc>
        <w:tc>
          <w:tcPr>
            <w:tcW w:w="1762" w:type="pct"/>
            <w:hideMark/>
          </w:tcPr>
          <w:p w14:paraId="2EC0770E" w14:textId="3329BDF6" w:rsidR="004C5D34" w:rsidRPr="00790EE4" w:rsidRDefault="006947EC" w:rsidP="003645C0">
            <w:pPr>
              <w:pStyle w:val="Tableheader"/>
              <w:ind w:left="0"/>
              <w:jc w:val="left"/>
              <w:rPr>
                <w:b w:val="0"/>
                <w:bCs/>
                <w:color w:val="213A6D" w:themeColor="text1"/>
              </w:rPr>
            </w:pPr>
            <w:r>
              <w:rPr>
                <w:b w:val="0"/>
                <w:bCs/>
                <w:color w:val="213A6D" w:themeColor="text1"/>
              </w:rPr>
              <w:t>Tikslinė</w:t>
            </w:r>
            <w:r w:rsidR="00C97715">
              <w:rPr>
                <w:b w:val="0"/>
                <w:bCs/>
                <w:color w:val="213A6D" w:themeColor="text1"/>
              </w:rPr>
              <w:t xml:space="preserve"> grupė</w:t>
            </w:r>
          </w:p>
        </w:tc>
        <w:tc>
          <w:tcPr>
            <w:tcW w:w="2571" w:type="pct"/>
            <w:hideMark/>
          </w:tcPr>
          <w:p w14:paraId="28A42CF4" w14:textId="3910E3E0" w:rsidR="004C5D34" w:rsidRPr="00790EE4" w:rsidRDefault="00C26423" w:rsidP="00FD1A4B">
            <w:pPr>
              <w:pStyle w:val="Tableheader"/>
              <w:jc w:val="left"/>
              <w:rPr>
                <w:b w:val="0"/>
                <w:bCs/>
                <w:color w:val="213A6D" w:themeColor="text1"/>
              </w:rPr>
            </w:pPr>
            <w:r>
              <w:rPr>
                <w:b w:val="0"/>
                <w:bCs/>
                <w:color w:val="213A6D" w:themeColor="text1"/>
              </w:rPr>
              <w:t xml:space="preserve">Tikslinės </w:t>
            </w:r>
            <w:r w:rsidR="00454DBF">
              <w:rPr>
                <w:b w:val="0"/>
                <w:bCs/>
                <w:color w:val="213A6D" w:themeColor="text1"/>
              </w:rPr>
              <w:t xml:space="preserve">grupės </w:t>
            </w:r>
            <w:r w:rsidR="00E94D72">
              <w:rPr>
                <w:b w:val="0"/>
                <w:bCs/>
                <w:color w:val="213A6D" w:themeColor="text1"/>
              </w:rPr>
              <w:t>dydis</w:t>
            </w:r>
          </w:p>
        </w:tc>
      </w:tr>
      <w:tr w:rsidR="00E94D72" w:rsidRPr="007C3084" w14:paraId="754B2CB7" w14:textId="77777777" w:rsidTr="51F91305">
        <w:trPr>
          <w:trHeight w:val="20"/>
        </w:trPr>
        <w:tc>
          <w:tcPr>
            <w:tcW w:w="667" w:type="pct"/>
          </w:tcPr>
          <w:p w14:paraId="30BA3698" w14:textId="77777777" w:rsidR="00E94D72" w:rsidRPr="00B21D34" w:rsidRDefault="00E94D72" w:rsidP="00E94D72">
            <w:pPr>
              <w:pStyle w:val="Sraopastraipa"/>
              <w:numPr>
                <w:ilvl w:val="0"/>
                <w:numId w:val="65"/>
              </w:numPr>
              <w:jc w:val="left"/>
              <w:rPr>
                <w:rFonts w:eastAsia="MS Mincho" w:cs="Arial Narrow"/>
                <w:color w:val="213A6D" w:themeColor="text1"/>
              </w:rPr>
            </w:pPr>
          </w:p>
        </w:tc>
        <w:tc>
          <w:tcPr>
            <w:tcW w:w="1762" w:type="pct"/>
            <w:vAlign w:val="top"/>
          </w:tcPr>
          <w:p w14:paraId="72CD3863" w14:textId="066A70E7" w:rsidR="00E94D72" w:rsidRPr="007C3084" w:rsidRDefault="00E94D72" w:rsidP="00E94D72">
            <w:r w:rsidRPr="00722528">
              <w:rPr>
                <w:rFonts w:eastAsia="MS Mincho" w:cs="Arial Narrow"/>
                <w:color w:val="213A6D" w:themeColor="text1"/>
              </w:rPr>
              <w:t>Ūkio subjektai</w:t>
            </w:r>
            <w:r w:rsidR="00441790">
              <w:rPr>
                <w:rFonts w:eastAsia="MS Mincho" w:cs="Arial Narrow"/>
                <w:color w:val="213A6D" w:themeColor="text1"/>
              </w:rPr>
              <w:t xml:space="preserve"> (juridiniai ir fiziniai asmenys)</w:t>
            </w:r>
          </w:p>
        </w:tc>
        <w:tc>
          <w:tcPr>
            <w:tcW w:w="2571" w:type="pct"/>
            <w:vAlign w:val="top"/>
          </w:tcPr>
          <w:p w14:paraId="45F91FA2" w14:textId="38B732E2" w:rsidR="00E94D72" w:rsidRPr="00AF0365" w:rsidRDefault="00533C01" w:rsidP="00AF0365">
            <w:pPr>
              <w:rPr>
                <w:rFonts w:eastAsia="MS Mincho" w:cs="Arial Narrow"/>
                <w:color w:val="213A6D" w:themeColor="text1"/>
              </w:rPr>
            </w:pPr>
            <w:r w:rsidRPr="00A21CB0">
              <w:rPr>
                <w:rFonts w:eastAsia="MS Mincho" w:cs="Arial Narrow"/>
                <w:color w:val="213A6D" w:themeColor="text1"/>
              </w:rPr>
              <w:t>2,295 mln. pilnamečių Lietuvos gyventojų</w:t>
            </w:r>
            <w:r>
              <w:rPr>
                <w:rFonts w:eastAsia="MS Mincho" w:cs="Arial Narrow"/>
                <w:color w:val="213A6D" w:themeColor="text1"/>
              </w:rPr>
              <w:t xml:space="preserve"> (fizinių asmenų) ir 255 tūkst. juridinių asmenų</w:t>
            </w:r>
          </w:p>
        </w:tc>
      </w:tr>
      <w:tr w:rsidR="00E94D72" w:rsidRPr="007C3084" w14:paraId="5438E91F" w14:textId="77777777" w:rsidTr="51F91305">
        <w:trPr>
          <w:trHeight w:val="20"/>
        </w:trPr>
        <w:tc>
          <w:tcPr>
            <w:tcW w:w="667" w:type="pct"/>
          </w:tcPr>
          <w:p w14:paraId="4AF95632" w14:textId="77777777" w:rsidR="00E94D72" w:rsidRPr="00B21D34" w:rsidRDefault="00E94D72" w:rsidP="00E94D72">
            <w:pPr>
              <w:pStyle w:val="Sraopastraipa"/>
              <w:numPr>
                <w:ilvl w:val="0"/>
                <w:numId w:val="65"/>
              </w:numPr>
              <w:jc w:val="left"/>
              <w:rPr>
                <w:rFonts w:eastAsia="MS Mincho" w:cs="Arial Narrow"/>
                <w:color w:val="213A6D" w:themeColor="text1"/>
              </w:rPr>
            </w:pPr>
          </w:p>
        </w:tc>
        <w:tc>
          <w:tcPr>
            <w:tcW w:w="1762" w:type="pct"/>
            <w:vAlign w:val="top"/>
          </w:tcPr>
          <w:p w14:paraId="5A6C8D76" w14:textId="26543A82" w:rsidR="00E94D72" w:rsidRPr="00722528" w:rsidRDefault="00E94D72" w:rsidP="00E94D72">
            <w:pPr>
              <w:rPr>
                <w:rFonts w:eastAsia="MS Mincho" w:cs="Arial Narrow"/>
                <w:color w:val="213A6D" w:themeColor="text1"/>
              </w:rPr>
            </w:pPr>
            <w:r w:rsidRPr="00722528">
              <w:rPr>
                <w:rFonts w:eastAsia="MS Mincho" w:cs="Arial Narrow"/>
                <w:color w:val="213A6D" w:themeColor="text1"/>
              </w:rPr>
              <w:t>Licencijas išduodantys specialistai</w:t>
            </w:r>
          </w:p>
        </w:tc>
        <w:tc>
          <w:tcPr>
            <w:tcW w:w="2571" w:type="pct"/>
            <w:vAlign w:val="top"/>
          </w:tcPr>
          <w:p w14:paraId="117BC4C8" w14:textId="35EC9B4B" w:rsidR="00E94D72" w:rsidRPr="007C3084" w:rsidRDefault="4704E795" w:rsidP="00E94D72">
            <w:r w:rsidRPr="51F91305">
              <w:rPr>
                <w:color w:val="213A6D" w:themeColor="text1"/>
              </w:rPr>
              <w:t xml:space="preserve">Specialistai iš 54 </w:t>
            </w:r>
            <w:r w:rsidR="00DD7F9B">
              <w:rPr>
                <w:color w:val="213A6D" w:themeColor="text1"/>
              </w:rPr>
              <w:t>institucijų</w:t>
            </w:r>
            <w:r w:rsidRPr="51F91305">
              <w:rPr>
                <w:color w:val="213A6D" w:themeColor="text1"/>
              </w:rPr>
              <w:t>, vykdančių licencijavimo veikl</w:t>
            </w:r>
            <w:r w:rsidR="00FA2157">
              <w:rPr>
                <w:color w:val="213A6D" w:themeColor="text1"/>
              </w:rPr>
              <w:t>as</w:t>
            </w:r>
            <w:r w:rsidRPr="51F91305">
              <w:rPr>
                <w:color w:val="213A6D" w:themeColor="text1"/>
              </w:rPr>
              <w:t>.</w:t>
            </w:r>
            <w:r w:rsidR="00D8209A">
              <w:rPr>
                <w:color w:val="213A6D" w:themeColor="text1"/>
              </w:rPr>
              <w:t xml:space="preserve"> </w:t>
            </w:r>
          </w:p>
        </w:tc>
      </w:tr>
      <w:tr w:rsidR="00E94D72" w:rsidRPr="007C3084" w14:paraId="584A218C" w14:textId="77777777" w:rsidTr="51F91305">
        <w:trPr>
          <w:trHeight w:val="20"/>
        </w:trPr>
        <w:tc>
          <w:tcPr>
            <w:tcW w:w="667" w:type="pct"/>
          </w:tcPr>
          <w:p w14:paraId="03A7C942" w14:textId="77777777" w:rsidR="00E94D72" w:rsidRPr="00B21D34" w:rsidRDefault="00E94D72" w:rsidP="00E94D72">
            <w:pPr>
              <w:pStyle w:val="Sraopastraipa"/>
              <w:numPr>
                <w:ilvl w:val="0"/>
                <w:numId w:val="65"/>
              </w:numPr>
              <w:jc w:val="left"/>
              <w:rPr>
                <w:rFonts w:eastAsia="MS Mincho" w:cs="Arial Narrow"/>
                <w:color w:val="213A6D" w:themeColor="text1"/>
              </w:rPr>
            </w:pPr>
          </w:p>
        </w:tc>
        <w:tc>
          <w:tcPr>
            <w:tcW w:w="1762" w:type="pct"/>
            <w:vAlign w:val="top"/>
          </w:tcPr>
          <w:p w14:paraId="56E09E1A" w14:textId="2EF5CE55" w:rsidR="00E94D72" w:rsidRPr="00722528" w:rsidRDefault="00E94D72" w:rsidP="00E94D72">
            <w:pPr>
              <w:rPr>
                <w:rFonts w:eastAsia="MS Mincho" w:cs="Arial Narrow"/>
                <w:color w:val="213A6D" w:themeColor="text1"/>
              </w:rPr>
            </w:pPr>
            <w:r w:rsidRPr="00722528">
              <w:rPr>
                <w:rFonts w:eastAsia="MS Mincho" w:cs="Arial Narrow"/>
                <w:color w:val="213A6D" w:themeColor="text1"/>
              </w:rPr>
              <w:t>Licencijas išduodančių institucijų vadovai</w:t>
            </w:r>
          </w:p>
        </w:tc>
        <w:tc>
          <w:tcPr>
            <w:tcW w:w="2571" w:type="pct"/>
            <w:vAlign w:val="top"/>
          </w:tcPr>
          <w:p w14:paraId="021E1CF9" w14:textId="510E6A81" w:rsidR="00E94D72" w:rsidRPr="007C3084" w:rsidRDefault="3BAB36F2" w:rsidP="00E94D72">
            <w:r w:rsidRPr="51F91305">
              <w:rPr>
                <w:color w:val="213A6D" w:themeColor="text1"/>
              </w:rPr>
              <w:t xml:space="preserve">Vadovai iš 54 </w:t>
            </w:r>
            <w:r w:rsidR="00DD7F9B">
              <w:rPr>
                <w:color w:val="213A6D" w:themeColor="text1"/>
              </w:rPr>
              <w:t>institucijų</w:t>
            </w:r>
            <w:r w:rsidRPr="51F91305">
              <w:rPr>
                <w:color w:val="213A6D" w:themeColor="text1"/>
              </w:rPr>
              <w:t>, vykdančių licencijavimo veikl</w:t>
            </w:r>
            <w:r w:rsidR="00FA2157">
              <w:rPr>
                <w:color w:val="213A6D" w:themeColor="text1"/>
              </w:rPr>
              <w:t>as</w:t>
            </w:r>
            <w:r w:rsidRPr="51F91305">
              <w:rPr>
                <w:color w:val="213A6D" w:themeColor="text1"/>
              </w:rPr>
              <w:t>.</w:t>
            </w:r>
          </w:p>
        </w:tc>
      </w:tr>
      <w:tr w:rsidR="00C7511D" w:rsidRPr="007C3084" w14:paraId="15D298F1" w14:textId="77777777" w:rsidTr="51F91305">
        <w:trPr>
          <w:trHeight w:val="20"/>
        </w:trPr>
        <w:tc>
          <w:tcPr>
            <w:tcW w:w="667" w:type="pct"/>
          </w:tcPr>
          <w:p w14:paraId="29056D67" w14:textId="77777777" w:rsidR="00C7511D" w:rsidRPr="00B21D34" w:rsidRDefault="00C7511D" w:rsidP="00E94D72">
            <w:pPr>
              <w:pStyle w:val="Sraopastraipa"/>
              <w:numPr>
                <w:ilvl w:val="0"/>
                <w:numId w:val="65"/>
              </w:numPr>
              <w:jc w:val="left"/>
              <w:rPr>
                <w:rFonts w:eastAsia="MS Mincho" w:cs="Arial Narrow"/>
                <w:color w:val="213A6D" w:themeColor="text1"/>
              </w:rPr>
            </w:pPr>
          </w:p>
        </w:tc>
        <w:tc>
          <w:tcPr>
            <w:tcW w:w="1762" w:type="pct"/>
            <w:vAlign w:val="top"/>
          </w:tcPr>
          <w:p w14:paraId="5042D9DD" w14:textId="755403DB" w:rsidR="00C7511D" w:rsidRPr="00722528" w:rsidRDefault="004C0511" w:rsidP="00E94D72">
            <w:pPr>
              <w:rPr>
                <w:rFonts w:eastAsia="MS Mincho" w:cs="Arial Narrow"/>
                <w:color w:val="213A6D" w:themeColor="text1"/>
              </w:rPr>
            </w:pPr>
            <w:r>
              <w:rPr>
                <w:rFonts w:eastAsia="MS Mincho" w:cs="Arial Narrow"/>
                <w:color w:val="213A6D" w:themeColor="text1"/>
              </w:rPr>
              <w:t>Kontroliuojančios institucijos</w:t>
            </w:r>
          </w:p>
        </w:tc>
        <w:tc>
          <w:tcPr>
            <w:tcW w:w="2571" w:type="pct"/>
            <w:vAlign w:val="top"/>
          </w:tcPr>
          <w:p w14:paraId="2FACDE22" w14:textId="15545409" w:rsidR="00C7511D" w:rsidRPr="51F91305" w:rsidRDefault="004C0511" w:rsidP="00E94D72">
            <w:pPr>
              <w:rPr>
                <w:color w:val="213A6D" w:themeColor="text1"/>
              </w:rPr>
            </w:pPr>
            <w:r>
              <w:rPr>
                <w:color w:val="213A6D" w:themeColor="text1"/>
              </w:rPr>
              <w:t>Specialistai iš 35 institucijų, vykdančių kontrolės funkciją.</w:t>
            </w:r>
          </w:p>
        </w:tc>
      </w:tr>
      <w:tr w:rsidR="00E94D72" w:rsidRPr="007C3084" w14:paraId="7C71B377" w14:textId="77777777" w:rsidTr="51F91305">
        <w:trPr>
          <w:trHeight w:val="20"/>
        </w:trPr>
        <w:tc>
          <w:tcPr>
            <w:tcW w:w="667" w:type="pct"/>
          </w:tcPr>
          <w:p w14:paraId="0081D97C" w14:textId="77777777" w:rsidR="00E94D72" w:rsidRPr="00B21D34" w:rsidRDefault="00E94D72" w:rsidP="00E94D72">
            <w:pPr>
              <w:pStyle w:val="Sraopastraipa"/>
              <w:numPr>
                <w:ilvl w:val="0"/>
                <w:numId w:val="65"/>
              </w:numPr>
              <w:jc w:val="left"/>
              <w:rPr>
                <w:rFonts w:eastAsia="MS Mincho" w:cs="Arial Narrow"/>
                <w:color w:val="213A6D" w:themeColor="text1"/>
              </w:rPr>
            </w:pPr>
          </w:p>
        </w:tc>
        <w:tc>
          <w:tcPr>
            <w:tcW w:w="1762" w:type="pct"/>
            <w:vAlign w:val="top"/>
          </w:tcPr>
          <w:p w14:paraId="10810F37" w14:textId="30FEE49A" w:rsidR="00E94D72" w:rsidRPr="00722528" w:rsidRDefault="00E94D72" w:rsidP="00E94D72">
            <w:pPr>
              <w:rPr>
                <w:rFonts w:eastAsia="MS Mincho" w:cs="Arial Narrow"/>
                <w:color w:val="213A6D" w:themeColor="text1"/>
              </w:rPr>
            </w:pPr>
            <w:r w:rsidRPr="00722528">
              <w:rPr>
                <w:rFonts w:eastAsia="MS Mincho" w:cs="Arial Narrow"/>
                <w:color w:val="213A6D" w:themeColor="text1"/>
              </w:rPr>
              <w:t>Licencijavimą tam tikroje veiklos srityje formuojančios institucijos (ministerijos)</w:t>
            </w:r>
          </w:p>
        </w:tc>
        <w:tc>
          <w:tcPr>
            <w:tcW w:w="2571" w:type="pct"/>
            <w:vAlign w:val="top"/>
          </w:tcPr>
          <w:p w14:paraId="4231680E" w14:textId="5955762E" w:rsidR="00E94D72" w:rsidRPr="007C3084" w:rsidRDefault="28AA8BAB" w:rsidP="00E94D72">
            <w:r w:rsidRPr="51F91305">
              <w:rPr>
                <w:color w:val="213A6D" w:themeColor="text1"/>
              </w:rPr>
              <w:t>14 ministerijų.</w:t>
            </w:r>
          </w:p>
        </w:tc>
      </w:tr>
    </w:tbl>
    <w:p w14:paraId="27905CD8" w14:textId="69CB8974" w:rsidR="00F51BAD" w:rsidRDefault="00A9582D" w:rsidP="002C31A5">
      <w:pPr>
        <w:pStyle w:val="Antrat2"/>
      </w:pPr>
      <w:bookmarkStart w:id="34" w:name="_Toc110957095"/>
      <w:r>
        <w:t>Teisinės aplinkos</w:t>
      </w:r>
      <w:r w:rsidR="000F0B43">
        <w:t xml:space="preserve"> analizė</w:t>
      </w:r>
      <w:bookmarkEnd w:id="34"/>
    </w:p>
    <w:p w14:paraId="7FEE9BB9" w14:textId="3118C409" w:rsidR="007A5385" w:rsidRPr="00EA3496" w:rsidRDefault="700CAFCC" w:rsidP="51F91305">
      <w:pPr>
        <w:rPr>
          <w:rFonts w:eastAsia="Calibri" w:cs="Times New Roman"/>
          <w:color w:val="4F5660"/>
          <w:lang w:eastAsia="en-US"/>
        </w:rPr>
      </w:pPr>
      <w:r w:rsidRPr="51F91305">
        <w:rPr>
          <w:rFonts w:eastAsia="Calibri" w:cs="Times New Roman"/>
          <w:color w:val="4F5660"/>
          <w:lang w:eastAsia="en-US"/>
        </w:rPr>
        <w:t xml:space="preserve">Šiame skyriuje pateikiami </w:t>
      </w:r>
      <w:r w:rsidR="216B2978" w:rsidRPr="51F91305">
        <w:rPr>
          <w:rFonts w:eastAsia="Calibri" w:cs="Times New Roman"/>
          <w:color w:val="4F5660"/>
          <w:lang w:eastAsia="en-US"/>
        </w:rPr>
        <w:t xml:space="preserve">Projektui ir </w:t>
      </w:r>
      <w:r w:rsidRPr="51F91305">
        <w:rPr>
          <w:rFonts w:eastAsia="Calibri" w:cs="Times New Roman"/>
          <w:color w:val="4F5660"/>
          <w:lang w:eastAsia="en-US"/>
        </w:rPr>
        <w:t>licencijavimo procesui aktualūs teisės aktai, nustatantys bendrus reikalavimus ūkinės veiklos licencijavimui ir licencijavimo procesui. Skyriuje nepateikiami teisės aktai nustatantys konkrečių licencijų išdavimo tvarką.</w:t>
      </w:r>
    </w:p>
    <w:p w14:paraId="57AD9052" w14:textId="1E2559B3" w:rsidR="00722B2E" w:rsidRDefault="00722B2E" w:rsidP="00722B2E">
      <w:pPr>
        <w:pStyle w:val="Antrat"/>
      </w:pPr>
      <w:r>
        <w:fldChar w:fldCharType="begin"/>
      </w:r>
      <w:r>
        <w:instrText xml:space="preserve"> SEQ lentelė \* ARABIC </w:instrText>
      </w:r>
      <w:r>
        <w:fldChar w:fldCharType="separate"/>
      </w:r>
      <w:bookmarkStart w:id="35" w:name="_Toc110957003"/>
      <w:r w:rsidR="00427285">
        <w:t>8</w:t>
      </w:r>
      <w:r>
        <w:fldChar w:fldCharType="end"/>
      </w:r>
      <w:r>
        <w:t xml:space="preserve"> lentelė</w:t>
      </w:r>
      <w:r w:rsidRPr="006106BE">
        <w:t xml:space="preserve">. </w:t>
      </w:r>
      <w:r w:rsidR="0070670F">
        <w:t>Licencijavim</w:t>
      </w:r>
      <w:r w:rsidR="005E7D48">
        <w:t xml:space="preserve">ui </w:t>
      </w:r>
      <w:r w:rsidR="0070670F">
        <w:t>aktualūs teisės aktai</w:t>
      </w:r>
      <w:bookmarkEnd w:id="35"/>
    </w:p>
    <w:tbl>
      <w:tblPr>
        <w:tblStyle w:val="IO2020"/>
        <w:tblW w:w="9252" w:type="dxa"/>
        <w:tblLook w:val="04A0" w:firstRow="1" w:lastRow="0" w:firstColumn="1" w:lastColumn="0" w:noHBand="0" w:noVBand="1"/>
      </w:tblPr>
      <w:tblGrid>
        <w:gridCol w:w="840"/>
        <w:gridCol w:w="2220"/>
        <w:gridCol w:w="3240"/>
        <w:gridCol w:w="2952"/>
      </w:tblGrid>
      <w:tr w:rsidR="00CE4840" w:rsidRPr="007C3084" w14:paraId="44122648" w14:textId="77777777" w:rsidTr="51F91305">
        <w:trPr>
          <w:cnfStyle w:val="100000000000" w:firstRow="1" w:lastRow="0" w:firstColumn="0" w:lastColumn="0" w:oddVBand="0" w:evenVBand="0" w:oddHBand="0" w:evenHBand="0" w:firstRowFirstColumn="0" w:firstRowLastColumn="0" w:lastRowFirstColumn="0" w:lastRowLastColumn="0"/>
          <w:trHeight w:val="596"/>
        </w:trPr>
        <w:tc>
          <w:tcPr>
            <w:tcW w:w="840" w:type="dxa"/>
            <w:hideMark/>
          </w:tcPr>
          <w:p w14:paraId="234F9969" w14:textId="77777777" w:rsidR="00CE4840" w:rsidRPr="00790EE4" w:rsidRDefault="00CE4840" w:rsidP="008245D0">
            <w:pPr>
              <w:pStyle w:val="Tableheader"/>
              <w:jc w:val="left"/>
              <w:rPr>
                <w:b w:val="0"/>
                <w:bCs/>
                <w:color w:val="213A6D" w:themeColor="text1"/>
              </w:rPr>
            </w:pPr>
            <w:r w:rsidRPr="00790EE4">
              <w:rPr>
                <w:b w:val="0"/>
                <w:bCs/>
                <w:color w:val="213A6D" w:themeColor="text1"/>
              </w:rPr>
              <w:t>Eil. Nr.</w:t>
            </w:r>
          </w:p>
        </w:tc>
        <w:tc>
          <w:tcPr>
            <w:tcW w:w="2220" w:type="dxa"/>
            <w:hideMark/>
          </w:tcPr>
          <w:p w14:paraId="3FBD0ED0" w14:textId="69EED5AB" w:rsidR="00CE4840" w:rsidRPr="00790EE4" w:rsidRDefault="00CE4840" w:rsidP="008245D0">
            <w:pPr>
              <w:pStyle w:val="Tableheader"/>
              <w:jc w:val="left"/>
              <w:rPr>
                <w:b w:val="0"/>
                <w:bCs/>
                <w:color w:val="213A6D" w:themeColor="text1"/>
              </w:rPr>
            </w:pPr>
            <w:r w:rsidRPr="00790EE4">
              <w:rPr>
                <w:b w:val="0"/>
                <w:bCs/>
                <w:color w:val="213A6D" w:themeColor="text1"/>
              </w:rPr>
              <w:t>Teisės aktas</w:t>
            </w:r>
          </w:p>
        </w:tc>
        <w:tc>
          <w:tcPr>
            <w:tcW w:w="3240" w:type="dxa"/>
            <w:hideMark/>
          </w:tcPr>
          <w:p w14:paraId="52EE07D8" w14:textId="77777777" w:rsidR="00CE4840" w:rsidRPr="00790EE4" w:rsidRDefault="00CE4840" w:rsidP="008245D0">
            <w:pPr>
              <w:pStyle w:val="Tableheader"/>
              <w:jc w:val="left"/>
              <w:rPr>
                <w:b w:val="0"/>
                <w:bCs/>
                <w:color w:val="213A6D" w:themeColor="text1"/>
              </w:rPr>
            </w:pPr>
            <w:r w:rsidRPr="00790EE4">
              <w:rPr>
                <w:b w:val="0"/>
                <w:bCs/>
                <w:color w:val="213A6D" w:themeColor="text1"/>
              </w:rPr>
              <w:t>Teisės akto turinio aprašymas</w:t>
            </w:r>
          </w:p>
        </w:tc>
        <w:tc>
          <w:tcPr>
            <w:tcW w:w="2952" w:type="dxa"/>
          </w:tcPr>
          <w:p w14:paraId="10AFD1D9" w14:textId="33CACC36" w:rsidR="00CE4840" w:rsidRPr="00790EE4" w:rsidRDefault="00CE4840" w:rsidP="008245D0">
            <w:pPr>
              <w:pStyle w:val="Tableheader"/>
              <w:jc w:val="left"/>
              <w:rPr>
                <w:b w:val="0"/>
                <w:bCs/>
                <w:color w:val="213A6D" w:themeColor="text1"/>
              </w:rPr>
            </w:pPr>
            <w:r w:rsidRPr="00790EE4">
              <w:rPr>
                <w:b w:val="0"/>
                <w:bCs/>
                <w:color w:val="213A6D" w:themeColor="text1"/>
              </w:rPr>
              <w:t>Apribojimai veiklai</w:t>
            </w:r>
          </w:p>
        </w:tc>
      </w:tr>
      <w:tr w:rsidR="00CE4840" w:rsidRPr="007C3084" w14:paraId="2EB885E5" w14:textId="77777777" w:rsidTr="51F91305">
        <w:trPr>
          <w:trHeight w:val="20"/>
        </w:trPr>
        <w:tc>
          <w:tcPr>
            <w:tcW w:w="840" w:type="dxa"/>
          </w:tcPr>
          <w:p w14:paraId="075377B2" w14:textId="77777777" w:rsidR="00CE4840" w:rsidRPr="00B21D34" w:rsidRDefault="00CE4840" w:rsidP="004C5D34">
            <w:pPr>
              <w:pStyle w:val="Sraopastraipa"/>
              <w:numPr>
                <w:ilvl w:val="0"/>
                <w:numId w:val="66"/>
              </w:numPr>
              <w:jc w:val="left"/>
              <w:rPr>
                <w:rFonts w:eastAsia="MS Mincho" w:cs="Arial Narrow"/>
                <w:color w:val="213A6D" w:themeColor="text1"/>
              </w:rPr>
            </w:pPr>
          </w:p>
        </w:tc>
        <w:tc>
          <w:tcPr>
            <w:tcW w:w="2220" w:type="dxa"/>
            <w:vAlign w:val="top"/>
          </w:tcPr>
          <w:p w14:paraId="28238B7B" w14:textId="7D3FF18F" w:rsidR="00CE4840" w:rsidRPr="007C3084" w:rsidRDefault="73A0E8E8" w:rsidP="00615FA7">
            <w:r w:rsidRPr="51F91305">
              <w:rPr>
                <w:rFonts w:eastAsia="MS Mincho" w:cs="Arial Narrow"/>
                <w:color w:val="213A6D" w:themeColor="text1"/>
              </w:rPr>
              <w:t>Licencijavimo pagrindų aprašas</w:t>
            </w:r>
            <w:r w:rsidR="700CAFCC" w:rsidRPr="51F91305">
              <w:rPr>
                <w:rFonts w:eastAsia="MS Mincho" w:cs="Arial Narrow"/>
                <w:color w:val="213A6D" w:themeColor="text1"/>
              </w:rPr>
              <w:t xml:space="preserve"> patvirtintas</w:t>
            </w:r>
            <w:r w:rsidRPr="51F91305">
              <w:rPr>
                <w:rFonts w:eastAsia="MS Mincho" w:cs="Arial Narrow"/>
                <w:color w:val="213A6D" w:themeColor="text1"/>
              </w:rPr>
              <w:t xml:space="preserve"> </w:t>
            </w:r>
            <w:r w:rsidR="5F6143E1" w:rsidRPr="51F91305">
              <w:rPr>
                <w:rFonts w:eastAsia="MS Mincho" w:cs="Arial Narrow"/>
                <w:color w:val="213A6D" w:themeColor="text1"/>
              </w:rPr>
              <w:t xml:space="preserve">Lietuvos Respublikos Vyriausybė 2012 m. liepos 18 d. </w:t>
            </w:r>
            <w:r w:rsidR="00DD7F9B">
              <w:rPr>
                <w:rFonts w:eastAsia="MS Mincho" w:cs="Arial Narrow"/>
                <w:color w:val="213A6D" w:themeColor="text1"/>
              </w:rPr>
              <w:t xml:space="preserve">nutarimu </w:t>
            </w:r>
            <w:r w:rsidR="5F6143E1" w:rsidRPr="51F91305">
              <w:rPr>
                <w:rFonts w:eastAsia="MS Mincho" w:cs="Arial Narrow"/>
                <w:color w:val="213A6D" w:themeColor="text1"/>
              </w:rPr>
              <w:t>Nr. 937</w:t>
            </w:r>
            <w:r w:rsidRPr="51F91305">
              <w:rPr>
                <w:rFonts w:eastAsia="MS Mincho" w:cs="Arial Narrow"/>
                <w:color w:val="213A6D" w:themeColor="text1"/>
              </w:rPr>
              <w:t xml:space="preserve"> </w:t>
            </w:r>
            <w:r w:rsidR="5F6143E1" w:rsidRPr="51F91305">
              <w:rPr>
                <w:rFonts w:eastAsia="MS Mincho" w:cs="Arial Narrow"/>
                <w:color w:val="213A6D" w:themeColor="text1"/>
              </w:rPr>
              <w:t>„</w:t>
            </w:r>
            <w:r w:rsidR="6F1226E1" w:rsidRPr="51F91305">
              <w:rPr>
                <w:rFonts w:eastAsia="MS Mincho" w:cs="Arial Narrow"/>
                <w:color w:val="213A6D" w:themeColor="text1"/>
              </w:rPr>
              <w:t xml:space="preserve">Lietuvos Respublikos </w:t>
            </w:r>
            <w:r w:rsidR="2CD0CC09" w:rsidRPr="51F91305">
              <w:rPr>
                <w:rFonts w:eastAsia="MS Mincho" w:cs="Arial Narrow"/>
                <w:color w:val="213A6D" w:themeColor="text1"/>
              </w:rPr>
              <w:lastRenderedPageBreak/>
              <w:t>Vyriausybės nutarimas d</w:t>
            </w:r>
            <w:r w:rsidR="6F1226E1" w:rsidRPr="51F91305">
              <w:rPr>
                <w:rFonts w:eastAsia="MS Mincho" w:cs="Arial Narrow"/>
                <w:color w:val="213A6D" w:themeColor="text1"/>
              </w:rPr>
              <w:t>ėl Licencijavimo pagrindų aprašo ir Licencijų informacinės sistemos nuostatų patvirtinimo</w:t>
            </w:r>
            <w:r w:rsidR="5F6143E1" w:rsidRPr="51F91305">
              <w:rPr>
                <w:rFonts w:eastAsia="MS Mincho" w:cs="Arial Narrow"/>
                <w:color w:val="213A6D" w:themeColor="text1"/>
              </w:rPr>
              <w:t>“</w:t>
            </w:r>
          </w:p>
        </w:tc>
        <w:tc>
          <w:tcPr>
            <w:tcW w:w="3240" w:type="dxa"/>
            <w:vAlign w:val="top"/>
          </w:tcPr>
          <w:p w14:paraId="2FEFD66F" w14:textId="44EBA437" w:rsidR="00CE4840" w:rsidRPr="007C3084" w:rsidRDefault="002E4092" w:rsidP="00615FA7">
            <w:r w:rsidRPr="00E25E2F">
              <w:rPr>
                <w:rFonts w:eastAsia="MS Mincho" w:cs="Arial Narrow"/>
                <w:color w:val="213A6D" w:themeColor="text1"/>
              </w:rPr>
              <w:lastRenderedPageBreak/>
              <w:t xml:space="preserve">Licencijavimo pagrindų aprašas nustato principus, kuriais vadovaujantis vertinamas ūkinės veiklos licencijavimo pagrįstumas, rengiami tam tikros rūšies ūkinės veiklos licencijavimą reguliuojantys įstatymų ir licencijavimo taisyklių </w:t>
            </w:r>
            <w:r w:rsidRPr="00E25E2F">
              <w:rPr>
                <w:rFonts w:eastAsia="MS Mincho" w:cs="Arial Narrow"/>
                <w:color w:val="213A6D" w:themeColor="text1"/>
              </w:rPr>
              <w:lastRenderedPageBreak/>
              <w:t>projektai, licencijų išdavimo modelius.</w:t>
            </w:r>
          </w:p>
        </w:tc>
        <w:tc>
          <w:tcPr>
            <w:tcW w:w="2952" w:type="dxa"/>
            <w:vAlign w:val="top"/>
          </w:tcPr>
          <w:p w14:paraId="1F021A52" w14:textId="7BE12945" w:rsidR="00CE4840" w:rsidRPr="007C3084" w:rsidRDefault="00A31234" w:rsidP="00615FA7">
            <w:r w:rsidRPr="00E25E2F">
              <w:rPr>
                <w:rFonts w:eastAsia="MS Mincho" w:cs="Arial Narrow"/>
                <w:color w:val="213A6D" w:themeColor="text1"/>
              </w:rPr>
              <w:lastRenderedPageBreak/>
              <w:t>Analizuoja</w:t>
            </w:r>
            <w:r w:rsidR="00BC32D4" w:rsidRPr="00E25E2F">
              <w:rPr>
                <w:rFonts w:eastAsia="MS Mincho" w:cs="Arial Narrow"/>
                <w:color w:val="213A6D" w:themeColor="text1"/>
              </w:rPr>
              <w:t xml:space="preserve">mos ir </w:t>
            </w:r>
            <w:r w:rsidRPr="00E25E2F">
              <w:rPr>
                <w:rFonts w:eastAsia="MS Mincho" w:cs="Arial Narrow"/>
                <w:color w:val="213A6D" w:themeColor="text1"/>
              </w:rPr>
              <w:t>pateikiamos alternatyvos</w:t>
            </w:r>
            <w:r w:rsidR="00661572" w:rsidRPr="00E25E2F">
              <w:rPr>
                <w:rFonts w:eastAsia="MS Mincho" w:cs="Arial Narrow"/>
                <w:color w:val="213A6D" w:themeColor="text1"/>
              </w:rPr>
              <w:t xml:space="preserve"> privalo atitikti teisinius reikalavimus keliamus nutarime.</w:t>
            </w:r>
          </w:p>
        </w:tc>
      </w:tr>
      <w:tr w:rsidR="00661572" w:rsidRPr="007C3084" w14:paraId="5582B45D" w14:textId="77777777" w:rsidTr="51F91305">
        <w:trPr>
          <w:trHeight w:val="20"/>
        </w:trPr>
        <w:tc>
          <w:tcPr>
            <w:tcW w:w="840" w:type="dxa"/>
          </w:tcPr>
          <w:p w14:paraId="4377A5CA" w14:textId="77777777" w:rsidR="00661572" w:rsidRPr="00B21D34" w:rsidRDefault="00661572" w:rsidP="004C5D34">
            <w:pPr>
              <w:pStyle w:val="Sraopastraipa"/>
              <w:numPr>
                <w:ilvl w:val="0"/>
                <w:numId w:val="66"/>
              </w:numPr>
              <w:jc w:val="left"/>
              <w:rPr>
                <w:rFonts w:eastAsia="MS Mincho" w:cs="Arial Narrow"/>
                <w:color w:val="213A6D" w:themeColor="text1"/>
              </w:rPr>
            </w:pPr>
          </w:p>
        </w:tc>
        <w:tc>
          <w:tcPr>
            <w:tcW w:w="2220" w:type="dxa"/>
            <w:vAlign w:val="top"/>
          </w:tcPr>
          <w:p w14:paraId="602021D4" w14:textId="63C31530" w:rsidR="00661572" w:rsidRDefault="0074781A" w:rsidP="00615FA7">
            <w:r w:rsidRPr="00E25E2F">
              <w:rPr>
                <w:rFonts w:eastAsia="MS Mincho" w:cs="Arial Narrow"/>
                <w:color w:val="213A6D" w:themeColor="text1"/>
              </w:rPr>
              <w:t>Lietuvos Respublikos paslaugų įstatymas</w:t>
            </w:r>
          </w:p>
        </w:tc>
        <w:tc>
          <w:tcPr>
            <w:tcW w:w="3240" w:type="dxa"/>
            <w:vAlign w:val="top"/>
          </w:tcPr>
          <w:p w14:paraId="4BBEADFD" w14:textId="58B1ECD8" w:rsidR="00661572" w:rsidRPr="002E4092" w:rsidRDefault="003B78F7" w:rsidP="00615FA7">
            <w:r w:rsidRPr="00E25E2F">
              <w:rPr>
                <w:rFonts w:eastAsia="MS Mincho" w:cs="Arial Narrow"/>
                <w:color w:val="213A6D" w:themeColor="text1"/>
              </w:rPr>
              <w:t>Į</w:t>
            </w:r>
            <w:r w:rsidR="007D63D5" w:rsidRPr="00E25E2F">
              <w:rPr>
                <w:rFonts w:eastAsia="MS Mincho" w:cs="Arial Narrow"/>
                <w:color w:val="213A6D" w:themeColor="text1"/>
              </w:rPr>
              <w:t>statymas nustato įsisteigimo laisvės, laisvės teikti paslaugas ir ūkinės paslaugų teikimo veiklos laisvės įgyvendinimo sąlygas, kartu sudaro prielaidas užtikrinti aukštą paslaugų kokybę. Šis įstatymas taip pat nustato šių laisvių įgyvendinimo principus, administracinio supaprastinimo priemones Lietuvos Respublikoje ir Lietuvos Respublikos kompetentingų institucijų administracinio bendradarbiavimo su valstybių narių kompetentingomis institucijomis ir Europos Komisija sistemą siekiant užtikrinti tinkamą įsisteigimo laisvės, laisvės teikti paslaugas ir ūkinės paslaugų teikimo veiklos laisvės įgyvendinimą.</w:t>
            </w:r>
          </w:p>
        </w:tc>
        <w:tc>
          <w:tcPr>
            <w:tcW w:w="2952" w:type="dxa"/>
            <w:vAlign w:val="top"/>
          </w:tcPr>
          <w:p w14:paraId="6D2592EE" w14:textId="30952C16" w:rsidR="00661572" w:rsidRDefault="003B78F7" w:rsidP="00615FA7">
            <w:r w:rsidRPr="00E25E2F">
              <w:rPr>
                <w:rFonts w:eastAsia="MS Mincho" w:cs="Arial Narrow"/>
                <w:color w:val="213A6D" w:themeColor="text1"/>
              </w:rPr>
              <w:t xml:space="preserve">Įstatymas apibrėžia  leidimų (šio projekto kontekste – licencijos) išdavimo tvarką, terminus per kiek laiko turi būti atsakoma į pareiškėjo prašymą. </w:t>
            </w:r>
            <w:r w:rsidR="009D7F74" w:rsidRPr="00E25E2F">
              <w:rPr>
                <w:rFonts w:eastAsia="MS Mincho" w:cs="Arial Narrow"/>
                <w:color w:val="213A6D" w:themeColor="text1"/>
              </w:rPr>
              <w:t xml:space="preserve">Taip pat </w:t>
            </w:r>
            <w:r w:rsidR="005F3010" w:rsidRPr="00E25E2F">
              <w:rPr>
                <w:rFonts w:eastAsia="MS Mincho" w:cs="Arial Narrow"/>
                <w:color w:val="213A6D" w:themeColor="text1"/>
              </w:rPr>
              <w:t xml:space="preserve">numato </w:t>
            </w:r>
            <w:r w:rsidRPr="00E25E2F">
              <w:rPr>
                <w:rFonts w:eastAsia="MS Mincho" w:cs="Arial Narrow"/>
                <w:color w:val="213A6D" w:themeColor="text1"/>
              </w:rPr>
              <w:t xml:space="preserve">leidimų skaičių,  </w:t>
            </w:r>
            <w:r w:rsidR="005F3010" w:rsidRPr="00E25E2F">
              <w:rPr>
                <w:rFonts w:eastAsia="MS Mincho" w:cs="Arial Narrow"/>
                <w:color w:val="213A6D" w:themeColor="text1"/>
              </w:rPr>
              <w:t>galiojimo teritoriją</w:t>
            </w:r>
            <w:r w:rsidRPr="00E25E2F">
              <w:rPr>
                <w:rFonts w:eastAsia="MS Mincho" w:cs="Arial Narrow"/>
                <w:color w:val="213A6D" w:themeColor="text1"/>
              </w:rPr>
              <w:t>,</w:t>
            </w:r>
            <w:r w:rsidR="005F3010" w:rsidRPr="00E25E2F">
              <w:rPr>
                <w:rFonts w:eastAsia="MS Mincho" w:cs="Arial Narrow"/>
                <w:color w:val="213A6D" w:themeColor="text1"/>
              </w:rPr>
              <w:t xml:space="preserve"> trukmę</w:t>
            </w:r>
            <w:r w:rsidRPr="00E25E2F">
              <w:rPr>
                <w:rFonts w:eastAsia="MS Mincho" w:cs="Arial Narrow"/>
                <w:color w:val="213A6D" w:themeColor="text1"/>
              </w:rPr>
              <w:t xml:space="preserve"> it kt</w:t>
            </w:r>
            <w:r w:rsidR="005F3010" w:rsidRPr="00E25E2F">
              <w:rPr>
                <w:rFonts w:eastAsia="MS Mincho" w:cs="Arial Narrow"/>
                <w:color w:val="213A6D" w:themeColor="text1"/>
              </w:rPr>
              <w:t>.</w:t>
            </w:r>
          </w:p>
        </w:tc>
      </w:tr>
      <w:tr w:rsidR="00A60CFC" w:rsidRPr="007C3084" w14:paraId="676FF78D" w14:textId="77777777" w:rsidTr="51F91305">
        <w:trPr>
          <w:trHeight w:val="20"/>
        </w:trPr>
        <w:tc>
          <w:tcPr>
            <w:tcW w:w="840" w:type="dxa"/>
          </w:tcPr>
          <w:p w14:paraId="58E5A374" w14:textId="77777777" w:rsidR="00A60CFC" w:rsidRPr="00B21D34" w:rsidRDefault="00A60CFC" w:rsidP="004C5D34">
            <w:pPr>
              <w:pStyle w:val="Sraopastraipa"/>
              <w:numPr>
                <w:ilvl w:val="0"/>
                <w:numId w:val="66"/>
              </w:numPr>
              <w:jc w:val="left"/>
              <w:rPr>
                <w:rFonts w:eastAsia="MS Mincho" w:cs="Arial Narrow"/>
                <w:color w:val="213A6D" w:themeColor="text1"/>
              </w:rPr>
            </w:pPr>
          </w:p>
        </w:tc>
        <w:tc>
          <w:tcPr>
            <w:tcW w:w="2220" w:type="dxa"/>
            <w:vAlign w:val="top"/>
          </w:tcPr>
          <w:p w14:paraId="7CBC80C3" w14:textId="23AF4613" w:rsidR="00A60CFC" w:rsidRPr="0074781A" w:rsidRDefault="00FE4D41" w:rsidP="00615FA7">
            <w:r w:rsidRPr="00E25E2F">
              <w:rPr>
                <w:rFonts w:eastAsia="MS Mincho" w:cs="Arial Narrow"/>
                <w:color w:val="213A6D" w:themeColor="text1"/>
              </w:rPr>
              <w:t>2018 m. spalio 2 d.</w:t>
            </w:r>
            <w:r w:rsidR="00BA3447" w:rsidRPr="00E25E2F">
              <w:rPr>
                <w:rFonts w:eastAsia="MS Mincho" w:cs="Arial Narrow"/>
                <w:color w:val="213A6D" w:themeColor="text1"/>
              </w:rPr>
              <w:t xml:space="preserve"> Europos Parlament</w:t>
            </w:r>
            <w:r w:rsidR="00E1578F" w:rsidRPr="00E25E2F">
              <w:rPr>
                <w:rFonts w:eastAsia="MS Mincho" w:cs="Arial Narrow"/>
                <w:color w:val="213A6D" w:themeColor="text1"/>
              </w:rPr>
              <w:t>o</w:t>
            </w:r>
            <w:r w:rsidR="00BA3447" w:rsidRPr="00E25E2F">
              <w:rPr>
                <w:rFonts w:eastAsia="MS Mincho" w:cs="Arial Narrow"/>
                <w:color w:val="213A6D" w:themeColor="text1"/>
              </w:rPr>
              <w:t xml:space="preserve"> ir Tarybos </w:t>
            </w:r>
            <w:r w:rsidR="00E1578F" w:rsidRPr="00E25E2F">
              <w:rPr>
                <w:rFonts w:eastAsia="MS Mincho" w:cs="Arial Narrow"/>
                <w:color w:val="213A6D" w:themeColor="text1"/>
              </w:rPr>
              <w:t>reglamentas</w:t>
            </w:r>
            <w:r w:rsidR="00BA3447" w:rsidRPr="00E25E2F">
              <w:rPr>
                <w:rFonts w:eastAsia="MS Mincho" w:cs="Arial Narrow"/>
                <w:color w:val="213A6D" w:themeColor="text1"/>
              </w:rPr>
              <w:t xml:space="preserve"> (ES) 2018/1724</w:t>
            </w:r>
            <w:r w:rsidR="00DC6A10" w:rsidRPr="00E25E2F">
              <w:rPr>
                <w:rFonts w:eastAsia="MS Mincho" w:cs="Arial Narrow"/>
                <w:color w:val="213A6D" w:themeColor="text1"/>
              </w:rPr>
              <w:t xml:space="preserve"> kuriuo sukuriami bendrieji skaitmeniniai vartai, skirti suteikti prieigą prie </w:t>
            </w:r>
            <w:r w:rsidR="00DC6A10" w:rsidRPr="00E25E2F">
              <w:rPr>
                <w:rFonts w:eastAsia="MS Mincho" w:cs="Arial Narrow"/>
                <w:color w:val="213A6D" w:themeColor="text1"/>
              </w:rPr>
              <w:lastRenderedPageBreak/>
              <w:t>informacijos, procedūrų ir pagalbos bei problemų sprendimo paslaugų, ir kuriuo iš dalies keičiamas Reglamentas (ES) Nr. 1024/2012</w:t>
            </w:r>
          </w:p>
        </w:tc>
        <w:tc>
          <w:tcPr>
            <w:tcW w:w="3240" w:type="dxa"/>
            <w:vAlign w:val="top"/>
          </w:tcPr>
          <w:p w14:paraId="66A4C10F" w14:textId="6BDBA285" w:rsidR="00A60CFC" w:rsidRPr="007D63D5" w:rsidRDefault="005B56C0" w:rsidP="00615FA7">
            <w:r w:rsidRPr="00E25E2F">
              <w:rPr>
                <w:rFonts w:eastAsia="MS Mincho" w:cs="Arial Narrow"/>
                <w:color w:val="213A6D" w:themeColor="text1"/>
              </w:rPr>
              <w:lastRenderedPageBreak/>
              <w:t>Š</w:t>
            </w:r>
            <w:r w:rsidR="00696F72" w:rsidRPr="00E25E2F">
              <w:rPr>
                <w:rFonts w:eastAsia="MS Mincho" w:cs="Arial Narrow"/>
                <w:color w:val="213A6D" w:themeColor="text1"/>
              </w:rPr>
              <w:t>iuo reglamentu turėtų būti sukurti bendrieji skaitmeniniai vartai veikiantys kaip viena bendra prieiga, per kurią piliečiai ir verslininkai galėtų gauti informaciją apie taisykles ir reikalavimus, kurių jie privalo laikytis pagal Sąjungos arba nacionalinę teisę.</w:t>
            </w:r>
          </w:p>
        </w:tc>
        <w:tc>
          <w:tcPr>
            <w:tcW w:w="2952" w:type="dxa"/>
            <w:vAlign w:val="top"/>
          </w:tcPr>
          <w:p w14:paraId="598F3EFB" w14:textId="6C9709AC" w:rsidR="00A60CFC" w:rsidRDefault="27B8107F" w:rsidP="00615FA7">
            <w:r w:rsidRPr="51F91305">
              <w:rPr>
                <w:rFonts w:eastAsia="MS Mincho" w:cs="Arial Narrow"/>
                <w:color w:val="213A6D" w:themeColor="text1"/>
              </w:rPr>
              <w:t xml:space="preserve">Reglamente numatyta, kad </w:t>
            </w:r>
            <w:r w:rsidR="4B2348B2" w:rsidRPr="51F91305">
              <w:rPr>
                <w:rFonts w:eastAsia="MS Mincho" w:cs="Arial Narrow"/>
                <w:color w:val="213A6D" w:themeColor="text1"/>
              </w:rPr>
              <w:t>šalys narės turi sukurti galimybes</w:t>
            </w:r>
            <w:r w:rsidR="024E261F" w:rsidRPr="51F91305">
              <w:rPr>
                <w:rFonts w:eastAsia="MS Mincho" w:cs="Arial Narrow"/>
                <w:color w:val="213A6D" w:themeColor="text1"/>
              </w:rPr>
              <w:t xml:space="preserve"> piliečiams ir verslininkams (šio projekto apimtyje laikomais ūkio subjektais) </w:t>
            </w:r>
            <w:r w:rsidR="18024B4A" w:rsidRPr="51F91305">
              <w:rPr>
                <w:rFonts w:eastAsia="MS Mincho" w:cs="Arial Narrow"/>
                <w:color w:val="213A6D" w:themeColor="text1"/>
              </w:rPr>
              <w:t>gauti įvairias valstybes teikiamas paslaugas elektroniniu būdu.</w:t>
            </w:r>
          </w:p>
        </w:tc>
      </w:tr>
      <w:tr w:rsidR="003B78F7" w:rsidRPr="007C3084" w14:paraId="7B03D842" w14:textId="77777777" w:rsidTr="51F91305">
        <w:trPr>
          <w:trHeight w:val="20"/>
        </w:trPr>
        <w:tc>
          <w:tcPr>
            <w:tcW w:w="840" w:type="dxa"/>
          </w:tcPr>
          <w:p w14:paraId="5701AAB9" w14:textId="77777777" w:rsidR="003B78F7" w:rsidRPr="00B21D34" w:rsidRDefault="003B78F7" w:rsidP="004C5D34">
            <w:pPr>
              <w:pStyle w:val="Sraopastraipa"/>
              <w:numPr>
                <w:ilvl w:val="0"/>
                <w:numId w:val="66"/>
              </w:numPr>
              <w:jc w:val="left"/>
              <w:rPr>
                <w:rFonts w:eastAsia="MS Mincho" w:cs="Arial Narrow"/>
                <w:color w:val="213A6D" w:themeColor="text1"/>
              </w:rPr>
            </w:pPr>
          </w:p>
        </w:tc>
        <w:tc>
          <w:tcPr>
            <w:tcW w:w="2220" w:type="dxa"/>
            <w:vAlign w:val="top"/>
          </w:tcPr>
          <w:p w14:paraId="75FF5066" w14:textId="69E4BA87" w:rsidR="003B78F7" w:rsidRPr="00FE4D41" w:rsidRDefault="003B78F7" w:rsidP="00615FA7">
            <w:r w:rsidRPr="00E25E2F">
              <w:rPr>
                <w:rFonts w:eastAsia="MS Mincho" w:cs="Arial Narrow"/>
                <w:color w:val="213A6D" w:themeColor="text1"/>
              </w:rPr>
              <w:t>Lietuvos Respublikos viešojo administravimo įstatymas</w:t>
            </w:r>
          </w:p>
        </w:tc>
        <w:tc>
          <w:tcPr>
            <w:tcW w:w="3240" w:type="dxa"/>
            <w:vAlign w:val="top"/>
          </w:tcPr>
          <w:p w14:paraId="5EBC470C" w14:textId="7B852A7E" w:rsidR="003B78F7" w:rsidRDefault="003B78F7" w:rsidP="00615FA7">
            <w:r w:rsidRPr="00E25E2F">
              <w:rPr>
                <w:rFonts w:eastAsia="MS Mincho" w:cs="Arial Narrow"/>
                <w:color w:val="213A6D" w:themeColor="text1"/>
              </w:rPr>
              <w:t>Įstatymas nustato viešojo administravimo principus, viešojo administravimo sritis, viešojo administravimo subjektų sistemą ir administracinės procedūros organizavimo pagrindus; ūkio subjektų veiklos priežiūros pagrindines nuostatas; garantuoja asmenų teisę apskųsti viešojo administravimo subjektų veiksmus, neveikimą ar administracinius sprendimus, taip pat teisę į įstatymais pagrįstą ir objektyvų asmenų prašymų ir skundų nagrinėjimą; įtvirtina kitas asmenų ir viešojo administravimo subjektų teises ir pareigas viešojo administravimo srityje</w:t>
            </w:r>
          </w:p>
        </w:tc>
        <w:tc>
          <w:tcPr>
            <w:tcW w:w="2952" w:type="dxa"/>
            <w:vAlign w:val="top"/>
          </w:tcPr>
          <w:p w14:paraId="77FE8A12" w14:textId="795AED56" w:rsidR="003B78F7" w:rsidRDefault="056DD751" w:rsidP="00615FA7">
            <w:r w:rsidRPr="51F91305">
              <w:rPr>
                <w:rFonts w:eastAsia="MS Mincho" w:cs="Arial Narrow"/>
                <w:color w:val="213A6D" w:themeColor="text1"/>
              </w:rPr>
              <w:t>Įstatyme nustatyti viešojo administravimo subjekto veiklos principai bei apibrėžiama administracinių paslaugų (į kurias patenka licencijos) teikimą ir administravimą.</w:t>
            </w:r>
          </w:p>
        </w:tc>
      </w:tr>
    </w:tbl>
    <w:p w14:paraId="41CE258F" w14:textId="77777777" w:rsidR="00F13B1D" w:rsidRPr="007E41B5" w:rsidRDefault="00F13B1D" w:rsidP="00CE4840"/>
    <w:p w14:paraId="40EF2338" w14:textId="5A2836ED" w:rsidR="00274B29" w:rsidRDefault="00941137" w:rsidP="001F0C56">
      <w:pPr>
        <w:pStyle w:val="Antrat2"/>
      </w:pPr>
      <w:bookmarkStart w:id="36" w:name="_Toc110957096"/>
      <w:r>
        <w:t>Tikslinių grupių poreik</w:t>
      </w:r>
      <w:r w:rsidR="00B601F1">
        <w:t>iai</w:t>
      </w:r>
      <w:bookmarkEnd w:id="36"/>
    </w:p>
    <w:p w14:paraId="75B5A890" w14:textId="24A14049" w:rsidR="00790EE4" w:rsidRPr="00EA3496" w:rsidRDefault="00C8191A" w:rsidP="001F0C56">
      <w:pPr>
        <w:rPr>
          <w:rFonts w:eastAsia="Calibri" w:cs="Times New Roman"/>
          <w:color w:val="4F5660"/>
          <w:szCs w:val="22"/>
          <w:lang w:eastAsia="en-US"/>
        </w:rPr>
      </w:pPr>
      <w:r w:rsidRPr="00EA3496">
        <w:rPr>
          <w:rFonts w:eastAsia="Calibri" w:cs="Times New Roman"/>
          <w:color w:val="4F5660"/>
          <w:szCs w:val="22"/>
          <w:lang w:eastAsia="en-US"/>
        </w:rPr>
        <w:t xml:space="preserve">Šiame skyrelyje </w:t>
      </w:r>
      <w:r w:rsidR="006613E3" w:rsidRPr="00EA3496">
        <w:rPr>
          <w:rFonts w:eastAsia="Calibri" w:cs="Times New Roman"/>
          <w:color w:val="4F5660"/>
          <w:szCs w:val="22"/>
          <w:lang w:eastAsia="en-US"/>
        </w:rPr>
        <w:t xml:space="preserve">pateikiamos </w:t>
      </w:r>
      <w:r w:rsidR="00DD7DA4" w:rsidRPr="00EA3496">
        <w:rPr>
          <w:rFonts w:eastAsia="Calibri" w:cs="Times New Roman"/>
          <w:color w:val="4F5660"/>
          <w:szCs w:val="22"/>
          <w:lang w:eastAsia="en-US"/>
        </w:rPr>
        <w:t xml:space="preserve">tikslinės vartotojų grupės bei jų poreikiai. Tikslinės vartotojų grupės išskirtos </w:t>
      </w:r>
      <w:r w:rsidR="006E2FED" w:rsidRPr="00EA3496">
        <w:rPr>
          <w:rFonts w:eastAsia="Calibri" w:cs="Times New Roman"/>
          <w:color w:val="4F5660"/>
          <w:szCs w:val="22"/>
          <w:lang w:eastAsia="en-US"/>
        </w:rPr>
        <w:t>remiantis jų dalyvavimu licencij</w:t>
      </w:r>
      <w:r w:rsidR="00D1053B" w:rsidRPr="00EA3496">
        <w:rPr>
          <w:rFonts w:eastAsia="Calibri" w:cs="Times New Roman"/>
          <w:color w:val="4F5660"/>
          <w:szCs w:val="22"/>
          <w:lang w:eastAsia="en-US"/>
        </w:rPr>
        <w:t xml:space="preserve">ų išdavimo procese. </w:t>
      </w:r>
      <w:r w:rsidR="00CD1A68" w:rsidRPr="00EA3496">
        <w:rPr>
          <w:rFonts w:eastAsia="Calibri" w:cs="Times New Roman"/>
          <w:color w:val="4F5660"/>
          <w:szCs w:val="22"/>
          <w:lang w:eastAsia="en-US"/>
        </w:rPr>
        <w:t>Skirtumai tarp tikslinių grupių išskiriami atsižvelgiant</w:t>
      </w:r>
      <w:r w:rsidR="001A5287">
        <w:rPr>
          <w:rFonts w:eastAsia="Calibri" w:cs="Times New Roman"/>
          <w:color w:val="4F5660"/>
          <w:szCs w:val="22"/>
          <w:lang w:eastAsia="en-US"/>
        </w:rPr>
        <w:t xml:space="preserve"> į</w:t>
      </w:r>
      <w:r w:rsidR="00CD1A68" w:rsidRPr="00EA3496">
        <w:rPr>
          <w:rFonts w:eastAsia="Calibri" w:cs="Times New Roman"/>
          <w:color w:val="4F5660"/>
          <w:szCs w:val="22"/>
          <w:lang w:eastAsia="en-US"/>
        </w:rPr>
        <w:t xml:space="preserve"> jų atsakomybes ir interesus </w:t>
      </w:r>
      <w:r w:rsidR="009B2FB9" w:rsidRPr="00EA3496">
        <w:rPr>
          <w:rFonts w:eastAsia="Calibri" w:cs="Times New Roman"/>
          <w:color w:val="4F5660"/>
          <w:szCs w:val="22"/>
          <w:lang w:eastAsia="en-US"/>
        </w:rPr>
        <w:t xml:space="preserve">licencijų išdavimo proceso klausimais. Atsižvelgiant į </w:t>
      </w:r>
      <w:r w:rsidR="0069347F" w:rsidRPr="00EA3496">
        <w:rPr>
          <w:rFonts w:eastAsia="Calibri" w:cs="Times New Roman"/>
          <w:color w:val="4F5660"/>
          <w:szCs w:val="22"/>
          <w:lang w:eastAsia="en-US"/>
        </w:rPr>
        <w:t>šias charakteristikas</w:t>
      </w:r>
      <w:r w:rsidR="003C27D8" w:rsidRPr="00EA3496">
        <w:rPr>
          <w:rFonts w:eastAsia="Calibri" w:cs="Times New Roman"/>
          <w:color w:val="4F5660"/>
          <w:szCs w:val="22"/>
          <w:lang w:eastAsia="en-US"/>
        </w:rPr>
        <w:t xml:space="preserve">, taip pat remiantis atliktos apklausos duomenimis išskirti </w:t>
      </w:r>
      <w:r w:rsidR="0069347F" w:rsidRPr="00EA3496">
        <w:rPr>
          <w:rFonts w:eastAsia="Calibri" w:cs="Times New Roman"/>
          <w:color w:val="4F5660"/>
          <w:szCs w:val="22"/>
          <w:lang w:eastAsia="en-US"/>
        </w:rPr>
        <w:t>esminiai tikslinių grupių poreikiai.</w:t>
      </w:r>
    </w:p>
    <w:p w14:paraId="5B210E1E" w14:textId="0B7677D7" w:rsidR="00742C51" w:rsidRDefault="00742C51" w:rsidP="00742C51">
      <w:pPr>
        <w:pStyle w:val="Antrat"/>
      </w:pPr>
      <w:r>
        <w:lastRenderedPageBreak/>
        <w:fldChar w:fldCharType="begin"/>
      </w:r>
      <w:r>
        <w:instrText xml:space="preserve"> SEQ lentelė \* ARABIC </w:instrText>
      </w:r>
      <w:r>
        <w:fldChar w:fldCharType="separate"/>
      </w:r>
      <w:bookmarkStart w:id="37" w:name="_Toc110957004"/>
      <w:r w:rsidR="00427285">
        <w:t>9</w:t>
      </w:r>
      <w:r>
        <w:fldChar w:fldCharType="end"/>
      </w:r>
      <w:r>
        <w:t xml:space="preserve"> lentelė</w:t>
      </w:r>
      <w:r w:rsidRPr="006106BE">
        <w:t xml:space="preserve">. </w:t>
      </w:r>
      <w:r>
        <w:t>Tikslinės naudotojų grupės</w:t>
      </w:r>
      <w:r w:rsidR="001A5287">
        <w:t xml:space="preserve"> ir jų </w:t>
      </w:r>
      <w:r w:rsidR="00A70342">
        <w:t>poreikiai</w:t>
      </w:r>
      <w:bookmarkEnd w:id="37"/>
    </w:p>
    <w:tbl>
      <w:tblPr>
        <w:tblStyle w:val="IO2020"/>
        <w:tblW w:w="9252" w:type="dxa"/>
        <w:tblLook w:val="04A0" w:firstRow="1" w:lastRow="0" w:firstColumn="1" w:lastColumn="0" w:noHBand="0" w:noVBand="1"/>
      </w:tblPr>
      <w:tblGrid>
        <w:gridCol w:w="840"/>
        <w:gridCol w:w="2086"/>
        <w:gridCol w:w="1924"/>
        <w:gridCol w:w="4402"/>
      </w:tblGrid>
      <w:tr w:rsidR="00790EE4" w:rsidRPr="00790EE4" w14:paraId="23EF0C03" w14:textId="77777777" w:rsidTr="51F91305">
        <w:trPr>
          <w:cnfStyle w:val="100000000000" w:firstRow="1" w:lastRow="0" w:firstColumn="0" w:lastColumn="0" w:oddVBand="0" w:evenVBand="0" w:oddHBand="0" w:evenHBand="0" w:firstRowFirstColumn="0" w:firstRowLastColumn="0" w:lastRowFirstColumn="0" w:lastRowLastColumn="0"/>
          <w:trHeight w:val="596"/>
          <w:tblHeader/>
        </w:trPr>
        <w:tc>
          <w:tcPr>
            <w:tcW w:w="840" w:type="dxa"/>
            <w:hideMark/>
          </w:tcPr>
          <w:p w14:paraId="551092D9" w14:textId="77777777" w:rsidR="00790EE4" w:rsidRPr="00790EE4" w:rsidRDefault="00790EE4" w:rsidP="00EF0DA7">
            <w:pPr>
              <w:pStyle w:val="Tableheader"/>
              <w:jc w:val="left"/>
              <w:rPr>
                <w:b w:val="0"/>
                <w:bCs/>
                <w:color w:val="213A6D" w:themeColor="text1"/>
              </w:rPr>
            </w:pPr>
            <w:r w:rsidRPr="00790EE4">
              <w:rPr>
                <w:b w:val="0"/>
                <w:bCs/>
                <w:color w:val="213A6D" w:themeColor="text1"/>
              </w:rPr>
              <w:t>Eil. Nr.</w:t>
            </w:r>
          </w:p>
        </w:tc>
        <w:tc>
          <w:tcPr>
            <w:tcW w:w="1808" w:type="dxa"/>
            <w:hideMark/>
          </w:tcPr>
          <w:p w14:paraId="77DE7674" w14:textId="4907FB1D" w:rsidR="00790EE4" w:rsidRPr="00790EE4" w:rsidRDefault="00790EE4" w:rsidP="00EF0DA7">
            <w:pPr>
              <w:pStyle w:val="Tableheader"/>
              <w:jc w:val="left"/>
              <w:rPr>
                <w:b w:val="0"/>
                <w:bCs/>
                <w:color w:val="213A6D" w:themeColor="text1"/>
              </w:rPr>
            </w:pPr>
            <w:r w:rsidRPr="00790EE4">
              <w:rPr>
                <w:b w:val="0"/>
                <w:bCs/>
                <w:color w:val="213A6D" w:themeColor="text1"/>
              </w:rPr>
              <w:t>Tikslinė grupė</w:t>
            </w:r>
          </w:p>
        </w:tc>
        <w:tc>
          <w:tcPr>
            <w:tcW w:w="1942" w:type="dxa"/>
            <w:hideMark/>
          </w:tcPr>
          <w:p w14:paraId="2C73485D" w14:textId="6C134578" w:rsidR="00790EE4" w:rsidRPr="00790EE4" w:rsidRDefault="00790EE4" w:rsidP="00EF0DA7">
            <w:pPr>
              <w:pStyle w:val="Tableheader"/>
              <w:jc w:val="left"/>
              <w:rPr>
                <w:b w:val="0"/>
                <w:bCs/>
                <w:color w:val="213A6D" w:themeColor="text1"/>
              </w:rPr>
            </w:pPr>
            <w:r w:rsidRPr="00790EE4">
              <w:rPr>
                <w:b w:val="0"/>
                <w:bCs/>
                <w:color w:val="213A6D" w:themeColor="text1"/>
              </w:rPr>
              <w:t>Aprašymas</w:t>
            </w:r>
          </w:p>
        </w:tc>
        <w:tc>
          <w:tcPr>
            <w:tcW w:w="4662" w:type="dxa"/>
          </w:tcPr>
          <w:p w14:paraId="5DABD3F3" w14:textId="5F67B063" w:rsidR="00790EE4" w:rsidRPr="00790EE4" w:rsidRDefault="00790EE4" w:rsidP="00EF0DA7">
            <w:pPr>
              <w:pStyle w:val="Tableheader"/>
              <w:jc w:val="left"/>
              <w:rPr>
                <w:b w:val="0"/>
                <w:bCs/>
                <w:color w:val="213A6D" w:themeColor="text1"/>
              </w:rPr>
            </w:pPr>
            <w:r w:rsidRPr="00790EE4">
              <w:rPr>
                <w:b w:val="0"/>
                <w:bCs/>
                <w:color w:val="213A6D" w:themeColor="text1"/>
              </w:rPr>
              <w:t>Poreikiai</w:t>
            </w:r>
          </w:p>
        </w:tc>
      </w:tr>
      <w:tr w:rsidR="00790EE4" w:rsidRPr="007C3084" w14:paraId="29F663B5" w14:textId="77777777" w:rsidTr="51F91305">
        <w:trPr>
          <w:trHeight w:val="20"/>
        </w:trPr>
        <w:tc>
          <w:tcPr>
            <w:tcW w:w="840" w:type="dxa"/>
          </w:tcPr>
          <w:p w14:paraId="24AC96CC" w14:textId="77777777" w:rsidR="00790EE4" w:rsidRPr="00722528" w:rsidRDefault="00790EE4" w:rsidP="000174C2">
            <w:pPr>
              <w:pStyle w:val="Sraopastraipa"/>
              <w:numPr>
                <w:ilvl w:val="0"/>
                <w:numId w:val="26"/>
              </w:numPr>
              <w:jc w:val="left"/>
              <w:rPr>
                <w:rFonts w:eastAsia="MS Mincho" w:cs="Arial Narrow"/>
                <w:color w:val="213A6D" w:themeColor="text1"/>
              </w:rPr>
            </w:pPr>
          </w:p>
        </w:tc>
        <w:tc>
          <w:tcPr>
            <w:tcW w:w="1808" w:type="dxa"/>
            <w:vAlign w:val="top"/>
          </w:tcPr>
          <w:p w14:paraId="0C21E36F" w14:textId="303B926C" w:rsidR="00790EE4" w:rsidRPr="00722528" w:rsidRDefault="00790EE4" w:rsidP="00790EE4">
            <w:pPr>
              <w:rPr>
                <w:rFonts w:eastAsia="MS Mincho" w:cs="Arial Narrow"/>
                <w:color w:val="213A6D" w:themeColor="text1"/>
              </w:rPr>
            </w:pPr>
            <w:r w:rsidRPr="00722528">
              <w:rPr>
                <w:rFonts w:eastAsia="MS Mincho" w:cs="Arial Narrow"/>
                <w:color w:val="213A6D" w:themeColor="text1"/>
              </w:rPr>
              <w:t>Ūkio subjektai</w:t>
            </w:r>
          </w:p>
        </w:tc>
        <w:tc>
          <w:tcPr>
            <w:tcW w:w="1942" w:type="dxa"/>
            <w:vAlign w:val="top"/>
          </w:tcPr>
          <w:p w14:paraId="0B1ECC34" w14:textId="5E5F9518" w:rsidR="00790EE4" w:rsidRPr="007C3084" w:rsidRDefault="00D05ECC" w:rsidP="00790EE4">
            <w:r w:rsidRPr="00722528">
              <w:rPr>
                <w:rFonts w:eastAsia="MS Mincho" w:cs="Arial Narrow"/>
                <w:color w:val="213A6D" w:themeColor="text1"/>
              </w:rPr>
              <w:t>Fiziniai ir juridiniai</w:t>
            </w:r>
            <w:r w:rsidR="00790EE4" w:rsidRPr="00722528">
              <w:rPr>
                <w:rFonts w:eastAsia="MS Mincho" w:cs="Arial Narrow"/>
                <w:color w:val="213A6D" w:themeColor="text1"/>
              </w:rPr>
              <w:t xml:space="preserve"> asmenys, kurių tikslas yra gauti licenciją </w:t>
            </w:r>
            <w:r w:rsidRPr="00722528">
              <w:rPr>
                <w:rFonts w:eastAsia="MS Mincho" w:cs="Arial Narrow"/>
                <w:color w:val="213A6D" w:themeColor="text1"/>
              </w:rPr>
              <w:t xml:space="preserve">pradėti ar </w:t>
            </w:r>
            <w:r w:rsidR="00790EE4" w:rsidRPr="00722528">
              <w:rPr>
                <w:rFonts w:eastAsia="MS Mincho" w:cs="Arial Narrow"/>
                <w:color w:val="213A6D" w:themeColor="text1"/>
              </w:rPr>
              <w:t xml:space="preserve">vykdyti </w:t>
            </w:r>
            <w:r w:rsidRPr="00722528">
              <w:rPr>
                <w:rFonts w:eastAsia="MS Mincho" w:cs="Arial Narrow"/>
                <w:color w:val="213A6D" w:themeColor="text1"/>
              </w:rPr>
              <w:t>ūkinę</w:t>
            </w:r>
            <w:r w:rsidR="00790EE4" w:rsidRPr="00722528">
              <w:rPr>
                <w:rFonts w:eastAsia="MS Mincho" w:cs="Arial Narrow"/>
                <w:color w:val="213A6D" w:themeColor="text1"/>
              </w:rPr>
              <w:t xml:space="preserve"> veiklą</w:t>
            </w:r>
            <w:r w:rsidRPr="00722528">
              <w:rPr>
                <w:rFonts w:eastAsia="MS Mincho" w:cs="Arial Narrow"/>
                <w:color w:val="213A6D" w:themeColor="text1"/>
              </w:rPr>
              <w:t>.</w:t>
            </w:r>
          </w:p>
        </w:tc>
        <w:tc>
          <w:tcPr>
            <w:tcW w:w="4662" w:type="dxa"/>
            <w:vMerge w:val="restart"/>
            <w:vAlign w:val="top"/>
          </w:tcPr>
          <w:p w14:paraId="19606E0E" w14:textId="5CA2F7DB" w:rsidR="00D05ECC" w:rsidRPr="00722528" w:rsidRDefault="00D05ECC"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Lengvai rasti informaciją, kokios licencijos reikalingos norint vykdyti pasirinktą veiklą</w:t>
            </w:r>
            <w:r w:rsidR="00E07903" w:rsidRPr="00722528">
              <w:rPr>
                <w:rFonts w:eastAsia="MS Mincho" w:cs="Arial Narrow"/>
                <w:color w:val="213A6D" w:themeColor="text1"/>
              </w:rPr>
              <w:t>.</w:t>
            </w:r>
          </w:p>
          <w:p w14:paraId="0B5F1321" w14:textId="08D2593D" w:rsidR="00790EE4" w:rsidRPr="00722528" w:rsidRDefault="4BDB86B8"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 xml:space="preserve">Pateikti paraiškas licencijai gauti </w:t>
            </w:r>
            <w:r w:rsidR="00871EFC" w:rsidRPr="51F91305">
              <w:rPr>
                <w:rFonts w:eastAsia="MS Mincho" w:cs="Arial Narrow"/>
                <w:color w:val="213A6D" w:themeColor="text1"/>
              </w:rPr>
              <w:t>el. būdu</w:t>
            </w:r>
            <w:r w:rsidRPr="51F91305">
              <w:rPr>
                <w:rFonts w:eastAsia="MS Mincho" w:cs="Arial Narrow"/>
                <w:color w:val="213A6D" w:themeColor="text1"/>
              </w:rPr>
              <w:t xml:space="preserve"> vienoje vietoje</w:t>
            </w:r>
            <w:r w:rsidR="002F3A48">
              <w:rPr>
                <w:rFonts w:eastAsia="MS Mincho" w:cs="Arial Narrow"/>
                <w:color w:val="213A6D" w:themeColor="text1"/>
              </w:rPr>
              <w:t xml:space="preserve"> greitai ir patogiai</w:t>
            </w:r>
            <w:r w:rsidR="000008B1">
              <w:rPr>
                <w:rFonts w:eastAsia="MS Mincho" w:cs="Arial Narrow"/>
                <w:color w:val="213A6D" w:themeColor="text1"/>
              </w:rPr>
              <w:t xml:space="preserve"> be papildomų dokumentų</w:t>
            </w:r>
            <w:r w:rsidR="00AE295B">
              <w:rPr>
                <w:rFonts w:eastAsia="MS Mincho" w:cs="Arial Narrow"/>
                <w:color w:val="213A6D" w:themeColor="text1"/>
              </w:rPr>
              <w:t>, kai tokius dokumentus licencijas išduodančios institucijos</w:t>
            </w:r>
            <w:r w:rsidR="00E87FD1">
              <w:rPr>
                <w:rFonts w:eastAsia="MS Mincho" w:cs="Arial Narrow"/>
                <w:color w:val="213A6D" w:themeColor="text1"/>
              </w:rPr>
              <w:t xml:space="preserve"> gali gauti tiesiogiai iš pradinių duomenų šaltinių</w:t>
            </w:r>
            <w:r w:rsidR="535993E4" w:rsidRPr="51F91305">
              <w:rPr>
                <w:rFonts w:eastAsia="MS Mincho" w:cs="Arial Narrow"/>
                <w:color w:val="213A6D" w:themeColor="text1"/>
              </w:rPr>
              <w:t>.</w:t>
            </w:r>
          </w:p>
          <w:p w14:paraId="5C507047" w14:textId="08489064"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Matyti bei valdyti turimas licencijas vienoje vietoje</w:t>
            </w:r>
            <w:r w:rsidR="00E07903" w:rsidRPr="00722528">
              <w:rPr>
                <w:rFonts w:eastAsia="MS Mincho" w:cs="Arial Narrow"/>
                <w:color w:val="213A6D" w:themeColor="text1"/>
              </w:rPr>
              <w:t>.</w:t>
            </w:r>
          </w:p>
          <w:p w14:paraId="14F04191" w14:textId="10FF3039"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Bendrauti su licencijas išduodančiomis institucijomis el. būdu vienoje vietoje</w:t>
            </w:r>
            <w:r w:rsidR="00E07903" w:rsidRPr="00722528">
              <w:rPr>
                <w:rFonts w:eastAsia="MS Mincho" w:cs="Arial Narrow"/>
                <w:color w:val="213A6D" w:themeColor="text1"/>
              </w:rPr>
              <w:t>.</w:t>
            </w:r>
          </w:p>
          <w:p w14:paraId="43243B61" w14:textId="26DA9D9C" w:rsidR="0091773A"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Sekti informaciją apie licencijos išdavimo procesų vykdymą el. būdu vienoje vietoje</w:t>
            </w:r>
            <w:r w:rsidR="00E07903" w:rsidRPr="00722528">
              <w:rPr>
                <w:rFonts w:eastAsia="MS Mincho" w:cs="Arial Narrow"/>
                <w:color w:val="213A6D" w:themeColor="text1"/>
              </w:rPr>
              <w:t>.</w:t>
            </w:r>
          </w:p>
          <w:p w14:paraId="378CA72E" w14:textId="25847241" w:rsidR="00790EE4" w:rsidRPr="007C3084" w:rsidRDefault="00790EE4" w:rsidP="008A1D17">
            <w:pPr>
              <w:pStyle w:val="Sraopastraipa"/>
              <w:numPr>
                <w:ilvl w:val="0"/>
                <w:numId w:val="43"/>
              </w:numPr>
            </w:pPr>
            <w:r w:rsidRPr="00722528">
              <w:rPr>
                <w:rFonts w:eastAsia="MS Mincho" w:cs="Arial Narrow"/>
                <w:color w:val="213A6D" w:themeColor="text1"/>
              </w:rPr>
              <w:t>Gauti elektroninę licenciją vienoje vietoje</w:t>
            </w:r>
            <w:r w:rsidR="00D05ECC" w:rsidRPr="00722528">
              <w:rPr>
                <w:rFonts w:eastAsia="MS Mincho" w:cs="Arial Narrow"/>
                <w:color w:val="213A6D" w:themeColor="text1"/>
              </w:rPr>
              <w:t>.</w:t>
            </w:r>
            <w:r>
              <w:t xml:space="preserve"> </w:t>
            </w:r>
          </w:p>
        </w:tc>
      </w:tr>
      <w:tr w:rsidR="00790EE4" w:rsidRPr="007C3084" w14:paraId="7B43061E" w14:textId="77777777" w:rsidTr="51F91305">
        <w:trPr>
          <w:trHeight w:val="20"/>
        </w:trPr>
        <w:tc>
          <w:tcPr>
            <w:tcW w:w="840" w:type="dxa"/>
          </w:tcPr>
          <w:p w14:paraId="7102973D" w14:textId="77777777" w:rsidR="00790EE4" w:rsidRPr="00B21D34" w:rsidRDefault="00790EE4" w:rsidP="000174C2">
            <w:pPr>
              <w:pStyle w:val="Sraopastraipa"/>
              <w:numPr>
                <w:ilvl w:val="0"/>
                <w:numId w:val="26"/>
              </w:numPr>
              <w:jc w:val="left"/>
              <w:rPr>
                <w:rFonts w:eastAsia="MS Mincho" w:cs="Arial Narrow"/>
                <w:color w:val="213A6D" w:themeColor="text1"/>
              </w:rPr>
            </w:pPr>
          </w:p>
        </w:tc>
        <w:tc>
          <w:tcPr>
            <w:tcW w:w="1808" w:type="dxa"/>
            <w:vAlign w:val="top"/>
          </w:tcPr>
          <w:p w14:paraId="0B70F909" w14:textId="554E963F" w:rsidR="00790EE4" w:rsidRDefault="00790EE4" w:rsidP="00790EE4">
            <w:r w:rsidRPr="00722528">
              <w:rPr>
                <w:rFonts w:eastAsia="MS Mincho" w:cs="Arial Narrow"/>
                <w:color w:val="213A6D" w:themeColor="text1"/>
              </w:rPr>
              <w:t>Fiziniai asmenys</w:t>
            </w:r>
          </w:p>
        </w:tc>
        <w:tc>
          <w:tcPr>
            <w:tcW w:w="1942" w:type="dxa"/>
            <w:vAlign w:val="top"/>
          </w:tcPr>
          <w:p w14:paraId="080E7F80" w14:textId="42E6D7B6" w:rsidR="00790EE4" w:rsidRDefault="00790EE4" w:rsidP="00790EE4">
            <w:r w:rsidRPr="00722528">
              <w:rPr>
                <w:rFonts w:eastAsia="MS Mincho" w:cs="Arial Narrow"/>
                <w:color w:val="213A6D" w:themeColor="text1"/>
              </w:rPr>
              <w:t>Fiziniai asmenys, kurių tikslas yra gauti licenciją vykdyti norimą veiklą.</w:t>
            </w:r>
          </w:p>
        </w:tc>
        <w:tc>
          <w:tcPr>
            <w:tcW w:w="4662" w:type="dxa"/>
            <w:vMerge/>
            <w:vAlign w:val="top"/>
          </w:tcPr>
          <w:p w14:paraId="2F3E11F1" w14:textId="77777777" w:rsidR="00790EE4" w:rsidRDefault="00790EE4" w:rsidP="00FC0730">
            <w:pPr>
              <w:pStyle w:val="Sraopastraipa"/>
              <w:numPr>
                <w:ilvl w:val="0"/>
                <w:numId w:val="19"/>
              </w:numPr>
              <w:spacing w:before="120" w:after="120" w:line="240" w:lineRule="auto"/>
              <w:ind w:right="170"/>
              <w:jc w:val="left"/>
            </w:pPr>
          </w:p>
        </w:tc>
      </w:tr>
      <w:tr w:rsidR="00790EE4" w:rsidRPr="007C3084" w14:paraId="7AEA52CA" w14:textId="77777777" w:rsidTr="51F91305">
        <w:trPr>
          <w:trHeight w:val="20"/>
        </w:trPr>
        <w:tc>
          <w:tcPr>
            <w:tcW w:w="840" w:type="dxa"/>
          </w:tcPr>
          <w:p w14:paraId="00BCA67E" w14:textId="77777777" w:rsidR="00790EE4" w:rsidRPr="00B21D34" w:rsidRDefault="00790EE4" w:rsidP="000174C2">
            <w:pPr>
              <w:pStyle w:val="Sraopastraipa"/>
              <w:numPr>
                <w:ilvl w:val="0"/>
                <w:numId w:val="26"/>
              </w:numPr>
              <w:jc w:val="left"/>
              <w:rPr>
                <w:rFonts w:eastAsia="MS Mincho" w:cs="Arial Narrow"/>
                <w:color w:val="213A6D" w:themeColor="text1"/>
              </w:rPr>
            </w:pPr>
          </w:p>
        </w:tc>
        <w:tc>
          <w:tcPr>
            <w:tcW w:w="1808" w:type="dxa"/>
            <w:vAlign w:val="top"/>
          </w:tcPr>
          <w:p w14:paraId="604BE14D" w14:textId="0A76FFA1" w:rsidR="00790EE4" w:rsidRDefault="00790EE4" w:rsidP="00790EE4">
            <w:r w:rsidRPr="00722528">
              <w:rPr>
                <w:rFonts w:eastAsia="MS Mincho" w:cs="Arial Narrow"/>
                <w:color w:val="213A6D" w:themeColor="text1"/>
              </w:rPr>
              <w:t>Licencijas išduodantys specialistai</w:t>
            </w:r>
          </w:p>
        </w:tc>
        <w:tc>
          <w:tcPr>
            <w:tcW w:w="1942" w:type="dxa"/>
            <w:vAlign w:val="top"/>
          </w:tcPr>
          <w:p w14:paraId="5A0F2349" w14:textId="7E687D9F" w:rsidR="00790EE4" w:rsidRDefault="00790EE4" w:rsidP="00790EE4">
            <w:r w:rsidRPr="00722528">
              <w:rPr>
                <w:rFonts w:eastAsia="MS Mincho" w:cs="Arial Narrow"/>
                <w:color w:val="213A6D" w:themeColor="text1"/>
              </w:rPr>
              <w:t xml:space="preserve">Darbuotojai vykdantys licencijų išdavimo ir </w:t>
            </w:r>
            <w:r w:rsidR="0079570D" w:rsidRPr="00722528">
              <w:rPr>
                <w:rFonts w:eastAsia="MS Mincho" w:cs="Arial Narrow"/>
                <w:color w:val="213A6D" w:themeColor="text1"/>
              </w:rPr>
              <w:t>kitas licencijavimo</w:t>
            </w:r>
            <w:r w:rsidRPr="00722528">
              <w:rPr>
                <w:rFonts w:eastAsia="MS Mincho" w:cs="Arial Narrow"/>
                <w:color w:val="213A6D" w:themeColor="text1"/>
              </w:rPr>
              <w:t xml:space="preserve"> procedūras.</w:t>
            </w:r>
          </w:p>
        </w:tc>
        <w:tc>
          <w:tcPr>
            <w:tcW w:w="4662" w:type="dxa"/>
            <w:vAlign w:val="top"/>
          </w:tcPr>
          <w:p w14:paraId="422B2CAD" w14:textId="6F4E572A"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Supaprastinti,</w:t>
            </w:r>
            <w:r w:rsidR="00A634E4">
              <w:rPr>
                <w:rFonts w:eastAsia="MS Mincho" w:cs="Arial Narrow"/>
                <w:color w:val="213A6D" w:themeColor="text1"/>
              </w:rPr>
              <w:t xml:space="preserve"> </w:t>
            </w:r>
            <w:r w:rsidRPr="00722528">
              <w:rPr>
                <w:rFonts w:eastAsia="MS Mincho" w:cs="Arial Narrow"/>
                <w:color w:val="213A6D" w:themeColor="text1"/>
              </w:rPr>
              <w:t>kur įmanoma automatizuoti licencijų išdavimo bei tvarkymo procesus</w:t>
            </w:r>
            <w:r w:rsidR="00E07903" w:rsidRPr="00722528">
              <w:rPr>
                <w:rFonts w:eastAsia="MS Mincho" w:cs="Arial Narrow"/>
                <w:color w:val="213A6D" w:themeColor="text1"/>
              </w:rPr>
              <w:t>.</w:t>
            </w:r>
          </w:p>
          <w:p w14:paraId="7EAF56F8" w14:textId="77777777"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Palengvinti duomenų apsikeitimą su ūkio subjektais bei kitomis įstaigomis, kurių duomenų reikia licencijos tvarkymo veiklai vykdyti.</w:t>
            </w:r>
          </w:p>
          <w:p w14:paraId="11C9846F" w14:textId="6F29ADAB" w:rsidR="005101B4" w:rsidRDefault="005101B4" w:rsidP="008A1D17">
            <w:pPr>
              <w:pStyle w:val="Sraopastraipa"/>
              <w:numPr>
                <w:ilvl w:val="0"/>
                <w:numId w:val="43"/>
              </w:numPr>
            </w:pPr>
            <w:r w:rsidRPr="00722528">
              <w:rPr>
                <w:rFonts w:eastAsia="MS Mincho" w:cs="Arial Narrow"/>
                <w:color w:val="213A6D" w:themeColor="text1"/>
              </w:rPr>
              <w:t xml:space="preserve">Turėti galimybę </w:t>
            </w:r>
            <w:r w:rsidR="00BF266E" w:rsidRPr="00722528">
              <w:rPr>
                <w:rFonts w:eastAsia="MS Mincho" w:cs="Arial Narrow"/>
                <w:color w:val="213A6D" w:themeColor="text1"/>
              </w:rPr>
              <w:t xml:space="preserve">administruoti suteikiamų licencijavimo paslaugų </w:t>
            </w:r>
            <w:r w:rsidR="00EE552F">
              <w:rPr>
                <w:rFonts w:eastAsia="MS Mincho" w:cs="Arial Narrow"/>
                <w:color w:val="213A6D" w:themeColor="text1"/>
              </w:rPr>
              <w:t>IS</w:t>
            </w:r>
            <w:r w:rsidR="00056257" w:rsidRPr="00722528">
              <w:rPr>
                <w:rFonts w:eastAsia="MS Mincho" w:cs="Arial Narrow"/>
                <w:color w:val="213A6D" w:themeColor="text1"/>
              </w:rPr>
              <w:t>.</w:t>
            </w:r>
          </w:p>
        </w:tc>
      </w:tr>
      <w:tr w:rsidR="00790EE4" w:rsidRPr="007C3084" w14:paraId="5DB9F45C" w14:textId="77777777" w:rsidTr="51F91305">
        <w:trPr>
          <w:trHeight w:val="20"/>
        </w:trPr>
        <w:tc>
          <w:tcPr>
            <w:tcW w:w="840" w:type="dxa"/>
          </w:tcPr>
          <w:p w14:paraId="5E120869" w14:textId="77777777" w:rsidR="00790EE4" w:rsidRPr="00B21D34" w:rsidRDefault="00790EE4" w:rsidP="000174C2">
            <w:pPr>
              <w:pStyle w:val="Sraopastraipa"/>
              <w:numPr>
                <w:ilvl w:val="0"/>
                <w:numId w:val="26"/>
              </w:numPr>
              <w:jc w:val="left"/>
              <w:rPr>
                <w:rFonts w:eastAsia="MS Mincho" w:cs="Arial Narrow"/>
                <w:color w:val="213A6D" w:themeColor="text1"/>
              </w:rPr>
            </w:pPr>
          </w:p>
        </w:tc>
        <w:tc>
          <w:tcPr>
            <w:tcW w:w="1808" w:type="dxa"/>
            <w:vAlign w:val="top"/>
          </w:tcPr>
          <w:p w14:paraId="74D97F08" w14:textId="41E05499" w:rsidR="00790EE4" w:rsidRDefault="00790EE4" w:rsidP="00790EE4">
            <w:r w:rsidRPr="00722528">
              <w:rPr>
                <w:rFonts w:eastAsia="MS Mincho" w:cs="Arial Narrow"/>
                <w:color w:val="213A6D" w:themeColor="text1"/>
              </w:rPr>
              <w:t>Licencijas išduodančių institucijų vadovai</w:t>
            </w:r>
          </w:p>
        </w:tc>
        <w:tc>
          <w:tcPr>
            <w:tcW w:w="1942" w:type="dxa"/>
            <w:vAlign w:val="top"/>
          </w:tcPr>
          <w:p w14:paraId="56EB3C68" w14:textId="561A4FFE" w:rsidR="00790EE4" w:rsidRDefault="00790EE4" w:rsidP="00790EE4">
            <w:r w:rsidRPr="00722528">
              <w:rPr>
                <w:rFonts w:eastAsia="MS Mincho" w:cs="Arial Narrow"/>
                <w:color w:val="213A6D" w:themeColor="text1"/>
              </w:rPr>
              <w:t>Licencijas išduodančių institucijų vadovai.</w:t>
            </w:r>
            <w:r>
              <w:t xml:space="preserve"> </w:t>
            </w:r>
          </w:p>
        </w:tc>
        <w:tc>
          <w:tcPr>
            <w:tcW w:w="4662" w:type="dxa"/>
            <w:vAlign w:val="top"/>
          </w:tcPr>
          <w:p w14:paraId="4A7B9804" w14:textId="30500523" w:rsidR="00790EE4" w:rsidRPr="00722528" w:rsidRDefault="4BDB86B8"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Supaprastinti, kur įmanoma automatizuoti licencijų išdavimo bei tvarkymo procesus</w:t>
            </w:r>
            <w:r w:rsidR="535993E4" w:rsidRPr="51F91305">
              <w:rPr>
                <w:rFonts w:eastAsia="MS Mincho" w:cs="Arial Narrow"/>
                <w:color w:val="213A6D" w:themeColor="text1"/>
              </w:rPr>
              <w:t>.</w:t>
            </w:r>
          </w:p>
          <w:p w14:paraId="0283BC01" w14:textId="5A4B048C"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Sumažinti darbo sąnaudas, įgalinti kuo efektyvesn</w:t>
            </w:r>
            <w:r w:rsidR="004119C6" w:rsidRPr="00722528">
              <w:rPr>
                <w:rFonts w:eastAsia="MS Mincho" w:cs="Arial Narrow"/>
                <w:color w:val="213A6D" w:themeColor="text1"/>
              </w:rPr>
              <w:t>į</w:t>
            </w:r>
            <w:r w:rsidRPr="00722528">
              <w:rPr>
                <w:rFonts w:eastAsia="MS Mincho" w:cs="Arial Narrow"/>
                <w:color w:val="213A6D" w:themeColor="text1"/>
              </w:rPr>
              <w:t xml:space="preserve"> žmogiškųjų resursų panaudojimą.</w:t>
            </w:r>
          </w:p>
          <w:p w14:paraId="19794E35" w14:textId="12D03115" w:rsidR="00790EE4" w:rsidRDefault="00790EE4" w:rsidP="008A1D17">
            <w:pPr>
              <w:pStyle w:val="Sraopastraipa"/>
              <w:numPr>
                <w:ilvl w:val="0"/>
                <w:numId w:val="43"/>
              </w:numPr>
            </w:pPr>
            <w:r w:rsidRPr="00722528">
              <w:rPr>
                <w:rFonts w:eastAsia="MS Mincho" w:cs="Arial Narrow"/>
                <w:color w:val="213A6D" w:themeColor="text1"/>
              </w:rPr>
              <w:lastRenderedPageBreak/>
              <w:t>Gerinti licencijų tvarkymo darbo našumą.</w:t>
            </w:r>
          </w:p>
        </w:tc>
      </w:tr>
      <w:tr w:rsidR="004C0511" w:rsidRPr="007C3084" w14:paraId="56F75998" w14:textId="77777777" w:rsidTr="51F91305">
        <w:trPr>
          <w:trHeight w:val="20"/>
        </w:trPr>
        <w:tc>
          <w:tcPr>
            <w:tcW w:w="840" w:type="dxa"/>
          </w:tcPr>
          <w:p w14:paraId="2AE6857D" w14:textId="77777777" w:rsidR="004C0511" w:rsidRPr="00B21D34" w:rsidRDefault="004C0511" w:rsidP="000174C2">
            <w:pPr>
              <w:pStyle w:val="Sraopastraipa"/>
              <w:numPr>
                <w:ilvl w:val="0"/>
                <w:numId w:val="26"/>
              </w:numPr>
              <w:jc w:val="left"/>
              <w:rPr>
                <w:rFonts w:eastAsia="MS Mincho" w:cs="Arial Narrow"/>
                <w:color w:val="213A6D" w:themeColor="text1"/>
              </w:rPr>
            </w:pPr>
          </w:p>
        </w:tc>
        <w:tc>
          <w:tcPr>
            <w:tcW w:w="1808" w:type="dxa"/>
            <w:vAlign w:val="top"/>
          </w:tcPr>
          <w:p w14:paraId="689BD9F5" w14:textId="03CB8A9A" w:rsidR="004C0511" w:rsidRPr="00722528" w:rsidRDefault="004C0511" w:rsidP="00790EE4">
            <w:pPr>
              <w:rPr>
                <w:rFonts w:eastAsia="MS Mincho" w:cs="Arial Narrow"/>
                <w:color w:val="213A6D" w:themeColor="text1"/>
              </w:rPr>
            </w:pPr>
            <w:r>
              <w:rPr>
                <w:rFonts w:eastAsia="MS Mincho" w:cs="Arial Narrow"/>
                <w:color w:val="213A6D" w:themeColor="text1"/>
              </w:rPr>
              <w:t>Kontroliuojančios institucijos</w:t>
            </w:r>
          </w:p>
        </w:tc>
        <w:tc>
          <w:tcPr>
            <w:tcW w:w="1942" w:type="dxa"/>
            <w:vAlign w:val="top"/>
          </w:tcPr>
          <w:p w14:paraId="3E058C22" w14:textId="7F833634" w:rsidR="004C0511" w:rsidRPr="00722528" w:rsidRDefault="003B778B" w:rsidP="00790EE4">
            <w:pPr>
              <w:rPr>
                <w:rFonts w:eastAsia="MS Mincho" w:cs="Arial Narrow"/>
                <w:color w:val="213A6D" w:themeColor="text1"/>
              </w:rPr>
            </w:pPr>
            <w:r>
              <w:rPr>
                <w:rFonts w:eastAsia="MS Mincho" w:cs="Arial Narrow"/>
                <w:color w:val="213A6D" w:themeColor="text1"/>
              </w:rPr>
              <w:t>Institucijos vykdančios kontrolės ar priežiūros funkcijas, kurių prižiūrima sritis susijusi su licencijuojama ūkine veikla.</w:t>
            </w:r>
          </w:p>
        </w:tc>
        <w:tc>
          <w:tcPr>
            <w:tcW w:w="4662" w:type="dxa"/>
            <w:vAlign w:val="top"/>
          </w:tcPr>
          <w:p w14:paraId="75DDBF0D" w14:textId="372E84F7" w:rsidR="004C0511" w:rsidRPr="51F91305" w:rsidRDefault="003B778B" w:rsidP="008A1D17">
            <w:pPr>
              <w:pStyle w:val="Sraopastraipa"/>
              <w:numPr>
                <w:ilvl w:val="0"/>
                <w:numId w:val="43"/>
              </w:numPr>
              <w:rPr>
                <w:rFonts w:eastAsia="MS Mincho" w:cs="Arial Narrow"/>
                <w:color w:val="213A6D" w:themeColor="text1"/>
              </w:rPr>
            </w:pPr>
            <w:r>
              <w:rPr>
                <w:rFonts w:eastAsia="MS Mincho" w:cs="Arial Narrow"/>
                <w:color w:val="213A6D" w:themeColor="text1"/>
              </w:rPr>
              <w:t>Operatyviai ir patogiai gauti informaciją apie bet kurio asmens turimas veiklos licencijas.</w:t>
            </w:r>
          </w:p>
        </w:tc>
      </w:tr>
      <w:tr w:rsidR="00790EE4" w:rsidRPr="007C3084" w14:paraId="5B4BA55C" w14:textId="77777777" w:rsidTr="51F91305">
        <w:trPr>
          <w:trHeight w:val="20"/>
        </w:trPr>
        <w:tc>
          <w:tcPr>
            <w:tcW w:w="840" w:type="dxa"/>
          </w:tcPr>
          <w:p w14:paraId="536A4343" w14:textId="77777777" w:rsidR="00790EE4" w:rsidRPr="00B21D34" w:rsidRDefault="00790EE4" w:rsidP="000174C2">
            <w:pPr>
              <w:pStyle w:val="Sraopastraipa"/>
              <w:numPr>
                <w:ilvl w:val="0"/>
                <w:numId w:val="26"/>
              </w:numPr>
              <w:jc w:val="left"/>
              <w:rPr>
                <w:rFonts w:eastAsia="MS Mincho" w:cs="Arial Narrow"/>
                <w:color w:val="213A6D" w:themeColor="text1"/>
              </w:rPr>
            </w:pPr>
          </w:p>
        </w:tc>
        <w:tc>
          <w:tcPr>
            <w:tcW w:w="1808" w:type="dxa"/>
            <w:vAlign w:val="top"/>
          </w:tcPr>
          <w:p w14:paraId="2EA347B1" w14:textId="257C7602" w:rsidR="00790EE4" w:rsidRDefault="00460DBB" w:rsidP="00790EE4">
            <w:r w:rsidRPr="00722528">
              <w:rPr>
                <w:rFonts w:eastAsia="MS Mincho" w:cs="Arial Narrow"/>
                <w:color w:val="213A6D" w:themeColor="text1"/>
              </w:rPr>
              <w:t>Licencijavimą tam tikroje veiklos srityje</w:t>
            </w:r>
            <w:r w:rsidR="00790EE4" w:rsidRPr="00722528">
              <w:rPr>
                <w:rFonts w:eastAsia="MS Mincho" w:cs="Arial Narrow"/>
                <w:color w:val="213A6D" w:themeColor="text1"/>
              </w:rPr>
              <w:t xml:space="preserve"> formuojančios institucijos (ministerijos)</w:t>
            </w:r>
          </w:p>
        </w:tc>
        <w:tc>
          <w:tcPr>
            <w:tcW w:w="1942" w:type="dxa"/>
            <w:vAlign w:val="top"/>
          </w:tcPr>
          <w:p w14:paraId="49022FC9" w14:textId="7D77E8F0" w:rsidR="00790EE4" w:rsidRDefault="00460DBB" w:rsidP="00790EE4">
            <w:r w:rsidRPr="00722528">
              <w:rPr>
                <w:rFonts w:eastAsia="MS Mincho" w:cs="Arial Narrow"/>
                <w:color w:val="213A6D" w:themeColor="text1"/>
              </w:rPr>
              <w:t>Licencijavimą tam tikroje srityje formuojančios ir prižiūrinčios institucijos.</w:t>
            </w:r>
          </w:p>
        </w:tc>
        <w:tc>
          <w:tcPr>
            <w:tcW w:w="4662" w:type="dxa"/>
            <w:vAlign w:val="top"/>
          </w:tcPr>
          <w:p w14:paraId="798EF36C" w14:textId="77777777"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Užtikrinti galimybę ūkio subjektui gauti informaciją apie licencijas ir licencijų išdavimo tvarką „vieno langelio“ principu.</w:t>
            </w:r>
          </w:p>
          <w:p w14:paraId="680E88CB" w14:textId="77777777" w:rsidR="00790EE4" w:rsidRPr="00722528" w:rsidRDefault="00790EE4" w:rsidP="008A1D17">
            <w:pPr>
              <w:pStyle w:val="Sraopastraipa"/>
              <w:numPr>
                <w:ilvl w:val="0"/>
                <w:numId w:val="43"/>
              </w:numPr>
              <w:rPr>
                <w:rFonts w:eastAsia="MS Mincho" w:cs="Arial Narrow"/>
                <w:color w:val="213A6D" w:themeColor="text1"/>
              </w:rPr>
            </w:pPr>
            <w:r w:rsidRPr="00722528">
              <w:rPr>
                <w:rFonts w:eastAsia="MS Mincho" w:cs="Arial Narrow"/>
                <w:color w:val="213A6D" w:themeColor="text1"/>
              </w:rPr>
              <w:t>Didinti licencijų tvarkymo proceso efektyvumą išlaikant aukštą teikiamų paslaugų kokybę.</w:t>
            </w:r>
          </w:p>
          <w:p w14:paraId="1B0C8B1D" w14:textId="2CF86698" w:rsidR="00A95701" w:rsidRPr="00D96EF1" w:rsidRDefault="58891456" w:rsidP="51F91305">
            <w:pPr>
              <w:pStyle w:val="Sraopastraipa"/>
              <w:numPr>
                <w:ilvl w:val="0"/>
                <w:numId w:val="43"/>
              </w:numPr>
            </w:pPr>
            <w:r w:rsidRPr="51F91305">
              <w:rPr>
                <w:rFonts w:eastAsia="MS Mincho" w:cs="Arial Narrow"/>
                <w:color w:val="213A6D" w:themeColor="text1"/>
              </w:rPr>
              <w:t xml:space="preserve">Turėti galimybę administruoti suteikiamų licencijavimo paslaugų </w:t>
            </w:r>
            <w:r w:rsidR="00C9245D">
              <w:rPr>
                <w:rFonts w:eastAsia="MS Mincho" w:cs="Arial Narrow"/>
                <w:color w:val="213A6D" w:themeColor="text1"/>
              </w:rPr>
              <w:t>IS</w:t>
            </w:r>
            <w:r w:rsidRPr="51F91305">
              <w:rPr>
                <w:rFonts w:eastAsia="MS Mincho" w:cs="Arial Narrow"/>
                <w:color w:val="213A6D" w:themeColor="text1"/>
              </w:rPr>
              <w:t>.</w:t>
            </w:r>
          </w:p>
          <w:p w14:paraId="73F00DBB" w14:textId="46ACBD91" w:rsidR="009849F4" w:rsidRDefault="002758CD" w:rsidP="51F91305">
            <w:pPr>
              <w:pStyle w:val="Sraopastraipa"/>
              <w:numPr>
                <w:ilvl w:val="0"/>
                <w:numId w:val="43"/>
              </w:numPr>
            </w:pPr>
            <w:r>
              <w:t>Įgyvendinti nuostatas</w:t>
            </w:r>
            <w:r w:rsidR="00146E63">
              <w:t>,</w:t>
            </w:r>
            <w:r>
              <w:t xml:space="preserve"> nurodytas </w:t>
            </w:r>
            <w:r w:rsidR="00A162C0">
              <w:t>Reglamente.</w:t>
            </w:r>
          </w:p>
        </w:tc>
      </w:tr>
    </w:tbl>
    <w:p w14:paraId="5E7A114A" w14:textId="2DD619F6" w:rsidR="00D12892" w:rsidRDefault="0069347F" w:rsidP="001F0C56">
      <w:pPr>
        <w:rPr>
          <w:color w:val="000000"/>
        </w:rPr>
      </w:pPr>
      <w:r>
        <w:t xml:space="preserve"> </w:t>
      </w:r>
    </w:p>
    <w:p w14:paraId="03E879FC" w14:textId="4787E9F7" w:rsidR="00A40988" w:rsidRDefault="00E7391A" w:rsidP="00A40988">
      <w:pPr>
        <w:pStyle w:val="Antrat2"/>
      </w:pPr>
      <w:bookmarkStart w:id="38" w:name="_Toc110957097"/>
      <w:r>
        <w:t>T</w:t>
      </w:r>
      <w:r w:rsidR="00A40988">
        <w:t>ikslas ir uždaviniai</w:t>
      </w:r>
      <w:bookmarkEnd w:id="38"/>
    </w:p>
    <w:p w14:paraId="6F9390B0" w14:textId="29C8561F" w:rsidR="006F0F44" w:rsidRPr="00EA3496" w:rsidRDefault="00E4211B" w:rsidP="003849C6">
      <w:pPr>
        <w:spacing w:before="0" w:after="160" w:line="259" w:lineRule="auto"/>
        <w:jc w:val="left"/>
        <w:rPr>
          <w:rFonts w:eastAsia="Calibri" w:cs="Times New Roman"/>
          <w:color w:val="4F5660"/>
          <w:szCs w:val="22"/>
          <w:lang w:eastAsia="en-US"/>
        </w:rPr>
      </w:pPr>
      <w:r>
        <w:rPr>
          <w:color w:val="000000"/>
        </w:rPr>
        <w:t> </w:t>
      </w:r>
      <w:r w:rsidR="00CC6897" w:rsidRPr="00EA3496">
        <w:rPr>
          <w:rFonts w:eastAsia="Calibri" w:cs="Times New Roman"/>
          <w:color w:val="4F5660"/>
          <w:szCs w:val="22"/>
          <w:lang w:eastAsia="en-US"/>
        </w:rPr>
        <w:t>Planuojamo sprendimo tik</w:t>
      </w:r>
      <w:r w:rsidR="0085619A" w:rsidRPr="00EA3496">
        <w:rPr>
          <w:rFonts w:eastAsia="Calibri" w:cs="Times New Roman"/>
          <w:color w:val="4F5660"/>
          <w:szCs w:val="22"/>
          <w:lang w:eastAsia="en-US"/>
        </w:rPr>
        <w:t>slas</w:t>
      </w:r>
      <w:r w:rsidR="006F0F44" w:rsidRPr="00EA3496">
        <w:rPr>
          <w:rFonts w:eastAsia="Calibri" w:cs="Times New Roman"/>
          <w:color w:val="4F5660"/>
          <w:szCs w:val="22"/>
          <w:lang w:eastAsia="en-US"/>
        </w:rPr>
        <w:t xml:space="preserve"> – </w:t>
      </w:r>
      <w:r w:rsidR="007C46C7" w:rsidRPr="00EA3496">
        <w:rPr>
          <w:rFonts w:eastAsia="Calibri" w:cs="Times New Roman"/>
          <w:color w:val="4F5660"/>
          <w:szCs w:val="22"/>
          <w:lang w:eastAsia="en-US"/>
        </w:rPr>
        <w:t>sudaryti galimybę greitai ir pap</w:t>
      </w:r>
      <w:r w:rsidR="003124B5" w:rsidRPr="00EA3496">
        <w:rPr>
          <w:rFonts w:eastAsia="Calibri" w:cs="Times New Roman"/>
          <w:color w:val="4F5660"/>
          <w:szCs w:val="22"/>
          <w:lang w:eastAsia="en-US"/>
        </w:rPr>
        <w:t>rastai surasti</w:t>
      </w:r>
      <w:r w:rsidR="006F0F44" w:rsidRPr="00EA3496">
        <w:rPr>
          <w:rFonts w:eastAsia="Calibri" w:cs="Times New Roman"/>
          <w:color w:val="4F5660"/>
          <w:szCs w:val="22"/>
          <w:lang w:eastAsia="en-US"/>
        </w:rPr>
        <w:t xml:space="preserve"> informacij</w:t>
      </w:r>
      <w:r w:rsidR="003124B5" w:rsidRPr="00EA3496">
        <w:rPr>
          <w:rFonts w:eastAsia="Calibri" w:cs="Times New Roman"/>
          <w:color w:val="4F5660"/>
          <w:szCs w:val="22"/>
          <w:lang w:eastAsia="en-US"/>
        </w:rPr>
        <w:t>ą</w:t>
      </w:r>
      <w:r w:rsidR="006F0F44" w:rsidRPr="00EA3496">
        <w:rPr>
          <w:rFonts w:eastAsia="Calibri" w:cs="Times New Roman"/>
          <w:color w:val="4F5660"/>
          <w:szCs w:val="22"/>
          <w:lang w:eastAsia="en-US"/>
        </w:rPr>
        <w:t xml:space="preserve"> apie ūkinei veiklai reikalingas licencijas </w:t>
      </w:r>
      <w:r w:rsidR="005A75B9" w:rsidRPr="00EA3496">
        <w:rPr>
          <w:rFonts w:eastAsia="Calibri" w:cs="Times New Roman"/>
          <w:color w:val="4F5660"/>
          <w:szCs w:val="22"/>
          <w:lang w:eastAsia="en-US"/>
        </w:rPr>
        <w:t>ir</w:t>
      </w:r>
      <w:r w:rsidR="006F0F44" w:rsidRPr="00EA3496">
        <w:rPr>
          <w:rFonts w:eastAsia="Calibri" w:cs="Times New Roman"/>
          <w:color w:val="4F5660"/>
          <w:szCs w:val="22"/>
          <w:lang w:eastAsia="en-US"/>
        </w:rPr>
        <w:t xml:space="preserve"> efektyv</w:t>
      </w:r>
      <w:r w:rsidR="005A75B9" w:rsidRPr="00EA3496">
        <w:rPr>
          <w:rFonts w:eastAsia="Calibri" w:cs="Times New Roman"/>
          <w:color w:val="4F5660"/>
          <w:szCs w:val="22"/>
          <w:lang w:eastAsia="en-US"/>
        </w:rPr>
        <w:t>iai vykdyti</w:t>
      </w:r>
      <w:r w:rsidR="006F0F44" w:rsidRPr="00EA3496">
        <w:rPr>
          <w:rFonts w:eastAsia="Calibri" w:cs="Times New Roman"/>
          <w:color w:val="4F5660"/>
          <w:szCs w:val="22"/>
          <w:lang w:eastAsia="en-US"/>
        </w:rPr>
        <w:t xml:space="preserve"> licencijų užsakymo</w:t>
      </w:r>
      <w:r w:rsidR="004C5CEA" w:rsidRPr="00EA3496">
        <w:rPr>
          <w:rFonts w:eastAsia="Calibri" w:cs="Times New Roman"/>
          <w:color w:val="4F5660"/>
          <w:szCs w:val="22"/>
          <w:lang w:eastAsia="en-US"/>
        </w:rPr>
        <w:t xml:space="preserve">, </w:t>
      </w:r>
      <w:r w:rsidR="006F0F44" w:rsidRPr="00EA3496">
        <w:rPr>
          <w:rFonts w:eastAsia="Calibri" w:cs="Times New Roman"/>
          <w:color w:val="4F5660"/>
          <w:szCs w:val="22"/>
          <w:lang w:eastAsia="en-US"/>
        </w:rPr>
        <w:t xml:space="preserve"> išdavimo </w:t>
      </w:r>
      <w:r w:rsidR="004C5CEA" w:rsidRPr="00EA3496">
        <w:rPr>
          <w:rFonts w:eastAsia="Calibri" w:cs="Times New Roman"/>
          <w:color w:val="4F5660"/>
          <w:szCs w:val="22"/>
          <w:lang w:eastAsia="en-US"/>
        </w:rPr>
        <w:t xml:space="preserve">ir kitus </w:t>
      </w:r>
      <w:r w:rsidR="006F0F44" w:rsidRPr="00EA3496">
        <w:rPr>
          <w:rFonts w:eastAsia="Calibri" w:cs="Times New Roman"/>
          <w:color w:val="4F5660"/>
          <w:szCs w:val="22"/>
          <w:lang w:eastAsia="en-US"/>
        </w:rPr>
        <w:t>procesus</w:t>
      </w:r>
      <w:r w:rsidR="005A75B9" w:rsidRPr="00EA3496">
        <w:rPr>
          <w:rFonts w:eastAsia="Calibri" w:cs="Times New Roman"/>
          <w:color w:val="4F5660"/>
          <w:szCs w:val="22"/>
          <w:lang w:eastAsia="en-US"/>
        </w:rPr>
        <w:t>.</w:t>
      </w:r>
    </w:p>
    <w:p w14:paraId="05B52577" w14:textId="7F2DF797" w:rsidR="005A0DAB" w:rsidRDefault="005A6702" w:rsidP="005A0DAB">
      <w:r w:rsidRPr="00EA3496">
        <w:rPr>
          <w:rFonts w:eastAsia="Calibri" w:cs="Times New Roman"/>
          <w:color w:val="4F5660"/>
          <w:szCs w:val="22"/>
          <w:lang w:eastAsia="en-US"/>
        </w:rPr>
        <w:t>Nustatytam tikslui pasiekti</w:t>
      </w:r>
      <w:r w:rsidR="005A0DAB" w:rsidRPr="00EA3496">
        <w:rPr>
          <w:rFonts w:eastAsia="Calibri" w:cs="Times New Roman"/>
          <w:color w:val="4F5660"/>
          <w:szCs w:val="22"/>
          <w:lang w:eastAsia="en-US"/>
        </w:rPr>
        <w:t xml:space="preserve"> keliami </w:t>
      </w:r>
      <w:r w:rsidRPr="00EA3496">
        <w:rPr>
          <w:rFonts w:eastAsia="Calibri" w:cs="Times New Roman"/>
          <w:color w:val="4F5660"/>
          <w:szCs w:val="22"/>
          <w:lang w:eastAsia="en-US"/>
        </w:rPr>
        <w:t>šie</w:t>
      </w:r>
      <w:r w:rsidR="005A0DAB" w:rsidRPr="00EA3496">
        <w:rPr>
          <w:rFonts w:eastAsia="Calibri" w:cs="Times New Roman"/>
          <w:color w:val="4F5660"/>
          <w:szCs w:val="22"/>
          <w:lang w:eastAsia="en-US"/>
        </w:rPr>
        <w:t xml:space="preserve"> </w:t>
      </w:r>
      <w:r w:rsidR="00175CAD" w:rsidRPr="00EA3496">
        <w:rPr>
          <w:rFonts w:eastAsia="Calibri" w:cs="Times New Roman"/>
          <w:b/>
          <w:color w:val="4F5660"/>
          <w:szCs w:val="22"/>
          <w:lang w:eastAsia="en-US"/>
        </w:rPr>
        <w:t>uždaviniai</w:t>
      </w:r>
      <w:r w:rsidR="005A0DAB">
        <w:t xml:space="preserve">: </w:t>
      </w:r>
    </w:p>
    <w:p w14:paraId="16063675" w14:textId="32410CF0" w:rsidR="00EA3496" w:rsidRDefault="00EA3496" w:rsidP="003113CC">
      <w:pPr>
        <w:pStyle w:val="Sraopastraipa"/>
        <w:numPr>
          <w:ilvl w:val="0"/>
          <w:numId w:val="44"/>
        </w:numPr>
      </w:pPr>
      <w:r w:rsidRPr="00EA3496">
        <w:rPr>
          <w:rFonts w:eastAsia="Calibri" w:cs="Times New Roman"/>
          <w:color w:val="4F5660"/>
          <w:szCs w:val="22"/>
          <w:lang w:eastAsia="en-US"/>
        </w:rPr>
        <w:t>Sukurti sąlygas visą reikiamą informaciją dėl licencijų, reikalingų ūkinei veiklai pradėti ar vykdyti, gauti vienoje vietoje</w:t>
      </w:r>
      <w:r w:rsidR="003F5409">
        <w:t>;</w:t>
      </w:r>
    </w:p>
    <w:p w14:paraId="4CAD5693" w14:textId="4B774E68" w:rsidR="00EA3496" w:rsidRPr="00EA3496" w:rsidRDefault="00EA3496" w:rsidP="003113CC">
      <w:pPr>
        <w:pStyle w:val="Sraopastraipa"/>
        <w:numPr>
          <w:ilvl w:val="0"/>
          <w:numId w:val="44"/>
        </w:numPr>
        <w:rPr>
          <w:rFonts w:eastAsia="Calibri" w:cs="Times New Roman"/>
          <w:color w:val="4F5660"/>
          <w:szCs w:val="22"/>
          <w:lang w:eastAsia="en-US"/>
        </w:rPr>
      </w:pPr>
      <w:r w:rsidRPr="00EA3496">
        <w:rPr>
          <w:rFonts w:eastAsia="Calibri" w:cs="Times New Roman"/>
          <w:color w:val="4F5660"/>
          <w:szCs w:val="22"/>
          <w:lang w:eastAsia="en-US"/>
        </w:rPr>
        <w:t>Palengvinti komunikaciją tarp ūkio subjektų ir licencijas išduodančių viešojo administravimo subjektų su licencijavimu susijusiais klausimais</w:t>
      </w:r>
      <w:r w:rsidR="003F5409">
        <w:rPr>
          <w:rFonts w:eastAsia="Calibri" w:cs="Times New Roman"/>
          <w:color w:val="4F5660"/>
          <w:szCs w:val="22"/>
          <w:lang w:eastAsia="en-US"/>
        </w:rPr>
        <w:t>;</w:t>
      </w:r>
    </w:p>
    <w:p w14:paraId="7C4E5914" w14:textId="54AABBC1" w:rsidR="00FC157D" w:rsidRPr="00EA3496" w:rsidRDefault="00FC157D" w:rsidP="51F91305">
      <w:pPr>
        <w:pStyle w:val="Sraopastraipa"/>
        <w:numPr>
          <w:ilvl w:val="0"/>
          <w:numId w:val="44"/>
        </w:numPr>
        <w:rPr>
          <w:rFonts w:eastAsia="Calibri" w:cs="Times New Roman"/>
          <w:color w:val="4F5660"/>
          <w:lang w:eastAsia="en-US"/>
        </w:rPr>
      </w:pPr>
      <w:r w:rsidRPr="00FC157D">
        <w:rPr>
          <w:rFonts w:eastAsia="Calibri" w:cs="Times New Roman"/>
          <w:color w:val="4F5660"/>
          <w:lang w:eastAsia="en-US"/>
        </w:rPr>
        <w:t>Vidutinio ir žemo brandos lygio licencijavimo procesus pakelti į aukštesnį brandos lygį</w:t>
      </w:r>
      <w:r>
        <w:rPr>
          <w:rFonts w:eastAsia="Calibri" w:cs="Times New Roman"/>
          <w:color w:val="4F5660"/>
          <w:lang w:eastAsia="en-US"/>
        </w:rPr>
        <w:t>.</w:t>
      </w:r>
    </w:p>
    <w:p w14:paraId="558EE46F" w14:textId="265DD99E" w:rsidR="00A40988" w:rsidRDefault="00614035" w:rsidP="00A40988">
      <w:pPr>
        <w:pStyle w:val="Antrat2"/>
      </w:pPr>
      <w:bookmarkStart w:id="39" w:name="_Toc110957098"/>
      <w:r>
        <w:lastRenderedPageBreak/>
        <w:t>P</w:t>
      </w:r>
      <w:r w:rsidR="00E4211B">
        <w:t>rojekto įgyvendinamumo vertinim</w:t>
      </w:r>
      <w:r>
        <w:t>as</w:t>
      </w:r>
      <w:bookmarkEnd w:id="39"/>
    </w:p>
    <w:p w14:paraId="17431235" w14:textId="768E548B" w:rsidR="00D17B91" w:rsidRPr="00EA3496" w:rsidRDefault="00D17B91" w:rsidP="0015056A">
      <w:pPr>
        <w:rPr>
          <w:rFonts w:eastAsia="Calibri" w:cs="Times New Roman"/>
          <w:color w:val="4F5660"/>
          <w:szCs w:val="22"/>
          <w:lang w:eastAsia="en-US"/>
        </w:rPr>
      </w:pPr>
      <w:r w:rsidRPr="00EA3496">
        <w:rPr>
          <w:rFonts w:eastAsia="Calibri" w:cs="Times New Roman"/>
          <w:color w:val="4F5660"/>
          <w:szCs w:val="22"/>
          <w:lang w:eastAsia="en-US"/>
        </w:rPr>
        <w:t xml:space="preserve">Projektas bus laikomas įgyvendintu, kai bus įgyvendinti visi Projekto uždaviniai – atliktos visos Projekto uždavinių įgyvendinimui numatytos veiklos ir pasiekti jų rezultatai. Lentelėje žemiau pateikiamas numatytų Projekto </w:t>
      </w:r>
      <w:r w:rsidR="009E22EC">
        <w:rPr>
          <w:rFonts w:eastAsia="Calibri" w:cs="Times New Roman"/>
          <w:color w:val="4F5660"/>
          <w:szCs w:val="22"/>
          <w:lang w:eastAsia="en-US"/>
        </w:rPr>
        <w:t>uždavinių</w:t>
      </w:r>
      <w:r w:rsidRPr="00EA3496">
        <w:rPr>
          <w:rFonts w:eastAsia="Calibri" w:cs="Times New Roman"/>
          <w:color w:val="4F5660"/>
          <w:szCs w:val="22"/>
          <w:lang w:eastAsia="en-US"/>
        </w:rPr>
        <w:t xml:space="preserve"> sąrašas ir nurodytas siekiamas kiekvienos iš </w:t>
      </w:r>
      <w:r w:rsidR="009E22EC">
        <w:rPr>
          <w:rFonts w:eastAsia="Calibri" w:cs="Times New Roman"/>
          <w:color w:val="4F5660"/>
          <w:szCs w:val="22"/>
          <w:lang w:eastAsia="en-US"/>
        </w:rPr>
        <w:t>j</w:t>
      </w:r>
      <w:r w:rsidR="00F22F5C">
        <w:rPr>
          <w:rFonts w:eastAsia="Calibri" w:cs="Times New Roman"/>
          <w:color w:val="4F5660"/>
          <w:szCs w:val="22"/>
          <w:lang w:eastAsia="en-US"/>
        </w:rPr>
        <w:t>ų</w:t>
      </w:r>
      <w:r w:rsidR="009E22EC">
        <w:rPr>
          <w:rFonts w:eastAsia="Calibri" w:cs="Times New Roman"/>
          <w:color w:val="4F5660"/>
          <w:szCs w:val="22"/>
          <w:lang w:eastAsia="en-US"/>
        </w:rPr>
        <w:t xml:space="preserve"> </w:t>
      </w:r>
      <w:r w:rsidRPr="00EA3496">
        <w:rPr>
          <w:rFonts w:eastAsia="Calibri" w:cs="Times New Roman"/>
          <w:color w:val="4F5660"/>
          <w:szCs w:val="22"/>
          <w:lang w:eastAsia="en-US"/>
        </w:rPr>
        <w:t>rezultatas.</w:t>
      </w:r>
    </w:p>
    <w:p w14:paraId="0FD8A69B" w14:textId="4C312328" w:rsidR="00024D1A" w:rsidRDefault="00024D1A" w:rsidP="00024D1A">
      <w:pPr>
        <w:pStyle w:val="Antrat"/>
      </w:pPr>
      <w:r>
        <w:fldChar w:fldCharType="begin"/>
      </w:r>
      <w:r>
        <w:instrText xml:space="preserve"> SEQ lentelė \* ARABIC </w:instrText>
      </w:r>
      <w:r>
        <w:fldChar w:fldCharType="separate"/>
      </w:r>
      <w:bookmarkStart w:id="40" w:name="_Toc110957005"/>
      <w:r w:rsidR="00427285">
        <w:t>10</w:t>
      </w:r>
      <w:r>
        <w:fldChar w:fldCharType="end"/>
      </w:r>
      <w:r>
        <w:t xml:space="preserve"> lentelė. Projekto įgyvendinamumo vertinimo kriterijai</w:t>
      </w:r>
      <w:bookmarkEnd w:id="40"/>
    </w:p>
    <w:tbl>
      <w:tblPr>
        <w:tblStyle w:val="IO2020"/>
        <w:tblW w:w="5000" w:type="pct"/>
        <w:tblLook w:val="0620" w:firstRow="1" w:lastRow="0" w:firstColumn="0" w:lastColumn="0" w:noHBand="1" w:noVBand="1"/>
      </w:tblPr>
      <w:tblGrid>
        <w:gridCol w:w="1049"/>
        <w:gridCol w:w="3090"/>
        <w:gridCol w:w="3109"/>
        <w:gridCol w:w="1778"/>
      </w:tblGrid>
      <w:tr w:rsidR="007B5704" w:rsidRPr="00BD377B" w14:paraId="650111A3" w14:textId="77777777" w:rsidTr="009A689E">
        <w:trPr>
          <w:cnfStyle w:val="100000000000" w:firstRow="1" w:lastRow="0" w:firstColumn="0" w:lastColumn="0" w:oddVBand="0" w:evenVBand="0" w:oddHBand="0" w:evenHBand="0" w:firstRowFirstColumn="0" w:firstRowLastColumn="0" w:lastRowFirstColumn="0" w:lastRowLastColumn="0"/>
          <w:trHeight w:val="558"/>
        </w:trPr>
        <w:tc>
          <w:tcPr>
            <w:tcW w:w="581" w:type="pct"/>
          </w:tcPr>
          <w:p w14:paraId="62A4291D" w14:textId="77777777" w:rsidR="007B5704" w:rsidRPr="00BD377B" w:rsidRDefault="007B5704" w:rsidP="00EF0DA7">
            <w:pPr>
              <w:pStyle w:val="Lentelsh1"/>
              <w:tabs>
                <w:tab w:val="left" w:pos="720"/>
              </w:tabs>
              <w:ind w:left="0" w:right="555"/>
            </w:pPr>
            <w:r>
              <w:t>Eil. Nr.</w:t>
            </w:r>
          </w:p>
        </w:tc>
        <w:tc>
          <w:tcPr>
            <w:tcW w:w="1712" w:type="pct"/>
          </w:tcPr>
          <w:p w14:paraId="65F977F0" w14:textId="5EA9CA64" w:rsidR="007B5704" w:rsidRDefault="007B5704" w:rsidP="00EF0DA7">
            <w:pPr>
              <w:pStyle w:val="Lentelsh1"/>
              <w:ind w:left="0"/>
            </w:pPr>
            <w:r>
              <w:t xml:space="preserve">Projekto </w:t>
            </w:r>
            <w:r w:rsidR="00F22F5C">
              <w:t>u</w:t>
            </w:r>
            <w:r>
              <w:t>ždavinys</w:t>
            </w:r>
          </w:p>
        </w:tc>
        <w:tc>
          <w:tcPr>
            <w:tcW w:w="1722" w:type="pct"/>
          </w:tcPr>
          <w:p w14:paraId="51FD556E" w14:textId="7FC95435" w:rsidR="007B5704" w:rsidRDefault="009E22EC" w:rsidP="00EF0DA7">
            <w:pPr>
              <w:pStyle w:val="Lentelsh1"/>
              <w:ind w:left="0"/>
            </w:pPr>
            <w:r>
              <w:t>Į</w:t>
            </w:r>
            <w:r w:rsidR="007B5704">
              <w:t>gyvendinimo fizinis rodiklis</w:t>
            </w:r>
          </w:p>
        </w:tc>
        <w:tc>
          <w:tcPr>
            <w:tcW w:w="985" w:type="pct"/>
          </w:tcPr>
          <w:p w14:paraId="3DCC630F" w14:textId="1DF8B283" w:rsidR="007B5704" w:rsidRPr="00BD377B" w:rsidRDefault="007B5704" w:rsidP="00EF0DA7">
            <w:pPr>
              <w:pStyle w:val="Lentelsh1"/>
              <w:ind w:left="0"/>
            </w:pPr>
            <w:r>
              <w:t>Siekiama rodiklio reikšmė</w:t>
            </w:r>
          </w:p>
        </w:tc>
      </w:tr>
      <w:tr w:rsidR="007B5704" w:rsidRPr="00BD377B" w14:paraId="59072875" w14:textId="77777777" w:rsidTr="009A689E">
        <w:trPr>
          <w:trHeight w:val="558"/>
        </w:trPr>
        <w:tc>
          <w:tcPr>
            <w:tcW w:w="581" w:type="pct"/>
          </w:tcPr>
          <w:p w14:paraId="14E5E1DA" w14:textId="230C3344" w:rsidR="007B5704" w:rsidRDefault="007B5704" w:rsidP="008A1D17">
            <w:pPr>
              <w:pStyle w:val="Lentelsh1"/>
              <w:numPr>
                <w:ilvl w:val="0"/>
                <w:numId w:val="29"/>
              </w:numPr>
              <w:tabs>
                <w:tab w:val="left" w:pos="720"/>
              </w:tabs>
              <w:ind w:right="555"/>
            </w:pPr>
          </w:p>
        </w:tc>
        <w:tc>
          <w:tcPr>
            <w:tcW w:w="1712" w:type="pct"/>
          </w:tcPr>
          <w:p w14:paraId="52162710" w14:textId="2CC36C1C" w:rsidR="007B5704" w:rsidRDefault="007B5704" w:rsidP="00C9057D">
            <w:pPr>
              <w:pStyle w:val="Lentelsh1"/>
              <w:ind w:left="0"/>
            </w:pPr>
            <w:r>
              <w:t xml:space="preserve">Sukurti sąlygas visą reikiamą informaciją dėl licencijų reikalingų </w:t>
            </w:r>
            <w:r w:rsidRPr="00D96EF1">
              <w:rPr>
                <w:rFonts w:asciiTheme="minorHAnsi" w:eastAsiaTheme="minorEastAsia" w:hAnsiTheme="minorHAnsi" w:cstheme="minorBidi"/>
              </w:rPr>
              <w:t xml:space="preserve">ūkinei veiklai pradėti ar vykdyti </w:t>
            </w:r>
            <w:r>
              <w:t>gauti vienoje vietoje</w:t>
            </w:r>
          </w:p>
        </w:tc>
        <w:tc>
          <w:tcPr>
            <w:tcW w:w="1722" w:type="pct"/>
          </w:tcPr>
          <w:p w14:paraId="1A339A9A" w14:textId="3F998AFD" w:rsidR="007B5704" w:rsidRPr="00541483" w:rsidRDefault="007B5704" w:rsidP="00C9057D">
            <w:pPr>
              <w:pStyle w:val="Lentelsh1"/>
              <w:ind w:left="0"/>
            </w:pPr>
            <w:r>
              <w:t xml:space="preserve">Programinės įrangos paketas, apimantis </w:t>
            </w:r>
            <w:r w:rsidRPr="003A7EFC">
              <w:t>vieną langelį, kuriame būtų galima rasti visą reikalingą informaciją</w:t>
            </w:r>
          </w:p>
        </w:tc>
        <w:tc>
          <w:tcPr>
            <w:tcW w:w="985" w:type="pct"/>
          </w:tcPr>
          <w:p w14:paraId="48BEC137" w14:textId="77FE6722" w:rsidR="007B5704" w:rsidRDefault="007B5704" w:rsidP="00C9057D">
            <w:pPr>
              <w:pStyle w:val="Lentelsh1"/>
              <w:ind w:left="0"/>
            </w:pPr>
            <w:r>
              <w:t>1 vnt.</w:t>
            </w:r>
          </w:p>
        </w:tc>
      </w:tr>
      <w:tr w:rsidR="007B5704" w:rsidRPr="00BD377B" w14:paraId="20D3A40A" w14:textId="77777777" w:rsidTr="009A689E">
        <w:trPr>
          <w:trHeight w:val="558"/>
        </w:trPr>
        <w:tc>
          <w:tcPr>
            <w:tcW w:w="581" w:type="pct"/>
          </w:tcPr>
          <w:p w14:paraId="50FEB8A7" w14:textId="77777777" w:rsidR="007B5704" w:rsidRDefault="007B5704" w:rsidP="008A1D17">
            <w:pPr>
              <w:pStyle w:val="Lentelsh1"/>
              <w:numPr>
                <w:ilvl w:val="0"/>
                <w:numId w:val="29"/>
              </w:numPr>
              <w:tabs>
                <w:tab w:val="left" w:pos="720"/>
              </w:tabs>
              <w:ind w:right="555"/>
            </w:pPr>
          </w:p>
        </w:tc>
        <w:tc>
          <w:tcPr>
            <w:tcW w:w="1712" w:type="pct"/>
          </w:tcPr>
          <w:p w14:paraId="56FEB13D" w14:textId="13F80836" w:rsidR="007B5704" w:rsidRPr="00AB48B6" w:rsidRDefault="007B5704" w:rsidP="00C9057D">
            <w:pPr>
              <w:pStyle w:val="Lentelsh1"/>
              <w:ind w:left="0"/>
            </w:pPr>
            <w:r>
              <w:rPr>
                <w:szCs w:val="24"/>
              </w:rPr>
              <w:t>P</w:t>
            </w:r>
            <w:r w:rsidRPr="00F53266">
              <w:rPr>
                <w:szCs w:val="24"/>
              </w:rPr>
              <w:t xml:space="preserve">alengvinti komunikaciją tarp ūkio subjektų ir </w:t>
            </w:r>
            <w:r>
              <w:rPr>
                <w:szCs w:val="24"/>
              </w:rPr>
              <w:t>licencijas išduodančių</w:t>
            </w:r>
            <w:r w:rsidRPr="00F53266">
              <w:rPr>
                <w:szCs w:val="24"/>
              </w:rPr>
              <w:t xml:space="preserve"> viešojo administravimo subjektų su licencijavimu susijusiais klausimais</w:t>
            </w:r>
          </w:p>
        </w:tc>
        <w:tc>
          <w:tcPr>
            <w:tcW w:w="1722" w:type="pct"/>
          </w:tcPr>
          <w:p w14:paraId="1C5B458D" w14:textId="1AB7B8C3" w:rsidR="007B5704" w:rsidRDefault="007B5704" w:rsidP="00C9057D">
            <w:pPr>
              <w:pStyle w:val="Lentelsh1"/>
              <w:ind w:left="0"/>
            </w:pPr>
            <w:r>
              <w:t>Programinės įrangos paketas, suteikiantis galimyb</w:t>
            </w:r>
            <w:r w:rsidRPr="00D96EF1">
              <w:rPr>
                <w:rFonts w:asciiTheme="minorHAnsi" w:eastAsiaTheme="minorEastAsia" w:hAnsiTheme="minorHAnsi" w:cstheme="minorBidi"/>
              </w:rPr>
              <w:t>ę ūkio subjektams komunikuoti su</w:t>
            </w:r>
            <w:r>
              <w:t xml:space="preserve"> licencijas išduodančiais viešojo administravimo subjektais.</w:t>
            </w:r>
          </w:p>
        </w:tc>
        <w:tc>
          <w:tcPr>
            <w:tcW w:w="985" w:type="pct"/>
          </w:tcPr>
          <w:p w14:paraId="74880278" w14:textId="0B21615A" w:rsidR="007B5704" w:rsidRDefault="007B5704" w:rsidP="00C9057D">
            <w:pPr>
              <w:pStyle w:val="Lentelsh1"/>
              <w:ind w:left="0"/>
            </w:pPr>
            <w:r>
              <w:t>1 vnt.</w:t>
            </w:r>
          </w:p>
        </w:tc>
      </w:tr>
      <w:tr w:rsidR="007B5704" w:rsidRPr="00BD377B" w14:paraId="6AFFB359" w14:textId="77777777" w:rsidTr="009A689E">
        <w:trPr>
          <w:trHeight w:val="558"/>
        </w:trPr>
        <w:tc>
          <w:tcPr>
            <w:tcW w:w="581" w:type="pct"/>
          </w:tcPr>
          <w:p w14:paraId="2949C543" w14:textId="77777777" w:rsidR="007B5704" w:rsidRDefault="007B5704" w:rsidP="008A1D17">
            <w:pPr>
              <w:pStyle w:val="Lentelsh1"/>
              <w:numPr>
                <w:ilvl w:val="0"/>
                <w:numId w:val="29"/>
              </w:numPr>
              <w:tabs>
                <w:tab w:val="left" w:pos="720"/>
              </w:tabs>
              <w:ind w:right="555"/>
            </w:pPr>
          </w:p>
        </w:tc>
        <w:tc>
          <w:tcPr>
            <w:tcW w:w="1712" w:type="pct"/>
          </w:tcPr>
          <w:p w14:paraId="0E2165F9" w14:textId="4160B893" w:rsidR="007B5704" w:rsidRPr="00F53266" w:rsidRDefault="007B5704" w:rsidP="00C9057D">
            <w:pPr>
              <w:pStyle w:val="Lentelsh1"/>
              <w:ind w:left="0"/>
              <w:rPr>
                <w:szCs w:val="24"/>
              </w:rPr>
            </w:pPr>
            <w:bookmarkStart w:id="41" w:name="_Hlk110944389"/>
            <w:r w:rsidRPr="00F41380">
              <w:rPr>
                <w:szCs w:val="24"/>
              </w:rPr>
              <w:t>Vidutinio ir žemo brandos lygio licencijavimo procesus pakelti į aukštesnį brandos lygį</w:t>
            </w:r>
            <w:bookmarkEnd w:id="41"/>
          </w:p>
        </w:tc>
        <w:tc>
          <w:tcPr>
            <w:tcW w:w="1722" w:type="pct"/>
          </w:tcPr>
          <w:p w14:paraId="03188C31" w14:textId="34F1AD76" w:rsidR="007B5704" w:rsidRDefault="007B5704" w:rsidP="00C9057D">
            <w:pPr>
              <w:pStyle w:val="Lentelsh1"/>
              <w:ind w:left="0"/>
            </w:pPr>
            <w:r>
              <w:t>Programinės įrangos paketas, apimantis sukurtas n</w:t>
            </w:r>
            <w:r w:rsidRPr="00E90A02">
              <w:t>auj</w:t>
            </w:r>
            <w:r>
              <w:t>as</w:t>
            </w:r>
            <w:r w:rsidRPr="00E90A02">
              <w:t xml:space="preserve"> licencijavimo e</w:t>
            </w:r>
            <w:r>
              <w:t>l</w:t>
            </w:r>
            <w:r w:rsidRPr="00E90A02">
              <w:t>. paslaug</w:t>
            </w:r>
            <w:r>
              <w:t>as ir modernizuotas esamas</w:t>
            </w:r>
          </w:p>
        </w:tc>
        <w:tc>
          <w:tcPr>
            <w:tcW w:w="985" w:type="pct"/>
          </w:tcPr>
          <w:p w14:paraId="5FC6DC56" w14:textId="6ED75A0D" w:rsidR="007B5704" w:rsidRDefault="007B5704" w:rsidP="00C9057D">
            <w:pPr>
              <w:pStyle w:val="Lentelsh1"/>
              <w:ind w:left="0"/>
            </w:pPr>
            <w:r>
              <w:t>1 vnt.</w:t>
            </w:r>
          </w:p>
        </w:tc>
      </w:tr>
    </w:tbl>
    <w:p w14:paraId="49FCF3A6" w14:textId="77777777" w:rsidR="00AC6A53" w:rsidRDefault="00AC6A53" w:rsidP="0015056A">
      <w:pPr>
        <w:rPr>
          <w:color w:val="000000"/>
        </w:rPr>
      </w:pPr>
    </w:p>
    <w:p w14:paraId="27BA365E" w14:textId="3698533F" w:rsidR="00D13968" w:rsidRPr="0089707B" w:rsidRDefault="6BFBE910" w:rsidP="00D13968">
      <w:pPr>
        <w:pStyle w:val="Antrat2"/>
      </w:pPr>
      <w:bookmarkStart w:id="42" w:name="_Toc110957099"/>
      <w:r>
        <w:t>Projekto įt</w:t>
      </w:r>
      <w:r w:rsidRPr="0089707B">
        <w:t xml:space="preserve">aka licencijavimo </w:t>
      </w:r>
      <w:r w:rsidR="00A2628D">
        <w:t>procesa</w:t>
      </w:r>
      <w:r w:rsidR="00194D5E" w:rsidRPr="0089707B">
        <w:t>ms</w:t>
      </w:r>
      <w:bookmarkEnd w:id="42"/>
      <w:r w:rsidR="6E3E973E" w:rsidRPr="0089707B">
        <w:t xml:space="preserve"> </w:t>
      </w:r>
    </w:p>
    <w:p w14:paraId="7EA554FC" w14:textId="2830EBAF" w:rsidR="00D13968" w:rsidRPr="00EA3496" w:rsidRDefault="004E32D2" w:rsidP="51F91305">
      <w:pPr>
        <w:rPr>
          <w:rFonts w:eastAsia="Calibri" w:cs="Times New Roman"/>
          <w:color w:val="4F5660"/>
          <w:lang w:eastAsia="en-US"/>
        </w:rPr>
      </w:pPr>
      <w:r w:rsidRPr="00CB1163">
        <w:rPr>
          <w:rFonts w:eastAsia="Calibri" w:cs="Times New Roman"/>
          <w:color w:val="4F5660"/>
          <w:lang w:eastAsia="en-US"/>
        </w:rPr>
        <w:t>S</w:t>
      </w:r>
      <w:r w:rsidRPr="00D96EF1">
        <w:rPr>
          <w:rFonts w:eastAsia="Calibri" w:cs="Times New Roman"/>
          <w:color w:val="4F5660"/>
          <w:lang w:eastAsia="en-US"/>
        </w:rPr>
        <w:t xml:space="preserve">ėkmingai </w:t>
      </w:r>
      <w:r w:rsidR="008C0559">
        <w:rPr>
          <w:rFonts w:eastAsia="Calibri" w:cs="Times New Roman"/>
          <w:color w:val="4F5660"/>
          <w:lang w:eastAsia="en-US"/>
        </w:rPr>
        <w:t>užbaigus</w:t>
      </w:r>
      <w:r w:rsidR="69F91A7F" w:rsidRPr="0089707B">
        <w:rPr>
          <w:rFonts w:eastAsia="Calibri" w:cs="Times New Roman"/>
          <w:color w:val="4F5660"/>
          <w:lang w:eastAsia="en-US"/>
        </w:rPr>
        <w:t xml:space="preserve"> Projektą pagal pasirinktą ir detaliai išanalizuotą alternatyvą bus </w:t>
      </w:r>
      <w:r w:rsidR="008C0559">
        <w:rPr>
          <w:rFonts w:eastAsia="Calibri" w:cs="Times New Roman"/>
          <w:color w:val="4F5660"/>
          <w:lang w:eastAsia="en-US"/>
        </w:rPr>
        <w:t xml:space="preserve">įgyvendinti </w:t>
      </w:r>
      <w:r w:rsidR="00CB1163" w:rsidRPr="0089707B">
        <w:rPr>
          <w:rFonts w:eastAsia="Calibri" w:cs="Times New Roman"/>
          <w:color w:val="4F5660"/>
          <w:lang w:eastAsia="en-US"/>
        </w:rPr>
        <w:t xml:space="preserve">licencijavimo </w:t>
      </w:r>
      <w:r w:rsidR="00CB1163">
        <w:rPr>
          <w:rFonts w:eastAsia="Calibri" w:cs="Times New Roman"/>
          <w:color w:val="4F5660"/>
          <w:lang w:eastAsia="en-US"/>
        </w:rPr>
        <w:t xml:space="preserve">veiklų </w:t>
      </w:r>
      <w:r w:rsidR="008C0559">
        <w:rPr>
          <w:rFonts w:eastAsia="Calibri" w:cs="Times New Roman"/>
          <w:color w:val="4F5660"/>
          <w:lang w:eastAsia="en-US"/>
        </w:rPr>
        <w:t>pokyčiai</w:t>
      </w:r>
      <w:r w:rsidR="0021527F">
        <w:rPr>
          <w:rFonts w:eastAsia="Calibri" w:cs="Times New Roman"/>
          <w:color w:val="4F5660"/>
          <w:lang w:eastAsia="en-US"/>
        </w:rPr>
        <w:t>, kurie</w:t>
      </w:r>
      <w:r w:rsidR="0021527F" w:rsidRPr="0089707B">
        <w:rPr>
          <w:rFonts w:eastAsia="Calibri" w:cs="Times New Roman"/>
          <w:color w:val="4F5660"/>
          <w:lang w:eastAsia="en-US"/>
        </w:rPr>
        <w:t xml:space="preserve"> </w:t>
      </w:r>
      <w:r w:rsidR="005D5DA3" w:rsidRPr="0089707B">
        <w:rPr>
          <w:rFonts w:eastAsia="Calibri" w:cs="Times New Roman"/>
          <w:color w:val="4F5660"/>
          <w:lang w:eastAsia="en-US"/>
        </w:rPr>
        <w:t>turė</w:t>
      </w:r>
      <w:r w:rsidR="0021527F">
        <w:rPr>
          <w:rFonts w:eastAsia="Calibri" w:cs="Times New Roman"/>
          <w:color w:val="4F5660"/>
          <w:lang w:eastAsia="en-US"/>
        </w:rPr>
        <w:t>tų</w:t>
      </w:r>
      <w:r w:rsidR="005D5DA3" w:rsidRPr="0089707B">
        <w:rPr>
          <w:rFonts w:eastAsia="Calibri" w:cs="Times New Roman"/>
          <w:color w:val="4F5660"/>
          <w:lang w:eastAsia="en-US"/>
        </w:rPr>
        <w:t xml:space="preserve"> sudaryti</w:t>
      </w:r>
      <w:r w:rsidR="013DFCB6" w:rsidRPr="0089707B">
        <w:rPr>
          <w:rFonts w:eastAsia="Calibri" w:cs="Times New Roman"/>
          <w:color w:val="4F5660"/>
          <w:lang w:eastAsia="en-US"/>
        </w:rPr>
        <w:t xml:space="preserve"> sąlygas </w:t>
      </w:r>
      <w:r w:rsidR="00F42C32" w:rsidRPr="0089707B">
        <w:rPr>
          <w:rFonts w:eastAsia="Calibri" w:cs="Times New Roman"/>
          <w:color w:val="4F5660"/>
          <w:lang w:eastAsia="en-US"/>
        </w:rPr>
        <w:t>pasie</w:t>
      </w:r>
      <w:r w:rsidR="005D5DA3" w:rsidRPr="0089707B">
        <w:rPr>
          <w:rFonts w:eastAsia="Calibri" w:cs="Times New Roman"/>
          <w:color w:val="4F5660"/>
          <w:lang w:eastAsia="en-US"/>
        </w:rPr>
        <w:t>kti šiuos Projekto rezultatus</w:t>
      </w:r>
      <w:r w:rsidR="27810E5D" w:rsidRPr="0089707B">
        <w:rPr>
          <w:rFonts w:eastAsia="Calibri" w:cs="Times New Roman"/>
          <w:color w:val="4F5660"/>
          <w:lang w:eastAsia="en-US"/>
        </w:rPr>
        <w:t>:</w:t>
      </w:r>
    </w:p>
    <w:p w14:paraId="5187C7F0" w14:textId="1FC05E9D" w:rsidR="005D5973" w:rsidRPr="00D96EF1" w:rsidRDefault="00992F3D" w:rsidP="00D96EF1">
      <w:pPr>
        <w:rPr>
          <w:rFonts w:eastAsia="Calibri" w:cs="Times New Roman"/>
          <w:color w:val="4F5660"/>
          <w:lang w:eastAsia="en-US"/>
        </w:rPr>
      </w:pPr>
      <w:r>
        <w:rPr>
          <w:rFonts w:eastAsia="Calibri" w:cs="Times New Roman"/>
          <w:color w:val="4F5660"/>
          <w:lang w:eastAsia="en-US"/>
        </w:rPr>
        <w:t xml:space="preserve">1. </w:t>
      </w:r>
      <w:r w:rsidR="00425DD0" w:rsidRPr="00D96EF1">
        <w:rPr>
          <w:rFonts w:eastAsia="Calibri" w:cs="Times New Roman"/>
          <w:color w:val="4F5660"/>
          <w:lang w:eastAsia="en-US"/>
        </w:rPr>
        <w:t xml:space="preserve">Kiekybinis rodiklis: </w:t>
      </w:r>
    </w:p>
    <w:p w14:paraId="0A21C2DD" w14:textId="53572734" w:rsidR="00425DD0" w:rsidRPr="00EA3496" w:rsidRDefault="00425DD0" w:rsidP="00425DD0">
      <w:pPr>
        <w:pStyle w:val="Sraopastraipa"/>
        <w:numPr>
          <w:ilvl w:val="0"/>
          <w:numId w:val="20"/>
        </w:numPr>
        <w:rPr>
          <w:rFonts w:eastAsia="Calibri" w:cs="Times New Roman"/>
          <w:color w:val="4F5660"/>
          <w:lang w:eastAsia="en-US"/>
        </w:rPr>
      </w:pPr>
      <w:r>
        <w:rPr>
          <w:rFonts w:eastAsia="Calibri" w:cs="Times New Roman"/>
          <w:color w:val="4F5660"/>
          <w:lang w:eastAsia="en-US"/>
        </w:rPr>
        <w:t>sutaupytas ūkio subjektų (paslaugų gavėjų) i</w:t>
      </w:r>
      <w:r w:rsidRPr="00813BB1">
        <w:rPr>
          <w:rFonts w:eastAsia="Calibri" w:cs="Times New Roman"/>
          <w:color w:val="4F5660"/>
          <w:lang w:eastAsia="en-US"/>
        </w:rPr>
        <w:t>nformacijos apie ūkinei veiklai pradėti reikalingas licencijas, jų gavimo tvarką ir kt. paiešk</w:t>
      </w:r>
      <w:r>
        <w:rPr>
          <w:rFonts w:eastAsia="Calibri" w:cs="Times New Roman"/>
          <w:color w:val="4F5660"/>
          <w:lang w:eastAsia="en-US"/>
        </w:rPr>
        <w:t xml:space="preserve">os laikas – iki </w:t>
      </w:r>
      <w:r w:rsidRPr="00D96EF1">
        <w:rPr>
          <w:rFonts w:eastAsia="Calibri" w:cs="Times New Roman"/>
          <w:color w:val="4F5660"/>
          <w:lang w:eastAsia="en-US"/>
        </w:rPr>
        <w:t>3</w:t>
      </w:r>
      <w:r>
        <w:rPr>
          <w:rFonts w:eastAsia="Calibri" w:cs="Times New Roman"/>
          <w:color w:val="4F5660"/>
          <w:lang w:eastAsia="en-US"/>
        </w:rPr>
        <w:t>0 min. darbo laiko kiekvienos licencijos užsakymo atveju.</w:t>
      </w:r>
    </w:p>
    <w:p w14:paraId="4AE36CA1" w14:textId="1F98EE19" w:rsidR="005D5973" w:rsidRPr="00D96EF1" w:rsidRDefault="00D02EE8" w:rsidP="00D96EF1">
      <w:pPr>
        <w:rPr>
          <w:rFonts w:eastAsia="Calibri" w:cs="Times New Roman"/>
          <w:color w:val="4F5660"/>
          <w:lang w:eastAsia="en-US"/>
        </w:rPr>
      </w:pPr>
      <w:r>
        <w:rPr>
          <w:rFonts w:eastAsia="Calibri" w:cs="Times New Roman"/>
          <w:color w:val="4F5660"/>
          <w:lang w:eastAsia="en-US"/>
        </w:rPr>
        <w:t>Susiję k</w:t>
      </w:r>
      <w:r w:rsidR="00DE5DC0" w:rsidRPr="00D96EF1">
        <w:rPr>
          <w:rFonts w:eastAsia="Calibri" w:cs="Times New Roman"/>
          <w:color w:val="4F5660"/>
          <w:lang w:eastAsia="en-US"/>
        </w:rPr>
        <w:t xml:space="preserve">okybiniai rodikliai: </w:t>
      </w:r>
    </w:p>
    <w:p w14:paraId="7727C8B7" w14:textId="41EEED62" w:rsidR="006457B0" w:rsidRDefault="0299A54D" w:rsidP="00D02EE8">
      <w:pPr>
        <w:pStyle w:val="Sraopastraipa"/>
        <w:numPr>
          <w:ilvl w:val="0"/>
          <w:numId w:val="20"/>
        </w:numPr>
        <w:rPr>
          <w:rFonts w:eastAsia="Calibri" w:cs="Times New Roman"/>
          <w:color w:val="4F5660"/>
          <w:lang w:eastAsia="en-US"/>
        </w:rPr>
      </w:pPr>
      <w:r w:rsidRPr="51F91305">
        <w:rPr>
          <w:rFonts w:eastAsia="Calibri" w:cs="Times New Roman"/>
          <w:color w:val="4F5660"/>
          <w:lang w:eastAsia="en-US"/>
        </w:rPr>
        <w:t>Supaprasti</w:t>
      </w:r>
      <w:r w:rsidR="2B04EF6B" w:rsidRPr="51F91305">
        <w:rPr>
          <w:rFonts w:eastAsia="Calibri" w:cs="Times New Roman"/>
          <w:color w:val="4F5660"/>
          <w:lang w:eastAsia="en-US"/>
        </w:rPr>
        <w:t>ntas</w:t>
      </w:r>
      <w:r w:rsidRPr="51F91305">
        <w:rPr>
          <w:rFonts w:eastAsia="Calibri" w:cs="Times New Roman"/>
          <w:color w:val="4F5660"/>
          <w:lang w:eastAsia="en-US"/>
        </w:rPr>
        <w:t xml:space="preserve"> informacijos apie </w:t>
      </w:r>
      <w:r w:rsidR="00A919CE" w:rsidRPr="00813BB1">
        <w:rPr>
          <w:rFonts w:eastAsia="Calibri" w:cs="Times New Roman"/>
          <w:color w:val="4F5660"/>
          <w:lang w:eastAsia="en-US"/>
        </w:rPr>
        <w:t xml:space="preserve">ūkinei veiklai pradėti reikalingas licencijas, jų gavimo tvarką ir kt. </w:t>
      </w:r>
      <w:r w:rsidRPr="51F91305">
        <w:rPr>
          <w:rFonts w:eastAsia="Calibri" w:cs="Times New Roman"/>
          <w:color w:val="4F5660"/>
          <w:lang w:eastAsia="en-US"/>
        </w:rPr>
        <w:t>pasiekiamum</w:t>
      </w:r>
      <w:r w:rsidR="2B04EF6B" w:rsidRPr="51F91305">
        <w:rPr>
          <w:rFonts w:eastAsia="Calibri" w:cs="Times New Roman"/>
          <w:color w:val="4F5660"/>
          <w:lang w:eastAsia="en-US"/>
        </w:rPr>
        <w:t>as</w:t>
      </w:r>
      <w:r w:rsidRPr="51F91305">
        <w:rPr>
          <w:rFonts w:eastAsia="Calibri" w:cs="Times New Roman"/>
          <w:color w:val="4F5660"/>
          <w:lang w:eastAsia="en-US"/>
        </w:rPr>
        <w:t xml:space="preserve"> ūkio subjektui</w:t>
      </w:r>
      <w:r w:rsidR="1B4B0A4D" w:rsidRPr="51F91305">
        <w:rPr>
          <w:rFonts w:eastAsia="Calibri" w:cs="Times New Roman"/>
          <w:color w:val="4F5660"/>
          <w:lang w:eastAsia="en-US"/>
        </w:rPr>
        <w:t>.</w:t>
      </w:r>
    </w:p>
    <w:p w14:paraId="43486D47" w14:textId="391544F6" w:rsidR="00B0449C" w:rsidRDefault="2B04EF6B" w:rsidP="00D02EE8">
      <w:pPr>
        <w:pStyle w:val="Sraopastraipa"/>
        <w:numPr>
          <w:ilvl w:val="0"/>
          <w:numId w:val="20"/>
        </w:numPr>
        <w:rPr>
          <w:rFonts w:eastAsia="Calibri" w:cs="Times New Roman"/>
          <w:color w:val="4F5660"/>
          <w:lang w:eastAsia="en-US"/>
        </w:rPr>
      </w:pPr>
      <w:r w:rsidRPr="51F91305">
        <w:rPr>
          <w:rFonts w:eastAsia="Calibri" w:cs="Times New Roman"/>
          <w:color w:val="4F5660"/>
          <w:lang w:eastAsia="en-US"/>
        </w:rPr>
        <w:t>Palengvintas ir kryptingas informacijos</w:t>
      </w:r>
      <w:r w:rsidR="58B4285A" w:rsidRPr="51F91305">
        <w:rPr>
          <w:rFonts w:eastAsia="Calibri" w:cs="Times New Roman"/>
          <w:color w:val="4F5660"/>
          <w:lang w:eastAsia="en-US"/>
        </w:rPr>
        <w:t xml:space="preserve"> paieškos ir pateikimo procesas</w:t>
      </w:r>
      <w:r w:rsidR="1B4B0A4D" w:rsidRPr="51F91305">
        <w:rPr>
          <w:rFonts w:eastAsia="Calibri" w:cs="Times New Roman"/>
          <w:color w:val="4F5660"/>
          <w:lang w:eastAsia="en-US"/>
        </w:rPr>
        <w:t>.</w:t>
      </w:r>
    </w:p>
    <w:p w14:paraId="52CEE398" w14:textId="16E3772E" w:rsidR="005D5973" w:rsidRPr="00D96EF1" w:rsidRDefault="00992F3D" w:rsidP="00D96EF1">
      <w:pPr>
        <w:rPr>
          <w:rFonts w:eastAsia="Calibri" w:cs="Times New Roman"/>
          <w:color w:val="4F5660"/>
          <w:lang w:eastAsia="en-US"/>
        </w:rPr>
      </w:pPr>
      <w:r>
        <w:rPr>
          <w:rFonts w:eastAsia="Calibri" w:cs="Times New Roman"/>
          <w:color w:val="4F5660"/>
          <w:lang w:eastAsia="en-US"/>
        </w:rPr>
        <w:t xml:space="preserve">2. </w:t>
      </w:r>
      <w:r w:rsidR="00425DD0" w:rsidRPr="00D96EF1">
        <w:rPr>
          <w:rFonts w:eastAsia="Calibri" w:cs="Times New Roman"/>
          <w:color w:val="4F5660"/>
          <w:lang w:eastAsia="en-US"/>
        </w:rPr>
        <w:t xml:space="preserve">Kiekybinis rodiklis: </w:t>
      </w:r>
    </w:p>
    <w:p w14:paraId="028CE2F8" w14:textId="554DD7DD" w:rsidR="00425DD0" w:rsidRPr="00EA3496" w:rsidRDefault="00425DD0" w:rsidP="00425DD0">
      <w:pPr>
        <w:pStyle w:val="Sraopastraipa"/>
        <w:numPr>
          <w:ilvl w:val="0"/>
          <w:numId w:val="20"/>
        </w:numPr>
        <w:rPr>
          <w:rFonts w:eastAsia="Calibri" w:cs="Times New Roman"/>
          <w:color w:val="4F5660"/>
          <w:lang w:eastAsia="en-US"/>
        </w:rPr>
      </w:pPr>
      <w:r>
        <w:rPr>
          <w:rFonts w:eastAsia="Calibri" w:cs="Times New Roman"/>
          <w:color w:val="4F5660"/>
          <w:lang w:eastAsia="en-US"/>
        </w:rPr>
        <w:t xml:space="preserve">sutaupytas ūkio subjektų (paslaugų gavėjų) paraiškos licencijai gauti laikas – iki </w:t>
      </w:r>
      <w:r w:rsidR="00463630">
        <w:rPr>
          <w:rFonts w:eastAsia="Calibri" w:cs="Times New Roman"/>
          <w:color w:val="4F5660"/>
          <w:lang w:eastAsia="en-US"/>
        </w:rPr>
        <w:t>15</w:t>
      </w:r>
      <w:r>
        <w:rPr>
          <w:rFonts w:eastAsia="Calibri" w:cs="Times New Roman"/>
          <w:color w:val="4F5660"/>
          <w:lang w:eastAsia="en-US"/>
        </w:rPr>
        <w:t xml:space="preserve"> min. darbo laiko kiekvienos sukurtos naujos el. paslaugos, skirtos licencijai gauti, atveju.</w:t>
      </w:r>
    </w:p>
    <w:p w14:paraId="3F4204DE" w14:textId="77777777" w:rsidR="00D02EE8" w:rsidRPr="00F704AF" w:rsidRDefault="00D02EE8" w:rsidP="00D02EE8">
      <w:pPr>
        <w:rPr>
          <w:rFonts w:eastAsia="Calibri" w:cs="Times New Roman"/>
          <w:color w:val="4F5660"/>
          <w:lang w:eastAsia="en-US"/>
        </w:rPr>
      </w:pPr>
      <w:r>
        <w:rPr>
          <w:rFonts w:eastAsia="Calibri" w:cs="Times New Roman"/>
          <w:color w:val="4F5660"/>
          <w:lang w:eastAsia="en-US"/>
        </w:rPr>
        <w:t>Susiję k</w:t>
      </w:r>
      <w:r w:rsidRPr="00F704AF">
        <w:rPr>
          <w:rFonts w:eastAsia="Calibri" w:cs="Times New Roman"/>
          <w:color w:val="4F5660"/>
          <w:lang w:eastAsia="en-US"/>
        </w:rPr>
        <w:t xml:space="preserve">okybiniai rodikliai: </w:t>
      </w:r>
    </w:p>
    <w:p w14:paraId="24194C7A" w14:textId="7CC1ACEB" w:rsidR="009C4B1B" w:rsidRPr="00B73B16" w:rsidRDefault="009C4B1B" w:rsidP="00B73B16">
      <w:pPr>
        <w:pStyle w:val="Sraopastraipa"/>
        <w:numPr>
          <w:ilvl w:val="0"/>
          <w:numId w:val="20"/>
        </w:numPr>
        <w:rPr>
          <w:rFonts w:eastAsia="Calibri" w:cs="Times New Roman"/>
          <w:color w:val="4F5660"/>
          <w:lang w:eastAsia="en-US"/>
        </w:rPr>
      </w:pPr>
      <w:r w:rsidRPr="004B3136">
        <w:rPr>
          <w:rFonts w:eastAsia="Calibri" w:cs="Times New Roman"/>
          <w:color w:val="4F5660"/>
          <w:lang w:eastAsia="en-US"/>
        </w:rPr>
        <w:t xml:space="preserve">Suvienodintas paraiškos duomenų valdymas ūkio subjektui </w:t>
      </w:r>
      <w:r w:rsidR="00B73B16" w:rsidRPr="004B3136">
        <w:rPr>
          <w:rFonts w:eastAsia="Calibri" w:cs="Times New Roman"/>
          <w:color w:val="4F5660"/>
          <w:lang w:eastAsia="en-US"/>
        </w:rPr>
        <w:t xml:space="preserve">ir </w:t>
      </w:r>
      <w:r w:rsidR="00B73B16">
        <w:rPr>
          <w:rFonts w:eastAsia="Calibri" w:cs="Times New Roman"/>
          <w:color w:val="4F5660"/>
          <w:lang w:eastAsia="en-US"/>
        </w:rPr>
        <w:t>licencijas išduodančiai</w:t>
      </w:r>
      <w:r w:rsidR="00B73B16" w:rsidRPr="004B3136">
        <w:rPr>
          <w:rFonts w:eastAsia="Calibri" w:cs="Times New Roman"/>
          <w:color w:val="4F5660"/>
          <w:lang w:eastAsia="en-US"/>
        </w:rPr>
        <w:t xml:space="preserve"> institucijai.</w:t>
      </w:r>
    </w:p>
    <w:p w14:paraId="2727E10A" w14:textId="55B0E6A0" w:rsidR="00FE0438" w:rsidRPr="004B3136" w:rsidRDefault="00AE4266" w:rsidP="00D02EE8">
      <w:pPr>
        <w:pStyle w:val="Sraopastraipa"/>
        <w:numPr>
          <w:ilvl w:val="0"/>
          <w:numId w:val="20"/>
        </w:numPr>
        <w:rPr>
          <w:rFonts w:eastAsia="Calibri" w:cs="Times New Roman"/>
          <w:color w:val="4F5660"/>
          <w:lang w:eastAsia="en-US"/>
        </w:rPr>
      </w:pPr>
      <w:r w:rsidRPr="00D02EE8">
        <w:rPr>
          <w:rFonts w:eastAsia="Calibri" w:cs="Times New Roman"/>
          <w:color w:val="4F5660"/>
          <w:lang w:eastAsia="en-US"/>
        </w:rPr>
        <w:t xml:space="preserve">Efektyvesnis duomenų </w:t>
      </w:r>
      <w:r w:rsidR="00FB6B41" w:rsidRPr="00D02EE8">
        <w:rPr>
          <w:rFonts w:eastAsia="Calibri" w:cs="Times New Roman"/>
          <w:color w:val="4F5660"/>
          <w:lang w:eastAsia="en-US"/>
        </w:rPr>
        <w:t xml:space="preserve">reikalingų </w:t>
      </w:r>
      <w:r w:rsidR="00A44036" w:rsidRPr="00D02EE8">
        <w:rPr>
          <w:rFonts w:eastAsia="Calibri" w:cs="Times New Roman"/>
          <w:color w:val="4F5660"/>
          <w:lang w:eastAsia="en-US"/>
        </w:rPr>
        <w:t>teikiant paraiškas</w:t>
      </w:r>
      <w:r w:rsidRPr="00D02EE8">
        <w:rPr>
          <w:rFonts w:eastAsia="Calibri" w:cs="Times New Roman"/>
          <w:color w:val="4F5660"/>
          <w:lang w:eastAsia="en-US"/>
        </w:rPr>
        <w:t xml:space="preserve"> licencij</w:t>
      </w:r>
      <w:r w:rsidR="00A44036" w:rsidRPr="00D02EE8">
        <w:rPr>
          <w:rFonts w:eastAsia="Calibri" w:cs="Times New Roman"/>
          <w:color w:val="4F5660"/>
          <w:lang w:eastAsia="en-US"/>
        </w:rPr>
        <w:t>oms gauti gavimas</w:t>
      </w:r>
      <w:r w:rsidRPr="00D02EE8">
        <w:rPr>
          <w:rFonts w:eastAsia="Calibri" w:cs="Times New Roman"/>
          <w:color w:val="4F5660"/>
          <w:lang w:eastAsia="en-US"/>
        </w:rPr>
        <w:t xml:space="preserve"> </w:t>
      </w:r>
      <w:r w:rsidR="00A44036" w:rsidRPr="00D02EE8">
        <w:rPr>
          <w:rFonts w:eastAsia="Calibri" w:cs="Times New Roman"/>
          <w:color w:val="4F5660"/>
          <w:lang w:eastAsia="en-US"/>
        </w:rPr>
        <w:t xml:space="preserve">iš </w:t>
      </w:r>
      <w:r w:rsidRPr="00D02EE8">
        <w:rPr>
          <w:rFonts w:eastAsia="Calibri" w:cs="Times New Roman"/>
          <w:color w:val="4F5660"/>
          <w:lang w:eastAsia="en-US"/>
        </w:rPr>
        <w:t>išorinių sistemų.</w:t>
      </w:r>
    </w:p>
    <w:p w14:paraId="357FB0AF" w14:textId="1CA803C3" w:rsidR="0056797A" w:rsidRDefault="00D40D5C" w:rsidP="0013712E">
      <w:pPr>
        <w:pStyle w:val="Antrat1"/>
      </w:pPr>
      <w:bookmarkStart w:id="43" w:name="_Toc110957100"/>
      <w:r>
        <w:t>A</w:t>
      </w:r>
      <w:r w:rsidR="0013712E">
        <w:t>plinkos analizė</w:t>
      </w:r>
      <w:bookmarkEnd w:id="43"/>
    </w:p>
    <w:p w14:paraId="4BC972F8" w14:textId="56F8D3AC" w:rsidR="000C2178" w:rsidRDefault="00944F34" w:rsidP="00944F34">
      <w:pPr>
        <w:pStyle w:val="Antrat2"/>
      </w:pPr>
      <w:bookmarkStart w:id="44" w:name="_Ref103848881"/>
      <w:bookmarkStart w:id="45" w:name="_Ref103848888"/>
      <w:bookmarkStart w:id="46" w:name="_Toc110957101"/>
      <w:r>
        <w:t>Projekto aplinkos veiksniai</w:t>
      </w:r>
      <w:bookmarkEnd w:id="44"/>
      <w:bookmarkEnd w:id="45"/>
      <w:bookmarkEnd w:id="46"/>
    </w:p>
    <w:p w14:paraId="592DB55F" w14:textId="72C50EDF" w:rsidR="008B6619" w:rsidRPr="004C5D34" w:rsidRDefault="00874253" w:rsidP="51F91305">
      <w:pPr>
        <w:rPr>
          <w:rFonts w:eastAsia="Calibri" w:cs="Times New Roman"/>
          <w:color w:val="4F5660"/>
          <w:lang w:eastAsia="en-US"/>
        </w:rPr>
      </w:pPr>
      <w:r>
        <w:rPr>
          <w:rFonts w:eastAsia="Calibri" w:cs="Times New Roman"/>
          <w:color w:val="4F5660"/>
          <w:lang w:eastAsia="en-US"/>
        </w:rPr>
        <w:t>L</w:t>
      </w:r>
      <w:r w:rsidR="0200B58F" w:rsidRPr="51F91305">
        <w:rPr>
          <w:rFonts w:eastAsia="Calibri" w:cs="Times New Roman"/>
          <w:color w:val="4F5660"/>
          <w:lang w:eastAsia="en-US"/>
        </w:rPr>
        <w:t xml:space="preserve">icencijavimo </w:t>
      </w:r>
      <w:r>
        <w:rPr>
          <w:rFonts w:eastAsia="Calibri" w:cs="Times New Roman"/>
          <w:color w:val="4F5660"/>
          <w:lang w:eastAsia="en-US"/>
        </w:rPr>
        <w:t>veikl</w:t>
      </w:r>
      <w:r w:rsidR="0088456F">
        <w:rPr>
          <w:rFonts w:eastAsia="Calibri" w:cs="Times New Roman"/>
          <w:color w:val="4F5660"/>
          <w:lang w:eastAsia="en-US"/>
        </w:rPr>
        <w:t>ų vykdymui</w:t>
      </w:r>
      <w:r w:rsidR="0200B58F" w:rsidRPr="51F91305">
        <w:rPr>
          <w:rFonts w:eastAsia="Calibri" w:cs="Times New Roman"/>
          <w:color w:val="4F5660"/>
          <w:lang w:eastAsia="en-US"/>
        </w:rPr>
        <w:t xml:space="preserve"> didžiausią įtaką </w:t>
      </w:r>
      <w:r w:rsidR="00B346E4" w:rsidRPr="51F91305">
        <w:rPr>
          <w:rFonts w:eastAsia="Calibri" w:cs="Times New Roman"/>
          <w:color w:val="4F5660"/>
          <w:lang w:eastAsia="en-US"/>
        </w:rPr>
        <w:t>daro</w:t>
      </w:r>
      <w:r w:rsidR="008A5537">
        <w:rPr>
          <w:rFonts w:eastAsia="Calibri" w:cs="Times New Roman"/>
          <w:color w:val="4F5660"/>
          <w:lang w:eastAsia="en-US"/>
        </w:rPr>
        <w:t xml:space="preserve"> 11 lentelėje</w:t>
      </w:r>
      <w:r w:rsidR="001B71A3">
        <w:rPr>
          <w:rFonts w:eastAsia="Calibri" w:cs="Times New Roman"/>
          <w:color w:val="4F5660"/>
          <w:lang w:eastAsia="en-US"/>
        </w:rPr>
        <w:t xml:space="preserve"> aprašyti</w:t>
      </w:r>
      <w:r w:rsidR="00B346E4" w:rsidRPr="51F91305">
        <w:rPr>
          <w:rFonts w:eastAsia="Calibri" w:cs="Times New Roman"/>
          <w:color w:val="4F5660"/>
          <w:lang w:eastAsia="en-US"/>
        </w:rPr>
        <w:t xml:space="preserve"> </w:t>
      </w:r>
      <w:r w:rsidR="008B16DD" w:rsidRPr="51F91305">
        <w:rPr>
          <w:rFonts w:eastAsia="Calibri" w:cs="Times New Roman"/>
          <w:color w:val="4F5660"/>
          <w:lang w:eastAsia="en-US"/>
        </w:rPr>
        <w:t>veiksniai</w:t>
      </w:r>
      <w:r w:rsidR="74BAB28F" w:rsidRPr="51F91305">
        <w:rPr>
          <w:rFonts w:eastAsia="Calibri" w:cs="Times New Roman"/>
          <w:color w:val="4F5660"/>
          <w:lang w:eastAsia="en-US"/>
        </w:rPr>
        <w:t xml:space="preserve">, lemiantys esamos situacijos </w:t>
      </w:r>
      <w:r w:rsidR="3F35256A" w:rsidRPr="51F91305">
        <w:rPr>
          <w:rFonts w:eastAsia="Calibri" w:cs="Times New Roman"/>
          <w:color w:val="4F5660"/>
          <w:lang w:eastAsia="en-US"/>
        </w:rPr>
        <w:t xml:space="preserve">problemas. </w:t>
      </w:r>
      <w:r w:rsidR="08E20249" w:rsidRPr="51F91305">
        <w:rPr>
          <w:rFonts w:eastAsia="Calibri" w:cs="Times New Roman"/>
          <w:color w:val="4F5660"/>
          <w:lang w:eastAsia="en-US"/>
        </w:rPr>
        <w:t>Įgyvendinant Projektą bus siekiam</w:t>
      </w:r>
      <w:r w:rsidR="3F35256A" w:rsidRPr="51F91305">
        <w:rPr>
          <w:rFonts w:eastAsia="Calibri" w:cs="Times New Roman"/>
          <w:color w:val="4F5660"/>
          <w:lang w:eastAsia="en-US"/>
        </w:rPr>
        <w:t>a</w:t>
      </w:r>
      <w:r w:rsidR="08E20249" w:rsidRPr="51F91305">
        <w:rPr>
          <w:rFonts w:eastAsia="Calibri" w:cs="Times New Roman"/>
          <w:color w:val="4F5660"/>
          <w:lang w:eastAsia="en-US"/>
        </w:rPr>
        <w:t xml:space="preserve"> atsižvelgti į </w:t>
      </w:r>
      <w:r w:rsidR="73AB77FF" w:rsidRPr="51F91305">
        <w:rPr>
          <w:rFonts w:eastAsia="Calibri" w:cs="Times New Roman"/>
          <w:color w:val="4F5660"/>
          <w:lang w:eastAsia="en-US"/>
        </w:rPr>
        <w:t>šiuos veiksnius ir spręsti</w:t>
      </w:r>
      <w:r w:rsidR="08E20249" w:rsidRPr="51F91305">
        <w:rPr>
          <w:rFonts w:eastAsia="Calibri" w:cs="Times New Roman"/>
          <w:color w:val="4F5660"/>
          <w:lang w:eastAsia="en-US"/>
        </w:rPr>
        <w:t xml:space="preserve"> esamas problemas, kurios aktualios ne tik fiziniams ir juridiniams asmenims. kurių tikslas gauti licenciją vykdyti norimą veiklą</w:t>
      </w:r>
      <w:r w:rsidR="73AB77FF" w:rsidRPr="51F91305">
        <w:rPr>
          <w:rFonts w:eastAsia="Calibri" w:cs="Times New Roman"/>
          <w:color w:val="4F5660"/>
          <w:lang w:eastAsia="en-US"/>
        </w:rPr>
        <w:t>,</w:t>
      </w:r>
      <w:r w:rsidR="08E20249" w:rsidRPr="51F91305">
        <w:rPr>
          <w:rFonts w:eastAsia="Calibri" w:cs="Times New Roman"/>
          <w:color w:val="4F5660"/>
          <w:lang w:eastAsia="en-US"/>
        </w:rPr>
        <w:t xml:space="preserve"> bet ir kitoms Projekto tikslinėms grupėms. </w:t>
      </w:r>
      <w:r w:rsidR="1BFA3BEE" w:rsidRPr="51F91305">
        <w:rPr>
          <w:rFonts w:eastAsia="Calibri" w:cs="Times New Roman"/>
          <w:color w:val="4F5660"/>
          <w:lang w:eastAsia="en-US"/>
        </w:rPr>
        <w:t>Žemiau esančioje lentelėje išsamiau aprašytos ir paaiškintos problemos, pagrindin</w:t>
      </w:r>
      <w:r w:rsidR="51FE774C" w:rsidRPr="51F91305">
        <w:rPr>
          <w:rFonts w:eastAsia="Calibri" w:cs="Times New Roman"/>
          <w:color w:val="4F5660"/>
          <w:lang w:eastAsia="en-US"/>
        </w:rPr>
        <w:t>iai</w:t>
      </w:r>
      <w:r w:rsidR="1BFA3BEE" w:rsidRPr="51F91305">
        <w:rPr>
          <w:rFonts w:eastAsia="Calibri" w:cs="Times New Roman"/>
          <w:color w:val="4F5660"/>
          <w:lang w:eastAsia="en-US"/>
        </w:rPr>
        <w:t xml:space="preserve"> jas </w:t>
      </w:r>
      <w:r w:rsidR="51FE774C" w:rsidRPr="51F91305">
        <w:rPr>
          <w:rFonts w:eastAsia="Calibri" w:cs="Times New Roman"/>
          <w:color w:val="4F5660"/>
          <w:lang w:eastAsia="en-US"/>
        </w:rPr>
        <w:t>lemiantys veiksniai</w:t>
      </w:r>
      <w:r w:rsidR="1BFA3BEE" w:rsidRPr="51F91305">
        <w:rPr>
          <w:rFonts w:eastAsia="Calibri" w:cs="Times New Roman"/>
          <w:color w:val="4F5660"/>
          <w:lang w:eastAsia="en-US"/>
        </w:rPr>
        <w:t xml:space="preserve"> ir pasekmės.</w:t>
      </w:r>
    </w:p>
    <w:p w14:paraId="37B428DD" w14:textId="238D8030" w:rsidR="006332A9" w:rsidRPr="006332A9" w:rsidRDefault="006332A9" w:rsidP="006332A9">
      <w:pPr>
        <w:pStyle w:val="Antrat"/>
      </w:pPr>
      <w:r>
        <w:fldChar w:fldCharType="begin"/>
      </w:r>
      <w:r>
        <w:instrText xml:space="preserve"> SEQ lentelė \* ARABIC </w:instrText>
      </w:r>
      <w:r>
        <w:fldChar w:fldCharType="separate"/>
      </w:r>
      <w:bookmarkStart w:id="47" w:name="_Toc110957006"/>
      <w:r w:rsidR="00430098">
        <w:t>11</w:t>
      </w:r>
      <w:r>
        <w:fldChar w:fldCharType="end"/>
      </w:r>
      <w:r>
        <w:t xml:space="preserve"> lentelė</w:t>
      </w:r>
      <w:r w:rsidRPr="006106BE">
        <w:t>.</w:t>
      </w:r>
      <w:r>
        <w:t xml:space="preserve"> </w:t>
      </w:r>
      <w:r w:rsidRPr="00015A47">
        <w:t>Projektu sprendžiamos problemos ir j</w:t>
      </w:r>
      <w:r w:rsidR="004A5042">
        <w:t>as lemiantys veiksniai</w:t>
      </w:r>
      <w:bookmarkEnd w:id="47"/>
    </w:p>
    <w:tbl>
      <w:tblPr>
        <w:tblStyle w:val="IO2020"/>
        <w:tblW w:w="5035" w:type="pct"/>
        <w:tblLayout w:type="fixed"/>
        <w:tblLook w:val="0620" w:firstRow="1" w:lastRow="0" w:firstColumn="0" w:lastColumn="0" w:noHBand="1" w:noVBand="1"/>
      </w:tblPr>
      <w:tblGrid>
        <w:gridCol w:w="834"/>
        <w:gridCol w:w="2407"/>
        <w:gridCol w:w="3307"/>
        <w:gridCol w:w="2541"/>
      </w:tblGrid>
      <w:tr w:rsidR="00047D71" w:rsidRPr="00015A47" w14:paraId="4F2032DE" w14:textId="77777777" w:rsidTr="003621B6">
        <w:trPr>
          <w:cnfStyle w:val="100000000000" w:firstRow="1" w:lastRow="0" w:firstColumn="0" w:lastColumn="0" w:oddVBand="0" w:evenVBand="0" w:oddHBand="0" w:evenHBand="0" w:firstRowFirstColumn="0" w:firstRowLastColumn="0" w:lastRowFirstColumn="0" w:lastRowLastColumn="0"/>
          <w:tblHeader/>
        </w:trPr>
        <w:tc>
          <w:tcPr>
            <w:tcW w:w="459" w:type="pct"/>
          </w:tcPr>
          <w:p w14:paraId="074A2196" w14:textId="77777777" w:rsidR="00047D71" w:rsidRPr="00015A47" w:rsidRDefault="00047D71" w:rsidP="009D3319">
            <w:pPr>
              <w:pStyle w:val="Lentelsh1"/>
              <w:rPr>
                <w:rFonts w:cs="Arial"/>
              </w:rPr>
            </w:pPr>
            <w:r w:rsidRPr="00015A47">
              <w:rPr>
                <w:rFonts w:cs="Arial"/>
              </w:rPr>
              <w:t>Eil. Nr.</w:t>
            </w:r>
          </w:p>
        </w:tc>
        <w:tc>
          <w:tcPr>
            <w:tcW w:w="1324" w:type="pct"/>
          </w:tcPr>
          <w:p w14:paraId="41F7310A" w14:textId="5B59AC4D" w:rsidR="00047D71" w:rsidRPr="00015A47" w:rsidRDefault="00047D71" w:rsidP="009D3319">
            <w:pPr>
              <w:pStyle w:val="Lentelsh1"/>
              <w:rPr>
                <w:rFonts w:cs="Arial"/>
              </w:rPr>
            </w:pPr>
            <w:r w:rsidRPr="00015A47">
              <w:rPr>
                <w:rFonts w:cs="Arial"/>
              </w:rPr>
              <w:t>Problem</w:t>
            </w:r>
            <w:r w:rsidR="00A767F4">
              <w:rPr>
                <w:rFonts w:cs="Arial"/>
              </w:rPr>
              <w:t>a</w:t>
            </w:r>
          </w:p>
        </w:tc>
        <w:tc>
          <w:tcPr>
            <w:tcW w:w="1819" w:type="pct"/>
          </w:tcPr>
          <w:p w14:paraId="4321134A" w14:textId="1E431C25" w:rsidR="00047D71" w:rsidRPr="00015A47" w:rsidRDefault="004A5042" w:rsidP="009D3319">
            <w:pPr>
              <w:pStyle w:val="Lentelsh1"/>
              <w:rPr>
                <w:rFonts w:cs="Arial"/>
              </w:rPr>
            </w:pPr>
            <w:r>
              <w:rPr>
                <w:rFonts w:cs="Arial"/>
              </w:rPr>
              <w:t>Problemą lemiantys veiksniai</w:t>
            </w:r>
          </w:p>
        </w:tc>
        <w:tc>
          <w:tcPr>
            <w:tcW w:w="1398" w:type="pct"/>
          </w:tcPr>
          <w:p w14:paraId="66EDE2BC" w14:textId="77777777" w:rsidR="00047D71" w:rsidRPr="00015A47" w:rsidRDefault="00047D71" w:rsidP="009D3319">
            <w:pPr>
              <w:pStyle w:val="Lentelsh1"/>
              <w:rPr>
                <w:rFonts w:cs="Arial"/>
              </w:rPr>
            </w:pPr>
            <w:r w:rsidRPr="00015A47">
              <w:rPr>
                <w:rFonts w:cs="Arial"/>
              </w:rPr>
              <w:t>Pasekmės</w:t>
            </w:r>
          </w:p>
        </w:tc>
      </w:tr>
      <w:tr w:rsidR="00047D71" w:rsidRPr="007E64A8" w14:paraId="3B4C7C0E" w14:textId="77777777" w:rsidTr="003621B6">
        <w:trPr>
          <w:trHeight w:val="470"/>
        </w:trPr>
        <w:tc>
          <w:tcPr>
            <w:tcW w:w="459" w:type="pct"/>
            <w:vAlign w:val="top"/>
          </w:tcPr>
          <w:p w14:paraId="214C500F" w14:textId="77777777" w:rsidR="00047D71" w:rsidRPr="007E64A8" w:rsidRDefault="00047D71" w:rsidP="003113CC">
            <w:pPr>
              <w:pStyle w:val="Lentelsh2"/>
              <w:numPr>
                <w:ilvl w:val="0"/>
                <w:numId w:val="49"/>
              </w:numPr>
              <w:rPr>
                <w:sz w:val="18"/>
              </w:rPr>
            </w:pPr>
          </w:p>
        </w:tc>
        <w:tc>
          <w:tcPr>
            <w:tcW w:w="1324" w:type="pct"/>
            <w:vAlign w:val="top"/>
          </w:tcPr>
          <w:p w14:paraId="07A80806" w14:textId="32A81F43" w:rsidR="00047D71" w:rsidRPr="007E64A8" w:rsidRDefault="00894FEB" w:rsidP="009D3319">
            <w:pPr>
              <w:pStyle w:val="Lentelsh2"/>
              <w:rPr>
                <w:sz w:val="18"/>
              </w:rPr>
            </w:pPr>
            <w:r>
              <w:rPr>
                <w:sz w:val="18"/>
              </w:rPr>
              <w:t>Sudėtinga</w:t>
            </w:r>
            <w:r w:rsidR="007E0E20">
              <w:rPr>
                <w:sz w:val="18"/>
              </w:rPr>
              <w:t xml:space="preserve"> informacijos apie reikalingas </w:t>
            </w:r>
            <w:r w:rsidR="00500AA2">
              <w:rPr>
                <w:sz w:val="18"/>
              </w:rPr>
              <w:t>licencijas</w:t>
            </w:r>
            <w:r w:rsidR="004D356C">
              <w:rPr>
                <w:sz w:val="18"/>
              </w:rPr>
              <w:t xml:space="preserve"> ūkiniai veiklai vykdyti </w:t>
            </w:r>
            <w:r w:rsidR="004A3B66">
              <w:rPr>
                <w:sz w:val="18"/>
              </w:rPr>
              <w:t>paieška</w:t>
            </w:r>
            <w:r w:rsidR="00082FC3">
              <w:rPr>
                <w:sz w:val="18"/>
              </w:rPr>
              <w:t>.</w:t>
            </w:r>
          </w:p>
        </w:tc>
        <w:tc>
          <w:tcPr>
            <w:tcW w:w="1819" w:type="pct"/>
            <w:vAlign w:val="top"/>
          </w:tcPr>
          <w:p w14:paraId="5F309B10" w14:textId="77777777" w:rsidR="00047D71" w:rsidRDefault="00727E36" w:rsidP="009D3319">
            <w:pPr>
              <w:pStyle w:val="Lentelsh2"/>
              <w:rPr>
                <w:sz w:val="18"/>
              </w:rPr>
            </w:pPr>
            <w:r>
              <w:rPr>
                <w:sz w:val="18"/>
              </w:rPr>
              <w:t xml:space="preserve">Informacija apie licencijų </w:t>
            </w:r>
            <w:r w:rsidR="00B3054A">
              <w:rPr>
                <w:sz w:val="18"/>
              </w:rPr>
              <w:t xml:space="preserve">gavimo procesą nėra </w:t>
            </w:r>
            <w:r w:rsidR="00E819EC">
              <w:rPr>
                <w:sz w:val="18"/>
              </w:rPr>
              <w:t xml:space="preserve">prieinama </w:t>
            </w:r>
            <w:r w:rsidR="00302920">
              <w:rPr>
                <w:sz w:val="18"/>
              </w:rPr>
              <w:t>naudojant paieškos variklius (pvz.: „Google“).</w:t>
            </w:r>
          </w:p>
          <w:p w14:paraId="7D6EF284" w14:textId="20DA7D3E" w:rsidR="00302920" w:rsidRPr="007E64A8" w:rsidRDefault="5786413D" w:rsidP="51F91305">
            <w:pPr>
              <w:pStyle w:val="Lentelsh2"/>
              <w:rPr>
                <w:sz w:val="18"/>
              </w:rPr>
            </w:pPr>
            <w:r w:rsidRPr="51F91305">
              <w:rPr>
                <w:sz w:val="18"/>
              </w:rPr>
              <w:t xml:space="preserve">Nėra  </w:t>
            </w:r>
            <w:r w:rsidR="29D9F2AA" w:rsidRPr="51F91305">
              <w:rPr>
                <w:sz w:val="18"/>
              </w:rPr>
              <w:t>centralizuoto</w:t>
            </w:r>
            <w:r w:rsidR="573183B2" w:rsidRPr="51F91305">
              <w:rPr>
                <w:sz w:val="18"/>
              </w:rPr>
              <w:t>, nuolatos aktualia informacija atnaujinamo</w:t>
            </w:r>
            <w:r w:rsidR="573F927F" w:rsidRPr="51F91305">
              <w:rPr>
                <w:sz w:val="18"/>
              </w:rPr>
              <w:t xml:space="preserve"> </w:t>
            </w:r>
            <w:r w:rsidR="3D21A747" w:rsidRPr="51F91305">
              <w:rPr>
                <w:sz w:val="18"/>
              </w:rPr>
              <w:t>portalo.</w:t>
            </w:r>
          </w:p>
        </w:tc>
        <w:tc>
          <w:tcPr>
            <w:tcW w:w="1398" w:type="pct"/>
            <w:vAlign w:val="top"/>
          </w:tcPr>
          <w:p w14:paraId="48854247" w14:textId="79037874" w:rsidR="00047D71" w:rsidRPr="007E64A8" w:rsidRDefault="66CE59BE" w:rsidP="51F91305">
            <w:pPr>
              <w:pStyle w:val="Lentelsh2"/>
              <w:rPr>
                <w:sz w:val="18"/>
              </w:rPr>
            </w:pPr>
            <w:r w:rsidRPr="51F91305">
              <w:rPr>
                <w:sz w:val="18"/>
              </w:rPr>
              <w:t>Greitai pasiekiamos ir aktualios informacijos trūkumas</w:t>
            </w:r>
            <w:r w:rsidR="210FF228" w:rsidRPr="51F91305">
              <w:rPr>
                <w:sz w:val="18"/>
              </w:rPr>
              <w:t xml:space="preserve"> </w:t>
            </w:r>
            <w:r w:rsidR="057FF4E4" w:rsidRPr="51F91305">
              <w:rPr>
                <w:sz w:val="18"/>
              </w:rPr>
              <w:t>apsunkina ūkio subjekto veiklą.</w:t>
            </w:r>
            <w:r w:rsidR="00DB76BA">
              <w:rPr>
                <w:sz w:val="18"/>
              </w:rPr>
              <w:t xml:space="preserve"> </w:t>
            </w:r>
          </w:p>
        </w:tc>
      </w:tr>
      <w:tr w:rsidR="00A82FF6" w:rsidRPr="007E64A8" w14:paraId="0E1372A8" w14:textId="77777777" w:rsidTr="003621B6">
        <w:trPr>
          <w:trHeight w:val="470"/>
        </w:trPr>
        <w:tc>
          <w:tcPr>
            <w:tcW w:w="459" w:type="pct"/>
            <w:vAlign w:val="top"/>
          </w:tcPr>
          <w:p w14:paraId="678A4DCD" w14:textId="77777777" w:rsidR="00A82FF6" w:rsidRPr="007E64A8" w:rsidRDefault="00A82FF6" w:rsidP="003113CC">
            <w:pPr>
              <w:pStyle w:val="Lentelsh2"/>
              <w:numPr>
                <w:ilvl w:val="0"/>
                <w:numId w:val="49"/>
              </w:numPr>
              <w:rPr>
                <w:sz w:val="18"/>
              </w:rPr>
            </w:pPr>
          </w:p>
        </w:tc>
        <w:tc>
          <w:tcPr>
            <w:tcW w:w="1324" w:type="pct"/>
            <w:vAlign w:val="top"/>
          </w:tcPr>
          <w:p w14:paraId="3FD7AE3B" w14:textId="1B079F93" w:rsidR="00A82FF6" w:rsidRDefault="007D2351" w:rsidP="009D3319">
            <w:pPr>
              <w:pStyle w:val="Lentelsh2"/>
              <w:rPr>
                <w:sz w:val="18"/>
              </w:rPr>
            </w:pPr>
            <w:r>
              <w:rPr>
                <w:sz w:val="18"/>
              </w:rPr>
              <w:t xml:space="preserve">Licencijavimo procesas nėra </w:t>
            </w:r>
            <w:r w:rsidR="00D14399">
              <w:rPr>
                <w:sz w:val="18"/>
              </w:rPr>
              <w:t>standartizuotas</w:t>
            </w:r>
            <w:r>
              <w:rPr>
                <w:sz w:val="18"/>
              </w:rPr>
              <w:t>.</w:t>
            </w:r>
          </w:p>
        </w:tc>
        <w:tc>
          <w:tcPr>
            <w:tcW w:w="1819" w:type="pct"/>
            <w:vAlign w:val="top"/>
          </w:tcPr>
          <w:p w14:paraId="531EEAFC" w14:textId="6521D7EC" w:rsidR="00A82FF6" w:rsidRDefault="394F4FB7" w:rsidP="51F91305">
            <w:pPr>
              <w:pStyle w:val="Lentelsh2"/>
              <w:rPr>
                <w:sz w:val="18"/>
              </w:rPr>
            </w:pPr>
            <w:r w:rsidRPr="51F91305">
              <w:rPr>
                <w:sz w:val="18"/>
              </w:rPr>
              <w:t xml:space="preserve">Daug  skirtingų viešojo administravimo subjektų </w:t>
            </w:r>
            <w:r w:rsidR="00883972">
              <w:rPr>
                <w:sz w:val="18"/>
              </w:rPr>
              <w:t>išduoda licencijas</w:t>
            </w:r>
            <w:r w:rsidR="19FF45B5" w:rsidRPr="51F91305">
              <w:rPr>
                <w:sz w:val="18"/>
              </w:rPr>
              <w:t>.</w:t>
            </w:r>
            <w:r w:rsidR="00756ED6">
              <w:rPr>
                <w:sz w:val="18"/>
              </w:rPr>
              <w:t xml:space="preserve"> </w:t>
            </w:r>
          </w:p>
          <w:p w14:paraId="237B5E8B" w14:textId="4F858568" w:rsidR="00A82FF6" w:rsidRDefault="552C9761" w:rsidP="51F91305">
            <w:pPr>
              <w:pStyle w:val="Lentelsh2"/>
              <w:rPr>
                <w:sz w:val="18"/>
              </w:rPr>
            </w:pPr>
            <w:r w:rsidRPr="51F91305">
              <w:rPr>
                <w:sz w:val="18"/>
              </w:rPr>
              <w:t>Skirtingų licencijų licencijavimo procesuose dalyvauja skirtingus poreikius turinčios šalys.</w:t>
            </w:r>
          </w:p>
          <w:p w14:paraId="5043D178" w14:textId="505BD29A" w:rsidR="00D14399" w:rsidRDefault="33913119" w:rsidP="51F91305">
            <w:pPr>
              <w:pStyle w:val="Lentelsh2"/>
              <w:rPr>
                <w:sz w:val="18"/>
              </w:rPr>
            </w:pPr>
            <w:r w:rsidRPr="51F91305">
              <w:rPr>
                <w:sz w:val="18"/>
              </w:rPr>
              <w:t>Kardinalūs skirtumai tarp skirtingų licencijų ir jų licencijavimo procesų.</w:t>
            </w:r>
          </w:p>
        </w:tc>
        <w:tc>
          <w:tcPr>
            <w:tcW w:w="1398" w:type="pct"/>
            <w:vAlign w:val="top"/>
          </w:tcPr>
          <w:p w14:paraId="54C7BFBC" w14:textId="5EB87279" w:rsidR="00A82FF6" w:rsidRDefault="58C65056" w:rsidP="51F91305">
            <w:pPr>
              <w:pStyle w:val="Lentelsh2"/>
              <w:rPr>
                <w:sz w:val="18"/>
              </w:rPr>
            </w:pPr>
            <w:r w:rsidRPr="51F91305">
              <w:rPr>
                <w:sz w:val="18"/>
              </w:rPr>
              <w:t xml:space="preserve">Sunkiai valdomas </w:t>
            </w:r>
            <w:r w:rsidR="317FC9DE" w:rsidRPr="51F91305">
              <w:rPr>
                <w:sz w:val="18"/>
              </w:rPr>
              <w:t xml:space="preserve"> licencijavimo procesas.</w:t>
            </w:r>
          </w:p>
        </w:tc>
      </w:tr>
      <w:tr w:rsidR="004A3B66" w:rsidRPr="007E64A8" w14:paraId="6F009CB5" w14:textId="77777777" w:rsidTr="003621B6">
        <w:trPr>
          <w:trHeight w:val="470"/>
        </w:trPr>
        <w:tc>
          <w:tcPr>
            <w:tcW w:w="459" w:type="pct"/>
            <w:vAlign w:val="top"/>
          </w:tcPr>
          <w:p w14:paraId="1F68EF6C" w14:textId="77777777" w:rsidR="004A3B66" w:rsidRPr="007E64A8" w:rsidRDefault="004A3B66" w:rsidP="003113CC">
            <w:pPr>
              <w:pStyle w:val="Lentelsh2"/>
              <w:numPr>
                <w:ilvl w:val="0"/>
                <w:numId w:val="49"/>
              </w:numPr>
              <w:rPr>
                <w:sz w:val="18"/>
              </w:rPr>
            </w:pPr>
          </w:p>
        </w:tc>
        <w:tc>
          <w:tcPr>
            <w:tcW w:w="1324" w:type="pct"/>
            <w:vAlign w:val="top"/>
          </w:tcPr>
          <w:p w14:paraId="17B5D4F5" w14:textId="3CF92FA4" w:rsidR="004A3B66" w:rsidRPr="005B1D26" w:rsidRDefault="4ECF1C11" w:rsidP="51F91305">
            <w:pPr>
              <w:pStyle w:val="Lentelsh2"/>
              <w:rPr>
                <w:sz w:val="18"/>
              </w:rPr>
            </w:pPr>
            <w:r w:rsidRPr="51F91305">
              <w:rPr>
                <w:sz w:val="18"/>
              </w:rPr>
              <w:t xml:space="preserve">Dalis licencijų neturi </w:t>
            </w:r>
            <w:r w:rsidR="006051E2">
              <w:rPr>
                <w:sz w:val="18"/>
              </w:rPr>
              <w:t>kompiuterizuoto</w:t>
            </w:r>
            <w:r w:rsidR="006051E2" w:rsidRPr="51F91305">
              <w:rPr>
                <w:sz w:val="18"/>
              </w:rPr>
              <w:t xml:space="preserve"> </w:t>
            </w:r>
            <w:r w:rsidRPr="51F91305">
              <w:rPr>
                <w:sz w:val="18"/>
              </w:rPr>
              <w:t xml:space="preserve">paraiškų pateikimo. </w:t>
            </w:r>
          </w:p>
        </w:tc>
        <w:tc>
          <w:tcPr>
            <w:tcW w:w="1819" w:type="pct"/>
            <w:vAlign w:val="top"/>
          </w:tcPr>
          <w:p w14:paraId="6AAA42C3" w14:textId="00E64090" w:rsidR="004A3B66" w:rsidRDefault="356F4067" w:rsidP="51F91305">
            <w:pPr>
              <w:pStyle w:val="Lentelsh2"/>
              <w:rPr>
                <w:sz w:val="18"/>
              </w:rPr>
            </w:pPr>
            <w:r w:rsidRPr="51F91305">
              <w:rPr>
                <w:sz w:val="18"/>
              </w:rPr>
              <w:t>Yra licencijų, kuri</w:t>
            </w:r>
            <w:r w:rsidR="643ED9E5" w:rsidRPr="51F91305">
              <w:rPr>
                <w:sz w:val="18"/>
              </w:rPr>
              <w:t xml:space="preserve">ų  </w:t>
            </w:r>
            <w:r w:rsidR="00516205">
              <w:rPr>
                <w:sz w:val="18"/>
              </w:rPr>
              <w:t xml:space="preserve">paraiškos pateikimo veikla </w:t>
            </w:r>
            <w:r w:rsidR="643ED9E5" w:rsidRPr="51F91305">
              <w:rPr>
                <w:sz w:val="18"/>
              </w:rPr>
              <w:t>vykdom</w:t>
            </w:r>
            <w:r w:rsidR="00516205">
              <w:rPr>
                <w:sz w:val="18"/>
              </w:rPr>
              <w:t>a</w:t>
            </w:r>
            <w:r w:rsidR="643ED9E5" w:rsidRPr="51F91305">
              <w:rPr>
                <w:sz w:val="18"/>
              </w:rPr>
              <w:t xml:space="preserve"> popierinių dokumentų pavidalu</w:t>
            </w:r>
            <w:r w:rsidR="0D3ADB22" w:rsidRPr="51F91305">
              <w:rPr>
                <w:sz w:val="18"/>
              </w:rPr>
              <w:t xml:space="preserve"> ar </w:t>
            </w:r>
            <w:r w:rsidR="00834325">
              <w:rPr>
                <w:sz w:val="18"/>
              </w:rPr>
              <w:t>elektroninių dokumentų pavidalu</w:t>
            </w:r>
            <w:r w:rsidR="00212AC9">
              <w:rPr>
                <w:sz w:val="18"/>
              </w:rPr>
              <w:t>, kurie</w:t>
            </w:r>
            <w:r w:rsidR="00834325">
              <w:rPr>
                <w:sz w:val="18"/>
              </w:rPr>
              <w:t xml:space="preserve"> </w:t>
            </w:r>
            <w:r w:rsidR="00C8355D">
              <w:rPr>
                <w:sz w:val="18"/>
              </w:rPr>
              <w:t>perkeliami</w:t>
            </w:r>
            <w:r w:rsidR="00834325">
              <w:rPr>
                <w:sz w:val="18"/>
              </w:rPr>
              <w:t xml:space="preserve"> į </w:t>
            </w:r>
            <w:r w:rsidR="0D3ADB22" w:rsidRPr="51F91305">
              <w:rPr>
                <w:sz w:val="18"/>
              </w:rPr>
              <w:t>vidin</w:t>
            </w:r>
            <w:r w:rsidR="00883972">
              <w:rPr>
                <w:sz w:val="18"/>
              </w:rPr>
              <w:t>e</w:t>
            </w:r>
            <w:r w:rsidR="0D3ADB22" w:rsidRPr="51F91305">
              <w:rPr>
                <w:sz w:val="18"/>
              </w:rPr>
              <w:t>s</w:t>
            </w:r>
            <w:r w:rsidR="1989DDD9" w:rsidRPr="51F91305">
              <w:rPr>
                <w:sz w:val="18"/>
              </w:rPr>
              <w:t xml:space="preserve"> </w:t>
            </w:r>
            <w:r w:rsidR="003465D0">
              <w:rPr>
                <w:sz w:val="18"/>
              </w:rPr>
              <w:t>DVS</w:t>
            </w:r>
            <w:r w:rsidR="643ED9E5" w:rsidRPr="51F91305">
              <w:rPr>
                <w:sz w:val="18"/>
              </w:rPr>
              <w:t>.</w:t>
            </w:r>
          </w:p>
          <w:p w14:paraId="35B782DC" w14:textId="389FD4B5" w:rsidR="00423437" w:rsidRPr="007E64A8" w:rsidRDefault="5E23472B" w:rsidP="51F91305">
            <w:pPr>
              <w:pStyle w:val="Lentelsh2"/>
              <w:rPr>
                <w:sz w:val="18"/>
              </w:rPr>
            </w:pPr>
            <w:r w:rsidRPr="51F91305">
              <w:rPr>
                <w:sz w:val="18"/>
              </w:rPr>
              <w:t xml:space="preserve">Žemas licencijavimo proceso </w:t>
            </w:r>
            <w:r w:rsidR="004D725E">
              <w:rPr>
                <w:sz w:val="18"/>
              </w:rPr>
              <w:t>kompiuterizavimo</w:t>
            </w:r>
            <w:r w:rsidR="00066056">
              <w:rPr>
                <w:sz w:val="18"/>
              </w:rPr>
              <w:t xml:space="preserve"> brandos</w:t>
            </w:r>
            <w:r w:rsidR="004D725E" w:rsidRPr="51F91305">
              <w:rPr>
                <w:sz w:val="18"/>
              </w:rPr>
              <w:t xml:space="preserve"> </w:t>
            </w:r>
            <w:r w:rsidRPr="51F91305">
              <w:rPr>
                <w:sz w:val="18"/>
              </w:rPr>
              <w:t>lygis</w:t>
            </w:r>
            <w:r w:rsidR="47911884" w:rsidRPr="51F91305">
              <w:rPr>
                <w:sz w:val="18"/>
              </w:rPr>
              <w:t xml:space="preserve"> </w:t>
            </w:r>
            <w:r w:rsidR="2A3726BC" w:rsidRPr="51F91305">
              <w:rPr>
                <w:sz w:val="18"/>
              </w:rPr>
              <w:t>dalyje</w:t>
            </w:r>
            <w:r w:rsidR="7CB32113" w:rsidRPr="51F91305">
              <w:rPr>
                <w:sz w:val="18"/>
              </w:rPr>
              <w:t xml:space="preserve"> licencijų.</w:t>
            </w:r>
            <w:r w:rsidRPr="51F91305">
              <w:rPr>
                <w:sz w:val="18"/>
              </w:rPr>
              <w:t xml:space="preserve"> </w:t>
            </w:r>
          </w:p>
        </w:tc>
        <w:tc>
          <w:tcPr>
            <w:tcW w:w="1398" w:type="pct"/>
            <w:vAlign w:val="top"/>
          </w:tcPr>
          <w:p w14:paraId="5C24132D" w14:textId="2B54F765" w:rsidR="006744EE" w:rsidRPr="007E64A8" w:rsidRDefault="00963228" w:rsidP="000A5CDF">
            <w:pPr>
              <w:pStyle w:val="Lentelsh2"/>
              <w:rPr>
                <w:sz w:val="18"/>
              </w:rPr>
            </w:pPr>
            <w:r>
              <w:rPr>
                <w:sz w:val="18"/>
              </w:rPr>
              <w:t xml:space="preserve">Apsunkinamas </w:t>
            </w:r>
            <w:r w:rsidR="0047181B">
              <w:rPr>
                <w:sz w:val="18"/>
              </w:rPr>
              <w:t xml:space="preserve">ūkio subjekto veiklai vykdyti reikalingų licencijų </w:t>
            </w:r>
            <w:r w:rsidR="006744EE">
              <w:rPr>
                <w:sz w:val="18"/>
              </w:rPr>
              <w:t>gavimas.</w:t>
            </w:r>
          </w:p>
        </w:tc>
      </w:tr>
      <w:tr w:rsidR="00082FC3" w:rsidRPr="007E64A8" w14:paraId="74D00CF7" w14:textId="77777777" w:rsidTr="003621B6">
        <w:trPr>
          <w:trHeight w:val="470"/>
        </w:trPr>
        <w:tc>
          <w:tcPr>
            <w:tcW w:w="459" w:type="pct"/>
            <w:vAlign w:val="top"/>
          </w:tcPr>
          <w:p w14:paraId="0B92D961" w14:textId="77777777" w:rsidR="00082FC3" w:rsidRPr="007E64A8" w:rsidRDefault="00082FC3" w:rsidP="003113CC">
            <w:pPr>
              <w:pStyle w:val="Lentelsh2"/>
              <w:numPr>
                <w:ilvl w:val="0"/>
                <w:numId w:val="49"/>
              </w:numPr>
              <w:rPr>
                <w:sz w:val="18"/>
              </w:rPr>
            </w:pPr>
          </w:p>
        </w:tc>
        <w:tc>
          <w:tcPr>
            <w:tcW w:w="1324" w:type="pct"/>
            <w:vAlign w:val="top"/>
          </w:tcPr>
          <w:p w14:paraId="1BAA0C19" w14:textId="66AFEFBB" w:rsidR="00082FC3" w:rsidRDefault="00BB75D5" w:rsidP="009D3319">
            <w:pPr>
              <w:pStyle w:val="Lentelsh2"/>
              <w:rPr>
                <w:sz w:val="18"/>
              </w:rPr>
            </w:pPr>
            <w:r>
              <w:rPr>
                <w:sz w:val="18"/>
              </w:rPr>
              <w:t>Dalis licencij</w:t>
            </w:r>
            <w:r w:rsidR="00947B8D">
              <w:rPr>
                <w:sz w:val="18"/>
              </w:rPr>
              <w:t>avimo</w:t>
            </w:r>
            <w:r>
              <w:rPr>
                <w:sz w:val="18"/>
              </w:rPr>
              <w:t xml:space="preserve"> veikl</w:t>
            </w:r>
            <w:r w:rsidR="00947B8D">
              <w:rPr>
                <w:sz w:val="18"/>
              </w:rPr>
              <w:t>ų</w:t>
            </w:r>
            <w:r>
              <w:rPr>
                <w:sz w:val="18"/>
              </w:rPr>
              <w:t xml:space="preserve"> </w:t>
            </w:r>
            <w:r w:rsidR="001056AC">
              <w:rPr>
                <w:sz w:val="18"/>
              </w:rPr>
              <w:t>nevykdom</w:t>
            </w:r>
            <w:r w:rsidR="00947B8D">
              <w:rPr>
                <w:sz w:val="18"/>
              </w:rPr>
              <w:t>os</w:t>
            </w:r>
            <w:r w:rsidR="001056AC">
              <w:rPr>
                <w:sz w:val="18"/>
              </w:rPr>
              <w:t xml:space="preserve"> </w:t>
            </w:r>
            <w:r w:rsidR="00FD2AFF">
              <w:rPr>
                <w:sz w:val="18"/>
              </w:rPr>
              <w:t xml:space="preserve">kompiuterizuotu </w:t>
            </w:r>
            <w:r w:rsidR="001056AC">
              <w:rPr>
                <w:sz w:val="18"/>
              </w:rPr>
              <w:t>būdu</w:t>
            </w:r>
            <w:r w:rsidR="00827718">
              <w:rPr>
                <w:sz w:val="18"/>
              </w:rPr>
              <w:t xml:space="preserve"> ir </w:t>
            </w:r>
            <w:r w:rsidR="00A263B9">
              <w:rPr>
                <w:sz w:val="18"/>
              </w:rPr>
              <w:t>keli</w:t>
            </w:r>
            <w:r w:rsidR="00C27CF3">
              <w:rPr>
                <w:sz w:val="18"/>
              </w:rPr>
              <w:t>a</w:t>
            </w:r>
            <w:r w:rsidR="00A263B9">
              <w:rPr>
                <w:sz w:val="18"/>
              </w:rPr>
              <w:t xml:space="preserve"> didelę administracinę naštą institucijoms</w:t>
            </w:r>
            <w:r w:rsidR="001056AC">
              <w:rPr>
                <w:sz w:val="18"/>
              </w:rPr>
              <w:t>.</w:t>
            </w:r>
            <w:r w:rsidR="003E7710">
              <w:rPr>
                <w:sz w:val="18"/>
              </w:rPr>
              <w:t xml:space="preserve">  </w:t>
            </w:r>
            <w:r w:rsidR="00F96CF2">
              <w:rPr>
                <w:sz w:val="18"/>
              </w:rPr>
              <w:t xml:space="preserve"> </w:t>
            </w:r>
          </w:p>
        </w:tc>
        <w:tc>
          <w:tcPr>
            <w:tcW w:w="1819" w:type="pct"/>
            <w:vAlign w:val="top"/>
          </w:tcPr>
          <w:p w14:paraId="0C70E800" w14:textId="7EE0A5AC" w:rsidR="000A5CDF" w:rsidRDefault="000A5CDF" w:rsidP="000A5CDF">
            <w:pPr>
              <w:pStyle w:val="Lentelsh2"/>
              <w:rPr>
                <w:sz w:val="18"/>
              </w:rPr>
            </w:pPr>
            <w:r>
              <w:rPr>
                <w:sz w:val="18"/>
              </w:rPr>
              <w:t xml:space="preserve">Egzistuoja licencijų, kurių </w:t>
            </w:r>
            <w:r w:rsidR="001B353C">
              <w:rPr>
                <w:sz w:val="18"/>
              </w:rPr>
              <w:t>paraiškų</w:t>
            </w:r>
            <w:r w:rsidR="00364602">
              <w:rPr>
                <w:sz w:val="18"/>
              </w:rPr>
              <w:t xml:space="preserve"> apdorojimo</w:t>
            </w:r>
            <w:r w:rsidR="007C184A">
              <w:rPr>
                <w:sz w:val="18"/>
              </w:rPr>
              <w:t xml:space="preserve">, </w:t>
            </w:r>
            <w:r w:rsidR="00EC66E7">
              <w:rPr>
                <w:sz w:val="18"/>
              </w:rPr>
              <w:t xml:space="preserve">sprendimų priėmimo ir licencijų </w:t>
            </w:r>
            <w:r w:rsidR="00F5148E">
              <w:rPr>
                <w:sz w:val="18"/>
              </w:rPr>
              <w:t xml:space="preserve">išdavimo </w:t>
            </w:r>
            <w:r>
              <w:rPr>
                <w:sz w:val="18"/>
              </w:rPr>
              <w:t>veiklos vykdom</w:t>
            </w:r>
            <w:r w:rsidR="00EC66E7">
              <w:rPr>
                <w:sz w:val="18"/>
              </w:rPr>
              <w:t>os</w:t>
            </w:r>
            <w:r>
              <w:rPr>
                <w:sz w:val="18"/>
              </w:rPr>
              <w:t xml:space="preserve"> popierinių dokumentų pavidalu ar vidinėse </w:t>
            </w:r>
            <w:r w:rsidR="003465D0">
              <w:rPr>
                <w:sz w:val="18"/>
              </w:rPr>
              <w:t>DVS</w:t>
            </w:r>
            <w:r>
              <w:rPr>
                <w:sz w:val="18"/>
              </w:rPr>
              <w:t>.</w:t>
            </w:r>
          </w:p>
          <w:p w14:paraId="659ED4DA" w14:textId="17DDFA0F" w:rsidR="00082FC3" w:rsidRPr="007E64A8" w:rsidRDefault="000A5CDF" w:rsidP="000A5CDF">
            <w:pPr>
              <w:pStyle w:val="Lentelsh2"/>
              <w:rPr>
                <w:sz w:val="18"/>
              </w:rPr>
            </w:pPr>
            <w:r>
              <w:rPr>
                <w:sz w:val="18"/>
              </w:rPr>
              <w:t xml:space="preserve">Žemas licencijavimo proceso </w:t>
            </w:r>
            <w:r w:rsidR="00FD2AFF">
              <w:rPr>
                <w:sz w:val="18"/>
              </w:rPr>
              <w:t xml:space="preserve">kompiuterizavimo </w:t>
            </w:r>
            <w:r>
              <w:rPr>
                <w:sz w:val="18"/>
              </w:rPr>
              <w:t>lygis dalyje licencijų.</w:t>
            </w:r>
          </w:p>
        </w:tc>
        <w:tc>
          <w:tcPr>
            <w:tcW w:w="1398" w:type="pct"/>
            <w:vAlign w:val="top"/>
          </w:tcPr>
          <w:p w14:paraId="19588AC3" w14:textId="4FEF0108" w:rsidR="00082FC3" w:rsidRPr="007E64A8" w:rsidRDefault="726F2057" w:rsidP="51F91305">
            <w:pPr>
              <w:pStyle w:val="Lentelsh2"/>
              <w:rPr>
                <w:sz w:val="18"/>
              </w:rPr>
            </w:pPr>
            <w:r w:rsidRPr="51F91305">
              <w:rPr>
                <w:sz w:val="18"/>
              </w:rPr>
              <w:t>Licencijavimo procesas neefektyvus</w:t>
            </w:r>
            <w:r w:rsidR="00C27CF3">
              <w:rPr>
                <w:sz w:val="18"/>
              </w:rPr>
              <w:t>, r</w:t>
            </w:r>
            <w:r w:rsidR="0D93738F" w:rsidRPr="51F91305">
              <w:rPr>
                <w:sz w:val="18"/>
              </w:rPr>
              <w:t xml:space="preserve">eikalauja </w:t>
            </w:r>
            <w:r w:rsidR="160195BB" w:rsidRPr="51F91305">
              <w:rPr>
                <w:sz w:val="18"/>
              </w:rPr>
              <w:t xml:space="preserve">papildomų resursų siekiant suteikti </w:t>
            </w:r>
            <w:r w:rsidR="6B8020B7" w:rsidRPr="51F91305">
              <w:rPr>
                <w:sz w:val="18"/>
              </w:rPr>
              <w:t xml:space="preserve">kokybišką </w:t>
            </w:r>
            <w:r w:rsidR="0CA6614E" w:rsidRPr="51F91305">
              <w:rPr>
                <w:sz w:val="18"/>
              </w:rPr>
              <w:t>paslaugą</w:t>
            </w:r>
            <w:r w:rsidR="00C27CF3">
              <w:rPr>
                <w:sz w:val="18"/>
              </w:rPr>
              <w:t>, kelia didelę administracinę naštą institucijoms</w:t>
            </w:r>
            <w:r w:rsidR="000A4301">
              <w:rPr>
                <w:sz w:val="18"/>
              </w:rPr>
              <w:t xml:space="preserve"> </w:t>
            </w:r>
          </w:p>
        </w:tc>
      </w:tr>
    </w:tbl>
    <w:p w14:paraId="7544A77A" w14:textId="3A0137F1" w:rsidR="00825692" w:rsidRPr="0086654A" w:rsidRDefault="00825692" w:rsidP="00C52E1F">
      <w:pPr>
        <w:pStyle w:val="Antrat"/>
        <w:rPr>
          <w:color w:val="000000"/>
        </w:rPr>
      </w:pPr>
    </w:p>
    <w:p w14:paraId="5062E9B4" w14:textId="3D4DE2C9" w:rsidR="007869E1" w:rsidRDefault="00BF12EF" w:rsidP="00BF12EF">
      <w:pPr>
        <w:pStyle w:val="Antrat2"/>
      </w:pPr>
      <w:bookmarkStart w:id="48" w:name="_Toc110957102"/>
      <w:r>
        <w:t xml:space="preserve">Panašių projektų </w:t>
      </w:r>
      <w:r w:rsidR="00DD6B68">
        <w:t xml:space="preserve">užsienyje </w:t>
      </w:r>
      <w:r>
        <w:t>analizė</w:t>
      </w:r>
      <w:bookmarkEnd w:id="48"/>
    </w:p>
    <w:p w14:paraId="29D6F9E9" w14:textId="552DA5D5" w:rsidR="001A7069" w:rsidRDefault="4A77919B" w:rsidP="51F91305">
      <w:pPr>
        <w:rPr>
          <w:rFonts w:eastAsia="Calibri" w:cs="Times New Roman"/>
          <w:color w:val="4F5660"/>
          <w:lang w:eastAsia="en-US"/>
        </w:rPr>
      </w:pPr>
      <w:r w:rsidRPr="51F91305">
        <w:rPr>
          <w:rFonts w:eastAsia="Calibri" w:cs="Times New Roman"/>
          <w:color w:val="4F5660"/>
          <w:lang w:eastAsia="en-US"/>
        </w:rPr>
        <w:t xml:space="preserve">Šiame skyriuje nagrinėjamos </w:t>
      </w:r>
      <w:r w:rsidR="64DD9C56" w:rsidRPr="51F91305">
        <w:rPr>
          <w:rFonts w:eastAsia="Calibri" w:cs="Times New Roman"/>
          <w:color w:val="4F5660"/>
          <w:lang w:eastAsia="en-US"/>
        </w:rPr>
        <w:t xml:space="preserve">jau egzistuojančios sistemos, kurios sprendžia panašią problematiką. </w:t>
      </w:r>
      <w:r w:rsidR="7F50CE5E" w:rsidRPr="51F91305">
        <w:rPr>
          <w:rFonts w:eastAsia="Calibri" w:cs="Times New Roman"/>
          <w:color w:val="4F5660"/>
          <w:lang w:eastAsia="en-US"/>
        </w:rPr>
        <w:t xml:space="preserve">Šio projekto atveju, sistemos, kurios pasirinktos nagrinėti, </w:t>
      </w:r>
      <w:r w:rsidR="5A65A640" w:rsidRPr="51F91305">
        <w:rPr>
          <w:rFonts w:eastAsia="Calibri" w:cs="Times New Roman"/>
          <w:color w:val="4F5660"/>
          <w:lang w:eastAsia="en-US"/>
        </w:rPr>
        <w:t>yra Europos sąjungos šalių narių kontaktiniai centrai</w:t>
      </w:r>
      <w:r w:rsidR="7728B5DD" w:rsidRPr="51F91305">
        <w:rPr>
          <w:rFonts w:eastAsia="Calibri" w:cs="Times New Roman"/>
          <w:color w:val="4F5660"/>
          <w:lang w:eastAsia="en-US"/>
        </w:rPr>
        <w:t xml:space="preserve"> (angl. </w:t>
      </w:r>
      <w:proofErr w:type="spellStart"/>
      <w:r w:rsidR="7728B5DD" w:rsidRPr="51F91305">
        <w:rPr>
          <w:rFonts w:eastAsia="Calibri" w:cs="Times New Roman"/>
          <w:i/>
          <w:iCs/>
          <w:color w:val="4F5660"/>
          <w:lang w:eastAsia="en-US"/>
        </w:rPr>
        <w:t>point</w:t>
      </w:r>
      <w:proofErr w:type="spellEnd"/>
      <w:r w:rsidR="7728B5DD" w:rsidRPr="51F91305">
        <w:rPr>
          <w:rFonts w:eastAsia="Calibri" w:cs="Times New Roman"/>
          <w:i/>
          <w:iCs/>
          <w:color w:val="4F5660"/>
          <w:lang w:eastAsia="en-US"/>
        </w:rPr>
        <w:t xml:space="preserve"> </w:t>
      </w:r>
      <w:proofErr w:type="spellStart"/>
      <w:r w:rsidR="7728B5DD" w:rsidRPr="51F91305">
        <w:rPr>
          <w:rFonts w:eastAsia="Calibri" w:cs="Times New Roman"/>
          <w:i/>
          <w:iCs/>
          <w:color w:val="4F5660"/>
          <w:lang w:eastAsia="en-US"/>
        </w:rPr>
        <w:t>of</w:t>
      </w:r>
      <w:proofErr w:type="spellEnd"/>
      <w:r w:rsidR="7728B5DD" w:rsidRPr="51F91305">
        <w:rPr>
          <w:rFonts w:eastAsia="Calibri" w:cs="Times New Roman"/>
          <w:i/>
          <w:iCs/>
          <w:color w:val="4F5660"/>
          <w:lang w:eastAsia="en-US"/>
        </w:rPr>
        <w:t xml:space="preserve"> </w:t>
      </w:r>
      <w:proofErr w:type="spellStart"/>
      <w:r w:rsidR="7728B5DD" w:rsidRPr="51F91305">
        <w:rPr>
          <w:rFonts w:eastAsia="Calibri" w:cs="Times New Roman"/>
          <w:i/>
          <w:iCs/>
          <w:color w:val="4F5660"/>
          <w:lang w:eastAsia="en-US"/>
        </w:rPr>
        <w:t>single</w:t>
      </w:r>
      <w:proofErr w:type="spellEnd"/>
      <w:r w:rsidR="7728B5DD" w:rsidRPr="51F91305">
        <w:rPr>
          <w:rFonts w:eastAsia="Calibri" w:cs="Times New Roman"/>
          <w:i/>
          <w:iCs/>
          <w:color w:val="4F5660"/>
          <w:lang w:eastAsia="en-US"/>
        </w:rPr>
        <w:t xml:space="preserve"> </w:t>
      </w:r>
      <w:proofErr w:type="spellStart"/>
      <w:r w:rsidR="7728B5DD" w:rsidRPr="51F91305">
        <w:rPr>
          <w:rFonts w:eastAsia="Calibri" w:cs="Times New Roman"/>
          <w:i/>
          <w:iCs/>
          <w:color w:val="4F5660"/>
          <w:lang w:eastAsia="en-US"/>
        </w:rPr>
        <w:t>contact</w:t>
      </w:r>
      <w:proofErr w:type="spellEnd"/>
      <w:r w:rsidR="7728B5DD" w:rsidRPr="51F91305">
        <w:rPr>
          <w:rFonts w:eastAsia="Calibri" w:cs="Times New Roman"/>
          <w:color w:val="4F5660"/>
          <w:lang w:eastAsia="en-US"/>
        </w:rPr>
        <w:t>)</w:t>
      </w:r>
      <w:r w:rsidR="4464A494" w:rsidRPr="51F91305">
        <w:rPr>
          <w:rFonts w:eastAsia="Calibri" w:cs="Times New Roman"/>
          <w:color w:val="4F5660"/>
          <w:lang w:eastAsia="en-US"/>
        </w:rPr>
        <w:t>.</w:t>
      </w:r>
      <w:r w:rsidR="32F9E961" w:rsidRPr="51F91305">
        <w:rPr>
          <w:rFonts w:eastAsia="Calibri" w:cs="Times New Roman"/>
          <w:color w:val="4F5660"/>
          <w:lang w:eastAsia="en-US"/>
        </w:rPr>
        <w:t xml:space="preserve"> Nagrinėtos Bulgarijos, Kroatijos ir Graikijos </w:t>
      </w:r>
      <w:r w:rsidR="0B7215D0" w:rsidRPr="51F91305">
        <w:rPr>
          <w:rFonts w:eastAsia="Calibri" w:cs="Times New Roman"/>
          <w:color w:val="4F5660"/>
          <w:lang w:eastAsia="en-US"/>
        </w:rPr>
        <w:t>sistemos.</w:t>
      </w:r>
      <w:r w:rsidR="007F48DD">
        <w:rPr>
          <w:rFonts w:eastAsia="Calibri" w:cs="Times New Roman"/>
          <w:color w:val="4F5660"/>
          <w:lang w:eastAsia="en-US"/>
        </w:rPr>
        <w:t xml:space="preserve"> </w:t>
      </w:r>
      <w:r w:rsidR="00EC5368">
        <w:rPr>
          <w:rFonts w:eastAsia="Calibri" w:cs="Times New Roman"/>
          <w:color w:val="4F5660"/>
          <w:lang w:eastAsia="en-US"/>
        </w:rPr>
        <w:t xml:space="preserve">Analizės metu buvo peržiūrėta daugiau </w:t>
      </w:r>
      <w:r w:rsidR="00E369EA">
        <w:rPr>
          <w:rFonts w:eastAsia="Calibri" w:cs="Times New Roman"/>
          <w:color w:val="4F5660"/>
          <w:lang w:eastAsia="en-US"/>
        </w:rPr>
        <w:t>užsienio šalių sistemų, tačiau nagrinėti pasirinktos būtent š</w:t>
      </w:r>
      <w:r w:rsidR="007F48DD">
        <w:rPr>
          <w:rFonts w:eastAsia="Calibri" w:cs="Times New Roman"/>
          <w:color w:val="4F5660"/>
          <w:lang w:eastAsia="en-US"/>
        </w:rPr>
        <w:t xml:space="preserve">ios sistemos dėl </w:t>
      </w:r>
      <w:r w:rsidR="009C58C2">
        <w:rPr>
          <w:rFonts w:eastAsia="Calibri" w:cs="Times New Roman"/>
          <w:color w:val="4F5660"/>
          <w:lang w:eastAsia="en-US"/>
        </w:rPr>
        <w:t>informacijos pateikimo anglų kalba</w:t>
      </w:r>
      <w:r w:rsidR="00425AA0">
        <w:rPr>
          <w:rFonts w:eastAsia="Calibri" w:cs="Times New Roman"/>
          <w:color w:val="4F5660"/>
          <w:lang w:eastAsia="en-US"/>
        </w:rPr>
        <w:t xml:space="preserve"> ir skirtumų kontaktinio centro funkcionalumų </w:t>
      </w:r>
      <w:r w:rsidR="006F17FE">
        <w:rPr>
          <w:rFonts w:eastAsia="Calibri" w:cs="Times New Roman"/>
          <w:color w:val="4F5660"/>
          <w:lang w:eastAsia="en-US"/>
        </w:rPr>
        <w:t>realizacijoje</w:t>
      </w:r>
      <w:r w:rsidR="009C58C2">
        <w:rPr>
          <w:rFonts w:eastAsia="Calibri" w:cs="Times New Roman"/>
          <w:color w:val="4F5660"/>
          <w:lang w:eastAsia="en-US"/>
        </w:rPr>
        <w:t>,</w:t>
      </w:r>
      <w:r w:rsidR="0B7215D0" w:rsidRPr="51F91305">
        <w:rPr>
          <w:rFonts w:eastAsia="Calibri" w:cs="Times New Roman"/>
          <w:color w:val="4F5660"/>
          <w:lang w:eastAsia="en-US"/>
        </w:rPr>
        <w:t xml:space="preserve"> </w:t>
      </w:r>
      <w:r w:rsidR="47CAE163" w:rsidRPr="51F91305">
        <w:rPr>
          <w:rFonts w:eastAsia="Calibri" w:cs="Times New Roman"/>
          <w:color w:val="4F5660"/>
          <w:lang w:eastAsia="en-US"/>
        </w:rPr>
        <w:t xml:space="preserve">Sistemos analizės metu, buvo testuojami </w:t>
      </w:r>
      <w:r w:rsidR="7F357A86" w:rsidRPr="51F91305">
        <w:rPr>
          <w:rFonts w:eastAsia="Calibri" w:cs="Times New Roman"/>
          <w:color w:val="4F5660"/>
          <w:lang w:eastAsia="en-US"/>
        </w:rPr>
        <w:t>egzistuojantys funkcionalumai, vertinami esminiais sistem</w:t>
      </w:r>
      <w:r w:rsidR="2CD77338" w:rsidRPr="51F91305">
        <w:rPr>
          <w:rFonts w:eastAsia="Calibri" w:cs="Times New Roman"/>
          <w:color w:val="4F5660"/>
          <w:lang w:eastAsia="en-US"/>
        </w:rPr>
        <w:t>ų naudojimo principai</w:t>
      </w:r>
      <w:r w:rsidR="7348B150" w:rsidRPr="51F91305">
        <w:rPr>
          <w:rFonts w:eastAsia="Calibri" w:cs="Times New Roman"/>
          <w:color w:val="4F5660"/>
          <w:lang w:eastAsia="en-US"/>
        </w:rPr>
        <w:t>, sistemų stiprybės ir silpnybės</w:t>
      </w:r>
      <w:r w:rsidR="2CD77338" w:rsidRPr="51F91305">
        <w:rPr>
          <w:rFonts w:eastAsia="Calibri" w:cs="Times New Roman"/>
          <w:color w:val="4F5660"/>
          <w:lang w:eastAsia="en-US"/>
        </w:rPr>
        <w:t>.</w:t>
      </w:r>
    </w:p>
    <w:p w14:paraId="323DC308" w14:textId="7B4DEC19" w:rsidR="008508B0" w:rsidRDefault="008E7005" w:rsidP="51F91305">
      <w:pPr>
        <w:rPr>
          <w:rFonts w:eastAsia="Calibri" w:cs="Times New Roman"/>
          <w:color w:val="4F5660"/>
          <w:lang w:eastAsia="en-US"/>
        </w:rPr>
      </w:pPr>
      <w:r>
        <w:rPr>
          <w:rFonts w:eastAsia="Calibri" w:cs="Times New Roman"/>
          <w:color w:val="4F5660"/>
          <w:lang w:eastAsia="en-US"/>
        </w:rPr>
        <w:t xml:space="preserve">Išnagrinėjus sistemas pastebėta, kad </w:t>
      </w:r>
      <w:r w:rsidR="00FA5EE0">
        <w:rPr>
          <w:rFonts w:eastAsia="Calibri" w:cs="Times New Roman"/>
          <w:color w:val="4F5660"/>
          <w:lang w:eastAsia="en-US"/>
        </w:rPr>
        <w:t xml:space="preserve">sistemos pasižymi </w:t>
      </w:r>
      <w:r w:rsidR="00594D4E">
        <w:rPr>
          <w:rFonts w:eastAsia="Calibri" w:cs="Times New Roman"/>
          <w:color w:val="4F5660"/>
          <w:lang w:eastAsia="en-US"/>
        </w:rPr>
        <w:t xml:space="preserve">aiškiai sugrupuota informacija, </w:t>
      </w:r>
      <w:r w:rsidR="00E45C63">
        <w:rPr>
          <w:rFonts w:eastAsia="Calibri" w:cs="Times New Roman"/>
          <w:color w:val="4F5660"/>
          <w:lang w:eastAsia="en-US"/>
        </w:rPr>
        <w:t>iš eilės</w:t>
      </w:r>
      <w:r w:rsidR="00594D4E">
        <w:rPr>
          <w:rFonts w:eastAsia="Calibri" w:cs="Times New Roman"/>
          <w:color w:val="4F5660"/>
          <w:lang w:eastAsia="en-US"/>
        </w:rPr>
        <w:t xml:space="preserve"> nurodom</w:t>
      </w:r>
      <w:r w:rsidR="00993B08">
        <w:rPr>
          <w:rFonts w:eastAsia="Calibri" w:cs="Times New Roman"/>
          <w:color w:val="4F5660"/>
          <w:lang w:eastAsia="en-US"/>
        </w:rPr>
        <w:t>i</w:t>
      </w:r>
      <w:r w:rsidR="00594D4E">
        <w:rPr>
          <w:rFonts w:eastAsia="Calibri" w:cs="Times New Roman"/>
          <w:color w:val="4F5660"/>
          <w:lang w:eastAsia="en-US"/>
        </w:rPr>
        <w:t xml:space="preserve"> </w:t>
      </w:r>
      <w:r w:rsidR="00993B08">
        <w:rPr>
          <w:rFonts w:eastAsia="Calibri" w:cs="Times New Roman"/>
          <w:color w:val="4F5660"/>
          <w:lang w:eastAsia="en-US"/>
        </w:rPr>
        <w:t xml:space="preserve">ūkio subjektui reikalingi atlikti žingsniai. Tačiau tuo pačiu pastebėta, kad sistemos turi </w:t>
      </w:r>
      <w:r w:rsidR="006D2EBE">
        <w:rPr>
          <w:rFonts w:eastAsia="Calibri" w:cs="Times New Roman"/>
          <w:color w:val="4F5660"/>
          <w:lang w:eastAsia="en-US"/>
        </w:rPr>
        <w:t xml:space="preserve">problemų vykdant paiešką jose, </w:t>
      </w:r>
      <w:r w:rsidR="00A161C5">
        <w:rPr>
          <w:rFonts w:eastAsia="Calibri" w:cs="Times New Roman"/>
          <w:color w:val="4F5660"/>
          <w:lang w:eastAsia="en-US"/>
        </w:rPr>
        <w:t xml:space="preserve">pateikiama perteklinė informacija. </w:t>
      </w:r>
      <w:r w:rsidR="00D3172A">
        <w:rPr>
          <w:rFonts w:eastAsia="Calibri" w:cs="Times New Roman"/>
          <w:color w:val="4F5660"/>
          <w:lang w:eastAsia="en-US"/>
        </w:rPr>
        <w:t xml:space="preserve">Detalesnė sistemų analizė pateikta sekančiuose šio skyriaus </w:t>
      </w:r>
      <w:r w:rsidR="00E45C63">
        <w:rPr>
          <w:rFonts w:eastAsia="Calibri" w:cs="Times New Roman"/>
          <w:color w:val="4F5660"/>
          <w:lang w:eastAsia="en-US"/>
        </w:rPr>
        <w:t>poskyriuose</w:t>
      </w:r>
      <w:r w:rsidR="00D3172A">
        <w:rPr>
          <w:rFonts w:eastAsia="Calibri" w:cs="Times New Roman"/>
          <w:color w:val="4F5660"/>
          <w:lang w:eastAsia="en-US"/>
        </w:rPr>
        <w:t>.</w:t>
      </w:r>
    </w:p>
    <w:p w14:paraId="4F7D53B5" w14:textId="0B40C30B" w:rsidR="006341DE" w:rsidRPr="006341DE" w:rsidRDefault="00CF5C8A" w:rsidP="006341DE">
      <w:pPr>
        <w:rPr>
          <w:rFonts w:eastAsia="Calibri" w:cs="Times New Roman"/>
          <w:color w:val="4F5660"/>
          <w:lang w:eastAsia="en-US"/>
        </w:rPr>
      </w:pPr>
      <w:r w:rsidRPr="00CF5C8A">
        <w:rPr>
          <w:rFonts w:eastAsia="Calibri" w:cs="Times New Roman"/>
          <w:color w:val="4F5660"/>
          <w:lang w:eastAsia="en-US"/>
        </w:rPr>
        <w:t xml:space="preserve">Informacijos apie vieningą licencijavimo veikloms vykdyti skirtą </w:t>
      </w:r>
      <w:r w:rsidR="00B773BA">
        <w:rPr>
          <w:rFonts w:eastAsia="Calibri" w:cs="Times New Roman"/>
          <w:color w:val="4F5660"/>
          <w:lang w:eastAsia="en-US"/>
        </w:rPr>
        <w:t>IS</w:t>
      </w:r>
      <w:r w:rsidRPr="00CF5C8A">
        <w:rPr>
          <w:rFonts w:eastAsia="Calibri" w:cs="Times New Roman"/>
          <w:color w:val="4F5660"/>
          <w:lang w:eastAsia="en-US"/>
        </w:rPr>
        <w:t xml:space="preserve"> nebuvo surasta.</w:t>
      </w:r>
    </w:p>
    <w:p w14:paraId="4F76E699" w14:textId="3F2A3D95" w:rsidR="00A404B0" w:rsidRDefault="00A404B0" w:rsidP="00A404B0">
      <w:pPr>
        <w:pStyle w:val="Antrat3"/>
      </w:pPr>
      <w:bookmarkStart w:id="49" w:name="_Toc109992851"/>
      <w:bookmarkStart w:id="50" w:name="_Toc110957103"/>
      <w:bookmarkEnd w:id="49"/>
      <w:r>
        <w:t>Bulgarijos sistema</w:t>
      </w:r>
      <w:bookmarkEnd w:id="50"/>
    </w:p>
    <w:p w14:paraId="52C1E47F" w14:textId="77777777" w:rsidR="00C35755" w:rsidRDefault="00A404B0" w:rsidP="00C35755">
      <w:pPr>
        <w:keepNext/>
      </w:pPr>
      <w:r>
        <w:rPr>
          <w:noProof/>
        </w:rPr>
        <w:drawing>
          <wp:inline distT="0" distB="0" distL="0" distR="0" wp14:anchorId="618D1A9F" wp14:editId="7EB49380">
            <wp:extent cx="5731510" cy="3806825"/>
            <wp:effectExtent l="0" t="0" r="2540" b="3175"/>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1"/>
                    <a:stretch>
                      <a:fillRect/>
                    </a:stretch>
                  </pic:blipFill>
                  <pic:spPr>
                    <a:xfrm>
                      <a:off x="0" y="0"/>
                      <a:ext cx="5731510" cy="3806825"/>
                    </a:xfrm>
                    <a:prstGeom prst="rect">
                      <a:avLst/>
                    </a:prstGeom>
                  </pic:spPr>
                </pic:pic>
              </a:graphicData>
            </a:graphic>
          </wp:inline>
        </w:drawing>
      </w:r>
    </w:p>
    <w:p w14:paraId="37C1D720" w14:textId="202795BE" w:rsidR="00A404B0" w:rsidRDefault="00C35755" w:rsidP="00C35755">
      <w:pPr>
        <w:pStyle w:val="Antrat"/>
        <w:jc w:val="center"/>
      </w:pPr>
      <w:r>
        <w:fldChar w:fldCharType="begin"/>
      </w:r>
      <w:r>
        <w:instrText xml:space="preserve"> SEQ paveikslas \* ARABIC </w:instrText>
      </w:r>
      <w:r>
        <w:fldChar w:fldCharType="separate"/>
      </w:r>
      <w:bookmarkStart w:id="51" w:name="_Toc110957056"/>
      <w:r w:rsidR="00427285">
        <w:t>4</w:t>
      </w:r>
      <w:r>
        <w:fldChar w:fldCharType="end"/>
      </w:r>
      <w:r>
        <w:t xml:space="preserve"> paveikslas. Bulgarijos sistema</w:t>
      </w:r>
      <w:bookmarkEnd w:id="51"/>
    </w:p>
    <w:p w14:paraId="3662677C" w14:textId="15821AAD" w:rsidR="00A404B0" w:rsidRPr="00EA3496" w:rsidRDefault="00A404B0" w:rsidP="00A404B0">
      <w:pPr>
        <w:rPr>
          <w:rFonts w:eastAsia="Calibri" w:cs="Times New Roman"/>
          <w:color w:val="4F5660"/>
          <w:szCs w:val="22"/>
          <w:lang w:eastAsia="en-US"/>
        </w:rPr>
      </w:pPr>
      <w:r w:rsidRPr="00EA3496">
        <w:rPr>
          <w:rFonts w:eastAsia="Calibri" w:cs="Times New Roman"/>
          <w:color w:val="4F5660"/>
          <w:szCs w:val="22"/>
          <w:lang w:eastAsia="en-US"/>
        </w:rPr>
        <w:t xml:space="preserve">Bulgarijos sistemoje yra </w:t>
      </w:r>
      <w:r w:rsidR="009E6FFC" w:rsidRPr="00EA3496">
        <w:rPr>
          <w:rFonts w:eastAsia="Calibri" w:cs="Times New Roman"/>
          <w:color w:val="4F5660"/>
          <w:szCs w:val="22"/>
          <w:lang w:eastAsia="en-US"/>
        </w:rPr>
        <w:t>pateikta visa reikalinga informacija vienoje vietoje</w:t>
      </w:r>
      <w:r w:rsidR="00E128A0" w:rsidRPr="00EA3496">
        <w:rPr>
          <w:rFonts w:eastAsia="Calibri" w:cs="Times New Roman"/>
          <w:color w:val="4F5660"/>
          <w:szCs w:val="22"/>
          <w:lang w:eastAsia="en-US"/>
        </w:rPr>
        <w:t>,</w:t>
      </w:r>
      <w:r w:rsidR="00DC7162" w:rsidRPr="00EA3496">
        <w:rPr>
          <w:rFonts w:eastAsia="Calibri" w:cs="Times New Roman"/>
          <w:color w:val="4F5660"/>
          <w:szCs w:val="22"/>
          <w:lang w:eastAsia="en-US"/>
        </w:rPr>
        <w:t xml:space="preserve"> kur</w:t>
      </w:r>
      <w:r w:rsidR="00291383" w:rsidRPr="00EA3496">
        <w:rPr>
          <w:rFonts w:eastAsia="Calibri" w:cs="Times New Roman"/>
          <w:color w:val="4F5660"/>
          <w:szCs w:val="22"/>
          <w:lang w:eastAsia="en-US"/>
        </w:rPr>
        <w:t>i</w:t>
      </w:r>
      <w:r w:rsidR="00DC7162" w:rsidRPr="00EA3496">
        <w:rPr>
          <w:rFonts w:eastAsia="Calibri" w:cs="Times New Roman"/>
          <w:color w:val="4F5660"/>
          <w:szCs w:val="22"/>
          <w:lang w:eastAsia="en-US"/>
        </w:rPr>
        <w:t xml:space="preserve"> yra sugrupuota į procedūras, paslaugas, paiešką ir žingsnius</w:t>
      </w:r>
      <w:r w:rsidR="009E6FFC" w:rsidRPr="00EA3496">
        <w:rPr>
          <w:rFonts w:eastAsia="Calibri" w:cs="Times New Roman"/>
          <w:color w:val="4F5660"/>
          <w:szCs w:val="22"/>
          <w:lang w:eastAsia="en-US"/>
        </w:rPr>
        <w:t>. Sistemoje yra aiškiai nurodytos paslaugos, procedūros, žingsniai ir kita reikalinga informacija naudotojui</w:t>
      </w:r>
      <w:r w:rsidR="00E128A0" w:rsidRPr="00EA3496">
        <w:rPr>
          <w:rFonts w:eastAsia="Calibri" w:cs="Times New Roman"/>
          <w:color w:val="4F5660"/>
          <w:szCs w:val="22"/>
          <w:lang w:eastAsia="en-US"/>
        </w:rPr>
        <w:t>,</w:t>
      </w:r>
      <w:r w:rsidR="009E6FFC" w:rsidRPr="00EA3496">
        <w:rPr>
          <w:rFonts w:eastAsia="Calibri" w:cs="Times New Roman"/>
          <w:color w:val="4F5660"/>
          <w:szCs w:val="22"/>
          <w:lang w:eastAsia="en-US"/>
        </w:rPr>
        <w:t xml:space="preserve"> kuris bando ieškoti jam reikalingų dokumentų, informacijos apie galimybę investuoti, kokie veiksmai reikalingi norint pradėti verslą ir pan. </w:t>
      </w:r>
    </w:p>
    <w:p w14:paraId="6C30EBEC" w14:textId="77777777" w:rsidR="00C35755" w:rsidRDefault="00DC7162" w:rsidP="00C35755">
      <w:pPr>
        <w:keepNext/>
      </w:pPr>
      <w:r>
        <w:rPr>
          <w:noProof/>
        </w:rPr>
        <w:drawing>
          <wp:inline distT="0" distB="0" distL="0" distR="0" wp14:anchorId="2BF6B4EA" wp14:editId="4391343F">
            <wp:extent cx="5731510" cy="2221865"/>
            <wp:effectExtent l="0" t="0" r="2540" b="698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2"/>
                    <a:stretch>
                      <a:fillRect/>
                    </a:stretch>
                  </pic:blipFill>
                  <pic:spPr>
                    <a:xfrm>
                      <a:off x="0" y="0"/>
                      <a:ext cx="5731510" cy="2221865"/>
                    </a:xfrm>
                    <a:prstGeom prst="rect">
                      <a:avLst/>
                    </a:prstGeom>
                  </pic:spPr>
                </pic:pic>
              </a:graphicData>
            </a:graphic>
          </wp:inline>
        </w:drawing>
      </w:r>
    </w:p>
    <w:p w14:paraId="5D615855" w14:textId="36EB9595" w:rsidR="00DC7162" w:rsidRDefault="00C35755" w:rsidP="00C35755">
      <w:pPr>
        <w:pStyle w:val="Antrat"/>
        <w:jc w:val="center"/>
      </w:pPr>
      <w:r>
        <w:fldChar w:fldCharType="begin"/>
      </w:r>
      <w:r>
        <w:instrText xml:space="preserve"> SEQ paveikslas \* ARABIC </w:instrText>
      </w:r>
      <w:r>
        <w:fldChar w:fldCharType="separate"/>
      </w:r>
      <w:bookmarkStart w:id="52" w:name="_Toc110957057"/>
      <w:r w:rsidR="00427285">
        <w:t>5</w:t>
      </w:r>
      <w:r>
        <w:fldChar w:fldCharType="end"/>
      </w:r>
      <w:r>
        <w:t xml:space="preserve"> paveikslas</w:t>
      </w:r>
      <w:r w:rsidR="00C3648F">
        <w:t>.</w:t>
      </w:r>
      <w:r>
        <w:t xml:space="preserve"> </w:t>
      </w:r>
      <w:r w:rsidR="00492839">
        <w:t>Bulgarijos teritorinio paskirstymo</w:t>
      </w:r>
      <w:r>
        <w:t xml:space="preserve"> žemėlapis</w:t>
      </w:r>
      <w:bookmarkEnd w:id="52"/>
    </w:p>
    <w:p w14:paraId="6CED2015" w14:textId="2C0D2955" w:rsidR="009E6FFC" w:rsidRPr="00EA3496" w:rsidRDefault="00DC7162" w:rsidP="00A404B0">
      <w:pPr>
        <w:rPr>
          <w:rFonts w:eastAsia="Calibri" w:cs="Times New Roman"/>
          <w:color w:val="4F5660"/>
          <w:szCs w:val="22"/>
          <w:lang w:eastAsia="en-US"/>
        </w:rPr>
      </w:pPr>
      <w:r w:rsidRPr="00EA3496">
        <w:rPr>
          <w:rFonts w:eastAsia="Calibri" w:cs="Times New Roman"/>
          <w:color w:val="4F5660"/>
          <w:szCs w:val="22"/>
          <w:lang w:eastAsia="en-US"/>
        </w:rPr>
        <w:t>Sistemoje yra įgyvendinta galimyb</w:t>
      </w:r>
      <w:r w:rsidR="00291383" w:rsidRPr="00EA3496">
        <w:rPr>
          <w:rFonts w:eastAsia="Calibri" w:cs="Times New Roman"/>
          <w:color w:val="4F5660"/>
          <w:szCs w:val="22"/>
          <w:lang w:eastAsia="en-US"/>
        </w:rPr>
        <w:t>ė</w:t>
      </w:r>
      <w:r w:rsidRPr="00EA3496">
        <w:rPr>
          <w:rFonts w:eastAsia="Calibri" w:cs="Times New Roman"/>
          <w:color w:val="4F5660"/>
          <w:szCs w:val="22"/>
          <w:lang w:eastAsia="en-US"/>
        </w:rPr>
        <w:t xml:space="preserve"> atlikinėti veiksmus žingsniais pvz. nurodant savivaldybę, pažymint miestą ir atlikus kitus nurodytus veiksmus</w:t>
      </w:r>
      <w:r w:rsidR="00291383" w:rsidRPr="00EA3496">
        <w:rPr>
          <w:rFonts w:eastAsia="Calibri" w:cs="Times New Roman"/>
          <w:color w:val="4F5660"/>
          <w:szCs w:val="22"/>
          <w:lang w:eastAsia="en-US"/>
        </w:rPr>
        <w:t xml:space="preserve"> pagal kuriuos yra</w:t>
      </w:r>
      <w:r w:rsidRPr="00EA3496">
        <w:rPr>
          <w:rFonts w:eastAsia="Calibri" w:cs="Times New Roman"/>
          <w:color w:val="4F5660"/>
          <w:szCs w:val="22"/>
          <w:lang w:eastAsia="en-US"/>
        </w:rPr>
        <w:t xml:space="preserve"> gaunam</w:t>
      </w:r>
      <w:r w:rsidR="00291383" w:rsidRPr="00EA3496">
        <w:rPr>
          <w:rFonts w:eastAsia="Calibri" w:cs="Times New Roman"/>
          <w:color w:val="4F5660"/>
          <w:szCs w:val="22"/>
          <w:lang w:eastAsia="en-US"/>
        </w:rPr>
        <w:t>as</w:t>
      </w:r>
      <w:r w:rsidRPr="00EA3496">
        <w:rPr>
          <w:rFonts w:eastAsia="Calibri" w:cs="Times New Roman"/>
          <w:color w:val="4F5660"/>
          <w:szCs w:val="22"/>
          <w:lang w:eastAsia="en-US"/>
        </w:rPr>
        <w:t xml:space="preserve"> atrinkt</w:t>
      </w:r>
      <w:r w:rsidR="00291383" w:rsidRPr="00EA3496">
        <w:rPr>
          <w:rFonts w:eastAsia="Calibri" w:cs="Times New Roman"/>
          <w:color w:val="4F5660"/>
          <w:szCs w:val="22"/>
          <w:lang w:eastAsia="en-US"/>
        </w:rPr>
        <w:t>as</w:t>
      </w:r>
      <w:r w:rsidRPr="00EA3496">
        <w:rPr>
          <w:rFonts w:eastAsia="Calibri" w:cs="Times New Roman"/>
          <w:color w:val="4F5660"/>
          <w:szCs w:val="22"/>
          <w:lang w:eastAsia="en-US"/>
        </w:rPr>
        <w:t xml:space="preserve"> sąraš</w:t>
      </w:r>
      <w:r w:rsidR="00291383" w:rsidRPr="00EA3496">
        <w:rPr>
          <w:rFonts w:eastAsia="Calibri" w:cs="Times New Roman"/>
          <w:color w:val="4F5660"/>
          <w:szCs w:val="22"/>
          <w:lang w:eastAsia="en-US"/>
        </w:rPr>
        <w:t xml:space="preserve">as </w:t>
      </w:r>
      <w:r w:rsidRPr="00EA3496">
        <w:rPr>
          <w:rFonts w:eastAsia="Calibri" w:cs="Times New Roman"/>
          <w:color w:val="4F5660"/>
          <w:szCs w:val="22"/>
          <w:lang w:eastAsia="en-US"/>
        </w:rPr>
        <w:t>su galim</w:t>
      </w:r>
      <w:r w:rsidR="00291383" w:rsidRPr="00EA3496">
        <w:rPr>
          <w:rFonts w:eastAsia="Calibri" w:cs="Times New Roman"/>
          <w:color w:val="4F5660"/>
          <w:szCs w:val="22"/>
          <w:lang w:eastAsia="en-US"/>
        </w:rPr>
        <w:t>omis veiklomis pasirinktoje savivaldybėje</w:t>
      </w:r>
      <w:r w:rsidRPr="00EA3496">
        <w:rPr>
          <w:rFonts w:eastAsia="Calibri" w:cs="Times New Roman"/>
          <w:color w:val="4F5660"/>
          <w:szCs w:val="22"/>
          <w:lang w:eastAsia="en-US"/>
        </w:rPr>
        <w:t>.</w:t>
      </w:r>
    </w:p>
    <w:p w14:paraId="378B9908" w14:textId="77777777" w:rsidR="00C35755" w:rsidRDefault="00DC7162" w:rsidP="00C35755">
      <w:pPr>
        <w:keepNext/>
      </w:pPr>
      <w:r>
        <w:rPr>
          <w:noProof/>
        </w:rPr>
        <w:drawing>
          <wp:inline distT="0" distB="0" distL="0" distR="0" wp14:anchorId="3250041E" wp14:editId="46008B6C">
            <wp:extent cx="5731510" cy="2280920"/>
            <wp:effectExtent l="0" t="0" r="2540" b="508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3"/>
                    <a:stretch>
                      <a:fillRect/>
                    </a:stretch>
                  </pic:blipFill>
                  <pic:spPr>
                    <a:xfrm>
                      <a:off x="0" y="0"/>
                      <a:ext cx="5731510" cy="2280920"/>
                    </a:xfrm>
                    <a:prstGeom prst="rect">
                      <a:avLst/>
                    </a:prstGeom>
                  </pic:spPr>
                </pic:pic>
              </a:graphicData>
            </a:graphic>
          </wp:inline>
        </w:drawing>
      </w:r>
    </w:p>
    <w:p w14:paraId="2DAD14C5" w14:textId="6C8A5949" w:rsidR="00DC7162" w:rsidRPr="00A404B0" w:rsidRDefault="00C35755" w:rsidP="00C35755">
      <w:pPr>
        <w:pStyle w:val="Antrat"/>
        <w:jc w:val="center"/>
      </w:pPr>
      <w:r>
        <w:fldChar w:fldCharType="begin"/>
      </w:r>
      <w:r>
        <w:instrText xml:space="preserve"> SEQ paveikslas \* ARABIC </w:instrText>
      </w:r>
      <w:r>
        <w:fldChar w:fldCharType="separate"/>
      </w:r>
      <w:bookmarkStart w:id="53" w:name="_Toc110957058"/>
      <w:r w:rsidR="00427285">
        <w:t>6</w:t>
      </w:r>
      <w:r>
        <w:fldChar w:fldCharType="end"/>
      </w:r>
      <w:r>
        <w:t xml:space="preserve"> paveikslas. Veiklų sąrašas</w:t>
      </w:r>
      <w:bookmarkEnd w:id="53"/>
    </w:p>
    <w:p w14:paraId="29484FA0" w14:textId="0DF9E0A2" w:rsidR="00695C4D" w:rsidRPr="00EA3496" w:rsidRDefault="00291383" w:rsidP="00BF12EF">
      <w:pPr>
        <w:rPr>
          <w:rFonts w:eastAsia="Calibri" w:cs="Times New Roman"/>
          <w:color w:val="4F5660"/>
          <w:szCs w:val="22"/>
          <w:lang w:eastAsia="en-US"/>
        </w:rPr>
      </w:pPr>
      <w:r w:rsidRPr="00EA3496">
        <w:rPr>
          <w:rFonts w:eastAsia="Calibri" w:cs="Times New Roman"/>
          <w:color w:val="4F5660"/>
          <w:szCs w:val="22"/>
          <w:lang w:eastAsia="en-US"/>
        </w:rPr>
        <w:t>Pateiktame sąraše naudotojas gali pasirinkti jį dominančia sritį ir jis bus nukreiptas į reikalingų dokumentų sąrašą</w:t>
      </w:r>
      <w:r w:rsidR="00B64976" w:rsidRPr="00EA3496">
        <w:rPr>
          <w:rFonts w:eastAsia="Calibri" w:cs="Times New Roman"/>
          <w:color w:val="4F5660"/>
          <w:szCs w:val="22"/>
          <w:lang w:eastAsia="en-US"/>
        </w:rPr>
        <w:t xml:space="preserve"> ar instituciją</w:t>
      </w:r>
      <w:r w:rsidRPr="00EA3496">
        <w:rPr>
          <w:rFonts w:eastAsia="Calibri" w:cs="Times New Roman"/>
          <w:color w:val="4F5660"/>
          <w:szCs w:val="22"/>
          <w:lang w:eastAsia="en-US"/>
        </w:rPr>
        <w:t>.</w:t>
      </w:r>
    </w:p>
    <w:p w14:paraId="7B084465" w14:textId="256BED70" w:rsidR="00943D03" w:rsidRPr="00943D03" w:rsidRDefault="00943D03" w:rsidP="00943D03">
      <w:pPr>
        <w:pStyle w:val="Antrat"/>
      </w:pPr>
      <w:r>
        <w:fldChar w:fldCharType="begin"/>
      </w:r>
      <w:r>
        <w:instrText xml:space="preserve"> SEQ lentelė \* ARABIC </w:instrText>
      </w:r>
      <w:r>
        <w:fldChar w:fldCharType="separate"/>
      </w:r>
      <w:bookmarkStart w:id="54" w:name="_Toc110957007"/>
      <w:r w:rsidR="00427285">
        <w:t>12</w:t>
      </w:r>
      <w:r>
        <w:fldChar w:fldCharType="end"/>
      </w:r>
      <w:r>
        <w:t xml:space="preserve"> lentelė. Bulgarijos </w:t>
      </w:r>
      <w:r w:rsidR="006824A7">
        <w:t xml:space="preserve">kontaktinio centro sistemos </w:t>
      </w:r>
      <w:r w:rsidR="00FF1F16">
        <w:t>silpnybės ir stiprybės</w:t>
      </w:r>
      <w:bookmarkEnd w:id="54"/>
    </w:p>
    <w:tbl>
      <w:tblPr>
        <w:tblStyle w:val="IO2020"/>
        <w:tblW w:w="5000" w:type="pct"/>
        <w:tblLook w:val="0620" w:firstRow="1" w:lastRow="0" w:firstColumn="0" w:lastColumn="0" w:noHBand="1" w:noVBand="1"/>
      </w:tblPr>
      <w:tblGrid>
        <w:gridCol w:w="4513"/>
        <w:gridCol w:w="4513"/>
      </w:tblGrid>
      <w:tr w:rsidR="00943D03" w14:paraId="28743F52" w14:textId="77777777" w:rsidTr="00943D03">
        <w:trPr>
          <w:cnfStyle w:val="100000000000" w:firstRow="1" w:lastRow="0" w:firstColumn="0" w:lastColumn="0" w:oddVBand="0" w:evenVBand="0" w:oddHBand="0" w:evenHBand="0" w:firstRowFirstColumn="0" w:firstRowLastColumn="0" w:lastRowFirstColumn="0" w:lastRowLastColumn="0"/>
          <w:trHeight w:val="558"/>
        </w:trPr>
        <w:tc>
          <w:tcPr>
            <w:tcW w:w="2500" w:type="pct"/>
          </w:tcPr>
          <w:p w14:paraId="016694CC" w14:textId="43042ABC" w:rsidR="00943D03" w:rsidRDefault="00943D03" w:rsidP="00C9057D">
            <w:pPr>
              <w:pStyle w:val="Lentelsh1"/>
              <w:ind w:left="0"/>
            </w:pPr>
            <w:r>
              <w:t>Stiprybės</w:t>
            </w:r>
          </w:p>
        </w:tc>
        <w:tc>
          <w:tcPr>
            <w:tcW w:w="2500" w:type="pct"/>
          </w:tcPr>
          <w:p w14:paraId="576713ED" w14:textId="553725BC" w:rsidR="00943D03" w:rsidRDefault="00943D03" w:rsidP="00C9057D">
            <w:pPr>
              <w:pStyle w:val="Lentelsh1"/>
              <w:ind w:left="0"/>
            </w:pPr>
            <w:r>
              <w:t>Silpnybės</w:t>
            </w:r>
          </w:p>
        </w:tc>
      </w:tr>
      <w:tr w:rsidR="00943D03" w14:paraId="0C79FCFD" w14:textId="77777777" w:rsidTr="00943D03">
        <w:trPr>
          <w:trHeight w:val="800"/>
        </w:trPr>
        <w:tc>
          <w:tcPr>
            <w:tcW w:w="2500" w:type="pct"/>
            <w:tcBorders>
              <w:top w:val="single" w:sz="4" w:space="0" w:color="85A2B9" w:themeColor="text2"/>
              <w:bottom w:val="single" w:sz="4" w:space="0" w:color="85A2B9" w:themeColor="text2"/>
            </w:tcBorders>
          </w:tcPr>
          <w:p w14:paraId="1E05C2F4" w14:textId="77777777" w:rsidR="00943D03" w:rsidRPr="00E25E2F" w:rsidRDefault="00503A70"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Aiškus</w:t>
            </w:r>
            <w:r w:rsidR="00517781" w:rsidRPr="00E25E2F">
              <w:rPr>
                <w:rFonts w:eastAsia="MS Mincho" w:cs="Arial Narrow"/>
                <w:color w:val="213A6D" w:themeColor="text1"/>
              </w:rPr>
              <w:t>, žingsniais</w:t>
            </w:r>
            <w:r w:rsidRPr="00E25E2F">
              <w:rPr>
                <w:rFonts w:eastAsia="MS Mincho" w:cs="Arial Narrow"/>
                <w:color w:val="213A6D" w:themeColor="text1"/>
              </w:rPr>
              <w:t xml:space="preserve"> išd</w:t>
            </w:r>
            <w:r w:rsidR="002502F5" w:rsidRPr="00E25E2F">
              <w:rPr>
                <w:rFonts w:eastAsia="MS Mincho" w:cs="Arial Narrow"/>
                <w:color w:val="213A6D" w:themeColor="text1"/>
              </w:rPr>
              <w:t>ė</w:t>
            </w:r>
            <w:r w:rsidRPr="00E25E2F">
              <w:rPr>
                <w:rFonts w:eastAsia="MS Mincho" w:cs="Arial Narrow"/>
                <w:color w:val="213A6D" w:themeColor="text1"/>
              </w:rPr>
              <w:t>liotas informacijos gavimo procesas.</w:t>
            </w:r>
          </w:p>
          <w:p w14:paraId="422AA3BA" w14:textId="103D2123" w:rsidR="002A7A33" w:rsidRPr="0082484B" w:rsidRDefault="002A7A33" w:rsidP="008A1D17">
            <w:pPr>
              <w:pStyle w:val="Sraopastraipa"/>
              <w:numPr>
                <w:ilvl w:val="0"/>
                <w:numId w:val="43"/>
              </w:numPr>
            </w:pPr>
            <w:r w:rsidRPr="00E25E2F">
              <w:rPr>
                <w:rFonts w:eastAsia="MS Mincho" w:cs="Arial Narrow"/>
                <w:color w:val="213A6D" w:themeColor="text1"/>
              </w:rPr>
              <w:t>Išsamiai pateikti žingsniai, kuriuos ūkio subjektas turi atlikti, kad galėtų pradėti vykdyti veiklą.</w:t>
            </w:r>
          </w:p>
        </w:tc>
        <w:tc>
          <w:tcPr>
            <w:tcW w:w="2500" w:type="pct"/>
            <w:tcBorders>
              <w:top w:val="single" w:sz="4" w:space="0" w:color="85A2B9" w:themeColor="text2"/>
              <w:bottom w:val="single" w:sz="4" w:space="0" w:color="85A2B9" w:themeColor="text2"/>
            </w:tcBorders>
          </w:tcPr>
          <w:p w14:paraId="52950726" w14:textId="77777777" w:rsidR="00943D03" w:rsidRPr="00E25E2F" w:rsidRDefault="00D169DB"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Pasenusi ir sunkiai valdoma naudotojo sąsaja.</w:t>
            </w:r>
          </w:p>
          <w:p w14:paraId="78D7DE59" w14:textId="2247335E" w:rsidR="00181414" w:rsidRDefault="00181414" w:rsidP="008A1D17">
            <w:pPr>
              <w:pStyle w:val="Sraopastraipa"/>
              <w:numPr>
                <w:ilvl w:val="0"/>
                <w:numId w:val="43"/>
              </w:numPr>
            </w:pPr>
            <w:r w:rsidRPr="00E25E2F">
              <w:rPr>
                <w:rFonts w:eastAsia="MS Mincho" w:cs="Arial Narrow"/>
                <w:color w:val="213A6D" w:themeColor="text1"/>
              </w:rPr>
              <w:t>Puslapis vietomis nėra pilnai išverstas į anglų kalbą.</w:t>
            </w:r>
          </w:p>
        </w:tc>
      </w:tr>
    </w:tbl>
    <w:p w14:paraId="1C214A67" w14:textId="77777777" w:rsidR="00943D03" w:rsidRDefault="00943D03" w:rsidP="00BF12EF">
      <w:pPr>
        <w:rPr>
          <w:color w:val="000000"/>
        </w:rPr>
      </w:pPr>
    </w:p>
    <w:p w14:paraId="462B5E86" w14:textId="0A170B19" w:rsidR="00E128A0" w:rsidRDefault="00E128A0" w:rsidP="00E128A0">
      <w:pPr>
        <w:pStyle w:val="Antrat3"/>
      </w:pPr>
      <w:bookmarkStart w:id="55" w:name="_Toc110957104"/>
      <w:r>
        <w:t>Kroatijos sistema</w:t>
      </w:r>
      <w:bookmarkEnd w:id="55"/>
    </w:p>
    <w:p w14:paraId="79143511" w14:textId="77777777" w:rsidR="00C35755" w:rsidRDefault="00E128A0" w:rsidP="00C35755">
      <w:pPr>
        <w:keepNext/>
      </w:pPr>
      <w:r>
        <w:rPr>
          <w:noProof/>
        </w:rPr>
        <w:drawing>
          <wp:inline distT="0" distB="0" distL="0" distR="0" wp14:anchorId="6D26EBE6" wp14:editId="7AD48C0A">
            <wp:extent cx="5731510" cy="2293620"/>
            <wp:effectExtent l="0" t="0" r="2540" b="0"/>
            <wp:docPr id="17" name="Picture 17"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website&#10;&#10;Description automatically generated"/>
                    <pic:cNvPicPr/>
                  </pic:nvPicPr>
                  <pic:blipFill>
                    <a:blip r:embed="rId24"/>
                    <a:stretch>
                      <a:fillRect/>
                    </a:stretch>
                  </pic:blipFill>
                  <pic:spPr>
                    <a:xfrm>
                      <a:off x="0" y="0"/>
                      <a:ext cx="5731510" cy="2293620"/>
                    </a:xfrm>
                    <a:prstGeom prst="rect">
                      <a:avLst/>
                    </a:prstGeom>
                  </pic:spPr>
                </pic:pic>
              </a:graphicData>
            </a:graphic>
          </wp:inline>
        </w:drawing>
      </w:r>
    </w:p>
    <w:p w14:paraId="06587542" w14:textId="3EDB5EDB" w:rsidR="00E128A0" w:rsidRDefault="00C35755" w:rsidP="00C35755">
      <w:pPr>
        <w:pStyle w:val="Antrat"/>
        <w:jc w:val="center"/>
      </w:pPr>
      <w:r>
        <w:fldChar w:fldCharType="begin"/>
      </w:r>
      <w:r>
        <w:instrText xml:space="preserve"> SEQ paveikslas \* ARABIC </w:instrText>
      </w:r>
      <w:r>
        <w:fldChar w:fldCharType="separate"/>
      </w:r>
      <w:bookmarkStart w:id="56" w:name="_Toc110957059"/>
      <w:r w:rsidR="00427285">
        <w:t>7</w:t>
      </w:r>
      <w:r>
        <w:fldChar w:fldCharType="end"/>
      </w:r>
      <w:r>
        <w:t xml:space="preserve"> paveikslas. Kroatijos sistema</w:t>
      </w:r>
      <w:bookmarkEnd w:id="56"/>
    </w:p>
    <w:p w14:paraId="64C2C6EC" w14:textId="2D83319C" w:rsidR="00E128A0" w:rsidRPr="00EA3496" w:rsidRDefault="00E128A0" w:rsidP="00E128A0">
      <w:pPr>
        <w:rPr>
          <w:rFonts w:eastAsia="Calibri" w:cs="Times New Roman"/>
          <w:color w:val="4F5660"/>
          <w:szCs w:val="22"/>
          <w:lang w:eastAsia="en-US"/>
        </w:rPr>
      </w:pPr>
      <w:r w:rsidRPr="00EA3496">
        <w:rPr>
          <w:rFonts w:eastAsia="Calibri" w:cs="Times New Roman"/>
          <w:color w:val="4F5660"/>
          <w:szCs w:val="22"/>
          <w:lang w:eastAsia="en-US"/>
        </w:rPr>
        <w:t xml:space="preserve">Kroatija yra sukūrusi sistemą kurioje yra pateikta visa </w:t>
      </w:r>
      <w:r w:rsidR="0049496A" w:rsidRPr="00EA3496">
        <w:rPr>
          <w:rFonts w:eastAsia="Calibri" w:cs="Times New Roman"/>
          <w:color w:val="4F5660"/>
          <w:szCs w:val="22"/>
          <w:lang w:eastAsia="en-US"/>
        </w:rPr>
        <w:t xml:space="preserve">reikalinga </w:t>
      </w:r>
      <w:r w:rsidRPr="00EA3496">
        <w:rPr>
          <w:rFonts w:eastAsia="Calibri" w:cs="Times New Roman"/>
          <w:color w:val="4F5660"/>
          <w:szCs w:val="22"/>
          <w:lang w:eastAsia="en-US"/>
        </w:rPr>
        <w:t>informacija</w:t>
      </w:r>
      <w:r w:rsidR="0049496A" w:rsidRPr="00EA3496">
        <w:rPr>
          <w:rFonts w:eastAsia="Calibri" w:cs="Times New Roman"/>
          <w:color w:val="4F5660"/>
          <w:szCs w:val="22"/>
          <w:lang w:eastAsia="en-US"/>
        </w:rPr>
        <w:t xml:space="preserve"> vienoje vietoje</w:t>
      </w:r>
      <w:r w:rsidRPr="00EA3496">
        <w:rPr>
          <w:rFonts w:eastAsia="Calibri" w:cs="Times New Roman"/>
          <w:color w:val="4F5660"/>
          <w:szCs w:val="22"/>
          <w:lang w:eastAsia="en-US"/>
        </w:rPr>
        <w:t xml:space="preserve"> norintiems pradėti verslą. Sistemoje yra pateikta </w:t>
      </w:r>
      <w:r w:rsidR="00C341BA" w:rsidRPr="00EA3496">
        <w:rPr>
          <w:rFonts w:eastAsia="Calibri" w:cs="Times New Roman"/>
          <w:color w:val="4F5660"/>
          <w:szCs w:val="22"/>
          <w:lang w:eastAsia="en-US"/>
        </w:rPr>
        <w:t>naudotojo gidas kurio pagalba galima lengvai rasti reikalingą informacija norint investuoti ar pradėti veiklą</w:t>
      </w:r>
      <w:r w:rsidR="007F21C9" w:rsidRPr="00EA3496">
        <w:rPr>
          <w:rFonts w:eastAsia="Calibri" w:cs="Times New Roman"/>
          <w:color w:val="4F5660"/>
          <w:szCs w:val="22"/>
          <w:lang w:eastAsia="en-US"/>
        </w:rPr>
        <w:t xml:space="preserve"> Kroatijoje</w:t>
      </w:r>
      <w:r w:rsidR="00C341BA" w:rsidRPr="00EA3496">
        <w:rPr>
          <w:rFonts w:eastAsia="Calibri" w:cs="Times New Roman"/>
          <w:color w:val="4F5660"/>
          <w:szCs w:val="22"/>
          <w:lang w:eastAsia="en-US"/>
        </w:rPr>
        <w:t>.</w:t>
      </w:r>
      <w:r w:rsidR="007F21C9" w:rsidRPr="00EA3496">
        <w:rPr>
          <w:rFonts w:eastAsia="Calibri" w:cs="Times New Roman"/>
          <w:color w:val="4F5660"/>
          <w:szCs w:val="22"/>
          <w:lang w:eastAsia="en-US"/>
        </w:rPr>
        <w:t xml:space="preserve"> </w:t>
      </w:r>
    </w:p>
    <w:p w14:paraId="1F42647A" w14:textId="77777777" w:rsidR="00C35755" w:rsidRDefault="00C341BA" w:rsidP="00C35755">
      <w:pPr>
        <w:keepNext/>
      </w:pPr>
      <w:r>
        <w:rPr>
          <w:noProof/>
        </w:rPr>
        <w:drawing>
          <wp:inline distT="0" distB="0" distL="0" distR="0" wp14:anchorId="678A383C" wp14:editId="47E35DC8">
            <wp:extent cx="5731510" cy="3420745"/>
            <wp:effectExtent l="0" t="0" r="2540" b="825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5"/>
                    <a:stretch>
                      <a:fillRect/>
                    </a:stretch>
                  </pic:blipFill>
                  <pic:spPr>
                    <a:xfrm>
                      <a:off x="0" y="0"/>
                      <a:ext cx="5731510" cy="3420745"/>
                    </a:xfrm>
                    <a:prstGeom prst="rect">
                      <a:avLst/>
                    </a:prstGeom>
                  </pic:spPr>
                </pic:pic>
              </a:graphicData>
            </a:graphic>
          </wp:inline>
        </w:drawing>
      </w:r>
    </w:p>
    <w:p w14:paraId="03950034" w14:textId="12FCDA58" w:rsidR="00C341BA" w:rsidRDefault="00C35755" w:rsidP="00C35755">
      <w:pPr>
        <w:pStyle w:val="Antrat"/>
        <w:jc w:val="center"/>
      </w:pPr>
      <w:r>
        <w:fldChar w:fldCharType="begin"/>
      </w:r>
      <w:r>
        <w:instrText xml:space="preserve"> SEQ paveikslas \* ARABIC </w:instrText>
      </w:r>
      <w:r>
        <w:fldChar w:fldCharType="separate"/>
      </w:r>
      <w:bookmarkStart w:id="57" w:name="_Toc110957060"/>
      <w:r w:rsidR="00427285">
        <w:t>8</w:t>
      </w:r>
      <w:r>
        <w:fldChar w:fldCharType="end"/>
      </w:r>
      <w:r>
        <w:t xml:space="preserve"> paveikslas. Paslaugų sąrašas</w:t>
      </w:r>
      <w:bookmarkEnd w:id="57"/>
    </w:p>
    <w:p w14:paraId="2E5D9852" w14:textId="4E872921" w:rsidR="00C341BA" w:rsidRPr="00EA3496" w:rsidRDefault="00C341BA" w:rsidP="00E128A0">
      <w:pPr>
        <w:rPr>
          <w:rFonts w:eastAsia="Calibri" w:cs="Times New Roman"/>
          <w:color w:val="4F5660"/>
          <w:szCs w:val="22"/>
          <w:lang w:eastAsia="en-US"/>
        </w:rPr>
      </w:pPr>
      <w:r w:rsidRPr="00EA3496">
        <w:rPr>
          <w:rFonts w:eastAsia="Calibri" w:cs="Times New Roman"/>
          <w:color w:val="4F5660"/>
          <w:szCs w:val="22"/>
          <w:lang w:eastAsia="en-US"/>
        </w:rPr>
        <w:t>Sistemoje yra pateiktas sugrupuotas paslaugų sąrašas</w:t>
      </w:r>
      <w:r w:rsidR="00E12B59" w:rsidRPr="00EA3496">
        <w:rPr>
          <w:rFonts w:eastAsia="Calibri" w:cs="Times New Roman"/>
          <w:color w:val="4F5660"/>
          <w:szCs w:val="22"/>
          <w:lang w:eastAsia="en-US"/>
        </w:rPr>
        <w:t>,</w:t>
      </w:r>
      <w:r w:rsidRPr="00EA3496">
        <w:rPr>
          <w:rFonts w:eastAsia="Calibri" w:cs="Times New Roman"/>
          <w:color w:val="4F5660"/>
          <w:szCs w:val="22"/>
          <w:lang w:eastAsia="en-US"/>
        </w:rPr>
        <w:t xml:space="preserve"> kurio pagalba naudotojas gali lengvai surasti jam reikalingą informaciją. Pasirinkus norima paslaug</w:t>
      </w:r>
      <w:r w:rsidR="002B1C7E" w:rsidRPr="00EA3496">
        <w:rPr>
          <w:rFonts w:eastAsia="Calibri" w:cs="Times New Roman"/>
          <w:color w:val="4F5660"/>
          <w:szCs w:val="22"/>
          <w:lang w:eastAsia="en-US"/>
        </w:rPr>
        <w:t>ą</w:t>
      </w:r>
      <w:r w:rsidR="007F21C9" w:rsidRPr="00EA3496">
        <w:rPr>
          <w:rFonts w:eastAsia="Calibri" w:cs="Times New Roman"/>
          <w:color w:val="4F5660"/>
          <w:szCs w:val="22"/>
          <w:lang w:eastAsia="en-US"/>
        </w:rPr>
        <w:t>,</w:t>
      </w:r>
      <w:r w:rsidRPr="00EA3496">
        <w:rPr>
          <w:rFonts w:eastAsia="Calibri" w:cs="Times New Roman"/>
          <w:color w:val="4F5660"/>
          <w:szCs w:val="22"/>
          <w:lang w:eastAsia="en-US"/>
        </w:rPr>
        <w:t xml:space="preserve"> naudotojui yra pateikiam</w:t>
      </w:r>
      <w:r w:rsidR="0049496A" w:rsidRPr="00EA3496">
        <w:rPr>
          <w:rFonts w:eastAsia="Calibri" w:cs="Times New Roman"/>
          <w:color w:val="4F5660"/>
          <w:szCs w:val="22"/>
          <w:lang w:eastAsia="en-US"/>
        </w:rPr>
        <w:t>a</w:t>
      </w:r>
      <w:r w:rsidRPr="00EA3496">
        <w:rPr>
          <w:rFonts w:eastAsia="Calibri" w:cs="Times New Roman"/>
          <w:color w:val="4F5660"/>
          <w:szCs w:val="22"/>
          <w:lang w:eastAsia="en-US"/>
        </w:rPr>
        <w:t xml:space="preserve"> </w:t>
      </w:r>
      <w:r w:rsidR="0049496A" w:rsidRPr="00EA3496">
        <w:rPr>
          <w:rFonts w:eastAsia="Calibri" w:cs="Times New Roman"/>
          <w:color w:val="4F5660"/>
          <w:szCs w:val="22"/>
          <w:lang w:eastAsia="en-US"/>
        </w:rPr>
        <w:t>reikalinga informacij</w:t>
      </w:r>
      <w:r w:rsidR="00013A18" w:rsidRPr="00EA3496">
        <w:rPr>
          <w:rFonts w:eastAsia="Calibri" w:cs="Times New Roman"/>
          <w:color w:val="4F5660"/>
          <w:szCs w:val="22"/>
          <w:lang w:eastAsia="en-US"/>
        </w:rPr>
        <w:t>ą</w:t>
      </w:r>
      <w:r w:rsidR="0049496A" w:rsidRPr="00EA3496">
        <w:rPr>
          <w:rFonts w:eastAsia="Calibri" w:cs="Times New Roman"/>
          <w:color w:val="4F5660"/>
          <w:szCs w:val="22"/>
          <w:lang w:eastAsia="en-US"/>
        </w:rPr>
        <w:t xml:space="preserve"> pasirinktai paslaugai bei nuorodą į instituciją</w:t>
      </w:r>
      <w:r w:rsidR="0054761F" w:rsidRPr="00EA3496">
        <w:rPr>
          <w:rFonts w:eastAsia="Calibri" w:cs="Times New Roman"/>
          <w:color w:val="4F5660"/>
          <w:szCs w:val="22"/>
          <w:lang w:eastAsia="en-US"/>
        </w:rPr>
        <w:t>,</w:t>
      </w:r>
      <w:r w:rsidR="0049496A" w:rsidRPr="00EA3496">
        <w:rPr>
          <w:rFonts w:eastAsia="Calibri" w:cs="Times New Roman"/>
          <w:color w:val="4F5660"/>
          <w:szCs w:val="22"/>
          <w:lang w:eastAsia="en-US"/>
        </w:rPr>
        <w:t xml:space="preserve"> kurioje reikėtų užpildyti reikalingus dokumentus</w:t>
      </w:r>
      <w:r w:rsidR="0054761F" w:rsidRPr="00EA3496">
        <w:rPr>
          <w:rFonts w:eastAsia="Calibri" w:cs="Times New Roman"/>
          <w:color w:val="4F5660"/>
          <w:szCs w:val="22"/>
          <w:lang w:eastAsia="en-US"/>
        </w:rPr>
        <w:t>,</w:t>
      </w:r>
      <w:r w:rsidR="0049496A" w:rsidRPr="00EA3496">
        <w:rPr>
          <w:rFonts w:eastAsia="Calibri" w:cs="Times New Roman"/>
          <w:color w:val="4F5660"/>
          <w:szCs w:val="22"/>
          <w:lang w:eastAsia="en-US"/>
        </w:rPr>
        <w:t xml:space="preserve"> norint pradėti pasirinktą veiklą.</w:t>
      </w:r>
    </w:p>
    <w:p w14:paraId="60A44267" w14:textId="5FCA8975" w:rsidR="00FF1F16" w:rsidRPr="00943D03" w:rsidRDefault="00FF1F16" w:rsidP="00FF1F16">
      <w:pPr>
        <w:pStyle w:val="Antrat"/>
      </w:pPr>
      <w:r>
        <w:fldChar w:fldCharType="begin"/>
      </w:r>
      <w:r>
        <w:instrText xml:space="preserve"> SEQ lentelė \* ARABIC </w:instrText>
      </w:r>
      <w:r>
        <w:fldChar w:fldCharType="separate"/>
      </w:r>
      <w:bookmarkStart w:id="58" w:name="_Toc110957008"/>
      <w:r w:rsidR="00427285">
        <w:t>13</w:t>
      </w:r>
      <w:r>
        <w:fldChar w:fldCharType="end"/>
      </w:r>
      <w:r>
        <w:t xml:space="preserve"> lentelė. Kroatijos kontaktinio centro sistemos silpnybės ir stiprybės</w:t>
      </w:r>
      <w:bookmarkEnd w:id="58"/>
    </w:p>
    <w:tbl>
      <w:tblPr>
        <w:tblStyle w:val="IO2020"/>
        <w:tblW w:w="5000" w:type="pct"/>
        <w:tblLook w:val="0620" w:firstRow="1" w:lastRow="0" w:firstColumn="0" w:lastColumn="0" w:noHBand="1" w:noVBand="1"/>
      </w:tblPr>
      <w:tblGrid>
        <w:gridCol w:w="4513"/>
        <w:gridCol w:w="4513"/>
      </w:tblGrid>
      <w:tr w:rsidR="00FF1F16" w14:paraId="58B217FB" w14:textId="77777777" w:rsidTr="00C9057D">
        <w:trPr>
          <w:cnfStyle w:val="100000000000" w:firstRow="1" w:lastRow="0" w:firstColumn="0" w:lastColumn="0" w:oddVBand="0" w:evenVBand="0" w:oddHBand="0" w:evenHBand="0" w:firstRowFirstColumn="0" w:firstRowLastColumn="0" w:lastRowFirstColumn="0" w:lastRowLastColumn="0"/>
          <w:trHeight w:val="558"/>
        </w:trPr>
        <w:tc>
          <w:tcPr>
            <w:tcW w:w="2500" w:type="pct"/>
          </w:tcPr>
          <w:p w14:paraId="18944F66" w14:textId="77777777" w:rsidR="00FF1F16" w:rsidRDefault="00FF1F16" w:rsidP="00C9057D">
            <w:pPr>
              <w:pStyle w:val="Lentelsh1"/>
              <w:ind w:left="0"/>
            </w:pPr>
            <w:r>
              <w:t>Stiprybės</w:t>
            </w:r>
          </w:p>
        </w:tc>
        <w:tc>
          <w:tcPr>
            <w:tcW w:w="2500" w:type="pct"/>
          </w:tcPr>
          <w:p w14:paraId="0CB6B7B3" w14:textId="77777777" w:rsidR="00FF1F16" w:rsidRDefault="00FF1F16" w:rsidP="00C9057D">
            <w:pPr>
              <w:pStyle w:val="Lentelsh1"/>
              <w:ind w:left="0"/>
            </w:pPr>
            <w:r>
              <w:t>Silpnybės</w:t>
            </w:r>
          </w:p>
        </w:tc>
      </w:tr>
      <w:tr w:rsidR="00FF1F16" w14:paraId="499507F3" w14:textId="77777777" w:rsidTr="00C9057D">
        <w:trPr>
          <w:trHeight w:val="800"/>
        </w:trPr>
        <w:tc>
          <w:tcPr>
            <w:tcW w:w="2500" w:type="pct"/>
            <w:tcBorders>
              <w:top w:val="single" w:sz="4" w:space="0" w:color="85A2B9" w:themeColor="text2"/>
              <w:bottom w:val="single" w:sz="4" w:space="0" w:color="85A2B9" w:themeColor="text2"/>
            </w:tcBorders>
          </w:tcPr>
          <w:p w14:paraId="70E65A7D" w14:textId="77777777" w:rsidR="00FF1F16" w:rsidRPr="00E25E2F" w:rsidRDefault="00260880"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Sugrupuotas paslaugų sąrašas pagal veiklos sritis.</w:t>
            </w:r>
          </w:p>
          <w:p w14:paraId="434EDCBD" w14:textId="667EAC37" w:rsidR="00260880" w:rsidRPr="0082484B" w:rsidRDefault="00A15AD5" w:rsidP="008A1D17">
            <w:pPr>
              <w:pStyle w:val="Sraopastraipa"/>
              <w:numPr>
                <w:ilvl w:val="0"/>
                <w:numId w:val="43"/>
              </w:numPr>
            </w:pPr>
            <w:r w:rsidRPr="00E25E2F">
              <w:rPr>
                <w:rFonts w:eastAsia="MS Mincho" w:cs="Arial Narrow"/>
                <w:color w:val="213A6D" w:themeColor="text1"/>
              </w:rPr>
              <w:t>Pateikiama bendrinė informacija apie verslo sektoriui reikalingą informaciją.</w:t>
            </w:r>
          </w:p>
        </w:tc>
        <w:tc>
          <w:tcPr>
            <w:tcW w:w="2500" w:type="pct"/>
            <w:tcBorders>
              <w:top w:val="single" w:sz="4" w:space="0" w:color="85A2B9" w:themeColor="text2"/>
              <w:bottom w:val="single" w:sz="4" w:space="0" w:color="85A2B9" w:themeColor="text2"/>
            </w:tcBorders>
          </w:tcPr>
          <w:p w14:paraId="48AD4661" w14:textId="77777777" w:rsidR="00FF1F16" w:rsidRPr="00E25E2F" w:rsidRDefault="00101619"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Neefektyvi paieška.</w:t>
            </w:r>
          </w:p>
          <w:p w14:paraId="43770F5C" w14:textId="719DC3E3" w:rsidR="00101619" w:rsidRDefault="00B7412F" w:rsidP="008A1D17">
            <w:pPr>
              <w:pStyle w:val="Sraopastraipa"/>
              <w:numPr>
                <w:ilvl w:val="0"/>
                <w:numId w:val="43"/>
              </w:numPr>
            </w:pPr>
            <w:r w:rsidRPr="00E25E2F">
              <w:rPr>
                <w:rFonts w:eastAsia="MS Mincho" w:cs="Arial Narrow"/>
                <w:color w:val="213A6D" w:themeColor="text1"/>
              </w:rPr>
              <w:t xml:space="preserve">Ne kryptingas informacijos suteikimas naudotojui. Informacija pateikiama </w:t>
            </w:r>
            <w:r w:rsidR="00A706F5" w:rsidRPr="00E25E2F">
              <w:rPr>
                <w:rFonts w:eastAsia="MS Mincho" w:cs="Arial Narrow"/>
                <w:color w:val="213A6D" w:themeColor="text1"/>
              </w:rPr>
              <w:t>dideliais, nebūtinai susijusiai</w:t>
            </w:r>
            <w:r w:rsidR="00885D3E" w:rsidRPr="00E25E2F">
              <w:rPr>
                <w:rFonts w:eastAsia="MS Mincho" w:cs="Arial Narrow"/>
                <w:color w:val="213A6D" w:themeColor="text1"/>
              </w:rPr>
              <w:t xml:space="preserve"> kiekiais.</w:t>
            </w:r>
          </w:p>
        </w:tc>
      </w:tr>
    </w:tbl>
    <w:p w14:paraId="1F216ECC" w14:textId="77777777" w:rsidR="00FF1F16" w:rsidRDefault="00FF1F16" w:rsidP="00E128A0"/>
    <w:p w14:paraId="164602DF" w14:textId="031CD1BA" w:rsidR="0049496A" w:rsidRDefault="0049496A" w:rsidP="0049496A">
      <w:pPr>
        <w:pStyle w:val="Antrat3"/>
      </w:pPr>
      <w:bookmarkStart w:id="59" w:name="_Toc110957105"/>
      <w:r>
        <w:t>Graikijos sistema</w:t>
      </w:r>
      <w:bookmarkEnd w:id="59"/>
    </w:p>
    <w:p w14:paraId="32B482E2" w14:textId="77777777" w:rsidR="00C35755" w:rsidRDefault="007F21C9" w:rsidP="00C35755">
      <w:pPr>
        <w:keepNext/>
      </w:pPr>
      <w:r>
        <w:rPr>
          <w:noProof/>
        </w:rPr>
        <w:drawing>
          <wp:inline distT="0" distB="0" distL="0" distR="0" wp14:anchorId="7179C9F9" wp14:editId="195E0B30">
            <wp:extent cx="5731510" cy="4517390"/>
            <wp:effectExtent l="0" t="0" r="2540"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a:blip r:embed="rId26"/>
                    <a:stretch>
                      <a:fillRect/>
                    </a:stretch>
                  </pic:blipFill>
                  <pic:spPr>
                    <a:xfrm>
                      <a:off x="0" y="0"/>
                      <a:ext cx="5731510" cy="4517390"/>
                    </a:xfrm>
                    <a:prstGeom prst="rect">
                      <a:avLst/>
                    </a:prstGeom>
                  </pic:spPr>
                </pic:pic>
              </a:graphicData>
            </a:graphic>
          </wp:inline>
        </w:drawing>
      </w:r>
    </w:p>
    <w:p w14:paraId="66FFAB5B" w14:textId="2A1D0320" w:rsidR="0049496A" w:rsidRDefault="00C35755" w:rsidP="00C35755">
      <w:pPr>
        <w:pStyle w:val="Antrat"/>
        <w:jc w:val="center"/>
      </w:pPr>
      <w:r>
        <w:fldChar w:fldCharType="begin"/>
      </w:r>
      <w:r>
        <w:instrText xml:space="preserve"> SEQ paveikslas \* ARABIC </w:instrText>
      </w:r>
      <w:r>
        <w:fldChar w:fldCharType="separate"/>
      </w:r>
      <w:bookmarkStart w:id="60" w:name="_Toc110957061"/>
      <w:r w:rsidR="00427285">
        <w:t>9</w:t>
      </w:r>
      <w:r>
        <w:fldChar w:fldCharType="end"/>
      </w:r>
      <w:r>
        <w:t xml:space="preserve"> paveikslas. Graikijos sistema</w:t>
      </w:r>
      <w:bookmarkEnd w:id="60"/>
    </w:p>
    <w:p w14:paraId="764256A1" w14:textId="4468F209" w:rsidR="007F21C9" w:rsidRPr="00EA3496" w:rsidRDefault="00963788" w:rsidP="0049496A">
      <w:pPr>
        <w:rPr>
          <w:rFonts w:eastAsia="Calibri" w:cs="Times New Roman"/>
          <w:color w:val="4F5660"/>
          <w:szCs w:val="22"/>
          <w:lang w:eastAsia="en-US"/>
        </w:rPr>
      </w:pPr>
      <w:r w:rsidRPr="00EA3496">
        <w:rPr>
          <w:rFonts w:eastAsia="Calibri" w:cs="Times New Roman"/>
          <w:color w:val="4F5660"/>
          <w:szCs w:val="22"/>
          <w:lang w:eastAsia="en-US"/>
        </w:rPr>
        <w:t xml:space="preserve">Graikija yra sukūrusi sistemą kurioje yra pateikta visa reikalinga informacija vienoje vietoje norintiems pradėti verslą, ūkine veiklą </w:t>
      </w:r>
      <w:r w:rsidR="00BD4521" w:rsidRPr="00EA3496">
        <w:rPr>
          <w:rFonts w:eastAsia="Calibri" w:cs="Times New Roman"/>
          <w:color w:val="4F5660"/>
          <w:szCs w:val="22"/>
          <w:lang w:eastAsia="en-US"/>
        </w:rPr>
        <w:t>ar</w:t>
      </w:r>
      <w:r w:rsidRPr="00EA3496">
        <w:rPr>
          <w:rFonts w:eastAsia="Calibri" w:cs="Times New Roman"/>
          <w:color w:val="4F5660"/>
          <w:szCs w:val="22"/>
          <w:lang w:eastAsia="en-US"/>
        </w:rPr>
        <w:t xml:space="preserve"> </w:t>
      </w:r>
      <w:r w:rsidR="00BD4521" w:rsidRPr="00EA3496">
        <w:rPr>
          <w:rFonts w:eastAsia="Calibri" w:cs="Times New Roman"/>
          <w:color w:val="4F5660"/>
          <w:szCs w:val="22"/>
          <w:lang w:eastAsia="en-US"/>
        </w:rPr>
        <w:t>kokia kitą dominančia veiklą</w:t>
      </w:r>
      <w:r w:rsidRPr="00EA3496">
        <w:rPr>
          <w:rFonts w:eastAsia="Calibri" w:cs="Times New Roman"/>
          <w:color w:val="4F5660"/>
          <w:szCs w:val="22"/>
          <w:lang w:eastAsia="en-US"/>
        </w:rPr>
        <w:t>. Sistemoje yra pateiktas šalies žemėlapis kurio pagalba naudotojas gali pasirinkti jam reikaling</w:t>
      </w:r>
      <w:r w:rsidR="006417F3" w:rsidRPr="00EA3496">
        <w:rPr>
          <w:rFonts w:eastAsia="Calibri" w:cs="Times New Roman"/>
          <w:color w:val="4F5660"/>
          <w:szCs w:val="22"/>
          <w:lang w:eastAsia="en-US"/>
        </w:rPr>
        <w:t>ą</w:t>
      </w:r>
      <w:r w:rsidRPr="00EA3496">
        <w:rPr>
          <w:rFonts w:eastAsia="Calibri" w:cs="Times New Roman"/>
          <w:color w:val="4F5660"/>
          <w:szCs w:val="22"/>
          <w:lang w:eastAsia="en-US"/>
        </w:rPr>
        <w:t xml:space="preserve"> savivaldybę</w:t>
      </w:r>
      <w:r w:rsidR="007C0B85" w:rsidRPr="00EA3496">
        <w:rPr>
          <w:rFonts w:eastAsia="Calibri" w:cs="Times New Roman"/>
          <w:color w:val="4F5660"/>
          <w:szCs w:val="22"/>
          <w:lang w:eastAsia="en-US"/>
        </w:rPr>
        <w:t>,</w:t>
      </w:r>
      <w:r w:rsidRPr="00EA3496">
        <w:rPr>
          <w:rFonts w:eastAsia="Calibri" w:cs="Times New Roman"/>
          <w:color w:val="4F5660"/>
          <w:szCs w:val="22"/>
          <w:lang w:eastAsia="en-US"/>
        </w:rPr>
        <w:t xml:space="preserve"> kurioje jis nori pradėti savo veiklą. Sistemoje yra įgyvendinta galimybė atlikinėti veiksmus žingsniais.</w:t>
      </w:r>
    </w:p>
    <w:p w14:paraId="4E25EF90" w14:textId="77777777" w:rsidR="00C35755" w:rsidRDefault="00BD4521" w:rsidP="00C35755">
      <w:pPr>
        <w:keepNext/>
      </w:pPr>
      <w:r>
        <w:rPr>
          <w:noProof/>
        </w:rPr>
        <w:drawing>
          <wp:inline distT="0" distB="0" distL="0" distR="0" wp14:anchorId="3501F04D" wp14:editId="61C40CE2">
            <wp:extent cx="5731510" cy="4238625"/>
            <wp:effectExtent l="0" t="0" r="2540" b="9525"/>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7"/>
                    <a:stretch>
                      <a:fillRect/>
                    </a:stretch>
                  </pic:blipFill>
                  <pic:spPr>
                    <a:xfrm>
                      <a:off x="0" y="0"/>
                      <a:ext cx="5731510" cy="4238625"/>
                    </a:xfrm>
                    <a:prstGeom prst="rect">
                      <a:avLst/>
                    </a:prstGeom>
                  </pic:spPr>
                </pic:pic>
              </a:graphicData>
            </a:graphic>
          </wp:inline>
        </w:drawing>
      </w:r>
    </w:p>
    <w:p w14:paraId="3FBB113D" w14:textId="7C2C34C0" w:rsidR="00963788" w:rsidRDefault="00C35755" w:rsidP="00C35755">
      <w:pPr>
        <w:pStyle w:val="Antrat"/>
        <w:jc w:val="center"/>
      </w:pPr>
      <w:r>
        <w:fldChar w:fldCharType="begin"/>
      </w:r>
      <w:r>
        <w:instrText xml:space="preserve"> SEQ paveikslas \* ARABIC </w:instrText>
      </w:r>
      <w:r>
        <w:fldChar w:fldCharType="separate"/>
      </w:r>
      <w:bookmarkStart w:id="61" w:name="_Toc110957062"/>
      <w:r w:rsidR="00427285">
        <w:t>10</w:t>
      </w:r>
      <w:r>
        <w:fldChar w:fldCharType="end"/>
      </w:r>
      <w:r>
        <w:t xml:space="preserve"> paveikslas. Galimų veiklų sąrašas</w:t>
      </w:r>
      <w:bookmarkEnd w:id="61"/>
    </w:p>
    <w:p w14:paraId="6D3FE138" w14:textId="18B4CB23" w:rsidR="00BD4521" w:rsidRPr="00EA3496" w:rsidRDefault="00BD4521" w:rsidP="0049496A">
      <w:pPr>
        <w:rPr>
          <w:rFonts w:eastAsia="Calibri" w:cs="Times New Roman"/>
          <w:color w:val="4F5660"/>
          <w:szCs w:val="22"/>
          <w:lang w:eastAsia="en-US"/>
        </w:rPr>
      </w:pPr>
      <w:r w:rsidRPr="00EA3496">
        <w:rPr>
          <w:rFonts w:eastAsia="Calibri" w:cs="Times New Roman"/>
          <w:color w:val="4F5660"/>
          <w:szCs w:val="22"/>
          <w:lang w:eastAsia="en-US"/>
        </w:rPr>
        <w:t>Naudotojas</w:t>
      </w:r>
      <w:r w:rsidR="00E472F3" w:rsidRPr="00EA3496">
        <w:rPr>
          <w:rFonts w:eastAsia="Calibri" w:cs="Times New Roman"/>
          <w:color w:val="4F5660"/>
          <w:szCs w:val="22"/>
          <w:lang w:eastAsia="en-US"/>
        </w:rPr>
        <w:t>,</w:t>
      </w:r>
      <w:r w:rsidRPr="00EA3496">
        <w:rPr>
          <w:rFonts w:eastAsia="Calibri" w:cs="Times New Roman"/>
          <w:color w:val="4F5660"/>
          <w:szCs w:val="22"/>
          <w:lang w:eastAsia="en-US"/>
        </w:rPr>
        <w:t xml:space="preserve"> pasirinkęs norim</w:t>
      </w:r>
      <w:r w:rsidR="00E472F3" w:rsidRPr="00EA3496">
        <w:rPr>
          <w:rFonts w:eastAsia="Calibri" w:cs="Times New Roman"/>
          <w:color w:val="4F5660"/>
          <w:szCs w:val="22"/>
          <w:lang w:eastAsia="en-US"/>
        </w:rPr>
        <w:t>ą</w:t>
      </w:r>
      <w:r w:rsidRPr="00EA3496">
        <w:rPr>
          <w:rFonts w:eastAsia="Calibri" w:cs="Times New Roman"/>
          <w:color w:val="4F5660"/>
          <w:szCs w:val="22"/>
          <w:lang w:eastAsia="en-US"/>
        </w:rPr>
        <w:t xml:space="preserve"> savivaldyb</w:t>
      </w:r>
      <w:r w:rsidR="00E472F3" w:rsidRPr="00EA3496">
        <w:rPr>
          <w:rFonts w:eastAsia="Calibri" w:cs="Times New Roman"/>
          <w:color w:val="4F5660"/>
          <w:szCs w:val="22"/>
          <w:lang w:eastAsia="en-US"/>
        </w:rPr>
        <w:t>ę,</w:t>
      </w:r>
      <w:r w:rsidRPr="00EA3496">
        <w:rPr>
          <w:rFonts w:eastAsia="Calibri" w:cs="Times New Roman"/>
          <w:color w:val="4F5660"/>
          <w:szCs w:val="22"/>
          <w:lang w:eastAsia="en-US"/>
        </w:rPr>
        <w:t xml:space="preserve"> gauna galimą veiklų sąrašą ir gali pasirinkti jam reikaling</w:t>
      </w:r>
      <w:r w:rsidR="00766919" w:rsidRPr="00EA3496">
        <w:rPr>
          <w:rFonts w:eastAsia="Calibri" w:cs="Times New Roman"/>
          <w:color w:val="4F5660"/>
          <w:szCs w:val="22"/>
          <w:lang w:eastAsia="en-US"/>
        </w:rPr>
        <w:t>ą</w:t>
      </w:r>
      <w:r w:rsidRPr="00EA3496">
        <w:rPr>
          <w:rFonts w:eastAsia="Calibri" w:cs="Times New Roman"/>
          <w:color w:val="4F5660"/>
          <w:szCs w:val="22"/>
          <w:lang w:eastAsia="en-US"/>
        </w:rPr>
        <w:t xml:space="preserve"> veiklą. Pasirink</w:t>
      </w:r>
      <w:r w:rsidR="0015269D" w:rsidRPr="00EA3496">
        <w:rPr>
          <w:rFonts w:eastAsia="Calibri" w:cs="Times New Roman"/>
          <w:color w:val="4F5660"/>
          <w:szCs w:val="22"/>
          <w:lang w:eastAsia="en-US"/>
        </w:rPr>
        <w:t>us veiklą</w:t>
      </w:r>
      <w:r w:rsidR="007931C2" w:rsidRPr="00EA3496">
        <w:rPr>
          <w:rFonts w:eastAsia="Calibri" w:cs="Times New Roman"/>
          <w:color w:val="4F5660"/>
          <w:szCs w:val="22"/>
          <w:lang w:eastAsia="en-US"/>
        </w:rPr>
        <w:t>,</w:t>
      </w:r>
      <w:r w:rsidRPr="00EA3496">
        <w:rPr>
          <w:rFonts w:eastAsia="Calibri" w:cs="Times New Roman"/>
          <w:color w:val="4F5660"/>
          <w:szCs w:val="22"/>
          <w:lang w:eastAsia="en-US"/>
        </w:rPr>
        <w:t xml:space="preserve"> naudotojui yra pateikiama informacija ir nuorodą į reikalingą instituciją</w:t>
      </w:r>
      <w:r w:rsidR="00E178D5" w:rsidRPr="00EA3496">
        <w:rPr>
          <w:rFonts w:eastAsia="Calibri" w:cs="Times New Roman"/>
          <w:color w:val="4F5660"/>
          <w:szCs w:val="22"/>
          <w:lang w:eastAsia="en-US"/>
        </w:rPr>
        <w:t>.</w:t>
      </w:r>
    </w:p>
    <w:p w14:paraId="337AF750" w14:textId="5F181EF9" w:rsidR="00FF1F16" w:rsidRPr="00943D03" w:rsidRDefault="00FF1F16" w:rsidP="00FF1F16">
      <w:pPr>
        <w:pStyle w:val="Antrat"/>
      </w:pPr>
      <w:r>
        <w:fldChar w:fldCharType="begin"/>
      </w:r>
      <w:r>
        <w:instrText xml:space="preserve"> SEQ lentelė \* ARABIC </w:instrText>
      </w:r>
      <w:r>
        <w:fldChar w:fldCharType="separate"/>
      </w:r>
      <w:bookmarkStart w:id="62" w:name="_Toc110957009"/>
      <w:r w:rsidR="00427285">
        <w:t>14</w:t>
      </w:r>
      <w:r>
        <w:fldChar w:fldCharType="end"/>
      </w:r>
      <w:r>
        <w:t xml:space="preserve"> lentelė. Graikijos kontaktinio centro sistemos silpnybės ir stiprybės</w:t>
      </w:r>
      <w:bookmarkEnd w:id="62"/>
    </w:p>
    <w:tbl>
      <w:tblPr>
        <w:tblStyle w:val="IO2020"/>
        <w:tblW w:w="5000" w:type="pct"/>
        <w:tblLook w:val="0620" w:firstRow="1" w:lastRow="0" w:firstColumn="0" w:lastColumn="0" w:noHBand="1" w:noVBand="1"/>
      </w:tblPr>
      <w:tblGrid>
        <w:gridCol w:w="4513"/>
        <w:gridCol w:w="4513"/>
      </w:tblGrid>
      <w:tr w:rsidR="00FF1F16" w14:paraId="0BFDB44C" w14:textId="77777777" w:rsidTr="00C9057D">
        <w:trPr>
          <w:cnfStyle w:val="100000000000" w:firstRow="1" w:lastRow="0" w:firstColumn="0" w:lastColumn="0" w:oddVBand="0" w:evenVBand="0" w:oddHBand="0" w:evenHBand="0" w:firstRowFirstColumn="0" w:firstRowLastColumn="0" w:lastRowFirstColumn="0" w:lastRowLastColumn="0"/>
          <w:trHeight w:val="558"/>
        </w:trPr>
        <w:tc>
          <w:tcPr>
            <w:tcW w:w="2500" w:type="pct"/>
          </w:tcPr>
          <w:p w14:paraId="0F6E77D4" w14:textId="77777777" w:rsidR="00FF1F16" w:rsidRDefault="00FF1F16" w:rsidP="00C9057D">
            <w:pPr>
              <w:pStyle w:val="Lentelsh1"/>
              <w:ind w:left="0"/>
            </w:pPr>
            <w:r>
              <w:t>Stiprybės</w:t>
            </w:r>
          </w:p>
        </w:tc>
        <w:tc>
          <w:tcPr>
            <w:tcW w:w="2500" w:type="pct"/>
          </w:tcPr>
          <w:p w14:paraId="1BF7C999" w14:textId="77777777" w:rsidR="00FF1F16" w:rsidRDefault="00FF1F16" w:rsidP="00C9057D">
            <w:pPr>
              <w:pStyle w:val="Lentelsh1"/>
              <w:ind w:left="0"/>
            </w:pPr>
            <w:r>
              <w:t>Silpnybės</w:t>
            </w:r>
          </w:p>
        </w:tc>
      </w:tr>
      <w:tr w:rsidR="00FF1F16" w14:paraId="40DDB86B" w14:textId="77777777" w:rsidTr="00C9057D">
        <w:trPr>
          <w:trHeight w:val="800"/>
        </w:trPr>
        <w:tc>
          <w:tcPr>
            <w:tcW w:w="2500" w:type="pct"/>
            <w:tcBorders>
              <w:top w:val="single" w:sz="4" w:space="0" w:color="85A2B9" w:themeColor="text2"/>
              <w:bottom w:val="single" w:sz="4" w:space="0" w:color="85A2B9" w:themeColor="text2"/>
            </w:tcBorders>
          </w:tcPr>
          <w:p w14:paraId="1EFA868D" w14:textId="586F4046" w:rsidR="00FF1F16" w:rsidRPr="0082484B" w:rsidRDefault="008E0EAE" w:rsidP="008A1D17">
            <w:pPr>
              <w:pStyle w:val="Sraopastraipa"/>
              <w:numPr>
                <w:ilvl w:val="0"/>
                <w:numId w:val="43"/>
              </w:numPr>
            </w:pPr>
            <w:r w:rsidRPr="00E25E2F">
              <w:rPr>
                <w:rFonts w:eastAsia="MS Mincho" w:cs="Arial Narrow"/>
                <w:color w:val="213A6D" w:themeColor="text1"/>
              </w:rPr>
              <w:t xml:space="preserve">Aiškus, </w:t>
            </w:r>
            <w:r w:rsidR="00B90CED" w:rsidRPr="00E25E2F">
              <w:rPr>
                <w:rFonts w:eastAsia="MS Mincho" w:cs="Arial Narrow"/>
                <w:color w:val="213A6D" w:themeColor="text1"/>
              </w:rPr>
              <w:t>žingsniais</w:t>
            </w:r>
            <w:r w:rsidRPr="00E25E2F">
              <w:rPr>
                <w:rFonts w:eastAsia="MS Mincho" w:cs="Arial Narrow"/>
                <w:color w:val="213A6D" w:themeColor="text1"/>
              </w:rPr>
              <w:t xml:space="preserve"> išdėliotas informacijos gavimo procesas.</w:t>
            </w:r>
          </w:p>
        </w:tc>
        <w:tc>
          <w:tcPr>
            <w:tcW w:w="2500" w:type="pct"/>
            <w:tcBorders>
              <w:top w:val="single" w:sz="4" w:space="0" w:color="85A2B9" w:themeColor="text2"/>
              <w:bottom w:val="single" w:sz="4" w:space="0" w:color="85A2B9" w:themeColor="text2"/>
            </w:tcBorders>
          </w:tcPr>
          <w:p w14:paraId="2F211F53" w14:textId="77777777" w:rsidR="00FF1F16" w:rsidRPr="00E25E2F" w:rsidRDefault="00C44C65"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Sekant pateiktus žingsnius ne visos kryptys nuveda į rezultatą, sistema blokuoja tolesnį specifinės srities informacijos teikimą.</w:t>
            </w:r>
          </w:p>
          <w:p w14:paraId="0C0898E1" w14:textId="2D0EA503" w:rsidR="00C44C65" w:rsidRDefault="00C76CA3" w:rsidP="008A1D17">
            <w:pPr>
              <w:pStyle w:val="Sraopastraipa"/>
              <w:numPr>
                <w:ilvl w:val="0"/>
                <w:numId w:val="43"/>
              </w:numPr>
            </w:pPr>
            <w:r w:rsidRPr="00E25E2F">
              <w:rPr>
                <w:rFonts w:eastAsia="MS Mincho" w:cs="Arial Narrow"/>
                <w:color w:val="213A6D" w:themeColor="text1"/>
              </w:rPr>
              <w:t>Sistem</w:t>
            </w:r>
            <w:r w:rsidR="006B621C">
              <w:rPr>
                <w:rFonts w:eastAsia="MS Mincho" w:cs="Arial Narrow"/>
                <w:color w:val="213A6D" w:themeColor="text1"/>
              </w:rPr>
              <w:t>oje</w:t>
            </w:r>
            <w:r w:rsidRPr="00E25E2F">
              <w:rPr>
                <w:rFonts w:eastAsia="MS Mincho" w:cs="Arial Narrow"/>
                <w:color w:val="213A6D" w:themeColor="text1"/>
              </w:rPr>
              <w:t xml:space="preserve"> sunk</w:t>
            </w:r>
            <w:r w:rsidR="006B621C">
              <w:rPr>
                <w:rFonts w:eastAsia="MS Mincho" w:cs="Arial Narrow"/>
                <w:color w:val="213A6D" w:themeColor="text1"/>
              </w:rPr>
              <w:t>u</w:t>
            </w:r>
            <w:r w:rsidRPr="00E25E2F">
              <w:rPr>
                <w:rFonts w:eastAsia="MS Mincho" w:cs="Arial Narrow"/>
                <w:color w:val="213A6D" w:themeColor="text1"/>
              </w:rPr>
              <w:t xml:space="preserve"> </w:t>
            </w:r>
            <w:r w:rsidR="006B621C">
              <w:rPr>
                <w:rFonts w:eastAsia="MS Mincho" w:cs="Arial Narrow"/>
                <w:color w:val="213A6D" w:themeColor="text1"/>
              </w:rPr>
              <w:t>naviguoti</w:t>
            </w:r>
            <w:r w:rsidRPr="00E25E2F">
              <w:rPr>
                <w:rFonts w:eastAsia="MS Mincho" w:cs="Arial Narrow"/>
                <w:color w:val="213A6D" w:themeColor="text1"/>
              </w:rPr>
              <w:t>, nėra jokios paieškos.</w:t>
            </w:r>
          </w:p>
        </w:tc>
      </w:tr>
    </w:tbl>
    <w:p w14:paraId="4187226E" w14:textId="77777777" w:rsidR="00FF1F16" w:rsidRDefault="00FF1F16" w:rsidP="0049496A"/>
    <w:p w14:paraId="66C464B3" w14:textId="77777777" w:rsidR="00FF1F16" w:rsidRPr="0049496A" w:rsidRDefault="00FF1F16" w:rsidP="0049496A"/>
    <w:p w14:paraId="5A2A0410" w14:textId="507216D2" w:rsidR="003F176C" w:rsidRPr="003F176C" w:rsidRDefault="00244B3C" w:rsidP="003F176C">
      <w:pPr>
        <w:pStyle w:val="Antrat2"/>
      </w:pPr>
      <w:bookmarkStart w:id="63" w:name="_Toc110957106"/>
      <w:r>
        <w:t xml:space="preserve">Projekto sąsajos su kitais </w:t>
      </w:r>
      <w:r w:rsidR="00DE0D53">
        <w:t>projektais</w:t>
      </w:r>
      <w:bookmarkEnd w:id="63"/>
    </w:p>
    <w:p w14:paraId="1A1C0B95" w14:textId="2D1CADA4" w:rsidR="00E26523" w:rsidRDefault="002C1644" w:rsidP="002C1644">
      <w:pPr>
        <w:pStyle w:val="Antrat3"/>
      </w:pPr>
      <w:bookmarkStart w:id="64" w:name="_Toc110957107"/>
      <w:r>
        <w:t>KCIS</w:t>
      </w:r>
      <w:bookmarkEnd w:id="64"/>
      <w:r w:rsidR="00E93D43">
        <w:t xml:space="preserve"> </w:t>
      </w:r>
    </w:p>
    <w:p w14:paraId="2F2AD703" w14:textId="3241B04E" w:rsidR="00FB0E4B" w:rsidRDefault="602E0A8D" w:rsidP="00FB0E4B">
      <w:r>
        <w:t xml:space="preserve">KCIS </w:t>
      </w:r>
      <w:r w:rsidR="22011979">
        <w:t xml:space="preserve">– tai paslaugų ir gaminių </w:t>
      </w:r>
      <w:r w:rsidR="00432EB4">
        <w:t>IS</w:t>
      </w:r>
      <w:r w:rsidR="494A5595">
        <w:t xml:space="preserve">, tvarkoma Inovacijų agentūros. </w:t>
      </w:r>
      <w:r w:rsidR="1105A9B6">
        <w:t xml:space="preserve">KCIS </w:t>
      </w:r>
      <w:r w:rsidR="038790F9">
        <w:t>pateikia bei kaupia ūkio subjektui aktualią</w:t>
      </w:r>
      <w:r w:rsidR="41298176">
        <w:t xml:space="preserve"> ir </w:t>
      </w:r>
      <w:r w:rsidR="293A6538">
        <w:t>veiklos vykdymui</w:t>
      </w:r>
      <w:r w:rsidR="41298176">
        <w:t xml:space="preserve"> reikalingą informaciją</w:t>
      </w:r>
      <w:r w:rsidR="686DECBA">
        <w:t xml:space="preserve">, sukuria galimybę </w:t>
      </w:r>
      <w:r w:rsidR="70660958">
        <w:t xml:space="preserve">pasiekti </w:t>
      </w:r>
      <w:r w:rsidR="5372C1E1">
        <w:t>kompetenting</w:t>
      </w:r>
      <w:r w:rsidR="0F6C9E1A">
        <w:t>ų</w:t>
      </w:r>
      <w:r w:rsidR="5372C1E1">
        <w:t xml:space="preserve"> institucij</w:t>
      </w:r>
      <w:r w:rsidR="0F6C9E1A">
        <w:t>ų teikiamas administracines ir viešąsias paslaugas</w:t>
      </w:r>
      <w:r w:rsidR="0EBF60CC">
        <w:t>.</w:t>
      </w:r>
      <w:r w:rsidR="0062784D">
        <w:t xml:space="preserve"> </w:t>
      </w:r>
      <w:r w:rsidR="009D4293">
        <w:t xml:space="preserve">Sistema bus realizuota </w:t>
      </w:r>
      <w:r w:rsidR="009D4293" w:rsidRPr="009D4293">
        <w:t>„Antros kartos kontaktinio centro veiklos modelio įgyvendinimas”</w:t>
      </w:r>
      <w:r w:rsidR="009D4293">
        <w:t xml:space="preserve"> projekto metu. </w:t>
      </w:r>
      <w:r w:rsidR="494A5595">
        <w:t>Šioje sistemoje numatyta realizuoti funkcionalumus įgalinančius</w:t>
      </w:r>
      <w:r w:rsidR="38749973">
        <w:t xml:space="preserve"> greitai ir efektyviai kurti </w:t>
      </w:r>
      <w:r w:rsidR="7962FA11">
        <w:t xml:space="preserve">informacinius vedlius. Vedlių paskirtis – priklausomai nuo </w:t>
      </w:r>
      <w:r w:rsidR="6248DA25">
        <w:t xml:space="preserve">naudotojo pateiktų atsakymų į klausimus, nuvesti jį iki </w:t>
      </w:r>
      <w:r w:rsidR="2CFA5CF6">
        <w:t>specifinius to naudotojo poreikius tenkinančios informacijos</w:t>
      </w:r>
      <w:r w:rsidR="51B638B5">
        <w:t xml:space="preserve"> </w:t>
      </w:r>
      <w:r w:rsidR="31C1E755">
        <w:t>ar</w:t>
      </w:r>
      <w:r w:rsidR="49AC1EF0">
        <w:t xml:space="preserve">ba naudotojas yra nukreipiamas į </w:t>
      </w:r>
      <w:r w:rsidR="2720118C">
        <w:t>administracin</w:t>
      </w:r>
      <w:r w:rsidR="7B4E3906">
        <w:t>es</w:t>
      </w:r>
      <w:r w:rsidR="2720118C">
        <w:t xml:space="preserve"> paslaug</w:t>
      </w:r>
      <w:r w:rsidR="7B4E3906">
        <w:t>as</w:t>
      </w:r>
      <w:r w:rsidR="2CFA5CF6">
        <w:t>.</w:t>
      </w:r>
    </w:p>
    <w:p w14:paraId="39691EA9" w14:textId="36A1E6A3" w:rsidR="00DC518A" w:rsidRDefault="00DC518A" w:rsidP="00DC518A">
      <w:pPr>
        <w:pStyle w:val="Normalparagraphtext"/>
      </w:pPr>
      <w:r>
        <w:t>KCIS uždaviniai</w:t>
      </w:r>
      <w:r w:rsidR="007D22AF">
        <w:t xml:space="preserve"> </w:t>
      </w:r>
      <w:r w:rsidR="008012E1">
        <w:t xml:space="preserve">(šiuose uždaviniuose naudojama </w:t>
      </w:r>
      <w:r w:rsidR="00115F67">
        <w:t xml:space="preserve">sąvoka </w:t>
      </w:r>
      <w:r w:rsidR="00E01A8B">
        <w:t>„</w:t>
      </w:r>
      <w:r w:rsidR="00F32215" w:rsidRPr="00F32215">
        <w:t>ekonominės veiklos vykdytojas</w:t>
      </w:r>
      <w:r w:rsidR="00F32215">
        <w:t xml:space="preserve">“ </w:t>
      </w:r>
      <w:r w:rsidR="002041DE">
        <w:t xml:space="preserve">GS apimtyje </w:t>
      </w:r>
      <w:r w:rsidR="00DD495C">
        <w:t xml:space="preserve">atitinka sąvoką </w:t>
      </w:r>
      <w:r w:rsidR="002041DE">
        <w:t>„ūkio subjektas")</w:t>
      </w:r>
      <w:r>
        <w:t>:</w:t>
      </w:r>
    </w:p>
    <w:p w14:paraId="10C9FB7C" w14:textId="19C80ADD" w:rsidR="00DC518A" w:rsidRDefault="146990DA" w:rsidP="00DC518A">
      <w:pPr>
        <w:pStyle w:val="Normalparagraphtext"/>
        <w:numPr>
          <w:ilvl w:val="0"/>
          <w:numId w:val="67"/>
        </w:numPr>
      </w:pPr>
      <w:r>
        <w:t>Sisteminti, struktūrizuoti ir pateikti fiziniams ir juridiniams asmenims pagrindinę su paslaugų teikimo teisės įgijimu ir paslaugų teikimo veiklos vykdymu susijusią informaciją.</w:t>
      </w:r>
      <w:bookmarkStart w:id="65" w:name="part_ac0291eb28e1425b83a37aa9b95a8b42"/>
      <w:bookmarkEnd w:id="65"/>
    </w:p>
    <w:p w14:paraId="2FC17F77" w14:textId="17F2F71F" w:rsidR="00DC518A" w:rsidRPr="008C5904" w:rsidRDefault="146990DA" w:rsidP="00DC518A">
      <w:pPr>
        <w:pStyle w:val="Normalparagraphtext"/>
        <w:numPr>
          <w:ilvl w:val="0"/>
          <w:numId w:val="67"/>
        </w:numPr>
      </w:pPr>
      <w:r>
        <w:t>Suteikti ekonominės veiklos vykdytojams galimybę atlikti su teisės teikti paslaugas įgijimu ir paslaugų teikimo veiklos vykdymu susijusias procedūras ir formalumus vieno langelio principu.</w:t>
      </w:r>
    </w:p>
    <w:p w14:paraId="2D43D3A5" w14:textId="363F0BEE" w:rsidR="00DC518A" w:rsidRPr="008C5904" w:rsidRDefault="146990DA" w:rsidP="00DC518A">
      <w:pPr>
        <w:pStyle w:val="Normalparagraphtext"/>
        <w:numPr>
          <w:ilvl w:val="0"/>
          <w:numId w:val="67"/>
        </w:numPr>
      </w:pPr>
      <w:bookmarkStart w:id="66" w:name="part_c5cb7fa5f1be49c5a487fee7f5bc22d0"/>
      <w:bookmarkEnd w:id="66"/>
      <w:r>
        <w:t>Teikti ekonominės veiklos vykdytojams personalizuotus duomenis apie institucijų elektroniniu būdu teikiamų viešųjų ir administracinių paslaugų  būsenas ir pranešimus.</w:t>
      </w:r>
    </w:p>
    <w:p w14:paraId="39BA36C8" w14:textId="73168956" w:rsidR="00B30412" w:rsidRDefault="146990DA" w:rsidP="00541483">
      <w:pPr>
        <w:pStyle w:val="Normalparagraphtext"/>
        <w:numPr>
          <w:ilvl w:val="0"/>
          <w:numId w:val="67"/>
        </w:numPr>
      </w:pPr>
      <w:bookmarkStart w:id="67" w:name="part_89d9bb1b87bd491da31ad0af6be7addf"/>
      <w:bookmarkEnd w:id="67"/>
      <w:r>
        <w:t>Fiziniams ir juridiniams asmenims teikti prieigą ir galimybę pasinaudoti bendraisiais elektroniniais sprendimais ir priemonėmis, reikalingais paslaugų teikimo veiklai palaikyti.</w:t>
      </w:r>
    </w:p>
    <w:p w14:paraId="74F226C8" w14:textId="4BE37784" w:rsidR="00B30412" w:rsidRDefault="00B30412" w:rsidP="00541483">
      <w:r>
        <w:t xml:space="preserve">Žemiau esančioje lentelėje pateikiamas Projekto ir </w:t>
      </w:r>
      <w:r w:rsidR="00843DEB">
        <w:t>KCIS</w:t>
      </w:r>
      <w:r>
        <w:t xml:space="preserve"> vystymo projekto sąsajų aprašymas.</w:t>
      </w:r>
    </w:p>
    <w:p w14:paraId="3B8163B0" w14:textId="1D156798" w:rsidR="006332A9" w:rsidRPr="006332A9" w:rsidRDefault="006332A9" w:rsidP="00855C61">
      <w:pPr>
        <w:pStyle w:val="Antrat"/>
      </w:pPr>
      <w:r>
        <w:fldChar w:fldCharType="begin"/>
      </w:r>
      <w:r>
        <w:instrText xml:space="preserve"> SEQ lentelė \* ARABIC </w:instrText>
      </w:r>
      <w:r>
        <w:fldChar w:fldCharType="separate"/>
      </w:r>
      <w:bookmarkStart w:id="68" w:name="_Toc110957010"/>
      <w:r w:rsidR="00427285">
        <w:t>15</w:t>
      </w:r>
      <w:r>
        <w:fldChar w:fldCharType="end"/>
      </w:r>
      <w:r>
        <w:t xml:space="preserve"> lentelė. </w:t>
      </w:r>
      <w:r w:rsidR="00843DEB">
        <w:t>Projekto s</w:t>
      </w:r>
      <w:r w:rsidR="00855C61">
        <w:t>ąsajos su KCIS</w:t>
      </w:r>
      <w:r w:rsidR="00843DEB">
        <w:t xml:space="preserve"> vystymo projektu</w:t>
      </w:r>
      <w:bookmarkEnd w:id="68"/>
    </w:p>
    <w:tbl>
      <w:tblPr>
        <w:tblStyle w:val="IO2020"/>
        <w:tblW w:w="5000" w:type="pct"/>
        <w:tblLook w:val="0620" w:firstRow="1" w:lastRow="0" w:firstColumn="0" w:lastColumn="0" w:noHBand="1" w:noVBand="1"/>
      </w:tblPr>
      <w:tblGrid>
        <w:gridCol w:w="1646"/>
        <w:gridCol w:w="3692"/>
        <w:gridCol w:w="3688"/>
      </w:tblGrid>
      <w:tr w:rsidR="00837D91" w:rsidRPr="00015A47" w14:paraId="2C3D6A9D" w14:textId="77777777" w:rsidTr="51F91305">
        <w:trPr>
          <w:cnfStyle w:val="100000000000" w:firstRow="1" w:lastRow="0" w:firstColumn="0" w:lastColumn="0" w:oddVBand="0" w:evenVBand="0" w:oddHBand="0" w:evenHBand="0" w:firstRowFirstColumn="0" w:firstRowLastColumn="0" w:lastRowFirstColumn="0" w:lastRowLastColumn="0"/>
        </w:trPr>
        <w:tc>
          <w:tcPr>
            <w:tcW w:w="912" w:type="pct"/>
          </w:tcPr>
          <w:p w14:paraId="6CE0889F" w14:textId="77777777" w:rsidR="00837D91" w:rsidRPr="00015A47" w:rsidRDefault="00837D91" w:rsidP="009D3319">
            <w:pPr>
              <w:pStyle w:val="Lentelsh1"/>
              <w:rPr>
                <w:rFonts w:cs="Arial"/>
              </w:rPr>
            </w:pPr>
            <w:r w:rsidRPr="00015A47">
              <w:rPr>
                <w:rFonts w:cs="Arial"/>
              </w:rPr>
              <w:t>Sąsaja su Projektu</w:t>
            </w:r>
          </w:p>
        </w:tc>
        <w:tc>
          <w:tcPr>
            <w:tcW w:w="2045" w:type="pct"/>
          </w:tcPr>
          <w:p w14:paraId="7CE63285" w14:textId="77777777" w:rsidR="00837D91" w:rsidRPr="00015A47" w:rsidRDefault="00837D91" w:rsidP="009D3319">
            <w:pPr>
              <w:pStyle w:val="Lentelsh1"/>
              <w:rPr>
                <w:rFonts w:cs="Arial"/>
              </w:rPr>
            </w:pPr>
            <w:r w:rsidRPr="00015A47">
              <w:rPr>
                <w:rFonts w:cs="Arial"/>
              </w:rPr>
              <w:t>Projektų sąsajos paaiškinimas</w:t>
            </w:r>
          </w:p>
        </w:tc>
        <w:tc>
          <w:tcPr>
            <w:tcW w:w="2043" w:type="pct"/>
          </w:tcPr>
          <w:p w14:paraId="262D2050" w14:textId="77777777" w:rsidR="00837D91" w:rsidRPr="00015A47" w:rsidRDefault="00837D91" w:rsidP="009D3319">
            <w:pPr>
              <w:pStyle w:val="Lentelsh1"/>
              <w:rPr>
                <w:rFonts w:cs="Arial"/>
              </w:rPr>
            </w:pPr>
            <w:r w:rsidRPr="00015A47">
              <w:rPr>
                <w:rFonts w:cs="Arial"/>
              </w:rPr>
              <w:t>Projektui būtinų išlaidų nedubliavimo pagrindimas</w:t>
            </w:r>
          </w:p>
        </w:tc>
      </w:tr>
      <w:tr w:rsidR="00837D91" w:rsidRPr="007E64A8" w14:paraId="32AF59C6" w14:textId="77777777" w:rsidTr="51F91305">
        <w:trPr>
          <w:trHeight w:val="381"/>
        </w:trPr>
        <w:tc>
          <w:tcPr>
            <w:tcW w:w="912" w:type="pct"/>
            <w:vAlign w:val="top"/>
          </w:tcPr>
          <w:p w14:paraId="4B2FE2CD" w14:textId="77777777" w:rsidR="00837D91" w:rsidRPr="007E64A8" w:rsidRDefault="00837D91" w:rsidP="009D3319">
            <w:pPr>
              <w:pStyle w:val="Lentelsh2"/>
              <w:jc w:val="left"/>
              <w:rPr>
                <w:sz w:val="18"/>
              </w:rPr>
            </w:pPr>
            <w:r>
              <w:rPr>
                <w:sz w:val="18"/>
              </w:rPr>
              <w:t>Tiesioginis</w:t>
            </w:r>
          </w:p>
        </w:tc>
        <w:tc>
          <w:tcPr>
            <w:tcW w:w="2045" w:type="pct"/>
            <w:vAlign w:val="top"/>
          </w:tcPr>
          <w:p w14:paraId="071C9D2E" w14:textId="064DF9E4" w:rsidR="00837D91" w:rsidRPr="007E64A8" w:rsidRDefault="3B086348" w:rsidP="51F91305">
            <w:pPr>
              <w:pStyle w:val="Lentelsh2"/>
              <w:rPr>
                <w:sz w:val="18"/>
              </w:rPr>
            </w:pPr>
            <w:r w:rsidRPr="51F91305">
              <w:rPr>
                <w:sz w:val="18"/>
              </w:rPr>
              <w:t xml:space="preserve">KCIS  funkcionalumus siekiama panaudoti realizuojant projekte numatytą licencijų informacinį portalą. </w:t>
            </w:r>
          </w:p>
        </w:tc>
        <w:tc>
          <w:tcPr>
            <w:tcW w:w="2043" w:type="pct"/>
            <w:vAlign w:val="top"/>
          </w:tcPr>
          <w:p w14:paraId="6FC6A4DB" w14:textId="4BE69ED2" w:rsidR="00837D91" w:rsidRPr="007E64A8" w:rsidRDefault="3B086348" w:rsidP="51F91305">
            <w:pPr>
              <w:pStyle w:val="Lentelsh2"/>
              <w:rPr>
                <w:sz w:val="18"/>
              </w:rPr>
            </w:pPr>
            <w:r w:rsidRPr="51F91305">
              <w:rPr>
                <w:sz w:val="18"/>
              </w:rPr>
              <w:t>KCIS numatytų vedlių skaičius</w:t>
            </w:r>
            <w:r w:rsidR="008A14F0">
              <w:rPr>
                <w:sz w:val="18"/>
              </w:rPr>
              <w:t xml:space="preserve"> (10 vedlių)</w:t>
            </w:r>
            <w:r w:rsidRPr="51F91305">
              <w:rPr>
                <w:sz w:val="18"/>
              </w:rPr>
              <w:t xml:space="preserve"> apima nedidelį </w:t>
            </w:r>
            <w:r w:rsidR="00D30BF5">
              <w:rPr>
                <w:sz w:val="18"/>
              </w:rPr>
              <w:t>licencijų skaičių</w:t>
            </w:r>
            <w:r w:rsidRPr="51F91305">
              <w:rPr>
                <w:sz w:val="18"/>
              </w:rPr>
              <w:t>, todėl šio projekto metu numatytas lėš</w:t>
            </w:r>
            <w:r w:rsidR="00354F22">
              <w:rPr>
                <w:sz w:val="18"/>
              </w:rPr>
              <w:t>ų</w:t>
            </w:r>
            <w:r w:rsidRPr="51F91305">
              <w:rPr>
                <w:sz w:val="18"/>
              </w:rPr>
              <w:t xml:space="preserve"> </w:t>
            </w:r>
            <w:r w:rsidR="00354F22">
              <w:rPr>
                <w:sz w:val="18"/>
              </w:rPr>
              <w:t xml:space="preserve">panaudojimas </w:t>
            </w:r>
            <w:r w:rsidRPr="51F91305">
              <w:rPr>
                <w:sz w:val="18"/>
              </w:rPr>
              <w:t>nebus dubliuojam</w:t>
            </w:r>
            <w:r w:rsidR="00354F22">
              <w:rPr>
                <w:sz w:val="18"/>
              </w:rPr>
              <w:t>a</w:t>
            </w:r>
            <w:r w:rsidRPr="51F91305">
              <w:rPr>
                <w:sz w:val="18"/>
              </w:rPr>
              <w:t xml:space="preserve">s, o leis plėtoti egzistuojančių sistemų </w:t>
            </w:r>
            <w:r w:rsidR="00354F22">
              <w:rPr>
                <w:sz w:val="18"/>
              </w:rPr>
              <w:t>panaudojimą</w:t>
            </w:r>
            <w:r w:rsidRPr="51F91305">
              <w:rPr>
                <w:sz w:val="18"/>
              </w:rPr>
              <w:t>.</w:t>
            </w:r>
          </w:p>
        </w:tc>
      </w:tr>
    </w:tbl>
    <w:p w14:paraId="0159CB7F" w14:textId="77777777" w:rsidR="00837D91" w:rsidRPr="00FB0E4B" w:rsidRDefault="00837D91" w:rsidP="00FB0E4B"/>
    <w:p w14:paraId="0BDF40C8" w14:textId="50D8C413" w:rsidR="0030158B" w:rsidRDefault="006D72C7" w:rsidP="005E7053">
      <w:pPr>
        <w:pStyle w:val="Antrat3"/>
      </w:pPr>
      <w:bookmarkStart w:id="69" w:name="_Toc110957108"/>
      <w:r w:rsidRPr="006D72C7">
        <w:t xml:space="preserve">VIISP </w:t>
      </w:r>
      <w:r w:rsidR="001C2EA6">
        <w:t>vy</w:t>
      </w:r>
      <w:r w:rsidR="00E45AAC">
        <w:t>stymas</w:t>
      </w:r>
      <w:bookmarkEnd w:id="69"/>
    </w:p>
    <w:p w14:paraId="662CA623" w14:textId="5E243B87" w:rsidR="0030158B" w:rsidRPr="0030158B" w:rsidRDefault="00E45AAC" w:rsidP="0030158B">
      <w:r>
        <w:t xml:space="preserve">VIISP </w:t>
      </w:r>
      <w:r w:rsidR="006C2504">
        <w:t xml:space="preserve">vystymas vykdomas </w:t>
      </w:r>
      <w:r w:rsidR="006D72C7" w:rsidRPr="006D72C7">
        <w:t>VIISP portalo patogumo vartotojams, platformos duomenų mainų įrankių vystym</w:t>
      </w:r>
      <w:r w:rsidR="006D72C7">
        <w:t>o</w:t>
      </w:r>
      <w:r w:rsidR="006D72C7" w:rsidRPr="006D72C7">
        <w:t>, bendro naudojimo paslaugų sukūrim</w:t>
      </w:r>
      <w:r w:rsidR="006D72C7">
        <w:t>o projekto</w:t>
      </w:r>
      <w:r w:rsidR="006C2504">
        <w:t xml:space="preserve"> metu. Šio projekto</w:t>
      </w:r>
      <w:r w:rsidR="006D72C7" w:rsidRPr="006D72C7">
        <w:t xml:space="preserve"> </w:t>
      </w:r>
      <w:r w:rsidR="00B04052">
        <w:t xml:space="preserve">tikslas – </w:t>
      </w:r>
      <w:r w:rsidR="00B04052" w:rsidRPr="00B04052">
        <w:t>gerinti gyventojų, verslo ir institucijų aptarnavimą VIISP aplinkoje, diegiant technologiškai inovatyvius elektroninius sprendimus ir teikiant pažangias viešąsias ir administracines paslaugas gyventojams ir verslui  bei didinant elektroninių paslaugų prieinamumą.</w:t>
      </w:r>
      <w:r w:rsidR="00361A8A">
        <w:t xml:space="preserve"> </w:t>
      </w:r>
      <w:r w:rsidR="006D72C7">
        <w:t>P</w:t>
      </w:r>
      <w:r w:rsidR="00423982">
        <w:t>rojekt</w:t>
      </w:r>
      <w:r w:rsidR="006D72C7">
        <w:t xml:space="preserve">ui </w:t>
      </w:r>
      <w:r w:rsidR="00423982">
        <w:t>keliami uždaviniai:</w:t>
      </w:r>
    </w:p>
    <w:p w14:paraId="6EBC1C8A" w14:textId="4A006FFF" w:rsidR="00423982" w:rsidRDefault="00574B76" w:rsidP="00423982">
      <w:pPr>
        <w:pStyle w:val="Sraopastraipa"/>
        <w:numPr>
          <w:ilvl w:val="0"/>
          <w:numId w:val="70"/>
        </w:numPr>
      </w:pPr>
      <w:r w:rsidRPr="00574B76">
        <w:t>Sukurti/modernizuoti VIISP funkcionalumus, įgalinančius pažangių elektroninių viešųjų ir administracinių paslaugų teikimą, didinančius duomenų mainų  efektyvumą;</w:t>
      </w:r>
    </w:p>
    <w:p w14:paraId="1886EFEC" w14:textId="13715CBF" w:rsidR="003E30A3" w:rsidRDefault="00892491" w:rsidP="003E30A3">
      <w:pPr>
        <w:pStyle w:val="Sraopastraipa"/>
        <w:numPr>
          <w:ilvl w:val="0"/>
          <w:numId w:val="70"/>
        </w:numPr>
      </w:pPr>
      <w:r w:rsidRPr="00892491">
        <w:t>VIISP portale sukurti naujas sudėtines elektronines paslaugas gyventojams/verslui bei bendrojo naudojimo  paslaugas institucijoms.</w:t>
      </w:r>
    </w:p>
    <w:p w14:paraId="34F8CEF9" w14:textId="0D1FC4F2" w:rsidR="003E30A3" w:rsidRDefault="003E30A3" w:rsidP="003E30A3">
      <w:r>
        <w:t xml:space="preserve">Projektą numatoma įgyvendinti iki 2023-04-30. </w:t>
      </w:r>
    </w:p>
    <w:p w14:paraId="671B1668" w14:textId="0CB1037E" w:rsidR="00B30412" w:rsidRDefault="00B30412" w:rsidP="003E30A3">
      <w:r>
        <w:t>Žemiau esančioje lentelėje pateikiamas Projekto ir VIISP vystymo projekto sąsajų aprašymas.</w:t>
      </w:r>
    </w:p>
    <w:p w14:paraId="0AE6A670" w14:textId="6967C4A4" w:rsidR="002E523C" w:rsidRPr="00855C61" w:rsidRDefault="002E523C" w:rsidP="002E523C">
      <w:pPr>
        <w:pStyle w:val="Antrat"/>
      </w:pPr>
      <w:r>
        <w:fldChar w:fldCharType="begin"/>
      </w:r>
      <w:r>
        <w:instrText xml:space="preserve"> SEQ lentelė \* ARABIC </w:instrText>
      </w:r>
      <w:r>
        <w:fldChar w:fldCharType="separate"/>
      </w:r>
      <w:bookmarkStart w:id="70" w:name="_Toc110957011"/>
      <w:r w:rsidR="00427285">
        <w:t>16</w:t>
      </w:r>
      <w:r>
        <w:fldChar w:fldCharType="end"/>
      </w:r>
      <w:r>
        <w:t xml:space="preserve"> lentelė.</w:t>
      </w:r>
      <w:r w:rsidR="00B30412">
        <w:t>Projekto</w:t>
      </w:r>
      <w:r>
        <w:t xml:space="preserve"> </w:t>
      </w:r>
      <w:r w:rsidR="00B30412">
        <w:t>s</w:t>
      </w:r>
      <w:r w:rsidR="00206098">
        <w:t>ąsajos</w:t>
      </w:r>
      <w:r>
        <w:t xml:space="preserve"> su </w:t>
      </w:r>
      <w:r w:rsidR="00493DF7" w:rsidRPr="00493DF7">
        <w:t xml:space="preserve">VIISP </w:t>
      </w:r>
      <w:r w:rsidR="00E45AAC">
        <w:t>vystymo</w:t>
      </w:r>
      <w:r w:rsidR="00493DF7">
        <w:t xml:space="preserve"> projektu</w:t>
      </w:r>
      <w:bookmarkEnd w:id="70"/>
    </w:p>
    <w:tbl>
      <w:tblPr>
        <w:tblStyle w:val="IO2020"/>
        <w:tblW w:w="5000" w:type="pct"/>
        <w:tblLook w:val="0620" w:firstRow="1" w:lastRow="0" w:firstColumn="0" w:lastColumn="0" w:noHBand="1" w:noVBand="1"/>
      </w:tblPr>
      <w:tblGrid>
        <w:gridCol w:w="1646"/>
        <w:gridCol w:w="3692"/>
        <w:gridCol w:w="3688"/>
      </w:tblGrid>
      <w:tr w:rsidR="0095056B" w:rsidRPr="00015A47" w14:paraId="2AFA155E" w14:textId="77777777" w:rsidTr="006341DE">
        <w:trPr>
          <w:cnfStyle w:val="100000000000" w:firstRow="1" w:lastRow="0" w:firstColumn="0" w:lastColumn="0" w:oddVBand="0" w:evenVBand="0" w:oddHBand="0" w:evenHBand="0" w:firstRowFirstColumn="0" w:firstRowLastColumn="0" w:lastRowFirstColumn="0" w:lastRowLastColumn="0"/>
        </w:trPr>
        <w:tc>
          <w:tcPr>
            <w:tcW w:w="912" w:type="pct"/>
          </w:tcPr>
          <w:p w14:paraId="4D8BDE65" w14:textId="77777777" w:rsidR="002E523C" w:rsidRPr="00015A47" w:rsidRDefault="002E523C" w:rsidP="006341DE">
            <w:pPr>
              <w:pStyle w:val="Lentelsh1"/>
              <w:rPr>
                <w:rFonts w:cs="Arial"/>
              </w:rPr>
            </w:pPr>
            <w:r w:rsidRPr="00015A47">
              <w:rPr>
                <w:rFonts w:cs="Arial"/>
              </w:rPr>
              <w:t>Sąsaja su Projektu</w:t>
            </w:r>
          </w:p>
        </w:tc>
        <w:tc>
          <w:tcPr>
            <w:tcW w:w="2045" w:type="pct"/>
          </w:tcPr>
          <w:p w14:paraId="09DF9C04" w14:textId="77777777" w:rsidR="002E523C" w:rsidRPr="00015A47" w:rsidRDefault="002E523C" w:rsidP="006341DE">
            <w:pPr>
              <w:pStyle w:val="Lentelsh1"/>
              <w:rPr>
                <w:rFonts w:cs="Arial"/>
              </w:rPr>
            </w:pPr>
            <w:r w:rsidRPr="00015A47">
              <w:rPr>
                <w:rFonts w:cs="Arial"/>
              </w:rPr>
              <w:t>Projektų sąsajos paaiškinimas</w:t>
            </w:r>
          </w:p>
        </w:tc>
        <w:tc>
          <w:tcPr>
            <w:tcW w:w="2043" w:type="pct"/>
          </w:tcPr>
          <w:p w14:paraId="6270F854" w14:textId="77777777" w:rsidR="002E523C" w:rsidRPr="00015A47" w:rsidRDefault="002E523C" w:rsidP="006341DE">
            <w:pPr>
              <w:pStyle w:val="Lentelsh1"/>
              <w:rPr>
                <w:rFonts w:cs="Arial"/>
              </w:rPr>
            </w:pPr>
            <w:r w:rsidRPr="00015A47">
              <w:rPr>
                <w:rFonts w:cs="Arial"/>
              </w:rPr>
              <w:t>Projektui būtinų išlaidų nedubliavimo pagrindimas</w:t>
            </w:r>
          </w:p>
        </w:tc>
      </w:tr>
      <w:tr w:rsidR="0095056B" w:rsidRPr="007E64A8" w14:paraId="725C78B2" w14:textId="77777777" w:rsidTr="006341DE">
        <w:trPr>
          <w:trHeight w:val="381"/>
        </w:trPr>
        <w:tc>
          <w:tcPr>
            <w:tcW w:w="912" w:type="pct"/>
            <w:vAlign w:val="top"/>
          </w:tcPr>
          <w:p w14:paraId="75AE669D" w14:textId="4C797A35" w:rsidR="002E523C" w:rsidRDefault="0095056B" w:rsidP="006341DE">
            <w:pPr>
              <w:pStyle w:val="Lentelsh2"/>
              <w:jc w:val="left"/>
              <w:rPr>
                <w:sz w:val="18"/>
              </w:rPr>
            </w:pPr>
            <w:r>
              <w:rPr>
                <w:sz w:val="18"/>
              </w:rPr>
              <w:t>Tiesioginis</w:t>
            </w:r>
          </w:p>
        </w:tc>
        <w:tc>
          <w:tcPr>
            <w:tcW w:w="2045" w:type="pct"/>
            <w:vAlign w:val="top"/>
          </w:tcPr>
          <w:p w14:paraId="3EA386A0" w14:textId="7C3D2D42" w:rsidR="002E523C" w:rsidRPr="00386FE9" w:rsidRDefault="00EB75BD" w:rsidP="006341DE">
            <w:pPr>
              <w:pStyle w:val="Lentelsh2"/>
              <w:ind w:left="0"/>
              <w:rPr>
                <w:sz w:val="18"/>
              </w:rPr>
            </w:pPr>
            <w:r>
              <w:rPr>
                <w:sz w:val="18"/>
              </w:rPr>
              <w:t xml:space="preserve">Licencijų išdavimas, kurį </w:t>
            </w:r>
            <w:r w:rsidR="0095056B">
              <w:rPr>
                <w:sz w:val="18"/>
              </w:rPr>
              <w:t xml:space="preserve">numatyta kompiuterizuoti, bus realizuotas </w:t>
            </w:r>
            <w:r w:rsidR="00E95570">
              <w:rPr>
                <w:sz w:val="18"/>
              </w:rPr>
              <w:t>VIISP. Dėl šios priežasties</w:t>
            </w:r>
            <w:r w:rsidR="000414B0">
              <w:rPr>
                <w:sz w:val="18"/>
              </w:rPr>
              <w:t xml:space="preserve"> platformos</w:t>
            </w:r>
            <w:r w:rsidR="00E95570">
              <w:rPr>
                <w:sz w:val="18"/>
              </w:rPr>
              <w:t xml:space="preserve"> technologiniai</w:t>
            </w:r>
            <w:r w:rsidR="000414B0">
              <w:rPr>
                <w:sz w:val="18"/>
              </w:rPr>
              <w:t xml:space="preserve"> pajėgumai bei paslaugų kūrimo sudėtingumas turi tiesioginės įtakos šio </w:t>
            </w:r>
            <w:r w:rsidR="00135F4F">
              <w:rPr>
                <w:sz w:val="18"/>
              </w:rPr>
              <w:t>P</w:t>
            </w:r>
            <w:r w:rsidR="000414B0">
              <w:rPr>
                <w:sz w:val="18"/>
              </w:rPr>
              <w:t>rojekto</w:t>
            </w:r>
            <w:r w:rsidR="00DC20CA">
              <w:rPr>
                <w:sz w:val="18"/>
              </w:rPr>
              <w:t xml:space="preserve"> eigai</w:t>
            </w:r>
            <w:r w:rsidR="00C003BC">
              <w:rPr>
                <w:sz w:val="18"/>
              </w:rPr>
              <w:t xml:space="preserve"> ir sprendimų kūrimui bei</w:t>
            </w:r>
            <w:r w:rsidR="000414B0">
              <w:rPr>
                <w:sz w:val="18"/>
              </w:rPr>
              <w:t xml:space="preserve"> </w:t>
            </w:r>
            <w:r w:rsidR="00771BE8">
              <w:rPr>
                <w:sz w:val="18"/>
              </w:rPr>
              <w:t>galutiniam rezultatui</w:t>
            </w:r>
            <w:r w:rsidR="000414B0">
              <w:rPr>
                <w:sz w:val="18"/>
              </w:rPr>
              <w:t>.</w:t>
            </w:r>
          </w:p>
        </w:tc>
        <w:tc>
          <w:tcPr>
            <w:tcW w:w="2043" w:type="pct"/>
            <w:vAlign w:val="top"/>
          </w:tcPr>
          <w:p w14:paraId="2270900D" w14:textId="2D40B2AD" w:rsidR="002E523C" w:rsidRDefault="00523323" w:rsidP="006341DE">
            <w:pPr>
              <w:pStyle w:val="Lentelsh2"/>
              <w:rPr>
                <w:sz w:val="18"/>
              </w:rPr>
            </w:pPr>
            <w:r>
              <w:rPr>
                <w:sz w:val="18"/>
              </w:rPr>
              <w:t xml:space="preserve">Numatytas realizuoti licencijų išdavimas bus diegiamas </w:t>
            </w:r>
            <w:r w:rsidR="000414B0">
              <w:rPr>
                <w:sz w:val="18"/>
              </w:rPr>
              <w:t>pasitelkiant VIISP egzistuojančius įrankius ir tik išskirtiniais atvejais PĮ</w:t>
            </w:r>
            <w:r w:rsidR="009C68E6">
              <w:rPr>
                <w:sz w:val="18"/>
              </w:rPr>
              <w:t xml:space="preserve"> papildoma</w:t>
            </w:r>
            <w:r w:rsidR="000414B0">
              <w:rPr>
                <w:sz w:val="18"/>
              </w:rPr>
              <w:t xml:space="preserve"> reikaling</w:t>
            </w:r>
            <w:r w:rsidR="009C68E6">
              <w:rPr>
                <w:sz w:val="18"/>
              </w:rPr>
              <w:t>u</w:t>
            </w:r>
            <w:r w:rsidR="000414B0">
              <w:rPr>
                <w:sz w:val="18"/>
              </w:rPr>
              <w:t xml:space="preserve"> funkcionalumui.</w:t>
            </w:r>
            <w:r w:rsidR="009856A3">
              <w:rPr>
                <w:sz w:val="18"/>
              </w:rPr>
              <w:t xml:space="preserve"> </w:t>
            </w:r>
            <w:r w:rsidR="00BA0E90">
              <w:rPr>
                <w:sz w:val="18"/>
              </w:rPr>
              <w:t xml:space="preserve">VIISP egzistuojančių įrankių kūrimas </w:t>
            </w:r>
            <w:r w:rsidR="009C68E6">
              <w:rPr>
                <w:sz w:val="18"/>
              </w:rPr>
              <w:t>nėra numatomas.</w:t>
            </w:r>
          </w:p>
        </w:tc>
      </w:tr>
    </w:tbl>
    <w:p w14:paraId="5AF08226" w14:textId="77777777" w:rsidR="002E523C" w:rsidRPr="0030158B" w:rsidRDefault="002E523C" w:rsidP="002E523C"/>
    <w:p w14:paraId="70A15D66" w14:textId="2A9B3876" w:rsidR="00E26523" w:rsidRPr="00E26523" w:rsidRDefault="005E7053" w:rsidP="005E7053">
      <w:pPr>
        <w:pStyle w:val="Antrat3"/>
      </w:pPr>
      <w:bookmarkStart w:id="71" w:name="_Toc110957109"/>
      <w:r>
        <w:t>LPK perkėlimas į VIISP</w:t>
      </w:r>
      <w:bookmarkEnd w:id="71"/>
    </w:p>
    <w:p w14:paraId="2CCA0E21" w14:textId="6CE9190B" w:rsidR="00146503" w:rsidRDefault="5471B360" w:rsidP="00146503">
      <w:r>
        <w:t>LPK – tai Lietuvos pas</w:t>
      </w:r>
      <w:r w:rsidR="1AAE7756">
        <w:t xml:space="preserve">laugų katalogas. </w:t>
      </w:r>
      <w:r w:rsidR="7AC6F120">
        <w:t xml:space="preserve">Šiame kataloge saugoma bei tvarkoma informacija apie visas </w:t>
      </w:r>
      <w:r w:rsidR="3C687B3B">
        <w:t>kompete</w:t>
      </w:r>
      <w:r w:rsidR="1461ABC2">
        <w:t>ntingų instituci</w:t>
      </w:r>
      <w:r w:rsidR="7E85E07C">
        <w:t xml:space="preserve">jų teikiamas viešąsias ir administracines paslaugas. </w:t>
      </w:r>
      <w:r w:rsidR="435D0641">
        <w:t xml:space="preserve">Siekiant </w:t>
      </w:r>
      <w:r w:rsidR="6DA45F03">
        <w:t xml:space="preserve">centralizuoti šis katalogas bus panaikinamas, o </w:t>
      </w:r>
      <w:r w:rsidR="65095F5E">
        <w:t xml:space="preserve">reikalingi funkcionalumai </w:t>
      </w:r>
      <w:r w:rsidR="606367E9">
        <w:t>ir duomenys bus perkelti į VIISP</w:t>
      </w:r>
      <w:r w:rsidR="26412C88">
        <w:t xml:space="preserve">. </w:t>
      </w:r>
      <w:r w:rsidR="7DF53C9D">
        <w:t xml:space="preserve">LPK perkėlimu į VIISP siekiami </w:t>
      </w:r>
      <w:r w:rsidR="258FFF0B">
        <w:t xml:space="preserve">ne tik centralizuoti </w:t>
      </w:r>
      <w:r w:rsidR="60ECD126">
        <w:t>informacinius šaltinius,</w:t>
      </w:r>
      <w:r w:rsidR="6BAD775D">
        <w:t xml:space="preserve"> bet ir sutaupyti valstybės </w:t>
      </w:r>
      <w:r w:rsidR="6EE78F5E">
        <w:t>pinigų</w:t>
      </w:r>
      <w:r w:rsidR="005854AB">
        <w:t>,</w:t>
      </w:r>
      <w:r w:rsidR="6EE78F5E">
        <w:t xml:space="preserve"> sumažinant palaikomų sistemų skaičių. </w:t>
      </w:r>
      <w:r w:rsidR="4C69F218">
        <w:t>Perkėlimo metu</w:t>
      </w:r>
      <w:r w:rsidR="6CC73082">
        <w:t xml:space="preserve"> reikalingi funkcionalumai bus atkurti </w:t>
      </w:r>
      <w:r w:rsidR="031233FD">
        <w:t xml:space="preserve">ir modernizuoti, kad atitiktų </w:t>
      </w:r>
      <w:r w:rsidR="1C4057F5">
        <w:t xml:space="preserve">aktualius </w:t>
      </w:r>
      <w:r w:rsidR="7704CFB9">
        <w:t>technologinius ir veiklos poreikius.</w:t>
      </w:r>
    </w:p>
    <w:p w14:paraId="2D33EBF8" w14:textId="51FE4545" w:rsidR="00843DEB" w:rsidRDefault="00843DEB" w:rsidP="00146503">
      <w:r>
        <w:t xml:space="preserve">Žemiau esančioje lentelėje pateikiamas Projekto ir </w:t>
      </w:r>
      <w:r w:rsidR="000201C9" w:rsidRPr="000201C9">
        <w:t>LPK perkėlim</w:t>
      </w:r>
      <w:r w:rsidR="000201C9">
        <w:t>o</w:t>
      </w:r>
      <w:r w:rsidR="000201C9" w:rsidRPr="000201C9">
        <w:t xml:space="preserve"> į VIISP</w:t>
      </w:r>
      <w:r w:rsidR="000201C9">
        <w:t xml:space="preserve"> </w:t>
      </w:r>
      <w:r>
        <w:t>sąsajų aprašymas.</w:t>
      </w:r>
    </w:p>
    <w:p w14:paraId="0622EFC2" w14:textId="22B4517E" w:rsidR="00855C61" w:rsidRPr="00855C61" w:rsidRDefault="00855C61" w:rsidP="00855C61">
      <w:pPr>
        <w:pStyle w:val="Antrat"/>
      </w:pPr>
      <w:r>
        <w:fldChar w:fldCharType="begin"/>
      </w:r>
      <w:r>
        <w:instrText xml:space="preserve"> SEQ lentelė \* ARABIC </w:instrText>
      </w:r>
      <w:r>
        <w:fldChar w:fldCharType="separate"/>
      </w:r>
      <w:bookmarkStart w:id="72" w:name="_Toc110957012"/>
      <w:r w:rsidR="00427285">
        <w:t>17</w:t>
      </w:r>
      <w:r>
        <w:fldChar w:fldCharType="end"/>
      </w:r>
      <w:r>
        <w:t xml:space="preserve"> lentelė.</w:t>
      </w:r>
      <w:r w:rsidR="000201C9">
        <w:t xml:space="preserve"> Projekto</w:t>
      </w:r>
      <w:r>
        <w:t xml:space="preserve"> </w:t>
      </w:r>
      <w:r w:rsidR="000201C9">
        <w:t>s</w:t>
      </w:r>
      <w:r>
        <w:t>ąsajos su LPK perkėlimu į VIISP</w:t>
      </w:r>
      <w:bookmarkEnd w:id="72"/>
    </w:p>
    <w:tbl>
      <w:tblPr>
        <w:tblStyle w:val="IO2020"/>
        <w:tblW w:w="5000" w:type="pct"/>
        <w:tblLook w:val="0620" w:firstRow="1" w:lastRow="0" w:firstColumn="0" w:lastColumn="0" w:noHBand="1" w:noVBand="1"/>
      </w:tblPr>
      <w:tblGrid>
        <w:gridCol w:w="1646"/>
        <w:gridCol w:w="3692"/>
        <w:gridCol w:w="3688"/>
      </w:tblGrid>
      <w:tr w:rsidR="003928B6" w:rsidRPr="00015A47" w14:paraId="4C103EE1" w14:textId="77777777" w:rsidTr="009D3319">
        <w:trPr>
          <w:cnfStyle w:val="100000000000" w:firstRow="1" w:lastRow="0" w:firstColumn="0" w:lastColumn="0" w:oddVBand="0" w:evenVBand="0" w:oddHBand="0" w:evenHBand="0" w:firstRowFirstColumn="0" w:firstRowLastColumn="0" w:lastRowFirstColumn="0" w:lastRowLastColumn="0"/>
        </w:trPr>
        <w:tc>
          <w:tcPr>
            <w:tcW w:w="912" w:type="pct"/>
          </w:tcPr>
          <w:p w14:paraId="7FEF8A25" w14:textId="77777777" w:rsidR="003928B6" w:rsidRPr="00015A47" w:rsidRDefault="003928B6" w:rsidP="009D3319">
            <w:pPr>
              <w:pStyle w:val="Lentelsh1"/>
              <w:rPr>
                <w:rFonts w:cs="Arial"/>
              </w:rPr>
            </w:pPr>
            <w:r w:rsidRPr="00015A47">
              <w:rPr>
                <w:rFonts w:cs="Arial"/>
              </w:rPr>
              <w:t>Sąsaja su Projektu</w:t>
            </w:r>
          </w:p>
        </w:tc>
        <w:tc>
          <w:tcPr>
            <w:tcW w:w="2045" w:type="pct"/>
          </w:tcPr>
          <w:p w14:paraId="2393B2D1" w14:textId="77777777" w:rsidR="003928B6" w:rsidRPr="00015A47" w:rsidRDefault="003928B6" w:rsidP="009D3319">
            <w:pPr>
              <w:pStyle w:val="Lentelsh1"/>
              <w:rPr>
                <w:rFonts w:cs="Arial"/>
              </w:rPr>
            </w:pPr>
            <w:r w:rsidRPr="00015A47">
              <w:rPr>
                <w:rFonts w:cs="Arial"/>
              </w:rPr>
              <w:t>Projektų sąsajos paaiškinimas</w:t>
            </w:r>
          </w:p>
        </w:tc>
        <w:tc>
          <w:tcPr>
            <w:tcW w:w="2043" w:type="pct"/>
          </w:tcPr>
          <w:p w14:paraId="743FBBB0" w14:textId="77777777" w:rsidR="003928B6" w:rsidRPr="00015A47" w:rsidRDefault="003928B6" w:rsidP="009D3319">
            <w:pPr>
              <w:pStyle w:val="Lentelsh1"/>
              <w:rPr>
                <w:rFonts w:cs="Arial"/>
              </w:rPr>
            </w:pPr>
            <w:r w:rsidRPr="00015A47">
              <w:rPr>
                <w:rFonts w:cs="Arial"/>
              </w:rPr>
              <w:t>Projektui būtinų išlaidų nedubliavimo pagrindimas</w:t>
            </w:r>
          </w:p>
        </w:tc>
      </w:tr>
      <w:tr w:rsidR="005E5AB2" w:rsidRPr="007E64A8" w14:paraId="4A7350EA" w14:textId="77777777" w:rsidTr="009D3319">
        <w:trPr>
          <w:trHeight w:val="381"/>
        </w:trPr>
        <w:tc>
          <w:tcPr>
            <w:tcW w:w="912" w:type="pct"/>
            <w:vAlign w:val="top"/>
          </w:tcPr>
          <w:p w14:paraId="73A7C545" w14:textId="36008FD3" w:rsidR="005E5AB2" w:rsidRDefault="005E5AB2" w:rsidP="009D3319">
            <w:pPr>
              <w:pStyle w:val="Lentelsh2"/>
              <w:jc w:val="left"/>
              <w:rPr>
                <w:sz w:val="18"/>
              </w:rPr>
            </w:pPr>
            <w:r>
              <w:rPr>
                <w:sz w:val="18"/>
              </w:rPr>
              <w:t>Netiesioginis</w:t>
            </w:r>
          </w:p>
        </w:tc>
        <w:tc>
          <w:tcPr>
            <w:tcW w:w="2045" w:type="pct"/>
            <w:vAlign w:val="top"/>
          </w:tcPr>
          <w:p w14:paraId="0647D9E3" w14:textId="71065CE6" w:rsidR="005E5AB2" w:rsidRPr="00386FE9" w:rsidRDefault="005E5AB2" w:rsidP="005E5AB2">
            <w:pPr>
              <w:pStyle w:val="Lentelsh2"/>
              <w:ind w:left="0"/>
              <w:rPr>
                <w:sz w:val="18"/>
              </w:rPr>
            </w:pPr>
            <w:r>
              <w:rPr>
                <w:sz w:val="18"/>
              </w:rPr>
              <w:t xml:space="preserve">LPK perkėlimas į VIISP </w:t>
            </w:r>
            <w:r w:rsidR="005E5060">
              <w:rPr>
                <w:sz w:val="18"/>
              </w:rPr>
              <w:t xml:space="preserve">sukurs sąlygas </w:t>
            </w:r>
            <w:r w:rsidR="00F0731F">
              <w:rPr>
                <w:sz w:val="18"/>
              </w:rPr>
              <w:t xml:space="preserve">turėti </w:t>
            </w:r>
            <w:r w:rsidR="00287050">
              <w:rPr>
                <w:sz w:val="18"/>
              </w:rPr>
              <w:t xml:space="preserve">vieną </w:t>
            </w:r>
            <w:r w:rsidR="00386FE9">
              <w:rPr>
                <w:sz w:val="18"/>
              </w:rPr>
              <w:t>tiesos šaltinį (</w:t>
            </w:r>
            <w:r w:rsidR="00386FE9">
              <w:rPr>
                <w:i/>
                <w:iCs/>
                <w:sz w:val="18"/>
              </w:rPr>
              <w:t xml:space="preserve">angl. </w:t>
            </w:r>
            <w:proofErr w:type="spellStart"/>
            <w:r w:rsidR="00386FE9">
              <w:rPr>
                <w:i/>
                <w:iCs/>
                <w:sz w:val="18"/>
              </w:rPr>
              <w:t>Single</w:t>
            </w:r>
            <w:proofErr w:type="spellEnd"/>
            <w:r w:rsidR="00386FE9">
              <w:rPr>
                <w:i/>
                <w:iCs/>
                <w:sz w:val="18"/>
              </w:rPr>
              <w:t xml:space="preserve"> </w:t>
            </w:r>
            <w:proofErr w:type="spellStart"/>
            <w:r w:rsidR="00386FE9">
              <w:rPr>
                <w:i/>
                <w:iCs/>
                <w:sz w:val="18"/>
              </w:rPr>
              <w:t>source</w:t>
            </w:r>
            <w:proofErr w:type="spellEnd"/>
            <w:r w:rsidR="00386FE9">
              <w:rPr>
                <w:i/>
                <w:iCs/>
                <w:sz w:val="18"/>
              </w:rPr>
              <w:t xml:space="preserve"> </w:t>
            </w:r>
            <w:proofErr w:type="spellStart"/>
            <w:r w:rsidR="00386FE9">
              <w:rPr>
                <w:i/>
                <w:iCs/>
                <w:sz w:val="18"/>
              </w:rPr>
              <w:t>of</w:t>
            </w:r>
            <w:proofErr w:type="spellEnd"/>
            <w:r w:rsidR="00386FE9">
              <w:rPr>
                <w:i/>
                <w:iCs/>
                <w:sz w:val="18"/>
              </w:rPr>
              <w:t xml:space="preserve"> </w:t>
            </w:r>
            <w:proofErr w:type="spellStart"/>
            <w:r w:rsidR="00386FE9">
              <w:rPr>
                <w:i/>
                <w:iCs/>
                <w:sz w:val="18"/>
              </w:rPr>
              <w:t>Truth</w:t>
            </w:r>
            <w:proofErr w:type="spellEnd"/>
            <w:r w:rsidR="00386FE9">
              <w:rPr>
                <w:sz w:val="18"/>
              </w:rPr>
              <w:t>)</w:t>
            </w:r>
            <w:r w:rsidR="00287050">
              <w:rPr>
                <w:sz w:val="18"/>
              </w:rPr>
              <w:t xml:space="preserve">, kuris kauptų </w:t>
            </w:r>
            <w:r w:rsidR="00666A6A">
              <w:rPr>
                <w:sz w:val="18"/>
              </w:rPr>
              <w:t xml:space="preserve">aktualius </w:t>
            </w:r>
            <w:r w:rsidR="007974BB">
              <w:rPr>
                <w:sz w:val="18"/>
              </w:rPr>
              <w:t>egzistuojančių licencijų duomenis.</w:t>
            </w:r>
          </w:p>
        </w:tc>
        <w:tc>
          <w:tcPr>
            <w:tcW w:w="2043" w:type="pct"/>
            <w:vAlign w:val="top"/>
          </w:tcPr>
          <w:p w14:paraId="0D7E89A6" w14:textId="4E4D6A3C" w:rsidR="005E5AB2" w:rsidRDefault="00E80F0D" w:rsidP="009D3319">
            <w:pPr>
              <w:pStyle w:val="Lentelsh2"/>
              <w:rPr>
                <w:sz w:val="18"/>
              </w:rPr>
            </w:pPr>
            <w:r>
              <w:rPr>
                <w:sz w:val="18"/>
              </w:rPr>
              <w:t xml:space="preserve">LPK perkėlimas į VIISP </w:t>
            </w:r>
            <w:r w:rsidR="00D60593">
              <w:rPr>
                <w:sz w:val="18"/>
              </w:rPr>
              <w:t xml:space="preserve">perkuriamas ir realizuojamas </w:t>
            </w:r>
            <w:r w:rsidR="008A014A">
              <w:rPr>
                <w:sz w:val="18"/>
              </w:rPr>
              <w:t xml:space="preserve">visų licencijų </w:t>
            </w:r>
            <w:r w:rsidR="00E34977">
              <w:rPr>
                <w:sz w:val="18"/>
              </w:rPr>
              <w:t>katalogas</w:t>
            </w:r>
            <w:r w:rsidR="00E74A19">
              <w:rPr>
                <w:sz w:val="18"/>
              </w:rPr>
              <w:t xml:space="preserve"> ir informacija apie jas, tačiau šio projekto metu </w:t>
            </w:r>
            <w:r w:rsidR="00767583">
              <w:rPr>
                <w:sz w:val="18"/>
              </w:rPr>
              <w:t xml:space="preserve">kuriami funkcionalumai </w:t>
            </w:r>
            <w:r w:rsidR="00C025CE">
              <w:rPr>
                <w:sz w:val="18"/>
              </w:rPr>
              <w:t>siekia pagerinti veiklos vykdymą licencijavimo procesuose.</w:t>
            </w:r>
          </w:p>
        </w:tc>
      </w:tr>
    </w:tbl>
    <w:p w14:paraId="7F7B2C96" w14:textId="77777777" w:rsidR="00CE19B0" w:rsidRPr="00146503" w:rsidRDefault="00CE19B0" w:rsidP="00146503"/>
    <w:p w14:paraId="40C5DEE0" w14:textId="58556DC9" w:rsidR="00D94217" w:rsidRDefault="00D94217" w:rsidP="00127945">
      <w:pPr>
        <w:pStyle w:val="Antrat2"/>
      </w:pPr>
      <w:bookmarkStart w:id="73" w:name="_Toc110957110"/>
      <w:r>
        <w:t>Projekto orga</w:t>
      </w:r>
      <w:r w:rsidR="000F051B">
        <w:t>nizacija</w:t>
      </w:r>
      <w:bookmarkEnd w:id="73"/>
    </w:p>
    <w:p w14:paraId="3AD2D65E" w14:textId="4D0647B6" w:rsidR="000F051B" w:rsidRDefault="000F051B" w:rsidP="000F051B">
      <w:pPr>
        <w:pStyle w:val="Antrat3"/>
      </w:pPr>
      <w:bookmarkStart w:id="74" w:name="_Toc110957111"/>
      <w:r>
        <w:t>Projekto pareiškėjas</w:t>
      </w:r>
      <w:bookmarkEnd w:id="74"/>
    </w:p>
    <w:p w14:paraId="2538DF5E" w14:textId="28D98FA5" w:rsidR="002669A4" w:rsidRDefault="00CD3B88" w:rsidP="00515DE4">
      <w:r>
        <w:t>Bendra informacija apie projekto parei</w:t>
      </w:r>
      <w:r w:rsidR="001811BD">
        <w:t>š</w:t>
      </w:r>
      <w:r>
        <w:t>kėją pateikiama žemiau esančioje lentelėje.</w:t>
      </w:r>
    </w:p>
    <w:tbl>
      <w:tblPr>
        <w:tblW w:w="5000" w:type="pct"/>
        <w:tblBorders>
          <w:top w:val="single" w:sz="4" w:space="0" w:color="85A2B9" w:themeColor="text2"/>
          <w:left w:val="single" w:sz="4" w:space="0" w:color="FFFFFF" w:themeColor="background1"/>
          <w:bottom w:val="single" w:sz="4" w:space="0" w:color="85A2B9" w:themeColor="text2"/>
          <w:right w:val="single" w:sz="4" w:space="0" w:color="FFFFFF" w:themeColor="background1"/>
          <w:insideH w:val="single" w:sz="4" w:space="0" w:color="85A2B9" w:themeColor="text2"/>
          <w:insideV w:val="single" w:sz="4" w:space="0" w:color="FFFFFF" w:themeColor="background1"/>
        </w:tblBorders>
        <w:tblLook w:val="00A0" w:firstRow="1" w:lastRow="0" w:firstColumn="1" w:lastColumn="0" w:noHBand="0" w:noVBand="0"/>
      </w:tblPr>
      <w:tblGrid>
        <w:gridCol w:w="3336"/>
        <w:gridCol w:w="5680"/>
      </w:tblGrid>
      <w:tr w:rsidR="00D866E3" w:rsidRPr="00015A47" w14:paraId="63BE9723" w14:textId="77777777" w:rsidTr="002A5994">
        <w:trPr>
          <w:trHeight w:val="458"/>
          <w:tblHeader/>
        </w:trPr>
        <w:tc>
          <w:tcPr>
            <w:tcW w:w="1850" w:type="pct"/>
            <w:shd w:val="clear" w:color="auto" w:fill="E4EDF4"/>
            <w:vAlign w:val="center"/>
          </w:tcPr>
          <w:p w14:paraId="10EF7683" w14:textId="77777777" w:rsidR="00D866E3" w:rsidRPr="00015A47" w:rsidRDefault="00D866E3" w:rsidP="002A5994">
            <w:pPr>
              <w:pStyle w:val="Lentelsh1"/>
              <w:spacing w:before="0"/>
              <w:rPr>
                <w:rFonts w:cs="Arial"/>
              </w:rPr>
            </w:pPr>
            <w:r w:rsidRPr="00015A47">
              <w:rPr>
                <w:rFonts w:cs="Arial"/>
              </w:rPr>
              <w:t>Pareiškėjo pavadinimas</w:t>
            </w:r>
          </w:p>
        </w:tc>
        <w:tc>
          <w:tcPr>
            <w:tcW w:w="3150" w:type="pct"/>
            <w:shd w:val="clear" w:color="auto" w:fill="auto"/>
          </w:tcPr>
          <w:p w14:paraId="4DA23B02" w14:textId="7B56D1C5" w:rsidR="00D866E3" w:rsidRPr="00015A47" w:rsidRDefault="00EF08D8" w:rsidP="002A5994">
            <w:pPr>
              <w:pStyle w:val="Lentelsh2"/>
              <w:spacing w:before="0"/>
              <w:rPr>
                <w:rFonts w:eastAsia="MS Mincho"/>
                <w:sz w:val="18"/>
              </w:rPr>
            </w:pPr>
            <w:r>
              <w:rPr>
                <w:rFonts w:eastAsia="MS Mincho"/>
                <w:sz w:val="18"/>
              </w:rPr>
              <w:t xml:space="preserve">Lietuvos </w:t>
            </w:r>
            <w:r w:rsidR="000655EB">
              <w:rPr>
                <w:rFonts w:eastAsia="MS Mincho"/>
                <w:sz w:val="18"/>
              </w:rPr>
              <w:t>Respublikos ekonomikos ir inovacijų ministerija</w:t>
            </w:r>
          </w:p>
        </w:tc>
      </w:tr>
      <w:tr w:rsidR="00D866E3" w:rsidRPr="00015A47" w14:paraId="058503B2" w14:textId="77777777" w:rsidTr="002A5994">
        <w:trPr>
          <w:trHeight w:val="287"/>
          <w:tblHeader/>
        </w:trPr>
        <w:tc>
          <w:tcPr>
            <w:tcW w:w="1850" w:type="pct"/>
            <w:shd w:val="clear" w:color="auto" w:fill="E4EDF4"/>
            <w:vAlign w:val="center"/>
          </w:tcPr>
          <w:p w14:paraId="21B90AA2" w14:textId="77777777" w:rsidR="00D866E3" w:rsidRPr="00015A47" w:rsidRDefault="00D866E3" w:rsidP="002A5994">
            <w:pPr>
              <w:pStyle w:val="Lentelsh1"/>
              <w:spacing w:before="0"/>
              <w:rPr>
                <w:rFonts w:cs="Arial"/>
              </w:rPr>
            </w:pPr>
            <w:r w:rsidRPr="00015A47">
              <w:rPr>
                <w:rFonts w:cs="Arial"/>
              </w:rPr>
              <w:t>Juridinio asmens kodas</w:t>
            </w:r>
          </w:p>
        </w:tc>
        <w:tc>
          <w:tcPr>
            <w:tcW w:w="3150" w:type="pct"/>
            <w:shd w:val="clear" w:color="auto" w:fill="auto"/>
          </w:tcPr>
          <w:p w14:paraId="52D9B86D" w14:textId="43B7A034" w:rsidR="00D866E3" w:rsidRPr="00015A47" w:rsidRDefault="00D174A6" w:rsidP="002A5994">
            <w:pPr>
              <w:pStyle w:val="Lentelsh2"/>
              <w:spacing w:before="0"/>
              <w:rPr>
                <w:rFonts w:eastAsia="MS Mincho"/>
                <w:sz w:val="18"/>
              </w:rPr>
            </w:pPr>
            <w:r>
              <w:rPr>
                <w:rFonts w:eastAsia="MS Mincho"/>
                <w:sz w:val="18"/>
              </w:rPr>
              <w:t>188</w:t>
            </w:r>
            <w:r w:rsidR="00AC162B">
              <w:rPr>
                <w:rFonts w:eastAsia="MS Mincho"/>
                <w:sz w:val="18"/>
              </w:rPr>
              <w:t>62</w:t>
            </w:r>
            <w:r w:rsidR="008C2CA7">
              <w:rPr>
                <w:rFonts w:eastAsia="MS Mincho"/>
                <w:sz w:val="18"/>
              </w:rPr>
              <w:t>1919</w:t>
            </w:r>
          </w:p>
        </w:tc>
      </w:tr>
      <w:tr w:rsidR="00D866E3" w:rsidRPr="00015A47" w14:paraId="1BFE36A7" w14:textId="77777777" w:rsidTr="002A5994">
        <w:trPr>
          <w:trHeight w:val="85"/>
          <w:tblHeader/>
        </w:trPr>
        <w:tc>
          <w:tcPr>
            <w:tcW w:w="1850" w:type="pct"/>
            <w:shd w:val="clear" w:color="auto" w:fill="E4EDF4"/>
            <w:vAlign w:val="center"/>
          </w:tcPr>
          <w:p w14:paraId="5AEB6BD3" w14:textId="77777777" w:rsidR="00D866E3" w:rsidRPr="00015A47" w:rsidRDefault="00D866E3" w:rsidP="002A5994">
            <w:pPr>
              <w:pStyle w:val="Lentelsh1"/>
              <w:spacing w:before="0"/>
              <w:rPr>
                <w:rFonts w:cs="Arial"/>
              </w:rPr>
            </w:pPr>
            <w:r w:rsidRPr="00015A47">
              <w:rPr>
                <w:rFonts w:cs="Arial"/>
              </w:rPr>
              <w:t>Adresas</w:t>
            </w:r>
          </w:p>
        </w:tc>
        <w:tc>
          <w:tcPr>
            <w:tcW w:w="3150" w:type="pct"/>
            <w:shd w:val="clear" w:color="auto" w:fill="auto"/>
          </w:tcPr>
          <w:p w14:paraId="14946548" w14:textId="79F99A3A" w:rsidR="00D866E3" w:rsidRPr="00015A47" w:rsidRDefault="00B818E5" w:rsidP="002A5994">
            <w:pPr>
              <w:pStyle w:val="Lentelsh2"/>
              <w:spacing w:before="0"/>
              <w:rPr>
                <w:rFonts w:eastAsia="MS Mincho"/>
                <w:sz w:val="18"/>
              </w:rPr>
            </w:pPr>
            <w:r>
              <w:rPr>
                <w:rFonts w:eastAsia="MS Mincho"/>
                <w:sz w:val="18"/>
              </w:rPr>
              <w:t>Gedimino pr. 38, LT-01104 Vilnius</w:t>
            </w:r>
          </w:p>
        </w:tc>
      </w:tr>
      <w:tr w:rsidR="00D866E3" w:rsidRPr="00015A47" w14:paraId="5EFE3A76" w14:textId="77777777" w:rsidTr="002A5994">
        <w:trPr>
          <w:trHeight w:val="85"/>
          <w:tblHeader/>
        </w:trPr>
        <w:tc>
          <w:tcPr>
            <w:tcW w:w="1850" w:type="pct"/>
            <w:shd w:val="clear" w:color="auto" w:fill="E4EDF4"/>
            <w:vAlign w:val="center"/>
          </w:tcPr>
          <w:p w14:paraId="028360B1" w14:textId="77777777" w:rsidR="00D866E3" w:rsidRPr="00015A47" w:rsidRDefault="00D866E3" w:rsidP="002A5994">
            <w:pPr>
              <w:pStyle w:val="Lentelsh1"/>
              <w:spacing w:before="0"/>
              <w:rPr>
                <w:rFonts w:cs="Arial"/>
              </w:rPr>
            </w:pPr>
            <w:r w:rsidRPr="00015A47">
              <w:rPr>
                <w:rFonts w:cs="Arial"/>
              </w:rPr>
              <w:t>Telefonas</w:t>
            </w:r>
          </w:p>
        </w:tc>
        <w:tc>
          <w:tcPr>
            <w:tcW w:w="3150" w:type="pct"/>
            <w:shd w:val="clear" w:color="auto" w:fill="auto"/>
          </w:tcPr>
          <w:p w14:paraId="05210660" w14:textId="47309575" w:rsidR="00D866E3" w:rsidRPr="00015A47" w:rsidRDefault="005B61C2" w:rsidP="002A5994">
            <w:pPr>
              <w:pStyle w:val="Lentelsh2"/>
              <w:spacing w:before="0"/>
              <w:rPr>
                <w:rFonts w:eastAsia="MS Mincho"/>
                <w:sz w:val="18"/>
              </w:rPr>
            </w:pPr>
            <w:r>
              <w:rPr>
                <w:rFonts w:eastAsia="MS Mincho"/>
                <w:sz w:val="18"/>
              </w:rPr>
              <w:t>+370 706 64845</w:t>
            </w:r>
          </w:p>
        </w:tc>
      </w:tr>
      <w:tr w:rsidR="00D866E3" w:rsidRPr="00015A47" w14:paraId="6206A1D6" w14:textId="77777777" w:rsidTr="002A5994">
        <w:trPr>
          <w:trHeight w:val="85"/>
          <w:tblHeader/>
        </w:trPr>
        <w:tc>
          <w:tcPr>
            <w:tcW w:w="1850" w:type="pct"/>
            <w:shd w:val="clear" w:color="auto" w:fill="E4EDF4"/>
            <w:vAlign w:val="center"/>
          </w:tcPr>
          <w:p w14:paraId="5A15AA6E" w14:textId="77777777" w:rsidR="00D866E3" w:rsidRPr="00015A47" w:rsidRDefault="00D866E3" w:rsidP="002A5994">
            <w:pPr>
              <w:pStyle w:val="Lentelsh1"/>
              <w:spacing w:before="0"/>
              <w:rPr>
                <w:rFonts w:cs="Arial"/>
              </w:rPr>
            </w:pPr>
            <w:r w:rsidRPr="00015A47">
              <w:rPr>
                <w:rFonts w:cs="Arial"/>
              </w:rPr>
              <w:t>Faksas</w:t>
            </w:r>
          </w:p>
        </w:tc>
        <w:tc>
          <w:tcPr>
            <w:tcW w:w="3150" w:type="pct"/>
            <w:shd w:val="clear" w:color="auto" w:fill="auto"/>
          </w:tcPr>
          <w:p w14:paraId="0C382C42" w14:textId="51BA0610" w:rsidR="00D866E3" w:rsidRPr="00015A47" w:rsidRDefault="00A93B64" w:rsidP="002A5994">
            <w:pPr>
              <w:pStyle w:val="Lentelsh2"/>
              <w:spacing w:before="0"/>
              <w:rPr>
                <w:rFonts w:eastAsia="MS Mincho"/>
                <w:sz w:val="18"/>
              </w:rPr>
            </w:pPr>
            <w:r>
              <w:rPr>
                <w:rFonts w:eastAsia="MS Mincho"/>
                <w:sz w:val="18"/>
              </w:rPr>
              <w:t>+370</w:t>
            </w:r>
            <w:r w:rsidR="0096226D">
              <w:rPr>
                <w:rFonts w:eastAsia="MS Mincho"/>
                <w:sz w:val="18"/>
              </w:rPr>
              <w:t xml:space="preserve"> 5 262 3974</w:t>
            </w:r>
          </w:p>
        </w:tc>
      </w:tr>
      <w:tr w:rsidR="00D866E3" w:rsidRPr="00015A47" w14:paraId="5558E3CC" w14:textId="77777777" w:rsidTr="002A5994">
        <w:trPr>
          <w:trHeight w:val="85"/>
          <w:tblHeader/>
        </w:trPr>
        <w:tc>
          <w:tcPr>
            <w:tcW w:w="1850" w:type="pct"/>
            <w:shd w:val="clear" w:color="auto" w:fill="E4EDF4"/>
            <w:vAlign w:val="center"/>
          </w:tcPr>
          <w:p w14:paraId="337B81FC" w14:textId="77777777" w:rsidR="00D866E3" w:rsidRPr="00015A47" w:rsidRDefault="00D866E3" w:rsidP="002A5994">
            <w:pPr>
              <w:pStyle w:val="Lentelsh1"/>
              <w:spacing w:before="0"/>
              <w:rPr>
                <w:rFonts w:cs="Arial"/>
              </w:rPr>
            </w:pPr>
            <w:r w:rsidRPr="00015A47">
              <w:rPr>
                <w:rFonts w:cs="Arial"/>
              </w:rPr>
              <w:t>El. p. adresas</w:t>
            </w:r>
          </w:p>
        </w:tc>
        <w:tc>
          <w:tcPr>
            <w:tcW w:w="3150" w:type="pct"/>
            <w:shd w:val="clear" w:color="auto" w:fill="auto"/>
          </w:tcPr>
          <w:p w14:paraId="243661F6" w14:textId="3BCB76D2" w:rsidR="00D866E3" w:rsidRPr="00841C3E" w:rsidRDefault="002B0306" w:rsidP="00E11AC2">
            <w:pPr>
              <w:pStyle w:val="Lentelsh2"/>
              <w:spacing w:before="0"/>
              <w:rPr>
                <w:rFonts w:eastAsia="MS Mincho"/>
                <w:sz w:val="18"/>
                <w:lang w:val="en-US"/>
              </w:rPr>
            </w:pPr>
            <w:hyperlink r:id="rId28" w:history="1">
              <w:r w:rsidR="00B36CCE" w:rsidRPr="00977009">
                <w:rPr>
                  <w:rStyle w:val="Hipersaitas"/>
                  <w:rFonts w:eastAsia="MS Mincho"/>
                  <w:sz w:val="18"/>
                </w:rPr>
                <w:t>kanc</w:t>
              </w:r>
              <w:r w:rsidR="00B36CCE" w:rsidRPr="00977009">
                <w:rPr>
                  <w:rStyle w:val="Hipersaitas"/>
                  <w:rFonts w:eastAsia="MS Mincho"/>
                  <w:sz w:val="18"/>
                  <w:lang w:val="en-US"/>
                </w:rPr>
                <w:t>@eimin.lt</w:t>
              </w:r>
            </w:hyperlink>
          </w:p>
        </w:tc>
      </w:tr>
      <w:tr w:rsidR="00D866E3" w:rsidRPr="00015A47" w14:paraId="7119CC3A" w14:textId="77777777" w:rsidTr="002A5994">
        <w:trPr>
          <w:trHeight w:val="85"/>
          <w:tblHeader/>
        </w:trPr>
        <w:tc>
          <w:tcPr>
            <w:tcW w:w="1850" w:type="pct"/>
            <w:shd w:val="clear" w:color="auto" w:fill="E4EDF4"/>
            <w:vAlign w:val="center"/>
          </w:tcPr>
          <w:p w14:paraId="4E27E33F" w14:textId="77777777" w:rsidR="00D866E3" w:rsidRPr="00015A47" w:rsidRDefault="00D866E3" w:rsidP="002A5994">
            <w:pPr>
              <w:pStyle w:val="Lentelsh1"/>
              <w:spacing w:before="0"/>
              <w:rPr>
                <w:rFonts w:cs="Arial"/>
              </w:rPr>
            </w:pPr>
            <w:r w:rsidRPr="00015A47">
              <w:rPr>
                <w:rFonts w:cs="Arial"/>
              </w:rPr>
              <w:t>Interneto svetainės adresas</w:t>
            </w:r>
          </w:p>
        </w:tc>
        <w:tc>
          <w:tcPr>
            <w:tcW w:w="3150" w:type="pct"/>
            <w:shd w:val="clear" w:color="auto" w:fill="auto"/>
          </w:tcPr>
          <w:p w14:paraId="6B45D56E" w14:textId="079A2D82" w:rsidR="00D866E3" w:rsidRPr="00015A47" w:rsidRDefault="002B0306" w:rsidP="002A5994">
            <w:pPr>
              <w:pStyle w:val="Lentelsh2"/>
              <w:spacing w:before="0"/>
              <w:rPr>
                <w:rFonts w:eastAsia="MS Mincho"/>
                <w:sz w:val="18"/>
              </w:rPr>
            </w:pPr>
            <w:hyperlink r:id="rId29" w:history="1">
              <w:r w:rsidR="00B36CCE" w:rsidRPr="00977009">
                <w:rPr>
                  <w:rStyle w:val="Hipersaitas"/>
                  <w:rFonts w:eastAsia="MS Mincho"/>
                  <w:sz w:val="18"/>
                </w:rPr>
                <w:t>https://www.eimin.lrv.lt</w:t>
              </w:r>
            </w:hyperlink>
            <w:r w:rsidR="00B36CCE">
              <w:rPr>
                <w:rFonts w:eastAsia="MS Mincho"/>
                <w:sz w:val="18"/>
              </w:rPr>
              <w:t xml:space="preserve"> </w:t>
            </w:r>
          </w:p>
        </w:tc>
      </w:tr>
      <w:tr w:rsidR="00D866E3" w:rsidRPr="00015A47" w14:paraId="06FFD95C" w14:textId="77777777" w:rsidTr="002A5994">
        <w:trPr>
          <w:trHeight w:val="85"/>
          <w:tblHeader/>
        </w:trPr>
        <w:tc>
          <w:tcPr>
            <w:tcW w:w="1850" w:type="pct"/>
            <w:shd w:val="clear" w:color="auto" w:fill="E4EDF4"/>
            <w:vAlign w:val="center"/>
          </w:tcPr>
          <w:p w14:paraId="05BCC33C" w14:textId="77777777" w:rsidR="00D866E3" w:rsidRPr="00015A47" w:rsidRDefault="00D866E3" w:rsidP="002A5994">
            <w:pPr>
              <w:pStyle w:val="Lentelsh1"/>
              <w:spacing w:before="0"/>
              <w:rPr>
                <w:rFonts w:cs="Arial"/>
              </w:rPr>
            </w:pPr>
            <w:r w:rsidRPr="00015A47">
              <w:rPr>
                <w:rFonts w:cs="Arial"/>
              </w:rPr>
              <w:t>Darbuotojų skaičius</w:t>
            </w:r>
          </w:p>
        </w:tc>
        <w:tc>
          <w:tcPr>
            <w:tcW w:w="3150" w:type="pct"/>
            <w:shd w:val="clear" w:color="auto" w:fill="auto"/>
          </w:tcPr>
          <w:p w14:paraId="359A9982" w14:textId="6CF2F003" w:rsidR="00D866E3" w:rsidRPr="00015A47" w:rsidRDefault="00E257F6" w:rsidP="002A5994">
            <w:pPr>
              <w:pStyle w:val="Lentelsh2"/>
              <w:spacing w:before="0"/>
              <w:rPr>
                <w:rFonts w:eastAsia="MS Mincho"/>
                <w:sz w:val="18"/>
              </w:rPr>
            </w:pPr>
            <w:r>
              <w:rPr>
                <w:rFonts w:eastAsia="MS Mincho"/>
                <w:sz w:val="18"/>
              </w:rPr>
              <w:t>247</w:t>
            </w:r>
          </w:p>
        </w:tc>
      </w:tr>
    </w:tbl>
    <w:p w14:paraId="62E7DC1E" w14:textId="6A11A0F2" w:rsidR="5570FE3C" w:rsidRPr="00D96EF1" w:rsidRDefault="5570FE3C" w:rsidP="00D96EF1">
      <w:r>
        <w:t>EIMIN vienas iš veiklos tikslų:</w:t>
      </w:r>
    </w:p>
    <w:p w14:paraId="0AA2665B" w14:textId="41584984" w:rsidR="51F91305" w:rsidRDefault="00126883">
      <w:pPr>
        <w:pStyle w:val="Sraopastraipa"/>
        <w:numPr>
          <w:ilvl w:val="0"/>
          <w:numId w:val="50"/>
        </w:numPr>
        <w:rPr>
          <w:rFonts w:asciiTheme="minorHAnsi" w:hAnsiTheme="minorHAnsi" w:cstheme="minorHAnsi"/>
          <w:color w:val="000000"/>
          <w:szCs w:val="20"/>
          <w:lang w:val="lt"/>
        </w:rPr>
      </w:pPr>
      <w:r w:rsidRPr="00D96EF1">
        <w:rPr>
          <w:rFonts w:asciiTheme="minorHAnsi" w:hAnsiTheme="minorHAnsi" w:cstheme="minorHAnsi"/>
          <w:color w:val="000000"/>
          <w:szCs w:val="20"/>
          <w:lang w:val="lt"/>
        </w:rPr>
        <w:t>F</w:t>
      </w:r>
      <w:r w:rsidR="51F91305" w:rsidRPr="00D96EF1">
        <w:rPr>
          <w:rFonts w:asciiTheme="minorHAnsi" w:hAnsiTheme="minorHAnsi" w:cstheme="minorHAnsi"/>
          <w:color w:val="000000"/>
          <w:szCs w:val="20"/>
          <w:lang w:val="lt"/>
        </w:rPr>
        <w:t>ormuoti konkurencingumo didinimo valstybės politiką – palankios aplinkos verslui kūrimo, smulkiojo ir vidutinio verslo plėtros, geresnio reglamentavimo priemonių taikymo reguliuojant ūkio subjektų veiklą (administracinės ir kitos reguliavimo naštos mažinimo, teisės aktų supaprastinimo, teisinio reguliavimo kokybės gerinimo), verslo priežiūros, įmonių teisės, valstybės valdomų įmonių, valstybei ir savivaldybėms priklausančių akcijų privatizavimo, investicijų, eksporto skatinimo, technologijų, inovacijų, metrologijos, standartizacijos, akreditacijos, kosmoso, pramonės ir paslaugų plėtros, turizmo, kurortų ir kurortinių teritorijų – ir organizuoti, koordinuoti ir kontroliuoti jos įgyvendinimą</w:t>
      </w:r>
      <w:r w:rsidR="00F35A81">
        <w:rPr>
          <w:rFonts w:asciiTheme="minorHAnsi" w:hAnsiTheme="minorHAnsi" w:cstheme="minorHAnsi"/>
          <w:color w:val="000000"/>
          <w:szCs w:val="20"/>
          <w:lang w:val="lt"/>
        </w:rPr>
        <w:t>;</w:t>
      </w:r>
    </w:p>
    <w:p w14:paraId="5136F49C" w14:textId="6E583C9E" w:rsidR="003A1B47" w:rsidRPr="00D96EF1" w:rsidRDefault="00E571F8" w:rsidP="00D96EF1">
      <w:pPr>
        <w:pStyle w:val="Sraopastraipa"/>
        <w:numPr>
          <w:ilvl w:val="0"/>
          <w:numId w:val="50"/>
        </w:numPr>
        <w:rPr>
          <w:rFonts w:asciiTheme="minorHAnsi" w:hAnsiTheme="minorHAnsi" w:cstheme="minorHAnsi"/>
          <w:color w:val="000000"/>
          <w:szCs w:val="20"/>
          <w:lang w:val="lt"/>
        </w:rPr>
      </w:pPr>
      <w:r>
        <w:rPr>
          <w:rFonts w:asciiTheme="minorHAnsi" w:hAnsiTheme="minorHAnsi" w:cstheme="minorHAnsi"/>
          <w:color w:val="000000"/>
          <w:szCs w:val="20"/>
          <w:lang w:val="lt"/>
        </w:rPr>
        <w:t xml:space="preserve">Formuoti </w:t>
      </w:r>
      <w:r w:rsidR="00B72FEF">
        <w:rPr>
          <w:rFonts w:asciiTheme="minorHAnsi" w:hAnsiTheme="minorHAnsi" w:cstheme="minorHAnsi"/>
          <w:color w:val="000000"/>
          <w:szCs w:val="20"/>
          <w:lang w:val="lt"/>
        </w:rPr>
        <w:t xml:space="preserve">valstybės ekonomikos politiką – bendrąją ekonominę (makroekonominę), konkurencijos, Europos Sąjungos vidaus rinkos, viešųjų </w:t>
      </w:r>
      <w:r w:rsidR="00122617">
        <w:rPr>
          <w:rFonts w:asciiTheme="minorHAnsi" w:hAnsiTheme="minorHAnsi" w:cstheme="minorHAnsi"/>
          <w:color w:val="000000"/>
          <w:szCs w:val="20"/>
          <w:lang w:val="lt"/>
        </w:rPr>
        <w:t xml:space="preserve">pirkimų, </w:t>
      </w:r>
      <w:r w:rsidR="00F35A81">
        <w:rPr>
          <w:color w:val="000000"/>
        </w:rPr>
        <w:t>atliekamų perkančiosios organizacijos, veikiančios vandentvarkos, energetikos, transporto ar pašto paslaugų srityje, pirkimų, atliekamų gynybos ir saugumo srityje (toliau kartu – viešieji pirkimai), koncesijų, vidaus prekybos (įskaitant alkoholio ir tabako kontrolę), mokėjimų pagal komercines sutartis vėlavimo prevencijos, prekių ir paslaugų reklamos, netauriųjų metalų laužo ir atliekų supirkimo, žmogiškųjų išteklių plėtros, reglamentuojamų profesinių kvalifikacijų pripažinimo – ir organizuoti, koordinuoti ir kontroliuoti jos įgyvendinimą.</w:t>
      </w:r>
    </w:p>
    <w:p w14:paraId="129AD0E9" w14:textId="3B8134F0" w:rsidR="000B2735" w:rsidRDefault="5570FE3C" w:rsidP="000B2735">
      <w:r>
        <w:t>EIMIN, siekdama šio tikslo, atlieka šias funkcijas:</w:t>
      </w:r>
    </w:p>
    <w:p w14:paraId="4E3C8722" w14:textId="5273EB9F" w:rsidR="51F91305" w:rsidRPr="00D96EF1" w:rsidRDefault="51F91305" w:rsidP="51F91305">
      <w:pPr>
        <w:pStyle w:val="Sraopastraipa"/>
        <w:numPr>
          <w:ilvl w:val="0"/>
          <w:numId w:val="57"/>
        </w:numPr>
        <w:rPr>
          <w:rFonts w:asciiTheme="majorHAnsi" w:hAnsiTheme="majorHAnsi" w:cstheme="majorHAnsi"/>
          <w:szCs w:val="20"/>
          <w:lang w:val="lt"/>
        </w:rPr>
      </w:pPr>
      <w:r w:rsidRPr="00D96EF1">
        <w:rPr>
          <w:rFonts w:asciiTheme="majorHAnsi" w:eastAsia="Times New Roman" w:hAnsiTheme="majorHAnsi" w:cstheme="majorHAnsi"/>
          <w:color w:val="000000"/>
          <w:szCs w:val="20"/>
          <w:lang w:val="lt"/>
        </w:rPr>
        <w:t>analizuoja verslo, taip pat ir ūkinės veiklos licencijavimo, sąlygas Lietuvoje, teikia Vyriausybei pasiūlymus dėl jų gerinimo priemonių;</w:t>
      </w:r>
    </w:p>
    <w:p w14:paraId="2DF00F63" w14:textId="1F06E53E" w:rsidR="51F91305" w:rsidRPr="00D96EF1" w:rsidRDefault="51F91305" w:rsidP="00D96EF1">
      <w:pPr>
        <w:pStyle w:val="Sraopastraipa"/>
        <w:numPr>
          <w:ilvl w:val="0"/>
          <w:numId w:val="57"/>
        </w:numPr>
        <w:rPr>
          <w:rFonts w:asciiTheme="majorHAnsi" w:hAnsiTheme="majorHAnsi" w:cstheme="majorHAnsi"/>
          <w:color w:val="000000"/>
          <w:szCs w:val="20"/>
          <w:lang w:val="lt"/>
        </w:rPr>
      </w:pPr>
      <w:r w:rsidRPr="00D96EF1">
        <w:rPr>
          <w:rFonts w:asciiTheme="majorHAnsi" w:eastAsia="Times New Roman" w:hAnsiTheme="majorHAnsi" w:cstheme="majorHAnsi"/>
          <w:color w:val="000000"/>
          <w:szCs w:val="20"/>
          <w:lang w:val="lt"/>
        </w:rPr>
        <w:t>užtikrina viešųjų paslaugų smulkiajam ir vidutiniam verslui prieinamumą, bendradarbiaujant su savivaldybių institucijomis ir asocijuotomis verslo struktūromis;</w:t>
      </w:r>
    </w:p>
    <w:p w14:paraId="1AE3CA91" w14:textId="2D157E96" w:rsidR="51F91305" w:rsidRPr="00D96EF1" w:rsidRDefault="51F91305" w:rsidP="00D96EF1">
      <w:pPr>
        <w:pStyle w:val="Sraopastraipa"/>
        <w:numPr>
          <w:ilvl w:val="0"/>
          <w:numId w:val="57"/>
        </w:numPr>
        <w:rPr>
          <w:rFonts w:asciiTheme="majorHAnsi" w:hAnsiTheme="majorHAnsi" w:cstheme="majorHAnsi"/>
          <w:color w:val="000000"/>
          <w:szCs w:val="20"/>
          <w:lang w:val="lt"/>
        </w:rPr>
      </w:pPr>
      <w:r w:rsidRPr="00D96EF1">
        <w:rPr>
          <w:rFonts w:asciiTheme="majorHAnsi" w:eastAsia="Times New Roman" w:hAnsiTheme="majorHAnsi" w:cstheme="majorHAnsi"/>
          <w:color w:val="000000"/>
          <w:szCs w:val="20"/>
          <w:lang w:val="lt"/>
        </w:rPr>
        <w:t>analizuoja ūkio subjektų veiklos priežiūros sąlygas Lietuvoje, organizuoja ir koordinuoja ūkio subjektų veiklos priežiūrą atliekančių institucijų veiklos ir (ar) funkcijų optimizavimo ir tobulinimo procesą;</w:t>
      </w:r>
    </w:p>
    <w:p w14:paraId="0EF00F41" w14:textId="4657902A" w:rsidR="51F91305" w:rsidRPr="00D96EF1" w:rsidRDefault="51F91305" w:rsidP="00D96EF1">
      <w:pPr>
        <w:pStyle w:val="Sraopastraipa"/>
        <w:numPr>
          <w:ilvl w:val="0"/>
          <w:numId w:val="57"/>
        </w:numPr>
        <w:rPr>
          <w:rFonts w:asciiTheme="majorHAnsi" w:hAnsiTheme="majorHAnsi" w:cstheme="majorHAnsi"/>
          <w:color w:val="000000"/>
          <w:szCs w:val="20"/>
          <w:lang w:val="lt"/>
        </w:rPr>
      </w:pPr>
      <w:r w:rsidRPr="00D96EF1">
        <w:rPr>
          <w:rFonts w:asciiTheme="majorHAnsi" w:eastAsia="Times New Roman" w:hAnsiTheme="majorHAnsi" w:cstheme="majorHAnsi"/>
          <w:color w:val="000000"/>
          <w:szCs w:val="20"/>
          <w:lang w:val="lt"/>
        </w:rPr>
        <w:t>bendradarbiauja su verslininkus vienijančiomis organizacijomis, visuomeninėmis patariamosiomis institucijomis ir kitomis suinteresuotomis šalimis, analizuodama ir vertindama verslo sąlygas Lietuvoje, spręsdama smulkiojo ir vidutinio verslo subjektų problemas;</w:t>
      </w:r>
    </w:p>
    <w:p w14:paraId="7ED6985F" w14:textId="504E0380" w:rsidR="51F91305" w:rsidRPr="00D96EF1" w:rsidRDefault="51F91305" w:rsidP="00D96EF1">
      <w:pPr>
        <w:pStyle w:val="Sraopastraipa"/>
        <w:numPr>
          <w:ilvl w:val="0"/>
          <w:numId w:val="57"/>
        </w:numPr>
        <w:rPr>
          <w:rFonts w:asciiTheme="majorHAnsi" w:hAnsiTheme="majorHAnsi" w:cstheme="majorHAnsi"/>
          <w:color w:val="000000"/>
          <w:szCs w:val="20"/>
          <w:lang w:val="lt"/>
        </w:rPr>
      </w:pPr>
      <w:r w:rsidRPr="00D96EF1">
        <w:rPr>
          <w:rFonts w:asciiTheme="majorHAnsi" w:eastAsia="Times New Roman" w:hAnsiTheme="majorHAnsi" w:cstheme="majorHAnsi"/>
          <w:color w:val="000000"/>
          <w:szCs w:val="20"/>
          <w:lang w:val="lt"/>
        </w:rPr>
        <w:t>koordinuoja Pasaulio banko tyrimo „</w:t>
      </w:r>
      <w:proofErr w:type="spellStart"/>
      <w:r w:rsidRPr="00D96EF1">
        <w:rPr>
          <w:rFonts w:asciiTheme="majorHAnsi" w:eastAsia="Times New Roman" w:hAnsiTheme="majorHAnsi" w:cstheme="majorHAnsi"/>
          <w:color w:val="000000"/>
          <w:szCs w:val="20"/>
          <w:lang w:val="lt"/>
        </w:rPr>
        <w:t>Doing</w:t>
      </w:r>
      <w:proofErr w:type="spellEnd"/>
      <w:r w:rsidRPr="00D96EF1">
        <w:rPr>
          <w:rFonts w:asciiTheme="majorHAnsi" w:eastAsia="Times New Roman" w:hAnsiTheme="majorHAnsi" w:cstheme="majorHAnsi"/>
          <w:color w:val="000000"/>
          <w:szCs w:val="20"/>
          <w:lang w:val="lt"/>
        </w:rPr>
        <w:t xml:space="preserve"> </w:t>
      </w:r>
      <w:proofErr w:type="spellStart"/>
      <w:r w:rsidRPr="00D96EF1">
        <w:rPr>
          <w:rFonts w:asciiTheme="majorHAnsi" w:eastAsia="Times New Roman" w:hAnsiTheme="majorHAnsi" w:cstheme="majorHAnsi"/>
          <w:color w:val="000000"/>
          <w:szCs w:val="20"/>
          <w:lang w:val="lt"/>
        </w:rPr>
        <w:t>Business</w:t>
      </w:r>
      <w:proofErr w:type="spellEnd"/>
      <w:r w:rsidRPr="00D96EF1">
        <w:rPr>
          <w:rFonts w:asciiTheme="majorHAnsi" w:eastAsia="Times New Roman" w:hAnsiTheme="majorHAnsi" w:cstheme="majorHAnsi"/>
          <w:color w:val="000000"/>
          <w:szCs w:val="20"/>
          <w:lang w:val="lt"/>
        </w:rPr>
        <w:t>“ ekspertinį vertinimą, apibendrina analizės rezultatus ir teikia Vyriausybei ir kitoms valstybės institucijoms ir įstaigoms išvadas ir pasiūlymus dėl „</w:t>
      </w:r>
      <w:proofErr w:type="spellStart"/>
      <w:r w:rsidRPr="00D96EF1">
        <w:rPr>
          <w:rFonts w:asciiTheme="majorHAnsi" w:eastAsia="Times New Roman" w:hAnsiTheme="majorHAnsi" w:cstheme="majorHAnsi"/>
          <w:color w:val="000000"/>
          <w:szCs w:val="20"/>
          <w:lang w:val="lt"/>
        </w:rPr>
        <w:t>Doing</w:t>
      </w:r>
      <w:proofErr w:type="spellEnd"/>
      <w:r w:rsidRPr="00D96EF1">
        <w:rPr>
          <w:rFonts w:asciiTheme="majorHAnsi" w:eastAsia="Times New Roman" w:hAnsiTheme="majorHAnsi" w:cstheme="majorHAnsi"/>
          <w:color w:val="000000"/>
          <w:szCs w:val="20"/>
          <w:lang w:val="lt"/>
        </w:rPr>
        <w:t xml:space="preserve"> </w:t>
      </w:r>
      <w:proofErr w:type="spellStart"/>
      <w:r w:rsidRPr="00D96EF1">
        <w:rPr>
          <w:rFonts w:asciiTheme="majorHAnsi" w:eastAsia="Times New Roman" w:hAnsiTheme="majorHAnsi" w:cstheme="majorHAnsi"/>
          <w:color w:val="000000"/>
          <w:szCs w:val="20"/>
          <w:lang w:val="lt"/>
        </w:rPr>
        <w:t>Business</w:t>
      </w:r>
      <w:proofErr w:type="spellEnd"/>
      <w:r w:rsidRPr="00D96EF1">
        <w:rPr>
          <w:rFonts w:asciiTheme="majorHAnsi" w:eastAsia="Times New Roman" w:hAnsiTheme="majorHAnsi" w:cstheme="majorHAnsi"/>
          <w:color w:val="000000"/>
          <w:szCs w:val="20"/>
          <w:lang w:val="lt"/>
        </w:rPr>
        <w:t>“ Lietuvos indekso gerinimo;</w:t>
      </w:r>
    </w:p>
    <w:p w14:paraId="289DE808" w14:textId="6CD694AC" w:rsidR="51F91305" w:rsidRPr="00D96EF1" w:rsidRDefault="51F91305" w:rsidP="00D96EF1">
      <w:pPr>
        <w:pStyle w:val="Sraopastraipa"/>
        <w:numPr>
          <w:ilvl w:val="0"/>
          <w:numId w:val="57"/>
        </w:numPr>
        <w:rPr>
          <w:rFonts w:asciiTheme="majorHAnsi" w:hAnsiTheme="majorHAnsi" w:cstheme="majorHAnsi"/>
          <w:color w:val="000000"/>
          <w:szCs w:val="20"/>
          <w:lang w:val="lt"/>
        </w:rPr>
      </w:pPr>
      <w:r w:rsidRPr="00D96EF1">
        <w:rPr>
          <w:rFonts w:asciiTheme="majorHAnsi" w:eastAsia="Times New Roman" w:hAnsiTheme="majorHAnsi" w:cstheme="majorHAnsi"/>
          <w:color w:val="000000"/>
          <w:szCs w:val="20"/>
          <w:lang w:val="lt"/>
        </w:rPr>
        <w:t>teikia Vyriausybei pasiūlymus dėl smulkiojo ir vidutinio verslo aplinkos gerinimo, verslumo lygio didinimo, verslo subjektų konkurencingumo augimo skatinimo, techniškai ir ūkiškai aptarnauja Lietuvos smulkiojo ir vidutinio verslo tarybos veiklą;</w:t>
      </w:r>
    </w:p>
    <w:p w14:paraId="5329C10B" w14:textId="21F1C0E3" w:rsidR="51F91305" w:rsidRPr="00D96EF1" w:rsidRDefault="51F91305" w:rsidP="00D96EF1">
      <w:pPr>
        <w:pStyle w:val="Sraopastraipa"/>
        <w:numPr>
          <w:ilvl w:val="0"/>
          <w:numId w:val="57"/>
        </w:numPr>
        <w:rPr>
          <w:rFonts w:asciiTheme="majorHAnsi" w:hAnsiTheme="majorHAnsi" w:cstheme="majorHAnsi"/>
          <w:color w:val="000000"/>
          <w:szCs w:val="20"/>
          <w:lang w:val="lt"/>
        </w:rPr>
      </w:pPr>
      <w:r w:rsidRPr="00D96EF1">
        <w:rPr>
          <w:rFonts w:asciiTheme="majorHAnsi" w:eastAsia="Times New Roman" w:hAnsiTheme="majorHAnsi" w:cstheme="majorHAnsi"/>
          <w:color w:val="000000"/>
          <w:szCs w:val="20"/>
          <w:lang w:val="lt"/>
        </w:rPr>
        <w:t>koordinuoja Europos Sąjungos, o bendradarbiaudama su kitomis valstybės institucijomis ir įstaigomis – ir Lietuvos geresnio reglamentavimo iniciatyvų, skirtų ūkio subjektų administracinei ir kitai reguliavimo naštai mažinti, teisės aktams supaprastinti, teisinio reguliavimo kokybei ir verslo sąlygoms gerinti, įgyvendinimą ir kita</w:t>
      </w:r>
      <w:r w:rsidR="00F2258C">
        <w:rPr>
          <w:rFonts w:asciiTheme="majorHAnsi" w:eastAsia="Times New Roman" w:hAnsiTheme="majorHAnsi" w:cstheme="majorHAnsi"/>
          <w:color w:val="000000"/>
          <w:szCs w:val="20"/>
          <w:lang w:val="lt"/>
        </w:rPr>
        <w:t>;</w:t>
      </w:r>
    </w:p>
    <w:p w14:paraId="1265364E" w14:textId="77777777" w:rsidR="00F2258C" w:rsidRPr="00D96EF1" w:rsidRDefault="00F2258C" w:rsidP="51F91305">
      <w:pPr>
        <w:pStyle w:val="Sraopastraipa"/>
        <w:numPr>
          <w:ilvl w:val="0"/>
          <w:numId w:val="57"/>
        </w:numPr>
      </w:pPr>
      <w:r>
        <w:rPr>
          <w:color w:val="000000"/>
        </w:rPr>
        <w:t>planuoja ir įgyvendina Ekonomikos ir inovacijų ministerijos kompetencijai priskirtas Europos Sąjungos struktūrinės paramos programas ir priemones;</w:t>
      </w:r>
    </w:p>
    <w:p w14:paraId="6B55C2D1" w14:textId="77777777" w:rsidR="0038309E" w:rsidRPr="00D96EF1" w:rsidRDefault="0038309E" w:rsidP="51F91305">
      <w:pPr>
        <w:pStyle w:val="Sraopastraipa"/>
        <w:numPr>
          <w:ilvl w:val="0"/>
          <w:numId w:val="57"/>
        </w:numPr>
      </w:pPr>
      <w:r>
        <w:rPr>
          <w:color w:val="000000"/>
        </w:rPr>
        <w:t>atstovauja valstybei akcinėse bendrovėse ir uždarosiose akcinėse bendrovėse, įgyvendina viešųjų įstaigų dalininko ar savininko teises ir pareigas, taip pat Vyriausybės pavedimu ministrui priklausančiose valdymo srityse įgyvendina valstybės įmonių savininko teises ir pareigas;</w:t>
      </w:r>
    </w:p>
    <w:p w14:paraId="4E3301CC" w14:textId="77777777" w:rsidR="0095741A" w:rsidRPr="00D96EF1" w:rsidRDefault="0095741A" w:rsidP="51F91305">
      <w:pPr>
        <w:pStyle w:val="Sraopastraipa"/>
        <w:numPr>
          <w:ilvl w:val="0"/>
          <w:numId w:val="57"/>
        </w:numPr>
      </w:pPr>
      <w:r>
        <w:rPr>
          <w:color w:val="000000"/>
        </w:rPr>
        <w:t>atlieka Europos Sąjungos struktūrinių fondų lėšų valdymo ir kontrolės sistemos tarpinės institucijos funkcijas;</w:t>
      </w:r>
    </w:p>
    <w:p w14:paraId="7EAB2173" w14:textId="77777777" w:rsidR="00AF1138" w:rsidRPr="00D96EF1" w:rsidRDefault="00AF1138" w:rsidP="51F91305">
      <w:pPr>
        <w:pStyle w:val="Sraopastraipa"/>
        <w:numPr>
          <w:ilvl w:val="0"/>
          <w:numId w:val="57"/>
        </w:numPr>
      </w:pPr>
      <w:r>
        <w:rPr>
          <w:color w:val="000000"/>
        </w:rPr>
        <w:t>koordinuoja ir kontroliuoja valstybės rezervo sudarymą, kaupimą ir tvarkymą, teikia Vyriausybei projektus teisės aktų dėl valstybės rezervo sukaupimo laiko, materialinių išteklių atsargų nomenklatūros, kiekio, valstybės biudžeto asignavimų ir kitų valstybės lėšų skyrimo valstybės rezervui sudaryti, kaupti ir tvarkyti;</w:t>
      </w:r>
    </w:p>
    <w:p w14:paraId="1AAB0770" w14:textId="77777777" w:rsidR="00D36F91" w:rsidRPr="00D96EF1" w:rsidRDefault="00D36F91" w:rsidP="51F91305">
      <w:pPr>
        <w:pStyle w:val="Sraopastraipa"/>
        <w:numPr>
          <w:ilvl w:val="0"/>
          <w:numId w:val="57"/>
        </w:numPr>
      </w:pPr>
      <w:r>
        <w:rPr>
          <w:color w:val="000000"/>
        </w:rPr>
        <w:t>organizuoja ministerijai priskirto valstybės rezervo sudarymą, saugojimą, atnaujinimą, kaupimą ir apskaitą;</w:t>
      </w:r>
    </w:p>
    <w:p w14:paraId="3A7552EE" w14:textId="60EAC0DC" w:rsidR="0073272A" w:rsidRPr="00D96EF1" w:rsidRDefault="00227F55" w:rsidP="51F91305">
      <w:pPr>
        <w:pStyle w:val="Sraopastraipa"/>
        <w:numPr>
          <w:ilvl w:val="0"/>
          <w:numId w:val="57"/>
        </w:numPr>
      </w:pPr>
      <w:r>
        <w:t xml:space="preserve"> </w:t>
      </w:r>
      <w:r w:rsidR="0073272A">
        <w:rPr>
          <w:color w:val="000000"/>
        </w:rPr>
        <w:t>atlieka krizių valdymo, civilinės saugos ir mobilizacijos užduotis;</w:t>
      </w:r>
      <w:r w:rsidR="0035743B">
        <w:rPr>
          <w:color w:val="000000"/>
        </w:rPr>
        <w:t xml:space="preserve"> </w:t>
      </w:r>
      <w:r w:rsidR="0096189D">
        <w:rPr>
          <w:color w:val="000000"/>
        </w:rPr>
        <w:t>rengia Lietuvos Respublikos Seimo priimamų teisės aktų, Vyriausybės nutarimų, sprendimų ir rezoliucijų, kitų teisės aktų Ekonomikos ir inovacijų ministerijos kompetencijai priskirtais klausimais projektus ir koordinuoja (organizuoja) jų įgyvendinimą bei analizuoja šių teisės aktų taikymo praktiką;</w:t>
      </w:r>
    </w:p>
    <w:p w14:paraId="0F6CC2B0" w14:textId="373B7221" w:rsidR="0096189D" w:rsidRPr="00D96EF1" w:rsidRDefault="000D37EC" w:rsidP="51F91305">
      <w:pPr>
        <w:pStyle w:val="Sraopastraipa"/>
        <w:numPr>
          <w:ilvl w:val="0"/>
          <w:numId w:val="57"/>
        </w:numPr>
      </w:pPr>
      <w:r>
        <w:rPr>
          <w:color w:val="000000"/>
        </w:rPr>
        <w:t>rengia ir derina Lietuvos Respublikos pozicijas Europos Sąjungos institucijose ir jų darbo organuose nagrinėjamais klausimais, koordinuoja ir organizuoja ministrui pavestose valdymo srityse valstybės institucijų ir įstaigų pozicijų Europos Sąjungos institucijose ir jų darbo organuose nagrinėjamais klausimais rengimą ir derinimą, taip pat dalyvauja, kai pozicijas rengia kitos institucijos;</w:t>
      </w:r>
    </w:p>
    <w:p w14:paraId="0E54681C" w14:textId="3D9B3D21" w:rsidR="000D37EC" w:rsidRPr="00D96EF1" w:rsidRDefault="00783A3E" w:rsidP="51F91305">
      <w:pPr>
        <w:pStyle w:val="Sraopastraipa"/>
        <w:numPr>
          <w:ilvl w:val="0"/>
          <w:numId w:val="57"/>
        </w:numPr>
      </w:pPr>
      <w:r>
        <w:rPr>
          <w:color w:val="000000"/>
        </w:rPr>
        <w:t>užtikrina efektyvų atstovavimą Lietuvos interesams Europos Sąjungos institucijose ir jų darbo organuose;</w:t>
      </w:r>
    </w:p>
    <w:p w14:paraId="73A9CF54" w14:textId="651BD56F" w:rsidR="00783A3E" w:rsidRPr="00D96EF1" w:rsidRDefault="00AF20BC" w:rsidP="51F91305">
      <w:pPr>
        <w:pStyle w:val="Sraopastraipa"/>
        <w:numPr>
          <w:ilvl w:val="0"/>
          <w:numId w:val="57"/>
        </w:numPr>
      </w:pPr>
      <w:r>
        <w:rPr>
          <w:color w:val="000000"/>
        </w:rPr>
        <w:t>perkelia į nacionalinę teisę ir įgyvendina Europos Sąjungos teisę (</w:t>
      </w:r>
      <w:proofErr w:type="spellStart"/>
      <w:r>
        <w:rPr>
          <w:i/>
          <w:iCs/>
          <w:color w:val="000000"/>
        </w:rPr>
        <w:t>acquis</w:t>
      </w:r>
      <w:proofErr w:type="spellEnd"/>
      <w:r>
        <w:rPr>
          <w:i/>
          <w:iCs/>
          <w:color w:val="000000"/>
        </w:rPr>
        <w:t xml:space="preserve"> </w:t>
      </w:r>
      <w:proofErr w:type="spellStart"/>
      <w:r>
        <w:rPr>
          <w:i/>
          <w:iCs/>
          <w:color w:val="000000"/>
        </w:rPr>
        <w:t>communautaire</w:t>
      </w:r>
      <w:proofErr w:type="spellEnd"/>
      <w:r>
        <w:rPr>
          <w:color w:val="000000"/>
        </w:rPr>
        <w:t>), vykdo kitus Lietuvos narystės Europos Sąjungoje įsipareigojimus, Europos Sąjungos teisės aktų nustatyta tvarka apie tai informuoja Europos Sąjungos institucijas;</w:t>
      </w:r>
    </w:p>
    <w:p w14:paraId="2E321A79" w14:textId="257329DA" w:rsidR="000B2735" w:rsidRPr="00515DE4" w:rsidRDefault="005C3AA1" w:rsidP="00D96EF1">
      <w:pPr>
        <w:pStyle w:val="Sraopastraipa"/>
        <w:numPr>
          <w:ilvl w:val="0"/>
          <w:numId w:val="57"/>
        </w:numPr>
      </w:pPr>
      <w:r>
        <w:rPr>
          <w:color w:val="000000"/>
        </w:rPr>
        <w:t>palaiko ryšius su užsienio valstybių institucijomis, užsienio valstybių diplomatinėmis atstovybėmis, bendradarbiauja su tarptautinėmis organizacijomis ir (arba) dalyvauja jų veikloje</w:t>
      </w:r>
      <w:r w:rsidR="00831B78">
        <w:rPr>
          <w:color w:val="000000"/>
        </w:rPr>
        <w:t>.</w:t>
      </w:r>
    </w:p>
    <w:p w14:paraId="2E7D3E29" w14:textId="7C144214" w:rsidR="000F051B" w:rsidRDefault="000F051B" w:rsidP="000F051B">
      <w:pPr>
        <w:pStyle w:val="Antrat3"/>
      </w:pPr>
      <w:bookmarkStart w:id="75" w:name="_Toc110957112"/>
      <w:r>
        <w:t>Projekto partneriai</w:t>
      </w:r>
      <w:bookmarkEnd w:id="75"/>
    </w:p>
    <w:tbl>
      <w:tblPr>
        <w:tblW w:w="5000" w:type="pct"/>
        <w:tblBorders>
          <w:top w:val="single" w:sz="4" w:space="0" w:color="85A2B9" w:themeColor="text2"/>
          <w:left w:val="single" w:sz="4" w:space="0" w:color="FFFFFF" w:themeColor="background1"/>
          <w:bottom w:val="single" w:sz="4" w:space="0" w:color="85A2B9" w:themeColor="text2"/>
          <w:right w:val="single" w:sz="4" w:space="0" w:color="FFFFFF" w:themeColor="background1"/>
          <w:insideH w:val="single" w:sz="4" w:space="0" w:color="85A2B9" w:themeColor="text2"/>
          <w:insideV w:val="single" w:sz="4" w:space="0" w:color="FFFFFF" w:themeColor="background1"/>
        </w:tblBorders>
        <w:tblLook w:val="00A0" w:firstRow="1" w:lastRow="0" w:firstColumn="1" w:lastColumn="0" w:noHBand="0" w:noVBand="0"/>
      </w:tblPr>
      <w:tblGrid>
        <w:gridCol w:w="3336"/>
        <w:gridCol w:w="5680"/>
      </w:tblGrid>
      <w:tr w:rsidR="00887364" w:rsidRPr="00015A47" w14:paraId="2FDFE0E8" w14:textId="77777777" w:rsidTr="51F91305">
        <w:trPr>
          <w:trHeight w:val="458"/>
          <w:tblHeader/>
        </w:trPr>
        <w:tc>
          <w:tcPr>
            <w:tcW w:w="1850" w:type="pct"/>
            <w:shd w:val="clear" w:color="auto" w:fill="E4EDF4" w:themeFill="accent1"/>
            <w:vAlign w:val="center"/>
          </w:tcPr>
          <w:p w14:paraId="6EB0AC1D" w14:textId="77777777" w:rsidR="00887364" w:rsidRPr="00015A47" w:rsidRDefault="00887364">
            <w:pPr>
              <w:pStyle w:val="Lentelsh1"/>
              <w:spacing w:before="0"/>
              <w:rPr>
                <w:rFonts w:cs="Arial"/>
              </w:rPr>
            </w:pPr>
            <w:r w:rsidRPr="00015A47">
              <w:rPr>
                <w:rFonts w:cs="Arial"/>
              </w:rPr>
              <w:t>Pareiškėjo pavadinimas</w:t>
            </w:r>
          </w:p>
        </w:tc>
        <w:tc>
          <w:tcPr>
            <w:tcW w:w="3150" w:type="pct"/>
            <w:shd w:val="clear" w:color="auto" w:fill="auto"/>
          </w:tcPr>
          <w:p w14:paraId="0AC7D916" w14:textId="3BA15422" w:rsidR="00887364" w:rsidRPr="00015A47" w:rsidRDefault="00887364">
            <w:pPr>
              <w:pStyle w:val="Lentelsh2"/>
              <w:spacing w:before="0"/>
              <w:rPr>
                <w:rFonts w:eastAsia="MS Mincho"/>
                <w:sz w:val="18"/>
              </w:rPr>
            </w:pPr>
            <w:r>
              <w:rPr>
                <w:rFonts w:eastAsia="MS Mincho"/>
                <w:sz w:val="18"/>
              </w:rPr>
              <w:t>Inovacijų agentūr</w:t>
            </w:r>
            <w:r w:rsidR="00925391">
              <w:rPr>
                <w:rFonts w:eastAsia="MS Mincho"/>
                <w:sz w:val="18"/>
              </w:rPr>
              <w:t>a</w:t>
            </w:r>
          </w:p>
        </w:tc>
      </w:tr>
      <w:tr w:rsidR="00887364" w:rsidRPr="00015A47" w14:paraId="05EE239B" w14:textId="77777777" w:rsidTr="51F91305">
        <w:trPr>
          <w:trHeight w:val="287"/>
          <w:tblHeader/>
        </w:trPr>
        <w:tc>
          <w:tcPr>
            <w:tcW w:w="1850" w:type="pct"/>
            <w:shd w:val="clear" w:color="auto" w:fill="E4EDF4" w:themeFill="accent1"/>
            <w:vAlign w:val="center"/>
          </w:tcPr>
          <w:p w14:paraId="3AC3FBCC" w14:textId="77777777" w:rsidR="00887364" w:rsidRPr="00015A47" w:rsidRDefault="00887364">
            <w:pPr>
              <w:pStyle w:val="Lentelsh1"/>
              <w:spacing w:before="0"/>
              <w:rPr>
                <w:rFonts w:cs="Arial"/>
              </w:rPr>
            </w:pPr>
            <w:r w:rsidRPr="00015A47">
              <w:rPr>
                <w:rFonts w:cs="Arial"/>
              </w:rPr>
              <w:t>Juridinio asmens kodas</w:t>
            </w:r>
          </w:p>
        </w:tc>
        <w:tc>
          <w:tcPr>
            <w:tcW w:w="3150" w:type="pct"/>
            <w:shd w:val="clear" w:color="auto" w:fill="auto"/>
          </w:tcPr>
          <w:p w14:paraId="0B9FA0F2" w14:textId="510589AE" w:rsidR="00887364" w:rsidRPr="00015A47" w:rsidRDefault="00A65592">
            <w:pPr>
              <w:pStyle w:val="Lentelsh2"/>
              <w:spacing w:before="0"/>
              <w:rPr>
                <w:rFonts w:eastAsia="MS Mincho"/>
                <w:sz w:val="18"/>
              </w:rPr>
            </w:pPr>
            <w:r w:rsidRPr="00A65592">
              <w:rPr>
                <w:rFonts w:eastAsia="MS Mincho"/>
                <w:sz w:val="18"/>
              </w:rPr>
              <w:t>125447177</w:t>
            </w:r>
          </w:p>
        </w:tc>
      </w:tr>
      <w:tr w:rsidR="00887364" w:rsidRPr="00015A47" w14:paraId="071CE19C" w14:textId="77777777" w:rsidTr="51F91305">
        <w:trPr>
          <w:trHeight w:val="85"/>
          <w:tblHeader/>
        </w:trPr>
        <w:tc>
          <w:tcPr>
            <w:tcW w:w="1850" w:type="pct"/>
            <w:shd w:val="clear" w:color="auto" w:fill="E4EDF4" w:themeFill="accent1"/>
            <w:vAlign w:val="center"/>
          </w:tcPr>
          <w:p w14:paraId="1BD8B3EC" w14:textId="77777777" w:rsidR="00887364" w:rsidRPr="00015A47" w:rsidRDefault="00887364">
            <w:pPr>
              <w:pStyle w:val="Lentelsh1"/>
              <w:spacing w:before="0"/>
              <w:rPr>
                <w:rFonts w:cs="Arial"/>
              </w:rPr>
            </w:pPr>
            <w:r w:rsidRPr="00015A47">
              <w:rPr>
                <w:rFonts w:cs="Arial"/>
              </w:rPr>
              <w:t>Adresas</w:t>
            </w:r>
          </w:p>
        </w:tc>
        <w:tc>
          <w:tcPr>
            <w:tcW w:w="3150" w:type="pct"/>
            <w:shd w:val="clear" w:color="auto" w:fill="auto"/>
          </w:tcPr>
          <w:p w14:paraId="637B2A91" w14:textId="306425B4" w:rsidR="00887364" w:rsidRPr="00015A47" w:rsidRDefault="00A93E4F">
            <w:pPr>
              <w:pStyle w:val="Lentelsh2"/>
              <w:spacing w:before="0"/>
              <w:rPr>
                <w:rFonts w:eastAsia="MS Mincho"/>
                <w:sz w:val="18"/>
              </w:rPr>
            </w:pPr>
            <w:r w:rsidRPr="00A93E4F">
              <w:rPr>
                <w:rFonts w:eastAsia="MS Mincho"/>
                <w:sz w:val="18"/>
              </w:rPr>
              <w:t>Juozo Balčikonio g. 3</w:t>
            </w:r>
            <w:r w:rsidR="00887364">
              <w:rPr>
                <w:rFonts w:eastAsia="MS Mincho"/>
                <w:sz w:val="18"/>
              </w:rPr>
              <w:t>, LT-</w:t>
            </w:r>
            <w:r w:rsidRPr="00A93E4F">
              <w:rPr>
                <w:rFonts w:eastAsia="MS Mincho"/>
                <w:sz w:val="18"/>
              </w:rPr>
              <w:t>08247</w:t>
            </w:r>
            <w:r w:rsidR="00887364">
              <w:rPr>
                <w:rFonts w:eastAsia="MS Mincho"/>
                <w:sz w:val="18"/>
              </w:rPr>
              <w:t xml:space="preserve"> Vilnius</w:t>
            </w:r>
          </w:p>
        </w:tc>
      </w:tr>
      <w:tr w:rsidR="00887364" w:rsidRPr="00015A47" w14:paraId="683EEA43" w14:textId="77777777" w:rsidTr="51F91305">
        <w:trPr>
          <w:trHeight w:val="85"/>
          <w:tblHeader/>
        </w:trPr>
        <w:tc>
          <w:tcPr>
            <w:tcW w:w="1850" w:type="pct"/>
            <w:shd w:val="clear" w:color="auto" w:fill="E4EDF4" w:themeFill="accent1"/>
            <w:vAlign w:val="center"/>
          </w:tcPr>
          <w:p w14:paraId="7A07C47B" w14:textId="77777777" w:rsidR="00887364" w:rsidRPr="00015A47" w:rsidRDefault="00887364">
            <w:pPr>
              <w:pStyle w:val="Lentelsh1"/>
              <w:spacing w:before="0"/>
              <w:rPr>
                <w:rFonts w:cs="Arial"/>
              </w:rPr>
            </w:pPr>
            <w:r w:rsidRPr="00015A47">
              <w:rPr>
                <w:rFonts w:cs="Arial"/>
              </w:rPr>
              <w:t>Telefonas</w:t>
            </w:r>
          </w:p>
        </w:tc>
        <w:tc>
          <w:tcPr>
            <w:tcW w:w="3150" w:type="pct"/>
            <w:shd w:val="clear" w:color="auto" w:fill="auto"/>
          </w:tcPr>
          <w:p w14:paraId="1709A656" w14:textId="1E057687" w:rsidR="00887364" w:rsidRPr="00015A47" w:rsidRDefault="00887364">
            <w:pPr>
              <w:pStyle w:val="Lentelsh2"/>
              <w:spacing w:before="0"/>
              <w:rPr>
                <w:rFonts w:eastAsia="MS Mincho"/>
                <w:sz w:val="18"/>
              </w:rPr>
            </w:pPr>
            <w:r>
              <w:rPr>
                <w:rFonts w:eastAsia="MS Mincho"/>
                <w:sz w:val="18"/>
              </w:rPr>
              <w:t xml:space="preserve">+370 </w:t>
            </w:r>
            <w:r w:rsidR="005D0E16">
              <w:rPr>
                <w:rFonts w:eastAsia="MS Mincho"/>
                <w:sz w:val="18"/>
              </w:rPr>
              <w:t>620 75756</w:t>
            </w:r>
          </w:p>
        </w:tc>
      </w:tr>
      <w:tr w:rsidR="00887364" w:rsidRPr="00015A47" w14:paraId="19CEA234" w14:textId="77777777" w:rsidTr="51F91305">
        <w:trPr>
          <w:trHeight w:val="85"/>
          <w:tblHeader/>
        </w:trPr>
        <w:tc>
          <w:tcPr>
            <w:tcW w:w="1850" w:type="pct"/>
            <w:shd w:val="clear" w:color="auto" w:fill="E4EDF4" w:themeFill="accent1"/>
            <w:vAlign w:val="center"/>
          </w:tcPr>
          <w:p w14:paraId="50ADEEF2" w14:textId="77777777" w:rsidR="00887364" w:rsidRPr="00015A47" w:rsidRDefault="00887364">
            <w:pPr>
              <w:pStyle w:val="Lentelsh1"/>
              <w:spacing w:before="0"/>
              <w:rPr>
                <w:rFonts w:cs="Arial"/>
              </w:rPr>
            </w:pPr>
            <w:r w:rsidRPr="00015A47">
              <w:rPr>
                <w:rFonts w:cs="Arial"/>
              </w:rPr>
              <w:t>Faksas</w:t>
            </w:r>
          </w:p>
        </w:tc>
        <w:tc>
          <w:tcPr>
            <w:tcW w:w="3150" w:type="pct"/>
            <w:shd w:val="clear" w:color="auto" w:fill="auto"/>
          </w:tcPr>
          <w:p w14:paraId="3BB49541" w14:textId="28B7AAAF" w:rsidR="00887364" w:rsidRPr="00015A47" w:rsidRDefault="005D0E16">
            <w:pPr>
              <w:pStyle w:val="Lentelsh2"/>
              <w:spacing w:before="0"/>
              <w:rPr>
                <w:rFonts w:eastAsia="MS Mincho"/>
                <w:sz w:val="18"/>
              </w:rPr>
            </w:pPr>
            <w:r>
              <w:rPr>
                <w:rFonts w:eastAsia="MS Mincho"/>
                <w:sz w:val="18"/>
              </w:rPr>
              <w:t>-</w:t>
            </w:r>
          </w:p>
        </w:tc>
      </w:tr>
      <w:tr w:rsidR="00887364" w:rsidRPr="00015A47" w14:paraId="7B6469A4" w14:textId="77777777" w:rsidTr="51F91305">
        <w:trPr>
          <w:trHeight w:val="85"/>
          <w:tblHeader/>
        </w:trPr>
        <w:tc>
          <w:tcPr>
            <w:tcW w:w="1850" w:type="pct"/>
            <w:shd w:val="clear" w:color="auto" w:fill="E4EDF4" w:themeFill="accent1"/>
            <w:vAlign w:val="center"/>
          </w:tcPr>
          <w:p w14:paraId="27315239" w14:textId="77777777" w:rsidR="00887364" w:rsidRPr="00015A47" w:rsidRDefault="00887364">
            <w:pPr>
              <w:pStyle w:val="Lentelsh1"/>
              <w:spacing w:before="0"/>
              <w:rPr>
                <w:rFonts w:cs="Arial"/>
              </w:rPr>
            </w:pPr>
            <w:r w:rsidRPr="00015A47">
              <w:rPr>
                <w:rFonts w:cs="Arial"/>
              </w:rPr>
              <w:t>El. p. adresas</w:t>
            </w:r>
          </w:p>
        </w:tc>
        <w:tc>
          <w:tcPr>
            <w:tcW w:w="3150" w:type="pct"/>
            <w:shd w:val="clear" w:color="auto" w:fill="auto"/>
          </w:tcPr>
          <w:p w14:paraId="2A2C2A6D" w14:textId="6247FBDB" w:rsidR="00887364" w:rsidRPr="00841C3E" w:rsidRDefault="00807428">
            <w:pPr>
              <w:pStyle w:val="Lentelsh2"/>
              <w:spacing w:before="0"/>
              <w:rPr>
                <w:rFonts w:eastAsia="MS Mincho"/>
                <w:sz w:val="18"/>
                <w:lang w:val="en-US"/>
              </w:rPr>
            </w:pPr>
            <w:r w:rsidRPr="00807428">
              <w:rPr>
                <w:rFonts w:eastAsia="MS Mincho"/>
                <w:sz w:val="18"/>
                <w:lang w:val="en-US"/>
              </w:rPr>
              <w:t>info@inovacijuagentura.lt</w:t>
            </w:r>
          </w:p>
        </w:tc>
      </w:tr>
      <w:tr w:rsidR="00887364" w:rsidRPr="00015A47" w14:paraId="20181D72" w14:textId="77777777" w:rsidTr="51F91305">
        <w:trPr>
          <w:trHeight w:val="85"/>
          <w:tblHeader/>
        </w:trPr>
        <w:tc>
          <w:tcPr>
            <w:tcW w:w="1850" w:type="pct"/>
            <w:shd w:val="clear" w:color="auto" w:fill="E4EDF4" w:themeFill="accent1"/>
            <w:vAlign w:val="center"/>
          </w:tcPr>
          <w:p w14:paraId="5635B4CF" w14:textId="77777777" w:rsidR="00887364" w:rsidRPr="00015A47" w:rsidRDefault="00887364">
            <w:pPr>
              <w:pStyle w:val="Lentelsh1"/>
              <w:spacing w:before="0"/>
              <w:rPr>
                <w:rFonts w:cs="Arial"/>
              </w:rPr>
            </w:pPr>
            <w:r w:rsidRPr="00015A47">
              <w:rPr>
                <w:rFonts w:cs="Arial"/>
              </w:rPr>
              <w:t>Interneto svetainės adresas</w:t>
            </w:r>
          </w:p>
        </w:tc>
        <w:tc>
          <w:tcPr>
            <w:tcW w:w="3150" w:type="pct"/>
            <w:shd w:val="clear" w:color="auto" w:fill="auto"/>
          </w:tcPr>
          <w:p w14:paraId="65664955" w14:textId="3C2AAC2A" w:rsidR="00887364" w:rsidRPr="00015A47" w:rsidRDefault="00BD0CF5">
            <w:pPr>
              <w:pStyle w:val="Lentelsh2"/>
              <w:spacing w:before="0"/>
              <w:rPr>
                <w:rFonts w:eastAsia="MS Mincho"/>
                <w:sz w:val="18"/>
              </w:rPr>
            </w:pPr>
            <w:r w:rsidRPr="00BD0CF5">
              <w:rPr>
                <w:rFonts w:eastAsia="MS Mincho"/>
                <w:sz w:val="18"/>
              </w:rPr>
              <w:t>http://www.inovacijuagentura.lt</w:t>
            </w:r>
          </w:p>
        </w:tc>
      </w:tr>
      <w:tr w:rsidR="00887364" w:rsidRPr="00015A47" w14:paraId="10D0BADC" w14:textId="77777777" w:rsidTr="51F91305">
        <w:trPr>
          <w:trHeight w:val="85"/>
          <w:tblHeader/>
        </w:trPr>
        <w:tc>
          <w:tcPr>
            <w:tcW w:w="1850" w:type="pct"/>
            <w:shd w:val="clear" w:color="auto" w:fill="E4EDF4" w:themeFill="accent1"/>
            <w:vAlign w:val="center"/>
          </w:tcPr>
          <w:p w14:paraId="582E508A" w14:textId="77777777" w:rsidR="00887364" w:rsidRPr="00015A47" w:rsidRDefault="00887364">
            <w:pPr>
              <w:pStyle w:val="Lentelsh1"/>
              <w:spacing w:before="0"/>
              <w:rPr>
                <w:rFonts w:cs="Arial"/>
              </w:rPr>
            </w:pPr>
            <w:r w:rsidRPr="00015A47">
              <w:rPr>
                <w:rFonts w:cs="Arial"/>
              </w:rPr>
              <w:t>Darbuotojų skaičius</w:t>
            </w:r>
          </w:p>
        </w:tc>
        <w:tc>
          <w:tcPr>
            <w:tcW w:w="3150" w:type="pct"/>
            <w:shd w:val="clear" w:color="auto" w:fill="auto"/>
          </w:tcPr>
          <w:p w14:paraId="03D4ABD5" w14:textId="04779386" w:rsidR="00887364" w:rsidRPr="00015A47" w:rsidRDefault="00887364">
            <w:pPr>
              <w:pStyle w:val="Lentelsh2"/>
              <w:spacing w:before="0"/>
              <w:rPr>
                <w:rFonts w:eastAsia="MS Mincho"/>
                <w:sz w:val="18"/>
              </w:rPr>
            </w:pPr>
            <w:r>
              <w:rPr>
                <w:rFonts w:eastAsia="MS Mincho"/>
                <w:sz w:val="18"/>
              </w:rPr>
              <w:t>2</w:t>
            </w:r>
            <w:r w:rsidR="00BD0CF5">
              <w:rPr>
                <w:rFonts w:eastAsia="MS Mincho"/>
                <w:sz w:val="18"/>
              </w:rPr>
              <w:t>92</w:t>
            </w:r>
          </w:p>
        </w:tc>
      </w:tr>
    </w:tbl>
    <w:p w14:paraId="7329D590" w14:textId="7E844E09" w:rsidR="51F91305" w:rsidRDefault="51F91305"/>
    <w:p w14:paraId="1A3E7538" w14:textId="342FAC4C" w:rsidR="00490906" w:rsidRDefault="21F10CCD" w:rsidP="00515DE4">
      <w:r>
        <w:t xml:space="preserve">Inovacijų agentūra </w:t>
      </w:r>
      <w:r w:rsidR="7DC5BBCB">
        <w:t>–</w:t>
      </w:r>
      <w:r>
        <w:t xml:space="preserve"> </w:t>
      </w:r>
      <w:r w:rsidR="7DC5BBCB">
        <w:t>tai Lietuvos verslo inovacijų, verslumo ir eksporto skatinimo partneri</w:t>
      </w:r>
      <w:r w:rsidR="621BCA6E">
        <w:t xml:space="preserve">s, veikiantis kaip nacionalinė inovacijų ekosistemos platforma. Inovacijų agentūra teikia verslo pradžios ir plėtros konsultacijas, tarptautinės </w:t>
      </w:r>
      <w:r w:rsidR="05FF8C6B">
        <w:t xml:space="preserve">verslo plėtros galimybes, augina verslo kompetencijas, suteikia prieigą prie finansavimo bei tinklaveikos resursų </w:t>
      </w:r>
      <w:r w:rsidR="00A47791">
        <w:t>bei jungia paslaugų verslui kūrėjus</w:t>
      </w:r>
      <w:r w:rsidR="05FF8C6B">
        <w:t>.</w:t>
      </w:r>
      <w:r w:rsidR="006E57F3" w:rsidRPr="006E57F3">
        <w:t xml:space="preserve"> </w:t>
      </w:r>
    </w:p>
    <w:p w14:paraId="747BFD3D" w14:textId="0551DEF1" w:rsidR="00515DE4" w:rsidRPr="00515DE4" w:rsidRDefault="003E3373" w:rsidP="00515DE4">
      <w:r>
        <w:t>Inovacijų agentūros t</w:t>
      </w:r>
      <w:r w:rsidR="006F08B4">
        <w:t>ikslas – tenkinti viešuosius interesus, skatinant mokslo žiniomis, pažangiomis technologijomis, inovacijomis grįstą darnų ekonomikos vystymąsi ir didinant šalies tarptautinį konkurencingumą.</w:t>
      </w:r>
    </w:p>
    <w:p w14:paraId="64B369E8" w14:textId="7315D678" w:rsidR="00C5183D" w:rsidRDefault="00C5183D" w:rsidP="00515DE4">
      <w:r>
        <w:t>Inovacijų agentūros veiklos sritys:</w:t>
      </w:r>
    </w:p>
    <w:p w14:paraId="33EB779E" w14:textId="69BD7945" w:rsidR="00C5183D" w:rsidRDefault="00F33894" w:rsidP="00C5183D">
      <w:pPr>
        <w:pStyle w:val="Sraopastraipa"/>
        <w:numPr>
          <w:ilvl w:val="0"/>
          <w:numId w:val="63"/>
        </w:numPr>
      </w:pPr>
      <w:r>
        <w:t>Technologijų ir inovacijų sričių plėtra;</w:t>
      </w:r>
    </w:p>
    <w:p w14:paraId="13A6DD84" w14:textId="66CA4A72" w:rsidR="00F33894" w:rsidRDefault="00F33894" w:rsidP="00C5183D">
      <w:pPr>
        <w:pStyle w:val="Sraopastraipa"/>
        <w:numPr>
          <w:ilvl w:val="0"/>
          <w:numId w:val="63"/>
        </w:numPr>
      </w:pPr>
      <w:r>
        <w:t>Palankios aplinkos verslui kūrimas;</w:t>
      </w:r>
    </w:p>
    <w:p w14:paraId="2AF79000" w14:textId="66506634" w:rsidR="00F33894" w:rsidRDefault="00F33894" w:rsidP="00C5183D">
      <w:pPr>
        <w:pStyle w:val="Sraopastraipa"/>
        <w:numPr>
          <w:ilvl w:val="0"/>
          <w:numId w:val="63"/>
        </w:numPr>
      </w:pPr>
      <w:r>
        <w:t>Verslumo skatinimas</w:t>
      </w:r>
      <w:r w:rsidR="00DB7157">
        <w:t>;</w:t>
      </w:r>
    </w:p>
    <w:p w14:paraId="434C1A36" w14:textId="38C40DE0" w:rsidR="00DB7157" w:rsidRDefault="00DB7157" w:rsidP="00C5183D">
      <w:pPr>
        <w:pStyle w:val="Sraopastraipa"/>
        <w:numPr>
          <w:ilvl w:val="0"/>
          <w:numId w:val="63"/>
        </w:numPr>
      </w:pPr>
      <w:r>
        <w:t>Smulkiojo ir vidutinio verslo plėtra;</w:t>
      </w:r>
    </w:p>
    <w:p w14:paraId="5E9C534F" w14:textId="25F5F075" w:rsidR="00DB7157" w:rsidRDefault="00DB7157" w:rsidP="00C5183D">
      <w:pPr>
        <w:pStyle w:val="Sraopastraipa"/>
        <w:numPr>
          <w:ilvl w:val="0"/>
          <w:numId w:val="63"/>
        </w:numPr>
      </w:pPr>
      <w:r>
        <w:t>Eksporto skatinimas ir verslo tarptautiškumo plėtra.</w:t>
      </w:r>
    </w:p>
    <w:tbl>
      <w:tblPr>
        <w:tblW w:w="5000" w:type="pct"/>
        <w:tblBorders>
          <w:top w:val="single" w:sz="4" w:space="0" w:color="85A2B9" w:themeColor="text2"/>
          <w:left w:val="single" w:sz="4" w:space="0" w:color="FFFFFF" w:themeColor="background1"/>
          <w:bottom w:val="single" w:sz="4" w:space="0" w:color="85A2B9" w:themeColor="text2"/>
          <w:right w:val="single" w:sz="4" w:space="0" w:color="FFFFFF" w:themeColor="background1"/>
          <w:insideH w:val="single" w:sz="4" w:space="0" w:color="85A2B9" w:themeColor="text2"/>
          <w:insideV w:val="single" w:sz="4" w:space="0" w:color="FFFFFF" w:themeColor="background1"/>
        </w:tblBorders>
        <w:tblLook w:val="00A0" w:firstRow="1" w:lastRow="0" w:firstColumn="1" w:lastColumn="0" w:noHBand="0" w:noVBand="0"/>
      </w:tblPr>
      <w:tblGrid>
        <w:gridCol w:w="3336"/>
        <w:gridCol w:w="5680"/>
      </w:tblGrid>
      <w:tr w:rsidR="004E5CA0" w:rsidRPr="00015A47" w14:paraId="28AD6941" w14:textId="77777777" w:rsidTr="51F91305">
        <w:trPr>
          <w:trHeight w:val="458"/>
          <w:tblHeader/>
        </w:trPr>
        <w:tc>
          <w:tcPr>
            <w:tcW w:w="1850" w:type="pct"/>
            <w:shd w:val="clear" w:color="auto" w:fill="E4EDF4" w:themeFill="accent1"/>
            <w:vAlign w:val="center"/>
          </w:tcPr>
          <w:p w14:paraId="469D1659" w14:textId="77777777" w:rsidR="004E5CA0" w:rsidRPr="00015A47" w:rsidRDefault="004E5CA0">
            <w:pPr>
              <w:pStyle w:val="Lentelsh1"/>
              <w:spacing w:before="0"/>
              <w:rPr>
                <w:rFonts w:cs="Arial"/>
              </w:rPr>
            </w:pPr>
            <w:r w:rsidRPr="00015A47">
              <w:rPr>
                <w:rFonts w:cs="Arial"/>
              </w:rPr>
              <w:t>Pareiškėjo pavadinimas</w:t>
            </w:r>
          </w:p>
        </w:tc>
        <w:tc>
          <w:tcPr>
            <w:tcW w:w="3150" w:type="pct"/>
            <w:shd w:val="clear" w:color="auto" w:fill="auto"/>
          </w:tcPr>
          <w:p w14:paraId="136F1CB8" w14:textId="23F1B63B" w:rsidR="004E5CA0" w:rsidRPr="00015A47" w:rsidRDefault="004E5CA0">
            <w:pPr>
              <w:pStyle w:val="Lentelsh2"/>
              <w:spacing w:before="0"/>
              <w:rPr>
                <w:rFonts w:eastAsia="MS Mincho"/>
                <w:sz w:val="18"/>
              </w:rPr>
            </w:pPr>
            <w:r>
              <w:rPr>
                <w:rFonts w:eastAsia="MS Mincho"/>
                <w:sz w:val="18"/>
              </w:rPr>
              <w:t>In</w:t>
            </w:r>
            <w:r w:rsidR="006B0D10">
              <w:rPr>
                <w:rFonts w:eastAsia="MS Mincho"/>
                <w:sz w:val="18"/>
              </w:rPr>
              <w:t>f</w:t>
            </w:r>
            <w:r>
              <w:rPr>
                <w:rFonts w:eastAsia="MS Mincho"/>
                <w:sz w:val="18"/>
              </w:rPr>
              <w:t>o</w:t>
            </w:r>
            <w:r w:rsidR="006B0D10">
              <w:rPr>
                <w:rFonts w:eastAsia="MS Mincho"/>
                <w:sz w:val="18"/>
              </w:rPr>
              <w:t>rm</w:t>
            </w:r>
            <w:r>
              <w:rPr>
                <w:rFonts w:eastAsia="MS Mincho"/>
                <w:sz w:val="18"/>
              </w:rPr>
              <w:t>acinės visuomenės plėtros komitetas</w:t>
            </w:r>
          </w:p>
        </w:tc>
      </w:tr>
      <w:tr w:rsidR="004E5CA0" w:rsidRPr="00015A47" w14:paraId="25649EAB" w14:textId="77777777" w:rsidTr="51F91305">
        <w:trPr>
          <w:trHeight w:val="287"/>
          <w:tblHeader/>
        </w:trPr>
        <w:tc>
          <w:tcPr>
            <w:tcW w:w="1850" w:type="pct"/>
            <w:shd w:val="clear" w:color="auto" w:fill="E4EDF4" w:themeFill="accent1"/>
            <w:vAlign w:val="center"/>
          </w:tcPr>
          <w:p w14:paraId="1FABB51D" w14:textId="77777777" w:rsidR="004E5CA0" w:rsidRPr="00015A47" w:rsidRDefault="004E5CA0">
            <w:pPr>
              <w:pStyle w:val="Lentelsh1"/>
              <w:spacing w:before="0"/>
              <w:rPr>
                <w:rFonts w:cs="Arial"/>
              </w:rPr>
            </w:pPr>
            <w:r w:rsidRPr="00015A47">
              <w:rPr>
                <w:rFonts w:cs="Arial"/>
              </w:rPr>
              <w:t>Juridinio asmens kodas</w:t>
            </w:r>
          </w:p>
        </w:tc>
        <w:tc>
          <w:tcPr>
            <w:tcW w:w="3150" w:type="pct"/>
            <w:shd w:val="clear" w:color="auto" w:fill="auto"/>
          </w:tcPr>
          <w:p w14:paraId="194FCC7D" w14:textId="68D13551" w:rsidR="004E5CA0" w:rsidRPr="00015A47" w:rsidRDefault="002E5D5D">
            <w:pPr>
              <w:pStyle w:val="Lentelsh2"/>
              <w:spacing w:before="0"/>
              <w:rPr>
                <w:rFonts w:eastAsia="MS Mincho"/>
                <w:sz w:val="18"/>
              </w:rPr>
            </w:pPr>
            <w:r w:rsidRPr="002E5D5D">
              <w:rPr>
                <w:rFonts w:eastAsia="MS Mincho"/>
                <w:sz w:val="18"/>
              </w:rPr>
              <w:t>188772433</w:t>
            </w:r>
          </w:p>
        </w:tc>
      </w:tr>
      <w:tr w:rsidR="004E5CA0" w:rsidRPr="00015A47" w14:paraId="2170FF91" w14:textId="77777777" w:rsidTr="51F91305">
        <w:trPr>
          <w:trHeight w:val="85"/>
          <w:tblHeader/>
        </w:trPr>
        <w:tc>
          <w:tcPr>
            <w:tcW w:w="1850" w:type="pct"/>
            <w:shd w:val="clear" w:color="auto" w:fill="E4EDF4" w:themeFill="accent1"/>
            <w:vAlign w:val="center"/>
          </w:tcPr>
          <w:p w14:paraId="2027D5FF" w14:textId="77777777" w:rsidR="004E5CA0" w:rsidRPr="00015A47" w:rsidRDefault="004E5CA0">
            <w:pPr>
              <w:pStyle w:val="Lentelsh1"/>
              <w:spacing w:before="0"/>
              <w:rPr>
                <w:rFonts w:cs="Arial"/>
              </w:rPr>
            </w:pPr>
            <w:r w:rsidRPr="00015A47">
              <w:rPr>
                <w:rFonts w:cs="Arial"/>
              </w:rPr>
              <w:t>Adresas</w:t>
            </w:r>
          </w:p>
        </w:tc>
        <w:tc>
          <w:tcPr>
            <w:tcW w:w="3150" w:type="pct"/>
            <w:shd w:val="clear" w:color="auto" w:fill="auto"/>
          </w:tcPr>
          <w:p w14:paraId="3349633E" w14:textId="110AFA69" w:rsidR="004E5CA0" w:rsidRPr="00015A47" w:rsidRDefault="00A25A12">
            <w:pPr>
              <w:pStyle w:val="Lentelsh2"/>
              <w:spacing w:before="0"/>
              <w:rPr>
                <w:rFonts w:eastAsia="MS Mincho"/>
                <w:sz w:val="18"/>
              </w:rPr>
            </w:pPr>
            <w:r w:rsidRPr="00A25A12">
              <w:rPr>
                <w:rFonts w:eastAsia="MS Mincho"/>
                <w:sz w:val="18"/>
              </w:rPr>
              <w:t>Konstitucijos pr. 15-89</w:t>
            </w:r>
            <w:r w:rsidR="004E5CA0" w:rsidRPr="00A93E4F">
              <w:rPr>
                <w:rFonts w:eastAsia="MS Mincho"/>
                <w:sz w:val="18"/>
              </w:rPr>
              <w:t>, LT-</w:t>
            </w:r>
            <w:r w:rsidRPr="00A25A12">
              <w:rPr>
                <w:rFonts w:eastAsia="MS Mincho"/>
                <w:sz w:val="18"/>
              </w:rPr>
              <w:t>09319</w:t>
            </w:r>
            <w:r w:rsidR="004E5CA0" w:rsidRPr="00A93E4F">
              <w:rPr>
                <w:rFonts w:eastAsia="MS Mincho"/>
                <w:sz w:val="18"/>
              </w:rPr>
              <w:t xml:space="preserve"> Vilnius</w:t>
            </w:r>
          </w:p>
        </w:tc>
      </w:tr>
      <w:tr w:rsidR="004E5CA0" w:rsidRPr="00015A47" w14:paraId="7CD23130" w14:textId="77777777" w:rsidTr="51F91305">
        <w:trPr>
          <w:trHeight w:val="85"/>
          <w:tblHeader/>
        </w:trPr>
        <w:tc>
          <w:tcPr>
            <w:tcW w:w="1850" w:type="pct"/>
            <w:shd w:val="clear" w:color="auto" w:fill="E4EDF4" w:themeFill="accent1"/>
            <w:vAlign w:val="center"/>
          </w:tcPr>
          <w:p w14:paraId="07092071" w14:textId="77777777" w:rsidR="004E5CA0" w:rsidRPr="00015A47" w:rsidRDefault="004E5CA0">
            <w:pPr>
              <w:pStyle w:val="Lentelsh1"/>
              <w:spacing w:before="0"/>
              <w:rPr>
                <w:rFonts w:cs="Arial"/>
              </w:rPr>
            </w:pPr>
            <w:r w:rsidRPr="00015A47">
              <w:rPr>
                <w:rFonts w:cs="Arial"/>
              </w:rPr>
              <w:t>Telefonas</w:t>
            </w:r>
          </w:p>
        </w:tc>
        <w:tc>
          <w:tcPr>
            <w:tcW w:w="3150" w:type="pct"/>
            <w:shd w:val="clear" w:color="auto" w:fill="auto"/>
          </w:tcPr>
          <w:p w14:paraId="042E3C76" w14:textId="7DE97F3C" w:rsidR="004E5CA0" w:rsidRPr="00015A47" w:rsidRDefault="004E5CA0">
            <w:pPr>
              <w:pStyle w:val="Lentelsh2"/>
              <w:spacing w:before="0"/>
              <w:rPr>
                <w:rFonts w:eastAsia="MS Mincho"/>
                <w:sz w:val="18"/>
              </w:rPr>
            </w:pPr>
            <w:r>
              <w:rPr>
                <w:rFonts w:eastAsia="MS Mincho"/>
                <w:sz w:val="18"/>
              </w:rPr>
              <w:t xml:space="preserve">+370 </w:t>
            </w:r>
            <w:r w:rsidR="00A25A12">
              <w:rPr>
                <w:rFonts w:eastAsia="MS Mincho"/>
                <w:sz w:val="18"/>
              </w:rPr>
              <w:t>5 2665161</w:t>
            </w:r>
          </w:p>
        </w:tc>
      </w:tr>
      <w:tr w:rsidR="004E5CA0" w:rsidRPr="00015A47" w14:paraId="4A58CB06" w14:textId="77777777" w:rsidTr="51F91305">
        <w:trPr>
          <w:trHeight w:val="85"/>
          <w:tblHeader/>
        </w:trPr>
        <w:tc>
          <w:tcPr>
            <w:tcW w:w="1850" w:type="pct"/>
            <w:shd w:val="clear" w:color="auto" w:fill="E4EDF4" w:themeFill="accent1"/>
            <w:vAlign w:val="center"/>
          </w:tcPr>
          <w:p w14:paraId="26B5F2BA" w14:textId="77777777" w:rsidR="004E5CA0" w:rsidRPr="00015A47" w:rsidRDefault="004E5CA0">
            <w:pPr>
              <w:pStyle w:val="Lentelsh1"/>
              <w:spacing w:before="0"/>
              <w:rPr>
                <w:rFonts w:cs="Arial"/>
              </w:rPr>
            </w:pPr>
            <w:r w:rsidRPr="00015A47">
              <w:rPr>
                <w:rFonts w:cs="Arial"/>
              </w:rPr>
              <w:t>Faksas</w:t>
            </w:r>
          </w:p>
        </w:tc>
        <w:tc>
          <w:tcPr>
            <w:tcW w:w="3150" w:type="pct"/>
            <w:shd w:val="clear" w:color="auto" w:fill="auto"/>
          </w:tcPr>
          <w:p w14:paraId="2D2D9FD0" w14:textId="113B1E96" w:rsidR="004E5CA0" w:rsidRPr="00015A47" w:rsidRDefault="00A25A12">
            <w:pPr>
              <w:pStyle w:val="Lentelsh2"/>
              <w:spacing w:before="0"/>
              <w:rPr>
                <w:rFonts w:eastAsia="MS Mincho"/>
                <w:sz w:val="18"/>
              </w:rPr>
            </w:pPr>
            <w:r>
              <w:rPr>
                <w:rFonts w:eastAsia="MS Mincho"/>
                <w:sz w:val="18"/>
              </w:rPr>
              <w:t>+370 5 2665180</w:t>
            </w:r>
          </w:p>
        </w:tc>
      </w:tr>
      <w:tr w:rsidR="004E5CA0" w:rsidRPr="00015A47" w14:paraId="1ACD94B6" w14:textId="77777777" w:rsidTr="51F91305">
        <w:trPr>
          <w:trHeight w:val="85"/>
          <w:tblHeader/>
        </w:trPr>
        <w:tc>
          <w:tcPr>
            <w:tcW w:w="1850" w:type="pct"/>
            <w:shd w:val="clear" w:color="auto" w:fill="E4EDF4" w:themeFill="accent1"/>
            <w:vAlign w:val="center"/>
          </w:tcPr>
          <w:p w14:paraId="4B718490" w14:textId="77777777" w:rsidR="004E5CA0" w:rsidRPr="00015A47" w:rsidRDefault="004E5CA0">
            <w:pPr>
              <w:pStyle w:val="Lentelsh1"/>
              <w:spacing w:before="0"/>
              <w:rPr>
                <w:rFonts w:cs="Arial"/>
              </w:rPr>
            </w:pPr>
            <w:r w:rsidRPr="00015A47">
              <w:rPr>
                <w:rFonts w:cs="Arial"/>
              </w:rPr>
              <w:t>El. p. adresas</w:t>
            </w:r>
          </w:p>
        </w:tc>
        <w:tc>
          <w:tcPr>
            <w:tcW w:w="3150" w:type="pct"/>
            <w:shd w:val="clear" w:color="auto" w:fill="auto"/>
          </w:tcPr>
          <w:p w14:paraId="5CF76AEB" w14:textId="19AF40C7" w:rsidR="004E5CA0" w:rsidRPr="00841C3E" w:rsidRDefault="00493310">
            <w:pPr>
              <w:pStyle w:val="Lentelsh2"/>
              <w:spacing w:before="0"/>
              <w:rPr>
                <w:rFonts w:eastAsia="MS Mincho"/>
                <w:sz w:val="18"/>
                <w:lang w:val="en-US"/>
              </w:rPr>
            </w:pPr>
            <w:r w:rsidRPr="00493310">
              <w:rPr>
                <w:rFonts w:eastAsia="MS Mincho"/>
                <w:sz w:val="18"/>
                <w:lang w:val="en-US"/>
              </w:rPr>
              <w:t>info@ivpk.lt</w:t>
            </w:r>
          </w:p>
        </w:tc>
      </w:tr>
      <w:tr w:rsidR="004E5CA0" w:rsidRPr="00015A47" w14:paraId="16AB8FB7" w14:textId="77777777" w:rsidTr="51F91305">
        <w:trPr>
          <w:trHeight w:val="85"/>
          <w:tblHeader/>
        </w:trPr>
        <w:tc>
          <w:tcPr>
            <w:tcW w:w="1850" w:type="pct"/>
            <w:shd w:val="clear" w:color="auto" w:fill="E4EDF4" w:themeFill="accent1"/>
            <w:vAlign w:val="center"/>
          </w:tcPr>
          <w:p w14:paraId="5BCECDB3" w14:textId="77777777" w:rsidR="004E5CA0" w:rsidRPr="00015A47" w:rsidRDefault="004E5CA0">
            <w:pPr>
              <w:pStyle w:val="Lentelsh1"/>
              <w:spacing w:before="0"/>
              <w:rPr>
                <w:rFonts w:cs="Arial"/>
              </w:rPr>
            </w:pPr>
            <w:r w:rsidRPr="00015A47">
              <w:rPr>
                <w:rFonts w:cs="Arial"/>
              </w:rPr>
              <w:t>Interneto svetainės adresas</w:t>
            </w:r>
          </w:p>
        </w:tc>
        <w:tc>
          <w:tcPr>
            <w:tcW w:w="3150" w:type="pct"/>
            <w:shd w:val="clear" w:color="auto" w:fill="auto"/>
          </w:tcPr>
          <w:p w14:paraId="27B64616" w14:textId="5AC217C1" w:rsidR="004E5CA0" w:rsidRPr="00015A47" w:rsidRDefault="004E5CA0">
            <w:pPr>
              <w:pStyle w:val="Lentelsh2"/>
              <w:spacing w:before="0"/>
              <w:rPr>
                <w:rFonts w:eastAsia="MS Mincho"/>
                <w:sz w:val="18"/>
              </w:rPr>
            </w:pPr>
            <w:r w:rsidRPr="00BD0CF5">
              <w:rPr>
                <w:rFonts w:eastAsia="MS Mincho"/>
                <w:sz w:val="18"/>
              </w:rPr>
              <w:t>http://www.</w:t>
            </w:r>
            <w:r w:rsidR="00580DCA" w:rsidRPr="00580DCA">
              <w:rPr>
                <w:rFonts w:eastAsia="MS Mincho"/>
                <w:sz w:val="18"/>
              </w:rPr>
              <w:t>ivpk</w:t>
            </w:r>
            <w:r w:rsidRPr="00BD0CF5">
              <w:rPr>
                <w:rFonts w:eastAsia="MS Mincho"/>
                <w:sz w:val="18"/>
              </w:rPr>
              <w:t>.lt</w:t>
            </w:r>
          </w:p>
        </w:tc>
      </w:tr>
      <w:tr w:rsidR="004E5CA0" w:rsidRPr="00015A47" w14:paraId="722F4B9B" w14:textId="77777777" w:rsidTr="51F91305">
        <w:trPr>
          <w:trHeight w:val="85"/>
          <w:tblHeader/>
        </w:trPr>
        <w:tc>
          <w:tcPr>
            <w:tcW w:w="1850" w:type="pct"/>
            <w:shd w:val="clear" w:color="auto" w:fill="E4EDF4" w:themeFill="accent1"/>
            <w:vAlign w:val="center"/>
          </w:tcPr>
          <w:p w14:paraId="4EB50B2A" w14:textId="77777777" w:rsidR="004E5CA0" w:rsidRPr="00015A47" w:rsidRDefault="004E5CA0">
            <w:pPr>
              <w:pStyle w:val="Lentelsh1"/>
              <w:spacing w:before="0"/>
              <w:rPr>
                <w:rFonts w:cs="Arial"/>
              </w:rPr>
            </w:pPr>
            <w:r w:rsidRPr="00015A47">
              <w:rPr>
                <w:rFonts w:cs="Arial"/>
              </w:rPr>
              <w:t>Darbuotojų skaičius</w:t>
            </w:r>
          </w:p>
        </w:tc>
        <w:tc>
          <w:tcPr>
            <w:tcW w:w="3150" w:type="pct"/>
            <w:shd w:val="clear" w:color="auto" w:fill="auto"/>
          </w:tcPr>
          <w:p w14:paraId="127A2021" w14:textId="4BF666A1" w:rsidR="004E5CA0" w:rsidRPr="00015A47" w:rsidRDefault="00580DCA">
            <w:pPr>
              <w:pStyle w:val="Lentelsh2"/>
              <w:spacing w:before="0"/>
              <w:rPr>
                <w:rFonts w:eastAsia="MS Mincho"/>
                <w:sz w:val="18"/>
              </w:rPr>
            </w:pPr>
            <w:r>
              <w:rPr>
                <w:rFonts w:eastAsia="MS Mincho"/>
                <w:sz w:val="18"/>
              </w:rPr>
              <w:t>61</w:t>
            </w:r>
          </w:p>
        </w:tc>
      </w:tr>
    </w:tbl>
    <w:p w14:paraId="0E208139" w14:textId="2FB45F15" w:rsidR="51F91305" w:rsidRDefault="51F91305"/>
    <w:p w14:paraId="5E69B2ED" w14:textId="32D0540F" w:rsidR="00D55846" w:rsidRDefault="00FC12E5" w:rsidP="00D55846">
      <w:r>
        <w:t xml:space="preserve">Informacinės visuomenės plėtros komitetas – </w:t>
      </w:r>
      <w:r w:rsidR="00E711C1">
        <w:t>valstybės įstaiga, kuri jau daugiau kaip dešimtmetį dalyvauja formuojant valstybės informacinių ir ryšių technologijų (IRT) kūrimo Lietuvoje politiką ir koordinuoja jos įgyvendinimą.</w:t>
      </w:r>
    </w:p>
    <w:p w14:paraId="019C5E84" w14:textId="170BF5A3" w:rsidR="007E2BB2" w:rsidRDefault="007E2BB2" w:rsidP="00D55846">
      <w:r>
        <w:t>IVPK tikslas – siekti, kad Lietuvoje būtų sukurta moderni informacinė visuomenė, kurios nariai savo veiklą grindžia informacija, žinojimu ir naujausių IRT teikiamomis galimybėmis.</w:t>
      </w:r>
    </w:p>
    <w:p w14:paraId="3A519E06" w14:textId="0897D382" w:rsidR="00E57B18" w:rsidRDefault="00A763F7" w:rsidP="00D55846">
      <w:r>
        <w:t>IVPK veiklos sritys</w:t>
      </w:r>
      <w:r w:rsidR="00E57B18">
        <w:t>:</w:t>
      </w:r>
    </w:p>
    <w:p w14:paraId="5397831E" w14:textId="1F627E33" w:rsidR="009812A9" w:rsidRDefault="1608FA0E" w:rsidP="009812A9">
      <w:pPr>
        <w:pStyle w:val="Sraopastraipa"/>
        <w:numPr>
          <w:ilvl w:val="0"/>
          <w:numId w:val="64"/>
        </w:numPr>
      </w:pPr>
      <w:r>
        <w:t xml:space="preserve">Palaikyti ir tobulinti </w:t>
      </w:r>
      <w:r w:rsidR="00756A81">
        <w:t>VIISP</w:t>
      </w:r>
      <w:r w:rsidR="004C44E4">
        <w:t xml:space="preserve"> (kurios tvarkytojas yra IVPK)</w:t>
      </w:r>
      <w:r>
        <w:t xml:space="preserve"> bei plėsti jos infrastruktūros panaudojimą perkeliant viešąsias ir admini</w:t>
      </w:r>
      <w:r w:rsidR="35895B96">
        <w:t>stracines paslaugas į elektroninę erdvę bei jas teikiant;</w:t>
      </w:r>
    </w:p>
    <w:p w14:paraId="7AD5590D" w14:textId="1A610202" w:rsidR="009812A9" w:rsidRDefault="009812A9" w:rsidP="009812A9">
      <w:pPr>
        <w:pStyle w:val="Sraopastraipa"/>
        <w:numPr>
          <w:ilvl w:val="0"/>
          <w:numId w:val="64"/>
        </w:numPr>
      </w:pPr>
      <w:r>
        <w:t>Dalyvauti kuriant valstybės informacinių išteklių valdymo reglamentavimą ir koordinuoti jo įgyvendinimą;</w:t>
      </w:r>
      <w:r w:rsidR="00ED1249">
        <w:t xml:space="preserve"> </w:t>
      </w:r>
    </w:p>
    <w:p w14:paraId="0AC38F80" w14:textId="12BF3A21" w:rsidR="009812A9" w:rsidRDefault="05B761AC" w:rsidP="009812A9">
      <w:pPr>
        <w:pStyle w:val="Sraopastraipa"/>
        <w:numPr>
          <w:ilvl w:val="0"/>
          <w:numId w:val="64"/>
        </w:numPr>
      </w:pPr>
      <w:r>
        <w:t xml:space="preserve">Užtikrinti efektyvų Lietuvos Respublikos valstybės biudžeto panaudojimą informacinės visuomenės plėtros projektams, derinant skirtingus </w:t>
      </w:r>
      <w:r w:rsidR="77FA7849">
        <w:t xml:space="preserve">finansavimo šaltinius – ES struktūrinių fondų </w:t>
      </w:r>
      <w:r w:rsidR="4BC479B3">
        <w:t>paramos, bendrojo finansavimo ir valstybės investicijų programos lėšas.</w:t>
      </w:r>
    </w:p>
    <w:p w14:paraId="1C811B70" w14:textId="72AC5DAF" w:rsidR="000F051B" w:rsidRPr="000F051B" w:rsidRDefault="00515DE4" w:rsidP="000F051B">
      <w:pPr>
        <w:pStyle w:val="Antrat3"/>
      </w:pPr>
      <w:bookmarkStart w:id="76" w:name="_Toc110957113"/>
      <w:r>
        <w:t>Pareiškėjo SSGG vertinimas</w:t>
      </w:r>
      <w:bookmarkEnd w:id="76"/>
    </w:p>
    <w:p w14:paraId="76EBEC8C" w14:textId="4D25CDB8" w:rsidR="006B31AD" w:rsidRDefault="66F8B630" w:rsidP="51F91305">
      <w:pPr>
        <w:rPr>
          <w:rFonts w:eastAsia="Calibri" w:cs="Times New Roman"/>
          <w:color w:val="4F5660"/>
          <w:lang w:eastAsia="en-US"/>
        </w:rPr>
      </w:pPr>
      <w:r w:rsidRPr="51F91305">
        <w:rPr>
          <w:rFonts w:eastAsia="Calibri" w:cs="Times New Roman"/>
          <w:color w:val="4F5660"/>
          <w:lang w:eastAsia="en-US"/>
        </w:rPr>
        <w:t>Vertinant Projekto įgyvendinamumą, atlikta stiprybių, silpnybių, galimybių ir grėsmių analizė (toliau – SSGG). Nustatytos pradinės vidinės Projekto stiprybės ir silpnybės bei išorinės galimybės ir grėsmės pateikiamos 12 lentelė. SSGG vertinimas.</w:t>
      </w:r>
    </w:p>
    <w:p w14:paraId="78DD55B7" w14:textId="77777777" w:rsidR="00F53922" w:rsidRDefault="00F53922" w:rsidP="51F91305">
      <w:pPr>
        <w:rPr>
          <w:rFonts w:eastAsia="Calibri" w:cs="Times New Roman"/>
          <w:color w:val="4F5660"/>
          <w:lang w:eastAsia="en-US"/>
        </w:rPr>
      </w:pPr>
    </w:p>
    <w:p w14:paraId="55725317" w14:textId="77777777" w:rsidR="00F53922" w:rsidRDefault="00F53922" w:rsidP="51F91305">
      <w:pPr>
        <w:rPr>
          <w:rFonts w:eastAsia="Calibri" w:cs="Times New Roman"/>
          <w:color w:val="4F5660"/>
          <w:lang w:eastAsia="en-US"/>
        </w:rPr>
      </w:pPr>
    </w:p>
    <w:p w14:paraId="4E04900B" w14:textId="77777777" w:rsidR="00F53922" w:rsidRPr="00EA3496" w:rsidRDefault="00F53922" w:rsidP="51F91305">
      <w:pPr>
        <w:rPr>
          <w:rFonts w:eastAsia="Calibri" w:cs="Times New Roman"/>
          <w:color w:val="4F5660"/>
          <w:lang w:eastAsia="en-US"/>
        </w:rPr>
      </w:pPr>
    </w:p>
    <w:bookmarkStart w:id="77" w:name="_Ref103780603"/>
    <w:p w14:paraId="72708E04" w14:textId="533EFCDA" w:rsidR="006B31AD" w:rsidRDefault="00647F0D" w:rsidP="006B31AD">
      <w:pPr>
        <w:pStyle w:val="Antrat"/>
      </w:pPr>
      <w:r>
        <w:fldChar w:fldCharType="begin"/>
      </w:r>
      <w:r>
        <w:instrText xml:space="preserve"> SEQ lentelė \* ARABIC </w:instrText>
      </w:r>
      <w:r>
        <w:fldChar w:fldCharType="separate"/>
      </w:r>
      <w:bookmarkStart w:id="78" w:name="_Toc110957013"/>
      <w:r w:rsidR="00427285">
        <w:t>18</w:t>
      </w:r>
      <w:r>
        <w:fldChar w:fldCharType="end"/>
      </w:r>
      <w:r>
        <w:t xml:space="preserve"> </w:t>
      </w:r>
      <w:bookmarkStart w:id="79" w:name="_Ref103780580"/>
      <w:r>
        <w:t>lentelė</w:t>
      </w:r>
      <w:r w:rsidRPr="006106BE">
        <w:t xml:space="preserve">. </w:t>
      </w:r>
      <w:r>
        <w:t>SSGG vertinimas</w:t>
      </w:r>
      <w:bookmarkEnd w:id="77"/>
      <w:bookmarkEnd w:id="78"/>
      <w:bookmarkEnd w:id="79"/>
    </w:p>
    <w:tbl>
      <w:tblPr>
        <w:tblStyle w:val="IO2020"/>
        <w:tblW w:w="0" w:type="auto"/>
        <w:tblLook w:val="04A0" w:firstRow="1" w:lastRow="0" w:firstColumn="1" w:lastColumn="0" w:noHBand="0" w:noVBand="1"/>
      </w:tblPr>
      <w:tblGrid>
        <w:gridCol w:w="4508"/>
        <w:gridCol w:w="4508"/>
      </w:tblGrid>
      <w:tr w:rsidR="00FC6CDA" w14:paraId="3A075421" w14:textId="77777777" w:rsidTr="51F91305">
        <w:trPr>
          <w:cnfStyle w:val="100000000000" w:firstRow="1" w:lastRow="0" w:firstColumn="0" w:lastColumn="0" w:oddVBand="0" w:evenVBand="0" w:oddHBand="0" w:evenHBand="0" w:firstRowFirstColumn="0" w:firstRowLastColumn="0" w:lastRowFirstColumn="0" w:lastRowLastColumn="0"/>
        </w:trPr>
        <w:tc>
          <w:tcPr>
            <w:tcW w:w="4508" w:type="dxa"/>
          </w:tcPr>
          <w:p w14:paraId="58909740" w14:textId="5E10C926" w:rsidR="00FC6CDA" w:rsidRPr="00FC6CDA" w:rsidRDefault="00FC6CDA" w:rsidP="00FC6CDA">
            <w:pPr>
              <w:jc w:val="center"/>
              <w:rPr>
                <w:color w:val="FFFFFF" w:themeColor="background1"/>
              </w:rPr>
            </w:pPr>
            <w:r w:rsidRPr="008C19B3">
              <w:rPr>
                <w:color w:val="213A6D" w:themeColor="text1"/>
              </w:rPr>
              <w:t>STIPRYBĖS</w:t>
            </w:r>
          </w:p>
        </w:tc>
        <w:tc>
          <w:tcPr>
            <w:tcW w:w="4508" w:type="dxa"/>
          </w:tcPr>
          <w:p w14:paraId="3E0752FC" w14:textId="10BC6FA4" w:rsidR="00FC6CDA" w:rsidRPr="00FC6CDA" w:rsidRDefault="00FC6CDA" w:rsidP="00FC6CDA">
            <w:pPr>
              <w:jc w:val="center"/>
              <w:rPr>
                <w:color w:val="FFFFFF" w:themeColor="background1"/>
              </w:rPr>
            </w:pPr>
            <w:r w:rsidRPr="008C19B3">
              <w:rPr>
                <w:color w:val="213A6D" w:themeColor="text1"/>
              </w:rPr>
              <w:t>SILPNYBĖS</w:t>
            </w:r>
          </w:p>
        </w:tc>
      </w:tr>
      <w:tr w:rsidR="00FC6CDA" w14:paraId="4C14146C" w14:textId="77777777" w:rsidTr="51F91305">
        <w:trPr>
          <w:trHeight w:val="2843"/>
        </w:trPr>
        <w:tc>
          <w:tcPr>
            <w:tcW w:w="4508" w:type="dxa"/>
            <w:vAlign w:val="top"/>
          </w:tcPr>
          <w:p w14:paraId="7215F5BD" w14:textId="77777777" w:rsidR="001843F7" w:rsidRPr="00E25E2F" w:rsidRDefault="00BF26D4"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Sukaupta patirtis susijusi su licencijavimo procesu.</w:t>
            </w:r>
          </w:p>
          <w:p w14:paraId="58C785A1" w14:textId="77777777" w:rsidR="00BF26D4" w:rsidRPr="00E25E2F" w:rsidRDefault="00E44C7A"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Pakankamas darbuotojų skaičius.</w:t>
            </w:r>
          </w:p>
          <w:p w14:paraId="205F86F6" w14:textId="4DFF54C3" w:rsidR="00E44C7A" w:rsidRPr="00E25E2F" w:rsidRDefault="008137B4"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Didel</w:t>
            </w:r>
            <w:r w:rsidR="009721BC" w:rsidRPr="00E25E2F">
              <w:rPr>
                <w:rFonts w:eastAsia="MS Mincho" w:cs="Arial Narrow"/>
                <w:color w:val="213A6D" w:themeColor="text1"/>
              </w:rPr>
              <w:t xml:space="preserve">is </w:t>
            </w:r>
            <w:r w:rsidR="00FE21F5" w:rsidRPr="00E25E2F">
              <w:rPr>
                <w:rFonts w:eastAsia="MS Mincho" w:cs="Arial Narrow"/>
                <w:color w:val="213A6D" w:themeColor="text1"/>
              </w:rPr>
              <w:t>juridinės galio</w:t>
            </w:r>
            <w:r w:rsidR="00E04254">
              <w:rPr>
                <w:rFonts w:eastAsia="MS Mincho" w:cs="Arial Narrow"/>
                <w:color w:val="213A6D" w:themeColor="text1"/>
              </w:rPr>
              <w:t>s</w:t>
            </w:r>
            <w:r w:rsidR="00FE21F5" w:rsidRPr="00E25E2F">
              <w:rPr>
                <w:rFonts w:eastAsia="MS Mincho" w:cs="Arial Narrow"/>
                <w:color w:val="213A6D" w:themeColor="text1"/>
              </w:rPr>
              <w:t xml:space="preserve"> kiekis.</w:t>
            </w:r>
          </w:p>
          <w:p w14:paraId="23EFCF54" w14:textId="77777777" w:rsidR="00484B1C" w:rsidRPr="00E25E2F" w:rsidRDefault="00484B1C"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Sukaupta patirtis vykdant didelio mąsto projektus.</w:t>
            </w:r>
          </w:p>
          <w:p w14:paraId="463353E0" w14:textId="209F2775" w:rsidR="008C7415" w:rsidRPr="00A7776B" w:rsidRDefault="74D8A234" w:rsidP="008A1D17">
            <w:pPr>
              <w:pStyle w:val="Sraopastraipa"/>
              <w:numPr>
                <w:ilvl w:val="0"/>
                <w:numId w:val="43"/>
              </w:numPr>
              <w:rPr>
                <w:b/>
                <w:bCs/>
              </w:rPr>
            </w:pPr>
            <w:r w:rsidRPr="51F91305">
              <w:rPr>
                <w:rFonts w:eastAsia="MS Mincho" w:cs="Arial Narrow"/>
                <w:color w:val="213A6D" w:themeColor="text1"/>
              </w:rPr>
              <w:t>Sumažė</w:t>
            </w:r>
            <w:r w:rsidR="7657325F" w:rsidRPr="51F91305">
              <w:rPr>
                <w:rFonts w:eastAsia="MS Mincho" w:cs="Arial Narrow"/>
                <w:color w:val="213A6D" w:themeColor="text1"/>
              </w:rPr>
              <w:t>jęs</w:t>
            </w:r>
            <w:r w:rsidRPr="51F91305">
              <w:rPr>
                <w:rFonts w:eastAsia="MS Mincho" w:cs="Arial Narrow"/>
                <w:color w:val="213A6D" w:themeColor="text1"/>
              </w:rPr>
              <w:t xml:space="preserve"> popierinių dokumentų naudojimo poreikis.</w:t>
            </w:r>
          </w:p>
        </w:tc>
        <w:tc>
          <w:tcPr>
            <w:tcW w:w="4508" w:type="dxa"/>
            <w:vAlign w:val="top"/>
          </w:tcPr>
          <w:p w14:paraId="1EDACF29" w14:textId="77777777" w:rsidR="00E04254" w:rsidRDefault="00E04254" w:rsidP="00E04254">
            <w:pPr>
              <w:pStyle w:val="Sraopastraipa"/>
              <w:ind w:left="893"/>
              <w:rPr>
                <w:rFonts w:eastAsia="MS Mincho" w:cs="Arial Narrow"/>
                <w:color w:val="213A6D" w:themeColor="text1"/>
              </w:rPr>
            </w:pPr>
          </w:p>
          <w:p w14:paraId="5A783F5C" w14:textId="1497CE87" w:rsidR="001843F7" w:rsidRPr="00E25E2F" w:rsidRDefault="007F5B2B"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Institucija pati nevykdo licencijavimo veiklos</w:t>
            </w:r>
            <w:r w:rsidR="00590FF7" w:rsidRPr="00E25E2F">
              <w:rPr>
                <w:rFonts w:eastAsia="MS Mincho" w:cs="Arial Narrow"/>
                <w:color w:val="213A6D" w:themeColor="text1"/>
              </w:rPr>
              <w:t>.</w:t>
            </w:r>
          </w:p>
          <w:p w14:paraId="6BE44AA4" w14:textId="4697B212" w:rsidR="00590FF7" w:rsidRPr="00E25E2F" w:rsidRDefault="00590FF7"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Institucija nėra tiesiogiai atsakinga už licencij</w:t>
            </w:r>
            <w:r w:rsidR="003F380B" w:rsidRPr="00E25E2F">
              <w:rPr>
                <w:rFonts w:eastAsia="MS Mincho" w:cs="Arial Narrow"/>
                <w:color w:val="213A6D" w:themeColor="text1"/>
              </w:rPr>
              <w:t>uojamos</w:t>
            </w:r>
            <w:r w:rsidRPr="00E25E2F">
              <w:rPr>
                <w:rFonts w:eastAsia="MS Mincho" w:cs="Arial Narrow"/>
                <w:color w:val="213A6D" w:themeColor="text1"/>
              </w:rPr>
              <w:t xml:space="preserve"> veiklos reguliavimą.</w:t>
            </w:r>
          </w:p>
          <w:p w14:paraId="10AC5C5B" w14:textId="77777777" w:rsidR="008C7415" w:rsidRPr="00E25E2F" w:rsidRDefault="008C7415"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Didelio el. dokumentų kiekio saugojimo problemos.</w:t>
            </w:r>
          </w:p>
          <w:p w14:paraId="3A2582B4" w14:textId="5985DD98" w:rsidR="008C7415" w:rsidRDefault="00195325" w:rsidP="51F91305">
            <w:pPr>
              <w:pStyle w:val="Sraopastraipa"/>
              <w:numPr>
                <w:ilvl w:val="0"/>
                <w:numId w:val="43"/>
              </w:numPr>
            </w:pPr>
            <w:r>
              <w:rPr>
                <w:rFonts w:eastAsia="MS Mincho" w:cs="Arial Narrow"/>
                <w:color w:val="213A6D" w:themeColor="text1"/>
              </w:rPr>
              <w:t xml:space="preserve">Internetinėms </w:t>
            </w:r>
            <w:r w:rsidR="74D8A234" w:rsidRPr="51F91305">
              <w:rPr>
                <w:rFonts w:eastAsia="MS Mincho" w:cs="Arial Narrow"/>
                <w:color w:val="213A6D" w:themeColor="text1"/>
              </w:rPr>
              <w:t>paieškos sistemoms</w:t>
            </w:r>
            <w:r>
              <w:rPr>
                <w:rFonts w:eastAsia="MS Mincho" w:cs="Arial Narrow"/>
                <w:color w:val="213A6D" w:themeColor="text1"/>
              </w:rPr>
              <w:t xml:space="preserve"> (</w:t>
            </w:r>
            <w:r w:rsidR="00A516A5">
              <w:rPr>
                <w:rFonts w:eastAsia="MS Mincho" w:cs="Arial Narrow"/>
                <w:color w:val="213A6D" w:themeColor="text1"/>
              </w:rPr>
              <w:t xml:space="preserve">pvz.: Google) pateikiamos </w:t>
            </w:r>
            <w:r w:rsidR="00B177DF">
              <w:rPr>
                <w:rFonts w:eastAsia="MS Mincho" w:cs="Arial Narrow"/>
                <w:color w:val="213A6D" w:themeColor="text1"/>
              </w:rPr>
              <w:t>informacijos trūkumas</w:t>
            </w:r>
            <w:r w:rsidR="001F5FA0">
              <w:rPr>
                <w:rFonts w:eastAsia="MS Mincho" w:cs="Arial Narrow"/>
                <w:color w:val="213A6D" w:themeColor="text1"/>
              </w:rPr>
              <w:t xml:space="preserve"> </w:t>
            </w:r>
            <w:r w:rsidR="00A15346">
              <w:rPr>
                <w:rFonts w:eastAsia="MS Mincho" w:cs="Arial Narrow"/>
                <w:color w:val="213A6D" w:themeColor="text1"/>
              </w:rPr>
              <w:t>(sudėtinga rasti licencijavimo informaciją</w:t>
            </w:r>
            <w:r w:rsidR="004951B1">
              <w:rPr>
                <w:rFonts w:eastAsia="MS Mincho" w:cs="Arial Narrow"/>
                <w:color w:val="213A6D" w:themeColor="text1"/>
              </w:rPr>
              <w:t xml:space="preserve"> naudojantis paieškos sistemomis)</w:t>
            </w:r>
            <w:r w:rsidR="74D8A234" w:rsidRPr="51F91305">
              <w:rPr>
                <w:rFonts w:eastAsia="MS Mincho" w:cs="Arial Narrow"/>
                <w:color w:val="213A6D" w:themeColor="text1"/>
              </w:rPr>
              <w:t>.</w:t>
            </w:r>
          </w:p>
        </w:tc>
      </w:tr>
      <w:tr w:rsidR="00FC6CDA" w14:paraId="6526A937" w14:textId="77777777" w:rsidTr="51F91305">
        <w:tc>
          <w:tcPr>
            <w:tcW w:w="4508" w:type="dxa"/>
            <w:shd w:val="clear" w:color="auto" w:fill="E4EDF4" w:themeFill="accent1"/>
          </w:tcPr>
          <w:p w14:paraId="396055B1" w14:textId="6EC0A61F" w:rsidR="00FC6CDA" w:rsidRPr="008C19B3" w:rsidRDefault="00FC6CDA" w:rsidP="00FC6CDA">
            <w:pPr>
              <w:jc w:val="center"/>
              <w:rPr>
                <w:color w:val="213A6D" w:themeColor="text1"/>
              </w:rPr>
            </w:pPr>
            <w:r w:rsidRPr="008C19B3">
              <w:rPr>
                <w:color w:val="213A6D" w:themeColor="text1"/>
              </w:rPr>
              <w:t>GALIMYBĖS</w:t>
            </w:r>
          </w:p>
        </w:tc>
        <w:tc>
          <w:tcPr>
            <w:tcW w:w="4508" w:type="dxa"/>
            <w:shd w:val="clear" w:color="auto" w:fill="E4EDF4" w:themeFill="accent1"/>
          </w:tcPr>
          <w:p w14:paraId="3FC434B4" w14:textId="16142CFF" w:rsidR="00FC6CDA" w:rsidRPr="008C19B3" w:rsidRDefault="00FC6CDA" w:rsidP="00FC6CDA">
            <w:pPr>
              <w:jc w:val="center"/>
              <w:rPr>
                <w:color w:val="213A6D" w:themeColor="text1"/>
              </w:rPr>
            </w:pPr>
            <w:r w:rsidRPr="008C19B3">
              <w:rPr>
                <w:color w:val="213A6D" w:themeColor="text1"/>
              </w:rPr>
              <w:t>GRĖSMĖS</w:t>
            </w:r>
          </w:p>
        </w:tc>
      </w:tr>
      <w:tr w:rsidR="00FC6CDA" w14:paraId="6FF751D5" w14:textId="77777777" w:rsidTr="51F91305">
        <w:tc>
          <w:tcPr>
            <w:tcW w:w="4508" w:type="dxa"/>
            <w:vAlign w:val="top"/>
          </w:tcPr>
          <w:p w14:paraId="21154DB5" w14:textId="5D3977F8" w:rsidR="00FC6CDA" w:rsidRPr="00E25E2F" w:rsidRDefault="0096591E"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Galimybė pasinaudoti esamomis sistemomis, išplečiant jų funkcionalumą</w:t>
            </w:r>
            <w:r w:rsidR="00D57C65" w:rsidRPr="00E25E2F">
              <w:rPr>
                <w:rFonts w:eastAsia="MS Mincho" w:cs="Arial Narrow"/>
                <w:color w:val="213A6D" w:themeColor="text1"/>
              </w:rPr>
              <w:t>.</w:t>
            </w:r>
          </w:p>
          <w:p w14:paraId="068982A4" w14:textId="77777777" w:rsidR="00A012DD" w:rsidRPr="00E25E2F" w:rsidRDefault="00C04764" w:rsidP="008A1D17">
            <w:pPr>
              <w:pStyle w:val="Sraopastraipa"/>
              <w:numPr>
                <w:ilvl w:val="0"/>
                <w:numId w:val="43"/>
              </w:numPr>
              <w:rPr>
                <w:rFonts w:eastAsia="MS Mincho" w:cs="Arial Narrow"/>
                <w:color w:val="213A6D" w:themeColor="text1"/>
              </w:rPr>
            </w:pPr>
            <w:r w:rsidRPr="00E25E2F">
              <w:rPr>
                <w:rFonts w:eastAsia="MS Mincho" w:cs="Arial Narrow"/>
                <w:color w:val="213A6D" w:themeColor="text1"/>
              </w:rPr>
              <w:t xml:space="preserve">Galimybė </w:t>
            </w:r>
            <w:r w:rsidR="00FA17E4" w:rsidRPr="00E25E2F">
              <w:rPr>
                <w:rFonts w:eastAsia="MS Mincho" w:cs="Arial Narrow"/>
                <w:color w:val="213A6D" w:themeColor="text1"/>
              </w:rPr>
              <w:t>pagerinti licencijavimo procesą tiek ūkio subje</w:t>
            </w:r>
            <w:r w:rsidR="00341620" w:rsidRPr="00E25E2F">
              <w:rPr>
                <w:rFonts w:eastAsia="MS Mincho" w:cs="Arial Narrow"/>
                <w:color w:val="213A6D" w:themeColor="text1"/>
              </w:rPr>
              <w:t>k</w:t>
            </w:r>
            <w:r w:rsidR="00FA17E4" w:rsidRPr="00E25E2F">
              <w:rPr>
                <w:rFonts w:eastAsia="MS Mincho" w:cs="Arial Narrow"/>
                <w:color w:val="213A6D" w:themeColor="text1"/>
              </w:rPr>
              <w:t>tams, ti</w:t>
            </w:r>
            <w:r w:rsidR="00341620" w:rsidRPr="00E25E2F">
              <w:rPr>
                <w:rFonts w:eastAsia="MS Mincho" w:cs="Arial Narrow"/>
                <w:color w:val="213A6D" w:themeColor="text1"/>
              </w:rPr>
              <w:t>ek licencijavimo veiklą vykdančioms įstaigoms.</w:t>
            </w:r>
          </w:p>
          <w:p w14:paraId="6E93A316" w14:textId="7766871D" w:rsidR="00A97990" w:rsidRDefault="08C09FD8"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 xml:space="preserve">Daugumos licencijų paraiškų tvarkymas </w:t>
            </w:r>
            <w:r w:rsidR="00032027" w:rsidRPr="51F91305">
              <w:rPr>
                <w:rFonts w:eastAsia="MS Mincho" w:cs="Arial Narrow"/>
                <w:color w:val="213A6D" w:themeColor="text1"/>
              </w:rPr>
              <w:t>el. būdu</w:t>
            </w:r>
            <w:r w:rsidRPr="51F91305">
              <w:rPr>
                <w:rFonts w:eastAsia="MS Mincho" w:cs="Arial Narrow"/>
                <w:color w:val="213A6D" w:themeColor="text1"/>
              </w:rPr>
              <w:t>.</w:t>
            </w:r>
          </w:p>
          <w:p w14:paraId="17369C4B" w14:textId="10848C25" w:rsidR="005D0CB3" w:rsidRPr="00E04254" w:rsidRDefault="009D24B4" w:rsidP="008A1D17">
            <w:pPr>
              <w:pStyle w:val="Sraopastraipa"/>
              <w:numPr>
                <w:ilvl w:val="0"/>
                <w:numId w:val="43"/>
              </w:numPr>
              <w:rPr>
                <w:rFonts w:eastAsia="MS Mincho" w:cs="Arial Narrow"/>
                <w:color w:val="213A6D" w:themeColor="text1"/>
              </w:rPr>
            </w:pPr>
            <w:r>
              <w:rPr>
                <w:rFonts w:eastAsia="MS Mincho" w:cs="Arial Narrow"/>
                <w:color w:val="213A6D" w:themeColor="text1"/>
              </w:rPr>
              <w:t>Galimybė skaitmeni</w:t>
            </w:r>
            <w:r w:rsidR="00FC427D">
              <w:rPr>
                <w:rFonts w:eastAsia="MS Mincho" w:cs="Arial Narrow"/>
                <w:color w:val="213A6D" w:themeColor="text1"/>
              </w:rPr>
              <w:t>zuoti licencijų gavimą ir išdavimą</w:t>
            </w:r>
            <w:r w:rsidR="003F714E">
              <w:rPr>
                <w:rFonts w:eastAsia="MS Mincho" w:cs="Arial Narrow"/>
                <w:color w:val="213A6D" w:themeColor="text1"/>
              </w:rPr>
              <w:t>.</w:t>
            </w:r>
          </w:p>
        </w:tc>
        <w:tc>
          <w:tcPr>
            <w:tcW w:w="4508" w:type="dxa"/>
            <w:vAlign w:val="top"/>
          </w:tcPr>
          <w:p w14:paraId="75F8C6C5" w14:textId="77777777" w:rsidR="00E04254" w:rsidRDefault="00E04254" w:rsidP="00E04254">
            <w:pPr>
              <w:pStyle w:val="Sraopastraipa"/>
              <w:ind w:left="893"/>
              <w:rPr>
                <w:rFonts w:eastAsia="MS Mincho" w:cs="Arial Narrow"/>
                <w:color w:val="213A6D" w:themeColor="text1"/>
              </w:rPr>
            </w:pPr>
          </w:p>
          <w:p w14:paraId="6D8B200C" w14:textId="19E5A27F" w:rsidR="00E04254" w:rsidRDefault="005B2798" w:rsidP="008A1D17">
            <w:pPr>
              <w:pStyle w:val="Sraopastraipa"/>
              <w:numPr>
                <w:ilvl w:val="0"/>
                <w:numId w:val="43"/>
              </w:numPr>
              <w:rPr>
                <w:rFonts w:eastAsia="MS Mincho" w:cs="Arial Narrow"/>
                <w:color w:val="213A6D" w:themeColor="text1"/>
              </w:rPr>
            </w:pPr>
            <w:r>
              <w:rPr>
                <w:rFonts w:eastAsia="MS Mincho" w:cs="Arial Narrow"/>
                <w:color w:val="213A6D" w:themeColor="text1"/>
              </w:rPr>
              <w:t xml:space="preserve">Licencijavimo veiklas vykdančios </w:t>
            </w:r>
            <w:r w:rsidR="00B052C7">
              <w:rPr>
                <w:rFonts w:eastAsia="MS Mincho" w:cs="Arial Narrow"/>
                <w:color w:val="213A6D" w:themeColor="text1"/>
              </w:rPr>
              <w:t>įstaigos</w:t>
            </w:r>
            <w:r w:rsidR="00A012DD" w:rsidRPr="00E04254">
              <w:rPr>
                <w:rFonts w:eastAsia="MS Mincho" w:cs="Arial Narrow"/>
                <w:color w:val="213A6D" w:themeColor="text1"/>
              </w:rPr>
              <w:t xml:space="preserve"> gali priešintis pokyčiams</w:t>
            </w:r>
            <w:r w:rsidR="00D57C65" w:rsidRPr="00E04254">
              <w:rPr>
                <w:rFonts w:eastAsia="MS Mincho" w:cs="Arial Narrow"/>
                <w:color w:val="213A6D" w:themeColor="text1"/>
              </w:rPr>
              <w:t>.</w:t>
            </w:r>
          </w:p>
          <w:p w14:paraId="25169FA5" w14:textId="4BE9D471" w:rsidR="00A97990" w:rsidRPr="00E04254" w:rsidRDefault="04C1063B"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Projekto gyvavimo cikle gali pasikeisti tikslinių grupių  poreikiai, kai kuriuose srityse pokyčiai gali tapti nebeaktualūs.</w:t>
            </w:r>
          </w:p>
        </w:tc>
      </w:tr>
    </w:tbl>
    <w:p w14:paraId="2C0E5CCD" w14:textId="77777777" w:rsidR="005B216E" w:rsidRDefault="005B216E" w:rsidP="005B216E"/>
    <w:p w14:paraId="4555658C" w14:textId="7D5C9ECA" w:rsidR="005B216E" w:rsidRPr="00EA3496" w:rsidRDefault="00574A6C" w:rsidP="005B216E">
      <w:pPr>
        <w:rPr>
          <w:rFonts w:eastAsia="Calibri" w:cs="Times New Roman"/>
          <w:color w:val="4F5660"/>
          <w:szCs w:val="22"/>
          <w:lang w:eastAsia="en-US"/>
        </w:rPr>
      </w:pPr>
      <w:r w:rsidRPr="00EA3496">
        <w:rPr>
          <w:rFonts w:eastAsia="Calibri" w:cs="Times New Roman"/>
          <w:color w:val="4F5660"/>
          <w:szCs w:val="22"/>
          <w:lang w:eastAsia="en-US"/>
        </w:rPr>
        <w:t xml:space="preserve">Atlikus SSGG analizę galima daryti išvadą, kad </w:t>
      </w:r>
      <w:r w:rsidR="00876416" w:rsidRPr="00EA3496">
        <w:rPr>
          <w:rFonts w:eastAsia="Calibri" w:cs="Times New Roman"/>
          <w:color w:val="4F5660"/>
          <w:szCs w:val="22"/>
          <w:lang w:eastAsia="en-US"/>
        </w:rPr>
        <w:t>EI</w:t>
      </w:r>
      <w:r w:rsidR="007F43D5">
        <w:rPr>
          <w:rFonts w:eastAsia="Calibri" w:cs="Times New Roman"/>
          <w:color w:val="4F5660"/>
          <w:szCs w:val="22"/>
          <w:lang w:eastAsia="en-US"/>
        </w:rPr>
        <w:t>MIN</w:t>
      </w:r>
      <w:r w:rsidR="00343A7F" w:rsidRPr="00EA3496">
        <w:rPr>
          <w:rFonts w:eastAsia="Calibri" w:cs="Times New Roman"/>
          <w:color w:val="4F5660"/>
          <w:szCs w:val="22"/>
          <w:lang w:eastAsia="en-US"/>
        </w:rPr>
        <w:t xml:space="preserve"> </w:t>
      </w:r>
      <w:r w:rsidR="00E40FC0" w:rsidRPr="00EA3496">
        <w:rPr>
          <w:rFonts w:eastAsia="Calibri" w:cs="Times New Roman"/>
          <w:color w:val="4F5660"/>
          <w:szCs w:val="22"/>
          <w:lang w:eastAsia="en-US"/>
        </w:rPr>
        <w:t xml:space="preserve">yra </w:t>
      </w:r>
      <w:r w:rsidR="00FA0707" w:rsidRPr="00EA3496">
        <w:rPr>
          <w:rFonts w:eastAsia="Calibri" w:cs="Times New Roman"/>
          <w:color w:val="4F5660"/>
          <w:szCs w:val="22"/>
          <w:lang w:eastAsia="en-US"/>
        </w:rPr>
        <w:t xml:space="preserve">pajėgi </w:t>
      </w:r>
      <w:r w:rsidR="002354BF" w:rsidRPr="00EA3496">
        <w:rPr>
          <w:rFonts w:eastAsia="Calibri" w:cs="Times New Roman"/>
          <w:color w:val="4F5660"/>
          <w:szCs w:val="22"/>
          <w:lang w:eastAsia="en-US"/>
        </w:rPr>
        <w:t>į</w:t>
      </w:r>
      <w:r w:rsidR="00C707E8" w:rsidRPr="00EA3496">
        <w:rPr>
          <w:rFonts w:eastAsia="Calibri" w:cs="Times New Roman"/>
          <w:color w:val="4F5660"/>
          <w:szCs w:val="22"/>
          <w:lang w:eastAsia="en-US"/>
        </w:rPr>
        <w:t>gyvendinti Projektą</w:t>
      </w:r>
      <w:r w:rsidR="000D1F31" w:rsidRPr="00EA3496">
        <w:rPr>
          <w:rFonts w:eastAsia="Calibri" w:cs="Times New Roman"/>
          <w:color w:val="4F5660"/>
          <w:szCs w:val="22"/>
          <w:lang w:eastAsia="en-US"/>
        </w:rPr>
        <w:t>. Institucijos esminės stiprybės pasireiškia per egzistuojančią patirtį valdant didel</w:t>
      </w:r>
      <w:r w:rsidR="00841DD2" w:rsidRPr="00EA3496">
        <w:rPr>
          <w:rFonts w:eastAsia="Calibri" w:cs="Times New Roman"/>
          <w:color w:val="4F5660"/>
          <w:szCs w:val="22"/>
          <w:lang w:eastAsia="en-US"/>
        </w:rPr>
        <w:t>ės apimties projektus</w:t>
      </w:r>
      <w:r w:rsidR="00F97F6E" w:rsidRPr="00EA3496">
        <w:rPr>
          <w:rFonts w:eastAsia="Calibri" w:cs="Times New Roman"/>
          <w:color w:val="4F5660"/>
          <w:szCs w:val="22"/>
          <w:lang w:eastAsia="en-US"/>
        </w:rPr>
        <w:t xml:space="preserve"> bei </w:t>
      </w:r>
      <w:r w:rsidR="000B0D0E" w:rsidRPr="00EA3496">
        <w:rPr>
          <w:rFonts w:eastAsia="Calibri" w:cs="Times New Roman"/>
          <w:color w:val="4F5660"/>
          <w:szCs w:val="22"/>
          <w:lang w:eastAsia="en-US"/>
        </w:rPr>
        <w:t xml:space="preserve">reikiamos politinės įtakos bei galios turėjimą. </w:t>
      </w:r>
      <w:r w:rsidR="00E251CE" w:rsidRPr="00EA3496">
        <w:rPr>
          <w:rFonts w:eastAsia="Calibri" w:cs="Times New Roman"/>
          <w:color w:val="4F5660"/>
          <w:szCs w:val="22"/>
          <w:lang w:eastAsia="en-US"/>
        </w:rPr>
        <w:t>Tačiau svarbu įvertinti, kad EI</w:t>
      </w:r>
      <w:r w:rsidR="007F43D5">
        <w:rPr>
          <w:rFonts w:eastAsia="Calibri" w:cs="Times New Roman"/>
          <w:color w:val="4F5660"/>
          <w:szCs w:val="22"/>
          <w:lang w:eastAsia="en-US"/>
        </w:rPr>
        <w:t>MIN</w:t>
      </w:r>
      <w:r w:rsidR="00E251CE" w:rsidRPr="00EA3496">
        <w:rPr>
          <w:rFonts w:eastAsia="Calibri" w:cs="Times New Roman"/>
          <w:color w:val="4F5660"/>
          <w:szCs w:val="22"/>
          <w:lang w:eastAsia="en-US"/>
        </w:rPr>
        <w:t xml:space="preserve"> neturi</w:t>
      </w:r>
      <w:r w:rsidR="00930D57" w:rsidRPr="00EA3496">
        <w:rPr>
          <w:rFonts w:eastAsia="Calibri" w:cs="Times New Roman"/>
          <w:color w:val="4F5660"/>
          <w:szCs w:val="22"/>
          <w:lang w:eastAsia="en-US"/>
        </w:rPr>
        <w:t xml:space="preserve"> tiesioginės sąsajos su Projekto objektu – licencijavimo procesu, </w:t>
      </w:r>
      <w:r w:rsidR="00630441" w:rsidRPr="00EA3496">
        <w:rPr>
          <w:rFonts w:eastAsia="Calibri" w:cs="Times New Roman"/>
          <w:color w:val="4F5660"/>
          <w:szCs w:val="22"/>
          <w:lang w:eastAsia="en-US"/>
        </w:rPr>
        <w:t>kas gali sukelti papildomų rizikų.</w:t>
      </w:r>
    </w:p>
    <w:p w14:paraId="3A279E79" w14:textId="531FB76D" w:rsidR="0013712E" w:rsidRDefault="00EC0863" w:rsidP="00FF72B0">
      <w:pPr>
        <w:pStyle w:val="Antrat1"/>
      </w:pPr>
      <w:bookmarkStart w:id="80" w:name="_Toc110957114"/>
      <w:r>
        <w:t>Licencijavimo</w:t>
      </w:r>
      <w:r w:rsidR="00C81500">
        <w:t xml:space="preserve"> procesų analizė</w:t>
      </w:r>
      <w:bookmarkEnd w:id="80"/>
    </w:p>
    <w:p w14:paraId="06DDF8EA" w14:textId="752DC78D" w:rsidR="00CE331F" w:rsidRDefault="00C65A91" w:rsidP="00CE331F">
      <w:pPr>
        <w:pStyle w:val="Antrat2"/>
      </w:pPr>
      <w:bookmarkStart w:id="81" w:name="_Ref100057327"/>
      <w:bookmarkStart w:id="82" w:name="_Toc110957115"/>
      <w:r>
        <w:t xml:space="preserve">Licencijavimo </w:t>
      </w:r>
      <w:r w:rsidR="00CE331F">
        <w:t>procesų branda</w:t>
      </w:r>
      <w:bookmarkEnd w:id="81"/>
      <w:bookmarkEnd w:id="82"/>
    </w:p>
    <w:p w14:paraId="07C2CC74" w14:textId="7F4C83DD" w:rsidR="00981D5D" w:rsidRPr="00981D5D" w:rsidRDefault="14D8B976" w:rsidP="51F91305">
      <w:pPr>
        <w:rPr>
          <w:rFonts w:eastAsia="Calibri" w:cs="Times New Roman"/>
          <w:color w:val="4F5660"/>
          <w:lang w:eastAsia="en-US"/>
        </w:rPr>
      </w:pPr>
      <w:r w:rsidRPr="51F91305">
        <w:rPr>
          <w:rFonts w:eastAsia="Calibri" w:cs="Times New Roman"/>
          <w:color w:val="4F5660"/>
          <w:lang w:eastAsia="en-US"/>
        </w:rPr>
        <w:t xml:space="preserve">Siekiant </w:t>
      </w:r>
      <w:r w:rsidR="69E80C3D" w:rsidRPr="51F91305">
        <w:rPr>
          <w:rFonts w:eastAsia="Calibri" w:cs="Times New Roman"/>
          <w:color w:val="4F5660"/>
          <w:lang w:eastAsia="en-US"/>
        </w:rPr>
        <w:t xml:space="preserve">įvertinti </w:t>
      </w:r>
      <w:r w:rsidR="2D090317" w:rsidRPr="51F91305">
        <w:rPr>
          <w:rFonts w:eastAsia="Calibri" w:cs="Times New Roman"/>
          <w:color w:val="4F5660"/>
          <w:lang w:eastAsia="en-US"/>
        </w:rPr>
        <w:t xml:space="preserve">licencijavimo </w:t>
      </w:r>
      <w:r w:rsidR="00C04376">
        <w:rPr>
          <w:rFonts w:eastAsia="Calibri" w:cs="Times New Roman"/>
          <w:color w:val="4F5660"/>
          <w:lang w:eastAsia="en-US"/>
        </w:rPr>
        <w:t>procesų</w:t>
      </w:r>
      <w:r w:rsidR="00C04376" w:rsidRPr="51F91305">
        <w:rPr>
          <w:rFonts w:eastAsia="Calibri" w:cs="Times New Roman"/>
          <w:color w:val="4F5660"/>
          <w:lang w:eastAsia="en-US"/>
        </w:rPr>
        <w:t xml:space="preserve"> </w:t>
      </w:r>
      <w:r w:rsidR="2D090317" w:rsidRPr="51F91305">
        <w:rPr>
          <w:rFonts w:eastAsia="Calibri" w:cs="Times New Roman"/>
          <w:color w:val="4F5660"/>
          <w:lang w:eastAsia="en-US"/>
        </w:rPr>
        <w:t xml:space="preserve">kompiuterizavimo </w:t>
      </w:r>
      <w:r w:rsidR="65CE62DD" w:rsidRPr="51F91305">
        <w:rPr>
          <w:rFonts w:eastAsia="Calibri" w:cs="Times New Roman"/>
          <w:color w:val="4F5660"/>
          <w:lang w:eastAsia="en-US"/>
        </w:rPr>
        <w:t xml:space="preserve">lygį, pirmiausia buvo apibrėžti apibendrinti licencijų </w:t>
      </w:r>
      <w:r w:rsidR="2A633EBB" w:rsidRPr="51F91305">
        <w:rPr>
          <w:rFonts w:eastAsia="Calibri" w:cs="Times New Roman"/>
          <w:color w:val="4F5660"/>
          <w:lang w:eastAsia="en-US"/>
        </w:rPr>
        <w:t>išdavimo, panaikinimo, tikslinimo,</w:t>
      </w:r>
      <w:r w:rsidR="000F136E">
        <w:rPr>
          <w:rFonts w:eastAsia="Calibri" w:cs="Times New Roman"/>
          <w:color w:val="4F5660"/>
          <w:lang w:eastAsia="en-US"/>
        </w:rPr>
        <w:t xml:space="preserve"> </w:t>
      </w:r>
      <w:r w:rsidR="2A633EBB" w:rsidRPr="51F91305">
        <w:rPr>
          <w:rFonts w:eastAsia="Calibri" w:cs="Times New Roman"/>
          <w:color w:val="4F5660"/>
          <w:lang w:eastAsia="en-US"/>
        </w:rPr>
        <w:t>keitimo,</w:t>
      </w:r>
      <w:r w:rsidR="12336CEB" w:rsidRPr="51F91305">
        <w:rPr>
          <w:rFonts w:eastAsia="Calibri" w:cs="Times New Roman"/>
          <w:color w:val="4F5660"/>
          <w:lang w:eastAsia="en-US"/>
        </w:rPr>
        <w:t xml:space="preserve"> galiojim</w:t>
      </w:r>
      <w:r w:rsidR="7B6DBD73" w:rsidRPr="51F91305">
        <w:rPr>
          <w:rFonts w:eastAsia="Calibri" w:cs="Times New Roman"/>
          <w:color w:val="4F5660"/>
          <w:lang w:eastAsia="en-US"/>
        </w:rPr>
        <w:t xml:space="preserve">o sustabdymo, sustabdymo panaikinimo, licencijos, </w:t>
      </w:r>
      <w:r w:rsidR="3CB8DB1A" w:rsidRPr="51F91305">
        <w:rPr>
          <w:rFonts w:eastAsia="Calibri" w:cs="Times New Roman"/>
          <w:color w:val="4F5660"/>
          <w:lang w:eastAsia="en-US"/>
        </w:rPr>
        <w:t>galiojimo atnaujinimo</w:t>
      </w:r>
      <w:r w:rsidR="000F136E">
        <w:rPr>
          <w:rFonts w:eastAsia="Calibri" w:cs="Times New Roman"/>
          <w:color w:val="4F5660"/>
          <w:lang w:eastAsia="en-US"/>
        </w:rPr>
        <w:t xml:space="preserve"> </w:t>
      </w:r>
      <w:r w:rsidR="6608C157" w:rsidRPr="51F91305">
        <w:rPr>
          <w:rFonts w:eastAsia="Calibri" w:cs="Times New Roman"/>
          <w:color w:val="4F5660"/>
          <w:lang w:eastAsia="en-US"/>
        </w:rPr>
        <w:t xml:space="preserve">procesai, ir nustatyti, kokie </w:t>
      </w:r>
      <w:r w:rsidR="42DA57F6" w:rsidRPr="51F91305">
        <w:rPr>
          <w:rFonts w:eastAsia="Calibri" w:cs="Times New Roman"/>
          <w:color w:val="4F5660"/>
          <w:lang w:eastAsia="en-US"/>
        </w:rPr>
        <w:t>įprastiniai darbai (procesų žingsniai) yra vykdomi</w:t>
      </w:r>
      <w:r w:rsidR="7D422CD7" w:rsidRPr="51F91305">
        <w:rPr>
          <w:rFonts w:eastAsia="Calibri" w:cs="Times New Roman"/>
          <w:color w:val="4F5660"/>
          <w:lang w:eastAsia="en-US"/>
        </w:rPr>
        <w:t>. Detalios procesų schemos ir jų</w:t>
      </w:r>
      <w:r w:rsidR="3A58E109" w:rsidRPr="51F91305">
        <w:rPr>
          <w:rFonts w:eastAsia="Calibri" w:cs="Times New Roman"/>
          <w:color w:val="4F5660"/>
          <w:lang w:eastAsia="en-US"/>
        </w:rPr>
        <w:t xml:space="preserve"> aprašymai pateikiami žemiau šiame skyriuje.</w:t>
      </w:r>
      <w:r w:rsidR="783C0509" w:rsidRPr="51F91305">
        <w:rPr>
          <w:rFonts w:eastAsia="Calibri" w:cs="Times New Roman"/>
          <w:color w:val="4F5660"/>
          <w:lang w:eastAsia="en-US"/>
        </w:rPr>
        <w:t xml:space="preserve"> Šie procesai gali būti taikomi</w:t>
      </w:r>
      <w:r w:rsidR="782938E4" w:rsidRPr="51F91305">
        <w:rPr>
          <w:rFonts w:eastAsia="Calibri" w:cs="Times New Roman"/>
          <w:color w:val="4F5660"/>
          <w:lang w:eastAsia="en-US"/>
        </w:rPr>
        <w:t xml:space="preserve"> išduodant bet kurios rūšies naują licenciją arba keičiant esamą</w:t>
      </w:r>
      <w:r w:rsidR="4403938E" w:rsidRPr="51F91305">
        <w:rPr>
          <w:rFonts w:eastAsia="Calibri" w:cs="Times New Roman"/>
          <w:color w:val="4F5660"/>
          <w:lang w:eastAsia="en-US"/>
        </w:rPr>
        <w:t>. Detali informacija apie kiekvienos licencijos kompiuterizavimo lygį ir procesų brandą pateikiama</w:t>
      </w:r>
      <w:r w:rsidR="7F00B523" w:rsidRPr="51F91305">
        <w:rPr>
          <w:rFonts w:eastAsia="Calibri" w:cs="Times New Roman"/>
          <w:color w:val="4F5660"/>
          <w:lang w:eastAsia="en-US"/>
        </w:rPr>
        <w:t xml:space="preserve"> priede </w:t>
      </w:r>
      <w:r w:rsidR="001D4A13" w:rsidRPr="51F91305">
        <w:rPr>
          <w:rFonts w:eastAsia="Calibri" w:cs="Times New Roman"/>
          <w:color w:val="4F5660"/>
          <w:lang w:eastAsia="en-US"/>
        </w:rPr>
        <w:fldChar w:fldCharType="begin"/>
      </w:r>
      <w:r w:rsidR="001D4A13" w:rsidRPr="51F91305">
        <w:rPr>
          <w:rFonts w:eastAsia="Calibri" w:cs="Times New Roman"/>
          <w:color w:val="4F5660"/>
          <w:lang w:eastAsia="en-US"/>
        </w:rPr>
        <w:instrText xml:space="preserve"> REF _Ref107564588 \r \h </w:instrText>
      </w:r>
      <w:r w:rsidR="001D4A13" w:rsidRPr="51F91305">
        <w:rPr>
          <w:rFonts w:eastAsia="Calibri" w:cs="Times New Roman"/>
          <w:color w:val="4F5660"/>
          <w:lang w:eastAsia="en-US"/>
        </w:rPr>
      </w:r>
      <w:r w:rsidR="001D4A13" w:rsidRPr="51F91305">
        <w:rPr>
          <w:rFonts w:eastAsia="Calibri" w:cs="Times New Roman"/>
          <w:color w:val="4F5660"/>
          <w:lang w:eastAsia="en-US"/>
        </w:rPr>
        <w:fldChar w:fldCharType="separate"/>
      </w:r>
      <w:r w:rsidR="00427285">
        <w:rPr>
          <w:rFonts w:eastAsia="Calibri" w:cs="Times New Roman"/>
          <w:color w:val="4F5660"/>
          <w:lang w:eastAsia="en-US"/>
        </w:rPr>
        <w:t>12.2</w:t>
      </w:r>
      <w:r w:rsidR="001D4A13" w:rsidRPr="51F91305">
        <w:rPr>
          <w:rFonts w:eastAsia="Calibri" w:cs="Times New Roman"/>
          <w:color w:val="4F5660"/>
          <w:lang w:eastAsia="en-US"/>
        </w:rPr>
        <w:fldChar w:fldCharType="end"/>
      </w:r>
      <w:r w:rsidR="7F00B523" w:rsidRPr="51F91305">
        <w:rPr>
          <w:rFonts w:eastAsia="Calibri" w:cs="Times New Roman"/>
          <w:color w:val="4F5660"/>
          <w:lang w:eastAsia="en-US"/>
        </w:rPr>
        <w:t xml:space="preserve"> Apklausos duomenys.</w:t>
      </w:r>
    </w:p>
    <w:p w14:paraId="7C190CF0" w14:textId="356BA1EF" w:rsidR="007F062A" w:rsidRPr="00921996" w:rsidRDefault="007F062A" w:rsidP="007F062A">
      <w:pPr>
        <w:pStyle w:val="Antrat"/>
        <w:rPr>
          <w:sz w:val="18"/>
          <w:szCs w:val="16"/>
        </w:rPr>
      </w:pPr>
      <w:r w:rsidRPr="00D74176">
        <w:rPr>
          <w:sz w:val="18"/>
          <w:szCs w:val="16"/>
        </w:rPr>
        <w:fldChar w:fldCharType="begin"/>
      </w:r>
      <w:r w:rsidRPr="00D74176">
        <w:rPr>
          <w:sz w:val="18"/>
          <w:szCs w:val="16"/>
        </w:rPr>
        <w:instrText xml:space="preserve"> SEQ lentelė \* ARABIC </w:instrText>
      </w:r>
      <w:r w:rsidRPr="00D74176">
        <w:rPr>
          <w:sz w:val="18"/>
          <w:szCs w:val="16"/>
        </w:rPr>
        <w:fldChar w:fldCharType="separate"/>
      </w:r>
      <w:bookmarkStart w:id="83" w:name="_Toc110957014"/>
      <w:r w:rsidR="00427285">
        <w:rPr>
          <w:sz w:val="18"/>
          <w:szCs w:val="16"/>
        </w:rPr>
        <w:t>19</w:t>
      </w:r>
      <w:r w:rsidRPr="00D74176">
        <w:rPr>
          <w:sz w:val="18"/>
          <w:szCs w:val="16"/>
        </w:rPr>
        <w:fldChar w:fldCharType="end"/>
      </w:r>
      <w:r w:rsidRPr="00921996">
        <w:rPr>
          <w:sz w:val="18"/>
          <w:szCs w:val="16"/>
        </w:rPr>
        <w:t xml:space="preserve"> lentelė. </w:t>
      </w:r>
      <w:r w:rsidR="00767B88">
        <w:rPr>
          <w:sz w:val="18"/>
          <w:szCs w:val="16"/>
        </w:rPr>
        <w:t>Licencij</w:t>
      </w:r>
      <w:r w:rsidR="003C3F67">
        <w:rPr>
          <w:sz w:val="18"/>
          <w:szCs w:val="16"/>
        </w:rPr>
        <w:t xml:space="preserve">ų </w:t>
      </w:r>
      <w:r w:rsidR="00C04376">
        <w:rPr>
          <w:sz w:val="18"/>
          <w:szCs w:val="16"/>
        </w:rPr>
        <w:t xml:space="preserve">procesų </w:t>
      </w:r>
      <w:r w:rsidR="003C3F67">
        <w:rPr>
          <w:sz w:val="18"/>
          <w:szCs w:val="16"/>
        </w:rPr>
        <w:t>kompiuterizavimo</w:t>
      </w:r>
      <w:r w:rsidR="00767B88">
        <w:rPr>
          <w:sz w:val="18"/>
          <w:szCs w:val="16"/>
        </w:rPr>
        <w:t xml:space="preserve"> </w:t>
      </w:r>
      <w:r w:rsidR="0081699E">
        <w:rPr>
          <w:sz w:val="18"/>
          <w:szCs w:val="16"/>
        </w:rPr>
        <w:t>brandos lygi</w:t>
      </w:r>
      <w:r w:rsidR="008A3DC9">
        <w:rPr>
          <w:sz w:val="18"/>
          <w:szCs w:val="16"/>
        </w:rPr>
        <w:t>ų aprašymai</w:t>
      </w:r>
      <w:bookmarkEnd w:id="83"/>
      <w:r>
        <w:rPr>
          <w:sz w:val="18"/>
          <w:szCs w:val="16"/>
        </w:rPr>
        <w:t xml:space="preserve"> </w:t>
      </w:r>
    </w:p>
    <w:tbl>
      <w:tblPr>
        <w:tblStyle w:val="IO2020"/>
        <w:tblW w:w="5000" w:type="pct"/>
        <w:tblLook w:val="0620" w:firstRow="1" w:lastRow="0" w:firstColumn="0" w:lastColumn="0" w:noHBand="1" w:noVBand="1"/>
      </w:tblPr>
      <w:tblGrid>
        <w:gridCol w:w="989"/>
        <w:gridCol w:w="1531"/>
        <w:gridCol w:w="6506"/>
      </w:tblGrid>
      <w:tr w:rsidR="00CD7D00" w:rsidRPr="0031652A" w14:paraId="0F77DE5E" w14:textId="77777777" w:rsidTr="00652D5B">
        <w:trPr>
          <w:cnfStyle w:val="100000000000" w:firstRow="1" w:lastRow="0" w:firstColumn="0" w:lastColumn="0" w:oddVBand="0" w:evenVBand="0" w:oddHBand="0" w:evenHBand="0" w:firstRowFirstColumn="0" w:firstRowLastColumn="0" w:lastRowFirstColumn="0" w:lastRowLastColumn="0"/>
          <w:trHeight w:val="558"/>
          <w:tblHeader/>
        </w:trPr>
        <w:tc>
          <w:tcPr>
            <w:tcW w:w="548" w:type="pct"/>
          </w:tcPr>
          <w:p w14:paraId="634D0103" w14:textId="510F613E" w:rsidR="00CD7D00" w:rsidRPr="0031652A" w:rsidRDefault="00CD7D00" w:rsidP="009D3319">
            <w:pPr>
              <w:pStyle w:val="Lentelsh1"/>
              <w:ind w:left="0"/>
            </w:pPr>
            <w:r>
              <w:t>Eilės Nr.</w:t>
            </w:r>
          </w:p>
        </w:tc>
        <w:tc>
          <w:tcPr>
            <w:tcW w:w="848" w:type="pct"/>
          </w:tcPr>
          <w:p w14:paraId="1C2CC43B" w14:textId="48A08B4D" w:rsidR="00CD7D00" w:rsidRDefault="00CD7D00" w:rsidP="009D3319">
            <w:pPr>
              <w:pStyle w:val="Lentelsh1"/>
              <w:ind w:left="0"/>
            </w:pPr>
            <w:r>
              <w:t>Lygis</w:t>
            </w:r>
          </w:p>
        </w:tc>
        <w:tc>
          <w:tcPr>
            <w:tcW w:w="3604" w:type="pct"/>
          </w:tcPr>
          <w:p w14:paraId="7C70D3BC" w14:textId="3A51AA32" w:rsidR="00CD7D00" w:rsidRPr="0031652A" w:rsidRDefault="00CD7D00" w:rsidP="009D3319">
            <w:pPr>
              <w:pStyle w:val="Lentelsh1"/>
              <w:ind w:left="0"/>
            </w:pPr>
            <w:r>
              <w:t>Lygio aprašymas</w:t>
            </w:r>
          </w:p>
        </w:tc>
      </w:tr>
      <w:tr w:rsidR="00CD7D00" w:rsidRPr="0082484B" w14:paraId="685A76B3" w14:textId="77777777" w:rsidTr="00652D5B">
        <w:trPr>
          <w:trHeight w:val="800"/>
        </w:trPr>
        <w:tc>
          <w:tcPr>
            <w:tcW w:w="548" w:type="pct"/>
            <w:tcBorders>
              <w:top w:val="single" w:sz="4" w:space="0" w:color="85A2B9" w:themeColor="text2"/>
              <w:bottom w:val="single" w:sz="4" w:space="0" w:color="85A2B9" w:themeColor="text2"/>
            </w:tcBorders>
          </w:tcPr>
          <w:p w14:paraId="049A746C" w14:textId="0AD8D2AE" w:rsidR="00CD7D00" w:rsidRPr="0082484B" w:rsidRDefault="00CD7D00" w:rsidP="00CD7D00">
            <w:pPr>
              <w:pStyle w:val="Sraopastraipa"/>
              <w:numPr>
                <w:ilvl w:val="0"/>
                <w:numId w:val="68"/>
              </w:numPr>
            </w:pPr>
          </w:p>
        </w:tc>
        <w:tc>
          <w:tcPr>
            <w:tcW w:w="848" w:type="pct"/>
            <w:tcBorders>
              <w:top w:val="single" w:sz="4" w:space="0" w:color="85A2B9" w:themeColor="text2"/>
              <w:bottom w:val="single" w:sz="4" w:space="0" w:color="85A2B9" w:themeColor="text2"/>
            </w:tcBorders>
          </w:tcPr>
          <w:p w14:paraId="34711685" w14:textId="0DC575AC" w:rsidR="00CD7D00" w:rsidRPr="000067CE" w:rsidRDefault="00652D5B" w:rsidP="000067CE">
            <w:pPr>
              <w:spacing w:before="120" w:after="120" w:line="240" w:lineRule="auto"/>
              <w:ind w:left="170" w:right="170"/>
              <w:jc w:val="left"/>
              <w:rPr>
                <w:rFonts w:eastAsia="MS Mincho" w:cs="Arial Narrow"/>
                <w:color w:val="213A6D" w:themeColor="text1"/>
              </w:rPr>
            </w:pPr>
            <w:r w:rsidRPr="000067CE">
              <w:rPr>
                <w:rFonts w:eastAsia="MS Mincho" w:cs="Arial Narrow"/>
                <w:color w:val="213A6D" w:themeColor="text1"/>
              </w:rPr>
              <w:t>Žemas</w:t>
            </w:r>
          </w:p>
        </w:tc>
        <w:tc>
          <w:tcPr>
            <w:tcW w:w="3604" w:type="pct"/>
            <w:tcBorders>
              <w:top w:val="single" w:sz="4" w:space="0" w:color="85A2B9" w:themeColor="text2"/>
              <w:bottom w:val="single" w:sz="4" w:space="0" w:color="85A2B9" w:themeColor="text2"/>
            </w:tcBorders>
          </w:tcPr>
          <w:p w14:paraId="7179CA80" w14:textId="5881259D" w:rsidR="00CD7D00" w:rsidRPr="000067CE" w:rsidRDefault="00652D5B" w:rsidP="000067CE">
            <w:pPr>
              <w:pStyle w:val="Tablenumbered"/>
              <w:spacing w:before="120" w:after="120" w:line="240" w:lineRule="auto"/>
              <w:ind w:left="170" w:right="170"/>
              <w:jc w:val="left"/>
              <w:rPr>
                <w:color w:val="213A6D" w:themeColor="text1"/>
                <w:sz w:val="20"/>
                <w:szCs w:val="18"/>
              </w:rPr>
            </w:pPr>
            <w:r w:rsidRPr="000067CE">
              <w:rPr>
                <w:color w:val="213A6D" w:themeColor="text1"/>
                <w:sz w:val="20"/>
                <w:szCs w:val="18"/>
              </w:rPr>
              <w:t xml:space="preserve">Institucijoje </w:t>
            </w:r>
            <w:r w:rsidR="00385F19" w:rsidRPr="000067CE">
              <w:rPr>
                <w:color w:val="213A6D" w:themeColor="text1"/>
                <w:sz w:val="20"/>
                <w:szCs w:val="18"/>
              </w:rPr>
              <w:t>licencijavimo veikloms vykdyti naudojami popieriniai dokumentai</w:t>
            </w:r>
            <w:r w:rsidR="00052265" w:rsidRPr="000067CE">
              <w:rPr>
                <w:color w:val="213A6D" w:themeColor="text1"/>
                <w:sz w:val="20"/>
                <w:szCs w:val="18"/>
              </w:rPr>
              <w:t xml:space="preserve"> ar standartinės DVS</w:t>
            </w:r>
            <w:r w:rsidR="008D2C5A" w:rsidRPr="000067CE">
              <w:rPr>
                <w:color w:val="213A6D" w:themeColor="text1"/>
                <w:sz w:val="20"/>
                <w:szCs w:val="18"/>
              </w:rPr>
              <w:t xml:space="preserve">. Duomenų gavimas iš išorinių šaltinių </w:t>
            </w:r>
            <w:r w:rsidR="008A2100" w:rsidRPr="000067CE">
              <w:rPr>
                <w:color w:val="213A6D" w:themeColor="text1"/>
                <w:sz w:val="20"/>
                <w:szCs w:val="18"/>
              </w:rPr>
              <w:t xml:space="preserve">nėra automatizuotas, </w:t>
            </w:r>
            <w:r w:rsidR="00E46204" w:rsidRPr="000067CE">
              <w:rPr>
                <w:color w:val="213A6D" w:themeColor="text1"/>
                <w:sz w:val="20"/>
                <w:szCs w:val="18"/>
              </w:rPr>
              <w:t xml:space="preserve">informaciją iš išorinių šaltinių gaunama </w:t>
            </w:r>
            <w:r w:rsidR="002912F1" w:rsidRPr="000067CE">
              <w:rPr>
                <w:color w:val="213A6D" w:themeColor="text1"/>
                <w:sz w:val="20"/>
                <w:szCs w:val="18"/>
              </w:rPr>
              <w:t>kreipiantis į atitinkamą instituciją.</w:t>
            </w:r>
          </w:p>
        </w:tc>
      </w:tr>
      <w:tr w:rsidR="00CD7D00" w:rsidRPr="0082484B" w14:paraId="78FC2CB0" w14:textId="77777777" w:rsidTr="00652D5B">
        <w:trPr>
          <w:trHeight w:val="800"/>
        </w:trPr>
        <w:tc>
          <w:tcPr>
            <w:tcW w:w="548" w:type="pct"/>
            <w:tcBorders>
              <w:top w:val="single" w:sz="4" w:space="0" w:color="85A2B9" w:themeColor="text2"/>
              <w:bottom w:val="single" w:sz="4" w:space="0" w:color="85A2B9" w:themeColor="text2"/>
            </w:tcBorders>
          </w:tcPr>
          <w:p w14:paraId="2847E39F" w14:textId="77777777" w:rsidR="00CD7D00" w:rsidRPr="0082484B" w:rsidRDefault="00CD7D00" w:rsidP="00CD7D00">
            <w:pPr>
              <w:pStyle w:val="Sraopastraipa"/>
              <w:numPr>
                <w:ilvl w:val="0"/>
                <w:numId w:val="68"/>
              </w:numPr>
            </w:pPr>
          </w:p>
        </w:tc>
        <w:tc>
          <w:tcPr>
            <w:tcW w:w="848" w:type="pct"/>
            <w:tcBorders>
              <w:top w:val="single" w:sz="4" w:space="0" w:color="85A2B9" w:themeColor="text2"/>
              <w:bottom w:val="single" w:sz="4" w:space="0" w:color="85A2B9" w:themeColor="text2"/>
            </w:tcBorders>
          </w:tcPr>
          <w:p w14:paraId="68F41BC2" w14:textId="06B07409" w:rsidR="00CD7D00" w:rsidRPr="000067CE" w:rsidRDefault="00CD7D00" w:rsidP="000067CE">
            <w:pPr>
              <w:spacing w:before="120" w:after="120" w:line="240" w:lineRule="auto"/>
              <w:ind w:left="170" w:right="170"/>
              <w:jc w:val="left"/>
              <w:rPr>
                <w:rFonts w:eastAsia="MS Mincho" w:cs="Arial Narrow"/>
                <w:color w:val="213A6D" w:themeColor="text1"/>
              </w:rPr>
            </w:pPr>
            <w:r w:rsidRPr="000067CE">
              <w:rPr>
                <w:rFonts w:eastAsia="MS Mincho" w:cs="Arial Narrow"/>
                <w:color w:val="213A6D" w:themeColor="text1"/>
              </w:rPr>
              <w:t>Vidutinis</w:t>
            </w:r>
          </w:p>
        </w:tc>
        <w:tc>
          <w:tcPr>
            <w:tcW w:w="3604" w:type="pct"/>
            <w:tcBorders>
              <w:top w:val="single" w:sz="4" w:space="0" w:color="85A2B9" w:themeColor="text2"/>
              <w:bottom w:val="single" w:sz="4" w:space="0" w:color="85A2B9" w:themeColor="text2"/>
            </w:tcBorders>
          </w:tcPr>
          <w:p w14:paraId="77D9C8E0" w14:textId="24337119" w:rsidR="00CD7D00" w:rsidRPr="000067CE" w:rsidRDefault="002912F1" w:rsidP="000067CE">
            <w:pPr>
              <w:pStyle w:val="Tablenumbered"/>
              <w:spacing w:before="120" w:after="120" w:line="240" w:lineRule="auto"/>
              <w:ind w:left="170" w:right="170"/>
              <w:jc w:val="left"/>
              <w:rPr>
                <w:color w:val="213A6D" w:themeColor="text1"/>
                <w:sz w:val="20"/>
                <w:szCs w:val="18"/>
              </w:rPr>
            </w:pPr>
            <w:r w:rsidRPr="000067CE">
              <w:rPr>
                <w:color w:val="213A6D" w:themeColor="text1"/>
                <w:sz w:val="20"/>
                <w:szCs w:val="18"/>
              </w:rPr>
              <w:t xml:space="preserve">Institucijoje </w:t>
            </w:r>
            <w:r w:rsidR="00C20EA8" w:rsidRPr="000067CE">
              <w:rPr>
                <w:color w:val="213A6D" w:themeColor="text1"/>
                <w:sz w:val="20"/>
                <w:szCs w:val="18"/>
              </w:rPr>
              <w:t>licencijavimo veikloms vykdyti naudojam</w:t>
            </w:r>
            <w:r w:rsidR="00FB7EE6" w:rsidRPr="000067CE">
              <w:rPr>
                <w:color w:val="213A6D" w:themeColor="text1"/>
                <w:sz w:val="20"/>
                <w:szCs w:val="18"/>
              </w:rPr>
              <w:t xml:space="preserve">i </w:t>
            </w:r>
            <w:r w:rsidR="00F25327" w:rsidRPr="000067CE">
              <w:rPr>
                <w:color w:val="213A6D" w:themeColor="text1"/>
                <w:sz w:val="20"/>
                <w:szCs w:val="18"/>
              </w:rPr>
              <w:t xml:space="preserve">įvairūs kompiuterizuoti įrankiai kryptingai pritaikyti ar sukurti </w:t>
            </w:r>
            <w:r w:rsidR="007214F2" w:rsidRPr="000067CE">
              <w:rPr>
                <w:color w:val="213A6D" w:themeColor="text1"/>
                <w:sz w:val="20"/>
                <w:szCs w:val="18"/>
              </w:rPr>
              <w:t xml:space="preserve">konkrečioms licencijavimo veikloms vykdyti. Tačiau šie įrankiai nėra </w:t>
            </w:r>
            <w:r w:rsidR="00280069" w:rsidRPr="000067CE">
              <w:rPr>
                <w:color w:val="213A6D" w:themeColor="text1"/>
                <w:sz w:val="20"/>
                <w:szCs w:val="18"/>
              </w:rPr>
              <w:t>vientisa informacinė sistema</w:t>
            </w:r>
            <w:r w:rsidR="004C686E" w:rsidRPr="000067CE">
              <w:rPr>
                <w:color w:val="213A6D" w:themeColor="text1"/>
                <w:sz w:val="20"/>
                <w:szCs w:val="18"/>
              </w:rPr>
              <w:t xml:space="preserve"> ir neapima visų licencijavimo veiklų</w:t>
            </w:r>
            <w:r w:rsidR="00280069" w:rsidRPr="000067CE">
              <w:rPr>
                <w:color w:val="213A6D" w:themeColor="text1"/>
                <w:sz w:val="20"/>
                <w:szCs w:val="18"/>
              </w:rPr>
              <w:t>.</w:t>
            </w:r>
          </w:p>
        </w:tc>
      </w:tr>
      <w:tr w:rsidR="00CD7D00" w:rsidRPr="0082484B" w14:paraId="1180E2AD" w14:textId="77777777" w:rsidTr="00652D5B">
        <w:trPr>
          <w:trHeight w:val="800"/>
        </w:trPr>
        <w:tc>
          <w:tcPr>
            <w:tcW w:w="548" w:type="pct"/>
            <w:tcBorders>
              <w:top w:val="single" w:sz="4" w:space="0" w:color="85A2B9" w:themeColor="text2"/>
              <w:bottom w:val="single" w:sz="4" w:space="0" w:color="85A2B9" w:themeColor="text2"/>
            </w:tcBorders>
          </w:tcPr>
          <w:p w14:paraId="1939D1E3" w14:textId="77777777" w:rsidR="00CD7D00" w:rsidRPr="0082484B" w:rsidRDefault="00CD7D00" w:rsidP="00CD7D00">
            <w:pPr>
              <w:pStyle w:val="Sraopastraipa"/>
              <w:numPr>
                <w:ilvl w:val="0"/>
                <w:numId w:val="68"/>
              </w:numPr>
            </w:pPr>
          </w:p>
        </w:tc>
        <w:tc>
          <w:tcPr>
            <w:tcW w:w="848" w:type="pct"/>
            <w:tcBorders>
              <w:top w:val="single" w:sz="4" w:space="0" w:color="85A2B9" w:themeColor="text2"/>
              <w:bottom w:val="single" w:sz="4" w:space="0" w:color="85A2B9" w:themeColor="text2"/>
            </w:tcBorders>
          </w:tcPr>
          <w:p w14:paraId="5A35A11E" w14:textId="74B75F0E" w:rsidR="00CD7D00" w:rsidRPr="000067CE" w:rsidRDefault="00CD7D00" w:rsidP="000067CE">
            <w:pPr>
              <w:spacing w:before="120" w:after="120" w:line="240" w:lineRule="auto"/>
              <w:ind w:left="170" w:right="170"/>
              <w:jc w:val="left"/>
              <w:rPr>
                <w:rFonts w:eastAsia="MS Mincho" w:cs="Arial Narrow"/>
                <w:color w:val="213A6D" w:themeColor="text1"/>
              </w:rPr>
            </w:pPr>
            <w:r w:rsidRPr="000067CE">
              <w:rPr>
                <w:rFonts w:eastAsia="MS Mincho" w:cs="Arial Narrow"/>
                <w:color w:val="213A6D" w:themeColor="text1"/>
              </w:rPr>
              <w:t>Aukštas</w:t>
            </w:r>
          </w:p>
        </w:tc>
        <w:tc>
          <w:tcPr>
            <w:tcW w:w="3604" w:type="pct"/>
            <w:tcBorders>
              <w:top w:val="single" w:sz="4" w:space="0" w:color="85A2B9" w:themeColor="text2"/>
              <w:bottom w:val="single" w:sz="4" w:space="0" w:color="85A2B9" w:themeColor="text2"/>
            </w:tcBorders>
          </w:tcPr>
          <w:p w14:paraId="5672E9D1" w14:textId="1E38F37C" w:rsidR="00CD7D00" w:rsidRPr="000067CE" w:rsidRDefault="00BD19E0" w:rsidP="000067CE">
            <w:pPr>
              <w:pStyle w:val="Tablenumbered"/>
              <w:spacing w:before="120" w:after="120" w:line="240" w:lineRule="auto"/>
              <w:ind w:left="170" w:right="170"/>
              <w:jc w:val="left"/>
              <w:rPr>
                <w:color w:val="213A6D" w:themeColor="text1"/>
                <w:sz w:val="20"/>
                <w:szCs w:val="18"/>
              </w:rPr>
            </w:pPr>
            <w:r w:rsidRPr="000067CE">
              <w:rPr>
                <w:color w:val="213A6D" w:themeColor="text1"/>
                <w:sz w:val="20"/>
                <w:szCs w:val="18"/>
              </w:rPr>
              <w:t>Institucijoje licencijavimo veikloms vykdyti naudojam</w:t>
            </w:r>
            <w:r w:rsidR="00A879A0">
              <w:rPr>
                <w:color w:val="213A6D" w:themeColor="text1"/>
                <w:sz w:val="20"/>
                <w:szCs w:val="18"/>
              </w:rPr>
              <w:t>a</w:t>
            </w:r>
            <w:r w:rsidRPr="000067CE">
              <w:rPr>
                <w:color w:val="213A6D" w:themeColor="text1"/>
                <w:sz w:val="20"/>
                <w:szCs w:val="18"/>
              </w:rPr>
              <w:t xml:space="preserve"> </w:t>
            </w:r>
            <w:r w:rsidR="00735050">
              <w:rPr>
                <w:color w:val="213A6D" w:themeColor="text1"/>
                <w:sz w:val="20"/>
                <w:szCs w:val="18"/>
              </w:rPr>
              <w:t>IS</w:t>
            </w:r>
            <w:r w:rsidRPr="000067CE">
              <w:rPr>
                <w:color w:val="213A6D" w:themeColor="text1"/>
                <w:sz w:val="20"/>
                <w:szCs w:val="18"/>
              </w:rPr>
              <w:t xml:space="preserve">, kuri </w:t>
            </w:r>
            <w:r w:rsidR="00AA1A9A" w:rsidRPr="000067CE">
              <w:rPr>
                <w:color w:val="213A6D" w:themeColor="text1"/>
                <w:sz w:val="20"/>
                <w:szCs w:val="18"/>
              </w:rPr>
              <w:t xml:space="preserve">automatiškai gauna </w:t>
            </w:r>
            <w:r w:rsidR="00BE2486" w:rsidRPr="000067CE">
              <w:rPr>
                <w:color w:val="213A6D" w:themeColor="text1"/>
                <w:sz w:val="20"/>
                <w:szCs w:val="18"/>
              </w:rPr>
              <w:t xml:space="preserve">reikalingus duomenis </w:t>
            </w:r>
            <w:r w:rsidR="00AA1A9A" w:rsidRPr="000067CE">
              <w:rPr>
                <w:color w:val="213A6D" w:themeColor="text1"/>
                <w:sz w:val="20"/>
                <w:szCs w:val="18"/>
              </w:rPr>
              <w:t xml:space="preserve">ir perduoda licencijavimo </w:t>
            </w:r>
            <w:r w:rsidR="00BE2486" w:rsidRPr="000067CE">
              <w:rPr>
                <w:color w:val="213A6D" w:themeColor="text1"/>
                <w:sz w:val="20"/>
                <w:szCs w:val="18"/>
              </w:rPr>
              <w:t xml:space="preserve">veiklose sugeneruotus duomenis, kitoms susijusioms </w:t>
            </w:r>
            <w:r w:rsidR="0020227A" w:rsidRPr="000067CE">
              <w:rPr>
                <w:color w:val="213A6D" w:themeColor="text1"/>
                <w:sz w:val="20"/>
                <w:szCs w:val="18"/>
              </w:rPr>
              <w:t>IS</w:t>
            </w:r>
            <w:r w:rsidR="00BE2486" w:rsidRPr="000067CE">
              <w:rPr>
                <w:color w:val="213A6D" w:themeColor="text1"/>
                <w:sz w:val="20"/>
                <w:szCs w:val="18"/>
              </w:rPr>
              <w:t xml:space="preserve">. </w:t>
            </w:r>
            <w:r w:rsidR="00984D15">
              <w:rPr>
                <w:color w:val="213A6D" w:themeColor="text1"/>
                <w:sz w:val="20"/>
                <w:szCs w:val="18"/>
              </w:rPr>
              <w:t>Vykdomi p</w:t>
            </w:r>
            <w:r w:rsidR="009920E6" w:rsidRPr="000067CE">
              <w:rPr>
                <w:color w:val="213A6D" w:themeColor="text1"/>
                <w:sz w:val="20"/>
                <w:szCs w:val="18"/>
              </w:rPr>
              <w:t>rocesai šiose sistemo</w:t>
            </w:r>
            <w:r w:rsidR="000656BD">
              <w:rPr>
                <w:color w:val="213A6D" w:themeColor="text1"/>
                <w:sz w:val="20"/>
                <w:szCs w:val="18"/>
              </w:rPr>
              <w:t>s</w:t>
            </w:r>
            <w:r w:rsidR="009920E6" w:rsidRPr="000067CE">
              <w:rPr>
                <w:color w:val="213A6D" w:themeColor="text1"/>
                <w:sz w:val="20"/>
                <w:szCs w:val="18"/>
              </w:rPr>
              <w:t>e kiek įmanoma automatizuoti</w:t>
            </w:r>
            <w:r w:rsidR="00901910" w:rsidRPr="000067CE">
              <w:rPr>
                <w:color w:val="213A6D" w:themeColor="text1"/>
                <w:sz w:val="20"/>
                <w:szCs w:val="18"/>
              </w:rPr>
              <w:t>.</w:t>
            </w:r>
          </w:p>
        </w:tc>
      </w:tr>
    </w:tbl>
    <w:p w14:paraId="166E0766" w14:textId="77777777" w:rsidR="00770204" w:rsidRDefault="00770204" w:rsidP="00991A25">
      <w:pPr>
        <w:rPr>
          <w:rFonts w:eastAsia="Calibri" w:cs="Times New Roman"/>
          <w:color w:val="4F5660"/>
          <w:szCs w:val="22"/>
          <w:lang w:eastAsia="en-US"/>
        </w:rPr>
      </w:pPr>
    </w:p>
    <w:p w14:paraId="2DBACD23" w14:textId="77777777" w:rsidR="00770204" w:rsidRDefault="00770204" w:rsidP="00991A25">
      <w:pPr>
        <w:rPr>
          <w:rFonts w:eastAsia="Calibri" w:cs="Times New Roman"/>
          <w:color w:val="4F5660"/>
          <w:szCs w:val="22"/>
          <w:lang w:eastAsia="en-US"/>
        </w:rPr>
      </w:pPr>
    </w:p>
    <w:p w14:paraId="14805851" w14:textId="161E9159" w:rsidR="00770204" w:rsidRPr="00EA3496" w:rsidRDefault="00770204" w:rsidP="00991A25">
      <w:pPr>
        <w:rPr>
          <w:rFonts w:eastAsia="Calibri" w:cs="Times New Roman"/>
          <w:color w:val="4F5660"/>
          <w:szCs w:val="22"/>
          <w:lang w:eastAsia="en-US"/>
        </w:rPr>
        <w:sectPr w:rsidR="00770204" w:rsidRPr="00EA3496" w:rsidSect="006E0330">
          <w:headerReference w:type="default" r:id="rId30"/>
          <w:footerReference w:type="default" r:id="rId31"/>
          <w:headerReference w:type="first" r:id="rId32"/>
          <w:pgSz w:w="11906" w:h="16838" w:code="9"/>
          <w:pgMar w:top="1440" w:right="1440" w:bottom="1440" w:left="1440" w:header="720" w:footer="720" w:gutter="0"/>
          <w:cols w:space="720"/>
          <w:docGrid w:linePitch="360"/>
        </w:sectPr>
      </w:pPr>
    </w:p>
    <w:p w14:paraId="1D9591ED" w14:textId="069466B9" w:rsidR="00FD2083" w:rsidRDefault="00FD2083" w:rsidP="00FD2083">
      <w:pPr>
        <w:keepNext/>
        <w:tabs>
          <w:tab w:val="left" w:pos="90"/>
        </w:tabs>
        <w:ind w:left="-1080"/>
        <w:jc w:val="center"/>
      </w:pPr>
    </w:p>
    <w:p w14:paraId="0421F33F" w14:textId="43C29815" w:rsidR="00D74176" w:rsidRDefault="008E1415" w:rsidP="00CE54A1">
      <w:pPr>
        <w:keepNext/>
        <w:tabs>
          <w:tab w:val="left" w:pos="90"/>
        </w:tabs>
        <w:ind w:left="-1080"/>
        <w:jc w:val="center"/>
      </w:pPr>
      <w:r>
        <w:rPr>
          <w:noProof/>
        </w:rPr>
        <w:drawing>
          <wp:inline distT="0" distB="0" distL="0" distR="0" wp14:anchorId="7DE64D4A" wp14:editId="5129983F">
            <wp:extent cx="8858250" cy="427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250" cy="4276725"/>
                    </a:xfrm>
                    <a:prstGeom prst="rect">
                      <a:avLst/>
                    </a:prstGeom>
                    <a:noFill/>
                    <a:ln>
                      <a:noFill/>
                    </a:ln>
                  </pic:spPr>
                </pic:pic>
              </a:graphicData>
            </a:graphic>
          </wp:inline>
        </w:drawing>
      </w:r>
    </w:p>
    <w:bookmarkStart w:id="84" w:name="_Ref103780778"/>
    <w:p w14:paraId="1AC8DFB0" w14:textId="055B90E8" w:rsidR="00B56116" w:rsidRPr="00D74176" w:rsidRDefault="00D74176" w:rsidP="00D74176">
      <w:pPr>
        <w:pStyle w:val="Antrat"/>
        <w:jc w:val="center"/>
        <w:rPr>
          <w:sz w:val="18"/>
        </w:rPr>
        <w:sectPr w:rsidR="00B56116" w:rsidRPr="00D74176" w:rsidSect="002664F7">
          <w:pgSz w:w="16838" w:h="11906" w:orient="landscape" w:code="9"/>
          <w:pgMar w:top="1440" w:right="1440" w:bottom="1440" w:left="1440" w:header="720" w:footer="720" w:gutter="0"/>
          <w:cols w:space="720"/>
          <w:docGrid w:linePitch="360"/>
        </w:sectPr>
      </w:pPr>
      <w:r w:rsidRPr="00D74176">
        <w:rPr>
          <w:sz w:val="18"/>
        </w:rPr>
        <w:fldChar w:fldCharType="begin"/>
      </w:r>
      <w:r w:rsidRPr="00D74176">
        <w:rPr>
          <w:sz w:val="18"/>
        </w:rPr>
        <w:instrText xml:space="preserve"> SEQ paveikslas \* ARABIC </w:instrText>
      </w:r>
      <w:r w:rsidRPr="00D74176">
        <w:rPr>
          <w:sz w:val="18"/>
        </w:rPr>
        <w:fldChar w:fldCharType="separate"/>
      </w:r>
      <w:bookmarkStart w:id="85" w:name="_Toc110957063"/>
      <w:r w:rsidR="00427285">
        <w:rPr>
          <w:sz w:val="18"/>
        </w:rPr>
        <w:t>11</w:t>
      </w:r>
      <w:r w:rsidRPr="00D74176">
        <w:rPr>
          <w:sz w:val="18"/>
        </w:rPr>
        <w:fldChar w:fldCharType="end"/>
      </w:r>
      <w:r w:rsidRPr="00D74176">
        <w:rPr>
          <w:sz w:val="18"/>
        </w:rPr>
        <w:t xml:space="preserve"> paveikslas. </w:t>
      </w:r>
      <w:r w:rsidR="002C012C">
        <w:rPr>
          <w:sz w:val="18"/>
        </w:rPr>
        <w:t xml:space="preserve">Naujos licencijos </w:t>
      </w:r>
      <w:r w:rsidR="00127E3F">
        <w:rPr>
          <w:sz w:val="18"/>
        </w:rPr>
        <w:t>išdavimo</w:t>
      </w:r>
      <w:r w:rsidRPr="00D74176">
        <w:rPr>
          <w:sz w:val="18"/>
        </w:rPr>
        <w:t xml:space="preserve"> proceso </w:t>
      </w:r>
      <w:bookmarkEnd w:id="84"/>
      <w:r w:rsidR="00127E3F">
        <w:rPr>
          <w:sz w:val="18"/>
        </w:rPr>
        <w:t>schema</w:t>
      </w:r>
      <w:bookmarkEnd w:id="85"/>
    </w:p>
    <w:p w14:paraId="0FE503E7" w14:textId="5CE7E91F" w:rsidR="00921996" w:rsidRPr="00C208EE" w:rsidRDefault="00D74176" w:rsidP="00921996">
      <w:pPr>
        <w:pStyle w:val="Antrat"/>
      </w:pPr>
      <w:r w:rsidRPr="00C208EE">
        <w:fldChar w:fldCharType="begin"/>
      </w:r>
      <w:r w:rsidRPr="00C208EE">
        <w:instrText xml:space="preserve"> SEQ lentelė \* ARABIC </w:instrText>
      </w:r>
      <w:r w:rsidRPr="00C208EE">
        <w:fldChar w:fldCharType="separate"/>
      </w:r>
      <w:bookmarkStart w:id="86" w:name="_Toc110957015"/>
      <w:r w:rsidR="00427285">
        <w:t>20</w:t>
      </w:r>
      <w:r w:rsidRPr="00C208EE">
        <w:fldChar w:fldCharType="end"/>
      </w:r>
      <w:r w:rsidR="00921996" w:rsidRPr="00C208EE">
        <w:t xml:space="preserve"> lentelė. </w:t>
      </w:r>
      <w:r w:rsidR="00127E3F" w:rsidRPr="00C208EE">
        <w:t>Naujos licencijos išdavimo</w:t>
      </w:r>
      <w:r w:rsidR="00921996" w:rsidRPr="00C208EE">
        <w:t xml:space="preserve"> proceso aprašymas</w:t>
      </w:r>
      <w:bookmarkEnd w:id="86"/>
    </w:p>
    <w:tbl>
      <w:tblPr>
        <w:tblStyle w:val="IO2020"/>
        <w:tblW w:w="5000" w:type="pct"/>
        <w:tblLook w:val="0620" w:firstRow="1" w:lastRow="0" w:firstColumn="0" w:lastColumn="0" w:noHBand="1" w:noVBand="1"/>
      </w:tblPr>
      <w:tblGrid>
        <w:gridCol w:w="1143"/>
        <w:gridCol w:w="2657"/>
        <w:gridCol w:w="5226"/>
      </w:tblGrid>
      <w:tr w:rsidR="000B4707" w:rsidRPr="005F3D4D" w14:paraId="72CC8976" w14:textId="77777777" w:rsidTr="005617F0">
        <w:trPr>
          <w:cnfStyle w:val="100000000000" w:firstRow="1" w:lastRow="0" w:firstColumn="0" w:lastColumn="0" w:oddVBand="0" w:evenVBand="0" w:oddHBand="0" w:evenHBand="0" w:firstRowFirstColumn="0" w:firstRowLastColumn="0" w:lastRowFirstColumn="0" w:lastRowLastColumn="0"/>
          <w:trHeight w:val="558"/>
          <w:tblHeader/>
        </w:trPr>
        <w:tc>
          <w:tcPr>
            <w:tcW w:w="633" w:type="pct"/>
          </w:tcPr>
          <w:p w14:paraId="56E76777" w14:textId="6EBA1540" w:rsidR="000B4707" w:rsidRPr="0031652A" w:rsidRDefault="000B4707" w:rsidP="008245D0">
            <w:pPr>
              <w:pStyle w:val="Lentelsh1"/>
              <w:ind w:left="0"/>
            </w:pPr>
            <w:r>
              <w:t>Žingsnio Nr.</w:t>
            </w:r>
          </w:p>
        </w:tc>
        <w:tc>
          <w:tcPr>
            <w:tcW w:w="1472" w:type="pct"/>
          </w:tcPr>
          <w:p w14:paraId="01204746" w14:textId="2C4D64F9" w:rsidR="000B4707" w:rsidRDefault="000B4707" w:rsidP="008245D0">
            <w:pPr>
              <w:pStyle w:val="Lentelsh1"/>
              <w:ind w:left="0"/>
            </w:pPr>
            <w:r>
              <w:t>Žingsnio pavadinimas</w:t>
            </w:r>
          </w:p>
        </w:tc>
        <w:tc>
          <w:tcPr>
            <w:tcW w:w="2895" w:type="pct"/>
          </w:tcPr>
          <w:p w14:paraId="06793400" w14:textId="3E296CFF" w:rsidR="000B4707" w:rsidRPr="0031652A" w:rsidRDefault="000B4707" w:rsidP="008245D0">
            <w:pPr>
              <w:pStyle w:val="Lentelsh1"/>
              <w:ind w:left="0"/>
            </w:pPr>
            <w:r>
              <w:t>Žingsnio aprašymas</w:t>
            </w:r>
          </w:p>
        </w:tc>
      </w:tr>
      <w:tr w:rsidR="000B4707" w:rsidRPr="00892475" w14:paraId="1355CAF0" w14:textId="77777777" w:rsidTr="005617F0">
        <w:trPr>
          <w:trHeight w:val="800"/>
        </w:trPr>
        <w:tc>
          <w:tcPr>
            <w:tcW w:w="633" w:type="pct"/>
            <w:tcBorders>
              <w:top w:val="single" w:sz="4" w:space="0" w:color="85A2B9" w:themeColor="text2"/>
              <w:bottom w:val="single" w:sz="4" w:space="0" w:color="85A2B9" w:themeColor="text2"/>
            </w:tcBorders>
          </w:tcPr>
          <w:p w14:paraId="2BC26D2D" w14:textId="09140D13" w:rsidR="000B4707" w:rsidRPr="00D015A5" w:rsidRDefault="000B4707"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E1</w:t>
            </w:r>
          </w:p>
        </w:tc>
        <w:tc>
          <w:tcPr>
            <w:tcW w:w="1472" w:type="pct"/>
            <w:tcBorders>
              <w:top w:val="single" w:sz="4" w:space="0" w:color="85A2B9" w:themeColor="text2"/>
              <w:bottom w:val="single" w:sz="4" w:space="0" w:color="85A2B9" w:themeColor="text2"/>
            </w:tcBorders>
          </w:tcPr>
          <w:p w14:paraId="0282AC11" w14:textId="5A5BD40B" w:rsidR="000B4707" w:rsidRPr="00D015A5" w:rsidRDefault="000B4707"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Proceso pradžia</w:t>
            </w:r>
          </w:p>
        </w:tc>
        <w:tc>
          <w:tcPr>
            <w:tcW w:w="2895" w:type="pct"/>
            <w:tcBorders>
              <w:top w:val="single" w:sz="4" w:space="0" w:color="85A2B9" w:themeColor="text2"/>
              <w:bottom w:val="single" w:sz="4" w:space="0" w:color="85A2B9" w:themeColor="text2"/>
            </w:tcBorders>
          </w:tcPr>
          <w:p w14:paraId="5CE3342F" w14:textId="0FE28EC7" w:rsidR="000B4707" w:rsidRPr="00D015A5" w:rsidRDefault="000B4707" w:rsidP="00D015A5">
            <w:pPr>
              <w:pStyle w:val="Tablenumbered"/>
              <w:spacing w:before="120" w:after="120" w:line="240" w:lineRule="auto"/>
              <w:ind w:left="170" w:right="170"/>
              <w:jc w:val="left"/>
              <w:rPr>
                <w:color w:val="213A6D" w:themeColor="text1"/>
                <w:sz w:val="20"/>
                <w:szCs w:val="18"/>
              </w:rPr>
            </w:pPr>
            <w:r w:rsidRPr="00D015A5">
              <w:rPr>
                <w:color w:val="213A6D" w:themeColor="text1"/>
                <w:sz w:val="20"/>
                <w:szCs w:val="18"/>
              </w:rPr>
              <w:t>-</w:t>
            </w:r>
          </w:p>
        </w:tc>
      </w:tr>
      <w:tr w:rsidR="000B4707" w:rsidRPr="00892475" w14:paraId="0A12A5B4" w14:textId="77777777" w:rsidTr="005617F0">
        <w:trPr>
          <w:trHeight w:val="800"/>
        </w:trPr>
        <w:tc>
          <w:tcPr>
            <w:tcW w:w="633" w:type="pct"/>
            <w:tcBorders>
              <w:top w:val="single" w:sz="4" w:space="0" w:color="85A2B9" w:themeColor="text2"/>
              <w:bottom w:val="single" w:sz="4" w:space="0" w:color="85A2B9" w:themeColor="text2"/>
            </w:tcBorders>
          </w:tcPr>
          <w:p w14:paraId="78C7E9D1" w14:textId="26294194" w:rsidR="000B4707" w:rsidRPr="00D015A5" w:rsidRDefault="000B4707"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T1</w:t>
            </w:r>
          </w:p>
        </w:tc>
        <w:tc>
          <w:tcPr>
            <w:tcW w:w="1472" w:type="pct"/>
            <w:tcBorders>
              <w:top w:val="single" w:sz="4" w:space="0" w:color="85A2B9" w:themeColor="text2"/>
              <w:bottom w:val="single" w:sz="4" w:space="0" w:color="85A2B9" w:themeColor="text2"/>
            </w:tcBorders>
          </w:tcPr>
          <w:p w14:paraId="2861FE8C" w14:textId="59595622" w:rsidR="000B4707" w:rsidRPr="00D015A5" w:rsidRDefault="000B4707"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Parengti paraišką licencijai gauti</w:t>
            </w:r>
          </w:p>
        </w:tc>
        <w:tc>
          <w:tcPr>
            <w:tcW w:w="2895" w:type="pct"/>
            <w:tcBorders>
              <w:top w:val="single" w:sz="4" w:space="0" w:color="85A2B9" w:themeColor="text2"/>
              <w:bottom w:val="single" w:sz="4" w:space="0" w:color="85A2B9" w:themeColor="text2"/>
            </w:tcBorders>
          </w:tcPr>
          <w:p w14:paraId="526F1202" w14:textId="3FEB39C5" w:rsidR="000B4707" w:rsidRPr="00D015A5" w:rsidRDefault="000B4707"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Pareiškėjas parengia paraišką licencijai gauti.</w:t>
            </w:r>
          </w:p>
        </w:tc>
      </w:tr>
      <w:tr w:rsidR="009E4F21" w:rsidRPr="00892475" w14:paraId="572EC30E" w14:textId="77777777" w:rsidTr="005617F0">
        <w:trPr>
          <w:trHeight w:val="800"/>
        </w:trPr>
        <w:tc>
          <w:tcPr>
            <w:tcW w:w="633" w:type="pct"/>
            <w:tcBorders>
              <w:top w:val="single" w:sz="4" w:space="0" w:color="85A2B9" w:themeColor="text2"/>
              <w:bottom w:val="single" w:sz="4" w:space="0" w:color="85A2B9" w:themeColor="text2"/>
            </w:tcBorders>
          </w:tcPr>
          <w:p w14:paraId="2577AFC5" w14:textId="1ECAF42D"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T2</w:t>
            </w:r>
          </w:p>
        </w:tc>
        <w:tc>
          <w:tcPr>
            <w:tcW w:w="1472" w:type="pct"/>
            <w:tcBorders>
              <w:top w:val="single" w:sz="4" w:space="0" w:color="85A2B9" w:themeColor="text2"/>
              <w:bottom w:val="single" w:sz="4" w:space="0" w:color="85A2B9" w:themeColor="text2"/>
            </w:tcBorders>
          </w:tcPr>
          <w:p w14:paraId="7B9EEF7B" w14:textId="7F653BA9"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 xml:space="preserve">Prisegti </w:t>
            </w:r>
            <w:r>
              <w:rPr>
                <w:rFonts w:eastAsia="MS Mincho" w:cs="Arial Narrow"/>
                <w:color w:val="213A6D" w:themeColor="text1"/>
              </w:rPr>
              <w:t>reikiamus dokumentus</w:t>
            </w:r>
          </w:p>
        </w:tc>
        <w:tc>
          <w:tcPr>
            <w:tcW w:w="2895" w:type="pct"/>
            <w:tcBorders>
              <w:top w:val="single" w:sz="4" w:space="0" w:color="85A2B9" w:themeColor="text2"/>
              <w:bottom w:val="single" w:sz="4" w:space="0" w:color="85A2B9" w:themeColor="text2"/>
            </w:tcBorders>
          </w:tcPr>
          <w:p w14:paraId="1B564200" w14:textId="0A7785C9" w:rsidR="009E4F21" w:rsidRPr="00D015A5" w:rsidRDefault="009E4F21" w:rsidP="00D015A5">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w:t>
            </w:r>
            <w:r>
              <w:rPr>
                <w:rFonts w:eastAsia="MS Mincho" w:cs="Arial Narrow"/>
                <w:color w:val="213A6D" w:themeColor="text1"/>
              </w:rPr>
              <w:t xml:space="preserve">prie paraiškos </w:t>
            </w:r>
            <w:r w:rsidRPr="00C91BD9">
              <w:rPr>
                <w:rFonts w:eastAsia="MS Mincho" w:cs="Arial Narrow"/>
                <w:color w:val="213A6D" w:themeColor="text1"/>
              </w:rPr>
              <w:t xml:space="preserve">prisega </w:t>
            </w:r>
            <w:r>
              <w:rPr>
                <w:rFonts w:eastAsia="MS Mincho" w:cs="Arial Narrow"/>
                <w:color w:val="213A6D" w:themeColor="text1"/>
              </w:rPr>
              <w:t>reikiamus</w:t>
            </w:r>
            <w:r w:rsidRPr="00C91BD9">
              <w:rPr>
                <w:rFonts w:eastAsia="MS Mincho" w:cs="Arial Narrow"/>
                <w:color w:val="213A6D" w:themeColor="text1"/>
              </w:rPr>
              <w:t xml:space="preserve"> dokumentus.</w:t>
            </w:r>
          </w:p>
        </w:tc>
      </w:tr>
      <w:tr w:rsidR="009E4F21" w:rsidRPr="00892475" w14:paraId="24497762" w14:textId="77777777" w:rsidTr="005617F0">
        <w:trPr>
          <w:trHeight w:val="800"/>
        </w:trPr>
        <w:tc>
          <w:tcPr>
            <w:tcW w:w="633" w:type="pct"/>
            <w:tcBorders>
              <w:top w:val="single" w:sz="4" w:space="0" w:color="85A2B9" w:themeColor="text2"/>
              <w:bottom w:val="single" w:sz="4" w:space="0" w:color="85A2B9" w:themeColor="text2"/>
            </w:tcBorders>
          </w:tcPr>
          <w:p w14:paraId="26D84BCB" w14:textId="09328BF3"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T3</w:t>
            </w:r>
          </w:p>
        </w:tc>
        <w:tc>
          <w:tcPr>
            <w:tcW w:w="1472" w:type="pct"/>
            <w:tcBorders>
              <w:top w:val="single" w:sz="4" w:space="0" w:color="85A2B9" w:themeColor="text2"/>
              <w:bottom w:val="single" w:sz="4" w:space="0" w:color="85A2B9" w:themeColor="text2"/>
            </w:tcBorders>
          </w:tcPr>
          <w:p w14:paraId="52E061D1" w14:textId="491EC0F4"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Gauti duomenis iš išorinių sistemų</w:t>
            </w:r>
          </w:p>
        </w:tc>
        <w:tc>
          <w:tcPr>
            <w:tcW w:w="2895" w:type="pct"/>
            <w:tcBorders>
              <w:top w:val="single" w:sz="4" w:space="0" w:color="85A2B9" w:themeColor="text2"/>
              <w:bottom w:val="single" w:sz="4" w:space="0" w:color="85A2B9" w:themeColor="text2"/>
            </w:tcBorders>
          </w:tcPr>
          <w:p w14:paraId="05157C2D" w14:textId="063587CD" w:rsidR="009E4F21"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Sistema gauna reikalingus duomenis iš išorinių sistemų (pvz.:</w:t>
            </w:r>
            <w:r>
              <w:rPr>
                <w:rFonts w:eastAsia="MS Mincho" w:cs="Arial Narrow"/>
                <w:color w:val="213A6D" w:themeColor="text1"/>
              </w:rPr>
              <w:t xml:space="preserve"> administracinių nusižengimų pažym</w:t>
            </w:r>
            <w:r w:rsidR="00543B2F">
              <w:rPr>
                <w:rFonts w:eastAsia="MS Mincho" w:cs="Arial Narrow"/>
                <w:color w:val="213A6D" w:themeColor="text1"/>
              </w:rPr>
              <w:t xml:space="preserve">ą, </w:t>
            </w:r>
            <w:r w:rsidRPr="51F91305">
              <w:rPr>
                <w:rFonts w:eastAsia="MS Mincho" w:cs="Arial Narrow"/>
                <w:color w:val="213A6D" w:themeColor="text1"/>
              </w:rPr>
              <w:t>išsilavinimo dokumentus).</w:t>
            </w:r>
          </w:p>
        </w:tc>
      </w:tr>
      <w:tr w:rsidR="009E4F21" w:rsidRPr="00892475" w14:paraId="5A05A66B" w14:textId="77777777" w:rsidTr="005617F0">
        <w:trPr>
          <w:trHeight w:val="800"/>
        </w:trPr>
        <w:tc>
          <w:tcPr>
            <w:tcW w:w="633" w:type="pct"/>
            <w:tcBorders>
              <w:top w:val="single" w:sz="4" w:space="0" w:color="85A2B9" w:themeColor="text2"/>
              <w:bottom w:val="single" w:sz="4" w:space="0" w:color="85A2B9" w:themeColor="text2"/>
            </w:tcBorders>
          </w:tcPr>
          <w:p w14:paraId="2E7558D8" w14:textId="74B36AD1"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T4</w:t>
            </w:r>
          </w:p>
        </w:tc>
        <w:tc>
          <w:tcPr>
            <w:tcW w:w="1472" w:type="pct"/>
            <w:tcBorders>
              <w:top w:val="single" w:sz="4" w:space="0" w:color="85A2B9" w:themeColor="text2"/>
              <w:bottom w:val="single" w:sz="4" w:space="0" w:color="85A2B9" w:themeColor="text2"/>
            </w:tcBorders>
          </w:tcPr>
          <w:p w14:paraId="66DE1748" w14:textId="60AE9237"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Pateikti paraišką licencijai gauti</w:t>
            </w:r>
          </w:p>
        </w:tc>
        <w:tc>
          <w:tcPr>
            <w:tcW w:w="2895" w:type="pct"/>
            <w:tcBorders>
              <w:top w:val="single" w:sz="4" w:space="0" w:color="85A2B9" w:themeColor="text2"/>
              <w:bottom w:val="single" w:sz="4" w:space="0" w:color="85A2B9" w:themeColor="text2"/>
            </w:tcBorders>
          </w:tcPr>
          <w:p w14:paraId="71300390" w14:textId="29F53B93"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Pareiškėjas pateikia paraišką licencijai gauti</w:t>
            </w:r>
            <w:r>
              <w:rPr>
                <w:rFonts w:eastAsia="MS Mincho" w:cs="Arial Narrow"/>
                <w:color w:val="213A6D" w:themeColor="text1"/>
              </w:rPr>
              <w:t xml:space="preserve"> licencijas išduodančiai institucijai</w:t>
            </w:r>
            <w:r w:rsidRPr="00C91BD9">
              <w:rPr>
                <w:rFonts w:eastAsia="MS Mincho" w:cs="Arial Narrow"/>
                <w:color w:val="213A6D" w:themeColor="text1"/>
              </w:rPr>
              <w:t>.</w:t>
            </w:r>
          </w:p>
        </w:tc>
      </w:tr>
      <w:tr w:rsidR="009E4F21" w:rsidRPr="00892475" w14:paraId="56EBD462" w14:textId="77777777" w:rsidTr="005617F0">
        <w:trPr>
          <w:trHeight w:val="800"/>
        </w:trPr>
        <w:tc>
          <w:tcPr>
            <w:tcW w:w="633" w:type="pct"/>
            <w:tcBorders>
              <w:top w:val="single" w:sz="4" w:space="0" w:color="85A2B9" w:themeColor="text2"/>
              <w:bottom w:val="single" w:sz="4" w:space="0" w:color="85A2B9" w:themeColor="text2"/>
            </w:tcBorders>
          </w:tcPr>
          <w:p w14:paraId="562FB844" w14:textId="0FDA8759" w:rsidR="009E4F21" w:rsidRPr="00AE02EE"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E2</w:t>
            </w:r>
          </w:p>
        </w:tc>
        <w:tc>
          <w:tcPr>
            <w:tcW w:w="1472" w:type="pct"/>
            <w:tcBorders>
              <w:top w:val="single" w:sz="4" w:space="0" w:color="85A2B9" w:themeColor="text2"/>
              <w:bottom w:val="single" w:sz="4" w:space="0" w:color="85A2B9" w:themeColor="text2"/>
            </w:tcBorders>
          </w:tcPr>
          <w:p w14:paraId="7FBCE5C3" w14:textId="558DD3A6"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Gauta paraiška</w:t>
            </w:r>
          </w:p>
        </w:tc>
        <w:tc>
          <w:tcPr>
            <w:tcW w:w="2895" w:type="pct"/>
            <w:tcBorders>
              <w:top w:val="single" w:sz="4" w:space="0" w:color="85A2B9" w:themeColor="text2"/>
              <w:bottom w:val="single" w:sz="4" w:space="0" w:color="85A2B9" w:themeColor="text2"/>
            </w:tcBorders>
          </w:tcPr>
          <w:p w14:paraId="0CC75A9C" w14:textId="4956AB81" w:rsidR="009E4F21" w:rsidRPr="00D015A5" w:rsidRDefault="00766CD6"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išduodanti institucija</w:t>
            </w:r>
            <w:r w:rsidRPr="00C91BD9">
              <w:rPr>
                <w:rFonts w:eastAsia="MS Mincho" w:cs="Arial Narrow"/>
                <w:color w:val="213A6D" w:themeColor="text1"/>
              </w:rPr>
              <w:t xml:space="preserve"> gauna paraišką.</w:t>
            </w:r>
          </w:p>
        </w:tc>
      </w:tr>
      <w:tr w:rsidR="009E4F21" w:rsidRPr="00892475" w14:paraId="076861C1" w14:textId="77777777" w:rsidTr="005617F0">
        <w:trPr>
          <w:trHeight w:val="800"/>
        </w:trPr>
        <w:tc>
          <w:tcPr>
            <w:tcW w:w="633" w:type="pct"/>
            <w:tcBorders>
              <w:top w:val="single" w:sz="4" w:space="0" w:color="85A2B9" w:themeColor="text2"/>
              <w:bottom w:val="single" w:sz="4" w:space="0" w:color="85A2B9" w:themeColor="text2"/>
            </w:tcBorders>
          </w:tcPr>
          <w:p w14:paraId="59ECC276" w14:textId="64765528" w:rsidR="009E4F21" w:rsidRPr="00AE02EE"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T5</w:t>
            </w:r>
          </w:p>
        </w:tc>
        <w:tc>
          <w:tcPr>
            <w:tcW w:w="1472" w:type="pct"/>
            <w:tcBorders>
              <w:top w:val="single" w:sz="4" w:space="0" w:color="85A2B9" w:themeColor="text2"/>
              <w:bottom w:val="single" w:sz="4" w:space="0" w:color="85A2B9" w:themeColor="text2"/>
            </w:tcBorders>
          </w:tcPr>
          <w:p w14:paraId="6AED1FB3" w14:textId="4169C11F"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Užregistruoti paraišką</w:t>
            </w:r>
          </w:p>
        </w:tc>
        <w:tc>
          <w:tcPr>
            <w:tcW w:w="2895" w:type="pct"/>
            <w:tcBorders>
              <w:top w:val="single" w:sz="4" w:space="0" w:color="85A2B9" w:themeColor="text2"/>
              <w:bottom w:val="single" w:sz="4" w:space="0" w:color="85A2B9" w:themeColor="text2"/>
            </w:tcBorders>
          </w:tcPr>
          <w:p w14:paraId="25E61961" w14:textId="2890CB6F" w:rsidR="009E4F21" w:rsidRPr="00AE02EE"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Licencijavimo specialistas užregistruoja gautą paraišką.</w:t>
            </w:r>
          </w:p>
        </w:tc>
      </w:tr>
      <w:tr w:rsidR="009E4F21" w:rsidRPr="00892475" w14:paraId="2FA745BF" w14:textId="77777777" w:rsidTr="005617F0">
        <w:trPr>
          <w:trHeight w:val="800"/>
        </w:trPr>
        <w:tc>
          <w:tcPr>
            <w:tcW w:w="633" w:type="pct"/>
            <w:tcBorders>
              <w:top w:val="single" w:sz="4" w:space="0" w:color="85A2B9" w:themeColor="text2"/>
              <w:bottom w:val="single" w:sz="4" w:space="0" w:color="85A2B9" w:themeColor="text2"/>
            </w:tcBorders>
          </w:tcPr>
          <w:p w14:paraId="6AC85D9B" w14:textId="6CE87247" w:rsidR="009E4F21" w:rsidRPr="00AE02EE" w:rsidRDefault="009E4F21"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T6</w:t>
            </w:r>
          </w:p>
        </w:tc>
        <w:tc>
          <w:tcPr>
            <w:tcW w:w="1472" w:type="pct"/>
            <w:tcBorders>
              <w:top w:val="single" w:sz="4" w:space="0" w:color="85A2B9" w:themeColor="text2"/>
              <w:bottom w:val="single" w:sz="4" w:space="0" w:color="85A2B9" w:themeColor="text2"/>
            </w:tcBorders>
          </w:tcPr>
          <w:p w14:paraId="23BBFF64" w14:textId="5C9B43C6" w:rsidR="009E4F21" w:rsidRPr="00AE02EE" w:rsidRDefault="009E4F21"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Patikrinti, ar rinkliava sumokėta</w:t>
            </w:r>
          </w:p>
        </w:tc>
        <w:tc>
          <w:tcPr>
            <w:tcW w:w="2895" w:type="pct"/>
            <w:tcBorders>
              <w:top w:val="single" w:sz="4" w:space="0" w:color="85A2B9" w:themeColor="text2"/>
              <w:bottom w:val="single" w:sz="4" w:space="0" w:color="85A2B9" w:themeColor="text2"/>
            </w:tcBorders>
          </w:tcPr>
          <w:p w14:paraId="7E41715F" w14:textId="42D0CDDE" w:rsidR="009E4F21" w:rsidRPr="00AE02EE" w:rsidRDefault="00766CD6"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Licencijavimo specialistas patikrina, ar </w:t>
            </w:r>
            <w:r>
              <w:rPr>
                <w:rFonts w:eastAsia="MS Mincho" w:cs="Arial Narrow"/>
                <w:color w:val="213A6D" w:themeColor="text1"/>
              </w:rPr>
              <w:t>rinkliava už mokamą licenciją yra sumokėta.</w:t>
            </w:r>
          </w:p>
        </w:tc>
      </w:tr>
      <w:tr w:rsidR="009E4F21" w:rsidRPr="00892475" w14:paraId="16F6B770" w14:textId="77777777" w:rsidTr="005617F0">
        <w:trPr>
          <w:trHeight w:val="800"/>
        </w:trPr>
        <w:tc>
          <w:tcPr>
            <w:tcW w:w="633" w:type="pct"/>
            <w:tcBorders>
              <w:top w:val="single" w:sz="4" w:space="0" w:color="85A2B9" w:themeColor="text2"/>
              <w:bottom w:val="single" w:sz="4" w:space="0" w:color="85A2B9" w:themeColor="text2"/>
            </w:tcBorders>
          </w:tcPr>
          <w:p w14:paraId="4A1341A5" w14:textId="63C7A490" w:rsidR="009E4F21" w:rsidRPr="00AE02EE" w:rsidRDefault="009E4F21"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T7</w:t>
            </w:r>
          </w:p>
        </w:tc>
        <w:tc>
          <w:tcPr>
            <w:tcW w:w="1472" w:type="pct"/>
            <w:tcBorders>
              <w:top w:val="single" w:sz="4" w:space="0" w:color="85A2B9" w:themeColor="text2"/>
              <w:bottom w:val="single" w:sz="4" w:space="0" w:color="85A2B9" w:themeColor="text2"/>
            </w:tcBorders>
          </w:tcPr>
          <w:p w14:paraId="5FCA2FBB" w14:textId="50792C80" w:rsidR="009E4F21" w:rsidRPr="00AE02EE"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Informuoti </w:t>
            </w:r>
            <w:r>
              <w:rPr>
                <w:rFonts w:eastAsia="MS Mincho" w:cs="Arial Narrow"/>
                <w:color w:val="213A6D" w:themeColor="text1"/>
              </w:rPr>
              <w:t xml:space="preserve">Pareiškėją </w:t>
            </w:r>
            <w:r w:rsidRPr="51F91305">
              <w:rPr>
                <w:rFonts w:eastAsia="MS Mincho" w:cs="Arial Narrow"/>
                <w:color w:val="213A6D" w:themeColor="text1"/>
              </w:rPr>
              <w:t>apie nesumokėtą rinkli</w:t>
            </w:r>
            <w:r>
              <w:rPr>
                <w:rFonts w:eastAsia="MS Mincho" w:cs="Arial Narrow"/>
                <w:color w:val="213A6D" w:themeColor="text1"/>
              </w:rPr>
              <w:t>a</w:t>
            </w:r>
            <w:r w:rsidRPr="51F91305">
              <w:rPr>
                <w:rFonts w:eastAsia="MS Mincho" w:cs="Arial Narrow"/>
                <w:color w:val="213A6D" w:themeColor="text1"/>
              </w:rPr>
              <w:t xml:space="preserve">vą </w:t>
            </w:r>
          </w:p>
        </w:tc>
        <w:tc>
          <w:tcPr>
            <w:tcW w:w="2895" w:type="pct"/>
            <w:tcBorders>
              <w:top w:val="single" w:sz="4" w:space="0" w:color="85A2B9" w:themeColor="text2"/>
              <w:bottom w:val="single" w:sz="4" w:space="0" w:color="85A2B9" w:themeColor="text2"/>
            </w:tcBorders>
          </w:tcPr>
          <w:p w14:paraId="6A95FC23" w14:textId="0ED48E5E" w:rsidR="009E4F21" w:rsidRPr="00AE02EE" w:rsidRDefault="00766CD6"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Jeigu mokamos licencijos rinkliava nėra sumokėta, Pareiškėjui išsiunčiamas apie tai informuojantis pranešimas.</w:t>
            </w:r>
          </w:p>
        </w:tc>
      </w:tr>
      <w:tr w:rsidR="009E4F21" w:rsidRPr="00892475" w14:paraId="7FA64D77" w14:textId="77777777" w:rsidTr="005617F0">
        <w:trPr>
          <w:trHeight w:val="800"/>
        </w:trPr>
        <w:tc>
          <w:tcPr>
            <w:tcW w:w="633" w:type="pct"/>
            <w:tcBorders>
              <w:top w:val="single" w:sz="4" w:space="0" w:color="85A2B9" w:themeColor="text2"/>
              <w:bottom w:val="single" w:sz="4" w:space="0" w:color="85A2B9" w:themeColor="text2"/>
            </w:tcBorders>
          </w:tcPr>
          <w:p w14:paraId="51EF6443" w14:textId="3F879AE6" w:rsidR="009E4F21" w:rsidRPr="00AE02EE"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w:t>
            </w:r>
            <w:r>
              <w:rPr>
                <w:rFonts w:eastAsia="MS Mincho" w:cs="Arial Narrow"/>
                <w:color w:val="213A6D" w:themeColor="text1"/>
              </w:rPr>
              <w:t>8</w:t>
            </w:r>
          </w:p>
        </w:tc>
        <w:tc>
          <w:tcPr>
            <w:tcW w:w="1472" w:type="pct"/>
            <w:tcBorders>
              <w:top w:val="single" w:sz="4" w:space="0" w:color="85A2B9" w:themeColor="text2"/>
              <w:bottom w:val="single" w:sz="4" w:space="0" w:color="85A2B9" w:themeColor="text2"/>
            </w:tcBorders>
          </w:tcPr>
          <w:p w14:paraId="67E64C68" w14:textId="53BC2C46" w:rsidR="009E4F21" w:rsidRPr="00AE02EE" w:rsidRDefault="009E4F21"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Sumokėti rinkliavą</w:t>
            </w:r>
          </w:p>
        </w:tc>
        <w:tc>
          <w:tcPr>
            <w:tcW w:w="2895" w:type="pct"/>
            <w:tcBorders>
              <w:top w:val="single" w:sz="4" w:space="0" w:color="85A2B9" w:themeColor="text2"/>
              <w:bottom w:val="single" w:sz="4" w:space="0" w:color="85A2B9" w:themeColor="text2"/>
            </w:tcBorders>
          </w:tcPr>
          <w:p w14:paraId="090E2B78" w14:textId="3A18EB53" w:rsidR="009E4F21" w:rsidRPr="000B2E26" w:rsidRDefault="0036436F"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Pareiškėjas sumoka rinkliav</w:t>
            </w:r>
            <w:r>
              <w:rPr>
                <w:rFonts w:eastAsia="MS Mincho" w:cs="Arial Narrow"/>
                <w:color w:val="213A6D" w:themeColor="text1"/>
              </w:rPr>
              <w:t>ą už licencijos išdavimą</w:t>
            </w:r>
            <w:r w:rsidRPr="51F91305">
              <w:rPr>
                <w:rFonts w:eastAsia="MS Mincho" w:cs="Arial Narrow"/>
                <w:color w:val="213A6D" w:themeColor="text1"/>
              </w:rPr>
              <w:t>.</w:t>
            </w:r>
          </w:p>
        </w:tc>
      </w:tr>
      <w:tr w:rsidR="009E4F21" w:rsidRPr="00892475" w14:paraId="2F28B4DD" w14:textId="77777777" w:rsidTr="005617F0">
        <w:trPr>
          <w:trHeight w:val="800"/>
        </w:trPr>
        <w:tc>
          <w:tcPr>
            <w:tcW w:w="633" w:type="pct"/>
            <w:tcBorders>
              <w:top w:val="single" w:sz="4" w:space="0" w:color="85A2B9" w:themeColor="text2"/>
              <w:bottom w:val="single" w:sz="4" w:space="0" w:color="85A2B9" w:themeColor="text2"/>
            </w:tcBorders>
          </w:tcPr>
          <w:p w14:paraId="6C3A0054" w14:textId="665391F7"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T</w:t>
            </w:r>
            <w:r>
              <w:rPr>
                <w:rFonts w:eastAsia="MS Mincho" w:cs="Arial Narrow"/>
                <w:color w:val="213A6D" w:themeColor="text1"/>
              </w:rPr>
              <w:t>9</w:t>
            </w:r>
          </w:p>
        </w:tc>
        <w:tc>
          <w:tcPr>
            <w:tcW w:w="1472" w:type="pct"/>
            <w:tcBorders>
              <w:top w:val="single" w:sz="4" w:space="0" w:color="85A2B9" w:themeColor="text2"/>
              <w:bottom w:val="single" w:sz="4" w:space="0" w:color="85A2B9" w:themeColor="text2"/>
            </w:tcBorders>
          </w:tcPr>
          <w:p w14:paraId="082B87E3" w14:textId="25B00229" w:rsidR="009E4F21" w:rsidRPr="00D015A5" w:rsidRDefault="009E4F21" w:rsidP="00D015A5">
            <w:pPr>
              <w:spacing w:before="120" w:after="120" w:line="240" w:lineRule="auto"/>
              <w:ind w:left="170" w:right="170"/>
              <w:jc w:val="left"/>
              <w:rPr>
                <w:rFonts w:eastAsia="MS Mincho" w:cs="Arial Narrow"/>
                <w:color w:val="213A6D" w:themeColor="text1"/>
              </w:rPr>
            </w:pPr>
            <w:r w:rsidRPr="00AE02EE">
              <w:rPr>
                <w:rFonts w:eastAsia="MS Mincho" w:cs="Arial Narrow"/>
                <w:color w:val="213A6D" w:themeColor="text1"/>
              </w:rPr>
              <w:t>Patikrinti paraišką</w:t>
            </w:r>
          </w:p>
        </w:tc>
        <w:tc>
          <w:tcPr>
            <w:tcW w:w="2895" w:type="pct"/>
            <w:tcBorders>
              <w:top w:val="single" w:sz="4" w:space="0" w:color="85A2B9" w:themeColor="text2"/>
              <w:bottom w:val="single" w:sz="4" w:space="0" w:color="85A2B9" w:themeColor="text2"/>
            </w:tcBorders>
          </w:tcPr>
          <w:p w14:paraId="0908BC33" w14:textId="362C8124" w:rsidR="009E4F21" w:rsidRPr="000B2E26" w:rsidRDefault="006633FA" w:rsidP="00D015A5">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Licencijavimo specialistas patikrina pateiktą paraišką</w:t>
            </w:r>
            <w:r>
              <w:rPr>
                <w:rFonts w:eastAsia="MS Mincho" w:cs="Arial Narrow"/>
                <w:color w:val="213A6D" w:themeColor="text1"/>
              </w:rPr>
              <w:t>, ar joje nėra trūkumų</w:t>
            </w:r>
            <w:r w:rsidRPr="00C91BD9">
              <w:rPr>
                <w:rFonts w:eastAsia="MS Mincho" w:cs="Arial Narrow"/>
                <w:color w:val="213A6D" w:themeColor="text1"/>
              </w:rPr>
              <w:t>.</w:t>
            </w:r>
          </w:p>
        </w:tc>
      </w:tr>
      <w:tr w:rsidR="009E4F21" w:rsidRPr="00892475" w14:paraId="1BF8B4AE" w14:textId="77777777" w:rsidTr="005617F0">
        <w:trPr>
          <w:trHeight w:val="800"/>
        </w:trPr>
        <w:tc>
          <w:tcPr>
            <w:tcW w:w="633" w:type="pct"/>
            <w:tcBorders>
              <w:top w:val="single" w:sz="4" w:space="0" w:color="85A2B9" w:themeColor="text2"/>
              <w:bottom w:val="single" w:sz="4" w:space="0" w:color="85A2B9" w:themeColor="text2"/>
            </w:tcBorders>
          </w:tcPr>
          <w:p w14:paraId="57B9A6DF" w14:textId="2951B543"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w:t>
            </w:r>
            <w:r>
              <w:rPr>
                <w:rFonts w:eastAsia="MS Mincho" w:cs="Arial Narrow"/>
                <w:color w:val="213A6D" w:themeColor="text1"/>
              </w:rPr>
              <w:t>10</w:t>
            </w:r>
          </w:p>
        </w:tc>
        <w:tc>
          <w:tcPr>
            <w:tcW w:w="1472" w:type="pct"/>
            <w:tcBorders>
              <w:top w:val="single" w:sz="4" w:space="0" w:color="85A2B9" w:themeColor="text2"/>
              <w:bottom w:val="single" w:sz="4" w:space="0" w:color="85A2B9" w:themeColor="text2"/>
            </w:tcBorders>
          </w:tcPr>
          <w:p w14:paraId="0843ADD4" w14:textId="6A081ABA"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 xml:space="preserve">Patikrinti </w:t>
            </w:r>
            <w:r>
              <w:rPr>
                <w:rFonts w:eastAsia="MS Mincho" w:cs="Arial Narrow"/>
                <w:color w:val="213A6D" w:themeColor="text1"/>
              </w:rPr>
              <w:t>duomenis išorinėse IS / registruose</w:t>
            </w:r>
          </w:p>
        </w:tc>
        <w:tc>
          <w:tcPr>
            <w:tcW w:w="2895" w:type="pct"/>
            <w:tcBorders>
              <w:top w:val="single" w:sz="4" w:space="0" w:color="85A2B9" w:themeColor="text2"/>
              <w:bottom w:val="single" w:sz="4" w:space="0" w:color="85A2B9" w:themeColor="text2"/>
            </w:tcBorders>
          </w:tcPr>
          <w:p w14:paraId="27705850" w14:textId="23672667" w:rsidR="009E4F21" w:rsidRPr="000B2E26" w:rsidRDefault="006633FA" w:rsidP="00D015A5">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Licencijavimo specialistas patikrina </w:t>
            </w:r>
            <w:r>
              <w:rPr>
                <w:rFonts w:eastAsia="MS Mincho" w:cs="Arial Narrow"/>
                <w:color w:val="213A6D" w:themeColor="text1"/>
              </w:rPr>
              <w:t xml:space="preserve">licencijai išduoti reikalingus </w:t>
            </w:r>
            <w:r w:rsidRPr="00C91BD9">
              <w:rPr>
                <w:rFonts w:eastAsia="MS Mincho" w:cs="Arial Narrow"/>
                <w:color w:val="213A6D" w:themeColor="text1"/>
              </w:rPr>
              <w:t>duomenis išorinė</w:t>
            </w:r>
            <w:r>
              <w:rPr>
                <w:rFonts w:eastAsia="MS Mincho" w:cs="Arial Narrow"/>
                <w:color w:val="213A6D" w:themeColor="text1"/>
              </w:rPr>
              <w:t>se IS / registruose.</w:t>
            </w:r>
          </w:p>
        </w:tc>
      </w:tr>
      <w:tr w:rsidR="009E4F21" w:rsidRPr="00892475" w14:paraId="7458AA01" w14:textId="77777777" w:rsidTr="005617F0">
        <w:trPr>
          <w:trHeight w:val="800"/>
        </w:trPr>
        <w:tc>
          <w:tcPr>
            <w:tcW w:w="633" w:type="pct"/>
            <w:tcBorders>
              <w:top w:val="single" w:sz="4" w:space="0" w:color="85A2B9" w:themeColor="text2"/>
              <w:bottom w:val="single" w:sz="4" w:space="0" w:color="85A2B9" w:themeColor="text2"/>
            </w:tcBorders>
          </w:tcPr>
          <w:p w14:paraId="02801527" w14:textId="12389599" w:rsidR="009E4F21" w:rsidRPr="000B2E26" w:rsidRDefault="009E4F21"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T11</w:t>
            </w:r>
          </w:p>
        </w:tc>
        <w:tc>
          <w:tcPr>
            <w:tcW w:w="1472" w:type="pct"/>
            <w:tcBorders>
              <w:top w:val="single" w:sz="4" w:space="0" w:color="85A2B9" w:themeColor="text2"/>
              <w:bottom w:val="single" w:sz="4" w:space="0" w:color="85A2B9" w:themeColor="text2"/>
            </w:tcBorders>
          </w:tcPr>
          <w:p w14:paraId="06B824B5" w14:textId="690891C3" w:rsidR="009E4F21" w:rsidRPr="000B2E26"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Grąžinti paraišką </w:t>
            </w:r>
            <w:r>
              <w:rPr>
                <w:rFonts w:eastAsia="MS Mincho" w:cs="Arial Narrow"/>
                <w:color w:val="213A6D" w:themeColor="text1"/>
              </w:rPr>
              <w:t>taisymui</w:t>
            </w:r>
          </w:p>
        </w:tc>
        <w:tc>
          <w:tcPr>
            <w:tcW w:w="2895" w:type="pct"/>
            <w:tcBorders>
              <w:top w:val="single" w:sz="4" w:space="0" w:color="85A2B9" w:themeColor="text2"/>
              <w:bottom w:val="single" w:sz="4" w:space="0" w:color="85A2B9" w:themeColor="text2"/>
            </w:tcBorders>
          </w:tcPr>
          <w:p w14:paraId="6164D553" w14:textId="34A28833" w:rsidR="009E4F21" w:rsidRPr="000B2E26"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Licencijavimo specialist</w:t>
            </w:r>
            <w:r w:rsidR="006633FA">
              <w:rPr>
                <w:rFonts w:eastAsia="MS Mincho" w:cs="Arial Narrow"/>
                <w:color w:val="213A6D" w:themeColor="text1"/>
              </w:rPr>
              <w:t>ui</w:t>
            </w:r>
            <w:r w:rsidRPr="51F91305">
              <w:rPr>
                <w:rFonts w:eastAsia="MS Mincho" w:cs="Arial Narrow"/>
                <w:color w:val="213A6D" w:themeColor="text1"/>
              </w:rPr>
              <w:t xml:space="preserve"> </w:t>
            </w:r>
            <w:r w:rsidRPr="00D015A5">
              <w:rPr>
                <w:rFonts w:eastAsia="MS Mincho" w:cs="Arial Narrow"/>
                <w:color w:val="213A6D" w:themeColor="text1"/>
              </w:rPr>
              <w:t>nusta</w:t>
            </w:r>
            <w:r w:rsidR="006633FA" w:rsidRPr="00D015A5">
              <w:rPr>
                <w:rFonts w:eastAsia="MS Mincho" w:cs="Arial Narrow"/>
                <w:color w:val="213A6D" w:themeColor="text1"/>
              </w:rPr>
              <w:t>čius</w:t>
            </w:r>
            <w:r w:rsidRPr="00D015A5">
              <w:rPr>
                <w:rFonts w:eastAsia="MS Mincho" w:cs="Arial Narrow"/>
                <w:color w:val="213A6D" w:themeColor="text1"/>
              </w:rPr>
              <w:t xml:space="preserve">, kad </w:t>
            </w:r>
            <w:r w:rsidRPr="00D96EF1">
              <w:rPr>
                <w:rFonts w:eastAsia="MS Mincho" w:cs="Arial Narrow"/>
                <w:color w:val="213A6D" w:themeColor="text1"/>
              </w:rPr>
              <w:t>pateikta netiksli, neišsami (ne visa) informacija, klaidingi duomenys</w:t>
            </w:r>
            <w:r w:rsidR="006633FA" w:rsidRPr="00D015A5">
              <w:rPr>
                <w:rFonts w:eastAsia="MS Mincho" w:cs="Arial Narrow"/>
                <w:color w:val="213A6D" w:themeColor="text1"/>
              </w:rPr>
              <w:t>,</w:t>
            </w:r>
            <w:r w:rsidRPr="51F91305">
              <w:rPr>
                <w:rFonts w:eastAsia="MS Mincho" w:cs="Arial Narrow"/>
                <w:color w:val="213A6D" w:themeColor="text1"/>
              </w:rPr>
              <w:t xml:space="preserve"> grąžina paraišką trūkumų šalinimui.</w:t>
            </w:r>
          </w:p>
        </w:tc>
      </w:tr>
      <w:tr w:rsidR="009E4F21" w:rsidRPr="00892475" w14:paraId="2761623A" w14:textId="77777777" w:rsidTr="005617F0">
        <w:trPr>
          <w:trHeight w:val="800"/>
        </w:trPr>
        <w:tc>
          <w:tcPr>
            <w:tcW w:w="633" w:type="pct"/>
            <w:tcBorders>
              <w:top w:val="single" w:sz="4" w:space="0" w:color="85A2B9" w:themeColor="text2"/>
              <w:bottom w:val="single" w:sz="4" w:space="0" w:color="85A2B9" w:themeColor="text2"/>
            </w:tcBorders>
          </w:tcPr>
          <w:p w14:paraId="714B6BCB" w14:textId="11897266" w:rsidR="009E4F21" w:rsidRPr="000B2E26" w:rsidRDefault="009E4F21"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E3</w:t>
            </w:r>
          </w:p>
        </w:tc>
        <w:tc>
          <w:tcPr>
            <w:tcW w:w="1472" w:type="pct"/>
            <w:tcBorders>
              <w:top w:val="single" w:sz="4" w:space="0" w:color="85A2B9" w:themeColor="text2"/>
              <w:bottom w:val="single" w:sz="4" w:space="0" w:color="85A2B9" w:themeColor="text2"/>
            </w:tcBorders>
          </w:tcPr>
          <w:p w14:paraId="7573312C" w14:textId="2549EB29" w:rsidR="009E4F21" w:rsidRPr="000B2E26"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Gauta</w:t>
            </w:r>
            <w:r>
              <w:rPr>
                <w:rFonts w:eastAsia="MS Mincho" w:cs="Arial Narrow"/>
                <w:color w:val="213A6D" w:themeColor="text1"/>
              </w:rPr>
              <w:t xml:space="preserve"> </w:t>
            </w:r>
            <w:r w:rsidRPr="51F91305">
              <w:rPr>
                <w:rFonts w:eastAsia="MS Mincho" w:cs="Arial Narrow"/>
                <w:color w:val="213A6D" w:themeColor="text1"/>
              </w:rPr>
              <w:t>paraišk</w:t>
            </w:r>
            <w:r>
              <w:rPr>
                <w:rFonts w:eastAsia="MS Mincho" w:cs="Arial Narrow"/>
                <w:color w:val="213A6D" w:themeColor="text1"/>
              </w:rPr>
              <w:t>a</w:t>
            </w:r>
            <w:r w:rsidRPr="51F91305">
              <w:rPr>
                <w:rFonts w:eastAsia="MS Mincho" w:cs="Arial Narrow"/>
                <w:color w:val="213A6D" w:themeColor="text1"/>
              </w:rPr>
              <w:t xml:space="preserve"> </w:t>
            </w:r>
            <w:r>
              <w:rPr>
                <w:rFonts w:eastAsia="MS Mincho" w:cs="Arial Narrow"/>
                <w:color w:val="213A6D" w:themeColor="text1"/>
              </w:rPr>
              <w:t>taisymui</w:t>
            </w:r>
          </w:p>
        </w:tc>
        <w:tc>
          <w:tcPr>
            <w:tcW w:w="2895" w:type="pct"/>
            <w:tcBorders>
              <w:top w:val="single" w:sz="4" w:space="0" w:color="85A2B9" w:themeColor="text2"/>
              <w:bottom w:val="single" w:sz="4" w:space="0" w:color="85A2B9" w:themeColor="text2"/>
            </w:tcBorders>
          </w:tcPr>
          <w:p w14:paraId="5F324A83" w14:textId="6BD10614" w:rsidR="009E4F21" w:rsidRPr="00D015A5"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Pareiškėjas gauna grąžintą paraišką trūkumų šalinimui.</w:t>
            </w:r>
          </w:p>
        </w:tc>
      </w:tr>
      <w:tr w:rsidR="009E4F21" w:rsidRPr="00892475" w14:paraId="6695DB13" w14:textId="77777777" w:rsidTr="005617F0">
        <w:trPr>
          <w:trHeight w:val="800"/>
        </w:trPr>
        <w:tc>
          <w:tcPr>
            <w:tcW w:w="633" w:type="pct"/>
            <w:tcBorders>
              <w:top w:val="single" w:sz="4" w:space="0" w:color="85A2B9" w:themeColor="text2"/>
              <w:bottom w:val="single" w:sz="4" w:space="0" w:color="85A2B9" w:themeColor="text2"/>
            </w:tcBorders>
          </w:tcPr>
          <w:p w14:paraId="0FB75E77" w14:textId="06AE6E99"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T1</w:t>
            </w:r>
            <w:r>
              <w:rPr>
                <w:rFonts w:eastAsia="MS Mincho" w:cs="Arial Narrow"/>
                <w:color w:val="213A6D" w:themeColor="text1"/>
              </w:rPr>
              <w:t>2</w:t>
            </w:r>
          </w:p>
        </w:tc>
        <w:tc>
          <w:tcPr>
            <w:tcW w:w="1472" w:type="pct"/>
            <w:tcBorders>
              <w:top w:val="single" w:sz="4" w:space="0" w:color="85A2B9" w:themeColor="text2"/>
              <w:bottom w:val="single" w:sz="4" w:space="0" w:color="85A2B9" w:themeColor="text2"/>
            </w:tcBorders>
          </w:tcPr>
          <w:p w14:paraId="08AFC543" w14:textId="2F87DF9E" w:rsidR="009E4F21" w:rsidRPr="000B2E26" w:rsidRDefault="00D104D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Koreguoti</w:t>
            </w:r>
            <w:r w:rsidR="0026073B">
              <w:rPr>
                <w:rFonts w:eastAsia="MS Mincho" w:cs="Arial Narrow"/>
                <w:color w:val="213A6D" w:themeColor="text1"/>
              </w:rPr>
              <w:t>/</w:t>
            </w:r>
            <w:proofErr w:type="spellStart"/>
            <w:r w:rsidR="0026073B">
              <w:rPr>
                <w:rFonts w:eastAsia="MS Mincho" w:cs="Arial Narrow"/>
                <w:color w:val="213A6D" w:themeColor="text1"/>
              </w:rPr>
              <w:t>patiklsinti</w:t>
            </w:r>
            <w:proofErr w:type="spellEnd"/>
            <w:r>
              <w:rPr>
                <w:rFonts w:eastAsia="MS Mincho" w:cs="Arial Narrow"/>
                <w:color w:val="213A6D" w:themeColor="text1"/>
              </w:rPr>
              <w:t xml:space="preserve"> </w:t>
            </w:r>
            <w:r w:rsidR="009E4F21">
              <w:rPr>
                <w:rFonts w:eastAsia="MS Mincho" w:cs="Arial Narrow"/>
                <w:color w:val="213A6D" w:themeColor="text1"/>
              </w:rPr>
              <w:t>paraišką</w:t>
            </w:r>
          </w:p>
        </w:tc>
        <w:tc>
          <w:tcPr>
            <w:tcW w:w="2895" w:type="pct"/>
            <w:tcBorders>
              <w:top w:val="single" w:sz="4" w:space="0" w:color="85A2B9" w:themeColor="text2"/>
              <w:bottom w:val="single" w:sz="4" w:space="0" w:color="85A2B9" w:themeColor="text2"/>
            </w:tcBorders>
          </w:tcPr>
          <w:p w14:paraId="5A2F607F" w14:textId="0A9A7B55" w:rsidR="009E4F21" w:rsidRPr="000B2E26"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Pareiškėjas pašalina trūkumus pagal pateiktas pastabas.</w:t>
            </w:r>
          </w:p>
        </w:tc>
      </w:tr>
      <w:tr w:rsidR="009E4F21" w:rsidRPr="00892475" w14:paraId="50EA377F" w14:textId="77777777" w:rsidTr="005617F0">
        <w:trPr>
          <w:trHeight w:val="800"/>
        </w:trPr>
        <w:tc>
          <w:tcPr>
            <w:tcW w:w="633" w:type="pct"/>
            <w:tcBorders>
              <w:top w:val="single" w:sz="4" w:space="0" w:color="85A2B9" w:themeColor="text2"/>
              <w:bottom w:val="single" w:sz="4" w:space="0" w:color="85A2B9" w:themeColor="text2"/>
            </w:tcBorders>
          </w:tcPr>
          <w:p w14:paraId="6043B14A" w14:textId="2361A4C6"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E</w:t>
            </w:r>
            <w:r>
              <w:rPr>
                <w:rFonts w:eastAsia="MS Mincho" w:cs="Arial Narrow"/>
                <w:color w:val="213A6D" w:themeColor="text1"/>
              </w:rPr>
              <w:t>4</w:t>
            </w:r>
          </w:p>
        </w:tc>
        <w:tc>
          <w:tcPr>
            <w:tcW w:w="1472" w:type="pct"/>
            <w:tcBorders>
              <w:top w:val="single" w:sz="4" w:space="0" w:color="85A2B9" w:themeColor="text2"/>
              <w:bottom w:val="single" w:sz="4" w:space="0" w:color="85A2B9" w:themeColor="text2"/>
            </w:tcBorders>
          </w:tcPr>
          <w:p w14:paraId="1FF54D3C" w14:textId="637A1191" w:rsidR="009E4F21" w:rsidRPr="000B2E26"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Pateikti </w:t>
            </w:r>
            <w:r w:rsidR="007766B4">
              <w:rPr>
                <w:rFonts w:eastAsia="MS Mincho" w:cs="Arial Narrow"/>
                <w:color w:val="213A6D" w:themeColor="text1"/>
              </w:rPr>
              <w:t xml:space="preserve">patikslintą </w:t>
            </w:r>
            <w:r>
              <w:rPr>
                <w:rFonts w:eastAsia="MS Mincho" w:cs="Arial Narrow"/>
                <w:color w:val="213A6D" w:themeColor="text1"/>
              </w:rPr>
              <w:t>paraišką</w:t>
            </w:r>
          </w:p>
        </w:tc>
        <w:tc>
          <w:tcPr>
            <w:tcW w:w="2895" w:type="pct"/>
            <w:tcBorders>
              <w:top w:val="single" w:sz="4" w:space="0" w:color="85A2B9" w:themeColor="text2"/>
              <w:bottom w:val="single" w:sz="4" w:space="0" w:color="85A2B9" w:themeColor="text2"/>
            </w:tcBorders>
          </w:tcPr>
          <w:p w14:paraId="20A0B91C" w14:textId="5D00CF86" w:rsidR="009E4F21" w:rsidRPr="000B2E26" w:rsidRDefault="00BF6BDF"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w:t>
            </w:r>
            <w:r w:rsidR="007766B4">
              <w:rPr>
                <w:rFonts w:eastAsia="MS Mincho" w:cs="Arial Narrow"/>
                <w:color w:val="213A6D" w:themeColor="text1"/>
              </w:rPr>
              <w:t>ikslin</w:t>
            </w:r>
            <w:r>
              <w:rPr>
                <w:rFonts w:eastAsia="MS Mincho" w:cs="Arial Narrow"/>
                <w:color w:val="213A6D" w:themeColor="text1"/>
              </w:rPr>
              <w:t>ta paraiška išsiunčiama licencijas išduodančiai institucijai</w:t>
            </w:r>
            <w:r w:rsidRPr="00C91BD9">
              <w:rPr>
                <w:rFonts w:eastAsia="MS Mincho" w:cs="Arial Narrow"/>
                <w:color w:val="213A6D" w:themeColor="text1"/>
              </w:rPr>
              <w:t>.</w:t>
            </w:r>
          </w:p>
        </w:tc>
      </w:tr>
      <w:tr w:rsidR="009E4F21" w:rsidRPr="00892475" w14:paraId="18E4156A" w14:textId="77777777" w:rsidTr="005617F0">
        <w:trPr>
          <w:trHeight w:val="800"/>
        </w:trPr>
        <w:tc>
          <w:tcPr>
            <w:tcW w:w="633" w:type="pct"/>
            <w:tcBorders>
              <w:top w:val="single" w:sz="4" w:space="0" w:color="85A2B9" w:themeColor="text2"/>
              <w:bottom w:val="single" w:sz="4" w:space="0" w:color="85A2B9" w:themeColor="text2"/>
            </w:tcBorders>
          </w:tcPr>
          <w:p w14:paraId="42193EF2" w14:textId="62BBA357"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E</w:t>
            </w:r>
            <w:r>
              <w:rPr>
                <w:rFonts w:eastAsia="MS Mincho" w:cs="Arial Narrow"/>
                <w:color w:val="213A6D" w:themeColor="text1"/>
              </w:rPr>
              <w:t>5</w:t>
            </w:r>
          </w:p>
        </w:tc>
        <w:tc>
          <w:tcPr>
            <w:tcW w:w="1472" w:type="pct"/>
            <w:tcBorders>
              <w:top w:val="single" w:sz="4" w:space="0" w:color="85A2B9" w:themeColor="text2"/>
              <w:bottom w:val="single" w:sz="4" w:space="0" w:color="85A2B9" w:themeColor="text2"/>
            </w:tcBorders>
          </w:tcPr>
          <w:p w14:paraId="5D90A88C" w14:textId="17CF6C0E"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Gaut</w:t>
            </w:r>
            <w:r>
              <w:rPr>
                <w:rFonts w:eastAsia="MS Mincho" w:cs="Arial Narrow"/>
                <w:color w:val="213A6D" w:themeColor="text1"/>
              </w:rPr>
              <w:t>a patikslinta paraiška</w:t>
            </w:r>
          </w:p>
        </w:tc>
        <w:tc>
          <w:tcPr>
            <w:tcW w:w="2895" w:type="pct"/>
            <w:tcBorders>
              <w:top w:val="single" w:sz="4" w:space="0" w:color="85A2B9" w:themeColor="text2"/>
              <w:bottom w:val="single" w:sz="4" w:space="0" w:color="85A2B9" w:themeColor="text2"/>
            </w:tcBorders>
          </w:tcPr>
          <w:p w14:paraId="119EEC83" w14:textId="24BC1828" w:rsidR="009E4F21" w:rsidRPr="000B2E26" w:rsidRDefault="00BF6BDF"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išduodanti institucija gauna patikslintą paraišką</w:t>
            </w:r>
            <w:r w:rsidRPr="00C91BD9">
              <w:rPr>
                <w:rFonts w:eastAsia="MS Mincho" w:cs="Arial Narrow"/>
                <w:color w:val="213A6D" w:themeColor="text1"/>
              </w:rPr>
              <w:t>.</w:t>
            </w:r>
          </w:p>
        </w:tc>
      </w:tr>
      <w:tr w:rsidR="009E4F21" w:rsidRPr="00892475" w14:paraId="4152DC5C" w14:textId="77777777" w:rsidTr="005617F0">
        <w:trPr>
          <w:trHeight w:val="800"/>
        </w:trPr>
        <w:tc>
          <w:tcPr>
            <w:tcW w:w="633" w:type="pct"/>
            <w:tcBorders>
              <w:top w:val="single" w:sz="4" w:space="0" w:color="85A2B9" w:themeColor="text2"/>
              <w:bottom w:val="single" w:sz="4" w:space="0" w:color="85A2B9" w:themeColor="text2"/>
            </w:tcBorders>
          </w:tcPr>
          <w:p w14:paraId="4AA04B54" w14:textId="29CCFC77"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T1</w:t>
            </w:r>
            <w:r>
              <w:rPr>
                <w:rFonts w:eastAsia="MS Mincho" w:cs="Arial Narrow"/>
                <w:color w:val="213A6D" w:themeColor="text1"/>
              </w:rPr>
              <w:t>3</w:t>
            </w:r>
          </w:p>
        </w:tc>
        <w:tc>
          <w:tcPr>
            <w:tcW w:w="1472" w:type="pct"/>
            <w:tcBorders>
              <w:top w:val="single" w:sz="4" w:space="0" w:color="85A2B9" w:themeColor="text2"/>
              <w:bottom w:val="single" w:sz="4" w:space="0" w:color="85A2B9" w:themeColor="text2"/>
            </w:tcBorders>
          </w:tcPr>
          <w:p w14:paraId="0276B0B5" w14:textId="4A4373D8"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Parengti sprendimą</w:t>
            </w:r>
          </w:p>
        </w:tc>
        <w:tc>
          <w:tcPr>
            <w:tcW w:w="2895" w:type="pct"/>
            <w:tcBorders>
              <w:top w:val="single" w:sz="4" w:space="0" w:color="85A2B9" w:themeColor="text2"/>
              <w:bottom w:val="single" w:sz="4" w:space="0" w:color="85A2B9" w:themeColor="text2"/>
            </w:tcBorders>
          </w:tcPr>
          <w:p w14:paraId="1E65C568" w14:textId="45EDFFBC" w:rsidR="009E4F21" w:rsidRPr="000B2E26" w:rsidRDefault="009E4F21"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Licencijavimo specialistas parengia administracinį sprendimą.</w:t>
            </w:r>
          </w:p>
        </w:tc>
      </w:tr>
      <w:tr w:rsidR="00E773FB" w:rsidRPr="00892475" w14:paraId="12A0C3D4" w14:textId="77777777" w:rsidTr="005617F0">
        <w:trPr>
          <w:trHeight w:val="800"/>
        </w:trPr>
        <w:tc>
          <w:tcPr>
            <w:tcW w:w="633" w:type="pct"/>
            <w:tcBorders>
              <w:top w:val="single" w:sz="4" w:space="0" w:color="85A2B9" w:themeColor="text2"/>
              <w:bottom w:val="single" w:sz="4" w:space="0" w:color="85A2B9" w:themeColor="text2"/>
            </w:tcBorders>
          </w:tcPr>
          <w:p w14:paraId="225F7133" w14:textId="1DB32F98" w:rsidR="00E773FB" w:rsidRPr="000B2E26"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E6</w:t>
            </w:r>
          </w:p>
        </w:tc>
        <w:tc>
          <w:tcPr>
            <w:tcW w:w="1472" w:type="pct"/>
            <w:tcBorders>
              <w:top w:val="single" w:sz="4" w:space="0" w:color="85A2B9" w:themeColor="text2"/>
              <w:bottom w:val="single" w:sz="4" w:space="0" w:color="85A2B9" w:themeColor="text2"/>
            </w:tcBorders>
          </w:tcPr>
          <w:p w14:paraId="42867556" w14:textId="7E35A5E5" w:rsidR="00E773FB" w:rsidRPr="000B2E26"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Pranešimas apie poreikį patvirtinti sprendimą</w:t>
            </w:r>
          </w:p>
        </w:tc>
        <w:tc>
          <w:tcPr>
            <w:tcW w:w="2895" w:type="pct"/>
            <w:tcBorders>
              <w:top w:val="single" w:sz="4" w:space="0" w:color="85A2B9" w:themeColor="text2"/>
              <w:bottom w:val="single" w:sz="4" w:space="0" w:color="85A2B9" w:themeColor="text2"/>
            </w:tcBorders>
          </w:tcPr>
          <w:p w14:paraId="3B504CD8" w14:textId="29A5F46F" w:rsidR="00E773FB" w:rsidRPr="51F91305"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galiota</w:t>
            </w:r>
            <w:r>
              <w:rPr>
                <w:rFonts w:eastAsia="MS Mincho" w:cs="Arial Narrow"/>
                <w:color w:val="213A6D" w:themeColor="text1"/>
              </w:rPr>
              <w:t>m</w:t>
            </w:r>
            <w:r w:rsidRPr="51F91305">
              <w:rPr>
                <w:rFonts w:eastAsia="MS Mincho" w:cs="Arial Narrow"/>
                <w:color w:val="213A6D" w:themeColor="text1"/>
              </w:rPr>
              <w:t xml:space="preserve"> asm</w:t>
            </w:r>
            <w:r>
              <w:rPr>
                <w:rFonts w:eastAsia="MS Mincho" w:cs="Arial Narrow"/>
                <w:color w:val="213A6D" w:themeColor="text1"/>
              </w:rPr>
              <w:t>eniui pateikiamas pranešimas apie poreikį patvirtinti sprendimą</w:t>
            </w:r>
            <w:r w:rsidRPr="51F91305" w:rsidDel="2E46B43E">
              <w:rPr>
                <w:rFonts w:eastAsia="MS Mincho" w:cs="Arial Narrow"/>
                <w:color w:val="213A6D" w:themeColor="text1"/>
              </w:rPr>
              <w:t xml:space="preserve"> </w:t>
            </w:r>
          </w:p>
        </w:tc>
      </w:tr>
      <w:tr w:rsidR="00E773FB" w:rsidRPr="00892475" w14:paraId="2B81CA0C" w14:textId="77777777" w:rsidTr="005617F0">
        <w:trPr>
          <w:trHeight w:val="800"/>
        </w:trPr>
        <w:tc>
          <w:tcPr>
            <w:tcW w:w="633" w:type="pct"/>
            <w:tcBorders>
              <w:top w:val="single" w:sz="4" w:space="0" w:color="85A2B9" w:themeColor="text2"/>
              <w:bottom w:val="single" w:sz="4" w:space="0" w:color="85A2B9" w:themeColor="text2"/>
            </w:tcBorders>
          </w:tcPr>
          <w:p w14:paraId="449E3FE0" w14:textId="3709A9A8" w:rsidR="00E773FB" w:rsidRPr="000B2E26"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T14</w:t>
            </w:r>
          </w:p>
        </w:tc>
        <w:tc>
          <w:tcPr>
            <w:tcW w:w="1472" w:type="pct"/>
            <w:tcBorders>
              <w:top w:val="single" w:sz="4" w:space="0" w:color="85A2B9" w:themeColor="text2"/>
              <w:bottom w:val="single" w:sz="4" w:space="0" w:color="85A2B9" w:themeColor="text2"/>
            </w:tcBorders>
          </w:tcPr>
          <w:p w14:paraId="06055722" w14:textId="6EEE2183" w:rsidR="00E773FB" w:rsidRPr="000B2E26"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Patvirtinti sprendimą</w:t>
            </w:r>
          </w:p>
        </w:tc>
        <w:tc>
          <w:tcPr>
            <w:tcW w:w="2895" w:type="pct"/>
            <w:tcBorders>
              <w:top w:val="single" w:sz="4" w:space="0" w:color="85A2B9" w:themeColor="text2"/>
              <w:bottom w:val="single" w:sz="4" w:space="0" w:color="85A2B9" w:themeColor="text2"/>
            </w:tcBorders>
          </w:tcPr>
          <w:p w14:paraId="15EC7644" w14:textId="5E9F16DF" w:rsidR="00E773FB" w:rsidRPr="51F91305"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 xml:space="preserve">galiotas asmuo </w:t>
            </w:r>
            <w:r>
              <w:rPr>
                <w:rFonts w:eastAsia="MS Mincho" w:cs="Arial Narrow"/>
                <w:color w:val="213A6D" w:themeColor="text1"/>
              </w:rPr>
              <w:t>patvirtina</w:t>
            </w:r>
            <w:r w:rsidRPr="00423A5A">
              <w:rPr>
                <w:rFonts w:eastAsia="MS Mincho" w:cs="Arial Narrow"/>
                <w:color w:val="213A6D" w:themeColor="text1"/>
              </w:rPr>
              <w:t xml:space="preserve"> administracinį sprendimą.</w:t>
            </w:r>
          </w:p>
        </w:tc>
      </w:tr>
      <w:tr w:rsidR="00E773FB" w:rsidRPr="00892475" w14:paraId="47E65A11" w14:textId="77777777" w:rsidTr="005617F0">
        <w:trPr>
          <w:trHeight w:val="800"/>
        </w:trPr>
        <w:tc>
          <w:tcPr>
            <w:tcW w:w="633" w:type="pct"/>
            <w:tcBorders>
              <w:top w:val="single" w:sz="4" w:space="0" w:color="85A2B9" w:themeColor="text2"/>
              <w:bottom w:val="single" w:sz="4" w:space="0" w:color="85A2B9" w:themeColor="text2"/>
            </w:tcBorders>
          </w:tcPr>
          <w:p w14:paraId="31F8D4E5" w14:textId="5493FFAB" w:rsidR="00E773FB" w:rsidRPr="000B2E26"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E7</w:t>
            </w:r>
          </w:p>
        </w:tc>
        <w:tc>
          <w:tcPr>
            <w:tcW w:w="1472" w:type="pct"/>
            <w:tcBorders>
              <w:top w:val="single" w:sz="4" w:space="0" w:color="85A2B9" w:themeColor="text2"/>
              <w:bottom w:val="single" w:sz="4" w:space="0" w:color="85A2B9" w:themeColor="text2"/>
            </w:tcBorders>
          </w:tcPr>
          <w:p w14:paraId="320C1D46" w14:textId="4CC41817" w:rsidR="00E773FB" w:rsidRPr="000B2E26"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Sprendimo patvirtinimo pranešimas</w:t>
            </w:r>
          </w:p>
        </w:tc>
        <w:tc>
          <w:tcPr>
            <w:tcW w:w="2895" w:type="pct"/>
            <w:tcBorders>
              <w:top w:val="single" w:sz="4" w:space="0" w:color="85A2B9" w:themeColor="text2"/>
              <w:bottom w:val="single" w:sz="4" w:space="0" w:color="85A2B9" w:themeColor="text2"/>
            </w:tcBorders>
          </w:tcPr>
          <w:p w14:paraId="15CBD63B" w14:textId="183D4CF8" w:rsidR="00E773FB" w:rsidRPr="51F91305" w:rsidRDefault="00E773F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Licencijavimo specialistui pateikiamas pranešimas apie sprendimo patvirtinimą.</w:t>
            </w:r>
          </w:p>
        </w:tc>
      </w:tr>
      <w:tr w:rsidR="009E4F21" w:rsidRPr="00892475" w14:paraId="50D9F4FF" w14:textId="77777777" w:rsidTr="005617F0">
        <w:trPr>
          <w:trHeight w:val="800"/>
        </w:trPr>
        <w:tc>
          <w:tcPr>
            <w:tcW w:w="633" w:type="pct"/>
            <w:tcBorders>
              <w:top w:val="single" w:sz="4" w:space="0" w:color="85A2B9" w:themeColor="text2"/>
              <w:bottom w:val="single" w:sz="4" w:space="0" w:color="85A2B9" w:themeColor="text2"/>
            </w:tcBorders>
          </w:tcPr>
          <w:p w14:paraId="7C3042F2" w14:textId="3A7D4BD7" w:rsidR="009E4F21" w:rsidRPr="000B2E26" w:rsidRDefault="000B70CC"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T15</w:t>
            </w:r>
          </w:p>
        </w:tc>
        <w:tc>
          <w:tcPr>
            <w:tcW w:w="1472" w:type="pct"/>
            <w:tcBorders>
              <w:top w:val="single" w:sz="4" w:space="0" w:color="85A2B9" w:themeColor="text2"/>
              <w:bottom w:val="single" w:sz="4" w:space="0" w:color="85A2B9" w:themeColor="text2"/>
            </w:tcBorders>
          </w:tcPr>
          <w:p w14:paraId="62852BE8" w14:textId="73188EAC"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Informuoti apie priimtą sprendimą</w:t>
            </w:r>
          </w:p>
        </w:tc>
        <w:tc>
          <w:tcPr>
            <w:tcW w:w="2895" w:type="pct"/>
            <w:tcBorders>
              <w:top w:val="single" w:sz="4" w:space="0" w:color="85A2B9" w:themeColor="text2"/>
              <w:bottom w:val="single" w:sz="4" w:space="0" w:color="85A2B9" w:themeColor="text2"/>
            </w:tcBorders>
          </w:tcPr>
          <w:p w14:paraId="29F25600" w14:textId="4C72DE29" w:rsidR="009E4F21" w:rsidRPr="000B2E26" w:rsidRDefault="00216119"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Licencijavimo</w:t>
            </w:r>
            <w:r>
              <w:rPr>
                <w:rFonts w:eastAsia="MS Mincho" w:cs="Arial Narrow"/>
                <w:color w:val="213A6D" w:themeColor="text1"/>
              </w:rPr>
              <w:t xml:space="preserve"> specialistas</w:t>
            </w:r>
            <w:r w:rsidRPr="51F91305">
              <w:rPr>
                <w:rFonts w:eastAsia="MS Mincho" w:cs="Arial Narrow"/>
                <w:color w:val="213A6D" w:themeColor="text1"/>
              </w:rPr>
              <w:t xml:space="preserve"> išsiunčia informaciją </w:t>
            </w:r>
            <w:r>
              <w:rPr>
                <w:rFonts w:eastAsia="MS Mincho" w:cs="Arial Narrow"/>
                <w:color w:val="213A6D" w:themeColor="text1"/>
              </w:rPr>
              <w:t>P</w:t>
            </w:r>
            <w:r w:rsidRPr="51F91305">
              <w:rPr>
                <w:rFonts w:eastAsia="MS Mincho" w:cs="Arial Narrow"/>
                <w:color w:val="213A6D" w:themeColor="text1"/>
              </w:rPr>
              <w:t>areiškėjui apie priimtą administracinį sprendimą.</w:t>
            </w:r>
          </w:p>
        </w:tc>
      </w:tr>
      <w:tr w:rsidR="00786DDB" w:rsidRPr="00892475" w14:paraId="06DD4DAC" w14:textId="77777777" w:rsidTr="005617F0">
        <w:trPr>
          <w:trHeight w:val="800"/>
        </w:trPr>
        <w:tc>
          <w:tcPr>
            <w:tcW w:w="633" w:type="pct"/>
            <w:tcBorders>
              <w:top w:val="single" w:sz="4" w:space="0" w:color="85A2B9" w:themeColor="text2"/>
              <w:bottom w:val="single" w:sz="4" w:space="0" w:color="85A2B9" w:themeColor="text2"/>
            </w:tcBorders>
          </w:tcPr>
          <w:p w14:paraId="6338429D" w14:textId="0D2EA138" w:rsidR="00786DDB" w:rsidRPr="000B2E26" w:rsidRDefault="00786DDB"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E8</w:t>
            </w:r>
          </w:p>
        </w:tc>
        <w:tc>
          <w:tcPr>
            <w:tcW w:w="1472" w:type="pct"/>
            <w:tcBorders>
              <w:top w:val="single" w:sz="4" w:space="0" w:color="85A2B9" w:themeColor="text2"/>
              <w:bottom w:val="single" w:sz="4" w:space="0" w:color="85A2B9" w:themeColor="text2"/>
            </w:tcBorders>
          </w:tcPr>
          <w:p w14:paraId="00606ECF" w14:textId="388DCA16" w:rsidR="00786DDB" w:rsidRPr="000B2E26" w:rsidRDefault="00C47E4D"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Gautas pranešimas apie sprendimą</w:t>
            </w:r>
          </w:p>
        </w:tc>
        <w:tc>
          <w:tcPr>
            <w:tcW w:w="2895" w:type="pct"/>
            <w:tcBorders>
              <w:top w:val="single" w:sz="4" w:space="0" w:color="85A2B9" w:themeColor="text2"/>
              <w:bottom w:val="single" w:sz="4" w:space="0" w:color="85A2B9" w:themeColor="text2"/>
            </w:tcBorders>
          </w:tcPr>
          <w:p w14:paraId="0E87B2A6" w14:textId="24188D50" w:rsidR="00786DDB" w:rsidRPr="000B2E26" w:rsidRDefault="00786DDB" w:rsidP="00D015A5">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Pareiškėjas gauna pranešimą apie priimtą administracinį sprendimą.</w:t>
            </w:r>
          </w:p>
        </w:tc>
      </w:tr>
      <w:tr w:rsidR="009E4F21" w:rsidRPr="00892475" w14:paraId="2B2C7551" w14:textId="77777777" w:rsidTr="005617F0">
        <w:trPr>
          <w:trHeight w:val="800"/>
        </w:trPr>
        <w:tc>
          <w:tcPr>
            <w:tcW w:w="633" w:type="pct"/>
            <w:tcBorders>
              <w:top w:val="single" w:sz="4" w:space="0" w:color="85A2B9" w:themeColor="text2"/>
              <w:bottom w:val="single" w:sz="4" w:space="0" w:color="85A2B9" w:themeColor="text2"/>
            </w:tcBorders>
          </w:tcPr>
          <w:p w14:paraId="6408538A" w14:textId="0EC92215"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T1</w:t>
            </w:r>
            <w:r w:rsidR="00630D02">
              <w:rPr>
                <w:rFonts w:eastAsia="MS Mincho" w:cs="Arial Narrow"/>
                <w:color w:val="213A6D" w:themeColor="text1"/>
              </w:rPr>
              <w:t>6</w:t>
            </w:r>
          </w:p>
        </w:tc>
        <w:tc>
          <w:tcPr>
            <w:tcW w:w="1472" w:type="pct"/>
            <w:tcBorders>
              <w:top w:val="single" w:sz="4" w:space="0" w:color="85A2B9" w:themeColor="text2"/>
              <w:bottom w:val="single" w:sz="4" w:space="0" w:color="85A2B9" w:themeColor="text2"/>
            </w:tcBorders>
          </w:tcPr>
          <w:p w14:paraId="2E79CD2B" w14:textId="569209CC"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Parengti licenciją</w:t>
            </w:r>
          </w:p>
        </w:tc>
        <w:tc>
          <w:tcPr>
            <w:tcW w:w="2895" w:type="pct"/>
            <w:tcBorders>
              <w:top w:val="single" w:sz="4" w:space="0" w:color="85A2B9" w:themeColor="text2"/>
              <w:bottom w:val="single" w:sz="4" w:space="0" w:color="85A2B9" w:themeColor="text2"/>
            </w:tcBorders>
          </w:tcPr>
          <w:p w14:paraId="11C0C404" w14:textId="17C38685" w:rsidR="009E4F21" w:rsidRPr="000B2E26" w:rsidRDefault="009E4F21"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Licencijavimo specialistas parengia licenciją.</w:t>
            </w:r>
          </w:p>
        </w:tc>
      </w:tr>
      <w:tr w:rsidR="00630D02" w:rsidRPr="00892475" w14:paraId="07C28545" w14:textId="77777777" w:rsidTr="005617F0">
        <w:trPr>
          <w:trHeight w:val="800"/>
        </w:trPr>
        <w:tc>
          <w:tcPr>
            <w:tcW w:w="633" w:type="pct"/>
            <w:tcBorders>
              <w:top w:val="single" w:sz="4" w:space="0" w:color="85A2B9" w:themeColor="text2"/>
              <w:bottom w:val="single" w:sz="4" w:space="0" w:color="85A2B9" w:themeColor="text2"/>
            </w:tcBorders>
          </w:tcPr>
          <w:p w14:paraId="2F0C2DE8" w14:textId="2432C1FE" w:rsidR="00630D02" w:rsidRPr="000B2E26" w:rsidRDefault="00630D02"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w:t>
            </w:r>
            <w:r w:rsidRPr="00C91BD9">
              <w:rPr>
                <w:rFonts w:eastAsia="MS Mincho" w:cs="Arial Narrow"/>
                <w:color w:val="213A6D" w:themeColor="text1"/>
              </w:rPr>
              <w:t>9</w:t>
            </w:r>
          </w:p>
        </w:tc>
        <w:tc>
          <w:tcPr>
            <w:tcW w:w="1472" w:type="pct"/>
            <w:tcBorders>
              <w:top w:val="single" w:sz="4" w:space="0" w:color="85A2B9" w:themeColor="text2"/>
              <w:bottom w:val="single" w:sz="4" w:space="0" w:color="85A2B9" w:themeColor="text2"/>
            </w:tcBorders>
          </w:tcPr>
          <w:p w14:paraId="0149DD0D" w14:textId="4A48E1DF" w:rsidR="00630D02" w:rsidRPr="000B2E26" w:rsidRDefault="00630D02" w:rsidP="00D015A5">
            <w:pPr>
              <w:spacing w:before="120" w:after="120" w:line="240" w:lineRule="auto"/>
              <w:ind w:left="170" w:right="170"/>
              <w:jc w:val="left"/>
              <w:rPr>
                <w:rFonts w:eastAsia="MS Mincho" w:cs="Arial Narrow"/>
                <w:color w:val="213A6D" w:themeColor="text1"/>
              </w:rPr>
            </w:pPr>
            <w:r w:rsidRPr="00223350">
              <w:rPr>
                <w:rFonts w:eastAsia="MS Mincho" w:cs="Arial Narrow"/>
                <w:color w:val="213A6D" w:themeColor="text1"/>
              </w:rPr>
              <w:t>Pranešimas apie poreikį patvirtinti licenciją</w:t>
            </w:r>
          </w:p>
        </w:tc>
        <w:tc>
          <w:tcPr>
            <w:tcW w:w="2895" w:type="pct"/>
            <w:tcBorders>
              <w:top w:val="single" w:sz="4" w:space="0" w:color="85A2B9" w:themeColor="text2"/>
              <w:bottom w:val="single" w:sz="4" w:space="0" w:color="85A2B9" w:themeColor="text2"/>
            </w:tcBorders>
          </w:tcPr>
          <w:p w14:paraId="09B1DEF1" w14:textId="690E157B" w:rsidR="00630D02" w:rsidRPr="000B2E26" w:rsidRDefault="00630D02"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galiota</w:t>
            </w:r>
            <w:r>
              <w:rPr>
                <w:rFonts w:eastAsia="MS Mincho" w:cs="Arial Narrow"/>
                <w:color w:val="213A6D" w:themeColor="text1"/>
              </w:rPr>
              <w:t>m</w:t>
            </w:r>
            <w:r w:rsidRPr="51F91305">
              <w:rPr>
                <w:rFonts w:eastAsia="MS Mincho" w:cs="Arial Narrow"/>
                <w:color w:val="213A6D" w:themeColor="text1"/>
              </w:rPr>
              <w:t xml:space="preserve"> asm</w:t>
            </w:r>
            <w:r>
              <w:rPr>
                <w:rFonts w:eastAsia="MS Mincho" w:cs="Arial Narrow"/>
                <w:color w:val="213A6D" w:themeColor="text1"/>
              </w:rPr>
              <w:t>eniui pateikiamas pranešimas apie poreikį patvirtinti licenciją.</w:t>
            </w:r>
          </w:p>
        </w:tc>
      </w:tr>
      <w:tr w:rsidR="00630D02" w:rsidRPr="00892475" w14:paraId="5EEFF3E0" w14:textId="77777777" w:rsidTr="005617F0">
        <w:trPr>
          <w:trHeight w:val="800"/>
        </w:trPr>
        <w:tc>
          <w:tcPr>
            <w:tcW w:w="633" w:type="pct"/>
            <w:tcBorders>
              <w:top w:val="single" w:sz="4" w:space="0" w:color="85A2B9" w:themeColor="text2"/>
              <w:bottom w:val="single" w:sz="4" w:space="0" w:color="85A2B9" w:themeColor="text2"/>
            </w:tcBorders>
          </w:tcPr>
          <w:p w14:paraId="1E4562A4" w14:textId="13BE3ED0" w:rsidR="00630D02" w:rsidRPr="000B2E26" w:rsidRDefault="00630D02"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T1</w:t>
            </w:r>
            <w:r w:rsidR="00B4572D">
              <w:rPr>
                <w:rFonts w:eastAsia="MS Mincho" w:cs="Arial Narrow"/>
                <w:color w:val="213A6D" w:themeColor="text1"/>
              </w:rPr>
              <w:t>7</w:t>
            </w:r>
          </w:p>
        </w:tc>
        <w:tc>
          <w:tcPr>
            <w:tcW w:w="1472" w:type="pct"/>
            <w:tcBorders>
              <w:top w:val="single" w:sz="4" w:space="0" w:color="85A2B9" w:themeColor="text2"/>
              <w:bottom w:val="single" w:sz="4" w:space="0" w:color="85A2B9" w:themeColor="text2"/>
            </w:tcBorders>
          </w:tcPr>
          <w:p w14:paraId="66E5F907" w14:textId="4EF762E8" w:rsidR="00630D02" w:rsidRPr="00D015A5" w:rsidRDefault="00630D02"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Patvirtinti licenciją</w:t>
            </w:r>
          </w:p>
        </w:tc>
        <w:tc>
          <w:tcPr>
            <w:tcW w:w="2895" w:type="pct"/>
            <w:tcBorders>
              <w:top w:val="single" w:sz="4" w:space="0" w:color="85A2B9" w:themeColor="text2"/>
              <w:bottom w:val="single" w:sz="4" w:space="0" w:color="85A2B9" w:themeColor="text2"/>
            </w:tcBorders>
          </w:tcPr>
          <w:p w14:paraId="1F8F7E60" w14:textId="02BE856A" w:rsidR="00630D02" w:rsidRPr="000B2E26" w:rsidRDefault="00630D02"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galiotas asmuo  patvirtina licenciją.</w:t>
            </w:r>
          </w:p>
        </w:tc>
      </w:tr>
      <w:tr w:rsidR="00630D02" w:rsidRPr="00892475" w14:paraId="36756756" w14:textId="77777777" w:rsidTr="005617F0">
        <w:trPr>
          <w:trHeight w:val="800"/>
        </w:trPr>
        <w:tc>
          <w:tcPr>
            <w:tcW w:w="633" w:type="pct"/>
            <w:tcBorders>
              <w:top w:val="single" w:sz="4" w:space="0" w:color="85A2B9" w:themeColor="text2"/>
              <w:bottom w:val="single" w:sz="4" w:space="0" w:color="85A2B9" w:themeColor="text2"/>
            </w:tcBorders>
          </w:tcPr>
          <w:p w14:paraId="7BAF79FF" w14:textId="529EBD5B" w:rsidR="00630D02" w:rsidRPr="000B2E26" w:rsidRDefault="00630D02"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E10</w:t>
            </w:r>
          </w:p>
        </w:tc>
        <w:tc>
          <w:tcPr>
            <w:tcW w:w="1472" w:type="pct"/>
            <w:tcBorders>
              <w:top w:val="single" w:sz="4" w:space="0" w:color="85A2B9" w:themeColor="text2"/>
              <w:bottom w:val="single" w:sz="4" w:space="0" w:color="85A2B9" w:themeColor="text2"/>
            </w:tcBorders>
          </w:tcPr>
          <w:p w14:paraId="15E82BFE" w14:textId="2ED33D80" w:rsidR="00630D02" w:rsidRPr="000B2E26" w:rsidRDefault="00630D02"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Licencijos patvirtinimo pranešimas</w:t>
            </w:r>
          </w:p>
        </w:tc>
        <w:tc>
          <w:tcPr>
            <w:tcW w:w="2895" w:type="pct"/>
            <w:tcBorders>
              <w:top w:val="single" w:sz="4" w:space="0" w:color="85A2B9" w:themeColor="text2"/>
              <w:bottom w:val="single" w:sz="4" w:space="0" w:color="85A2B9" w:themeColor="text2"/>
            </w:tcBorders>
          </w:tcPr>
          <w:p w14:paraId="06EC6899" w14:textId="6210D347" w:rsidR="00630D02" w:rsidRDefault="00630D02"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Licencijavimo specialistui pateikiamas pranešimas apie licencijos patvirtinimą.</w:t>
            </w:r>
          </w:p>
        </w:tc>
      </w:tr>
      <w:tr w:rsidR="00630D02" w:rsidRPr="00892475" w14:paraId="60B0F08F" w14:textId="77777777" w:rsidTr="005617F0">
        <w:trPr>
          <w:trHeight w:val="800"/>
        </w:trPr>
        <w:tc>
          <w:tcPr>
            <w:tcW w:w="633" w:type="pct"/>
            <w:tcBorders>
              <w:top w:val="single" w:sz="4" w:space="0" w:color="85A2B9" w:themeColor="text2"/>
              <w:bottom w:val="single" w:sz="4" w:space="0" w:color="85A2B9" w:themeColor="text2"/>
            </w:tcBorders>
          </w:tcPr>
          <w:p w14:paraId="1D225355" w14:textId="3910D0AE" w:rsidR="00630D02" w:rsidRPr="000B2E26" w:rsidRDefault="00630D02"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T1</w:t>
            </w:r>
            <w:r w:rsidR="009852B3">
              <w:rPr>
                <w:rFonts w:eastAsia="MS Mincho" w:cs="Arial Narrow"/>
                <w:color w:val="213A6D" w:themeColor="text1"/>
              </w:rPr>
              <w:t>8</w:t>
            </w:r>
          </w:p>
        </w:tc>
        <w:tc>
          <w:tcPr>
            <w:tcW w:w="1472" w:type="pct"/>
            <w:tcBorders>
              <w:top w:val="single" w:sz="4" w:space="0" w:color="85A2B9" w:themeColor="text2"/>
              <w:bottom w:val="single" w:sz="4" w:space="0" w:color="85A2B9" w:themeColor="text2"/>
            </w:tcBorders>
          </w:tcPr>
          <w:p w14:paraId="48E39CAD" w14:textId="4271D041" w:rsidR="00630D02" w:rsidRPr="000B2E26" w:rsidRDefault="00630D02"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Perduoti licenciją pareiškėjui</w:t>
            </w:r>
          </w:p>
        </w:tc>
        <w:tc>
          <w:tcPr>
            <w:tcW w:w="2895" w:type="pct"/>
            <w:tcBorders>
              <w:top w:val="single" w:sz="4" w:space="0" w:color="85A2B9" w:themeColor="text2"/>
              <w:bottom w:val="single" w:sz="4" w:space="0" w:color="85A2B9" w:themeColor="text2"/>
            </w:tcBorders>
          </w:tcPr>
          <w:p w14:paraId="5EFE668C" w14:textId="2A577EE3" w:rsidR="00630D02" w:rsidRPr="000B2E26" w:rsidRDefault="00630D02"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 xml:space="preserve">Licencijavimo specialistas perduoda licenciją </w:t>
            </w:r>
            <w:r w:rsidR="009852B3">
              <w:rPr>
                <w:rFonts w:eastAsia="MS Mincho" w:cs="Arial Narrow"/>
                <w:color w:val="213A6D" w:themeColor="text1"/>
              </w:rPr>
              <w:t>P</w:t>
            </w:r>
            <w:r w:rsidRPr="000B2E26">
              <w:rPr>
                <w:rFonts w:eastAsia="MS Mincho" w:cs="Arial Narrow"/>
                <w:color w:val="213A6D" w:themeColor="text1"/>
              </w:rPr>
              <w:t>areiškėjui.</w:t>
            </w:r>
          </w:p>
        </w:tc>
      </w:tr>
      <w:tr w:rsidR="009A1EE7" w:rsidRPr="00892475" w14:paraId="143AC15D" w14:textId="77777777" w:rsidTr="005617F0">
        <w:trPr>
          <w:trHeight w:val="800"/>
        </w:trPr>
        <w:tc>
          <w:tcPr>
            <w:tcW w:w="633" w:type="pct"/>
            <w:tcBorders>
              <w:top w:val="single" w:sz="4" w:space="0" w:color="85A2B9" w:themeColor="text2"/>
              <w:bottom w:val="single" w:sz="4" w:space="0" w:color="85A2B9" w:themeColor="text2"/>
            </w:tcBorders>
          </w:tcPr>
          <w:p w14:paraId="3F0C2F5C" w14:textId="71BE0915" w:rsidR="009A1EE7" w:rsidRPr="000B2E26" w:rsidRDefault="009A1EE7"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E11</w:t>
            </w:r>
          </w:p>
        </w:tc>
        <w:tc>
          <w:tcPr>
            <w:tcW w:w="1472" w:type="pct"/>
            <w:tcBorders>
              <w:top w:val="single" w:sz="4" w:space="0" w:color="85A2B9" w:themeColor="text2"/>
              <w:bottom w:val="single" w:sz="4" w:space="0" w:color="85A2B9" w:themeColor="text2"/>
            </w:tcBorders>
          </w:tcPr>
          <w:p w14:paraId="5181BF40" w14:textId="77C2A4ED" w:rsidR="009A1EE7" w:rsidRPr="000B2E26" w:rsidRDefault="009A1EE7"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Gauta licencija</w:t>
            </w:r>
          </w:p>
        </w:tc>
        <w:tc>
          <w:tcPr>
            <w:tcW w:w="2895" w:type="pct"/>
            <w:tcBorders>
              <w:top w:val="single" w:sz="4" w:space="0" w:color="85A2B9" w:themeColor="text2"/>
              <w:bottom w:val="single" w:sz="4" w:space="0" w:color="85A2B9" w:themeColor="text2"/>
            </w:tcBorders>
          </w:tcPr>
          <w:p w14:paraId="7992EA7D" w14:textId="19FE08C0" w:rsidR="009A1EE7" w:rsidRPr="000B2E26" w:rsidRDefault="009A1EE7" w:rsidP="00D015A5">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 xml:space="preserve">Pareiškėjas gauna </w:t>
            </w:r>
            <w:r w:rsidR="00D015A5">
              <w:rPr>
                <w:rFonts w:eastAsia="MS Mincho" w:cs="Arial Narrow"/>
                <w:color w:val="213A6D" w:themeColor="text1"/>
              </w:rPr>
              <w:t xml:space="preserve">norimą </w:t>
            </w:r>
            <w:r>
              <w:rPr>
                <w:rFonts w:eastAsia="MS Mincho" w:cs="Arial Narrow"/>
                <w:color w:val="213A6D" w:themeColor="text1"/>
              </w:rPr>
              <w:t>licenciją</w:t>
            </w:r>
            <w:r w:rsidR="00D015A5">
              <w:rPr>
                <w:rFonts w:eastAsia="MS Mincho" w:cs="Arial Narrow"/>
                <w:color w:val="213A6D" w:themeColor="text1"/>
              </w:rPr>
              <w:t>.</w:t>
            </w:r>
          </w:p>
        </w:tc>
      </w:tr>
      <w:tr w:rsidR="009A1EE7" w:rsidRPr="00892475" w14:paraId="764ECE04" w14:textId="77777777" w:rsidTr="005617F0">
        <w:trPr>
          <w:trHeight w:val="800"/>
        </w:trPr>
        <w:tc>
          <w:tcPr>
            <w:tcW w:w="633" w:type="pct"/>
            <w:tcBorders>
              <w:top w:val="single" w:sz="4" w:space="0" w:color="85A2B9" w:themeColor="text2"/>
              <w:bottom w:val="single" w:sz="4" w:space="0" w:color="85A2B9" w:themeColor="text2"/>
            </w:tcBorders>
          </w:tcPr>
          <w:p w14:paraId="0608312C" w14:textId="422F4D4E"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T1</w:t>
            </w:r>
            <w:r>
              <w:rPr>
                <w:rFonts w:eastAsia="MS Mincho" w:cs="Arial Narrow"/>
                <w:color w:val="213A6D" w:themeColor="text1"/>
              </w:rPr>
              <w:t>9</w:t>
            </w:r>
          </w:p>
        </w:tc>
        <w:tc>
          <w:tcPr>
            <w:tcW w:w="1472" w:type="pct"/>
            <w:tcBorders>
              <w:top w:val="single" w:sz="4" w:space="0" w:color="85A2B9" w:themeColor="text2"/>
              <w:bottom w:val="single" w:sz="4" w:space="0" w:color="85A2B9" w:themeColor="text2"/>
            </w:tcBorders>
          </w:tcPr>
          <w:p w14:paraId="03532893" w14:textId="23583C8C"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Paskelbti svetainėje</w:t>
            </w:r>
          </w:p>
        </w:tc>
        <w:tc>
          <w:tcPr>
            <w:tcW w:w="2895" w:type="pct"/>
            <w:tcBorders>
              <w:top w:val="single" w:sz="4" w:space="0" w:color="85A2B9" w:themeColor="text2"/>
              <w:bottom w:val="single" w:sz="4" w:space="0" w:color="85A2B9" w:themeColor="text2"/>
            </w:tcBorders>
          </w:tcPr>
          <w:p w14:paraId="28483CBC" w14:textId="406712B4"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Licencijavimo specialistas paskelbia licenciją</w:t>
            </w:r>
            <w:r>
              <w:rPr>
                <w:rFonts w:eastAsia="MS Mincho" w:cs="Arial Narrow"/>
                <w:color w:val="213A6D" w:themeColor="text1"/>
              </w:rPr>
              <w:t xml:space="preserve"> institucijos</w:t>
            </w:r>
            <w:r w:rsidRPr="000B2E26">
              <w:rPr>
                <w:rFonts w:eastAsia="MS Mincho" w:cs="Arial Narrow"/>
                <w:color w:val="213A6D" w:themeColor="text1"/>
              </w:rPr>
              <w:t xml:space="preserve"> internetinėje svetainėje.</w:t>
            </w:r>
          </w:p>
        </w:tc>
      </w:tr>
      <w:tr w:rsidR="009A1EE7" w:rsidRPr="00892475" w14:paraId="4184BEF8" w14:textId="77777777" w:rsidTr="005617F0">
        <w:trPr>
          <w:trHeight w:val="800"/>
        </w:trPr>
        <w:tc>
          <w:tcPr>
            <w:tcW w:w="633" w:type="pct"/>
            <w:tcBorders>
              <w:top w:val="single" w:sz="4" w:space="0" w:color="85A2B9" w:themeColor="text2"/>
              <w:bottom w:val="single" w:sz="4" w:space="0" w:color="85A2B9" w:themeColor="text2"/>
            </w:tcBorders>
          </w:tcPr>
          <w:p w14:paraId="234D3720" w14:textId="1BD243E4"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T</w:t>
            </w:r>
            <w:r>
              <w:rPr>
                <w:rFonts w:eastAsia="MS Mincho" w:cs="Arial Narrow"/>
                <w:color w:val="213A6D" w:themeColor="text1"/>
              </w:rPr>
              <w:t>20</w:t>
            </w:r>
          </w:p>
        </w:tc>
        <w:tc>
          <w:tcPr>
            <w:tcW w:w="1472" w:type="pct"/>
            <w:tcBorders>
              <w:top w:val="single" w:sz="4" w:space="0" w:color="85A2B9" w:themeColor="text2"/>
              <w:bottom w:val="single" w:sz="4" w:space="0" w:color="85A2B9" w:themeColor="text2"/>
            </w:tcBorders>
          </w:tcPr>
          <w:p w14:paraId="64488D81" w14:textId="632168A7"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Pateikti duomenis LIS</w:t>
            </w:r>
          </w:p>
        </w:tc>
        <w:tc>
          <w:tcPr>
            <w:tcW w:w="2895" w:type="pct"/>
            <w:tcBorders>
              <w:top w:val="single" w:sz="4" w:space="0" w:color="85A2B9" w:themeColor="text2"/>
              <w:bottom w:val="single" w:sz="4" w:space="0" w:color="85A2B9" w:themeColor="text2"/>
            </w:tcBorders>
          </w:tcPr>
          <w:p w14:paraId="4E69879F" w14:textId="626A62CE"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Licencijavimo specialistas pateikia duomenis LIS.</w:t>
            </w:r>
          </w:p>
        </w:tc>
      </w:tr>
      <w:tr w:rsidR="009A1EE7" w:rsidRPr="00892475" w14:paraId="2299FAEF" w14:textId="77777777" w:rsidTr="005617F0">
        <w:trPr>
          <w:trHeight w:val="800"/>
        </w:trPr>
        <w:tc>
          <w:tcPr>
            <w:tcW w:w="633" w:type="pct"/>
            <w:tcBorders>
              <w:top w:val="single" w:sz="4" w:space="0" w:color="85A2B9" w:themeColor="text2"/>
              <w:bottom w:val="single" w:sz="4" w:space="0" w:color="85A2B9" w:themeColor="text2"/>
            </w:tcBorders>
          </w:tcPr>
          <w:p w14:paraId="59CCFB8B" w14:textId="3DCA1796"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E1</w:t>
            </w:r>
            <w:r w:rsidR="00D015A5">
              <w:rPr>
                <w:rFonts w:eastAsia="MS Mincho" w:cs="Arial Narrow"/>
                <w:color w:val="213A6D" w:themeColor="text1"/>
              </w:rPr>
              <w:t>2</w:t>
            </w:r>
          </w:p>
        </w:tc>
        <w:tc>
          <w:tcPr>
            <w:tcW w:w="1472" w:type="pct"/>
            <w:tcBorders>
              <w:top w:val="single" w:sz="4" w:space="0" w:color="85A2B9" w:themeColor="text2"/>
              <w:bottom w:val="single" w:sz="4" w:space="0" w:color="85A2B9" w:themeColor="text2"/>
            </w:tcBorders>
          </w:tcPr>
          <w:p w14:paraId="27DAE5E1" w14:textId="375D2AE8"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Proceso pabaiga</w:t>
            </w:r>
          </w:p>
        </w:tc>
        <w:tc>
          <w:tcPr>
            <w:tcW w:w="2895" w:type="pct"/>
            <w:tcBorders>
              <w:top w:val="single" w:sz="4" w:space="0" w:color="85A2B9" w:themeColor="text2"/>
              <w:bottom w:val="single" w:sz="4" w:space="0" w:color="85A2B9" w:themeColor="text2"/>
            </w:tcBorders>
          </w:tcPr>
          <w:p w14:paraId="13B1AF2D" w14:textId="63AD6BCA" w:rsidR="009A1EE7" w:rsidRPr="000B2E26" w:rsidRDefault="009A1EE7" w:rsidP="00D015A5">
            <w:pPr>
              <w:spacing w:before="120" w:after="120" w:line="240" w:lineRule="auto"/>
              <w:ind w:left="170" w:right="170"/>
              <w:jc w:val="left"/>
              <w:rPr>
                <w:rFonts w:eastAsia="MS Mincho" w:cs="Arial Narrow"/>
                <w:color w:val="213A6D" w:themeColor="text1"/>
              </w:rPr>
            </w:pPr>
            <w:r w:rsidRPr="000B2E26">
              <w:rPr>
                <w:rFonts w:eastAsia="MS Mincho" w:cs="Arial Narrow"/>
                <w:color w:val="213A6D" w:themeColor="text1"/>
              </w:rPr>
              <w:t>-</w:t>
            </w:r>
          </w:p>
        </w:tc>
      </w:tr>
    </w:tbl>
    <w:p w14:paraId="3256F7F0" w14:textId="45579C41" w:rsidR="00CE250C" w:rsidRDefault="00CE250C" w:rsidP="00CE250C">
      <w:pPr>
        <w:spacing w:before="0" w:line="276" w:lineRule="auto"/>
        <w:rPr>
          <w:rFonts w:eastAsia="Calibri" w:cs="Times New Roman"/>
          <w:color w:val="4F5660"/>
          <w:szCs w:val="22"/>
          <w:lang w:eastAsia="en-US"/>
        </w:rPr>
      </w:pPr>
    </w:p>
    <w:p w14:paraId="30798A50" w14:textId="77777777" w:rsidR="001B3BBB" w:rsidRDefault="001B3BBB" w:rsidP="00EA3496">
      <w:pPr>
        <w:rPr>
          <w:rFonts w:eastAsia="Calibri" w:cs="Times New Roman"/>
          <w:color w:val="4F5660"/>
          <w:szCs w:val="22"/>
          <w:lang w:eastAsia="en-US"/>
        </w:rPr>
      </w:pPr>
    </w:p>
    <w:p w14:paraId="1F94463C" w14:textId="12D92BFF" w:rsidR="001B3BBB" w:rsidRDefault="001B3BBB" w:rsidP="00EA3496">
      <w:pPr>
        <w:rPr>
          <w:rFonts w:eastAsia="Calibri" w:cs="Times New Roman"/>
          <w:color w:val="4F5660"/>
          <w:szCs w:val="22"/>
          <w:lang w:eastAsia="en-US"/>
        </w:rPr>
        <w:sectPr w:rsidR="001B3BBB" w:rsidSect="002664F7">
          <w:pgSz w:w="11906" w:h="16838" w:code="9"/>
          <w:pgMar w:top="1440" w:right="1440" w:bottom="1440" w:left="1440" w:header="720" w:footer="720" w:gutter="0"/>
          <w:cols w:space="720"/>
          <w:docGrid w:linePitch="360"/>
        </w:sectPr>
      </w:pPr>
    </w:p>
    <w:p w14:paraId="1E3D22C9" w14:textId="03263E72" w:rsidR="00CE54A1" w:rsidRDefault="004019AE" w:rsidP="00344C5A">
      <w:pPr>
        <w:keepNext/>
        <w:spacing w:before="0" w:line="276" w:lineRule="auto"/>
        <w:jc w:val="center"/>
      </w:pPr>
      <w:r>
        <w:rPr>
          <w:noProof/>
        </w:rPr>
        <w:drawing>
          <wp:inline distT="0" distB="0" distL="0" distR="0" wp14:anchorId="082E4ED3" wp14:editId="438C7C38">
            <wp:extent cx="8848725" cy="4705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48725" cy="4705350"/>
                    </a:xfrm>
                    <a:prstGeom prst="rect">
                      <a:avLst/>
                    </a:prstGeom>
                    <a:noFill/>
                    <a:ln>
                      <a:noFill/>
                    </a:ln>
                  </pic:spPr>
                </pic:pic>
              </a:graphicData>
            </a:graphic>
          </wp:inline>
        </w:drawing>
      </w:r>
    </w:p>
    <w:bookmarkStart w:id="87" w:name="_Ref103780782"/>
    <w:p w14:paraId="165728CB" w14:textId="3B195FF7" w:rsidR="00A64E2F" w:rsidRDefault="00CE54A1" w:rsidP="00CE54A1">
      <w:pPr>
        <w:pStyle w:val="Antrat"/>
        <w:jc w:val="center"/>
        <w:rPr>
          <w:rFonts w:eastAsia="Calibri" w:cs="Times New Roman"/>
          <w:color w:val="4F5660"/>
          <w:szCs w:val="22"/>
          <w:lang w:eastAsia="en-US"/>
        </w:rPr>
        <w:sectPr w:rsidR="00A64E2F" w:rsidSect="00275AAD">
          <w:pgSz w:w="16838" w:h="11906" w:orient="landscape" w:code="9"/>
          <w:pgMar w:top="1440" w:right="1440" w:bottom="1440" w:left="1440" w:header="720" w:footer="720" w:gutter="0"/>
          <w:cols w:space="720"/>
          <w:docGrid w:linePitch="360"/>
        </w:sectPr>
      </w:pPr>
      <w:r>
        <w:fldChar w:fldCharType="begin"/>
      </w:r>
      <w:r>
        <w:instrText xml:space="preserve"> SEQ paveikslas \* ARABIC </w:instrText>
      </w:r>
      <w:r>
        <w:fldChar w:fldCharType="separate"/>
      </w:r>
      <w:bookmarkStart w:id="88" w:name="_Toc110957064"/>
      <w:r w:rsidR="00427285">
        <w:t>12</w:t>
      </w:r>
      <w:r>
        <w:fldChar w:fldCharType="end"/>
      </w:r>
      <w:r>
        <w:t xml:space="preserve"> paveikslas. E</w:t>
      </w:r>
      <w:r w:rsidR="00403A60">
        <w:t>samų licencijų keitimo</w:t>
      </w:r>
      <w:r>
        <w:t xml:space="preserve"> proceso </w:t>
      </w:r>
      <w:bookmarkEnd w:id="87"/>
      <w:r w:rsidR="00403A60">
        <w:t>schema</w:t>
      </w:r>
      <w:bookmarkEnd w:id="88"/>
    </w:p>
    <w:p w14:paraId="545C6209" w14:textId="3BE77A8C" w:rsidR="00301C96" w:rsidRDefault="00301C96" w:rsidP="00301C96">
      <w:pPr>
        <w:pStyle w:val="Antrat"/>
      </w:pPr>
      <w:r>
        <w:fldChar w:fldCharType="begin"/>
      </w:r>
      <w:r>
        <w:instrText xml:space="preserve"> SEQ lentelė \* ARABIC </w:instrText>
      </w:r>
      <w:r>
        <w:fldChar w:fldCharType="separate"/>
      </w:r>
      <w:bookmarkStart w:id="89" w:name="_Toc110957016"/>
      <w:r w:rsidR="00427285">
        <w:t>21</w:t>
      </w:r>
      <w:r>
        <w:fldChar w:fldCharType="end"/>
      </w:r>
      <w:r>
        <w:t xml:space="preserve"> lentelė. </w:t>
      </w:r>
      <w:r w:rsidR="00631CF4" w:rsidRPr="00C208EE">
        <w:t>Esamų licencijų keitimo proceso aprašymas</w:t>
      </w:r>
      <w:bookmarkEnd w:id="89"/>
    </w:p>
    <w:tbl>
      <w:tblPr>
        <w:tblStyle w:val="IO2020"/>
        <w:tblW w:w="5000" w:type="pct"/>
        <w:tblLook w:val="0620" w:firstRow="1" w:lastRow="0" w:firstColumn="0" w:lastColumn="0" w:noHBand="1" w:noVBand="1"/>
      </w:tblPr>
      <w:tblGrid>
        <w:gridCol w:w="1143"/>
        <w:gridCol w:w="2637"/>
        <w:gridCol w:w="5246"/>
      </w:tblGrid>
      <w:tr w:rsidR="00A64E2F" w:rsidRPr="005F3D4D" w14:paraId="7F845F72" w14:textId="77777777" w:rsidTr="00766CD6">
        <w:trPr>
          <w:cnfStyle w:val="100000000000" w:firstRow="1" w:lastRow="0" w:firstColumn="0" w:lastColumn="0" w:oddVBand="0" w:evenVBand="0" w:oddHBand="0" w:evenHBand="0" w:firstRowFirstColumn="0" w:firstRowLastColumn="0" w:lastRowFirstColumn="0" w:lastRowLastColumn="0"/>
          <w:trHeight w:val="558"/>
          <w:tblHeader/>
        </w:trPr>
        <w:tc>
          <w:tcPr>
            <w:tcW w:w="633" w:type="pct"/>
          </w:tcPr>
          <w:p w14:paraId="45CB1A24" w14:textId="77777777" w:rsidR="00A64E2F" w:rsidRPr="0031652A" w:rsidRDefault="00A64E2F" w:rsidP="00EF0DA7">
            <w:pPr>
              <w:pStyle w:val="Lentelsh1"/>
              <w:ind w:left="0"/>
            </w:pPr>
            <w:r>
              <w:t>Žingsnio Nr.</w:t>
            </w:r>
          </w:p>
        </w:tc>
        <w:tc>
          <w:tcPr>
            <w:tcW w:w="1461" w:type="pct"/>
          </w:tcPr>
          <w:p w14:paraId="1BB6AED2" w14:textId="77777777" w:rsidR="00A64E2F" w:rsidRDefault="00A64E2F" w:rsidP="00EF0DA7">
            <w:pPr>
              <w:pStyle w:val="Lentelsh1"/>
              <w:ind w:left="0"/>
            </w:pPr>
            <w:r>
              <w:t>Žingsnio pavadinimas</w:t>
            </w:r>
          </w:p>
        </w:tc>
        <w:tc>
          <w:tcPr>
            <w:tcW w:w="2906" w:type="pct"/>
          </w:tcPr>
          <w:p w14:paraId="4A5D7CAA" w14:textId="77777777" w:rsidR="00A64E2F" w:rsidRPr="0031652A" w:rsidRDefault="00A64E2F" w:rsidP="00EF0DA7">
            <w:pPr>
              <w:pStyle w:val="Lentelsh1"/>
              <w:ind w:left="0"/>
            </w:pPr>
            <w:r>
              <w:t>Žingsnio aprašymas</w:t>
            </w:r>
          </w:p>
        </w:tc>
      </w:tr>
      <w:tr w:rsidR="00A64E2F" w:rsidRPr="00892475" w14:paraId="083B3AE0" w14:textId="77777777" w:rsidTr="00766CD6">
        <w:trPr>
          <w:trHeight w:val="800"/>
        </w:trPr>
        <w:tc>
          <w:tcPr>
            <w:tcW w:w="633" w:type="pct"/>
            <w:tcBorders>
              <w:top w:val="single" w:sz="4" w:space="0" w:color="85A2B9" w:themeColor="text2"/>
              <w:bottom w:val="single" w:sz="4" w:space="0" w:color="85A2B9" w:themeColor="text2"/>
            </w:tcBorders>
          </w:tcPr>
          <w:p w14:paraId="144E8284" w14:textId="77777777" w:rsidR="00A64E2F" w:rsidRPr="00C91BD9" w:rsidRDefault="00A64E2F"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E1</w:t>
            </w:r>
          </w:p>
        </w:tc>
        <w:tc>
          <w:tcPr>
            <w:tcW w:w="1461" w:type="pct"/>
            <w:tcBorders>
              <w:top w:val="single" w:sz="4" w:space="0" w:color="85A2B9" w:themeColor="text2"/>
              <w:bottom w:val="single" w:sz="4" w:space="0" w:color="85A2B9" w:themeColor="text2"/>
            </w:tcBorders>
          </w:tcPr>
          <w:p w14:paraId="22F1BD39" w14:textId="4BC9BD75" w:rsidR="00A64E2F" w:rsidRPr="00C91BD9" w:rsidRDefault="00A64E2F"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Proceso pradžia</w:t>
            </w:r>
          </w:p>
        </w:tc>
        <w:tc>
          <w:tcPr>
            <w:tcW w:w="2906" w:type="pct"/>
            <w:tcBorders>
              <w:top w:val="single" w:sz="4" w:space="0" w:color="85A2B9" w:themeColor="text2"/>
              <w:bottom w:val="single" w:sz="4" w:space="0" w:color="85A2B9" w:themeColor="text2"/>
            </w:tcBorders>
          </w:tcPr>
          <w:p w14:paraId="2EF5012F" w14:textId="15762233" w:rsidR="00A64E2F" w:rsidRPr="00C91BD9" w:rsidRDefault="00A64E2F"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w:t>
            </w:r>
          </w:p>
        </w:tc>
      </w:tr>
      <w:tr w:rsidR="00A64E2F" w:rsidRPr="00892475" w14:paraId="490DF7E9" w14:textId="77777777" w:rsidTr="00766CD6">
        <w:trPr>
          <w:trHeight w:val="800"/>
        </w:trPr>
        <w:tc>
          <w:tcPr>
            <w:tcW w:w="633" w:type="pct"/>
            <w:tcBorders>
              <w:top w:val="single" w:sz="4" w:space="0" w:color="85A2B9" w:themeColor="text2"/>
              <w:bottom w:val="single" w:sz="4" w:space="0" w:color="85A2B9" w:themeColor="text2"/>
            </w:tcBorders>
          </w:tcPr>
          <w:p w14:paraId="60EA50D3" w14:textId="054E3BF5" w:rsidR="00A64E2F" w:rsidRPr="00C91BD9" w:rsidRDefault="00A64E2F"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T1</w:t>
            </w:r>
          </w:p>
        </w:tc>
        <w:tc>
          <w:tcPr>
            <w:tcW w:w="1461" w:type="pct"/>
            <w:tcBorders>
              <w:top w:val="single" w:sz="4" w:space="0" w:color="85A2B9" w:themeColor="text2"/>
              <w:bottom w:val="single" w:sz="4" w:space="0" w:color="85A2B9" w:themeColor="text2"/>
            </w:tcBorders>
          </w:tcPr>
          <w:p w14:paraId="182B9FB9" w14:textId="5CFB0FDA" w:rsidR="00A64E2F" w:rsidRPr="00C91BD9" w:rsidRDefault="00A64E2F"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Pasirinkti esam</w:t>
            </w:r>
            <w:r w:rsidR="00B6468D">
              <w:rPr>
                <w:rFonts w:eastAsia="MS Mincho" w:cs="Arial Narrow"/>
                <w:color w:val="213A6D" w:themeColor="text1"/>
              </w:rPr>
              <w:t>ą</w:t>
            </w:r>
            <w:r w:rsidRPr="00C91BD9">
              <w:rPr>
                <w:rFonts w:eastAsia="MS Mincho" w:cs="Arial Narrow"/>
                <w:color w:val="213A6D" w:themeColor="text1"/>
              </w:rPr>
              <w:t xml:space="preserve"> licenciją </w:t>
            </w:r>
          </w:p>
        </w:tc>
        <w:tc>
          <w:tcPr>
            <w:tcW w:w="2906" w:type="pct"/>
            <w:tcBorders>
              <w:top w:val="single" w:sz="4" w:space="0" w:color="85A2B9" w:themeColor="text2"/>
              <w:bottom w:val="single" w:sz="4" w:space="0" w:color="85A2B9" w:themeColor="text2"/>
            </w:tcBorders>
          </w:tcPr>
          <w:p w14:paraId="5C9B335A" w14:textId="53892B5E" w:rsidR="00A64E2F" w:rsidRPr="00C91BD9" w:rsidRDefault="00A64E2F"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pasirenka jau </w:t>
            </w:r>
            <w:r w:rsidR="00AD0E6F">
              <w:rPr>
                <w:rFonts w:eastAsia="MS Mincho" w:cs="Arial Narrow"/>
                <w:color w:val="213A6D" w:themeColor="text1"/>
              </w:rPr>
              <w:t>turimą</w:t>
            </w:r>
            <w:r w:rsidRPr="00C91BD9">
              <w:rPr>
                <w:rFonts w:eastAsia="MS Mincho" w:cs="Arial Narrow"/>
                <w:color w:val="213A6D" w:themeColor="text1"/>
              </w:rPr>
              <w:t xml:space="preserve"> licenciją.</w:t>
            </w:r>
          </w:p>
        </w:tc>
      </w:tr>
      <w:tr w:rsidR="00944149" w:rsidRPr="00892475" w14:paraId="1DF0ACA2" w14:textId="77777777" w:rsidTr="00766CD6">
        <w:trPr>
          <w:trHeight w:val="800"/>
        </w:trPr>
        <w:tc>
          <w:tcPr>
            <w:tcW w:w="633" w:type="pct"/>
            <w:tcBorders>
              <w:top w:val="single" w:sz="4" w:space="0" w:color="85A2B9" w:themeColor="text2"/>
              <w:bottom w:val="single" w:sz="4" w:space="0" w:color="85A2B9" w:themeColor="text2"/>
            </w:tcBorders>
          </w:tcPr>
          <w:p w14:paraId="318B6ACE" w14:textId="24E5A009"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T2</w:t>
            </w:r>
          </w:p>
        </w:tc>
        <w:tc>
          <w:tcPr>
            <w:tcW w:w="1461" w:type="pct"/>
            <w:tcBorders>
              <w:top w:val="single" w:sz="4" w:space="0" w:color="85A2B9" w:themeColor="text2"/>
              <w:bottom w:val="single" w:sz="4" w:space="0" w:color="85A2B9" w:themeColor="text2"/>
            </w:tcBorders>
          </w:tcPr>
          <w:p w14:paraId="4C8D40E5" w14:textId="74AA0E1D" w:rsidR="00944149" w:rsidRPr="00C91BD9" w:rsidRDefault="00AC516F"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w:t>
            </w:r>
            <w:r w:rsidR="00EA1226">
              <w:rPr>
                <w:rFonts w:eastAsia="MS Mincho" w:cs="Arial Narrow"/>
                <w:color w:val="213A6D" w:themeColor="text1"/>
              </w:rPr>
              <w:t>gti</w:t>
            </w:r>
            <w:r w:rsidR="00944149" w:rsidRPr="00C91BD9">
              <w:rPr>
                <w:rFonts w:eastAsia="MS Mincho" w:cs="Arial Narrow"/>
                <w:color w:val="213A6D" w:themeColor="text1"/>
              </w:rPr>
              <w:t xml:space="preserve"> paraišką </w:t>
            </w:r>
            <w:r w:rsidR="00AA13F0">
              <w:rPr>
                <w:rFonts w:eastAsia="MS Mincho" w:cs="Arial Narrow"/>
                <w:color w:val="213A6D" w:themeColor="text1"/>
              </w:rPr>
              <w:t xml:space="preserve">sustabdyti / </w:t>
            </w:r>
            <w:r w:rsidR="00944149" w:rsidRPr="00C91BD9">
              <w:rPr>
                <w:rFonts w:eastAsia="MS Mincho" w:cs="Arial Narrow"/>
                <w:color w:val="213A6D" w:themeColor="text1"/>
              </w:rPr>
              <w:t xml:space="preserve">panaikinti licencijos galiojimą </w:t>
            </w:r>
          </w:p>
        </w:tc>
        <w:tc>
          <w:tcPr>
            <w:tcW w:w="2906" w:type="pct"/>
            <w:tcBorders>
              <w:top w:val="single" w:sz="4" w:space="0" w:color="85A2B9" w:themeColor="text2"/>
              <w:bottom w:val="single" w:sz="4" w:space="0" w:color="85A2B9" w:themeColor="text2"/>
            </w:tcBorders>
          </w:tcPr>
          <w:p w14:paraId="61FF65C9" w14:textId="24584350" w:rsidR="00944149" w:rsidRPr="00C91BD9" w:rsidRDefault="00A250B8"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w:t>
            </w:r>
            <w:r>
              <w:rPr>
                <w:rFonts w:eastAsia="MS Mincho" w:cs="Arial Narrow"/>
                <w:color w:val="213A6D" w:themeColor="text1"/>
              </w:rPr>
              <w:t>parengia</w:t>
            </w:r>
            <w:r w:rsidRPr="00C91BD9">
              <w:rPr>
                <w:rFonts w:eastAsia="MS Mincho" w:cs="Arial Narrow"/>
                <w:color w:val="213A6D" w:themeColor="text1"/>
              </w:rPr>
              <w:t xml:space="preserve"> paraišką </w:t>
            </w:r>
            <w:r w:rsidR="0088640B">
              <w:rPr>
                <w:rFonts w:eastAsia="MS Mincho" w:cs="Arial Narrow"/>
                <w:color w:val="213A6D" w:themeColor="text1"/>
              </w:rPr>
              <w:t xml:space="preserve">sustabdyti / </w:t>
            </w:r>
            <w:r w:rsidRPr="00C91BD9">
              <w:rPr>
                <w:rFonts w:eastAsia="MS Mincho" w:cs="Arial Narrow"/>
                <w:color w:val="213A6D" w:themeColor="text1"/>
              </w:rPr>
              <w:t>panaikinti jau turimos licencijos galiojimą</w:t>
            </w:r>
            <w:r w:rsidR="00944149" w:rsidRPr="00C91BD9">
              <w:rPr>
                <w:rFonts w:eastAsia="MS Mincho" w:cs="Arial Narrow"/>
                <w:color w:val="213A6D" w:themeColor="text1"/>
              </w:rPr>
              <w:t>.</w:t>
            </w:r>
          </w:p>
        </w:tc>
      </w:tr>
      <w:tr w:rsidR="00944149" w:rsidRPr="00892475" w14:paraId="41D14C0C" w14:textId="77777777" w:rsidTr="00766CD6">
        <w:trPr>
          <w:trHeight w:val="800"/>
        </w:trPr>
        <w:tc>
          <w:tcPr>
            <w:tcW w:w="633" w:type="pct"/>
            <w:tcBorders>
              <w:top w:val="single" w:sz="4" w:space="0" w:color="85A2B9" w:themeColor="text2"/>
              <w:bottom w:val="single" w:sz="4" w:space="0" w:color="85A2B9" w:themeColor="text2"/>
            </w:tcBorders>
          </w:tcPr>
          <w:p w14:paraId="2AD0DFE8" w14:textId="022813F4"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T3</w:t>
            </w:r>
          </w:p>
        </w:tc>
        <w:tc>
          <w:tcPr>
            <w:tcW w:w="1461" w:type="pct"/>
            <w:tcBorders>
              <w:top w:val="single" w:sz="4" w:space="0" w:color="85A2B9" w:themeColor="text2"/>
              <w:bottom w:val="single" w:sz="4" w:space="0" w:color="85A2B9" w:themeColor="text2"/>
            </w:tcBorders>
          </w:tcPr>
          <w:p w14:paraId="2A2A8BFE" w14:textId="4AF67DAB" w:rsidR="00944149" w:rsidRPr="00C91BD9" w:rsidRDefault="00EA1226"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patikslinti</w:t>
            </w:r>
            <w:r w:rsidR="00944149" w:rsidRPr="00C91BD9">
              <w:rPr>
                <w:rFonts w:eastAsia="MS Mincho" w:cs="Arial Narrow"/>
                <w:color w:val="213A6D" w:themeColor="text1"/>
              </w:rPr>
              <w:t xml:space="preserve"> licencijos rekvizitus</w:t>
            </w:r>
          </w:p>
        </w:tc>
        <w:tc>
          <w:tcPr>
            <w:tcW w:w="2906" w:type="pct"/>
            <w:tcBorders>
              <w:top w:val="single" w:sz="4" w:space="0" w:color="85A2B9" w:themeColor="text2"/>
              <w:bottom w:val="single" w:sz="4" w:space="0" w:color="85A2B9" w:themeColor="text2"/>
            </w:tcBorders>
          </w:tcPr>
          <w:p w14:paraId="3D495867" w14:textId="3E490037"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w:t>
            </w:r>
            <w:r w:rsidR="00AD0E6F">
              <w:rPr>
                <w:rFonts w:eastAsia="MS Mincho" w:cs="Arial Narrow"/>
                <w:color w:val="213A6D" w:themeColor="text1"/>
              </w:rPr>
              <w:t>parengia paraišką patikslinti</w:t>
            </w:r>
            <w:r w:rsidR="00AD0E6F" w:rsidRPr="00C91BD9">
              <w:rPr>
                <w:rFonts w:eastAsia="MS Mincho" w:cs="Arial Narrow"/>
                <w:color w:val="213A6D" w:themeColor="text1"/>
              </w:rPr>
              <w:t xml:space="preserve"> licencijos rekvizitus</w:t>
            </w:r>
            <w:r w:rsidR="00AD0E6F">
              <w:rPr>
                <w:rFonts w:eastAsia="MS Mincho" w:cs="Arial Narrow"/>
                <w:color w:val="213A6D" w:themeColor="text1"/>
              </w:rPr>
              <w:t>.</w:t>
            </w:r>
          </w:p>
        </w:tc>
      </w:tr>
      <w:tr w:rsidR="00944149" w:rsidRPr="00892475" w14:paraId="402AB819" w14:textId="77777777" w:rsidTr="00766CD6">
        <w:trPr>
          <w:trHeight w:val="800"/>
        </w:trPr>
        <w:tc>
          <w:tcPr>
            <w:tcW w:w="633" w:type="pct"/>
            <w:tcBorders>
              <w:top w:val="single" w:sz="4" w:space="0" w:color="85A2B9" w:themeColor="text2"/>
              <w:bottom w:val="single" w:sz="4" w:space="0" w:color="85A2B9" w:themeColor="text2"/>
            </w:tcBorders>
          </w:tcPr>
          <w:p w14:paraId="29A67A0C" w14:textId="17F958A1"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T4</w:t>
            </w:r>
          </w:p>
        </w:tc>
        <w:tc>
          <w:tcPr>
            <w:tcW w:w="1461" w:type="pct"/>
            <w:tcBorders>
              <w:top w:val="single" w:sz="4" w:space="0" w:color="85A2B9" w:themeColor="text2"/>
              <w:bottom w:val="single" w:sz="4" w:space="0" w:color="85A2B9" w:themeColor="text2"/>
            </w:tcBorders>
          </w:tcPr>
          <w:p w14:paraId="72A4EE88" w14:textId="2785301A" w:rsidR="00944149" w:rsidRPr="00C91BD9" w:rsidRDefault="00EA1226"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w:t>
            </w:r>
            <w:r w:rsidR="00944149" w:rsidRPr="00C91BD9">
              <w:rPr>
                <w:rFonts w:eastAsia="MS Mincho" w:cs="Arial Narrow"/>
                <w:color w:val="213A6D" w:themeColor="text1"/>
              </w:rPr>
              <w:t xml:space="preserve"> paraišką atnaujinti licencijos galiojimą</w:t>
            </w:r>
          </w:p>
        </w:tc>
        <w:tc>
          <w:tcPr>
            <w:tcW w:w="2906" w:type="pct"/>
            <w:tcBorders>
              <w:top w:val="single" w:sz="4" w:space="0" w:color="85A2B9" w:themeColor="text2"/>
              <w:bottom w:val="single" w:sz="4" w:space="0" w:color="85A2B9" w:themeColor="text2"/>
            </w:tcBorders>
          </w:tcPr>
          <w:p w14:paraId="3C5FBEE2" w14:textId="777DBA2E"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Pareiškėjas pa</w:t>
            </w:r>
            <w:r w:rsidR="001C1571">
              <w:rPr>
                <w:rFonts w:eastAsia="MS Mincho" w:cs="Arial Narrow"/>
                <w:color w:val="213A6D" w:themeColor="text1"/>
              </w:rPr>
              <w:t>rengia</w:t>
            </w:r>
            <w:r w:rsidRPr="00C91BD9">
              <w:rPr>
                <w:rFonts w:eastAsia="MS Mincho" w:cs="Arial Narrow"/>
                <w:color w:val="213A6D" w:themeColor="text1"/>
              </w:rPr>
              <w:t xml:space="preserve"> paraišką atnaujinti licencijos galiojimą po licencijos </w:t>
            </w:r>
            <w:r w:rsidR="00383AD9">
              <w:rPr>
                <w:rFonts w:eastAsia="MS Mincho" w:cs="Arial Narrow"/>
                <w:color w:val="213A6D" w:themeColor="text1"/>
              </w:rPr>
              <w:t>galiojimo sustabdymo</w:t>
            </w:r>
            <w:r w:rsidRPr="00C91BD9">
              <w:rPr>
                <w:rFonts w:eastAsia="MS Mincho" w:cs="Arial Narrow"/>
                <w:color w:val="213A6D" w:themeColor="text1"/>
              </w:rPr>
              <w:t>.</w:t>
            </w:r>
          </w:p>
        </w:tc>
      </w:tr>
      <w:tr w:rsidR="00944149" w:rsidRPr="00892475" w14:paraId="76C988AE" w14:textId="77777777" w:rsidTr="00766CD6">
        <w:trPr>
          <w:trHeight w:val="800"/>
        </w:trPr>
        <w:tc>
          <w:tcPr>
            <w:tcW w:w="633" w:type="pct"/>
            <w:tcBorders>
              <w:top w:val="single" w:sz="4" w:space="0" w:color="85A2B9" w:themeColor="text2"/>
              <w:bottom w:val="single" w:sz="4" w:space="0" w:color="85A2B9" w:themeColor="text2"/>
            </w:tcBorders>
          </w:tcPr>
          <w:p w14:paraId="2658C93C" w14:textId="490117A2"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T5</w:t>
            </w:r>
          </w:p>
        </w:tc>
        <w:tc>
          <w:tcPr>
            <w:tcW w:w="1461" w:type="pct"/>
            <w:tcBorders>
              <w:top w:val="single" w:sz="4" w:space="0" w:color="85A2B9" w:themeColor="text2"/>
              <w:bottom w:val="single" w:sz="4" w:space="0" w:color="85A2B9" w:themeColor="text2"/>
            </w:tcBorders>
          </w:tcPr>
          <w:p w14:paraId="372CBDEB" w14:textId="2BE8C28D"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w:t>
            </w:r>
            <w:r w:rsidR="003A096C">
              <w:rPr>
                <w:rFonts w:eastAsia="MS Mincho" w:cs="Arial Narrow"/>
                <w:color w:val="213A6D" w:themeColor="text1"/>
              </w:rPr>
              <w:t>arengti paraišką p</w:t>
            </w:r>
            <w:r w:rsidRPr="00C91BD9">
              <w:rPr>
                <w:rFonts w:eastAsia="MS Mincho" w:cs="Arial Narrow"/>
                <w:color w:val="213A6D" w:themeColor="text1"/>
              </w:rPr>
              <w:t>apildyti licenciją</w:t>
            </w:r>
          </w:p>
        </w:tc>
        <w:tc>
          <w:tcPr>
            <w:tcW w:w="2906" w:type="pct"/>
            <w:tcBorders>
              <w:top w:val="single" w:sz="4" w:space="0" w:color="85A2B9" w:themeColor="text2"/>
              <w:bottom w:val="single" w:sz="4" w:space="0" w:color="85A2B9" w:themeColor="text2"/>
            </w:tcBorders>
          </w:tcPr>
          <w:p w14:paraId="4A7E9FE9" w14:textId="3E82BE19"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w:t>
            </w:r>
            <w:r w:rsidR="00383AD9">
              <w:rPr>
                <w:rFonts w:eastAsia="MS Mincho" w:cs="Arial Narrow"/>
                <w:color w:val="213A6D" w:themeColor="text1"/>
              </w:rPr>
              <w:t>parengia paraišką p</w:t>
            </w:r>
            <w:r w:rsidR="00383AD9" w:rsidRPr="00C91BD9">
              <w:rPr>
                <w:rFonts w:eastAsia="MS Mincho" w:cs="Arial Narrow"/>
                <w:color w:val="213A6D" w:themeColor="text1"/>
              </w:rPr>
              <w:t>apildyti licenciją</w:t>
            </w:r>
            <w:r w:rsidR="00383AD9">
              <w:rPr>
                <w:rFonts w:eastAsia="MS Mincho" w:cs="Arial Narrow"/>
                <w:color w:val="213A6D" w:themeColor="text1"/>
              </w:rPr>
              <w:t xml:space="preserve"> nau</w:t>
            </w:r>
            <w:r w:rsidR="001E5B01">
              <w:rPr>
                <w:rFonts w:eastAsia="MS Mincho" w:cs="Arial Narrow"/>
                <w:color w:val="213A6D" w:themeColor="text1"/>
              </w:rPr>
              <w:t>jomis sąlygomis ar kitais naujais duomenimis.</w:t>
            </w:r>
          </w:p>
        </w:tc>
      </w:tr>
      <w:tr w:rsidR="00944149" w:rsidRPr="00892475" w14:paraId="0CB8685D" w14:textId="77777777" w:rsidTr="00766CD6">
        <w:trPr>
          <w:trHeight w:val="800"/>
        </w:trPr>
        <w:tc>
          <w:tcPr>
            <w:tcW w:w="633" w:type="pct"/>
            <w:tcBorders>
              <w:top w:val="single" w:sz="4" w:space="0" w:color="85A2B9" w:themeColor="text2"/>
              <w:bottom w:val="single" w:sz="4" w:space="0" w:color="85A2B9" w:themeColor="text2"/>
            </w:tcBorders>
          </w:tcPr>
          <w:p w14:paraId="79D64375" w14:textId="248FD818"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T6</w:t>
            </w:r>
          </w:p>
        </w:tc>
        <w:tc>
          <w:tcPr>
            <w:tcW w:w="1461" w:type="pct"/>
            <w:tcBorders>
              <w:top w:val="single" w:sz="4" w:space="0" w:color="85A2B9" w:themeColor="text2"/>
              <w:bottom w:val="single" w:sz="4" w:space="0" w:color="85A2B9" w:themeColor="text2"/>
            </w:tcBorders>
          </w:tcPr>
          <w:p w14:paraId="2BE6E6E7" w14:textId="28A84055"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Prisegti reikiamus dokumentus</w:t>
            </w:r>
          </w:p>
        </w:tc>
        <w:tc>
          <w:tcPr>
            <w:tcW w:w="2906" w:type="pct"/>
            <w:tcBorders>
              <w:top w:val="single" w:sz="4" w:space="0" w:color="85A2B9" w:themeColor="text2"/>
              <w:bottom w:val="single" w:sz="4" w:space="0" w:color="85A2B9" w:themeColor="text2"/>
            </w:tcBorders>
          </w:tcPr>
          <w:p w14:paraId="5434E816" w14:textId="2CE4423F"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w:t>
            </w:r>
            <w:r w:rsidR="001E5B01">
              <w:rPr>
                <w:rFonts w:eastAsia="MS Mincho" w:cs="Arial Narrow"/>
                <w:color w:val="213A6D" w:themeColor="text1"/>
              </w:rPr>
              <w:t xml:space="preserve">prie paraiškos </w:t>
            </w:r>
            <w:r w:rsidRPr="00C91BD9">
              <w:rPr>
                <w:rFonts w:eastAsia="MS Mincho" w:cs="Arial Narrow"/>
                <w:color w:val="213A6D" w:themeColor="text1"/>
              </w:rPr>
              <w:t xml:space="preserve">prisega </w:t>
            </w:r>
            <w:r w:rsidR="001E5B01">
              <w:rPr>
                <w:rFonts w:eastAsia="MS Mincho" w:cs="Arial Narrow"/>
                <w:color w:val="213A6D" w:themeColor="text1"/>
              </w:rPr>
              <w:t>reikiamus</w:t>
            </w:r>
            <w:r w:rsidRPr="00C91BD9">
              <w:rPr>
                <w:rFonts w:eastAsia="MS Mincho" w:cs="Arial Narrow"/>
                <w:color w:val="213A6D" w:themeColor="text1"/>
              </w:rPr>
              <w:t xml:space="preserve"> dokumentus</w:t>
            </w:r>
            <w:r w:rsidR="007C5873" w:rsidRPr="00C91BD9">
              <w:rPr>
                <w:rFonts w:eastAsia="MS Mincho" w:cs="Arial Narrow"/>
                <w:color w:val="213A6D" w:themeColor="text1"/>
              </w:rPr>
              <w:t>.</w:t>
            </w:r>
          </w:p>
        </w:tc>
      </w:tr>
      <w:tr w:rsidR="00944149" w:rsidRPr="00892475" w14:paraId="6C0C56B2" w14:textId="77777777" w:rsidTr="00766CD6">
        <w:trPr>
          <w:trHeight w:val="800"/>
        </w:trPr>
        <w:tc>
          <w:tcPr>
            <w:tcW w:w="633" w:type="pct"/>
            <w:tcBorders>
              <w:top w:val="single" w:sz="4" w:space="0" w:color="85A2B9" w:themeColor="text2"/>
              <w:bottom w:val="single" w:sz="4" w:space="0" w:color="85A2B9" w:themeColor="text2"/>
            </w:tcBorders>
          </w:tcPr>
          <w:p w14:paraId="0587CF27" w14:textId="72A70DEF"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T7</w:t>
            </w:r>
          </w:p>
        </w:tc>
        <w:tc>
          <w:tcPr>
            <w:tcW w:w="1461" w:type="pct"/>
            <w:tcBorders>
              <w:top w:val="single" w:sz="4" w:space="0" w:color="85A2B9" w:themeColor="text2"/>
              <w:bottom w:val="single" w:sz="4" w:space="0" w:color="85A2B9" w:themeColor="text2"/>
            </w:tcBorders>
          </w:tcPr>
          <w:p w14:paraId="4622CA1C" w14:textId="2E017ABC"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Pateikti paraišką </w:t>
            </w:r>
          </w:p>
        </w:tc>
        <w:tc>
          <w:tcPr>
            <w:tcW w:w="2906" w:type="pct"/>
            <w:tcBorders>
              <w:top w:val="single" w:sz="4" w:space="0" w:color="85A2B9" w:themeColor="text2"/>
              <w:bottom w:val="single" w:sz="4" w:space="0" w:color="85A2B9" w:themeColor="text2"/>
            </w:tcBorders>
          </w:tcPr>
          <w:p w14:paraId="3FB05DD4" w14:textId="19E8473E" w:rsidR="00944149" w:rsidRPr="00C91BD9" w:rsidRDefault="00944149"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Pareiškėjas pateikia paraišką</w:t>
            </w:r>
            <w:r w:rsidR="00273486">
              <w:rPr>
                <w:rFonts w:eastAsia="MS Mincho" w:cs="Arial Narrow"/>
                <w:color w:val="213A6D" w:themeColor="text1"/>
              </w:rPr>
              <w:t xml:space="preserve"> licencijas išduodančiai institucijai</w:t>
            </w:r>
            <w:r w:rsidRPr="00C91BD9">
              <w:rPr>
                <w:rFonts w:eastAsia="MS Mincho" w:cs="Arial Narrow"/>
                <w:color w:val="213A6D" w:themeColor="text1"/>
              </w:rPr>
              <w:t>.</w:t>
            </w:r>
          </w:p>
        </w:tc>
      </w:tr>
      <w:tr w:rsidR="00944149" w:rsidRPr="00892475" w14:paraId="57442450" w14:textId="77777777" w:rsidTr="00766CD6">
        <w:trPr>
          <w:trHeight w:val="800"/>
        </w:trPr>
        <w:tc>
          <w:tcPr>
            <w:tcW w:w="633" w:type="pct"/>
            <w:tcBorders>
              <w:top w:val="single" w:sz="4" w:space="0" w:color="85A2B9" w:themeColor="text2"/>
              <w:bottom w:val="single" w:sz="4" w:space="0" w:color="85A2B9" w:themeColor="text2"/>
            </w:tcBorders>
          </w:tcPr>
          <w:p w14:paraId="737CDA18" w14:textId="0E6BEEB2" w:rsidR="00944149" w:rsidRPr="00C91BD9" w:rsidRDefault="007C5873"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E2</w:t>
            </w:r>
          </w:p>
        </w:tc>
        <w:tc>
          <w:tcPr>
            <w:tcW w:w="1461" w:type="pct"/>
            <w:tcBorders>
              <w:top w:val="single" w:sz="4" w:space="0" w:color="85A2B9" w:themeColor="text2"/>
              <w:bottom w:val="single" w:sz="4" w:space="0" w:color="85A2B9" w:themeColor="text2"/>
            </w:tcBorders>
          </w:tcPr>
          <w:p w14:paraId="17C7CC33" w14:textId="41083C00" w:rsidR="00944149" w:rsidRPr="00C91BD9" w:rsidRDefault="007C5873"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Gauta paraiška</w:t>
            </w:r>
          </w:p>
        </w:tc>
        <w:tc>
          <w:tcPr>
            <w:tcW w:w="2906" w:type="pct"/>
            <w:tcBorders>
              <w:top w:val="single" w:sz="4" w:space="0" w:color="85A2B9" w:themeColor="text2"/>
              <w:bottom w:val="single" w:sz="4" w:space="0" w:color="85A2B9" w:themeColor="text2"/>
            </w:tcBorders>
          </w:tcPr>
          <w:p w14:paraId="66F16F35" w14:textId="0BEAEC48" w:rsidR="00944149" w:rsidRPr="00C91BD9" w:rsidRDefault="00AE613F"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išduodanti institucija</w:t>
            </w:r>
            <w:r w:rsidR="007C5873" w:rsidRPr="00C91BD9">
              <w:rPr>
                <w:rFonts w:eastAsia="MS Mincho" w:cs="Arial Narrow"/>
                <w:color w:val="213A6D" w:themeColor="text1"/>
              </w:rPr>
              <w:t xml:space="preserve"> gauna paraišką.</w:t>
            </w:r>
          </w:p>
        </w:tc>
      </w:tr>
      <w:tr w:rsidR="005B03FB" w:rsidRPr="00892475" w14:paraId="50CF6DB1" w14:textId="77777777" w:rsidTr="00766CD6">
        <w:trPr>
          <w:trHeight w:val="800"/>
        </w:trPr>
        <w:tc>
          <w:tcPr>
            <w:tcW w:w="633" w:type="pct"/>
            <w:tcBorders>
              <w:top w:val="single" w:sz="4" w:space="0" w:color="85A2B9" w:themeColor="text2"/>
              <w:bottom w:val="single" w:sz="4" w:space="0" w:color="85A2B9" w:themeColor="text2"/>
            </w:tcBorders>
          </w:tcPr>
          <w:p w14:paraId="6831B2EE" w14:textId="3CA78CB6" w:rsidR="005B03FB" w:rsidRPr="00C91BD9" w:rsidRDefault="005B03FB"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T8</w:t>
            </w:r>
          </w:p>
        </w:tc>
        <w:tc>
          <w:tcPr>
            <w:tcW w:w="1461" w:type="pct"/>
            <w:tcBorders>
              <w:top w:val="single" w:sz="4" w:space="0" w:color="85A2B9" w:themeColor="text2"/>
              <w:bottom w:val="single" w:sz="4" w:space="0" w:color="85A2B9" w:themeColor="text2"/>
            </w:tcBorders>
          </w:tcPr>
          <w:p w14:paraId="55AA3438" w14:textId="0673DBBF" w:rsidR="005B03FB" w:rsidRPr="00C91BD9" w:rsidRDefault="005B03FB"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Užregistruoti paraišką</w:t>
            </w:r>
          </w:p>
        </w:tc>
        <w:tc>
          <w:tcPr>
            <w:tcW w:w="2906" w:type="pct"/>
            <w:tcBorders>
              <w:top w:val="single" w:sz="4" w:space="0" w:color="85A2B9" w:themeColor="text2"/>
              <w:bottom w:val="single" w:sz="4" w:space="0" w:color="85A2B9" w:themeColor="text2"/>
            </w:tcBorders>
          </w:tcPr>
          <w:p w14:paraId="7DA2276D" w14:textId="0909E9A2" w:rsidR="005B03FB" w:rsidRPr="00C91BD9" w:rsidRDefault="005B03FB"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Licencijavimo specialistas užregistruoja gaut</w:t>
            </w:r>
            <w:r w:rsidR="00D2346B" w:rsidRPr="00C91BD9">
              <w:rPr>
                <w:rFonts w:eastAsia="MS Mincho" w:cs="Arial Narrow"/>
                <w:color w:val="213A6D" w:themeColor="text1"/>
              </w:rPr>
              <w:t>ą</w:t>
            </w:r>
            <w:r w:rsidRPr="00C91BD9">
              <w:rPr>
                <w:rFonts w:eastAsia="MS Mincho" w:cs="Arial Narrow"/>
                <w:color w:val="213A6D" w:themeColor="text1"/>
              </w:rPr>
              <w:t xml:space="preserve"> paraišką</w:t>
            </w:r>
            <w:r w:rsidR="00AE613F">
              <w:rPr>
                <w:rFonts w:eastAsia="MS Mincho" w:cs="Arial Narrow"/>
                <w:color w:val="213A6D" w:themeColor="text1"/>
              </w:rPr>
              <w:t>.</w:t>
            </w:r>
          </w:p>
        </w:tc>
      </w:tr>
      <w:tr w:rsidR="005B03FB" w:rsidRPr="00892475" w14:paraId="16E273E9" w14:textId="77777777" w:rsidTr="00766CD6">
        <w:trPr>
          <w:trHeight w:val="800"/>
        </w:trPr>
        <w:tc>
          <w:tcPr>
            <w:tcW w:w="633" w:type="pct"/>
            <w:tcBorders>
              <w:top w:val="single" w:sz="4" w:space="0" w:color="85A2B9" w:themeColor="text2"/>
              <w:bottom w:val="single" w:sz="4" w:space="0" w:color="85A2B9" w:themeColor="text2"/>
            </w:tcBorders>
          </w:tcPr>
          <w:p w14:paraId="380216CD" w14:textId="0433FD85" w:rsidR="005B03FB" w:rsidRPr="00C91BD9" w:rsidRDefault="005B03FB"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T9</w:t>
            </w:r>
          </w:p>
        </w:tc>
        <w:tc>
          <w:tcPr>
            <w:tcW w:w="1461" w:type="pct"/>
            <w:tcBorders>
              <w:top w:val="single" w:sz="4" w:space="0" w:color="85A2B9" w:themeColor="text2"/>
              <w:bottom w:val="single" w:sz="4" w:space="0" w:color="85A2B9" w:themeColor="text2"/>
            </w:tcBorders>
          </w:tcPr>
          <w:p w14:paraId="433178DC" w14:textId="3A86253C" w:rsidR="005B03FB" w:rsidRPr="00C91BD9" w:rsidRDefault="00A64721"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Patikrinti, ar rinkliava sumokėta</w:t>
            </w:r>
          </w:p>
        </w:tc>
        <w:tc>
          <w:tcPr>
            <w:tcW w:w="2906" w:type="pct"/>
            <w:tcBorders>
              <w:top w:val="single" w:sz="4" w:space="0" w:color="85A2B9" w:themeColor="text2"/>
              <w:bottom w:val="single" w:sz="4" w:space="0" w:color="85A2B9" w:themeColor="text2"/>
            </w:tcBorders>
          </w:tcPr>
          <w:p w14:paraId="5BF66736" w14:textId="69C400D1" w:rsidR="005B03FB" w:rsidRPr="00C91BD9" w:rsidRDefault="1CCF3BFB" w:rsidP="008B04F9">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Licencijavimo specialistas patikrina</w:t>
            </w:r>
            <w:r w:rsidR="33E91408" w:rsidRPr="51F91305">
              <w:rPr>
                <w:rFonts w:eastAsia="MS Mincho" w:cs="Arial Narrow"/>
                <w:color w:val="213A6D" w:themeColor="text1"/>
              </w:rPr>
              <w:t>,</w:t>
            </w:r>
            <w:r w:rsidRPr="51F91305">
              <w:rPr>
                <w:rFonts w:eastAsia="MS Mincho" w:cs="Arial Narrow"/>
                <w:color w:val="213A6D" w:themeColor="text1"/>
              </w:rPr>
              <w:t xml:space="preserve"> ar </w:t>
            </w:r>
            <w:r w:rsidR="00E60A90">
              <w:rPr>
                <w:rFonts w:eastAsia="MS Mincho" w:cs="Arial Narrow"/>
                <w:color w:val="213A6D" w:themeColor="text1"/>
              </w:rPr>
              <w:t>rinkliava už mokamą licenciją yra sumokėta</w:t>
            </w:r>
            <w:r w:rsidR="00FC6D2E">
              <w:rPr>
                <w:rFonts w:eastAsia="MS Mincho" w:cs="Arial Narrow"/>
                <w:color w:val="213A6D" w:themeColor="text1"/>
              </w:rPr>
              <w:t>.</w:t>
            </w:r>
          </w:p>
        </w:tc>
      </w:tr>
      <w:tr w:rsidR="005B03FB" w:rsidRPr="00892475" w14:paraId="4DF034C9" w14:textId="77777777" w:rsidTr="00766CD6">
        <w:trPr>
          <w:trHeight w:val="800"/>
        </w:trPr>
        <w:tc>
          <w:tcPr>
            <w:tcW w:w="633" w:type="pct"/>
            <w:tcBorders>
              <w:top w:val="single" w:sz="4" w:space="0" w:color="85A2B9" w:themeColor="text2"/>
              <w:bottom w:val="single" w:sz="4" w:space="0" w:color="85A2B9" w:themeColor="text2"/>
            </w:tcBorders>
          </w:tcPr>
          <w:p w14:paraId="460F2CA5" w14:textId="3A87449B" w:rsidR="005B03FB" w:rsidRPr="00C91BD9" w:rsidRDefault="00F92844"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T10</w:t>
            </w:r>
          </w:p>
        </w:tc>
        <w:tc>
          <w:tcPr>
            <w:tcW w:w="1461" w:type="pct"/>
            <w:tcBorders>
              <w:top w:val="single" w:sz="4" w:space="0" w:color="85A2B9" w:themeColor="text2"/>
              <w:bottom w:val="single" w:sz="4" w:space="0" w:color="85A2B9" w:themeColor="text2"/>
            </w:tcBorders>
          </w:tcPr>
          <w:p w14:paraId="4F309D91" w14:textId="1F604E29" w:rsidR="005B03FB" w:rsidRPr="00C91BD9" w:rsidRDefault="1CCF3BFB" w:rsidP="008B04F9">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Informuoti </w:t>
            </w:r>
            <w:r w:rsidR="00EA540F">
              <w:rPr>
                <w:rFonts w:eastAsia="MS Mincho" w:cs="Arial Narrow"/>
                <w:color w:val="213A6D" w:themeColor="text1"/>
              </w:rPr>
              <w:t xml:space="preserve">Pareiškėją </w:t>
            </w:r>
            <w:r w:rsidRPr="51F91305">
              <w:rPr>
                <w:rFonts w:eastAsia="MS Mincho" w:cs="Arial Narrow"/>
                <w:color w:val="213A6D" w:themeColor="text1"/>
              </w:rPr>
              <w:t xml:space="preserve">apie nesumokėtą rinkliavą </w:t>
            </w:r>
          </w:p>
        </w:tc>
        <w:tc>
          <w:tcPr>
            <w:tcW w:w="2906" w:type="pct"/>
            <w:tcBorders>
              <w:top w:val="single" w:sz="4" w:space="0" w:color="85A2B9" w:themeColor="text2"/>
              <w:bottom w:val="single" w:sz="4" w:space="0" w:color="85A2B9" w:themeColor="text2"/>
            </w:tcBorders>
          </w:tcPr>
          <w:p w14:paraId="1719A589" w14:textId="2C227995" w:rsidR="005B03FB" w:rsidRPr="008B04F9" w:rsidRDefault="00E60A90"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 xml:space="preserve">Jeigu </w:t>
            </w:r>
            <w:r w:rsidR="00F50D58">
              <w:rPr>
                <w:rFonts w:eastAsia="MS Mincho" w:cs="Arial Narrow"/>
                <w:color w:val="213A6D" w:themeColor="text1"/>
              </w:rPr>
              <w:t xml:space="preserve">mokamos </w:t>
            </w:r>
            <w:r>
              <w:rPr>
                <w:rFonts w:eastAsia="MS Mincho" w:cs="Arial Narrow"/>
                <w:color w:val="213A6D" w:themeColor="text1"/>
              </w:rPr>
              <w:t xml:space="preserve">licencijos </w:t>
            </w:r>
            <w:r w:rsidR="00F50D58">
              <w:rPr>
                <w:rFonts w:eastAsia="MS Mincho" w:cs="Arial Narrow"/>
                <w:color w:val="213A6D" w:themeColor="text1"/>
              </w:rPr>
              <w:t>rinkliava nėra sumokėta, Pareiškėjui išsiunčiamas apie tai informuoja</w:t>
            </w:r>
            <w:r w:rsidR="005563C9">
              <w:rPr>
                <w:rFonts w:eastAsia="MS Mincho" w:cs="Arial Narrow"/>
                <w:color w:val="213A6D" w:themeColor="text1"/>
              </w:rPr>
              <w:t>ntis pranešimas</w:t>
            </w:r>
            <w:r w:rsidR="00FC6D2E">
              <w:rPr>
                <w:rFonts w:eastAsia="MS Mincho" w:cs="Arial Narrow"/>
                <w:color w:val="213A6D" w:themeColor="text1"/>
              </w:rPr>
              <w:t>.</w:t>
            </w:r>
          </w:p>
        </w:tc>
      </w:tr>
      <w:tr w:rsidR="005B03FB" w:rsidRPr="00892475" w14:paraId="1B30EC12" w14:textId="77777777" w:rsidTr="00766CD6">
        <w:trPr>
          <w:trHeight w:val="800"/>
        </w:trPr>
        <w:tc>
          <w:tcPr>
            <w:tcW w:w="633" w:type="pct"/>
            <w:tcBorders>
              <w:top w:val="single" w:sz="4" w:space="0" w:color="85A2B9" w:themeColor="text2"/>
              <w:bottom w:val="single" w:sz="4" w:space="0" w:color="85A2B9" w:themeColor="text2"/>
            </w:tcBorders>
          </w:tcPr>
          <w:p w14:paraId="180F6008" w14:textId="14A5F469" w:rsidR="005B03FB" w:rsidRPr="00C91BD9" w:rsidRDefault="005B03FB"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T11</w:t>
            </w:r>
          </w:p>
        </w:tc>
        <w:tc>
          <w:tcPr>
            <w:tcW w:w="1461" w:type="pct"/>
            <w:tcBorders>
              <w:top w:val="single" w:sz="4" w:space="0" w:color="85A2B9" w:themeColor="text2"/>
              <w:bottom w:val="single" w:sz="4" w:space="0" w:color="85A2B9" w:themeColor="text2"/>
            </w:tcBorders>
          </w:tcPr>
          <w:p w14:paraId="20E3DEE3" w14:textId="0C560C16" w:rsidR="005B03FB" w:rsidRPr="00C91BD9" w:rsidRDefault="1CCF3BFB" w:rsidP="008B04F9">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Sumokėti rinkliavą </w:t>
            </w:r>
          </w:p>
        </w:tc>
        <w:tc>
          <w:tcPr>
            <w:tcW w:w="2906" w:type="pct"/>
            <w:tcBorders>
              <w:top w:val="single" w:sz="4" w:space="0" w:color="85A2B9" w:themeColor="text2"/>
              <w:bottom w:val="single" w:sz="4" w:space="0" w:color="85A2B9" w:themeColor="text2"/>
            </w:tcBorders>
          </w:tcPr>
          <w:p w14:paraId="60EA64FB" w14:textId="7027AFF7" w:rsidR="005B03FB" w:rsidRPr="00C91BD9" w:rsidRDefault="68414DF4" w:rsidP="008B04F9">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Pareiškėjas sumok</w:t>
            </w:r>
            <w:r w:rsidR="0EE68FF0" w:rsidRPr="51F91305">
              <w:rPr>
                <w:rFonts w:eastAsia="MS Mincho" w:cs="Arial Narrow"/>
                <w:color w:val="213A6D" w:themeColor="text1"/>
              </w:rPr>
              <w:t>a</w:t>
            </w:r>
            <w:r w:rsidRPr="51F91305">
              <w:rPr>
                <w:rFonts w:eastAsia="MS Mincho" w:cs="Arial Narrow"/>
                <w:color w:val="213A6D" w:themeColor="text1"/>
              </w:rPr>
              <w:t xml:space="preserve"> rinkliav</w:t>
            </w:r>
            <w:r w:rsidR="00FC6D2E">
              <w:rPr>
                <w:rFonts w:eastAsia="MS Mincho" w:cs="Arial Narrow"/>
                <w:color w:val="213A6D" w:themeColor="text1"/>
              </w:rPr>
              <w:t>ą už mokamą licenciją</w:t>
            </w:r>
            <w:r w:rsidRPr="51F91305">
              <w:rPr>
                <w:rFonts w:eastAsia="MS Mincho" w:cs="Arial Narrow"/>
                <w:color w:val="213A6D" w:themeColor="text1"/>
              </w:rPr>
              <w:t>.</w:t>
            </w:r>
          </w:p>
        </w:tc>
      </w:tr>
      <w:tr w:rsidR="005033F2" w:rsidRPr="00892475" w14:paraId="67CF0E07" w14:textId="77777777" w:rsidTr="00766CD6">
        <w:trPr>
          <w:trHeight w:val="800"/>
        </w:trPr>
        <w:tc>
          <w:tcPr>
            <w:tcW w:w="633" w:type="pct"/>
            <w:tcBorders>
              <w:top w:val="single" w:sz="4" w:space="0" w:color="85A2B9" w:themeColor="text2"/>
              <w:bottom w:val="single" w:sz="4" w:space="0" w:color="85A2B9" w:themeColor="text2"/>
            </w:tcBorders>
          </w:tcPr>
          <w:p w14:paraId="53F058BB" w14:textId="2F01B636"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T12</w:t>
            </w:r>
          </w:p>
        </w:tc>
        <w:tc>
          <w:tcPr>
            <w:tcW w:w="1461" w:type="pct"/>
            <w:tcBorders>
              <w:top w:val="single" w:sz="4" w:space="0" w:color="85A2B9" w:themeColor="text2"/>
              <w:bottom w:val="single" w:sz="4" w:space="0" w:color="85A2B9" w:themeColor="text2"/>
            </w:tcBorders>
          </w:tcPr>
          <w:p w14:paraId="4688E243" w14:textId="674A707C"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Patikrinti paraišką</w:t>
            </w:r>
          </w:p>
        </w:tc>
        <w:tc>
          <w:tcPr>
            <w:tcW w:w="2906" w:type="pct"/>
            <w:tcBorders>
              <w:top w:val="single" w:sz="4" w:space="0" w:color="85A2B9" w:themeColor="text2"/>
              <w:bottom w:val="single" w:sz="4" w:space="0" w:color="85A2B9" w:themeColor="text2"/>
            </w:tcBorders>
          </w:tcPr>
          <w:p w14:paraId="0C5D0680" w14:textId="401A7583"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Licencijavimo specialistas patikrina pateikt</w:t>
            </w:r>
            <w:r w:rsidR="00B91532" w:rsidRPr="00C91BD9">
              <w:rPr>
                <w:rFonts w:eastAsia="MS Mincho" w:cs="Arial Narrow"/>
                <w:color w:val="213A6D" w:themeColor="text1"/>
              </w:rPr>
              <w:t>ą</w:t>
            </w:r>
            <w:r w:rsidRPr="00C91BD9">
              <w:rPr>
                <w:rFonts w:eastAsia="MS Mincho" w:cs="Arial Narrow"/>
                <w:color w:val="213A6D" w:themeColor="text1"/>
              </w:rPr>
              <w:t xml:space="preserve"> paraišką</w:t>
            </w:r>
            <w:r w:rsidR="00FC6D2E">
              <w:rPr>
                <w:rFonts w:eastAsia="MS Mincho" w:cs="Arial Narrow"/>
                <w:color w:val="213A6D" w:themeColor="text1"/>
              </w:rPr>
              <w:t>, ar joje nėra trūkumų</w:t>
            </w:r>
            <w:r w:rsidRPr="00C91BD9">
              <w:rPr>
                <w:rFonts w:eastAsia="MS Mincho" w:cs="Arial Narrow"/>
                <w:color w:val="213A6D" w:themeColor="text1"/>
              </w:rPr>
              <w:t>.</w:t>
            </w:r>
          </w:p>
        </w:tc>
      </w:tr>
      <w:tr w:rsidR="005033F2" w:rsidRPr="00892475" w14:paraId="1AA1CB25" w14:textId="77777777" w:rsidTr="00766CD6">
        <w:trPr>
          <w:trHeight w:val="800"/>
        </w:trPr>
        <w:tc>
          <w:tcPr>
            <w:tcW w:w="633" w:type="pct"/>
            <w:tcBorders>
              <w:top w:val="single" w:sz="4" w:space="0" w:color="85A2B9" w:themeColor="text2"/>
              <w:bottom w:val="single" w:sz="4" w:space="0" w:color="85A2B9" w:themeColor="text2"/>
            </w:tcBorders>
          </w:tcPr>
          <w:p w14:paraId="5D59FB42" w14:textId="27011A35"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T13</w:t>
            </w:r>
          </w:p>
        </w:tc>
        <w:tc>
          <w:tcPr>
            <w:tcW w:w="1461" w:type="pct"/>
            <w:tcBorders>
              <w:top w:val="single" w:sz="4" w:space="0" w:color="85A2B9" w:themeColor="text2"/>
              <w:bottom w:val="single" w:sz="4" w:space="0" w:color="85A2B9" w:themeColor="text2"/>
            </w:tcBorders>
          </w:tcPr>
          <w:p w14:paraId="6008EAA4" w14:textId="10373B81"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Patikrinti duomenis išorinė</w:t>
            </w:r>
            <w:r w:rsidR="00F8361B">
              <w:rPr>
                <w:rFonts w:eastAsia="MS Mincho" w:cs="Arial Narrow"/>
                <w:color w:val="213A6D" w:themeColor="text1"/>
              </w:rPr>
              <w:t>se</w:t>
            </w:r>
            <w:r w:rsidRPr="00C91BD9">
              <w:rPr>
                <w:rFonts w:eastAsia="MS Mincho" w:cs="Arial Narrow"/>
                <w:color w:val="213A6D" w:themeColor="text1"/>
              </w:rPr>
              <w:t xml:space="preserve"> </w:t>
            </w:r>
            <w:r w:rsidR="00F8361B">
              <w:rPr>
                <w:rFonts w:eastAsia="MS Mincho" w:cs="Arial Narrow"/>
                <w:color w:val="213A6D" w:themeColor="text1"/>
              </w:rPr>
              <w:t>IS / registruose</w:t>
            </w:r>
          </w:p>
        </w:tc>
        <w:tc>
          <w:tcPr>
            <w:tcW w:w="2906" w:type="pct"/>
            <w:tcBorders>
              <w:top w:val="single" w:sz="4" w:space="0" w:color="85A2B9" w:themeColor="text2"/>
              <w:bottom w:val="single" w:sz="4" w:space="0" w:color="85A2B9" w:themeColor="text2"/>
            </w:tcBorders>
          </w:tcPr>
          <w:p w14:paraId="511E8359" w14:textId="1116F7F4"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Licencijavimo specialistas patikrina </w:t>
            </w:r>
            <w:r w:rsidR="003F5CDB">
              <w:rPr>
                <w:rFonts w:eastAsia="MS Mincho" w:cs="Arial Narrow"/>
                <w:color w:val="213A6D" w:themeColor="text1"/>
              </w:rPr>
              <w:t xml:space="preserve">licencijai išduoti reikalingus </w:t>
            </w:r>
            <w:r w:rsidRPr="00C91BD9">
              <w:rPr>
                <w:rFonts w:eastAsia="MS Mincho" w:cs="Arial Narrow"/>
                <w:color w:val="213A6D" w:themeColor="text1"/>
              </w:rPr>
              <w:t>duomenis išorinė</w:t>
            </w:r>
            <w:r w:rsidR="003F5CDB">
              <w:rPr>
                <w:rFonts w:eastAsia="MS Mincho" w:cs="Arial Narrow"/>
                <w:color w:val="213A6D" w:themeColor="text1"/>
              </w:rPr>
              <w:t>se IS / registruose</w:t>
            </w:r>
            <w:r w:rsidR="0079590A">
              <w:rPr>
                <w:rFonts w:eastAsia="MS Mincho" w:cs="Arial Narrow"/>
                <w:color w:val="213A6D" w:themeColor="text1"/>
              </w:rPr>
              <w:t>.</w:t>
            </w:r>
          </w:p>
        </w:tc>
      </w:tr>
      <w:tr w:rsidR="005033F2" w:rsidRPr="00892475" w14:paraId="48B9F7AA" w14:textId="77777777" w:rsidTr="00766CD6">
        <w:trPr>
          <w:trHeight w:val="800"/>
        </w:trPr>
        <w:tc>
          <w:tcPr>
            <w:tcW w:w="633" w:type="pct"/>
            <w:tcBorders>
              <w:top w:val="single" w:sz="4" w:space="0" w:color="85A2B9" w:themeColor="text2"/>
              <w:bottom w:val="single" w:sz="4" w:space="0" w:color="85A2B9" w:themeColor="text2"/>
            </w:tcBorders>
          </w:tcPr>
          <w:p w14:paraId="476DC031" w14:textId="1A4E92DF" w:rsidR="005033F2" w:rsidRPr="00C91BD9" w:rsidRDefault="005D64C1"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T14</w:t>
            </w:r>
          </w:p>
        </w:tc>
        <w:tc>
          <w:tcPr>
            <w:tcW w:w="1461" w:type="pct"/>
            <w:tcBorders>
              <w:top w:val="single" w:sz="4" w:space="0" w:color="85A2B9" w:themeColor="text2"/>
              <w:bottom w:val="single" w:sz="4" w:space="0" w:color="85A2B9" w:themeColor="text2"/>
            </w:tcBorders>
          </w:tcPr>
          <w:p w14:paraId="5873057F" w14:textId="194FE962"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Gr</w:t>
            </w:r>
            <w:r w:rsidR="00596E0C" w:rsidRPr="00C91BD9">
              <w:rPr>
                <w:rFonts w:eastAsia="MS Mincho" w:cs="Arial Narrow"/>
                <w:color w:val="213A6D" w:themeColor="text1"/>
              </w:rPr>
              <w:t>ą</w:t>
            </w:r>
            <w:r w:rsidRPr="00C91BD9">
              <w:rPr>
                <w:rFonts w:eastAsia="MS Mincho" w:cs="Arial Narrow"/>
                <w:color w:val="213A6D" w:themeColor="text1"/>
              </w:rPr>
              <w:t xml:space="preserve">žinti paraišką </w:t>
            </w:r>
            <w:r w:rsidR="00502303">
              <w:rPr>
                <w:rFonts w:eastAsia="MS Mincho" w:cs="Arial Narrow"/>
                <w:color w:val="213A6D" w:themeColor="text1"/>
              </w:rPr>
              <w:t>koregavimui/tikslinimui</w:t>
            </w:r>
            <w:r w:rsidR="00502303" w:rsidRPr="00C91BD9">
              <w:rPr>
                <w:rFonts w:eastAsia="MS Mincho" w:cs="Arial Narrow"/>
                <w:color w:val="213A6D" w:themeColor="text1"/>
              </w:rPr>
              <w:t xml:space="preserve"> </w:t>
            </w:r>
          </w:p>
        </w:tc>
        <w:tc>
          <w:tcPr>
            <w:tcW w:w="2906" w:type="pct"/>
            <w:tcBorders>
              <w:top w:val="single" w:sz="4" w:space="0" w:color="85A2B9" w:themeColor="text2"/>
              <w:bottom w:val="single" w:sz="4" w:space="0" w:color="85A2B9" w:themeColor="text2"/>
            </w:tcBorders>
          </w:tcPr>
          <w:p w14:paraId="4FA6AFFA" w14:textId="29B90382" w:rsidR="005033F2" w:rsidRPr="00C91BD9" w:rsidRDefault="005E4F2E"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Jeigu patikrinimo metu</w:t>
            </w:r>
            <w:r w:rsidR="002E7C8D">
              <w:rPr>
                <w:rFonts w:eastAsia="MS Mincho" w:cs="Arial Narrow"/>
                <w:color w:val="213A6D" w:themeColor="text1"/>
              </w:rPr>
              <w:t xml:space="preserve"> l</w:t>
            </w:r>
            <w:r w:rsidR="005033F2" w:rsidRPr="00C91BD9">
              <w:rPr>
                <w:rFonts w:eastAsia="MS Mincho" w:cs="Arial Narrow"/>
                <w:color w:val="213A6D" w:themeColor="text1"/>
              </w:rPr>
              <w:t>icencijavimo specialistas randa trūkumų</w:t>
            </w:r>
            <w:r w:rsidR="002E7C8D">
              <w:rPr>
                <w:rFonts w:eastAsia="MS Mincho" w:cs="Arial Narrow"/>
                <w:color w:val="213A6D" w:themeColor="text1"/>
              </w:rPr>
              <w:t>, tai paraiška</w:t>
            </w:r>
            <w:r w:rsidR="005033F2" w:rsidRPr="00C91BD9">
              <w:rPr>
                <w:rFonts w:eastAsia="MS Mincho" w:cs="Arial Narrow"/>
                <w:color w:val="213A6D" w:themeColor="text1"/>
              </w:rPr>
              <w:t xml:space="preserve"> gr</w:t>
            </w:r>
            <w:r w:rsidR="00596E0C" w:rsidRPr="00C91BD9">
              <w:rPr>
                <w:rFonts w:eastAsia="MS Mincho" w:cs="Arial Narrow"/>
                <w:color w:val="213A6D" w:themeColor="text1"/>
              </w:rPr>
              <w:t>ą</w:t>
            </w:r>
            <w:r w:rsidR="005033F2" w:rsidRPr="00C91BD9">
              <w:rPr>
                <w:rFonts w:eastAsia="MS Mincho" w:cs="Arial Narrow"/>
                <w:color w:val="213A6D" w:themeColor="text1"/>
              </w:rPr>
              <w:t>žina</w:t>
            </w:r>
            <w:r w:rsidR="002E7C8D">
              <w:rPr>
                <w:rFonts w:eastAsia="MS Mincho" w:cs="Arial Narrow"/>
                <w:color w:val="213A6D" w:themeColor="text1"/>
              </w:rPr>
              <w:t>ma</w:t>
            </w:r>
            <w:r w:rsidR="005033F2" w:rsidRPr="00C91BD9">
              <w:rPr>
                <w:rFonts w:eastAsia="MS Mincho" w:cs="Arial Narrow"/>
                <w:color w:val="213A6D" w:themeColor="text1"/>
              </w:rPr>
              <w:t xml:space="preserve"> </w:t>
            </w:r>
            <w:r w:rsidR="00502303">
              <w:rPr>
                <w:rFonts w:eastAsia="MS Mincho" w:cs="Arial Narrow"/>
                <w:color w:val="213A6D" w:themeColor="text1"/>
              </w:rPr>
              <w:t>tikslinimui</w:t>
            </w:r>
            <w:r w:rsidR="003F3F69" w:rsidRPr="00C91BD9">
              <w:rPr>
                <w:rFonts w:eastAsia="MS Mincho" w:cs="Arial Narrow"/>
                <w:color w:val="213A6D" w:themeColor="text1"/>
              </w:rPr>
              <w:t>.</w:t>
            </w:r>
          </w:p>
        </w:tc>
      </w:tr>
      <w:tr w:rsidR="005033F2" w:rsidRPr="00892475" w14:paraId="03848F94" w14:textId="77777777" w:rsidTr="00766CD6">
        <w:trPr>
          <w:trHeight w:val="800"/>
        </w:trPr>
        <w:tc>
          <w:tcPr>
            <w:tcW w:w="633" w:type="pct"/>
            <w:tcBorders>
              <w:top w:val="single" w:sz="4" w:space="0" w:color="85A2B9" w:themeColor="text2"/>
              <w:bottom w:val="single" w:sz="4" w:space="0" w:color="85A2B9" w:themeColor="text2"/>
            </w:tcBorders>
          </w:tcPr>
          <w:p w14:paraId="73422513" w14:textId="6E163BC7"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E</w:t>
            </w:r>
            <w:r w:rsidR="00D55978">
              <w:rPr>
                <w:rFonts w:eastAsia="MS Mincho" w:cs="Arial Narrow"/>
                <w:color w:val="213A6D" w:themeColor="text1"/>
              </w:rPr>
              <w:t>3</w:t>
            </w:r>
          </w:p>
        </w:tc>
        <w:tc>
          <w:tcPr>
            <w:tcW w:w="1461" w:type="pct"/>
            <w:tcBorders>
              <w:top w:val="single" w:sz="4" w:space="0" w:color="85A2B9" w:themeColor="text2"/>
              <w:bottom w:val="single" w:sz="4" w:space="0" w:color="85A2B9" w:themeColor="text2"/>
            </w:tcBorders>
          </w:tcPr>
          <w:p w14:paraId="4B9551E6" w14:textId="39C860D4"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Gauta paraiška</w:t>
            </w:r>
            <w:r w:rsidR="00D55978">
              <w:rPr>
                <w:rFonts w:eastAsia="MS Mincho" w:cs="Arial Narrow"/>
                <w:color w:val="213A6D" w:themeColor="text1"/>
              </w:rPr>
              <w:t xml:space="preserve"> </w:t>
            </w:r>
            <w:r w:rsidR="000077AD">
              <w:rPr>
                <w:rFonts w:eastAsia="MS Mincho" w:cs="Arial Narrow"/>
                <w:color w:val="213A6D" w:themeColor="text1"/>
              </w:rPr>
              <w:t>koregavimui</w:t>
            </w:r>
          </w:p>
        </w:tc>
        <w:tc>
          <w:tcPr>
            <w:tcW w:w="2906" w:type="pct"/>
            <w:tcBorders>
              <w:top w:val="single" w:sz="4" w:space="0" w:color="85A2B9" w:themeColor="text2"/>
              <w:bottom w:val="single" w:sz="4" w:space="0" w:color="85A2B9" w:themeColor="text2"/>
            </w:tcBorders>
          </w:tcPr>
          <w:p w14:paraId="3A73B21B" w14:textId="57376D3F" w:rsidR="005033F2" w:rsidRPr="00C91BD9" w:rsidRDefault="005033F2"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gauna </w:t>
            </w:r>
            <w:r w:rsidR="00750E8A" w:rsidRPr="00C91BD9">
              <w:rPr>
                <w:rFonts w:eastAsia="MS Mincho" w:cs="Arial Narrow"/>
                <w:color w:val="213A6D" w:themeColor="text1"/>
              </w:rPr>
              <w:t>paraišką</w:t>
            </w:r>
            <w:r w:rsidR="00297ACA">
              <w:rPr>
                <w:rFonts w:eastAsia="MS Mincho" w:cs="Arial Narrow"/>
                <w:color w:val="213A6D" w:themeColor="text1"/>
              </w:rPr>
              <w:t>,</w:t>
            </w:r>
            <w:r w:rsidR="00750E8A" w:rsidRPr="00C91BD9">
              <w:rPr>
                <w:rFonts w:eastAsia="MS Mincho" w:cs="Arial Narrow"/>
                <w:color w:val="213A6D" w:themeColor="text1"/>
              </w:rPr>
              <w:t xml:space="preserve"> kuri</w:t>
            </w:r>
            <w:r w:rsidR="00121070">
              <w:rPr>
                <w:rFonts w:eastAsia="MS Mincho" w:cs="Arial Narrow"/>
                <w:color w:val="213A6D" w:themeColor="text1"/>
              </w:rPr>
              <w:t>ą</w:t>
            </w:r>
            <w:r w:rsidR="00750E8A" w:rsidRPr="00C91BD9">
              <w:rPr>
                <w:rFonts w:eastAsia="MS Mincho" w:cs="Arial Narrow"/>
                <w:color w:val="213A6D" w:themeColor="text1"/>
              </w:rPr>
              <w:t xml:space="preserve"> reikia </w:t>
            </w:r>
            <w:r w:rsidR="00502303">
              <w:rPr>
                <w:rFonts w:eastAsia="MS Mincho" w:cs="Arial Narrow"/>
                <w:color w:val="213A6D" w:themeColor="text1"/>
              </w:rPr>
              <w:t>tikslinti</w:t>
            </w:r>
            <w:r w:rsidR="003F3F69" w:rsidRPr="00C91BD9">
              <w:rPr>
                <w:rFonts w:eastAsia="MS Mincho" w:cs="Arial Narrow"/>
                <w:color w:val="213A6D" w:themeColor="text1"/>
              </w:rPr>
              <w:t>.</w:t>
            </w:r>
          </w:p>
        </w:tc>
      </w:tr>
      <w:tr w:rsidR="00750E8A" w:rsidRPr="00892475" w14:paraId="20645585" w14:textId="77777777" w:rsidTr="00766CD6">
        <w:trPr>
          <w:trHeight w:val="800"/>
        </w:trPr>
        <w:tc>
          <w:tcPr>
            <w:tcW w:w="633" w:type="pct"/>
            <w:tcBorders>
              <w:top w:val="single" w:sz="4" w:space="0" w:color="85A2B9" w:themeColor="text2"/>
              <w:bottom w:val="single" w:sz="4" w:space="0" w:color="85A2B9" w:themeColor="text2"/>
            </w:tcBorders>
          </w:tcPr>
          <w:p w14:paraId="5E178408" w14:textId="42962DAC" w:rsidR="00750E8A" w:rsidRPr="00C91BD9" w:rsidRDefault="00750E8A"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T1</w:t>
            </w:r>
            <w:r w:rsidR="00D55978">
              <w:rPr>
                <w:rFonts w:eastAsia="MS Mincho" w:cs="Arial Narrow"/>
                <w:color w:val="213A6D" w:themeColor="text1"/>
              </w:rPr>
              <w:t>5</w:t>
            </w:r>
          </w:p>
        </w:tc>
        <w:tc>
          <w:tcPr>
            <w:tcW w:w="1461" w:type="pct"/>
            <w:tcBorders>
              <w:top w:val="single" w:sz="4" w:space="0" w:color="85A2B9" w:themeColor="text2"/>
              <w:bottom w:val="single" w:sz="4" w:space="0" w:color="85A2B9" w:themeColor="text2"/>
            </w:tcBorders>
          </w:tcPr>
          <w:p w14:paraId="47310A90" w14:textId="0466E7A0" w:rsidR="00750E8A" w:rsidRPr="00C91BD9" w:rsidRDefault="0050230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Patikslinti</w:t>
            </w:r>
            <w:r w:rsidRPr="00C91BD9">
              <w:rPr>
                <w:rFonts w:eastAsia="MS Mincho" w:cs="Arial Narrow"/>
                <w:color w:val="213A6D" w:themeColor="text1"/>
              </w:rPr>
              <w:t xml:space="preserve"> </w:t>
            </w:r>
            <w:r w:rsidR="00750E8A" w:rsidRPr="00C91BD9">
              <w:rPr>
                <w:rFonts w:eastAsia="MS Mincho" w:cs="Arial Narrow"/>
                <w:color w:val="213A6D" w:themeColor="text1"/>
              </w:rPr>
              <w:t>paraišką</w:t>
            </w:r>
          </w:p>
        </w:tc>
        <w:tc>
          <w:tcPr>
            <w:tcW w:w="2906" w:type="pct"/>
            <w:tcBorders>
              <w:top w:val="single" w:sz="4" w:space="0" w:color="85A2B9" w:themeColor="text2"/>
              <w:bottom w:val="single" w:sz="4" w:space="0" w:color="85A2B9" w:themeColor="text2"/>
            </w:tcBorders>
          </w:tcPr>
          <w:p w14:paraId="3F6F001E" w14:textId="7AD0A184" w:rsidR="00750E8A" w:rsidRPr="00C91BD9" w:rsidRDefault="00750E8A"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Pareiškėjas </w:t>
            </w:r>
            <w:r w:rsidR="00502303">
              <w:rPr>
                <w:rFonts w:eastAsia="MS Mincho" w:cs="Arial Narrow"/>
                <w:color w:val="213A6D" w:themeColor="text1"/>
              </w:rPr>
              <w:t>tikslina</w:t>
            </w:r>
            <w:r w:rsidR="00502303" w:rsidRPr="00C91BD9">
              <w:rPr>
                <w:rFonts w:eastAsia="MS Mincho" w:cs="Arial Narrow"/>
                <w:color w:val="213A6D" w:themeColor="text1"/>
              </w:rPr>
              <w:t xml:space="preserve"> </w:t>
            </w:r>
            <w:r w:rsidRPr="00C91BD9">
              <w:rPr>
                <w:rFonts w:eastAsia="MS Mincho" w:cs="Arial Narrow"/>
                <w:color w:val="213A6D" w:themeColor="text1"/>
              </w:rPr>
              <w:t>gaut</w:t>
            </w:r>
            <w:r w:rsidR="003F3F69" w:rsidRPr="00C91BD9">
              <w:rPr>
                <w:rFonts w:eastAsia="MS Mincho" w:cs="Arial Narrow"/>
                <w:color w:val="213A6D" w:themeColor="text1"/>
              </w:rPr>
              <w:t>ą</w:t>
            </w:r>
            <w:r w:rsidRPr="00C91BD9">
              <w:rPr>
                <w:rFonts w:eastAsia="MS Mincho" w:cs="Arial Narrow"/>
                <w:color w:val="213A6D" w:themeColor="text1"/>
              </w:rPr>
              <w:t xml:space="preserve"> paraišką.</w:t>
            </w:r>
          </w:p>
        </w:tc>
      </w:tr>
      <w:tr w:rsidR="00750E8A" w:rsidRPr="00892475" w14:paraId="75CC7C92" w14:textId="77777777" w:rsidTr="00766CD6">
        <w:trPr>
          <w:trHeight w:val="800"/>
        </w:trPr>
        <w:tc>
          <w:tcPr>
            <w:tcW w:w="633" w:type="pct"/>
            <w:tcBorders>
              <w:top w:val="single" w:sz="4" w:space="0" w:color="85A2B9" w:themeColor="text2"/>
              <w:bottom w:val="single" w:sz="4" w:space="0" w:color="85A2B9" w:themeColor="text2"/>
            </w:tcBorders>
          </w:tcPr>
          <w:p w14:paraId="0813EAAD" w14:textId="71513F31" w:rsidR="00750E8A" w:rsidRPr="00C91BD9" w:rsidRDefault="00750E8A"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E</w:t>
            </w:r>
            <w:r w:rsidR="00D55978">
              <w:rPr>
                <w:rFonts w:eastAsia="MS Mincho" w:cs="Arial Narrow"/>
                <w:color w:val="213A6D" w:themeColor="text1"/>
              </w:rPr>
              <w:t>4</w:t>
            </w:r>
          </w:p>
        </w:tc>
        <w:tc>
          <w:tcPr>
            <w:tcW w:w="1461" w:type="pct"/>
            <w:tcBorders>
              <w:top w:val="single" w:sz="4" w:space="0" w:color="85A2B9" w:themeColor="text2"/>
              <w:bottom w:val="single" w:sz="4" w:space="0" w:color="85A2B9" w:themeColor="text2"/>
            </w:tcBorders>
          </w:tcPr>
          <w:p w14:paraId="7F1EA145" w14:textId="30D12E3B" w:rsidR="00750E8A" w:rsidRPr="00C91BD9" w:rsidRDefault="00750E8A" w:rsidP="008B04F9">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Pateikti </w:t>
            </w:r>
            <w:r w:rsidR="00D632FD">
              <w:rPr>
                <w:rFonts w:eastAsia="MS Mincho" w:cs="Arial Narrow"/>
                <w:color w:val="213A6D" w:themeColor="text1"/>
              </w:rPr>
              <w:t>pat</w:t>
            </w:r>
            <w:r w:rsidR="00502303">
              <w:rPr>
                <w:rFonts w:eastAsia="MS Mincho" w:cs="Arial Narrow"/>
                <w:color w:val="213A6D" w:themeColor="text1"/>
              </w:rPr>
              <w:t>iks</w:t>
            </w:r>
            <w:r w:rsidR="00DF0E2F">
              <w:rPr>
                <w:rFonts w:eastAsia="MS Mincho" w:cs="Arial Narrow"/>
                <w:color w:val="213A6D" w:themeColor="text1"/>
              </w:rPr>
              <w:t>lin</w:t>
            </w:r>
            <w:r w:rsidR="00D632FD">
              <w:rPr>
                <w:rFonts w:eastAsia="MS Mincho" w:cs="Arial Narrow"/>
                <w:color w:val="213A6D" w:themeColor="text1"/>
              </w:rPr>
              <w:t>tą paraišką</w:t>
            </w:r>
          </w:p>
        </w:tc>
        <w:tc>
          <w:tcPr>
            <w:tcW w:w="2906" w:type="pct"/>
            <w:tcBorders>
              <w:top w:val="single" w:sz="4" w:space="0" w:color="85A2B9" w:themeColor="text2"/>
              <w:bottom w:val="single" w:sz="4" w:space="0" w:color="85A2B9" w:themeColor="text2"/>
            </w:tcBorders>
          </w:tcPr>
          <w:p w14:paraId="551DDDA2" w14:textId="63E748DA" w:rsidR="00750E8A" w:rsidRPr="00C91BD9" w:rsidRDefault="00744D2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w:t>
            </w:r>
            <w:r w:rsidR="00DF0E2F">
              <w:rPr>
                <w:rFonts w:eastAsia="MS Mincho" w:cs="Arial Narrow"/>
                <w:color w:val="213A6D" w:themeColor="text1"/>
              </w:rPr>
              <w:t>tikslin</w:t>
            </w:r>
            <w:r>
              <w:rPr>
                <w:rFonts w:eastAsia="MS Mincho" w:cs="Arial Narrow"/>
                <w:color w:val="213A6D" w:themeColor="text1"/>
              </w:rPr>
              <w:t xml:space="preserve">ta paraiška išsiunčiama </w:t>
            </w:r>
            <w:r w:rsidR="00097415">
              <w:rPr>
                <w:rFonts w:eastAsia="MS Mincho" w:cs="Arial Narrow"/>
                <w:color w:val="213A6D" w:themeColor="text1"/>
              </w:rPr>
              <w:t>licencijas išduodančiai institucijai</w:t>
            </w:r>
            <w:r w:rsidR="00097415" w:rsidRPr="00C91BD9">
              <w:rPr>
                <w:rFonts w:eastAsia="MS Mincho" w:cs="Arial Narrow"/>
                <w:color w:val="213A6D" w:themeColor="text1"/>
              </w:rPr>
              <w:t>.</w:t>
            </w:r>
          </w:p>
        </w:tc>
      </w:tr>
      <w:tr w:rsidR="00851943" w:rsidRPr="00892475" w14:paraId="4753C014" w14:textId="77777777" w:rsidTr="00766CD6">
        <w:trPr>
          <w:trHeight w:val="800"/>
        </w:trPr>
        <w:tc>
          <w:tcPr>
            <w:tcW w:w="633" w:type="pct"/>
            <w:tcBorders>
              <w:top w:val="single" w:sz="4" w:space="0" w:color="85A2B9" w:themeColor="text2"/>
              <w:bottom w:val="single" w:sz="4" w:space="0" w:color="85A2B9" w:themeColor="text2"/>
            </w:tcBorders>
          </w:tcPr>
          <w:p w14:paraId="3788F6C4" w14:textId="554153D0" w:rsidR="00851943" w:rsidRPr="00C91BD9" w:rsidRDefault="0085194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E5</w:t>
            </w:r>
          </w:p>
        </w:tc>
        <w:tc>
          <w:tcPr>
            <w:tcW w:w="1461" w:type="pct"/>
            <w:tcBorders>
              <w:top w:val="single" w:sz="4" w:space="0" w:color="85A2B9" w:themeColor="text2"/>
              <w:bottom w:val="single" w:sz="4" w:space="0" w:color="85A2B9" w:themeColor="text2"/>
            </w:tcBorders>
          </w:tcPr>
          <w:p w14:paraId="1C6F84D6" w14:textId="35F2110C" w:rsidR="00851943" w:rsidRPr="00C91BD9" w:rsidRDefault="0085194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Gauta patikslinta paraiška</w:t>
            </w:r>
          </w:p>
        </w:tc>
        <w:tc>
          <w:tcPr>
            <w:tcW w:w="2906" w:type="pct"/>
            <w:tcBorders>
              <w:top w:val="single" w:sz="4" w:space="0" w:color="85A2B9" w:themeColor="text2"/>
              <w:bottom w:val="single" w:sz="4" w:space="0" w:color="85A2B9" w:themeColor="text2"/>
            </w:tcBorders>
          </w:tcPr>
          <w:p w14:paraId="7D47D217" w14:textId="74261480" w:rsidR="00851943" w:rsidRPr="00C91BD9" w:rsidRDefault="004D21DA"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išduodanti institucija gauna patikslintą paraišką</w:t>
            </w:r>
            <w:r w:rsidRPr="00C91BD9">
              <w:rPr>
                <w:rFonts w:eastAsia="MS Mincho" w:cs="Arial Narrow"/>
                <w:color w:val="213A6D" w:themeColor="text1"/>
              </w:rPr>
              <w:t>.</w:t>
            </w:r>
          </w:p>
        </w:tc>
      </w:tr>
      <w:tr w:rsidR="002E04EB" w:rsidRPr="00892475" w14:paraId="22305062" w14:textId="77777777" w:rsidTr="00766CD6">
        <w:trPr>
          <w:trHeight w:val="800"/>
        </w:trPr>
        <w:tc>
          <w:tcPr>
            <w:tcW w:w="633" w:type="pct"/>
            <w:tcBorders>
              <w:top w:val="single" w:sz="4" w:space="0" w:color="85A2B9" w:themeColor="text2"/>
              <w:bottom w:val="single" w:sz="4" w:space="0" w:color="85A2B9" w:themeColor="text2"/>
            </w:tcBorders>
          </w:tcPr>
          <w:p w14:paraId="2ED3C70B" w14:textId="3C025627" w:rsidR="002E04EB" w:rsidRPr="00C91BD9" w:rsidRDefault="002E04EB"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T16</w:t>
            </w:r>
          </w:p>
        </w:tc>
        <w:tc>
          <w:tcPr>
            <w:tcW w:w="1461" w:type="pct"/>
            <w:tcBorders>
              <w:top w:val="single" w:sz="4" w:space="0" w:color="85A2B9" w:themeColor="text2"/>
              <w:bottom w:val="single" w:sz="4" w:space="0" w:color="85A2B9" w:themeColor="text2"/>
            </w:tcBorders>
          </w:tcPr>
          <w:p w14:paraId="0D87CC90" w14:textId="5AAF9F21" w:rsidR="002E04EB" w:rsidRPr="00C91BD9" w:rsidRDefault="002E04EB"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sprendimą</w:t>
            </w:r>
          </w:p>
        </w:tc>
        <w:tc>
          <w:tcPr>
            <w:tcW w:w="2906" w:type="pct"/>
            <w:tcBorders>
              <w:top w:val="single" w:sz="4" w:space="0" w:color="85A2B9" w:themeColor="text2"/>
              <w:bottom w:val="single" w:sz="4" w:space="0" w:color="85A2B9" w:themeColor="text2"/>
            </w:tcBorders>
          </w:tcPr>
          <w:p w14:paraId="2DBF6271" w14:textId="39D21800" w:rsidR="002E04EB" w:rsidRPr="00C91BD9" w:rsidRDefault="00223350" w:rsidP="008B04F9">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Licencijavimo specialistas parengia administracinį sprendimą.</w:t>
            </w:r>
          </w:p>
        </w:tc>
      </w:tr>
      <w:tr w:rsidR="00851943" w:rsidRPr="00892475" w14:paraId="4DFCD5C7" w14:textId="77777777" w:rsidTr="00766CD6">
        <w:trPr>
          <w:trHeight w:val="800"/>
        </w:trPr>
        <w:tc>
          <w:tcPr>
            <w:tcW w:w="633" w:type="pct"/>
            <w:tcBorders>
              <w:top w:val="single" w:sz="4" w:space="0" w:color="85A2B9" w:themeColor="text2"/>
              <w:bottom w:val="single" w:sz="4" w:space="0" w:color="85A2B9" w:themeColor="text2"/>
            </w:tcBorders>
          </w:tcPr>
          <w:p w14:paraId="2CDC1ED8" w14:textId="06848877" w:rsidR="00851943" w:rsidRDefault="0085194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E6</w:t>
            </w:r>
          </w:p>
        </w:tc>
        <w:tc>
          <w:tcPr>
            <w:tcW w:w="1461" w:type="pct"/>
            <w:tcBorders>
              <w:top w:val="single" w:sz="4" w:space="0" w:color="85A2B9" w:themeColor="text2"/>
              <w:bottom w:val="single" w:sz="4" w:space="0" w:color="85A2B9" w:themeColor="text2"/>
            </w:tcBorders>
          </w:tcPr>
          <w:p w14:paraId="13982282" w14:textId="2431512B" w:rsidR="00851943" w:rsidRDefault="006848FE"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Pranešimas apie poreikį patvirtinti sprendimą</w:t>
            </w:r>
          </w:p>
        </w:tc>
        <w:tc>
          <w:tcPr>
            <w:tcW w:w="2906" w:type="pct"/>
            <w:tcBorders>
              <w:top w:val="single" w:sz="4" w:space="0" w:color="85A2B9" w:themeColor="text2"/>
              <w:bottom w:val="single" w:sz="4" w:space="0" w:color="85A2B9" w:themeColor="text2"/>
            </w:tcBorders>
          </w:tcPr>
          <w:p w14:paraId="4E708721" w14:textId="3D96918A" w:rsidR="00851943" w:rsidRPr="00C91BD9" w:rsidRDefault="000B6D6D"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galiota</w:t>
            </w:r>
            <w:r>
              <w:rPr>
                <w:rFonts w:eastAsia="MS Mincho" w:cs="Arial Narrow"/>
                <w:color w:val="213A6D" w:themeColor="text1"/>
              </w:rPr>
              <w:t>m</w:t>
            </w:r>
            <w:r w:rsidRPr="51F91305">
              <w:rPr>
                <w:rFonts w:eastAsia="MS Mincho" w:cs="Arial Narrow"/>
                <w:color w:val="213A6D" w:themeColor="text1"/>
              </w:rPr>
              <w:t xml:space="preserve"> asm</w:t>
            </w:r>
            <w:r>
              <w:rPr>
                <w:rFonts w:eastAsia="MS Mincho" w:cs="Arial Narrow"/>
                <w:color w:val="213A6D" w:themeColor="text1"/>
              </w:rPr>
              <w:t>eniui pateikiamas pranešimas apie poreikį patvirtinti sprendimą</w:t>
            </w:r>
            <w:r w:rsidRPr="51F91305" w:rsidDel="2E46B43E">
              <w:rPr>
                <w:rFonts w:eastAsia="MS Mincho" w:cs="Arial Narrow"/>
                <w:color w:val="213A6D" w:themeColor="text1"/>
              </w:rPr>
              <w:t xml:space="preserve"> </w:t>
            </w:r>
          </w:p>
        </w:tc>
      </w:tr>
      <w:tr w:rsidR="002E04EB" w:rsidRPr="00892475" w14:paraId="09581055" w14:textId="77777777" w:rsidTr="00766CD6">
        <w:trPr>
          <w:trHeight w:val="800"/>
        </w:trPr>
        <w:tc>
          <w:tcPr>
            <w:tcW w:w="633" w:type="pct"/>
            <w:tcBorders>
              <w:top w:val="single" w:sz="4" w:space="0" w:color="85A2B9" w:themeColor="text2"/>
              <w:bottom w:val="single" w:sz="4" w:space="0" w:color="85A2B9" w:themeColor="text2"/>
            </w:tcBorders>
          </w:tcPr>
          <w:p w14:paraId="4F72B487" w14:textId="5B2963E2" w:rsidR="002E04EB" w:rsidRDefault="002E04EB"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T17</w:t>
            </w:r>
          </w:p>
        </w:tc>
        <w:tc>
          <w:tcPr>
            <w:tcW w:w="1461" w:type="pct"/>
            <w:tcBorders>
              <w:top w:val="single" w:sz="4" w:space="0" w:color="85A2B9" w:themeColor="text2"/>
              <w:bottom w:val="single" w:sz="4" w:space="0" w:color="85A2B9" w:themeColor="text2"/>
            </w:tcBorders>
          </w:tcPr>
          <w:p w14:paraId="7E848D7C" w14:textId="66AFAB47" w:rsidR="002E04EB" w:rsidRDefault="002E04EB"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Patvirtinti sprendimą</w:t>
            </w:r>
          </w:p>
        </w:tc>
        <w:tc>
          <w:tcPr>
            <w:tcW w:w="2906" w:type="pct"/>
            <w:tcBorders>
              <w:top w:val="single" w:sz="4" w:space="0" w:color="85A2B9" w:themeColor="text2"/>
              <w:bottom w:val="single" w:sz="4" w:space="0" w:color="85A2B9" w:themeColor="text2"/>
            </w:tcBorders>
          </w:tcPr>
          <w:p w14:paraId="3E34C436" w14:textId="22059945" w:rsidR="002E04EB" w:rsidRPr="00C91BD9" w:rsidRDefault="000B6D6D"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 xml:space="preserve">galiotas asmuo </w:t>
            </w:r>
            <w:r w:rsidR="00EA0EE4">
              <w:rPr>
                <w:rFonts w:eastAsia="MS Mincho" w:cs="Arial Narrow"/>
                <w:color w:val="213A6D" w:themeColor="text1"/>
              </w:rPr>
              <w:t>patvirtina</w:t>
            </w:r>
            <w:r w:rsidR="00423A5A" w:rsidRPr="00423A5A">
              <w:rPr>
                <w:rFonts w:eastAsia="MS Mincho" w:cs="Arial Narrow"/>
                <w:color w:val="213A6D" w:themeColor="text1"/>
              </w:rPr>
              <w:t xml:space="preserve"> administracinį sprendimą.</w:t>
            </w:r>
          </w:p>
        </w:tc>
      </w:tr>
      <w:tr w:rsidR="00EA0EE4" w:rsidRPr="00892475" w14:paraId="624EC749" w14:textId="77777777" w:rsidTr="00766CD6">
        <w:trPr>
          <w:trHeight w:val="800"/>
        </w:trPr>
        <w:tc>
          <w:tcPr>
            <w:tcW w:w="633" w:type="pct"/>
            <w:tcBorders>
              <w:top w:val="single" w:sz="4" w:space="0" w:color="85A2B9" w:themeColor="text2"/>
              <w:bottom w:val="single" w:sz="4" w:space="0" w:color="85A2B9" w:themeColor="text2"/>
            </w:tcBorders>
          </w:tcPr>
          <w:p w14:paraId="64035347" w14:textId="70DFD4D7" w:rsidR="00EA0EE4"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E7</w:t>
            </w:r>
          </w:p>
        </w:tc>
        <w:tc>
          <w:tcPr>
            <w:tcW w:w="1461" w:type="pct"/>
            <w:tcBorders>
              <w:top w:val="single" w:sz="4" w:space="0" w:color="85A2B9" w:themeColor="text2"/>
              <w:bottom w:val="single" w:sz="4" w:space="0" w:color="85A2B9" w:themeColor="text2"/>
            </w:tcBorders>
          </w:tcPr>
          <w:p w14:paraId="6E9EAC1F" w14:textId="4A88EFD1" w:rsidR="00EA0EE4"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Sprendimo patvirtinimo pranešimas</w:t>
            </w:r>
          </w:p>
        </w:tc>
        <w:tc>
          <w:tcPr>
            <w:tcW w:w="2906" w:type="pct"/>
            <w:tcBorders>
              <w:top w:val="single" w:sz="4" w:space="0" w:color="85A2B9" w:themeColor="text2"/>
              <w:bottom w:val="single" w:sz="4" w:space="0" w:color="85A2B9" w:themeColor="text2"/>
            </w:tcBorders>
          </w:tcPr>
          <w:p w14:paraId="583E1F97" w14:textId="4BD5C18F" w:rsidR="00EA0EE4" w:rsidRPr="00C91BD9"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w:t>
            </w:r>
            <w:r w:rsidR="00BE54BA">
              <w:rPr>
                <w:rFonts w:eastAsia="MS Mincho" w:cs="Arial Narrow"/>
                <w:color w:val="213A6D" w:themeColor="text1"/>
              </w:rPr>
              <w:t xml:space="preserve">vimo specialistui </w:t>
            </w:r>
            <w:r>
              <w:rPr>
                <w:rFonts w:eastAsia="MS Mincho" w:cs="Arial Narrow"/>
                <w:color w:val="213A6D" w:themeColor="text1"/>
              </w:rPr>
              <w:t>pateikiamas pranešimas apie sprendim</w:t>
            </w:r>
            <w:r w:rsidR="00BE54BA">
              <w:rPr>
                <w:rFonts w:eastAsia="MS Mincho" w:cs="Arial Narrow"/>
                <w:color w:val="213A6D" w:themeColor="text1"/>
              </w:rPr>
              <w:t>o patvirtinimą</w:t>
            </w:r>
            <w:r w:rsidR="00685688">
              <w:rPr>
                <w:rFonts w:eastAsia="MS Mincho" w:cs="Arial Narrow"/>
                <w:color w:val="213A6D" w:themeColor="text1"/>
              </w:rPr>
              <w:t>.</w:t>
            </w:r>
          </w:p>
        </w:tc>
      </w:tr>
      <w:tr w:rsidR="00EA0EE4" w:rsidRPr="00892475" w14:paraId="01022620" w14:textId="77777777" w:rsidTr="00766CD6">
        <w:trPr>
          <w:trHeight w:val="800"/>
        </w:trPr>
        <w:tc>
          <w:tcPr>
            <w:tcW w:w="633" w:type="pct"/>
            <w:tcBorders>
              <w:top w:val="single" w:sz="4" w:space="0" w:color="85A2B9" w:themeColor="text2"/>
              <w:bottom w:val="single" w:sz="4" w:space="0" w:color="85A2B9" w:themeColor="text2"/>
            </w:tcBorders>
          </w:tcPr>
          <w:p w14:paraId="2A5230E5" w14:textId="08EE5927" w:rsidR="00EA0EE4"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T1</w:t>
            </w:r>
            <w:r w:rsidRPr="00C91BD9">
              <w:rPr>
                <w:rFonts w:eastAsia="MS Mincho" w:cs="Arial Narrow"/>
                <w:color w:val="213A6D" w:themeColor="text1"/>
              </w:rPr>
              <w:t>8</w:t>
            </w:r>
          </w:p>
        </w:tc>
        <w:tc>
          <w:tcPr>
            <w:tcW w:w="1461" w:type="pct"/>
            <w:tcBorders>
              <w:top w:val="single" w:sz="4" w:space="0" w:color="85A2B9" w:themeColor="text2"/>
              <w:bottom w:val="single" w:sz="4" w:space="0" w:color="85A2B9" w:themeColor="text2"/>
            </w:tcBorders>
          </w:tcPr>
          <w:p w14:paraId="2E2A78CA" w14:textId="3ADEF566" w:rsidR="00EA0EE4"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Informuoti apie priimtą sprendimą</w:t>
            </w:r>
          </w:p>
        </w:tc>
        <w:tc>
          <w:tcPr>
            <w:tcW w:w="2906" w:type="pct"/>
            <w:tcBorders>
              <w:top w:val="single" w:sz="4" w:space="0" w:color="85A2B9" w:themeColor="text2"/>
              <w:bottom w:val="single" w:sz="4" w:space="0" w:color="85A2B9" w:themeColor="text2"/>
            </w:tcBorders>
          </w:tcPr>
          <w:p w14:paraId="2E68AEAE" w14:textId="038D4F5A" w:rsidR="00EA0EE4" w:rsidRPr="00C91BD9" w:rsidRDefault="00EA0EE4" w:rsidP="00EA0EE4">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Licencijavimo</w:t>
            </w:r>
            <w:r w:rsidR="00D9534C">
              <w:rPr>
                <w:rFonts w:eastAsia="MS Mincho" w:cs="Arial Narrow"/>
                <w:color w:val="213A6D" w:themeColor="text1"/>
              </w:rPr>
              <w:t xml:space="preserve"> specialistas</w:t>
            </w:r>
            <w:r w:rsidRPr="51F91305">
              <w:rPr>
                <w:rFonts w:eastAsia="MS Mincho" w:cs="Arial Narrow"/>
                <w:color w:val="213A6D" w:themeColor="text1"/>
              </w:rPr>
              <w:t xml:space="preserve"> išsiunčia informaciją </w:t>
            </w:r>
            <w:r w:rsidR="00D9534C">
              <w:rPr>
                <w:rFonts w:eastAsia="MS Mincho" w:cs="Arial Narrow"/>
                <w:color w:val="213A6D" w:themeColor="text1"/>
              </w:rPr>
              <w:t>P</w:t>
            </w:r>
            <w:r w:rsidRPr="51F91305">
              <w:rPr>
                <w:rFonts w:eastAsia="MS Mincho" w:cs="Arial Narrow"/>
                <w:color w:val="213A6D" w:themeColor="text1"/>
              </w:rPr>
              <w:t>areiškėjui apie priimtą administracinį sprendimą.</w:t>
            </w:r>
          </w:p>
        </w:tc>
      </w:tr>
      <w:tr w:rsidR="00EA0EE4" w:rsidRPr="00892475" w14:paraId="15E75B6F" w14:textId="77777777" w:rsidTr="00766CD6">
        <w:trPr>
          <w:trHeight w:val="800"/>
        </w:trPr>
        <w:tc>
          <w:tcPr>
            <w:tcW w:w="633" w:type="pct"/>
            <w:tcBorders>
              <w:top w:val="single" w:sz="4" w:space="0" w:color="85A2B9" w:themeColor="text2"/>
              <w:bottom w:val="single" w:sz="4" w:space="0" w:color="85A2B9" w:themeColor="text2"/>
            </w:tcBorders>
          </w:tcPr>
          <w:p w14:paraId="7F5E48D7" w14:textId="19D1BDF6" w:rsidR="00EA0EE4"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E8</w:t>
            </w:r>
          </w:p>
        </w:tc>
        <w:tc>
          <w:tcPr>
            <w:tcW w:w="1461" w:type="pct"/>
            <w:tcBorders>
              <w:top w:val="single" w:sz="4" w:space="0" w:color="85A2B9" w:themeColor="text2"/>
              <w:bottom w:val="single" w:sz="4" w:space="0" w:color="85A2B9" w:themeColor="text2"/>
            </w:tcBorders>
          </w:tcPr>
          <w:p w14:paraId="5F1D64A7" w14:textId="39D27CAB" w:rsidR="00EA0EE4" w:rsidRPr="00C91BD9"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Gautas pranešimas apie sprendimą</w:t>
            </w:r>
          </w:p>
        </w:tc>
        <w:tc>
          <w:tcPr>
            <w:tcW w:w="2906" w:type="pct"/>
            <w:tcBorders>
              <w:top w:val="single" w:sz="4" w:space="0" w:color="85A2B9" w:themeColor="text2"/>
              <w:bottom w:val="single" w:sz="4" w:space="0" w:color="85A2B9" w:themeColor="text2"/>
            </w:tcBorders>
          </w:tcPr>
          <w:p w14:paraId="05AB40F3" w14:textId="3E2AEDD6" w:rsidR="00EA0EE4" w:rsidRPr="51F91305" w:rsidRDefault="00D9534C"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w:t>
            </w:r>
            <w:r w:rsidRPr="51F91305">
              <w:rPr>
                <w:rFonts w:eastAsia="MS Mincho" w:cs="Arial Narrow"/>
                <w:color w:val="213A6D" w:themeColor="text1"/>
              </w:rPr>
              <w:t>areiškėj</w:t>
            </w:r>
            <w:r>
              <w:rPr>
                <w:rFonts w:eastAsia="MS Mincho" w:cs="Arial Narrow"/>
                <w:color w:val="213A6D" w:themeColor="text1"/>
              </w:rPr>
              <w:t xml:space="preserve">as gauna </w:t>
            </w:r>
            <w:r w:rsidR="00E76A32">
              <w:rPr>
                <w:rFonts w:eastAsia="MS Mincho" w:cs="Arial Narrow"/>
                <w:color w:val="213A6D" w:themeColor="text1"/>
              </w:rPr>
              <w:t>pranešimą</w:t>
            </w:r>
            <w:r w:rsidRPr="51F91305">
              <w:rPr>
                <w:rFonts w:eastAsia="MS Mincho" w:cs="Arial Narrow"/>
                <w:color w:val="213A6D" w:themeColor="text1"/>
              </w:rPr>
              <w:t xml:space="preserve"> apie priimtą administracinį sprendimą.</w:t>
            </w:r>
          </w:p>
        </w:tc>
      </w:tr>
      <w:tr w:rsidR="00EA0EE4" w:rsidRPr="00892475" w14:paraId="2832CFDF" w14:textId="77777777" w:rsidTr="00766CD6">
        <w:trPr>
          <w:trHeight w:val="800"/>
        </w:trPr>
        <w:tc>
          <w:tcPr>
            <w:tcW w:w="633" w:type="pct"/>
            <w:tcBorders>
              <w:top w:val="single" w:sz="4" w:space="0" w:color="85A2B9" w:themeColor="text2"/>
              <w:bottom w:val="single" w:sz="4" w:space="0" w:color="85A2B9" w:themeColor="text2"/>
            </w:tcBorders>
          </w:tcPr>
          <w:p w14:paraId="75146CAB" w14:textId="1844B700"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T1</w:t>
            </w:r>
            <w:r>
              <w:rPr>
                <w:rFonts w:eastAsia="MS Mincho" w:cs="Arial Narrow"/>
                <w:color w:val="213A6D" w:themeColor="text1"/>
              </w:rPr>
              <w:t>9</w:t>
            </w:r>
          </w:p>
        </w:tc>
        <w:tc>
          <w:tcPr>
            <w:tcW w:w="1461" w:type="pct"/>
            <w:tcBorders>
              <w:top w:val="single" w:sz="4" w:space="0" w:color="85A2B9" w:themeColor="text2"/>
              <w:bottom w:val="single" w:sz="4" w:space="0" w:color="85A2B9" w:themeColor="text2"/>
            </w:tcBorders>
          </w:tcPr>
          <w:p w14:paraId="2B99DE7F" w14:textId="5073CCC3"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Pakeisti licencijos statusą</w:t>
            </w:r>
          </w:p>
        </w:tc>
        <w:tc>
          <w:tcPr>
            <w:tcW w:w="2906" w:type="pct"/>
            <w:tcBorders>
              <w:top w:val="single" w:sz="4" w:space="0" w:color="85A2B9" w:themeColor="text2"/>
              <w:bottom w:val="single" w:sz="4" w:space="0" w:color="85A2B9" w:themeColor="text2"/>
            </w:tcBorders>
          </w:tcPr>
          <w:p w14:paraId="48F98A13" w14:textId="141F6437" w:rsidR="00EA0EE4" w:rsidRPr="00C91BD9" w:rsidRDefault="008718A9"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Licencijavimo specialistas pakeičia licencijos statusą</w:t>
            </w:r>
            <w:r>
              <w:rPr>
                <w:rFonts w:eastAsia="MS Mincho" w:cs="Arial Narrow"/>
                <w:color w:val="213A6D" w:themeColor="text1"/>
              </w:rPr>
              <w:t xml:space="preserve"> – sustabdo arba panaikina </w:t>
            </w:r>
            <w:r w:rsidRPr="00EB4ECD">
              <w:rPr>
                <w:rFonts w:eastAsia="MS Mincho" w:cs="Arial Narrow"/>
                <w:color w:val="213A6D" w:themeColor="text1"/>
              </w:rPr>
              <w:t>licencijos galiojimą</w:t>
            </w:r>
            <w:r>
              <w:rPr>
                <w:rFonts w:eastAsia="MS Mincho" w:cs="Arial Narrow"/>
                <w:color w:val="213A6D" w:themeColor="text1"/>
              </w:rPr>
              <w:t xml:space="preserve"> arba panaikina </w:t>
            </w:r>
            <w:r w:rsidRPr="00EB4ECD">
              <w:rPr>
                <w:rFonts w:eastAsia="MS Mincho" w:cs="Arial Narrow"/>
                <w:color w:val="213A6D" w:themeColor="text1"/>
              </w:rPr>
              <w:t>licencijos galiojimo sustabdym</w:t>
            </w:r>
            <w:r>
              <w:rPr>
                <w:rFonts w:eastAsia="MS Mincho" w:cs="Arial Narrow"/>
                <w:color w:val="213A6D" w:themeColor="text1"/>
              </w:rPr>
              <w:t>ą</w:t>
            </w:r>
            <w:r w:rsidRPr="00EB4ECD">
              <w:rPr>
                <w:rFonts w:eastAsia="MS Mincho" w:cs="Arial Narrow"/>
                <w:color w:val="213A6D" w:themeColor="text1"/>
              </w:rPr>
              <w:t>.</w:t>
            </w:r>
          </w:p>
        </w:tc>
      </w:tr>
      <w:tr w:rsidR="00EA0EE4" w:rsidRPr="00892475" w14:paraId="1C98FB03" w14:textId="77777777" w:rsidTr="00766CD6">
        <w:trPr>
          <w:trHeight w:val="800"/>
        </w:trPr>
        <w:tc>
          <w:tcPr>
            <w:tcW w:w="633" w:type="pct"/>
            <w:tcBorders>
              <w:top w:val="single" w:sz="4" w:space="0" w:color="85A2B9" w:themeColor="text2"/>
              <w:bottom w:val="single" w:sz="4" w:space="0" w:color="85A2B9" w:themeColor="text2"/>
            </w:tcBorders>
          </w:tcPr>
          <w:p w14:paraId="6770A467" w14:textId="70DC1B87"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w:t>
            </w:r>
            <w:r>
              <w:rPr>
                <w:rFonts w:eastAsia="MS Mincho" w:cs="Arial Narrow"/>
                <w:color w:val="213A6D" w:themeColor="text1"/>
              </w:rPr>
              <w:t>20</w:t>
            </w:r>
          </w:p>
        </w:tc>
        <w:tc>
          <w:tcPr>
            <w:tcW w:w="1461" w:type="pct"/>
            <w:tcBorders>
              <w:top w:val="single" w:sz="4" w:space="0" w:color="85A2B9" w:themeColor="text2"/>
              <w:bottom w:val="single" w:sz="4" w:space="0" w:color="85A2B9" w:themeColor="text2"/>
            </w:tcBorders>
          </w:tcPr>
          <w:p w14:paraId="675FE5F2" w14:textId="500ACCF5"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Patikslinti licencijos rekvizitus</w:t>
            </w:r>
          </w:p>
        </w:tc>
        <w:tc>
          <w:tcPr>
            <w:tcW w:w="2906" w:type="pct"/>
            <w:tcBorders>
              <w:top w:val="single" w:sz="4" w:space="0" w:color="85A2B9" w:themeColor="text2"/>
              <w:bottom w:val="single" w:sz="4" w:space="0" w:color="85A2B9" w:themeColor="text2"/>
            </w:tcBorders>
          </w:tcPr>
          <w:p w14:paraId="65056FA5" w14:textId="31F574A2"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Licencijavimo specialistas patikslina </w:t>
            </w:r>
            <w:r w:rsidR="00E86D61">
              <w:rPr>
                <w:rFonts w:eastAsia="MS Mincho" w:cs="Arial Narrow"/>
                <w:color w:val="213A6D" w:themeColor="text1"/>
              </w:rPr>
              <w:t>licencijos</w:t>
            </w:r>
            <w:r w:rsidRPr="00C91BD9">
              <w:rPr>
                <w:rFonts w:eastAsia="MS Mincho" w:cs="Arial Narrow"/>
                <w:color w:val="213A6D" w:themeColor="text1"/>
              </w:rPr>
              <w:t xml:space="preserve"> rekvizitus.</w:t>
            </w:r>
          </w:p>
        </w:tc>
      </w:tr>
      <w:tr w:rsidR="00EA0EE4" w:rsidRPr="00892475" w14:paraId="577F2DAD" w14:textId="77777777" w:rsidTr="00766CD6">
        <w:trPr>
          <w:trHeight w:val="800"/>
        </w:trPr>
        <w:tc>
          <w:tcPr>
            <w:tcW w:w="633" w:type="pct"/>
            <w:tcBorders>
              <w:top w:val="single" w:sz="4" w:space="0" w:color="85A2B9" w:themeColor="text2"/>
              <w:bottom w:val="single" w:sz="4" w:space="0" w:color="85A2B9" w:themeColor="text2"/>
            </w:tcBorders>
          </w:tcPr>
          <w:p w14:paraId="31224F7C" w14:textId="2B577AD1"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w:t>
            </w:r>
            <w:r>
              <w:rPr>
                <w:rFonts w:eastAsia="MS Mincho" w:cs="Arial Narrow"/>
                <w:color w:val="213A6D" w:themeColor="text1"/>
              </w:rPr>
              <w:t>21</w:t>
            </w:r>
          </w:p>
        </w:tc>
        <w:tc>
          <w:tcPr>
            <w:tcW w:w="1461" w:type="pct"/>
            <w:tcBorders>
              <w:top w:val="single" w:sz="4" w:space="0" w:color="85A2B9" w:themeColor="text2"/>
              <w:bottom w:val="single" w:sz="4" w:space="0" w:color="85A2B9" w:themeColor="text2"/>
            </w:tcBorders>
          </w:tcPr>
          <w:p w14:paraId="0C501946" w14:textId="3FFD7BF3" w:rsidR="00EA0EE4" w:rsidRPr="00C91BD9"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Papildyti</w:t>
            </w:r>
            <w:r w:rsidRPr="00C91BD9">
              <w:rPr>
                <w:rFonts w:eastAsia="MS Mincho" w:cs="Arial Narrow"/>
                <w:color w:val="213A6D" w:themeColor="text1"/>
              </w:rPr>
              <w:t xml:space="preserve"> licencijos duomenis</w:t>
            </w:r>
          </w:p>
        </w:tc>
        <w:tc>
          <w:tcPr>
            <w:tcW w:w="2906" w:type="pct"/>
            <w:tcBorders>
              <w:top w:val="single" w:sz="4" w:space="0" w:color="85A2B9" w:themeColor="text2"/>
              <w:bottom w:val="single" w:sz="4" w:space="0" w:color="85A2B9" w:themeColor="text2"/>
            </w:tcBorders>
          </w:tcPr>
          <w:p w14:paraId="77E64202" w14:textId="5596E27A" w:rsidR="00EA0EE4" w:rsidRPr="00C91BD9" w:rsidRDefault="00EA0EE4" w:rsidP="00EA0EE4">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Licencijavimo specialistas papildo </w:t>
            </w:r>
            <w:r w:rsidR="00E86D61" w:rsidRPr="00C91BD9">
              <w:rPr>
                <w:rFonts w:eastAsia="MS Mincho" w:cs="Arial Narrow"/>
                <w:color w:val="213A6D" w:themeColor="text1"/>
              </w:rPr>
              <w:t>licenciją</w:t>
            </w:r>
            <w:r w:rsidR="00E86D61">
              <w:rPr>
                <w:rFonts w:eastAsia="MS Mincho" w:cs="Arial Narrow"/>
                <w:color w:val="213A6D" w:themeColor="text1"/>
              </w:rPr>
              <w:t xml:space="preserve"> naujomis sąlygomis ar kitais naujais duomenimis.</w:t>
            </w:r>
          </w:p>
        </w:tc>
      </w:tr>
      <w:tr w:rsidR="00EA0EE4" w:rsidRPr="00892475" w14:paraId="4926B868" w14:textId="77777777" w:rsidTr="00766CD6">
        <w:trPr>
          <w:trHeight w:val="800"/>
        </w:trPr>
        <w:tc>
          <w:tcPr>
            <w:tcW w:w="633" w:type="pct"/>
            <w:tcBorders>
              <w:top w:val="single" w:sz="4" w:space="0" w:color="85A2B9" w:themeColor="text2"/>
              <w:bottom w:val="single" w:sz="4" w:space="0" w:color="85A2B9" w:themeColor="text2"/>
            </w:tcBorders>
          </w:tcPr>
          <w:p w14:paraId="5A298BC2" w14:textId="26A5E5C8" w:rsidR="00EA0EE4" w:rsidRPr="00C91BD9" w:rsidRDefault="00EA0EE4"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w:t>
            </w:r>
            <w:r w:rsidRPr="00C91BD9">
              <w:rPr>
                <w:rFonts w:eastAsia="MS Mincho" w:cs="Arial Narrow"/>
                <w:color w:val="213A6D" w:themeColor="text1"/>
              </w:rPr>
              <w:t>9</w:t>
            </w:r>
          </w:p>
        </w:tc>
        <w:tc>
          <w:tcPr>
            <w:tcW w:w="1461" w:type="pct"/>
            <w:tcBorders>
              <w:top w:val="single" w:sz="4" w:space="0" w:color="85A2B9" w:themeColor="text2"/>
              <w:bottom w:val="single" w:sz="4" w:space="0" w:color="85A2B9" w:themeColor="text2"/>
            </w:tcBorders>
          </w:tcPr>
          <w:p w14:paraId="06E3689F" w14:textId="135452F2" w:rsidR="00EA0EE4" w:rsidRPr="00C91BD9" w:rsidRDefault="00F03FCC" w:rsidP="00EA0EE4">
            <w:pPr>
              <w:spacing w:before="120" w:after="120" w:line="240" w:lineRule="auto"/>
              <w:ind w:left="170" w:right="170"/>
              <w:jc w:val="left"/>
              <w:rPr>
                <w:rFonts w:eastAsia="MS Mincho" w:cs="Arial Narrow"/>
                <w:color w:val="213A6D" w:themeColor="text1"/>
              </w:rPr>
            </w:pPr>
            <w:r w:rsidRPr="00223350">
              <w:rPr>
                <w:rFonts w:eastAsia="MS Mincho" w:cs="Arial Narrow"/>
                <w:color w:val="213A6D" w:themeColor="text1"/>
              </w:rPr>
              <w:t xml:space="preserve">Pranešimas apie poreikį patvirtinti </w:t>
            </w:r>
            <w:r>
              <w:rPr>
                <w:rFonts w:eastAsia="MS Mincho" w:cs="Arial Narrow"/>
                <w:color w:val="213A6D" w:themeColor="text1"/>
              </w:rPr>
              <w:t>pakeitimus</w:t>
            </w:r>
          </w:p>
        </w:tc>
        <w:tc>
          <w:tcPr>
            <w:tcW w:w="2906" w:type="pct"/>
            <w:tcBorders>
              <w:top w:val="single" w:sz="4" w:space="0" w:color="85A2B9" w:themeColor="text2"/>
              <w:bottom w:val="single" w:sz="4" w:space="0" w:color="85A2B9" w:themeColor="text2"/>
            </w:tcBorders>
          </w:tcPr>
          <w:p w14:paraId="5D3158C0" w14:textId="24FED3E6" w:rsidR="00EA0EE4" w:rsidRPr="00C91BD9" w:rsidRDefault="003F45AA" w:rsidP="00EA0EE4">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galiota</w:t>
            </w:r>
            <w:r>
              <w:rPr>
                <w:rFonts w:eastAsia="MS Mincho" w:cs="Arial Narrow"/>
                <w:color w:val="213A6D" w:themeColor="text1"/>
              </w:rPr>
              <w:t>m</w:t>
            </w:r>
            <w:r w:rsidRPr="51F91305">
              <w:rPr>
                <w:rFonts w:eastAsia="MS Mincho" w:cs="Arial Narrow"/>
                <w:color w:val="213A6D" w:themeColor="text1"/>
              </w:rPr>
              <w:t xml:space="preserve"> asm</w:t>
            </w:r>
            <w:r>
              <w:rPr>
                <w:rFonts w:eastAsia="MS Mincho" w:cs="Arial Narrow"/>
                <w:color w:val="213A6D" w:themeColor="text1"/>
              </w:rPr>
              <w:t>eniui pateikiamas pranešimas apie poreikį patvirtinti pakeitimus</w:t>
            </w:r>
          </w:p>
        </w:tc>
      </w:tr>
      <w:tr w:rsidR="00EC7F0E" w:rsidRPr="00892475" w14:paraId="09AADAA1" w14:textId="77777777" w:rsidTr="00766CD6">
        <w:trPr>
          <w:trHeight w:val="800"/>
        </w:trPr>
        <w:tc>
          <w:tcPr>
            <w:tcW w:w="633" w:type="pct"/>
            <w:tcBorders>
              <w:top w:val="single" w:sz="4" w:space="0" w:color="85A2B9" w:themeColor="text2"/>
              <w:bottom w:val="single" w:sz="4" w:space="0" w:color="85A2B9" w:themeColor="text2"/>
            </w:tcBorders>
          </w:tcPr>
          <w:p w14:paraId="4DB30355" w14:textId="5BBB4B0B" w:rsidR="00EC7F0E" w:rsidRPr="00C91BD9" w:rsidRDefault="00EC7F0E"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T2</w:t>
            </w:r>
            <w:r>
              <w:rPr>
                <w:rFonts w:eastAsia="MS Mincho" w:cs="Arial Narrow"/>
                <w:color w:val="213A6D" w:themeColor="text1"/>
              </w:rPr>
              <w:t>2</w:t>
            </w:r>
          </w:p>
        </w:tc>
        <w:tc>
          <w:tcPr>
            <w:tcW w:w="1461" w:type="pct"/>
            <w:tcBorders>
              <w:top w:val="single" w:sz="4" w:space="0" w:color="85A2B9" w:themeColor="text2"/>
              <w:bottom w:val="single" w:sz="4" w:space="0" w:color="85A2B9" w:themeColor="text2"/>
            </w:tcBorders>
          </w:tcPr>
          <w:p w14:paraId="6793B043" w14:textId="4C4CBF31" w:rsidR="00EC7F0E" w:rsidRPr="00C91BD9" w:rsidRDefault="00EA4D76"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w:t>
            </w:r>
            <w:r>
              <w:rPr>
                <w:rFonts w:eastAsia="MS Mincho" w:cs="Arial Narrow"/>
                <w:color w:val="213A6D" w:themeColor="text1"/>
              </w:rPr>
              <w:t>atvirtinti</w:t>
            </w:r>
            <w:r w:rsidR="00BF3AE8">
              <w:rPr>
                <w:rFonts w:eastAsia="MS Mincho" w:cs="Arial Narrow"/>
                <w:color w:val="213A6D" w:themeColor="text1"/>
              </w:rPr>
              <w:t xml:space="preserve"> licencijos</w:t>
            </w:r>
            <w:r>
              <w:rPr>
                <w:rFonts w:eastAsia="MS Mincho" w:cs="Arial Narrow"/>
                <w:color w:val="213A6D" w:themeColor="text1"/>
              </w:rPr>
              <w:t xml:space="preserve"> pakeitimus</w:t>
            </w:r>
          </w:p>
        </w:tc>
        <w:tc>
          <w:tcPr>
            <w:tcW w:w="2906" w:type="pct"/>
            <w:tcBorders>
              <w:top w:val="single" w:sz="4" w:space="0" w:color="85A2B9" w:themeColor="text2"/>
              <w:bottom w:val="single" w:sz="4" w:space="0" w:color="85A2B9" w:themeColor="text2"/>
            </w:tcBorders>
          </w:tcPr>
          <w:p w14:paraId="27DDF91F" w14:textId="5A4A84A3" w:rsidR="00EC7F0E" w:rsidRPr="00C91BD9" w:rsidRDefault="00F84E4B"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Licencijas išduodančios institucijos į</w:t>
            </w:r>
            <w:r w:rsidRPr="51F91305">
              <w:rPr>
                <w:rFonts w:eastAsia="MS Mincho" w:cs="Arial Narrow"/>
                <w:color w:val="213A6D" w:themeColor="text1"/>
              </w:rPr>
              <w:t xml:space="preserve">galiotas asmuo </w:t>
            </w:r>
            <w:r>
              <w:rPr>
                <w:rFonts w:eastAsia="MS Mincho" w:cs="Arial Narrow"/>
                <w:color w:val="213A6D" w:themeColor="text1"/>
              </w:rPr>
              <w:t>patvirtina</w:t>
            </w:r>
            <w:r w:rsidRPr="00423A5A">
              <w:rPr>
                <w:rFonts w:eastAsia="MS Mincho" w:cs="Arial Narrow"/>
                <w:color w:val="213A6D" w:themeColor="text1"/>
              </w:rPr>
              <w:t xml:space="preserve"> </w:t>
            </w:r>
            <w:r>
              <w:rPr>
                <w:rFonts w:eastAsia="MS Mincho" w:cs="Arial Narrow"/>
                <w:color w:val="213A6D" w:themeColor="text1"/>
              </w:rPr>
              <w:t>pakeitimus.</w:t>
            </w:r>
          </w:p>
        </w:tc>
      </w:tr>
      <w:tr w:rsidR="00EC7F0E" w:rsidRPr="00892475" w14:paraId="16A8B205" w14:textId="77777777" w:rsidTr="00766CD6">
        <w:trPr>
          <w:trHeight w:val="800"/>
        </w:trPr>
        <w:tc>
          <w:tcPr>
            <w:tcW w:w="633" w:type="pct"/>
            <w:tcBorders>
              <w:top w:val="single" w:sz="4" w:space="0" w:color="85A2B9" w:themeColor="text2"/>
              <w:bottom w:val="single" w:sz="4" w:space="0" w:color="85A2B9" w:themeColor="text2"/>
            </w:tcBorders>
          </w:tcPr>
          <w:p w14:paraId="74FE998A" w14:textId="54FFFD67" w:rsidR="00EC7F0E" w:rsidRPr="00C91BD9" w:rsidRDefault="00EC7F0E"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E10</w:t>
            </w:r>
          </w:p>
        </w:tc>
        <w:tc>
          <w:tcPr>
            <w:tcW w:w="1461" w:type="pct"/>
            <w:tcBorders>
              <w:top w:val="single" w:sz="4" w:space="0" w:color="85A2B9" w:themeColor="text2"/>
              <w:bottom w:val="single" w:sz="4" w:space="0" w:color="85A2B9" w:themeColor="text2"/>
            </w:tcBorders>
          </w:tcPr>
          <w:p w14:paraId="66553D57" w14:textId="77CF397A" w:rsidR="00EC7F0E" w:rsidRPr="00C91BD9" w:rsidRDefault="002523DE"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Pakeitimų patvirtinimo pranešimas</w:t>
            </w:r>
          </w:p>
        </w:tc>
        <w:tc>
          <w:tcPr>
            <w:tcW w:w="2906" w:type="pct"/>
            <w:tcBorders>
              <w:top w:val="single" w:sz="4" w:space="0" w:color="85A2B9" w:themeColor="text2"/>
              <w:bottom w:val="single" w:sz="4" w:space="0" w:color="85A2B9" w:themeColor="text2"/>
            </w:tcBorders>
          </w:tcPr>
          <w:p w14:paraId="6F1F1655" w14:textId="2FCE913D" w:rsidR="00EC7F0E" w:rsidRPr="00C91BD9" w:rsidRDefault="003744C3"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Licencijavimo specialistui pateikiamas pranešimas apie pakeitimų patvirtinimą.</w:t>
            </w:r>
          </w:p>
        </w:tc>
      </w:tr>
      <w:tr w:rsidR="00EC7F0E" w:rsidRPr="00892475" w14:paraId="2379EEB8" w14:textId="77777777" w:rsidTr="00766CD6">
        <w:trPr>
          <w:trHeight w:val="800"/>
        </w:trPr>
        <w:tc>
          <w:tcPr>
            <w:tcW w:w="633" w:type="pct"/>
            <w:tcBorders>
              <w:top w:val="single" w:sz="4" w:space="0" w:color="85A2B9" w:themeColor="text2"/>
              <w:bottom w:val="single" w:sz="4" w:space="0" w:color="85A2B9" w:themeColor="text2"/>
            </w:tcBorders>
          </w:tcPr>
          <w:p w14:paraId="3E5483B8" w14:textId="3073B9FD" w:rsidR="00EC7F0E" w:rsidRPr="00C91BD9" w:rsidRDefault="00EC7F0E"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T2</w:t>
            </w:r>
            <w:r>
              <w:rPr>
                <w:rFonts w:eastAsia="MS Mincho" w:cs="Arial Narrow"/>
                <w:color w:val="213A6D" w:themeColor="text1"/>
              </w:rPr>
              <w:t>3</w:t>
            </w:r>
          </w:p>
        </w:tc>
        <w:tc>
          <w:tcPr>
            <w:tcW w:w="1461" w:type="pct"/>
            <w:tcBorders>
              <w:top w:val="single" w:sz="4" w:space="0" w:color="85A2B9" w:themeColor="text2"/>
              <w:bottom w:val="single" w:sz="4" w:space="0" w:color="85A2B9" w:themeColor="text2"/>
            </w:tcBorders>
          </w:tcPr>
          <w:p w14:paraId="4B4E0CF9" w14:textId="22A69E7D" w:rsidR="00EC7F0E" w:rsidRPr="00C91BD9" w:rsidRDefault="002654CD"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Perduoti </w:t>
            </w:r>
            <w:r>
              <w:rPr>
                <w:rFonts w:eastAsia="MS Mincho" w:cs="Arial Narrow"/>
                <w:color w:val="213A6D" w:themeColor="text1"/>
              </w:rPr>
              <w:t>informaciją apie pakeitimus Pareiškėjui</w:t>
            </w:r>
          </w:p>
        </w:tc>
        <w:tc>
          <w:tcPr>
            <w:tcW w:w="2906" w:type="pct"/>
            <w:tcBorders>
              <w:top w:val="single" w:sz="4" w:space="0" w:color="85A2B9" w:themeColor="text2"/>
              <w:bottom w:val="single" w:sz="4" w:space="0" w:color="85A2B9" w:themeColor="text2"/>
            </w:tcBorders>
          </w:tcPr>
          <w:p w14:paraId="0C549237" w14:textId="6D1AE644" w:rsidR="00EC7F0E" w:rsidRPr="00C91BD9" w:rsidRDefault="00186733"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 xml:space="preserve">Licencijavimo specialistas perduoda </w:t>
            </w:r>
            <w:r>
              <w:rPr>
                <w:rFonts w:eastAsia="MS Mincho" w:cs="Arial Narrow"/>
                <w:color w:val="213A6D" w:themeColor="text1"/>
              </w:rPr>
              <w:t>informaciją apie pakeitimus Pareiškėjui.</w:t>
            </w:r>
          </w:p>
        </w:tc>
      </w:tr>
      <w:tr w:rsidR="00EC7F0E" w:rsidRPr="00892475" w14:paraId="67BA6C92" w14:textId="77777777" w:rsidTr="00766CD6">
        <w:trPr>
          <w:trHeight w:val="800"/>
        </w:trPr>
        <w:tc>
          <w:tcPr>
            <w:tcW w:w="633" w:type="pct"/>
            <w:tcBorders>
              <w:top w:val="single" w:sz="4" w:space="0" w:color="85A2B9" w:themeColor="text2"/>
              <w:bottom w:val="single" w:sz="4" w:space="0" w:color="85A2B9" w:themeColor="text2"/>
            </w:tcBorders>
          </w:tcPr>
          <w:p w14:paraId="3A051EF0" w14:textId="7828EBCD" w:rsidR="00EC7F0E" w:rsidRPr="00C91BD9" w:rsidRDefault="00EC7F0E"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E11</w:t>
            </w:r>
          </w:p>
        </w:tc>
        <w:tc>
          <w:tcPr>
            <w:tcW w:w="1461" w:type="pct"/>
            <w:tcBorders>
              <w:top w:val="single" w:sz="4" w:space="0" w:color="85A2B9" w:themeColor="text2"/>
              <w:bottom w:val="single" w:sz="4" w:space="0" w:color="85A2B9" w:themeColor="text2"/>
            </w:tcBorders>
          </w:tcPr>
          <w:p w14:paraId="7180A68A" w14:textId="3C00BC22" w:rsidR="00EC7F0E" w:rsidRPr="00C91BD9" w:rsidRDefault="00632969"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Gauta informacija apie pakeitimus</w:t>
            </w:r>
          </w:p>
        </w:tc>
        <w:tc>
          <w:tcPr>
            <w:tcW w:w="2906" w:type="pct"/>
            <w:tcBorders>
              <w:top w:val="single" w:sz="4" w:space="0" w:color="85A2B9" w:themeColor="text2"/>
              <w:bottom w:val="single" w:sz="4" w:space="0" w:color="85A2B9" w:themeColor="text2"/>
            </w:tcBorders>
          </w:tcPr>
          <w:p w14:paraId="6F81F5AA" w14:textId="32322201" w:rsidR="00EC7F0E" w:rsidRPr="00C91BD9" w:rsidRDefault="0084309F" w:rsidP="00EC7F0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Pareiškėjas gauna informaciją apie pakeitimus</w:t>
            </w:r>
            <w:r w:rsidR="00BA74C6">
              <w:rPr>
                <w:rFonts w:eastAsia="MS Mincho" w:cs="Arial Narrow"/>
                <w:color w:val="213A6D" w:themeColor="text1"/>
              </w:rPr>
              <w:t>.</w:t>
            </w:r>
          </w:p>
        </w:tc>
      </w:tr>
      <w:tr w:rsidR="00EC7F0E" w:rsidRPr="00892475" w14:paraId="212228BC" w14:textId="77777777" w:rsidTr="00766CD6">
        <w:trPr>
          <w:trHeight w:val="800"/>
        </w:trPr>
        <w:tc>
          <w:tcPr>
            <w:tcW w:w="633" w:type="pct"/>
            <w:tcBorders>
              <w:top w:val="single" w:sz="4" w:space="0" w:color="85A2B9" w:themeColor="text2"/>
              <w:bottom w:val="single" w:sz="4" w:space="0" w:color="85A2B9" w:themeColor="text2"/>
            </w:tcBorders>
          </w:tcPr>
          <w:p w14:paraId="67AD2FB0" w14:textId="48350343" w:rsidR="00EC7F0E" w:rsidRPr="00C91BD9" w:rsidRDefault="00EC7F0E"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E12</w:t>
            </w:r>
          </w:p>
        </w:tc>
        <w:tc>
          <w:tcPr>
            <w:tcW w:w="1461" w:type="pct"/>
            <w:tcBorders>
              <w:top w:val="single" w:sz="4" w:space="0" w:color="85A2B9" w:themeColor="text2"/>
              <w:bottom w:val="single" w:sz="4" w:space="0" w:color="85A2B9" w:themeColor="text2"/>
            </w:tcBorders>
          </w:tcPr>
          <w:p w14:paraId="7A0B6FFD" w14:textId="438317C9" w:rsidR="00EC7F0E" w:rsidRPr="00C91BD9" w:rsidRDefault="00EC7F0E"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Proceso pabaiga</w:t>
            </w:r>
          </w:p>
        </w:tc>
        <w:tc>
          <w:tcPr>
            <w:tcW w:w="2906" w:type="pct"/>
            <w:tcBorders>
              <w:top w:val="single" w:sz="4" w:space="0" w:color="85A2B9" w:themeColor="text2"/>
              <w:bottom w:val="single" w:sz="4" w:space="0" w:color="85A2B9" w:themeColor="text2"/>
            </w:tcBorders>
          </w:tcPr>
          <w:p w14:paraId="23D4432F" w14:textId="173464DF" w:rsidR="00EC7F0E" w:rsidRPr="00C91BD9" w:rsidRDefault="00EC7F0E" w:rsidP="00EC7F0E">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w:t>
            </w:r>
          </w:p>
        </w:tc>
      </w:tr>
    </w:tbl>
    <w:p w14:paraId="7FA27745" w14:textId="7B88F87F" w:rsidR="00991A25" w:rsidRPr="00CE250C" w:rsidRDefault="00991A25" w:rsidP="00CE250C">
      <w:pPr>
        <w:spacing w:before="0" w:line="276" w:lineRule="auto"/>
        <w:rPr>
          <w:rFonts w:eastAsia="Calibri" w:cs="Times New Roman"/>
          <w:color w:val="4F5660"/>
          <w:szCs w:val="22"/>
          <w:lang w:eastAsia="en-US"/>
        </w:rPr>
      </w:pPr>
    </w:p>
    <w:p w14:paraId="72A30B10" w14:textId="2B861F9C" w:rsidR="000079EB" w:rsidRDefault="002F33EE" w:rsidP="000079EB">
      <w:pPr>
        <w:pStyle w:val="Antrat2"/>
      </w:pPr>
      <w:bookmarkStart w:id="90" w:name="_Toc110957116"/>
      <w:r>
        <w:t xml:space="preserve">Naudotojų funkciniai </w:t>
      </w:r>
      <w:r w:rsidR="0069364D">
        <w:t>poreikiai</w:t>
      </w:r>
      <w:bookmarkEnd w:id="90"/>
    </w:p>
    <w:p w14:paraId="45EBF10D" w14:textId="3E105145" w:rsidR="00AF6C4F" w:rsidRPr="00EA3496" w:rsidRDefault="00AF6C4F" w:rsidP="00322AD8">
      <w:pPr>
        <w:rPr>
          <w:rFonts w:eastAsia="Calibri" w:cs="Times New Roman"/>
          <w:color w:val="4F5660"/>
          <w:szCs w:val="22"/>
          <w:lang w:eastAsia="en-US"/>
        </w:rPr>
      </w:pPr>
      <w:r w:rsidRPr="00EA3496">
        <w:rPr>
          <w:rFonts w:eastAsia="Calibri" w:cs="Times New Roman"/>
          <w:color w:val="4F5660"/>
          <w:szCs w:val="22"/>
          <w:lang w:eastAsia="en-US"/>
        </w:rPr>
        <w:t xml:space="preserve">Atsižvelgiant į projekto tikslines grupes ir jų funkcinius poreikius buvo išskirtos </w:t>
      </w:r>
      <w:r w:rsidR="003F380B" w:rsidRPr="00EA3496">
        <w:rPr>
          <w:rFonts w:eastAsia="Calibri" w:cs="Times New Roman"/>
          <w:color w:val="4F5660"/>
          <w:szCs w:val="22"/>
          <w:lang w:eastAsia="en-US"/>
        </w:rPr>
        <w:t>šios</w:t>
      </w:r>
      <w:r w:rsidRPr="00EA3496">
        <w:rPr>
          <w:rFonts w:eastAsia="Calibri" w:cs="Times New Roman"/>
          <w:color w:val="4F5660"/>
          <w:szCs w:val="22"/>
          <w:lang w:eastAsia="en-US"/>
        </w:rPr>
        <w:t xml:space="preserve"> naudotojų grupės:</w:t>
      </w:r>
    </w:p>
    <w:p w14:paraId="67044F0F" w14:textId="12C0530E" w:rsidR="00AF6C4F" w:rsidRPr="00EA3496" w:rsidRDefault="00AF6C4F" w:rsidP="008A1D17">
      <w:pPr>
        <w:pStyle w:val="Sraopastraipa"/>
        <w:numPr>
          <w:ilvl w:val="0"/>
          <w:numId w:val="36"/>
        </w:numPr>
        <w:rPr>
          <w:rFonts w:eastAsia="Calibri" w:cs="Times New Roman"/>
          <w:color w:val="4F5660"/>
          <w:szCs w:val="22"/>
          <w:lang w:eastAsia="en-US"/>
        </w:rPr>
      </w:pPr>
      <w:r w:rsidRPr="00EA3496">
        <w:rPr>
          <w:rFonts w:eastAsia="Calibri" w:cs="Times New Roman"/>
          <w:color w:val="4F5660"/>
          <w:szCs w:val="22"/>
          <w:lang w:eastAsia="en-US"/>
        </w:rPr>
        <w:t>Ūkio subjektai</w:t>
      </w:r>
      <w:r w:rsidR="00131D89" w:rsidRPr="00EA3496">
        <w:rPr>
          <w:rFonts w:eastAsia="Calibri" w:cs="Times New Roman"/>
          <w:color w:val="4F5660"/>
          <w:szCs w:val="22"/>
          <w:lang w:eastAsia="en-US"/>
        </w:rPr>
        <w:t>.</w:t>
      </w:r>
    </w:p>
    <w:p w14:paraId="2CD2A086" w14:textId="43E7BA6F" w:rsidR="00AF6C4F" w:rsidRPr="00EA3496" w:rsidRDefault="00AF6C4F" w:rsidP="008A1D17">
      <w:pPr>
        <w:pStyle w:val="Sraopastraipa"/>
        <w:numPr>
          <w:ilvl w:val="0"/>
          <w:numId w:val="36"/>
        </w:numPr>
        <w:rPr>
          <w:rFonts w:eastAsia="Calibri" w:cs="Times New Roman"/>
          <w:color w:val="4F5660"/>
          <w:szCs w:val="22"/>
          <w:lang w:eastAsia="en-US"/>
        </w:rPr>
      </w:pPr>
      <w:r w:rsidRPr="00EA3496">
        <w:rPr>
          <w:rFonts w:eastAsia="Calibri" w:cs="Times New Roman"/>
          <w:color w:val="4F5660"/>
          <w:szCs w:val="22"/>
          <w:lang w:eastAsia="en-US"/>
        </w:rPr>
        <w:t>Fiziniai asmenys</w:t>
      </w:r>
      <w:r w:rsidR="00131D89" w:rsidRPr="00EA3496">
        <w:rPr>
          <w:rFonts w:eastAsia="Calibri" w:cs="Times New Roman"/>
          <w:color w:val="4F5660"/>
          <w:szCs w:val="22"/>
          <w:lang w:eastAsia="en-US"/>
        </w:rPr>
        <w:t>.</w:t>
      </w:r>
    </w:p>
    <w:p w14:paraId="549FA4A9" w14:textId="0165A812" w:rsidR="00AF6C4F" w:rsidRPr="00EA3496" w:rsidRDefault="00AF6C4F" w:rsidP="008A1D17">
      <w:pPr>
        <w:pStyle w:val="Sraopastraipa"/>
        <w:numPr>
          <w:ilvl w:val="0"/>
          <w:numId w:val="36"/>
        </w:numPr>
        <w:rPr>
          <w:rFonts w:eastAsia="Calibri" w:cs="Times New Roman"/>
          <w:color w:val="4F5660"/>
          <w:szCs w:val="22"/>
          <w:lang w:eastAsia="en-US"/>
        </w:rPr>
      </w:pPr>
      <w:r w:rsidRPr="00EA3496">
        <w:rPr>
          <w:rFonts w:eastAsia="Calibri" w:cs="Times New Roman"/>
          <w:color w:val="4F5660"/>
          <w:szCs w:val="22"/>
          <w:lang w:eastAsia="en-US"/>
        </w:rPr>
        <w:t>Licencijas išduodantys specialistai</w:t>
      </w:r>
      <w:r w:rsidR="00131D89" w:rsidRPr="00EA3496">
        <w:rPr>
          <w:rFonts w:eastAsia="Calibri" w:cs="Times New Roman"/>
          <w:color w:val="4F5660"/>
          <w:szCs w:val="22"/>
          <w:lang w:eastAsia="en-US"/>
        </w:rPr>
        <w:t>.</w:t>
      </w:r>
    </w:p>
    <w:p w14:paraId="1A9C3496" w14:textId="366EA374" w:rsidR="00AF6C4F" w:rsidRDefault="00AF6C4F" w:rsidP="008A1D17">
      <w:pPr>
        <w:pStyle w:val="Sraopastraipa"/>
        <w:numPr>
          <w:ilvl w:val="0"/>
          <w:numId w:val="36"/>
        </w:numPr>
        <w:rPr>
          <w:rFonts w:eastAsia="Calibri" w:cs="Times New Roman"/>
          <w:color w:val="4F5660"/>
          <w:szCs w:val="22"/>
          <w:lang w:eastAsia="en-US"/>
        </w:rPr>
      </w:pPr>
      <w:r w:rsidRPr="00EA3496">
        <w:rPr>
          <w:rFonts w:eastAsia="Calibri" w:cs="Times New Roman"/>
          <w:color w:val="4F5660"/>
          <w:szCs w:val="22"/>
          <w:lang w:eastAsia="en-US"/>
        </w:rPr>
        <w:t>Licencijas išduodančių institucijų vadovai</w:t>
      </w:r>
      <w:r w:rsidR="00131D89" w:rsidRPr="00EA3496">
        <w:rPr>
          <w:rFonts w:eastAsia="Calibri" w:cs="Times New Roman"/>
          <w:color w:val="4F5660"/>
          <w:szCs w:val="22"/>
          <w:lang w:eastAsia="en-US"/>
        </w:rPr>
        <w:t>.</w:t>
      </w:r>
    </w:p>
    <w:p w14:paraId="0B3DA7DB" w14:textId="4AA72C3B" w:rsidR="003B778B" w:rsidRPr="00EA3496" w:rsidRDefault="003B778B" w:rsidP="008A1D17">
      <w:pPr>
        <w:pStyle w:val="Sraopastraipa"/>
        <w:numPr>
          <w:ilvl w:val="0"/>
          <w:numId w:val="36"/>
        </w:numPr>
        <w:rPr>
          <w:rFonts w:eastAsia="Calibri" w:cs="Times New Roman"/>
          <w:color w:val="4F5660"/>
          <w:szCs w:val="22"/>
          <w:lang w:eastAsia="en-US"/>
        </w:rPr>
      </w:pPr>
      <w:r>
        <w:rPr>
          <w:rFonts w:eastAsia="Calibri" w:cs="Times New Roman"/>
          <w:color w:val="4F5660"/>
          <w:szCs w:val="22"/>
          <w:lang w:eastAsia="en-US"/>
        </w:rPr>
        <w:t>Kontroliuojančios institucijos.</w:t>
      </w:r>
    </w:p>
    <w:p w14:paraId="0BF00546" w14:textId="461E7C38" w:rsidR="00AF6C4F" w:rsidRPr="00EA3496" w:rsidRDefault="003F380B" w:rsidP="008A1D17">
      <w:pPr>
        <w:pStyle w:val="Sraopastraipa"/>
        <w:numPr>
          <w:ilvl w:val="0"/>
          <w:numId w:val="36"/>
        </w:numPr>
        <w:rPr>
          <w:rFonts w:eastAsia="Calibri" w:cs="Times New Roman"/>
          <w:color w:val="4F5660"/>
          <w:szCs w:val="22"/>
          <w:lang w:eastAsia="en-US"/>
        </w:rPr>
      </w:pPr>
      <w:r w:rsidRPr="00EA3496">
        <w:rPr>
          <w:rFonts w:eastAsia="Calibri" w:cs="Times New Roman"/>
          <w:color w:val="4F5660"/>
          <w:szCs w:val="22"/>
          <w:lang w:eastAsia="en-US"/>
        </w:rPr>
        <w:t>Licencijavimą tam tikroje veiklos srityje</w:t>
      </w:r>
      <w:r w:rsidR="00AF6C4F" w:rsidRPr="00EA3496">
        <w:rPr>
          <w:rFonts w:eastAsia="Calibri" w:cs="Times New Roman"/>
          <w:color w:val="4F5660"/>
          <w:szCs w:val="22"/>
          <w:lang w:eastAsia="en-US"/>
        </w:rPr>
        <w:t xml:space="preserve"> formuojančios institucijos (</w:t>
      </w:r>
      <w:r w:rsidR="008D43A3" w:rsidRPr="00EA3496">
        <w:rPr>
          <w:rFonts w:eastAsia="Calibri" w:cs="Times New Roman"/>
          <w:color w:val="4F5660"/>
          <w:szCs w:val="22"/>
          <w:lang w:eastAsia="en-US"/>
        </w:rPr>
        <w:t>ministerijos</w:t>
      </w:r>
      <w:r w:rsidR="00AF6C4F" w:rsidRPr="00EA3496">
        <w:rPr>
          <w:rFonts w:eastAsia="Calibri" w:cs="Times New Roman"/>
          <w:color w:val="4F5660"/>
          <w:szCs w:val="22"/>
          <w:lang w:eastAsia="en-US"/>
        </w:rPr>
        <w:t>).</w:t>
      </w:r>
    </w:p>
    <w:p w14:paraId="55D2EA23" w14:textId="6084B090" w:rsidR="00605F18" w:rsidRDefault="00143B94" w:rsidP="00605F18">
      <w:pPr>
        <w:pStyle w:val="Antrat"/>
      </w:pPr>
      <w:r>
        <w:fldChar w:fldCharType="begin"/>
      </w:r>
      <w:r>
        <w:instrText xml:space="preserve"> SEQ lentelė \* ARABIC </w:instrText>
      </w:r>
      <w:r>
        <w:fldChar w:fldCharType="separate"/>
      </w:r>
      <w:bookmarkStart w:id="91" w:name="_Toc110957017"/>
      <w:r w:rsidR="00427285">
        <w:t>22</w:t>
      </w:r>
      <w:r>
        <w:fldChar w:fldCharType="end"/>
      </w:r>
      <w:r>
        <w:t xml:space="preserve"> </w:t>
      </w:r>
      <w:r w:rsidR="00605F18">
        <w:t>lentelė</w:t>
      </w:r>
      <w:r>
        <w:t>.</w:t>
      </w:r>
      <w:r w:rsidR="00605F18">
        <w:t xml:space="preserve"> Funkciniai poreikiai</w:t>
      </w:r>
      <w:bookmarkEnd w:id="91"/>
      <w:r w:rsidR="00605F18">
        <w:t xml:space="preserve"> </w:t>
      </w:r>
    </w:p>
    <w:tbl>
      <w:tblPr>
        <w:tblStyle w:val="IO2020"/>
        <w:tblW w:w="5000" w:type="pct"/>
        <w:tblLook w:val="0620" w:firstRow="1" w:lastRow="0" w:firstColumn="0" w:lastColumn="0" w:noHBand="1" w:noVBand="1"/>
      </w:tblPr>
      <w:tblGrid>
        <w:gridCol w:w="933"/>
        <w:gridCol w:w="1913"/>
        <w:gridCol w:w="6180"/>
      </w:tblGrid>
      <w:tr w:rsidR="0049266C" w:rsidRPr="00BD377B" w14:paraId="56417E9A" w14:textId="77777777" w:rsidTr="51F91305">
        <w:trPr>
          <w:cnfStyle w:val="100000000000" w:firstRow="1" w:lastRow="0" w:firstColumn="0" w:lastColumn="0" w:oddVBand="0" w:evenVBand="0" w:oddHBand="0" w:evenHBand="0" w:firstRowFirstColumn="0" w:firstRowLastColumn="0" w:lastRowFirstColumn="0" w:lastRowLastColumn="0"/>
          <w:trHeight w:val="558"/>
          <w:tblHeader/>
        </w:trPr>
        <w:tc>
          <w:tcPr>
            <w:tcW w:w="548" w:type="pct"/>
          </w:tcPr>
          <w:p w14:paraId="01F2B286" w14:textId="25334164" w:rsidR="0049266C" w:rsidRPr="00BD377B" w:rsidRDefault="002F6F03" w:rsidP="00860F19">
            <w:pPr>
              <w:pStyle w:val="Lentelsh1"/>
              <w:ind w:left="0"/>
            </w:pPr>
            <w:r>
              <w:t>Eil. Nr.</w:t>
            </w:r>
          </w:p>
        </w:tc>
        <w:tc>
          <w:tcPr>
            <w:tcW w:w="998" w:type="pct"/>
          </w:tcPr>
          <w:p w14:paraId="7B7472FD" w14:textId="19AA8CE0" w:rsidR="0049266C" w:rsidRPr="00BD377B" w:rsidRDefault="002F6F03" w:rsidP="002F6F03">
            <w:pPr>
              <w:pStyle w:val="Lentelsh1"/>
              <w:ind w:left="0"/>
            </w:pPr>
            <w:r>
              <w:t>Naudotojų grupės</w:t>
            </w:r>
          </w:p>
        </w:tc>
        <w:tc>
          <w:tcPr>
            <w:tcW w:w="3454" w:type="pct"/>
          </w:tcPr>
          <w:p w14:paraId="56B76F9B" w14:textId="5AA46A79" w:rsidR="0049266C" w:rsidRPr="00BD377B" w:rsidRDefault="002F6F03" w:rsidP="002F6F03">
            <w:pPr>
              <w:pStyle w:val="Lentelsh1"/>
              <w:ind w:left="0"/>
            </w:pPr>
            <w:r>
              <w:t>Funkcinių poreikių aprašymas</w:t>
            </w:r>
          </w:p>
        </w:tc>
      </w:tr>
      <w:tr w:rsidR="0049266C" w:rsidRPr="00BD377B" w14:paraId="311AFB3E" w14:textId="77777777" w:rsidTr="51F91305">
        <w:trPr>
          <w:trHeight w:val="800"/>
        </w:trPr>
        <w:tc>
          <w:tcPr>
            <w:tcW w:w="548" w:type="pct"/>
            <w:tcBorders>
              <w:top w:val="single" w:sz="4" w:space="0" w:color="85A2B9" w:themeColor="text2"/>
              <w:bottom w:val="single" w:sz="4" w:space="0" w:color="85A2B9" w:themeColor="text2"/>
            </w:tcBorders>
          </w:tcPr>
          <w:p w14:paraId="29A2BD01" w14:textId="3B1ACED0" w:rsidR="0049266C" w:rsidRPr="0082484B" w:rsidRDefault="0049266C" w:rsidP="000174C2">
            <w:pPr>
              <w:pStyle w:val="Sraopastraipa"/>
              <w:numPr>
                <w:ilvl w:val="0"/>
                <w:numId w:val="28"/>
              </w:numPr>
              <w:rPr>
                <w:lang w:eastAsia="lt-LT"/>
              </w:rPr>
            </w:pPr>
          </w:p>
        </w:tc>
        <w:tc>
          <w:tcPr>
            <w:tcW w:w="998" w:type="pct"/>
            <w:tcBorders>
              <w:top w:val="single" w:sz="4" w:space="0" w:color="85A2B9" w:themeColor="text2"/>
              <w:bottom w:val="single" w:sz="4" w:space="0" w:color="85A2B9" w:themeColor="text2"/>
            </w:tcBorders>
          </w:tcPr>
          <w:p w14:paraId="5FA4EBB8" w14:textId="3F51AB80" w:rsidR="0049266C" w:rsidRPr="00866750" w:rsidRDefault="00A97990" w:rsidP="002F6F03">
            <w:pPr>
              <w:ind w:left="0"/>
              <w:rPr>
                <w:lang w:eastAsia="lt-LT"/>
              </w:rPr>
            </w:pPr>
            <w:r w:rsidRPr="000C054F">
              <w:rPr>
                <w:rFonts w:eastAsia="MS Mincho" w:cs="Arial Narrow"/>
                <w:color w:val="213A6D" w:themeColor="text1"/>
              </w:rPr>
              <w:t>Ūkio subjektai</w:t>
            </w:r>
          </w:p>
        </w:tc>
        <w:tc>
          <w:tcPr>
            <w:tcW w:w="3454" w:type="pct"/>
            <w:tcBorders>
              <w:top w:val="single" w:sz="4" w:space="0" w:color="85A2B9" w:themeColor="text2"/>
              <w:bottom w:val="single" w:sz="4" w:space="0" w:color="85A2B9" w:themeColor="text2"/>
            </w:tcBorders>
          </w:tcPr>
          <w:p w14:paraId="4A8C0B1C" w14:textId="3AE2AE9C" w:rsidR="00644750" w:rsidRPr="000C054F" w:rsidRDefault="04AA53BE" w:rsidP="00FF5F75">
            <w:pPr>
              <w:pStyle w:val="Sraopastraipa"/>
              <w:numPr>
                <w:ilvl w:val="0"/>
                <w:numId w:val="43"/>
              </w:numPr>
              <w:rPr>
                <w:rFonts w:eastAsia="MS Mincho" w:cs="Arial Narrow"/>
                <w:color w:val="213A6D" w:themeColor="text1"/>
              </w:rPr>
            </w:pPr>
            <w:r w:rsidRPr="51F91305">
              <w:rPr>
                <w:rFonts w:eastAsia="MS Mincho" w:cs="Arial Narrow"/>
                <w:color w:val="213A6D" w:themeColor="text1"/>
              </w:rPr>
              <w:t>Lengvai rasti informaciją, kokios licencijos reikalingos</w:t>
            </w:r>
            <w:r w:rsidR="00C73E89">
              <w:rPr>
                <w:rFonts w:eastAsia="MS Mincho" w:cs="Arial Narrow"/>
                <w:color w:val="213A6D" w:themeColor="text1"/>
              </w:rPr>
              <w:t>,</w:t>
            </w:r>
            <w:r w:rsidRPr="51F91305">
              <w:rPr>
                <w:rFonts w:eastAsia="MS Mincho" w:cs="Arial Narrow"/>
                <w:color w:val="213A6D" w:themeColor="text1"/>
              </w:rPr>
              <w:t xml:space="preserve"> norint vykdyti pasirinktą veiklą.</w:t>
            </w:r>
          </w:p>
          <w:p w14:paraId="74C69863" w14:textId="3313726A" w:rsidR="00644750" w:rsidRPr="00FF5F75" w:rsidRDefault="04AA53BE" w:rsidP="00FF5F75">
            <w:pPr>
              <w:pStyle w:val="Sraopastraipa"/>
              <w:numPr>
                <w:ilvl w:val="0"/>
                <w:numId w:val="43"/>
              </w:numPr>
              <w:rPr>
                <w:rFonts w:eastAsia="MS Mincho" w:cs="Arial Narrow"/>
                <w:color w:val="213A6D" w:themeColor="text1"/>
              </w:rPr>
            </w:pPr>
            <w:r w:rsidRPr="51F91305">
              <w:rPr>
                <w:rFonts w:eastAsia="MS Mincho" w:cs="Arial Narrow"/>
                <w:color w:val="213A6D" w:themeColor="text1"/>
              </w:rPr>
              <w:t>Pateikti paraiškas licencijai gauti el. būdu vienoje vietoje.</w:t>
            </w:r>
          </w:p>
          <w:p w14:paraId="52936DB7" w14:textId="77777777" w:rsidR="00EA43A7" w:rsidRPr="000C054F" w:rsidRDefault="0080120E" w:rsidP="00FF5F75">
            <w:pPr>
              <w:pStyle w:val="Sraopastraipa"/>
              <w:numPr>
                <w:ilvl w:val="0"/>
                <w:numId w:val="43"/>
              </w:numPr>
              <w:rPr>
                <w:rFonts w:eastAsia="MS Mincho" w:cs="Arial Narrow"/>
                <w:color w:val="213A6D" w:themeColor="text1"/>
              </w:rPr>
            </w:pPr>
            <w:r w:rsidRPr="000C054F">
              <w:rPr>
                <w:rFonts w:eastAsia="MS Mincho" w:cs="Arial Narrow"/>
                <w:color w:val="213A6D" w:themeColor="text1"/>
              </w:rPr>
              <w:t xml:space="preserve">Matyti bei valdyti turimas licencijas vienoje vietoje. </w:t>
            </w:r>
          </w:p>
          <w:p w14:paraId="633987C8" w14:textId="3FBA3566" w:rsidR="00E5556A" w:rsidRPr="00FF5F75" w:rsidRDefault="00374200" w:rsidP="00FF5F75">
            <w:pPr>
              <w:pStyle w:val="Sraopastraipa"/>
              <w:numPr>
                <w:ilvl w:val="0"/>
                <w:numId w:val="43"/>
              </w:numPr>
              <w:rPr>
                <w:rFonts w:eastAsia="MS Mincho" w:cs="Arial Narrow"/>
                <w:color w:val="213A6D" w:themeColor="text1"/>
              </w:rPr>
            </w:pPr>
            <w:r w:rsidRPr="000C054F">
              <w:rPr>
                <w:rFonts w:eastAsia="MS Mincho" w:cs="Arial Narrow"/>
                <w:color w:val="213A6D" w:themeColor="text1"/>
              </w:rPr>
              <w:t>Gauti pranešimus apie su licencijomis susijusią informacij</w:t>
            </w:r>
            <w:r w:rsidR="00C03F84">
              <w:rPr>
                <w:rFonts w:eastAsia="MS Mincho" w:cs="Arial Narrow"/>
                <w:color w:val="213A6D" w:themeColor="text1"/>
              </w:rPr>
              <w:t>a</w:t>
            </w:r>
            <w:r w:rsidRPr="000C054F">
              <w:rPr>
                <w:rFonts w:eastAsia="MS Mincho" w:cs="Arial Narrow"/>
                <w:color w:val="213A6D" w:themeColor="text1"/>
              </w:rPr>
              <w:t xml:space="preserve"> (</w:t>
            </w:r>
            <w:r w:rsidR="00F340E4" w:rsidRPr="000C054F">
              <w:rPr>
                <w:rFonts w:eastAsia="MS Mincho" w:cs="Arial Narrow"/>
                <w:color w:val="213A6D" w:themeColor="text1"/>
              </w:rPr>
              <w:t xml:space="preserve">pvz.: </w:t>
            </w:r>
            <w:r w:rsidR="004E696C">
              <w:rPr>
                <w:rFonts w:eastAsia="MS Mincho" w:cs="Arial Narrow"/>
                <w:color w:val="213A6D" w:themeColor="text1"/>
              </w:rPr>
              <w:t xml:space="preserve">apie </w:t>
            </w:r>
            <w:r w:rsidR="000F450D">
              <w:rPr>
                <w:rFonts w:eastAsia="MS Mincho" w:cs="Arial Narrow"/>
                <w:color w:val="213A6D" w:themeColor="text1"/>
              </w:rPr>
              <w:t>besibaigiant</w:t>
            </w:r>
            <w:r w:rsidR="004E696C">
              <w:rPr>
                <w:rFonts w:eastAsia="MS Mincho" w:cs="Arial Narrow"/>
                <w:color w:val="213A6D" w:themeColor="text1"/>
              </w:rPr>
              <w:t>į</w:t>
            </w:r>
            <w:r w:rsidR="000F450D">
              <w:rPr>
                <w:rFonts w:eastAsia="MS Mincho" w:cs="Arial Narrow"/>
                <w:color w:val="213A6D" w:themeColor="text1"/>
              </w:rPr>
              <w:t xml:space="preserve"> </w:t>
            </w:r>
            <w:r w:rsidRPr="000C054F">
              <w:rPr>
                <w:rFonts w:eastAsia="MS Mincho" w:cs="Arial Narrow"/>
                <w:color w:val="213A6D" w:themeColor="text1"/>
              </w:rPr>
              <w:t>licencijos galiojimo</w:t>
            </w:r>
            <w:r w:rsidR="0015337A">
              <w:rPr>
                <w:rFonts w:eastAsia="MS Mincho" w:cs="Arial Narrow"/>
                <w:color w:val="213A6D" w:themeColor="text1"/>
              </w:rPr>
              <w:t xml:space="preserve"> termin</w:t>
            </w:r>
            <w:r w:rsidR="004A1867">
              <w:rPr>
                <w:rFonts w:eastAsia="MS Mincho" w:cs="Arial Narrow"/>
                <w:color w:val="213A6D" w:themeColor="text1"/>
              </w:rPr>
              <w:t>ą</w:t>
            </w:r>
            <w:r w:rsidRPr="000C054F">
              <w:rPr>
                <w:rFonts w:eastAsia="MS Mincho" w:cs="Arial Narrow"/>
                <w:color w:val="213A6D" w:themeColor="text1"/>
              </w:rPr>
              <w:t xml:space="preserve"> </w:t>
            </w:r>
            <w:r w:rsidR="00F340E4" w:rsidRPr="000C054F">
              <w:rPr>
                <w:rFonts w:eastAsia="MS Mincho" w:cs="Arial Narrow"/>
                <w:color w:val="213A6D" w:themeColor="text1"/>
              </w:rPr>
              <w:t>)</w:t>
            </w:r>
            <w:r w:rsidR="00131D89" w:rsidRPr="000C054F">
              <w:rPr>
                <w:rFonts w:eastAsia="MS Mincho" w:cs="Arial Narrow"/>
                <w:color w:val="213A6D" w:themeColor="text1"/>
              </w:rPr>
              <w:t>.</w:t>
            </w:r>
          </w:p>
        </w:tc>
      </w:tr>
      <w:tr w:rsidR="00A97990" w:rsidRPr="00BD377B" w14:paraId="3DD92932" w14:textId="77777777" w:rsidTr="51F91305">
        <w:trPr>
          <w:trHeight w:val="800"/>
        </w:trPr>
        <w:tc>
          <w:tcPr>
            <w:tcW w:w="548" w:type="pct"/>
            <w:tcBorders>
              <w:top w:val="single" w:sz="4" w:space="0" w:color="85A2B9" w:themeColor="text2"/>
              <w:bottom w:val="single" w:sz="4" w:space="0" w:color="85A2B9" w:themeColor="text2"/>
            </w:tcBorders>
          </w:tcPr>
          <w:p w14:paraId="1C3F81D6" w14:textId="77777777" w:rsidR="00A97990" w:rsidRPr="0082484B" w:rsidRDefault="00A97990" w:rsidP="000174C2">
            <w:pPr>
              <w:pStyle w:val="Sraopastraipa"/>
              <w:numPr>
                <w:ilvl w:val="0"/>
                <w:numId w:val="28"/>
              </w:numPr>
              <w:rPr>
                <w:lang w:eastAsia="lt-LT"/>
              </w:rPr>
            </w:pPr>
          </w:p>
        </w:tc>
        <w:tc>
          <w:tcPr>
            <w:tcW w:w="998" w:type="pct"/>
            <w:tcBorders>
              <w:top w:val="single" w:sz="4" w:space="0" w:color="85A2B9" w:themeColor="text2"/>
              <w:bottom w:val="single" w:sz="4" w:space="0" w:color="85A2B9" w:themeColor="text2"/>
            </w:tcBorders>
          </w:tcPr>
          <w:p w14:paraId="4B64B10E" w14:textId="5A7FD8CC" w:rsidR="00A97990" w:rsidRPr="000C054F" w:rsidRDefault="00A97990" w:rsidP="00A97990">
            <w:pPr>
              <w:ind w:left="0"/>
              <w:rPr>
                <w:rFonts w:eastAsia="MS Mincho" w:cs="Arial Narrow"/>
                <w:color w:val="213A6D" w:themeColor="text1"/>
              </w:rPr>
            </w:pPr>
            <w:r w:rsidRPr="000C054F">
              <w:rPr>
                <w:rFonts w:eastAsia="MS Mincho" w:cs="Arial Narrow"/>
                <w:color w:val="213A6D" w:themeColor="text1"/>
              </w:rPr>
              <w:t>Fiziniai asmenys</w:t>
            </w:r>
          </w:p>
        </w:tc>
        <w:tc>
          <w:tcPr>
            <w:tcW w:w="3454" w:type="pct"/>
            <w:tcBorders>
              <w:top w:val="single" w:sz="4" w:space="0" w:color="85A2B9" w:themeColor="text2"/>
              <w:bottom w:val="single" w:sz="4" w:space="0" w:color="85A2B9" w:themeColor="text2"/>
            </w:tcBorders>
          </w:tcPr>
          <w:p w14:paraId="3687575A" w14:textId="1D0B7DDB" w:rsidR="00F340E4" w:rsidRPr="000C054F" w:rsidRDefault="47302A58" w:rsidP="00FF5F75">
            <w:pPr>
              <w:pStyle w:val="Sraopastraipa"/>
              <w:numPr>
                <w:ilvl w:val="0"/>
                <w:numId w:val="43"/>
              </w:numPr>
              <w:rPr>
                <w:rFonts w:eastAsia="MS Mincho" w:cs="Arial Narrow"/>
                <w:color w:val="213A6D" w:themeColor="text1"/>
              </w:rPr>
            </w:pPr>
            <w:r w:rsidRPr="51F91305">
              <w:rPr>
                <w:rFonts w:eastAsia="MS Mincho" w:cs="Arial Narrow"/>
                <w:color w:val="213A6D" w:themeColor="text1"/>
              </w:rPr>
              <w:t xml:space="preserve"> Lengvai rasti informaciją, kokios licencijos reikalingos</w:t>
            </w:r>
            <w:r w:rsidR="000F450D">
              <w:rPr>
                <w:rFonts w:eastAsia="MS Mincho" w:cs="Arial Narrow"/>
                <w:color w:val="213A6D" w:themeColor="text1"/>
              </w:rPr>
              <w:t>,</w:t>
            </w:r>
            <w:r w:rsidRPr="51F91305">
              <w:rPr>
                <w:rFonts w:eastAsia="MS Mincho" w:cs="Arial Narrow"/>
                <w:color w:val="213A6D" w:themeColor="text1"/>
              </w:rPr>
              <w:t xml:space="preserve"> norint vykdyti pasirinktą</w:t>
            </w:r>
            <w:r w:rsidR="000F450D">
              <w:rPr>
                <w:rFonts w:eastAsia="MS Mincho" w:cs="Arial Narrow"/>
                <w:color w:val="213A6D" w:themeColor="text1"/>
              </w:rPr>
              <w:t xml:space="preserve"> ūkinę</w:t>
            </w:r>
            <w:r w:rsidRPr="51F91305">
              <w:rPr>
                <w:rFonts w:eastAsia="MS Mincho" w:cs="Arial Narrow"/>
                <w:color w:val="213A6D" w:themeColor="text1"/>
              </w:rPr>
              <w:t xml:space="preserve"> veiklą. </w:t>
            </w:r>
          </w:p>
          <w:p w14:paraId="4E05AA7E" w14:textId="0B141C84" w:rsidR="47302A58" w:rsidRPr="00FF5F75" w:rsidRDefault="47302A58" w:rsidP="00FF5F75">
            <w:pPr>
              <w:pStyle w:val="Sraopastraipa"/>
              <w:numPr>
                <w:ilvl w:val="0"/>
                <w:numId w:val="43"/>
              </w:numPr>
              <w:rPr>
                <w:rFonts w:eastAsia="MS Mincho" w:cs="Arial Narrow"/>
                <w:color w:val="213A6D" w:themeColor="text1"/>
              </w:rPr>
            </w:pPr>
            <w:r w:rsidRPr="51F91305">
              <w:rPr>
                <w:rFonts w:eastAsia="MS Mincho" w:cs="Arial Narrow"/>
                <w:color w:val="213A6D" w:themeColor="text1"/>
              </w:rPr>
              <w:t>Pateikti paraiškas licencijai gauti el. būdu vienoje vietoje.</w:t>
            </w:r>
          </w:p>
          <w:p w14:paraId="012EE3C0" w14:textId="77777777" w:rsidR="00F340E4" w:rsidRPr="000C054F" w:rsidRDefault="00F340E4" w:rsidP="00FF5F75">
            <w:pPr>
              <w:pStyle w:val="Sraopastraipa"/>
              <w:numPr>
                <w:ilvl w:val="0"/>
                <w:numId w:val="43"/>
              </w:numPr>
              <w:rPr>
                <w:rFonts w:eastAsia="MS Mincho" w:cs="Arial Narrow"/>
                <w:color w:val="213A6D" w:themeColor="text1"/>
              </w:rPr>
            </w:pPr>
            <w:r w:rsidRPr="000C054F">
              <w:rPr>
                <w:rFonts w:eastAsia="MS Mincho" w:cs="Arial Narrow"/>
                <w:color w:val="213A6D" w:themeColor="text1"/>
              </w:rPr>
              <w:t xml:space="preserve">Matyti bei valdyti turimas licencijas vienoje vietoje. </w:t>
            </w:r>
          </w:p>
          <w:p w14:paraId="70E93668" w14:textId="09055B90" w:rsidR="006E3CC8" w:rsidRPr="00FF5F75" w:rsidRDefault="00F340E4" w:rsidP="00FF5F75">
            <w:pPr>
              <w:pStyle w:val="Sraopastraipa"/>
              <w:numPr>
                <w:ilvl w:val="0"/>
                <w:numId w:val="43"/>
              </w:numPr>
              <w:rPr>
                <w:rFonts w:eastAsia="MS Mincho" w:cs="Arial Narrow"/>
                <w:color w:val="213A6D" w:themeColor="text1"/>
              </w:rPr>
            </w:pPr>
            <w:r w:rsidRPr="000C054F">
              <w:rPr>
                <w:rFonts w:eastAsia="MS Mincho" w:cs="Arial Narrow"/>
                <w:color w:val="213A6D" w:themeColor="text1"/>
              </w:rPr>
              <w:t>Gauti pranešimus apie su licencijomis susijusią informacij</w:t>
            </w:r>
            <w:r w:rsidR="004E696C">
              <w:rPr>
                <w:rFonts w:eastAsia="MS Mincho" w:cs="Arial Narrow"/>
                <w:color w:val="213A6D" w:themeColor="text1"/>
              </w:rPr>
              <w:t>a</w:t>
            </w:r>
            <w:r w:rsidRPr="000C054F">
              <w:rPr>
                <w:rFonts w:eastAsia="MS Mincho" w:cs="Arial Narrow"/>
                <w:color w:val="213A6D" w:themeColor="text1"/>
              </w:rPr>
              <w:t xml:space="preserve"> (pvz.: </w:t>
            </w:r>
            <w:r w:rsidR="004E696C">
              <w:rPr>
                <w:rFonts w:eastAsia="MS Mincho" w:cs="Arial Narrow"/>
                <w:color w:val="213A6D" w:themeColor="text1"/>
              </w:rPr>
              <w:t xml:space="preserve">apie besibaigiantį </w:t>
            </w:r>
            <w:r w:rsidRPr="000C054F">
              <w:rPr>
                <w:rFonts w:eastAsia="MS Mincho" w:cs="Arial Narrow"/>
                <w:color w:val="213A6D" w:themeColor="text1"/>
              </w:rPr>
              <w:t xml:space="preserve">licencijos galiojimo </w:t>
            </w:r>
            <w:r w:rsidR="0015337A">
              <w:rPr>
                <w:rFonts w:eastAsia="MS Mincho" w:cs="Arial Narrow"/>
                <w:color w:val="213A6D" w:themeColor="text1"/>
              </w:rPr>
              <w:t>termin</w:t>
            </w:r>
            <w:r w:rsidR="004A1867">
              <w:rPr>
                <w:rFonts w:eastAsia="MS Mincho" w:cs="Arial Narrow"/>
                <w:color w:val="213A6D" w:themeColor="text1"/>
              </w:rPr>
              <w:t>ą</w:t>
            </w:r>
            <w:r w:rsidR="0015337A">
              <w:rPr>
                <w:rFonts w:eastAsia="MS Mincho" w:cs="Arial Narrow"/>
                <w:color w:val="213A6D" w:themeColor="text1"/>
              </w:rPr>
              <w:t xml:space="preserve"> </w:t>
            </w:r>
            <w:r w:rsidRPr="000C054F">
              <w:rPr>
                <w:rFonts w:eastAsia="MS Mincho" w:cs="Arial Narrow"/>
                <w:color w:val="213A6D" w:themeColor="text1"/>
              </w:rPr>
              <w:t>)</w:t>
            </w:r>
            <w:r w:rsidR="00131D89" w:rsidRPr="000C054F">
              <w:rPr>
                <w:rFonts w:eastAsia="MS Mincho" w:cs="Arial Narrow"/>
                <w:color w:val="213A6D" w:themeColor="text1"/>
              </w:rPr>
              <w:t>.</w:t>
            </w:r>
          </w:p>
        </w:tc>
      </w:tr>
      <w:tr w:rsidR="00510313" w:rsidRPr="00BD377B" w14:paraId="4B18CC3B" w14:textId="77777777" w:rsidTr="51F91305">
        <w:trPr>
          <w:trHeight w:val="800"/>
        </w:trPr>
        <w:tc>
          <w:tcPr>
            <w:tcW w:w="548" w:type="pct"/>
            <w:tcBorders>
              <w:top w:val="single" w:sz="4" w:space="0" w:color="85A2B9" w:themeColor="text2"/>
              <w:bottom w:val="single" w:sz="4" w:space="0" w:color="85A2B9" w:themeColor="text2"/>
            </w:tcBorders>
          </w:tcPr>
          <w:p w14:paraId="6AC303C7" w14:textId="77777777" w:rsidR="00510313" w:rsidRPr="0082484B" w:rsidRDefault="00510313" w:rsidP="000174C2">
            <w:pPr>
              <w:pStyle w:val="Sraopastraipa"/>
              <w:numPr>
                <w:ilvl w:val="0"/>
                <w:numId w:val="28"/>
              </w:numPr>
              <w:rPr>
                <w:lang w:eastAsia="lt-LT"/>
              </w:rPr>
            </w:pPr>
          </w:p>
        </w:tc>
        <w:tc>
          <w:tcPr>
            <w:tcW w:w="998" w:type="pct"/>
            <w:tcBorders>
              <w:top w:val="single" w:sz="4" w:space="0" w:color="85A2B9" w:themeColor="text2"/>
              <w:bottom w:val="single" w:sz="4" w:space="0" w:color="85A2B9" w:themeColor="text2"/>
            </w:tcBorders>
          </w:tcPr>
          <w:p w14:paraId="5674D111" w14:textId="12D00A99" w:rsidR="00510313" w:rsidRPr="000C054F" w:rsidRDefault="00A97990" w:rsidP="00510313">
            <w:pPr>
              <w:ind w:left="0"/>
              <w:rPr>
                <w:rFonts w:eastAsia="MS Mincho" w:cs="Arial Narrow"/>
                <w:color w:val="213A6D" w:themeColor="text1"/>
              </w:rPr>
            </w:pPr>
            <w:r w:rsidRPr="000C054F">
              <w:rPr>
                <w:rFonts w:eastAsia="MS Mincho" w:cs="Arial Narrow"/>
                <w:color w:val="213A6D" w:themeColor="text1"/>
              </w:rPr>
              <w:t>Licencijas išduodantys specialistai</w:t>
            </w:r>
          </w:p>
        </w:tc>
        <w:tc>
          <w:tcPr>
            <w:tcW w:w="3454" w:type="pct"/>
            <w:tcBorders>
              <w:top w:val="single" w:sz="4" w:space="0" w:color="85A2B9" w:themeColor="text2"/>
              <w:bottom w:val="single" w:sz="4" w:space="0" w:color="85A2B9" w:themeColor="text2"/>
            </w:tcBorders>
          </w:tcPr>
          <w:p w14:paraId="4FBBA447" w14:textId="39DB314F" w:rsidR="00897E50" w:rsidRPr="000C054F" w:rsidRDefault="04AA53BE"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Supaprastinti, kur įmanoma</w:t>
            </w:r>
            <w:r w:rsidR="72663927" w:rsidRPr="51F91305">
              <w:rPr>
                <w:rFonts w:eastAsia="MS Mincho" w:cs="Arial Narrow"/>
                <w:color w:val="213A6D" w:themeColor="text1"/>
              </w:rPr>
              <w:t>,</w:t>
            </w:r>
            <w:r w:rsidRPr="51F91305">
              <w:rPr>
                <w:rFonts w:eastAsia="MS Mincho" w:cs="Arial Narrow"/>
                <w:color w:val="213A6D" w:themeColor="text1"/>
              </w:rPr>
              <w:t xml:space="preserve"> automatizuoti licencijų išdavimo bei tvarkymo procesus. </w:t>
            </w:r>
          </w:p>
          <w:p w14:paraId="6EE816E8" w14:textId="2D40B0D9" w:rsidR="00897E50" w:rsidRPr="000C054F" w:rsidRDefault="04AA53BE"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 xml:space="preserve">Kur įmanoma palengvinti </w:t>
            </w:r>
            <w:r w:rsidR="40DF90F4" w:rsidRPr="51F91305">
              <w:rPr>
                <w:rFonts w:eastAsia="MS Mincho" w:cs="Arial Narrow"/>
                <w:color w:val="213A6D" w:themeColor="text1"/>
              </w:rPr>
              <w:t>informacijos</w:t>
            </w:r>
            <w:r w:rsidRPr="51F91305">
              <w:rPr>
                <w:rFonts w:eastAsia="MS Mincho" w:cs="Arial Narrow"/>
                <w:color w:val="213A6D" w:themeColor="text1"/>
              </w:rPr>
              <w:t xml:space="preserve"> apsikeitimą</w:t>
            </w:r>
            <w:r w:rsidR="00BA5BE2">
              <w:rPr>
                <w:rFonts w:eastAsia="MS Mincho" w:cs="Arial Narrow"/>
                <w:color w:val="213A6D" w:themeColor="text1"/>
              </w:rPr>
              <w:t>,</w:t>
            </w:r>
            <w:r w:rsidR="40DF90F4" w:rsidRPr="51F91305">
              <w:rPr>
                <w:rFonts w:eastAsia="MS Mincho" w:cs="Arial Narrow"/>
                <w:color w:val="213A6D" w:themeColor="text1"/>
              </w:rPr>
              <w:t xml:space="preserve"> pasitelkus automatinius duomenų mainus.</w:t>
            </w:r>
          </w:p>
          <w:p w14:paraId="5A8568F8" w14:textId="23D9429C" w:rsidR="00510313" w:rsidRPr="00FF5F75" w:rsidRDefault="0080120E" w:rsidP="008A1D17">
            <w:pPr>
              <w:pStyle w:val="Sraopastraipa"/>
              <w:numPr>
                <w:ilvl w:val="0"/>
                <w:numId w:val="43"/>
              </w:numPr>
              <w:rPr>
                <w:rFonts w:eastAsia="MS Mincho" w:cs="Arial Narrow"/>
                <w:color w:val="213A6D" w:themeColor="text1"/>
              </w:rPr>
            </w:pPr>
            <w:r w:rsidRPr="000C054F">
              <w:rPr>
                <w:rFonts w:eastAsia="MS Mincho" w:cs="Arial Narrow"/>
                <w:color w:val="213A6D" w:themeColor="text1"/>
              </w:rPr>
              <w:t xml:space="preserve">Turėti galimybę </w:t>
            </w:r>
            <w:r w:rsidR="001405B3" w:rsidRPr="000C054F">
              <w:rPr>
                <w:rFonts w:eastAsia="MS Mincho" w:cs="Arial Narrow"/>
                <w:color w:val="213A6D" w:themeColor="text1"/>
              </w:rPr>
              <w:t>valdyti suteikiam</w:t>
            </w:r>
            <w:r w:rsidR="00BA66DD" w:rsidRPr="000C054F">
              <w:rPr>
                <w:rFonts w:eastAsia="MS Mincho" w:cs="Arial Narrow"/>
                <w:color w:val="213A6D" w:themeColor="text1"/>
              </w:rPr>
              <w:t>as</w:t>
            </w:r>
            <w:r w:rsidR="001405B3" w:rsidRPr="000C054F">
              <w:rPr>
                <w:rFonts w:eastAsia="MS Mincho" w:cs="Arial Narrow"/>
                <w:color w:val="213A6D" w:themeColor="text1"/>
              </w:rPr>
              <w:t xml:space="preserve"> licencijavimo paslaug</w:t>
            </w:r>
            <w:r w:rsidR="00BA66DD" w:rsidRPr="000C054F">
              <w:rPr>
                <w:rFonts w:eastAsia="MS Mincho" w:cs="Arial Narrow"/>
                <w:color w:val="213A6D" w:themeColor="text1"/>
              </w:rPr>
              <w:t>as</w:t>
            </w:r>
            <w:r w:rsidRPr="000C054F">
              <w:rPr>
                <w:rFonts w:eastAsia="MS Mincho" w:cs="Arial Narrow"/>
                <w:color w:val="213A6D" w:themeColor="text1"/>
              </w:rPr>
              <w:t>.</w:t>
            </w:r>
          </w:p>
        </w:tc>
      </w:tr>
      <w:tr w:rsidR="00825692" w:rsidRPr="00BD377B" w14:paraId="03B6AB52" w14:textId="77777777" w:rsidTr="51F91305">
        <w:trPr>
          <w:trHeight w:val="800"/>
        </w:trPr>
        <w:tc>
          <w:tcPr>
            <w:tcW w:w="548" w:type="pct"/>
            <w:tcBorders>
              <w:top w:val="single" w:sz="4" w:space="0" w:color="85A2B9" w:themeColor="text2"/>
              <w:bottom w:val="single" w:sz="4" w:space="0" w:color="85A2B9" w:themeColor="text2"/>
            </w:tcBorders>
          </w:tcPr>
          <w:p w14:paraId="5AA9172C" w14:textId="77777777" w:rsidR="00825692" w:rsidRPr="0082484B" w:rsidRDefault="00825692" w:rsidP="000174C2">
            <w:pPr>
              <w:pStyle w:val="Sraopastraipa"/>
              <w:numPr>
                <w:ilvl w:val="0"/>
                <w:numId w:val="28"/>
              </w:numPr>
              <w:rPr>
                <w:lang w:eastAsia="lt-LT"/>
              </w:rPr>
            </w:pPr>
          </w:p>
        </w:tc>
        <w:tc>
          <w:tcPr>
            <w:tcW w:w="998" w:type="pct"/>
            <w:tcBorders>
              <w:top w:val="single" w:sz="4" w:space="0" w:color="85A2B9" w:themeColor="text2"/>
              <w:bottom w:val="single" w:sz="4" w:space="0" w:color="85A2B9" w:themeColor="text2"/>
            </w:tcBorders>
          </w:tcPr>
          <w:p w14:paraId="23EADAB0" w14:textId="11D7093C" w:rsidR="00825692" w:rsidRPr="000C054F" w:rsidRDefault="00825692" w:rsidP="00825692">
            <w:pPr>
              <w:ind w:left="0"/>
              <w:rPr>
                <w:rFonts w:eastAsia="MS Mincho" w:cs="Arial Narrow"/>
                <w:color w:val="213A6D" w:themeColor="text1"/>
              </w:rPr>
            </w:pPr>
            <w:r w:rsidRPr="000C054F">
              <w:rPr>
                <w:rFonts w:eastAsia="MS Mincho" w:cs="Arial Narrow"/>
                <w:color w:val="213A6D" w:themeColor="text1"/>
              </w:rPr>
              <w:t>Licencijas išduodančių institucijų vadovai</w:t>
            </w:r>
          </w:p>
        </w:tc>
        <w:tc>
          <w:tcPr>
            <w:tcW w:w="3454" w:type="pct"/>
            <w:tcBorders>
              <w:top w:val="single" w:sz="4" w:space="0" w:color="85A2B9" w:themeColor="text2"/>
              <w:bottom w:val="single" w:sz="4" w:space="0" w:color="85A2B9" w:themeColor="text2"/>
            </w:tcBorders>
          </w:tcPr>
          <w:p w14:paraId="549073BB" w14:textId="388B7D1E" w:rsidR="00825692" w:rsidRPr="000C054F" w:rsidRDefault="4BE4FA91"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Kur įmanoma supaprastinti ir automatizuot</w:t>
            </w:r>
            <w:r w:rsidR="5CE3D489" w:rsidRPr="51F91305">
              <w:rPr>
                <w:rFonts w:eastAsia="MS Mincho" w:cs="Arial Narrow"/>
                <w:color w:val="213A6D" w:themeColor="text1"/>
              </w:rPr>
              <w:t>i</w:t>
            </w:r>
            <w:r w:rsidRPr="51F91305">
              <w:rPr>
                <w:rFonts w:eastAsia="MS Mincho" w:cs="Arial Narrow"/>
                <w:color w:val="213A6D" w:themeColor="text1"/>
              </w:rPr>
              <w:t xml:space="preserve"> licencijų išdavimo bei tvarkymo procesus.</w:t>
            </w:r>
          </w:p>
          <w:p w14:paraId="03D45467" w14:textId="6880518B" w:rsidR="00825692" w:rsidRPr="00FF5F75" w:rsidRDefault="4BE4FA91" w:rsidP="51F91305">
            <w:pPr>
              <w:pStyle w:val="Sraopastraipa"/>
              <w:numPr>
                <w:ilvl w:val="0"/>
                <w:numId w:val="43"/>
              </w:numPr>
              <w:rPr>
                <w:rFonts w:eastAsia="MS Mincho" w:cs="Arial Narrow"/>
                <w:color w:val="213A6D" w:themeColor="text1"/>
              </w:rPr>
            </w:pPr>
            <w:r w:rsidRPr="51F91305">
              <w:rPr>
                <w:rFonts w:eastAsia="MS Mincho" w:cs="Arial Narrow"/>
                <w:color w:val="213A6D" w:themeColor="text1"/>
              </w:rPr>
              <w:t xml:space="preserve">Sumažinti darbo </w:t>
            </w:r>
            <w:r w:rsidR="51F91305" w:rsidRPr="00FF5F75">
              <w:rPr>
                <w:rFonts w:eastAsia="MS Mincho" w:cs="Arial Narrow"/>
                <w:color w:val="213A6D" w:themeColor="text1"/>
              </w:rPr>
              <w:t xml:space="preserve">laiko nuostolius, didinti darbo efektyvumą. </w:t>
            </w:r>
          </w:p>
        </w:tc>
      </w:tr>
      <w:tr w:rsidR="003B778B" w:rsidRPr="00BD377B" w14:paraId="06C9544C" w14:textId="77777777" w:rsidTr="51F91305">
        <w:trPr>
          <w:trHeight w:val="800"/>
        </w:trPr>
        <w:tc>
          <w:tcPr>
            <w:tcW w:w="548" w:type="pct"/>
            <w:tcBorders>
              <w:top w:val="single" w:sz="4" w:space="0" w:color="85A2B9" w:themeColor="text2"/>
              <w:bottom w:val="single" w:sz="4" w:space="0" w:color="85A2B9" w:themeColor="text2"/>
            </w:tcBorders>
          </w:tcPr>
          <w:p w14:paraId="4C1F3893" w14:textId="77777777" w:rsidR="003B778B" w:rsidRPr="0082484B" w:rsidRDefault="003B778B" w:rsidP="000174C2">
            <w:pPr>
              <w:pStyle w:val="Sraopastraipa"/>
              <w:numPr>
                <w:ilvl w:val="0"/>
                <w:numId w:val="28"/>
              </w:numPr>
              <w:rPr>
                <w:lang w:eastAsia="lt-LT"/>
              </w:rPr>
            </w:pPr>
          </w:p>
        </w:tc>
        <w:tc>
          <w:tcPr>
            <w:tcW w:w="998" w:type="pct"/>
            <w:tcBorders>
              <w:top w:val="single" w:sz="4" w:space="0" w:color="85A2B9" w:themeColor="text2"/>
              <w:bottom w:val="single" w:sz="4" w:space="0" w:color="85A2B9" w:themeColor="text2"/>
            </w:tcBorders>
          </w:tcPr>
          <w:p w14:paraId="64CA2E9A" w14:textId="51FF4ABC" w:rsidR="003B778B" w:rsidRPr="000C054F" w:rsidRDefault="003B778B" w:rsidP="00541483">
            <w:pPr>
              <w:ind w:left="0"/>
              <w:rPr>
                <w:rFonts w:eastAsia="MS Mincho" w:cs="Arial Narrow"/>
                <w:color w:val="213A6D" w:themeColor="text1"/>
              </w:rPr>
            </w:pPr>
            <w:r>
              <w:rPr>
                <w:rFonts w:eastAsia="MS Mincho" w:cs="Arial Narrow"/>
                <w:color w:val="213A6D" w:themeColor="text1"/>
              </w:rPr>
              <w:t>Kontroliuojančios institucijos</w:t>
            </w:r>
          </w:p>
        </w:tc>
        <w:tc>
          <w:tcPr>
            <w:tcW w:w="3454" w:type="pct"/>
            <w:tcBorders>
              <w:top w:val="single" w:sz="4" w:space="0" w:color="85A2B9" w:themeColor="text2"/>
              <w:bottom w:val="single" w:sz="4" w:space="0" w:color="85A2B9" w:themeColor="text2"/>
            </w:tcBorders>
          </w:tcPr>
          <w:p w14:paraId="57FCA666" w14:textId="77777777" w:rsidR="003B778B" w:rsidRDefault="006768DD" w:rsidP="008A1D17">
            <w:pPr>
              <w:pStyle w:val="Sraopastraipa"/>
              <w:numPr>
                <w:ilvl w:val="0"/>
                <w:numId w:val="43"/>
              </w:numPr>
              <w:rPr>
                <w:rFonts w:eastAsia="MS Mincho" w:cs="Arial Narrow"/>
                <w:color w:val="213A6D" w:themeColor="text1"/>
              </w:rPr>
            </w:pPr>
            <w:r>
              <w:rPr>
                <w:rFonts w:eastAsia="MS Mincho" w:cs="Arial Narrow"/>
                <w:color w:val="213A6D" w:themeColor="text1"/>
              </w:rPr>
              <w:t>Turėti</w:t>
            </w:r>
            <w:r w:rsidR="003B778B">
              <w:rPr>
                <w:rFonts w:eastAsia="MS Mincho" w:cs="Arial Narrow"/>
                <w:color w:val="213A6D" w:themeColor="text1"/>
              </w:rPr>
              <w:t xml:space="preserve"> prieigą prie asmens turimų </w:t>
            </w:r>
            <w:r>
              <w:rPr>
                <w:rFonts w:eastAsia="MS Mincho" w:cs="Arial Narrow"/>
                <w:color w:val="213A6D" w:themeColor="text1"/>
              </w:rPr>
              <w:t>licencijų duomenų.</w:t>
            </w:r>
          </w:p>
          <w:p w14:paraId="3B6AAF06" w14:textId="247DB646" w:rsidR="001426C0" w:rsidRPr="51F91305" w:rsidDel="4BE4FA91" w:rsidRDefault="001426C0" w:rsidP="008A1D17">
            <w:pPr>
              <w:pStyle w:val="Sraopastraipa"/>
              <w:numPr>
                <w:ilvl w:val="0"/>
                <w:numId w:val="43"/>
              </w:numPr>
              <w:rPr>
                <w:rFonts w:eastAsia="MS Mincho" w:cs="Arial Narrow"/>
                <w:color w:val="213A6D" w:themeColor="text1"/>
              </w:rPr>
            </w:pPr>
            <w:r>
              <w:rPr>
                <w:rFonts w:eastAsia="MS Mincho" w:cs="Arial Narrow"/>
                <w:color w:val="213A6D" w:themeColor="text1"/>
              </w:rPr>
              <w:t xml:space="preserve">Turėti galimybę </w:t>
            </w:r>
            <w:r w:rsidR="00D10DA2">
              <w:rPr>
                <w:rFonts w:eastAsia="MS Mincho" w:cs="Arial Narrow"/>
                <w:color w:val="213A6D" w:themeColor="text1"/>
              </w:rPr>
              <w:t>tvarkyti (</w:t>
            </w:r>
            <w:r w:rsidR="00CC056A">
              <w:rPr>
                <w:rFonts w:eastAsia="MS Mincho" w:cs="Arial Narrow"/>
                <w:color w:val="213A6D" w:themeColor="text1"/>
              </w:rPr>
              <w:t>registruoti, koreguoti, anuliuoti</w:t>
            </w:r>
            <w:r w:rsidR="00D10DA2">
              <w:rPr>
                <w:rFonts w:eastAsia="MS Mincho" w:cs="Arial Narrow"/>
                <w:color w:val="213A6D" w:themeColor="text1"/>
              </w:rPr>
              <w:t xml:space="preserve"> ir pan.)</w:t>
            </w:r>
            <w:r w:rsidR="00CC056A">
              <w:rPr>
                <w:rFonts w:eastAsia="MS Mincho" w:cs="Arial Narrow"/>
                <w:color w:val="213A6D" w:themeColor="text1"/>
              </w:rPr>
              <w:t xml:space="preserve"> licencijų duomenis.</w:t>
            </w:r>
          </w:p>
        </w:tc>
      </w:tr>
      <w:tr w:rsidR="00A97990" w:rsidRPr="00BD377B" w14:paraId="699E5AA4" w14:textId="77777777" w:rsidTr="51F91305">
        <w:trPr>
          <w:trHeight w:val="800"/>
        </w:trPr>
        <w:tc>
          <w:tcPr>
            <w:tcW w:w="548" w:type="pct"/>
            <w:tcBorders>
              <w:top w:val="single" w:sz="4" w:space="0" w:color="85A2B9" w:themeColor="text2"/>
            </w:tcBorders>
          </w:tcPr>
          <w:p w14:paraId="4B42BFB0" w14:textId="77777777" w:rsidR="00A97990" w:rsidRPr="0082484B" w:rsidRDefault="00A97990" w:rsidP="000174C2">
            <w:pPr>
              <w:pStyle w:val="Sraopastraipa"/>
              <w:numPr>
                <w:ilvl w:val="0"/>
                <w:numId w:val="28"/>
              </w:numPr>
              <w:rPr>
                <w:lang w:eastAsia="lt-LT"/>
              </w:rPr>
            </w:pPr>
          </w:p>
        </w:tc>
        <w:tc>
          <w:tcPr>
            <w:tcW w:w="998" w:type="pct"/>
            <w:tcBorders>
              <w:top w:val="single" w:sz="4" w:space="0" w:color="85A2B9" w:themeColor="text2"/>
            </w:tcBorders>
          </w:tcPr>
          <w:p w14:paraId="5AC08D57" w14:textId="13B60D8D" w:rsidR="00A97990" w:rsidRPr="000C054F" w:rsidRDefault="008D2EEA" w:rsidP="00A97990">
            <w:pPr>
              <w:ind w:left="0"/>
              <w:rPr>
                <w:rFonts w:eastAsia="MS Mincho" w:cs="Arial Narrow"/>
                <w:color w:val="213A6D" w:themeColor="text1"/>
              </w:rPr>
            </w:pPr>
            <w:r w:rsidRPr="000C054F">
              <w:rPr>
                <w:rFonts w:eastAsia="MS Mincho" w:cs="Arial Narrow"/>
                <w:color w:val="213A6D" w:themeColor="text1"/>
              </w:rPr>
              <w:t>Licencijavimą tam tikroje veiklos srityje</w:t>
            </w:r>
            <w:r w:rsidR="00A97990" w:rsidRPr="000C054F">
              <w:rPr>
                <w:rFonts w:eastAsia="MS Mincho" w:cs="Arial Narrow"/>
                <w:color w:val="213A6D" w:themeColor="text1"/>
              </w:rPr>
              <w:t xml:space="preserve"> formuojančios institucijos (ministerijos)</w:t>
            </w:r>
          </w:p>
        </w:tc>
        <w:tc>
          <w:tcPr>
            <w:tcW w:w="3454" w:type="pct"/>
            <w:tcBorders>
              <w:top w:val="single" w:sz="4" w:space="0" w:color="85A2B9" w:themeColor="text2"/>
            </w:tcBorders>
          </w:tcPr>
          <w:p w14:paraId="6A760C90" w14:textId="77777777" w:rsidR="00A97990" w:rsidRPr="000C054F" w:rsidRDefault="008D2EEA" w:rsidP="008A1D17">
            <w:pPr>
              <w:pStyle w:val="Sraopastraipa"/>
              <w:numPr>
                <w:ilvl w:val="0"/>
                <w:numId w:val="43"/>
              </w:numPr>
              <w:rPr>
                <w:rFonts w:eastAsia="MS Mincho" w:cs="Arial Narrow"/>
                <w:color w:val="213A6D" w:themeColor="text1"/>
              </w:rPr>
            </w:pPr>
            <w:r w:rsidRPr="000C054F">
              <w:rPr>
                <w:rFonts w:eastAsia="MS Mincho" w:cs="Arial Narrow"/>
                <w:color w:val="213A6D" w:themeColor="text1"/>
              </w:rPr>
              <w:t>Užtikrinti galimybę ūkio subjektui gauti informaciją apie licencijas ir licencijų išdavimo tvarką „vieno langelio“ principu.</w:t>
            </w:r>
          </w:p>
          <w:p w14:paraId="163D4BB3" w14:textId="0489D4FC" w:rsidR="008D2EEA" w:rsidRPr="000C054F" w:rsidRDefault="4BE4FA91" w:rsidP="008A1D17">
            <w:pPr>
              <w:pStyle w:val="Sraopastraipa"/>
              <w:numPr>
                <w:ilvl w:val="0"/>
                <w:numId w:val="43"/>
              </w:numPr>
              <w:rPr>
                <w:rFonts w:eastAsia="MS Mincho" w:cs="Arial Narrow"/>
                <w:color w:val="213A6D" w:themeColor="text1"/>
              </w:rPr>
            </w:pPr>
            <w:r w:rsidRPr="51F91305">
              <w:rPr>
                <w:rFonts w:eastAsia="MS Mincho" w:cs="Arial Narrow"/>
                <w:color w:val="213A6D" w:themeColor="text1"/>
              </w:rPr>
              <w:t>Didinti licenci</w:t>
            </w:r>
            <w:r w:rsidR="00C11D98">
              <w:rPr>
                <w:rFonts w:eastAsia="MS Mincho" w:cs="Arial Narrow"/>
                <w:color w:val="213A6D" w:themeColor="text1"/>
              </w:rPr>
              <w:t>j</w:t>
            </w:r>
            <w:r w:rsidR="00CC614D">
              <w:rPr>
                <w:rFonts w:eastAsia="MS Mincho" w:cs="Arial Narrow"/>
                <w:color w:val="213A6D" w:themeColor="text1"/>
              </w:rPr>
              <w:t>avimo</w:t>
            </w:r>
            <w:r w:rsidRPr="51F91305">
              <w:rPr>
                <w:rFonts w:eastAsia="MS Mincho" w:cs="Arial Narrow"/>
                <w:color w:val="213A6D" w:themeColor="text1"/>
              </w:rPr>
              <w:t xml:space="preserve"> proceso efektyvumą</w:t>
            </w:r>
            <w:r w:rsidR="00BA1321">
              <w:rPr>
                <w:rFonts w:eastAsia="MS Mincho" w:cs="Arial Narrow"/>
                <w:color w:val="213A6D" w:themeColor="text1"/>
              </w:rPr>
              <w:t>,</w:t>
            </w:r>
            <w:r w:rsidRPr="51F91305">
              <w:rPr>
                <w:rFonts w:eastAsia="MS Mincho" w:cs="Arial Narrow"/>
                <w:color w:val="213A6D" w:themeColor="text1"/>
              </w:rPr>
              <w:t xml:space="preserve"> išlaikant aukštą teikiamų paslaugų kokybę.</w:t>
            </w:r>
          </w:p>
          <w:p w14:paraId="27FB2A9C" w14:textId="0242734F" w:rsidR="00A97990" w:rsidRPr="00FF5F75" w:rsidRDefault="008D2EEA" w:rsidP="008A1D17">
            <w:pPr>
              <w:pStyle w:val="Sraopastraipa"/>
              <w:numPr>
                <w:ilvl w:val="0"/>
                <w:numId w:val="43"/>
              </w:numPr>
              <w:rPr>
                <w:rFonts w:eastAsia="MS Mincho" w:cs="Arial Narrow"/>
                <w:color w:val="213A6D" w:themeColor="text1"/>
              </w:rPr>
            </w:pPr>
            <w:r w:rsidRPr="000C054F">
              <w:rPr>
                <w:rFonts w:eastAsia="MS Mincho" w:cs="Arial Narrow"/>
                <w:color w:val="213A6D" w:themeColor="text1"/>
              </w:rPr>
              <w:t>Turėti galimybę valdyti suteikiamas licencijavimo paslaugas.</w:t>
            </w:r>
          </w:p>
        </w:tc>
      </w:tr>
    </w:tbl>
    <w:p w14:paraId="3D1AB457" w14:textId="77777777" w:rsidR="0049266C" w:rsidRPr="00F17B7F" w:rsidRDefault="0049266C" w:rsidP="00322AD8">
      <w:pPr>
        <w:rPr>
          <w:color w:val="000000"/>
        </w:rPr>
      </w:pPr>
    </w:p>
    <w:p w14:paraId="4B7F30C7" w14:textId="53CC6D9B" w:rsidR="0069364D" w:rsidRDefault="00F17B7F" w:rsidP="0069364D">
      <w:pPr>
        <w:pStyle w:val="Antrat2"/>
      </w:pPr>
      <w:bookmarkStart w:id="92" w:name="_Toc110957117"/>
      <w:r>
        <w:t>Veiklos taisyklė</w:t>
      </w:r>
      <w:r w:rsidR="00FD6A8C">
        <w:t>s</w:t>
      </w:r>
      <w:r>
        <w:t xml:space="preserve"> ir duomenų srautai</w:t>
      </w:r>
      <w:bookmarkEnd w:id="92"/>
    </w:p>
    <w:p w14:paraId="7BBDFAE6" w14:textId="36AEE624" w:rsidR="00BE6533" w:rsidRDefault="4EEA72BA" w:rsidP="009D54AD">
      <w:r w:rsidRPr="51F91305">
        <w:rPr>
          <w:rFonts w:eastAsia="Calibri" w:cs="Times New Roman"/>
          <w:color w:val="4F5660"/>
          <w:lang w:eastAsia="en-US"/>
        </w:rPr>
        <w:t xml:space="preserve">Šiuo metu </w:t>
      </w:r>
      <w:r w:rsidR="189614AC" w:rsidRPr="51F91305">
        <w:rPr>
          <w:rFonts w:eastAsia="Calibri" w:cs="Times New Roman"/>
          <w:color w:val="4F5660"/>
          <w:lang w:eastAsia="en-US"/>
        </w:rPr>
        <w:t>licencijavimo įstaigo</w:t>
      </w:r>
      <w:r w:rsidR="559C09E0" w:rsidRPr="51F91305">
        <w:rPr>
          <w:rFonts w:eastAsia="Calibri" w:cs="Times New Roman"/>
          <w:color w:val="4F5660"/>
          <w:lang w:eastAsia="en-US"/>
        </w:rPr>
        <w:t>se</w:t>
      </w:r>
      <w:r w:rsidRPr="51F91305">
        <w:rPr>
          <w:rFonts w:eastAsia="Calibri" w:cs="Times New Roman"/>
          <w:color w:val="4F5660"/>
          <w:lang w:eastAsia="en-US"/>
        </w:rPr>
        <w:t xml:space="preserve"> yra tvarkomi ir saugomi duomenys, kurie yra surinkti iš ūkio subjektų ir</w:t>
      </w:r>
      <w:r w:rsidR="04AA53BE" w:rsidRPr="51F91305">
        <w:rPr>
          <w:rFonts w:eastAsia="Calibri" w:cs="Times New Roman"/>
          <w:color w:val="4F5660"/>
          <w:lang w:eastAsia="en-US"/>
        </w:rPr>
        <w:t xml:space="preserve"> fizinių asmenų</w:t>
      </w:r>
      <w:r w:rsidRPr="51F91305">
        <w:rPr>
          <w:rFonts w:eastAsia="Calibri" w:cs="Times New Roman"/>
          <w:color w:val="4F5660"/>
          <w:lang w:eastAsia="en-US"/>
        </w:rPr>
        <w:t xml:space="preserve">. Kaupiami duomenys apie išduotas licencijas, jų būsenas. </w:t>
      </w:r>
      <w:r w:rsidR="189614AC" w:rsidRPr="51F91305">
        <w:rPr>
          <w:rFonts w:eastAsia="Calibri" w:cs="Times New Roman"/>
          <w:color w:val="4F5660"/>
          <w:lang w:eastAsia="en-US"/>
        </w:rPr>
        <w:t>Licencijavimo įstaigo</w:t>
      </w:r>
      <w:r w:rsidR="471A8DA6" w:rsidRPr="51F91305">
        <w:rPr>
          <w:rFonts w:eastAsia="Calibri" w:cs="Times New Roman"/>
          <w:color w:val="4F5660"/>
          <w:lang w:eastAsia="en-US"/>
        </w:rPr>
        <w:t>se</w:t>
      </w:r>
      <w:r w:rsidRPr="51F91305">
        <w:rPr>
          <w:rFonts w:eastAsia="Calibri" w:cs="Times New Roman"/>
          <w:color w:val="4F5660"/>
          <w:lang w:eastAsia="en-US"/>
        </w:rPr>
        <w:t xml:space="preserve"> kaupiamų duomenų šaltiniai</w:t>
      </w:r>
      <w:r>
        <w:t>:</w:t>
      </w:r>
    </w:p>
    <w:p w14:paraId="57F1AAB9" w14:textId="59C1AED8" w:rsidR="00510313" w:rsidRDefault="5E030E8C" w:rsidP="51F91305">
      <w:pPr>
        <w:pStyle w:val="Sraopastraipa"/>
        <w:numPr>
          <w:ilvl w:val="0"/>
          <w:numId w:val="22"/>
        </w:numPr>
        <w:spacing w:before="0" w:line="276" w:lineRule="auto"/>
        <w:rPr>
          <w:rFonts w:eastAsia="Calibri" w:cs="Times New Roman"/>
          <w:color w:val="4F5660"/>
          <w:lang w:eastAsia="en-US"/>
        </w:rPr>
      </w:pPr>
      <w:r w:rsidRPr="51F91305">
        <w:rPr>
          <w:rFonts w:eastAsia="Calibri" w:cs="Times New Roman"/>
          <w:color w:val="4F5660"/>
          <w:lang w:eastAsia="en-US"/>
        </w:rPr>
        <w:t xml:space="preserve">Ūkio subjektų </w:t>
      </w:r>
      <w:r w:rsidR="142C4EF6" w:rsidRPr="51F91305">
        <w:rPr>
          <w:rFonts w:eastAsia="Calibri" w:cs="Times New Roman"/>
          <w:color w:val="4F5660"/>
          <w:lang w:eastAsia="en-US"/>
        </w:rPr>
        <w:t xml:space="preserve">ir fizinių asmenų </w:t>
      </w:r>
      <w:r w:rsidRPr="51F91305">
        <w:rPr>
          <w:rFonts w:eastAsia="Calibri" w:cs="Times New Roman"/>
          <w:color w:val="4F5660"/>
          <w:lang w:eastAsia="en-US"/>
        </w:rPr>
        <w:t>– (asmeniški ar per įgaliotus asmenis) pateiktos</w:t>
      </w:r>
      <w:r w:rsidR="00F46949">
        <w:rPr>
          <w:rFonts w:eastAsia="Calibri" w:cs="Times New Roman"/>
          <w:color w:val="4F5660"/>
          <w:lang w:eastAsia="en-US"/>
        </w:rPr>
        <w:t xml:space="preserve"> </w:t>
      </w:r>
      <w:r w:rsidRPr="51F91305">
        <w:rPr>
          <w:rFonts w:eastAsia="Calibri" w:cs="Times New Roman"/>
          <w:color w:val="4F5660"/>
          <w:lang w:eastAsia="en-US"/>
        </w:rPr>
        <w:t>paraiškos licencijai gauti.</w:t>
      </w:r>
    </w:p>
    <w:p w14:paraId="7F7B063F" w14:textId="5D11A35A" w:rsidR="00BE6533" w:rsidRPr="00F46949" w:rsidRDefault="005D1E62" w:rsidP="009D54AD">
      <w:pPr>
        <w:pStyle w:val="Sraopastraipa"/>
        <w:numPr>
          <w:ilvl w:val="0"/>
          <w:numId w:val="22"/>
        </w:numPr>
        <w:spacing w:before="0" w:line="276" w:lineRule="auto"/>
        <w:rPr>
          <w:rFonts w:eastAsia="Calibri" w:cs="Times New Roman"/>
          <w:color w:val="4F5660"/>
          <w:szCs w:val="22"/>
          <w:lang w:eastAsia="en-US"/>
        </w:rPr>
      </w:pPr>
      <w:r>
        <w:rPr>
          <w:rFonts w:eastAsia="Calibri" w:cs="Times New Roman"/>
          <w:color w:val="4F5660"/>
          <w:szCs w:val="22"/>
          <w:lang w:eastAsia="en-US"/>
        </w:rPr>
        <w:t xml:space="preserve">Licencijas išduodančios institucijos – licencijos ar kiti oficialus dokumentai </w:t>
      </w:r>
      <w:r w:rsidR="00525987">
        <w:rPr>
          <w:rFonts w:eastAsia="Calibri" w:cs="Times New Roman"/>
          <w:color w:val="4F5660"/>
          <w:szCs w:val="22"/>
          <w:lang w:eastAsia="en-US"/>
        </w:rPr>
        <w:t>sugeneruoti licencijų išdavimo proceso metu.</w:t>
      </w:r>
    </w:p>
    <w:p w14:paraId="72FA55CE" w14:textId="629C6417" w:rsidR="0069364D" w:rsidRDefault="005628A1" w:rsidP="00444191">
      <w:pPr>
        <w:pStyle w:val="Antrat2"/>
      </w:pPr>
      <w:bookmarkStart w:id="93" w:name="_Toc110957118"/>
      <w:r>
        <w:t>Sąsaj</w:t>
      </w:r>
      <w:r w:rsidR="00415953">
        <w:t>os</w:t>
      </w:r>
      <w:r>
        <w:t xml:space="preserve"> su kitomis IS </w:t>
      </w:r>
      <w:r w:rsidR="00415953">
        <w:t>/ registrais</w:t>
      </w:r>
      <w:bookmarkEnd w:id="93"/>
    </w:p>
    <w:p w14:paraId="65EFEA07" w14:textId="07F10515" w:rsidR="00D303A1" w:rsidRDefault="430F9490" w:rsidP="51F91305">
      <w:pPr>
        <w:rPr>
          <w:rFonts w:eastAsia="Calibri" w:cs="Times New Roman"/>
          <w:color w:val="4F5660"/>
          <w:lang w:eastAsia="en-US"/>
        </w:rPr>
      </w:pPr>
      <w:r w:rsidRPr="51F91305">
        <w:rPr>
          <w:rFonts w:eastAsia="Calibri" w:cs="Times New Roman"/>
          <w:color w:val="4F5660"/>
          <w:lang w:eastAsia="en-US"/>
        </w:rPr>
        <w:t xml:space="preserve">Numatytos </w:t>
      </w:r>
      <w:r w:rsidR="2BE1BE58" w:rsidRPr="51F91305">
        <w:rPr>
          <w:rFonts w:eastAsia="Calibri" w:cs="Times New Roman"/>
          <w:color w:val="4F5660"/>
          <w:lang w:eastAsia="en-US"/>
        </w:rPr>
        <w:t xml:space="preserve">sąsajos su kitomis </w:t>
      </w:r>
      <w:r w:rsidR="007B17BD">
        <w:rPr>
          <w:rFonts w:eastAsia="Calibri" w:cs="Times New Roman"/>
          <w:color w:val="4F5660"/>
          <w:lang w:eastAsia="en-US"/>
        </w:rPr>
        <w:t>IS</w:t>
      </w:r>
      <w:r w:rsidR="007B17BD" w:rsidRPr="51F91305">
        <w:rPr>
          <w:rFonts w:eastAsia="Calibri" w:cs="Times New Roman"/>
          <w:color w:val="4F5660"/>
          <w:lang w:eastAsia="en-US"/>
        </w:rPr>
        <w:t xml:space="preserve"> </w:t>
      </w:r>
      <w:r w:rsidRPr="51F91305">
        <w:rPr>
          <w:rFonts w:eastAsia="Calibri" w:cs="Times New Roman"/>
          <w:color w:val="4F5660"/>
          <w:lang w:eastAsia="en-US"/>
        </w:rPr>
        <w:t>ne visada skirtos duomenų mainams, bet jos gali būti naudojamos  nukreip</w:t>
      </w:r>
      <w:r w:rsidR="005A2F77">
        <w:rPr>
          <w:rFonts w:eastAsia="Calibri" w:cs="Times New Roman"/>
          <w:color w:val="4F5660"/>
          <w:lang w:eastAsia="en-US"/>
        </w:rPr>
        <w:t>iant</w:t>
      </w:r>
      <w:r w:rsidRPr="51F91305">
        <w:rPr>
          <w:rFonts w:eastAsia="Calibri" w:cs="Times New Roman"/>
          <w:color w:val="4F5660"/>
          <w:lang w:eastAsia="en-US"/>
        </w:rPr>
        <w:t xml:space="preserve"> naudotojus į reikalingas institucijas</w:t>
      </w:r>
      <w:r w:rsidR="2BE1BE58" w:rsidRPr="51F91305">
        <w:rPr>
          <w:rFonts w:eastAsia="Calibri" w:cs="Times New Roman"/>
          <w:color w:val="4F5660"/>
          <w:lang w:eastAsia="en-US"/>
        </w:rPr>
        <w:t xml:space="preserve"> ar </w:t>
      </w:r>
      <w:r w:rsidR="005A2F77">
        <w:rPr>
          <w:rFonts w:eastAsia="Calibri" w:cs="Times New Roman"/>
          <w:color w:val="4F5660"/>
          <w:lang w:eastAsia="en-US"/>
        </w:rPr>
        <w:t>IS</w:t>
      </w:r>
      <w:r w:rsidR="00645B6A" w:rsidRPr="51F91305">
        <w:rPr>
          <w:rFonts w:eastAsia="Calibri" w:cs="Times New Roman"/>
          <w:color w:val="4F5660"/>
          <w:lang w:eastAsia="en-US"/>
        </w:rPr>
        <w:t xml:space="preserve">. </w:t>
      </w:r>
      <w:r w:rsidR="00B56F06" w:rsidRPr="51F91305">
        <w:rPr>
          <w:rFonts w:eastAsia="Calibri" w:cs="Times New Roman"/>
          <w:color w:val="4F5660"/>
          <w:lang w:eastAsia="en-US"/>
        </w:rPr>
        <w:t>Licencijavimo veiklą vykdančiose sistemose nėra numatyta naujų duomenų mainų sąsajų</w:t>
      </w:r>
      <w:r w:rsidR="006D75E4">
        <w:rPr>
          <w:rFonts w:eastAsia="Calibri" w:cs="Times New Roman"/>
          <w:color w:val="4F5660"/>
          <w:lang w:eastAsia="en-US"/>
        </w:rPr>
        <w:t xml:space="preserve"> kūrimo</w:t>
      </w:r>
      <w:r w:rsidR="00645B6A">
        <w:rPr>
          <w:rFonts w:eastAsia="Calibri" w:cs="Times New Roman"/>
          <w:color w:val="4F5660"/>
          <w:lang w:eastAsia="en-US"/>
        </w:rPr>
        <w:t>.</w:t>
      </w:r>
      <w:r w:rsidR="05CF6D23" w:rsidRPr="51F91305">
        <w:rPr>
          <w:rFonts w:eastAsia="Calibri" w:cs="Times New Roman"/>
          <w:color w:val="4F5660"/>
          <w:lang w:eastAsia="en-US"/>
        </w:rPr>
        <w:t xml:space="preserve"> </w:t>
      </w:r>
      <w:r w:rsidR="00703064" w:rsidRPr="51F91305">
        <w:rPr>
          <w:rFonts w:eastAsia="Calibri" w:cs="Times New Roman"/>
          <w:color w:val="4F5660"/>
          <w:lang w:eastAsia="en-US"/>
        </w:rPr>
        <w:t>Savarankiškų sistemų atveju</w:t>
      </w:r>
      <w:r w:rsidR="00373E21">
        <w:rPr>
          <w:rFonts w:eastAsia="Calibri" w:cs="Times New Roman"/>
          <w:color w:val="4F5660"/>
          <w:lang w:eastAsia="en-US"/>
        </w:rPr>
        <w:t>,</w:t>
      </w:r>
      <w:r w:rsidR="00703064" w:rsidRPr="51F91305">
        <w:rPr>
          <w:rFonts w:eastAsia="Calibri" w:cs="Times New Roman"/>
          <w:color w:val="4F5660"/>
          <w:lang w:eastAsia="en-US"/>
        </w:rPr>
        <w:t xml:space="preserve"> naudojamos jau turimos sąsajos, o naujai kuriamų paslaugų realizuojamų VIISP atveju bus naudojamos VIISP jau egzistuojančios integracijos</w:t>
      </w:r>
      <w:r w:rsidR="00B5026A">
        <w:rPr>
          <w:rFonts w:eastAsia="Calibri" w:cs="Times New Roman"/>
          <w:color w:val="4F5660"/>
          <w:lang w:eastAsia="en-US"/>
        </w:rPr>
        <w:t xml:space="preserve"> bei</w:t>
      </w:r>
      <w:r w:rsidR="00161573">
        <w:rPr>
          <w:rFonts w:eastAsia="Calibri" w:cs="Times New Roman"/>
          <w:color w:val="4F5660"/>
          <w:lang w:eastAsia="en-US"/>
        </w:rPr>
        <w:t>,</w:t>
      </w:r>
      <w:r w:rsidR="00B5026A">
        <w:rPr>
          <w:rFonts w:eastAsia="Calibri" w:cs="Times New Roman"/>
          <w:color w:val="4F5660"/>
          <w:lang w:eastAsia="en-US"/>
        </w:rPr>
        <w:t xml:space="preserve"> esant poreikiui, (jeigu </w:t>
      </w:r>
      <w:r w:rsidR="007A7AE0">
        <w:rPr>
          <w:rFonts w:eastAsia="Calibri" w:cs="Times New Roman"/>
          <w:color w:val="4F5660"/>
          <w:lang w:eastAsia="en-US"/>
        </w:rPr>
        <w:t xml:space="preserve">el. paslaugos kūrimo metu dar nebūtų </w:t>
      </w:r>
      <w:r w:rsidR="00D0260F">
        <w:rPr>
          <w:rFonts w:eastAsia="Calibri" w:cs="Times New Roman"/>
          <w:color w:val="4F5660"/>
          <w:lang w:eastAsia="en-US"/>
        </w:rPr>
        <w:t xml:space="preserve">VIISP </w:t>
      </w:r>
      <w:r w:rsidR="007A7AE0">
        <w:rPr>
          <w:rFonts w:eastAsia="Calibri" w:cs="Times New Roman"/>
          <w:color w:val="4F5660"/>
          <w:lang w:eastAsia="en-US"/>
        </w:rPr>
        <w:t>realizuotos visos reikiamos in</w:t>
      </w:r>
      <w:r w:rsidR="00D0260F">
        <w:rPr>
          <w:rFonts w:eastAsia="Calibri" w:cs="Times New Roman"/>
          <w:color w:val="4F5660"/>
          <w:lang w:eastAsia="en-US"/>
        </w:rPr>
        <w:t>tegracijos) kuriamos naujos</w:t>
      </w:r>
      <w:r w:rsidR="00F754A9">
        <w:rPr>
          <w:rFonts w:eastAsia="Calibri" w:cs="Times New Roman"/>
          <w:color w:val="4F5660"/>
          <w:lang w:eastAsia="en-US"/>
        </w:rPr>
        <w:t xml:space="preserve"> integracinės sąsajos VIISP, kuriomis vėliau galėtų naudotis ir kitų el. paslaugų kūrėjai</w:t>
      </w:r>
      <w:r w:rsidR="026C80C8" w:rsidRPr="51F91305">
        <w:rPr>
          <w:rFonts w:eastAsia="Calibri" w:cs="Times New Roman"/>
          <w:color w:val="4F5660"/>
          <w:lang w:eastAsia="en-US"/>
        </w:rPr>
        <w:t xml:space="preserve">. Licencijoms reikalingi duomenys iš kitų </w:t>
      </w:r>
      <w:r w:rsidR="00C82B82">
        <w:rPr>
          <w:rFonts w:eastAsia="Calibri" w:cs="Times New Roman"/>
          <w:color w:val="4F5660"/>
          <w:lang w:eastAsia="en-US"/>
        </w:rPr>
        <w:t>IS</w:t>
      </w:r>
      <w:r w:rsidR="00C82B82" w:rsidRPr="51F91305">
        <w:rPr>
          <w:rFonts w:eastAsia="Calibri" w:cs="Times New Roman"/>
          <w:color w:val="4F5660"/>
          <w:lang w:eastAsia="en-US"/>
        </w:rPr>
        <w:t xml:space="preserve"> </w:t>
      </w:r>
      <w:r w:rsidR="026C80C8" w:rsidRPr="51F91305">
        <w:rPr>
          <w:rFonts w:eastAsia="Calibri" w:cs="Times New Roman"/>
          <w:color w:val="4F5660"/>
          <w:lang w:eastAsia="en-US"/>
        </w:rPr>
        <w:t xml:space="preserve">pateikti priede 12.2 </w:t>
      </w:r>
      <w:r w:rsidR="026C80C8">
        <w:t>Apklausos duomenys.</w:t>
      </w:r>
      <w:r w:rsidR="004C6E78">
        <w:t xml:space="preserve"> </w:t>
      </w:r>
      <w:r w:rsidR="003E3AE2">
        <w:t xml:space="preserve">Kita informacija apie šiuo metu licencijavimo srityje naudojamas IS ir registrus pateikiama </w:t>
      </w:r>
      <w:r w:rsidR="00512A39">
        <w:fldChar w:fldCharType="begin"/>
      </w:r>
      <w:r w:rsidR="00512A39">
        <w:instrText xml:space="preserve"> REF _Ref109981853 \r \h </w:instrText>
      </w:r>
      <w:r w:rsidR="00512A39">
        <w:fldChar w:fldCharType="separate"/>
      </w:r>
      <w:r w:rsidR="00427285">
        <w:t>12.5</w:t>
      </w:r>
      <w:r w:rsidR="00512A39">
        <w:fldChar w:fldCharType="end"/>
      </w:r>
      <w:r w:rsidR="00512A39">
        <w:t xml:space="preserve"> </w:t>
      </w:r>
      <w:r w:rsidR="00512A39">
        <w:fldChar w:fldCharType="begin"/>
      </w:r>
      <w:r w:rsidR="00512A39">
        <w:instrText xml:space="preserve"> REF _Ref109981853 \h </w:instrText>
      </w:r>
      <w:r w:rsidR="00512A39">
        <w:fldChar w:fldCharType="separate"/>
      </w:r>
      <w:r w:rsidR="00427285">
        <w:t>Licencijavimo sistemų sąrašas</w:t>
      </w:r>
      <w:r w:rsidR="00512A39">
        <w:fldChar w:fldCharType="end"/>
      </w:r>
      <w:r w:rsidR="001A7327">
        <w:t>.</w:t>
      </w:r>
    </w:p>
    <w:p w14:paraId="48A65B40" w14:textId="4C2FED24" w:rsidR="00064562" w:rsidRDefault="00DD3112" w:rsidP="00064562">
      <w:pPr>
        <w:pStyle w:val="Antrat2"/>
      </w:pPr>
      <w:bookmarkStart w:id="94" w:name="_Toc110957119"/>
      <w:r>
        <w:t>Nefunkciniai reikalavimai</w:t>
      </w:r>
      <w:bookmarkEnd w:id="94"/>
    </w:p>
    <w:p w14:paraId="2D8E2FBE" w14:textId="6C140C35" w:rsidR="00B93014" w:rsidRDefault="00102B85" w:rsidP="004E701C">
      <w:pPr>
        <w:spacing w:before="0" w:line="276" w:lineRule="auto"/>
        <w:rPr>
          <w:rFonts w:eastAsia="Calibri" w:cs="Times New Roman"/>
          <w:color w:val="4F5660"/>
          <w:szCs w:val="22"/>
          <w:lang w:eastAsia="en-US"/>
        </w:rPr>
      </w:pPr>
      <w:r>
        <w:rPr>
          <w:rFonts w:eastAsia="Calibri" w:cs="Times New Roman"/>
          <w:color w:val="4F5660"/>
          <w:szCs w:val="22"/>
          <w:lang w:eastAsia="en-US"/>
        </w:rPr>
        <w:t>Kuriama ir modernizuojama</w:t>
      </w:r>
      <w:r w:rsidR="00D81D2F">
        <w:rPr>
          <w:rFonts w:eastAsia="Calibri" w:cs="Times New Roman"/>
          <w:color w:val="4F5660"/>
          <w:szCs w:val="22"/>
          <w:lang w:eastAsia="en-US"/>
        </w:rPr>
        <w:t xml:space="preserve"> programinė įranga</w:t>
      </w:r>
      <w:r>
        <w:rPr>
          <w:rFonts w:eastAsia="Calibri" w:cs="Times New Roman"/>
          <w:color w:val="4F5660"/>
          <w:szCs w:val="22"/>
          <w:lang w:eastAsia="en-US"/>
        </w:rPr>
        <w:t xml:space="preserve"> </w:t>
      </w:r>
      <w:r w:rsidR="00D81D2F">
        <w:rPr>
          <w:rFonts w:eastAsia="Calibri" w:cs="Times New Roman"/>
          <w:color w:val="4F5660"/>
          <w:szCs w:val="22"/>
          <w:lang w:eastAsia="en-US"/>
        </w:rPr>
        <w:t>(</w:t>
      </w:r>
      <w:r>
        <w:rPr>
          <w:rFonts w:eastAsia="Calibri" w:cs="Times New Roman"/>
          <w:color w:val="4F5660"/>
          <w:szCs w:val="22"/>
          <w:lang w:eastAsia="en-US"/>
        </w:rPr>
        <w:t>PĮ</w:t>
      </w:r>
      <w:r w:rsidR="00D81D2F">
        <w:rPr>
          <w:rFonts w:eastAsia="Calibri" w:cs="Times New Roman"/>
          <w:color w:val="4F5660"/>
          <w:szCs w:val="22"/>
          <w:lang w:eastAsia="en-US"/>
        </w:rPr>
        <w:t>)</w:t>
      </w:r>
      <w:r w:rsidR="00E212E3">
        <w:rPr>
          <w:rFonts w:eastAsia="Calibri" w:cs="Times New Roman"/>
          <w:color w:val="4F5660"/>
          <w:szCs w:val="22"/>
          <w:lang w:eastAsia="en-US"/>
        </w:rPr>
        <w:t xml:space="preserve"> </w:t>
      </w:r>
      <w:r w:rsidR="00B93014" w:rsidRPr="004E701C">
        <w:rPr>
          <w:rFonts w:eastAsia="Calibri" w:cs="Times New Roman"/>
          <w:color w:val="4F5660"/>
          <w:szCs w:val="22"/>
          <w:lang w:eastAsia="en-US"/>
        </w:rPr>
        <w:t>turi atitikti įvairius nefunkcinius reikalavimus, kurie pagal apimančias sritis yra skirstomi į:</w:t>
      </w:r>
    </w:p>
    <w:p w14:paraId="7456138C" w14:textId="523D8180" w:rsidR="004E701C" w:rsidRDefault="004E701C" w:rsidP="000174C2">
      <w:pPr>
        <w:pStyle w:val="Sraopastraipa"/>
        <w:numPr>
          <w:ilvl w:val="0"/>
          <w:numId w:val="22"/>
        </w:numPr>
        <w:spacing w:before="0" w:line="276" w:lineRule="auto"/>
        <w:rPr>
          <w:rFonts w:eastAsia="Calibri" w:cs="Times New Roman"/>
          <w:color w:val="4F5660"/>
          <w:szCs w:val="22"/>
          <w:lang w:eastAsia="en-US"/>
        </w:rPr>
      </w:pPr>
      <w:r>
        <w:rPr>
          <w:rFonts w:eastAsia="Calibri" w:cs="Times New Roman"/>
          <w:color w:val="4F5660"/>
          <w:szCs w:val="22"/>
          <w:lang w:eastAsia="en-US"/>
        </w:rPr>
        <w:t>Reikalavimus duomenų apsaugai ir informacijos saugumo valdymui</w:t>
      </w:r>
      <w:r w:rsidR="005C1D63">
        <w:rPr>
          <w:rFonts w:eastAsia="Calibri" w:cs="Times New Roman"/>
          <w:color w:val="4F5660"/>
          <w:szCs w:val="22"/>
          <w:lang w:eastAsia="en-US"/>
        </w:rPr>
        <w:t>.</w:t>
      </w:r>
    </w:p>
    <w:p w14:paraId="5BD72D3B" w14:textId="71686148" w:rsidR="00ED791E" w:rsidRPr="004E701C" w:rsidRDefault="004E701C" w:rsidP="000174C2">
      <w:pPr>
        <w:pStyle w:val="Sraopastraipa"/>
        <w:numPr>
          <w:ilvl w:val="0"/>
          <w:numId w:val="22"/>
        </w:numPr>
        <w:spacing w:before="0" w:line="276" w:lineRule="auto"/>
        <w:rPr>
          <w:rFonts w:eastAsia="Calibri" w:cs="Times New Roman"/>
          <w:color w:val="4F5660"/>
          <w:szCs w:val="22"/>
          <w:lang w:eastAsia="en-US"/>
        </w:rPr>
      </w:pPr>
      <w:r>
        <w:rPr>
          <w:rFonts w:eastAsia="Calibri" w:cs="Times New Roman"/>
          <w:color w:val="4F5660"/>
          <w:szCs w:val="22"/>
          <w:lang w:eastAsia="en-US"/>
        </w:rPr>
        <w:t>Reikalavimus</w:t>
      </w:r>
      <w:r w:rsidR="000F51E3">
        <w:rPr>
          <w:rFonts w:eastAsia="Calibri" w:cs="Times New Roman"/>
          <w:color w:val="4F5660"/>
          <w:szCs w:val="22"/>
          <w:lang w:eastAsia="en-US"/>
        </w:rPr>
        <w:t xml:space="preserve"> pajėgumui ir veikimo sąlygoms</w:t>
      </w:r>
      <w:r w:rsidR="005C1D63">
        <w:rPr>
          <w:rFonts w:eastAsia="Calibri" w:cs="Times New Roman"/>
          <w:color w:val="4F5660"/>
          <w:szCs w:val="22"/>
          <w:lang w:eastAsia="en-US"/>
        </w:rPr>
        <w:t>.</w:t>
      </w:r>
    </w:p>
    <w:p w14:paraId="71EC5E53" w14:textId="2E983587" w:rsidR="000F51E3" w:rsidRPr="004E701C" w:rsidRDefault="005C1D63" w:rsidP="000174C2">
      <w:pPr>
        <w:pStyle w:val="Sraopastraipa"/>
        <w:numPr>
          <w:ilvl w:val="0"/>
          <w:numId w:val="22"/>
        </w:numPr>
        <w:spacing w:before="0" w:line="276" w:lineRule="auto"/>
        <w:rPr>
          <w:rFonts w:eastAsia="Calibri" w:cs="Times New Roman"/>
          <w:color w:val="4F5660"/>
          <w:szCs w:val="22"/>
          <w:lang w:eastAsia="en-US"/>
        </w:rPr>
      </w:pPr>
      <w:r>
        <w:rPr>
          <w:rFonts w:eastAsia="Calibri" w:cs="Times New Roman"/>
          <w:color w:val="4F5660"/>
          <w:szCs w:val="22"/>
          <w:lang w:eastAsia="en-US"/>
        </w:rPr>
        <w:t>R</w:t>
      </w:r>
      <w:r w:rsidR="000F51E3" w:rsidRPr="004E701C">
        <w:rPr>
          <w:rFonts w:eastAsia="Calibri" w:cs="Times New Roman"/>
          <w:color w:val="4F5660"/>
          <w:szCs w:val="22"/>
          <w:lang w:eastAsia="en-US"/>
        </w:rPr>
        <w:t>eikalavimus prieinamumui ir patikimumui</w:t>
      </w:r>
      <w:r>
        <w:rPr>
          <w:rFonts w:eastAsia="Calibri" w:cs="Times New Roman"/>
          <w:color w:val="4F5660"/>
          <w:szCs w:val="22"/>
          <w:lang w:eastAsia="en-US"/>
        </w:rPr>
        <w:t>.</w:t>
      </w:r>
    </w:p>
    <w:p w14:paraId="6AEC02ED" w14:textId="5D2CC386" w:rsidR="00B375D6" w:rsidRDefault="005C1D63" w:rsidP="000174C2">
      <w:pPr>
        <w:pStyle w:val="Sraopastraipa"/>
        <w:numPr>
          <w:ilvl w:val="0"/>
          <w:numId w:val="22"/>
        </w:numPr>
        <w:spacing w:before="0" w:line="276" w:lineRule="auto"/>
        <w:rPr>
          <w:rFonts w:eastAsia="Calibri" w:cs="Times New Roman"/>
          <w:color w:val="4F5660"/>
          <w:szCs w:val="22"/>
          <w:lang w:eastAsia="en-US"/>
        </w:rPr>
      </w:pPr>
      <w:r>
        <w:rPr>
          <w:rFonts w:eastAsia="Calibri" w:cs="Times New Roman"/>
          <w:color w:val="4F5660"/>
          <w:szCs w:val="22"/>
          <w:lang w:eastAsia="en-US"/>
        </w:rPr>
        <w:t>E</w:t>
      </w:r>
      <w:r w:rsidR="000F51E3" w:rsidRPr="004E701C">
        <w:rPr>
          <w:rFonts w:eastAsia="Calibri" w:cs="Times New Roman"/>
          <w:color w:val="4F5660"/>
          <w:szCs w:val="22"/>
          <w:lang w:eastAsia="en-US"/>
        </w:rPr>
        <w:t>rgonomikos reikala</w:t>
      </w:r>
      <w:r w:rsidR="00B375D6" w:rsidRPr="004E701C">
        <w:rPr>
          <w:rFonts w:eastAsia="Calibri" w:cs="Times New Roman"/>
          <w:color w:val="4F5660"/>
          <w:szCs w:val="22"/>
          <w:lang w:eastAsia="en-US"/>
        </w:rPr>
        <w:t>vimus.</w:t>
      </w:r>
    </w:p>
    <w:p w14:paraId="0DE557CA" w14:textId="08A1420A" w:rsidR="00113D9F" w:rsidRDefault="000C3AC9" w:rsidP="00541483">
      <w:pPr>
        <w:spacing w:before="0" w:line="276" w:lineRule="auto"/>
      </w:pPr>
      <w:r w:rsidRPr="00541483">
        <w:rPr>
          <w:rFonts w:eastAsia="Calibri" w:cs="Times New Roman"/>
          <w:color w:val="4F5660"/>
          <w:szCs w:val="22"/>
          <w:lang w:eastAsia="en-US"/>
        </w:rPr>
        <w:t>Projekto metu sukurta ar modernizuota PĮ</w:t>
      </w:r>
      <w:r w:rsidR="003379F3">
        <w:rPr>
          <w:rFonts w:eastAsia="Calibri" w:cs="Times New Roman"/>
          <w:color w:val="4F5660"/>
          <w:szCs w:val="22"/>
          <w:lang w:eastAsia="en-US"/>
        </w:rPr>
        <w:t xml:space="preserve"> </w:t>
      </w:r>
      <w:r w:rsidRPr="00541483">
        <w:rPr>
          <w:rFonts w:eastAsia="Calibri" w:cs="Times New Roman"/>
          <w:color w:val="4F5660"/>
          <w:szCs w:val="22"/>
          <w:lang w:eastAsia="en-US"/>
        </w:rPr>
        <w:t>apim</w:t>
      </w:r>
      <w:r w:rsidR="003379F3">
        <w:rPr>
          <w:rFonts w:eastAsia="Calibri" w:cs="Times New Roman"/>
          <w:color w:val="4F5660"/>
          <w:szCs w:val="22"/>
          <w:lang w:eastAsia="en-US"/>
        </w:rPr>
        <w:t>a</w:t>
      </w:r>
      <w:r w:rsidRPr="00541483">
        <w:rPr>
          <w:rFonts w:eastAsia="Calibri" w:cs="Times New Roman"/>
          <w:color w:val="4F5660"/>
          <w:szCs w:val="22"/>
          <w:lang w:eastAsia="en-US"/>
        </w:rPr>
        <w:t xml:space="preserve"> kelias </w:t>
      </w:r>
      <w:r w:rsidR="00F51D69">
        <w:rPr>
          <w:rFonts w:eastAsia="Calibri" w:cs="Times New Roman"/>
          <w:color w:val="4F5660"/>
          <w:szCs w:val="22"/>
          <w:lang w:eastAsia="en-US"/>
        </w:rPr>
        <w:t>IS</w:t>
      </w:r>
      <w:r w:rsidRPr="00541483">
        <w:rPr>
          <w:rFonts w:eastAsia="Calibri" w:cs="Times New Roman"/>
          <w:color w:val="4F5660"/>
          <w:szCs w:val="22"/>
          <w:lang w:eastAsia="en-US"/>
        </w:rPr>
        <w:t xml:space="preserve"> (</w:t>
      </w:r>
      <w:r w:rsidR="00D81D2F">
        <w:rPr>
          <w:rFonts w:eastAsia="Calibri" w:cs="Times New Roman"/>
          <w:color w:val="4F5660"/>
          <w:szCs w:val="22"/>
          <w:lang w:eastAsia="en-US"/>
        </w:rPr>
        <w:t xml:space="preserve">KCIS, </w:t>
      </w:r>
      <w:r w:rsidRPr="00541483">
        <w:rPr>
          <w:rFonts w:eastAsia="Calibri" w:cs="Times New Roman"/>
          <w:color w:val="4F5660"/>
          <w:szCs w:val="22"/>
          <w:lang w:eastAsia="en-US"/>
        </w:rPr>
        <w:t>VIISP ir LIS),</w:t>
      </w:r>
      <w:r w:rsidR="00113D9F">
        <w:rPr>
          <w:rFonts w:eastAsia="Calibri" w:cs="Times New Roman"/>
          <w:color w:val="4F5660"/>
          <w:szCs w:val="22"/>
          <w:lang w:eastAsia="en-US"/>
        </w:rPr>
        <w:t xml:space="preserve">  </w:t>
      </w:r>
      <w:r w:rsidR="00113D9F">
        <w:t>kurioms taikomi nefunkciniai reik</w:t>
      </w:r>
      <w:r w:rsidR="007D1C97">
        <w:t>a</w:t>
      </w:r>
      <w:r w:rsidR="00113D9F">
        <w:t xml:space="preserve">lavimai pateikiami </w:t>
      </w:r>
      <w:r w:rsidR="007D1C97">
        <w:t xml:space="preserve">lentelėse žemiau. </w:t>
      </w:r>
      <w:r w:rsidR="002C152D">
        <w:t>Šie nefunkciniai reikalavimai gali būti taikomi visai</w:t>
      </w:r>
      <w:r w:rsidR="00897DAF">
        <w:t xml:space="preserve"> PĮ arba tik atskiroms IS priklausomai nuo </w:t>
      </w:r>
      <w:r w:rsidR="004712FD">
        <w:t xml:space="preserve">joms jau taikomų </w:t>
      </w:r>
      <w:r w:rsidR="00857618">
        <w:t>reikalavimų</w:t>
      </w:r>
      <w:r w:rsidR="004712FD">
        <w:t xml:space="preserve"> ar teisės aktuose apibrėžtų nuostatų</w:t>
      </w:r>
      <w:r w:rsidR="008D0F6F">
        <w:t>.</w:t>
      </w:r>
    </w:p>
    <w:p w14:paraId="21BB01D5" w14:textId="68F4AEDE" w:rsidR="001F1445" w:rsidRPr="00A978FD" w:rsidRDefault="001F1445" w:rsidP="001F1445">
      <w:pPr>
        <w:pStyle w:val="Antrat"/>
        <w:rPr>
          <w:sz w:val="22"/>
          <w:szCs w:val="20"/>
        </w:rPr>
      </w:pPr>
      <w:r w:rsidRPr="00A978FD">
        <w:fldChar w:fldCharType="begin"/>
      </w:r>
      <w:r w:rsidRPr="00A978FD">
        <w:instrText xml:space="preserve"> SEQ lentelė \* ARABIC </w:instrText>
      </w:r>
      <w:r w:rsidRPr="00A978FD">
        <w:fldChar w:fldCharType="separate"/>
      </w:r>
      <w:bookmarkStart w:id="95" w:name="_Toc110957018"/>
      <w:r w:rsidR="00427285">
        <w:t>23</w:t>
      </w:r>
      <w:r w:rsidRPr="00A978FD">
        <w:fldChar w:fldCharType="end"/>
      </w:r>
      <w:r w:rsidRPr="00A978FD">
        <w:t xml:space="preserve"> lentelė. Reikalavimai duomenų apsaugai ir informacijos saugumo valdymui</w:t>
      </w:r>
      <w:bookmarkEnd w:id="95"/>
    </w:p>
    <w:tbl>
      <w:tblPr>
        <w:tblStyle w:val="IO2020"/>
        <w:tblW w:w="5000" w:type="pct"/>
        <w:tblLook w:val="0620" w:firstRow="1" w:lastRow="0" w:firstColumn="0" w:lastColumn="0" w:noHBand="1" w:noVBand="1"/>
      </w:tblPr>
      <w:tblGrid>
        <w:gridCol w:w="811"/>
        <w:gridCol w:w="8215"/>
      </w:tblGrid>
      <w:tr w:rsidR="003959A3" w:rsidRPr="005F3D4D" w14:paraId="6D364E4E" w14:textId="77777777" w:rsidTr="51F91305">
        <w:trPr>
          <w:cnfStyle w:val="100000000000" w:firstRow="1" w:lastRow="0" w:firstColumn="0" w:lastColumn="0" w:oddVBand="0" w:evenVBand="0" w:oddHBand="0" w:evenHBand="0" w:firstRowFirstColumn="0" w:firstRowLastColumn="0" w:lastRowFirstColumn="0" w:lastRowLastColumn="0"/>
          <w:trHeight w:val="558"/>
          <w:tblHeader/>
        </w:trPr>
        <w:tc>
          <w:tcPr>
            <w:tcW w:w="449" w:type="pct"/>
          </w:tcPr>
          <w:p w14:paraId="71957459" w14:textId="1A0B6D20" w:rsidR="003959A3" w:rsidRPr="0031652A" w:rsidRDefault="003959A3" w:rsidP="003959A3">
            <w:pPr>
              <w:pStyle w:val="Lentelsh1"/>
              <w:ind w:left="0"/>
            </w:pPr>
            <w:r>
              <w:t>Eil. Nr.</w:t>
            </w:r>
          </w:p>
        </w:tc>
        <w:tc>
          <w:tcPr>
            <w:tcW w:w="4551" w:type="pct"/>
          </w:tcPr>
          <w:p w14:paraId="0D9D78F7" w14:textId="653420D5" w:rsidR="003959A3" w:rsidRPr="0031652A" w:rsidRDefault="003959A3" w:rsidP="003959A3">
            <w:pPr>
              <w:pStyle w:val="Lentelsh1"/>
              <w:ind w:left="0"/>
            </w:pPr>
            <w:r>
              <w:t>Reikalavimas</w:t>
            </w:r>
          </w:p>
        </w:tc>
      </w:tr>
      <w:tr w:rsidR="00F46CD8" w:rsidRPr="00892475" w14:paraId="033F2CF3" w14:textId="77777777" w:rsidTr="51F91305">
        <w:trPr>
          <w:trHeight w:val="800"/>
        </w:trPr>
        <w:tc>
          <w:tcPr>
            <w:tcW w:w="449" w:type="pct"/>
            <w:tcBorders>
              <w:top w:val="single" w:sz="4" w:space="0" w:color="85A2B9" w:themeColor="text2"/>
              <w:bottom w:val="single" w:sz="4" w:space="0" w:color="85A2B9" w:themeColor="text2"/>
            </w:tcBorders>
          </w:tcPr>
          <w:p w14:paraId="5766F77A" w14:textId="534FF757" w:rsidR="00F46CD8" w:rsidRPr="000D6E8A" w:rsidRDefault="00F46CD8"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2430E7F3" w14:textId="50DFF1C1" w:rsidR="00F46CD8" w:rsidRPr="0082484B" w:rsidRDefault="00DC100A" w:rsidP="000C054F">
            <w:pPr>
              <w:ind w:left="0"/>
            </w:pPr>
            <w:r>
              <w:rPr>
                <w:rFonts w:eastAsia="MS Mincho" w:cs="Arial Narrow"/>
                <w:color w:val="213A6D" w:themeColor="text1"/>
              </w:rPr>
              <w:t>K</w:t>
            </w:r>
            <w:r w:rsidR="00DE0E30">
              <w:rPr>
                <w:rFonts w:eastAsia="MS Mincho" w:cs="Arial Narrow"/>
                <w:color w:val="213A6D" w:themeColor="text1"/>
              </w:rPr>
              <w:t xml:space="preserve">uriama ir modernizuojama PĮ </w:t>
            </w:r>
            <w:r w:rsidR="155673E4" w:rsidRPr="51F91305">
              <w:rPr>
                <w:rFonts w:eastAsia="MS Mincho" w:cs="Arial Narrow"/>
                <w:color w:val="213A6D" w:themeColor="text1"/>
              </w:rPr>
              <w:t>turi atitikti valstybės informacinėms sistemoms keliamus techninius saugos reikalavimus, nustatytus Techniniuose valstybės registrų (kadastrų), žinybinių registrų, valstybės informacinių sistemų ir kitų informacinių sistemų elektroninės informacijos saugos reikalavimuose, patvirtintuose Lietuvos Respublikos vidaus reikalų ministro 2013 m. spalio 4 d. įsakymu Nr. 1V-82, ir kituose Lietuvos Respublikos teisės aktuose, kurie reglamentuoja saugų informacijos tvarkymą ir nustatytus reikalavimus, kurie turi garantuoti nustatyto lygio informacijos vientisumą ir prieinamumą.</w:t>
            </w:r>
            <w:r>
              <w:rPr>
                <w:rFonts w:eastAsia="MS Mincho" w:cs="Arial Narrow"/>
                <w:color w:val="213A6D" w:themeColor="text1"/>
              </w:rPr>
              <w:t xml:space="preserve"> Saugos reikalavimai taikomi </w:t>
            </w:r>
            <w:r w:rsidR="00CF3731">
              <w:rPr>
                <w:rFonts w:eastAsia="MS Mincho" w:cs="Arial Narrow"/>
                <w:color w:val="213A6D" w:themeColor="text1"/>
              </w:rPr>
              <w:t xml:space="preserve">atskirai </w:t>
            </w:r>
            <w:r w:rsidR="00FB45DD">
              <w:rPr>
                <w:rFonts w:eastAsia="MS Mincho" w:cs="Arial Narrow"/>
                <w:color w:val="213A6D" w:themeColor="text1"/>
              </w:rPr>
              <w:t>pagal kiekvienos IS kategoriją</w:t>
            </w:r>
            <w:r w:rsidR="00CF3731">
              <w:rPr>
                <w:rFonts w:eastAsia="MS Mincho" w:cs="Arial Narrow"/>
                <w:color w:val="213A6D" w:themeColor="text1"/>
              </w:rPr>
              <w:t>, kuri nustatoma kiekvienos IS nuostatuose</w:t>
            </w:r>
          </w:p>
        </w:tc>
      </w:tr>
      <w:tr w:rsidR="00015F31" w:rsidRPr="00892475" w14:paraId="6B18F9A3" w14:textId="77777777" w:rsidTr="51F91305">
        <w:trPr>
          <w:trHeight w:val="800"/>
        </w:trPr>
        <w:tc>
          <w:tcPr>
            <w:tcW w:w="449" w:type="pct"/>
            <w:tcBorders>
              <w:top w:val="single" w:sz="4" w:space="0" w:color="85A2B9" w:themeColor="text2"/>
              <w:bottom w:val="single" w:sz="4" w:space="0" w:color="85A2B9" w:themeColor="text2"/>
            </w:tcBorders>
          </w:tcPr>
          <w:p w14:paraId="1C04041D" w14:textId="77777777" w:rsidR="00015F31" w:rsidRPr="000D6E8A" w:rsidRDefault="00015F31"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11E8674" w14:textId="7BD2BDE0" w:rsidR="00015F31" w:rsidRPr="51F91305" w:rsidRDefault="00015F31" w:rsidP="00015F31">
            <w:pPr>
              <w:ind w:left="0"/>
              <w:rPr>
                <w:rFonts w:eastAsia="MS Mincho" w:cs="Arial Narrow"/>
                <w:color w:val="213A6D" w:themeColor="text1"/>
              </w:rPr>
            </w:pPr>
            <w:r w:rsidRPr="00015F31">
              <w:rPr>
                <w:rFonts w:eastAsia="MS Mincho" w:cs="Arial Narrow"/>
                <w:color w:val="213A6D" w:themeColor="text1"/>
              </w:rPr>
              <w:t>Naudotojo sąsaja turi būti tinkamai atvaizduojama įvairios rezoliucijos ekranuose, t. y. turi būti realizuojamas taikant prisitaikančio dizaino (</w:t>
            </w:r>
            <w:r w:rsidRPr="00015F31">
              <w:rPr>
                <w:rFonts w:eastAsia="MS Mincho" w:cs="Arial Narrow"/>
                <w:i/>
                <w:iCs/>
                <w:color w:val="213A6D" w:themeColor="text1"/>
              </w:rPr>
              <w:t xml:space="preserve">angl. </w:t>
            </w:r>
            <w:proofErr w:type="spellStart"/>
            <w:r w:rsidRPr="00015F31">
              <w:rPr>
                <w:rFonts w:eastAsia="MS Mincho" w:cs="Arial Narrow"/>
                <w:i/>
                <w:iCs/>
                <w:color w:val="213A6D" w:themeColor="text1"/>
              </w:rPr>
              <w:t>Responsive</w:t>
            </w:r>
            <w:proofErr w:type="spellEnd"/>
            <w:r w:rsidRPr="00015F31">
              <w:rPr>
                <w:rFonts w:eastAsia="MS Mincho" w:cs="Arial Narrow"/>
                <w:i/>
                <w:iCs/>
                <w:color w:val="213A6D" w:themeColor="text1"/>
              </w:rPr>
              <w:t xml:space="preserve"> </w:t>
            </w:r>
            <w:proofErr w:type="spellStart"/>
            <w:r w:rsidRPr="00015F31">
              <w:rPr>
                <w:rFonts w:eastAsia="MS Mincho" w:cs="Arial Narrow"/>
                <w:i/>
                <w:iCs/>
                <w:color w:val="213A6D" w:themeColor="text1"/>
              </w:rPr>
              <w:t>design</w:t>
            </w:r>
            <w:proofErr w:type="spellEnd"/>
            <w:r w:rsidRPr="00015F31">
              <w:rPr>
                <w:rFonts w:eastAsia="MS Mincho" w:cs="Arial Narrow"/>
                <w:color w:val="213A6D" w:themeColor="text1"/>
              </w:rPr>
              <w:t>) principus.</w:t>
            </w:r>
          </w:p>
        </w:tc>
      </w:tr>
      <w:tr w:rsidR="004E701C" w:rsidRPr="00892475" w14:paraId="390EBFAE" w14:textId="77777777" w:rsidTr="51F91305">
        <w:trPr>
          <w:trHeight w:val="800"/>
        </w:trPr>
        <w:tc>
          <w:tcPr>
            <w:tcW w:w="449" w:type="pct"/>
            <w:tcBorders>
              <w:top w:val="single" w:sz="4" w:space="0" w:color="85A2B9" w:themeColor="text2"/>
              <w:bottom w:val="single" w:sz="4" w:space="0" w:color="85A2B9" w:themeColor="text2"/>
            </w:tcBorders>
          </w:tcPr>
          <w:p w14:paraId="1AE086F7" w14:textId="77777777" w:rsidR="004E701C" w:rsidRPr="000D6E8A" w:rsidRDefault="004E701C"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32A6837A" w14:textId="3A4A5D98" w:rsidR="004E701C" w:rsidRPr="000C054F" w:rsidRDefault="00A407FD" w:rsidP="000C054F">
            <w:pPr>
              <w:ind w:left="0"/>
              <w:rPr>
                <w:rFonts w:eastAsia="MS Mincho" w:cs="Arial Narrow"/>
                <w:color w:val="213A6D" w:themeColor="text1"/>
              </w:rPr>
            </w:pPr>
            <w:r>
              <w:rPr>
                <w:rFonts w:eastAsia="MS Mincho" w:cs="Arial Narrow"/>
                <w:color w:val="213A6D" w:themeColor="text1"/>
              </w:rPr>
              <w:t>IS</w:t>
            </w:r>
            <w:r w:rsidRPr="000C054F">
              <w:rPr>
                <w:rFonts w:eastAsia="MS Mincho" w:cs="Arial Narrow"/>
                <w:color w:val="213A6D" w:themeColor="text1"/>
              </w:rPr>
              <w:t xml:space="preserve"> </w:t>
            </w:r>
            <w:r w:rsidR="004E701C" w:rsidRPr="000C054F">
              <w:rPr>
                <w:rFonts w:eastAsia="MS Mincho" w:cs="Arial Narrow"/>
                <w:color w:val="213A6D" w:themeColor="text1"/>
              </w:rPr>
              <w:t>saugomi duomenys turi būti apsaugoti nuo nesankcionuoto priėjimo, naudojimo, pakeitimo, atskleidimo, sunaikinimo ar praradimo.</w:t>
            </w:r>
          </w:p>
        </w:tc>
      </w:tr>
      <w:tr w:rsidR="004E701C" w:rsidRPr="00892475" w14:paraId="68A06E3A" w14:textId="77777777" w:rsidTr="51F91305">
        <w:trPr>
          <w:trHeight w:val="800"/>
        </w:trPr>
        <w:tc>
          <w:tcPr>
            <w:tcW w:w="449" w:type="pct"/>
            <w:tcBorders>
              <w:top w:val="single" w:sz="4" w:space="0" w:color="85A2B9" w:themeColor="text2"/>
              <w:bottom w:val="single" w:sz="4" w:space="0" w:color="85A2B9" w:themeColor="text2"/>
            </w:tcBorders>
          </w:tcPr>
          <w:p w14:paraId="0A058E61" w14:textId="77777777" w:rsidR="004E701C" w:rsidRPr="000D6E8A" w:rsidRDefault="004E701C"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1233CF32" w14:textId="51F559F3" w:rsidR="004E701C" w:rsidRPr="000C054F" w:rsidRDefault="00A407FD" w:rsidP="51F91305">
            <w:pPr>
              <w:ind w:left="0"/>
              <w:rPr>
                <w:rFonts w:eastAsia="MS Mincho" w:cs="Arial Narrow"/>
                <w:color w:val="213A6D" w:themeColor="text1"/>
              </w:rPr>
            </w:pPr>
            <w:r>
              <w:rPr>
                <w:rFonts w:eastAsia="MS Mincho" w:cs="Arial Narrow"/>
                <w:color w:val="213A6D" w:themeColor="text1"/>
              </w:rPr>
              <w:t>IS</w:t>
            </w:r>
            <w:r w:rsidRPr="51F91305">
              <w:rPr>
                <w:rFonts w:eastAsia="MS Mincho" w:cs="Arial Narrow"/>
                <w:color w:val="213A6D" w:themeColor="text1"/>
              </w:rPr>
              <w:t xml:space="preserve"> </w:t>
            </w:r>
            <w:r w:rsidR="4F2B7C1F" w:rsidRPr="51F91305">
              <w:rPr>
                <w:rFonts w:eastAsia="MS Mincho" w:cs="Arial Narrow"/>
                <w:color w:val="213A6D" w:themeColor="text1"/>
              </w:rPr>
              <w:t>duomenys, perduodami viešais duomenų perdavimo kanalais, turi būti šifruoti. Asmens duomenys tvarkomi ir asmens duomenų</w:t>
            </w:r>
            <w:r w:rsidR="00FF5F75">
              <w:rPr>
                <w:rFonts w:eastAsia="MS Mincho" w:cs="Arial Narrow"/>
                <w:color w:val="213A6D" w:themeColor="text1"/>
              </w:rPr>
              <w:t xml:space="preserve"> </w:t>
            </w:r>
            <w:r w:rsidR="4F2B7C1F" w:rsidRPr="51F91305">
              <w:rPr>
                <w:rFonts w:eastAsia="MS Mincho" w:cs="Arial Narrow"/>
                <w:color w:val="213A6D" w:themeColor="text1"/>
              </w:rPr>
              <w:t xml:space="preserve">apsauga turi būti užtikrinama vadovaujantis </w:t>
            </w:r>
            <w:r w:rsidR="51F91305" w:rsidRPr="00D96EF1">
              <w:rPr>
                <w:rFonts w:eastAsia="MS Mincho" w:cs="Arial Narrow"/>
                <w:color w:val="213A6D" w:themeColor="text1"/>
              </w:rPr>
              <w:t>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w:t>
            </w:r>
            <w:r w:rsidR="51F91305" w:rsidRPr="00893612">
              <w:rPr>
                <w:rFonts w:eastAsia="MS Mincho" w:cs="Arial Narrow"/>
                <w:color w:val="213A6D" w:themeColor="text1"/>
              </w:rPr>
              <w:t>.</w:t>
            </w:r>
            <w:r w:rsidR="4F2B7C1F" w:rsidRPr="00893612">
              <w:rPr>
                <w:rFonts w:eastAsia="MS Mincho" w:cs="Arial Narrow"/>
                <w:color w:val="213A6D" w:themeColor="text1"/>
              </w:rPr>
              <w:t xml:space="preserve"> </w:t>
            </w:r>
          </w:p>
        </w:tc>
      </w:tr>
      <w:tr w:rsidR="004E701C" w:rsidRPr="00892475" w14:paraId="1FC99D07" w14:textId="77777777" w:rsidTr="51F91305">
        <w:trPr>
          <w:trHeight w:val="800"/>
        </w:trPr>
        <w:tc>
          <w:tcPr>
            <w:tcW w:w="449" w:type="pct"/>
            <w:tcBorders>
              <w:top w:val="single" w:sz="4" w:space="0" w:color="85A2B9" w:themeColor="text2"/>
              <w:bottom w:val="single" w:sz="4" w:space="0" w:color="85A2B9" w:themeColor="text2"/>
            </w:tcBorders>
          </w:tcPr>
          <w:p w14:paraId="5559013A" w14:textId="77777777" w:rsidR="004E701C" w:rsidRPr="000D6E8A" w:rsidRDefault="004E701C"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52910069" w14:textId="4C888EED" w:rsidR="004E701C" w:rsidRPr="000C054F" w:rsidRDefault="00563649" w:rsidP="000C054F">
            <w:pPr>
              <w:ind w:left="0"/>
              <w:rPr>
                <w:rFonts w:eastAsia="MS Mincho" w:cs="Arial Narrow"/>
                <w:color w:val="213A6D" w:themeColor="text1"/>
              </w:rPr>
            </w:pPr>
            <w:r>
              <w:rPr>
                <w:rFonts w:eastAsia="MS Mincho" w:cs="Arial Narrow"/>
                <w:color w:val="213A6D" w:themeColor="text1"/>
              </w:rPr>
              <w:t xml:space="preserve">Kuriama ir modernizuojama PĮ </w:t>
            </w:r>
            <w:r w:rsidR="004E701C" w:rsidRPr="000C054F">
              <w:rPr>
                <w:rFonts w:eastAsia="MS Mincho" w:cs="Arial Narrow"/>
                <w:color w:val="213A6D" w:themeColor="text1"/>
              </w:rPr>
              <w:t>turi užtikrinti korektišką avarinių situacijų, kurias sukėlė neteisingi naudotojo veiksmai,</w:t>
            </w:r>
            <w:r w:rsidR="00B55C8C" w:rsidRPr="000C054F">
              <w:rPr>
                <w:rFonts w:eastAsia="MS Mincho" w:cs="Arial Narrow"/>
                <w:color w:val="213A6D" w:themeColor="text1"/>
              </w:rPr>
              <w:t xml:space="preserve"> neteisingas įvedimo duomenų formatas arba neleidžiamos įvedamų duomenų reikšmės, valdymas. Naudotojas turi būti informuojamas apie tokios situacijos susidarymą ir galimus tolimesnius veiksmus.</w:t>
            </w:r>
          </w:p>
        </w:tc>
      </w:tr>
      <w:tr w:rsidR="00B55C8C" w:rsidRPr="00892475" w14:paraId="2282D993" w14:textId="77777777" w:rsidTr="51F91305">
        <w:trPr>
          <w:trHeight w:val="800"/>
        </w:trPr>
        <w:tc>
          <w:tcPr>
            <w:tcW w:w="449" w:type="pct"/>
            <w:tcBorders>
              <w:top w:val="single" w:sz="4" w:space="0" w:color="85A2B9" w:themeColor="text2"/>
              <w:bottom w:val="single" w:sz="4" w:space="0" w:color="85A2B9" w:themeColor="text2"/>
            </w:tcBorders>
          </w:tcPr>
          <w:p w14:paraId="5B703F1C" w14:textId="546F40BA" w:rsidR="00B55C8C" w:rsidRPr="000D6E8A" w:rsidRDefault="00B55C8C"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7C31EDF5" w14:textId="5EF1466B" w:rsidR="00B55C8C" w:rsidRPr="000C054F" w:rsidRDefault="00B55C8C" w:rsidP="000C054F">
            <w:pPr>
              <w:ind w:left="0"/>
              <w:rPr>
                <w:rFonts w:eastAsia="MS Mincho" w:cs="Arial Narrow"/>
                <w:color w:val="213A6D" w:themeColor="text1"/>
              </w:rPr>
            </w:pPr>
            <w:r w:rsidRPr="000C054F">
              <w:rPr>
                <w:rFonts w:eastAsia="MS Mincho" w:cs="Arial Narrow"/>
                <w:color w:val="213A6D" w:themeColor="text1"/>
              </w:rPr>
              <w:t xml:space="preserve">Siekiant užtikrinti internetu perduodamos informacijos saugą, turi būti naudojamas SSL kriptografinis protokolas (angl. </w:t>
            </w:r>
            <w:proofErr w:type="spellStart"/>
            <w:r w:rsidRPr="000C054F">
              <w:rPr>
                <w:rFonts w:eastAsia="MS Mincho" w:cs="Arial Narrow"/>
                <w:color w:val="213A6D" w:themeColor="text1"/>
              </w:rPr>
              <w:t>Secure</w:t>
            </w:r>
            <w:proofErr w:type="spellEnd"/>
            <w:r w:rsidRPr="000C054F">
              <w:rPr>
                <w:rFonts w:eastAsia="MS Mincho" w:cs="Arial Narrow"/>
                <w:color w:val="213A6D" w:themeColor="text1"/>
              </w:rPr>
              <w:t xml:space="preserve"> </w:t>
            </w:r>
            <w:proofErr w:type="spellStart"/>
            <w:r w:rsidRPr="000C054F">
              <w:rPr>
                <w:rFonts w:eastAsia="MS Mincho" w:cs="Arial Narrow"/>
                <w:color w:val="213A6D" w:themeColor="text1"/>
              </w:rPr>
              <w:t>Sockets</w:t>
            </w:r>
            <w:proofErr w:type="spellEnd"/>
            <w:r w:rsidRPr="000C054F">
              <w:rPr>
                <w:rFonts w:eastAsia="MS Mincho" w:cs="Arial Narrow"/>
                <w:color w:val="213A6D" w:themeColor="text1"/>
              </w:rPr>
              <w:t xml:space="preserve"> </w:t>
            </w:r>
            <w:proofErr w:type="spellStart"/>
            <w:r w:rsidRPr="000C054F">
              <w:rPr>
                <w:rFonts w:eastAsia="MS Mincho" w:cs="Arial Narrow"/>
                <w:color w:val="213A6D" w:themeColor="text1"/>
              </w:rPr>
              <w:t>Layer</w:t>
            </w:r>
            <w:proofErr w:type="spellEnd"/>
            <w:r w:rsidRPr="000C054F">
              <w:rPr>
                <w:rFonts w:eastAsia="MS Mincho" w:cs="Arial Narrow"/>
                <w:color w:val="213A6D" w:themeColor="text1"/>
              </w:rPr>
              <w:t>) šiuose komunikacijos scenarijuose: sistema – naudotojas ir pagal poreikį sistema – sistema.</w:t>
            </w:r>
          </w:p>
        </w:tc>
      </w:tr>
      <w:tr w:rsidR="00B55C8C" w:rsidRPr="00892475" w14:paraId="13E02650" w14:textId="77777777" w:rsidTr="51F91305">
        <w:trPr>
          <w:trHeight w:val="800"/>
        </w:trPr>
        <w:tc>
          <w:tcPr>
            <w:tcW w:w="449" w:type="pct"/>
            <w:tcBorders>
              <w:top w:val="single" w:sz="4" w:space="0" w:color="85A2B9" w:themeColor="text2"/>
              <w:bottom w:val="single" w:sz="4" w:space="0" w:color="85A2B9" w:themeColor="text2"/>
            </w:tcBorders>
          </w:tcPr>
          <w:p w14:paraId="4287B8B3" w14:textId="77777777" w:rsidR="00B55C8C" w:rsidRPr="000D6E8A" w:rsidRDefault="00B55C8C"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BC58730" w14:textId="06F9C5FF" w:rsidR="00B55C8C" w:rsidRPr="000C054F" w:rsidRDefault="00B55C8C" w:rsidP="000C054F">
            <w:pPr>
              <w:ind w:left="0"/>
              <w:rPr>
                <w:rFonts w:eastAsia="MS Mincho" w:cs="Arial Narrow"/>
                <w:color w:val="213A6D" w:themeColor="text1"/>
              </w:rPr>
            </w:pPr>
            <w:r w:rsidRPr="000C054F">
              <w:rPr>
                <w:rFonts w:eastAsia="MS Mincho" w:cs="Arial Narrow"/>
                <w:color w:val="213A6D" w:themeColor="text1"/>
              </w:rPr>
              <w:t xml:space="preserve">Turi </w:t>
            </w:r>
            <w:r w:rsidR="000A2886">
              <w:rPr>
                <w:rFonts w:eastAsia="MS Mincho" w:cs="Arial Narrow"/>
                <w:color w:val="213A6D" w:themeColor="text1"/>
              </w:rPr>
              <w:t>būti</w:t>
            </w:r>
            <w:r w:rsidRPr="000C054F">
              <w:rPr>
                <w:rFonts w:eastAsia="MS Mincho" w:cs="Arial Narrow"/>
                <w:color w:val="213A6D" w:themeColor="text1"/>
              </w:rPr>
              <w:t xml:space="preserve"> realizuot</w:t>
            </w:r>
            <w:r w:rsidR="000A2886">
              <w:rPr>
                <w:rFonts w:eastAsia="MS Mincho" w:cs="Arial Narrow"/>
                <w:color w:val="213A6D" w:themeColor="text1"/>
              </w:rPr>
              <w:t>o</w:t>
            </w:r>
            <w:r w:rsidRPr="000C054F">
              <w:rPr>
                <w:rFonts w:eastAsia="MS Mincho" w:cs="Arial Narrow"/>
                <w:color w:val="213A6D" w:themeColor="text1"/>
              </w:rPr>
              <w:t>s elektroninės informacijos tikslumo, užbaigtumo, klaidų aptikimo, redagavimo į klaidas ir klaidų toleravimo priemonės.</w:t>
            </w:r>
          </w:p>
        </w:tc>
      </w:tr>
      <w:tr w:rsidR="00B55C8C" w:rsidRPr="00892475" w14:paraId="404E59BB" w14:textId="77777777" w:rsidTr="51F91305">
        <w:trPr>
          <w:trHeight w:val="800"/>
        </w:trPr>
        <w:tc>
          <w:tcPr>
            <w:tcW w:w="449" w:type="pct"/>
            <w:tcBorders>
              <w:top w:val="single" w:sz="4" w:space="0" w:color="85A2B9" w:themeColor="text2"/>
              <w:bottom w:val="single" w:sz="4" w:space="0" w:color="85A2B9" w:themeColor="text2"/>
            </w:tcBorders>
          </w:tcPr>
          <w:p w14:paraId="4CFEC3D9" w14:textId="77777777" w:rsidR="00B55C8C" w:rsidRPr="000D6E8A" w:rsidRDefault="00B55C8C"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4AC47E0" w14:textId="66146C00" w:rsidR="00B55C8C" w:rsidRPr="000C054F" w:rsidRDefault="008B42AC" w:rsidP="000C054F">
            <w:pPr>
              <w:ind w:left="0"/>
              <w:rPr>
                <w:rFonts w:eastAsia="MS Mincho" w:cs="Arial Narrow"/>
                <w:color w:val="213A6D" w:themeColor="text1"/>
              </w:rPr>
            </w:pPr>
            <w:r w:rsidRPr="000C054F">
              <w:rPr>
                <w:rFonts w:eastAsia="MS Mincho" w:cs="Arial Narrow"/>
                <w:color w:val="213A6D" w:themeColor="text1"/>
              </w:rPr>
              <w:t>Turi būti fiksuojami visi saugomų duomenų pakeitimai, jų atlikimo laikas ir pakeitimus atlikę asmenys ar IS</w:t>
            </w:r>
            <w:r w:rsidR="0067751B" w:rsidRPr="000C054F">
              <w:rPr>
                <w:rFonts w:eastAsia="MS Mincho" w:cs="Arial Narrow"/>
                <w:color w:val="213A6D" w:themeColor="text1"/>
              </w:rPr>
              <w:t>.</w:t>
            </w:r>
          </w:p>
        </w:tc>
      </w:tr>
      <w:tr w:rsidR="0067751B" w:rsidRPr="00892475" w14:paraId="754C36CA" w14:textId="77777777" w:rsidTr="51F91305">
        <w:trPr>
          <w:trHeight w:val="800"/>
        </w:trPr>
        <w:tc>
          <w:tcPr>
            <w:tcW w:w="449" w:type="pct"/>
            <w:tcBorders>
              <w:top w:val="single" w:sz="4" w:space="0" w:color="85A2B9" w:themeColor="text2"/>
            </w:tcBorders>
          </w:tcPr>
          <w:p w14:paraId="44BC35CF" w14:textId="77777777" w:rsidR="0067751B" w:rsidRPr="000D6E8A" w:rsidRDefault="0067751B"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tcBorders>
          </w:tcPr>
          <w:p w14:paraId="03692F67" w14:textId="6C4DEF2D" w:rsidR="0067751B" w:rsidRPr="000C054F" w:rsidRDefault="0067751B" w:rsidP="000C054F">
            <w:pPr>
              <w:ind w:left="0"/>
              <w:rPr>
                <w:rFonts w:eastAsia="MS Mincho" w:cs="Arial Narrow"/>
                <w:color w:val="213A6D" w:themeColor="text1"/>
              </w:rPr>
            </w:pPr>
            <w:r w:rsidRPr="000C054F">
              <w:rPr>
                <w:rFonts w:eastAsia="MS Mincho" w:cs="Arial Narrow"/>
                <w:color w:val="213A6D" w:themeColor="text1"/>
              </w:rPr>
              <w:t>Veiklos tęstinumui užtikrinti turi būti periodiškai ir automatiškai daromos elektroninės informacijos atsarginės kopijos.</w:t>
            </w:r>
          </w:p>
        </w:tc>
      </w:tr>
    </w:tbl>
    <w:p w14:paraId="08A3D365" w14:textId="77777777" w:rsidR="00AC21D3" w:rsidRDefault="00AC21D3" w:rsidP="00A55E99">
      <w:pPr>
        <w:pStyle w:val="Antrat"/>
        <w:rPr>
          <w:sz w:val="18"/>
          <w:szCs w:val="16"/>
        </w:rPr>
      </w:pPr>
    </w:p>
    <w:p w14:paraId="69B37555" w14:textId="2F37CE4D" w:rsidR="00A55E99" w:rsidRPr="00A978FD" w:rsidRDefault="001B193C" w:rsidP="00A55E99">
      <w:pPr>
        <w:pStyle w:val="Antrat"/>
      </w:pPr>
      <w:r w:rsidRPr="00A978FD">
        <w:fldChar w:fldCharType="begin"/>
      </w:r>
      <w:r w:rsidRPr="00A978FD">
        <w:instrText xml:space="preserve"> SEQ lentelė \* ARABIC </w:instrText>
      </w:r>
      <w:r w:rsidRPr="00A978FD">
        <w:fldChar w:fldCharType="separate"/>
      </w:r>
      <w:bookmarkStart w:id="96" w:name="_Toc110957019"/>
      <w:r w:rsidR="00427285">
        <w:t>24</w:t>
      </w:r>
      <w:r w:rsidRPr="00A978FD">
        <w:fldChar w:fldCharType="end"/>
      </w:r>
      <w:r w:rsidR="00A55E99" w:rsidRPr="00A978FD">
        <w:t xml:space="preserve"> lentelė. Reikalavimai pajėgumui ir veikimo sąlygomis</w:t>
      </w:r>
      <w:bookmarkEnd w:id="96"/>
    </w:p>
    <w:tbl>
      <w:tblPr>
        <w:tblStyle w:val="IO2020"/>
        <w:tblW w:w="5000" w:type="pct"/>
        <w:tblLook w:val="0620" w:firstRow="1" w:lastRow="0" w:firstColumn="0" w:lastColumn="0" w:noHBand="1" w:noVBand="1"/>
      </w:tblPr>
      <w:tblGrid>
        <w:gridCol w:w="811"/>
        <w:gridCol w:w="8215"/>
      </w:tblGrid>
      <w:tr w:rsidR="0067751B" w:rsidRPr="005F3D4D" w14:paraId="057F2499" w14:textId="77777777" w:rsidTr="00D96EF1">
        <w:trPr>
          <w:cnfStyle w:val="100000000000" w:firstRow="1" w:lastRow="0" w:firstColumn="0" w:lastColumn="0" w:oddVBand="0" w:evenVBand="0" w:oddHBand="0" w:evenHBand="0" w:firstRowFirstColumn="0" w:firstRowLastColumn="0" w:lastRowFirstColumn="0" w:lastRowLastColumn="0"/>
          <w:trHeight w:val="558"/>
          <w:tblHeader/>
        </w:trPr>
        <w:tc>
          <w:tcPr>
            <w:tcW w:w="0" w:type="pct"/>
          </w:tcPr>
          <w:p w14:paraId="7A939AE1" w14:textId="77777777" w:rsidR="0067751B" w:rsidRPr="0031652A" w:rsidRDefault="0067751B" w:rsidP="008245D0">
            <w:pPr>
              <w:pStyle w:val="Lentelsh1"/>
              <w:ind w:left="0"/>
            </w:pPr>
            <w:r>
              <w:t>Eil. Nr.</w:t>
            </w:r>
          </w:p>
        </w:tc>
        <w:tc>
          <w:tcPr>
            <w:tcW w:w="0" w:type="pct"/>
          </w:tcPr>
          <w:p w14:paraId="0BA9A081" w14:textId="77777777" w:rsidR="0067751B" w:rsidRPr="0031652A" w:rsidRDefault="0067751B" w:rsidP="008245D0">
            <w:pPr>
              <w:pStyle w:val="Lentelsh1"/>
              <w:ind w:left="0"/>
            </w:pPr>
            <w:r>
              <w:t>Reikalavimas</w:t>
            </w:r>
          </w:p>
        </w:tc>
      </w:tr>
      <w:tr w:rsidR="0067751B" w:rsidRPr="00892475" w14:paraId="77FA533C" w14:textId="77777777" w:rsidTr="51F91305">
        <w:trPr>
          <w:trHeight w:val="800"/>
        </w:trPr>
        <w:tc>
          <w:tcPr>
            <w:tcW w:w="449" w:type="pct"/>
            <w:tcBorders>
              <w:top w:val="single" w:sz="4" w:space="0" w:color="85A2B9" w:themeColor="text2"/>
              <w:bottom w:val="single" w:sz="4" w:space="0" w:color="85A2B9" w:themeColor="text2"/>
            </w:tcBorders>
          </w:tcPr>
          <w:p w14:paraId="79ABA9BE" w14:textId="77777777" w:rsidR="0067751B" w:rsidRPr="000D6E8A" w:rsidRDefault="0067751B"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499BC5A6" w14:textId="0419AA4D" w:rsidR="0067751B" w:rsidRPr="000C054F" w:rsidRDefault="00F03498" w:rsidP="000C054F">
            <w:pPr>
              <w:ind w:left="0"/>
              <w:rPr>
                <w:rFonts w:eastAsia="MS Mincho" w:cs="Arial Narrow"/>
                <w:color w:val="213A6D" w:themeColor="text1"/>
              </w:rPr>
            </w:pPr>
            <w:r>
              <w:rPr>
                <w:rFonts w:eastAsia="MS Mincho" w:cs="Arial Narrow"/>
                <w:color w:val="213A6D" w:themeColor="text1"/>
              </w:rPr>
              <w:t>I</w:t>
            </w:r>
            <w:r w:rsidR="13E2753D" w:rsidRPr="51F91305">
              <w:rPr>
                <w:rFonts w:eastAsia="MS Mincho" w:cs="Arial Narrow"/>
                <w:color w:val="213A6D" w:themeColor="text1"/>
              </w:rPr>
              <w:t>šorinis</w:t>
            </w:r>
            <w:r>
              <w:rPr>
                <w:rFonts w:eastAsia="MS Mincho" w:cs="Arial Narrow"/>
                <w:color w:val="213A6D" w:themeColor="text1"/>
              </w:rPr>
              <w:t xml:space="preserve"> informaci</w:t>
            </w:r>
            <w:r w:rsidR="006E14EC">
              <w:rPr>
                <w:rFonts w:eastAsia="MS Mincho" w:cs="Arial Narrow"/>
                <w:color w:val="213A6D" w:themeColor="text1"/>
              </w:rPr>
              <w:t>nis licencijavimo</w:t>
            </w:r>
            <w:r w:rsidR="13E2753D" w:rsidRPr="51F91305">
              <w:rPr>
                <w:rFonts w:eastAsia="MS Mincho" w:cs="Arial Narrow"/>
                <w:color w:val="213A6D" w:themeColor="text1"/>
              </w:rPr>
              <w:t xml:space="preserve"> portalas turi palaikyti ne mažiau kaip </w:t>
            </w:r>
            <w:r w:rsidR="006F4FC3">
              <w:rPr>
                <w:rFonts w:eastAsia="MS Mincho" w:cs="Arial Narrow"/>
                <w:color w:val="213A6D" w:themeColor="text1"/>
              </w:rPr>
              <w:t>10</w:t>
            </w:r>
            <w:r w:rsidR="13E2753D" w:rsidRPr="51F91305">
              <w:rPr>
                <w:rFonts w:eastAsia="MS Mincho" w:cs="Arial Narrow"/>
                <w:color w:val="213A6D" w:themeColor="text1"/>
              </w:rPr>
              <w:t>00 vienu metu prisijungusių naudotojų.</w:t>
            </w:r>
          </w:p>
        </w:tc>
      </w:tr>
      <w:tr w:rsidR="0067751B" w:rsidRPr="00892475" w14:paraId="23B694CF" w14:textId="77777777" w:rsidTr="51F91305">
        <w:trPr>
          <w:trHeight w:val="800"/>
        </w:trPr>
        <w:tc>
          <w:tcPr>
            <w:tcW w:w="449" w:type="pct"/>
            <w:tcBorders>
              <w:top w:val="single" w:sz="4" w:space="0" w:color="85A2B9" w:themeColor="text2"/>
              <w:bottom w:val="single" w:sz="4" w:space="0" w:color="85A2B9" w:themeColor="text2"/>
            </w:tcBorders>
          </w:tcPr>
          <w:p w14:paraId="71A4C24B" w14:textId="77777777" w:rsidR="0067751B" w:rsidRPr="000D6E8A" w:rsidRDefault="0067751B"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58BE9DBF" w14:textId="0EC1F803" w:rsidR="0067751B" w:rsidRPr="000C054F" w:rsidRDefault="0067751B" w:rsidP="000C054F">
            <w:pPr>
              <w:ind w:left="0"/>
              <w:rPr>
                <w:rFonts w:eastAsia="MS Mincho" w:cs="Arial Narrow"/>
                <w:color w:val="213A6D" w:themeColor="text1"/>
              </w:rPr>
            </w:pPr>
            <w:r w:rsidRPr="000C054F">
              <w:rPr>
                <w:rFonts w:eastAsia="MS Mincho" w:cs="Arial Narrow"/>
                <w:color w:val="213A6D" w:themeColor="text1"/>
              </w:rPr>
              <w:t>Vidiniams</w:t>
            </w:r>
            <w:r w:rsidR="006E14EC">
              <w:rPr>
                <w:rFonts w:eastAsia="MS Mincho" w:cs="Arial Narrow"/>
                <w:color w:val="213A6D" w:themeColor="text1"/>
              </w:rPr>
              <w:t xml:space="preserve"> informacini</w:t>
            </w:r>
            <w:r w:rsidR="00786BAA">
              <w:rPr>
                <w:rFonts w:eastAsia="MS Mincho" w:cs="Arial Narrow"/>
                <w:color w:val="213A6D" w:themeColor="text1"/>
              </w:rPr>
              <w:t>o</w:t>
            </w:r>
            <w:r w:rsidRPr="000C054F">
              <w:rPr>
                <w:rFonts w:eastAsia="MS Mincho" w:cs="Arial Narrow"/>
                <w:color w:val="213A6D" w:themeColor="text1"/>
              </w:rPr>
              <w:t xml:space="preserve"> </w:t>
            </w:r>
            <w:r w:rsidR="00936886">
              <w:rPr>
                <w:rFonts w:eastAsia="MS Mincho" w:cs="Arial Narrow"/>
                <w:color w:val="213A6D" w:themeColor="text1"/>
              </w:rPr>
              <w:t xml:space="preserve">licencijavimo portalo </w:t>
            </w:r>
            <w:r w:rsidRPr="000C054F">
              <w:rPr>
                <w:rFonts w:eastAsia="MS Mincho" w:cs="Arial Narrow"/>
                <w:color w:val="213A6D" w:themeColor="text1"/>
              </w:rPr>
              <w:t>naudotojams skirta dalis turi palaikyti ne mažiau kaip 120 vienu metu prisijungusių naudotojų.</w:t>
            </w:r>
          </w:p>
        </w:tc>
      </w:tr>
      <w:tr w:rsidR="0067751B" w:rsidRPr="00892475" w14:paraId="07796089" w14:textId="77777777" w:rsidTr="51F91305">
        <w:trPr>
          <w:trHeight w:val="800"/>
        </w:trPr>
        <w:tc>
          <w:tcPr>
            <w:tcW w:w="449" w:type="pct"/>
            <w:tcBorders>
              <w:top w:val="single" w:sz="4" w:space="0" w:color="85A2B9" w:themeColor="text2"/>
              <w:bottom w:val="single" w:sz="4" w:space="0" w:color="85A2B9" w:themeColor="text2"/>
            </w:tcBorders>
          </w:tcPr>
          <w:p w14:paraId="4532F64B" w14:textId="77777777" w:rsidR="0067751B" w:rsidRPr="000D6E8A" w:rsidRDefault="0067751B"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4F1F868B" w14:textId="42543281" w:rsidR="0067751B" w:rsidRPr="000C054F" w:rsidRDefault="0067751B" w:rsidP="000C054F">
            <w:pPr>
              <w:ind w:left="0"/>
              <w:rPr>
                <w:rFonts w:eastAsia="MS Mincho" w:cs="Arial Narrow"/>
                <w:color w:val="213A6D" w:themeColor="text1"/>
              </w:rPr>
            </w:pPr>
            <w:r w:rsidRPr="000C054F">
              <w:rPr>
                <w:rFonts w:eastAsia="MS Mincho" w:cs="Arial Narrow"/>
                <w:color w:val="213A6D" w:themeColor="text1"/>
              </w:rPr>
              <w:t xml:space="preserve">Reikalaujami </w:t>
            </w:r>
            <w:r w:rsidR="00786BAA">
              <w:rPr>
                <w:rFonts w:eastAsia="MS Mincho" w:cs="Arial Narrow"/>
                <w:color w:val="213A6D" w:themeColor="text1"/>
              </w:rPr>
              <w:t>PĮ</w:t>
            </w:r>
            <w:r w:rsidR="00786BAA" w:rsidRPr="000C054F">
              <w:rPr>
                <w:rFonts w:eastAsia="MS Mincho" w:cs="Arial Narrow"/>
                <w:color w:val="213A6D" w:themeColor="text1"/>
              </w:rPr>
              <w:t xml:space="preserve"> </w:t>
            </w:r>
            <w:r w:rsidRPr="000C054F">
              <w:rPr>
                <w:rFonts w:eastAsia="MS Mincho" w:cs="Arial Narrow"/>
                <w:color w:val="213A6D" w:themeColor="text1"/>
              </w:rPr>
              <w:t>reakcijos greičiai (neskaitant dėl tinklo kylančių vėlavimų):</w:t>
            </w:r>
          </w:p>
        </w:tc>
      </w:tr>
      <w:tr w:rsidR="0067751B" w:rsidRPr="00892475" w14:paraId="5F413F6C" w14:textId="77777777" w:rsidTr="51F91305">
        <w:trPr>
          <w:trHeight w:val="800"/>
        </w:trPr>
        <w:tc>
          <w:tcPr>
            <w:tcW w:w="449" w:type="pct"/>
            <w:tcBorders>
              <w:top w:val="single" w:sz="4" w:space="0" w:color="85A2B9" w:themeColor="text2"/>
              <w:bottom w:val="single" w:sz="4" w:space="0" w:color="85A2B9" w:themeColor="text2"/>
            </w:tcBorders>
          </w:tcPr>
          <w:p w14:paraId="1CA1E82A" w14:textId="77777777" w:rsidR="0067751B" w:rsidRPr="00CA2B3A" w:rsidRDefault="0067751B"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0A544E01" w14:textId="3E58713E" w:rsidR="0067751B" w:rsidRPr="000C054F" w:rsidRDefault="00A55E99" w:rsidP="000C054F">
            <w:pPr>
              <w:ind w:left="0"/>
              <w:rPr>
                <w:rFonts w:eastAsia="MS Mincho" w:cs="Arial Narrow"/>
                <w:color w:val="213A6D" w:themeColor="text1"/>
              </w:rPr>
            </w:pPr>
            <w:r w:rsidRPr="000C054F">
              <w:rPr>
                <w:rFonts w:eastAsia="MS Mincho" w:cs="Arial Narrow"/>
                <w:color w:val="213A6D" w:themeColor="text1"/>
              </w:rPr>
              <w:t>Naudotojų veiksmų (įrašų įterpimo, keitimo ir šalinimo) atlikimo trukmė turi būti ne ilgesnė nei 3 sekundės, matuojant piko (maksimalaus apkrovimo) metu;</w:t>
            </w:r>
          </w:p>
        </w:tc>
      </w:tr>
      <w:tr w:rsidR="00A55E99" w:rsidRPr="00892475" w14:paraId="582C1A13" w14:textId="77777777" w:rsidTr="51F91305">
        <w:trPr>
          <w:trHeight w:val="800"/>
        </w:trPr>
        <w:tc>
          <w:tcPr>
            <w:tcW w:w="449" w:type="pct"/>
            <w:tcBorders>
              <w:top w:val="single" w:sz="4" w:space="0" w:color="85A2B9" w:themeColor="text2"/>
              <w:bottom w:val="single" w:sz="4" w:space="0" w:color="85A2B9" w:themeColor="text2"/>
            </w:tcBorders>
          </w:tcPr>
          <w:p w14:paraId="25AB8E0F" w14:textId="77777777" w:rsidR="00A55E99" w:rsidRPr="00CA2B3A" w:rsidRDefault="00A55E99"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41759D9B" w14:textId="278F4028" w:rsidR="00A55E99" w:rsidRPr="000C054F" w:rsidRDefault="00A55E99" w:rsidP="000C054F">
            <w:pPr>
              <w:ind w:left="0"/>
              <w:rPr>
                <w:rFonts w:eastAsia="MS Mincho" w:cs="Arial Narrow"/>
                <w:color w:val="213A6D" w:themeColor="text1"/>
              </w:rPr>
            </w:pPr>
            <w:r w:rsidRPr="000C054F">
              <w:rPr>
                <w:rFonts w:eastAsia="MS Mincho" w:cs="Arial Narrow"/>
                <w:color w:val="213A6D" w:themeColor="text1"/>
              </w:rPr>
              <w:t>Navigacija tarp skirtingų naudotojo sąsajos langų turi trukti ne ilgiau kaip 2 sekundes (išskyrus atvejus, kai generuojama ataskaita);</w:t>
            </w:r>
          </w:p>
        </w:tc>
      </w:tr>
      <w:tr w:rsidR="00A55E99" w:rsidRPr="00892475" w14:paraId="5561F65D" w14:textId="77777777" w:rsidTr="51F91305">
        <w:trPr>
          <w:trHeight w:val="800"/>
        </w:trPr>
        <w:tc>
          <w:tcPr>
            <w:tcW w:w="449" w:type="pct"/>
            <w:tcBorders>
              <w:top w:val="single" w:sz="4" w:space="0" w:color="85A2B9" w:themeColor="text2"/>
              <w:bottom w:val="single" w:sz="4" w:space="0" w:color="85A2B9" w:themeColor="text2"/>
            </w:tcBorders>
          </w:tcPr>
          <w:p w14:paraId="4954F7C4" w14:textId="77777777" w:rsidR="00A55E99" w:rsidRPr="00CA2B3A" w:rsidRDefault="00A55E99"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5BB1F71D" w14:textId="0E430DDF" w:rsidR="00A55E99" w:rsidRPr="000C054F" w:rsidRDefault="00A55E99" w:rsidP="000C054F">
            <w:pPr>
              <w:ind w:left="0"/>
              <w:rPr>
                <w:rFonts w:eastAsia="MS Mincho" w:cs="Arial Narrow"/>
                <w:color w:val="213A6D" w:themeColor="text1"/>
              </w:rPr>
            </w:pPr>
            <w:r w:rsidRPr="000C054F">
              <w:rPr>
                <w:rFonts w:eastAsia="MS Mincho" w:cs="Arial Narrow"/>
                <w:color w:val="213A6D" w:themeColor="text1"/>
              </w:rPr>
              <w:t>Duomenų mainuose dalyvaujančių žiniatinklio paslaugų atsakymai turi būti pateikiami per ne ilgiau nei 2 sekundes;</w:t>
            </w:r>
          </w:p>
        </w:tc>
      </w:tr>
      <w:tr w:rsidR="00A55E99" w:rsidRPr="00892475" w14:paraId="16D396F4" w14:textId="77777777" w:rsidTr="51F91305">
        <w:trPr>
          <w:trHeight w:val="800"/>
        </w:trPr>
        <w:tc>
          <w:tcPr>
            <w:tcW w:w="449" w:type="pct"/>
            <w:tcBorders>
              <w:top w:val="single" w:sz="4" w:space="0" w:color="85A2B9" w:themeColor="text2"/>
              <w:bottom w:val="single" w:sz="4" w:space="0" w:color="85A2B9" w:themeColor="text2"/>
            </w:tcBorders>
          </w:tcPr>
          <w:p w14:paraId="30B3A671" w14:textId="77777777" w:rsidR="00A55E99" w:rsidRPr="00CA2B3A" w:rsidRDefault="00A55E99"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77050667" w14:textId="343BFD39" w:rsidR="00A55E99" w:rsidRPr="000C054F" w:rsidRDefault="00A55E99" w:rsidP="000C054F">
            <w:pPr>
              <w:ind w:left="0"/>
              <w:rPr>
                <w:rFonts w:eastAsia="MS Mincho" w:cs="Arial Narrow"/>
                <w:color w:val="213A6D" w:themeColor="text1"/>
              </w:rPr>
            </w:pPr>
            <w:r w:rsidRPr="000C054F">
              <w:rPr>
                <w:rFonts w:eastAsia="MS Mincho" w:cs="Arial Narrow"/>
                <w:color w:val="213A6D" w:themeColor="text1"/>
              </w:rPr>
              <w:t>Ataskaitų generavimas turi trukti ne daugiau kaip 5 sekundes vieno paprastos ataskaitos puslapio generavimui ir ne daugiau kaip 10 sekundžių vieno suvestinės ataskaitos puslapio generavimui (suvestine ataskaita laikomos tokios ataskaitos, kai jose atvaizduojami duomenys gaunami ataskaitos formavimo metu atliekant papildomus veiksmus su kelių subjektų, subjektų grupių duomenims).</w:t>
            </w:r>
          </w:p>
        </w:tc>
      </w:tr>
      <w:tr w:rsidR="00C4640E" w:rsidRPr="00892475" w14:paraId="56F74850" w14:textId="77777777" w:rsidTr="51F91305">
        <w:trPr>
          <w:trHeight w:val="800"/>
        </w:trPr>
        <w:tc>
          <w:tcPr>
            <w:tcW w:w="449" w:type="pct"/>
            <w:tcBorders>
              <w:top w:val="single" w:sz="4" w:space="0" w:color="85A2B9" w:themeColor="text2"/>
              <w:bottom w:val="single" w:sz="4" w:space="0" w:color="85A2B9" w:themeColor="text2"/>
            </w:tcBorders>
          </w:tcPr>
          <w:p w14:paraId="350726E9" w14:textId="77777777" w:rsidR="00C4640E" w:rsidRPr="000D6E8A" w:rsidRDefault="00C4640E"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E6C975A" w14:textId="7EFDDF0C" w:rsidR="00C4640E" w:rsidRPr="000C054F" w:rsidRDefault="00E837B7" w:rsidP="000C054F">
            <w:pPr>
              <w:ind w:left="0"/>
              <w:rPr>
                <w:rFonts w:eastAsia="MS Mincho" w:cs="Arial Narrow"/>
                <w:color w:val="213A6D" w:themeColor="text1"/>
              </w:rPr>
            </w:pPr>
            <w:r>
              <w:rPr>
                <w:rFonts w:eastAsia="MS Mincho" w:cs="Arial Narrow"/>
                <w:color w:val="213A6D" w:themeColor="text1"/>
              </w:rPr>
              <w:t>IS</w:t>
            </w:r>
            <w:r w:rsidR="00C4640E" w:rsidRPr="000C054F">
              <w:rPr>
                <w:rFonts w:eastAsia="MS Mincho" w:cs="Arial Narrow"/>
                <w:color w:val="213A6D" w:themeColor="text1"/>
              </w:rPr>
              <w:t xml:space="preserve"> turi palaikyti apkrovos balansavimą tarp kelių serverių (angl. </w:t>
            </w:r>
            <w:proofErr w:type="spellStart"/>
            <w:r w:rsidR="00C4640E" w:rsidRPr="000C054F">
              <w:rPr>
                <w:rFonts w:eastAsia="MS Mincho" w:cs="Arial Narrow"/>
                <w:color w:val="213A6D" w:themeColor="text1"/>
              </w:rPr>
              <w:t>load</w:t>
            </w:r>
            <w:proofErr w:type="spellEnd"/>
            <w:r w:rsidR="00C4640E" w:rsidRPr="000C054F">
              <w:rPr>
                <w:rFonts w:eastAsia="MS Mincho" w:cs="Arial Narrow"/>
                <w:color w:val="213A6D" w:themeColor="text1"/>
              </w:rPr>
              <w:t xml:space="preserve"> </w:t>
            </w:r>
            <w:proofErr w:type="spellStart"/>
            <w:r w:rsidR="00C4640E" w:rsidRPr="000C054F">
              <w:rPr>
                <w:rFonts w:eastAsia="MS Mincho" w:cs="Arial Narrow"/>
                <w:color w:val="213A6D" w:themeColor="text1"/>
              </w:rPr>
              <w:t>balancing</w:t>
            </w:r>
            <w:proofErr w:type="spellEnd"/>
            <w:r w:rsidR="00C4640E" w:rsidRPr="000C054F">
              <w:rPr>
                <w:rFonts w:eastAsia="MS Mincho" w:cs="Arial Narrow"/>
                <w:color w:val="213A6D" w:themeColor="text1"/>
              </w:rPr>
              <w:t>).</w:t>
            </w:r>
          </w:p>
        </w:tc>
      </w:tr>
      <w:tr w:rsidR="00C4640E" w:rsidRPr="00892475" w14:paraId="7E23C9AE" w14:textId="77777777" w:rsidTr="51F91305">
        <w:trPr>
          <w:trHeight w:val="800"/>
        </w:trPr>
        <w:tc>
          <w:tcPr>
            <w:tcW w:w="449" w:type="pct"/>
            <w:tcBorders>
              <w:top w:val="single" w:sz="4" w:space="0" w:color="85A2B9" w:themeColor="text2"/>
              <w:bottom w:val="single" w:sz="4" w:space="0" w:color="85A2B9" w:themeColor="text2"/>
            </w:tcBorders>
          </w:tcPr>
          <w:p w14:paraId="6533AE8F" w14:textId="77777777" w:rsidR="00C4640E" w:rsidRPr="000D6E8A" w:rsidRDefault="00C4640E"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0ABC8AC1" w14:textId="17833EC0" w:rsidR="00C4640E" w:rsidRPr="000C054F" w:rsidRDefault="00C4640E" w:rsidP="000C054F">
            <w:pPr>
              <w:ind w:left="0"/>
              <w:rPr>
                <w:rFonts w:eastAsia="MS Mincho" w:cs="Arial Narrow"/>
                <w:color w:val="213A6D" w:themeColor="text1"/>
              </w:rPr>
            </w:pPr>
            <w:r w:rsidRPr="000C054F">
              <w:rPr>
                <w:rFonts w:eastAsia="MS Mincho" w:cs="Arial Narrow"/>
                <w:color w:val="213A6D" w:themeColor="text1"/>
              </w:rPr>
              <w:t>Turi būti užtikrintas aukštas sistemos prieinamumas kritinių komponentų dubliavimo metodais. Užtikrinant aukštą prieinamumą gali būti naudojamos serverių dubliavimo, apkrovų paskirstymo, duomenų rezervinio kopijavimo, replikavimas ar panašios technologijos. Tiek duomenų, tiek logikos sluoksnių tarnybinės stotys, kuriose eksploatuojama aukšto patikimumo reikalavimais pasižyminčios posistemės, turi būti dubliuojamos. Žemesnio patikimumo reikalavimais pasižyminčių posistemių veikimo tęstinumas gali būti užtikrinamas naudojant rezervin</w:t>
            </w:r>
            <w:r w:rsidR="00F52425">
              <w:rPr>
                <w:rFonts w:eastAsia="MS Mincho" w:cs="Arial Narrow"/>
                <w:color w:val="213A6D" w:themeColor="text1"/>
              </w:rPr>
              <w:t>e</w:t>
            </w:r>
            <w:r w:rsidRPr="000C054F">
              <w:rPr>
                <w:rFonts w:eastAsia="MS Mincho" w:cs="Arial Narrow"/>
                <w:color w:val="213A6D" w:themeColor="text1"/>
              </w:rPr>
              <w:t>s arba dvigub</w:t>
            </w:r>
            <w:r w:rsidR="00F52425">
              <w:rPr>
                <w:rFonts w:eastAsia="MS Mincho" w:cs="Arial Narrow"/>
                <w:color w:val="213A6D" w:themeColor="text1"/>
              </w:rPr>
              <w:t>o</w:t>
            </w:r>
            <w:r w:rsidRPr="000C054F">
              <w:rPr>
                <w:rFonts w:eastAsia="MS Mincho" w:cs="Arial Narrow"/>
                <w:color w:val="213A6D" w:themeColor="text1"/>
              </w:rPr>
              <w:t>s paskirties tarnybines sto</w:t>
            </w:r>
            <w:r w:rsidR="00F52425">
              <w:rPr>
                <w:rFonts w:eastAsia="MS Mincho" w:cs="Arial Narrow"/>
                <w:color w:val="213A6D" w:themeColor="text1"/>
              </w:rPr>
              <w:t>t</w:t>
            </w:r>
            <w:r w:rsidRPr="000C054F">
              <w:rPr>
                <w:rFonts w:eastAsia="MS Mincho" w:cs="Arial Narrow"/>
                <w:color w:val="213A6D" w:themeColor="text1"/>
              </w:rPr>
              <w:t>is.</w:t>
            </w:r>
          </w:p>
        </w:tc>
      </w:tr>
    </w:tbl>
    <w:p w14:paraId="76A09809" w14:textId="73FA6587" w:rsidR="001B193C" w:rsidRPr="00A978FD" w:rsidRDefault="006067EB" w:rsidP="001B193C">
      <w:pPr>
        <w:pStyle w:val="Antrat"/>
      </w:pPr>
      <w:r w:rsidRPr="00A978FD">
        <w:fldChar w:fldCharType="begin"/>
      </w:r>
      <w:r w:rsidRPr="00A978FD">
        <w:instrText xml:space="preserve"> SEQ lentelė \* ARABIC </w:instrText>
      </w:r>
      <w:r w:rsidRPr="00A978FD">
        <w:fldChar w:fldCharType="separate"/>
      </w:r>
      <w:bookmarkStart w:id="97" w:name="_Toc110957020"/>
      <w:r w:rsidR="00427285">
        <w:t>25</w:t>
      </w:r>
      <w:r w:rsidRPr="00A978FD">
        <w:fldChar w:fldCharType="end"/>
      </w:r>
      <w:r w:rsidRPr="00A978FD">
        <w:t xml:space="preserve"> </w:t>
      </w:r>
      <w:r w:rsidR="001B193C" w:rsidRPr="00A978FD">
        <w:t>lentelė</w:t>
      </w:r>
      <w:r w:rsidRPr="00A978FD">
        <w:t>.</w:t>
      </w:r>
      <w:r w:rsidR="001B193C" w:rsidRPr="00A978FD">
        <w:t xml:space="preserve"> </w:t>
      </w:r>
      <w:r w:rsidRPr="00A978FD">
        <w:t>Reikalavimai prieinamumui ir patikimumui</w:t>
      </w:r>
      <w:bookmarkEnd w:id="97"/>
    </w:p>
    <w:tbl>
      <w:tblPr>
        <w:tblStyle w:val="IO2020"/>
        <w:tblW w:w="5000" w:type="pct"/>
        <w:tblLook w:val="0620" w:firstRow="1" w:lastRow="0" w:firstColumn="0" w:lastColumn="0" w:noHBand="1" w:noVBand="1"/>
      </w:tblPr>
      <w:tblGrid>
        <w:gridCol w:w="811"/>
        <w:gridCol w:w="8215"/>
      </w:tblGrid>
      <w:tr w:rsidR="00C4640E" w:rsidRPr="005F3D4D" w14:paraId="3A1E44A7" w14:textId="77777777" w:rsidTr="51F91305">
        <w:trPr>
          <w:cnfStyle w:val="100000000000" w:firstRow="1" w:lastRow="0" w:firstColumn="0" w:lastColumn="0" w:oddVBand="0" w:evenVBand="0" w:oddHBand="0" w:evenHBand="0" w:firstRowFirstColumn="0" w:firstRowLastColumn="0" w:lastRowFirstColumn="0" w:lastRowLastColumn="0"/>
          <w:trHeight w:val="558"/>
        </w:trPr>
        <w:tc>
          <w:tcPr>
            <w:tcW w:w="449" w:type="pct"/>
          </w:tcPr>
          <w:p w14:paraId="436B2FBD" w14:textId="77777777" w:rsidR="00C4640E" w:rsidRPr="0031652A" w:rsidRDefault="00C4640E" w:rsidP="008245D0">
            <w:pPr>
              <w:pStyle w:val="Lentelsh1"/>
              <w:ind w:left="0"/>
            </w:pPr>
            <w:r>
              <w:t>Eil. Nr.</w:t>
            </w:r>
          </w:p>
        </w:tc>
        <w:tc>
          <w:tcPr>
            <w:tcW w:w="4551" w:type="pct"/>
          </w:tcPr>
          <w:p w14:paraId="02135130" w14:textId="77777777" w:rsidR="00C4640E" w:rsidRPr="0031652A" w:rsidRDefault="00C4640E" w:rsidP="008245D0">
            <w:pPr>
              <w:pStyle w:val="Lentelsh1"/>
              <w:ind w:left="0"/>
            </w:pPr>
            <w:r>
              <w:t>Reikalavimas</w:t>
            </w:r>
          </w:p>
        </w:tc>
      </w:tr>
      <w:tr w:rsidR="00C4640E" w:rsidRPr="00892475" w14:paraId="6050A993" w14:textId="77777777" w:rsidTr="51F91305">
        <w:trPr>
          <w:trHeight w:val="800"/>
        </w:trPr>
        <w:tc>
          <w:tcPr>
            <w:tcW w:w="449" w:type="pct"/>
            <w:tcBorders>
              <w:top w:val="single" w:sz="4" w:space="0" w:color="85A2B9" w:themeColor="text2"/>
              <w:bottom w:val="single" w:sz="4" w:space="0" w:color="85A2B9" w:themeColor="text2"/>
            </w:tcBorders>
          </w:tcPr>
          <w:p w14:paraId="363C8693" w14:textId="77777777" w:rsidR="00C4640E" w:rsidRPr="000D6E8A" w:rsidRDefault="00C4640E"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4B037FF5" w14:textId="2DAE41BC" w:rsidR="00C4640E" w:rsidRPr="000C054F" w:rsidRDefault="00533754" w:rsidP="000C054F">
            <w:pPr>
              <w:ind w:left="0"/>
              <w:rPr>
                <w:rFonts w:eastAsia="MS Mincho" w:cs="Arial Narrow"/>
                <w:color w:val="213A6D" w:themeColor="text1"/>
              </w:rPr>
            </w:pPr>
            <w:r>
              <w:rPr>
                <w:rFonts w:eastAsia="MS Mincho" w:cs="Arial Narrow"/>
                <w:color w:val="213A6D" w:themeColor="text1"/>
              </w:rPr>
              <w:t>IS</w:t>
            </w:r>
            <w:r w:rsidR="74A8E67C" w:rsidRPr="51F91305">
              <w:rPr>
                <w:rFonts w:eastAsia="MS Mincho" w:cs="Arial Narrow"/>
                <w:color w:val="213A6D" w:themeColor="text1"/>
              </w:rPr>
              <w:t xml:space="preserve"> turi būti technologiškai funkcionali pagal principą „24 valandos per dieną, 7 dienas per savaitę, 365 dienos per metus“. Turi būti užtikrintas </w:t>
            </w:r>
            <w:r w:rsidR="00881F74" w:rsidRPr="000E79BF">
              <w:rPr>
                <w:rFonts w:eastAsia="MS Mincho" w:cs="Arial Narrow"/>
                <w:color w:val="213A6D" w:themeColor="text1"/>
              </w:rPr>
              <w:t>S</w:t>
            </w:r>
            <w:r w:rsidR="74A8E67C" w:rsidRPr="000E79BF">
              <w:rPr>
                <w:rFonts w:eastAsia="MS Mincho" w:cs="Arial Narrow"/>
                <w:color w:val="213A6D" w:themeColor="text1"/>
              </w:rPr>
              <w:t>istemos prieinamumas ne mažiau kaip 99 proc. laiko visą parą.</w:t>
            </w:r>
          </w:p>
        </w:tc>
      </w:tr>
      <w:tr w:rsidR="0027641D" w:rsidRPr="00892475" w14:paraId="175CF1B3" w14:textId="77777777" w:rsidTr="51F91305">
        <w:trPr>
          <w:trHeight w:val="800"/>
        </w:trPr>
        <w:tc>
          <w:tcPr>
            <w:tcW w:w="449" w:type="pct"/>
            <w:tcBorders>
              <w:top w:val="single" w:sz="4" w:space="0" w:color="85A2B9" w:themeColor="text2"/>
              <w:bottom w:val="single" w:sz="4" w:space="0" w:color="85A2B9" w:themeColor="text2"/>
            </w:tcBorders>
          </w:tcPr>
          <w:p w14:paraId="400393BA" w14:textId="77777777" w:rsidR="0027641D" w:rsidRPr="000D6E8A" w:rsidRDefault="0027641D"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4471E29" w14:textId="63DA978D" w:rsidR="0027641D" w:rsidRPr="000C054F" w:rsidRDefault="00A22399" w:rsidP="000C054F">
            <w:pPr>
              <w:ind w:left="0"/>
              <w:rPr>
                <w:rFonts w:eastAsia="MS Mincho" w:cs="Arial Narrow"/>
                <w:color w:val="213A6D" w:themeColor="text1"/>
              </w:rPr>
            </w:pPr>
            <w:r>
              <w:rPr>
                <w:rFonts w:eastAsia="MS Mincho" w:cs="Arial Narrow"/>
                <w:color w:val="213A6D" w:themeColor="text1"/>
              </w:rPr>
              <w:t>IS</w:t>
            </w:r>
            <w:r w:rsidR="0027641D" w:rsidRPr="000C054F">
              <w:rPr>
                <w:rFonts w:eastAsia="MS Mincho" w:cs="Arial Narrow"/>
                <w:color w:val="213A6D" w:themeColor="text1"/>
              </w:rPr>
              <w:t xml:space="preserve"> architektūra ir/ar infrastruktūra turi užtikrinti pakeičiamumo principą, t. y. įvykus vieno ar kelių komponentų gedimas, sistema turi tęsti darbą su esamais ištekliais.</w:t>
            </w:r>
          </w:p>
        </w:tc>
      </w:tr>
      <w:tr w:rsidR="0027641D" w:rsidRPr="00892475" w14:paraId="15B54610" w14:textId="77777777" w:rsidTr="51F91305">
        <w:trPr>
          <w:trHeight w:val="800"/>
        </w:trPr>
        <w:tc>
          <w:tcPr>
            <w:tcW w:w="449" w:type="pct"/>
            <w:tcBorders>
              <w:top w:val="single" w:sz="4" w:space="0" w:color="85A2B9" w:themeColor="text2"/>
              <w:bottom w:val="single" w:sz="4" w:space="0" w:color="85A2B9" w:themeColor="text2"/>
            </w:tcBorders>
          </w:tcPr>
          <w:p w14:paraId="4C6D9E13" w14:textId="77777777" w:rsidR="0027641D" w:rsidRPr="000D6E8A" w:rsidRDefault="0027641D"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245616CC" w14:textId="27B493FF" w:rsidR="0027641D" w:rsidRPr="000C054F" w:rsidRDefault="1FF75AE3" w:rsidP="000C054F">
            <w:pPr>
              <w:ind w:left="0"/>
              <w:rPr>
                <w:rFonts w:eastAsia="MS Mincho" w:cs="Arial Narrow"/>
                <w:color w:val="213A6D" w:themeColor="text1"/>
              </w:rPr>
            </w:pPr>
            <w:r w:rsidRPr="51F91305">
              <w:rPr>
                <w:rFonts w:eastAsia="MS Mincho" w:cs="Arial Narrow"/>
                <w:color w:val="213A6D" w:themeColor="text1"/>
              </w:rPr>
              <w:t>Duomenų rezervinio kopijavimo procedūrų metu neturi nuke</w:t>
            </w:r>
            <w:r w:rsidRPr="000E79BF">
              <w:rPr>
                <w:rFonts w:eastAsia="MS Mincho" w:cs="Arial Narrow"/>
                <w:color w:val="213A6D" w:themeColor="text1"/>
              </w:rPr>
              <w:t>ntėti bendra sistemos greitaveika.</w:t>
            </w:r>
          </w:p>
        </w:tc>
      </w:tr>
    </w:tbl>
    <w:p w14:paraId="5462BB38" w14:textId="0D994CCE" w:rsidR="006067EB" w:rsidRPr="00A978FD" w:rsidRDefault="006067EB" w:rsidP="006067EB">
      <w:pPr>
        <w:pStyle w:val="Antrat"/>
      </w:pPr>
      <w:r w:rsidRPr="00A978FD">
        <w:fldChar w:fldCharType="begin"/>
      </w:r>
      <w:r w:rsidRPr="00A978FD">
        <w:instrText xml:space="preserve"> SEQ lentelė \* ARABIC </w:instrText>
      </w:r>
      <w:r w:rsidRPr="00A978FD">
        <w:fldChar w:fldCharType="separate"/>
      </w:r>
      <w:bookmarkStart w:id="98" w:name="_Toc110957021"/>
      <w:r w:rsidR="00427285">
        <w:t>26</w:t>
      </w:r>
      <w:r w:rsidRPr="00A978FD">
        <w:fldChar w:fldCharType="end"/>
      </w:r>
      <w:r w:rsidRPr="00A978FD">
        <w:t xml:space="preserve"> lentelė. Ergonomikos reikalavimai</w:t>
      </w:r>
      <w:bookmarkEnd w:id="98"/>
    </w:p>
    <w:tbl>
      <w:tblPr>
        <w:tblStyle w:val="IO2020"/>
        <w:tblW w:w="5000" w:type="pct"/>
        <w:tblLook w:val="0620" w:firstRow="1" w:lastRow="0" w:firstColumn="0" w:lastColumn="0" w:noHBand="1" w:noVBand="1"/>
      </w:tblPr>
      <w:tblGrid>
        <w:gridCol w:w="811"/>
        <w:gridCol w:w="8215"/>
      </w:tblGrid>
      <w:tr w:rsidR="0027641D" w:rsidRPr="005F3D4D" w14:paraId="508A8A8F" w14:textId="77777777" w:rsidTr="00AD3C1D">
        <w:trPr>
          <w:cnfStyle w:val="100000000000" w:firstRow="1" w:lastRow="0" w:firstColumn="0" w:lastColumn="0" w:oddVBand="0" w:evenVBand="0" w:oddHBand="0" w:evenHBand="0" w:firstRowFirstColumn="0" w:firstRowLastColumn="0" w:lastRowFirstColumn="0" w:lastRowLastColumn="0"/>
          <w:trHeight w:val="558"/>
          <w:tblHeader/>
        </w:trPr>
        <w:tc>
          <w:tcPr>
            <w:tcW w:w="449" w:type="pct"/>
          </w:tcPr>
          <w:p w14:paraId="1FEEEFFE" w14:textId="77777777" w:rsidR="0027641D" w:rsidRPr="0031652A" w:rsidRDefault="0027641D" w:rsidP="008245D0">
            <w:pPr>
              <w:pStyle w:val="Lentelsh1"/>
              <w:ind w:left="0"/>
            </w:pPr>
            <w:r>
              <w:t>Eil. Nr.</w:t>
            </w:r>
          </w:p>
        </w:tc>
        <w:tc>
          <w:tcPr>
            <w:tcW w:w="4551" w:type="pct"/>
          </w:tcPr>
          <w:p w14:paraId="2C799D0B" w14:textId="77777777" w:rsidR="0027641D" w:rsidRPr="0031652A" w:rsidRDefault="0027641D" w:rsidP="008245D0">
            <w:pPr>
              <w:pStyle w:val="Lentelsh1"/>
              <w:ind w:left="0"/>
            </w:pPr>
            <w:r>
              <w:t>Reikalavimas</w:t>
            </w:r>
          </w:p>
        </w:tc>
      </w:tr>
      <w:tr w:rsidR="0027641D" w:rsidRPr="00892475" w14:paraId="40064C72" w14:textId="77777777" w:rsidTr="008245D0">
        <w:trPr>
          <w:trHeight w:val="800"/>
        </w:trPr>
        <w:tc>
          <w:tcPr>
            <w:tcW w:w="449" w:type="pct"/>
            <w:tcBorders>
              <w:top w:val="single" w:sz="4" w:space="0" w:color="85A2B9" w:themeColor="text2"/>
              <w:bottom w:val="single" w:sz="4" w:space="0" w:color="85A2B9" w:themeColor="text2"/>
            </w:tcBorders>
          </w:tcPr>
          <w:p w14:paraId="6DF26870" w14:textId="77777777" w:rsidR="0027641D" w:rsidRPr="000D6E8A" w:rsidRDefault="0027641D"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079D7E63" w14:textId="33C047AB" w:rsidR="0027641D" w:rsidRPr="000C054F" w:rsidRDefault="0027641D" w:rsidP="000C054F">
            <w:pPr>
              <w:ind w:left="0"/>
              <w:rPr>
                <w:rFonts w:eastAsia="MS Mincho" w:cs="Arial Narrow"/>
                <w:color w:val="213A6D" w:themeColor="text1"/>
              </w:rPr>
            </w:pPr>
            <w:r w:rsidRPr="000C054F">
              <w:rPr>
                <w:rFonts w:eastAsia="MS Mincho" w:cs="Arial Narrow"/>
                <w:color w:val="213A6D" w:themeColor="text1"/>
              </w:rPr>
              <w:t xml:space="preserve">Naudotojo sąsaja turi būti parengta </w:t>
            </w:r>
            <w:r w:rsidR="005418ED">
              <w:rPr>
                <w:rFonts w:eastAsia="MS Mincho" w:cs="Arial Narrow"/>
                <w:color w:val="213A6D" w:themeColor="text1"/>
              </w:rPr>
              <w:t>pagal</w:t>
            </w:r>
            <w:r w:rsidR="005418ED" w:rsidRPr="000C054F">
              <w:rPr>
                <w:rFonts w:eastAsia="MS Mincho" w:cs="Arial Narrow"/>
                <w:color w:val="213A6D" w:themeColor="text1"/>
              </w:rPr>
              <w:t xml:space="preserve"> </w:t>
            </w:r>
            <w:r w:rsidRPr="000C054F">
              <w:rPr>
                <w:rFonts w:eastAsia="MS Mincho" w:cs="Arial Narrow"/>
                <w:color w:val="213A6D" w:themeColor="text1"/>
              </w:rPr>
              <w:t>bendrin</w:t>
            </w:r>
            <w:r w:rsidR="005418ED">
              <w:rPr>
                <w:rFonts w:eastAsia="MS Mincho" w:cs="Arial Narrow"/>
                <w:color w:val="213A6D" w:themeColor="text1"/>
              </w:rPr>
              <w:t>e</w:t>
            </w:r>
            <w:r w:rsidRPr="000C054F">
              <w:rPr>
                <w:rFonts w:eastAsia="MS Mincho" w:cs="Arial Narrow"/>
                <w:color w:val="213A6D" w:themeColor="text1"/>
              </w:rPr>
              <w:t>s lietuvių kalbos taisykl</w:t>
            </w:r>
            <w:r w:rsidR="005418ED">
              <w:rPr>
                <w:rFonts w:eastAsia="MS Mincho" w:cs="Arial Narrow"/>
                <w:color w:val="213A6D" w:themeColor="text1"/>
              </w:rPr>
              <w:t>es</w:t>
            </w:r>
            <w:r w:rsidRPr="000C054F">
              <w:rPr>
                <w:rFonts w:eastAsia="MS Mincho" w:cs="Arial Narrow"/>
                <w:color w:val="213A6D" w:themeColor="text1"/>
              </w:rPr>
              <w:t>.</w:t>
            </w:r>
          </w:p>
        </w:tc>
      </w:tr>
      <w:tr w:rsidR="0027641D" w:rsidRPr="00892475" w14:paraId="65D3A467" w14:textId="77777777" w:rsidTr="008245D0">
        <w:trPr>
          <w:trHeight w:val="800"/>
        </w:trPr>
        <w:tc>
          <w:tcPr>
            <w:tcW w:w="449" w:type="pct"/>
            <w:tcBorders>
              <w:top w:val="single" w:sz="4" w:space="0" w:color="85A2B9" w:themeColor="text2"/>
              <w:bottom w:val="single" w:sz="4" w:space="0" w:color="85A2B9" w:themeColor="text2"/>
            </w:tcBorders>
          </w:tcPr>
          <w:p w14:paraId="2FBE72F1" w14:textId="77777777" w:rsidR="0027641D" w:rsidRPr="000D6E8A" w:rsidRDefault="0027641D"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384C6536" w14:textId="69C1C38F" w:rsidR="0027641D" w:rsidRPr="000C054F" w:rsidRDefault="006B55E9" w:rsidP="000C054F">
            <w:pPr>
              <w:ind w:left="0"/>
              <w:rPr>
                <w:rFonts w:eastAsia="MS Mincho" w:cs="Arial Narrow"/>
                <w:color w:val="213A6D" w:themeColor="text1"/>
              </w:rPr>
            </w:pPr>
            <w:r>
              <w:rPr>
                <w:rFonts w:eastAsia="MS Mincho" w:cs="Arial Narrow"/>
                <w:color w:val="213A6D" w:themeColor="text1"/>
              </w:rPr>
              <w:t>Licencijų duomen</w:t>
            </w:r>
            <w:r w:rsidR="00087DE5">
              <w:rPr>
                <w:rFonts w:eastAsia="MS Mincho" w:cs="Arial Narrow"/>
                <w:color w:val="213A6D" w:themeColor="text1"/>
              </w:rPr>
              <w:t xml:space="preserve">is turi būti galimybė teikti išoriniams duomenų gavėjams </w:t>
            </w:r>
            <w:r w:rsidR="005418ED">
              <w:rPr>
                <w:rFonts w:eastAsia="MS Mincho" w:cs="Arial Narrow"/>
                <w:color w:val="213A6D" w:themeColor="text1"/>
              </w:rPr>
              <w:t>vadovaujantis</w:t>
            </w:r>
            <w:r w:rsidR="0067373B">
              <w:rPr>
                <w:rFonts w:eastAsia="MS Mincho" w:cs="Arial Narrow"/>
                <w:color w:val="213A6D" w:themeColor="text1"/>
              </w:rPr>
              <w:t xml:space="preserve"> D</w:t>
            </w:r>
            <w:r w:rsidR="0067373B" w:rsidRPr="0067373B">
              <w:rPr>
                <w:rFonts w:eastAsia="MS Mincho" w:cs="Arial Narrow"/>
                <w:color w:val="213A6D" w:themeColor="text1"/>
              </w:rPr>
              <w:t>uomenų atvėrimo tvarkos apraš</w:t>
            </w:r>
            <w:r w:rsidR="005B6ADD">
              <w:rPr>
                <w:rFonts w:eastAsia="MS Mincho" w:cs="Arial Narrow"/>
                <w:color w:val="213A6D" w:themeColor="text1"/>
              </w:rPr>
              <w:t>e, patvirtinto</w:t>
            </w:r>
            <w:r w:rsidR="005E4190">
              <w:rPr>
                <w:rFonts w:eastAsia="MS Mincho" w:cs="Arial Narrow"/>
                <w:color w:val="213A6D" w:themeColor="text1"/>
              </w:rPr>
              <w:t xml:space="preserve"> L</w:t>
            </w:r>
            <w:r w:rsidR="005E4190" w:rsidRPr="005E4190">
              <w:rPr>
                <w:rFonts w:eastAsia="MS Mincho" w:cs="Arial Narrow"/>
                <w:color w:val="213A6D" w:themeColor="text1"/>
              </w:rPr>
              <w:t xml:space="preserve">ietuvos </w:t>
            </w:r>
            <w:r w:rsidR="005E4190">
              <w:rPr>
                <w:rFonts w:eastAsia="MS Mincho" w:cs="Arial Narrow"/>
                <w:color w:val="213A6D" w:themeColor="text1"/>
              </w:rPr>
              <w:t>R</w:t>
            </w:r>
            <w:r w:rsidR="005E4190" w:rsidRPr="005E4190">
              <w:rPr>
                <w:rFonts w:eastAsia="MS Mincho" w:cs="Arial Narrow"/>
                <w:color w:val="213A6D" w:themeColor="text1"/>
              </w:rPr>
              <w:t xml:space="preserve">espublikos Ekonomikos ir inovacijų </w:t>
            </w:r>
            <w:r w:rsidR="005E4190">
              <w:rPr>
                <w:rFonts w:eastAsia="MS Mincho" w:cs="Arial Narrow"/>
                <w:color w:val="213A6D" w:themeColor="text1"/>
              </w:rPr>
              <w:t>minis</w:t>
            </w:r>
            <w:r w:rsidR="00902D64">
              <w:rPr>
                <w:rFonts w:eastAsia="MS Mincho" w:cs="Arial Narrow"/>
                <w:color w:val="213A6D" w:themeColor="text1"/>
              </w:rPr>
              <w:t xml:space="preserve">tro </w:t>
            </w:r>
            <w:r w:rsidR="00902D64" w:rsidRPr="00902D64">
              <w:rPr>
                <w:rFonts w:eastAsia="MS Mincho" w:cs="Arial Narrow"/>
                <w:color w:val="213A6D" w:themeColor="text1"/>
              </w:rPr>
              <w:t xml:space="preserve">2020 m. gruodžio 28 d. </w:t>
            </w:r>
            <w:r w:rsidR="00902D64">
              <w:rPr>
                <w:rFonts w:eastAsia="MS Mincho" w:cs="Arial Narrow"/>
                <w:color w:val="213A6D" w:themeColor="text1"/>
              </w:rPr>
              <w:t xml:space="preserve">įsakymu </w:t>
            </w:r>
            <w:r w:rsidR="00902D64" w:rsidRPr="00902D64">
              <w:rPr>
                <w:rFonts w:eastAsia="MS Mincho" w:cs="Arial Narrow"/>
                <w:color w:val="213A6D" w:themeColor="text1"/>
              </w:rPr>
              <w:t>Nr.  4-1150</w:t>
            </w:r>
            <w:r w:rsidR="00497B8B">
              <w:rPr>
                <w:rFonts w:eastAsia="MS Mincho" w:cs="Arial Narrow"/>
                <w:color w:val="213A6D" w:themeColor="text1"/>
              </w:rPr>
              <w:t xml:space="preserve"> „D</w:t>
            </w:r>
            <w:r w:rsidR="00497B8B" w:rsidRPr="00497B8B">
              <w:rPr>
                <w:rFonts w:eastAsia="MS Mincho" w:cs="Arial Narrow"/>
                <w:color w:val="213A6D" w:themeColor="text1"/>
              </w:rPr>
              <w:t xml:space="preserve">ėl </w:t>
            </w:r>
            <w:r w:rsidR="00497B8B">
              <w:rPr>
                <w:rFonts w:eastAsia="MS Mincho" w:cs="Arial Narrow"/>
                <w:color w:val="213A6D" w:themeColor="text1"/>
              </w:rPr>
              <w:t>D</w:t>
            </w:r>
            <w:r w:rsidR="00497B8B" w:rsidRPr="00497B8B">
              <w:rPr>
                <w:rFonts w:eastAsia="MS Mincho" w:cs="Arial Narrow"/>
                <w:color w:val="213A6D" w:themeColor="text1"/>
              </w:rPr>
              <w:t>uomenų atvėrimo tvarkos aprašo patvirtinimo</w:t>
            </w:r>
            <w:r w:rsidR="00497B8B">
              <w:rPr>
                <w:rFonts w:eastAsia="MS Mincho" w:cs="Arial Narrow"/>
                <w:color w:val="213A6D" w:themeColor="text1"/>
              </w:rPr>
              <w:t>“</w:t>
            </w:r>
            <w:r w:rsidR="005B6ADD">
              <w:rPr>
                <w:rFonts w:eastAsia="MS Mincho" w:cs="Arial Narrow"/>
                <w:color w:val="213A6D" w:themeColor="text1"/>
              </w:rPr>
              <w:t>, nurodyt</w:t>
            </w:r>
            <w:r w:rsidR="0025270A">
              <w:rPr>
                <w:rFonts w:eastAsia="MS Mincho" w:cs="Arial Narrow"/>
                <w:color w:val="213A6D" w:themeColor="text1"/>
              </w:rPr>
              <w:t>ų taisyklių ir duomenų struktūros aprašo</w:t>
            </w:r>
            <w:r w:rsidR="0071651E">
              <w:rPr>
                <w:rFonts w:eastAsia="MS Mincho" w:cs="Arial Narrow"/>
                <w:color w:val="213A6D" w:themeColor="text1"/>
              </w:rPr>
              <w:t xml:space="preserve"> nuostat</w:t>
            </w:r>
            <w:r w:rsidR="006A5ED3">
              <w:rPr>
                <w:rFonts w:eastAsia="MS Mincho" w:cs="Arial Narrow"/>
                <w:color w:val="213A6D" w:themeColor="text1"/>
              </w:rPr>
              <w:t>omis</w:t>
            </w:r>
            <w:r w:rsidR="00497B8B">
              <w:rPr>
                <w:rFonts w:eastAsia="MS Mincho" w:cs="Arial Narrow"/>
                <w:color w:val="213A6D" w:themeColor="text1"/>
              </w:rPr>
              <w:t>.</w:t>
            </w:r>
          </w:p>
        </w:tc>
      </w:tr>
      <w:tr w:rsidR="0027641D" w:rsidRPr="00892475" w14:paraId="57E2AF1E" w14:textId="77777777" w:rsidTr="008245D0">
        <w:trPr>
          <w:trHeight w:val="800"/>
        </w:trPr>
        <w:tc>
          <w:tcPr>
            <w:tcW w:w="449" w:type="pct"/>
            <w:tcBorders>
              <w:top w:val="single" w:sz="4" w:space="0" w:color="85A2B9" w:themeColor="text2"/>
              <w:bottom w:val="single" w:sz="4" w:space="0" w:color="85A2B9" w:themeColor="text2"/>
            </w:tcBorders>
          </w:tcPr>
          <w:p w14:paraId="4EA66CD6" w14:textId="77777777" w:rsidR="0027641D" w:rsidRPr="000D6E8A" w:rsidRDefault="0027641D"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1AA288E" w14:textId="7E7C97FB" w:rsidR="0027641D" w:rsidRPr="000C054F" w:rsidRDefault="00096FB9" w:rsidP="000C054F">
            <w:pPr>
              <w:ind w:left="0"/>
              <w:rPr>
                <w:rFonts w:eastAsia="MS Mincho" w:cs="Arial Narrow"/>
                <w:color w:val="213A6D" w:themeColor="text1"/>
              </w:rPr>
            </w:pPr>
            <w:r w:rsidRPr="000C054F">
              <w:rPr>
                <w:rFonts w:eastAsia="MS Mincho" w:cs="Arial Narrow"/>
                <w:color w:val="213A6D" w:themeColor="text1"/>
              </w:rPr>
              <w:t xml:space="preserve">Grafinė išorinio portalo naudotojo sąsaja turi būti pritaikyta neįgaliesiems pagal </w:t>
            </w:r>
            <w:proofErr w:type="spellStart"/>
            <w:r w:rsidRPr="000C054F">
              <w:rPr>
                <w:rFonts w:eastAsia="MS Mincho" w:cs="Arial Narrow"/>
                <w:color w:val="213A6D" w:themeColor="text1"/>
              </w:rPr>
              <w:t>Web</w:t>
            </w:r>
            <w:proofErr w:type="spellEnd"/>
            <w:r w:rsidRPr="000C054F">
              <w:rPr>
                <w:rFonts w:eastAsia="MS Mincho" w:cs="Arial Narrow"/>
                <w:color w:val="213A6D" w:themeColor="text1"/>
              </w:rPr>
              <w:t xml:space="preserve"> </w:t>
            </w:r>
            <w:proofErr w:type="spellStart"/>
            <w:r w:rsidRPr="000C054F">
              <w:rPr>
                <w:rFonts w:eastAsia="MS Mincho" w:cs="Arial Narrow"/>
                <w:color w:val="213A6D" w:themeColor="text1"/>
              </w:rPr>
              <w:t>Content</w:t>
            </w:r>
            <w:proofErr w:type="spellEnd"/>
            <w:r w:rsidRPr="000C054F">
              <w:rPr>
                <w:rFonts w:eastAsia="MS Mincho" w:cs="Arial Narrow"/>
                <w:color w:val="213A6D" w:themeColor="text1"/>
              </w:rPr>
              <w:t xml:space="preserve"> </w:t>
            </w:r>
            <w:proofErr w:type="spellStart"/>
            <w:r w:rsidRPr="000C054F">
              <w:rPr>
                <w:rFonts w:eastAsia="MS Mincho" w:cs="Arial Narrow"/>
                <w:color w:val="213A6D" w:themeColor="text1"/>
              </w:rPr>
              <w:t>Accessibillity</w:t>
            </w:r>
            <w:proofErr w:type="spellEnd"/>
            <w:r w:rsidRPr="000C054F">
              <w:rPr>
                <w:rFonts w:eastAsia="MS Mincho" w:cs="Arial Narrow"/>
                <w:color w:val="213A6D" w:themeColor="text1"/>
              </w:rPr>
              <w:t xml:space="preserve"> </w:t>
            </w:r>
            <w:proofErr w:type="spellStart"/>
            <w:r w:rsidRPr="000C054F">
              <w:rPr>
                <w:rFonts w:eastAsia="MS Mincho" w:cs="Arial Narrow"/>
                <w:color w:val="213A6D" w:themeColor="text1"/>
              </w:rPr>
              <w:t>Guidelines</w:t>
            </w:r>
            <w:proofErr w:type="spellEnd"/>
            <w:r w:rsidRPr="000C054F">
              <w:rPr>
                <w:rFonts w:eastAsia="MS Mincho" w:cs="Arial Narrow"/>
                <w:color w:val="213A6D" w:themeColor="text1"/>
              </w:rPr>
              <w:t xml:space="preserve"> 1 skaitmeninio turinio prieinamumo gaires ir Neįgaliesiems pritaikytų valstybės ir savivaldybių institucijų ir įstaigų interneto svetainių kūrimo, testavimo ir įvertinimo metodines rekomendacijas, patvirtintas informacinės visuomenės plėtros komiteto prie Susisiekimo ministerijos direktoriaus 2013 m. gegužės 23 d. įsakymu Nr. T-72.</w:t>
            </w:r>
          </w:p>
        </w:tc>
      </w:tr>
      <w:tr w:rsidR="00096FB9" w:rsidRPr="00892475" w14:paraId="21DDAA65" w14:textId="77777777" w:rsidTr="008245D0">
        <w:trPr>
          <w:trHeight w:val="800"/>
        </w:trPr>
        <w:tc>
          <w:tcPr>
            <w:tcW w:w="449" w:type="pct"/>
            <w:tcBorders>
              <w:top w:val="single" w:sz="4" w:space="0" w:color="85A2B9" w:themeColor="text2"/>
              <w:bottom w:val="single" w:sz="4" w:space="0" w:color="85A2B9" w:themeColor="text2"/>
            </w:tcBorders>
          </w:tcPr>
          <w:p w14:paraId="574F1F1F" w14:textId="77777777" w:rsidR="00096FB9" w:rsidRPr="000D6E8A" w:rsidRDefault="00096FB9"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1169C600" w14:textId="60FE5FA0" w:rsidR="00096FB9" w:rsidRPr="000C054F" w:rsidRDefault="00096FB9" w:rsidP="000C054F">
            <w:pPr>
              <w:ind w:left="0"/>
              <w:rPr>
                <w:rFonts w:eastAsia="MS Mincho" w:cs="Arial Narrow"/>
                <w:color w:val="213A6D" w:themeColor="text1"/>
              </w:rPr>
            </w:pPr>
            <w:r w:rsidRPr="000C054F">
              <w:rPr>
                <w:rFonts w:eastAsia="MS Mincho" w:cs="Arial Narrow"/>
                <w:color w:val="213A6D" w:themeColor="text1"/>
              </w:rPr>
              <w:t>Naudotojo sąsaja turi atitikti šiuolaikinius ergonomikos reikalavimus, nurodytus standarte LST EN ISO</w:t>
            </w:r>
            <w:r w:rsidR="00377ED8" w:rsidRPr="000C054F">
              <w:rPr>
                <w:rFonts w:eastAsia="MS Mincho" w:cs="Arial Narrow"/>
                <w:color w:val="213A6D" w:themeColor="text1"/>
              </w:rPr>
              <w:t xml:space="preserve"> 9241-110:2006 „Žmogaus ir sistemos sąveikos ergonomika. 110 dalis. Dialogo principai“.</w:t>
            </w:r>
          </w:p>
        </w:tc>
      </w:tr>
      <w:tr w:rsidR="00377ED8" w:rsidRPr="00892475" w14:paraId="71008ADB" w14:textId="77777777" w:rsidTr="008245D0">
        <w:trPr>
          <w:trHeight w:val="800"/>
        </w:trPr>
        <w:tc>
          <w:tcPr>
            <w:tcW w:w="449" w:type="pct"/>
            <w:tcBorders>
              <w:top w:val="single" w:sz="4" w:space="0" w:color="85A2B9" w:themeColor="text2"/>
              <w:bottom w:val="single" w:sz="4" w:space="0" w:color="85A2B9" w:themeColor="text2"/>
            </w:tcBorders>
          </w:tcPr>
          <w:p w14:paraId="79C1BDC6" w14:textId="77777777" w:rsidR="00377ED8" w:rsidRPr="000D6E8A" w:rsidRDefault="00377ED8"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189A42C7" w14:textId="4978241C" w:rsidR="00377ED8" w:rsidRPr="000C054F" w:rsidRDefault="00377ED8" w:rsidP="000C054F">
            <w:pPr>
              <w:ind w:left="0"/>
              <w:rPr>
                <w:rFonts w:eastAsia="MS Mincho" w:cs="Arial Narrow"/>
                <w:color w:val="213A6D" w:themeColor="text1"/>
              </w:rPr>
            </w:pPr>
            <w:r w:rsidRPr="000C054F">
              <w:rPr>
                <w:rFonts w:eastAsia="MS Mincho" w:cs="Arial Narrow"/>
                <w:color w:val="213A6D" w:themeColor="text1"/>
              </w:rPr>
              <w:t xml:space="preserve">Naudotojo sąsajos valdymas turi </w:t>
            </w:r>
            <w:r w:rsidR="0089434D">
              <w:rPr>
                <w:rFonts w:eastAsia="MS Mincho" w:cs="Arial Narrow"/>
                <w:color w:val="213A6D" w:themeColor="text1"/>
              </w:rPr>
              <w:t>vykti</w:t>
            </w:r>
            <w:r w:rsidR="0089434D" w:rsidRPr="000C054F">
              <w:rPr>
                <w:rFonts w:eastAsia="MS Mincho" w:cs="Arial Narrow"/>
                <w:color w:val="213A6D" w:themeColor="text1"/>
              </w:rPr>
              <w:t xml:space="preserve"> </w:t>
            </w:r>
            <w:r w:rsidRPr="000C054F">
              <w:rPr>
                <w:rFonts w:eastAsia="MS Mincho" w:cs="Arial Narrow"/>
                <w:color w:val="213A6D" w:themeColor="text1"/>
              </w:rPr>
              <w:t>pelės ir klaviatūros įrenginiais.</w:t>
            </w:r>
          </w:p>
        </w:tc>
      </w:tr>
      <w:tr w:rsidR="00377ED8" w:rsidRPr="00892475" w14:paraId="15525F47" w14:textId="77777777" w:rsidTr="008245D0">
        <w:trPr>
          <w:trHeight w:val="800"/>
        </w:trPr>
        <w:tc>
          <w:tcPr>
            <w:tcW w:w="449" w:type="pct"/>
            <w:tcBorders>
              <w:top w:val="single" w:sz="4" w:space="0" w:color="85A2B9" w:themeColor="text2"/>
              <w:bottom w:val="single" w:sz="4" w:space="0" w:color="85A2B9" w:themeColor="text2"/>
            </w:tcBorders>
          </w:tcPr>
          <w:p w14:paraId="57AC73EB" w14:textId="77777777" w:rsidR="00377ED8" w:rsidRPr="000D6E8A" w:rsidRDefault="00377ED8"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0DE7EBEB" w14:textId="61C6F03C" w:rsidR="00377ED8" w:rsidRPr="000C054F" w:rsidRDefault="00377ED8" w:rsidP="000C054F">
            <w:pPr>
              <w:ind w:left="0"/>
              <w:rPr>
                <w:rFonts w:eastAsia="MS Mincho" w:cs="Arial Narrow"/>
                <w:color w:val="213A6D" w:themeColor="text1"/>
              </w:rPr>
            </w:pPr>
            <w:r w:rsidRPr="000C054F">
              <w:rPr>
                <w:rFonts w:eastAsia="MS Mincho" w:cs="Arial Narrow"/>
                <w:color w:val="213A6D" w:themeColor="text1"/>
              </w:rPr>
              <w:t>Naudotojo sąsaja turi būti pritaikyta pagal naudotojų ir paslaugų gavėjų tipą ir prieigos teises. Naudotojams turi būti pateikiamos tik jiems aktualios funkcijos, o darbui nereikalingi arba neleistini sistemos funkcionalumai neturi būti matomi.</w:t>
            </w:r>
          </w:p>
        </w:tc>
      </w:tr>
      <w:tr w:rsidR="00377ED8" w:rsidRPr="00892475" w14:paraId="649F6250" w14:textId="77777777" w:rsidTr="008245D0">
        <w:trPr>
          <w:trHeight w:val="800"/>
        </w:trPr>
        <w:tc>
          <w:tcPr>
            <w:tcW w:w="449" w:type="pct"/>
            <w:tcBorders>
              <w:top w:val="single" w:sz="4" w:space="0" w:color="85A2B9" w:themeColor="text2"/>
              <w:bottom w:val="single" w:sz="4" w:space="0" w:color="85A2B9" w:themeColor="text2"/>
            </w:tcBorders>
          </w:tcPr>
          <w:p w14:paraId="012CCA54" w14:textId="77777777" w:rsidR="00377ED8" w:rsidRPr="000D6E8A" w:rsidRDefault="00377ED8"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2E5A98A9" w14:textId="064DD729" w:rsidR="00377ED8" w:rsidRPr="000C054F" w:rsidRDefault="00377ED8" w:rsidP="000C054F">
            <w:pPr>
              <w:ind w:left="0"/>
              <w:rPr>
                <w:rFonts w:eastAsia="MS Mincho" w:cs="Arial Narrow"/>
                <w:color w:val="213A6D" w:themeColor="text1"/>
              </w:rPr>
            </w:pPr>
            <w:r w:rsidRPr="000C054F">
              <w:rPr>
                <w:rFonts w:eastAsia="MS Mincho" w:cs="Arial Narrow"/>
                <w:color w:val="213A6D" w:themeColor="text1"/>
              </w:rPr>
              <w:t>Turi būti vykdomas loginis duomenų laukų tikrinimas laukų lygiu (pvz. asmens varde negali būti skaičių) ir laukų grupių (pvz.: paieškos pradžios data turi būti ankstesnė nei paieškos pabaigos data). Prieš išsaugant pateiktus duomenis</w:t>
            </w:r>
            <w:r w:rsidR="00AB37E2">
              <w:rPr>
                <w:rFonts w:eastAsia="MS Mincho" w:cs="Arial Narrow"/>
                <w:color w:val="213A6D" w:themeColor="text1"/>
              </w:rPr>
              <w:t>,</w:t>
            </w:r>
            <w:r w:rsidRPr="000C054F">
              <w:rPr>
                <w:rFonts w:eastAsia="MS Mincho" w:cs="Arial Narrow"/>
                <w:color w:val="213A6D" w:themeColor="text1"/>
              </w:rPr>
              <w:t xml:space="preserve"> turi būti atliekamas išsamus loginis jų patikrinimas (pvz.: ar visi privalomi laukai užpildyti).</w:t>
            </w:r>
          </w:p>
        </w:tc>
      </w:tr>
      <w:tr w:rsidR="00377ED8" w:rsidRPr="00892475" w14:paraId="1F9D3B43" w14:textId="77777777" w:rsidTr="008245D0">
        <w:trPr>
          <w:trHeight w:val="800"/>
        </w:trPr>
        <w:tc>
          <w:tcPr>
            <w:tcW w:w="449" w:type="pct"/>
            <w:tcBorders>
              <w:top w:val="single" w:sz="4" w:space="0" w:color="85A2B9" w:themeColor="text2"/>
              <w:bottom w:val="single" w:sz="4" w:space="0" w:color="85A2B9" w:themeColor="text2"/>
            </w:tcBorders>
          </w:tcPr>
          <w:p w14:paraId="15F3847D" w14:textId="77777777" w:rsidR="00377ED8" w:rsidRPr="000D6E8A" w:rsidRDefault="00377ED8"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3A2E5C71" w14:textId="5C5A4085" w:rsidR="00377ED8" w:rsidRPr="000C054F" w:rsidRDefault="00377ED8" w:rsidP="000C054F">
            <w:pPr>
              <w:ind w:left="0"/>
              <w:rPr>
                <w:rFonts w:eastAsia="MS Mincho" w:cs="Arial Narrow"/>
                <w:color w:val="213A6D" w:themeColor="text1"/>
              </w:rPr>
            </w:pPr>
            <w:r w:rsidRPr="000C054F">
              <w:rPr>
                <w:rFonts w:eastAsia="MS Mincho" w:cs="Arial Narrow"/>
                <w:color w:val="213A6D" w:themeColor="text1"/>
              </w:rPr>
              <w:t>Naudotojo sąsajos klaidų pranešimai turi būti suformuluoti taip, kaip naudotojui būtų aišku, kas atsitiko ir kokius veiksmus jam toliau reikia daryti, kad galėtų tęsti darbą. Klaidų pranešimai turi būti pateikiami lietuvių kalba.</w:t>
            </w:r>
          </w:p>
        </w:tc>
      </w:tr>
      <w:tr w:rsidR="00377ED8" w:rsidRPr="00892475" w14:paraId="71CA6955" w14:textId="77777777" w:rsidTr="008245D0">
        <w:trPr>
          <w:trHeight w:val="800"/>
        </w:trPr>
        <w:tc>
          <w:tcPr>
            <w:tcW w:w="449" w:type="pct"/>
            <w:tcBorders>
              <w:top w:val="single" w:sz="4" w:space="0" w:color="85A2B9" w:themeColor="text2"/>
              <w:bottom w:val="single" w:sz="4" w:space="0" w:color="85A2B9" w:themeColor="text2"/>
            </w:tcBorders>
          </w:tcPr>
          <w:p w14:paraId="32EE1DFD" w14:textId="77777777" w:rsidR="00377ED8" w:rsidRPr="000D6E8A" w:rsidRDefault="00377ED8"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74015297" w14:textId="724B8E93" w:rsidR="00377ED8" w:rsidRPr="000C054F" w:rsidRDefault="00377ED8" w:rsidP="000C054F">
            <w:pPr>
              <w:ind w:left="0"/>
              <w:rPr>
                <w:rFonts w:eastAsia="MS Mincho" w:cs="Arial Narrow"/>
                <w:color w:val="213A6D" w:themeColor="text1"/>
              </w:rPr>
            </w:pPr>
            <w:r w:rsidRPr="000C054F">
              <w:rPr>
                <w:rFonts w:eastAsia="MS Mincho" w:cs="Arial Narrow"/>
                <w:color w:val="213A6D" w:themeColor="text1"/>
              </w:rPr>
              <w:t>Turi būti realizuoti naudojimo patogumą užtikrinantys sprendimai:</w:t>
            </w:r>
          </w:p>
        </w:tc>
      </w:tr>
      <w:tr w:rsidR="00377ED8" w:rsidRPr="00892475" w14:paraId="7AFB2F3E" w14:textId="77777777" w:rsidTr="008245D0">
        <w:trPr>
          <w:trHeight w:val="800"/>
        </w:trPr>
        <w:tc>
          <w:tcPr>
            <w:tcW w:w="449" w:type="pct"/>
            <w:tcBorders>
              <w:top w:val="single" w:sz="4" w:space="0" w:color="85A2B9" w:themeColor="text2"/>
              <w:bottom w:val="single" w:sz="4" w:space="0" w:color="85A2B9" w:themeColor="text2"/>
            </w:tcBorders>
          </w:tcPr>
          <w:p w14:paraId="48896449" w14:textId="77777777" w:rsidR="00377ED8" w:rsidRPr="00174C74" w:rsidRDefault="00377ED8"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59D928B3" w14:textId="6B7FFDEA" w:rsidR="00377ED8" w:rsidRPr="000C054F" w:rsidRDefault="00377ED8" w:rsidP="000C054F">
            <w:pPr>
              <w:ind w:left="0"/>
              <w:rPr>
                <w:rFonts w:eastAsia="MS Mincho" w:cs="Arial Narrow"/>
                <w:color w:val="213A6D" w:themeColor="text1"/>
              </w:rPr>
            </w:pPr>
            <w:r w:rsidRPr="000C054F">
              <w:rPr>
                <w:rFonts w:eastAsia="MS Mincho" w:cs="Arial Narrow"/>
                <w:color w:val="213A6D" w:themeColor="text1"/>
              </w:rPr>
              <w:t>TAB klavišo seka einanti per įvedimo laukus;</w:t>
            </w:r>
          </w:p>
        </w:tc>
      </w:tr>
      <w:tr w:rsidR="00377ED8" w:rsidRPr="00892475" w14:paraId="7BDE90F8" w14:textId="77777777" w:rsidTr="008245D0">
        <w:trPr>
          <w:trHeight w:val="800"/>
        </w:trPr>
        <w:tc>
          <w:tcPr>
            <w:tcW w:w="449" w:type="pct"/>
            <w:tcBorders>
              <w:top w:val="single" w:sz="4" w:space="0" w:color="85A2B9" w:themeColor="text2"/>
              <w:bottom w:val="single" w:sz="4" w:space="0" w:color="85A2B9" w:themeColor="text2"/>
            </w:tcBorders>
          </w:tcPr>
          <w:p w14:paraId="0BA8CA1F" w14:textId="77777777" w:rsidR="00377ED8" w:rsidRPr="00174C74" w:rsidRDefault="00377ED8"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655EAB4D" w14:textId="3AF8A339" w:rsidR="00377ED8" w:rsidRPr="000D6E8A" w:rsidRDefault="00216B5D" w:rsidP="000D6E8A">
            <w:pPr>
              <w:ind w:left="0"/>
              <w:rPr>
                <w:rFonts w:eastAsia="MS Mincho" w:cs="Arial Narrow"/>
                <w:color w:val="213A6D" w:themeColor="text1"/>
              </w:rPr>
            </w:pPr>
            <w:r w:rsidRPr="000D6E8A">
              <w:rPr>
                <w:rFonts w:eastAsia="MS Mincho" w:cs="Arial Narrow"/>
                <w:color w:val="213A6D" w:themeColor="text1"/>
              </w:rPr>
              <w:t>Paieškos laukuose įvedant paieškos žodžius</w:t>
            </w:r>
            <w:r w:rsidR="00782396">
              <w:rPr>
                <w:rFonts w:eastAsia="MS Mincho" w:cs="Arial Narrow"/>
                <w:color w:val="213A6D" w:themeColor="text1"/>
              </w:rPr>
              <w:t>,</w:t>
            </w:r>
            <w:r w:rsidRPr="000D6E8A">
              <w:rPr>
                <w:rFonts w:eastAsia="MS Mincho" w:cs="Arial Narrow"/>
                <w:color w:val="213A6D" w:themeColor="text1"/>
              </w:rPr>
              <w:t xml:space="preserve"> pateikiamas dažniausių užklausų interaktyvus sąrašas;</w:t>
            </w:r>
          </w:p>
        </w:tc>
      </w:tr>
      <w:tr w:rsidR="00216B5D" w:rsidRPr="00892475" w14:paraId="212C27EE" w14:textId="77777777" w:rsidTr="008245D0">
        <w:trPr>
          <w:trHeight w:val="800"/>
        </w:trPr>
        <w:tc>
          <w:tcPr>
            <w:tcW w:w="449" w:type="pct"/>
            <w:tcBorders>
              <w:top w:val="single" w:sz="4" w:space="0" w:color="85A2B9" w:themeColor="text2"/>
              <w:bottom w:val="single" w:sz="4" w:space="0" w:color="85A2B9" w:themeColor="text2"/>
            </w:tcBorders>
          </w:tcPr>
          <w:p w14:paraId="5636EE15" w14:textId="77777777" w:rsidR="00216B5D" w:rsidRPr="00174C74" w:rsidRDefault="00216B5D"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14587924" w14:textId="067BC9D0" w:rsidR="00216B5D" w:rsidRPr="000D6E8A" w:rsidRDefault="00216B5D" w:rsidP="000D6E8A">
            <w:pPr>
              <w:ind w:left="0"/>
              <w:rPr>
                <w:rFonts w:eastAsia="MS Mincho" w:cs="Arial Narrow"/>
                <w:color w:val="213A6D" w:themeColor="text1"/>
              </w:rPr>
            </w:pPr>
            <w:r w:rsidRPr="000D6E8A">
              <w:rPr>
                <w:rFonts w:eastAsia="MS Mincho" w:cs="Arial Narrow"/>
                <w:color w:val="213A6D" w:themeColor="text1"/>
              </w:rPr>
              <w:t xml:space="preserve">Pateikiamos užuominos ir paaiškinimai </w:t>
            </w:r>
            <w:r w:rsidR="00DF6D34">
              <w:rPr>
                <w:rFonts w:eastAsia="MS Mincho" w:cs="Arial Narrow"/>
                <w:color w:val="213A6D" w:themeColor="text1"/>
              </w:rPr>
              <w:t xml:space="preserve">(kontekstinė informacija) </w:t>
            </w:r>
            <w:r w:rsidRPr="000D6E8A">
              <w:rPr>
                <w:rFonts w:eastAsia="MS Mincho" w:cs="Arial Narrow"/>
                <w:color w:val="213A6D" w:themeColor="text1"/>
              </w:rPr>
              <w:t>pelės žymeklį užvedus ant objekto;</w:t>
            </w:r>
          </w:p>
        </w:tc>
      </w:tr>
      <w:tr w:rsidR="00BE2290" w:rsidRPr="00892475" w14:paraId="35F0C6B1" w14:textId="77777777" w:rsidTr="008245D0">
        <w:trPr>
          <w:trHeight w:val="800"/>
        </w:trPr>
        <w:tc>
          <w:tcPr>
            <w:tcW w:w="449" w:type="pct"/>
            <w:tcBorders>
              <w:top w:val="single" w:sz="4" w:space="0" w:color="85A2B9" w:themeColor="text2"/>
              <w:bottom w:val="single" w:sz="4" w:space="0" w:color="85A2B9" w:themeColor="text2"/>
            </w:tcBorders>
          </w:tcPr>
          <w:p w14:paraId="0D79DBC6" w14:textId="77777777" w:rsidR="00BE2290" w:rsidRPr="00174C74" w:rsidRDefault="00BE2290"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16F0FB98" w14:textId="7F053747" w:rsidR="00BE2290" w:rsidRPr="000D6E8A" w:rsidRDefault="00BE2290" w:rsidP="000D6E8A">
            <w:pPr>
              <w:ind w:left="0"/>
              <w:rPr>
                <w:rFonts w:eastAsia="MS Mincho" w:cs="Arial Narrow"/>
                <w:color w:val="213A6D" w:themeColor="text1"/>
              </w:rPr>
            </w:pPr>
            <w:r w:rsidRPr="000D6E8A">
              <w:rPr>
                <w:rFonts w:eastAsia="MS Mincho" w:cs="Arial Narrow"/>
                <w:color w:val="213A6D" w:themeColor="text1"/>
              </w:rPr>
              <w:t>Langų/objektų išdėstymas turi atitikti naudotojų veiklos sekas.</w:t>
            </w:r>
          </w:p>
        </w:tc>
      </w:tr>
      <w:tr w:rsidR="00BE2290" w:rsidRPr="00892475" w14:paraId="1E80BFCF" w14:textId="77777777" w:rsidTr="008245D0">
        <w:trPr>
          <w:trHeight w:val="800"/>
        </w:trPr>
        <w:tc>
          <w:tcPr>
            <w:tcW w:w="449" w:type="pct"/>
            <w:tcBorders>
              <w:top w:val="single" w:sz="4" w:space="0" w:color="85A2B9" w:themeColor="text2"/>
              <w:bottom w:val="single" w:sz="4" w:space="0" w:color="85A2B9" w:themeColor="text2"/>
            </w:tcBorders>
          </w:tcPr>
          <w:p w14:paraId="743C799F" w14:textId="77777777" w:rsidR="00BE2290" w:rsidRPr="000D6E8A" w:rsidRDefault="00BE2290" w:rsidP="000174C2">
            <w:pPr>
              <w:pStyle w:val="Tablenumbered"/>
              <w:numPr>
                <w:ilvl w:val="0"/>
                <w:numId w:val="25"/>
              </w:numPr>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4F12C79D" w14:textId="2DF9BFC2" w:rsidR="00BE2290" w:rsidRPr="000D6E8A" w:rsidRDefault="008B1988" w:rsidP="000D6E8A">
            <w:pPr>
              <w:ind w:left="0"/>
              <w:rPr>
                <w:rFonts w:eastAsia="MS Mincho" w:cs="Arial Narrow"/>
                <w:color w:val="213A6D" w:themeColor="text1"/>
              </w:rPr>
            </w:pPr>
            <w:r w:rsidRPr="000D6E8A">
              <w:rPr>
                <w:rFonts w:eastAsia="MS Mincho" w:cs="Arial Narrow"/>
                <w:color w:val="213A6D" w:themeColor="text1"/>
              </w:rPr>
              <w:t>Naudotojo sąsaja turi turėti kompiuterizuotos informacinės pagalbos suteikimo funkcionalumą:</w:t>
            </w:r>
          </w:p>
        </w:tc>
      </w:tr>
      <w:tr w:rsidR="008B1988" w:rsidRPr="00892475" w14:paraId="79547DF1" w14:textId="77777777" w:rsidTr="008245D0">
        <w:trPr>
          <w:trHeight w:val="800"/>
        </w:trPr>
        <w:tc>
          <w:tcPr>
            <w:tcW w:w="449" w:type="pct"/>
            <w:tcBorders>
              <w:top w:val="single" w:sz="4" w:space="0" w:color="85A2B9" w:themeColor="text2"/>
              <w:bottom w:val="single" w:sz="4" w:space="0" w:color="85A2B9" w:themeColor="text2"/>
            </w:tcBorders>
          </w:tcPr>
          <w:p w14:paraId="53FA940C" w14:textId="77777777" w:rsidR="008B1988" w:rsidRPr="00174C74" w:rsidRDefault="008B1988"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4F0E7969" w14:textId="210E13E0" w:rsidR="008B1988" w:rsidRPr="000D6E8A" w:rsidRDefault="001B0983" w:rsidP="000D6E8A">
            <w:pPr>
              <w:ind w:left="0"/>
              <w:rPr>
                <w:rFonts w:eastAsia="MS Mincho" w:cs="Arial Narrow"/>
                <w:color w:val="213A6D" w:themeColor="text1"/>
              </w:rPr>
            </w:pPr>
            <w:r>
              <w:rPr>
                <w:rFonts w:eastAsia="MS Mincho" w:cs="Arial Narrow"/>
                <w:color w:val="213A6D" w:themeColor="text1"/>
              </w:rPr>
              <w:t>l</w:t>
            </w:r>
            <w:r w:rsidR="008B1988" w:rsidRPr="000D6E8A">
              <w:rPr>
                <w:rFonts w:eastAsia="MS Mincho" w:cs="Arial Narrow"/>
                <w:color w:val="213A6D" w:themeColor="text1"/>
              </w:rPr>
              <w:t>eidžianti naršyti informaciją pagal struktūrizuotą turinį;</w:t>
            </w:r>
          </w:p>
        </w:tc>
      </w:tr>
      <w:tr w:rsidR="008B1988" w:rsidRPr="00892475" w14:paraId="18FE39EB" w14:textId="77777777" w:rsidTr="008245D0">
        <w:trPr>
          <w:trHeight w:val="800"/>
        </w:trPr>
        <w:tc>
          <w:tcPr>
            <w:tcW w:w="449" w:type="pct"/>
            <w:tcBorders>
              <w:top w:val="single" w:sz="4" w:space="0" w:color="85A2B9" w:themeColor="text2"/>
              <w:bottom w:val="single" w:sz="4" w:space="0" w:color="85A2B9" w:themeColor="text2"/>
            </w:tcBorders>
          </w:tcPr>
          <w:p w14:paraId="54498C7E" w14:textId="77777777" w:rsidR="008B1988" w:rsidRPr="00174C74" w:rsidRDefault="008B1988"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249F9405" w14:textId="603BE3F1" w:rsidR="008B1988" w:rsidRPr="000D6E8A" w:rsidRDefault="001B0983" w:rsidP="000D6E8A">
            <w:pPr>
              <w:ind w:left="0"/>
              <w:rPr>
                <w:rFonts w:eastAsia="MS Mincho" w:cs="Arial Narrow"/>
                <w:color w:val="213A6D" w:themeColor="text1"/>
              </w:rPr>
            </w:pPr>
            <w:r>
              <w:rPr>
                <w:rFonts w:eastAsia="MS Mincho" w:cs="Arial Narrow"/>
                <w:color w:val="213A6D" w:themeColor="text1"/>
              </w:rPr>
              <w:t>p</w:t>
            </w:r>
            <w:r w:rsidR="008B1988" w:rsidRPr="000D6E8A">
              <w:rPr>
                <w:rFonts w:eastAsia="MS Mincho" w:cs="Arial Narrow"/>
                <w:color w:val="213A6D" w:themeColor="text1"/>
              </w:rPr>
              <w:t>ateikiant</w:t>
            </w:r>
            <w:r>
              <w:rPr>
                <w:rFonts w:eastAsia="MS Mincho" w:cs="Arial Narrow"/>
                <w:color w:val="213A6D" w:themeColor="text1"/>
              </w:rPr>
              <w:t>i</w:t>
            </w:r>
            <w:r w:rsidR="008B1988" w:rsidRPr="000D6E8A">
              <w:rPr>
                <w:rFonts w:eastAsia="MS Mincho" w:cs="Arial Narrow"/>
                <w:color w:val="213A6D" w:themeColor="text1"/>
              </w:rPr>
              <w:t xml:space="preserve"> informaciją pagal taikomosios sistemos kontekstą, kuriame buvo iškviesta pagalbos funkcija;</w:t>
            </w:r>
          </w:p>
        </w:tc>
      </w:tr>
      <w:tr w:rsidR="008B1988" w:rsidRPr="00892475" w14:paraId="43818C2F" w14:textId="77777777" w:rsidTr="008245D0">
        <w:trPr>
          <w:trHeight w:val="800"/>
        </w:trPr>
        <w:tc>
          <w:tcPr>
            <w:tcW w:w="449" w:type="pct"/>
            <w:tcBorders>
              <w:top w:val="single" w:sz="4" w:space="0" w:color="85A2B9" w:themeColor="text2"/>
              <w:bottom w:val="single" w:sz="4" w:space="0" w:color="85A2B9" w:themeColor="text2"/>
            </w:tcBorders>
          </w:tcPr>
          <w:p w14:paraId="2E8B523C" w14:textId="77777777" w:rsidR="008B1988" w:rsidRPr="00174C74" w:rsidRDefault="008B1988"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31DE9832" w14:textId="63D55C5E" w:rsidR="008B1988" w:rsidRPr="000D6E8A" w:rsidRDefault="0012692F" w:rsidP="000D6E8A">
            <w:pPr>
              <w:ind w:left="0"/>
              <w:rPr>
                <w:rFonts w:eastAsia="MS Mincho" w:cs="Arial Narrow"/>
                <w:color w:val="213A6D" w:themeColor="text1"/>
              </w:rPr>
            </w:pPr>
            <w:r>
              <w:rPr>
                <w:rFonts w:eastAsia="MS Mincho" w:cs="Arial Narrow"/>
                <w:color w:val="213A6D" w:themeColor="text1"/>
              </w:rPr>
              <w:t>t</w:t>
            </w:r>
            <w:r w:rsidR="008B1988" w:rsidRPr="000D6E8A">
              <w:rPr>
                <w:rFonts w:eastAsia="MS Mincho" w:cs="Arial Narrow"/>
                <w:color w:val="213A6D" w:themeColor="text1"/>
              </w:rPr>
              <w:t>urint</w:t>
            </w:r>
            <w:r>
              <w:rPr>
                <w:rFonts w:eastAsia="MS Mincho" w:cs="Arial Narrow"/>
                <w:color w:val="213A6D" w:themeColor="text1"/>
              </w:rPr>
              <w:t>i</w:t>
            </w:r>
            <w:r w:rsidR="008B1988" w:rsidRPr="000D6E8A">
              <w:rPr>
                <w:rFonts w:eastAsia="MS Mincho" w:cs="Arial Narrow"/>
                <w:color w:val="213A6D" w:themeColor="text1"/>
              </w:rPr>
              <w:t xml:space="preserve"> paieškos režimą bei galimybę ieškoti informacijos pagal kontekstą;</w:t>
            </w:r>
          </w:p>
        </w:tc>
      </w:tr>
      <w:tr w:rsidR="008B1988" w:rsidRPr="00892475" w14:paraId="6D85BBC9" w14:textId="77777777" w:rsidTr="008245D0">
        <w:trPr>
          <w:trHeight w:val="800"/>
        </w:trPr>
        <w:tc>
          <w:tcPr>
            <w:tcW w:w="449" w:type="pct"/>
            <w:tcBorders>
              <w:top w:val="single" w:sz="4" w:space="0" w:color="85A2B9" w:themeColor="text2"/>
              <w:bottom w:val="single" w:sz="4" w:space="0" w:color="85A2B9" w:themeColor="text2"/>
            </w:tcBorders>
          </w:tcPr>
          <w:p w14:paraId="0AB4115D" w14:textId="77777777" w:rsidR="008B1988" w:rsidRPr="00174C74" w:rsidRDefault="008B1988"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390AC71F" w14:textId="02A6DF64" w:rsidR="008B1988" w:rsidRPr="000D6E8A" w:rsidRDefault="0012692F" w:rsidP="000D6E8A">
            <w:pPr>
              <w:ind w:left="0"/>
              <w:rPr>
                <w:rFonts w:eastAsia="MS Mincho" w:cs="Arial Narrow"/>
                <w:color w:val="213A6D" w:themeColor="text1"/>
              </w:rPr>
            </w:pPr>
            <w:r>
              <w:rPr>
                <w:rFonts w:eastAsia="MS Mincho" w:cs="Arial Narrow"/>
                <w:color w:val="213A6D" w:themeColor="text1"/>
              </w:rPr>
              <w:t>l</w:t>
            </w:r>
            <w:r w:rsidR="008358D9" w:rsidRPr="000D6E8A">
              <w:rPr>
                <w:rFonts w:eastAsia="MS Mincho" w:cs="Arial Narrow"/>
                <w:color w:val="213A6D" w:themeColor="text1"/>
              </w:rPr>
              <w:t>eidžiant</w:t>
            </w:r>
            <w:r>
              <w:rPr>
                <w:rFonts w:eastAsia="MS Mincho" w:cs="Arial Narrow"/>
                <w:color w:val="213A6D" w:themeColor="text1"/>
              </w:rPr>
              <w:t>i</w:t>
            </w:r>
            <w:r w:rsidR="008358D9" w:rsidRPr="000D6E8A">
              <w:rPr>
                <w:rFonts w:eastAsia="MS Mincho" w:cs="Arial Narrow"/>
                <w:color w:val="213A6D" w:themeColor="text1"/>
              </w:rPr>
              <w:t xml:space="preserve"> atspausdinti informaciją;</w:t>
            </w:r>
          </w:p>
        </w:tc>
      </w:tr>
      <w:tr w:rsidR="008358D9" w:rsidRPr="00892475" w14:paraId="3747BED1" w14:textId="77777777" w:rsidTr="008245D0">
        <w:trPr>
          <w:trHeight w:val="800"/>
        </w:trPr>
        <w:tc>
          <w:tcPr>
            <w:tcW w:w="449" w:type="pct"/>
            <w:tcBorders>
              <w:top w:val="single" w:sz="4" w:space="0" w:color="85A2B9" w:themeColor="text2"/>
              <w:bottom w:val="single" w:sz="4" w:space="0" w:color="85A2B9" w:themeColor="text2"/>
            </w:tcBorders>
          </w:tcPr>
          <w:p w14:paraId="483E562B" w14:textId="77777777" w:rsidR="008358D9" w:rsidRPr="00174C74" w:rsidRDefault="008358D9" w:rsidP="000174C2">
            <w:pPr>
              <w:pStyle w:val="Tablenumbered"/>
              <w:numPr>
                <w:ilvl w:val="1"/>
                <w:numId w:val="25"/>
              </w:numPr>
              <w:ind w:left="432"/>
              <w:jc w:val="left"/>
              <w:rPr>
                <w:color w:val="213A6D" w:themeColor="text1"/>
                <w:sz w:val="20"/>
                <w:szCs w:val="18"/>
              </w:rPr>
            </w:pPr>
          </w:p>
        </w:tc>
        <w:tc>
          <w:tcPr>
            <w:tcW w:w="4551" w:type="pct"/>
            <w:tcBorders>
              <w:top w:val="single" w:sz="4" w:space="0" w:color="85A2B9" w:themeColor="text2"/>
              <w:bottom w:val="single" w:sz="4" w:space="0" w:color="85A2B9" w:themeColor="text2"/>
            </w:tcBorders>
          </w:tcPr>
          <w:p w14:paraId="1A7C8D5C" w14:textId="397D5345" w:rsidR="008358D9" w:rsidRPr="000D6E8A" w:rsidRDefault="0012692F" w:rsidP="000D6E8A">
            <w:pPr>
              <w:ind w:left="0"/>
              <w:rPr>
                <w:rFonts w:eastAsia="MS Mincho" w:cs="Arial Narrow"/>
                <w:color w:val="213A6D" w:themeColor="text1"/>
              </w:rPr>
            </w:pPr>
            <w:r>
              <w:rPr>
                <w:rFonts w:eastAsia="MS Mincho" w:cs="Arial Narrow"/>
                <w:color w:val="213A6D" w:themeColor="text1"/>
              </w:rPr>
              <w:t>l</w:t>
            </w:r>
            <w:r w:rsidR="008358D9" w:rsidRPr="000D6E8A">
              <w:rPr>
                <w:rFonts w:eastAsia="MS Mincho" w:cs="Arial Narrow"/>
                <w:color w:val="213A6D" w:themeColor="text1"/>
              </w:rPr>
              <w:t>eidžiant</w:t>
            </w:r>
            <w:r>
              <w:rPr>
                <w:rFonts w:eastAsia="MS Mincho" w:cs="Arial Narrow"/>
                <w:color w:val="213A6D" w:themeColor="text1"/>
              </w:rPr>
              <w:t>i</w:t>
            </w:r>
            <w:r w:rsidR="008358D9" w:rsidRPr="000D6E8A">
              <w:rPr>
                <w:rFonts w:eastAsia="MS Mincho" w:cs="Arial Narrow"/>
                <w:color w:val="213A6D" w:themeColor="text1"/>
              </w:rPr>
              <w:t xml:space="preserve"> administruoti ir koreguoti informaciją.</w:t>
            </w:r>
          </w:p>
        </w:tc>
      </w:tr>
    </w:tbl>
    <w:p w14:paraId="175B32F3" w14:textId="77777777" w:rsidR="00754A4D" w:rsidRDefault="00754A4D" w:rsidP="00064562">
      <w:pPr>
        <w:rPr>
          <w:color w:val="000000"/>
        </w:rPr>
      </w:pPr>
    </w:p>
    <w:p w14:paraId="010E6C7A" w14:textId="0DF33FFC" w:rsidR="00FC36DA" w:rsidRDefault="799F51DB" w:rsidP="00FC36DA">
      <w:pPr>
        <w:pStyle w:val="Antrat2"/>
      </w:pPr>
      <w:bookmarkStart w:id="99" w:name="_Toc110957120"/>
      <w:r>
        <w:t xml:space="preserve">Panaudos </w:t>
      </w:r>
      <w:r w:rsidR="000A1C11">
        <w:t>atvejai</w:t>
      </w:r>
      <w:bookmarkEnd w:id="99"/>
    </w:p>
    <w:p w14:paraId="7B8B1AF0" w14:textId="77F3AD46" w:rsidR="00512A39" w:rsidRDefault="00512A39" w:rsidP="00512A39">
      <w:r>
        <w:t xml:space="preserve">Atlikus poreikių analizę, išskirti pageidaujami funkcionalumai. Pageidaujami funkcionalumai pateikti pasinaudojant panaudos atvejų diagramomis ir diagramų aprašais. </w:t>
      </w:r>
      <w:r w:rsidRPr="00137FFD">
        <w:t xml:space="preserve">Panaudos atvejai (angl. </w:t>
      </w:r>
      <w:proofErr w:type="spellStart"/>
      <w:r w:rsidRPr="00137FFD">
        <w:t>use</w:t>
      </w:r>
      <w:proofErr w:type="spellEnd"/>
      <w:r w:rsidRPr="00137FFD">
        <w:t xml:space="preserve"> </w:t>
      </w:r>
      <w:proofErr w:type="spellStart"/>
      <w:r w:rsidRPr="00137FFD">
        <w:t>case</w:t>
      </w:r>
      <w:proofErr w:type="spellEnd"/>
      <w:r w:rsidRPr="00137FFD">
        <w:t>) yra programų sistemų kūrime naudojamas įrankis projektuoti ir aprašyti IT sistemas. Panaudos atveji</w:t>
      </w:r>
      <w:r>
        <w:t>s</w:t>
      </w:r>
      <w:r w:rsidRPr="00137FFD">
        <w:t xml:space="preserve"> </w:t>
      </w:r>
      <w:r w:rsidR="00CE65B2" w:rsidRPr="51F91305">
        <w:rPr>
          <w:rFonts w:eastAsia="Calibri" w:cs="Times New Roman"/>
          <w:color w:val="4F5660"/>
          <w:lang w:eastAsia="en-US"/>
        </w:rPr>
        <w:t>–</w:t>
      </w:r>
      <w:r w:rsidR="00CE65B2">
        <w:rPr>
          <w:rFonts w:eastAsia="Calibri" w:cs="Times New Roman"/>
          <w:color w:val="4F5660"/>
          <w:lang w:eastAsia="en-US"/>
        </w:rPr>
        <w:t xml:space="preserve"> </w:t>
      </w:r>
      <w:r w:rsidRPr="00137FFD">
        <w:t xml:space="preserve">tai konkretaus naudotojo siekiamas tikslas. </w:t>
      </w:r>
      <w:r>
        <w:t>P</w:t>
      </w:r>
      <w:r w:rsidRPr="00137FFD">
        <w:t xml:space="preserve">anaudos atvejai naudojami aprašyti, ką naudotojas </w:t>
      </w:r>
      <w:r>
        <w:t>S</w:t>
      </w:r>
      <w:r w:rsidRPr="00137FFD">
        <w:t>istem</w:t>
      </w:r>
      <w:r>
        <w:t>oje</w:t>
      </w:r>
      <w:r w:rsidRPr="00137FFD">
        <w:t xml:space="preserve"> gebė</w:t>
      </w:r>
      <w:r>
        <w:t xml:space="preserve">s </w:t>
      </w:r>
      <w:r w:rsidRPr="00137FFD">
        <w:t>daryti. Detalizuojant panaudos atvejus</w:t>
      </w:r>
      <w:r w:rsidR="005178BC">
        <w:t>,</w:t>
      </w:r>
      <w:r w:rsidRPr="00137FFD">
        <w:t xml:space="preserve"> aprašomi žingsniai, kuri</w:t>
      </w:r>
      <w:r>
        <w:t>uos</w:t>
      </w:r>
      <w:r w:rsidRPr="00137FFD">
        <w:t xml:space="preserve"> naudotojas turi atlikti kad </w:t>
      </w:r>
      <w:r w:rsidR="00A16865" w:rsidRPr="00137FFD">
        <w:t>pasiekt</w:t>
      </w:r>
      <w:r w:rsidR="00A16865">
        <w:t>ų</w:t>
      </w:r>
      <w:r w:rsidR="00A16865" w:rsidRPr="00137FFD">
        <w:t xml:space="preserve"> </w:t>
      </w:r>
      <w:r w:rsidRPr="00137FFD">
        <w:t xml:space="preserve">savo tikslą, tačiau ši detalizacija </w:t>
      </w:r>
      <w:r>
        <w:t xml:space="preserve">bus </w:t>
      </w:r>
      <w:r w:rsidRPr="00137FFD">
        <w:t xml:space="preserve">vykdoma projektavimo </w:t>
      </w:r>
      <w:r>
        <w:t xml:space="preserve">etapo </w:t>
      </w:r>
      <w:r w:rsidRPr="00137FFD">
        <w:t xml:space="preserve">metu, </w:t>
      </w:r>
      <w:r>
        <w:t>šio dokumento apimtyje</w:t>
      </w:r>
      <w:r w:rsidRPr="00137FFD">
        <w:t xml:space="preserve"> pateikiame </w:t>
      </w:r>
      <w:r>
        <w:t xml:space="preserve">tik </w:t>
      </w:r>
      <w:r w:rsidRPr="00137FFD">
        <w:t>sąrašą panaudos atvej</w:t>
      </w:r>
      <w:r w:rsidR="005178BC">
        <w:t>ų</w:t>
      </w:r>
      <w:r w:rsidRPr="00137FFD">
        <w:t>, taip apibrėždami sistemos funkcijų apimtis.</w:t>
      </w:r>
    </w:p>
    <w:p w14:paraId="38718C05" w14:textId="77777777" w:rsidR="009254A4" w:rsidRDefault="009254A4" w:rsidP="009254A4"/>
    <w:p w14:paraId="7D90563C" w14:textId="0E8822DB" w:rsidR="009254A4" w:rsidRPr="009254A4" w:rsidRDefault="00F535D9" w:rsidP="00C24529">
      <w:pPr>
        <w:jc w:val="center"/>
      </w:pPr>
      <w:r>
        <w:rPr>
          <w:noProof/>
        </w:rPr>
        <w:drawing>
          <wp:inline distT="0" distB="0" distL="0" distR="0" wp14:anchorId="012147F8" wp14:editId="1FE0CF94">
            <wp:extent cx="5724525" cy="2286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6929C454" w14:textId="3273FE46" w:rsidR="0070032D" w:rsidRDefault="003D5552" w:rsidP="003D5552">
      <w:pPr>
        <w:pStyle w:val="Antrat"/>
        <w:jc w:val="center"/>
      </w:pPr>
      <w:r>
        <w:fldChar w:fldCharType="begin"/>
      </w:r>
      <w:r>
        <w:instrText xml:space="preserve"> SEQ paveikslas \* ARABIC </w:instrText>
      </w:r>
      <w:r>
        <w:fldChar w:fldCharType="separate"/>
      </w:r>
      <w:bookmarkStart w:id="100" w:name="_Toc110957065"/>
      <w:r w:rsidR="00427285">
        <w:t>13</w:t>
      </w:r>
      <w:r>
        <w:fldChar w:fldCharType="end"/>
      </w:r>
      <w:r>
        <w:t xml:space="preserve"> paveikslas. Licencijavimo</w:t>
      </w:r>
      <w:r w:rsidR="009734CC">
        <w:t xml:space="preserve"> informacijos tvarkymo ir</w:t>
      </w:r>
      <w:r>
        <w:t xml:space="preserve"> </w:t>
      </w:r>
      <w:r w:rsidR="00823880">
        <w:t>p</w:t>
      </w:r>
      <w:r w:rsidR="00114716">
        <w:t>e</w:t>
      </w:r>
      <w:r w:rsidR="00823880">
        <w:t>r</w:t>
      </w:r>
      <w:r w:rsidR="00114716">
        <w:t>žiūros</w:t>
      </w:r>
      <w:r w:rsidR="00823880">
        <w:t xml:space="preserve"> </w:t>
      </w:r>
      <w:r>
        <w:t>panaudos atvej</w:t>
      </w:r>
      <w:r w:rsidR="00A62C07">
        <w:t>ų schema</w:t>
      </w:r>
      <w:bookmarkEnd w:id="100"/>
    </w:p>
    <w:p w14:paraId="04736BE5" w14:textId="77777777" w:rsidR="00470474" w:rsidRDefault="00470474" w:rsidP="009254A4">
      <w:pPr>
        <w:rPr>
          <w:noProof/>
        </w:rPr>
      </w:pPr>
    </w:p>
    <w:p w14:paraId="3B65E3C8" w14:textId="5A4B43F9" w:rsidR="009254A4" w:rsidRDefault="00BA13F2" w:rsidP="00541483">
      <w:pPr>
        <w:jc w:val="center"/>
      </w:pPr>
      <w:r>
        <w:rPr>
          <w:noProof/>
        </w:rPr>
        <w:drawing>
          <wp:inline distT="0" distB="0" distL="0" distR="0" wp14:anchorId="1341C5A0" wp14:editId="5BB98509">
            <wp:extent cx="5572906" cy="79057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6214" cy="7910443"/>
                    </a:xfrm>
                    <a:prstGeom prst="rect">
                      <a:avLst/>
                    </a:prstGeom>
                    <a:noFill/>
                    <a:ln>
                      <a:noFill/>
                    </a:ln>
                  </pic:spPr>
                </pic:pic>
              </a:graphicData>
            </a:graphic>
          </wp:inline>
        </w:drawing>
      </w:r>
    </w:p>
    <w:p w14:paraId="099138EC" w14:textId="2B1DA5AE" w:rsidR="009254A4" w:rsidRDefault="009254A4" w:rsidP="009254A4">
      <w:pPr>
        <w:pStyle w:val="Antrat"/>
        <w:jc w:val="center"/>
      </w:pPr>
      <w:r>
        <w:fldChar w:fldCharType="begin"/>
      </w:r>
      <w:r>
        <w:instrText xml:space="preserve"> SEQ paveikslas \* ARABIC </w:instrText>
      </w:r>
      <w:r>
        <w:fldChar w:fldCharType="separate"/>
      </w:r>
      <w:bookmarkStart w:id="101" w:name="_Toc110957066"/>
      <w:r w:rsidR="00427285">
        <w:t>14</w:t>
      </w:r>
      <w:r>
        <w:fldChar w:fldCharType="end"/>
      </w:r>
      <w:r>
        <w:t xml:space="preserve"> paveikslas. Licencijavimo </w:t>
      </w:r>
      <w:r w:rsidR="00147ECB">
        <w:t xml:space="preserve">proceso </w:t>
      </w:r>
      <w:r>
        <w:t>panaudos atvejų schema</w:t>
      </w:r>
      <w:bookmarkEnd w:id="101"/>
    </w:p>
    <w:p w14:paraId="1747FEAE" w14:textId="77777777" w:rsidR="009254A4" w:rsidRDefault="009254A4" w:rsidP="009254A4"/>
    <w:p w14:paraId="4F0A7A70" w14:textId="112634CB" w:rsidR="003D5552" w:rsidRPr="00A62C07" w:rsidRDefault="003D5552" w:rsidP="003D5552">
      <w:pPr>
        <w:pStyle w:val="Antrat"/>
      </w:pPr>
      <w:r w:rsidRPr="00A62C07">
        <w:fldChar w:fldCharType="begin"/>
      </w:r>
      <w:r w:rsidRPr="00A62C07">
        <w:instrText xml:space="preserve"> SEQ lentelė \* ARABIC </w:instrText>
      </w:r>
      <w:r w:rsidRPr="00A62C07">
        <w:fldChar w:fldCharType="separate"/>
      </w:r>
      <w:bookmarkStart w:id="102" w:name="_Toc110957022"/>
      <w:r w:rsidR="00427285">
        <w:t>27</w:t>
      </w:r>
      <w:r w:rsidRPr="00A62C07">
        <w:fldChar w:fldCharType="end"/>
      </w:r>
      <w:r w:rsidRPr="00A62C07">
        <w:t xml:space="preserve"> lentelė. </w:t>
      </w:r>
      <w:r w:rsidR="00861F3A">
        <w:t>P</w:t>
      </w:r>
      <w:r w:rsidRPr="00A62C07">
        <w:t>anaudos atvej</w:t>
      </w:r>
      <w:r w:rsidR="001552F6" w:rsidRPr="00A62C07">
        <w:t>ų aprašymai</w:t>
      </w:r>
      <w:bookmarkEnd w:id="102"/>
    </w:p>
    <w:tbl>
      <w:tblPr>
        <w:tblStyle w:val="IO2020"/>
        <w:tblW w:w="5000" w:type="pct"/>
        <w:tblLook w:val="0620" w:firstRow="1" w:lastRow="0" w:firstColumn="0" w:lastColumn="0" w:noHBand="1" w:noVBand="1"/>
      </w:tblPr>
      <w:tblGrid>
        <w:gridCol w:w="721"/>
        <w:gridCol w:w="2879"/>
        <w:gridCol w:w="5426"/>
      </w:tblGrid>
      <w:tr w:rsidR="0073411A" w:rsidRPr="005F3D4D" w14:paraId="3437E3EF" w14:textId="77777777" w:rsidTr="00620EEE">
        <w:trPr>
          <w:cnfStyle w:val="100000000000" w:firstRow="1" w:lastRow="0" w:firstColumn="0" w:lastColumn="0" w:oddVBand="0" w:evenVBand="0" w:oddHBand="0" w:evenHBand="0" w:firstRowFirstColumn="0" w:firstRowLastColumn="0" w:lastRowFirstColumn="0" w:lastRowLastColumn="0"/>
          <w:trHeight w:val="558"/>
          <w:tblHeader/>
        </w:trPr>
        <w:tc>
          <w:tcPr>
            <w:tcW w:w="399" w:type="pct"/>
          </w:tcPr>
          <w:p w14:paraId="70F3D4EC" w14:textId="1B8674F1" w:rsidR="0073411A" w:rsidRPr="0031652A" w:rsidRDefault="0073411A" w:rsidP="00DA44DB">
            <w:pPr>
              <w:pStyle w:val="Lentelsh1"/>
              <w:ind w:left="0"/>
            </w:pPr>
            <w:r>
              <w:t>Eil. Nr.</w:t>
            </w:r>
          </w:p>
        </w:tc>
        <w:tc>
          <w:tcPr>
            <w:tcW w:w="1595" w:type="pct"/>
          </w:tcPr>
          <w:p w14:paraId="553C60BD" w14:textId="34DB2C68" w:rsidR="0073411A" w:rsidRDefault="0073411A" w:rsidP="0073411A">
            <w:pPr>
              <w:pStyle w:val="Lentelsh1"/>
              <w:ind w:left="0"/>
            </w:pPr>
            <w:r>
              <w:t>Panaudos atvejis</w:t>
            </w:r>
          </w:p>
        </w:tc>
        <w:tc>
          <w:tcPr>
            <w:tcW w:w="3006" w:type="pct"/>
          </w:tcPr>
          <w:p w14:paraId="08580802" w14:textId="2A3DFE44" w:rsidR="0073411A" w:rsidRPr="0031652A" w:rsidRDefault="0073411A" w:rsidP="0073411A">
            <w:pPr>
              <w:pStyle w:val="Lentelsh1"/>
              <w:ind w:left="0"/>
            </w:pPr>
            <w:r>
              <w:t>Aprašymas</w:t>
            </w:r>
          </w:p>
        </w:tc>
      </w:tr>
      <w:tr w:rsidR="0081129C" w:rsidRPr="00892475" w14:paraId="4715D91E" w14:textId="77777777" w:rsidTr="00620EEE">
        <w:trPr>
          <w:trHeight w:val="800"/>
        </w:trPr>
        <w:tc>
          <w:tcPr>
            <w:tcW w:w="399" w:type="pct"/>
            <w:tcBorders>
              <w:top w:val="single" w:sz="4" w:space="0" w:color="85A2B9" w:themeColor="text2"/>
              <w:bottom w:val="single" w:sz="4" w:space="0" w:color="85A2B9" w:themeColor="text2"/>
            </w:tcBorders>
          </w:tcPr>
          <w:p w14:paraId="5F300BEF" w14:textId="77777777" w:rsidR="0081129C" w:rsidRPr="000D6E8A" w:rsidRDefault="0081129C"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5146ADEF" w14:textId="4C26A0B6" w:rsidR="0081129C" w:rsidRPr="0094291E" w:rsidRDefault="00986910"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Vykdyti licencijavimo informacijos paiešką</w:t>
            </w:r>
          </w:p>
        </w:tc>
        <w:tc>
          <w:tcPr>
            <w:tcW w:w="3006" w:type="pct"/>
            <w:tcBorders>
              <w:top w:val="single" w:sz="4" w:space="0" w:color="85A2B9" w:themeColor="text2"/>
              <w:bottom w:val="single" w:sz="4" w:space="0" w:color="85A2B9" w:themeColor="text2"/>
            </w:tcBorders>
            <w:vAlign w:val="top"/>
          </w:tcPr>
          <w:p w14:paraId="1F8B890F" w14:textId="4DEF4702" w:rsidR="0081129C" w:rsidRPr="0094291E" w:rsidRDefault="004E353D" w:rsidP="0094291E">
            <w:pPr>
              <w:spacing w:before="120" w:after="120" w:line="240" w:lineRule="auto"/>
              <w:ind w:left="170" w:right="170"/>
              <w:jc w:val="left"/>
              <w:rPr>
                <w:rFonts w:eastAsia="MS Mincho" w:cs="Arial Narrow"/>
                <w:color w:val="213A6D" w:themeColor="text1"/>
              </w:rPr>
            </w:pPr>
            <w:r w:rsidRPr="00B901EC">
              <w:rPr>
                <w:rFonts w:eastAsia="MS Mincho" w:cs="Arial Narrow"/>
                <w:color w:val="213A6D" w:themeColor="text1"/>
              </w:rPr>
              <w:t>Panaudos atvejis skirtas Pareiškėjui v</w:t>
            </w:r>
            <w:r>
              <w:rPr>
                <w:rFonts w:eastAsia="MS Mincho" w:cs="Arial Narrow"/>
                <w:color w:val="213A6D" w:themeColor="text1"/>
              </w:rPr>
              <w:t xml:space="preserve">ykdyti </w:t>
            </w:r>
            <w:r w:rsidRPr="004E353D">
              <w:rPr>
                <w:rFonts w:eastAsia="MS Mincho" w:cs="Arial Narrow"/>
                <w:color w:val="213A6D" w:themeColor="text1"/>
              </w:rPr>
              <w:t xml:space="preserve">informacijos apie ūkinei veiklai pradėti reikalingas licencijas, jų gavimo tvarką ir </w:t>
            </w:r>
            <w:r w:rsidR="00B453B0">
              <w:rPr>
                <w:rFonts w:eastAsia="MS Mincho" w:cs="Arial Narrow"/>
                <w:color w:val="213A6D" w:themeColor="text1"/>
              </w:rPr>
              <w:t>kitos viešai skel</w:t>
            </w:r>
            <w:r w:rsidR="00F91B18">
              <w:rPr>
                <w:rFonts w:eastAsia="MS Mincho" w:cs="Arial Narrow"/>
                <w:color w:val="213A6D" w:themeColor="text1"/>
              </w:rPr>
              <w:t xml:space="preserve">biamos </w:t>
            </w:r>
            <w:r w:rsidR="00B453B0">
              <w:rPr>
                <w:rFonts w:eastAsia="MS Mincho" w:cs="Arial Narrow"/>
                <w:color w:val="213A6D" w:themeColor="text1"/>
              </w:rPr>
              <w:t>licencijavimo informacijos</w:t>
            </w:r>
            <w:r w:rsidR="00F91B18">
              <w:rPr>
                <w:rFonts w:eastAsia="MS Mincho" w:cs="Arial Narrow"/>
                <w:color w:val="213A6D" w:themeColor="text1"/>
              </w:rPr>
              <w:t xml:space="preserve"> paiešką pagal pasirinktus kriterijus</w:t>
            </w:r>
            <w:r w:rsidR="002B73B2">
              <w:rPr>
                <w:rFonts w:eastAsia="MS Mincho" w:cs="Arial Narrow"/>
                <w:color w:val="213A6D" w:themeColor="text1"/>
              </w:rPr>
              <w:t>.</w:t>
            </w:r>
          </w:p>
        </w:tc>
      </w:tr>
      <w:tr w:rsidR="0081129C" w:rsidRPr="00892475" w14:paraId="15B70B22" w14:textId="77777777" w:rsidTr="00620EEE">
        <w:trPr>
          <w:trHeight w:val="800"/>
        </w:trPr>
        <w:tc>
          <w:tcPr>
            <w:tcW w:w="399" w:type="pct"/>
            <w:tcBorders>
              <w:top w:val="single" w:sz="4" w:space="0" w:color="85A2B9" w:themeColor="text2"/>
              <w:bottom w:val="single" w:sz="4" w:space="0" w:color="85A2B9" w:themeColor="text2"/>
            </w:tcBorders>
          </w:tcPr>
          <w:p w14:paraId="5017EE8D" w14:textId="77777777" w:rsidR="0081129C" w:rsidRPr="000D6E8A" w:rsidRDefault="0081129C"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41277B8D" w14:textId="35641438" w:rsidR="0081129C" w:rsidRPr="000D6E8A" w:rsidRDefault="00986910"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Peržiūrėti licencijavimo informaciją</w:t>
            </w:r>
          </w:p>
        </w:tc>
        <w:tc>
          <w:tcPr>
            <w:tcW w:w="3006" w:type="pct"/>
            <w:tcBorders>
              <w:top w:val="single" w:sz="4" w:space="0" w:color="85A2B9" w:themeColor="text2"/>
              <w:bottom w:val="single" w:sz="4" w:space="0" w:color="85A2B9" w:themeColor="text2"/>
            </w:tcBorders>
            <w:vAlign w:val="top"/>
          </w:tcPr>
          <w:p w14:paraId="22BBB261" w14:textId="5BA840AC" w:rsidR="0081129C" w:rsidRPr="00B901EC" w:rsidRDefault="002B73B2" w:rsidP="0094291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 peržiūrėti informaciją apie ūkinei veiklai pradėti reikalingas licencijas, jų gavimo tvarką ir kit</w:t>
            </w:r>
            <w:r w:rsidR="00712EB8" w:rsidRPr="00B901EC">
              <w:rPr>
                <w:color w:val="213A6D" w:themeColor="text1"/>
                <w:sz w:val="20"/>
                <w:szCs w:val="18"/>
              </w:rPr>
              <w:t>ą</w:t>
            </w:r>
            <w:r w:rsidRPr="00B901EC">
              <w:rPr>
                <w:color w:val="213A6D" w:themeColor="text1"/>
                <w:sz w:val="20"/>
                <w:szCs w:val="18"/>
              </w:rPr>
              <w:t xml:space="preserve"> viešai skelbiam</w:t>
            </w:r>
            <w:r w:rsidR="009814AB" w:rsidRPr="00B901EC">
              <w:rPr>
                <w:color w:val="213A6D" w:themeColor="text1"/>
                <w:sz w:val="20"/>
                <w:szCs w:val="18"/>
              </w:rPr>
              <w:t>ą</w:t>
            </w:r>
            <w:r w:rsidRPr="00B901EC">
              <w:rPr>
                <w:color w:val="213A6D" w:themeColor="text1"/>
                <w:sz w:val="20"/>
                <w:szCs w:val="18"/>
              </w:rPr>
              <w:t xml:space="preserve"> licencijavimo informacij</w:t>
            </w:r>
            <w:r w:rsidR="009814AB" w:rsidRPr="00B901EC">
              <w:rPr>
                <w:color w:val="213A6D" w:themeColor="text1"/>
                <w:sz w:val="20"/>
                <w:szCs w:val="18"/>
              </w:rPr>
              <w:t>ą.</w:t>
            </w:r>
          </w:p>
        </w:tc>
      </w:tr>
      <w:tr w:rsidR="0081129C" w:rsidRPr="00892475" w14:paraId="18A16184" w14:textId="77777777" w:rsidTr="00620EEE">
        <w:trPr>
          <w:trHeight w:val="800"/>
        </w:trPr>
        <w:tc>
          <w:tcPr>
            <w:tcW w:w="399" w:type="pct"/>
            <w:tcBorders>
              <w:top w:val="single" w:sz="4" w:space="0" w:color="85A2B9" w:themeColor="text2"/>
              <w:bottom w:val="single" w:sz="4" w:space="0" w:color="85A2B9" w:themeColor="text2"/>
            </w:tcBorders>
          </w:tcPr>
          <w:p w14:paraId="14C8F46F" w14:textId="77777777" w:rsidR="0081129C" w:rsidRPr="000D6E8A" w:rsidRDefault="0081129C"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7C55F753" w14:textId="4A7B8BEC" w:rsidR="0081129C" w:rsidRPr="000D6E8A" w:rsidRDefault="00BD108F"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w:t>
            </w:r>
            <w:r w:rsidR="00986910">
              <w:rPr>
                <w:rFonts w:eastAsia="MS Mincho" w:cs="Arial Narrow"/>
                <w:color w:val="213A6D" w:themeColor="text1"/>
              </w:rPr>
              <w:t>ildyti</w:t>
            </w:r>
            <w:r>
              <w:rPr>
                <w:rFonts w:eastAsia="MS Mincho" w:cs="Arial Narrow"/>
                <w:color w:val="213A6D" w:themeColor="text1"/>
              </w:rPr>
              <w:t xml:space="preserve"> vedlio klausimyną</w:t>
            </w:r>
          </w:p>
        </w:tc>
        <w:tc>
          <w:tcPr>
            <w:tcW w:w="3006" w:type="pct"/>
            <w:tcBorders>
              <w:top w:val="single" w:sz="4" w:space="0" w:color="85A2B9" w:themeColor="text2"/>
              <w:bottom w:val="single" w:sz="4" w:space="0" w:color="85A2B9" w:themeColor="text2"/>
            </w:tcBorders>
            <w:vAlign w:val="top"/>
          </w:tcPr>
          <w:p w14:paraId="08FE236A" w14:textId="51882BF1" w:rsidR="0081129C" w:rsidRPr="000D6E8A" w:rsidRDefault="009814AB" w:rsidP="0094291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w:t>
            </w:r>
            <w:r w:rsidR="00A37EBE" w:rsidRPr="00B901EC">
              <w:rPr>
                <w:color w:val="213A6D" w:themeColor="text1"/>
                <w:sz w:val="20"/>
                <w:szCs w:val="18"/>
              </w:rPr>
              <w:t xml:space="preserve"> atsakyti į </w:t>
            </w:r>
            <w:r w:rsidR="00FB1AC1" w:rsidRPr="00B901EC">
              <w:rPr>
                <w:color w:val="213A6D" w:themeColor="text1"/>
                <w:sz w:val="20"/>
                <w:szCs w:val="18"/>
              </w:rPr>
              <w:t>vedlio</w:t>
            </w:r>
            <w:r w:rsidR="00A37EBE" w:rsidRPr="00B901EC">
              <w:rPr>
                <w:color w:val="213A6D" w:themeColor="text1"/>
                <w:sz w:val="20"/>
                <w:szCs w:val="18"/>
              </w:rPr>
              <w:t xml:space="preserve"> klausimus</w:t>
            </w:r>
            <w:r w:rsidR="003263E9" w:rsidRPr="00B901EC">
              <w:rPr>
                <w:color w:val="213A6D" w:themeColor="text1"/>
                <w:sz w:val="20"/>
                <w:szCs w:val="18"/>
              </w:rPr>
              <w:t xml:space="preserve"> apie savo planuojamą ūkinę veiklą, kurie padėtų nustatyti, kokias licencijas būtina turėti norint teisėtai vykdyti norimą veiklą</w:t>
            </w:r>
            <w:r w:rsidR="00AA5B4B" w:rsidRPr="00B901EC">
              <w:rPr>
                <w:color w:val="213A6D" w:themeColor="text1"/>
                <w:sz w:val="20"/>
                <w:szCs w:val="18"/>
              </w:rPr>
              <w:t>,</w:t>
            </w:r>
            <w:r w:rsidR="006D1AC7" w:rsidRPr="00B901EC">
              <w:rPr>
                <w:color w:val="213A6D" w:themeColor="text1"/>
                <w:sz w:val="20"/>
                <w:szCs w:val="18"/>
              </w:rPr>
              <w:t xml:space="preserve"> ir peržiūrėti</w:t>
            </w:r>
            <w:r w:rsidR="00AA5B4B" w:rsidRPr="00B901EC">
              <w:rPr>
                <w:color w:val="213A6D" w:themeColor="text1"/>
                <w:sz w:val="20"/>
                <w:szCs w:val="18"/>
              </w:rPr>
              <w:t xml:space="preserve"> pagal pateiktus atsakymus gautą informaciją</w:t>
            </w:r>
          </w:p>
        </w:tc>
      </w:tr>
      <w:tr w:rsidR="0081129C" w:rsidRPr="00892475" w14:paraId="32EA5FBE" w14:textId="77777777" w:rsidTr="00620EEE">
        <w:trPr>
          <w:trHeight w:val="800"/>
        </w:trPr>
        <w:tc>
          <w:tcPr>
            <w:tcW w:w="399" w:type="pct"/>
            <w:tcBorders>
              <w:top w:val="single" w:sz="4" w:space="0" w:color="85A2B9" w:themeColor="text2"/>
              <w:bottom w:val="single" w:sz="4" w:space="0" w:color="85A2B9" w:themeColor="text2"/>
            </w:tcBorders>
          </w:tcPr>
          <w:p w14:paraId="3DACD707" w14:textId="77777777" w:rsidR="0081129C" w:rsidRPr="000D6E8A" w:rsidRDefault="0081129C"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2AC1FE03" w14:textId="6495363A" w:rsidR="0081129C" w:rsidRPr="000D6E8A" w:rsidRDefault="00BD108F"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vedlio klausimus</w:t>
            </w:r>
          </w:p>
        </w:tc>
        <w:tc>
          <w:tcPr>
            <w:tcW w:w="3006" w:type="pct"/>
            <w:tcBorders>
              <w:top w:val="single" w:sz="4" w:space="0" w:color="85A2B9" w:themeColor="text2"/>
              <w:bottom w:val="single" w:sz="4" w:space="0" w:color="85A2B9" w:themeColor="text2"/>
            </w:tcBorders>
            <w:vAlign w:val="top"/>
          </w:tcPr>
          <w:p w14:paraId="6F3A8417" w14:textId="63E75C04" w:rsidR="0081129C" w:rsidRPr="000D6E8A" w:rsidRDefault="009814AB" w:rsidP="0094291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009F0DC0">
              <w:rPr>
                <w:color w:val="213A6D" w:themeColor="text1"/>
                <w:sz w:val="20"/>
                <w:szCs w:val="18"/>
              </w:rPr>
              <w:t>licencijavimo informacijos administratoriui</w:t>
            </w:r>
            <w:r w:rsidR="006D1AC7">
              <w:rPr>
                <w:color w:val="213A6D" w:themeColor="text1"/>
                <w:sz w:val="20"/>
                <w:szCs w:val="18"/>
              </w:rPr>
              <w:t xml:space="preserve"> parengti </w:t>
            </w:r>
            <w:r w:rsidR="006D1AC7" w:rsidRPr="00B901EC">
              <w:rPr>
                <w:color w:val="213A6D" w:themeColor="text1"/>
                <w:sz w:val="20"/>
                <w:szCs w:val="18"/>
              </w:rPr>
              <w:t>vedlio klausimus apie savo planuojamą ūkinę veiklą, kurie padėtų nustatyti, kokias licencijas būtina turėti norint teisėtai vykdyti norimą veiklą</w:t>
            </w:r>
          </w:p>
        </w:tc>
      </w:tr>
      <w:tr w:rsidR="00BD108F" w:rsidRPr="00892475" w14:paraId="50B3B982" w14:textId="77777777" w:rsidTr="00620EEE">
        <w:trPr>
          <w:trHeight w:val="800"/>
        </w:trPr>
        <w:tc>
          <w:tcPr>
            <w:tcW w:w="399" w:type="pct"/>
            <w:tcBorders>
              <w:top w:val="single" w:sz="4" w:space="0" w:color="85A2B9" w:themeColor="text2"/>
              <w:bottom w:val="single" w:sz="4" w:space="0" w:color="85A2B9" w:themeColor="text2"/>
            </w:tcBorders>
          </w:tcPr>
          <w:p w14:paraId="3479BCD1" w14:textId="77777777" w:rsidR="00BD108F" w:rsidRPr="000D6E8A" w:rsidRDefault="00BD108F"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3D4D6CFA" w14:textId="0FBFA7C3" w:rsidR="00BD108F" w:rsidRDefault="00BD108F"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vedlio rezultatus</w:t>
            </w:r>
          </w:p>
        </w:tc>
        <w:tc>
          <w:tcPr>
            <w:tcW w:w="3006" w:type="pct"/>
            <w:tcBorders>
              <w:top w:val="single" w:sz="4" w:space="0" w:color="85A2B9" w:themeColor="text2"/>
              <w:bottom w:val="single" w:sz="4" w:space="0" w:color="85A2B9" w:themeColor="text2"/>
            </w:tcBorders>
            <w:vAlign w:val="top"/>
          </w:tcPr>
          <w:p w14:paraId="5E5A7E7F" w14:textId="1D0393B8" w:rsidR="00BD108F" w:rsidRPr="000D6E8A" w:rsidRDefault="009814AB" w:rsidP="00CD38D4">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00AA5B4B">
              <w:rPr>
                <w:color w:val="213A6D" w:themeColor="text1"/>
                <w:sz w:val="20"/>
                <w:szCs w:val="18"/>
              </w:rPr>
              <w:t xml:space="preserve">licencijavimo informacijos administratoriui </w:t>
            </w:r>
            <w:r w:rsidR="007E4D99">
              <w:rPr>
                <w:color w:val="213A6D" w:themeColor="text1"/>
                <w:sz w:val="20"/>
                <w:szCs w:val="18"/>
              </w:rPr>
              <w:t xml:space="preserve">nustatyti sistemoje, kokie rezultatai turėtų būti pateikiami </w:t>
            </w:r>
            <w:r w:rsidR="00C4778A">
              <w:rPr>
                <w:color w:val="213A6D" w:themeColor="text1"/>
                <w:sz w:val="20"/>
                <w:szCs w:val="18"/>
              </w:rPr>
              <w:t xml:space="preserve">Pareiškėjui pasirinkus </w:t>
            </w:r>
            <w:r w:rsidR="00F90294">
              <w:rPr>
                <w:color w:val="213A6D" w:themeColor="text1"/>
                <w:sz w:val="20"/>
                <w:szCs w:val="18"/>
              </w:rPr>
              <w:t>reikiamus atsakymus į vedlio klausimus. Šie rezultatai Pareiškė</w:t>
            </w:r>
            <w:r w:rsidR="00CD38D4">
              <w:rPr>
                <w:color w:val="213A6D" w:themeColor="text1"/>
                <w:sz w:val="20"/>
                <w:szCs w:val="18"/>
              </w:rPr>
              <w:t xml:space="preserve">jui turėtų tiksliai nurodyti, </w:t>
            </w:r>
            <w:r w:rsidR="00AA5B4B" w:rsidRPr="00B901EC">
              <w:rPr>
                <w:color w:val="213A6D" w:themeColor="text1"/>
                <w:sz w:val="20"/>
                <w:szCs w:val="18"/>
              </w:rPr>
              <w:t xml:space="preserve">kokias licencijas būtina turėti norint teisėtai vykdyti </w:t>
            </w:r>
            <w:r w:rsidR="00CD38D4" w:rsidRPr="00B901EC">
              <w:rPr>
                <w:color w:val="213A6D" w:themeColor="text1"/>
                <w:sz w:val="20"/>
                <w:szCs w:val="18"/>
              </w:rPr>
              <w:t>planuojamą ūkinę veiklą,</w:t>
            </w:r>
          </w:p>
        </w:tc>
      </w:tr>
      <w:tr w:rsidR="00BD108F" w:rsidRPr="00892475" w14:paraId="143A3BCB" w14:textId="77777777" w:rsidTr="00620EEE">
        <w:trPr>
          <w:trHeight w:val="800"/>
        </w:trPr>
        <w:tc>
          <w:tcPr>
            <w:tcW w:w="399" w:type="pct"/>
            <w:tcBorders>
              <w:top w:val="single" w:sz="4" w:space="0" w:color="85A2B9" w:themeColor="text2"/>
              <w:bottom w:val="single" w:sz="4" w:space="0" w:color="85A2B9" w:themeColor="text2"/>
            </w:tcBorders>
          </w:tcPr>
          <w:p w14:paraId="521F84F9" w14:textId="77777777" w:rsidR="00BD108F" w:rsidRPr="000D6E8A" w:rsidRDefault="00BD108F"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1E3D3201" w14:textId="446C40E1" w:rsidR="00BD108F" w:rsidRDefault="00BD108F"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licencijavimo informaciją</w:t>
            </w:r>
          </w:p>
        </w:tc>
        <w:tc>
          <w:tcPr>
            <w:tcW w:w="3006" w:type="pct"/>
            <w:tcBorders>
              <w:top w:val="single" w:sz="4" w:space="0" w:color="85A2B9" w:themeColor="text2"/>
              <w:bottom w:val="single" w:sz="4" w:space="0" w:color="85A2B9" w:themeColor="text2"/>
            </w:tcBorders>
            <w:vAlign w:val="top"/>
          </w:tcPr>
          <w:p w14:paraId="2CB41945" w14:textId="47BC8ED8" w:rsidR="00BD108F" w:rsidRPr="000D6E8A" w:rsidRDefault="00B11255" w:rsidP="0094291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licencijavimo informacijos administratoriui parengti informaciją </w:t>
            </w:r>
            <w:r w:rsidR="00713BFA">
              <w:rPr>
                <w:color w:val="213A6D" w:themeColor="text1"/>
                <w:sz w:val="20"/>
                <w:szCs w:val="18"/>
              </w:rPr>
              <w:t xml:space="preserve">apie </w:t>
            </w:r>
            <w:r w:rsidR="00713BFA" w:rsidRPr="00B901EC">
              <w:rPr>
                <w:color w:val="213A6D" w:themeColor="text1"/>
                <w:sz w:val="20"/>
                <w:szCs w:val="18"/>
              </w:rPr>
              <w:t>licencijas, jų gavimo tvarką</w:t>
            </w:r>
            <w:r w:rsidR="00790C38" w:rsidRPr="00B901EC">
              <w:rPr>
                <w:color w:val="213A6D" w:themeColor="text1"/>
                <w:sz w:val="20"/>
                <w:szCs w:val="18"/>
              </w:rPr>
              <w:t xml:space="preserve">, kainas, reikalavimus ir kt. </w:t>
            </w:r>
            <w:r w:rsidR="0068598C" w:rsidRPr="00B901EC">
              <w:rPr>
                <w:color w:val="213A6D" w:themeColor="text1"/>
                <w:sz w:val="20"/>
                <w:szCs w:val="18"/>
              </w:rPr>
              <w:t xml:space="preserve">Ši informacija gali būti automatiškai įkeliama iš LPK ar kitos sistemos, kurioje </w:t>
            </w:r>
            <w:r w:rsidR="003164C1" w:rsidRPr="00B901EC">
              <w:rPr>
                <w:color w:val="213A6D" w:themeColor="text1"/>
                <w:sz w:val="20"/>
                <w:szCs w:val="18"/>
              </w:rPr>
              <w:t>būtų tvarkomi LPK duomenys.</w:t>
            </w:r>
          </w:p>
        </w:tc>
      </w:tr>
      <w:tr w:rsidR="00BD108F" w:rsidRPr="00892475" w14:paraId="53581E3A" w14:textId="77777777" w:rsidTr="00620EEE">
        <w:trPr>
          <w:trHeight w:val="800"/>
        </w:trPr>
        <w:tc>
          <w:tcPr>
            <w:tcW w:w="399" w:type="pct"/>
            <w:tcBorders>
              <w:top w:val="single" w:sz="4" w:space="0" w:color="85A2B9" w:themeColor="text2"/>
              <w:bottom w:val="single" w:sz="4" w:space="0" w:color="85A2B9" w:themeColor="text2"/>
            </w:tcBorders>
          </w:tcPr>
          <w:p w14:paraId="018A700D" w14:textId="77777777" w:rsidR="00BD108F" w:rsidRPr="000D6E8A" w:rsidRDefault="00BD108F"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36F95DD8" w14:textId="2E47BE9B" w:rsidR="00BD108F" w:rsidRDefault="00BD108F"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licencijai gauti</w:t>
            </w:r>
          </w:p>
        </w:tc>
        <w:tc>
          <w:tcPr>
            <w:tcW w:w="3006" w:type="pct"/>
            <w:tcBorders>
              <w:top w:val="single" w:sz="4" w:space="0" w:color="85A2B9" w:themeColor="text2"/>
              <w:bottom w:val="single" w:sz="4" w:space="0" w:color="85A2B9" w:themeColor="text2"/>
            </w:tcBorders>
            <w:vAlign w:val="top"/>
          </w:tcPr>
          <w:p w14:paraId="1791E703" w14:textId="585A18C4" w:rsidR="00BD108F" w:rsidRPr="000D6E8A" w:rsidRDefault="00795D2E" w:rsidP="0094291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00E8066D" w:rsidRPr="00B901EC">
              <w:rPr>
                <w:color w:val="213A6D" w:themeColor="text1"/>
                <w:sz w:val="20"/>
                <w:szCs w:val="18"/>
              </w:rPr>
              <w:t>P</w:t>
            </w:r>
            <w:r w:rsidRPr="00B901EC">
              <w:rPr>
                <w:color w:val="213A6D" w:themeColor="text1"/>
                <w:sz w:val="20"/>
                <w:szCs w:val="18"/>
              </w:rPr>
              <w:t>areiškėj</w:t>
            </w:r>
            <w:r w:rsidR="00E8066D" w:rsidRPr="00B901EC">
              <w:rPr>
                <w:color w:val="213A6D" w:themeColor="text1"/>
                <w:sz w:val="20"/>
                <w:szCs w:val="18"/>
              </w:rPr>
              <w:t>ui</w:t>
            </w:r>
            <w:r w:rsidRPr="00B901EC">
              <w:rPr>
                <w:color w:val="213A6D" w:themeColor="text1"/>
                <w:sz w:val="20"/>
                <w:szCs w:val="18"/>
              </w:rPr>
              <w:t xml:space="preserve"> pareng</w:t>
            </w:r>
            <w:r w:rsidR="00E8066D" w:rsidRPr="00B901EC">
              <w:rPr>
                <w:color w:val="213A6D" w:themeColor="text1"/>
                <w:sz w:val="20"/>
                <w:szCs w:val="18"/>
              </w:rPr>
              <w:t>ti</w:t>
            </w:r>
            <w:r w:rsidRPr="00B901EC">
              <w:rPr>
                <w:color w:val="213A6D" w:themeColor="text1"/>
                <w:sz w:val="20"/>
                <w:szCs w:val="18"/>
              </w:rPr>
              <w:t xml:space="preserve"> paraišką licencijai gauti.</w:t>
            </w:r>
          </w:p>
        </w:tc>
      </w:tr>
      <w:tr w:rsidR="00BD108F" w:rsidRPr="00892475" w14:paraId="3B4BDEF2" w14:textId="77777777" w:rsidTr="00620EEE">
        <w:trPr>
          <w:trHeight w:val="800"/>
        </w:trPr>
        <w:tc>
          <w:tcPr>
            <w:tcW w:w="399" w:type="pct"/>
            <w:tcBorders>
              <w:top w:val="single" w:sz="4" w:space="0" w:color="85A2B9" w:themeColor="text2"/>
              <w:bottom w:val="single" w:sz="4" w:space="0" w:color="85A2B9" w:themeColor="text2"/>
            </w:tcBorders>
          </w:tcPr>
          <w:p w14:paraId="6D61C22A" w14:textId="77777777" w:rsidR="00BD108F" w:rsidRPr="000D6E8A" w:rsidRDefault="00BD108F" w:rsidP="0081129C">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5A62ADC8" w14:textId="7EFEBCB9" w:rsidR="00BD108F" w:rsidRDefault="00AD4D09" w:rsidP="0094291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papildyti licenciją</w:t>
            </w:r>
          </w:p>
        </w:tc>
        <w:tc>
          <w:tcPr>
            <w:tcW w:w="3006" w:type="pct"/>
            <w:tcBorders>
              <w:top w:val="single" w:sz="4" w:space="0" w:color="85A2B9" w:themeColor="text2"/>
              <w:bottom w:val="single" w:sz="4" w:space="0" w:color="85A2B9" w:themeColor="text2"/>
            </w:tcBorders>
            <w:vAlign w:val="top"/>
          </w:tcPr>
          <w:p w14:paraId="16B1BA7C" w14:textId="2CCEB7F8" w:rsidR="00BD108F" w:rsidRPr="000D6E8A" w:rsidRDefault="00E8066D" w:rsidP="0094291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 parengti paraišką papildyti licenciją naujomis sąlygomis ar kitais naujais duomenimis.</w:t>
            </w:r>
          </w:p>
        </w:tc>
      </w:tr>
      <w:tr w:rsidR="008E019E" w:rsidRPr="00892475" w14:paraId="60E1A244" w14:textId="77777777" w:rsidTr="00620EEE">
        <w:trPr>
          <w:trHeight w:val="800"/>
        </w:trPr>
        <w:tc>
          <w:tcPr>
            <w:tcW w:w="399" w:type="pct"/>
            <w:tcBorders>
              <w:top w:val="single" w:sz="4" w:space="0" w:color="85A2B9" w:themeColor="text2"/>
              <w:bottom w:val="single" w:sz="4" w:space="0" w:color="85A2B9" w:themeColor="text2"/>
            </w:tcBorders>
          </w:tcPr>
          <w:p w14:paraId="0CC7E21C"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6B39FA2D" w14:textId="78E1BC5C"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sustabdyti licencijos galiojimą</w:t>
            </w:r>
          </w:p>
        </w:tc>
        <w:tc>
          <w:tcPr>
            <w:tcW w:w="3006" w:type="pct"/>
            <w:tcBorders>
              <w:top w:val="single" w:sz="4" w:space="0" w:color="85A2B9" w:themeColor="text2"/>
              <w:bottom w:val="single" w:sz="4" w:space="0" w:color="85A2B9" w:themeColor="text2"/>
            </w:tcBorders>
            <w:vAlign w:val="top"/>
          </w:tcPr>
          <w:p w14:paraId="2A3F7E6B" w14:textId="748D1A53" w:rsidR="008E019E"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 xml:space="preserve">Pareiškėjui parengti paraišką </w:t>
            </w:r>
            <w:r w:rsidR="00CD4E80">
              <w:rPr>
                <w:color w:val="213A6D" w:themeColor="text1"/>
                <w:sz w:val="20"/>
                <w:szCs w:val="18"/>
              </w:rPr>
              <w:t>sustabdyti</w:t>
            </w:r>
            <w:r w:rsidRPr="00B901EC">
              <w:rPr>
                <w:color w:val="213A6D" w:themeColor="text1"/>
                <w:sz w:val="20"/>
                <w:szCs w:val="18"/>
              </w:rPr>
              <w:t xml:space="preserve"> jau turimos licencijos galiojimą.</w:t>
            </w:r>
          </w:p>
        </w:tc>
      </w:tr>
      <w:tr w:rsidR="008E019E" w:rsidRPr="00892475" w14:paraId="4B4CBE17" w14:textId="77777777" w:rsidTr="00620EEE">
        <w:trPr>
          <w:trHeight w:val="800"/>
        </w:trPr>
        <w:tc>
          <w:tcPr>
            <w:tcW w:w="399" w:type="pct"/>
            <w:tcBorders>
              <w:top w:val="single" w:sz="4" w:space="0" w:color="85A2B9" w:themeColor="text2"/>
              <w:bottom w:val="single" w:sz="4" w:space="0" w:color="85A2B9" w:themeColor="text2"/>
            </w:tcBorders>
          </w:tcPr>
          <w:p w14:paraId="4C33BA42"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777D483F" w14:textId="2F6E4225"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panaikinti licencijos galiojimą</w:t>
            </w:r>
          </w:p>
        </w:tc>
        <w:tc>
          <w:tcPr>
            <w:tcW w:w="3006" w:type="pct"/>
            <w:tcBorders>
              <w:top w:val="single" w:sz="4" w:space="0" w:color="85A2B9" w:themeColor="text2"/>
              <w:bottom w:val="single" w:sz="4" w:space="0" w:color="85A2B9" w:themeColor="text2"/>
            </w:tcBorders>
            <w:vAlign w:val="top"/>
          </w:tcPr>
          <w:p w14:paraId="1C4983A9" w14:textId="31377680"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 parengti paraišką panaikinti jau turimos licencijos galiojimą.</w:t>
            </w:r>
          </w:p>
        </w:tc>
      </w:tr>
      <w:tr w:rsidR="008E019E" w:rsidRPr="00892475" w14:paraId="2166EBD2" w14:textId="77777777" w:rsidTr="00620EEE">
        <w:trPr>
          <w:trHeight w:val="800"/>
        </w:trPr>
        <w:tc>
          <w:tcPr>
            <w:tcW w:w="399" w:type="pct"/>
            <w:tcBorders>
              <w:top w:val="single" w:sz="4" w:space="0" w:color="85A2B9" w:themeColor="text2"/>
              <w:bottom w:val="single" w:sz="4" w:space="0" w:color="85A2B9" w:themeColor="text2"/>
            </w:tcBorders>
          </w:tcPr>
          <w:p w14:paraId="1CF4C530"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753D772F" w14:textId="354E0B34"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panaikinti licencijos galiojimo sustabdymą</w:t>
            </w:r>
          </w:p>
        </w:tc>
        <w:tc>
          <w:tcPr>
            <w:tcW w:w="3006" w:type="pct"/>
            <w:tcBorders>
              <w:top w:val="single" w:sz="4" w:space="0" w:color="85A2B9" w:themeColor="text2"/>
              <w:bottom w:val="single" w:sz="4" w:space="0" w:color="85A2B9" w:themeColor="text2"/>
            </w:tcBorders>
            <w:vAlign w:val="top"/>
          </w:tcPr>
          <w:p w14:paraId="5212417B" w14:textId="5EB0E6AD"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 xml:space="preserve">Pareiškėjui parengti paraišką </w:t>
            </w:r>
            <w:r>
              <w:rPr>
                <w:color w:val="213A6D" w:themeColor="text1"/>
                <w:sz w:val="20"/>
                <w:szCs w:val="18"/>
              </w:rPr>
              <w:t>panaikinti</w:t>
            </w:r>
            <w:r w:rsidRPr="00B901EC">
              <w:rPr>
                <w:color w:val="213A6D" w:themeColor="text1"/>
                <w:sz w:val="20"/>
                <w:szCs w:val="18"/>
              </w:rPr>
              <w:t xml:space="preserve"> licencijos galiojim</w:t>
            </w:r>
            <w:r>
              <w:rPr>
                <w:color w:val="213A6D" w:themeColor="text1"/>
                <w:sz w:val="20"/>
                <w:szCs w:val="18"/>
              </w:rPr>
              <w:t>o</w:t>
            </w:r>
            <w:r w:rsidRPr="00B901EC">
              <w:rPr>
                <w:color w:val="213A6D" w:themeColor="text1"/>
                <w:sz w:val="20"/>
                <w:szCs w:val="18"/>
              </w:rPr>
              <w:t xml:space="preserve"> sustabdym</w:t>
            </w:r>
            <w:r>
              <w:rPr>
                <w:color w:val="213A6D" w:themeColor="text1"/>
                <w:sz w:val="20"/>
                <w:szCs w:val="18"/>
              </w:rPr>
              <w:t>ą</w:t>
            </w:r>
            <w:r w:rsidRPr="00B901EC">
              <w:rPr>
                <w:color w:val="213A6D" w:themeColor="text1"/>
                <w:sz w:val="20"/>
                <w:szCs w:val="18"/>
              </w:rPr>
              <w:t>.</w:t>
            </w:r>
          </w:p>
        </w:tc>
      </w:tr>
      <w:tr w:rsidR="008E019E" w:rsidRPr="00892475" w14:paraId="0FCB7B8C" w14:textId="77777777" w:rsidTr="00620EEE">
        <w:trPr>
          <w:trHeight w:val="800"/>
        </w:trPr>
        <w:tc>
          <w:tcPr>
            <w:tcW w:w="399" w:type="pct"/>
            <w:tcBorders>
              <w:top w:val="single" w:sz="4" w:space="0" w:color="85A2B9" w:themeColor="text2"/>
              <w:bottom w:val="single" w:sz="4" w:space="0" w:color="85A2B9" w:themeColor="text2"/>
            </w:tcBorders>
          </w:tcPr>
          <w:p w14:paraId="78712F15"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29283456" w14:textId="3AEEBF65"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paraišką patikslinti licencijos rekvizitus</w:t>
            </w:r>
          </w:p>
        </w:tc>
        <w:tc>
          <w:tcPr>
            <w:tcW w:w="3006" w:type="pct"/>
            <w:tcBorders>
              <w:top w:val="single" w:sz="4" w:space="0" w:color="85A2B9" w:themeColor="text2"/>
              <w:bottom w:val="single" w:sz="4" w:space="0" w:color="85A2B9" w:themeColor="text2"/>
            </w:tcBorders>
            <w:vAlign w:val="top"/>
          </w:tcPr>
          <w:p w14:paraId="066C9CE4" w14:textId="3B7790EB"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 parengti paraišką patikslinti licencijos rekvizitus.</w:t>
            </w:r>
          </w:p>
        </w:tc>
      </w:tr>
      <w:tr w:rsidR="008E019E" w:rsidRPr="00892475" w14:paraId="68A271CD" w14:textId="77777777" w:rsidTr="00620EEE">
        <w:trPr>
          <w:trHeight w:val="800"/>
        </w:trPr>
        <w:tc>
          <w:tcPr>
            <w:tcW w:w="399" w:type="pct"/>
            <w:tcBorders>
              <w:top w:val="single" w:sz="4" w:space="0" w:color="85A2B9" w:themeColor="text2"/>
              <w:bottom w:val="single" w:sz="4" w:space="0" w:color="85A2B9" w:themeColor="text2"/>
            </w:tcBorders>
          </w:tcPr>
          <w:p w14:paraId="6C24FCF2"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6208B105" w14:textId="0B0A921B"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Pateikti paraišką</w:t>
            </w:r>
          </w:p>
        </w:tc>
        <w:tc>
          <w:tcPr>
            <w:tcW w:w="3006" w:type="pct"/>
            <w:tcBorders>
              <w:top w:val="single" w:sz="4" w:space="0" w:color="85A2B9" w:themeColor="text2"/>
              <w:bottom w:val="single" w:sz="4" w:space="0" w:color="85A2B9" w:themeColor="text2"/>
            </w:tcBorders>
            <w:vAlign w:val="top"/>
          </w:tcPr>
          <w:p w14:paraId="027BF63F" w14:textId="18F0A87B" w:rsidR="008E019E" w:rsidRPr="000D6E8A" w:rsidRDefault="008E019E" w:rsidP="008E019E">
            <w:pPr>
              <w:pStyle w:val="Tablenumbered"/>
              <w:tabs>
                <w:tab w:val="left" w:pos="3810"/>
              </w:tabs>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 pateikti paraišką naujai licencijai gauti ar kito tipo paraiškas dėl jau turimos licencijos licencijas išduodančiai institucijai. Pateikimo metu paraiška gali būti pasirašoma arba patvirtinama kitais būdais</w:t>
            </w:r>
          </w:p>
        </w:tc>
      </w:tr>
      <w:tr w:rsidR="008E019E" w:rsidRPr="00892475" w14:paraId="19822F5A" w14:textId="77777777" w:rsidTr="00620EEE">
        <w:trPr>
          <w:trHeight w:val="800"/>
        </w:trPr>
        <w:tc>
          <w:tcPr>
            <w:tcW w:w="399" w:type="pct"/>
            <w:tcBorders>
              <w:top w:val="single" w:sz="4" w:space="0" w:color="85A2B9" w:themeColor="text2"/>
              <w:bottom w:val="single" w:sz="4" w:space="0" w:color="85A2B9" w:themeColor="text2"/>
            </w:tcBorders>
          </w:tcPr>
          <w:p w14:paraId="6BF920BF"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4F6A4236" w14:textId="60A66B7B"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Sumokėti rinkliavą</w:t>
            </w:r>
          </w:p>
        </w:tc>
        <w:tc>
          <w:tcPr>
            <w:tcW w:w="3006" w:type="pct"/>
            <w:tcBorders>
              <w:top w:val="single" w:sz="4" w:space="0" w:color="85A2B9" w:themeColor="text2"/>
              <w:bottom w:val="single" w:sz="4" w:space="0" w:color="85A2B9" w:themeColor="text2"/>
            </w:tcBorders>
            <w:vAlign w:val="top"/>
          </w:tcPr>
          <w:p w14:paraId="3A7AF127" w14:textId="529FF9DC"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Pareiškėjui sumokėti rinkliavą už mokamą licenciją.</w:t>
            </w:r>
          </w:p>
        </w:tc>
      </w:tr>
      <w:tr w:rsidR="008E019E" w:rsidRPr="00892475" w14:paraId="267DB9E2" w14:textId="77777777" w:rsidTr="00620EEE">
        <w:trPr>
          <w:trHeight w:val="800"/>
        </w:trPr>
        <w:tc>
          <w:tcPr>
            <w:tcW w:w="399" w:type="pct"/>
            <w:tcBorders>
              <w:top w:val="single" w:sz="4" w:space="0" w:color="85A2B9" w:themeColor="text2"/>
              <w:bottom w:val="single" w:sz="4" w:space="0" w:color="85A2B9" w:themeColor="text2"/>
            </w:tcBorders>
          </w:tcPr>
          <w:p w14:paraId="039FF51E"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2A8B44C2" w14:textId="7F09C7D9"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Gauti duomenis iš išorinių sistemų</w:t>
            </w:r>
          </w:p>
        </w:tc>
        <w:tc>
          <w:tcPr>
            <w:tcW w:w="3006" w:type="pct"/>
            <w:tcBorders>
              <w:top w:val="single" w:sz="4" w:space="0" w:color="85A2B9" w:themeColor="text2"/>
              <w:bottom w:val="single" w:sz="4" w:space="0" w:color="85A2B9" w:themeColor="text2"/>
            </w:tcBorders>
            <w:vAlign w:val="top"/>
          </w:tcPr>
          <w:p w14:paraId="3BD99D8B" w14:textId="20C06886"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Prieš pateikiant paraišką licencijas išduodančiai institucijai</w:t>
            </w:r>
            <w:r w:rsidR="00F33D1E">
              <w:rPr>
                <w:color w:val="213A6D" w:themeColor="text1"/>
                <w:sz w:val="20"/>
                <w:szCs w:val="18"/>
              </w:rPr>
              <w:t>,</w:t>
            </w:r>
            <w:r>
              <w:rPr>
                <w:color w:val="213A6D" w:themeColor="text1"/>
                <w:sz w:val="20"/>
                <w:szCs w:val="18"/>
              </w:rPr>
              <w:t xml:space="preserve"> </w:t>
            </w:r>
            <w:r w:rsidR="00F33D1E">
              <w:rPr>
                <w:color w:val="213A6D" w:themeColor="text1"/>
                <w:sz w:val="20"/>
                <w:szCs w:val="18"/>
              </w:rPr>
              <w:t>S</w:t>
            </w:r>
            <w:r>
              <w:rPr>
                <w:color w:val="213A6D" w:themeColor="text1"/>
                <w:sz w:val="20"/>
                <w:szCs w:val="18"/>
              </w:rPr>
              <w:t>istema automatiškai gali</w:t>
            </w:r>
            <w:r w:rsidRPr="00FB1123">
              <w:rPr>
                <w:color w:val="213A6D" w:themeColor="text1"/>
                <w:sz w:val="20"/>
                <w:szCs w:val="18"/>
              </w:rPr>
              <w:t xml:space="preserve"> gau</w:t>
            </w:r>
            <w:r>
              <w:rPr>
                <w:color w:val="213A6D" w:themeColor="text1"/>
                <w:sz w:val="20"/>
                <w:szCs w:val="18"/>
              </w:rPr>
              <w:t>ti</w:t>
            </w:r>
            <w:r w:rsidRPr="00FB1123">
              <w:rPr>
                <w:color w:val="213A6D" w:themeColor="text1"/>
                <w:sz w:val="20"/>
                <w:szCs w:val="18"/>
              </w:rPr>
              <w:t xml:space="preserve"> reikalingus duomenis iš išorinių sistemų (pvz.: administracinių nusižengimų pažymą, išsilavinimo dokumentus).</w:t>
            </w:r>
          </w:p>
        </w:tc>
      </w:tr>
      <w:tr w:rsidR="008E019E" w:rsidRPr="00892475" w14:paraId="4A356974" w14:textId="77777777" w:rsidTr="00620EEE">
        <w:trPr>
          <w:trHeight w:val="800"/>
        </w:trPr>
        <w:tc>
          <w:tcPr>
            <w:tcW w:w="399" w:type="pct"/>
            <w:tcBorders>
              <w:top w:val="single" w:sz="4" w:space="0" w:color="85A2B9" w:themeColor="text2"/>
              <w:bottom w:val="single" w:sz="4" w:space="0" w:color="85A2B9" w:themeColor="text2"/>
            </w:tcBorders>
          </w:tcPr>
          <w:p w14:paraId="08A94CA9"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61EE9216" w14:textId="46A145FE"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Patikrinti paraišką</w:t>
            </w:r>
          </w:p>
        </w:tc>
        <w:tc>
          <w:tcPr>
            <w:tcW w:w="3006" w:type="pct"/>
            <w:tcBorders>
              <w:top w:val="single" w:sz="4" w:space="0" w:color="85A2B9" w:themeColor="text2"/>
              <w:bottom w:val="single" w:sz="4" w:space="0" w:color="85A2B9" w:themeColor="text2"/>
            </w:tcBorders>
            <w:vAlign w:val="top"/>
          </w:tcPr>
          <w:p w14:paraId="186733A8" w14:textId="5642D965" w:rsidR="008E019E" w:rsidRPr="00B901EC"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 xml:space="preserve">licencijavimo specialistui patikrinti pateiktą paraišką, ar joje nėra trūkumų. </w:t>
            </w:r>
            <w:r w:rsidR="00F33D1E">
              <w:rPr>
                <w:color w:val="213A6D" w:themeColor="text1"/>
                <w:sz w:val="20"/>
                <w:szCs w:val="18"/>
              </w:rPr>
              <w:t>K</w:t>
            </w:r>
            <w:r w:rsidRPr="00B901EC">
              <w:rPr>
                <w:color w:val="213A6D" w:themeColor="text1"/>
                <w:sz w:val="20"/>
                <w:szCs w:val="18"/>
              </w:rPr>
              <w:t>ai kurių licencijų atvej</w:t>
            </w:r>
            <w:r w:rsidR="00F33D1E">
              <w:rPr>
                <w:color w:val="213A6D" w:themeColor="text1"/>
                <w:sz w:val="20"/>
                <w:szCs w:val="18"/>
              </w:rPr>
              <w:t>u</w:t>
            </w:r>
            <w:r w:rsidRPr="00B901EC">
              <w:rPr>
                <w:color w:val="213A6D" w:themeColor="text1"/>
                <w:sz w:val="20"/>
                <w:szCs w:val="18"/>
              </w:rPr>
              <w:t xml:space="preserve">, kai paraiška yra </w:t>
            </w:r>
            <w:r w:rsidR="00F33D1E">
              <w:rPr>
                <w:color w:val="213A6D" w:themeColor="text1"/>
                <w:sz w:val="20"/>
                <w:szCs w:val="18"/>
              </w:rPr>
              <w:t>visiškai</w:t>
            </w:r>
            <w:r w:rsidR="00F33D1E" w:rsidRPr="00B901EC">
              <w:rPr>
                <w:color w:val="213A6D" w:themeColor="text1"/>
                <w:sz w:val="20"/>
                <w:szCs w:val="18"/>
              </w:rPr>
              <w:t xml:space="preserve"> </w:t>
            </w:r>
            <w:r w:rsidRPr="00B901EC">
              <w:rPr>
                <w:color w:val="213A6D" w:themeColor="text1"/>
                <w:sz w:val="20"/>
                <w:szCs w:val="18"/>
              </w:rPr>
              <w:t xml:space="preserve">struktūrizuota ir visi reikiami duomenys gaunami iš išorinių sistemų, paraiška gali būti patikrinama automatiškai pačios </w:t>
            </w:r>
            <w:r w:rsidR="00F33D1E">
              <w:rPr>
                <w:color w:val="213A6D" w:themeColor="text1"/>
                <w:sz w:val="20"/>
                <w:szCs w:val="18"/>
              </w:rPr>
              <w:t>S</w:t>
            </w:r>
            <w:r w:rsidRPr="00B901EC">
              <w:rPr>
                <w:color w:val="213A6D" w:themeColor="text1"/>
                <w:sz w:val="20"/>
                <w:szCs w:val="18"/>
              </w:rPr>
              <w:t>istemos, kurioje ji rengiama. Šiuo atveju pareiškėjas iškart gali matyti patikrinimo rezultatus be licencijavimo specialisto pagalbos.</w:t>
            </w:r>
          </w:p>
        </w:tc>
      </w:tr>
      <w:tr w:rsidR="008E019E" w:rsidRPr="00892475" w14:paraId="2E034E64" w14:textId="77777777" w:rsidTr="00620EEE">
        <w:trPr>
          <w:trHeight w:val="800"/>
        </w:trPr>
        <w:tc>
          <w:tcPr>
            <w:tcW w:w="399" w:type="pct"/>
            <w:tcBorders>
              <w:top w:val="single" w:sz="4" w:space="0" w:color="85A2B9" w:themeColor="text2"/>
              <w:bottom w:val="single" w:sz="4" w:space="0" w:color="85A2B9" w:themeColor="text2"/>
            </w:tcBorders>
          </w:tcPr>
          <w:p w14:paraId="0EC43CAD"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1958765E" w14:textId="5D9ADB45"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 xml:space="preserve">Grąžinti paraišką </w:t>
            </w:r>
            <w:r w:rsidR="005D3B9E">
              <w:rPr>
                <w:rFonts w:eastAsia="MS Mincho" w:cs="Arial Narrow"/>
                <w:color w:val="213A6D" w:themeColor="text1"/>
              </w:rPr>
              <w:t>tikslinimui</w:t>
            </w:r>
          </w:p>
        </w:tc>
        <w:tc>
          <w:tcPr>
            <w:tcW w:w="3006" w:type="pct"/>
            <w:tcBorders>
              <w:top w:val="single" w:sz="4" w:space="0" w:color="85A2B9" w:themeColor="text2"/>
              <w:bottom w:val="single" w:sz="4" w:space="0" w:color="85A2B9" w:themeColor="text2"/>
            </w:tcBorders>
            <w:vAlign w:val="top"/>
          </w:tcPr>
          <w:p w14:paraId="71C1AC7E" w14:textId="25FAA663" w:rsidR="008E019E" w:rsidRPr="000D6E8A" w:rsidRDefault="008E019E" w:rsidP="008E019E">
            <w:pPr>
              <w:pStyle w:val="Tablenumbered"/>
              <w:spacing w:before="120" w:after="120" w:line="240" w:lineRule="auto"/>
              <w:ind w:left="170" w:right="170"/>
              <w:jc w:val="left"/>
              <w:rPr>
                <w:color w:val="213A6D" w:themeColor="text1"/>
                <w:sz w:val="20"/>
                <w:szCs w:val="18"/>
              </w:rPr>
            </w:pPr>
            <w:r w:rsidRPr="00B373C9">
              <w:rPr>
                <w:color w:val="213A6D" w:themeColor="text1"/>
                <w:sz w:val="20"/>
                <w:szCs w:val="18"/>
              </w:rPr>
              <w:t>Licencijavimo specialistui nustačius, kad pateikta netiksli, neišsami (ne visa) informacija, klaidingi duomenys, grąžina paraišką trūkumų šalinimui.</w:t>
            </w:r>
          </w:p>
        </w:tc>
      </w:tr>
      <w:tr w:rsidR="008E019E" w:rsidRPr="00892475" w14:paraId="09D713AB" w14:textId="77777777" w:rsidTr="00620EEE">
        <w:trPr>
          <w:trHeight w:val="800"/>
        </w:trPr>
        <w:tc>
          <w:tcPr>
            <w:tcW w:w="399" w:type="pct"/>
            <w:tcBorders>
              <w:top w:val="single" w:sz="4" w:space="0" w:color="85A2B9" w:themeColor="text2"/>
              <w:bottom w:val="single" w:sz="4" w:space="0" w:color="85A2B9" w:themeColor="text2"/>
            </w:tcBorders>
          </w:tcPr>
          <w:p w14:paraId="2DE3B320"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135BA400" w14:textId="45532EF6"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sprendimą</w:t>
            </w:r>
          </w:p>
        </w:tc>
        <w:tc>
          <w:tcPr>
            <w:tcW w:w="3006" w:type="pct"/>
            <w:tcBorders>
              <w:top w:val="single" w:sz="4" w:space="0" w:color="85A2B9" w:themeColor="text2"/>
              <w:bottom w:val="single" w:sz="4" w:space="0" w:color="85A2B9" w:themeColor="text2"/>
            </w:tcBorders>
            <w:vAlign w:val="top"/>
          </w:tcPr>
          <w:p w14:paraId="3DAF5184" w14:textId="244357C0"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licencijavimo specialistui parengti administracinį sprendimą, kuriame nurodoma, ar pagal gautą paraišką galima išduoti naują licenciją arba atlikti kitus norimus veiksmus su esama licencija.</w:t>
            </w:r>
          </w:p>
        </w:tc>
      </w:tr>
      <w:tr w:rsidR="008E019E" w:rsidRPr="00892475" w14:paraId="41BBE981" w14:textId="77777777" w:rsidTr="00620EEE">
        <w:trPr>
          <w:trHeight w:val="800"/>
        </w:trPr>
        <w:tc>
          <w:tcPr>
            <w:tcW w:w="399" w:type="pct"/>
            <w:tcBorders>
              <w:top w:val="single" w:sz="4" w:space="0" w:color="85A2B9" w:themeColor="text2"/>
              <w:bottom w:val="single" w:sz="4" w:space="0" w:color="85A2B9" w:themeColor="text2"/>
            </w:tcBorders>
          </w:tcPr>
          <w:p w14:paraId="0868F024"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3CD14508" w14:textId="49A811E2"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Patvirtinti sprendimą</w:t>
            </w:r>
          </w:p>
        </w:tc>
        <w:tc>
          <w:tcPr>
            <w:tcW w:w="3006" w:type="pct"/>
            <w:tcBorders>
              <w:top w:val="single" w:sz="4" w:space="0" w:color="85A2B9" w:themeColor="text2"/>
              <w:bottom w:val="single" w:sz="4" w:space="0" w:color="85A2B9" w:themeColor="text2"/>
            </w:tcBorders>
            <w:vAlign w:val="top"/>
          </w:tcPr>
          <w:p w14:paraId="43522756" w14:textId="73B927FA"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Panaudos atvejis skirtas l</w:t>
            </w:r>
            <w:r w:rsidRPr="004E3547">
              <w:rPr>
                <w:color w:val="213A6D" w:themeColor="text1"/>
                <w:sz w:val="20"/>
                <w:szCs w:val="18"/>
              </w:rPr>
              <w:t>icencijas išduodančios institucijos įgaliota</w:t>
            </w:r>
            <w:r>
              <w:rPr>
                <w:color w:val="213A6D" w:themeColor="text1"/>
                <w:sz w:val="20"/>
                <w:szCs w:val="18"/>
              </w:rPr>
              <w:t>m</w:t>
            </w:r>
            <w:r w:rsidRPr="004E3547">
              <w:rPr>
                <w:color w:val="213A6D" w:themeColor="text1"/>
                <w:sz w:val="20"/>
                <w:szCs w:val="18"/>
              </w:rPr>
              <w:t xml:space="preserve"> asm</w:t>
            </w:r>
            <w:r>
              <w:rPr>
                <w:color w:val="213A6D" w:themeColor="text1"/>
                <w:sz w:val="20"/>
                <w:szCs w:val="18"/>
              </w:rPr>
              <w:t>eniui</w:t>
            </w:r>
            <w:r w:rsidRPr="004E3547">
              <w:rPr>
                <w:color w:val="213A6D" w:themeColor="text1"/>
                <w:sz w:val="20"/>
                <w:szCs w:val="18"/>
              </w:rPr>
              <w:t xml:space="preserve"> patvirtin</w:t>
            </w:r>
            <w:r>
              <w:rPr>
                <w:color w:val="213A6D" w:themeColor="text1"/>
                <w:sz w:val="20"/>
                <w:szCs w:val="18"/>
              </w:rPr>
              <w:t>ti parengtą</w:t>
            </w:r>
            <w:r w:rsidRPr="004E3547">
              <w:rPr>
                <w:color w:val="213A6D" w:themeColor="text1"/>
                <w:sz w:val="20"/>
                <w:szCs w:val="18"/>
              </w:rPr>
              <w:t xml:space="preserve"> administracinį sprendimą.</w:t>
            </w:r>
          </w:p>
        </w:tc>
      </w:tr>
      <w:tr w:rsidR="008E019E" w:rsidRPr="00892475" w14:paraId="76CEDAFE" w14:textId="77777777" w:rsidTr="00620EEE">
        <w:trPr>
          <w:trHeight w:val="800"/>
        </w:trPr>
        <w:tc>
          <w:tcPr>
            <w:tcW w:w="399" w:type="pct"/>
            <w:tcBorders>
              <w:top w:val="single" w:sz="4" w:space="0" w:color="85A2B9" w:themeColor="text2"/>
              <w:bottom w:val="single" w:sz="4" w:space="0" w:color="85A2B9" w:themeColor="text2"/>
            </w:tcBorders>
          </w:tcPr>
          <w:p w14:paraId="5FCD3510"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5E7980A6" w14:textId="2223BEA1"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Parengti licenciją</w:t>
            </w:r>
          </w:p>
        </w:tc>
        <w:tc>
          <w:tcPr>
            <w:tcW w:w="3006" w:type="pct"/>
            <w:tcBorders>
              <w:top w:val="single" w:sz="4" w:space="0" w:color="85A2B9" w:themeColor="text2"/>
              <w:bottom w:val="single" w:sz="4" w:space="0" w:color="85A2B9" w:themeColor="text2"/>
            </w:tcBorders>
            <w:vAlign w:val="top"/>
          </w:tcPr>
          <w:p w14:paraId="76495856" w14:textId="38E39616"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licencijavimo specialistui parengti licencijos dokumentą popieriniu ar kitu formatu, jeigu toks dokumentas yra išduodamas (kitais atvejais gali būti tik užfiksuojamas įrašas, kad Pareiškėjas turi teisę vykdyti norimą ūkinę veiklą). Tais atvejais, kai paraiškos tinkamumas yra nustatomas automatiškai, sistema pati automatiškai suformuoja licenciją ir / ar užregistruoja Pareiškėjo teisę vykdyti norimą ūkinę veiklą.</w:t>
            </w:r>
          </w:p>
        </w:tc>
      </w:tr>
      <w:tr w:rsidR="008E019E" w:rsidRPr="00892475" w14:paraId="368D1F12" w14:textId="77777777" w:rsidTr="00620EEE">
        <w:trPr>
          <w:trHeight w:val="800"/>
        </w:trPr>
        <w:tc>
          <w:tcPr>
            <w:tcW w:w="399" w:type="pct"/>
            <w:tcBorders>
              <w:top w:val="single" w:sz="4" w:space="0" w:color="85A2B9" w:themeColor="text2"/>
              <w:bottom w:val="single" w:sz="4" w:space="0" w:color="85A2B9" w:themeColor="text2"/>
            </w:tcBorders>
          </w:tcPr>
          <w:p w14:paraId="412E914F" w14:textId="77777777" w:rsidR="008E019E" w:rsidRPr="000D6E8A" w:rsidRDefault="008E019E" w:rsidP="008E019E">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32895B97" w14:textId="6871A210" w:rsidR="008E019E" w:rsidRDefault="008E019E" w:rsidP="008E019E">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Patvirtinti licenciją</w:t>
            </w:r>
          </w:p>
        </w:tc>
        <w:tc>
          <w:tcPr>
            <w:tcW w:w="3006" w:type="pct"/>
            <w:tcBorders>
              <w:top w:val="single" w:sz="4" w:space="0" w:color="85A2B9" w:themeColor="text2"/>
              <w:bottom w:val="single" w:sz="4" w:space="0" w:color="85A2B9" w:themeColor="text2"/>
            </w:tcBorders>
            <w:vAlign w:val="top"/>
          </w:tcPr>
          <w:p w14:paraId="5A8B8C2A" w14:textId="1EAD0745" w:rsidR="008E019E" w:rsidRPr="000D6E8A" w:rsidRDefault="008E019E" w:rsidP="008E019E">
            <w:pPr>
              <w:pStyle w:val="Tablenumbered"/>
              <w:spacing w:before="120" w:after="120" w:line="240" w:lineRule="auto"/>
              <w:ind w:left="170" w:right="170"/>
              <w:jc w:val="left"/>
              <w:rPr>
                <w:color w:val="213A6D" w:themeColor="text1"/>
                <w:sz w:val="20"/>
                <w:szCs w:val="18"/>
              </w:rPr>
            </w:pPr>
            <w:r>
              <w:rPr>
                <w:color w:val="213A6D" w:themeColor="text1"/>
                <w:sz w:val="20"/>
                <w:szCs w:val="18"/>
              </w:rPr>
              <w:t>Panaudos atvejis skirtas l</w:t>
            </w:r>
            <w:r w:rsidRPr="004E3547">
              <w:rPr>
                <w:color w:val="213A6D" w:themeColor="text1"/>
                <w:sz w:val="20"/>
                <w:szCs w:val="18"/>
              </w:rPr>
              <w:t>icencijas išduodančios institucijos įgaliota</w:t>
            </w:r>
            <w:r>
              <w:rPr>
                <w:color w:val="213A6D" w:themeColor="text1"/>
                <w:sz w:val="20"/>
                <w:szCs w:val="18"/>
              </w:rPr>
              <w:t>m</w:t>
            </w:r>
            <w:r w:rsidRPr="004E3547">
              <w:rPr>
                <w:color w:val="213A6D" w:themeColor="text1"/>
                <w:sz w:val="20"/>
                <w:szCs w:val="18"/>
              </w:rPr>
              <w:t xml:space="preserve"> asm</w:t>
            </w:r>
            <w:r>
              <w:rPr>
                <w:color w:val="213A6D" w:themeColor="text1"/>
                <w:sz w:val="20"/>
                <w:szCs w:val="18"/>
              </w:rPr>
              <w:t>eniui</w:t>
            </w:r>
            <w:r w:rsidRPr="004E3547">
              <w:rPr>
                <w:color w:val="213A6D" w:themeColor="text1"/>
                <w:sz w:val="20"/>
                <w:szCs w:val="18"/>
              </w:rPr>
              <w:t xml:space="preserve"> patvirtin</w:t>
            </w:r>
            <w:r>
              <w:rPr>
                <w:color w:val="213A6D" w:themeColor="text1"/>
                <w:sz w:val="20"/>
                <w:szCs w:val="18"/>
              </w:rPr>
              <w:t>ti parengtą</w:t>
            </w:r>
            <w:r w:rsidRPr="004E3547">
              <w:rPr>
                <w:color w:val="213A6D" w:themeColor="text1"/>
                <w:sz w:val="20"/>
                <w:szCs w:val="18"/>
              </w:rPr>
              <w:t xml:space="preserve"> </w:t>
            </w:r>
            <w:r>
              <w:rPr>
                <w:color w:val="213A6D" w:themeColor="text1"/>
                <w:sz w:val="20"/>
                <w:szCs w:val="18"/>
              </w:rPr>
              <w:t>licenciją</w:t>
            </w:r>
            <w:r w:rsidRPr="004E3547">
              <w:rPr>
                <w:color w:val="213A6D" w:themeColor="text1"/>
                <w:sz w:val="20"/>
                <w:szCs w:val="18"/>
              </w:rPr>
              <w:t>.</w:t>
            </w:r>
          </w:p>
        </w:tc>
      </w:tr>
      <w:tr w:rsidR="00CD4E80" w:rsidRPr="00892475" w14:paraId="79C9D353" w14:textId="77777777" w:rsidTr="00541483">
        <w:trPr>
          <w:trHeight w:val="800"/>
        </w:trPr>
        <w:tc>
          <w:tcPr>
            <w:tcW w:w="0" w:type="pct"/>
            <w:tcBorders>
              <w:top w:val="single" w:sz="4" w:space="0" w:color="85A2B9" w:themeColor="text2"/>
              <w:bottom w:val="single" w:sz="4" w:space="0" w:color="85A2B9" w:themeColor="text2"/>
            </w:tcBorders>
          </w:tcPr>
          <w:p w14:paraId="27FB92BA" w14:textId="77777777" w:rsidR="00CD4E80" w:rsidRPr="000D6E8A" w:rsidRDefault="00CD4E80" w:rsidP="00CD4E80">
            <w:pPr>
              <w:pStyle w:val="Tablenumbered"/>
              <w:numPr>
                <w:ilvl w:val="0"/>
                <w:numId w:val="23"/>
              </w:numPr>
              <w:jc w:val="left"/>
              <w:rPr>
                <w:color w:val="213A6D" w:themeColor="text1"/>
                <w:sz w:val="20"/>
                <w:szCs w:val="18"/>
              </w:rPr>
            </w:pPr>
          </w:p>
        </w:tc>
        <w:tc>
          <w:tcPr>
            <w:tcW w:w="0" w:type="pct"/>
            <w:tcBorders>
              <w:top w:val="single" w:sz="4" w:space="0" w:color="85A2B9" w:themeColor="text2"/>
              <w:bottom w:val="single" w:sz="4" w:space="0" w:color="85A2B9" w:themeColor="text2"/>
            </w:tcBorders>
          </w:tcPr>
          <w:p w14:paraId="7938AAD4" w14:textId="75AFF3B2" w:rsidR="00CD4E80" w:rsidRDefault="00CD4E80" w:rsidP="00CD4E80">
            <w:pPr>
              <w:spacing w:before="120" w:after="120" w:line="240" w:lineRule="auto"/>
              <w:ind w:left="170" w:right="170"/>
              <w:jc w:val="left"/>
              <w:rPr>
                <w:rFonts w:eastAsia="MS Mincho" w:cs="Arial Narrow"/>
                <w:color w:val="213A6D" w:themeColor="text1"/>
              </w:rPr>
            </w:pPr>
            <w:r w:rsidRPr="00C91BD9">
              <w:rPr>
                <w:rFonts w:eastAsia="MS Mincho" w:cs="Arial Narrow"/>
                <w:color w:val="213A6D" w:themeColor="text1"/>
              </w:rPr>
              <w:t>P</w:t>
            </w:r>
            <w:r>
              <w:rPr>
                <w:rFonts w:eastAsia="MS Mincho" w:cs="Arial Narrow"/>
                <w:color w:val="213A6D" w:themeColor="text1"/>
              </w:rPr>
              <w:t>atvirtinti licencijos pakeitimus</w:t>
            </w:r>
          </w:p>
        </w:tc>
        <w:tc>
          <w:tcPr>
            <w:tcW w:w="0" w:type="pct"/>
            <w:tcBorders>
              <w:top w:val="single" w:sz="4" w:space="0" w:color="85A2B9" w:themeColor="text2"/>
              <w:bottom w:val="single" w:sz="4" w:space="0" w:color="85A2B9" w:themeColor="text2"/>
            </w:tcBorders>
          </w:tcPr>
          <w:p w14:paraId="0DFE8F3D" w14:textId="7A24E82D" w:rsidR="00CD4E80" w:rsidRDefault="00CD4E80" w:rsidP="00CD4E80">
            <w:pPr>
              <w:pStyle w:val="Tablenumbered"/>
              <w:spacing w:before="120" w:after="120" w:line="240" w:lineRule="auto"/>
              <w:ind w:left="170" w:right="170"/>
              <w:jc w:val="left"/>
              <w:rPr>
                <w:color w:val="213A6D" w:themeColor="text1"/>
                <w:sz w:val="20"/>
                <w:szCs w:val="18"/>
              </w:rPr>
            </w:pPr>
            <w:r w:rsidRPr="00CD4E80">
              <w:rPr>
                <w:color w:val="213A6D" w:themeColor="text1"/>
                <w:sz w:val="20"/>
                <w:szCs w:val="18"/>
              </w:rPr>
              <w:t>Licencijas išduodančios institucijos įgaliotas asmuo patvirtina pakeitimus.</w:t>
            </w:r>
          </w:p>
        </w:tc>
      </w:tr>
      <w:tr w:rsidR="00CD4E80" w:rsidRPr="00892475" w14:paraId="09A695A8" w14:textId="77777777" w:rsidTr="00620EEE">
        <w:trPr>
          <w:trHeight w:val="800"/>
        </w:trPr>
        <w:tc>
          <w:tcPr>
            <w:tcW w:w="399" w:type="pct"/>
            <w:tcBorders>
              <w:top w:val="single" w:sz="4" w:space="0" w:color="85A2B9" w:themeColor="text2"/>
              <w:bottom w:val="single" w:sz="4" w:space="0" w:color="85A2B9" w:themeColor="text2"/>
            </w:tcBorders>
          </w:tcPr>
          <w:p w14:paraId="7932B6F0" w14:textId="77777777" w:rsidR="00CD4E80" w:rsidRPr="000D6E8A" w:rsidRDefault="00CD4E80" w:rsidP="00CD4E80">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29A0FBC4" w14:textId="354B8669" w:rsidR="00CD4E80" w:rsidRDefault="00CD4E80" w:rsidP="00CD4E8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Papildyti licencijos duomenis</w:t>
            </w:r>
          </w:p>
        </w:tc>
        <w:tc>
          <w:tcPr>
            <w:tcW w:w="3006" w:type="pct"/>
            <w:tcBorders>
              <w:top w:val="single" w:sz="4" w:space="0" w:color="85A2B9" w:themeColor="text2"/>
              <w:bottom w:val="single" w:sz="4" w:space="0" w:color="85A2B9" w:themeColor="text2"/>
            </w:tcBorders>
            <w:vAlign w:val="top"/>
          </w:tcPr>
          <w:p w14:paraId="1FE75B4E" w14:textId="37967E2E" w:rsidR="00CD4E80" w:rsidRPr="000D6E8A" w:rsidRDefault="00CD4E80" w:rsidP="00CD4E80">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licencijavimo specialistui papildyti licenciją naujomis sąlygomis ar kitais naujais duomenimis.</w:t>
            </w:r>
          </w:p>
        </w:tc>
      </w:tr>
      <w:tr w:rsidR="00CD4E80" w:rsidRPr="00892475" w14:paraId="030140FF" w14:textId="77777777" w:rsidTr="00620EEE">
        <w:trPr>
          <w:trHeight w:val="800"/>
        </w:trPr>
        <w:tc>
          <w:tcPr>
            <w:tcW w:w="399" w:type="pct"/>
            <w:tcBorders>
              <w:top w:val="single" w:sz="4" w:space="0" w:color="85A2B9" w:themeColor="text2"/>
              <w:bottom w:val="single" w:sz="4" w:space="0" w:color="85A2B9" w:themeColor="text2"/>
            </w:tcBorders>
          </w:tcPr>
          <w:p w14:paraId="0442CAF4" w14:textId="77777777" w:rsidR="00CD4E80" w:rsidRPr="000D6E8A" w:rsidRDefault="00CD4E80" w:rsidP="00CD4E80">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1170AB37" w14:textId="28D7B919" w:rsidR="00CD4E80" w:rsidRDefault="00CD4E80" w:rsidP="00CD4E8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Patikslinti licencijos rekvizitus</w:t>
            </w:r>
          </w:p>
        </w:tc>
        <w:tc>
          <w:tcPr>
            <w:tcW w:w="3006" w:type="pct"/>
            <w:tcBorders>
              <w:top w:val="single" w:sz="4" w:space="0" w:color="85A2B9" w:themeColor="text2"/>
              <w:bottom w:val="single" w:sz="4" w:space="0" w:color="85A2B9" w:themeColor="text2"/>
            </w:tcBorders>
            <w:vAlign w:val="top"/>
          </w:tcPr>
          <w:p w14:paraId="2A6515C7" w14:textId="42577CA6" w:rsidR="00CD4E80" w:rsidRPr="000D6E8A" w:rsidRDefault="00CD4E80" w:rsidP="00CD4E80">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licencijavimo specialistui patikslinti licencijos rekvizitus.</w:t>
            </w:r>
          </w:p>
        </w:tc>
      </w:tr>
      <w:tr w:rsidR="00CD4E80" w:rsidRPr="00892475" w14:paraId="31353DF9" w14:textId="77777777" w:rsidTr="00620EEE">
        <w:trPr>
          <w:trHeight w:val="800"/>
        </w:trPr>
        <w:tc>
          <w:tcPr>
            <w:tcW w:w="399" w:type="pct"/>
            <w:tcBorders>
              <w:top w:val="single" w:sz="4" w:space="0" w:color="85A2B9" w:themeColor="text2"/>
              <w:bottom w:val="single" w:sz="4" w:space="0" w:color="85A2B9" w:themeColor="text2"/>
            </w:tcBorders>
          </w:tcPr>
          <w:p w14:paraId="532EA98B" w14:textId="77777777" w:rsidR="00CD4E80" w:rsidRPr="000D6E8A" w:rsidRDefault="00CD4E80" w:rsidP="00CD4E80">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402B2B9D" w14:textId="0AD1CEE3" w:rsidR="00CD4E80" w:rsidRDefault="00CD4E80" w:rsidP="00CD4E8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Pakeisti licencijos statusą</w:t>
            </w:r>
          </w:p>
        </w:tc>
        <w:tc>
          <w:tcPr>
            <w:tcW w:w="3006" w:type="pct"/>
            <w:tcBorders>
              <w:top w:val="single" w:sz="4" w:space="0" w:color="85A2B9" w:themeColor="text2"/>
              <w:bottom w:val="single" w:sz="4" w:space="0" w:color="85A2B9" w:themeColor="text2"/>
            </w:tcBorders>
            <w:vAlign w:val="top"/>
          </w:tcPr>
          <w:p w14:paraId="5334F203" w14:textId="2C6E1BAA" w:rsidR="00CD4E80" w:rsidRPr="000D6E8A" w:rsidRDefault="00CD4E80" w:rsidP="00CD4E80">
            <w:pPr>
              <w:pStyle w:val="Tablenumbered"/>
              <w:spacing w:before="120" w:after="120" w:line="240" w:lineRule="auto"/>
              <w:ind w:left="170" w:right="170"/>
              <w:jc w:val="left"/>
              <w:rPr>
                <w:color w:val="213A6D" w:themeColor="text1"/>
                <w:sz w:val="20"/>
                <w:szCs w:val="18"/>
              </w:rPr>
            </w:pPr>
            <w:r>
              <w:rPr>
                <w:color w:val="213A6D" w:themeColor="text1"/>
                <w:sz w:val="20"/>
                <w:szCs w:val="18"/>
              </w:rPr>
              <w:t xml:space="preserve">Panaudos atvejis skirtas </w:t>
            </w:r>
            <w:r w:rsidRPr="00B901EC">
              <w:rPr>
                <w:color w:val="213A6D" w:themeColor="text1"/>
                <w:sz w:val="20"/>
                <w:szCs w:val="18"/>
              </w:rPr>
              <w:t>licencijavimo specialistui pakeisti licencijos statusą – sustabdyti licencijos galiojimą arba atnaujinti licencijos galiojimą po licencijos galiojimo sustabdymo.</w:t>
            </w:r>
          </w:p>
        </w:tc>
      </w:tr>
      <w:tr w:rsidR="00CD4E80" w:rsidRPr="00892475" w14:paraId="17C57DA0" w14:textId="77777777" w:rsidTr="00620EEE">
        <w:trPr>
          <w:trHeight w:val="800"/>
        </w:trPr>
        <w:tc>
          <w:tcPr>
            <w:tcW w:w="399" w:type="pct"/>
            <w:tcBorders>
              <w:top w:val="single" w:sz="4" w:space="0" w:color="85A2B9" w:themeColor="text2"/>
              <w:bottom w:val="single" w:sz="4" w:space="0" w:color="85A2B9" w:themeColor="text2"/>
            </w:tcBorders>
          </w:tcPr>
          <w:p w14:paraId="5A303BB6" w14:textId="77777777" w:rsidR="00CD4E80" w:rsidRPr="000D6E8A" w:rsidRDefault="00CD4E80" w:rsidP="00CD4E80">
            <w:pPr>
              <w:pStyle w:val="Tablenumbered"/>
              <w:numPr>
                <w:ilvl w:val="0"/>
                <w:numId w:val="23"/>
              </w:numPr>
              <w:jc w:val="left"/>
              <w:rPr>
                <w:color w:val="213A6D" w:themeColor="text1"/>
                <w:sz w:val="20"/>
                <w:szCs w:val="18"/>
              </w:rPr>
            </w:pPr>
          </w:p>
        </w:tc>
        <w:tc>
          <w:tcPr>
            <w:tcW w:w="1595" w:type="pct"/>
            <w:tcBorders>
              <w:top w:val="single" w:sz="4" w:space="0" w:color="85A2B9" w:themeColor="text2"/>
              <w:bottom w:val="single" w:sz="4" w:space="0" w:color="85A2B9" w:themeColor="text2"/>
            </w:tcBorders>
            <w:vAlign w:val="top"/>
          </w:tcPr>
          <w:p w14:paraId="076FA3F1" w14:textId="7C8CF196" w:rsidR="00CD4E80" w:rsidRDefault="00CD4E80" w:rsidP="00CD4E8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Pateikti duomenis LIS</w:t>
            </w:r>
          </w:p>
        </w:tc>
        <w:tc>
          <w:tcPr>
            <w:tcW w:w="3006" w:type="pct"/>
            <w:tcBorders>
              <w:top w:val="single" w:sz="4" w:space="0" w:color="85A2B9" w:themeColor="text2"/>
              <w:bottom w:val="single" w:sz="4" w:space="0" w:color="85A2B9" w:themeColor="text2"/>
            </w:tcBorders>
            <w:vAlign w:val="top"/>
          </w:tcPr>
          <w:p w14:paraId="60F0FA76" w14:textId="15E21208" w:rsidR="00CD4E80" w:rsidRPr="000D6E8A" w:rsidRDefault="00CD4E80" w:rsidP="00CD4E80">
            <w:pPr>
              <w:pStyle w:val="Tablenumbered"/>
              <w:spacing w:before="120" w:after="120" w:line="240" w:lineRule="auto"/>
              <w:ind w:left="170" w:right="170"/>
              <w:jc w:val="left"/>
              <w:rPr>
                <w:color w:val="213A6D" w:themeColor="text1"/>
                <w:sz w:val="20"/>
                <w:szCs w:val="18"/>
              </w:rPr>
            </w:pPr>
            <w:r>
              <w:rPr>
                <w:color w:val="213A6D" w:themeColor="text1"/>
                <w:sz w:val="20"/>
                <w:szCs w:val="18"/>
              </w:rPr>
              <w:t>Panaudos atvejis skirtas sistemoje suformuotą licenciją automatiškai perduoti į LIS.</w:t>
            </w:r>
          </w:p>
        </w:tc>
      </w:tr>
    </w:tbl>
    <w:p w14:paraId="1E23308D" w14:textId="77777777" w:rsidR="00365164" w:rsidRPr="00365164" w:rsidRDefault="00365164" w:rsidP="00365164"/>
    <w:p w14:paraId="2BE20E05" w14:textId="4273D1ED" w:rsidR="00DD3112" w:rsidRDefault="00E95AD3" w:rsidP="00933AF9">
      <w:pPr>
        <w:pStyle w:val="Antrat2"/>
      </w:pPr>
      <w:bookmarkStart w:id="103" w:name="_Ref103848923"/>
      <w:bookmarkStart w:id="104" w:name="_Toc110957121"/>
      <w:r>
        <w:t>Reikalingų pokyčių vertinimas</w:t>
      </w:r>
      <w:bookmarkEnd w:id="103"/>
      <w:bookmarkEnd w:id="104"/>
    </w:p>
    <w:p w14:paraId="5E273423" w14:textId="1123D9E0" w:rsidR="00F8231F" w:rsidRPr="00037593" w:rsidRDefault="00F8231F" w:rsidP="00064562">
      <w:pPr>
        <w:rPr>
          <w:rFonts w:eastAsia="Calibri" w:cs="Times New Roman"/>
          <w:color w:val="4F5660"/>
          <w:szCs w:val="22"/>
          <w:lang w:eastAsia="en-US"/>
        </w:rPr>
      </w:pPr>
      <w:r w:rsidRPr="00037593">
        <w:rPr>
          <w:rFonts w:eastAsia="Calibri" w:cs="Times New Roman"/>
          <w:color w:val="4F5660"/>
          <w:szCs w:val="22"/>
          <w:lang w:eastAsia="en-US"/>
        </w:rPr>
        <w:t xml:space="preserve">Siekiant įgyvendinti </w:t>
      </w:r>
      <w:r w:rsidR="00CA55C9" w:rsidRPr="004C5D34">
        <w:rPr>
          <w:rFonts w:eastAsia="Calibri" w:cs="Times New Roman"/>
          <w:color w:val="4F5660"/>
          <w:szCs w:val="22"/>
          <w:lang w:eastAsia="en-US"/>
        </w:rPr>
        <w:t>4.6 poskyr</w:t>
      </w:r>
      <w:r w:rsidR="00E44942" w:rsidRPr="004C5D34">
        <w:rPr>
          <w:rFonts w:eastAsia="Calibri" w:cs="Times New Roman"/>
          <w:color w:val="4F5660"/>
          <w:szCs w:val="22"/>
          <w:lang w:eastAsia="en-US"/>
        </w:rPr>
        <w:t>y</w:t>
      </w:r>
      <w:r w:rsidR="00CA55C9" w:rsidRPr="004C5D34">
        <w:rPr>
          <w:rFonts w:eastAsia="Calibri" w:cs="Times New Roman"/>
          <w:color w:val="4F5660"/>
          <w:szCs w:val="22"/>
          <w:lang w:eastAsia="en-US"/>
        </w:rPr>
        <w:t>je</w:t>
      </w:r>
      <w:r w:rsidRPr="00037593">
        <w:rPr>
          <w:rFonts w:eastAsia="Calibri" w:cs="Times New Roman"/>
          <w:color w:val="4F5660"/>
          <w:szCs w:val="22"/>
          <w:lang w:eastAsia="en-US"/>
        </w:rPr>
        <w:t xml:space="preserve"> pateikiamus panaudos atvejus turi būti įgyvendinti techniniai, teisiniai ir administraciniai pokyčiai. </w:t>
      </w:r>
      <w:r w:rsidR="00CA55C9">
        <w:rPr>
          <w:rFonts w:eastAsia="Calibri" w:cs="Times New Roman"/>
          <w:color w:val="4F5660"/>
          <w:szCs w:val="22"/>
          <w:lang w:eastAsia="en-US"/>
        </w:rPr>
        <w:t>Žemiau esančioje</w:t>
      </w:r>
      <w:r w:rsidRPr="00037593">
        <w:rPr>
          <w:rFonts w:eastAsia="Calibri" w:cs="Times New Roman"/>
          <w:color w:val="4F5660"/>
          <w:szCs w:val="22"/>
          <w:lang w:eastAsia="en-US"/>
        </w:rPr>
        <w:t xml:space="preserve"> lentelėje yra pateikiama reikalingų pokyčių suvestinė.</w:t>
      </w:r>
    </w:p>
    <w:p w14:paraId="141D2AA8" w14:textId="5869A352" w:rsidR="00990B36" w:rsidRPr="00E44942" w:rsidRDefault="00990B36" w:rsidP="00990B36">
      <w:pPr>
        <w:pStyle w:val="Antrat"/>
      </w:pPr>
      <w:r w:rsidRPr="00E44942">
        <w:fldChar w:fldCharType="begin"/>
      </w:r>
      <w:r w:rsidRPr="00E44942">
        <w:instrText xml:space="preserve"> SEQ lentelė \* ARABIC </w:instrText>
      </w:r>
      <w:r w:rsidRPr="00E44942">
        <w:fldChar w:fldCharType="separate"/>
      </w:r>
      <w:bookmarkStart w:id="105" w:name="_Toc110957023"/>
      <w:r w:rsidR="00427285">
        <w:t>28</w:t>
      </w:r>
      <w:r w:rsidRPr="00E44942">
        <w:fldChar w:fldCharType="end"/>
      </w:r>
      <w:r w:rsidRPr="00E44942">
        <w:t xml:space="preserve"> lentelė. Siekiamos būsenos įgyvendinimui reikalingi pokyčiai</w:t>
      </w:r>
      <w:bookmarkEnd w:id="105"/>
    </w:p>
    <w:tbl>
      <w:tblPr>
        <w:tblStyle w:val="IO2020"/>
        <w:tblW w:w="5000" w:type="pct"/>
        <w:tblLayout w:type="fixed"/>
        <w:tblLook w:val="0620" w:firstRow="1" w:lastRow="0" w:firstColumn="0" w:lastColumn="0" w:noHBand="1" w:noVBand="1"/>
      </w:tblPr>
      <w:tblGrid>
        <w:gridCol w:w="721"/>
        <w:gridCol w:w="3350"/>
        <w:gridCol w:w="2269"/>
        <w:gridCol w:w="2686"/>
      </w:tblGrid>
      <w:tr w:rsidR="00902280" w:rsidRPr="005F3D4D" w14:paraId="243FC94C" w14:textId="77777777" w:rsidTr="00620EEE">
        <w:trPr>
          <w:cnfStyle w:val="100000000000" w:firstRow="1" w:lastRow="0" w:firstColumn="0" w:lastColumn="0" w:oddVBand="0" w:evenVBand="0" w:oddHBand="0" w:evenHBand="0" w:firstRowFirstColumn="0" w:firstRowLastColumn="0" w:lastRowFirstColumn="0" w:lastRowLastColumn="0"/>
          <w:trHeight w:val="558"/>
          <w:tblHeader/>
        </w:trPr>
        <w:tc>
          <w:tcPr>
            <w:tcW w:w="399" w:type="pct"/>
          </w:tcPr>
          <w:p w14:paraId="3ADAE175" w14:textId="77777777" w:rsidR="008358D9" w:rsidRPr="0031652A" w:rsidRDefault="008358D9" w:rsidP="008245D0">
            <w:pPr>
              <w:pStyle w:val="Lentelsh1"/>
              <w:ind w:left="0"/>
            </w:pPr>
            <w:r>
              <w:t>Eil. Nr.</w:t>
            </w:r>
          </w:p>
        </w:tc>
        <w:tc>
          <w:tcPr>
            <w:tcW w:w="1855" w:type="pct"/>
          </w:tcPr>
          <w:p w14:paraId="444FD5F5" w14:textId="30165506" w:rsidR="008358D9" w:rsidRDefault="008358D9" w:rsidP="008245D0">
            <w:pPr>
              <w:pStyle w:val="Lentelsh1"/>
              <w:ind w:left="0"/>
            </w:pPr>
            <w:r>
              <w:t>Esama situacija</w:t>
            </w:r>
          </w:p>
        </w:tc>
        <w:tc>
          <w:tcPr>
            <w:tcW w:w="1257" w:type="pct"/>
          </w:tcPr>
          <w:p w14:paraId="3D02EB8B" w14:textId="0BE0D2E4" w:rsidR="008358D9" w:rsidRDefault="008358D9" w:rsidP="008245D0">
            <w:pPr>
              <w:pStyle w:val="Lentelsh1"/>
              <w:ind w:left="0"/>
            </w:pPr>
            <w:r>
              <w:t>Siekiama situacija</w:t>
            </w:r>
          </w:p>
        </w:tc>
        <w:tc>
          <w:tcPr>
            <w:tcW w:w="1488" w:type="pct"/>
          </w:tcPr>
          <w:p w14:paraId="7A081CA4" w14:textId="582C4EE3" w:rsidR="008358D9" w:rsidRPr="0031652A" w:rsidRDefault="008358D9" w:rsidP="008245D0">
            <w:pPr>
              <w:pStyle w:val="Lentelsh1"/>
              <w:ind w:left="0"/>
            </w:pPr>
            <w:r>
              <w:t>Reikalingi pokyčiai</w:t>
            </w:r>
          </w:p>
        </w:tc>
      </w:tr>
      <w:tr w:rsidR="00902280" w:rsidRPr="00892475" w14:paraId="4A80D80A" w14:textId="77777777" w:rsidTr="00620EEE">
        <w:trPr>
          <w:trHeight w:val="800"/>
        </w:trPr>
        <w:tc>
          <w:tcPr>
            <w:tcW w:w="399" w:type="pct"/>
            <w:tcBorders>
              <w:top w:val="single" w:sz="4" w:space="0" w:color="85A2B9" w:themeColor="text2"/>
              <w:bottom w:val="single" w:sz="4" w:space="0" w:color="85A2B9" w:themeColor="text2"/>
            </w:tcBorders>
          </w:tcPr>
          <w:p w14:paraId="3E1A3D0E" w14:textId="77777777" w:rsidR="008358D9" w:rsidRPr="000D6E8A" w:rsidRDefault="008358D9"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410827CE" w14:textId="53DDF1D2" w:rsidR="008358D9" w:rsidRPr="00B147A6" w:rsidRDefault="005255CE"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Nėra vienos vietos</w:t>
            </w:r>
            <w:r w:rsidR="003D6159">
              <w:rPr>
                <w:rFonts w:eastAsia="MS Mincho" w:cs="Arial Narrow"/>
                <w:color w:val="213A6D" w:themeColor="text1"/>
              </w:rPr>
              <w:t>,</w:t>
            </w:r>
            <w:r w:rsidRPr="00B147A6">
              <w:rPr>
                <w:rFonts w:eastAsia="MS Mincho" w:cs="Arial Narrow"/>
                <w:color w:val="213A6D" w:themeColor="text1"/>
              </w:rPr>
              <w:t xml:space="preserve"> kurioje </w:t>
            </w:r>
            <w:r w:rsidR="00D9798F">
              <w:rPr>
                <w:rFonts w:eastAsia="MS Mincho" w:cs="Arial Narrow"/>
                <w:color w:val="213A6D" w:themeColor="text1"/>
              </w:rPr>
              <w:t xml:space="preserve">galėtų </w:t>
            </w:r>
            <w:r w:rsidRPr="00B147A6">
              <w:rPr>
                <w:rFonts w:eastAsia="MS Mincho" w:cs="Arial Narrow"/>
                <w:color w:val="213A6D" w:themeColor="text1"/>
              </w:rPr>
              <w:t>būt</w:t>
            </w:r>
            <w:r w:rsidR="00D9798F">
              <w:rPr>
                <w:rFonts w:eastAsia="MS Mincho" w:cs="Arial Narrow"/>
                <w:color w:val="213A6D" w:themeColor="text1"/>
              </w:rPr>
              <w:t>i</w:t>
            </w:r>
            <w:r w:rsidRPr="00B147A6">
              <w:rPr>
                <w:rFonts w:eastAsia="MS Mincho" w:cs="Arial Narrow"/>
                <w:color w:val="213A6D" w:themeColor="text1"/>
              </w:rPr>
              <w:t xml:space="preserve"> išduodamos visų rūšių licencijos</w:t>
            </w:r>
          </w:p>
        </w:tc>
        <w:tc>
          <w:tcPr>
            <w:tcW w:w="1257" w:type="pct"/>
            <w:tcBorders>
              <w:top w:val="single" w:sz="4" w:space="0" w:color="85A2B9" w:themeColor="text2"/>
              <w:bottom w:val="single" w:sz="4" w:space="0" w:color="85A2B9" w:themeColor="text2"/>
            </w:tcBorders>
            <w:vAlign w:val="top"/>
          </w:tcPr>
          <w:p w14:paraId="095CB25B" w14:textId="03DCEEF0" w:rsidR="008358D9" w:rsidRPr="00B147A6" w:rsidRDefault="00BE6533"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Galimybė išduoti visų rūšių licencijas per „Elektroninius valdžios vartus“.</w:t>
            </w:r>
          </w:p>
        </w:tc>
        <w:tc>
          <w:tcPr>
            <w:tcW w:w="1488" w:type="pct"/>
            <w:tcBorders>
              <w:top w:val="single" w:sz="4" w:space="0" w:color="85A2B9" w:themeColor="text2"/>
              <w:bottom w:val="single" w:sz="4" w:space="0" w:color="85A2B9" w:themeColor="text2"/>
            </w:tcBorders>
            <w:vAlign w:val="top"/>
          </w:tcPr>
          <w:p w14:paraId="0FA510C4" w14:textId="18DACF45" w:rsidR="008358D9" w:rsidRPr="00B147A6" w:rsidRDefault="0066673B"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 xml:space="preserve">Reikalinga integracija su „Elektroniniais valdžios vartais“ duomenų mainams. </w:t>
            </w:r>
          </w:p>
        </w:tc>
      </w:tr>
      <w:tr w:rsidR="00902280" w:rsidRPr="00892475" w14:paraId="7AAE5A1F" w14:textId="77777777" w:rsidTr="00620EEE">
        <w:trPr>
          <w:trHeight w:val="800"/>
        </w:trPr>
        <w:tc>
          <w:tcPr>
            <w:tcW w:w="399" w:type="pct"/>
            <w:tcBorders>
              <w:top w:val="single" w:sz="4" w:space="0" w:color="85A2B9" w:themeColor="text2"/>
              <w:bottom w:val="single" w:sz="4" w:space="0" w:color="85A2B9" w:themeColor="text2"/>
            </w:tcBorders>
          </w:tcPr>
          <w:p w14:paraId="0E7AB079" w14:textId="77777777" w:rsidR="008358D9" w:rsidRPr="000D6E8A" w:rsidRDefault="008358D9"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13D0C9A2" w14:textId="0D4B1451" w:rsidR="008358D9" w:rsidRPr="00B147A6" w:rsidRDefault="008358D9"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Nėra aiškios informacijos, kokių licencijų reikiam tam tikrai veiklai vykdyti.</w:t>
            </w:r>
          </w:p>
        </w:tc>
        <w:tc>
          <w:tcPr>
            <w:tcW w:w="1257" w:type="pct"/>
            <w:tcBorders>
              <w:top w:val="single" w:sz="4" w:space="0" w:color="85A2B9" w:themeColor="text2"/>
              <w:bottom w:val="single" w:sz="4" w:space="0" w:color="85A2B9" w:themeColor="text2"/>
            </w:tcBorders>
            <w:vAlign w:val="top"/>
          </w:tcPr>
          <w:p w14:paraId="4BD3FDC1" w14:textId="785CABF8" w:rsidR="008358D9" w:rsidRPr="00B147A6" w:rsidRDefault="00616EBC"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 xml:space="preserve">Galimybė </w:t>
            </w:r>
            <w:r w:rsidR="006F0022" w:rsidRPr="00B147A6">
              <w:rPr>
                <w:rFonts w:eastAsia="MS Mincho" w:cs="Arial Narrow"/>
                <w:color w:val="213A6D" w:themeColor="text1"/>
              </w:rPr>
              <w:t>gauti</w:t>
            </w:r>
            <w:r w:rsidR="00BE6533" w:rsidRPr="00B147A6">
              <w:rPr>
                <w:rFonts w:eastAsia="MS Mincho" w:cs="Arial Narrow"/>
                <w:color w:val="213A6D" w:themeColor="text1"/>
              </w:rPr>
              <w:t xml:space="preserve"> aiški</w:t>
            </w:r>
            <w:r w:rsidR="0045476E" w:rsidRPr="00B147A6">
              <w:rPr>
                <w:rFonts w:eastAsia="MS Mincho" w:cs="Arial Narrow"/>
                <w:color w:val="213A6D" w:themeColor="text1"/>
              </w:rPr>
              <w:t>ą</w:t>
            </w:r>
            <w:r w:rsidR="00BE6533" w:rsidRPr="00B147A6">
              <w:rPr>
                <w:rFonts w:eastAsia="MS Mincho" w:cs="Arial Narrow"/>
                <w:color w:val="213A6D" w:themeColor="text1"/>
              </w:rPr>
              <w:t xml:space="preserve"> ir suprantam</w:t>
            </w:r>
            <w:r w:rsidR="0045476E" w:rsidRPr="00B147A6">
              <w:rPr>
                <w:rFonts w:eastAsia="MS Mincho" w:cs="Arial Narrow"/>
                <w:color w:val="213A6D" w:themeColor="text1"/>
              </w:rPr>
              <w:t>ą</w:t>
            </w:r>
            <w:r w:rsidR="00BE6533" w:rsidRPr="00B147A6">
              <w:rPr>
                <w:rFonts w:eastAsia="MS Mincho" w:cs="Arial Narrow"/>
                <w:color w:val="213A6D" w:themeColor="text1"/>
              </w:rPr>
              <w:t xml:space="preserve"> informacij</w:t>
            </w:r>
            <w:r w:rsidR="0045476E" w:rsidRPr="00B147A6">
              <w:rPr>
                <w:rFonts w:eastAsia="MS Mincho" w:cs="Arial Narrow"/>
                <w:color w:val="213A6D" w:themeColor="text1"/>
              </w:rPr>
              <w:t>ą</w:t>
            </w:r>
            <w:r w:rsidR="00BE6533" w:rsidRPr="00B147A6">
              <w:rPr>
                <w:rFonts w:eastAsia="MS Mincho" w:cs="Arial Narrow"/>
                <w:color w:val="213A6D" w:themeColor="text1"/>
              </w:rPr>
              <w:t>, kokių licencijų reikia tam tikrai veiklai vykdyti.</w:t>
            </w:r>
          </w:p>
        </w:tc>
        <w:tc>
          <w:tcPr>
            <w:tcW w:w="1488" w:type="pct"/>
            <w:tcBorders>
              <w:top w:val="single" w:sz="4" w:space="0" w:color="85A2B9" w:themeColor="text2"/>
              <w:bottom w:val="single" w:sz="4" w:space="0" w:color="85A2B9" w:themeColor="text2"/>
            </w:tcBorders>
            <w:vAlign w:val="top"/>
          </w:tcPr>
          <w:p w14:paraId="1EBAADE8" w14:textId="74DCFC28" w:rsidR="008358D9" w:rsidRPr="00B147A6" w:rsidRDefault="08005FE2" w:rsidP="00B147A6">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T</w:t>
            </w:r>
            <w:r w:rsidR="08AC4399" w:rsidRPr="51F91305">
              <w:rPr>
                <w:rFonts w:eastAsia="MS Mincho" w:cs="Arial Narrow"/>
                <w:color w:val="213A6D" w:themeColor="text1"/>
              </w:rPr>
              <w:t xml:space="preserve">uri būti sukurtas funkcionalumas, kuris būtų skirtas </w:t>
            </w:r>
            <w:r w:rsidR="0C06A465" w:rsidRPr="51F91305">
              <w:rPr>
                <w:rFonts w:eastAsia="MS Mincho" w:cs="Arial Narrow"/>
                <w:color w:val="213A6D" w:themeColor="text1"/>
              </w:rPr>
              <w:t>skelbti</w:t>
            </w:r>
            <w:r w:rsidR="08AC4399" w:rsidRPr="51F91305">
              <w:rPr>
                <w:rFonts w:eastAsia="MS Mincho" w:cs="Arial Narrow"/>
                <w:color w:val="213A6D" w:themeColor="text1"/>
              </w:rPr>
              <w:t xml:space="preserve"> informaciją</w:t>
            </w:r>
            <w:r w:rsidR="2FE29A95" w:rsidRPr="51F91305">
              <w:rPr>
                <w:rFonts w:eastAsia="MS Mincho" w:cs="Arial Narrow"/>
                <w:color w:val="213A6D" w:themeColor="text1"/>
              </w:rPr>
              <w:t>,</w:t>
            </w:r>
            <w:r w:rsidR="08AC4399" w:rsidRPr="51F91305">
              <w:rPr>
                <w:rFonts w:eastAsia="MS Mincho" w:cs="Arial Narrow"/>
                <w:color w:val="213A6D" w:themeColor="text1"/>
              </w:rPr>
              <w:t xml:space="preserve"> susijusi</w:t>
            </w:r>
            <w:r w:rsidR="2FE29A95" w:rsidRPr="51F91305">
              <w:rPr>
                <w:rFonts w:eastAsia="MS Mincho" w:cs="Arial Narrow"/>
                <w:color w:val="213A6D" w:themeColor="text1"/>
              </w:rPr>
              <w:t>ą</w:t>
            </w:r>
            <w:r w:rsidR="08AC4399" w:rsidRPr="51F91305">
              <w:rPr>
                <w:rFonts w:eastAsia="MS Mincho" w:cs="Arial Narrow"/>
                <w:color w:val="213A6D" w:themeColor="text1"/>
              </w:rPr>
              <w:t xml:space="preserve"> su licencijomis.</w:t>
            </w:r>
          </w:p>
        </w:tc>
      </w:tr>
      <w:tr w:rsidR="00902280" w:rsidRPr="00892475" w14:paraId="4508BBCA" w14:textId="77777777" w:rsidTr="00620EEE">
        <w:trPr>
          <w:trHeight w:val="800"/>
        </w:trPr>
        <w:tc>
          <w:tcPr>
            <w:tcW w:w="399" w:type="pct"/>
            <w:tcBorders>
              <w:top w:val="single" w:sz="4" w:space="0" w:color="85A2B9" w:themeColor="text2"/>
              <w:bottom w:val="single" w:sz="4" w:space="0" w:color="85A2B9" w:themeColor="text2"/>
            </w:tcBorders>
          </w:tcPr>
          <w:p w14:paraId="6CDE8C8E" w14:textId="77777777" w:rsidR="008358D9" w:rsidRPr="000D6E8A" w:rsidRDefault="008358D9"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30C30777" w14:textId="5F27FE5D" w:rsidR="008358D9" w:rsidRPr="00B147A6" w:rsidRDefault="008358D9"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Sudėtinga surasti pageidaujamą informaciją, ne visą informaciją galima rasti anglų kalba.</w:t>
            </w:r>
          </w:p>
        </w:tc>
        <w:tc>
          <w:tcPr>
            <w:tcW w:w="1257" w:type="pct"/>
            <w:tcBorders>
              <w:top w:val="single" w:sz="4" w:space="0" w:color="85A2B9" w:themeColor="text2"/>
              <w:bottom w:val="single" w:sz="4" w:space="0" w:color="85A2B9" w:themeColor="text2"/>
            </w:tcBorders>
            <w:vAlign w:val="top"/>
          </w:tcPr>
          <w:p w14:paraId="45023F04" w14:textId="673CDD20" w:rsidR="008358D9" w:rsidRPr="00B147A6" w:rsidRDefault="000C2FD7"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Galimybė pateikti informaciją</w:t>
            </w:r>
            <w:r w:rsidR="00F21922" w:rsidRPr="00B147A6">
              <w:rPr>
                <w:rFonts w:eastAsia="MS Mincho" w:cs="Arial Narrow"/>
                <w:color w:val="213A6D" w:themeColor="text1"/>
              </w:rPr>
              <w:t>,</w:t>
            </w:r>
            <w:r w:rsidRPr="00B147A6">
              <w:rPr>
                <w:rFonts w:eastAsia="MS Mincho" w:cs="Arial Narrow"/>
                <w:color w:val="213A6D" w:themeColor="text1"/>
              </w:rPr>
              <w:t xml:space="preserve"> kuri būtų draugiška paieškos sistemoms</w:t>
            </w:r>
            <w:r w:rsidR="00CC68CD" w:rsidRPr="00B147A6">
              <w:rPr>
                <w:rFonts w:eastAsia="MS Mincho" w:cs="Arial Narrow"/>
                <w:color w:val="213A6D" w:themeColor="text1"/>
              </w:rPr>
              <w:t xml:space="preserve"> ir pateikta informacija turėtų turėti vertimus į kitas kalbas.</w:t>
            </w:r>
          </w:p>
        </w:tc>
        <w:tc>
          <w:tcPr>
            <w:tcW w:w="1488" w:type="pct"/>
            <w:tcBorders>
              <w:top w:val="single" w:sz="4" w:space="0" w:color="85A2B9" w:themeColor="text2"/>
              <w:bottom w:val="single" w:sz="4" w:space="0" w:color="85A2B9" w:themeColor="text2"/>
            </w:tcBorders>
            <w:vAlign w:val="top"/>
          </w:tcPr>
          <w:p w14:paraId="02384DAE" w14:textId="5DBE4D9D" w:rsidR="008358D9" w:rsidRPr="00B147A6" w:rsidRDefault="002E59C1"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T</w:t>
            </w:r>
            <w:r w:rsidR="00CC68CD" w:rsidRPr="00B147A6">
              <w:rPr>
                <w:rFonts w:eastAsia="MS Mincho" w:cs="Arial Narrow"/>
                <w:color w:val="213A6D" w:themeColor="text1"/>
              </w:rPr>
              <w:t>uri būti sukurtas portalas</w:t>
            </w:r>
            <w:r w:rsidR="00B627C3">
              <w:rPr>
                <w:rFonts w:eastAsia="MS Mincho" w:cs="Arial Narrow"/>
                <w:color w:val="213A6D" w:themeColor="text1"/>
              </w:rPr>
              <w:t>,</w:t>
            </w:r>
            <w:r w:rsidR="00CC68CD" w:rsidRPr="00B147A6">
              <w:rPr>
                <w:rFonts w:eastAsia="MS Mincho" w:cs="Arial Narrow"/>
                <w:color w:val="213A6D" w:themeColor="text1"/>
              </w:rPr>
              <w:t xml:space="preserve"> kuriame būtų galima </w:t>
            </w:r>
            <w:r w:rsidR="00F5310B">
              <w:rPr>
                <w:rFonts w:eastAsia="MS Mincho" w:cs="Arial Narrow"/>
                <w:color w:val="213A6D" w:themeColor="text1"/>
              </w:rPr>
              <w:t>pateikti</w:t>
            </w:r>
            <w:r w:rsidR="00F5310B" w:rsidRPr="00B147A6">
              <w:rPr>
                <w:rFonts w:eastAsia="MS Mincho" w:cs="Arial Narrow"/>
                <w:color w:val="213A6D" w:themeColor="text1"/>
              </w:rPr>
              <w:t xml:space="preserve"> </w:t>
            </w:r>
            <w:r w:rsidR="00CC68CD" w:rsidRPr="00B147A6">
              <w:rPr>
                <w:rFonts w:eastAsia="MS Mincho" w:cs="Arial Narrow"/>
                <w:color w:val="213A6D" w:themeColor="text1"/>
              </w:rPr>
              <w:t>informacij</w:t>
            </w:r>
            <w:r w:rsidR="00F5310B">
              <w:rPr>
                <w:rFonts w:eastAsia="MS Mincho" w:cs="Arial Narrow"/>
                <w:color w:val="213A6D" w:themeColor="text1"/>
              </w:rPr>
              <w:t>ą</w:t>
            </w:r>
            <w:r w:rsidR="00CC68CD" w:rsidRPr="00B147A6">
              <w:rPr>
                <w:rFonts w:eastAsia="MS Mincho" w:cs="Arial Narrow"/>
                <w:color w:val="213A6D" w:themeColor="text1"/>
              </w:rPr>
              <w:t xml:space="preserve"> skirtingomis kalbomis. Pateikta informacija turi atitikti paieškos sistemų reikalavim</w:t>
            </w:r>
            <w:r w:rsidR="00981F4A" w:rsidRPr="00B147A6">
              <w:rPr>
                <w:rFonts w:eastAsia="MS Mincho" w:cs="Arial Narrow"/>
                <w:color w:val="213A6D" w:themeColor="text1"/>
              </w:rPr>
              <w:t>u</w:t>
            </w:r>
            <w:r w:rsidR="00CC68CD" w:rsidRPr="00B147A6">
              <w:rPr>
                <w:rFonts w:eastAsia="MS Mincho" w:cs="Arial Narrow"/>
                <w:color w:val="213A6D" w:themeColor="text1"/>
              </w:rPr>
              <w:t>s.</w:t>
            </w:r>
            <w:r w:rsidR="000030CF" w:rsidRPr="00B147A6">
              <w:rPr>
                <w:rFonts w:eastAsia="MS Mincho" w:cs="Arial Narrow"/>
                <w:color w:val="213A6D" w:themeColor="text1"/>
              </w:rPr>
              <w:t xml:space="preserve"> </w:t>
            </w:r>
          </w:p>
        </w:tc>
      </w:tr>
      <w:tr w:rsidR="00902280" w:rsidRPr="00892475" w14:paraId="37E7EB93" w14:textId="77777777" w:rsidTr="00620EEE">
        <w:trPr>
          <w:trHeight w:val="800"/>
        </w:trPr>
        <w:tc>
          <w:tcPr>
            <w:tcW w:w="399" w:type="pct"/>
            <w:tcBorders>
              <w:top w:val="single" w:sz="4" w:space="0" w:color="85A2B9" w:themeColor="text2"/>
              <w:bottom w:val="single" w:sz="4" w:space="0" w:color="85A2B9" w:themeColor="text2"/>
            </w:tcBorders>
          </w:tcPr>
          <w:p w14:paraId="7CF4F176" w14:textId="77777777" w:rsidR="00CC68CD" w:rsidRPr="000D6E8A" w:rsidRDefault="00CC68CD"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5BE03FAA" w14:textId="68B474B2"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Nėra iki galo įgyvendintas „Vieno langelio“ principas licencijų išdavim</w:t>
            </w:r>
            <w:r w:rsidR="00F5310B">
              <w:rPr>
                <w:rFonts w:eastAsia="MS Mincho" w:cs="Arial Narrow"/>
                <w:color w:val="213A6D" w:themeColor="text1"/>
              </w:rPr>
              <w:t>o procese</w:t>
            </w:r>
            <w:r w:rsidRPr="00B147A6">
              <w:rPr>
                <w:rFonts w:eastAsia="MS Mincho" w:cs="Arial Narrow"/>
                <w:color w:val="213A6D" w:themeColor="text1"/>
              </w:rPr>
              <w:t>.</w:t>
            </w:r>
          </w:p>
        </w:tc>
        <w:tc>
          <w:tcPr>
            <w:tcW w:w="1257" w:type="pct"/>
            <w:tcBorders>
              <w:top w:val="single" w:sz="4" w:space="0" w:color="85A2B9" w:themeColor="text2"/>
              <w:bottom w:val="single" w:sz="4" w:space="0" w:color="85A2B9" w:themeColor="text2"/>
            </w:tcBorders>
            <w:vAlign w:val="top"/>
          </w:tcPr>
          <w:p w14:paraId="44F74A14" w14:textId="0F1161A7"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Galimybė įgyvendinti „Vieno langelio“ principą</w:t>
            </w:r>
            <w:r w:rsidR="0066035F">
              <w:rPr>
                <w:rFonts w:eastAsia="MS Mincho" w:cs="Arial Narrow"/>
                <w:color w:val="213A6D" w:themeColor="text1"/>
              </w:rPr>
              <w:t>,</w:t>
            </w:r>
            <w:r w:rsidRPr="00B147A6">
              <w:rPr>
                <w:rFonts w:eastAsia="MS Mincho" w:cs="Arial Narrow"/>
                <w:color w:val="213A6D" w:themeColor="text1"/>
              </w:rPr>
              <w:t xml:space="preserve"> kuriame būtų pateikta reikalinga informaciją apie licencijų išdavimą.</w:t>
            </w:r>
          </w:p>
        </w:tc>
        <w:tc>
          <w:tcPr>
            <w:tcW w:w="1488" w:type="pct"/>
            <w:tcBorders>
              <w:top w:val="single" w:sz="4" w:space="0" w:color="85A2B9" w:themeColor="text2"/>
              <w:bottom w:val="single" w:sz="4" w:space="0" w:color="85A2B9" w:themeColor="text2"/>
            </w:tcBorders>
            <w:vAlign w:val="top"/>
          </w:tcPr>
          <w:p w14:paraId="5DE1BBA1" w14:textId="18F5C001" w:rsidR="00CC68CD" w:rsidRPr="00B147A6" w:rsidRDefault="002E59C1"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T</w:t>
            </w:r>
            <w:r w:rsidR="00411D07" w:rsidRPr="00B147A6">
              <w:rPr>
                <w:rFonts w:eastAsia="MS Mincho" w:cs="Arial Narrow"/>
                <w:color w:val="213A6D" w:themeColor="text1"/>
              </w:rPr>
              <w:t>uri būti sukurtas vienas langelis</w:t>
            </w:r>
            <w:r w:rsidR="0066035F">
              <w:rPr>
                <w:rFonts w:eastAsia="MS Mincho" w:cs="Arial Narrow"/>
                <w:color w:val="213A6D" w:themeColor="text1"/>
              </w:rPr>
              <w:t>,</w:t>
            </w:r>
            <w:r w:rsidR="00411D07" w:rsidRPr="00B147A6">
              <w:rPr>
                <w:rFonts w:eastAsia="MS Mincho" w:cs="Arial Narrow"/>
                <w:color w:val="213A6D" w:themeColor="text1"/>
              </w:rPr>
              <w:t xml:space="preserve"> kuriame būtų pateikiama visa reikalinga informaciją apie licencijų išdavimą</w:t>
            </w:r>
            <w:r w:rsidR="0066035F">
              <w:rPr>
                <w:rFonts w:eastAsia="MS Mincho" w:cs="Arial Narrow"/>
                <w:color w:val="213A6D" w:themeColor="text1"/>
              </w:rPr>
              <w:t>.</w:t>
            </w:r>
          </w:p>
        </w:tc>
      </w:tr>
      <w:tr w:rsidR="00902280" w:rsidRPr="00892475" w14:paraId="1BF8BEF7" w14:textId="77777777" w:rsidTr="00620EEE">
        <w:trPr>
          <w:trHeight w:val="800"/>
        </w:trPr>
        <w:tc>
          <w:tcPr>
            <w:tcW w:w="399" w:type="pct"/>
            <w:tcBorders>
              <w:top w:val="single" w:sz="4" w:space="0" w:color="85A2B9" w:themeColor="text2"/>
              <w:bottom w:val="single" w:sz="4" w:space="0" w:color="85A2B9" w:themeColor="text2"/>
            </w:tcBorders>
          </w:tcPr>
          <w:p w14:paraId="4F226E5E" w14:textId="77777777" w:rsidR="00CC68CD" w:rsidRPr="000D6E8A" w:rsidRDefault="00CC68CD"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76F0DF2A" w14:textId="4776088C"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 xml:space="preserve">Ne visų rūšių licencijų išdavimo procesas yra </w:t>
            </w:r>
            <w:r w:rsidR="00832BAA">
              <w:rPr>
                <w:rFonts w:eastAsia="MS Mincho" w:cs="Arial Narrow"/>
                <w:color w:val="213A6D" w:themeColor="text1"/>
              </w:rPr>
              <w:t>kompiuterizuotas</w:t>
            </w:r>
            <w:r w:rsidRPr="00B147A6">
              <w:rPr>
                <w:rFonts w:eastAsia="MS Mincho" w:cs="Arial Narrow"/>
                <w:color w:val="213A6D" w:themeColor="text1"/>
              </w:rPr>
              <w:t>.</w:t>
            </w:r>
          </w:p>
        </w:tc>
        <w:tc>
          <w:tcPr>
            <w:tcW w:w="1257" w:type="pct"/>
            <w:tcBorders>
              <w:top w:val="single" w:sz="4" w:space="0" w:color="85A2B9" w:themeColor="text2"/>
              <w:bottom w:val="single" w:sz="4" w:space="0" w:color="85A2B9" w:themeColor="text2"/>
            </w:tcBorders>
            <w:vAlign w:val="top"/>
          </w:tcPr>
          <w:p w14:paraId="11AE585B" w14:textId="1632C205"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 xml:space="preserve">Galimybė </w:t>
            </w:r>
            <w:r w:rsidR="00F05AEE">
              <w:rPr>
                <w:rFonts w:eastAsia="MS Mincho" w:cs="Arial Narrow"/>
                <w:color w:val="213A6D" w:themeColor="text1"/>
              </w:rPr>
              <w:t>kompiuterizuoti</w:t>
            </w:r>
            <w:r w:rsidR="00F05AEE" w:rsidRPr="00B147A6">
              <w:rPr>
                <w:rFonts w:eastAsia="MS Mincho" w:cs="Arial Narrow"/>
                <w:color w:val="213A6D" w:themeColor="text1"/>
              </w:rPr>
              <w:t xml:space="preserve"> </w:t>
            </w:r>
            <w:r w:rsidRPr="00B147A6">
              <w:rPr>
                <w:rFonts w:eastAsia="MS Mincho" w:cs="Arial Narrow"/>
                <w:color w:val="213A6D" w:themeColor="text1"/>
              </w:rPr>
              <w:t>licencijų išdavimo procesus.</w:t>
            </w:r>
          </w:p>
        </w:tc>
        <w:tc>
          <w:tcPr>
            <w:tcW w:w="1488" w:type="pct"/>
            <w:tcBorders>
              <w:top w:val="single" w:sz="4" w:space="0" w:color="85A2B9" w:themeColor="text2"/>
              <w:bottom w:val="single" w:sz="4" w:space="0" w:color="85A2B9" w:themeColor="text2"/>
            </w:tcBorders>
            <w:vAlign w:val="top"/>
          </w:tcPr>
          <w:p w14:paraId="6880458A" w14:textId="344A0785"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 xml:space="preserve">Reikalingi procesų </w:t>
            </w:r>
            <w:r w:rsidR="00F05AEE">
              <w:rPr>
                <w:rFonts w:eastAsia="MS Mincho" w:cs="Arial Narrow"/>
                <w:color w:val="213A6D" w:themeColor="text1"/>
              </w:rPr>
              <w:t>kompiuterizavimo</w:t>
            </w:r>
            <w:r w:rsidR="00F05AEE" w:rsidRPr="00B147A6">
              <w:rPr>
                <w:rFonts w:eastAsia="MS Mincho" w:cs="Arial Narrow"/>
                <w:color w:val="213A6D" w:themeColor="text1"/>
              </w:rPr>
              <w:t xml:space="preserve"> </w:t>
            </w:r>
            <w:r w:rsidRPr="00B147A6">
              <w:rPr>
                <w:rFonts w:eastAsia="MS Mincho" w:cs="Arial Narrow"/>
                <w:color w:val="213A6D" w:themeColor="text1"/>
              </w:rPr>
              <w:t>funkcionalumai.</w:t>
            </w:r>
          </w:p>
        </w:tc>
      </w:tr>
      <w:tr w:rsidR="00902280" w:rsidRPr="00892475" w14:paraId="0A5C9615" w14:textId="77777777" w:rsidTr="00620EEE">
        <w:trPr>
          <w:trHeight w:val="800"/>
        </w:trPr>
        <w:tc>
          <w:tcPr>
            <w:tcW w:w="399" w:type="pct"/>
            <w:tcBorders>
              <w:top w:val="single" w:sz="4" w:space="0" w:color="85A2B9" w:themeColor="text2"/>
              <w:bottom w:val="single" w:sz="4" w:space="0" w:color="85A2B9" w:themeColor="text2"/>
            </w:tcBorders>
          </w:tcPr>
          <w:p w14:paraId="4C71CEAA" w14:textId="77777777" w:rsidR="00CC68CD" w:rsidRPr="000D6E8A" w:rsidRDefault="00CC68CD"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45123C41" w14:textId="3E4A017E" w:rsidR="00CC68CD" w:rsidRPr="00B147A6" w:rsidRDefault="5D621A74" w:rsidP="00B147A6">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Nėra užtikrinta galimybė per KCIS internetu atlikti teisės aktuose nustatytas procedūras ir formalumus, susijusius su paslaugų veikla ir profesinių kvalifikacijų pripažinimo procedūromis, nuotoliniu būdu ir elektroninėmis priemonėmis.</w:t>
            </w:r>
          </w:p>
        </w:tc>
        <w:tc>
          <w:tcPr>
            <w:tcW w:w="1257" w:type="pct"/>
            <w:tcBorders>
              <w:top w:val="single" w:sz="4" w:space="0" w:color="85A2B9" w:themeColor="text2"/>
              <w:bottom w:val="single" w:sz="4" w:space="0" w:color="85A2B9" w:themeColor="text2"/>
            </w:tcBorders>
            <w:vAlign w:val="top"/>
          </w:tcPr>
          <w:p w14:paraId="679E640D" w14:textId="0D228AF3"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Galimybė atlikti internetu teisės aktuose nustatytas procedūras ir formalumus, susijusius su paslaugų veikla.</w:t>
            </w:r>
          </w:p>
        </w:tc>
        <w:tc>
          <w:tcPr>
            <w:tcW w:w="1488" w:type="pct"/>
            <w:tcBorders>
              <w:top w:val="single" w:sz="4" w:space="0" w:color="85A2B9" w:themeColor="text2"/>
              <w:bottom w:val="single" w:sz="4" w:space="0" w:color="85A2B9" w:themeColor="text2"/>
            </w:tcBorders>
            <w:vAlign w:val="top"/>
          </w:tcPr>
          <w:p w14:paraId="427129C7" w14:textId="6DEDC9BF"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Reikalingas funkcionalumas</w:t>
            </w:r>
            <w:r w:rsidR="00EF7420">
              <w:rPr>
                <w:rFonts w:eastAsia="MS Mincho" w:cs="Arial Narrow"/>
                <w:color w:val="213A6D" w:themeColor="text1"/>
              </w:rPr>
              <w:t xml:space="preserve">, </w:t>
            </w:r>
            <w:r w:rsidRPr="00B147A6">
              <w:rPr>
                <w:rFonts w:eastAsia="MS Mincho" w:cs="Arial Narrow"/>
                <w:color w:val="213A6D" w:themeColor="text1"/>
              </w:rPr>
              <w:t>leisiantis internetu atlikti nustatytas procedūras ir formalumus, susijusius su paslaugų veikla.</w:t>
            </w:r>
          </w:p>
        </w:tc>
      </w:tr>
      <w:tr w:rsidR="00902280" w:rsidRPr="00892475" w14:paraId="33E1DB7C" w14:textId="77777777" w:rsidTr="00620EEE">
        <w:trPr>
          <w:trHeight w:val="800"/>
        </w:trPr>
        <w:tc>
          <w:tcPr>
            <w:tcW w:w="399" w:type="pct"/>
            <w:tcBorders>
              <w:top w:val="single" w:sz="4" w:space="0" w:color="85A2B9" w:themeColor="text2"/>
              <w:bottom w:val="single" w:sz="4" w:space="0" w:color="85A2B9" w:themeColor="text2"/>
            </w:tcBorders>
          </w:tcPr>
          <w:p w14:paraId="0B9A4314" w14:textId="77777777" w:rsidR="00CC68CD" w:rsidRPr="000D6E8A" w:rsidRDefault="00CC68CD"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380C0386" w14:textId="1CAADC8C" w:rsidR="00CC68CD" w:rsidRPr="00B147A6" w:rsidRDefault="00CC68CD"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Nėra veikiančio universalaus užsienio subjektų identifikacijos mechanizmo, ne visas licencijas galima gauti tik anglų kalb</w:t>
            </w:r>
            <w:r w:rsidR="005D1CE0">
              <w:rPr>
                <w:rFonts w:eastAsia="MS Mincho" w:cs="Arial Narrow"/>
                <w:color w:val="213A6D" w:themeColor="text1"/>
              </w:rPr>
              <w:t>a</w:t>
            </w:r>
            <w:r w:rsidRPr="00B147A6">
              <w:rPr>
                <w:rFonts w:eastAsia="MS Mincho" w:cs="Arial Narrow"/>
                <w:color w:val="213A6D" w:themeColor="text1"/>
              </w:rPr>
              <w:t>.</w:t>
            </w:r>
          </w:p>
        </w:tc>
        <w:tc>
          <w:tcPr>
            <w:tcW w:w="1257" w:type="pct"/>
            <w:tcBorders>
              <w:top w:val="single" w:sz="4" w:space="0" w:color="85A2B9" w:themeColor="text2"/>
              <w:bottom w:val="single" w:sz="4" w:space="0" w:color="85A2B9" w:themeColor="text2"/>
            </w:tcBorders>
            <w:vAlign w:val="top"/>
          </w:tcPr>
          <w:p w14:paraId="3FEFFA6E" w14:textId="79151A49" w:rsidR="00CC68CD" w:rsidRPr="00B147A6" w:rsidRDefault="00135977" w:rsidP="00B147A6">
            <w:pPr>
              <w:spacing w:before="120" w:after="120" w:line="240" w:lineRule="auto"/>
              <w:ind w:left="170" w:right="170"/>
              <w:jc w:val="left"/>
              <w:rPr>
                <w:rFonts w:eastAsia="MS Mincho" w:cs="Arial Narrow"/>
                <w:color w:val="213A6D" w:themeColor="text1"/>
              </w:rPr>
            </w:pPr>
            <w:r w:rsidRPr="00B147A6">
              <w:rPr>
                <w:rFonts w:eastAsia="MS Mincho" w:cs="Arial Narrow"/>
                <w:color w:val="213A6D" w:themeColor="text1"/>
              </w:rPr>
              <w:t>Galimybė identifikuoti užsienio subjektus ir matyti informaciją anglų kalba</w:t>
            </w:r>
            <w:r w:rsidR="005D1CE0">
              <w:rPr>
                <w:rFonts w:eastAsia="MS Mincho" w:cs="Arial Narrow"/>
                <w:color w:val="213A6D" w:themeColor="text1"/>
              </w:rPr>
              <w:t>.</w:t>
            </w:r>
          </w:p>
        </w:tc>
        <w:tc>
          <w:tcPr>
            <w:tcW w:w="1488" w:type="pct"/>
            <w:tcBorders>
              <w:top w:val="single" w:sz="4" w:space="0" w:color="85A2B9" w:themeColor="text2"/>
              <w:bottom w:val="single" w:sz="4" w:space="0" w:color="85A2B9" w:themeColor="text2"/>
            </w:tcBorders>
            <w:vAlign w:val="top"/>
          </w:tcPr>
          <w:p w14:paraId="74672420" w14:textId="68533E32" w:rsidR="00CC68CD" w:rsidRPr="00B147A6" w:rsidRDefault="5D621A74" w:rsidP="00B147A6">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Reikalinga funkcija</w:t>
            </w:r>
            <w:r w:rsidR="24C9216B" w:rsidRPr="51F91305">
              <w:rPr>
                <w:rFonts w:eastAsia="MS Mincho" w:cs="Arial Narrow"/>
                <w:color w:val="213A6D" w:themeColor="text1"/>
              </w:rPr>
              <w:t>,</w:t>
            </w:r>
            <w:r w:rsidRPr="51F91305">
              <w:rPr>
                <w:rFonts w:eastAsia="MS Mincho" w:cs="Arial Narrow"/>
                <w:color w:val="213A6D" w:themeColor="text1"/>
              </w:rPr>
              <w:t xml:space="preserve"> kurios pagalba būtų galima identifikuoti užsienio subjektus.</w:t>
            </w:r>
          </w:p>
        </w:tc>
      </w:tr>
      <w:tr w:rsidR="00902280" w:rsidRPr="00892475" w14:paraId="2A5FDAFC" w14:textId="77777777" w:rsidTr="00620EEE">
        <w:trPr>
          <w:trHeight w:val="800"/>
        </w:trPr>
        <w:tc>
          <w:tcPr>
            <w:tcW w:w="399" w:type="pct"/>
            <w:tcBorders>
              <w:top w:val="single" w:sz="4" w:space="0" w:color="85A2B9" w:themeColor="text2"/>
              <w:bottom w:val="single" w:sz="4" w:space="0" w:color="85A2B9" w:themeColor="text2"/>
            </w:tcBorders>
          </w:tcPr>
          <w:p w14:paraId="0D933630" w14:textId="77777777" w:rsidR="00CC68CD" w:rsidRPr="000D6E8A" w:rsidRDefault="00CC68CD" w:rsidP="008A1D17">
            <w:pPr>
              <w:pStyle w:val="Tablenumbered"/>
              <w:numPr>
                <w:ilvl w:val="0"/>
                <w:numId w:val="30"/>
              </w:numPr>
              <w:jc w:val="left"/>
              <w:rPr>
                <w:color w:val="213A6D" w:themeColor="text1"/>
                <w:sz w:val="20"/>
                <w:szCs w:val="18"/>
              </w:rPr>
            </w:pPr>
          </w:p>
        </w:tc>
        <w:tc>
          <w:tcPr>
            <w:tcW w:w="1855" w:type="pct"/>
            <w:tcBorders>
              <w:top w:val="single" w:sz="4" w:space="0" w:color="85A2B9" w:themeColor="text2"/>
              <w:bottom w:val="single" w:sz="4" w:space="0" w:color="85A2B9" w:themeColor="text2"/>
            </w:tcBorders>
            <w:vAlign w:val="top"/>
          </w:tcPr>
          <w:p w14:paraId="63928336" w14:textId="5FD930B1" w:rsidR="00CC68CD" w:rsidRPr="00B147A6" w:rsidRDefault="5D621A74" w:rsidP="00B147A6">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Kai kurie viešojo administravimo subjektai neturi IS, skirtų licencijavimo procesui, taip pat yra nesudėtingų IS, kurių būtų galima atsisakyti, jei būtų galima perkelti licencijavimo procesus į vien</w:t>
            </w:r>
            <w:r w:rsidR="67173705" w:rsidRPr="51F91305">
              <w:rPr>
                <w:rFonts w:eastAsia="MS Mincho" w:cs="Arial Narrow"/>
                <w:color w:val="213A6D" w:themeColor="text1"/>
              </w:rPr>
              <w:t>ą</w:t>
            </w:r>
            <w:r w:rsidRPr="51F91305">
              <w:rPr>
                <w:rFonts w:eastAsia="MS Mincho" w:cs="Arial Narrow"/>
                <w:color w:val="213A6D" w:themeColor="text1"/>
              </w:rPr>
              <w:t xml:space="preserve"> IS.</w:t>
            </w:r>
          </w:p>
        </w:tc>
        <w:tc>
          <w:tcPr>
            <w:tcW w:w="1257" w:type="pct"/>
            <w:tcBorders>
              <w:top w:val="single" w:sz="4" w:space="0" w:color="85A2B9" w:themeColor="text2"/>
              <w:bottom w:val="single" w:sz="4" w:space="0" w:color="85A2B9" w:themeColor="text2"/>
            </w:tcBorders>
            <w:vAlign w:val="top"/>
          </w:tcPr>
          <w:p w14:paraId="49E321C9" w14:textId="4304AD4F" w:rsidR="009545C7" w:rsidRDefault="5D621A74" w:rsidP="00B147A6">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Galimybė turėti IS</w:t>
            </w:r>
            <w:r w:rsidR="67173705" w:rsidRPr="51F91305">
              <w:rPr>
                <w:rFonts w:eastAsia="MS Mincho" w:cs="Arial Narrow"/>
                <w:color w:val="213A6D" w:themeColor="text1"/>
              </w:rPr>
              <w:t>,</w:t>
            </w:r>
            <w:r w:rsidRPr="51F91305">
              <w:rPr>
                <w:rFonts w:eastAsia="MS Mincho" w:cs="Arial Narrow"/>
                <w:color w:val="213A6D" w:themeColor="text1"/>
              </w:rPr>
              <w:t xml:space="preserve"> kurios būtų skirtos </w:t>
            </w:r>
            <w:r w:rsidRPr="00F27897">
              <w:rPr>
                <w:rFonts w:eastAsia="MS Mincho" w:cs="Arial Narrow"/>
                <w:color w:val="213A6D" w:themeColor="text1"/>
              </w:rPr>
              <w:t xml:space="preserve">licencijavimo procesui, </w:t>
            </w:r>
            <w:r w:rsidR="001356DC" w:rsidRPr="00F27897">
              <w:rPr>
                <w:rFonts w:eastAsia="MS Mincho" w:cs="Arial Narrow"/>
                <w:color w:val="213A6D" w:themeColor="text1"/>
              </w:rPr>
              <w:t>nekuriant nauj</w:t>
            </w:r>
            <w:r w:rsidR="001356DC" w:rsidRPr="00D96EF1">
              <w:rPr>
                <w:rFonts w:eastAsia="MS Mincho" w:cs="Arial Narrow"/>
                <w:color w:val="213A6D" w:themeColor="text1"/>
              </w:rPr>
              <w:t>ų</w:t>
            </w:r>
            <w:r w:rsidR="00ED705A" w:rsidRPr="00D96EF1">
              <w:rPr>
                <w:rFonts w:eastAsia="MS Mincho" w:cs="Arial Narrow"/>
                <w:color w:val="213A6D" w:themeColor="text1"/>
              </w:rPr>
              <w:t xml:space="preserve"> IS</w:t>
            </w:r>
            <w:r w:rsidR="00902280" w:rsidRPr="00D96EF1">
              <w:rPr>
                <w:rFonts w:eastAsia="MS Mincho" w:cs="Arial Narrow"/>
                <w:color w:val="213A6D" w:themeColor="text1"/>
              </w:rPr>
              <w:t xml:space="preserve">, </w:t>
            </w:r>
            <w:r w:rsidR="00B01638" w:rsidRPr="00D96EF1">
              <w:rPr>
                <w:rFonts w:eastAsia="MS Mincho" w:cs="Arial Narrow"/>
                <w:color w:val="213A6D" w:themeColor="text1"/>
              </w:rPr>
              <w:t>o papildant esamas IS naujomis funkci</w:t>
            </w:r>
            <w:r w:rsidR="00E87012" w:rsidRPr="00D96EF1">
              <w:rPr>
                <w:rFonts w:eastAsia="MS Mincho" w:cs="Arial Narrow"/>
                <w:color w:val="213A6D" w:themeColor="text1"/>
              </w:rPr>
              <w:t>jomis</w:t>
            </w:r>
            <w:r w:rsidRPr="00F27897">
              <w:rPr>
                <w:rFonts w:eastAsia="MS Mincho" w:cs="Arial Narrow"/>
                <w:color w:val="213A6D" w:themeColor="text1"/>
              </w:rPr>
              <w:t>.</w:t>
            </w:r>
          </w:p>
          <w:p w14:paraId="06C09C2B" w14:textId="25799142" w:rsidR="00CC68CD" w:rsidRPr="00B147A6" w:rsidRDefault="00CC68CD" w:rsidP="00D96EF1">
            <w:pPr>
              <w:spacing w:before="120" w:after="120" w:line="240" w:lineRule="auto"/>
              <w:ind w:left="0" w:right="170"/>
              <w:jc w:val="left"/>
              <w:rPr>
                <w:rFonts w:eastAsia="MS Mincho" w:cs="Arial Narrow"/>
                <w:color w:val="213A6D" w:themeColor="text1"/>
              </w:rPr>
            </w:pPr>
          </w:p>
        </w:tc>
        <w:tc>
          <w:tcPr>
            <w:tcW w:w="1488" w:type="pct"/>
            <w:tcBorders>
              <w:top w:val="single" w:sz="4" w:space="0" w:color="85A2B9" w:themeColor="text2"/>
              <w:bottom w:val="single" w:sz="4" w:space="0" w:color="85A2B9" w:themeColor="text2"/>
            </w:tcBorders>
            <w:vAlign w:val="top"/>
          </w:tcPr>
          <w:p w14:paraId="2633C02A" w14:textId="43C6577C" w:rsidR="00CC68CD" w:rsidRPr="00B147A6" w:rsidRDefault="5D621A74" w:rsidP="00B147A6">
            <w:pPr>
              <w:spacing w:before="120" w:after="120" w:line="240" w:lineRule="auto"/>
              <w:ind w:left="170" w:right="170"/>
              <w:jc w:val="left"/>
              <w:rPr>
                <w:rFonts w:eastAsia="MS Mincho" w:cs="Arial Narrow"/>
                <w:color w:val="213A6D" w:themeColor="text1"/>
              </w:rPr>
            </w:pPr>
            <w:r w:rsidRPr="51F91305">
              <w:rPr>
                <w:rFonts w:eastAsia="MS Mincho" w:cs="Arial Narrow"/>
                <w:color w:val="213A6D" w:themeColor="text1"/>
              </w:rPr>
              <w:t xml:space="preserve">Reikalinga sukurti papildomas IS </w:t>
            </w:r>
            <w:r w:rsidR="25A3E7B7" w:rsidRPr="51F91305">
              <w:rPr>
                <w:rFonts w:eastAsia="MS Mincho" w:cs="Arial Narrow"/>
                <w:color w:val="213A6D" w:themeColor="text1"/>
              </w:rPr>
              <w:t>,</w:t>
            </w:r>
            <w:r w:rsidRPr="51F91305">
              <w:rPr>
                <w:rFonts w:eastAsia="MS Mincho" w:cs="Arial Narrow"/>
                <w:color w:val="213A6D" w:themeColor="text1"/>
              </w:rPr>
              <w:t xml:space="preserve"> kurios galėtų atlikti licencijavimo procesus administravimo subjektams.</w:t>
            </w:r>
          </w:p>
        </w:tc>
      </w:tr>
    </w:tbl>
    <w:p w14:paraId="5A30F0D2" w14:textId="77777777" w:rsidR="00F91D43" w:rsidRDefault="00F91D43" w:rsidP="00064562">
      <w:pPr>
        <w:rPr>
          <w:color w:val="000000"/>
        </w:rPr>
      </w:pPr>
    </w:p>
    <w:p w14:paraId="5188ACFB" w14:textId="61DBA3ED" w:rsidR="00E95AD3" w:rsidRDefault="00FC24F8" w:rsidP="00E95AD3">
      <w:pPr>
        <w:pStyle w:val="Antrat2"/>
      </w:pPr>
      <w:bookmarkStart w:id="106" w:name="_Toc110957122"/>
      <w:r>
        <w:t>Licencijavimo</w:t>
      </w:r>
      <w:r w:rsidR="00ED0041">
        <w:t xml:space="preserve"> </w:t>
      </w:r>
      <w:r w:rsidR="0057151B">
        <w:t>sudėtingumo įvertinimas</w:t>
      </w:r>
      <w:bookmarkEnd w:id="106"/>
    </w:p>
    <w:p w14:paraId="7A1DD816" w14:textId="5013FD85" w:rsidR="00037593" w:rsidRPr="00037593" w:rsidRDefault="00037593" w:rsidP="00B05C1D">
      <w:pPr>
        <w:rPr>
          <w:rFonts w:eastAsia="Calibri" w:cs="Times New Roman"/>
          <w:color w:val="4F5660"/>
          <w:szCs w:val="22"/>
          <w:lang w:eastAsia="en-US"/>
        </w:rPr>
      </w:pPr>
      <w:r w:rsidRPr="00037593">
        <w:rPr>
          <w:rFonts w:eastAsia="Calibri" w:cs="Times New Roman"/>
          <w:color w:val="4F5660"/>
          <w:szCs w:val="22"/>
          <w:lang w:eastAsia="en-US"/>
        </w:rPr>
        <w:t xml:space="preserve">Analizuojant </w:t>
      </w:r>
      <w:r w:rsidR="005C1F33">
        <w:rPr>
          <w:rFonts w:eastAsia="Calibri" w:cs="Times New Roman"/>
          <w:color w:val="4F5660"/>
          <w:szCs w:val="22"/>
          <w:lang w:eastAsia="en-US"/>
        </w:rPr>
        <w:t>licencijavimo</w:t>
      </w:r>
      <w:r w:rsidRPr="00037593">
        <w:rPr>
          <w:rFonts w:eastAsia="Calibri" w:cs="Times New Roman"/>
          <w:color w:val="4F5660"/>
          <w:szCs w:val="22"/>
          <w:lang w:eastAsia="en-US"/>
        </w:rPr>
        <w:t xml:space="preserve"> sudėtingumo ir neapibrėžtumo lygį, išskirta 10 veiksnių, turinčių didžiausi</w:t>
      </w:r>
      <w:r w:rsidR="00EA45F5">
        <w:rPr>
          <w:rFonts w:eastAsia="Calibri" w:cs="Times New Roman"/>
          <w:color w:val="4F5660"/>
          <w:szCs w:val="22"/>
          <w:lang w:eastAsia="en-US"/>
        </w:rPr>
        <w:t>ą</w:t>
      </w:r>
      <w:r w:rsidRPr="00037593">
        <w:rPr>
          <w:rFonts w:eastAsia="Calibri" w:cs="Times New Roman"/>
          <w:color w:val="4F5660"/>
          <w:szCs w:val="22"/>
          <w:lang w:eastAsia="en-US"/>
        </w:rPr>
        <w:t xml:space="preserve"> įtak</w:t>
      </w:r>
      <w:r w:rsidR="00EA45F5">
        <w:rPr>
          <w:rFonts w:eastAsia="Calibri" w:cs="Times New Roman"/>
          <w:color w:val="4F5660"/>
          <w:szCs w:val="22"/>
          <w:lang w:eastAsia="en-US"/>
        </w:rPr>
        <w:t>ą</w:t>
      </w:r>
      <w:r w:rsidRPr="00037593">
        <w:rPr>
          <w:rFonts w:eastAsia="Calibri" w:cs="Times New Roman"/>
          <w:color w:val="4F5660"/>
          <w:szCs w:val="22"/>
          <w:lang w:eastAsia="en-US"/>
        </w:rPr>
        <w:t xml:space="preserve"> vertinimui. 23 lentelėje yra pateikiamas šių veiksnių aprašymas ir juo </w:t>
      </w:r>
      <w:r w:rsidR="00E772F8">
        <w:rPr>
          <w:rFonts w:eastAsia="Calibri" w:cs="Times New Roman"/>
          <w:color w:val="4F5660"/>
          <w:szCs w:val="22"/>
          <w:lang w:eastAsia="en-US"/>
        </w:rPr>
        <w:t>atliktas</w:t>
      </w:r>
      <w:r w:rsidR="00E772F8" w:rsidRPr="00037593">
        <w:rPr>
          <w:rFonts w:eastAsia="Calibri" w:cs="Times New Roman"/>
          <w:color w:val="4F5660"/>
          <w:szCs w:val="22"/>
          <w:lang w:eastAsia="en-US"/>
        </w:rPr>
        <w:t xml:space="preserve"> </w:t>
      </w:r>
      <w:r w:rsidR="005C1F33">
        <w:rPr>
          <w:rFonts w:eastAsia="Calibri" w:cs="Times New Roman"/>
          <w:color w:val="4F5660"/>
          <w:szCs w:val="22"/>
          <w:lang w:eastAsia="en-US"/>
        </w:rPr>
        <w:t>licencijavimo</w:t>
      </w:r>
      <w:r w:rsidRPr="00037593">
        <w:rPr>
          <w:rFonts w:eastAsia="Calibri" w:cs="Times New Roman"/>
          <w:color w:val="4F5660"/>
          <w:szCs w:val="22"/>
          <w:lang w:eastAsia="en-US"/>
        </w:rPr>
        <w:t xml:space="preserve"> sudėtingumo / neapibrėžtumo lygio įvertinimas.</w:t>
      </w:r>
    </w:p>
    <w:p w14:paraId="7954668F" w14:textId="29F1BAE6" w:rsidR="002B7FE7" w:rsidRDefault="002B7FE7" w:rsidP="002B7FE7">
      <w:pPr>
        <w:pStyle w:val="Antrat"/>
      </w:pPr>
      <w:r>
        <w:fldChar w:fldCharType="begin"/>
      </w:r>
      <w:r>
        <w:instrText xml:space="preserve"> SEQ lentelė \* ARABIC </w:instrText>
      </w:r>
      <w:r>
        <w:fldChar w:fldCharType="separate"/>
      </w:r>
      <w:bookmarkStart w:id="107" w:name="_Toc110957024"/>
      <w:r w:rsidR="00427285">
        <w:t>29</w:t>
      </w:r>
      <w:r>
        <w:fldChar w:fldCharType="end"/>
      </w:r>
      <w:r>
        <w:t xml:space="preserve"> lentelė. </w:t>
      </w:r>
      <w:r w:rsidR="005C1F33">
        <w:t>Licencijavimo</w:t>
      </w:r>
      <w:r>
        <w:t xml:space="preserve"> sudėtingumo įvertinimas</w:t>
      </w:r>
      <w:bookmarkEnd w:id="107"/>
    </w:p>
    <w:tbl>
      <w:tblPr>
        <w:tblStyle w:val="IO2020"/>
        <w:tblW w:w="5000" w:type="pct"/>
        <w:tblLayout w:type="fixed"/>
        <w:tblLook w:val="0620" w:firstRow="1" w:lastRow="0" w:firstColumn="0" w:lastColumn="0" w:noHBand="1" w:noVBand="1"/>
      </w:tblPr>
      <w:tblGrid>
        <w:gridCol w:w="664"/>
        <w:gridCol w:w="2396"/>
        <w:gridCol w:w="4143"/>
        <w:gridCol w:w="1823"/>
      </w:tblGrid>
      <w:tr w:rsidR="00A07122" w:rsidRPr="005F3D4D" w14:paraId="5DFDDF75" w14:textId="77777777" w:rsidTr="00655F0F">
        <w:trPr>
          <w:cnfStyle w:val="100000000000" w:firstRow="1" w:lastRow="0" w:firstColumn="0" w:lastColumn="0" w:oddVBand="0" w:evenVBand="0" w:oddHBand="0" w:evenHBand="0" w:firstRowFirstColumn="0" w:firstRowLastColumn="0" w:lastRowFirstColumn="0" w:lastRowLastColumn="0"/>
          <w:trHeight w:val="558"/>
          <w:tblHeader/>
        </w:trPr>
        <w:tc>
          <w:tcPr>
            <w:tcW w:w="368" w:type="pct"/>
          </w:tcPr>
          <w:p w14:paraId="133C7CA8" w14:textId="77777777" w:rsidR="00A07122" w:rsidRPr="0031652A" w:rsidRDefault="00A07122" w:rsidP="008245D0">
            <w:pPr>
              <w:pStyle w:val="Lentelsh1"/>
              <w:ind w:left="0"/>
            </w:pPr>
            <w:r>
              <w:t>Eil. Nr.</w:t>
            </w:r>
          </w:p>
        </w:tc>
        <w:tc>
          <w:tcPr>
            <w:tcW w:w="1327" w:type="pct"/>
          </w:tcPr>
          <w:p w14:paraId="09A975FC" w14:textId="156CDA89" w:rsidR="00A07122" w:rsidRDefault="00A07122" w:rsidP="008245D0">
            <w:pPr>
              <w:pStyle w:val="Lentelsh1"/>
              <w:ind w:left="0"/>
            </w:pPr>
            <w:r>
              <w:t>Vertinamas veiksnys</w:t>
            </w:r>
          </w:p>
        </w:tc>
        <w:tc>
          <w:tcPr>
            <w:tcW w:w="2295" w:type="pct"/>
          </w:tcPr>
          <w:p w14:paraId="31AD55C7" w14:textId="32DDD619" w:rsidR="00A07122" w:rsidRDefault="00A07122" w:rsidP="008245D0">
            <w:pPr>
              <w:pStyle w:val="Lentelsh1"/>
              <w:ind w:left="0"/>
            </w:pPr>
            <w:r>
              <w:t>Aprašymas</w:t>
            </w:r>
          </w:p>
        </w:tc>
        <w:tc>
          <w:tcPr>
            <w:tcW w:w="1010" w:type="pct"/>
          </w:tcPr>
          <w:p w14:paraId="1286F1FB" w14:textId="3ECC8209" w:rsidR="00A07122" w:rsidRPr="0031652A" w:rsidRDefault="00A07122" w:rsidP="008245D0">
            <w:pPr>
              <w:pStyle w:val="Lentelsh1"/>
              <w:ind w:left="0"/>
            </w:pPr>
            <w:r>
              <w:t>Sudėtingumas / neapibrėžtumas</w:t>
            </w:r>
          </w:p>
        </w:tc>
      </w:tr>
      <w:tr w:rsidR="00A07122" w:rsidRPr="00892475" w14:paraId="6EC11CD7" w14:textId="77777777" w:rsidTr="00655F0F">
        <w:trPr>
          <w:trHeight w:val="800"/>
        </w:trPr>
        <w:tc>
          <w:tcPr>
            <w:tcW w:w="368" w:type="pct"/>
            <w:tcBorders>
              <w:top w:val="single" w:sz="4" w:space="0" w:color="85A2B9" w:themeColor="text2"/>
              <w:bottom w:val="single" w:sz="4" w:space="0" w:color="85A2B9" w:themeColor="text2"/>
            </w:tcBorders>
          </w:tcPr>
          <w:p w14:paraId="6F726AF6" w14:textId="0B6E2D56"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4CC5C30A" w14:textId="7A64DDB0" w:rsidR="00A07122" w:rsidRPr="008B04F9" w:rsidRDefault="00A36C7F"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Licencijavimo</w:t>
            </w:r>
            <w:r w:rsidR="00A07122" w:rsidRPr="008B04F9">
              <w:rPr>
                <w:rFonts w:eastAsia="MS Mincho" w:cs="Arial Narrow"/>
                <w:color w:val="213A6D" w:themeColor="text1"/>
              </w:rPr>
              <w:t xml:space="preserve"> apimtis</w:t>
            </w:r>
          </w:p>
        </w:tc>
        <w:tc>
          <w:tcPr>
            <w:tcW w:w="2295" w:type="pct"/>
            <w:tcBorders>
              <w:top w:val="single" w:sz="4" w:space="0" w:color="85A2B9" w:themeColor="text2"/>
              <w:bottom w:val="single" w:sz="4" w:space="0" w:color="85A2B9" w:themeColor="text2"/>
            </w:tcBorders>
          </w:tcPr>
          <w:p w14:paraId="475B9956" w14:textId="2BC3FEEA" w:rsidR="00A07122" w:rsidRPr="008B04F9" w:rsidRDefault="0006032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Licencijavimas</w:t>
            </w:r>
            <w:r w:rsidR="00DC1CA0" w:rsidRPr="008B04F9">
              <w:rPr>
                <w:rFonts w:eastAsia="MS Mincho" w:cs="Arial Narrow"/>
                <w:color w:val="213A6D" w:themeColor="text1"/>
              </w:rPr>
              <w:t xml:space="preserve"> apima licencijų teikimą, gavimą, suradimą ir skelbimą visoje Lietuvoje. Nors bendru atveju ši</w:t>
            </w:r>
            <w:r w:rsidR="00321FA3">
              <w:rPr>
                <w:rFonts w:eastAsia="MS Mincho" w:cs="Arial Narrow"/>
                <w:color w:val="213A6D" w:themeColor="text1"/>
              </w:rPr>
              <w:t>as</w:t>
            </w:r>
            <w:r w:rsidR="00DC1CA0" w:rsidRPr="008B04F9">
              <w:rPr>
                <w:rFonts w:eastAsia="MS Mincho" w:cs="Arial Narrow"/>
                <w:color w:val="213A6D" w:themeColor="text1"/>
              </w:rPr>
              <w:t xml:space="preserve"> veikl</w:t>
            </w:r>
            <w:r w:rsidR="00321FA3">
              <w:rPr>
                <w:rFonts w:eastAsia="MS Mincho" w:cs="Arial Narrow"/>
                <w:color w:val="213A6D" w:themeColor="text1"/>
              </w:rPr>
              <w:t>as</w:t>
            </w:r>
            <w:r w:rsidR="00DC1CA0" w:rsidRPr="008B04F9">
              <w:rPr>
                <w:rFonts w:eastAsia="MS Mincho" w:cs="Arial Narrow"/>
                <w:color w:val="213A6D" w:themeColor="text1"/>
              </w:rPr>
              <w:t xml:space="preserve"> galima būtų aprašyti vienu procesu, tačiau detalizuojant ir konkretizuojant veiklą gali būti susiduriama su daug sunkumų dėl didelės įvairovės skirtingų licencijų, teisės aktų. </w:t>
            </w:r>
          </w:p>
        </w:tc>
        <w:tc>
          <w:tcPr>
            <w:tcW w:w="1010" w:type="pct"/>
            <w:tcBorders>
              <w:top w:val="single" w:sz="4" w:space="0" w:color="85A2B9" w:themeColor="text2"/>
              <w:bottom w:val="single" w:sz="4" w:space="0" w:color="85A2B9" w:themeColor="text2"/>
            </w:tcBorders>
          </w:tcPr>
          <w:p w14:paraId="137E48F2" w14:textId="1AFEDD05" w:rsidR="00A07122" w:rsidRPr="008B04F9" w:rsidRDefault="000030CF"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Didelis</w:t>
            </w:r>
          </w:p>
        </w:tc>
      </w:tr>
      <w:tr w:rsidR="00A07122" w:rsidRPr="00892475" w14:paraId="10D6B152" w14:textId="77777777" w:rsidTr="00655F0F">
        <w:trPr>
          <w:trHeight w:val="800"/>
        </w:trPr>
        <w:tc>
          <w:tcPr>
            <w:tcW w:w="368" w:type="pct"/>
            <w:tcBorders>
              <w:top w:val="single" w:sz="4" w:space="0" w:color="85A2B9" w:themeColor="text2"/>
              <w:bottom w:val="single" w:sz="4" w:space="0" w:color="85A2B9" w:themeColor="text2"/>
            </w:tcBorders>
          </w:tcPr>
          <w:p w14:paraId="0A8EA803"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1DD03649" w14:textId="19171B45" w:rsidR="00A07122" w:rsidRPr="008B04F9" w:rsidRDefault="00A36C7F"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Licencijavimo</w:t>
            </w:r>
            <w:r w:rsidRPr="008B04F9">
              <w:rPr>
                <w:rFonts w:eastAsia="MS Mincho" w:cs="Arial Narrow"/>
                <w:color w:val="213A6D" w:themeColor="text1"/>
              </w:rPr>
              <w:t xml:space="preserve"> </w:t>
            </w:r>
            <w:r w:rsidR="00A07122" w:rsidRPr="008B04F9">
              <w:rPr>
                <w:rFonts w:eastAsia="MS Mincho" w:cs="Arial Narrow"/>
                <w:color w:val="213A6D" w:themeColor="text1"/>
              </w:rPr>
              <w:t>procesų branda</w:t>
            </w:r>
          </w:p>
        </w:tc>
        <w:tc>
          <w:tcPr>
            <w:tcW w:w="2295" w:type="pct"/>
            <w:tcBorders>
              <w:top w:val="single" w:sz="4" w:space="0" w:color="85A2B9" w:themeColor="text2"/>
              <w:bottom w:val="single" w:sz="4" w:space="0" w:color="85A2B9" w:themeColor="text2"/>
            </w:tcBorders>
          </w:tcPr>
          <w:p w14:paraId="57BF5507" w14:textId="47C9FBBE" w:rsidR="00A07122" w:rsidRPr="008B04F9" w:rsidRDefault="00DC1CA0"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Licencijų išdavimo, teikimo bei skelbimo procesai yra nustatyti valstybiniu lygiu. </w:t>
            </w:r>
            <w:r w:rsidR="004E703B" w:rsidRPr="008B04F9">
              <w:rPr>
                <w:rFonts w:eastAsia="MS Mincho" w:cs="Arial Narrow"/>
                <w:color w:val="213A6D" w:themeColor="text1"/>
              </w:rPr>
              <w:t xml:space="preserve">Skirtingose institucijose licencijavimo </w:t>
            </w:r>
            <w:r w:rsidR="002709DA" w:rsidRPr="008B04F9">
              <w:rPr>
                <w:rFonts w:eastAsia="MS Mincho" w:cs="Arial Narrow"/>
                <w:color w:val="213A6D" w:themeColor="text1"/>
              </w:rPr>
              <w:t>procesų brandos lygis skirtingas</w:t>
            </w:r>
            <w:r w:rsidR="00FE0635" w:rsidRPr="008B04F9">
              <w:rPr>
                <w:rFonts w:eastAsia="MS Mincho" w:cs="Arial Narrow"/>
                <w:color w:val="213A6D" w:themeColor="text1"/>
              </w:rPr>
              <w:t xml:space="preserve"> – nuo labai aukšto iki labai </w:t>
            </w:r>
            <w:r w:rsidR="0068014C" w:rsidRPr="00D96EF1">
              <w:rPr>
                <w:rFonts w:eastAsia="MS Mincho" w:cs="Arial Narrow"/>
                <w:color w:val="213A6D" w:themeColor="text1"/>
              </w:rPr>
              <w:t>žemo.</w:t>
            </w:r>
            <w:r w:rsidR="0068014C" w:rsidRPr="008B04F9">
              <w:rPr>
                <w:rFonts w:eastAsia="MS Mincho" w:cs="Arial Narrow"/>
                <w:color w:val="213A6D" w:themeColor="text1"/>
              </w:rPr>
              <w:t xml:space="preserve"> </w:t>
            </w:r>
            <w:r w:rsidR="003B2AB3" w:rsidRPr="008B04F9">
              <w:rPr>
                <w:rFonts w:eastAsia="MS Mincho" w:cs="Arial Narrow"/>
                <w:color w:val="213A6D" w:themeColor="text1"/>
              </w:rPr>
              <w:t xml:space="preserve">Projekto metu daugiausiai dėmesio bus skiriama </w:t>
            </w:r>
            <w:r w:rsidR="0005735C" w:rsidRPr="008B04F9">
              <w:rPr>
                <w:rFonts w:eastAsia="MS Mincho" w:cs="Arial Narrow"/>
                <w:color w:val="213A6D" w:themeColor="text1"/>
              </w:rPr>
              <w:t xml:space="preserve">vidutinio ir </w:t>
            </w:r>
            <w:r w:rsidR="000C5EAC" w:rsidRPr="008B04F9">
              <w:rPr>
                <w:rFonts w:eastAsia="MS Mincho" w:cs="Arial Narrow"/>
                <w:color w:val="213A6D" w:themeColor="text1"/>
              </w:rPr>
              <w:t>žemo</w:t>
            </w:r>
            <w:r w:rsidR="0068014C" w:rsidRPr="008B04F9">
              <w:rPr>
                <w:rFonts w:eastAsia="MS Mincho" w:cs="Arial Narrow"/>
                <w:color w:val="213A6D" w:themeColor="text1"/>
              </w:rPr>
              <w:t xml:space="preserve"> </w:t>
            </w:r>
            <w:r w:rsidR="00191C44">
              <w:rPr>
                <w:rFonts w:eastAsia="MS Mincho" w:cs="Arial Narrow"/>
                <w:color w:val="213A6D" w:themeColor="text1"/>
              </w:rPr>
              <w:t xml:space="preserve">brandos </w:t>
            </w:r>
            <w:r w:rsidR="0068014C" w:rsidRPr="008B04F9">
              <w:rPr>
                <w:rFonts w:eastAsia="MS Mincho" w:cs="Arial Narrow"/>
                <w:color w:val="213A6D" w:themeColor="text1"/>
              </w:rPr>
              <w:t>lygio procesa</w:t>
            </w:r>
            <w:r w:rsidR="0005735C" w:rsidRPr="008B04F9">
              <w:rPr>
                <w:rFonts w:eastAsia="MS Mincho" w:cs="Arial Narrow"/>
                <w:color w:val="213A6D" w:themeColor="text1"/>
              </w:rPr>
              <w:t>ms</w:t>
            </w:r>
            <w:r w:rsidR="00A5673E" w:rsidRPr="008B04F9">
              <w:rPr>
                <w:rFonts w:eastAsia="MS Mincho" w:cs="Arial Narrow"/>
                <w:color w:val="213A6D" w:themeColor="text1"/>
              </w:rPr>
              <w:t xml:space="preserve">, todėl </w:t>
            </w:r>
            <w:r w:rsidR="0011401B" w:rsidRPr="008B04F9">
              <w:rPr>
                <w:rFonts w:eastAsia="MS Mincho" w:cs="Arial Narrow"/>
                <w:color w:val="213A6D" w:themeColor="text1"/>
              </w:rPr>
              <w:t xml:space="preserve"> </w:t>
            </w:r>
            <w:r w:rsidR="00321FA3">
              <w:rPr>
                <w:rFonts w:eastAsia="MS Mincho" w:cs="Arial Narrow"/>
                <w:color w:val="213A6D" w:themeColor="text1"/>
              </w:rPr>
              <w:t xml:space="preserve">licencijavimo </w:t>
            </w:r>
            <w:r w:rsidR="00A5673E" w:rsidRPr="008B04F9">
              <w:rPr>
                <w:rFonts w:eastAsia="MS Mincho" w:cs="Arial Narrow"/>
                <w:color w:val="213A6D" w:themeColor="text1"/>
              </w:rPr>
              <w:t xml:space="preserve">procesų branda yra gan </w:t>
            </w:r>
            <w:r w:rsidR="004B6E1E" w:rsidRPr="00D96EF1">
              <w:rPr>
                <w:rFonts w:eastAsia="MS Mincho" w:cs="Arial Narrow"/>
                <w:color w:val="213A6D" w:themeColor="text1"/>
              </w:rPr>
              <w:t>žema</w:t>
            </w:r>
            <w:r w:rsidR="00A5673E" w:rsidRPr="00D96EF1">
              <w:rPr>
                <w:rFonts w:eastAsia="MS Mincho" w:cs="Arial Narrow"/>
                <w:color w:val="213A6D" w:themeColor="text1"/>
              </w:rPr>
              <w:t>.</w:t>
            </w:r>
          </w:p>
        </w:tc>
        <w:tc>
          <w:tcPr>
            <w:tcW w:w="1010" w:type="pct"/>
            <w:tcBorders>
              <w:top w:val="single" w:sz="4" w:space="0" w:color="85A2B9" w:themeColor="text2"/>
              <w:bottom w:val="single" w:sz="4" w:space="0" w:color="85A2B9" w:themeColor="text2"/>
            </w:tcBorders>
          </w:tcPr>
          <w:p w14:paraId="622DC475" w14:textId="5CD2FB44" w:rsidR="00A07122" w:rsidRPr="008B04F9" w:rsidRDefault="00E2615C"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Vidutinis</w:t>
            </w:r>
          </w:p>
        </w:tc>
      </w:tr>
      <w:tr w:rsidR="00A07122" w:rsidRPr="00892475" w14:paraId="2CEA9678" w14:textId="77777777" w:rsidTr="00655F0F">
        <w:trPr>
          <w:trHeight w:val="800"/>
        </w:trPr>
        <w:tc>
          <w:tcPr>
            <w:tcW w:w="368" w:type="pct"/>
            <w:tcBorders>
              <w:top w:val="single" w:sz="4" w:space="0" w:color="85A2B9" w:themeColor="text2"/>
              <w:bottom w:val="single" w:sz="4" w:space="0" w:color="85A2B9" w:themeColor="text2"/>
            </w:tcBorders>
          </w:tcPr>
          <w:p w14:paraId="1B8C63F6"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73E38358" w14:textId="2ACB7D71" w:rsidR="00A07122" w:rsidRPr="008B04F9" w:rsidRDefault="00A36C7F"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Licencijavimą</w:t>
            </w:r>
            <w:r w:rsidRPr="008B04F9">
              <w:rPr>
                <w:rFonts w:eastAsia="MS Mincho" w:cs="Arial Narrow"/>
                <w:color w:val="213A6D" w:themeColor="text1"/>
              </w:rPr>
              <w:t xml:space="preserve"> </w:t>
            </w:r>
            <w:r w:rsidR="00A07122" w:rsidRPr="008B04F9">
              <w:rPr>
                <w:rFonts w:eastAsia="MS Mincho" w:cs="Arial Narrow"/>
                <w:color w:val="213A6D" w:themeColor="text1"/>
              </w:rPr>
              <w:t>reglamentuojančių teisės aktų aiškumas</w:t>
            </w:r>
          </w:p>
        </w:tc>
        <w:tc>
          <w:tcPr>
            <w:tcW w:w="2295" w:type="pct"/>
            <w:tcBorders>
              <w:top w:val="single" w:sz="4" w:space="0" w:color="85A2B9" w:themeColor="text2"/>
              <w:bottom w:val="single" w:sz="4" w:space="0" w:color="85A2B9" w:themeColor="text2"/>
            </w:tcBorders>
          </w:tcPr>
          <w:p w14:paraId="7A32C2E6" w14:textId="5B983496" w:rsidR="00A07122" w:rsidRPr="008B04F9" w:rsidRDefault="00060323" w:rsidP="008B04F9">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Licencijavimą</w:t>
            </w:r>
            <w:r w:rsidRPr="008B04F9">
              <w:rPr>
                <w:rFonts w:eastAsia="MS Mincho" w:cs="Arial Narrow"/>
                <w:color w:val="213A6D" w:themeColor="text1"/>
              </w:rPr>
              <w:t xml:space="preserve"> </w:t>
            </w:r>
            <w:r w:rsidR="00E2615C" w:rsidRPr="008B04F9">
              <w:rPr>
                <w:rFonts w:eastAsia="MS Mincho" w:cs="Arial Narrow"/>
                <w:color w:val="213A6D" w:themeColor="text1"/>
              </w:rPr>
              <w:t xml:space="preserve">reglamentuoja valstybinio lygio teisės aktai (įstatymai, nutarimai, įsakymai). </w:t>
            </w:r>
            <w:r w:rsidR="00A14B0E" w:rsidRPr="008B04F9">
              <w:rPr>
                <w:rFonts w:eastAsia="MS Mincho" w:cs="Arial Narrow"/>
                <w:color w:val="213A6D" w:themeColor="text1"/>
              </w:rPr>
              <w:t xml:space="preserve">Didelis </w:t>
            </w:r>
            <w:r w:rsidR="00A47561" w:rsidRPr="008B04F9">
              <w:rPr>
                <w:rFonts w:eastAsia="MS Mincho" w:cs="Arial Narrow"/>
                <w:color w:val="213A6D" w:themeColor="text1"/>
              </w:rPr>
              <w:t xml:space="preserve">skirtingų </w:t>
            </w:r>
            <w:r w:rsidR="00A47561" w:rsidRPr="00D96EF1">
              <w:rPr>
                <w:rFonts w:eastAsia="MS Mincho" w:cs="Arial Narrow"/>
                <w:color w:val="213A6D" w:themeColor="text1"/>
              </w:rPr>
              <w:t>tipų</w:t>
            </w:r>
            <w:r w:rsidR="00A47561" w:rsidRPr="008B04F9">
              <w:rPr>
                <w:rFonts w:eastAsia="MS Mincho" w:cs="Arial Narrow"/>
                <w:color w:val="213A6D" w:themeColor="text1"/>
              </w:rPr>
              <w:t xml:space="preserve"> licencijų skaičius sąlygoja poreikį skirtingam reglamentavimui</w:t>
            </w:r>
            <w:r w:rsidR="0077419F" w:rsidRPr="008B04F9">
              <w:rPr>
                <w:rFonts w:eastAsia="MS Mincho" w:cs="Arial Narrow"/>
                <w:color w:val="213A6D" w:themeColor="text1"/>
              </w:rPr>
              <w:t xml:space="preserve"> dideliame skaičiuje skirtingų teisės aktų. Projekto metu </w:t>
            </w:r>
            <w:r w:rsidR="00C75B73" w:rsidRPr="00D96EF1">
              <w:rPr>
                <w:rFonts w:eastAsia="MS Mincho" w:cs="Arial Narrow"/>
                <w:color w:val="213A6D" w:themeColor="text1"/>
              </w:rPr>
              <w:t xml:space="preserve">įgyvendinant </w:t>
            </w:r>
            <w:r w:rsidR="0077419F" w:rsidRPr="008B04F9">
              <w:rPr>
                <w:rFonts w:eastAsia="MS Mincho" w:cs="Arial Narrow"/>
                <w:color w:val="213A6D" w:themeColor="text1"/>
              </w:rPr>
              <w:t xml:space="preserve">licencijavimo </w:t>
            </w:r>
            <w:r w:rsidR="00C75B73" w:rsidRPr="008B04F9">
              <w:rPr>
                <w:rFonts w:eastAsia="MS Mincho" w:cs="Arial Narrow"/>
                <w:color w:val="213A6D" w:themeColor="text1"/>
              </w:rPr>
              <w:t>procesų vykdymo funkcionalumus</w:t>
            </w:r>
            <w:r w:rsidR="0017589C" w:rsidRPr="008B04F9">
              <w:rPr>
                <w:rFonts w:eastAsia="MS Mincho" w:cs="Arial Narrow"/>
                <w:color w:val="213A6D" w:themeColor="text1"/>
              </w:rPr>
              <w:t xml:space="preserve">, turės būti atsižvelgiama į visus šiuos aktus. Nors </w:t>
            </w:r>
            <w:r w:rsidR="00107797" w:rsidRPr="008B04F9">
              <w:rPr>
                <w:rFonts w:eastAsia="MS Mincho" w:cs="Arial Narrow"/>
                <w:color w:val="213A6D" w:themeColor="text1"/>
              </w:rPr>
              <w:t>daugumoje atvejų teisės aktuose pateikiamas reglamentavimas yra ganėtinai aiškus</w:t>
            </w:r>
            <w:r w:rsidR="003F4583" w:rsidRPr="008B04F9">
              <w:rPr>
                <w:rFonts w:eastAsia="MS Mincho" w:cs="Arial Narrow"/>
                <w:color w:val="213A6D" w:themeColor="text1"/>
              </w:rPr>
              <w:t xml:space="preserve"> (nustatyti duomenų teikėjai, gavėjai, veiklų vykdymo terminai, dokumentų formos ir kt.)</w:t>
            </w:r>
            <w:r w:rsidR="00527070" w:rsidRPr="008B04F9">
              <w:rPr>
                <w:rFonts w:eastAsia="MS Mincho" w:cs="Arial Narrow"/>
                <w:color w:val="213A6D" w:themeColor="text1"/>
              </w:rPr>
              <w:t xml:space="preserve">, tačiau vien labai didelis jų skaičius sukurs </w:t>
            </w:r>
            <w:r w:rsidR="00DD4020" w:rsidRPr="008B04F9">
              <w:rPr>
                <w:rFonts w:eastAsia="MS Mincho" w:cs="Arial Narrow"/>
                <w:color w:val="213A6D" w:themeColor="text1"/>
              </w:rPr>
              <w:t>papildomų iššūkių sprendimų kūrėjams.</w:t>
            </w:r>
          </w:p>
        </w:tc>
        <w:tc>
          <w:tcPr>
            <w:tcW w:w="1010" w:type="pct"/>
            <w:tcBorders>
              <w:top w:val="single" w:sz="4" w:space="0" w:color="85A2B9" w:themeColor="text2"/>
              <w:bottom w:val="single" w:sz="4" w:space="0" w:color="85A2B9" w:themeColor="text2"/>
            </w:tcBorders>
          </w:tcPr>
          <w:p w14:paraId="086BDC2E" w14:textId="19275769" w:rsidR="00A07122" w:rsidRPr="008B04F9" w:rsidRDefault="00596395"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Vidutinis</w:t>
            </w:r>
          </w:p>
        </w:tc>
      </w:tr>
      <w:tr w:rsidR="00A07122" w:rsidRPr="00892475" w14:paraId="2AAE621D" w14:textId="77777777" w:rsidTr="00655F0F">
        <w:trPr>
          <w:trHeight w:val="800"/>
        </w:trPr>
        <w:tc>
          <w:tcPr>
            <w:tcW w:w="368" w:type="pct"/>
            <w:tcBorders>
              <w:top w:val="single" w:sz="4" w:space="0" w:color="85A2B9" w:themeColor="text2"/>
              <w:bottom w:val="single" w:sz="4" w:space="0" w:color="85A2B9" w:themeColor="text2"/>
            </w:tcBorders>
          </w:tcPr>
          <w:p w14:paraId="2C412D19"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5B6BDF0A" w14:textId="702D5829" w:rsidR="00A07122" w:rsidRPr="008B04F9" w:rsidRDefault="00A07122"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Projektu suinteresuotų šalių įvairovė</w:t>
            </w:r>
          </w:p>
        </w:tc>
        <w:tc>
          <w:tcPr>
            <w:tcW w:w="2295" w:type="pct"/>
            <w:tcBorders>
              <w:top w:val="single" w:sz="4" w:space="0" w:color="85A2B9" w:themeColor="text2"/>
              <w:bottom w:val="single" w:sz="4" w:space="0" w:color="85A2B9" w:themeColor="text2"/>
            </w:tcBorders>
          </w:tcPr>
          <w:p w14:paraId="54585CFF" w14:textId="2EA38D89" w:rsidR="00A07122" w:rsidRPr="008B04F9" w:rsidRDefault="001A378D"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Iš viso </w:t>
            </w:r>
            <w:r w:rsidR="00DA77FD" w:rsidRPr="008B04F9">
              <w:rPr>
                <w:rFonts w:eastAsia="MS Mincho" w:cs="Arial Narrow"/>
                <w:color w:val="213A6D" w:themeColor="text1"/>
              </w:rPr>
              <w:t>Lietuvoje licencijas išduoda beveik 50 institucijų</w:t>
            </w:r>
            <w:r w:rsidR="00EE2914" w:rsidRPr="008B04F9">
              <w:rPr>
                <w:rFonts w:eastAsia="MS Mincho" w:cs="Arial Narrow"/>
                <w:color w:val="213A6D" w:themeColor="text1"/>
              </w:rPr>
              <w:t xml:space="preserve">. Daugiau nei pusės  licencijų procesai bus kompiuterizuojami, </w:t>
            </w:r>
            <w:r w:rsidR="003554C8" w:rsidRPr="008B04F9">
              <w:rPr>
                <w:rFonts w:eastAsia="MS Mincho" w:cs="Arial Narrow"/>
                <w:color w:val="213A6D" w:themeColor="text1"/>
              </w:rPr>
              <w:t>gerinamas jų panaudojimas ir brandos lygis</w:t>
            </w:r>
            <w:r w:rsidR="00620409" w:rsidRPr="008B04F9">
              <w:rPr>
                <w:rFonts w:eastAsia="MS Mincho" w:cs="Arial Narrow"/>
                <w:color w:val="213A6D" w:themeColor="text1"/>
              </w:rPr>
              <w:t xml:space="preserve"> ar vykdomi kiti pakeitimai, todėl bus būtinas </w:t>
            </w:r>
            <w:r w:rsidR="00A974A3" w:rsidRPr="008B04F9">
              <w:rPr>
                <w:rFonts w:eastAsia="MS Mincho" w:cs="Arial Narrow"/>
                <w:color w:val="213A6D" w:themeColor="text1"/>
              </w:rPr>
              <w:t xml:space="preserve">bent minimalus institucijų </w:t>
            </w:r>
            <w:r w:rsidR="00620409" w:rsidRPr="008B04F9">
              <w:rPr>
                <w:rFonts w:eastAsia="MS Mincho" w:cs="Arial Narrow"/>
                <w:color w:val="213A6D" w:themeColor="text1"/>
              </w:rPr>
              <w:t xml:space="preserve"> įsitraukimas</w:t>
            </w:r>
            <w:r w:rsidR="00A974A3" w:rsidRPr="008B04F9">
              <w:rPr>
                <w:rFonts w:eastAsia="MS Mincho" w:cs="Arial Narrow"/>
                <w:color w:val="213A6D" w:themeColor="text1"/>
              </w:rPr>
              <w:t>, kas stipriai padidins Projekto sudėtingumą</w:t>
            </w:r>
            <w:r w:rsidR="00480CBC" w:rsidRPr="008B04F9">
              <w:rPr>
                <w:rFonts w:eastAsia="MS Mincho" w:cs="Arial Narrow"/>
                <w:color w:val="213A6D" w:themeColor="text1"/>
              </w:rPr>
              <w:t>.</w:t>
            </w:r>
          </w:p>
        </w:tc>
        <w:tc>
          <w:tcPr>
            <w:tcW w:w="1010" w:type="pct"/>
            <w:tcBorders>
              <w:top w:val="single" w:sz="4" w:space="0" w:color="85A2B9" w:themeColor="text2"/>
              <w:bottom w:val="single" w:sz="4" w:space="0" w:color="85A2B9" w:themeColor="text2"/>
            </w:tcBorders>
          </w:tcPr>
          <w:p w14:paraId="5CF47EB9" w14:textId="17ACB917" w:rsidR="00A07122" w:rsidRPr="008B04F9" w:rsidRDefault="003554C8"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Didelis</w:t>
            </w:r>
          </w:p>
        </w:tc>
      </w:tr>
      <w:tr w:rsidR="00A07122" w:rsidRPr="00892475" w14:paraId="58C3DB07" w14:textId="77777777" w:rsidTr="00655F0F">
        <w:trPr>
          <w:trHeight w:val="548"/>
        </w:trPr>
        <w:tc>
          <w:tcPr>
            <w:tcW w:w="368" w:type="pct"/>
            <w:tcBorders>
              <w:top w:val="single" w:sz="4" w:space="0" w:color="85A2B9" w:themeColor="text2"/>
              <w:bottom w:val="single" w:sz="4" w:space="0" w:color="85A2B9" w:themeColor="text2"/>
            </w:tcBorders>
          </w:tcPr>
          <w:p w14:paraId="4CF01940"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32059B25" w14:textId="792644D7" w:rsidR="00A07122" w:rsidRPr="008B04F9" w:rsidRDefault="00A07122"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Būsimų naudotojų gebėjimai naudotis informacinių technologijų priemonėmis</w:t>
            </w:r>
          </w:p>
        </w:tc>
        <w:tc>
          <w:tcPr>
            <w:tcW w:w="2295" w:type="pct"/>
            <w:tcBorders>
              <w:top w:val="single" w:sz="4" w:space="0" w:color="85A2B9" w:themeColor="text2"/>
              <w:bottom w:val="single" w:sz="4" w:space="0" w:color="85A2B9" w:themeColor="text2"/>
            </w:tcBorders>
          </w:tcPr>
          <w:p w14:paraId="28E95F0B" w14:textId="49F76EFE" w:rsidR="00A248C3" w:rsidRPr="008B04F9" w:rsidRDefault="0076739D"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Institucijų specialistai, išduodantys licencijas</w:t>
            </w:r>
            <w:r w:rsidR="00A248C3" w:rsidRPr="008B04F9">
              <w:rPr>
                <w:rFonts w:eastAsia="MS Mincho" w:cs="Arial Narrow"/>
                <w:color w:val="213A6D" w:themeColor="text1"/>
              </w:rPr>
              <w:t>,</w:t>
            </w:r>
            <w:r w:rsidR="00E2615C" w:rsidRPr="008B04F9">
              <w:rPr>
                <w:rFonts w:eastAsia="MS Mincho" w:cs="Arial Narrow"/>
                <w:color w:val="213A6D" w:themeColor="text1"/>
              </w:rPr>
              <w:t xml:space="preserve"> yra pakankamai raštingi, kad galėtų naudotis Projekto metu planuojamais sukurti funkcionalumais. </w:t>
            </w:r>
            <w:r w:rsidR="00A248C3" w:rsidRPr="008B04F9">
              <w:rPr>
                <w:rFonts w:eastAsia="MS Mincho" w:cs="Arial Narrow"/>
                <w:color w:val="213A6D" w:themeColor="text1"/>
              </w:rPr>
              <w:t>Be to</w:t>
            </w:r>
            <w:r w:rsidR="00E03910">
              <w:rPr>
                <w:rFonts w:eastAsia="MS Mincho" w:cs="Arial Narrow"/>
                <w:color w:val="213A6D" w:themeColor="text1"/>
              </w:rPr>
              <w:t>,</w:t>
            </w:r>
            <w:r w:rsidR="00A248C3" w:rsidRPr="008B04F9">
              <w:rPr>
                <w:rFonts w:eastAsia="MS Mincho" w:cs="Arial Narrow"/>
                <w:color w:val="213A6D" w:themeColor="text1"/>
              </w:rPr>
              <w:t xml:space="preserve"> jiems skirt</w:t>
            </w:r>
            <w:r w:rsidR="00E95AA1" w:rsidRPr="008B04F9">
              <w:rPr>
                <w:rFonts w:eastAsia="MS Mincho" w:cs="Arial Narrow"/>
                <w:color w:val="213A6D" w:themeColor="text1"/>
              </w:rPr>
              <w:t>us</w:t>
            </w:r>
            <w:r w:rsidR="00A248C3" w:rsidRPr="008B04F9">
              <w:rPr>
                <w:rFonts w:eastAsia="MS Mincho" w:cs="Arial Narrow"/>
                <w:color w:val="213A6D" w:themeColor="text1"/>
              </w:rPr>
              <w:t xml:space="preserve"> funkci</w:t>
            </w:r>
            <w:r w:rsidR="00E95AA1" w:rsidRPr="008B04F9">
              <w:rPr>
                <w:rFonts w:eastAsia="MS Mincho" w:cs="Arial Narrow"/>
                <w:color w:val="213A6D" w:themeColor="text1"/>
              </w:rPr>
              <w:t>o</w:t>
            </w:r>
            <w:r w:rsidR="00A248C3" w:rsidRPr="008B04F9">
              <w:rPr>
                <w:rFonts w:eastAsia="MS Mincho" w:cs="Arial Narrow"/>
                <w:color w:val="213A6D" w:themeColor="text1"/>
              </w:rPr>
              <w:t>nalum</w:t>
            </w:r>
            <w:r w:rsidR="00E95AA1" w:rsidRPr="008B04F9">
              <w:rPr>
                <w:rFonts w:eastAsia="MS Mincho" w:cs="Arial Narrow"/>
                <w:color w:val="213A6D" w:themeColor="text1"/>
              </w:rPr>
              <w:t>us bus siekiama realizuoti</w:t>
            </w:r>
            <w:r w:rsidR="00D17102" w:rsidRPr="008B04F9">
              <w:rPr>
                <w:rFonts w:eastAsia="MS Mincho" w:cs="Arial Narrow"/>
                <w:color w:val="213A6D" w:themeColor="text1"/>
              </w:rPr>
              <w:t xml:space="preserve"> </w:t>
            </w:r>
            <w:r w:rsidR="00D17102" w:rsidRPr="00D96EF1">
              <w:rPr>
                <w:rFonts w:eastAsia="MS Mincho" w:cs="Arial Narrow"/>
                <w:color w:val="213A6D" w:themeColor="text1"/>
              </w:rPr>
              <w:t>įgyvendinant kuo mažiau naujovių veikloje, tačiau užtikrinant visų kompiuterizavimo privalumų išnaudojimą.</w:t>
            </w:r>
          </w:p>
          <w:p w14:paraId="1C1DADB0" w14:textId="20B08152" w:rsidR="00A07122" w:rsidRPr="008B04F9" w:rsidRDefault="004C0FD0"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Pareiškėjai (licencijų gavėjai)</w:t>
            </w:r>
            <w:r w:rsidR="00425559" w:rsidRPr="008B04F9">
              <w:rPr>
                <w:rFonts w:eastAsia="MS Mincho" w:cs="Arial Narrow"/>
                <w:color w:val="213A6D" w:themeColor="text1"/>
              </w:rPr>
              <w:t xml:space="preserve"> yra </w:t>
            </w:r>
            <w:r w:rsidR="000D1297" w:rsidRPr="00D96EF1">
              <w:rPr>
                <w:rFonts w:eastAsia="MS Mincho" w:cs="Arial Narrow"/>
                <w:color w:val="213A6D" w:themeColor="text1"/>
              </w:rPr>
              <w:t>ū</w:t>
            </w:r>
            <w:r w:rsidR="00425559" w:rsidRPr="00D96EF1">
              <w:rPr>
                <w:rFonts w:eastAsia="MS Mincho" w:cs="Arial Narrow"/>
                <w:color w:val="213A6D" w:themeColor="text1"/>
              </w:rPr>
              <w:t>kin</w:t>
            </w:r>
            <w:r w:rsidR="000D1297" w:rsidRPr="00D96EF1">
              <w:rPr>
                <w:rFonts w:eastAsia="MS Mincho" w:cs="Arial Narrow"/>
                <w:color w:val="213A6D" w:themeColor="text1"/>
              </w:rPr>
              <w:t>ę</w:t>
            </w:r>
            <w:r w:rsidR="00425559" w:rsidRPr="008B04F9">
              <w:rPr>
                <w:rFonts w:eastAsia="MS Mincho" w:cs="Arial Narrow"/>
                <w:color w:val="213A6D" w:themeColor="text1"/>
              </w:rPr>
              <w:t xml:space="preserve"> veiklą planuojantys vykdyti arba v</w:t>
            </w:r>
            <w:r w:rsidR="000D1297" w:rsidRPr="008B04F9">
              <w:rPr>
                <w:rFonts w:eastAsia="MS Mincho" w:cs="Arial Narrow"/>
                <w:color w:val="213A6D" w:themeColor="text1"/>
              </w:rPr>
              <w:t>y</w:t>
            </w:r>
            <w:r w:rsidR="00425559" w:rsidRPr="008B04F9">
              <w:rPr>
                <w:rFonts w:eastAsia="MS Mincho" w:cs="Arial Narrow"/>
                <w:color w:val="213A6D" w:themeColor="text1"/>
              </w:rPr>
              <w:t>kdantys fiziniai asmenys arba juridinių asmenų atstovai</w:t>
            </w:r>
            <w:r w:rsidR="00B44DF0" w:rsidRPr="008B04F9">
              <w:rPr>
                <w:rFonts w:eastAsia="MS Mincho" w:cs="Arial Narrow"/>
                <w:color w:val="213A6D" w:themeColor="text1"/>
              </w:rPr>
              <w:t xml:space="preserve">. Dažnu atveju ši ūkinė veikla yra </w:t>
            </w:r>
            <w:r w:rsidR="00DE28ED" w:rsidRPr="008B04F9">
              <w:rPr>
                <w:rFonts w:eastAsia="MS Mincho" w:cs="Arial Narrow"/>
                <w:color w:val="213A6D" w:themeColor="text1"/>
              </w:rPr>
              <w:t>sudėtinga ar net labai sudėtinga, todėl darytina priela</w:t>
            </w:r>
            <w:r w:rsidR="00C411A6" w:rsidRPr="008B04F9">
              <w:rPr>
                <w:rFonts w:eastAsia="MS Mincho" w:cs="Arial Narrow"/>
                <w:color w:val="213A6D" w:themeColor="text1"/>
              </w:rPr>
              <w:t>ida, kad tokiems asmenims neturėtų būti sudėtinga naudotis informacinių technologijų priemonėmis.</w:t>
            </w:r>
          </w:p>
        </w:tc>
        <w:tc>
          <w:tcPr>
            <w:tcW w:w="1010" w:type="pct"/>
            <w:tcBorders>
              <w:top w:val="single" w:sz="4" w:space="0" w:color="85A2B9" w:themeColor="text2"/>
              <w:bottom w:val="single" w:sz="4" w:space="0" w:color="85A2B9" w:themeColor="text2"/>
            </w:tcBorders>
          </w:tcPr>
          <w:p w14:paraId="399D0B36" w14:textId="22C5E911" w:rsidR="00A07122" w:rsidRPr="008B04F9" w:rsidRDefault="00BF414C"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Mažas</w:t>
            </w:r>
          </w:p>
        </w:tc>
      </w:tr>
      <w:tr w:rsidR="00A07122" w:rsidRPr="00892475" w14:paraId="449F556D" w14:textId="77777777" w:rsidTr="00655F0F">
        <w:trPr>
          <w:trHeight w:val="800"/>
        </w:trPr>
        <w:tc>
          <w:tcPr>
            <w:tcW w:w="368" w:type="pct"/>
            <w:tcBorders>
              <w:top w:val="single" w:sz="4" w:space="0" w:color="85A2B9" w:themeColor="text2"/>
              <w:bottom w:val="single" w:sz="4" w:space="0" w:color="85A2B9" w:themeColor="text2"/>
            </w:tcBorders>
          </w:tcPr>
          <w:p w14:paraId="3E1F7D74"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591CA846" w14:textId="6B7B09BB" w:rsidR="00A07122" w:rsidRPr="008B04F9" w:rsidRDefault="00A07122"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Apdorojamos informacijos aiškumas</w:t>
            </w:r>
          </w:p>
        </w:tc>
        <w:tc>
          <w:tcPr>
            <w:tcW w:w="2295" w:type="pct"/>
            <w:tcBorders>
              <w:top w:val="single" w:sz="4" w:space="0" w:color="85A2B9" w:themeColor="text2"/>
              <w:bottom w:val="single" w:sz="4" w:space="0" w:color="85A2B9" w:themeColor="text2"/>
            </w:tcBorders>
          </w:tcPr>
          <w:p w14:paraId="3B707D2A" w14:textId="6CAEEE5F" w:rsidR="00A07122" w:rsidRPr="008B04F9" w:rsidRDefault="006B3C4D"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Licencijas išduodančios institucijos</w:t>
            </w:r>
            <w:r w:rsidR="00024938" w:rsidRPr="008B04F9">
              <w:rPr>
                <w:rFonts w:eastAsia="MS Mincho" w:cs="Arial Narrow"/>
                <w:color w:val="213A6D" w:themeColor="text1"/>
              </w:rPr>
              <w:t xml:space="preserve"> kaupia ir tvarko informacij</w:t>
            </w:r>
            <w:r w:rsidR="009709D5" w:rsidRPr="008B04F9">
              <w:rPr>
                <w:rFonts w:eastAsia="MS Mincho" w:cs="Arial Narrow"/>
                <w:color w:val="213A6D" w:themeColor="text1"/>
              </w:rPr>
              <w:t>ą</w:t>
            </w:r>
            <w:r w:rsidR="00A90C9F" w:rsidRPr="008B04F9">
              <w:rPr>
                <w:rFonts w:eastAsia="MS Mincho" w:cs="Arial Narrow"/>
                <w:color w:val="213A6D" w:themeColor="text1"/>
              </w:rPr>
              <w:t>,</w:t>
            </w:r>
            <w:r w:rsidR="00024938" w:rsidRPr="008B04F9">
              <w:rPr>
                <w:rFonts w:eastAsia="MS Mincho" w:cs="Arial Narrow"/>
                <w:color w:val="213A6D" w:themeColor="text1"/>
              </w:rPr>
              <w:t xml:space="preserve"> kuri yra aiškiai apibrėžta </w:t>
            </w:r>
            <w:r w:rsidR="00024938" w:rsidRPr="00D96EF1">
              <w:rPr>
                <w:rFonts w:eastAsia="MS Mincho" w:cs="Arial Narrow"/>
                <w:color w:val="213A6D" w:themeColor="text1"/>
              </w:rPr>
              <w:t>ši</w:t>
            </w:r>
            <w:r w:rsidR="009709D5" w:rsidRPr="00D96EF1">
              <w:rPr>
                <w:rFonts w:eastAsia="MS Mincho" w:cs="Arial Narrow"/>
                <w:color w:val="213A6D" w:themeColor="text1"/>
              </w:rPr>
              <w:t>ą</w:t>
            </w:r>
            <w:r w:rsidR="00024938" w:rsidRPr="00D96EF1">
              <w:rPr>
                <w:rFonts w:eastAsia="MS Mincho" w:cs="Arial Narrow"/>
                <w:color w:val="213A6D" w:themeColor="text1"/>
              </w:rPr>
              <w:t xml:space="preserve"> </w:t>
            </w:r>
            <w:r w:rsidR="00024938" w:rsidRPr="008B04F9">
              <w:rPr>
                <w:rFonts w:eastAsia="MS Mincho" w:cs="Arial Narrow"/>
                <w:color w:val="213A6D" w:themeColor="text1"/>
              </w:rPr>
              <w:t>veiklą reglamentuojančiuose teisės aktuose</w:t>
            </w:r>
            <w:r w:rsidRPr="008B04F9">
              <w:rPr>
                <w:rFonts w:eastAsia="MS Mincho" w:cs="Arial Narrow"/>
                <w:color w:val="213A6D" w:themeColor="text1"/>
              </w:rPr>
              <w:t>.</w:t>
            </w:r>
            <w:r w:rsidR="00CE6AAF" w:rsidRPr="008B04F9">
              <w:rPr>
                <w:rFonts w:eastAsia="MS Mincho" w:cs="Arial Narrow"/>
                <w:color w:val="213A6D" w:themeColor="text1"/>
              </w:rPr>
              <w:t xml:space="preserve"> Projekto metu </w:t>
            </w:r>
            <w:r w:rsidRPr="008B04F9">
              <w:rPr>
                <w:rFonts w:eastAsia="MS Mincho" w:cs="Arial Narrow"/>
                <w:color w:val="213A6D" w:themeColor="text1"/>
              </w:rPr>
              <w:t xml:space="preserve">neplanuojama didelių pokyčių, kokia informacija </w:t>
            </w:r>
            <w:r w:rsidR="004A6A8A" w:rsidRPr="008B04F9">
              <w:rPr>
                <w:rFonts w:eastAsia="MS Mincho" w:cs="Arial Narrow"/>
                <w:color w:val="213A6D" w:themeColor="text1"/>
              </w:rPr>
              <w:t xml:space="preserve">turėtų būti tvarkoma institucijose, </w:t>
            </w:r>
            <w:r w:rsidR="00D32A04" w:rsidRPr="008B04F9">
              <w:rPr>
                <w:rFonts w:eastAsia="MS Mincho" w:cs="Arial Narrow"/>
                <w:color w:val="213A6D" w:themeColor="text1"/>
              </w:rPr>
              <w:t>o esamos</w:t>
            </w:r>
            <w:r w:rsidR="00CE6AAF" w:rsidRPr="008B04F9">
              <w:rPr>
                <w:rFonts w:eastAsia="MS Mincho" w:cs="Arial Narrow"/>
                <w:color w:val="213A6D" w:themeColor="text1"/>
              </w:rPr>
              <w:t xml:space="preserve"> informacijos </w:t>
            </w:r>
            <w:r w:rsidR="00D32A04" w:rsidRPr="008B04F9">
              <w:rPr>
                <w:rFonts w:eastAsia="MS Mincho" w:cs="Arial Narrow"/>
                <w:color w:val="213A6D" w:themeColor="text1"/>
              </w:rPr>
              <w:t>apdorojimas yra gan aiškus.</w:t>
            </w:r>
          </w:p>
        </w:tc>
        <w:tc>
          <w:tcPr>
            <w:tcW w:w="1010" w:type="pct"/>
            <w:tcBorders>
              <w:top w:val="single" w:sz="4" w:space="0" w:color="85A2B9" w:themeColor="text2"/>
              <w:bottom w:val="single" w:sz="4" w:space="0" w:color="85A2B9" w:themeColor="text2"/>
            </w:tcBorders>
          </w:tcPr>
          <w:p w14:paraId="657E9823" w14:textId="7559521C" w:rsidR="00A07122" w:rsidRPr="008B04F9" w:rsidRDefault="00D32A04"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Mažas </w:t>
            </w:r>
          </w:p>
        </w:tc>
      </w:tr>
      <w:tr w:rsidR="00A07122" w:rsidRPr="00892475" w14:paraId="64C72763" w14:textId="77777777" w:rsidTr="00655F0F">
        <w:trPr>
          <w:trHeight w:val="800"/>
        </w:trPr>
        <w:tc>
          <w:tcPr>
            <w:tcW w:w="368" w:type="pct"/>
            <w:tcBorders>
              <w:top w:val="single" w:sz="4" w:space="0" w:color="85A2B9" w:themeColor="text2"/>
              <w:bottom w:val="single" w:sz="4" w:space="0" w:color="85A2B9" w:themeColor="text2"/>
            </w:tcBorders>
          </w:tcPr>
          <w:p w14:paraId="2FC2F24C"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64D61B15" w14:textId="5FA258AA" w:rsidR="00A07122" w:rsidRPr="008B04F9" w:rsidRDefault="00A07122"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Informacijos apdorojimo procesų sudėtingumas</w:t>
            </w:r>
          </w:p>
        </w:tc>
        <w:tc>
          <w:tcPr>
            <w:tcW w:w="2295" w:type="pct"/>
            <w:tcBorders>
              <w:top w:val="single" w:sz="4" w:space="0" w:color="85A2B9" w:themeColor="text2"/>
              <w:bottom w:val="single" w:sz="4" w:space="0" w:color="85A2B9" w:themeColor="text2"/>
            </w:tcBorders>
          </w:tcPr>
          <w:p w14:paraId="04D9EDCB" w14:textId="2A2209B0" w:rsidR="00A07122" w:rsidRPr="008B04F9" w:rsidRDefault="00CE6AAF"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Licencijų </w:t>
            </w:r>
            <w:r w:rsidR="00AD263D" w:rsidRPr="008B04F9">
              <w:rPr>
                <w:rFonts w:eastAsia="MS Mincho" w:cs="Arial Narrow"/>
                <w:color w:val="213A6D" w:themeColor="text1"/>
              </w:rPr>
              <w:t>išdavimo</w:t>
            </w:r>
            <w:r w:rsidRPr="008B04F9">
              <w:rPr>
                <w:rFonts w:eastAsia="MS Mincho" w:cs="Arial Narrow"/>
                <w:color w:val="213A6D" w:themeColor="text1"/>
              </w:rPr>
              <w:t xml:space="preserve"> metu tvarkoma informacija yra apdorojama pagal reikalavimus ir taisykles, kurie yra nustatyti valstybės mastu. </w:t>
            </w:r>
            <w:r w:rsidR="00AD263D" w:rsidRPr="008B04F9">
              <w:rPr>
                <w:rFonts w:eastAsia="MS Mincho" w:cs="Arial Narrow"/>
                <w:color w:val="213A6D" w:themeColor="text1"/>
              </w:rPr>
              <w:t xml:space="preserve">Projekto metu neplanuojama keisti šių </w:t>
            </w:r>
            <w:r w:rsidR="008773FD" w:rsidRPr="008B04F9">
              <w:rPr>
                <w:rFonts w:eastAsia="MS Mincho" w:cs="Arial Narrow"/>
                <w:color w:val="213A6D" w:themeColor="text1"/>
              </w:rPr>
              <w:t>informacijos apdorojimo procesų</w:t>
            </w:r>
            <w:r w:rsidR="0027109E" w:rsidRPr="008B04F9">
              <w:rPr>
                <w:rFonts w:eastAsia="MS Mincho" w:cs="Arial Narrow"/>
                <w:color w:val="213A6D" w:themeColor="text1"/>
              </w:rPr>
              <w:t>, o tik suteikti papildomas priemones keisti</w:t>
            </w:r>
            <w:r w:rsidR="005D7292">
              <w:rPr>
                <w:rFonts w:eastAsia="MS Mincho" w:cs="Arial Narrow"/>
                <w:color w:val="213A6D" w:themeColor="text1"/>
              </w:rPr>
              <w:t>s</w:t>
            </w:r>
            <w:r w:rsidR="0027109E" w:rsidRPr="008B04F9">
              <w:rPr>
                <w:rFonts w:eastAsia="MS Mincho" w:cs="Arial Narrow"/>
                <w:color w:val="213A6D" w:themeColor="text1"/>
              </w:rPr>
              <w:t xml:space="preserve"> informacija su pareiškėjais (licencijų gavėjais)</w:t>
            </w:r>
            <w:r w:rsidR="00B47905" w:rsidRPr="008B04F9">
              <w:rPr>
                <w:rFonts w:eastAsia="MS Mincho" w:cs="Arial Narrow"/>
                <w:color w:val="213A6D" w:themeColor="text1"/>
              </w:rPr>
              <w:t>.</w:t>
            </w:r>
          </w:p>
        </w:tc>
        <w:tc>
          <w:tcPr>
            <w:tcW w:w="1010" w:type="pct"/>
            <w:tcBorders>
              <w:top w:val="single" w:sz="4" w:space="0" w:color="85A2B9" w:themeColor="text2"/>
              <w:bottom w:val="single" w:sz="4" w:space="0" w:color="85A2B9" w:themeColor="text2"/>
            </w:tcBorders>
          </w:tcPr>
          <w:p w14:paraId="37842D35" w14:textId="766A33F1" w:rsidR="00A07122" w:rsidRPr="008B04F9" w:rsidRDefault="0027109E"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Mažas </w:t>
            </w:r>
          </w:p>
        </w:tc>
      </w:tr>
      <w:tr w:rsidR="00A07122" w:rsidRPr="00892475" w14:paraId="632174DE" w14:textId="77777777" w:rsidTr="00655F0F">
        <w:trPr>
          <w:trHeight w:val="800"/>
        </w:trPr>
        <w:tc>
          <w:tcPr>
            <w:tcW w:w="368" w:type="pct"/>
            <w:tcBorders>
              <w:top w:val="single" w:sz="4" w:space="0" w:color="85A2B9" w:themeColor="text2"/>
              <w:bottom w:val="single" w:sz="4" w:space="0" w:color="85A2B9" w:themeColor="text2"/>
            </w:tcBorders>
          </w:tcPr>
          <w:p w14:paraId="6D4B2586"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76EB656F" w14:textId="14ADE6E8" w:rsidR="00A07122" w:rsidRPr="008B04F9" w:rsidRDefault="00A07122"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Reikalingų duomenų mainų aiškumas</w:t>
            </w:r>
          </w:p>
        </w:tc>
        <w:tc>
          <w:tcPr>
            <w:tcW w:w="2295" w:type="pct"/>
            <w:tcBorders>
              <w:top w:val="single" w:sz="4" w:space="0" w:color="85A2B9" w:themeColor="text2"/>
              <w:bottom w:val="single" w:sz="4" w:space="0" w:color="85A2B9" w:themeColor="text2"/>
            </w:tcBorders>
          </w:tcPr>
          <w:p w14:paraId="3F9F58EC" w14:textId="4C2BF0F4" w:rsidR="00A07122" w:rsidRPr="008B04F9" w:rsidRDefault="000E1964"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Teikiant paraiškas</w:t>
            </w:r>
            <w:r w:rsidR="004E415C" w:rsidRPr="008B04F9">
              <w:rPr>
                <w:rFonts w:eastAsia="MS Mincho" w:cs="Arial Narrow"/>
                <w:color w:val="213A6D" w:themeColor="text1"/>
              </w:rPr>
              <w:t xml:space="preserve"> licencijai gauti</w:t>
            </w:r>
            <w:r w:rsidR="002B6FDF">
              <w:rPr>
                <w:rFonts w:eastAsia="MS Mincho" w:cs="Arial Narrow"/>
                <w:color w:val="213A6D" w:themeColor="text1"/>
              </w:rPr>
              <w:t xml:space="preserve">, </w:t>
            </w:r>
            <w:r w:rsidR="004E415C" w:rsidRPr="008B04F9">
              <w:rPr>
                <w:rFonts w:eastAsia="MS Mincho" w:cs="Arial Narrow"/>
                <w:color w:val="213A6D" w:themeColor="text1"/>
              </w:rPr>
              <w:t>licencijas išduodančioms institucijoms</w:t>
            </w:r>
            <w:r w:rsidR="00D53004" w:rsidRPr="008B04F9">
              <w:rPr>
                <w:rFonts w:eastAsia="MS Mincho" w:cs="Arial Narrow"/>
                <w:color w:val="213A6D" w:themeColor="text1"/>
              </w:rPr>
              <w:t xml:space="preserve"> turi būti pateikiama ir labai plati aibė įvairiose kitose institucijose kaupiamų ir tvarkomų duomenų.</w:t>
            </w:r>
            <w:r w:rsidR="00FC1627" w:rsidRPr="008B04F9">
              <w:rPr>
                <w:rFonts w:eastAsia="MS Mincho" w:cs="Arial Narrow"/>
                <w:color w:val="213A6D" w:themeColor="text1"/>
              </w:rPr>
              <w:t xml:space="preserve"> </w:t>
            </w:r>
            <w:r w:rsidR="00FC1627" w:rsidRPr="00D96EF1">
              <w:rPr>
                <w:rFonts w:eastAsia="MS Mincho" w:cs="Arial Narrow"/>
                <w:color w:val="213A6D" w:themeColor="text1"/>
              </w:rPr>
              <w:t>Ši duomenų aibė gali vyrauti nuo labai siauros</w:t>
            </w:r>
            <w:r w:rsidR="00FC1627" w:rsidRPr="008B04F9">
              <w:rPr>
                <w:rFonts w:eastAsia="MS Mincho" w:cs="Arial Narrow"/>
                <w:color w:val="213A6D" w:themeColor="text1"/>
              </w:rPr>
              <w:t xml:space="preserve"> (pvz.: </w:t>
            </w:r>
            <w:r w:rsidR="00F95B5A" w:rsidRPr="008B04F9">
              <w:rPr>
                <w:rFonts w:eastAsia="MS Mincho" w:cs="Arial Narrow"/>
                <w:color w:val="213A6D" w:themeColor="text1"/>
              </w:rPr>
              <w:t xml:space="preserve">asmens duomenys) iki labai plačios </w:t>
            </w:r>
            <w:r w:rsidR="006B05FD" w:rsidRPr="008B04F9">
              <w:rPr>
                <w:rFonts w:eastAsia="MS Mincho" w:cs="Arial Narrow"/>
                <w:color w:val="213A6D" w:themeColor="text1"/>
              </w:rPr>
              <w:t>(pvz. specialiųjų žemės naudojimo sąlygų ar statybos leidimų duomenys</w:t>
            </w:r>
            <w:r w:rsidR="00E871DF" w:rsidRPr="008B04F9">
              <w:rPr>
                <w:rFonts w:eastAsia="MS Mincho" w:cs="Arial Narrow"/>
                <w:color w:val="213A6D" w:themeColor="text1"/>
              </w:rPr>
              <w:t>), o saugojimo būdai</w:t>
            </w:r>
            <w:r w:rsidR="008D7780" w:rsidRPr="008B04F9">
              <w:rPr>
                <w:rFonts w:eastAsia="MS Mincho" w:cs="Arial Narrow"/>
                <w:color w:val="213A6D" w:themeColor="text1"/>
              </w:rPr>
              <w:t xml:space="preserve"> gali </w:t>
            </w:r>
            <w:r w:rsidR="009C4271" w:rsidRPr="008B04F9">
              <w:rPr>
                <w:rFonts w:eastAsia="MS Mincho" w:cs="Arial Narrow"/>
                <w:color w:val="213A6D" w:themeColor="text1"/>
              </w:rPr>
              <w:t xml:space="preserve">būti skirtingo </w:t>
            </w:r>
            <w:r w:rsidR="00010AFB" w:rsidRPr="008B04F9">
              <w:rPr>
                <w:rFonts w:eastAsia="MS Mincho" w:cs="Arial Narrow"/>
                <w:color w:val="213A6D" w:themeColor="text1"/>
              </w:rPr>
              <w:t xml:space="preserve">struktūrizavimo lygio pradedant struktūrizuotais duomenų bazės duomenimis ir baigiant </w:t>
            </w:r>
            <w:r w:rsidR="00886451" w:rsidRPr="008B04F9">
              <w:rPr>
                <w:rFonts w:eastAsia="MS Mincho" w:cs="Arial Narrow"/>
                <w:color w:val="213A6D" w:themeColor="text1"/>
              </w:rPr>
              <w:t>skenuotais dokumentais ar grafiniais duomenimis</w:t>
            </w:r>
            <w:r w:rsidR="007002C2" w:rsidRPr="008B04F9">
              <w:rPr>
                <w:rFonts w:eastAsia="MS Mincho" w:cs="Arial Narrow"/>
                <w:color w:val="213A6D" w:themeColor="text1"/>
              </w:rPr>
              <w:t>. Nors esamų VIISP integracinių sąsajų panaudojimas ženkliai sumažintų reikalingų duomenų gavimo problemas, tačiau sprendimo kūrimo metu</w:t>
            </w:r>
            <w:r w:rsidR="00760717" w:rsidRPr="008B04F9">
              <w:rPr>
                <w:rFonts w:eastAsia="MS Mincho" w:cs="Arial Narrow"/>
                <w:color w:val="213A6D" w:themeColor="text1"/>
              </w:rPr>
              <w:t xml:space="preserve"> vis tiek bus reikalingi nemaži žmogiškieji ištekliai duomenų mainų susiderinimui ir patvirtinimui.</w:t>
            </w:r>
          </w:p>
        </w:tc>
        <w:tc>
          <w:tcPr>
            <w:tcW w:w="1010" w:type="pct"/>
            <w:tcBorders>
              <w:top w:val="single" w:sz="4" w:space="0" w:color="85A2B9" w:themeColor="text2"/>
              <w:bottom w:val="single" w:sz="4" w:space="0" w:color="85A2B9" w:themeColor="text2"/>
            </w:tcBorders>
          </w:tcPr>
          <w:p w14:paraId="5F232A7A" w14:textId="2C6B27BE" w:rsidR="00A07122" w:rsidRPr="008B04F9" w:rsidRDefault="00CE6AAF"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Didelis</w:t>
            </w:r>
          </w:p>
        </w:tc>
      </w:tr>
      <w:tr w:rsidR="00A07122" w:rsidRPr="00892475" w14:paraId="0004319B" w14:textId="77777777" w:rsidTr="00655F0F">
        <w:trPr>
          <w:trHeight w:val="800"/>
        </w:trPr>
        <w:tc>
          <w:tcPr>
            <w:tcW w:w="368" w:type="pct"/>
            <w:tcBorders>
              <w:top w:val="single" w:sz="4" w:space="0" w:color="85A2B9" w:themeColor="text2"/>
              <w:bottom w:val="single" w:sz="4" w:space="0" w:color="85A2B9" w:themeColor="text2"/>
            </w:tcBorders>
          </w:tcPr>
          <w:p w14:paraId="6AC7875F" w14:textId="77777777" w:rsidR="00A07122" w:rsidRPr="000D6E8A" w:rsidRDefault="00A07122"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03A132D0" w14:textId="68D691DB" w:rsidR="00A07122" w:rsidRPr="008B04F9" w:rsidRDefault="000B4707"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Veiklos funkcijų novatoriškumas</w:t>
            </w:r>
          </w:p>
        </w:tc>
        <w:tc>
          <w:tcPr>
            <w:tcW w:w="2295" w:type="pct"/>
            <w:tcBorders>
              <w:top w:val="single" w:sz="4" w:space="0" w:color="85A2B9" w:themeColor="text2"/>
              <w:bottom w:val="single" w:sz="4" w:space="0" w:color="85A2B9" w:themeColor="text2"/>
            </w:tcBorders>
          </w:tcPr>
          <w:p w14:paraId="5A270D3C" w14:textId="7A838BF8" w:rsidR="00A07122" w:rsidRPr="008B04F9" w:rsidRDefault="00D25A96"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Projekto metu </w:t>
            </w:r>
            <w:r w:rsidR="004037B6" w:rsidRPr="008B04F9">
              <w:rPr>
                <w:rFonts w:eastAsia="MS Mincho" w:cs="Arial Narrow"/>
                <w:color w:val="213A6D" w:themeColor="text1"/>
              </w:rPr>
              <w:t>planuojama realizuoti licencijų išdavimo procesus, kuri</w:t>
            </w:r>
            <w:r w:rsidR="00045838" w:rsidRPr="008B04F9">
              <w:rPr>
                <w:rFonts w:eastAsia="MS Mincho" w:cs="Arial Narrow"/>
                <w:color w:val="213A6D" w:themeColor="text1"/>
              </w:rPr>
              <w:t>e yra jau ne kartą įgyvendinti VIISP platformoje ir kitose</w:t>
            </w:r>
            <w:r w:rsidRPr="008B04F9">
              <w:rPr>
                <w:rFonts w:eastAsia="MS Mincho" w:cs="Arial Narrow"/>
                <w:color w:val="213A6D" w:themeColor="text1"/>
              </w:rPr>
              <w:t xml:space="preserve"> </w:t>
            </w:r>
            <w:r w:rsidR="00045838" w:rsidRPr="008B04F9">
              <w:rPr>
                <w:rFonts w:eastAsia="MS Mincho" w:cs="Arial Narrow"/>
                <w:color w:val="213A6D" w:themeColor="text1"/>
              </w:rPr>
              <w:t>e. paslaugas teikiančiose IS</w:t>
            </w:r>
            <w:r w:rsidR="009D0C4D" w:rsidRPr="008B04F9">
              <w:rPr>
                <w:rFonts w:eastAsia="MS Mincho" w:cs="Arial Narrow"/>
                <w:color w:val="213A6D" w:themeColor="text1"/>
              </w:rPr>
              <w:t>.</w:t>
            </w:r>
          </w:p>
        </w:tc>
        <w:tc>
          <w:tcPr>
            <w:tcW w:w="1010" w:type="pct"/>
            <w:tcBorders>
              <w:top w:val="single" w:sz="4" w:space="0" w:color="85A2B9" w:themeColor="text2"/>
              <w:bottom w:val="single" w:sz="4" w:space="0" w:color="85A2B9" w:themeColor="text2"/>
            </w:tcBorders>
          </w:tcPr>
          <w:p w14:paraId="27338F10" w14:textId="26E08F5B" w:rsidR="00A07122" w:rsidRPr="008B04F9" w:rsidRDefault="009D0C4D"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Mažas</w:t>
            </w:r>
          </w:p>
        </w:tc>
      </w:tr>
      <w:tr w:rsidR="000B4707" w:rsidRPr="00892475" w14:paraId="646183D7" w14:textId="77777777" w:rsidTr="00655F0F">
        <w:trPr>
          <w:trHeight w:val="800"/>
        </w:trPr>
        <w:tc>
          <w:tcPr>
            <w:tcW w:w="368" w:type="pct"/>
            <w:tcBorders>
              <w:top w:val="single" w:sz="4" w:space="0" w:color="85A2B9" w:themeColor="text2"/>
              <w:bottom w:val="single" w:sz="4" w:space="0" w:color="85A2B9" w:themeColor="text2"/>
            </w:tcBorders>
          </w:tcPr>
          <w:p w14:paraId="2AFC6D46" w14:textId="77777777" w:rsidR="000B4707" w:rsidRPr="000D6E8A" w:rsidRDefault="000B4707" w:rsidP="000174C2">
            <w:pPr>
              <w:pStyle w:val="Tablenumbered"/>
              <w:numPr>
                <w:ilvl w:val="0"/>
                <w:numId w:val="24"/>
              </w:numPr>
              <w:jc w:val="left"/>
              <w:rPr>
                <w:color w:val="213A6D" w:themeColor="text1"/>
                <w:sz w:val="20"/>
                <w:szCs w:val="18"/>
              </w:rPr>
            </w:pPr>
          </w:p>
        </w:tc>
        <w:tc>
          <w:tcPr>
            <w:tcW w:w="1327" w:type="pct"/>
            <w:tcBorders>
              <w:top w:val="single" w:sz="4" w:space="0" w:color="85A2B9" w:themeColor="text2"/>
              <w:bottom w:val="single" w:sz="4" w:space="0" w:color="85A2B9" w:themeColor="text2"/>
            </w:tcBorders>
          </w:tcPr>
          <w:p w14:paraId="30F8D24C" w14:textId="62ED4025" w:rsidR="000B4707" w:rsidRPr="008B04F9" w:rsidRDefault="000B4707"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Reikalingų technologinių sprendimų inovatyvumas</w:t>
            </w:r>
          </w:p>
        </w:tc>
        <w:tc>
          <w:tcPr>
            <w:tcW w:w="2295" w:type="pct"/>
            <w:tcBorders>
              <w:top w:val="single" w:sz="4" w:space="0" w:color="85A2B9" w:themeColor="text2"/>
              <w:bottom w:val="single" w:sz="4" w:space="0" w:color="85A2B9" w:themeColor="text2"/>
            </w:tcBorders>
          </w:tcPr>
          <w:p w14:paraId="54A88C78" w14:textId="7454A4D5" w:rsidR="000B4707" w:rsidRPr="008B04F9" w:rsidRDefault="009D0C4D"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 xml:space="preserve">Projekto metu planuojama </w:t>
            </w:r>
            <w:r w:rsidR="00DF6680" w:rsidRPr="008B04F9">
              <w:rPr>
                <w:rFonts w:eastAsia="MS Mincho" w:cs="Arial Narrow"/>
                <w:color w:val="213A6D" w:themeColor="text1"/>
              </w:rPr>
              <w:t>n</w:t>
            </w:r>
            <w:r w:rsidR="0041479C" w:rsidRPr="008B04F9">
              <w:rPr>
                <w:rFonts w:eastAsia="MS Mincho" w:cs="Arial Narrow"/>
                <w:color w:val="213A6D" w:themeColor="text1"/>
              </w:rPr>
              <w:t>audoti technologinius sprendimus</w:t>
            </w:r>
            <w:r w:rsidRPr="008B04F9">
              <w:rPr>
                <w:rFonts w:eastAsia="MS Mincho" w:cs="Arial Narrow"/>
                <w:color w:val="213A6D" w:themeColor="text1"/>
              </w:rPr>
              <w:t>, kurie yra jau ne kartą įgyvendinti VIISP platformoje ir kitose e. paslaugas teikiančiose IS.</w:t>
            </w:r>
          </w:p>
        </w:tc>
        <w:tc>
          <w:tcPr>
            <w:tcW w:w="1010" w:type="pct"/>
            <w:tcBorders>
              <w:top w:val="single" w:sz="4" w:space="0" w:color="85A2B9" w:themeColor="text2"/>
              <w:bottom w:val="single" w:sz="4" w:space="0" w:color="85A2B9" w:themeColor="text2"/>
            </w:tcBorders>
          </w:tcPr>
          <w:p w14:paraId="6121AFC8" w14:textId="2678983D" w:rsidR="000B4707" w:rsidRPr="008B04F9" w:rsidRDefault="00D25A96" w:rsidP="008B04F9">
            <w:pPr>
              <w:spacing w:before="120" w:after="120" w:line="240" w:lineRule="auto"/>
              <w:ind w:left="170" w:right="170"/>
              <w:jc w:val="left"/>
              <w:rPr>
                <w:rFonts w:eastAsia="MS Mincho" w:cs="Arial Narrow"/>
                <w:color w:val="213A6D" w:themeColor="text1"/>
              </w:rPr>
            </w:pPr>
            <w:r w:rsidRPr="008B04F9">
              <w:rPr>
                <w:rFonts w:eastAsia="MS Mincho" w:cs="Arial Narrow"/>
                <w:color w:val="213A6D" w:themeColor="text1"/>
              </w:rPr>
              <w:t>Mažas</w:t>
            </w:r>
          </w:p>
        </w:tc>
      </w:tr>
    </w:tbl>
    <w:p w14:paraId="73F80FB2" w14:textId="77777777" w:rsidR="007F34A6" w:rsidRPr="00B05C1D" w:rsidRDefault="007F34A6" w:rsidP="00B05C1D"/>
    <w:p w14:paraId="01673371" w14:textId="73FF717C" w:rsidR="00621DC4" w:rsidRDefault="00807C67" w:rsidP="00621DC4">
      <w:pPr>
        <w:pStyle w:val="Antrat1"/>
      </w:pPr>
      <w:bookmarkStart w:id="108" w:name="_Toc110957123"/>
      <w:r>
        <w:t xml:space="preserve">Projekto įgyvendinimo galimybių ir </w:t>
      </w:r>
      <w:r w:rsidR="00B765BE">
        <w:t xml:space="preserve">alternatyvų </w:t>
      </w:r>
      <w:r w:rsidR="00B24F94">
        <w:t>analizė</w:t>
      </w:r>
      <w:bookmarkEnd w:id="108"/>
    </w:p>
    <w:p w14:paraId="6FEC7C83" w14:textId="1A7925DA" w:rsidR="006E77F1" w:rsidRDefault="00647520" w:rsidP="00647520">
      <w:pPr>
        <w:pStyle w:val="Antrat2"/>
      </w:pPr>
      <w:bookmarkStart w:id="109" w:name="_Toc110957124"/>
      <w:r>
        <w:t>Projekto tikslas</w:t>
      </w:r>
      <w:bookmarkEnd w:id="109"/>
    </w:p>
    <w:p w14:paraId="2F7F5818" w14:textId="5E9FAA90" w:rsidR="00E16965" w:rsidRPr="00EA3496" w:rsidRDefault="00E16965" w:rsidP="00647520">
      <w:pPr>
        <w:rPr>
          <w:rFonts w:eastAsia="Calibri" w:cs="Times New Roman"/>
          <w:color w:val="4F5660"/>
          <w:szCs w:val="22"/>
          <w:lang w:eastAsia="en-US"/>
        </w:rPr>
      </w:pPr>
      <w:r w:rsidRPr="00EA3496">
        <w:rPr>
          <w:rFonts w:eastAsia="Calibri" w:cs="Times New Roman"/>
          <w:b/>
          <w:color w:val="4F5660"/>
          <w:szCs w:val="22"/>
          <w:lang w:eastAsia="en-US"/>
        </w:rPr>
        <w:t>Projekto tikslas</w:t>
      </w:r>
      <w:r w:rsidRPr="00EA3496">
        <w:rPr>
          <w:rFonts w:eastAsia="Calibri" w:cs="Times New Roman"/>
          <w:color w:val="4F5660"/>
          <w:szCs w:val="22"/>
          <w:lang w:eastAsia="en-US"/>
        </w:rPr>
        <w:t xml:space="preserve"> </w:t>
      </w:r>
      <w:r w:rsidR="006565CC" w:rsidRPr="00EA3496">
        <w:rPr>
          <w:rFonts w:eastAsia="Calibri" w:cs="Times New Roman"/>
          <w:color w:val="4F5660"/>
          <w:szCs w:val="22"/>
          <w:lang w:eastAsia="en-US"/>
        </w:rPr>
        <w:t>–</w:t>
      </w:r>
      <w:r w:rsidRPr="00EA3496">
        <w:rPr>
          <w:rFonts w:eastAsia="Calibri" w:cs="Times New Roman"/>
          <w:color w:val="4F5660"/>
          <w:szCs w:val="22"/>
          <w:lang w:eastAsia="en-US"/>
        </w:rPr>
        <w:t xml:space="preserve"> </w:t>
      </w:r>
      <w:r w:rsidR="006565CC" w:rsidRPr="00EA3496">
        <w:rPr>
          <w:rFonts w:eastAsia="Calibri" w:cs="Times New Roman"/>
          <w:color w:val="4F5660"/>
          <w:szCs w:val="22"/>
          <w:lang w:eastAsia="en-US"/>
        </w:rPr>
        <w:t xml:space="preserve">gerinti </w:t>
      </w:r>
      <w:r w:rsidR="00B52F2B" w:rsidRPr="00EA3496">
        <w:rPr>
          <w:rFonts w:eastAsia="Calibri" w:cs="Times New Roman"/>
          <w:color w:val="4F5660"/>
          <w:szCs w:val="22"/>
          <w:lang w:eastAsia="en-US"/>
        </w:rPr>
        <w:t>informacijos apie ūkinei veiklai reikaling</w:t>
      </w:r>
      <w:r w:rsidR="00AF6378" w:rsidRPr="00EA3496">
        <w:rPr>
          <w:rFonts w:eastAsia="Calibri" w:cs="Times New Roman"/>
          <w:color w:val="4F5660"/>
          <w:szCs w:val="22"/>
          <w:lang w:eastAsia="en-US"/>
        </w:rPr>
        <w:t>as</w:t>
      </w:r>
      <w:r w:rsidR="00B52F2B" w:rsidRPr="00EA3496">
        <w:rPr>
          <w:rFonts w:eastAsia="Calibri" w:cs="Times New Roman"/>
          <w:color w:val="4F5660"/>
          <w:szCs w:val="22"/>
          <w:lang w:eastAsia="en-US"/>
        </w:rPr>
        <w:t xml:space="preserve"> licencij</w:t>
      </w:r>
      <w:r w:rsidR="00AF6378" w:rsidRPr="00EA3496">
        <w:rPr>
          <w:rFonts w:eastAsia="Calibri" w:cs="Times New Roman"/>
          <w:color w:val="4F5660"/>
          <w:szCs w:val="22"/>
          <w:lang w:eastAsia="en-US"/>
        </w:rPr>
        <w:t>as</w:t>
      </w:r>
      <w:r w:rsidR="00B52F2B" w:rsidRPr="00EA3496">
        <w:rPr>
          <w:rFonts w:eastAsia="Calibri" w:cs="Times New Roman"/>
          <w:color w:val="4F5660"/>
          <w:szCs w:val="22"/>
          <w:lang w:eastAsia="en-US"/>
        </w:rPr>
        <w:t xml:space="preserve"> </w:t>
      </w:r>
      <w:r w:rsidR="004862D1" w:rsidRPr="00EA3496">
        <w:rPr>
          <w:rFonts w:eastAsia="Calibri" w:cs="Times New Roman"/>
          <w:color w:val="4F5660"/>
          <w:szCs w:val="22"/>
          <w:lang w:eastAsia="en-US"/>
        </w:rPr>
        <w:t xml:space="preserve">pasiekiamumą ir efektyvinti licencijų </w:t>
      </w:r>
      <w:r w:rsidR="00AF6378" w:rsidRPr="00EA3496">
        <w:rPr>
          <w:rFonts w:eastAsia="Calibri" w:cs="Times New Roman"/>
          <w:color w:val="4F5660"/>
          <w:szCs w:val="22"/>
          <w:lang w:eastAsia="en-US"/>
        </w:rPr>
        <w:t xml:space="preserve">užsakymo ir </w:t>
      </w:r>
      <w:r w:rsidR="004862D1" w:rsidRPr="00EA3496">
        <w:rPr>
          <w:rFonts w:eastAsia="Calibri" w:cs="Times New Roman"/>
          <w:color w:val="4F5660"/>
          <w:szCs w:val="22"/>
          <w:lang w:eastAsia="en-US"/>
        </w:rPr>
        <w:t xml:space="preserve">išdavimo </w:t>
      </w:r>
      <w:r w:rsidR="00AF6378" w:rsidRPr="00EA3496">
        <w:rPr>
          <w:rFonts w:eastAsia="Calibri" w:cs="Times New Roman"/>
          <w:color w:val="4F5660"/>
          <w:szCs w:val="22"/>
          <w:lang w:eastAsia="en-US"/>
        </w:rPr>
        <w:t>procesus</w:t>
      </w:r>
      <w:r w:rsidR="00EA3496">
        <w:rPr>
          <w:rFonts w:eastAsia="Calibri" w:cs="Times New Roman"/>
          <w:color w:val="4F5660"/>
          <w:szCs w:val="22"/>
          <w:lang w:eastAsia="en-US"/>
        </w:rPr>
        <w:t>.</w:t>
      </w:r>
    </w:p>
    <w:p w14:paraId="6095B460" w14:textId="4DAE2761" w:rsidR="00286FBF" w:rsidRDefault="00E63020" w:rsidP="00286FBF">
      <w:pPr>
        <w:pStyle w:val="Antrat2"/>
      </w:pPr>
      <w:bookmarkStart w:id="110" w:name="_Ref105690359"/>
      <w:bookmarkStart w:id="111" w:name="_Toc110957125"/>
      <w:r>
        <w:t>Projekto veiklos</w:t>
      </w:r>
      <w:bookmarkEnd w:id="110"/>
      <w:bookmarkEnd w:id="111"/>
    </w:p>
    <w:p w14:paraId="4EA15020" w14:textId="1E81C5E0" w:rsidR="00F762D0" w:rsidRPr="00BD377B" w:rsidRDefault="00F762D0" w:rsidP="00F762D0">
      <w:r w:rsidRPr="00F762D0">
        <w:rPr>
          <w:rFonts w:eastAsia="Calibri" w:cs="Times New Roman"/>
          <w:color w:val="4F5660"/>
          <w:szCs w:val="22"/>
          <w:lang w:eastAsia="en-US"/>
        </w:rPr>
        <w:t xml:space="preserve">Atsižvelgiant į </w:t>
      </w:r>
      <w:r w:rsidR="009B5BB4">
        <w:rPr>
          <w:rFonts w:eastAsia="Calibri" w:cs="Times New Roman"/>
          <w:color w:val="4F5660"/>
          <w:szCs w:val="22"/>
          <w:lang w:eastAsia="en-US"/>
        </w:rPr>
        <w:t>Galimybių studijos</w:t>
      </w:r>
      <w:r w:rsidRPr="00F762D0">
        <w:rPr>
          <w:rFonts w:eastAsia="Calibri" w:cs="Times New Roman"/>
          <w:color w:val="4F5660"/>
          <w:szCs w:val="22"/>
          <w:lang w:eastAsia="en-US"/>
        </w:rPr>
        <w:t xml:space="preserve"> 2 dalyje aprašytus Projekto tikslus, uždavinius, numatomus esamos situacijos problemų sprendimų būdus bei Projekto tikslinių grupių poreikius, sudarytas galimų Projekto įgyvendinimo veiklų sąrašas, suskirstytas pagal šių veiklų pobūdį</w:t>
      </w:r>
      <w:r w:rsidRPr="00BD377B">
        <w:t>:</w:t>
      </w:r>
    </w:p>
    <w:p w14:paraId="6DA01438" w14:textId="70C7A698" w:rsidR="00826119" w:rsidRDefault="00FB0642" w:rsidP="00080CD5">
      <w:pPr>
        <w:pStyle w:val="Sraopastraipa"/>
        <w:numPr>
          <w:ilvl w:val="0"/>
          <w:numId w:val="69"/>
        </w:numPr>
        <w:spacing w:before="0" w:line="276" w:lineRule="auto"/>
        <w:rPr>
          <w:rFonts w:eastAsia="Calibri" w:cs="Times New Roman"/>
          <w:color w:val="4F5660"/>
          <w:szCs w:val="22"/>
          <w:lang w:eastAsia="en-US"/>
        </w:rPr>
      </w:pPr>
      <w:r w:rsidRPr="00FB0642">
        <w:rPr>
          <w:rFonts w:eastAsia="Calibri" w:cs="Times New Roman"/>
          <w:color w:val="4F5660"/>
          <w:szCs w:val="22"/>
          <w:lang w:eastAsia="en-US"/>
        </w:rPr>
        <w:t xml:space="preserve">Licencijavimo procesų </w:t>
      </w:r>
      <w:proofErr w:type="spellStart"/>
      <w:r w:rsidRPr="00FB0642">
        <w:rPr>
          <w:rFonts w:eastAsia="Calibri" w:cs="Times New Roman"/>
          <w:color w:val="4F5660"/>
          <w:szCs w:val="22"/>
          <w:lang w:eastAsia="en-US"/>
        </w:rPr>
        <w:t>reinžinerija</w:t>
      </w:r>
      <w:proofErr w:type="spellEnd"/>
      <w:r w:rsidRPr="00FB0642">
        <w:rPr>
          <w:rFonts w:eastAsia="Calibri" w:cs="Times New Roman"/>
          <w:color w:val="4F5660"/>
          <w:szCs w:val="22"/>
          <w:lang w:eastAsia="en-US"/>
        </w:rPr>
        <w:t xml:space="preserve"> ir reikalavimų jiems realizuoti bei susijusių programinių komponentų specifikavimas</w:t>
      </w:r>
      <w:r w:rsidR="006D2EF8">
        <w:rPr>
          <w:rFonts w:eastAsia="Calibri" w:cs="Times New Roman"/>
          <w:color w:val="4F5660"/>
          <w:szCs w:val="22"/>
          <w:lang w:eastAsia="en-US"/>
        </w:rPr>
        <w:t xml:space="preserve"> </w:t>
      </w:r>
      <w:r w:rsidR="00340FA5">
        <w:rPr>
          <w:rFonts w:eastAsia="Calibri" w:cs="Times New Roman"/>
          <w:color w:val="4F5660"/>
          <w:szCs w:val="22"/>
          <w:lang w:eastAsia="en-US"/>
        </w:rPr>
        <w:t xml:space="preserve">– Projekto metu identifikuotų poreikių analizė, licencijavimo procesų surinkimas ir </w:t>
      </w:r>
      <w:proofErr w:type="spellStart"/>
      <w:r w:rsidR="00340FA5">
        <w:rPr>
          <w:rFonts w:eastAsia="Calibri" w:cs="Times New Roman"/>
          <w:color w:val="4F5660"/>
          <w:szCs w:val="22"/>
          <w:lang w:eastAsia="en-US"/>
        </w:rPr>
        <w:t>reinžinerija</w:t>
      </w:r>
      <w:proofErr w:type="spellEnd"/>
      <w:r w:rsidR="00340FA5">
        <w:rPr>
          <w:rFonts w:eastAsia="Calibri" w:cs="Times New Roman"/>
          <w:color w:val="4F5660"/>
          <w:szCs w:val="22"/>
          <w:lang w:eastAsia="en-US"/>
        </w:rPr>
        <w:t>, siekiant pritaikyti ir kuo įmanoma daugiau paslaugų automatizuoti, sukūrimo ar atnaujinimo reikalaujančių programinių komponentų reikalavimų rengimas</w:t>
      </w:r>
      <w:r w:rsidR="00340FA5" w:rsidRPr="00FB0642">
        <w:rPr>
          <w:rFonts w:eastAsia="Calibri" w:cs="Times New Roman"/>
          <w:color w:val="4F5660"/>
          <w:szCs w:val="22"/>
          <w:lang w:eastAsia="en-US"/>
        </w:rPr>
        <w:t>.</w:t>
      </w:r>
    </w:p>
    <w:p w14:paraId="1D8BB850" w14:textId="6E446906" w:rsidR="00F762D0" w:rsidRDefault="00242BF7" w:rsidP="00080CD5">
      <w:pPr>
        <w:pStyle w:val="Sraopastraipa"/>
        <w:numPr>
          <w:ilvl w:val="0"/>
          <w:numId w:val="69"/>
        </w:numPr>
        <w:spacing w:before="0" w:line="276" w:lineRule="auto"/>
        <w:rPr>
          <w:rFonts w:eastAsia="Calibri" w:cs="Times New Roman"/>
          <w:color w:val="4F5660"/>
          <w:szCs w:val="22"/>
          <w:lang w:eastAsia="en-US"/>
        </w:rPr>
      </w:pPr>
      <w:r>
        <w:rPr>
          <w:rFonts w:eastAsia="Calibri" w:cs="Times New Roman"/>
          <w:color w:val="4F5660"/>
          <w:szCs w:val="22"/>
          <w:lang w:eastAsia="en-US"/>
        </w:rPr>
        <w:t>Informacinio</w:t>
      </w:r>
      <w:r w:rsidR="00123397">
        <w:rPr>
          <w:rFonts w:eastAsia="Calibri" w:cs="Times New Roman"/>
          <w:color w:val="4F5660"/>
          <w:szCs w:val="22"/>
          <w:lang w:eastAsia="en-US"/>
        </w:rPr>
        <w:t xml:space="preserve"> licencijavimo </w:t>
      </w:r>
      <w:r>
        <w:rPr>
          <w:rFonts w:eastAsia="Calibri" w:cs="Times New Roman"/>
          <w:color w:val="4F5660"/>
          <w:szCs w:val="22"/>
          <w:lang w:eastAsia="en-US"/>
        </w:rPr>
        <w:t xml:space="preserve">portalo </w:t>
      </w:r>
      <w:r w:rsidR="00123397">
        <w:rPr>
          <w:rFonts w:eastAsia="Calibri" w:cs="Times New Roman"/>
          <w:color w:val="4F5660"/>
          <w:szCs w:val="22"/>
          <w:lang w:eastAsia="en-US"/>
        </w:rPr>
        <w:t>realizavimas</w:t>
      </w:r>
      <w:r w:rsidR="00340FA5">
        <w:rPr>
          <w:rFonts w:eastAsia="Calibri" w:cs="Times New Roman"/>
          <w:color w:val="4F5660"/>
          <w:szCs w:val="22"/>
          <w:lang w:eastAsia="en-US"/>
        </w:rPr>
        <w:t xml:space="preserve"> – įgyvendinamas informacinio portalo funkcionalumas, užtikrinantis patogų, greitą ir lengvai prieinamą informacijos apie licencijas suradimą.</w:t>
      </w:r>
    </w:p>
    <w:p w14:paraId="6D42938D" w14:textId="2B6C6994" w:rsidR="00123397" w:rsidRDefault="00244FE7" w:rsidP="00080CD5">
      <w:pPr>
        <w:pStyle w:val="Sraopastraipa"/>
        <w:numPr>
          <w:ilvl w:val="0"/>
          <w:numId w:val="69"/>
        </w:numPr>
        <w:spacing w:before="0" w:line="276" w:lineRule="auto"/>
        <w:rPr>
          <w:rFonts w:eastAsia="Calibri" w:cs="Times New Roman"/>
          <w:color w:val="4F5660"/>
          <w:szCs w:val="22"/>
          <w:lang w:eastAsia="en-US"/>
        </w:rPr>
      </w:pPr>
      <w:r>
        <w:rPr>
          <w:rFonts w:eastAsia="Calibri" w:cs="Times New Roman"/>
          <w:color w:val="4F5660"/>
          <w:szCs w:val="22"/>
          <w:lang w:eastAsia="en-US"/>
        </w:rPr>
        <w:t>Naujų licencijavimo e. paslaugų realizavimas ir esamų modernizavimas</w:t>
      </w:r>
      <w:r w:rsidR="00340FA5">
        <w:rPr>
          <w:rFonts w:eastAsia="Calibri" w:cs="Times New Roman"/>
          <w:color w:val="4F5660"/>
          <w:szCs w:val="22"/>
          <w:lang w:eastAsia="en-US"/>
        </w:rPr>
        <w:t xml:space="preserve"> – numatytų kompiuterizuoti e. paslaugų reikalingos PĮ sukūrimas ir konfigūravimas, esamų e. paslaugų tobulinimas</w:t>
      </w:r>
      <w:r w:rsidR="00654AC6">
        <w:rPr>
          <w:rFonts w:eastAsia="Calibri" w:cs="Times New Roman"/>
          <w:color w:val="4F5660"/>
          <w:szCs w:val="22"/>
          <w:lang w:eastAsia="en-US"/>
        </w:rPr>
        <w:t>.</w:t>
      </w:r>
    </w:p>
    <w:p w14:paraId="2665A3FC" w14:textId="124E4CCF" w:rsidR="003469F1" w:rsidRDefault="003469F1" w:rsidP="00080CD5">
      <w:pPr>
        <w:pStyle w:val="Sraopastraipa"/>
        <w:numPr>
          <w:ilvl w:val="0"/>
          <w:numId w:val="69"/>
        </w:numPr>
        <w:spacing w:before="0" w:line="276" w:lineRule="auto"/>
        <w:rPr>
          <w:rFonts w:eastAsia="Calibri" w:cs="Times New Roman"/>
          <w:color w:val="4F5660"/>
          <w:szCs w:val="22"/>
          <w:lang w:eastAsia="en-US"/>
        </w:rPr>
      </w:pPr>
      <w:r>
        <w:rPr>
          <w:rFonts w:eastAsia="Calibri" w:cs="Times New Roman"/>
          <w:color w:val="4F5660"/>
          <w:szCs w:val="22"/>
          <w:lang w:eastAsia="en-US"/>
        </w:rPr>
        <w:t xml:space="preserve">Universalios licencijos </w:t>
      </w:r>
      <w:r w:rsidR="00813833">
        <w:rPr>
          <w:rFonts w:eastAsia="Calibri" w:cs="Times New Roman"/>
          <w:color w:val="4F5660"/>
          <w:szCs w:val="22"/>
          <w:lang w:eastAsia="en-US"/>
        </w:rPr>
        <w:t>gavimo inicijavimo</w:t>
      </w:r>
      <w:r>
        <w:rPr>
          <w:rFonts w:eastAsia="Calibri" w:cs="Times New Roman"/>
          <w:color w:val="4F5660"/>
          <w:szCs w:val="22"/>
          <w:lang w:eastAsia="en-US"/>
        </w:rPr>
        <w:t xml:space="preserve"> </w:t>
      </w:r>
      <w:r w:rsidR="00813833">
        <w:rPr>
          <w:rFonts w:eastAsia="Calibri" w:cs="Times New Roman"/>
          <w:color w:val="4F5660"/>
          <w:szCs w:val="22"/>
          <w:lang w:eastAsia="en-US"/>
        </w:rPr>
        <w:t xml:space="preserve">e. paslaugos </w:t>
      </w:r>
      <w:r w:rsidR="00813833" w:rsidRPr="102A4D1D">
        <w:rPr>
          <w:rFonts w:eastAsia="Calibri" w:cs="Times New Roman"/>
          <w:color w:val="4F5660"/>
          <w:lang w:eastAsia="en-US"/>
        </w:rPr>
        <w:t>realizavimas</w:t>
      </w:r>
      <w:r w:rsidR="00340FA5">
        <w:rPr>
          <w:rFonts w:eastAsia="Calibri" w:cs="Times New Roman"/>
          <w:color w:val="4F5660"/>
          <w:lang w:eastAsia="en-US"/>
        </w:rPr>
        <w:t xml:space="preserve"> – aibę numatytų licencijų apimanti universalios paraiškos funkcionalumo sukūrimas</w:t>
      </w:r>
      <w:r w:rsidR="00340FA5" w:rsidRPr="102A4D1D">
        <w:rPr>
          <w:rFonts w:eastAsia="Calibri" w:cs="Times New Roman"/>
          <w:color w:val="4F5660"/>
          <w:lang w:eastAsia="en-US"/>
        </w:rPr>
        <w:t>.</w:t>
      </w:r>
    </w:p>
    <w:p w14:paraId="5F73C13D" w14:textId="3F645B1B" w:rsidR="00CD721B" w:rsidRPr="00F762D0" w:rsidRDefault="00CD721B" w:rsidP="00080CD5">
      <w:pPr>
        <w:pStyle w:val="Sraopastraipa"/>
        <w:numPr>
          <w:ilvl w:val="0"/>
          <w:numId w:val="69"/>
        </w:numPr>
        <w:spacing w:before="0" w:line="276" w:lineRule="auto"/>
        <w:rPr>
          <w:rFonts w:eastAsia="Calibri" w:cs="Times New Roman"/>
          <w:color w:val="4F5660"/>
          <w:szCs w:val="22"/>
          <w:lang w:eastAsia="en-US"/>
        </w:rPr>
      </w:pPr>
      <w:r>
        <w:rPr>
          <w:rFonts w:eastAsia="Calibri" w:cs="Times New Roman"/>
          <w:color w:val="4F5660"/>
          <w:szCs w:val="22"/>
          <w:lang w:eastAsia="en-US"/>
        </w:rPr>
        <w:t>Esamų licencijavimo e. paslaugas teikiančių IS (pvz.: VAPRIS</w:t>
      </w:r>
      <w:r w:rsidR="00F00C9F">
        <w:rPr>
          <w:rFonts w:eastAsia="Calibri" w:cs="Times New Roman"/>
          <w:color w:val="4F5660"/>
          <w:szCs w:val="22"/>
          <w:lang w:eastAsia="en-US"/>
        </w:rPr>
        <w:t xml:space="preserve">, IMVIS ar kt.) </w:t>
      </w:r>
      <w:r w:rsidR="00161C4B">
        <w:rPr>
          <w:rFonts w:eastAsia="Calibri" w:cs="Times New Roman"/>
          <w:color w:val="4F5660"/>
          <w:szCs w:val="22"/>
          <w:lang w:eastAsia="en-US"/>
        </w:rPr>
        <w:t xml:space="preserve">integravimas su </w:t>
      </w:r>
      <w:r w:rsidR="00A45532">
        <w:rPr>
          <w:rFonts w:eastAsia="Calibri" w:cs="Times New Roman"/>
          <w:color w:val="4F5660"/>
          <w:szCs w:val="22"/>
          <w:lang w:eastAsia="en-US"/>
        </w:rPr>
        <w:t xml:space="preserve">vieningu </w:t>
      </w:r>
      <w:r w:rsidR="00E01A42">
        <w:rPr>
          <w:rFonts w:eastAsia="Calibri" w:cs="Times New Roman"/>
          <w:color w:val="4F5660"/>
          <w:szCs w:val="22"/>
          <w:lang w:eastAsia="en-US"/>
        </w:rPr>
        <w:t>licencijavimo e</w:t>
      </w:r>
      <w:r w:rsidR="00827BD4">
        <w:rPr>
          <w:rFonts w:eastAsia="Calibri" w:cs="Times New Roman"/>
          <w:color w:val="4F5660"/>
          <w:szCs w:val="22"/>
          <w:lang w:eastAsia="en-US"/>
        </w:rPr>
        <w:t>. paslaugų portalu</w:t>
      </w:r>
      <w:r w:rsidR="00340FA5">
        <w:rPr>
          <w:rFonts w:eastAsia="Calibri" w:cs="Times New Roman"/>
          <w:color w:val="4F5660"/>
          <w:szCs w:val="22"/>
          <w:lang w:eastAsia="en-US"/>
        </w:rPr>
        <w:t xml:space="preserve"> – duomenų perdavimo sąsajų sukūrimas tarp licencijavimo veiklą vykdančių IS</w:t>
      </w:r>
      <w:r w:rsidR="00654AC6">
        <w:rPr>
          <w:rFonts w:eastAsia="Calibri" w:cs="Times New Roman"/>
          <w:color w:val="4F5660"/>
          <w:szCs w:val="22"/>
          <w:lang w:eastAsia="en-US"/>
        </w:rPr>
        <w:t>.</w:t>
      </w:r>
    </w:p>
    <w:p w14:paraId="519697E7" w14:textId="20C8EEFF" w:rsidR="007146B3" w:rsidRDefault="007146B3" w:rsidP="00080CD5">
      <w:pPr>
        <w:pStyle w:val="Sraopastraipa"/>
        <w:numPr>
          <w:ilvl w:val="0"/>
          <w:numId w:val="69"/>
        </w:numPr>
        <w:spacing w:before="0" w:line="276" w:lineRule="auto"/>
        <w:rPr>
          <w:rFonts w:eastAsia="Calibri" w:cs="Times New Roman"/>
          <w:color w:val="4F5660"/>
          <w:szCs w:val="22"/>
          <w:lang w:eastAsia="en-US"/>
        </w:rPr>
      </w:pPr>
      <w:r>
        <w:rPr>
          <w:rFonts w:eastAsia="Calibri" w:cs="Times New Roman"/>
          <w:color w:val="4F5660"/>
          <w:szCs w:val="22"/>
          <w:lang w:eastAsia="en-US"/>
        </w:rPr>
        <w:t>L</w:t>
      </w:r>
      <w:r w:rsidR="00425DB3">
        <w:rPr>
          <w:rFonts w:eastAsia="Calibri" w:cs="Times New Roman"/>
          <w:color w:val="4F5660"/>
          <w:szCs w:val="22"/>
          <w:lang w:eastAsia="en-US"/>
        </w:rPr>
        <w:t>IS</w:t>
      </w:r>
      <w:r>
        <w:rPr>
          <w:rFonts w:eastAsia="Calibri" w:cs="Times New Roman"/>
          <w:color w:val="4F5660"/>
          <w:szCs w:val="22"/>
          <w:lang w:eastAsia="en-US"/>
        </w:rPr>
        <w:t xml:space="preserve"> modernizavimas</w:t>
      </w:r>
      <w:r w:rsidR="00425DB3">
        <w:rPr>
          <w:rFonts w:eastAsia="Calibri" w:cs="Times New Roman"/>
          <w:color w:val="4F5660"/>
          <w:szCs w:val="22"/>
          <w:lang w:eastAsia="en-US"/>
        </w:rPr>
        <w:t xml:space="preserve"> susiejant licencijų gavėjų sritį su</w:t>
      </w:r>
      <w:r w:rsidR="00561047">
        <w:rPr>
          <w:rFonts w:eastAsia="Calibri" w:cs="Times New Roman"/>
          <w:color w:val="4F5660"/>
          <w:szCs w:val="22"/>
          <w:lang w:eastAsia="en-US"/>
        </w:rPr>
        <w:t xml:space="preserve"> informaciniu</w:t>
      </w:r>
      <w:r w:rsidR="00425DB3">
        <w:rPr>
          <w:rFonts w:eastAsia="Calibri" w:cs="Times New Roman"/>
          <w:color w:val="4F5660"/>
          <w:szCs w:val="22"/>
          <w:lang w:eastAsia="en-US"/>
        </w:rPr>
        <w:t xml:space="preserve"> licencijavimo portalu</w:t>
      </w:r>
      <w:r w:rsidR="00340FA5">
        <w:rPr>
          <w:rFonts w:eastAsia="Calibri" w:cs="Times New Roman"/>
          <w:color w:val="4F5660"/>
          <w:szCs w:val="22"/>
          <w:lang w:eastAsia="en-US"/>
        </w:rPr>
        <w:t xml:space="preserve"> –</w:t>
      </w:r>
      <w:r w:rsidR="00313ED4">
        <w:rPr>
          <w:rFonts w:eastAsia="Calibri" w:cs="Times New Roman"/>
          <w:color w:val="4F5660"/>
          <w:szCs w:val="22"/>
          <w:lang w:eastAsia="en-US"/>
        </w:rPr>
        <w:t xml:space="preserve"> nuorodų į LIS iš informacinio portalo pateikimas, vientiso </w:t>
      </w:r>
      <w:proofErr w:type="spellStart"/>
      <w:r w:rsidR="00313ED4">
        <w:rPr>
          <w:rFonts w:eastAsia="Calibri" w:cs="Times New Roman"/>
          <w:color w:val="4F5660"/>
          <w:szCs w:val="22"/>
          <w:lang w:eastAsia="en-US"/>
        </w:rPr>
        <w:t>navigavimo</w:t>
      </w:r>
      <w:proofErr w:type="spellEnd"/>
      <w:r w:rsidR="00313ED4">
        <w:rPr>
          <w:rFonts w:eastAsia="Calibri" w:cs="Times New Roman"/>
          <w:color w:val="4F5660"/>
          <w:szCs w:val="22"/>
          <w:lang w:eastAsia="en-US"/>
        </w:rPr>
        <w:t xml:space="preserve"> tarp dviejų sistemų sukūrimas</w:t>
      </w:r>
      <w:r w:rsidR="00CC7BA4">
        <w:rPr>
          <w:rFonts w:eastAsia="Calibri" w:cs="Times New Roman"/>
          <w:color w:val="4F5660"/>
          <w:szCs w:val="22"/>
          <w:lang w:eastAsia="en-US"/>
        </w:rPr>
        <w:t>,</w:t>
      </w:r>
      <w:r w:rsidR="00313ED4">
        <w:rPr>
          <w:rFonts w:eastAsia="Calibri" w:cs="Times New Roman"/>
          <w:color w:val="4F5660"/>
          <w:szCs w:val="22"/>
          <w:lang w:eastAsia="en-US"/>
        </w:rPr>
        <w:t xml:space="preserve"> suvienodinant sistemų dizainą</w:t>
      </w:r>
      <w:r w:rsidR="00CC7BA4">
        <w:rPr>
          <w:rFonts w:eastAsia="Calibri" w:cs="Times New Roman"/>
          <w:color w:val="4F5660"/>
          <w:szCs w:val="22"/>
          <w:lang w:eastAsia="en-US"/>
        </w:rPr>
        <w:t>, užtikrinant vieno prisijungimo funkcionalumą (</w:t>
      </w:r>
      <w:r w:rsidR="00CC7BA4">
        <w:rPr>
          <w:rFonts w:eastAsia="Calibri" w:cs="Times New Roman"/>
          <w:i/>
          <w:iCs/>
          <w:color w:val="4F5660"/>
          <w:szCs w:val="22"/>
          <w:lang w:eastAsia="en-US"/>
        </w:rPr>
        <w:t xml:space="preserve">angl. </w:t>
      </w:r>
      <w:proofErr w:type="spellStart"/>
      <w:r w:rsidR="00CC7BA4">
        <w:rPr>
          <w:rFonts w:eastAsia="Calibri" w:cs="Times New Roman"/>
          <w:i/>
          <w:iCs/>
          <w:color w:val="4F5660"/>
          <w:szCs w:val="22"/>
          <w:lang w:eastAsia="en-US"/>
        </w:rPr>
        <w:t>sigle</w:t>
      </w:r>
      <w:proofErr w:type="spellEnd"/>
      <w:r w:rsidR="00CC7BA4">
        <w:rPr>
          <w:rFonts w:eastAsia="Calibri" w:cs="Times New Roman"/>
          <w:i/>
          <w:iCs/>
          <w:color w:val="4F5660"/>
          <w:szCs w:val="22"/>
          <w:lang w:eastAsia="en-US"/>
        </w:rPr>
        <w:t xml:space="preserve"> </w:t>
      </w:r>
      <w:proofErr w:type="spellStart"/>
      <w:r w:rsidR="00CC7BA4">
        <w:rPr>
          <w:rFonts w:eastAsia="Calibri" w:cs="Times New Roman"/>
          <w:i/>
          <w:iCs/>
          <w:color w:val="4F5660"/>
          <w:szCs w:val="22"/>
          <w:lang w:eastAsia="en-US"/>
        </w:rPr>
        <w:t>sign</w:t>
      </w:r>
      <w:proofErr w:type="spellEnd"/>
      <w:r w:rsidR="00CC7BA4">
        <w:rPr>
          <w:rFonts w:eastAsia="Calibri" w:cs="Times New Roman"/>
          <w:i/>
          <w:iCs/>
          <w:color w:val="4F5660"/>
          <w:szCs w:val="22"/>
          <w:lang w:eastAsia="en-US"/>
        </w:rPr>
        <w:t xml:space="preserve"> </w:t>
      </w:r>
      <w:proofErr w:type="spellStart"/>
      <w:r w:rsidR="00CC7BA4">
        <w:rPr>
          <w:rFonts w:eastAsia="Calibri" w:cs="Times New Roman"/>
          <w:i/>
          <w:iCs/>
          <w:color w:val="4F5660"/>
          <w:szCs w:val="22"/>
          <w:lang w:eastAsia="en-US"/>
        </w:rPr>
        <w:t>on</w:t>
      </w:r>
      <w:proofErr w:type="spellEnd"/>
      <w:r w:rsidR="00CC7BA4">
        <w:rPr>
          <w:rFonts w:eastAsia="Calibri" w:cs="Times New Roman"/>
          <w:color w:val="4F5660"/>
          <w:szCs w:val="22"/>
          <w:lang w:eastAsia="en-US"/>
        </w:rPr>
        <w:t>), atitinkamų nuorodų į paslaugas išviešinimas</w:t>
      </w:r>
      <w:r w:rsidR="00E76D84">
        <w:rPr>
          <w:rFonts w:eastAsia="Calibri" w:cs="Times New Roman"/>
          <w:color w:val="4F5660"/>
          <w:szCs w:val="22"/>
          <w:lang w:eastAsia="en-US"/>
        </w:rPr>
        <w:t>.</w:t>
      </w:r>
    </w:p>
    <w:p w14:paraId="012D68BC" w14:textId="7B7BA5DA" w:rsidR="00F762D0" w:rsidRPr="00F762D0" w:rsidRDefault="00F762D0" w:rsidP="00080CD5">
      <w:pPr>
        <w:pStyle w:val="Sraopastraipa"/>
        <w:numPr>
          <w:ilvl w:val="0"/>
          <w:numId w:val="69"/>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kitos veiklos:</w:t>
      </w:r>
    </w:p>
    <w:p w14:paraId="4617B197" w14:textId="61F6F2EB" w:rsidR="00F762D0" w:rsidRPr="00F762D0" w:rsidRDefault="00F762D0" w:rsidP="00080CD5">
      <w:pPr>
        <w:pStyle w:val="Sraopastraipa"/>
        <w:numPr>
          <w:ilvl w:val="1"/>
          <w:numId w:val="69"/>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Projekto tikslinių grupių informavimas apie įgyvendintas Projekto veiklas (Projekto viešinimas)</w:t>
      </w:r>
      <w:r w:rsidR="00654AC6">
        <w:rPr>
          <w:rFonts w:eastAsia="Calibri" w:cs="Times New Roman"/>
          <w:color w:val="4F5660"/>
          <w:szCs w:val="22"/>
          <w:lang w:eastAsia="en-US"/>
        </w:rPr>
        <w:t>.</w:t>
      </w:r>
    </w:p>
    <w:p w14:paraId="1604B7AA" w14:textId="77777777" w:rsidR="00F762D0" w:rsidRPr="00F762D0" w:rsidRDefault="00F762D0" w:rsidP="00080CD5">
      <w:pPr>
        <w:pStyle w:val="Sraopastraipa"/>
        <w:numPr>
          <w:ilvl w:val="1"/>
          <w:numId w:val="69"/>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Projekto administravimas ir vykdymas.</w:t>
      </w:r>
    </w:p>
    <w:p w14:paraId="59709217" w14:textId="30D20C93" w:rsidR="00F762D0" w:rsidRPr="00541483" w:rsidRDefault="00F762D0" w:rsidP="00E63020">
      <w:pPr>
        <w:rPr>
          <w:rFonts w:eastAsia="Calibri" w:cs="Times New Roman"/>
          <w:color w:val="4F5660"/>
          <w:szCs w:val="22"/>
          <w:lang w:eastAsia="en-US"/>
        </w:rPr>
      </w:pPr>
      <w:r w:rsidRPr="00F762D0">
        <w:rPr>
          <w:rFonts w:eastAsia="Calibri" w:cs="Times New Roman"/>
          <w:color w:val="4F5660"/>
          <w:szCs w:val="22"/>
          <w:lang w:eastAsia="en-US"/>
        </w:rPr>
        <w:t>Galimų Projekto veiklų įvertinimas ir prioritetinis sąrašas pateikiamas 5.3. skyriuje.</w:t>
      </w:r>
    </w:p>
    <w:p w14:paraId="3DAE0F26" w14:textId="40971B02" w:rsidR="006E39F3" w:rsidRDefault="006E39F3" w:rsidP="006E39F3">
      <w:pPr>
        <w:pStyle w:val="Antrat2"/>
      </w:pPr>
      <w:bookmarkStart w:id="112" w:name="_Ref103850050"/>
      <w:bookmarkStart w:id="113" w:name="_Toc110957126"/>
      <w:r>
        <w:t>Projekto veiklų vertinimas</w:t>
      </w:r>
      <w:bookmarkEnd w:id="112"/>
      <w:bookmarkEnd w:id="113"/>
    </w:p>
    <w:p w14:paraId="4CA21B68" w14:textId="77777777" w:rsidR="006E39F3" w:rsidRPr="00EA3496" w:rsidRDefault="006E39F3" w:rsidP="006E39F3">
      <w:pPr>
        <w:rPr>
          <w:rFonts w:eastAsia="Calibri" w:cs="Times New Roman"/>
          <w:color w:val="4F5660"/>
          <w:szCs w:val="22"/>
          <w:lang w:eastAsia="en-US"/>
        </w:rPr>
      </w:pPr>
      <w:r w:rsidRPr="00EA3496">
        <w:rPr>
          <w:rFonts w:eastAsia="Calibri" w:cs="Times New Roman"/>
          <w:color w:val="4F5660"/>
          <w:szCs w:val="22"/>
          <w:lang w:eastAsia="en-US"/>
        </w:rPr>
        <w:t xml:space="preserve">Atsižvelgiant į </w:t>
      </w:r>
      <w:r>
        <w:rPr>
          <w:rFonts w:eastAsia="Calibri" w:cs="Times New Roman"/>
          <w:color w:val="4F5660"/>
          <w:szCs w:val="22"/>
          <w:lang w:eastAsia="en-US"/>
        </w:rPr>
        <w:t>Galimybių studijos 2</w:t>
      </w:r>
      <w:r w:rsidRPr="00EA3496">
        <w:rPr>
          <w:rFonts w:eastAsia="Calibri" w:cs="Times New Roman"/>
          <w:color w:val="4F5660"/>
          <w:szCs w:val="22"/>
          <w:lang w:eastAsia="en-US"/>
        </w:rPr>
        <w:t xml:space="preserve"> skyriuje aprašytus Projekto tikslus, uždavinius bei Projekto tikslinių grupių poreikius, sudarytas galimų Projekto įgyvendinimo veiklų sąrašas. Visos galimos Projekto veiklos skirstomos į šias dvi kategorijas (atsižvelgiant į veiklų pobūdį):</w:t>
      </w:r>
    </w:p>
    <w:p w14:paraId="02023E06" w14:textId="6C33F896" w:rsidR="006E39F3" w:rsidRPr="003F05EF" w:rsidRDefault="006E39F3" w:rsidP="008A1D17">
      <w:pPr>
        <w:pStyle w:val="Sraopastraipa"/>
        <w:numPr>
          <w:ilvl w:val="0"/>
          <w:numId w:val="31"/>
        </w:numPr>
        <w:spacing w:before="0" w:line="276" w:lineRule="auto"/>
        <w:rPr>
          <w:rFonts w:eastAsia="Calibri" w:cs="Times New Roman"/>
          <w:color w:val="4F5660"/>
          <w:szCs w:val="22"/>
          <w:lang w:eastAsia="en-US"/>
        </w:rPr>
      </w:pPr>
      <w:r w:rsidRPr="003F05EF">
        <w:rPr>
          <w:rFonts w:eastAsia="Calibri" w:cs="Times New Roman"/>
          <w:color w:val="4F5660"/>
          <w:szCs w:val="22"/>
          <w:lang w:eastAsia="en-US"/>
        </w:rPr>
        <w:t xml:space="preserve">Informacinių technologijų priemonių įgyvendinimas – kategorija apima veiklas, kurių metu bus kuriamos informacinių technologijų priemonės </w:t>
      </w:r>
      <w:r>
        <w:rPr>
          <w:rFonts w:eastAsia="Calibri" w:cs="Times New Roman"/>
          <w:color w:val="4F5660"/>
          <w:szCs w:val="22"/>
          <w:lang w:eastAsia="en-US"/>
        </w:rPr>
        <w:t>licencijavimo proces</w:t>
      </w:r>
      <w:r w:rsidR="004A47B6">
        <w:rPr>
          <w:rFonts w:eastAsia="Calibri" w:cs="Times New Roman"/>
          <w:color w:val="4F5660"/>
          <w:szCs w:val="22"/>
          <w:lang w:eastAsia="en-US"/>
        </w:rPr>
        <w:t>o</w:t>
      </w:r>
      <w:r w:rsidRPr="003F05EF">
        <w:rPr>
          <w:rFonts w:eastAsia="Calibri" w:cs="Times New Roman"/>
          <w:color w:val="4F5660"/>
          <w:szCs w:val="22"/>
          <w:lang w:eastAsia="en-US"/>
        </w:rPr>
        <w:t xml:space="preserve"> efektyvumo ir kokybės didinimui.</w:t>
      </w:r>
    </w:p>
    <w:p w14:paraId="2B122C78" w14:textId="77777777" w:rsidR="006E39F3" w:rsidRPr="003F05EF" w:rsidRDefault="006E39F3" w:rsidP="008A1D17">
      <w:pPr>
        <w:pStyle w:val="Sraopastraipa"/>
        <w:numPr>
          <w:ilvl w:val="0"/>
          <w:numId w:val="31"/>
        </w:numPr>
        <w:spacing w:before="0" w:line="276" w:lineRule="auto"/>
        <w:rPr>
          <w:rFonts w:eastAsia="Calibri" w:cs="Times New Roman"/>
          <w:color w:val="4F5660"/>
          <w:szCs w:val="22"/>
          <w:lang w:eastAsia="en-US"/>
        </w:rPr>
      </w:pPr>
      <w:r w:rsidRPr="003F05EF">
        <w:rPr>
          <w:rFonts w:eastAsia="Calibri" w:cs="Times New Roman"/>
          <w:color w:val="4F5660"/>
          <w:szCs w:val="22"/>
          <w:lang w:eastAsia="en-US"/>
        </w:rPr>
        <w:t>Pagalbinės Projekto veiklos – kategorija apima veiklas, kurios būtinos sėkmingam ir kokybiškam kitų projekto veiklų įgyvendinimui ir sprendimų realizavimui.</w:t>
      </w:r>
    </w:p>
    <w:p w14:paraId="7340CB97" w14:textId="77777777" w:rsidR="006E39F3" w:rsidRDefault="006E39F3" w:rsidP="006E39F3">
      <w:r w:rsidRPr="003F05EF">
        <w:rPr>
          <w:rFonts w:eastAsia="Calibri" w:cs="Times New Roman"/>
          <w:color w:val="4F5660"/>
          <w:szCs w:val="22"/>
          <w:lang w:eastAsia="en-US"/>
        </w:rPr>
        <w:t>Projekto metu bus vykdomos šios pagalbinės Projekto veiklos</w:t>
      </w:r>
      <w:r>
        <w:t>:</w:t>
      </w:r>
    </w:p>
    <w:p w14:paraId="17CF4217" w14:textId="77777777" w:rsidR="006E39F3" w:rsidRPr="003F05EF" w:rsidRDefault="006E39F3" w:rsidP="008A1D17">
      <w:pPr>
        <w:pStyle w:val="Sraopastraipa"/>
        <w:numPr>
          <w:ilvl w:val="0"/>
          <w:numId w:val="32"/>
        </w:numPr>
        <w:spacing w:before="0" w:line="276" w:lineRule="auto"/>
        <w:rPr>
          <w:rFonts w:eastAsia="Calibri" w:cs="Times New Roman"/>
          <w:color w:val="4F5660"/>
          <w:szCs w:val="22"/>
          <w:lang w:eastAsia="en-US"/>
        </w:rPr>
      </w:pPr>
      <w:r w:rsidRPr="003F05EF">
        <w:rPr>
          <w:rFonts w:eastAsia="Calibri" w:cs="Times New Roman"/>
          <w:color w:val="4F5660"/>
          <w:szCs w:val="22"/>
          <w:lang w:eastAsia="en-US"/>
        </w:rPr>
        <w:t>PĮ kūrimo techninė priežiūra.</w:t>
      </w:r>
    </w:p>
    <w:p w14:paraId="052724EE" w14:textId="77777777" w:rsidR="006E39F3" w:rsidRPr="003F05EF" w:rsidRDefault="006E39F3" w:rsidP="008A1D17">
      <w:pPr>
        <w:pStyle w:val="Sraopastraipa"/>
        <w:numPr>
          <w:ilvl w:val="0"/>
          <w:numId w:val="32"/>
        </w:numPr>
        <w:spacing w:before="0" w:line="276" w:lineRule="auto"/>
        <w:rPr>
          <w:rFonts w:eastAsia="Calibri" w:cs="Times New Roman"/>
          <w:color w:val="4F5660"/>
          <w:szCs w:val="22"/>
          <w:lang w:eastAsia="en-US"/>
        </w:rPr>
      </w:pPr>
      <w:r w:rsidRPr="003F05EF">
        <w:rPr>
          <w:rFonts w:eastAsia="Calibri" w:cs="Times New Roman"/>
          <w:color w:val="4F5660"/>
          <w:szCs w:val="22"/>
          <w:lang w:eastAsia="en-US"/>
        </w:rPr>
        <w:t>Projekto viešinimas.</w:t>
      </w:r>
    </w:p>
    <w:p w14:paraId="49C07742" w14:textId="77777777" w:rsidR="006E39F3" w:rsidRPr="003F05EF" w:rsidRDefault="006E39F3" w:rsidP="008A1D17">
      <w:pPr>
        <w:pStyle w:val="Sraopastraipa"/>
        <w:numPr>
          <w:ilvl w:val="0"/>
          <w:numId w:val="32"/>
        </w:numPr>
        <w:spacing w:before="0" w:line="276" w:lineRule="auto"/>
        <w:rPr>
          <w:rFonts w:eastAsia="Calibri" w:cs="Times New Roman"/>
          <w:color w:val="4F5660"/>
          <w:szCs w:val="22"/>
          <w:lang w:eastAsia="en-US"/>
        </w:rPr>
      </w:pPr>
      <w:r w:rsidRPr="003F05EF">
        <w:rPr>
          <w:rFonts w:eastAsia="Calibri" w:cs="Times New Roman"/>
          <w:color w:val="4F5660"/>
          <w:szCs w:val="22"/>
          <w:lang w:eastAsia="en-US"/>
        </w:rPr>
        <w:t>Projekto administravimas ir vykdymas.</w:t>
      </w:r>
    </w:p>
    <w:p w14:paraId="77ABECAD" w14:textId="77777777" w:rsidR="006E39F3" w:rsidRPr="003F05EF" w:rsidRDefault="006E39F3" w:rsidP="006E39F3">
      <w:pPr>
        <w:rPr>
          <w:rFonts w:eastAsia="Calibri" w:cs="Times New Roman"/>
          <w:color w:val="4F5660"/>
          <w:szCs w:val="22"/>
          <w:lang w:eastAsia="en-US"/>
        </w:rPr>
      </w:pPr>
      <w:r w:rsidRPr="003F05EF">
        <w:rPr>
          <w:rFonts w:eastAsia="Calibri" w:cs="Times New Roman"/>
          <w:color w:val="4F5660"/>
          <w:szCs w:val="22"/>
          <w:lang w:eastAsia="en-US"/>
        </w:rPr>
        <w:t>Projekto metu bus svarstoma vykdyti šias informacinių technologijų priemonių įgyvendinimo veiklas:</w:t>
      </w:r>
    </w:p>
    <w:p w14:paraId="19A3908D" w14:textId="20D48822" w:rsidR="006E39F3" w:rsidRDefault="006E39F3" w:rsidP="003113CC">
      <w:pPr>
        <w:pStyle w:val="Sraopastraipa"/>
        <w:numPr>
          <w:ilvl w:val="0"/>
          <w:numId w:val="46"/>
        </w:numPr>
        <w:spacing w:before="0" w:line="276" w:lineRule="auto"/>
        <w:rPr>
          <w:rFonts w:eastAsia="Calibri" w:cs="Times New Roman"/>
          <w:color w:val="4F5660"/>
          <w:szCs w:val="22"/>
          <w:lang w:eastAsia="en-US"/>
        </w:rPr>
      </w:pPr>
      <w:r>
        <w:rPr>
          <w:rFonts w:eastAsia="Calibri" w:cs="Times New Roman"/>
          <w:color w:val="4F5660"/>
          <w:szCs w:val="22"/>
          <w:lang w:eastAsia="en-US"/>
        </w:rPr>
        <w:t>Informacinio licencijavimo portalo realizavimas.</w:t>
      </w:r>
    </w:p>
    <w:p w14:paraId="32ED33AF" w14:textId="77777777" w:rsidR="006E39F3" w:rsidRDefault="006E39F3" w:rsidP="003113CC">
      <w:pPr>
        <w:pStyle w:val="Sraopastraipa"/>
        <w:numPr>
          <w:ilvl w:val="0"/>
          <w:numId w:val="46"/>
        </w:numPr>
        <w:spacing w:before="0" w:line="276" w:lineRule="auto"/>
        <w:rPr>
          <w:rFonts w:eastAsia="Calibri" w:cs="Times New Roman"/>
          <w:color w:val="4F5660"/>
          <w:szCs w:val="22"/>
          <w:lang w:eastAsia="en-US"/>
        </w:rPr>
      </w:pPr>
      <w:r>
        <w:rPr>
          <w:rFonts w:eastAsia="Calibri" w:cs="Times New Roman"/>
          <w:color w:val="4F5660"/>
          <w:szCs w:val="22"/>
          <w:lang w:eastAsia="en-US"/>
        </w:rPr>
        <w:t>Naujų licencijavimo e. paslaugų realizavimas ir esamų modernizavimas.</w:t>
      </w:r>
    </w:p>
    <w:p w14:paraId="50E49ED5" w14:textId="77777777" w:rsidR="006E39F3" w:rsidRDefault="006E39F3" w:rsidP="003113CC">
      <w:pPr>
        <w:pStyle w:val="Sraopastraipa"/>
        <w:numPr>
          <w:ilvl w:val="0"/>
          <w:numId w:val="46"/>
        </w:numPr>
        <w:spacing w:before="0" w:line="276" w:lineRule="auto"/>
        <w:rPr>
          <w:rFonts w:eastAsia="Calibri" w:cs="Times New Roman"/>
          <w:color w:val="4F5660"/>
          <w:szCs w:val="22"/>
          <w:lang w:eastAsia="en-US"/>
        </w:rPr>
      </w:pPr>
      <w:r>
        <w:rPr>
          <w:rFonts w:eastAsia="Calibri" w:cs="Times New Roman"/>
          <w:color w:val="4F5660"/>
          <w:szCs w:val="22"/>
          <w:lang w:eastAsia="en-US"/>
        </w:rPr>
        <w:t>Universalios licencijos gavimo inicijavimo e. paslaugos realizavimas.</w:t>
      </w:r>
    </w:p>
    <w:p w14:paraId="6DAE3E8C" w14:textId="0CCB4AC2" w:rsidR="006E39F3" w:rsidRPr="00F762D0" w:rsidRDefault="006E39F3" w:rsidP="003113CC">
      <w:pPr>
        <w:pStyle w:val="Sraopastraipa"/>
        <w:numPr>
          <w:ilvl w:val="0"/>
          <w:numId w:val="46"/>
        </w:numPr>
        <w:spacing w:before="0" w:line="276" w:lineRule="auto"/>
        <w:rPr>
          <w:rFonts w:eastAsia="Calibri" w:cs="Times New Roman"/>
          <w:color w:val="4F5660"/>
          <w:szCs w:val="22"/>
          <w:lang w:eastAsia="en-US"/>
        </w:rPr>
      </w:pPr>
      <w:r>
        <w:rPr>
          <w:rFonts w:eastAsia="Calibri" w:cs="Times New Roman"/>
          <w:color w:val="4F5660"/>
          <w:szCs w:val="22"/>
          <w:lang w:eastAsia="en-US"/>
        </w:rPr>
        <w:t xml:space="preserve">Esamų licencijavimo e. paslaugas teikiančių </w:t>
      </w:r>
      <w:r w:rsidR="00585E6D">
        <w:rPr>
          <w:rFonts w:eastAsia="Calibri" w:cs="Times New Roman"/>
          <w:color w:val="4F5660"/>
          <w:szCs w:val="22"/>
          <w:lang w:eastAsia="en-US"/>
        </w:rPr>
        <w:t xml:space="preserve">IS (pvz.: VAPRIS, IMVIS ar kt.) integravimas </w:t>
      </w:r>
      <w:r>
        <w:rPr>
          <w:rFonts w:eastAsia="Calibri" w:cs="Times New Roman"/>
          <w:color w:val="4F5660"/>
          <w:szCs w:val="22"/>
          <w:lang w:eastAsia="en-US"/>
        </w:rPr>
        <w:t>su vieningu licencijavimo e. paslaugų portalu.</w:t>
      </w:r>
    </w:p>
    <w:p w14:paraId="50A273A6" w14:textId="351D0A86" w:rsidR="006E39F3" w:rsidRDefault="006E39F3" w:rsidP="003113CC">
      <w:pPr>
        <w:pStyle w:val="Sraopastraipa"/>
        <w:numPr>
          <w:ilvl w:val="0"/>
          <w:numId w:val="46"/>
        </w:numPr>
        <w:spacing w:before="0" w:line="276" w:lineRule="auto"/>
        <w:rPr>
          <w:rFonts w:eastAsia="Calibri" w:cs="Times New Roman"/>
          <w:color w:val="4F5660"/>
          <w:szCs w:val="22"/>
          <w:lang w:eastAsia="en-US"/>
        </w:rPr>
      </w:pPr>
      <w:r>
        <w:rPr>
          <w:rFonts w:eastAsia="Calibri" w:cs="Times New Roman"/>
          <w:color w:val="4F5660"/>
          <w:szCs w:val="22"/>
          <w:lang w:eastAsia="en-US"/>
        </w:rPr>
        <w:t>LIS modernizavimas susiejant licencijų gavėjų sritį su informaciniu licencijavimo portalu.</w:t>
      </w:r>
    </w:p>
    <w:p w14:paraId="033B8BA3" w14:textId="77777777" w:rsidR="006E39F3" w:rsidRPr="00F762D0" w:rsidRDefault="006E39F3" w:rsidP="003113CC">
      <w:pPr>
        <w:pStyle w:val="Sraopastraipa"/>
        <w:numPr>
          <w:ilvl w:val="0"/>
          <w:numId w:val="46"/>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kitos veiklos:</w:t>
      </w:r>
    </w:p>
    <w:p w14:paraId="1E68A803" w14:textId="77777777" w:rsidR="006E39F3" w:rsidRPr="00F762D0" w:rsidRDefault="006E39F3" w:rsidP="003113CC">
      <w:pPr>
        <w:pStyle w:val="Sraopastraipa"/>
        <w:numPr>
          <w:ilvl w:val="1"/>
          <w:numId w:val="46"/>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Projekto tikslinių grupių informavimas apie įgyvendintas Projekto veiklas (Projekto viešinimas)</w:t>
      </w:r>
      <w:r>
        <w:rPr>
          <w:rFonts w:eastAsia="Calibri" w:cs="Times New Roman"/>
          <w:color w:val="4F5660"/>
          <w:szCs w:val="22"/>
          <w:lang w:eastAsia="en-US"/>
        </w:rPr>
        <w:t>.</w:t>
      </w:r>
    </w:p>
    <w:p w14:paraId="30022C9F" w14:textId="77777777" w:rsidR="006E39F3" w:rsidRPr="00F762D0" w:rsidRDefault="006E39F3" w:rsidP="003113CC">
      <w:pPr>
        <w:pStyle w:val="Sraopastraipa"/>
        <w:numPr>
          <w:ilvl w:val="1"/>
          <w:numId w:val="46"/>
        </w:numPr>
        <w:spacing w:before="0" w:line="276" w:lineRule="auto"/>
        <w:rPr>
          <w:rFonts w:eastAsia="Calibri" w:cs="Times New Roman"/>
          <w:color w:val="4F5660"/>
          <w:szCs w:val="22"/>
          <w:lang w:eastAsia="en-US"/>
        </w:rPr>
      </w:pPr>
      <w:r w:rsidRPr="00F762D0">
        <w:rPr>
          <w:rFonts w:eastAsia="Calibri" w:cs="Times New Roman"/>
          <w:color w:val="4F5660"/>
          <w:szCs w:val="22"/>
          <w:lang w:eastAsia="en-US"/>
        </w:rPr>
        <w:t>Projekto administravimas ir vykdymas.</w:t>
      </w:r>
    </w:p>
    <w:p w14:paraId="5E769CB6" w14:textId="77777777" w:rsidR="006E39F3" w:rsidRPr="003F05EF" w:rsidRDefault="006E39F3" w:rsidP="006E39F3">
      <w:pPr>
        <w:spacing w:before="240"/>
        <w:rPr>
          <w:rFonts w:eastAsia="Calibri" w:cs="Times New Roman"/>
          <w:color w:val="4F5660"/>
          <w:szCs w:val="22"/>
          <w:lang w:eastAsia="en-US"/>
        </w:rPr>
      </w:pPr>
      <w:r w:rsidRPr="003F05EF">
        <w:rPr>
          <w:rFonts w:eastAsia="Calibri" w:cs="Times New Roman"/>
          <w:color w:val="4F5660"/>
          <w:szCs w:val="22"/>
          <w:lang w:eastAsia="en-US"/>
        </w:rPr>
        <w:t>Siekiant nustatyti informacinių technologijų priemonių įgyvendinimo veiklų svarbą, buvo atliekamas jų vertinimas ekspertiniu būdu pagal šiuos kriterijus:</w:t>
      </w:r>
    </w:p>
    <w:p w14:paraId="0766E0DD" w14:textId="77777777" w:rsidR="006E39F3" w:rsidRPr="003F05EF" w:rsidRDefault="006E39F3" w:rsidP="008A1D17">
      <w:pPr>
        <w:numPr>
          <w:ilvl w:val="0"/>
          <w:numId w:val="33"/>
        </w:numPr>
        <w:spacing w:before="0" w:after="0" w:line="276" w:lineRule="auto"/>
        <w:ind w:left="720" w:hanging="360"/>
        <w:contextualSpacing/>
        <w:rPr>
          <w:rFonts w:eastAsia="Calibri" w:cs="Times New Roman"/>
          <w:color w:val="4F5660"/>
          <w:szCs w:val="22"/>
          <w:lang w:eastAsia="en-US"/>
        </w:rPr>
      </w:pPr>
      <w:proofErr w:type="spellStart"/>
      <w:r w:rsidRPr="003F05EF">
        <w:rPr>
          <w:rFonts w:eastAsia="Calibri" w:cs="Times New Roman"/>
          <w:color w:val="4F5660"/>
          <w:szCs w:val="22"/>
          <w:lang w:eastAsia="en-US"/>
        </w:rPr>
        <w:t>krit</w:t>
      </w:r>
      <w:proofErr w:type="spellEnd"/>
      <w:r w:rsidRPr="003F05EF">
        <w:rPr>
          <w:rFonts w:eastAsia="Calibri" w:cs="Times New Roman"/>
          <w:color w:val="4F5660"/>
          <w:szCs w:val="22"/>
          <w:lang w:eastAsia="en-US"/>
        </w:rPr>
        <w:t xml:space="preserve">. 1 – veiklos įtaka </w:t>
      </w:r>
      <w:r>
        <w:rPr>
          <w:rFonts w:eastAsia="Calibri" w:cs="Times New Roman"/>
          <w:color w:val="4F5660"/>
          <w:szCs w:val="22"/>
          <w:lang w:eastAsia="en-US"/>
        </w:rPr>
        <w:t>licencijavimo</w:t>
      </w:r>
      <w:r w:rsidRPr="003F05EF">
        <w:rPr>
          <w:rFonts w:eastAsia="Calibri" w:cs="Times New Roman"/>
          <w:color w:val="4F5660"/>
          <w:szCs w:val="22"/>
          <w:lang w:eastAsia="en-US"/>
        </w:rPr>
        <w:t xml:space="preserve"> procesų vykdymui (didelė – 3, vidutinė – 2, maža–1).</w:t>
      </w:r>
    </w:p>
    <w:p w14:paraId="10CD4399" w14:textId="77777777" w:rsidR="006E39F3" w:rsidRPr="003F05EF" w:rsidRDefault="006E39F3" w:rsidP="008A1D17">
      <w:pPr>
        <w:numPr>
          <w:ilvl w:val="0"/>
          <w:numId w:val="33"/>
        </w:numPr>
        <w:spacing w:before="0" w:after="0" w:line="276" w:lineRule="auto"/>
        <w:ind w:left="720" w:hanging="360"/>
        <w:contextualSpacing/>
        <w:rPr>
          <w:rFonts w:eastAsia="Calibri" w:cs="Times New Roman"/>
          <w:color w:val="4F5660"/>
          <w:szCs w:val="22"/>
          <w:lang w:eastAsia="en-US"/>
        </w:rPr>
      </w:pPr>
      <w:proofErr w:type="spellStart"/>
      <w:r w:rsidRPr="003F05EF">
        <w:rPr>
          <w:rFonts w:eastAsia="Calibri" w:cs="Times New Roman"/>
          <w:color w:val="4F5660"/>
          <w:szCs w:val="22"/>
          <w:lang w:eastAsia="en-US"/>
        </w:rPr>
        <w:t>krit</w:t>
      </w:r>
      <w:proofErr w:type="spellEnd"/>
      <w:r w:rsidRPr="003F05EF">
        <w:rPr>
          <w:rFonts w:eastAsia="Calibri" w:cs="Times New Roman"/>
          <w:color w:val="4F5660"/>
          <w:szCs w:val="22"/>
          <w:lang w:eastAsia="en-US"/>
        </w:rPr>
        <w:t>. 2 – numatoma veiklos įgyvendinimo trukmė (trumpa – 3, vidutinė – 2, ilga – 1).</w:t>
      </w:r>
    </w:p>
    <w:p w14:paraId="2DA6F8BC" w14:textId="77777777" w:rsidR="006E39F3" w:rsidRPr="003F05EF" w:rsidRDefault="006E39F3" w:rsidP="008A1D17">
      <w:pPr>
        <w:numPr>
          <w:ilvl w:val="0"/>
          <w:numId w:val="33"/>
        </w:numPr>
        <w:spacing w:before="0" w:after="0" w:line="276" w:lineRule="auto"/>
        <w:ind w:left="720" w:hanging="360"/>
        <w:contextualSpacing/>
        <w:rPr>
          <w:rFonts w:eastAsia="Calibri" w:cs="Times New Roman"/>
          <w:color w:val="4F5660"/>
          <w:szCs w:val="22"/>
          <w:lang w:eastAsia="en-US"/>
        </w:rPr>
      </w:pPr>
      <w:proofErr w:type="spellStart"/>
      <w:r w:rsidRPr="003F05EF">
        <w:rPr>
          <w:rFonts w:eastAsia="Calibri" w:cs="Times New Roman"/>
          <w:color w:val="4F5660"/>
          <w:szCs w:val="22"/>
          <w:lang w:eastAsia="en-US"/>
        </w:rPr>
        <w:t>krit</w:t>
      </w:r>
      <w:proofErr w:type="spellEnd"/>
      <w:r w:rsidRPr="003F05EF">
        <w:rPr>
          <w:rFonts w:eastAsia="Calibri" w:cs="Times New Roman"/>
          <w:color w:val="4F5660"/>
          <w:szCs w:val="22"/>
          <w:lang w:eastAsia="en-US"/>
        </w:rPr>
        <w:t>. 3 – veiklai reikalingi finansiniai ir/ar kiti ištekliai (nedideli – 3, vidutiniai – 2, dideli – 1).</w:t>
      </w:r>
    </w:p>
    <w:p w14:paraId="79A107F4" w14:textId="77777777" w:rsidR="006E39F3" w:rsidRPr="003F05EF" w:rsidRDefault="006E39F3" w:rsidP="008A1D17">
      <w:pPr>
        <w:numPr>
          <w:ilvl w:val="0"/>
          <w:numId w:val="33"/>
        </w:numPr>
        <w:spacing w:before="0" w:after="0" w:line="276" w:lineRule="auto"/>
        <w:ind w:left="720" w:hanging="360"/>
        <w:contextualSpacing/>
        <w:rPr>
          <w:rFonts w:eastAsia="Calibri" w:cs="Times New Roman"/>
          <w:color w:val="4F5660"/>
          <w:szCs w:val="22"/>
          <w:lang w:eastAsia="en-US"/>
        </w:rPr>
      </w:pPr>
      <w:proofErr w:type="spellStart"/>
      <w:r w:rsidRPr="003F05EF">
        <w:rPr>
          <w:rFonts w:eastAsia="Calibri" w:cs="Times New Roman"/>
          <w:color w:val="4F5660"/>
          <w:szCs w:val="22"/>
          <w:lang w:eastAsia="en-US"/>
        </w:rPr>
        <w:t>krit</w:t>
      </w:r>
      <w:proofErr w:type="spellEnd"/>
      <w:r w:rsidRPr="003F05EF">
        <w:rPr>
          <w:rFonts w:eastAsia="Calibri" w:cs="Times New Roman"/>
          <w:color w:val="4F5660"/>
          <w:szCs w:val="22"/>
          <w:lang w:eastAsia="en-US"/>
        </w:rPr>
        <w:t>. 4 – išorinių veiksnių rizikos tikimybė (nedidelė – 3, vidutinė – 2, didelė – 1).</w:t>
      </w:r>
    </w:p>
    <w:p w14:paraId="31BB1CAB" w14:textId="77777777" w:rsidR="006E39F3" w:rsidRDefault="006E39F3" w:rsidP="006E39F3">
      <w:pPr>
        <w:spacing w:before="0" w:after="0" w:line="276" w:lineRule="auto"/>
        <w:ind w:left="720"/>
        <w:contextualSpacing/>
      </w:pPr>
    </w:p>
    <w:p w14:paraId="72479DDD" w14:textId="763403E0" w:rsidR="006E39F3" w:rsidRDefault="00AD0C7D" w:rsidP="006E39F3">
      <w:pPr>
        <w:pStyle w:val="Body"/>
        <w:rPr>
          <w:rFonts w:cs="Arial"/>
        </w:rPr>
      </w:pPr>
      <w:r>
        <w:rPr>
          <w:rFonts w:cs="Arial"/>
        </w:rPr>
        <w:t>Pagalbinės Projekto veiklos (kaip Galimybių studijos bei techninės specifikacijos parengimo, Projekto viešinimo bei administravimo ir vykdymo darbai) yra būtin</w:t>
      </w:r>
      <w:r w:rsidR="0008424C">
        <w:rPr>
          <w:rFonts w:cs="Arial"/>
        </w:rPr>
        <w:t>os</w:t>
      </w:r>
      <w:r>
        <w:rPr>
          <w:rFonts w:cs="Arial"/>
        </w:rPr>
        <w:t xml:space="preserve"> Projekto įgyvendinimui, todėl bus vertinamos tik informacinių technologijų priemonių įgyvendinimą apimančios veiklos</w:t>
      </w:r>
      <w:r w:rsidR="006E39F3">
        <w:rPr>
          <w:rFonts w:cs="Arial"/>
        </w:rPr>
        <w:t>. Toliau pateikiama Projekto veiklų vertinimo lentelė.</w:t>
      </w:r>
    </w:p>
    <w:p w14:paraId="35F8CBD9" w14:textId="5327D976" w:rsidR="00110095" w:rsidRPr="00110095" w:rsidRDefault="00110095" w:rsidP="00110095">
      <w:pPr>
        <w:pStyle w:val="Antrat"/>
        <w:rPr>
          <w:lang w:val="en-US"/>
        </w:rPr>
      </w:pPr>
      <w:r>
        <w:fldChar w:fldCharType="begin"/>
      </w:r>
      <w:r>
        <w:instrText xml:space="preserve"> SEQ lentelė \* ARABIC </w:instrText>
      </w:r>
      <w:r>
        <w:fldChar w:fldCharType="separate"/>
      </w:r>
      <w:bookmarkStart w:id="114" w:name="_Toc110957025"/>
      <w:r w:rsidR="00427285">
        <w:t>30</w:t>
      </w:r>
      <w:r>
        <w:fldChar w:fldCharType="end"/>
      </w:r>
      <w:r>
        <w:t xml:space="preserve"> lentelė. Projekto veiklų vertinimas</w:t>
      </w:r>
      <w:bookmarkEnd w:id="114"/>
    </w:p>
    <w:tbl>
      <w:tblPr>
        <w:tblStyle w:val="TableGrid17"/>
        <w:tblW w:w="9585" w:type="dxa"/>
        <w:tblInd w:w="-5" w:type="dxa"/>
        <w:tblBorders>
          <w:top w:val="none" w:sz="0" w:space="0" w:color="auto"/>
          <w:left w:val="none" w:sz="0" w:space="0" w:color="auto"/>
          <w:bottom w:val="none" w:sz="0" w:space="0" w:color="auto"/>
          <w:right w:val="none" w:sz="0" w:space="0" w:color="auto"/>
          <w:insideH w:val="single" w:sz="6" w:space="0" w:color="CDE0EC"/>
          <w:insideV w:val="single" w:sz="6" w:space="0" w:color="CDE0EC"/>
        </w:tblBorders>
        <w:tblLayout w:type="fixed"/>
        <w:tblLook w:val="04A0" w:firstRow="1" w:lastRow="0" w:firstColumn="1" w:lastColumn="0" w:noHBand="0" w:noVBand="1"/>
      </w:tblPr>
      <w:tblGrid>
        <w:gridCol w:w="539"/>
        <w:gridCol w:w="4681"/>
        <w:gridCol w:w="851"/>
        <w:gridCol w:w="850"/>
        <w:gridCol w:w="851"/>
        <w:gridCol w:w="819"/>
        <w:gridCol w:w="994"/>
      </w:tblGrid>
      <w:tr w:rsidR="0070069D" w14:paraId="6CFB9B32" w14:textId="77777777" w:rsidTr="00541105">
        <w:trPr>
          <w:trHeight w:val="553"/>
          <w:tblHeader/>
        </w:trPr>
        <w:tc>
          <w:tcPr>
            <w:tcW w:w="539" w:type="dxa"/>
            <w:vMerge w:val="restart"/>
            <w:tcBorders>
              <w:top w:val="nil"/>
              <w:left w:val="nil"/>
              <w:bottom w:val="single" w:sz="6" w:space="0" w:color="CDE0EC"/>
              <w:right w:val="single" w:sz="6" w:space="0" w:color="CDE0EC"/>
            </w:tcBorders>
            <w:shd w:val="clear" w:color="auto" w:fill="E4EDF4"/>
            <w:vAlign w:val="center"/>
            <w:hideMark/>
          </w:tcPr>
          <w:p w14:paraId="1071CCFC" w14:textId="77777777" w:rsidR="006E39F3" w:rsidRDefault="006E39F3">
            <w:pPr>
              <w:spacing w:before="120" w:after="120"/>
              <w:jc w:val="center"/>
              <w:rPr>
                <w:rFonts w:eastAsia="MS Mincho"/>
                <w:bCs/>
                <w:color w:val="213A6D"/>
                <w:szCs w:val="20"/>
                <w:lang w:eastAsia="lt-LT"/>
              </w:rPr>
            </w:pPr>
            <w:r>
              <w:rPr>
                <w:rFonts w:eastAsia="MS Mincho"/>
                <w:bCs/>
                <w:color w:val="213A6D"/>
                <w:szCs w:val="20"/>
                <w:lang w:eastAsia="lt-LT"/>
              </w:rPr>
              <w:t>Nr.</w:t>
            </w:r>
          </w:p>
        </w:tc>
        <w:tc>
          <w:tcPr>
            <w:tcW w:w="4681" w:type="dxa"/>
            <w:vMerge w:val="restart"/>
            <w:tcBorders>
              <w:top w:val="nil"/>
              <w:left w:val="single" w:sz="6" w:space="0" w:color="CDE0EC"/>
              <w:bottom w:val="single" w:sz="6" w:space="0" w:color="CDE0EC"/>
              <w:right w:val="single" w:sz="6" w:space="0" w:color="CDE0EC"/>
            </w:tcBorders>
            <w:shd w:val="clear" w:color="auto" w:fill="E4EDF4"/>
            <w:vAlign w:val="center"/>
            <w:hideMark/>
          </w:tcPr>
          <w:p w14:paraId="78D1933F" w14:textId="77777777" w:rsidR="006E39F3" w:rsidRDefault="006E39F3">
            <w:pPr>
              <w:spacing w:before="120" w:after="120"/>
              <w:jc w:val="center"/>
              <w:rPr>
                <w:rFonts w:eastAsia="MS Mincho"/>
                <w:bCs/>
                <w:color w:val="213A6D"/>
                <w:szCs w:val="20"/>
                <w:lang w:eastAsia="lt-LT"/>
              </w:rPr>
            </w:pPr>
            <w:r>
              <w:rPr>
                <w:rFonts w:eastAsia="MS Mincho"/>
                <w:bCs/>
                <w:color w:val="213A6D"/>
                <w:szCs w:val="20"/>
                <w:lang w:eastAsia="lt-LT"/>
              </w:rPr>
              <w:t>Veikla</w:t>
            </w:r>
          </w:p>
        </w:tc>
        <w:tc>
          <w:tcPr>
            <w:tcW w:w="3371" w:type="dxa"/>
            <w:gridSpan w:val="4"/>
            <w:tcBorders>
              <w:top w:val="nil"/>
              <w:left w:val="single" w:sz="6" w:space="0" w:color="CDE0EC"/>
              <w:bottom w:val="single" w:sz="6" w:space="0" w:color="CDE0EC"/>
              <w:right w:val="single" w:sz="6" w:space="0" w:color="CDE0EC"/>
            </w:tcBorders>
            <w:shd w:val="clear" w:color="auto" w:fill="E4EDF4"/>
            <w:vAlign w:val="center"/>
            <w:hideMark/>
          </w:tcPr>
          <w:p w14:paraId="1B0ABE77" w14:textId="77777777" w:rsidR="006E39F3" w:rsidRDefault="006E39F3">
            <w:pPr>
              <w:spacing w:before="120" w:after="120"/>
              <w:jc w:val="center"/>
              <w:rPr>
                <w:rFonts w:eastAsia="MS Mincho"/>
                <w:bCs/>
                <w:color w:val="213A6D"/>
                <w:szCs w:val="20"/>
                <w:lang w:eastAsia="lt-LT"/>
              </w:rPr>
            </w:pPr>
            <w:r>
              <w:rPr>
                <w:rFonts w:eastAsia="MS Mincho"/>
                <w:bCs/>
                <w:color w:val="213A6D"/>
                <w:szCs w:val="20"/>
                <w:lang w:eastAsia="lt-LT"/>
              </w:rPr>
              <w:t>Vertinimo kriterijai</w:t>
            </w:r>
          </w:p>
        </w:tc>
        <w:tc>
          <w:tcPr>
            <w:tcW w:w="994" w:type="dxa"/>
            <w:vMerge w:val="restart"/>
            <w:tcBorders>
              <w:top w:val="nil"/>
              <w:left w:val="single" w:sz="6" w:space="0" w:color="CDE0EC"/>
              <w:bottom w:val="single" w:sz="6" w:space="0" w:color="CDE0EC"/>
              <w:right w:val="nil"/>
            </w:tcBorders>
            <w:shd w:val="clear" w:color="auto" w:fill="E4EDF4"/>
            <w:vAlign w:val="center"/>
            <w:hideMark/>
          </w:tcPr>
          <w:p w14:paraId="0639A856" w14:textId="77777777" w:rsidR="006E39F3" w:rsidRDefault="006E39F3">
            <w:pPr>
              <w:spacing w:before="120" w:after="120"/>
              <w:jc w:val="center"/>
              <w:rPr>
                <w:rFonts w:eastAsia="MS Mincho"/>
                <w:bCs/>
                <w:color w:val="567A97" w:themeColor="text2" w:themeShade="BF"/>
                <w:szCs w:val="20"/>
                <w:lang w:eastAsia="lt-LT"/>
              </w:rPr>
            </w:pPr>
            <w:r>
              <w:rPr>
                <w:rFonts w:eastAsia="MS Mincho"/>
                <w:bCs/>
                <w:color w:val="213A6D"/>
                <w:szCs w:val="20"/>
                <w:lang w:eastAsia="lt-LT"/>
              </w:rPr>
              <w:t>Suminis balas</w:t>
            </w:r>
          </w:p>
        </w:tc>
      </w:tr>
      <w:tr w:rsidR="0070069D" w14:paraId="4D9CFBB5" w14:textId="77777777" w:rsidTr="00BB3C21">
        <w:trPr>
          <w:trHeight w:val="382"/>
        </w:trPr>
        <w:tc>
          <w:tcPr>
            <w:tcW w:w="539" w:type="dxa"/>
            <w:vMerge/>
            <w:tcBorders>
              <w:top w:val="nil"/>
              <w:left w:val="nil"/>
              <w:bottom w:val="single" w:sz="6" w:space="0" w:color="CDE0EC"/>
              <w:right w:val="single" w:sz="6" w:space="0" w:color="CDE0EC"/>
            </w:tcBorders>
            <w:vAlign w:val="center"/>
            <w:hideMark/>
          </w:tcPr>
          <w:p w14:paraId="0B7DB099" w14:textId="77777777" w:rsidR="006E39F3" w:rsidRDefault="006E39F3">
            <w:pPr>
              <w:spacing w:before="0" w:after="0" w:line="240" w:lineRule="auto"/>
              <w:jc w:val="left"/>
              <w:rPr>
                <w:rFonts w:eastAsia="MS Mincho"/>
                <w:bCs/>
                <w:color w:val="213A6D"/>
                <w:szCs w:val="20"/>
                <w:lang w:eastAsia="lt-LT"/>
              </w:rPr>
            </w:pPr>
          </w:p>
        </w:tc>
        <w:tc>
          <w:tcPr>
            <w:tcW w:w="4681" w:type="dxa"/>
            <w:vMerge/>
            <w:tcBorders>
              <w:top w:val="nil"/>
              <w:left w:val="single" w:sz="6" w:space="0" w:color="CDE0EC"/>
              <w:bottom w:val="single" w:sz="6" w:space="0" w:color="CDE0EC"/>
              <w:right w:val="single" w:sz="6" w:space="0" w:color="CDE0EC"/>
            </w:tcBorders>
            <w:vAlign w:val="center"/>
            <w:hideMark/>
          </w:tcPr>
          <w:p w14:paraId="6FEC928E" w14:textId="77777777" w:rsidR="006E39F3" w:rsidRDefault="006E39F3">
            <w:pPr>
              <w:spacing w:before="0" w:after="0" w:line="240" w:lineRule="auto"/>
              <w:jc w:val="left"/>
              <w:rPr>
                <w:rFonts w:eastAsia="MS Mincho"/>
                <w:bCs/>
                <w:color w:val="213A6D"/>
                <w:szCs w:val="20"/>
                <w:lang w:eastAsia="lt-LT"/>
              </w:rPr>
            </w:pPr>
          </w:p>
        </w:tc>
        <w:tc>
          <w:tcPr>
            <w:tcW w:w="851" w:type="dxa"/>
            <w:tcBorders>
              <w:top w:val="single" w:sz="6" w:space="0" w:color="CDE0EC"/>
              <w:left w:val="single" w:sz="6" w:space="0" w:color="CDE0EC"/>
              <w:bottom w:val="single" w:sz="6" w:space="0" w:color="CDE0EC"/>
              <w:right w:val="single" w:sz="6" w:space="0" w:color="CDE0EC"/>
            </w:tcBorders>
            <w:shd w:val="clear" w:color="auto" w:fill="E4EDF4"/>
            <w:vAlign w:val="center"/>
            <w:hideMark/>
          </w:tcPr>
          <w:p w14:paraId="61BF3B88" w14:textId="77777777" w:rsidR="006E39F3" w:rsidRDefault="006E39F3">
            <w:pPr>
              <w:spacing w:before="120" w:after="120"/>
              <w:jc w:val="center"/>
              <w:rPr>
                <w:rFonts w:eastAsia="MS Mincho"/>
                <w:bCs/>
                <w:color w:val="213A6D"/>
                <w:szCs w:val="20"/>
                <w:lang w:eastAsia="lt-LT"/>
              </w:rPr>
            </w:pPr>
            <w:proofErr w:type="spellStart"/>
            <w:r>
              <w:rPr>
                <w:rFonts w:eastAsia="MS Mincho"/>
                <w:bCs/>
                <w:color w:val="213A6D"/>
                <w:szCs w:val="20"/>
                <w:lang w:eastAsia="lt-LT"/>
              </w:rPr>
              <w:t>Krit</w:t>
            </w:r>
            <w:proofErr w:type="spellEnd"/>
            <w:r>
              <w:rPr>
                <w:rFonts w:eastAsia="MS Mincho"/>
                <w:bCs/>
                <w:color w:val="213A6D"/>
                <w:szCs w:val="20"/>
                <w:lang w:eastAsia="lt-LT"/>
              </w:rPr>
              <w:t>. 1</w:t>
            </w:r>
          </w:p>
        </w:tc>
        <w:tc>
          <w:tcPr>
            <w:tcW w:w="850" w:type="dxa"/>
            <w:tcBorders>
              <w:top w:val="single" w:sz="6" w:space="0" w:color="CDE0EC"/>
              <w:left w:val="single" w:sz="6" w:space="0" w:color="CDE0EC"/>
              <w:bottom w:val="single" w:sz="6" w:space="0" w:color="CDE0EC"/>
              <w:right w:val="single" w:sz="6" w:space="0" w:color="CDE0EC"/>
            </w:tcBorders>
            <w:shd w:val="clear" w:color="auto" w:fill="E4EDF4"/>
            <w:vAlign w:val="center"/>
            <w:hideMark/>
          </w:tcPr>
          <w:p w14:paraId="005BCA9E" w14:textId="77777777" w:rsidR="006E39F3" w:rsidRDefault="006E39F3">
            <w:pPr>
              <w:spacing w:before="120" w:after="120"/>
              <w:jc w:val="center"/>
              <w:rPr>
                <w:rFonts w:eastAsia="MS Mincho"/>
                <w:bCs/>
                <w:color w:val="213A6D"/>
                <w:szCs w:val="20"/>
                <w:lang w:eastAsia="lt-LT"/>
              </w:rPr>
            </w:pPr>
            <w:proofErr w:type="spellStart"/>
            <w:r>
              <w:rPr>
                <w:rFonts w:eastAsia="MS Mincho"/>
                <w:bCs/>
                <w:color w:val="213A6D"/>
                <w:szCs w:val="20"/>
                <w:lang w:eastAsia="lt-LT"/>
              </w:rPr>
              <w:t>Krit</w:t>
            </w:r>
            <w:proofErr w:type="spellEnd"/>
            <w:r>
              <w:rPr>
                <w:rFonts w:eastAsia="MS Mincho"/>
                <w:bCs/>
                <w:color w:val="213A6D"/>
                <w:szCs w:val="20"/>
                <w:lang w:eastAsia="lt-LT"/>
              </w:rPr>
              <w:t>. 2</w:t>
            </w:r>
          </w:p>
        </w:tc>
        <w:tc>
          <w:tcPr>
            <w:tcW w:w="851" w:type="dxa"/>
            <w:tcBorders>
              <w:top w:val="single" w:sz="6" w:space="0" w:color="CDE0EC"/>
              <w:left w:val="single" w:sz="6" w:space="0" w:color="CDE0EC"/>
              <w:bottom w:val="single" w:sz="6" w:space="0" w:color="CDE0EC"/>
              <w:right w:val="single" w:sz="6" w:space="0" w:color="CDE0EC"/>
            </w:tcBorders>
            <w:shd w:val="clear" w:color="auto" w:fill="E4EDF4"/>
            <w:vAlign w:val="center"/>
            <w:hideMark/>
          </w:tcPr>
          <w:p w14:paraId="5C78CCB0" w14:textId="77777777" w:rsidR="006E39F3" w:rsidRDefault="006E39F3">
            <w:pPr>
              <w:spacing w:before="120" w:after="120"/>
              <w:jc w:val="center"/>
              <w:rPr>
                <w:rFonts w:eastAsia="MS Mincho"/>
                <w:bCs/>
                <w:color w:val="213A6D"/>
                <w:szCs w:val="20"/>
                <w:lang w:eastAsia="lt-LT"/>
              </w:rPr>
            </w:pPr>
            <w:proofErr w:type="spellStart"/>
            <w:r>
              <w:rPr>
                <w:rFonts w:eastAsia="MS Mincho"/>
                <w:bCs/>
                <w:color w:val="213A6D"/>
                <w:szCs w:val="20"/>
                <w:lang w:eastAsia="lt-LT"/>
              </w:rPr>
              <w:t>Krit</w:t>
            </w:r>
            <w:proofErr w:type="spellEnd"/>
            <w:r>
              <w:rPr>
                <w:rFonts w:eastAsia="MS Mincho"/>
                <w:bCs/>
                <w:color w:val="213A6D"/>
                <w:szCs w:val="20"/>
                <w:lang w:eastAsia="lt-LT"/>
              </w:rPr>
              <w:t>. 3</w:t>
            </w:r>
          </w:p>
        </w:tc>
        <w:tc>
          <w:tcPr>
            <w:tcW w:w="819" w:type="dxa"/>
            <w:tcBorders>
              <w:top w:val="single" w:sz="6" w:space="0" w:color="CDE0EC"/>
              <w:left w:val="single" w:sz="6" w:space="0" w:color="CDE0EC"/>
              <w:bottom w:val="single" w:sz="6" w:space="0" w:color="CDE0EC"/>
              <w:right w:val="single" w:sz="6" w:space="0" w:color="CDE0EC"/>
            </w:tcBorders>
            <w:shd w:val="clear" w:color="auto" w:fill="E4EDF4"/>
            <w:vAlign w:val="center"/>
            <w:hideMark/>
          </w:tcPr>
          <w:p w14:paraId="21516C1C" w14:textId="77777777" w:rsidR="006E39F3" w:rsidRDefault="006E39F3">
            <w:pPr>
              <w:spacing w:before="120" w:after="120"/>
              <w:jc w:val="center"/>
              <w:rPr>
                <w:rFonts w:eastAsia="MS Mincho"/>
                <w:bCs/>
                <w:color w:val="213A6D"/>
                <w:szCs w:val="20"/>
                <w:lang w:eastAsia="lt-LT"/>
              </w:rPr>
            </w:pPr>
            <w:proofErr w:type="spellStart"/>
            <w:r>
              <w:rPr>
                <w:rFonts w:eastAsia="MS Mincho"/>
                <w:bCs/>
                <w:color w:val="213A6D"/>
                <w:szCs w:val="20"/>
                <w:lang w:eastAsia="lt-LT"/>
              </w:rPr>
              <w:t>Krit</w:t>
            </w:r>
            <w:proofErr w:type="spellEnd"/>
            <w:r>
              <w:rPr>
                <w:rFonts w:eastAsia="MS Mincho"/>
                <w:bCs/>
                <w:color w:val="213A6D"/>
                <w:szCs w:val="20"/>
                <w:lang w:eastAsia="lt-LT"/>
              </w:rPr>
              <w:t>. 4</w:t>
            </w:r>
          </w:p>
        </w:tc>
        <w:tc>
          <w:tcPr>
            <w:tcW w:w="994" w:type="dxa"/>
            <w:vMerge/>
            <w:tcBorders>
              <w:top w:val="nil"/>
              <w:left w:val="single" w:sz="6" w:space="0" w:color="CDE0EC"/>
              <w:bottom w:val="single" w:sz="6" w:space="0" w:color="CDE0EC"/>
              <w:right w:val="nil"/>
            </w:tcBorders>
            <w:vAlign w:val="center"/>
            <w:hideMark/>
          </w:tcPr>
          <w:p w14:paraId="4BAD2CD0" w14:textId="77777777" w:rsidR="006E39F3" w:rsidRDefault="006E39F3">
            <w:pPr>
              <w:spacing w:before="0" w:after="0" w:line="240" w:lineRule="auto"/>
              <w:jc w:val="left"/>
              <w:rPr>
                <w:rFonts w:eastAsia="MS Mincho"/>
                <w:bCs/>
                <w:color w:val="567A97" w:themeColor="text2" w:themeShade="BF"/>
                <w:szCs w:val="20"/>
                <w:lang w:eastAsia="lt-LT"/>
              </w:rPr>
            </w:pPr>
          </w:p>
        </w:tc>
      </w:tr>
      <w:tr w:rsidR="00E94D26" w14:paraId="6BF29214" w14:textId="77777777" w:rsidTr="00BB3C21">
        <w:trPr>
          <w:trHeight w:val="59"/>
        </w:trPr>
        <w:tc>
          <w:tcPr>
            <w:tcW w:w="539" w:type="dxa"/>
            <w:tcBorders>
              <w:top w:val="single" w:sz="6" w:space="0" w:color="CDE0EC"/>
              <w:left w:val="nil"/>
              <w:bottom w:val="single" w:sz="6" w:space="0" w:color="CDE0EC"/>
              <w:right w:val="single" w:sz="6" w:space="0" w:color="CDE0EC"/>
            </w:tcBorders>
          </w:tcPr>
          <w:p w14:paraId="1A7127EC" w14:textId="77777777" w:rsidR="006E39F3" w:rsidRPr="000D6E8A" w:rsidRDefault="006E39F3" w:rsidP="008A1D17">
            <w:pPr>
              <w:numPr>
                <w:ilvl w:val="0"/>
                <w:numId w:val="34"/>
              </w:numPr>
              <w:spacing w:before="60" w:after="60" w:line="276" w:lineRule="auto"/>
              <w:ind w:left="357" w:hanging="357"/>
              <w:rPr>
                <w:rFonts w:eastAsia="MS Mincho" w:cs="Arial Narrow"/>
                <w:color w:val="213A6D" w:themeColor="text1"/>
              </w:rPr>
            </w:pPr>
          </w:p>
        </w:tc>
        <w:tc>
          <w:tcPr>
            <w:tcW w:w="4681" w:type="dxa"/>
            <w:tcBorders>
              <w:top w:val="single" w:sz="6" w:space="0" w:color="CDE0EC"/>
              <w:left w:val="single" w:sz="6" w:space="0" w:color="CDE0EC"/>
              <w:bottom w:val="single" w:sz="6" w:space="0" w:color="CDE0EC"/>
              <w:right w:val="single" w:sz="6" w:space="0" w:color="CDE0EC"/>
            </w:tcBorders>
            <w:hideMark/>
          </w:tcPr>
          <w:p w14:paraId="0215420F" w14:textId="36298F19" w:rsidR="006E39F3" w:rsidRDefault="006E39F3">
            <w:pPr>
              <w:pStyle w:val="Lentelsh2"/>
              <w:jc w:val="left"/>
              <w:rPr>
                <w:lang w:eastAsia="en-US"/>
              </w:rPr>
            </w:pPr>
            <w:r w:rsidRPr="00E76D84">
              <w:rPr>
                <w:rFonts w:eastAsia="MS Mincho" w:cs="Arial Narrow"/>
                <w:color w:val="213A6D" w:themeColor="text1"/>
                <w:lang w:eastAsia="ja-JP"/>
              </w:rPr>
              <w:t>Informacinio licencijavimo portalo realizavimas</w:t>
            </w:r>
            <w:r>
              <w:rPr>
                <w:rFonts w:eastAsia="MS Mincho" w:cs="Arial Narrow"/>
                <w:color w:val="213A6D" w:themeColor="text1"/>
                <w:lang w:eastAsia="ja-JP"/>
              </w:rPr>
              <w:t>.</w:t>
            </w:r>
          </w:p>
        </w:tc>
        <w:tc>
          <w:tcPr>
            <w:tcW w:w="851" w:type="dxa"/>
            <w:tcBorders>
              <w:top w:val="single" w:sz="6" w:space="0" w:color="CDE0EC"/>
              <w:left w:val="single" w:sz="6" w:space="0" w:color="CDE0EC"/>
              <w:bottom w:val="single" w:sz="6" w:space="0" w:color="CDE0EC"/>
              <w:right w:val="single" w:sz="6" w:space="0" w:color="CDE0EC"/>
            </w:tcBorders>
            <w:hideMark/>
          </w:tcPr>
          <w:p w14:paraId="0493EB35" w14:textId="77777777" w:rsidR="006E39F3" w:rsidRDefault="006E39F3">
            <w:pPr>
              <w:pStyle w:val="Lentelsh2"/>
              <w:jc w:val="left"/>
              <w:rPr>
                <w:lang w:eastAsia="en-US"/>
              </w:rPr>
            </w:pPr>
            <w:r w:rsidRPr="000D6E8A">
              <w:rPr>
                <w:rFonts w:eastAsia="MS Mincho" w:cs="Arial Narrow"/>
                <w:color w:val="213A6D" w:themeColor="text1"/>
                <w:lang w:eastAsia="ja-JP"/>
              </w:rPr>
              <w:t>3</w:t>
            </w:r>
          </w:p>
        </w:tc>
        <w:tc>
          <w:tcPr>
            <w:tcW w:w="850" w:type="dxa"/>
            <w:tcBorders>
              <w:top w:val="single" w:sz="6" w:space="0" w:color="CDE0EC"/>
              <w:left w:val="single" w:sz="6" w:space="0" w:color="CDE0EC"/>
              <w:bottom w:val="single" w:sz="6" w:space="0" w:color="CDE0EC"/>
              <w:right w:val="single" w:sz="6" w:space="0" w:color="CDE0EC"/>
            </w:tcBorders>
            <w:hideMark/>
          </w:tcPr>
          <w:p w14:paraId="39B2F4BF"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851" w:type="dxa"/>
            <w:tcBorders>
              <w:top w:val="single" w:sz="6" w:space="0" w:color="CDE0EC"/>
              <w:left w:val="single" w:sz="6" w:space="0" w:color="CDE0EC"/>
              <w:bottom w:val="single" w:sz="6" w:space="0" w:color="CDE0EC"/>
              <w:right w:val="single" w:sz="6" w:space="0" w:color="CDE0EC"/>
            </w:tcBorders>
            <w:hideMark/>
          </w:tcPr>
          <w:p w14:paraId="21641F77"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819" w:type="dxa"/>
            <w:tcBorders>
              <w:top w:val="single" w:sz="6" w:space="0" w:color="CDE0EC"/>
              <w:left w:val="single" w:sz="6" w:space="0" w:color="CDE0EC"/>
              <w:bottom w:val="single" w:sz="6" w:space="0" w:color="CDE0EC"/>
              <w:right w:val="single" w:sz="6" w:space="0" w:color="CDE0EC"/>
            </w:tcBorders>
            <w:hideMark/>
          </w:tcPr>
          <w:p w14:paraId="1917EBDA"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3</w:t>
            </w:r>
          </w:p>
        </w:tc>
        <w:tc>
          <w:tcPr>
            <w:tcW w:w="994" w:type="dxa"/>
            <w:tcBorders>
              <w:top w:val="single" w:sz="6" w:space="0" w:color="CDE0EC"/>
              <w:left w:val="single" w:sz="6" w:space="0" w:color="CDE0EC"/>
              <w:bottom w:val="single" w:sz="6" w:space="0" w:color="CDE0EC"/>
              <w:right w:val="nil"/>
            </w:tcBorders>
            <w:hideMark/>
          </w:tcPr>
          <w:p w14:paraId="45BFD8F2"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10</w:t>
            </w:r>
          </w:p>
        </w:tc>
      </w:tr>
      <w:tr w:rsidR="00E94D26" w14:paraId="405B8EDD" w14:textId="77777777" w:rsidTr="00BB3C21">
        <w:trPr>
          <w:trHeight w:val="59"/>
        </w:trPr>
        <w:tc>
          <w:tcPr>
            <w:tcW w:w="539" w:type="dxa"/>
            <w:tcBorders>
              <w:top w:val="single" w:sz="6" w:space="0" w:color="CDE0EC"/>
              <w:left w:val="nil"/>
              <w:bottom w:val="single" w:sz="6" w:space="0" w:color="CDE0EC"/>
              <w:right w:val="single" w:sz="6" w:space="0" w:color="CDE0EC"/>
            </w:tcBorders>
          </w:tcPr>
          <w:p w14:paraId="53DB051F" w14:textId="77777777" w:rsidR="006E39F3" w:rsidRPr="000D6E8A" w:rsidRDefault="006E39F3" w:rsidP="008A1D17">
            <w:pPr>
              <w:numPr>
                <w:ilvl w:val="0"/>
                <w:numId w:val="34"/>
              </w:numPr>
              <w:spacing w:before="60" w:after="60" w:line="276" w:lineRule="auto"/>
              <w:ind w:left="357" w:hanging="357"/>
              <w:rPr>
                <w:rFonts w:eastAsia="MS Mincho" w:cs="Arial Narrow"/>
                <w:color w:val="213A6D" w:themeColor="text1"/>
              </w:rPr>
            </w:pPr>
          </w:p>
        </w:tc>
        <w:tc>
          <w:tcPr>
            <w:tcW w:w="4681" w:type="dxa"/>
            <w:tcBorders>
              <w:top w:val="single" w:sz="6" w:space="0" w:color="CDE0EC"/>
              <w:left w:val="single" w:sz="6" w:space="0" w:color="CDE0EC"/>
              <w:bottom w:val="single" w:sz="6" w:space="0" w:color="CDE0EC"/>
              <w:right w:val="single" w:sz="6" w:space="0" w:color="CDE0EC"/>
            </w:tcBorders>
            <w:hideMark/>
          </w:tcPr>
          <w:p w14:paraId="146059D8" w14:textId="77777777" w:rsidR="006E39F3" w:rsidRPr="000D6E8A" w:rsidRDefault="006E39F3">
            <w:pPr>
              <w:pStyle w:val="Lentelsh2"/>
              <w:jc w:val="left"/>
              <w:rPr>
                <w:rFonts w:eastAsia="MS Mincho" w:cs="Arial Narrow"/>
                <w:color w:val="213A6D" w:themeColor="text1"/>
                <w:lang w:eastAsia="ja-JP"/>
              </w:rPr>
            </w:pPr>
            <w:r w:rsidRPr="00E76D84">
              <w:rPr>
                <w:rFonts w:eastAsia="MS Mincho" w:cs="Arial Narrow"/>
                <w:color w:val="213A6D" w:themeColor="text1"/>
                <w:lang w:eastAsia="ja-JP"/>
              </w:rPr>
              <w:t>Naujų licencijavimo e. paslaugų realizavimas ir esamų modernizavimas</w:t>
            </w:r>
          </w:p>
        </w:tc>
        <w:tc>
          <w:tcPr>
            <w:tcW w:w="851" w:type="dxa"/>
            <w:tcBorders>
              <w:top w:val="single" w:sz="6" w:space="0" w:color="CDE0EC"/>
              <w:left w:val="single" w:sz="6" w:space="0" w:color="CDE0EC"/>
              <w:bottom w:val="single" w:sz="6" w:space="0" w:color="CDE0EC"/>
              <w:right w:val="single" w:sz="6" w:space="0" w:color="CDE0EC"/>
            </w:tcBorders>
            <w:hideMark/>
          </w:tcPr>
          <w:p w14:paraId="4F63764E"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3</w:t>
            </w:r>
          </w:p>
        </w:tc>
        <w:tc>
          <w:tcPr>
            <w:tcW w:w="850" w:type="dxa"/>
            <w:tcBorders>
              <w:top w:val="single" w:sz="6" w:space="0" w:color="CDE0EC"/>
              <w:left w:val="single" w:sz="6" w:space="0" w:color="CDE0EC"/>
              <w:bottom w:val="single" w:sz="6" w:space="0" w:color="CDE0EC"/>
              <w:right w:val="single" w:sz="6" w:space="0" w:color="CDE0EC"/>
            </w:tcBorders>
            <w:hideMark/>
          </w:tcPr>
          <w:p w14:paraId="35BE6913"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1</w:t>
            </w:r>
          </w:p>
        </w:tc>
        <w:tc>
          <w:tcPr>
            <w:tcW w:w="851" w:type="dxa"/>
            <w:tcBorders>
              <w:top w:val="single" w:sz="6" w:space="0" w:color="CDE0EC"/>
              <w:left w:val="single" w:sz="6" w:space="0" w:color="CDE0EC"/>
              <w:bottom w:val="single" w:sz="6" w:space="0" w:color="CDE0EC"/>
              <w:right w:val="single" w:sz="6" w:space="0" w:color="CDE0EC"/>
            </w:tcBorders>
            <w:hideMark/>
          </w:tcPr>
          <w:p w14:paraId="64D1D677"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1</w:t>
            </w:r>
          </w:p>
        </w:tc>
        <w:tc>
          <w:tcPr>
            <w:tcW w:w="819" w:type="dxa"/>
            <w:tcBorders>
              <w:top w:val="single" w:sz="6" w:space="0" w:color="CDE0EC"/>
              <w:left w:val="single" w:sz="6" w:space="0" w:color="CDE0EC"/>
              <w:bottom w:val="single" w:sz="6" w:space="0" w:color="CDE0EC"/>
              <w:right w:val="single" w:sz="6" w:space="0" w:color="CDE0EC"/>
            </w:tcBorders>
            <w:hideMark/>
          </w:tcPr>
          <w:p w14:paraId="611D87E4"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994" w:type="dxa"/>
            <w:tcBorders>
              <w:top w:val="single" w:sz="6" w:space="0" w:color="CDE0EC"/>
              <w:left w:val="single" w:sz="6" w:space="0" w:color="CDE0EC"/>
              <w:bottom w:val="single" w:sz="6" w:space="0" w:color="CDE0EC"/>
              <w:right w:val="nil"/>
            </w:tcBorders>
            <w:hideMark/>
          </w:tcPr>
          <w:p w14:paraId="44F32EEA"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7</w:t>
            </w:r>
          </w:p>
        </w:tc>
      </w:tr>
      <w:tr w:rsidR="00E94D26" w14:paraId="12BB956C" w14:textId="77777777" w:rsidTr="00BB3C21">
        <w:trPr>
          <w:trHeight w:val="59"/>
        </w:trPr>
        <w:tc>
          <w:tcPr>
            <w:tcW w:w="539" w:type="dxa"/>
            <w:tcBorders>
              <w:top w:val="single" w:sz="6" w:space="0" w:color="CDE0EC"/>
              <w:left w:val="nil"/>
              <w:bottom w:val="single" w:sz="6" w:space="0" w:color="CDE0EC"/>
              <w:right w:val="single" w:sz="6" w:space="0" w:color="CDE0EC"/>
            </w:tcBorders>
          </w:tcPr>
          <w:p w14:paraId="1384958C" w14:textId="77777777" w:rsidR="006E39F3" w:rsidRPr="000D6E8A" w:rsidRDefault="006E39F3" w:rsidP="008A1D17">
            <w:pPr>
              <w:numPr>
                <w:ilvl w:val="0"/>
                <w:numId w:val="34"/>
              </w:numPr>
              <w:spacing w:before="60" w:after="60" w:line="276" w:lineRule="auto"/>
              <w:ind w:left="357" w:hanging="357"/>
              <w:rPr>
                <w:rFonts w:eastAsia="MS Mincho" w:cs="Arial Narrow"/>
                <w:color w:val="213A6D" w:themeColor="text1"/>
              </w:rPr>
            </w:pPr>
          </w:p>
        </w:tc>
        <w:tc>
          <w:tcPr>
            <w:tcW w:w="4681" w:type="dxa"/>
            <w:tcBorders>
              <w:top w:val="single" w:sz="6" w:space="0" w:color="CDE0EC"/>
              <w:left w:val="single" w:sz="6" w:space="0" w:color="CDE0EC"/>
              <w:bottom w:val="single" w:sz="6" w:space="0" w:color="CDE0EC"/>
              <w:right w:val="single" w:sz="6" w:space="0" w:color="CDE0EC"/>
            </w:tcBorders>
            <w:hideMark/>
          </w:tcPr>
          <w:p w14:paraId="6069C67E" w14:textId="77777777" w:rsidR="006E39F3" w:rsidRPr="000D6E8A" w:rsidRDefault="006E39F3">
            <w:pPr>
              <w:pStyle w:val="Lentelsh2"/>
              <w:jc w:val="left"/>
              <w:rPr>
                <w:rFonts w:eastAsia="MS Mincho" w:cs="Arial Narrow"/>
                <w:color w:val="213A6D" w:themeColor="text1"/>
                <w:lang w:eastAsia="ja-JP"/>
              </w:rPr>
            </w:pPr>
            <w:r w:rsidRPr="00E76D84">
              <w:rPr>
                <w:rFonts w:eastAsia="MS Mincho" w:cs="Arial Narrow"/>
                <w:color w:val="213A6D" w:themeColor="text1"/>
                <w:lang w:eastAsia="ja-JP"/>
              </w:rPr>
              <w:t>Universalios licencijos gavimo inicijavimo e. paslaugos realizavimas.</w:t>
            </w:r>
          </w:p>
        </w:tc>
        <w:tc>
          <w:tcPr>
            <w:tcW w:w="851" w:type="dxa"/>
            <w:tcBorders>
              <w:top w:val="single" w:sz="6" w:space="0" w:color="CDE0EC"/>
              <w:left w:val="single" w:sz="6" w:space="0" w:color="CDE0EC"/>
              <w:bottom w:val="single" w:sz="6" w:space="0" w:color="CDE0EC"/>
              <w:right w:val="single" w:sz="6" w:space="0" w:color="CDE0EC"/>
            </w:tcBorders>
            <w:hideMark/>
          </w:tcPr>
          <w:p w14:paraId="54F0B72C"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3</w:t>
            </w:r>
          </w:p>
        </w:tc>
        <w:tc>
          <w:tcPr>
            <w:tcW w:w="850" w:type="dxa"/>
            <w:tcBorders>
              <w:top w:val="single" w:sz="6" w:space="0" w:color="CDE0EC"/>
              <w:left w:val="single" w:sz="6" w:space="0" w:color="CDE0EC"/>
              <w:bottom w:val="single" w:sz="6" w:space="0" w:color="CDE0EC"/>
              <w:right w:val="single" w:sz="6" w:space="0" w:color="CDE0EC"/>
            </w:tcBorders>
            <w:hideMark/>
          </w:tcPr>
          <w:p w14:paraId="31B0064D"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851" w:type="dxa"/>
            <w:tcBorders>
              <w:top w:val="single" w:sz="6" w:space="0" w:color="CDE0EC"/>
              <w:left w:val="single" w:sz="6" w:space="0" w:color="CDE0EC"/>
              <w:bottom w:val="single" w:sz="6" w:space="0" w:color="CDE0EC"/>
              <w:right w:val="single" w:sz="6" w:space="0" w:color="CDE0EC"/>
            </w:tcBorders>
            <w:hideMark/>
          </w:tcPr>
          <w:p w14:paraId="48EE805A" w14:textId="77777777" w:rsidR="006E39F3" w:rsidRPr="007625FA" w:rsidRDefault="006E39F3">
            <w:pPr>
              <w:pStyle w:val="Lentelsh2"/>
              <w:jc w:val="left"/>
              <w:rPr>
                <w:rFonts w:eastAsia="MS Mincho" w:cs="Arial Narrow"/>
                <w:color w:val="213A6D" w:themeColor="text1"/>
                <w:lang w:val="en-US" w:eastAsia="ja-JP"/>
              </w:rPr>
            </w:pPr>
            <w:r>
              <w:rPr>
                <w:rFonts w:eastAsia="MS Mincho" w:cs="Arial Narrow"/>
                <w:color w:val="213A6D" w:themeColor="text1"/>
                <w:lang w:eastAsia="ja-JP"/>
              </w:rPr>
              <w:t>2</w:t>
            </w:r>
          </w:p>
        </w:tc>
        <w:tc>
          <w:tcPr>
            <w:tcW w:w="819" w:type="dxa"/>
            <w:tcBorders>
              <w:top w:val="single" w:sz="6" w:space="0" w:color="CDE0EC"/>
              <w:left w:val="single" w:sz="6" w:space="0" w:color="CDE0EC"/>
              <w:bottom w:val="single" w:sz="6" w:space="0" w:color="CDE0EC"/>
              <w:right w:val="single" w:sz="6" w:space="0" w:color="CDE0EC"/>
            </w:tcBorders>
            <w:hideMark/>
          </w:tcPr>
          <w:p w14:paraId="00BEE85F"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994" w:type="dxa"/>
            <w:tcBorders>
              <w:top w:val="single" w:sz="6" w:space="0" w:color="CDE0EC"/>
              <w:left w:val="single" w:sz="6" w:space="0" w:color="CDE0EC"/>
              <w:bottom w:val="single" w:sz="6" w:space="0" w:color="CDE0EC"/>
              <w:right w:val="nil"/>
            </w:tcBorders>
            <w:hideMark/>
          </w:tcPr>
          <w:p w14:paraId="36E538AA"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9</w:t>
            </w:r>
          </w:p>
        </w:tc>
      </w:tr>
      <w:tr w:rsidR="00E94D26" w14:paraId="6F006CB9" w14:textId="77777777" w:rsidTr="00BB3C21">
        <w:trPr>
          <w:trHeight w:val="59"/>
        </w:trPr>
        <w:tc>
          <w:tcPr>
            <w:tcW w:w="539" w:type="dxa"/>
            <w:tcBorders>
              <w:top w:val="single" w:sz="6" w:space="0" w:color="CDE0EC"/>
              <w:left w:val="nil"/>
              <w:bottom w:val="single" w:sz="6" w:space="0" w:color="CDE0EC"/>
              <w:right w:val="single" w:sz="6" w:space="0" w:color="CDE0EC"/>
            </w:tcBorders>
          </w:tcPr>
          <w:p w14:paraId="41601000" w14:textId="77777777" w:rsidR="006E39F3" w:rsidRPr="000D6E8A" w:rsidRDefault="006E39F3" w:rsidP="008A1D17">
            <w:pPr>
              <w:numPr>
                <w:ilvl w:val="0"/>
                <w:numId w:val="34"/>
              </w:numPr>
              <w:spacing w:before="60" w:after="60" w:line="276" w:lineRule="auto"/>
              <w:ind w:left="357" w:hanging="357"/>
              <w:rPr>
                <w:rFonts w:eastAsia="MS Mincho" w:cs="Arial Narrow"/>
                <w:color w:val="213A6D" w:themeColor="text1"/>
              </w:rPr>
            </w:pPr>
          </w:p>
        </w:tc>
        <w:tc>
          <w:tcPr>
            <w:tcW w:w="4681" w:type="dxa"/>
            <w:tcBorders>
              <w:top w:val="single" w:sz="6" w:space="0" w:color="CDE0EC"/>
              <w:left w:val="single" w:sz="6" w:space="0" w:color="CDE0EC"/>
              <w:bottom w:val="single" w:sz="6" w:space="0" w:color="CDE0EC"/>
              <w:right w:val="single" w:sz="6" w:space="0" w:color="CDE0EC"/>
            </w:tcBorders>
            <w:hideMark/>
          </w:tcPr>
          <w:p w14:paraId="1D529995" w14:textId="77777777" w:rsidR="006E39F3" w:rsidRPr="000D6E8A" w:rsidRDefault="006E39F3">
            <w:pPr>
              <w:pStyle w:val="Lentelsh2"/>
              <w:jc w:val="left"/>
              <w:rPr>
                <w:rFonts w:eastAsia="MS Mincho" w:cs="Arial Narrow"/>
                <w:color w:val="213A6D" w:themeColor="text1"/>
                <w:lang w:eastAsia="ja-JP"/>
              </w:rPr>
            </w:pPr>
            <w:r w:rsidRPr="00E76D84">
              <w:rPr>
                <w:rFonts w:eastAsia="MS Mincho" w:cs="Arial Narrow"/>
                <w:color w:val="213A6D" w:themeColor="text1"/>
                <w:lang w:eastAsia="ja-JP"/>
              </w:rPr>
              <w:t>Esamų licencijavimo e. paslaugas teikiančių IS (pvz.: VAPRIS, IMVIS ar kt.) integravimas su vieningu licencijavimo e. paslaugų portalu.</w:t>
            </w:r>
          </w:p>
        </w:tc>
        <w:tc>
          <w:tcPr>
            <w:tcW w:w="851" w:type="dxa"/>
            <w:tcBorders>
              <w:top w:val="single" w:sz="6" w:space="0" w:color="CDE0EC"/>
              <w:left w:val="single" w:sz="6" w:space="0" w:color="CDE0EC"/>
              <w:bottom w:val="single" w:sz="6" w:space="0" w:color="CDE0EC"/>
              <w:right w:val="single" w:sz="6" w:space="0" w:color="CDE0EC"/>
            </w:tcBorders>
            <w:hideMark/>
          </w:tcPr>
          <w:p w14:paraId="04DAAAD8"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3</w:t>
            </w:r>
          </w:p>
        </w:tc>
        <w:tc>
          <w:tcPr>
            <w:tcW w:w="850" w:type="dxa"/>
            <w:tcBorders>
              <w:top w:val="single" w:sz="6" w:space="0" w:color="CDE0EC"/>
              <w:left w:val="single" w:sz="6" w:space="0" w:color="CDE0EC"/>
              <w:bottom w:val="single" w:sz="6" w:space="0" w:color="CDE0EC"/>
              <w:right w:val="single" w:sz="6" w:space="0" w:color="CDE0EC"/>
            </w:tcBorders>
            <w:hideMark/>
          </w:tcPr>
          <w:p w14:paraId="53D8DF68"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1</w:t>
            </w:r>
          </w:p>
        </w:tc>
        <w:tc>
          <w:tcPr>
            <w:tcW w:w="851" w:type="dxa"/>
            <w:tcBorders>
              <w:top w:val="single" w:sz="6" w:space="0" w:color="CDE0EC"/>
              <w:left w:val="single" w:sz="6" w:space="0" w:color="CDE0EC"/>
              <w:bottom w:val="single" w:sz="6" w:space="0" w:color="CDE0EC"/>
              <w:right w:val="single" w:sz="6" w:space="0" w:color="CDE0EC"/>
            </w:tcBorders>
            <w:hideMark/>
          </w:tcPr>
          <w:p w14:paraId="41FF88CD"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1</w:t>
            </w:r>
          </w:p>
        </w:tc>
        <w:tc>
          <w:tcPr>
            <w:tcW w:w="819" w:type="dxa"/>
            <w:tcBorders>
              <w:top w:val="single" w:sz="6" w:space="0" w:color="CDE0EC"/>
              <w:left w:val="single" w:sz="6" w:space="0" w:color="CDE0EC"/>
              <w:bottom w:val="single" w:sz="6" w:space="0" w:color="CDE0EC"/>
              <w:right w:val="single" w:sz="6" w:space="0" w:color="CDE0EC"/>
            </w:tcBorders>
            <w:hideMark/>
          </w:tcPr>
          <w:p w14:paraId="032FE928"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1</w:t>
            </w:r>
          </w:p>
        </w:tc>
        <w:tc>
          <w:tcPr>
            <w:tcW w:w="994" w:type="dxa"/>
            <w:tcBorders>
              <w:top w:val="single" w:sz="6" w:space="0" w:color="CDE0EC"/>
              <w:left w:val="single" w:sz="6" w:space="0" w:color="CDE0EC"/>
              <w:bottom w:val="single" w:sz="6" w:space="0" w:color="CDE0EC"/>
              <w:right w:val="nil"/>
            </w:tcBorders>
            <w:hideMark/>
          </w:tcPr>
          <w:p w14:paraId="60105E59"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6</w:t>
            </w:r>
          </w:p>
        </w:tc>
      </w:tr>
      <w:tr w:rsidR="00E94D26" w14:paraId="2BB77426" w14:textId="77777777" w:rsidTr="00BB3C21">
        <w:trPr>
          <w:trHeight w:val="59"/>
        </w:trPr>
        <w:tc>
          <w:tcPr>
            <w:tcW w:w="539" w:type="dxa"/>
            <w:tcBorders>
              <w:top w:val="single" w:sz="6" w:space="0" w:color="CDE0EC"/>
              <w:left w:val="nil"/>
              <w:bottom w:val="single" w:sz="6" w:space="0" w:color="CDE0EC"/>
              <w:right w:val="single" w:sz="6" w:space="0" w:color="CDE0EC"/>
            </w:tcBorders>
          </w:tcPr>
          <w:p w14:paraId="7E57F7BB" w14:textId="77777777" w:rsidR="006E39F3" w:rsidRPr="000D6E8A" w:rsidRDefault="006E39F3" w:rsidP="008A1D17">
            <w:pPr>
              <w:numPr>
                <w:ilvl w:val="0"/>
                <w:numId w:val="34"/>
              </w:numPr>
              <w:spacing w:before="60" w:after="60" w:line="276" w:lineRule="auto"/>
              <w:ind w:left="357" w:hanging="357"/>
              <w:rPr>
                <w:rFonts w:eastAsia="MS Mincho" w:cs="Arial Narrow"/>
                <w:color w:val="213A6D" w:themeColor="text1"/>
              </w:rPr>
            </w:pPr>
          </w:p>
        </w:tc>
        <w:tc>
          <w:tcPr>
            <w:tcW w:w="4681" w:type="dxa"/>
            <w:tcBorders>
              <w:top w:val="single" w:sz="6" w:space="0" w:color="CDE0EC"/>
              <w:left w:val="single" w:sz="6" w:space="0" w:color="CDE0EC"/>
              <w:bottom w:val="single" w:sz="6" w:space="0" w:color="CDE0EC"/>
              <w:right w:val="single" w:sz="6" w:space="0" w:color="CDE0EC"/>
            </w:tcBorders>
            <w:hideMark/>
          </w:tcPr>
          <w:p w14:paraId="0FC7AAF6" w14:textId="73637271" w:rsidR="006E39F3" w:rsidRPr="000D6E8A" w:rsidRDefault="006E39F3">
            <w:pPr>
              <w:pStyle w:val="Lentelsh2"/>
              <w:jc w:val="left"/>
              <w:rPr>
                <w:rFonts w:eastAsia="MS Mincho" w:cs="Arial Narrow"/>
                <w:color w:val="213A6D" w:themeColor="text1"/>
                <w:lang w:eastAsia="ja-JP"/>
              </w:rPr>
            </w:pPr>
            <w:r w:rsidRPr="00E76D84">
              <w:rPr>
                <w:rFonts w:eastAsia="MS Mincho" w:cs="Arial Narrow"/>
                <w:color w:val="213A6D" w:themeColor="text1"/>
                <w:lang w:eastAsia="ja-JP"/>
              </w:rPr>
              <w:t>LIS modernizavimas susiejant licencijų gavėjų sritį su informaciniu licencijavimo portalu</w:t>
            </w:r>
          </w:p>
        </w:tc>
        <w:tc>
          <w:tcPr>
            <w:tcW w:w="851" w:type="dxa"/>
            <w:tcBorders>
              <w:top w:val="single" w:sz="6" w:space="0" w:color="CDE0EC"/>
              <w:left w:val="single" w:sz="6" w:space="0" w:color="CDE0EC"/>
              <w:bottom w:val="single" w:sz="6" w:space="0" w:color="CDE0EC"/>
              <w:right w:val="single" w:sz="6" w:space="0" w:color="CDE0EC"/>
            </w:tcBorders>
            <w:hideMark/>
          </w:tcPr>
          <w:p w14:paraId="79F653BD"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850" w:type="dxa"/>
            <w:tcBorders>
              <w:top w:val="single" w:sz="6" w:space="0" w:color="CDE0EC"/>
              <w:left w:val="single" w:sz="6" w:space="0" w:color="CDE0EC"/>
              <w:bottom w:val="single" w:sz="6" w:space="0" w:color="CDE0EC"/>
              <w:right w:val="single" w:sz="6" w:space="0" w:color="CDE0EC"/>
            </w:tcBorders>
            <w:hideMark/>
          </w:tcPr>
          <w:p w14:paraId="79F77896"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3</w:t>
            </w:r>
          </w:p>
        </w:tc>
        <w:tc>
          <w:tcPr>
            <w:tcW w:w="851" w:type="dxa"/>
            <w:tcBorders>
              <w:top w:val="single" w:sz="6" w:space="0" w:color="CDE0EC"/>
              <w:left w:val="single" w:sz="6" w:space="0" w:color="CDE0EC"/>
              <w:bottom w:val="single" w:sz="6" w:space="0" w:color="CDE0EC"/>
              <w:right w:val="single" w:sz="6" w:space="0" w:color="CDE0EC"/>
            </w:tcBorders>
            <w:hideMark/>
          </w:tcPr>
          <w:p w14:paraId="25DA074F"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2</w:t>
            </w:r>
          </w:p>
        </w:tc>
        <w:tc>
          <w:tcPr>
            <w:tcW w:w="819" w:type="dxa"/>
            <w:tcBorders>
              <w:top w:val="single" w:sz="6" w:space="0" w:color="CDE0EC"/>
              <w:left w:val="single" w:sz="6" w:space="0" w:color="CDE0EC"/>
              <w:bottom w:val="single" w:sz="6" w:space="0" w:color="CDE0EC"/>
              <w:right w:val="single" w:sz="6" w:space="0" w:color="CDE0EC"/>
            </w:tcBorders>
            <w:hideMark/>
          </w:tcPr>
          <w:p w14:paraId="38571C12" w14:textId="77777777" w:rsidR="006E39F3" w:rsidRPr="000D6E8A" w:rsidRDefault="006E39F3">
            <w:pPr>
              <w:pStyle w:val="Lentelsh2"/>
              <w:jc w:val="left"/>
              <w:rPr>
                <w:rFonts w:eastAsia="MS Mincho" w:cs="Arial Narrow"/>
                <w:color w:val="213A6D" w:themeColor="text1"/>
                <w:lang w:eastAsia="ja-JP"/>
              </w:rPr>
            </w:pPr>
            <w:r>
              <w:rPr>
                <w:rFonts w:eastAsia="MS Mincho" w:cs="Arial Narrow"/>
                <w:color w:val="213A6D" w:themeColor="text1"/>
                <w:lang w:eastAsia="ja-JP"/>
              </w:rPr>
              <w:t>3</w:t>
            </w:r>
          </w:p>
        </w:tc>
        <w:tc>
          <w:tcPr>
            <w:tcW w:w="994" w:type="dxa"/>
            <w:tcBorders>
              <w:top w:val="single" w:sz="6" w:space="0" w:color="CDE0EC"/>
              <w:left w:val="single" w:sz="6" w:space="0" w:color="CDE0EC"/>
              <w:bottom w:val="single" w:sz="6" w:space="0" w:color="CDE0EC"/>
              <w:right w:val="nil"/>
            </w:tcBorders>
            <w:hideMark/>
          </w:tcPr>
          <w:p w14:paraId="00DCA520" w14:textId="77777777" w:rsidR="006E39F3" w:rsidRPr="00E91529" w:rsidRDefault="006E39F3">
            <w:pPr>
              <w:pStyle w:val="Lentelsh2"/>
              <w:jc w:val="left"/>
              <w:rPr>
                <w:rFonts w:eastAsia="MS Mincho" w:cs="Arial Narrow"/>
                <w:color w:val="213A6D" w:themeColor="text1"/>
                <w:lang w:val="en-US" w:eastAsia="ja-JP"/>
              </w:rPr>
            </w:pPr>
            <w:r>
              <w:rPr>
                <w:rFonts w:eastAsia="MS Mincho" w:cs="Arial Narrow"/>
                <w:color w:val="213A6D" w:themeColor="text1"/>
                <w:lang w:eastAsia="ja-JP"/>
              </w:rPr>
              <w:t>10</w:t>
            </w:r>
          </w:p>
        </w:tc>
      </w:tr>
    </w:tbl>
    <w:p w14:paraId="37EFA023" w14:textId="2D8B5A88" w:rsidR="006E39F3" w:rsidRDefault="006E39F3" w:rsidP="5DFD8732">
      <w:pPr>
        <w:spacing w:before="240"/>
        <w:rPr>
          <w:rFonts w:eastAsia="Calibri" w:cs="Times New Roman"/>
          <w:color w:val="4F5660"/>
          <w:lang w:eastAsia="en-US"/>
        </w:rPr>
      </w:pPr>
      <w:r w:rsidRPr="5DFD8732">
        <w:rPr>
          <w:rFonts w:eastAsia="Calibri" w:cs="Times New Roman"/>
          <w:color w:val="4F5660"/>
          <w:lang w:eastAsia="en-US"/>
        </w:rPr>
        <w:t>Atlikus Projekto veiklų vertinimą, visoms įvertintoms veikloms buvo priskirtas ne mažesnis suminis balas kaip 7. Taikant tokį veiklų vertinimą, neturėtų būti įgyvendinamos veiklos, surinkusios mažiau balų nei 7, todėl galima daryti išvadą, jog Projekto metu būtų naudinga įgyvendinti visas veiklas išskyrus:</w:t>
      </w:r>
    </w:p>
    <w:p w14:paraId="7EDF24E2" w14:textId="781E9441" w:rsidR="006E39F3" w:rsidRDefault="006E39F3" w:rsidP="006E39F3">
      <w:pPr>
        <w:pStyle w:val="Sraopastraipa"/>
        <w:numPr>
          <w:ilvl w:val="0"/>
          <w:numId w:val="19"/>
        </w:numPr>
      </w:pPr>
      <w:r w:rsidRPr="00197602">
        <w:rPr>
          <w:rFonts w:eastAsia="Calibri" w:cs="Times New Roman"/>
          <w:color w:val="4F5660"/>
          <w:szCs w:val="22"/>
          <w:lang w:eastAsia="en-US"/>
        </w:rPr>
        <w:t xml:space="preserve">Esamų licencijavimo e. paslaugas teikiančių IS (pvz.: VAPRIS, IMVIS ar kt.) integravimas su vieningu licencijavimo e. paslaugų </w:t>
      </w:r>
      <w:r w:rsidRPr="102A4D1D">
        <w:rPr>
          <w:rFonts w:eastAsia="Calibri" w:cs="Times New Roman"/>
          <w:color w:val="4F5660"/>
          <w:lang w:eastAsia="en-US"/>
        </w:rPr>
        <w:t>portalu.</w:t>
      </w:r>
    </w:p>
    <w:p w14:paraId="746A7A7C" w14:textId="7309F8BC" w:rsidR="00A67C40" w:rsidRDefault="00A67C40" w:rsidP="00A67C40">
      <w:pPr>
        <w:pStyle w:val="Antrat2"/>
      </w:pPr>
      <w:bookmarkStart w:id="115" w:name="_Ref103679234"/>
      <w:bookmarkStart w:id="116" w:name="_Ref103679241"/>
      <w:bookmarkStart w:id="117" w:name="_Toc110957127"/>
      <w:r>
        <w:t>Projekto alternatyvų analizė</w:t>
      </w:r>
      <w:bookmarkEnd w:id="115"/>
      <w:bookmarkEnd w:id="116"/>
      <w:bookmarkEnd w:id="117"/>
    </w:p>
    <w:p w14:paraId="5196E33E" w14:textId="0608F9EE" w:rsidR="006E39F3" w:rsidRPr="000C2314" w:rsidRDefault="00A67C40" w:rsidP="000C2314">
      <w:pPr>
        <w:spacing w:before="240"/>
        <w:rPr>
          <w:rFonts w:eastAsia="Calibri" w:cs="Times New Roman"/>
          <w:color w:val="4F5660"/>
          <w:szCs w:val="22"/>
          <w:lang w:eastAsia="en-US"/>
        </w:rPr>
      </w:pPr>
      <w:r w:rsidRPr="003F05EF">
        <w:rPr>
          <w:rFonts w:eastAsia="Calibri" w:cs="Times New Roman"/>
          <w:color w:val="4F5660"/>
          <w:szCs w:val="22"/>
          <w:lang w:eastAsia="en-US"/>
        </w:rPr>
        <w:t>Šioje galimybių studijos dalyje nagrinėjamos galimos Projekto įgyvendinimo alternatyvos, apimančios visas ar tik dalį 5.3 skyriuje nurodytų veiklų, bei pateikiamas jų palyginimas Projekto tikslų pasiekimo, funkcionalumų, veiklos pokyčių, finansiniais ir kitais svarbiais aspektais.</w:t>
      </w:r>
    </w:p>
    <w:p w14:paraId="4F76613D" w14:textId="005B90C8" w:rsidR="00813424" w:rsidRPr="00813424" w:rsidRDefault="008C2292" w:rsidP="00813424">
      <w:pPr>
        <w:pStyle w:val="Antrat3"/>
      </w:pPr>
      <w:bookmarkStart w:id="118" w:name="_Toc110957128"/>
      <w:r>
        <w:t xml:space="preserve">Alternatyva </w:t>
      </w:r>
      <w:r w:rsidR="008B78AF">
        <w:t>„B</w:t>
      </w:r>
      <w:r>
        <w:t>e projekto (Status quo)</w:t>
      </w:r>
      <w:r w:rsidR="008B78AF">
        <w:t>“</w:t>
      </w:r>
      <w:bookmarkEnd w:id="118"/>
    </w:p>
    <w:p w14:paraId="3EF1FEA8" w14:textId="5FA0E2E7" w:rsidR="008B78AF" w:rsidRPr="008B78AF" w:rsidRDefault="008B78AF" w:rsidP="00C2286A">
      <w:pPr>
        <w:spacing w:before="240"/>
        <w:rPr>
          <w:rFonts w:eastAsia="Calibri" w:cs="Times New Roman"/>
          <w:color w:val="4F5660"/>
          <w:szCs w:val="22"/>
          <w:lang w:eastAsia="en-US"/>
        </w:rPr>
      </w:pPr>
      <w:r w:rsidRPr="008B78AF">
        <w:rPr>
          <w:rFonts w:eastAsia="Calibri" w:cs="Times New Roman"/>
          <w:color w:val="4F5660"/>
          <w:szCs w:val="22"/>
          <w:lang w:eastAsia="en-US"/>
        </w:rPr>
        <w:t xml:space="preserve">Šios alternatyvos atveju nebūtų įgyvendinama nei viena iš </w:t>
      </w:r>
      <w:r>
        <w:rPr>
          <w:rFonts w:eastAsia="Calibri" w:cs="Times New Roman"/>
          <w:color w:val="4F5660"/>
          <w:szCs w:val="22"/>
          <w:lang w:eastAsia="en-US"/>
        </w:rPr>
        <w:t>5.2</w:t>
      </w:r>
      <w:r w:rsidRPr="008B78AF">
        <w:rPr>
          <w:rFonts w:eastAsia="Calibri" w:cs="Times New Roman"/>
          <w:color w:val="4F5660"/>
          <w:szCs w:val="22"/>
          <w:lang w:eastAsia="en-US"/>
        </w:rPr>
        <w:t xml:space="preserve"> skyriuje nurodytų veiklų, todėl esama situacija liktų nepakitusi, o </w:t>
      </w:r>
      <w:r w:rsidR="0094723F">
        <w:rPr>
          <w:rFonts w:eastAsia="Calibri" w:cs="Times New Roman"/>
          <w:color w:val="4F5660"/>
          <w:szCs w:val="22"/>
          <w:lang w:eastAsia="en-US"/>
        </w:rPr>
        <w:t>informacijos apie</w:t>
      </w:r>
      <w:r w:rsidR="0053251B">
        <w:rPr>
          <w:rFonts w:eastAsia="Calibri" w:cs="Times New Roman"/>
          <w:color w:val="4F5660"/>
          <w:szCs w:val="22"/>
          <w:lang w:eastAsia="en-US"/>
        </w:rPr>
        <w:t xml:space="preserve"> </w:t>
      </w:r>
      <w:r w:rsidR="00AB0F72">
        <w:rPr>
          <w:rFonts w:eastAsia="Calibri" w:cs="Times New Roman"/>
          <w:color w:val="4F5660"/>
          <w:szCs w:val="22"/>
          <w:lang w:eastAsia="en-US"/>
        </w:rPr>
        <w:t xml:space="preserve">licencijų išdavimą suradimas, </w:t>
      </w:r>
      <w:r w:rsidR="001F2982">
        <w:rPr>
          <w:rFonts w:eastAsia="Calibri" w:cs="Times New Roman"/>
          <w:color w:val="4F5660"/>
          <w:szCs w:val="22"/>
          <w:lang w:eastAsia="en-US"/>
        </w:rPr>
        <w:t xml:space="preserve">paraiškų dėl licencijų </w:t>
      </w:r>
      <w:r w:rsidR="000B3E37">
        <w:rPr>
          <w:rFonts w:eastAsia="Calibri" w:cs="Times New Roman"/>
          <w:color w:val="4F5660"/>
          <w:szCs w:val="22"/>
          <w:lang w:eastAsia="en-US"/>
        </w:rPr>
        <w:t xml:space="preserve">gavimo </w:t>
      </w:r>
      <w:r w:rsidR="001F2982">
        <w:rPr>
          <w:rFonts w:eastAsia="Calibri" w:cs="Times New Roman"/>
          <w:color w:val="4F5660"/>
          <w:szCs w:val="22"/>
          <w:lang w:eastAsia="en-US"/>
        </w:rPr>
        <w:t>teikimas</w:t>
      </w:r>
      <w:r w:rsidR="000B3E37">
        <w:rPr>
          <w:rFonts w:eastAsia="Calibri" w:cs="Times New Roman"/>
          <w:color w:val="4F5660"/>
          <w:szCs w:val="22"/>
          <w:lang w:eastAsia="en-US"/>
        </w:rPr>
        <w:t>, licencijų išdavimas ir kt. susiju</w:t>
      </w:r>
      <w:r w:rsidR="006D5D63">
        <w:rPr>
          <w:rFonts w:eastAsia="Calibri" w:cs="Times New Roman"/>
          <w:color w:val="4F5660"/>
          <w:szCs w:val="22"/>
          <w:lang w:eastAsia="en-US"/>
        </w:rPr>
        <w:t>s</w:t>
      </w:r>
      <w:r w:rsidR="000B3E37">
        <w:rPr>
          <w:rFonts w:eastAsia="Calibri" w:cs="Times New Roman"/>
          <w:color w:val="4F5660"/>
          <w:szCs w:val="22"/>
          <w:lang w:eastAsia="en-US"/>
        </w:rPr>
        <w:t>ios veiklos</w:t>
      </w:r>
      <w:r w:rsidR="006D5D63">
        <w:rPr>
          <w:rFonts w:eastAsia="Calibri" w:cs="Times New Roman"/>
          <w:color w:val="4F5660"/>
          <w:szCs w:val="22"/>
          <w:lang w:eastAsia="en-US"/>
        </w:rPr>
        <w:t xml:space="preserve"> būtų</w:t>
      </w:r>
      <w:r w:rsidRPr="008B78AF">
        <w:rPr>
          <w:rFonts w:eastAsia="Calibri" w:cs="Times New Roman"/>
          <w:color w:val="4F5660"/>
          <w:szCs w:val="22"/>
          <w:lang w:eastAsia="en-US"/>
        </w:rPr>
        <w:t xml:space="preserve"> vykdomos </w:t>
      </w:r>
      <w:r w:rsidR="006D5D63">
        <w:rPr>
          <w:rFonts w:eastAsia="Calibri" w:cs="Times New Roman"/>
          <w:color w:val="4F5660"/>
          <w:szCs w:val="22"/>
          <w:lang w:eastAsia="en-US"/>
        </w:rPr>
        <w:t>taip pat kaip ir dabar.</w:t>
      </w:r>
      <w:r w:rsidRPr="008B78AF">
        <w:rPr>
          <w:rFonts w:eastAsia="Calibri" w:cs="Times New Roman"/>
          <w:color w:val="4F5660"/>
          <w:szCs w:val="22"/>
          <w:lang w:eastAsia="en-US"/>
        </w:rPr>
        <w:t xml:space="preserve"> </w:t>
      </w:r>
    </w:p>
    <w:p w14:paraId="2E833B0B" w14:textId="21C0F2F6" w:rsidR="008B78AF" w:rsidRDefault="008B78AF" w:rsidP="5DFD8732">
      <w:pPr>
        <w:spacing w:before="240"/>
        <w:rPr>
          <w:rFonts w:eastAsia="Calibri" w:cs="Times New Roman"/>
          <w:color w:val="4F5660"/>
          <w:lang w:eastAsia="en-US"/>
        </w:rPr>
      </w:pPr>
      <w:r w:rsidRPr="5DFD8732">
        <w:rPr>
          <w:rFonts w:eastAsia="Calibri" w:cs="Times New Roman"/>
          <w:color w:val="4F5660"/>
          <w:lang w:eastAsia="en-US"/>
        </w:rPr>
        <w:t>Šios alternatyvos atveju nebūtų investuojama į esamų sistemų modernizavimą ar naujos sistemos sukūrimą, todėl nebūtų patiriamos projektinės ir Projekto metu sukurtų sprendimų palaikymo išlaidos.</w:t>
      </w:r>
    </w:p>
    <w:p w14:paraId="3DAD048B" w14:textId="0079B4A0" w:rsidR="00A2167F" w:rsidRPr="003F05EF" w:rsidRDefault="00814C71" w:rsidP="003F05EF">
      <w:pPr>
        <w:spacing w:before="240"/>
        <w:rPr>
          <w:rFonts w:eastAsia="Calibri" w:cs="Times New Roman"/>
          <w:color w:val="4F5660"/>
          <w:szCs w:val="22"/>
          <w:lang w:eastAsia="en-US"/>
        </w:rPr>
      </w:pPr>
      <w:r>
        <w:rPr>
          <w:rFonts w:eastAsia="Calibri" w:cs="Times New Roman"/>
          <w:color w:val="4F5660"/>
          <w:szCs w:val="22"/>
          <w:lang w:eastAsia="en-US"/>
        </w:rPr>
        <w:t xml:space="preserve">Detalesnė informacija, kaip šiuo metu </w:t>
      </w:r>
      <w:r w:rsidR="00524C2F">
        <w:rPr>
          <w:rFonts w:eastAsia="Calibri" w:cs="Times New Roman"/>
          <w:color w:val="4F5660"/>
          <w:szCs w:val="22"/>
          <w:lang w:eastAsia="en-US"/>
        </w:rPr>
        <w:t>yra vykdomos licencijavimo veiklos</w:t>
      </w:r>
      <w:r w:rsidR="001C1FB2">
        <w:rPr>
          <w:rFonts w:eastAsia="Calibri" w:cs="Times New Roman"/>
          <w:color w:val="4F5660"/>
          <w:szCs w:val="22"/>
          <w:lang w:eastAsia="en-US"/>
        </w:rPr>
        <w:t xml:space="preserve">, kurios nesikeistų </w:t>
      </w:r>
      <w:r w:rsidR="007A0EB9">
        <w:rPr>
          <w:rFonts w:eastAsia="Calibri" w:cs="Times New Roman"/>
          <w:color w:val="4F5660"/>
          <w:szCs w:val="22"/>
          <w:lang w:eastAsia="en-US"/>
        </w:rPr>
        <w:t>alternatyvos „Be projekto (</w:t>
      </w:r>
      <w:r w:rsidR="00A865F1">
        <w:rPr>
          <w:rFonts w:eastAsia="Calibri" w:cs="Times New Roman"/>
          <w:color w:val="4F5660"/>
          <w:szCs w:val="22"/>
          <w:lang w:eastAsia="en-US"/>
        </w:rPr>
        <w:t>Status quo)</w:t>
      </w:r>
      <w:r w:rsidR="00720425">
        <w:rPr>
          <w:rFonts w:eastAsia="Calibri" w:cs="Times New Roman"/>
          <w:color w:val="4F5660"/>
          <w:szCs w:val="22"/>
          <w:lang w:eastAsia="en-US"/>
        </w:rPr>
        <w:t>“</w:t>
      </w:r>
      <w:r w:rsidR="00CA237B">
        <w:rPr>
          <w:rFonts w:eastAsia="Calibri" w:cs="Times New Roman"/>
          <w:color w:val="4F5660"/>
          <w:szCs w:val="22"/>
          <w:lang w:eastAsia="en-US"/>
        </w:rPr>
        <w:t xml:space="preserve"> atveju, pateikiama ž</w:t>
      </w:r>
      <w:r w:rsidR="00A2167F" w:rsidRPr="003F05EF">
        <w:rPr>
          <w:rFonts w:eastAsia="Calibri" w:cs="Times New Roman"/>
          <w:color w:val="4F5660"/>
          <w:szCs w:val="22"/>
          <w:lang w:eastAsia="en-US"/>
        </w:rPr>
        <w:t xml:space="preserve">emiau esančioje </w:t>
      </w:r>
      <w:r w:rsidR="00CA237B">
        <w:rPr>
          <w:rFonts w:eastAsia="Calibri" w:cs="Times New Roman"/>
          <w:color w:val="4F5660"/>
          <w:szCs w:val="22"/>
          <w:lang w:eastAsia="en-US"/>
        </w:rPr>
        <w:t>schemoje</w:t>
      </w:r>
      <w:r w:rsidR="0085255C">
        <w:rPr>
          <w:rFonts w:eastAsia="Calibri" w:cs="Times New Roman"/>
          <w:color w:val="4F5660"/>
          <w:szCs w:val="22"/>
          <w:lang w:eastAsia="en-US"/>
        </w:rPr>
        <w:t xml:space="preserve"> bei ja</w:t>
      </w:r>
      <w:r w:rsidR="002C3633">
        <w:rPr>
          <w:rFonts w:eastAsia="Calibri" w:cs="Times New Roman"/>
          <w:color w:val="4F5660"/>
          <w:szCs w:val="22"/>
          <w:lang w:eastAsia="en-US"/>
        </w:rPr>
        <w:t>u</w:t>
      </w:r>
      <w:r w:rsidR="0085255C">
        <w:rPr>
          <w:rFonts w:eastAsia="Calibri" w:cs="Times New Roman"/>
          <w:color w:val="4F5660"/>
          <w:szCs w:val="22"/>
          <w:lang w:eastAsia="en-US"/>
        </w:rPr>
        <w:t xml:space="preserve"> esančioje lentelėje</w:t>
      </w:r>
      <w:r w:rsidR="002C3633">
        <w:rPr>
          <w:rFonts w:eastAsia="Calibri" w:cs="Times New Roman"/>
          <w:color w:val="4F5660"/>
          <w:szCs w:val="22"/>
          <w:lang w:eastAsia="en-US"/>
        </w:rPr>
        <w:t>,</w:t>
      </w:r>
      <w:r w:rsidR="0085255C">
        <w:rPr>
          <w:rFonts w:eastAsia="Calibri" w:cs="Times New Roman"/>
          <w:color w:val="4F5660"/>
          <w:szCs w:val="22"/>
          <w:lang w:eastAsia="en-US"/>
        </w:rPr>
        <w:t xml:space="preserve"> pateiktoje schemoje.</w:t>
      </w:r>
    </w:p>
    <w:p w14:paraId="4E8B1561" w14:textId="77777777" w:rsidR="00813424" w:rsidRDefault="00813424" w:rsidP="00813424">
      <w:pPr>
        <w:keepNext/>
        <w:jc w:val="center"/>
      </w:pPr>
      <w:r w:rsidRPr="00813424">
        <w:rPr>
          <w:noProof/>
        </w:rPr>
        <w:drawing>
          <wp:inline distT="0" distB="0" distL="0" distR="0" wp14:anchorId="6A24B3F0" wp14:editId="415D0306">
            <wp:extent cx="6242239" cy="8382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7223" cy="838869"/>
                    </a:xfrm>
                    <a:prstGeom prst="rect">
                      <a:avLst/>
                    </a:prstGeom>
                    <a:noFill/>
                    <a:ln>
                      <a:noFill/>
                    </a:ln>
                  </pic:spPr>
                </pic:pic>
              </a:graphicData>
            </a:graphic>
          </wp:inline>
        </w:drawing>
      </w:r>
    </w:p>
    <w:p w14:paraId="479DADBF" w14:textId="6B61CB47" w:rsidR="001D0D6E" w:rsidRPr="001D0D6E" w:rsidRDefault="00813424" w:rsidP="00777EF8">
      <w:pPr>
        <w:pStyle w:val="Antrat"/>
        <w:jc w:val="center"/>
      </w:pPr>
      <w:r>
        <w:fldChar w:fldCharType="begin"/>
      </w:r>
      <w:r>
        <w:instrText xml:space="preserve"> SEQ paveikslas \* ARABIC </w:instrText>
      </w:r>
      <w:r>
        <w:fldChar w:fldCharType="separate"/>
      </w:r>
      <w:bookmarkStart w:id="119" w:name="_Toc110957067"/>
      <w:r w:rsidR="00427285">
        <w:t>15</w:t>
      </w:r>
      <w:r>
        <w:fldChar w:fldCharType="end"/>
      </w:r>
      <w:r>
        <w:t xml:space="preserve"> paveikslas. Esama situacija</w:t>
      </w:r>
      <w:bookmarkEnd w:id="119"/>
    </w:p>
    <w:p w14:paraId="7FBD6B3A" w14:textId="31F5884A" w:rsidR="00946F7A" w:rsidRDefault="00946F7A" w:rsidP="00946F7A">
      <w:pPr>
        <w:pStyle w:val="Antrat"/>
      </w:pPr>
      <w:r>
        <w:fldChar w:fldCharType="begin"/>
      </w:r>
      <w:r>
        <w:instrText xml:space="preserve"> SEQ lentelė \* ARABIC </w:instrText>
      </w:r>
      <w:r>
        <w:fldChar w:fldCharType="separate"/>
      </w:r>
      <w:bookmarkStart w:id="120" w:name="_Toc110957026"/>
      <w:r w:rsidR="00427285">
        <w:t>31</w:t>
      </w:r>
      <w:r>
        <w:fldChar w:fldCharType="end"/>
      </w:r>
      <w:r>
        <w:t xml:space="preserve"> lentelė. Esamos situacijos aprašymas</w:t>
      </w:r>
      <w:bookmarkEnd w:id="120"/>
    </w:p>
    <w:tbl>
      <w:tblPr>
        <w:tblStyle w:val="IO2020"/>
        <w:tblW w:w="5000" w:type="pct"/>
        <w:tblLook w:val="0620" w:firstRow="1" w:lastRow="0" w:firstColumn="0" w:lastColumn="0" w:noHBand="1" w:noVBand="1"/>
      </w:tblPr>
      <w:tblGrid>
        <w:gridCol w:w="1198"/>
        <w:gridCol w:w="1995"/>
        <w:gridCol w:w="5833"/>
      </w:tblGrid>
      <w:tr w:rsidR="00A2167F" w:rsidRPr="00BD377B" w14:paraId="6B94C7DF" w14:textId="77777777" w:rsidTr="5DFD8732">
        <w:trPr>
          <w:cnfStyle w:val="100000000000" w:firstRow="1" w:lastRow="0" w:firstColumn="0" w:lastColumn="0" w:oddVBand="0" w:evenVBand="0" w:oddHBand="0" w:evenHBand="0" w:firstRowFirstColumn="0" w:firstRowLastColumn="0" w:lastRowFirstColumn="0" w:lastRowLastColumn="0"/>
          <w:trHeight w:val="558"/>
          <w:tblHeader/>
        </w:trPr>
        <w:tc>
          <w:tcPr>
            <w:tcW w:w="664" w:type="pct"/>
          </w:tcPr>
          <w:p w14:paraId="5A3B109A" w14:textId="1D21206F" w:rsidR="00A2167F" w:rsidRPr="00BD377B" w:rsidRDefault="00A2167F" w:rsidP="00D66C77">
            <w:pPr>
              <w:pStyle w:val="Lentelsh1"/>
              <w:ind w:left="0"/>
            </w:pPr>
            <w:r>
              <w:t>Žingsnio Nr.</w:t>
            </w:r>
          </w:p>
        </w:tc>
        <w:tc>
          <w:tcPr>
            <w:tcW w:w="1105" w:type="pct"/>
          </w:tcPr>
          <w:p w14:paraId="26F8C13C" w14:textId="2165F92A" w:rsidR="00A2167F" w:rsidRPr="00BD377B" w:rsidRDefault="00A2167F" w:rsidP="00D66C77">
            <w:pPr>
              <w:pStyle w:val="Lentelsh1"/>
              <w:ind w:left="0"/>
            </w:pPr>
            <w:r>
              <w:t>Pavadinimas</w:t>
            </w:r>
          </w:p>
        </w:tc>
        <w:tc>
          <w:tcPr>
            <w:tcW w:w="3231" w:type="pct"/>
          </w:tcPr>
          <w:p w14:paraId="3019DF35" w14:textId="798F3455" w:rsidR="00A2167F" w:rsidRPr="00BD377B" w:rsidRDefault="00A2167F" w:rsidP="00D66C77">
            <w:pPr>
              <w:pStyle w:val="Lentelsh1"/>
              <w:ind w:left="0"/>
            </w:pPr>
            <w:r>
              <w:t>Aprašymas</w:t>
            </w:r>
          </w:p>
        </w:tc>
      </w:tr>
      <w:tr w:rsidR="00A2167F" w:rsidRPr="00BD377B" w14:paraId="6F0FAFBC" w14:textId="77777777" w:rsidTr="5DFD8732">
        <w:trPr>
          <w:trHeight w:val="800"/>
        </w:trPr>
        <w:tc>
          <w:tcPr>
            <w:tcW w:w="664" w:type="pct"/>
            <w:tcBorders>
              <w:top w:val="single" w:sz="4" w:space="0" w:color="85A2B9" w:themeColor="text2"/>
              <w:bottom w:val="single" w:sz="4" w:space="0" w:color="85A2B9" w:themeColor="text2"/>
            </w:tcBorders>
          </w:tcPr>
          <w:p w14:paraId="45C4AB20" w14:textId="77777777" w:rsidR="00A2167F" w:rsidRPr="006204C9" w:rsidRDefault="00A2167F"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24E5C0DF" w14:textId="1FF7CA73" w:rsidR="00A2167F" w:rsidRPr="00866750" w:rsidRDefault="00813424" w:rsidP="00AF2461">
            <w:pPr>
              <w:pStyle w:val="Lentelsh2"/>
              <w:ind w:left="0"/>
              <w:jc w:val="left"/>
            </w:pPr>
            <w:r w:rsidRPr="000D6E8A">
              <w:rPr>
                <w:rFonts w:eastAsia="MS Mincho" w:cs="Arial Narrow"/>
                <w:color w:val="213A6D" w:themeColor="text1"/>
                <w:lang w:eastAsia="ja-JP"/>
              </w:rPr>
              <w:t>Informacijos suradimas</w:t>
            </w:r>
          </w:p>
        </w:tc>
        <w:tc>
          <w:tcPr>
            <w:tcW w:w="3231" w:type="pct"/>
            <w:tcBorders>
              <w:top w:val="single" w:sz="4" w:space="0" w:color="85A2B9" w:themeColor="text2"/>
              <w:bottom w:val="single" w:sz="4" w:space="0" w:color="85A2B9" w:themeColor="text2"/>
            </w:tcBorders>
          </w:tcPr>
          <w:p w14:paraId="662D3323" w14:textId="796DE739" w:rsidR="00A2167F" w:rsidRPr="0082484B" w:rsidRDefault="00143B58" w:rsidP="00F83F8D">
            <w:pPr>
              <w:ind w:left="0"/>
            </w:pPr>
            <w:r w:rsidRPr="000D6E8A">
              <w:rPr>
                <w:rFonts w:eastAsia="MS Mincho" w:cs="Arial Narrow"/>
                <w:color w:val="213A6D" w:themeColor="text1"/>
              </w:rPr>
              <w:t xml:space="preserve">Pareiškėjas randa informaciją </w:t>
            </w:r>
            <w:r w:rsidR="0042014A" w:rsidRPr="000D6E8A">
              <w:rPr>
                <w:rFonts w:eastAsia="MS Mincho" w:cs="Arial Narrow"/>
                <w:color w:val="213A6D" w:themeColor="text1"/>
              </w:rPr>
              <w:t xml:space="preserve">apie </w:t>
            </w:r>
            <w:r w:rsidRPr="000D6E8A">
              <w:rPr>
                <w:rFonts w:eastAsia="MS Mincho" w:cs="Arial Narrow"/>
                <w:color w:val="213A6D" w:themeColor="text1"/>
              </w:rPr>
              <w:t>licenciją</w:t>
            </w:r>
            <w:r w:rsidR="004D3BF9">
              <w:rPr>
                <w:rFonts w:eastAsia="MS Mincho" w:cs="Arial Narrow"/>
                <w:color w:val="213A6D" w:themeColor="text1"/>
              </w:rPr>
              <w:t>,</w:t>
            </w:r>
            <w:r w:rsidRPr="000D6E8A">
              <w:rPr>
                <w:rFonts w:eastAsia="MS Mincho" w:cs="Arial Narrow"/>
                <w:color w:val="213A6D" w:themeColor="text1"/>
              </w:rPr>
              <w:t xml:space="preserve"> kuri jam būtų reikalinga norint pradėti pasirinktą veiklą. </w:t>
            </w:r>
            <w:r w:rsidR="00D720E8" w:rsidRPr="000D6E8A">
              <w:rPr>
                <w:rFonts w:eastAsia="MS Mincho" w:cs="Arial Narrow"/>
                <w:color w:val="213A6D" w:themeColor="text1"/>
              </w:rPr>
              <w:t xml:space="preserve">Dažniausiai informacija yra randama įstaigų portaluose pvz. EPP, VIISP, Institucijų portalas, LPK, </w:t>
            </w:r>
            <w:proofErr w:type="spellStart"/>
            <w:r w:rsidR="00D720E8" w:rsidRPr="000D6E8A">
              <w:rPr>
                <w:rFonts w:eastAsia="MS Mincho" w:cs="Arial Narrow"/>
                <w:color w:val="213A6D" w:themeColor="text1"/>
              </w:rPr>
              <w:t>verslilietuva.lt</w:t>
            </w:r>
            <w:proofErr w:type="spellEnd"/>
            <w:r w:rsidR="00D720E8" w:rsidRPr="000D6E8A">
              <w:rPr>
                <w:rFonts w:eastAsia="MS Mincho" w:cs="Arial Narrow"/>
                <w:color w:val="213A6D" w:themeColor="text1"/>
              </w:rPr>
              <w:t xml:space="preserve"> ir t.t.</w:t>
            </w:r>
            <w:r w:rsidR="00D720E8">
              <w:t xml:space="preserve"> </w:t>
            </w:r>
          </w:p>
        </w:tc>
      </w:tr>
      <w:tr w:rsidR="00813424" w:rsidRPr="00BD377B" w14:paraId="4313F2D9" w14:textId="77777777" w:rsidTr="5DFD8732">
        <w:trPr>
          <w:trHeight w:val="800"/>
        </w:trPr>
        <w:tc>
          <w:tcPr>
            <w:tcW w:w="664" w:type="pct"/>
            <w:tcBorders>
              <w:top w:val="single" w:sz="4" w:space="0" w:color="85A2B9" w:themeColor="text2"/>
              <w:bottom w:val="single" w:sz="4" w:space="0" w:color="85A2B9" w:themeColor="text2"/>
            </w:tcBorders>
          </w:tcPr>
          <w:p w14:paraId="672B6DEE"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08254145" w14:textId="27C0A813"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Paraiškos pateikimas</w:t>
            </w:r>
          </w:p>
        </w:tc>
        <w:tc>
          <w:tcPr>
            <w:tcW w:w="3231" w:type="pct"/>
            <w:tcBorders>
              <w:top w:val="single" w:sz="4" w:space="0" w:color="85A2B9" w:themeColor="text2"/>
              <w:bottom w:val="single" w:sz="4" w:space="0" w:color="85A2B9" w:themeColor="text2"/>
            </w:tcBorders>
          </w:tcPr>
          <w:p w14:paraId="1845A692" w14:textId="10D6AF2A" w:rsidR="00813424" w:rsidRPr="006204C9" w:rsidRDefault="00143B58" w:rsidP="00143B58">
            <w:pPr>
              <w:ind w:left="0"/>
              <w:rPr>
                <w:rFonts w:eastAsia="MS Mincho" w:cs="Arial Narrow"/>
                <w:color w:val="213A6D" w:themeColor="text1"/>
              </w:rPr>
            </w:pPr>
            <w:r w:rsidRPr="006204C9">
              <w:rPr>
                <w:rFonts w:eastAsia="MS Mincho" w:cs="Arial Narrow"/>
                <w:color w:val="213A6D" w:themeColor="text1"/>
              </w:rPr>
              <w:t>Pareiškėjas pateikia paraišką norimai licencijai</w:t>
            </w:r>
            <w:r w:rsidR="0001654D">
              <w:rPr>
                <w:rFonts w:eastAsia="MS Mincho" w:cs="Arial Narrow"/>
                <w:color w:val="213A6D" w:themeColor="text1"/>
              </w:rPr>
              <w:t xml:space="preserve"> </w:t>
            </w:r>
            <w:r w:rsidR="0001654D" w:rsidRPr="006204C9">
              <w:rPr>
                <w:rFonts w:eastAsia="MS Mincho" w:cs="Arial Narrow"/>
                <w:color w:val="213A6D" w:themeColor="text1"/>
              </w:rPr>
              <w:t>gauti</w:t>
            </w:r>
            <w:r w:rsidR="00494A1F">
              <w:rPr>
                <w:rFonts w:eastAsia="MS Mincho" w:cs="Arial Narrow"/>
                <w:color w:val="213A6D" w:themeColor="text1"/>
              </w:rPr>
              <w:t>.</w:t>
            </w:r>
            <w:r w:rsidRPr="006204C9">
              <w:rPr>
                <w:rFonts w:eastAsia="MS Mincho" w:cs="Arial Narrow"/>
                <w:color w:val="213A6D" w:themeColor="text1"/>
              </w:rPr>
              <w:t xml:space="preserve"> </w:t>
            </w:r>
            <w:r w:rsidR="00B10F84">
              <w:rPr>
                <w:rFonts w:eastAsia="MS Mincho" w:cs="Arial Narrow"/>
                <w:color w:val="213A6D" w:themeColor="text1"/>
              </w:rPr>
              <w:t>P</w:t>
            </w:r>
            <w:r w:rsidRPr="006204C9">
              <w:rPr>
                <w:rFonts w:eastAsia="MS Mincho" w:cs="Arial Narrow"/>
                <w:color w:val="213A6D" w:themeColor="text1"/>
              </w:rPr>
              <w:t>araiška gali būti pateikiama popieriniu variantu arba elektroniniu</w:t>
            </w:r>
            <w:r w:rsidR="00A835EA" w:rsidRPr="006204C9">
              <w:rPr>
                <w:rFonts w:eastAsia="MS Mincho" w:cs="Arial Narrow"/>
                <w:color w:val="213A6D" w:themeColor="text1"/>
              </w:rPr>
              <w:t xml:space="preserve"> būdu</w:t>
            </w:r>
            <w:r w:rsidR="00D720E8" w:rsidRPr="006204C9">
              <w:rPr>
                <w:rFonts w:eastAsia="MS Mincho" w:cs="Arial Narrow"/>
                <w:color w:val="213A6D" w:themeColor="text1"/>
              </w:rPr>
              <w:t xml:space="preserve"> pvz. paraiška gali būti pateikiama per VIISP arba per EPP. </w:t>
            </w:r>
          </w:p>
        </w:tc>
      </w:tr>
      <w:tr w:rsidR="00813424" w:rsidRPr="00BD377B" w14:paraId="0BA774C3" w14:textId="77777777" w:rsidTr="5DFD8732">
        <w:trPr>
          <w:trHeight w:val="800"/>
        </w:trPr>
        <w:tc>
          <w:tcPr>
            <w:tcW w:w="664" w:type="pct"/>
            <w:tcBorders>
              <w:top w:val="single" w:sz="4" w:space="0" w:color="85A2B9" w:themeColor="text2"/>
              <w:bottom w:val="single" w:sz="4" w:space="0" w:color="85A2B9" w:themeColor="text2"/>
            </w:tcBorders>
          </w:tcPr>
          <w:p w14:paraId="4E99920C"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7484BAAF" w14:textId="1E4A7387"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Paraiškos tik</w:t>
            </w:r>
            <w:r w:rsidR="0068591D">
              <w:rPr>
                <w:rFonts w:eastAsia="MS Mincho" w:cs="Arial Narrow"/>
                <w:color w:val="213A6D" w:themeColor="text1"/>
              </w:rPr>
              <w:t>sl</w:t>
            </w:r>
            <w:r w:rsidRPr="006204C9">
              <w:rPr>
                <w:rFonts w:eastAsia="MS Mincho" w:cs="Arial Narrow"/>
                <w:color w:val="213A6D" w:themeColor="text1"/>
              </w:rPr>
              <w:t>inimas</w:t>
            </w:r>
          </w:p>
        </w:tc>
        <w:tc>
          <w:tcPr>
            <w:tcW w:w="3231" w:type="pct"/>
            <w:tcBorders>
              <w:top w:val="single" w:sz="4" w:space="0" w:color="85A2B9" w:themeColor="text2"/>
              <w:bottom w:val="single" w:sz="4" w:space="0" w:color="85A2B9" w:themeColor="text2"/>
            </w:tcBorders>
          </w:tcPr>
          <w:p w14:paraId="22FAD418" w14:textId="5E9E9202" w:rsidR="00813424" w:rsidRPr="006204C9" w:rsidRDefault="514E9313" w:rsidP="00143B58">
            <w:pPr>
              <w:ind w:left="0"/>
              <w:rPr>
                <w:rFonts w:eastAsia="MS Mincho" w:cs="Arial Narrow"/>
                <w:color w:val="213A6D" w:themeColor="text1"/>
              </w:rPr>
            </w:pPr>
            <w:r w:rsidRPr="5DFD8732">
              <w:rPr>
                <w:rFonts w:eastAsia="MS Mincho" w:cs="Arial Narrow"/>
                <w:color w:val="213A6D" w:themeColor="text1"/>
              </w:rPr>
              <w:t xml:space="preserve">Jeigu </w:t>
            </w:r>
            <w:r w:rsidR="741CABAF" w:rsidRPr="5DFD8732">
              <w:rPr>
                <w:rFonts w:eastAsia="MS Mincho" w:cs="Arial Narrow"/>
                <w:color w:val="213A6D" w:themeColor="text1"/>
              </w:rPr>
              <w:t xml:space="preserve">paraiška buvo pateikta su </w:t>
            </w:r>
            <w:r w:rsidR="17CA543D" w:rsidRPr="5DFD8732">
              <w:rPr>
                <w:rFonts w:eastAsia="MS Mincho" w:cs="Arial Narrow"/>
                <w:color w:val="213A6D" w:themeColor="text1"/>
              </w:rPr>
              <w:t>trūkumais</w:t>
            </w:r>
            <w:r w:rsidR="741CABAF" w:rsidRPr="5DFD8732">
              <w:rPr>
                <w:rFonts w:eastAsia="MS Mincho" w:cs="Arial Narrow"/>
                <w:color w:val="213A6D" w:themeColor="text1"/>
              </w:rPr>
              <w:t xml:space="preserve"> (pateikti klaidingi duomenys arba dalis duomenų išvis nepateikta</w:t>
            </w:r>
            <w:r w:rsidR="6EA0CE3B" w:rsidRPr="5DFD8732">
              <w:rPr>
                <w:rFonts w:eastAsia="MS Mincho" w:cs="Arial Narrow"/>
                <w:color w:val="213A6D" w:themeColor="text1"/>
              </w:rPr>
              <w:t>)</w:t>
            </w:r>
            <w:r w:rsidRPr="5DFD8732">
              <w:rPr>
                <w:rFonts w:eastAsia="MS Mincho" w:cs="Arial Narrow"/>
                <w:color w:val="213A6D" w:themeColor="text1"/>
              </w:rPr>
              <w:t>, licencij</w:t>
            </w:r>
            <w:r w:rsidR="6EA0CE3B" w:rsidRPr="5DFD8732">
              <w:rPr>
                <w:rFonts w:eastAsia="MS Mincho" w:cs="Arial Narrow"/>
                <w:color w:val="213A6D" w:themeColor="text1"/>
              </w:rPr>
              <w:t>avimo specialistas, atlikęs paraiškos patikrinimą</w:t>
            </w:r>
            <w:r w:rsidR="5C95AEC2" w:rsidRPr="5DFD8732">
              <w:rPr>
                <w:rFonts w:eastAsia="MS Mincho" w:cs="Arial Narrow"/>
                <w:color w:val="213A6D" w:themeColor="text1"/>
              </w:rPr>
              <w:t>,</w:t>
            </w:r>
            <w:r w:rsidRPr="5DFD8732">
              <w:rPr>
                <w:rFonts w:eastAsia="MS Mincho" w:cs="Arial Narrow"/>
                <w:color w:val="213A6D" w:themeColor="text1"/>
              </w:rPr>
              <w:t xml:space="preserve"> </w:t>
            </w:r>
            <w:r w:rsidR="4D2DC664" w:rsidRPr="5DFD8732">
              <w:rPr>
                <w:rFonts w:eastAsia="MS Mincho" w:cs="Arial Narrow"/>
                <w:color w:val="213A6D" w:themeColor="text1"/>
              </w:rPr>
              <w:t xml:space="preserve">siunčia </w:t>
            </w:r>
            <w:r w:rsidR="6EA0CE3B" w:rsidRPr="5DFD8732">
              <w:rPr>
                <w:rFonts w:eastAsia="MS Mincho" w:cs="Arial Narrow"/>
                <w:color w:val="213A6D" w:themeColor="text1"/>
              </w:rPr>
              <w:t xml:space="preserve">pranešimą </w:t>
            </w:r>
            <w:r w:rsidR="4D2DC664" w:rsidRPr="5DFD8732">
              <w:rPr>
                <w:rFonts w:eastAsia="MS Mincho" w:cs="Arial Narrow"/>
                <w:color w:val="213A6D" w:themeColor="text1"/>
              </w:rPr>
              <w:t xml:space="preserve">pareiškėjui apie nustatytus trūkumus, nurodydamas </w:t>
            </w:r>
            <w:r w:rsidR="17CA543D" w:rsidRPr="5DFD8732">
              <w:rPr>
                <w:rFonts w:eastAsia="MS Mincho" w:cs="Arial Narrow"/>
                <w:color w:val="213A6D" w:themeColor="text1"/>
              </w:rPr>
              <w:t>kokia informacija</w:t>
            </w:r>
            <w:r w:rsidR="4D2DC664" w:rsidRPr="5DFD8732">
              <w:rPr>
                <w:rFonts w:eastAsia="MS Mincho" w:cs="Arial Narrow"/>
                <w:color w:val="213A6D" w:themeColor="text1"/>
              </w:rPr>
              <w:t xml:space="preserve"> yra </w:t>
            </w:r>
            <w:r w:rsidR="17CA543D" w:rsidRPr="5DFD8732">
              <w:rPr>
                <w:rFonts w:eastAsia="MS Mincho" w:cs="Arial Narrow"/>
                <w:color w:val="213A6D" w:themeColor="text1"/>
              </w:rPr>
              <w:t xml:space="preserve">pateikta </w:t>
            </w:r>
            <w:r w:rsidR="4D2DC664" w:rsidRPr="5DFD8732">
              <w:rPr>
                <w:rFonts w:eastAsia="MS Mincho" w:cs="Arial Narrow"/>
                <w:color w:val="213A6D" w:themeColor="text1"/>
              </w:rPr>
              <w:t xml:space="preserve"> neteisingai arba koki</w:t>
            </w:r>
            <w:r w:rsidR="007E2AA4">
              <w:rPr>
                <w:rFonts w:eastAsia="MS Mincho" w:cs="Arial Narrow"/>
                <w:color w:val="213A6D" w:themeColor="text1"/>
              </w:rPr>
              <w:t>us</w:t>
            </w:r>
            <w:r w:rsidR="4D2DC664" w:rsidRPr="5DFD8732">
              <w:rPr>
                <w:rFonts w:eastAsia="MS Mincho" w:cs="Arial Narrow"/>
                <w:color w:val="213A6D" w:themeColor="text1"/>
              </w:rPr>
              <w:t xml:space="preserve"> </w:t>
            </w:r>
            <w:r w:rsidR="6ED0550B" w:rsidRPr="5DFD8732">
              <w:rPr>
                <w:rFonts w:eastAsia="MS Mincho" w:cs="Arial Narrow"/>
                <w:color w:val="213A6D" w:themeColor="text1"/>
              </w:rPr>
              <w:t>duomen</w:t>
            </w:r>
            <w:r w:rsidR="007E2AA4">
              <w:rPr>
                <w:rFonts w:eastAsia="MS Mincho" w:cs="Arial Narrow"/>
                <w:color w:val="213A6D" w:themeColor="text1"/>
              </w:rPr>
              <w:t>is</w:t>
            </w:r>
            <w:r w:rsidR="6ED0550B" w:rsidRPr="5DFD8732">
              <w:rPr>
                <w:rFonts w:eastAsia="MS Mincho" w:cs="Arial Narrow"/>
                <w:color w:val="213A6D" w:themeColor="text1"/>
              </w:rPr>
              <w:t xml:space="preserve"> ar </w:t>
            </w:r>
            <w:r w:rsidR="4D2DC664" w:rsidRPr="5DFD8732">
              <w:rPr>
                <w:rFonts w:eastAsia="MS Mincho" w:cs="Arial Narrow"/>
                <w:color w:val="213A6D" w:themeColor="text1"/>
              </w:rPr>
              <w:t>dokument</w:t>
            </w:r>
            <w:r w:rsidR="007E2AA4">
              <w:rPr>
                <w:rFonts w:eastAsia="MS Mincho" w:cs="Arial Narrow"/>
                <w:color w:val="213A6D" w:themeColor="text1"/>
              </w:rPr>
              <w:t>us</w:t>
            </w:r>
            <w:r w:rsidR="4D2DC664" w:rsidRPr="5DFD8732">
              <w:rPr>
                <w:rFonts w:eastAsia="MS Mincho" w:cs="Arial Narrow"/>
                <w:color w:val="213A6D" w:themeColor="text1"/>
              </w:rPr>
              <w:t xml:space="preserve"> reikia </w:t>
            </w:r>
            <w:r w:rsidR="17CA543D" w:rsidRPr="5DFD8732">
              <w:rPr>
                <w:rFonts w:eastAsia="MS Mincho" w:cs="Arial Narrow"/>
                <w:color w:val="213A6D" w:themeColor="text1"/>
              </w:rPr>
              <w:t xml:space="preserve">pateikti </w:t>
            </w:r>
            <w:r w:rsidR="4D2DC664" w:rsidRPr="5DFD8732">
              <w:rPr>
                <w:rFonts w:eastAsia="MS Mincho" w:cs="Arial Narrow"/>
                <w:color w:val="213A6D" w:themeColor="text1"/>
              </w:rPr>
              <w:t xml:space="preserve">papildomai. </w:t>
            </w:r>
            <w:r w:rsidR="5DDEDF80" w:rsidRPr="5DFD8732">
              <w:rPr>
                <w:rFonts w:eastAsia="MS Mincho" w:cs="Arial Narrow"/>
                <w:color w:val="213A6D" w:themeColor="text1"/>
              </w:rPr>
              <w:t>Jeigu paraiška buvo pateikta popieriniu būd</w:t>
            </w:r>
            <w:r w:rsidR="211E7236" w:rsidRPr="5DFD8732">
              <w:rPr>
                <w:rFonts w:eastAsia="MS Mincho" w:cs="Arial Narrow"/>
                <w:color w:val="213A6D" w:themeColor="text1"/>
              </w:rPr>
              <w:t>u,</w:t>
            </w:r>
            <w:r w:rsidR="5DDEDF80" w:rsidRPr="5DFD8732">
              <w:rPr>
                <w:rFonts w:eastAsia="MS Mincho" w:cs="Arial Narrow"/>
                <w:color w:val="213A6D" w:themeColor="text1"/>
              </w:rPr>
              <w:t xml:space="preserve"> tuomet licencijavimo specialistas su pareiškėju kontaktuoja el. </w:t>
            </w:r>
            <w:r w:rsidR="17CA543D" w:rsidRPr="5DFD8732">
              <w:rPr>
                <w:rFonts w:eastAsia="MS Mincho" w:cs="Arial Narrow"/>
                <w:color w:val="213A6D" w:themeColor="text1"/>
              </w:rPr>
              <w:t>priemonėmis</w:t>
            </w:r>
            <w:r w:rsidR="6B8AE3E0" w:rsidRPr="5DFD8732">
              <w:rPr>
                <w:rFonts w:eastAsia="MS Mincho" w:cs="Arial Narrow"/>
                <w:color w:val="213A6D" w:themeColor="text1"/>
              </w:rPr>
              <w:t xml:space="preserve"> –</w:t>
            </w:r>
            <w:r w:rsidR="5DDEDF80" w:rsidRPr="5DFD8732">
              <w:rPr>
                <w:rFonts w:eastAsia="MS Mincho" w:cs="Arial Narrow"/>
                <w:color w:val="213A6D" w:themeColor="text1"/>
              </w:rPr>
              <w:t xml:space="preserve"> </w:t>
            </w:r>
            <w:r w:rsidR="211E7236" w:rsidRPr="5DFD8732">
              <w:rPr>
                <w:rFonts w:eastAsia="MS Mincho" w:cs="Arial Narrow"/>
                <w:color w:val="213A6D" w:themeColor="text1"/>
              </w:rPr>
              <w:t>tai gali būti el. paštu arba telefonu.</w:t>
            </w:r>
            <w:r w:rsidR="5DDEDF80" w:rsidRPr="5DFD8732">
              <w:rPr>
                <w:rFonts w:eastAsia="MS Mincho" w:cs="Arial Narrow"/>
                <w:color w:val="213A6D" w:themeColor="text1"/>
              </w:rPr>
              <w:t xml:space="preserve"> </w:t>
            </w:r>
            <w:r w:rsidR="211E7236" w:rsidRPr="5DFD8732">
              <w:rPr>
                <w:rFonts w:eastAsia="MS Mincho" w:cs="Arial Narrow"/>
                <w:color w:val="213A6D" w:themeColor="text1"/>
              </w:rPr>
              <w:t>J</w:t>
            </w:r>
            <w:r w:rsidR="5DDEDF80" w:rsidRPr="5DFD8732">
              <w:rPr>
                <w:rFonts w:eastAsia="MS Mincho" w:cs="Arial Narrow"/>
                <w:color w:val="213A6D" w:themeColor="text1"/>
              </w:rPr>
              <w:t>eigu</w:t>
            </w:r>
            <w:r w:rsidR="211E7236" w:rsidRPr="5DFD8732">
              <w:rPr>
                <w:rFonts w:eastAsia="MS Mincho" w:cs="Arial Narrow"/>
                <w:color w:val="213A6D" w:themeColor="text1"/>
              </w:rPr>
              <w:t xml:space="preserve"> paraiška </w:t>
            </w:r>
            <w:r w:rsidR="25BC7510" w:rsidRPr="5DFD8732">
              <w:rPr>
                <w:rFonts w:eastAsia="MS Mincho" w:cs="Arial Narrow"/>
                <w:color w:val="213A6D" w:themeColor="text1"/>
              </w:rPr>
              <w:t>buvo pateikta</w:t>
            </w:r>
            <w:r w:rsidR="5DDEDF80" w:rsidRPr="5DFD8732">
              <w:rPr>
                <w:rFonts w:eastAsia="MS Mincho" w:cs="Arial Narrow"/>
                <w:color w:val="213A6D" w:themeColor="text1"/>
              </w:rPr>
              <w:t xml:space="preserve"> elektroniniu būdu</w:t>
            </w:r>
            <w:r w:rsidR="211E7236" w:rsidRPr="5DFD8732">
              <w:rPr>
                <w:rFonts w:eastAsia="MS Mincho" w:cs="Arial Narrow"/>
                <w:color w:val="213A6D" w:themeColor="text1"/>
              </w:rPr>
              <w:t>,</w:t>
            </w:r>
            <w:r w:rsidR="5DDEDF80" w:rsidRPr="5DFD8732">
              <w:rPr>
                <w:rFonts w:eastAsia="MS Mincho" w:cs="Arial Narrow"/>
                <w:color w:val="213A6D" w:themeColor="text1"/>
              </w:rPr>
              <w:t xml:space="preserve"> tuomet licencij</w:t>
            </w:r>
            <w:r w:rsidR="25BC7510" w:rsidRPr="5DFD8732">
              <w:rPr>
                <w:rFonts w:eastAsia="MS Mincho" w:cs="Arial Narrow"/>
                <w:color w:val="213A6D" w:themeColor="text1"/>
              </w:rPr>
              <w:t>avimo</w:t>
            </w:r>
            <w:r w:rsidR="5DDEDF80" w:rsidRPr="5DFD8732">
              <w:rPr>
                <w:rFonts w:eastAsia="MS Mincho" w:cs="Arial Narrow"/>
                <w:color w:val="213A6D" w:themeColor="text1"/>
              </w:rPr>
              <w:t xml:space="preserve"> specialistas bendrauja su pareiškėju per </w:t>
            </w:r>
            <w:r w:rsidR="211E7236" w:rsidRPr="5DFD8732">
              <w:rPr>
                <w:rFonts w:eastAsia="MS Mincho" w:cs="Arial Narrow"/>
                <w:color w:val="213A6D" w:themeColor="text1"/>
              </w:rPr>
              <w:t>tą IS</w:t>
            </w:r>
            <w:r w:rsidR="25BC7510" w:rsidRPr="5DFD8732">
              <w:rPr>
                <w:rFonts w:eastAsia="MS Mincho" w:cs="Arial Narrow"/>
                <w:color w:val="213A6D" w:themeColor="text1"/>
              </w:rPr>
              <w:t>,</w:t>
            </w:r>
            <w:r w:rsidR="211E7236" w:rsidRPr="5DFD8732">
              <w:rPr>
                <w:rFonts w:eastAsia="MS Mincho" w:cs="Arial Narrow"/>
                <w:color w:val="213A6D" w:themeColor="text1"/>
              </w:rPr>
              <w:t xml:space="preserve"> per kuri</w:t>
            </w:r>
            <w:r w:rsidR="25BC7510" w:rsidRPr="5DFD8732">
              <w:rPr>
                <w:rFonts w:eastAsia="MS Mincho" w:cs="Arial Narrow"/>
                <w:color w:val="213A6D" w:themeColor="text1"/>
              </w:rPr>
              <w:t>ą</w:t>
            </w:r>
            <w:r w:rsidR="211E7236" w:rsidRPr="5DFD8732">
              <w:rPr>
                <w:rFonts w:eastAsia="MS Mincho" w:cs="Arial Narrow"/>
                <w:color w:val="213A6D" w:themeColor="text1"/>
              </w:rPr>
              <w:t xml:space="preserve"> buvo pateikta paraiška</w:t>
            </w:r>
            <w:r w:rsidR="5DDEDF80" w:rsidRPr="5DFD8732">
              <w:rPr>
                <w:rFonts w:eastAsia="MS Mincho" w:cs="Arial Narrow"/>
                <w:color w:val="213A6D" w:themeColor="text1"/>
              </w:rPr>
              <w:t xml:space="preserve">. </w:t>
            </w:r>
          </w:p>
        </w:tc>
      </w:tr>
      <w:tr w:rsidR="00813424" w:rsidRPr="00BD377B" w14:paraId="232A561A" w14:textId="77777777" w:rsidTr="5DFD8732">
        <w:trPr>
          <w:trHeight w:val="800"/>
        </w:trPr>
        <w:tc>
          <w:tcPr>
            <w:tcW w:w="664" w:type="pct"/>
            <w:tcBorders>
              <w:top w:val="single" w:sz="4" w:space="0" w:color="85A2B9" w:themeColor="text2"/>
              <w:bottom w:val="single" w:sz="4" w:space="0" w:color="85A2B9" w:themeColor="text2"/>
            </w:tcBorders>
          </w:tcPr>
          <w:p w14:paraId="66269130"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709CCC81" w14:textId="356D53BA"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Apmokėjimas</w:t>
            </w:r>
          </w:p>
        </w:tc>
        <w:tc>
          <w:tcPr>
            <w:tcW w:w="3231" w:type="pct"/>
            <w:tcBorders>
              <w:top w:val="single" w:sz="4" w:space="0" w:color="85A2B9" w:themeColor="text2"/>
              <w:bottom w:val="single" w:sz="4" w:space="0" w:color="85A2B9" w:themeColor="text2"/>
            </w:tcBorders>
          </w:tcPr>
          <w:p w14:paraId="4A5E6A8C" w14:textId="7EFC9359" w:rsidR="00813424" w:rsidRPr="006204C9" w:rsidRDefault="00494A1F" w:rsidP="0042014A">
            <w:pPr>
              <w:ind w:left="0"/>
              <w:rPr>
                <w:rFonts w:eastAsia="MS Mincho" w:cs="Arial Narrow"/>
                <w:color w:val="213A6D" w:themeColor="text1"/>
              </w:rPr>
            </w:pPr>
            <w:r w:rsidRPr="4C3CAD4B">
              <w:rPr>
                <w:rFonts w:eastAsia="MS Mincho" w:cs="Arial Narrow"/>
                <w:color w:val="21396C"/>
              </w:rPr>
              <w:t>Daugumoje atvejų už licencijų išdavimą turi būti sumokėta rinkliava. Pareiškėjas gali sumokėti rinkliavą</w:t>
            </w:r>
            <w:r w:rsidR="00B862DA">
              <w:rPr>
                <w:rFonts w:eastAsia="MS Mincho" w:cs="Arial Narrow"/>
                <w:color w:val="21396C"/>
              </w:rPr>
              <w:t>,</w:t>
            </w:r>
            <w:r w:rsidRPr="4C3CAD4B">
              <w:rPr>
                <w:rFonts w:eastAsia="MS Mincho" w:cs="Arial Narrow"/>
                <w:color w:val="21396C"/>
              </w:rPr>
              <w:t xml:space="preserve"> naudodamasis savo el. </w:t>
            </w:r>
            <w:r w:rsidR="00355B1D" w:rsidRPr="4C3CAD4B">
              <w:rPr>
                <w:rFonts w:eastAsia="MS Mincho" w:cs="Arial Narrow"/>
                <w:color w:val="21396C"/>
              </w:rPr>
              <w:t>bankininkyste</w:t>
            </w:r>
            <w:r w:rsidR="005B3A06" w:rsidRPr="4C3CAD4B">
              <w:rPr>
                <w:rFonts w:eastAsia="MS Mincho" w:cs="Arial Narrow"/>
                <w:color w:val="21396C"/>
              </w:rPr>
              <w:t>, pavedimu banke</w:t>
            </w:r>
            <w:r w:rsidR="0068384D" w:rsidRPr="4C3CAD4B">
              <w:rPr>
                <w:rFonts w:eastAsia="MS Mincho" w:cs="Arial Narrow"/>
                <w:color w:val="21396C"/>
              </w:rPr>
              <w:t>, per tarpininkus ar kitais licencijas išduodančiai institucijai priimtinais būdais.</w:t>
            </w:r>
          </w:p>
        </w:tc>
      </w:tr>
      <w:tr w:rsidR="00813424" w:rsidRPr="00BD377B" w14:paraId="0D28BB6E" w14:textId="77777777" w:rsidTr="5DFD8732">
        <w:trPr>
          <w:trHeight w:val="800"/>
        </w:trPr>
        <w:tc>
          <w:tcPr>
            <w:tcW w:w="664" w:type="pct"/>
            <w:tcBorders>
              <w:top w:val="single" w:sz="4" w:space="0" w:color="85A2B9" w:themeColor="text2"/>
              <w:bottom w:val="single" w:sz="4" w:space="0" w:color="85A2B9" w:themeColor="text2"/>
            </w:tcBorders>
          </w:tcPr>
          <w:p w14:paraId="51845560"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5CCC1386" w14:textId="4F248C04"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Paraiškos nagrinėjimas</w:t>
            </w:r>
          </w:p>
        </w:tc>
        <w:tc>
          <w:tcPr>
            <w:tcW w:w="3231" w:type="pct"/>
            <w:tcBorders>
              <w:top w:val="single" w:sz="4" w:space="0" w:color="85A2B9" w:themeColor="text2"/>
              <w:bottom w:val="single" w:sz="4" w:space="0" w:color="85A2B9" w:themeColor="text2"/>
            </w:tcBorders>
          </w:tcPr>
          <w:p w14:paraId="1C15D8BE" w14:textId="045448D9" w:rsidR="00813424" w:rsidRPr="006204C9" w:rsidRDefault="0042014A" w:rsidP="0042014A">
            <w:pPr>
              <w:ind w:left="0"/>
              <w:rPr>
                <w:rFonts w:eastAsia="MS Mincho" w:cs="Arial Narrow"/>
                <w:color w:val="213A6D" w:themeColor="text1"/>
              </w:rPr>
            </w:pPr>
            <w:r w:rsidRPr="006204C9">
              <w:rPr>
                <w:rFonts w:eastAsia="MS Mincho" w:cs="Arial Narrow"/>
                <w:color w:val="213A6D" w:themeColor="text1"/>
              </w:rPr>
              <w:t xml:space="preserve">Kai paraiška </w:t>
            </w:r>
            <w:r w:rsidR="00494A1F" w:rsidRPr="4C3CAD4B">
              <w:rPr>
                <w:rFonts w:eastAsia="MS Mincho" w:cs="Arial Narrow"/>
                <w:color w:val="213A6D" w:themeColor="text1"/>
              </w:rPr>
              <w:t>pateikiama tinkamai</w:t>
            </w:r>
            <w:r w:rsidRPr="006204C9">
              <w:rPr>
                <w:rFonts w:eastAsia="MS Mincho" w:cs="Arial Narrow"/>
                <w:color w:val="213A6D" w:themeColor="text1"/>
              </w:rPr>
              <w:t xml:space="preserve">, licencijavimo specialistas pradeda </w:t>
            </w:r>
            <w:r w:rsidR="00FF0A60">
              <w:rPr>
                <w:rFonts w:eastAsia="MS Mincho" w:cs="Arial Narrow"/>
                <w:color w:val="213A6D" w:themeColor="text1"/>
              </w:rPr>
              <w:t>nagrinėti</w:t>
            </w:r>
            <w:r w:rsidRPr="006204C9">
              <w:rPr>
                <w:rFonts w:eastAsia="MS Mincho" w:cs="Arial Narrow"/>
                <w:color w:val="213A6D" w:themeColor="text1"/>
              </w:rPr>
              <w:t xml:space="preserve"> pateiktą paraišką</w:t>
            </w:r>
            <w:r w:rsidR="00FF0A60">
              <w:rPr>
                <w:rFonts w:eastAsia="MS Mincho" w:cs="Arial Narrow"/>
                <w:color w:val="213A6D" w:themeColor="text1"/>
              </w:rPr>
              <w:t xml:space="preserve"> ir vertinti, ar pareiškėjas atitinka </w:t>
            </w:r>
            <w:r w:rsidR="00494A1F" w:rsidRPr="4C3CAD4B">
              <w:rPr>
                <w:rFonts w:eastAsia="MS Mincho" w:cs="Arial Narrow"/>
                <w:color w:val="213A6D" w:themeColor="text1"/>
              </w:rPr>
              <w:t>reikalavimus</w:t>
            </w:r>
            <w:r w:rsidR="00F81856">
              <w:rPr>
                <w:rFonts w:eastAsia="MS Mincho" w:cs="Arial Narrow"/>
                <w:color w:val="213A6D" w:themeColor="text1"/>
              </w:rPr>
              <w:t xml:space="preserve"> licencijai gauti, pvz.: vertinami pareiškėjo finansiniai pajėgumai, </w:t>
            </w:r>
            <w:r w:rsidR="008B6374">
              <w:rPr>
                <w:rFonts w:eastAsia="MS Mincho" w:cs="Arial Narrow"/>
                <w:color w:val="213A6D" w:themeColor="text1"/>
              </w:rPr>
              <w:t>išsilavinimas (kvalifikacija), tikrinamos ūkinei veiklai skirtos patalpos</w:t>
            </w:r>
            <w:r w:rsidRPr="006204C9">
              <w:rPr>
                <w:rFonts w:eastAsia="MS Mincho" w:cs="Arial Narrow"/>
                <w:color w:val="213A6D" w:themeColor="text1"/>
              </w:rPr>
              <w:t xml:space="preserve">. </w:t>
            </w:r>
            <w:r w:rsidR="00355B1D" w:rsidRPr="006204C9">
              <w:rPr>
                <w:rFonts w:eastAsia="MS Mincho" w:cs="Arial Narrow"/>
                <w:color w:val="213A6D" w:themeColor="text1"/>
              </w:rPr>
              <w:t xml:space="preserve">Dažniausiai paraiška yra nagrinėjama įstaigos vidiniuose paslaugų portaluose arba </w:t>
            </w:r>
            <w:r w:rsidR="001C6D19">
              <w:rPr>
                <w:rFonts w:eastAsia="MS Mincho" w:cs="Arial Narrow"/>
                <w:color w:val="213A6D" w:themeColor="text1"/>
              </w:rPr>
              <w:t>DVS</w:t>
            </w:r>
            <w:r w:rsidR="00355B1D" w:rsidRPr="006204C9">
              <w:rPr>
                <w:rFonts w:eastAsia="MS Mincho" w:cs="Arial Narrow"/>
                <w:color w:val="213A6D" w:themeColor="text1"/>
              </w:rPr>
              <w:t xml:space="preserve">. </w:t>
            </w:r>
          </w:p>
        </w:tc>
      </w:tr>
      <w:tr w:rsidR="00813424" w:rsidRPr="00BD377B" w14:paraId="436A7D93" w14:textId="77777777" w:rsidTr="5DFD8732">
        <w:trPr>
          <w:trHeight w:val="800"/>
        </w:trPr>
        <w:tc>
          <w:tcPr>
            <w:tcW w:w="664" w:type="pct"/>
            <w:tcBorders>
              <w:top w:val="single" w:sz="4" w:space="0" w:color="85A2B9" w:themeColor="text2"/>
              <w:bottom w:val="single" w:sz="4" w:space="0" w:color="85A2B9" w:themeColor="text2"/>
            </w:tcBorders>
          </w:tcPr>
          <w:p w14:paraId="018C64F9"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020A5C5C" w14:textId="5C53CA2E"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Sprendimo priėmimas</w:t>
            </w:r>
          </w:p>
        </w:tc>
        <w:tc>
          <w:tcPr>
            <w:tcW w:w="3231" w:type="pct"/>
            <w:tcBorders>
              <w:top w:val="single" w:sz="4" w:space="0" w:color="85A2B9" w:themeColor="text2"/>
              <w:bottom w:val="single" w:sz="4" w:space="0" w:color="85A2B9" w:themeColor="text2"/>
            </w:tcBorders>
          </w:tcPr>
          <w:p w14:paraId="6285D5DD" w14:textId="307B5273" w:rsidR="00813424" w:rsidRPr="006204C9" w:rsidRDefault="00E072E5" w:rsidP="0042014A">
            <w:pPr>
              <w:ind w:left="0"/>
              <w:rPr>
                <w:rFonts w:eastAsia="MS Mincho" w:cs="Arial Narrow"/>
                <w:color w:val="213A6D" w:themeColor="text1"/>
              </w:rPr>
            </w:pPr>
            <w:r>
              <w:rPr>
                <w:rFonts w:eastAsia="MS Mincho" w:cs="Arial Narrow"/>
                <w:color w:val="213A6D" w:themeColor="text1"/>
              </w:rPr>
              <w:t>Išnagrinėjus</w:t>
            </w:r>
            <w:r w:rsidR="001C6D19">
              <w:rPr>
                <w:rFonts w:eastAsia="MS Mincho" w:cs="Arial Narrow"/>
                <w:color w:val="213A6D" w:themeColor="text1"/>
              </w:rPr>
              <w:t>i</w:t>
            </w:r>
            <w:r>
              <w:rPr>
                <w:rFonts w:eastAsia="MS Mincho" w:cs="Arial Narrow"/>
                <w:color w:val="213A6D" w:themeColor="text1"/>
              </w:rPr>
              <w:t xml:space="preserve"> paraišką institucija priima sprendimą dėl licencijos išdavimo arba </w:t>
            </w:r>
            <w:r w:rsidR="00494A1F" w:rsidRPr="4C3CAD4B">
              <w:rPr>
                <w:rFonts w:eastAsia="MS Mincho" w:cs="Arial Narrow"/>
                <w:color w:val="213A6D" w:themeColor="text1"/>
              </w:rPr>
              <w:t>atsisakymo išduoti licenciją.</w:t>
            </w:r>
            <w:r w:rsidR="00454EA0">
              <w:rPr>
                <w:rFonts w:eastAsia="MS Mincho" w:cs="Arial Narrow"/>
                <w:color w:val="213A6D" w:themeColor="text1"/>
              </w:rPr>
              <w:t xml:space="preserve"> Šis </w:t>
            </w:r>
            <w:r w:rsidR="0042014A" w:rsidRPr="006204C9">
              <w:rPr>
                <w:rFonts w:eastAsia="MS Mincho" w:cs="Arial Narrow"/>
                <w:color w:val="213A6D" w:themeColor="text1"/>
              </w:rPr>
              <w:t>sprendimas</w:t>
            </w:r>
            <w:r w:rsidR="00927A3A" w:rsidRPr="006204C9">
              <w:rPr>
                <w:rFonts w:eastAsia="MS Mincho" w:cs="Arial Narrow"/>
                <w:color w:val="213A6D" w:themeColor="text1"/>
              </w:rPr>
              <w:t xml:space="preserve"> </w:t>
            </w:r>
            <w:r w:rsidR="0042014A" w:rsidRPr="006204C9">
              <w:rPr>
                <w:rFonts w:eastAsia="MS Mincho" w:cs="Arial Narrow"/>
                <w:color w:val="213A6D" w:themeColor="text1"/>
              </w:rPr>
              <w:t>registruojamas</w:t>
            </w:r>
            <w:r w:rsidR="00927A3A" w:rsidRPr="006204C9">
              <w:rPr>
                <w:rFonts w:eastAsia="MS Mincho" w:cs="Arial Narrow"/>
                <w:color w:val="213A6D" w:themeColor="text1"/>
              </w:rPr>
              <w:t>, patvirtinamas ir paskelbiamas</w:t>
            </w:r>
            <w:r w:rsidR="00A80899">
              <w:rPr>
                <w:rFonts w:eastAsia="MS Mincho" w:cs="Arial Narrow"/>
                <w:color w:val="213A6D" w:themeColor="text1"/>
              </w:rPr>
              <w:t>,</w:t>
            </w:r>
            <w:r w:rsidR="00355B1D" w:rsidRPr="006204C9">
              <w:rPr>
                <w:rFonts w:eastAsia="MS Mincho" w:cs="Arial Narrow"/>
                <w:color w:val="213A6D" w:themeColor="text1"/>
              </w:rPr>
              <w:t xml:space="preserve"> naudojant įstaigos vidinius paslaugų portalus arba </w:t>
            </w:r>
            <w:r w:rsidR="00664392">
              <w:rPr>
                <w:rFonts w:eastAsia="MS Mincho" w:cs="Arial Narrow"/>
                <w:color w:val="213A6D" w:themeColor="text1"/>
              </w:rPr>
              <w:t>DVS</w:t>
            </w:r>
            <w:r w:rsidR="00355B1D" w:rsidRPr="006204C9">
              <w:rPr>
                <w:rFonts w:eastAsia="MS Mincho" w:cs="Arial Narrow"/>
                <w:color w:val="213A6D" w:themeColor="text1"/>
              </w:rPr>
              <w:t xml:space="preserve">. </w:t>
            </w:r>
          </w:p>
        </w:tc>
      </w:tr>
      <w:tr w:rsidR="00813424" w:rsidRPr="00BD377B" w14:paraId="1610FE73" w14:textId="77777777" w:rsidTr="5DFD8732">
        <w:trPr>
          <w:trHeight w:val="800"/>
        </w:trPr>
        <w:tc>
          <w:tcPr>
            <w:tcW w:w="664" w:type="pct"/>
            <w:tcBorders>
              <w:top w:val="single" w:sz="4" w:space="0" w:color="85A2B9" w:themeColor="text2"/>
              <w:bottom w:val="single" w:sz="4" w:space="0" w:color="85A2B9" w:themeColor="text2"/>
            </w:tcBorders>
          </w:tcPr>
          <w:p w14:paraId="29B7AC6C"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065E63BC" w14:textId="2EEF3BB0"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Licencijos išdavimas</w:t>
            </w:r>
          </w:p>
        </w:tc>
        <w:tc>
          <w:tcPr>
            <w:tcW w:w="3231" w:type="pct"/>
            <w:tcBorders>
              <w:top w:val="single" w:sz="4" w:space="0" w:color="85A2B9" w:themeColor="text2"/>
              <w:bottom w:val="single" w:sz="4" w:space="0" w:color="85A2B9" w:themeColor="text2"/>
            </w:tcBorders>
          </w:tcPr>
          <w:p w14:paraId="6E24D51F" w14:textId="24054156" w:rsidR="00813424" w:rsidRPr="006204C9" w:rsidRDefault="00927A3A" w:rsidP="00927A3A">
            <w:pPr>
              <w:ind w:left="0"/>
              <w:rPr>
                <w:rFonts w:eastAsia="MS Mincho" w:cs="Arial Narrow"/>
                <w:color w:val="213A6D" w:themeColor="text1"/>
              </w:rPr>
            </w:pPr>
            <w:r w:rsidRPr="006204C9">
              <w:rPr>
                <w:rFonts w:eastAsia="MS Mincho" w:cs="Arial Narrow"/>
                <w:color w:val="213A6D" w:themeColor="text1"/>
              </w:rPr>
              <w:t xml:space="preserve">Pareiškėjui išduodama </w:t>
            </w:r>
            <w:r w:rsidR="00494A1F" w:rsidRPr="4C3CAD4B">
              <w:rPr>
                <w:rFonts w:eastAsia="MS Mincho" w:cs="Arial Narrow"/>
                <w:color w:val="213A6D" w:themeColor="text1"/>
              </w:rPr>
              <w:t xml:space="preserve">elektroninė </w:t>
            </w:r>
            <w:r w:rsidRPr="006204C9">
              <w:rPr>
                <w:rFonts w:eastAsia="MS Mincho" w:cs="Arial Narrow"/>
                <w:color w:val="213A6D" w:themeColor="text1"/>
              </w:rPr>
              <w:t>licencija</w:t>
            </w:r>
            <w:r w:rsidR="00494A1F" w:rsidRPr="4C3CAD4B">
              <w:rPr>
                <w:rFonts w:eastAsia="MS Mincho" w:cs="Arial Narrow"/>
                <w:color w:val="213A6D" w:themeColor="text1"/>
              </w:rPr>
              <w:t>, išimtinais atvejais</w:t>
            </w:r>
            <w:r w:rsidR="00417134">
              <w:rPr>
                <w:rFonts w:eastAsia="MS Mincho" w:cs="Arial Narrow"/>
                <w:color w:val="213A6D" w:themeColor="text1"/>
              </w:rPr>
              <w:t>,</w:t>
            </w:r>
            <w:r w:rsidR="00355B1D" w:rsidRPr="006204C9">
              <w:rPr>
                <w:rFonts w:eastAsia="MS Mincho" w:cs="Arial Narrow"/>
                <w:color w:val="213A6D" w:themeColor="text1"/>
              </w:rPr>
              <w:t xml:space="preserve"> gali būti </w:t>
            </w:r>
            <w:r w:rsidR="00494A1F" w:rsidRPr="4C3CAD4B">
              <w:rPr>
                <w:rFonts w:eastAsia="MS Mincho" w:cs="Arial Narrow"/>
                <w:color w:val="213A6D" w:themeColor="text1"/>
              </w:rPr>
              <w:t xml:space="preserve">išduodama </w:t>
            </w:r>
            <w:r w:rsidR="00355B1D" w:rsidRPr="006204C9">
              <w:rPr>
                <w:rFonts w:eastAsia="MS Mincho" w:cs="Arial Narrow"/>
                <w:color w:val="213A6D" w:themeColor="text1"/>
              </w:rPr>
              <w:t xml:space="preserve">popierinė </w:t>
            </w:r>
            <w:r w:rsidR="00494A1F" w:rsidRPr="4C3CAD4B">
              <w:rPr>
                <w:rFonts w:eastAsia="MS Mincho" w:cs="Arial Narrow"/>
                <w:color w:val="213A6D" w:themeColor="text1"/>
              </w:rPr>
              <w:t xml:space="preserve">licencija. </w:t>
            </w:r>
          </w:p>
        </w:tc>
      </w:tr>
      <w:tr w:rsidR="00813424" w:rsidRPr="00BD377B" w14:paraId="5F193590" w14:textId="77777777" w:rsidTr="5DFD8732">
        <w:trPr>
          <w:trHeight w:val="800"/>
        </w:trPr>
        <w:tc>
          <w:tcPr>
            <w:tcW w:w="664" w:type="pct"/>
            <w:tcBorders>
              <w:top w:val="single" w:sz="4" w:space="0" w:color="85A2B9" w:themeColor="text2"/>
              <w:bottom w:val="single" w:sz="4" w:space="0" w:color="85A2B9" w:themeColor="text2"/>
            </w:tcBorders>
          </w:tcPr>
          <w:p w14:paraId="11F0DAF9" w14:textId="77777777" w:rsidR="00813424" w:rsidRPr="006204C9" w:rsidRDefault="00813424" w:rsidP="008A1D17">
            <w:pPr>
              <w:pStyle w:val="Sraopastraipa"/>
              <w:numPr>
                <w:ilvl w:val="0"/>
                <w:numId w:val="42"/>
              </w:numPr>
              <w:rPr>
                <w:rFonts w:eastAsia="MS Mincho" w:cs="Arial Narrow"/>
                <w:color w:val="213A6D" w:themeColor="text1"/>
              </w:rPr>
            </w:pPr>
          </w:p>
        </w:tc>
        <w:tc>
          <w:tcPr>
            <w:tcW w:w="1105" w:type="pct"/>
            <w:tcBorders>
              <w:top w:val="single" w:sz="4" w:space="0" w:color="85A2B9" w:themeColor="text2"/>
              <w:bottom w:val="single" w:sz="4" w:space="0" w:color="85A2B9" w:themeColor="text2"/>
            </w:tcBorders>
          </w:tcPr>
          <w:p w14:paraId="600D45AB" w14:textId="06A74468" w:rsidR="00813424" w:rsidRPr="006204C9" w:rsidRDefault="00813424" w:rsidP="00AF2461">
            <w:pPr>
              <w:ind w:left="0"/>
              <w:rPr>
                <w:rFonts w:eastAsia="MS Mincho" w:cs="Arial Narrow"/>
                <w:color w:val="213A6D" w:themeColor="text1"/>
              </w:rPr>
            </w:pPr>
            <w:r w:rsidRPr="006204C9">
              <w:rPr>
                <w:rFonts w:eastAsia="MS Mincho" w:cs="Arial Narrow"/>
                <w:color w:val="213A6D" w:themeColor="text1"/>
              </w:rPr>
              <w:t>Licencijos viešinimas</w:t>
            </w:r>
          </w:p>
        </w:tc>
        <w:tc>
          <w:tcPr>
            <w:tcW w:w="3231" w:type="pct"/>
            <w:tcBorders>
              <w:top w:val="single" w:sz="4" w:space="0" w:color="85A2B9" w:themeColor="text2"/>
              <w:bottom w:val="single" w:sz="4" w:space="0" w:color="85A2B9" w:themeColor="text2"/>
            </w:tcBorders>
          </w:tcPr>
          <w:p w14:paraId="78368856" w14:textId="3C4C341C" w:rsidR="00813424" w:rsidRPr="006204C9" w:rsidRDefault="00494A1F" w:rsidP="00927A3A">
            <w:pPr>
              <w:ind w:left="0"/>
              <w:rPr>
                <w:rFonts w:eastAsia="MS Mincho" w:cs="Arial Narrow"/>
                <w:color w:val="213A6D" w:themeColor="text1"/>
              </w:rPr>
            </w:pPr>
            <w:r w:rsidRPr="4C3CAD4B">
              <w:rPr>
                <w:rFonts w:eastAsia="MS Mincho" w:cs="Arial Narrow"/>
                <w:color w:val="213A6D" w:themeColor="text1"/>
              </w:rPr>
              <w:t>Informacija apie išduotą</w:t>
            </w:r>
            <w:r w:rsidR="00355B1D" w:rsidRPr="006204C9">
              <w:rPr>
                <w:rFonts w:eastAsia="MS Mincho" w:cs="Arial Narrow"/>
                <w:color w:val="213A6D" w:themeColor="text1"/>
              </w:rPr>
              <w:t xml:space="preserve"> licenciją </w:t>
            </w:r>
            <w:r w:rsidRPr="4C3CAD4B">
              <w:rPr>
                <w:rFonts w:eastAsia="MS Mincho" w:cs="Arial Narrow"/>
                <w:color w:val="213A6D" w:themeColor="text1"/>
              </w:rPr>
              <w:t>viešinama LIS. Jei teisės aktai numato</w:t>
            </w:r>
            <w:r w:rsidR="00505593">
              <w:rPr>
                <w:rFonts w:eastAsia="MS Mincho" w:cs="Arial Narrow"/>
                <w:color w:val="213A6D" w:themeColor="text1"/>
              </w:rPr>
              <w:t>,</w:t>
            </w:r>
            <w:r w:rsidRPr="4C3CAD4B">
              <w:rPr>
                <w:rFonts w:eastAsia="MS Mincho" w:cs="Arial Narrow"/>
                <w:color w:val="213A6D" w:themeColor="text1"/>
              </w:rPr>
              <w:t xml:space="preserve"> informacija apie išduotas licencijas gali būti viešinama</w:t>
            </w:r>
            <w:r w:rsidR="00355B1D" w:rsidRPr="006204C9">
              <w:rPr>
                <w:rFonts w:eastAsia="MS Mincho" w:cs="Arial Narrow"/>
                <w:color w:val="213A6D" w:themeColor="text1"/>
              </w:rPr>
              <w:t xml:space="preserve"> institucijos portale </w:t>
            </w:r>
            <w:r w:rsidRPr="4C3CAD4B">
              <w:rPr>
                <w:rFonts w:eastAsia="MS Mincho" w:cs="Arial Narrow"/>
                <w:color w:val="213A6D" w:themeColor="text1"/>
              </w:rPr>
              <w:t xml:space="preserve">ar kitur. </w:t>
            </w:r>
          </w:p>
        </w:tc>
      </w:tr>
    </w:tbl>
    <w:p w14:paraId="585D6ACA" w14:textId="77777777" w:rsidR="00096A14" w:rsidRPr="001D0D6E" w:rsidRDefault="00096A14" w:rsidP="001D0D6E"/>
    <w:p w14:paraId="3E3F15F9" w14:textId="57CC777B" w:rsidR="003D072A" w:rsidRDefault="00395721" w:rsidP="003424F3">
      <w:pPr>
        <w:pStyle w:val="Antrat3"/>
      </w:pPr>
      <w:bookmarkStart w:id="121" w:name="_Toc110957129"/>
      <w:r>
        <w:t>Li</w:t>
      </w:r>
      <w:r w:rsidR="00967B45">
        <w:t>cencijavimo procesų</w:t>
      </w:r>
      <w:r w:rsidR="00BF2D07">
        <w:t xml:space="preserve"> </w:t>
      </w:r>
      <w:r w:rsidR="004D7581">
        <w:t>įgyvendinimo</w:t>
      </w:r>
      <w:r w:rsidR="00BF2D07">
        <w:t xml:space="preserve"> alternatyvos</w:t>
      </w:r>
      <w:bookmarkEnd w:id="121"/>
    </w:p>
    <w:p w14:paraId="152D8D75" w14:textId="312BC363" w:rsidR="0078372F" w:rsidRDefault="00BB3977" w:rsidP="003F05EF">
      <w:pPr>
        <w:spacing w:before="240"/>
        <w:rPr>
          <w:rFonts w:eastAsia="Calibri" w:cs="Times New Roman"/>
          <w:color w:val="4F5660"/>
          <w:szCs w:val="22"/>
          <w:lang w:eastAsia="en-US"/>
        </w:rPr>
      </w:pPr>
      <w:r>
        <w:rPr>
          <w:rFonts w:eastAsia="Calibri" w:cs="Times New Roman"/>
          <w:color w:val="4F5660"/>
          <w:szCs w:val="22"/>
          <w:lang w:eastAsia="en-US"/>
        </w:rPr>
        <w:t xml:space="preserve">Licencijavimo sritis apima </w:t>
      </w:r>
      <w:r w:rsidR="00637D06">
        <w:rPr>
          <w:rFonts w:eastAsia="Calibri" w:cs="Times New Roman"/>
          <w:color w:val="4F5660"/>
          <w:szCs w:val="22"/>
          <w:lang w:eastAsia="en-US"/>
        </w:rPr>
        <w:t>procesus, kurių esamas kompiuterizavimo lygis yra labai skirtingas</w:t>
      </w:r>
      <w:r w:rsidR="00F54696">
        <w:rPr>
          <w:rFonts w:eastAsia="Calibri" w:cs="Times New Roman"/>
          <w:color w:val="4F5660"/>
          <w:szCs w:val="22"/>
          <w:lang w:eastAsia="en-US"/>
        </w:rPr>
        <w:t>, pradedant procesais, kurie yra vykdomi tik rankiniu būdu</w:t>
      </w:r>
      <w:r w:rsidR="00184ED6">
        <w:rPr>
          <w:rFonts w:eastAsia="Calibri" w:cs="Times New Roman"/>
          <w:color w:val="4F5660"/>
          <w:szCs w:val="22"/>
          <w:lang w:eastAsia="en-US"/>
        </w:rPr>
        <w:t>,</w:t>
      </w:r>
      <w:r w:rsidR="00F54696">
        <w:rPr>
          <w:rFonts w:eastAsia="Calibri" w:cs="Times New Roman"/>
          <w:color w:val="4F5660"/>
          <w:szCs w:val="22"/>
          <w:lang w:eastAsia="en-US"/>
        </w:rPr>
        <w:t xml:space="preserve"> naudojant popierinius dokumentus</w:t>
      </w:r>
      <w:r w:rsidR="00FB58DB">
        <w:rPr>
          <w:rFonts w:eastAsia="Calibri" w:cs="Times New Roman"/>
          <w:color w:val="4F5660"/>
          <w:szCs w:val="22"/>
          <w:lang w:eastAsia="en-US"/>
        </w:rPr>
        <w:t>,</w:t>
      </w:r>
      <w:r w:rsidR="00F54696">
        <w:rPr>
          <w:rFonts w:eastAsia="Calibri" w:cs="Times New Roman"/>
          <w:color w:val="4F5660"/>
          <w:szCs w:val="22"/>
          <w:lang w:eastAsia="en-US"/>
        </w:rPr>
        <w:t xml:space="preserve"> ir baigiant </w:t>
      </w:r>
      <w:r w:rsidR="00FB58DB">
        <w:rPr>
          <w:rFonts w:eastAsia="Calibri" w:cs="Times New Roman"/>
          <w:color w:val="4F5660"/>
          <w:szCs w:val="22"/>
          <w:lang w:eastAsia="en-US"/>
        </w:rPr>
        <w:t xml:space="preserve">procesais, kurie yra </w:t>
      </w:r>
      <w:r w:rsidR="00184ED6">
        <w:rPr>
          <w:rFonts w:eastAsia="Calibri" w:cs="Times New Roman"/>
          <w:color w:val="4F5660"/>
          <w:szCs w:val="22"/>
          <w:lang w:eastAsia="en-US"/>
        </w:rPr>
        <w:t xml:space="preserve">visiškai </w:t>
      </w:r>
      <w:r w:rsidR="00FB58DB">
        <w:rPr>
          <w:rFonts w:eastAsia="Calibri" w:cs="Times New Roman"/>
          <w:color w:val="4F5660"/>
          <w:szCs w:val="22"/>
          <w:lang w:eastAsia="en-US"/>
        </w:rPr>
        <w:t>kompiuterizuoti</w:t>
      </w:r>
      <w:r w:rsidR="002F5800">
        <w:rPr>
          <w:rFonts w:eastAsia="Calibri" w:cs="Times New Roman"/>
          <w:color w:val="4F5660"/>
          <w:szCs w:val="22"/>
          <w:lang w:eastAsia="en-US"/>
        </w:rPr>
        <w:t xml:space="preserve"> ir yra vykdomi</w:t>
      </w:r>
      <w:r w:rsidR="00184ED6">
        <w:rPr>
          <w:rFonts w:eastAsia="Calibri" w:cs="Times New Roman"/>
          <w:color w:val="4F5660"/>
          <w:szCs w:val="22"/>
          <w:lang w:eastAsia="en-US"/>
        </w:rPr>
        <w:t>,</w:t>
      </w:r>
      <w:r w:rsidR="002F5800">
        <w:rPr>
          <w:rFonts w:eastAsia="Calibri" w:cs="Times New Roman"/>
          <w:color w:val="4F5660"/>
          <w:szCs w:val="22"/>
          <w:lang w:eastAsia="en-US"/>
        </w:rPr>
        <w:t xml:space="preserve"> naudojant įvairias </w:t>
      </w:r>
      <w:r w:rsidR="00184ED6">
        <w:rPr>
          <w:rFonts w:eastAsia="Calibri" w:cs="Times New Roman"/>
          <w:color w:val="4F5660"/>
          <w:szCs w:val="22"/>
          <w:lang w:eastAsia="en-US"/>
        </w:rPr>
        <w:t xml:space="preserve">IS </w:t>
      </w:r>
      <w:r w:rsidR="00D244F9">
        <w:rPr>
          <w:rFonts w:eastAsia="Calibri" w:cs="Times New Roman"/>
          <w:color w:val="4F5660"/>
          <w:szCs w:val="22"/>
          <w:lang w:eastAsia="en-US"/>
        </w:rPr>
        <w:t>i</w:t>
      </w:r>
      <w:r w:rsidR="002F5800">
        <w:rPr>
          <w:rFonts w:eastAsia="Calibri" w:cs="Times New Roman"/>
          <w:color w:val="4F5660"/>
          <w:szCs w:val="22"/>
          <w:lang w:eastAsia="en-US"/>
        </w:rPr>
        <w:t>r registrus</w:t>
      </w:r>
      <w:r w:rsidR="007D378E">
        <w:rPr>
          <w:rFonts w:eastAsia="Calibri" w:cs="Times New Roman"/>
          <w:color w:val="4F5660"/>
          <w:szCs w:val="22"/>
          <w:lang w:eastAsia="en-US"/>
        </w:rPr>
        <w:t xml:space="preserve"> ar net </w:t>
      </w:r>
      <w:r w:rsidR="00184ED6">
        <w:rPr>
          <w:rFonts w:eastAsia="Calibri" w:cs="Times New Roman"/>
          <w:color w:val="4F5660"/>
          <w:szCs w:val="22"/>
          <w:lang w:eastAsia="en-US"/>
        </w:rPr>
        <w:t xml:space="preserve">visiškai </w:t>
      </w:r>
      <w:r w:rsidR="007D378E">
        <w:rPr>
          <w:rFonts w:eastAsia="Calibri" w:cs="Times New Roman"/>
          <w:color w:val="4F5660"/>
          <w:szCs w:val="22"/>
          <w:lang w:eastAsia="en-US"/>
        </w:rPr>
        <w:t>automatizuoti</w:t>
      </w:r>
      <w:r w:rsidR="00595EC1">
        <w:rPr>
          <w:rFonts w:eastAsia="Calibri" w:cs="Times New Roman"/>
          <w:color w:val="4F5660"/>
          <w:szCs w:val="22"/>
          <w:lang w:eastAsia="en-US"/>
        </w:rPr>
        <w:t xml:space="preserve"> (vykdomi </w:t>
      </w:r>
      <w:r w:rsidR="00184ED6">
        <w:rPr>
          <w:rFonts w:eastAsia="Calibri" w:cs="Times New Roman"/>
          <w:color w:val="4F5660"/>
          <w:szCs w:val="22"/>
          <w:lang w:eastAsia="en-US"/>
        </w:rPr>
        <w:t>IS</w:t>
      </w:r>
      <w:r w:rsidR="00595EC1">
        <w:rPr>
          <w:rFonts w:eastAsia="Calibri" w:cs="Times New Roman"/>
          <w:color w:val="4F5660"/>
          <w:szCs w:val="22"/>
          <w:lang w:eastAsia="en-US"/>
        </w:rPr>
        <w:t xml:space="preserve"> neįsikišant paslaugos teikėjui </w:t>
      </w:r>
      <w:r w:rsidR="009F5E34">
        <w:rPr>
          <w:rFonts w:eastAsia="Calibri" w:cs="Times New Roman"/>
          <w:color w:val="4F5660"/>
          <w:szCs w:val="22"/>
          <w:lang w:eastAsia="en-US"/>
        </w:rPr>
        <w:t>/ licencijavimo specialistui</w:t>
      </w:r>
      <w:r w:rsidR="00E27A07">
        <w:rPr>
          <w:rFonts w:eastAsia="Calibri" w:cs="Times New Roman"/>
          <w:color w:val="4F5660"/>
          <w:szCs w:val="22"/>
          <w:lang w:eastAsia="en-US"/>
        </w:rPr>
        <w:t>)</w:t>
      </w:r>
      <w:r w:rsidR="00D244F9">
        <w:rPr>
          <w:rFonts w:eastAsia="Calibri" w:cs="Times New Roman"/>
          <w:color w:val="4F5660"/>
          <w:szCs w:val="22"/>
          <w:lang w:eastAsia="en-US"/>
        </w:rPr>
        <w:t xml:space="preserve">. </w:t>
      </w:r>
      <w:r w:rsidR="000306F2">
        <w:rPr>
          <w:rFonts w:eastAsia="Calibri" w:cs="Times New Roman"/>
          <w:color w:val="4F5660"/>
          <w:szCs w:val="22"/>
          <w:lang w:eastAsia="en-US"/>
        </w:rPr>
        <w:t xml:space="preserve">Taip pat </w:t>
      </w:r>
      <w:r w:rsidR="00EF20EF">
        <w:rPr>
          <w:rFonts w:eastAsia="Calibri" w:cs="Times New Roman"/>
          <w:color w:val="4F5660"/>
          <w:szCs w:val="22"/>
          <w:lang w:eastAsia="en-US"/>
        </w:rPr>
        <w:t xml:space="preserve">išduodamų licencijų skaičius pagal </w:t>
      </w:r>
      <w:r w:rsidR="007A531F">
        <w:rPr>
          <w:rFonts w:eastAsia="Calibri" w:cs="Times New Roman"/>
          <w:color w:val="4F5660"/>
          <w:szCs w:val="22"/>
          <w:lang w:eastAsia="en-US"/>
        </w:rPr>
        <w:t>skirtingas sritis irgi gali skirtis kardi</w:t>
      </w:r>
      <w:r w:rsidR="0066495E">
        <w:rPr>
          <w:rFonts w:eastAsia="Calibri" w:cs="Times New Roman"/>
          <w:color w:val="4F5660"/>
          <w:szCs w:val="22"/>
          <w:lang w:eastAsia="en-US"/>
        </w:rPr>
        <w:t>naliai – nuo kelių licencijų per metus iki kelių šimtų ir tūkstančių per metu</w:t>
      </w:r>
      <w:r w:rsidR="00871397">
        <w:rPr>
          <w:rFonts w:eastAsia="Calibri" w:cs="Times New Roman"/>
          <w:color w:val="4F5660"/>
          <w:szCs w:val="22"/>
          <w:lang w:eastAsia="en-US"/>
        </w:rPr>
        <w:t xml:space="preserve">s, </w:t>
      </w:r>
      <w:r w:rsidR="00864107">
        <w:rPr>
          <w:rFonts w:eastAsia="Calibri" w:cs="Times New Roman"/>
          <w:color w:val="4F5660"/>
          <w:szCs w:val="22"/>
          <w:lang w:eastAsia="en-US"/>
        </w:rPr>
        <w:t>atsižvelgiant į tai</w:t>
      </w:r>
      <w:r w:rsidR="0072380D">
        <w:rPr>
          <w:rFonts w:eastAsia="Calibri" w:cs="Times New Roman"/>
          <w:color w:val="4F5660"/>
          <w:szCs w:val="22"/>
          <w:lang w:eastAsia="en-US"/>
        </w:rPr>
        <w:t>,</w:t>
      </w:r>
      <w:r w:rsidR="00864107">
        <w:rPr>
          <w:rFonts w:eastAsia="Calibri" w:cs="Times New Roman"/>
          <w:color w:val="4F5660"/>
          <w:szCs w:val="22"/>
          <w:lang w:eastAsia="en-US"/>
        </w:rPr>
        <w:t xml:space="preserve"> tikslinga nagrinėti skirtingas </w:t>
      </w:r>
      <w:r w:rsidR="00212123">
        <w:rPr>
          <w:rFonts w:eastAsia="Calibri" w:cs="Times New Roman"/>
          <w:color w:val="4F5660"/>
          <w:szCs w:val="22"/>
          <w:lang w:eastAsia="en-US"/>
        </w:rPr>
        <w:t>li</w:t>
      </w:r>
      <w:r w:rsidR="00BC0DF2">
        <w:rPr>
          <w:rFonts w:eastAsia="Calibri" w:cs="Times New Roman"/>
          <w:color w:val="4F5660"/>
          <w:szCs w:val="22"/>
          <w:lang w:eastAsia="en-US"/>
        </w:rPr>
        <w:t>cencijavimo procesų įgyvendinimo alternatyvas</w:t>
      </w:r>
      <w:r w:rsidR="004C49B8">
        <w:rPr>
          <w:rFonts w:eastAsia="Calibri" w:cs="Times New Roman"/>
          <w:color w:val="4F5660"/>
          <w:szCs w:val="22"/>
          <w:lang w:eastAsia="en-US"/>
        </w:rPr>
        <w:t>:</w:t>
      </w:r>
    </w:p>
    <w:p w14:paraId="2EE640B2" w14:textId="3BD877BD" w:rsidR="00B1249F" w:rsidRDefault="00B1249F" w:rsidP="004169B8">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Licencijavimo e. paslaugų teikimas vieno langelio principu</w:t>
      </w:r>
      <w:r>
        <w:rPr>
          <w:rFonts w:eastAsia="Calibri" w:cs="Times New Roman"/>
          <w:color w:val="4F5660"/>
          <w:szCs w:val="22"/>
          <w:lang w:eastAsia="en-US"/>
        </w:rPr>
        <w:t>;</w:t>
      </w:r>
      <w:r w:rsidRPr="00B1249F">
        <w:rPr>
          <w:rFonts w:eastAsia="Calibri" w:cs="Times New Roman"/>
          <w:color w:val="4F5660"/>
          <w:szCs w:val="22"/>
          <w:lang w:eastAsia="en-US"/>
        </w:rPr>
        <w:t xml:space="preserve"> </w:t>
      </w:r>
    </w:p>
    <w:p w14:paraId="5E6121A9" w14:textId="7A7669D2" w:rsidR="00B1249F" w:rsidRDefault="00B1249F" w:rsidP="004169B8">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Licencijavimo e. paslaugų teikimas ir gavimas institucijos IS</w:t>
      </w:r>
      <w:r>
        <w:rPr>
          <w:rFonts w:eastAsia="Calibri" w:cs="Times New Roman"/>
          <w:color w:val="4F5660"/>
          <w:szCs w:val="22"/>
          <w:lang w:eastAsia="en-US"/>
        </w:rPr>
        <w:t>;</w:t>
      </w:r>
      <w:r w:rsidRPr="00B1249F">
        <w:rPr>
          <w:rFonts w:eastAsia="Calibri" w:cs="Times New Roman"/>
          <w:color w:val="4F5660"/>
          <w:szCs w:val="22"/>
          <w:lang w:eastAsia="en-US"/>
        </w:rPr>
        <w:t xml:space="preserve"> </w:t>
      </w:r>
    </w:p>
    <w:p w14:paraId="17C315B5" w14:textId="2BC6872A" w:rsidR="00B1249F" w:rsidRDefault="00B1249F" w:rsidP="003F05EF">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Pareiškėjų ir institucijos darbuotojų funkcijų atskyrimas</w:t>
      </w:r>
      <w:r>
        <w:rPr>
          <w:rFonts w:eastAsia="Calibri" w:cs="Times New Roman"/>
          <w:color w:val="4F5660"/>
          <w:szCs w:val="22"/>
          <w:lang w:eastAsia="en-US"/>
        </w:rPr>
        <w:t>;</w:t>
      </w:r>
      <w:r w:rsidRPr="00B1249F">
        <w:rPr>
          <w:rFonts w:eastAsia="Calibri" w:cs="Times New Roman"/>
          <w:color w:val="4F5660"/>
          <w:szCs w:val="22"/>
          <w:lang w:eastAsia="en-US"/>
        </w:rPr>
        <w:t xml:space="preserve"> </w:t>
      </w:r>
    </w:p>
    <w:p w14:paraId="57ADED31" w14:textId="51AA30E2" w:rsidR="00B1249F" w:rsidRPr="00B1249F" w:rsidRDefault="00B1249F" w:rsidP="003F05EF">
      <w:pPr>
        <w:pStyle w:val="Sraopastraipa"/>
        <w:numPr>
          <w:ilvl w:val="0"/>
          <w:numId w:val="19"/>
        </w:numPr>
        <w:spacing w:before="240"/>
        <w:rPr>
          <w:rFonts w:eastAsia="Calibri" w:cs="Times New Roman"/>
          <w:color w:val="4F5660"/>
          <w:szCs w:val="22"/>
          <w:lang w:eastAsia="en-US"/>
        </w:rPr>
      </w:pPr>
      <w:r>
        <w:t>Licencijavimo procesų sekimas vienoje vietoje</w:t>
      </w:r>
      <w:r>
        <w:rPr>
          <w:rFonts w:eastAsia="Calibri" w:cs="Times New Roman"/>
          <w:color w:val="4F5660"/>
          <w:szCs w:val="22"/>
          <w:lang w:eastAsia="en-US"/>
        </w:rPr>
        <w:t>.</w:t>
      </w:r>
    </w:p>
    <w:p w14:paraId="39DFCA5A" w14:textId="491C246B" w:rsidR="00CD7A9D" w:rsidRDefault="00CD7A9D" w:rsidP="003F05EF">
      <w:pPr>
        <w:spacing w:before="240"/>
        <w:rPr>
          <w:rFonts w:eastAsia="Calibri" w:cs="Times New Roman"/>
          <w:color w:val="4F5660"/>
          <w:szCs w:val="22"/>
          <w:lang w:eastAsia="en-US"/>
        </w:rPr>
      </w:pPr>
      <w:r>
        <w:rPr>
          <w:rFonts w:eastAsia="Calibri" w:cs="Times New Roman"/>
          <w:color w:val="4F5660"/>
          <w:szCs w:val="22"/>
          <w:lang w:eastAsia="en-US"/>
        </w:rPr>
        <w:t>Detali</w:t>
      </w:r>
      <w:r w:rsidR="00956C35">
        <w:rPr>
          <w:rFonts w:eastAsia="Calibri" w:cs="Times New Roman"/>
          <w:color w:val="4F5660"/>
          <w:szCs w:val="22"/>
          <w:lang w:eastAsia="en-US"/>
        </w:rPr>
        <w:t>ai kiekviena iš šių alternatyvų aprašoma šio skyriaus poskyriuose</w:t>
      </w:r>
      <w:r w:rsidR="001B4EAC">
        <w:rPr>
          <w:rFonts w:eastAsia="Calibri" w:cs="Times New Roman"/>
          <w:color w:val="4F5660"/>
          <w:szCs w:val="22"/>
          <w:lang w:eastAsia="en-US"/>
        </w:rPr>
        <w:t>.</w:t>
      </w:r>
    </w:p>
    <w:p w14:paraId="50C79DDE" w14:textId="4A005104" w:rsidR="00A515FF" w:rsidRDefault="00597026" w:rsidP="00CE7A4F">
      <w:pPr>
        <w:pStyle w:val="Antrat4"/>
      </w:pPr>
      <w:bookmarkStart w:id="122" w:name="_Ref104192324"/>
      <w:r>
        <w:t>Alternatyva „</w:t>
      </w:r>
      <w:r w:rsidR="00490D5B">
        <w:t xml:space="preserve">Licencijavimo e. paslaugų </w:t>
      </w:r>
      <w:r w:rsidR="00B1249F">
        <w:t>teikimas</w:t>
      </w:r>
      <w:r w:rsidR="00490D5B">
        <w:t xml:space="preserve"> vieno langelio</w:t>
      </w:r>
      <w:r w:rsidR="00B1249F">
        <w:t xml:space="preserve"> principu</w:t>
      </w:r>
      <w:r>
        <w:t>“</w:t>
      </w:r>
      <w:bookmarkEnd w:id="122"/>
    </w:p>
    <w:p w14:paraId="7DD3500D" w14:textId="77777777" w:rsidR="00654969" w:rsidRDefault="00597026" w:rsidP="00654969">
      <w:pPr>
        <w:keepNext/>
        <w:jc w:val="center"/>
      </w:pPr>
      <w:r w:rsidRPr="00597026">
        <w:rPr>
          <w:noProof/>
        </w:rPr>
        <w:drawing>
          <wp:inline distT="0" distB="0" distL="0" distR="0" wp14:anchorId="4C19DCF2" wp14:editId="0B21F253">
            <wp:extent cx="4997883" cy="3162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6368" cy="3167669"/>
                    </a:xfrm>
                    <a:prstGeom prst="rect">
                      <a:avLst/>
                    </a:prstGeom>
                    <a:noFill/>
                    <a:ln>
                      <a:noFill/>
                    </a:ln>
                  </pic:spPr>
                </pic:pic>
              </a:graphicData>
            </a:graphic>
          </wp:inline>
        </w:drawing>
      </w:r>
    </w:p>
    <w:p w14:paraId="43FD7327" w14:textId="2EF7BC39" w:rsidR="00271EB2" w:rsidRPr="001D0D6E" w:rsidRDefault="00271EB2" w:rsidP="00AE681E">
      <w:pPr>
        <w:pStyle w:val="Antrat"/>
        <w:tabs>
          <w:tab w:val="left" w:pos="2547"/>
          <w:tab w:val="center" w:pos="4513"/>
        </w:tabs>
        <w:jc w:val="center"/>
      </w:pPr>
      <w:r>
        <w:fldChar w:fldCharType="begin"/>
      </w:r>
      <w:r>
        <w:instrText xml:space="preserve"> SEQ paveikslas \* ARABIC </w:instrText>
      </w:r>
      <w:r>
        <w:fldChar w:fldCharType="separate"/>
      </w:r>
      <w:bookmarkStart w:id="123" w:name="_Toc110957068"/>
      <w:r w:rsidR="00427285">
        <w:t>16</w:t>
      </w:r>
      <w:r>
        <w:fldChar w:fldCharType="end"/>
      </w:r>
      <w:r>
        <w:t xml:space="preserve"> paveikslas. </w:t>
      </w:r>
      <w:r w:rsidR="00AE681E">
        <w:t>Licencijavimo e. paslaugų teikimas vieno langelio principu</w:t>
      </w:r>
      <w:bookmarkEnd w:id="123"/>
    </w:p>
    <w:p w14:paraId="6009604A" w14:textId="7639ED82" w:rsidR="00B92384" w:rsidRPr="006E75F1" w:rsidRDefault="00653EFF" w:rsidP="003F05EF">
      <w:pPr>
        <w:spacing w:before="240"/>
        <w:rPr>
          <w:rFonts w:eastAsia="Calibri" w:cs="Times New Roman"/>
          <w:color w:val="4F5660"/>
          <w:szCs w:val="22"/>
          <w:lang w:eastAsia="en-US"/>
        </w:rPr>
      </w:pPr>
      <w:r>
        <w:rPr>
          <w:rFonts w:eastAsia="Calibri" w:cs="Times New Roman"/>
          <w:color w:val="4F5660"/>
          <w:szCs w:val="22"/>
          <w:lang w:eastAsia="en-US"/>
        </w:rPr>
        <w:t>Šios a</w:t>
      </w:r>
      <w:r w:rsidR="00F657EF" w:rsidRPr="003F05EF">
        <w:rPr>
          <w:rFonts w:eastAsia="Calibri" w:cs="Times New Roman"/>
          <w:color w:val="4F5660"/>
          <w:szCs w:val="22"/>
          <w:lang w:eastAsia="en-US"/>
        </w:rPr>
        <w:t xml:space="preserve">lternatyvos </w:t>
      </w:r>
      <w:r w:rsidR="00BA05BB">
        <w:rPr>
          <w:rFonts w:eastAsia="Calibri" w:cs="Times New Roman"/>
          <w:color w:val="4F5660"/>
          <w:szCs w:val="22"/>
          <w:lang w:eastAsia="en-US"/>
        </w:rPr>
        <w:t>įgyvendinimo</w:t>
      </w:r>
      <w:r w:rsidR="00F657EF" w:rsidRPr="003F05EF">
        <w:rPr>
          <w:rFonts w:eastAsia="Calibri" w:cs="Times New Roman"/>
          <w:color w:val="4F5660"/>
          <w:szCs w:val="22"/>
          <w:lang w:eastAsia="en-US"/>
        </w:rPr>
        <w:t xml:space="preserve"> </w:t>
      </w:r>
      <w:r w:rsidR="00B92384">
        <w:rPr>
          <w:rFonts w:eastAsia="Calibri" w:cs="Times New Roman"/>
          <w:color w:val="4F5660"/>
          <w:szCs w:val="22"/>
          <w:lang w:eastAsia="en-US"/>
        </w:rPr>
        <w:t>atveju</w:t>
      </w:r>
      <w:r w:rsidR="00865727">
        <w:rPr>
          <w:rFonts w:eastAsia="Calibri" w:cs="Times New Roman"/>
          <w:color w:val="4F5660"/>
          <w:szCs w:val="22"/>
          <w:lang w:eastAsia="en-US"/>
        </w:rPr>
        <w:t>,</w:t>
      </w:r>
      <w:r w:rsidR="00B92384">
        <w:rPr>
          <w:rFonts w:eastAsia="Calibri" w:cs="Times New Roman"/>
          <w:color w:val="4F5660"/>
          <w:szCs w:val="22"/>
          <w:lang w:eastAsia="en-US"/>
        </w:rPr>
        <w:t xml:space="preserve"> būtų kuriamos naujos licencijavimo el.</w:t>
      </w:r>
      <w:r w:rsidR="003D6CD1">
        <w:rPr>
          <w:rFonts w:eastAsia="Calibri" w:cs="Times New Roman"/>
          <w:color w:val="4F5660"/>
          <w:szCs w:val="22"/>
          <w:lang w:eastAsia="en-US"/>
        </w:rPr>
        <w:t xml:space="preserve"> </w:t>
      </w:r>
      <w:r w:rsidR="00B92384">
        <w:rPr>
          <w:rFonts w:eastAsia="Calibri" w:cs="Times New Roman"/>
          <w:color w:val="4F5660"/>
          <w:szCs w:val="22"/>
          <w:lang w:eastAsia="en-US"/>
        </w:rPr>
        <w:t>paslaugos</w:t>
      </w:r>
      <w:r w:rsidR="00865727">
        <w:rPr>
          <w:rFonts w:eastAsia="Calibri" w:cs="Times New Roman"/>
          <w:color w:val="4F5660"/>
          <w:szCs w:val="22"/>
          <w:lang w:eastAsia="en-US"/>
        </w:rPr>
        <w:t>,</w:t>
      </w:r>
      <w:r w:rsidR="00074F8A">
        <w:rPr>
          <w:rFonts w:eastAsia="Calibri" w:cs="Times New Roman"/>
          <w:color w:val="4F5660"/>
          <w:szCs w:val="22"/>
          <w:lang w:eastAsia="en-US"/>
        </w:rPr>
        <w:t xml:space="preserve"> </w:t>
      </w:r>
      <w:r w:rsidR="004E4487">
        <w:rPr>
          <w:rFonts w:eastAsia="Calibri" w:cs="Times New Roman"/>
          <w:color w:val="4F5660"/>
          <w:szCs w:val="22"/>
          <w:lang w:eastAsia="en-US"/>
        </w:rPr>
        <w:t>realizuojant jas vieno langel</w:t>
      </w:r>
      <w:r w:rsidR="008E5917">
        <w:rPr>
          <w:rFonts w:eastAsia="Calibri" w:cs="Times New Roman"/>
          <w:color w:val="4F5660"/>
          <w:szCs w:val="22"/>
          <w:lang w:eastAsia="en-US"/>
        </w:rPr>
        <w:t>io principu</w:t>
      </w:r>
      <w:r w:rsidR="00F353C6">
        <w:rPr>
          <w:rFonts w:eastAsia="Calibri" w:cs="Times New Roman"/>
          <w:color w:val="4F5660"/>
          <w:szCs w:val="22"/>
          <w:lang w:eastAsia="en-US"/>
        </w:rPr>
        <w:t xml:space="preserve">. </w:t>
      </w:r>
      <w:r w:rsidR="00E8351C">
        <w:rPr>
          <w:rFonts w:eastAsia="Calibri" w:cs="Times New Roman"/>
          <w:color w:val="4F5660"/>
          <w:szCs w:val="22"/>
          <w:lang w:eastAsia="en-US"/>
        </w:rPr>
        <w:t>Šiuo atveju</w:t>
      </w:r>
      <w:r w:rsidR="00865727">
        <w:rPr>
          <w:rFonts w:eastAsia="Calibri" w:cs="Times New Roman"/>
          <w:color w:val="4F5660"/>
          <w:szCs w:val="22"/>
          <w:lang w:eastAsia="en-US"/>
        </w:rPr>
        <w:t>,</w:t>
      </w:r>
      <w:r w:rsidR="00E8351C">
        <w:rPr>
          <w:rFonts w:eastAsia="Calibri" w:cs="Times New Roman"/>
          <w:color w:val="4F5660"/>
          <w:szCs w:val="22"/>
          <w:lang w:eastAsia="en-US"/>
        </w:rPr>
        <w:t xml:space="preserve"> vis</w:t>
      </w:r>
      <w:r w:rsidR="0072781F">
        <w:rPr>
          <w:rFonts w:eastAsia="Calibri" w:cs="Times New Roman"/>
          <w:color w:val="4F5660"/>
          <w:szCs w:val="22"/>
          <w:lang w:eastAsia="en-US"/>
        </w:rPr>
        <w:t>a pareiškėjui aktuali informacija ir jos tvarkymo funkcijos</w:t>
      </w:r>
      <w:r w:rsidR="00F67C18">
        <w:rPr>
          <w:rFonts w:eastAsia="Calibri" w:cs="Times New Roman"/>
          <w:color w:val="4F5660"/>
          <w:szCs w:val="22"/>
          <w:lang w:eastAsia="en-US"/>
        </w:rPr>
        <w:t xml:space="preserve"> būtų</w:t>
      </w:r>
      <w:r w:rsidR="009935ED">
        <w:rPr>
          <w:rFonts w:eastAsia="Calibri" w:cs="Times New Roman"/>
          <w:color w:val="4F5660"/>
          <w:szCs w:val="22"/>
          <w:lang w:eastAsia="en-US"/>
        </w:rPr>
        <w:t xml:space="preserve"> pasiekiamos vienoje sistemoje, kuria taip pat naudotųsi ir insti</w:t>
      </w:r>
      <w:r w:rsidR="00185C05">
        <w:rPr>
          <w:rFonts w:eastAsia="Calibri" w:cs="Times New Roman"/>
          <w:color w:val="4F5660"/>
          <w:szCs w:val="22"/>
          <w:lang w:eastAsia="en-US"/>
        </w:rPr>
        <w:t xml:space="preserve">tucijos darbuotojas (licencijavimo specialistas). Institucijos </w:t>
      </w:r>
      <w:r w:rsidR="00B1316D">
        <w:rPr>
          <w:rFonts w:eastAsia="Calibri" w:cs="Times New Roman"/>
          <w:color w:val="4F5660"/>
          <w:szCs w:val="22"/>
          <w:lang w:eastAsia="en-US"/>
        </w:rPr>
        <w:t>darbuotojas</w:t>
      </w:r>
      <w:r w:rsidR="000F1DCC">
        <w:rPr>
          <w:rFonts w:eastAsia="Calibri" w:cs="Times New Roman"/>
          <w:color w:val="4F5660"/>
          <w:szCs w:val="22"/>
          <w:lang w:eastAsia="en-US"/>
        </w:rPr>
        <w:t>,</w:t>
      </w:r>
      <w:r w:rsidR="00B1316D">
        <w:rPr>
          <w:rFonts w:eastAsia="Calibri" w:cs="Times New Roman"/>
          <w:color w:val="4F5660"/>
          <w:szCs w:val="22"/>
          <w:lang w:eastAsia="en-US"/>
        </w:rPr>
        <w:t xml:space="preserve"> naudodamasis šiuo sprendimu galėtų atlikti visus licencijai išduoti reikalingus veiksmus, išskyrus papildomas funkcijas</w:t>
      </w:r>
      <w:r w:rsidR="000F1DCC">
        <w:rPr>
          <w:rFonts w:eastAsia="Calibri" w:cs="Times New Roman"/>
          <w:color w:val="4F5660"/>
          <w:szCs w:val="22"/>
          <w:lang w:eastAsia="en-US"/>
        </w:rPr>
        <w:t>,</w:t>
      </w:r>
      <w:r w:rsidR="00B1316D">
        <w:rPr>
          <w:rFonts w:eastAsia="Calibri" w:cs="Times New Roman"/>
          <w:color w:val="4F5660"/>
          <w:szCs w:val="22"/>
          <w:lang w:eastAsia="en-US"/>
        </w:rPr>
        <w:t xml:space="preserve"> reikalingas</w:t>
      </w:r>
      <w:r w:rsidR="00304552">
        <w:rPr>
          <w:rFonts w:eastAsia="Calibri" w:cs="Times New Roman"/>
          <w:color w:val="4F5660"/>
          <w:szCs w:val="22"/>
          <w:lang w:eastAsia="en-US"/>
        </w:rPr>
        <w:t xml:space="preserve"> paraiškai išnagrinėti ir sprendimui priimti, pavyzdžiui, ūkinei veiklai planuojamų naudoti </w:t>
      </w:r>
      <w:r w:rsidR="00D97113">
        <w:rPr>
          <w:rFonts w:eastAsia="Calibri" w:cs="Times New Roman"/>
          <w:color w:val="4F5660"/>
          <w:szCs w:val="22"/>
          <w:lang w:eastAsia="en-US"/>
        </w:rPr>
        <w:t xml:space="preserve">patalpų </w:t>
      </w:r>
      <w:r w:rsidR="00304552">
        <w:rPr>
          <w:rFonts w:eastAsia="Calibri" w:cs="Times New Roman"/>
          <w:color w:val="4F5660"/>
          <w:szCs w:val="22"/>
          <w:lang w:eastAsia="en-US"/>
        </w:rPr>
        <w:t xml:space="preserve">patikrinimų </w:t>
      </w:r>
      <w:r w:rsidR="00D97113">
        <w:rPr>
          <w:rFonts w:eastAsia="Calibri" w:cs="Times New Roman"/>
          <w:color w:val="4F5660"/>
          <w:szCs w:val="22"/>
          <w:lang w:eastAsia="en-US"/>
        </w:rPr>
        <w:t>organizavimas ir rezultatų fiksavimas</w:t>
      </w:r>
      <w:r w:rsidR="00C524CC">
        <w:rPr>
          <w:rFonts w:eastAsia="Calibri" w:cs="Times New Roman"/>
          <w:color w:val="4F5660"/>
          <w:szCs w:val="22"/>
          <w:lang w:eastAsia="en-US"/>
        </w:rPr>
        <w:t>. Šios papildomos funkcijos turėtų būti vykdomos</w:t>
      </w:r>
      <w:r w:rsidR="00A272C9">
        <w:rPr>
          <w:rFonts w:eastAsia="Calibri" w:cs="Times New Roman"/>
          <w:color w:val="4F5660"/>
          <w:szCs w:val="22"/>
          <w:lang w:eastAsia="en-US"/>
        </w:rPr>
        <w:t xml:space="preserve"> institucijos </w:t>
      </w:r>
      <w:r w:rsidR="000F1DCC">
        <w:rPr>
          <w:rFonts w:eastAsia="Calibri" w:cs="Times New Roman"/>
          <w:color w:val="4F5660"/>
          <w:szCs w:val="22"/>
          <w:lang w:eastAsia="en-US"/>
        </w:rPr>
        <w:t>DVS</w:t>
      </w:r>
      <w:r w:rsidR="00A272C9">
        <w:rPr>
          <w:rFonts w:eastAsia="Calibri" w:cs="Times New Roman"/>
          <w:color w:val="4F5660"/>
          <w:szCs w:val="22"/>
          <w:lang w:eastAsia="en-US"/>
        </w:rPr>
        <w:t xml:space="preserve"> ar</w:t>
      </w:r>
      <w:r w:rsidR="00C524CC">
        <w:rPr>
          <w:rFonts w:eastAsia="Calibri" w:cs="Times New Roman"/>
          <w:color w:val="4F5660"/>
          <w:szCs w:val="22"/>
          <w:lang w:eastAsia="en-US"/>
        </w:rPr>
        <w:t xml:space="preserve"> </w:t>
      </w:r>
      <w:r w:rsidR="00A272C9">
        <w:rPr>
          <w:rFonts w:eastAsia="Calibri" w:cs="Times New Roman"/>
          <w:color w:val="4F5660"/>
          <w:szCs w:val="22"/>
          <w:lang w:eastAsia="en-US"/>
        </w:rPr>
        <w:t xml:space="preserve">kitose </w:t>
      </w:r>
      <w:r w:rsidR="000F1DCC">
        <w:rPr>
          <w:rFonts w:eastAsia="Calibri" w:cs="Times New Roman"/>
          <w:color w:val="4F5660"/>
          <w:szCs w:val="22"/>
          <w:lang w:eastAsia="en-US"/>
        </w:rPr>
        <w:t>IS</w:t>
      </w:r>
      <w:r w:rsidR="00F52CFE">
        <w:rPr>
          <w:rFonts w:eastAsia="Calibri" w:cs="Times New Roman"/>
          <w:color w:val="4F5660"/>
          <w:szCs w:val="22"/>
          <w:lang w:eastAsia="en-US"/>
        </w:rPr>
        <w:t>.</w:t>
      </w:r>
    </w:p>
    <w:p w14:paraId="698E1F06" w14:textId="77777777" w:rsidR="006D5F03" w:rsidRDefault="006D5F03" w:rsidP="006D5F03">
      <w:pPr>
        <w:pStyle w:val="Antrat4"/>
      </w:pPr>
      <w:r>
        <w:t>Alternatyva „Licencijavimo e. paslaugų teikimas ir gavimas institucijos IS“</w:t>
      </w:r>
    </w:p>
    <w:p w14:paraId="60D98675" w14:textId="4ACD93D9" w:rsidR="003D77E4" w:rsidRDefault="00CC6F38" w:rsidP="003D77E4">
      <w:pPr>
        <w:keepNext/>
      </w:pPr>
      <w:r w:rsidRPr="00CC6F38">
        <w:rPr>
          <w:noProof/>
        </w:rPr>
        <w:drawing>
          <wp:inline distT="0" distB="0" distL="0" distR="0" wp14:anchorId="3C38B958" wp14:editId="74C5DE99">
            <wp:extent cx="5731510" cy="3704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704590"/>
                    </a:xfrm>
                    <a:prstGeom prst="rect">
                      <a:avLst/>
                    </a:prstGeom>
                    <a:noFill/>
                    <a:ln>
                      <a:noFill/>
                    </a:ln>
                  </pic:spPr>
                </pic:pic>
              </a:graphicData>
            </a:graphic>
          </wp:inline>
        </w:drawing>
      </w:r>
    </w:p>
    <w:p w14:paraId="5BDA439D" w14:textId="46D766F7" w:rsidR="00E874E6" w:rsidRPr="00AE681E" w:rsidRDefault="00E874E6" w:rsidP="00AE681E">
      <w:pPr>
        <w:pStyle w:val="Antrat"/>
        <w:jc w:val="center"/>
      </w:pPr>
      <w:r>
        <w:fldChar w:fldCharType="begin"/>
      </w:r>
      <w:r>
        <w:instrText xml:space="preserve"> SEQ paveikslas \* ARABIC </w:instrText>
      </w:r>
      <w:r>
        <w:fldChar w:fldCharType="separate"/>
      </w:r>
      <w:bookmarkStart w:id="124" w:name="_Toc110957069"/>
      <w:r w:rsidR="00427285">
        <w:t>17</w:t>
      </w:r>
      <w:r>
        <w:fldChar w:fldCharType="end"/>
      </w:r>
      <w:r>
        <w:t xml:space="preserve"> paveikslas. </w:t>
      </w:r>
      <w:r w:rsidR="00AE681E">
        <w:t>Licencijavimo e. paslaugų teikimas ir gavimas institucijos IS</w:t>
      </w:r>
      <w:bookmarkEnd w:id="124"/>
    </w:p>
    <w:p w14:paraId="71BAD459" w14:textId="220258E7" w:rsidR="003009EB" w:rsidRPr="003F05EF" w:rsidRDefault="009B21EC" w:rsidP="5DFD8732">
      <w:pPr>
        <w:spacing w:before="240"/>
        <w:rPr>
          <w:rFonts w:eastAsia="Calibri" w:cs="Times New Roman"/>
          <w:color w:val="4F5660"/>
          <w:lang w:eastAsia="en-US"/>
        </w:rPr>
      </w:pPr>
      <w:r w:rsidRPr="5DFD8732">
        <w:rPr>
          <w:rFonts w:eastAsia="Calibri" w:cs="Times New Roman"/>
          <w:color w:val="4F5660"/>
          <w:lang w:eastAsia="en-US"/>
        </w:rPr>
        <w:t>Šios a</w:t>
      </w:r>
      <w:r w:rsidR="003009EB" w:rsidRPr="5DFD8732">
        <w:rPr>
          <w:rFonts w:eastAsia="Calibri" w:cs="Times New Roman"/>
          <w:color w:val="4F5660"/>
          <w:lang w:eastAsia="en-US"/>
        </w:rPr>
        <w:t xml:space="preserve">lternatyvos </w:t>
      </w:r>
      <w:r w:rsidR="00BA05BB" w:rsidRPr="5DFD8732">
        <w:rPr>
          <w:rFonts w:eastAsia="Calibri" w:cs="Times New Roman"/>
          <w:color w:val="4F5660"/>
          <w:lang w:eastAsia="en-US"/>
        </w:rPr>
        <w:t>įgyvendinimo</w:t>
      </w:r>
      <w:r w:rsidR="003009EB" w:rsidRPr="5DFD8732">
        <w:rPr>
          <w:rFonts w:eastAsia="Calibri" w:cs="Times New Roman"/>
          <w:color w:val="4F5660"/>
          <w:lang w:eastAsia="en-US"/>
        </w:rPr>
        <w:t xml:space="preserve"> </w:t>
      </w:r>
      <w:r w:rsidRPr="5DFD8732">
        <w:rPr>
          <w:rFonts w:eastAsia="Calibri" w:cs="Times New Roman"/>
          <w:color w:val="4F5660"/>
          <w:lang w:eastAsia="en-US"/>
        </w:rPr>
        <w:t>atveju</w:t>
      </w:r>
      <w:r w:rsidR="003009EB" w:rsidRPr="5DFD8732">
        <w:rPr>
          <w:rFonts w:eastAsia="Calibri" w:cs="Times New Roman"/>
          <w:color w:val="4F5660"/>
          <w:lang w:eastAsia="en-US"/>
        </w:rPr>
        <w:t xml:space="preserve"> būtų realizuota</w:t>
      </w:r>
      <w:r w:rsidR="00E621F0" w:rsidRPr="5DFD8732">
        <w:rPr>
          <w:rFonts w:eastAsia="Calibri" w:cs="Times New Roman"/>
          <w:color w:val="4F5660"/>
          <w:lang w:eastAsia="en-US"/>
        </w:rPr>
        <w:t>s</w:t>
      </w:r>
      <w:r w:rsidR="003009EB" w:rsidRPr="5DFD8732">
        <w:rPr>
          <w:rFonts w:eastAsia="Calibri" w:cs="Times New Roman"/>
          <w:color w:val="4F5660"/>
          <w:lang w:eastAsia="en-US"/>
        </w:rPr>
        <w:t xml:space="preserve"> </w:t>
      </w:r>
      <w:r w:rsidR="00613799" w:rsidRPr="5DFD8732">
        <w:rPr>
          <w:rFonts w:eastAsia="Calibri" w:cs="Times New Roman"/>
          <w:color w:val="4F5660"/>
          <w:lang w:eastAsia="en-US"/>
        </w:rPr>
        <w:t>sprendimas</w:t>
      </w:r>
      <w:r w:rsidR="003F1025" w:rsidRPr="5DFD8732">
        <w:rPr>
          <w:rFonts w:eastAsia="Calibri" w:cs="Times New Roman"/>
          <w:color w:val="4F5660"/>
          <w:lang w:eastAsia="en-US"/>
        </w:rPr>
        <w:t xml:space="preserve"> (</w:t>
      </w:r>
      <w:r w:rsidR="008755C3" w:rsidRPr="5DFD8732">
        <w:rPr>
          <w:rFonts w:eastAsia="Calibri" w:cs="Times New Roman"/>
          <w:color w:val="4F5660"/>
          <w:lang w:eastAsia="en-US"/>
        </w:rPr>
        <w:t>licencijavimo informacinis portalas)</w:t>
      </w:r>
      <w:r w:rsidR="00613799" w:rsidRPr="5DFD8732">
        <w:rPr>
          <w:rFonts w:eastAsia="Calibri" w:cs="Times New Roman"/>
          <w:color w:val="4F5660"/>
          <w:lang w:eastAsia="en-US"/>
        </w:rPr>
        <w:t>, kuriame būtų galima tik surasti informaciją apie licencijų išdavimą</w:t>
      </w:r>
      <w:r w:rsidR="006E794D" w:rsidRPr="5DFD8732">
        <w:rPr>
          <w:rFonts w:eastAsia="Calibri" w:cs="Times New Roman"/>
          <w:color w:val="4F5660"/>
          <w:lang w:eastAsia="en-US"/>
        </w:rPr>
        <w:t xml:space="preserve"> ir išsiaiškinti, kokios licencijos reikalingos pasirinktai ūkinei veiklai vykdyti</w:t>
      </w:r>
      <w:r w:rsidR="003F1025" w:rsidRPr="5DFD8732">
        <w:rPr>
          <w:rFonts w:eastAsia="Calibri" w:cs="Times New Roman"/>
          <w:color w:val="4F5660"/>
          <w:lang w:eastAsia="en-US"/>
        </w:rPr>
        <w:t xml:space="preserve">. </w:t>
      </w:r>
      <w:r w:rsidR="008755C3" w:rsidRPr="5DFD8732">
        <w:rPr>
          <w:rFonts w:eastAsia="Calibri" w:cs="Times New Roman"/>
          <w:color w:val="4F5660"/>
          <w:lang w:eastAsia="en-US"/>
        </w:rPr>
        <w:t>Šiame portale</w:t>
      </w:r>
      <w:r w:rsidR="00DF285E" w:rsidRPr="5DFD8732">
        <w:rPr>
          <w:rFonts w:eastAsia="Calibri" w:cs="Times New Roman"/>
          <w:color w:val="4F5660"/>
          <w:lang w:eastAsia="en-US"/>
        </w:rPr>
        <w:t xml:space="preserve"> neatliekami jokie kiti veiksmai</w:t>
      </w:r>
      <w:r w:rsidR="00F65551" w:rsidRPr="5DFD8732">
        <w:rPr>
          <w:rFonts w:eastAsia="Calibri" w:cs="Times New Roman"/>
          <w:color w:val="4F5660"/>
          <w:lang w:eastAsia="en-US"/>
        </w:rPr>
        <w:t>,</w:t>
      </w:r>
      <w:r w:rsidR="00DF285E" w:rsidRPr="5DFD8732">
        <w:rPr>
          <w:rFonts w:eastAsia="Calibri" w:cs="Times New Roman"/>
          <w:color w:val="4F5660"/>
          <w:lang w:eastAsia="en-US"/>
        </w:rPr>
        <w:t xml:space="preserve"> išskyrus informacijos p</w:t>
      </w:r>
      <w:r w:rsidR="003820D3" w:rsidRPr="5DFD8732">
        <w:rPr>
          <w:rFonts w:eastAsia="Calibri" w:cs="Times New Roman"/>
          <w:color w:val="4F5660"/>
          <w:lang w:eastAsia="en-US"/>
        </w:rPr>
        <w:t>eržiūrą</w:t>
      </w:r>
      <w:r w:rsidR="00DF285E" w:rsidRPr="5DFD8732">
        <w:rPr>
          <w:rFonts w:eastAsia="Calibri" w:cs="Times New Roman"/>
          <w:color w:val="4F5660"/>
          <w:lang w:eastAsia="en-US"/>
        </w:rPr>
        <w:t>. Pareiškėjas</w:t>
      </w:r>
      <w:r w:rsidR="00885553">
        <w:rPr>
          <w:rFonts w:eastAsia="Calibri" w:cs="Times New Roman"/>
          <w:color w:val="4F5660"/>
          <w:lang w:eastAsia="en-US"/>
        </w:rPr>
        <w:t>,</w:t>
      </w:r>
      <w:r w:rsidR="00DF285E" w:rsidRPr="5DFD8732">
        <w:rPr>
          <w:rFonts w:eastAsia="Calibri" w:cs="Times New Roman"/>
          <w:color w:val="4F5660"/>
          <w:lang w:eastAsia="en-US"/>
        </w:rPr>
        <w:t xml:space="preserve"> norėdamas gauti licencij</w:t>
      </w:r>
      <w:r w:rsidR="00F65551" w:rsidRPr="5DFD8732">
        <w:rPr>
          <w:rFonts w:eastAsia="Calibri" w:cs="Times New Roman"/>
          <w:color w:val="4F5660"/>
          <w:lang w:eastAsia="en-US"/>
        </w:rPr>
        <w:t>ą</w:t>
      </w:r>
      <w:r w:rsidR="00DF285E" w:rsidRPr="5DFD8732">
        <w:rPr>
          <w:rFonts w:eastAsia="Calibri" w:cs="Times New Roman"/>
          <w:color w:val="4F5660"/>
          <w:lang w:eastAsia="en-US"/>
        </w:rPr>
        <w:t xml:space="preserve"> </w:t>
      </w:r>
      <w:r w:rsidR="007B524F" w:rsidRPr="5DFD8732">
        <w:rPr>
          <w:rFonts w:eastAsia="Calibri" w:cs="Times New Roman"/>
          <w:color w:val="4F5660"/>
          <w:lang w:eastAsia="en-US"/>
        </w:rPr>
        <w:t>iš licencijavimo informacinio portalo</w:t>
      </w:r>
      <w:r w:rsidR="00885553">
        <w:rPr>
          <w:rFonts w:eastAsia="Calibri" w:cs="Times New Roman"/>
          <w:color w:val="4F5660"/>
          <w:lang w:eastAsia="en-US"/>
        </w:rPr>
        <w:t>,</w:t>
      </w:r>
      <w:r w:rsidR="00DF285E" w:rsidRPr="5DFD8732">
        <w:rPr>
          <w:rFonts w:eastAsia="Calibri" w:cs="Times New Roman"/>
          <w:color w:val="4F5660"/>
          <w:lang w:eastAsia="en-US"/>
        </w:rPr>
        <w:t xml:space="preserve"> </w:t>
      </w:r>
      <w:r w:rsidR="009448D7" w:rsidRPr="5DFD8732">
        <w:rPr>
          <w:rFonts w:eastAsia="Calibri" w:cs="Times New Roman"/>
          <w:color w:val="4F5660"/>
          <w:lang w:eastAsia="en-US"/>
        </w:rPr>
        <w:t>būtų</w:t>
      </w:r>
      <w:r w:rsidR="00DF285E" w:rsidRPr="5DFD8732">
        <w:rPr>
          <w:rFonts w:eastAsia="Calibri" w:cs="Times New Roman"/>
          <w:color w:val="4F5660"/>
          <w:lang w:eastAsia="en-US"/>
        </w:rPr>
        <w:t xml:space="preserve"> nukreipiamas į </w:t>
      </w:r>
      <w:r w:rsidR="009448D7" w:rsidRPr="5DFD8732">
        <w:rPr>
          <w:rFonts w:eastAsia="Calibri" w:cs="Times New Roman"/>
          <w:color w:val="4F5660"/>
          <w:lang w:eastAsia="en-US"/>
        </w:rPr>
        <w:t>institucijos el. paslaugų portalą</w:t>
      </w:r>
      <w:r w:rsidR="00545AE2" w:rsidRPr="5DFD8732">
        <w:rPr>
          <w:rFonts w:eastAsia="Calibri" w:cs="Times New Roman"/>
          <w:color w:val="4F5660"/>
          <w:lang w:eastAsia="en-US"/>
        </w:rPr>
        <w:t>, VIISP e. paslaugų portalą, ar kitą</w:t>
      </w:r>
      <w:r w:rsidR="00DF285E" w:rsidRPr="5DFD8732">
        <w:rPr>
          <w:rFonts w:eastAsia="Calibri" w:cs="Times New Roman"/>
          <w:color w:val="4F5660"/>
          <w:lang w:eastAsia="en-US"/>
        </w:rPr>
        <w:t xml:space="preserve"> naudojam</w:t>
      </w:r>
      <w:r w:rsidR="00F65551" w:rsidRPr="5DFD8732">
        <w:rPr>
          <w:rFonts w:eastAsia="Calibri" w:cs="Times New Roman"/>
          <w:color w:val="4F5660"/>
          <w:lang w:eastAsia="en-US"/>
        </w:rPr>
        <w:t>ą</w:t>
      </w:r>
      <w:r w:rsidR="00DF285E" w:rsidRPr="5DFD8732">
        <w:rPr>
          <w:rFonts w:eastAsia="Calibri" w:cs="Times New Roman"/>
          <w:color w:val="4F5660"/>
          <w:lang w:eastAsia="en-US"/>
        </w:rPr>
        <w:t xml:space="preserve"> IS, kurioje galės pateikti prašymus, gauti kit</w:t>
      </w:r>
      <w:r w:rsidR="003009EB" w:rsidRPr="5DFD8732">
        <w:rPr>
          <w:rFonts w:eastAsia="Calibri" w:cs="Times New Roman"/>
          <w:color w:val="4F5660"/>
          <w:lang w:eastAsia="en-US"/>
        </w:rPr>
        <w:t>ą</w:t>
      </w:r>
      <w:r w:rsidR="00DF285E" w:rsidRPr="5DFD8732">
        <w:rPr>
          <w:rFonts w:eastAsia="Calibri" w:cs="Times New Roman"/>
          <w:color w:val="4F5660"/>
          <w:lang w:eastAsia="en-US"/>
        </w:rPr>
        <w:t xml:space="preserve"> reikalingą informacij</w:t>
      </w:r>
      <w:r w:rsidR="00F657EF" w:rsidRPr="5DFD8732">
        <w:rPr>
          <w:rFonts w:eastAsia="Calibri" w:cs="Times New Roman"/>
          <w:color w:val="4F5660"/>
          <w:lang w:eastAsia="en-US"/>
        </w:rPr>
        <w:t>ą</w:t>
      </w:r>
      <w:r w:rsidR="00DF285E" w:rsidRPr="5DFD8732">
        <w:rPr>
          <w:rFonts w:eastAsia="Calibri" w:cs="Times New Roman"/>
          <w:color w:val="4F5660"/>
          <w:lang w:eastAsia="en-US"/>
        </w:rPr>
        <w:t xml:space="preserve"> ir bendrauti su institucijos darbuotojais. Institucijos darbuotojai </w:t>
      </w:r>
      <w:r w:rsidR="00F657EF" w:rsidRPr="5DFD8732">
        <w:rPr>
          <w:rFonts w:eastAsia="Calibri" w:cs="Times New Roman"/>
          <w:color w:val="4F5660"/>
          <w:lang w:eastAsia="en-US"/>
        </w:rPr>
        <w:t>ir toliau galės dirbti savo įprastais darbo įrankiais savo naudojamo</w:t>
      </w:r>
      <w:r w:rsidR="00220DDB" w:rsidRPr="5DFD8732">
        <w:rPr>
          <w:rFonts w:eastAsia="Calibri" w:cs="Times New Roman"/>
          <w:color w:val="4F5660"/>
          <w:lang w:eastAsia="en-US"/>
        </w:rPr>
        <w:t>se</w:t>
      </w:r>
      <w:r w:rsidR="00F657EF" w:rsidRPr="5DFD8732">
        <w:rPr>
          <w:rFonts w:eastAsia="Calibri" w:cs="Times New Roman"/>
          <w:color w:val="4F5660"/>
          <w:lang w:eastAsia="en-US"/>
        </w:rPr>
        <w:t xml:space="preserve"> sistemo</w:t>
      </w:r>
      <w:r w:rsidR="00220DDB" w:rsidRPr="5DFD8732">
        <w:rPr>
          <w:rFonts w:eastAsia="Calibri" w:cs="Times New Roman"/>
          <w:color w:val="4F5660"/>
          <w:lang w:eastAsia="en-US"/>
        </w:rPr>
        <w:t>se</w:t>
      </w:r>
      <w:r w:rsidR="00C14B2E" w:rsidRPr="5DFD8732">
        <w:rPr>
          <w:rFonts w:eastAsia="Calibri" w:cs="Times New Roman"/>
          <w:color w:val="4F5660"/>
          <w:lang w:eastAsia="en-US"/>
        </w:rPr>
        <w:t>.</w:t>
      </w:r>
    </w:p>
    <w:p w14:paraId="4A3CD906" w14:textId="624AF1E5" w:rsidR="00A515FF" w:rsidRDefault="00F768DB" w:rsidP="00CE7A4F">
      <w:pPr>
        <w:pStyle w:val="Antrat4"/>
      </w:pPr>
      <w:bookmarkStart w:id="125" w:name="_Ref104192345"/>
      <w:r>
        <w:t xml:space="preserve">Alternatyva </w:t>
      </w:r>
      <w:bookmarkEnd w:id="125"/>
      <w:r w:rsidR="00BA3AD5">
        <w:t>„</w:t>
      </w:r>
      <w:r w:rsidR="00E13F1C">
        <w:t>Pareiškėjų ir institucijos darbuotojų funkcijų atskyrimas</w:t>
      </w:r>
      <w:r w:rsidR="00BA3AD5">
        <w:t>“</w:t>
      </w:r>
    </w:p>
    <w:p w14:paraId="237DB569" w14:textId="77777777" w:rsidR="008245B8" w:rsidRDefault="00F768DB" w:rsidP="008245B8">
      <w:pPr>
        <w:keepNext/>
      </w:pPr>
      <w:r w:rsidRPr="00F768DB">
        <w:rPr>
          <w:noProof/>
        </w:rPr>
        <w:drawing>
          <wp:inline distT="0" distB="0" distL="0" distR="0" wp14:anchorId="79CAF148" wp14:editId="4E15304E">
            <wp:extent cx="5731510" cy="36328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632835"/>
                    </a:xfrm>
                    <a:prstGeom prst="rect">
                      <a:avLst/>
                    </a:prstGeom>
                    <a:noFill/>
                    <a:ln>
                      <a:noFill/>
                    </a:ln>
                  </pic:spPr>
                </pic:pic>
              </a:graphicData>
            </a:graphic>
          </wp:inline>
        </w:drawing>
      </w:r>
    </w:p>
    <w:p w14:paraId="3970D0B4" w14:textId="0BC26BD3" w:rsidR="00E874E6" w:rsidRPr="001D0D6E" w:rsidRDefault="00E874E6" w:rsidP="00E874E6">
      <w:pPr>
        <w:pStyle w:val="Antrat"/>
        <w:jc w:val="center"/>
      </w:pPr>
      <w:r>
        <w:fldChar w:fldCharType="begin"/>
      </w:r>
      <w:r>
        <w:instrText xml:space="preserve"> SEQ paveikslas \* ARABIC </w:instrText>
      </w:r>
      <w:r>
        <w:fldChar w:fldCharType="separate"/>
      </w:r>
      <w:bookmarkStart w:id="126" w:name="_Toc110957070"/>
      <w:r w:rsidR="00427285">
        <w:t>18</w:t>
      </w:r>
      <w:r>
        <w:fldChar w:fldCharType="end"/>
      </w:r>
      <w:r>
        <w:t xml:space="preserve"> paveikslas. </w:t>
      </w:r>
      <w:r w:rsidR="00AE681E" w:rsidRPr="00AE681E">
        <w:t>Pareiškėjų ir institucijos darbuotojų funkcijų atskyrimas</w:t>
      </w:r>
      <w:bookmarkEnd w:id="126"/>
    </w:p>
    <w:p w14:paraId="0B2A6F45" w14:textId="27597F73" w:rsidR="00196648" w:rsidRDefault="0069572F" w:rsidP="5DFD8732">
      <w:pPr>
        <w:spacing w:before="240"/>
        <w:rPr>
          <w:rFonts w:eastAsia="Calibri" w:cs="Times New Roman"/>
          <w:color w:val="4F5660"/>
          <w:lang w:eastAsia="en-US"/>
        </w:rPr>
      </w:pPr>
      <w:r w:rsidRPr="5DFD8732">
        <w:rPr>
          <w:rFonts w:eastAsia="Calibri" w:cs="Times New Roman"/>
          <w:color w:val="4F5660"/>
          <w:lang w:eastAsia="en-US"/>
        </w:rPr>
        <w:t>Šios alternatyvos atveju pareiškėjas ir institucijos darbuotojas (licencija</w:t>
      </w:r>
      <w:r w:rsidR="00F575CB" w:rsidRPr="5DFD8732">
        <w:rPr>
          <w:rFonts w:eastAsia="Calibri" w:cs="Times New Roman"/>
          <w:color w:val="4F5660"/>
          <w:lang w:eastAsia="en-US"/>
        </w:rPr>
        <w:t>vimo speciali</w:t>
      </w:r>
      <w:r w:rsidR="00B339E7" w:rsidRPr="5DFD8732">
        <w:rPr>
          <w:rFonts w:eastAsia="Calibri" w:cs="Times New Roman"/>
          <w:color w:val="4F5660"/>
          <w:lang w:eastAsia="en-US"/>
        </w:rPr>
        <w:t xml:space="preserve">stas) </w:t>
      </w:r>
      <w:r w:rsidR="00B003CE" w:rsidRPr="5DFD8732">
        <w:rPr>
          <w:rFonts w:eastAsia="Calibri" w:cs="Times New Roman"/>
          <w:color w:val="4F5660"/>
          <w:lang w:eastAsia="en-US"/>
        </w:rPr>
        <w:t>savo funkcijas atlieka ir informaciją peržiūri skirtingo</w:t>
      </w:r>
      <w:r w:rsidR="002E56C4" w:rsidRPr="5DFD8732">
        <w:rPr>
          <w:rFonts w:eastAsia="Calibri" w:cs="Times New Roman"/>
          <w:color w:val="4F5660"/>
          <w:lang w:eastAsia="en-US"/>
        </w:rPr>
        <w:t>se IS, kurios tarpusavyje keičiasi duomenimis per integracines sąsajas.</w:t>
      </w:r>
      <w:r w:rsidR="009625B9" w:rsidRPr="5DFD8732">
        <w:rPr>
          <w:rFonts w:eastAsia="Calibri" w:cs="Times New Roman"/>
          <w:color w:val="4F5660"/>
          <w:lang w:eastAsia="en-US"/>
        </w:rPr>
        <w:t xml:space="preserve"> </w:t>
      </w:r>
      <w:r w:rsidR="00E10672" w:rsidRPr="5DFD8732">
        <w:rPr>
          <w:rFonts w:eastAsia="Calibri" w:cs="Times New Roman"/>
          <w:color w:val="4F5660"/>
          <w:lang w:eastAsia="en-US"/>
        </w:rPr>
        <w:t>Pareiškėjui skirtame portale reikėtų realizuoti ne tik licencijos aprašymą, bet ir prisijungimą bei paraiškos pildymą, pateikimą, derinimo su institucijos darbuotoju funkcijas. Portalas gali apimti skirtingas</w:t>
      </w:r>
      <w:r w:rsidR="00330EA8" w:rsidRPr="5DFD8732">
        <w:rPr>
          <w:rFonts w:eastAsia="Calibri" w:cs="Times New Roman"/>
          <w:color w:val="4F5660"/>
          <w:lang w:eastAsia="en-US"/>
        </w:rPr>
        <w:t xml:space="preserve"> licencijas, kurias išduoti gali skirtingos institucijos. Todėl būtų kuriamos integracinės sąsajos su įvairiomis </w:t>
      </w:r>
      <w:r w:rsidR="003C6381" w:rsidRPr="5DFD8732">
        <w:rPr>
          <w:rFonts w:eastAsia="Calibri" w:cs="Times New Roman"/>
          <w:color w:val="4F5660"/>
          <w:lang w:eastAsia="en-US"/>
        </w:rPr>
        <w:t>šiuo metu jau naudojamomis institucijų IS</w:t>
      </w:r>
      <w:r w:rsidR="00DA3710" w:rsidRPr="5DFD8732">
        <w:rPr>
          <w:rFonts w:eastAsia="Calibri" w:cs="Times New Roman"/>
          <w:color w:val="4F5660"/>
          <w:lang w:eastAsia="en-US"/>
        </w:rPr>
        <w:t xml:space="preserve">. </w:t>
      </w:r>
      <w:r w:rsidR="009322F6" w:rsidRPr="5DFD8732">
        <w:rPr>
          <w:rFonts w:eastAsia="Calibri" w:cs="Times New Roman"/>
          <w:color w:val="4F5660"/>
          <w:lang w:eastAsia="en-US"/>
        </w:rPr>
        <w:t xml:space="preserve">Rengiant paraišką licencijai gauti </w:t>
      </w:r>
      <w:r w:rsidR="00DA3710" w:rsidRPr="5DFD8732">
        <w:rPr>
          <w:rFonts w:eastAsia="Calibri" w:cs="Times New Roman"/>
          <w:color w:val="4F5660"/>
          <w:lang w:eastAsia="en-US"/>
        </w:rPr>
        <w:t xml:space="preserve">būtų reikalingi duomenys iš išorinių IS, tai reikštų, kad </w:t>
      </w:r>
      <w:r w:rsidR="009322F6" w:rsidRPr="5DFD8732">
        <w:rPr>
          <w:rFonts w:eastAsia="Calibri" w:cs="Times New Roman"/>
          <w:color w:val="4F5660"/>
          <w:lang w:eastAsia="en-US"/>
        </w:rPr>
        <w:t>naujasis portalas</w:t>
      </w:r>
      <w:r w:rsidR="00DA3710" w:rsidRPr="5DFD8732">
        <w:rPr>
          <w:rFonts w:eastAsia="Calibri" w:cs="Times New Roman"/>
          <w:color w:val="4F5660"/>
          <w:lang w:eastAsia="en-US"/>
        </w:rPr>
        <w:t xml:space="preserve"> turėtų turėti integracijas su išorinėmis IS</w:t>
      </w:r>
      <w:r w:rsidR="009322F6" w:rsidRPr="5DFD8732">
        <w:rPr>
          <w:rFonts w:eastAsia="Calibri" w:cs="Times New Roman"/>
          <w:color w:val="4F5660"/>
          <w:lang w:eastAsia="en-US"/>
        </w:rPr>
        <w:t xml:space="preserve"> duomenims gauti</w:t>
      </w:r>
      <w:r w:rsidR="00DA3710" w:rsidRPr="5DFD8732">
        <w:rPr>
          <w:rFonts w:eastAsia="Calibri" w:cs="Times New Roman"/>
          <w:color w:val="4F5660"/>
          <w:lang w:eastAsia="en-US"/>
        </w:rPr>
        <w:t>. Surinkus visą reikalingą informaciją iš pareiškėjo, duomenys turėtų būti perduodami į vidinio paslaugų portalo pusę, kur institucijos darbuotojas nagrinėtų pateiktą paraišką, tikrintų</w:t>
      </w:r>
      <w:r w:rsidR="00A55885">
        <w:rPr>
          <w:rFonts w:eastAsia="Calibri" w:cs="Times New Roman"/>
          <w:color w:val="4F5660"/>
          <w:lang w:eastAsia="en-US"/>
        </w:rPr>
        <w:t>,</w:t>
      </w:r>
      <w:r w:rsidR="00DA3710" w:rsidRPr="5DFD8732">
        <w:rPr>
          <w:rFonts w:eastAsia="Calibri" w:cs="Times New Roman"/>
          <w:color w:val="4F5660"/>
          <w:lang w:eastAsia="en-US"/>
        </w:rPr>
        <w:t xml:space="preserve"> ar paraiška atitinka taisykles, informuotų pareiškėją apie paraiškos trūkumus </w:t>
      </w:r>
      <w:r w:rsidR="00A55885">
        <w:rPr>
          <w:rFonts w:eastAsia="Calibri" w:cs="Times New Roman"/>
          <w:color w:val="4F5660"/>
          <w:lang w:eastAsia="en-US"/>
        </w:rPr>
        <w:t>vieno langelio principu</w:t>
      </w:r>
      <w:r w:rsidR="00DA3710" w:rsidRPr="5DFD8732">
        <w:rPr>
          <w:rFonts w:eastAsia="Calibri" w:cs="Times New Roman"/>
          <w:color w:val="4F5660"/>
          <w:lang w:eastAsia="en-US"/>
        </w:rPr>
        <w:t xml:space="preserve">. </w:t>
      </w:r>
    </w:p>
    <w:p w14:paraId="1180A423" w14:textId="5E744E22" w:rsidR="00DA3710" w:rsidRDefault="004B3BDA" w:rsidP="5DFD8732">
      <w:pPr>
        <w:spacing w:before="240"/>
        <w:rPr>
          <w:rFonts w:eastAsia="Calibri" w:cs="Times New Roman"/>
          <w:color w:val="4F5660"/>
          <w:lang w:eastAsia="en-US"/>
        </w:rPr>
      </w:pPr>
      <w:r w:rsidRPr="5DFD8732">
        <w:rPr>
          <w:rFonts w:eastAsia="Calibri" w:cs="Times New Roman"/>
          <w:color w:val="4F5660"/>
          <w:lang w:eastAsia="en-US"/>
        </w:rPr>
        <w:t xml:space="preserve">Tokio naujo išorinio </w:t>
      </w:r>
      <w:r w:rsidR="00DC4F32" w:rsidRPr="5DFD8732">
        <w:rPr>
          <w:rFonts w:eastAsia="Calibri" w:cs="Times New Roman"/>
          <w:color w:val="4F5660"/>
          <w:lang w:eastAsia="en-US"/>
        </w:rPr>
        <w:t xml:space="preserve">pareiškėjui skirto </w:t>
      </w:r>
      <w:r w:rsidRPr="5DFD8732">
        <w:rPr>
          <w:rFonts w:eastAsia="Calibri" w:cs="Times New Roman"/>
          <w:color w:val="4F5660"/>
          <w:lang w:eastAsia="en-US"/>
        </w:rPr>
        <w:t>portalo</w:t>
      </w:r>
      <w:r w:rsidR="00DA3710" w:rsidRPr="5DFD8732">
        <w:rPr>
          <w:rFonts w:eastAsia="Calibri" w:cs="Times New Roman"/>
          <w:color w:val="4F5660"/>
          <w:lang w:eastAsia="en-US"/>
        </w:rPr>
        <w:t xml:space="preserve"> </w:t>
      </w:r>
      <w:r w:rsidR="00DC4F32" w:rsidRPr="5DFD8732">
        <w:rPr>
          <w:rFonts w:eastAsia="Calibri" w:cs="Times New Roman"/>
          <w:color w:val="4F5660"/>
          <w:lang w:eastAsia="en-US"/>
        </w:rPr>
        <w:t xml:space="preserve">sukūrimas </w:t>
      </w:r>
      <w:r w:rsidRPr="5DFD8732">
        <w:rPr>
          <w:rFonts w:eastAsia="Calibri" w:cs="Times New Roman"/>
          <w:color w:val="4F5660"/>
          <w:lang w:eastAsia="en-US"/>
        </w:rPr>
        <w:t>geriausiai</w:t>
      </w:r>
      <w:r w:rsidR="00DA3710" w:rsidRPr="5DFD8732">
        <w:rPr>
          <w:rFonts w:eastAsia="Calibri" w:cs="Times New Roman"/>
          <w:color w:val="4F5660"/>
          <w:lang w:eastAsia="en-US"/>
        </w:rPr>
        <w:t xml:space="preserve"> atitiktų vieno langelio </w:t>
      </w:r>
      <w:r w:rsidR="00DC4F32" w:rsidRPr="5DFD8732">
        <w:rPr>
          <w:rFonts w:eastAsia="Calibri" w:cs="Times New Roman"/>
          <w:color w:val="4F5660"/>
          <w:lang w:eastAsia="en-US"/>
        </w:rPr>
        <w:t>principą</w:t>
      </w:r>
      <w:r w:rsidR="00DA3710" w:rsidRPr="5DFD8732">
        <w:rPr>
          <w:rFonts w:eastAsia="Calibri" w:cs="Times New Roman"/>
          <w:color w:val="4F5660"/>
          <w:lang w:eastAsia="en-US"/>
        </w:rPr>
        <w:t>, kadangi pareiškėjas dirb</w:t>
      </w:r>
      <w:r w:rsidR="00CD5936" w:rsidRPr="5DFD8732">
        <w:rPr>
          <w:rFonts w:eastAsia="Calibri" w:cs="Times New Roman"/>
          <w:color w:val="4F5660"/>
          <w:lang w:eastAsia="en-US"/>
        </w:rPr>
        <w:t>tų</w:t>
      </w:r>
      <w:r w:rsidR="00DA3710" w:rsidRPr="5DFD8732">
        <w:rPr>
          <w:rFonts w:eastAsia="Calibri" w:cs="Times New Roman"/>
          <w:color w:val="4F5660"/>
          <w:lang w:eastAsia="en-US"/>
        </w:rPr>
        <w:t xml:space="preserve"> vienoje vietoje ir jam </w:t>
      </w:r>
      <w:r w:rsidR="00CD5936" w:rsidRPr="5DFD8732">
        <w:rPr>
          <w:rFonts w:eastAsia="Calibri" w:cs="Times New Roman"/>
          <w:color w:val="4F5660"/>
          <w:lang w:eastAsia="en-US"/>
        </w:rPr>
        <w:t>būtų</w:t>
      </w:r>
      <w:r w:rsidR="00DA3710" w:rsidRPr="5DFD8732">
        <w:rPr>
          <w:rFonts w:eastAsia="Calibri" w:cs="Times New Roman"/>
          <w:color w:val="4F5660"/>
          <w:lang w:eastAsia="en-US"/>
        </w:rPr>
        <w:t xml:space="preserve"> pateikta visa reikalinga informacija viename langelyje, o institucijos darbuotojas ir toliau naudo</w:t>
      </w:r>
      <w:r w:rsidR="00CD5936" w:rsidRPr="5DFD8732">
        <w:rPr>
          <w:rFonts w:eastAsia="Calibri" w:cs="Times New Roman"/>
          <w:color w:val="4F5660"/>
          <w:lang w:eastAsia="en-US"/>
        </w:rPr>
        <w:t>tųsi</w:t>
      </w:r>
      <w:r w:rsidR="00DA3710" w:rsidRPr="5DFD8732">
        <w:rPr>
          <w:rFonts w:eastAsia="Calibri" w:cs="Times New Roman"/>
          <w:color w:val="4F5660"/>
          <w:lang w:eastAsia="en-US"/>
        </w:rPr>
        <w:t xml:space="preserve"> savo IS ir </w:t>
      </w:r>
      <w:r w:rsidR="00CD5936" w:rsidRPr="5DFD8732">
        <w:rPr>
          <w:rFonts w:eastAsia="Calibri" w:cs="Times New Roman"/>
          <w:color w:val="4F5660"/>
          <w:lang w:eastAsia="en-US"/>
        </w:rPr>
        <w:t xml:space="preserve">jam </w:t>
      </w:r>
      <w:r w:rsidR="00DA3710" w:rsidRPr="5DFD8732">
        <w:rPr>
          <w:rFonts w:eastAsia="Calibri" w:cs="Times New Roman"/>
          <w:color w:val="4F5660"/>
          <w:lang w:eastAsia="en-US"/>
        </w:rPr>
        <w:t>nereikė</w:t>
      </w:r>
      <w:r w:rsidR="00CD5936" w:rsidRPr="5DFD8732">
        <w:rPr>
          <w:rFonts w:eastAsia="Calibri" w:cs="Times New Roman"/>
          <w:color w:val="4F5660"/>
          <w:lang w:eastAsia="en-US"/>
        </w:rPr>
        <w:t>tų</w:t>
      </w:r>
      <w:r w:rsidR="00DA3710" w:rsidRPr="5DFD8732">
        <w:rPr>
          <w:rFonts w:eastAsia="Calibri" w:cs="Times New Roman"/>
          <w:color w:val="4F5660"/>
          <w:lang w:eastAsia="en-US"/>
        </w:rPr>
        <w:t xml:space="preserve"> jungtis prie vieno langelio. </w:t>
      </w:r>
    </w:p>
    <w:p w14:paraId="75D3A0B0" w14:textId="3CA8A1D8" w:rsidR="00E70CAE" w:rsidRPr="00E70CAE" w:rsidRDefault="002C47D6" w:rsidP="00E70CAE">
      <w:pPr>
        <w:pStyle w:val="Antrat4"/>
      </w:pPr>
      <w:bookmarkStart w:id="127" w:name="_Ref104192353"/>
      <w:r>
        <w:t xml:space="preserve">Alternatyva </w:t>
      </w:r>
      <w:bookmarkEnd w:id="127"/>
      <w:r w:rsidR="00BA3AD5">
        <w:t>„</w:t>
      </w:r>
      <w:r w:rsidR="002B7F74">
        <w:t>Licencijavimo procesų sekimas vienoje vietoje</w:t>
      </w:r>
      <w:r w:rsidR="00BA3AD5">
        <w:t>“</w:t>
      </w:r>
    </w:p>
    <w:p w14:paraId="448498F5" w14:textId="77777777" w:rsidR="00024251" w:rsidRDefault="00024251" w:rsidP="00024251">
      <w:pPr>
        <w:keepNext/>
      </w:pPr>
      <w:r w:rsidRPr="00024251">
        <w:rPr>
          <w:noProof/>
        </w:rPr>
        <w:drawing>
          <wp:inline distT="0" distB="0" distL="0" distR="0" wp14:anchorId="79AC2C74" wp14:editId="34C700AE">
            <wp:extent cx="5731510" cy="41522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152265"/>
                    </a:xfrm>
                    <a:prstGeom prst="rect">
                      <a:avLst/>
                    </a:prstGeom>
                    <a:noFill/>
                    <a:ln>
                      <a:noFill/>
                    </a:ln>
                  </pic:spPr>
                </pic:pic>
              </a:graphicData>
            </a:graphic>
          </wp:inline>
        </w:drawing>
      </w:r>
    </w:p>
    <w:p w14:paraId="14F85F7B" w14:textId="1B99A3BE" w:rsidR="00E874E6" w:rsidRPr="001D0D6E" w:rsidRDefault="00E874E6" w:rsidP="00E874E6">
      <w:pPr>
        <w:pStyle w:val="Antrat"/>
        <w:jc w:val="center"/>
      </w:pPr>
      <w:r>
        <w:fldChar w:fldCharType="begin"/>
      </w:r>
      <w:r>
        <w:instrText xml:space="preserve"> SEQ paveikslas \* ARABIC </w:instrText>
      </w:r>
      <w:r>
        <w:fldChar w:fldCharType="separate"/>
      </w:r>
      <w:bookmarkStart w:id="128" w:name="_Toc110957071"/>
      <w:r w:rsidR="00427285">
        <w:t>19</w:t>
      </w:r>
      <w:r>
        <w:fldChar w:fldCharType="end"/>
      </w:r>
      <w:r>
        <w:t xml:space="preserve"> paveikslas. </w:t>
      </w:r>
      <w:r w:rsidRPr="00E874E6">
        <w:t>Licencijavimo procesų sekimas vienoje vietoje</w:t>
      </w:r>
      <w:bookmarkEnd w:id="128"/>
    </w:p>
    <w:p w14:paraId="571F270A" w14:textId="2F7B35EC" w:rsidR="007F5D32" w:rsidRDefault="007F5D32" w:rsidP="5DFD8732">
      <w:pPr>
        <w:spacing w:before="240"/>
        <w:rPr>
          <w:rFonts w:eastAsia="Calibri" w:cs="Times New Roman"/>
          <w:color w:val="4F5660"/>
          <w:lang w:eastAsia="en-US"/>
        </w:rPr>
      </w:pPr>
      <w:r w:rsidRPr="5DFD8732">
        <w:rPr>
          <w:rFonts w:eastAsia="Calibri" w:cs="Times New Roman"/>
          <w:color w:val="4F5660"/>
          <w:lang w:eastAsia="en-US"/>
        </w:rPr>
        <w:t>Š</w:t>
      </w:r>
      <w:r w:rsidR="002C51F4" w:rsidRPr="5DFD8732">
        <w:rPr>
          <w:rFonts w:eastAsia="Calibri" w:cs="Times New Roman"/>
          <w:color w:val="4F5660"/>
          <w:lang w:eastAsia="en-US"/>
        </w:rPr>
        <w:t>ios alternatyvos atvej</w:t>
      </w:r>
      <w:r w:rsidR="001C6D19">
        <w:rPr>
          <w:rFonts w:eastAsia="Calibri" w:cs="Times New Roman"/>
          <w:color w:val="4F5660"/>
          <w:lang w:eastAsia="en-US"/>
        </w:rPr>
        <w:t>u</w:t>
      </w:r>
      <w:r w:rsidR="002C51F4" w:rsidRPr="5DFD8732">
        <w:rPr>
          <w:rFonts w:eastAsia="Calibri" w:cs="Times New Roman"/>
          <w:color w:val="4F5660"/>
          <w:lang w:eastAsia="en-US"/>
        </w:rPr>
        <w:t xml:space="preserve"> būtų real</w:t>
      </w:r>
      <w:r w:rsidR="00AA1496" w:rsidRPr="5DFD8732">
        <w:rPr>
          <w:rFonts w:eastAsia="Calibri" w:cs="Times New Roman"/>
          <w:color w:val="4F5660"/>
          <w:lang w:eastAsia="en-US"/>
        </w:rPr>
        <w:t>i</w:t>
      </w:r>
      <w:r w:rsidR="002C51F4" w:rsidRPr="5DFD8732">
        <w:rPr>
          <w:rFonts w:eastAsia="Calibri" w:cs="Times New Roman"/>
          <w:color w:val="4F5660"/>
          <w:lang w:eastAsia="en-US"/>
        </w:rPr>
        <w:t xml:space="preserve">zuotas naujas </w:t>
      </w:r>
      <w:r w:rsidR="00AA1496" w:rsidRPr="5DFD8732">
        <w:rPr>
          <w:rFonts w:eastAsia="Calibri" w:cs="Times New Roman"/>
          <w:color w:val="4F5660"/>
          <w:lang w:eastAsia="en-US"/>
        </w:rPr>
        <w:t xml:space="preserve">pareiškėjams skirtas </w:t>
      </w:r>
      <w:r w:rsidR="002C51F4" w:rsidRPr="5DFD8732">
        <w:rPr>
          <w:rFonts w:eastAsia="Calibri" w:cs="Times New Roman"/>
          <w:color w:val="4F5660"/>
          <w:lang w:eastAsia="en-US"/>
        </w:rPr>
        <w:t>licencijavimo portalas</w:t>
      </w:r>
      <w:r w:rsidR="008B6397" w:rsidRPr="5DFD8732">
        <w:rPr>
          <w:rFonts w:eastAsia="Calibri" w:cs="Times New Roman"/>
          <w:color w:val="4F5660"/>
          <w:lang w:eastAsia="en-US"/>
        </w:rPr>
        <w:t>,</w:t>
      </w:r>
      <w:r w:rsidR="00024251" w:rsidRPr="5DFD8732">
        <w:rPr>
          <w:rFonts w:eastAsia="Calibri" w:cs="Times New Roman"/>
          <w:color w:val="4F5660"/>
          <w:lang w:eastAsia="en-US"/>
        </w:rPr>
        <w:t xml:space="preserve"> </w:t>
      </w:r>
      <w:r w:rsidR="009C4B33" w:rsidRPr="5DFD8732">
        <w:rPr>
          <w:rFonts w:eastAsia="Calibri" w:cs="Times New Roman"/>
          <w:color w:val="4F5660"/>
          <w:lang w:eastAsia="en-US"/>
        </w:rPr>
        <w:t>kuriame vieno langel</w:t>
      </w:r>
      <w:r w:rsidR="00E74198" w:rsidRPr="5DFD8732">
        <w:rPr>
          <w:rFonts w:eastAsia="Calibri" w:cs="Times New Roman"/>
          <w:color w:val="4F5660"/>
          <w:lang w:eastAsia="en-US"/>
        </w:rPr>
        <w:t xml:space="preserve">io principu </w:t>
      </w:r>
      <w:r w:rsidR="004C289B" w:rsidRPr="5DFD8732">
        <w:rPr>
          <w:rFonts w:eastAsia="Calibri" w:cs="Times New Roman"/>
          <w:color w:val="4F5660"/>
          <w:lang w:eastAsia="en-US"/>
        </w:rPr>
        <w:t xml:space="preserve">neprisijungęs </w:t>
      </w:r>
      <w:r w:rsidR="00E74198" w:rsidRPr="5DFD8732">
        <w:rPr>
          <w:rFonts w:eastAsia="Calibri" w:cs="Times New Roman"/>
          <w:color w:val="4F5660"/>
          <w:lang w:eastAsia="en-US"/>
        </w:rPr>
        <w:t>pareiškėjas galėtų gauti informaciją apie licencijų išdavimą</w:t>
      </w:r>
      <w:r w:rsidR="004C289B" w:rsidRPr="5DFD8732">
        <w:rPr>
          <w:rFonts w:eastAsia="Calibri" w:cs="Times New Roman"/>
          <w:color w:val="4F5660"/>
          <w:lang w:eastAsia="en-US"/>
        </w:rPr>
        <w:t xml:space="preserve">, o prisijungęs pareiškėjas galėtų peržiūrėti informaciją apie </w:t>
      </w:r>
      <w:r w:rsidR="00594FDD" w:rsidRPr="5DFD8732">
        <w:rPr>
          <w:rFonts w:eastAsia="Calibri" w:cs="Times New Roman"/>
          <w:color w:val="4F5660"/>
          <w:lang w:eastAsia="en-US"/>
        </w:rPr>
        <w:t>jo pateiktų paraiškų nagrinėjimo būseną, pranešimus apie paraiškos trūkumus</w:t>
      </w:r>
      <w:r w:rsidR="004C643F" w:rsidRPr="5DFD8732">
        <w:rPr>
          <w:rFonts w:eastAsia="Calibri" w:cs="Times New Roman"/>
          <w:color w:val="4F5660"/>
          <w:lang w:eastAsia="en-US"/>
        </w:rPr>
        <w:t xml:space="preserve"> ir priimtus sprendimus. Kitoms funkcijoms atlikti pareiškėjas </w:t>
      </w:r>
      <w:r w:rsidR="00C84C88" w:rsidRPr="5DFD8732">
        <w:rPr>
          <w:rFonts w:eastAsia="Calibri" w:cs="Times New Roman"/>
          <w:color w:val="4F5660"/>
          <w:lang w:eastAsia="en-US"/>
        </w:rPr>
        <w:t>būtų nukreipiamas</w:t>
      </w:r>
      <w:r w:rsidR="002D00CA" w:rsidRPr="5DFD8732">
        <w:rPr>
          <w:rFonts w:eastAsia="Calibri" w:cs="Times New Roman"/>
          <w:color w:val="4F5660"/>
          <w:lang w:eastAsia="en-US"/>
        </w:rPr>
        <w:t xml:space="preserve"> į institucijos IS</w:t>
      </w:r>
      <w:r w:rsidR="001B4891" w:rsidRPr="5DFD8732">
        <w:rPr>
          <w:rFonts w:eastAsia="Calibri" w:cs="Times New Roman"/>
          <w:color w:val="4F5660"/>
          <w:lang w:eastAsia="en-US"/>
        </w:rPr>
        <w:t>,</w:t>
      </w:r>
      <w:r w:rsidR="007007D9" w:rsidRPr="5DFD8732">
        <w:rPr>
          <w:rFonts w:eastAsia="Calibri" w:cs="Times New Roman"/>
          <w:color w:val="4F5660"/>
          <w:lang w:eastAsia="en-US"/>
        </w:rPr>
        <w:t xml:space="preserve"> kuri</w:t>
      </w:r>
      <w:r w:rsidR="001B4891" w:rsidRPr="5DFD8732">
        <w:rPr>
          <w:rFonts w:eastAsia="Calibri" w:cs="Times New Roman"/>
          <w:color w:val="4F5660"/>
          <w:lang w:eastAsia="en-US"/>
        </w:rPr>
        <w:t>oje</w:t>
      </w:r>
      <w:r w:rsidR="007007D9" w:rsidRPr="5DFD8732">
        <w:rPr>
          <w:rFonts w:eastAsia="Calibri" w:cs="Times New Roman"/>
          <w:color w:val="4F5660"/>
          <w:lang w:eastAsia="en-US"/>
        </w:rPr>
        <w:t xml:space="preserve"> būtų realizuotas visas licencijavimo procesas ir </w:t>
      </w:r>
      <w:r w:rsidR="001B4891" w:rsidRPr="5DFD8732">
        <w:rPr>
          <w:rFonts w:eastAsia="Calibri" w:cs="Times New Roman"/>
          <w:color w:val="4F5660"/>
          <w:lang w:eastAsia="en-US"/>
        </w:rPr>
        <w:t>funkcijos</w:t>
      </w:r>
      <w:r w:rsidR="008F22FB" w:rsidRPr="5DFD8732">
        <w:rPr>
          <w:rFonts w:eastAsia="Calibri" w:cs="Times New Roman"/>
          <w:color w:val="4F5660"/>
          <w:lang w:eastAsia="en-US"/>
        </w:rPr>
        <w:t xml:space="preserve">, skirtos </w:t>
      </w:r>
      <w:r w:rsidR="008E24A2" w:rsidRPr="5DFD8732">
        <w:rPr>
          <w:rFonts w:eastAsia="Calibri" w:cs="Times New Roman"/>
          <w:color w:val="4F5660"/>
          <w:lang w:eastAsia="en-US"/>
        </w:rPr>
        <w:t>tiek pareišk</w:t>
      </w:r>
      <w:r w:rsidR="008F22FB" w:rsidRPr="5DFD8732">
        <w:rPr>
          <w:rFonts w:eastAsia="Calibri" w:cs="Times New Roman"/>
          <w:color w:val="4F5660"/>
          <w:lang w:eastAsia="en-US"/>
        </w:rPr>
        <w:t xml:space="preserve">ėjui (e. paslaugų portale (EPP)), tiek </w:t>
      </w:r>
      <w:r w:rsidR="006A6465" w:rsidRPr="5DFD8732">
        <w:rPr>
          <w:rFonts w:eastAsia="Calibri" w:cs="Times New Roman"/>
          <w:color w:val="4F5660"/>
          <w:lang w:eastAsia="en-US"/>
        </w:rPr>
        <w:t>institucijos darbuotojui</w:t>
      </w:r>
      <w:r w:rsidR="008F22FB" w:rsidRPr="5DFD8732">
        <w:rPr>
          <w:rFonts w:eastAsia="Calibri" w:cs="Times New Roman"/>
          <w:color w:val="4F5660"/>
          <w:lang w:eastAsia="en-US"/>
        </w:rPr>
        <w:t xml:space="preserve"> /</w:t>
      </w:r>
      <w:r w:rsidR="006A6465" w:rsidRPr="5DFD8732">
        <w:rPr>
          <w:rFonts w:eastAsia="Calibri" w:cs="Times New Roman"/>
          <w:color w:val="4F5660"/>
          <w:lang w:eastAsia="en-US"/>
        </w:rPr>
        <w:t xml:space="preserve"> licencijavimo specialistui</w:t>
      </w:r>
      <w:r w:rsidR="008F22FB" w:rsidRPr="5DFD8732">
        <w:rPr>
          <w:rFonts w:eastAsia="Calibri" w:cs="Times New Roman"/>
          <w:color w:val="4F5660"/>
          <w:lang w:eastAsia="en-US"/>
        </w:rPr>
        <w:t xml:space="preserve"> </w:t>
      </w:r>
      <w:r w:rsidR="006A6465" w:rsidRPr="5DFD8732">
        <w:rPr>
          <w:rFonts w:eastAsia="Calibri" w:cs="Times New Roman"/>
          <w:color w:val="4F5660"/>
          <w:lang w:eastAsia="en-US"/>
        </w:rPr>
        <w:t>(</w:t>
      </w:r>
      <w:r w:rsidR="008F22FB" w:rsidRPr="5DFD8732">
        <w:rPr>
          <w:rFonts w:eastAsia="Calibri" w:cs="Times New Roman"/>
          <w:color w:val="4F5660"/>
          <w:lang w:eastAsia="en-US"/>
        </w:rPr>
        <w:t>vidin</w:t>
      </w:r>
      <w:r w:rsidR="006A6465" w:rsidRPr="5DFD8732">
        <w:rPr>
          <w:rFonts w:eastAsia="Calibri" w:cs="Times New Roman"/>
          <w:color w:val="4F5660"/>
          <w:lang w:eastAsia="en-US"/>
        </w:rPr>
        <w:t>iame</w:t>
      </w:r>
      <w:r w:rsidR="008F22FB" w:rsidRPr="5DFD8732">
        <w:rPr>
          <w:rFonts w:eastAsia="Calibri" w:cs="Times New Roman"/>
          <w:color w:val="4F5660"/>
          <w:lang w:eastAsia="en-US"/>
        </w:rPr>
        <w:t xml:space="preserve"> paslaugų portal</w:t>
      </w:r>
      <w:r w:rsidR="006A6465" w:rsidRPr="5DFD8732">
        <w:rPr>
          <w:rFonts w:eastAsia="Calibri" w:cs="Times New Roman"/>
          <w:color w:val="4F5660"/>
          <w:lang w:eastAsia="en-US"/>
        </w:rPr>
        <w:t>e</w:t>
      </w:r>
      <w:r w:rsidR="008F22FB" w:rsidRPr="5DFD8732">
        <w:rPr>
          <w:rFonts w:eastAsia="Calibri" w:cs="Times New Roman"/>
          <w:color w:val="4F5660"/>
          <w:lang w:eastAsia="en-US"/>
        </w:rPr>
        <w:t xml:space="preserve"> (VPP)</w:t>
      </w:r>
      <w:r w:rsidR="006A6465" w:rsidRPr="5DFD8732">
        <w:rPr>
          <w:rFonts w:eastAsia="Calibri" w:cs="Times New Roman"/>
          <w:color w:val="4F5660"/>
          <w:lang w:eastAsia="en-US"/>
        </w:rPr>
        <w:t>)</w:t>
      </w:r>
      <w:r w:rsidR="008F22FB" w:rsidRPr="5DFD8732">
        <w:rPr>
          <w:rFonts w:eastAsia="Calibri" w:cs="Times New Roman"/>
          <w:color w:val="4F5660"/>
          <w:lang w:eastAsia="en-US"/>
        </w:rPr>
        <w:t>,</w:t>
      </w:r>
      <w:r w:rsidR="001F61A8" w:rsidRPr="5DFD8732">
        <w:rPr>
          <w:rFonts w:eastAsia="Calibri" w:cs="Times New Roman"/>
          <w:color w:val="4F5660"/>
          <w:lang w:eastAsia="en-US"/>
        </w:rPr>
        <w:t xml:space="preserve"> pradedant paraiškos parengimui bei pateikimui ir užbaigiant sprendimo priėmimu ir licencijos išdavimu</w:t>
      </w:r>
      <w:r w:rsidR="00C1207B" w:rsidRPr="5DFD8732">
        <w:rPr>
          <w:rFonts w:eastAsia="Calibri" w:cs="Times New Roman"/>
          <w:color w:val="4F5660"/>
          <w:lang w:eastAsia="en-US"/>
        </w:rPr>
        <w:t xml:space="preserve">. </w:t>
      </w:r>
      <w:r w:rsidR="004F7C6E" w:rsidRPr="5DFD8732">
        <w:rPr>
          <w:rFonts w:eastAsia="Calibri" w:cs="Times New Roman"/>
          <w:color w:val="4F5660"/>
          <w:lang w:eastAsia="en-US"/>
        </w:rPr>
        <w:t>Tokiu būdu būtų sudarytos sąlygos pareiškėjui gauti visą norimą informaciją v</w:t>
      </w:r>
      <w:r w:rsidR="002011E0" w:rsidRPr="5DFD8732">
        <w:rPr>
          <w:rFonts w:eastAsia="Calibri" w:cs="Times New Roman"/>
          <w:color w:val="4F5660"/>
          <w:lang w:eastAsia="en-US"/>
        </w:rPr>
        <w:t>ienoje vietoje</w:t>
      </w:r>
      <w:r w:rsidR="003824C5" w:rsidRPr="5DFD8732">
        <w:rPr>
          <w:rFonts w:eastAsia="Calibri" w:cs="Times New Roman"/>
          <w:color w:val="4F5660"/>
          <w:lang w:eastAsia="en-US"/>
        </w:rPr>
        <w:t xml:space="preserve"> vieno langelio principu</w:t>
      </w:r>
      <w:r w:rsidR="002011E0" w:rsidRPr="5DFD8732">
        <w:rPr>
          <w:rFonts w:eastAsia="Calibri" w:cs="Times New Roman"/>
          <w:color w:val="4F5660"/>
          <w:lang w:eastAsia="en-US"/>
        </w:rPr>
        <w:t xml:space="preserve"> (tai užtikrintų integracinės sąsajos su institucijų EPP ir VPP</w:t>
      </w:r>
      <w:r w:rsidR="003824C5" w:rsidRPr="5DFD8732">
        <w:rPr>
          <w:rFonts w:eastAsia="Calibri" w:cs="Times New Roman"/>
          <w:color w:val="4F5660"/>
          <w:lang w:eastAsia="en-US"/>
        </w:rPr>
        <w:t xml:space="preserve">), tačiau nebūtų reikalingos investicijos į </w:t>
      </w:r>
      <w:r w:rsidR="00B5108E" w:rsidRPr="5DFD8732">
        <w:rPr>
          <w:rFonts w:eastAsia="Calibri" w:cs="Times New Roman"/>
          <w:color w:val="4F5660"/>
          <w:lang w:eastAsia="en-US"/>
        </w:rPr>
        <w:t>atskirų licencijavimo procesų realizavimą.</w:t>
      </w:r>
    </w:p>
    <w:p w14:paraId="1F12EF0C" w14:textId="5CA80832" w:rsidR="00EB649B" w:rsidRDefault="00EB649B" w:rsidP="00EB649B">
      <w:pPr>
        <w:pStyle w:val="Antrat4"/>
      </w:pPr>
      <w:r>
        <w:t>Alternatyvų įvertinimas</w:t>
      </w:r>
    </w:p>
    <w:p w14:paraId="2EF126C6" w14:textId="2CCEEC3B" w:rsidR="001315F2" w:rsidRPr="0082351C" w:rsidRDefault="00381DBE" w:rsidP="008803EE">
      <w:pPr>
        <w:sectPr w:rsidR="001315F2" w:rsidRPr="0082351C" w:rsidSect="00957D5E">
          <w:pgSz w:w="11906" w:h="16838" w:code="9"/>
          <w:pgMar w:top="1440" w:right="1440" w:bottom="1440" w:left="1440" w:header="720" w:footer="720" w:gutter="0"/>
          <w:cols w:space="720"/>
          <w:docGrid w:linePitch="360"/>
        </w:sectPr>
      </w:pPr>
      <w:r w:rsidRPr="0082351C">
        <w:t>Auk</w:t>
      </w:r>
      <w:r w:rsidR="00415061" w:rsidRPr="0082351C">
        <w:t>šč</w:t>
      </w:r>
      <w:r w:rsidRPr="0082351C">
        <w:t>iau apra</w:t>
      </w:r>
      <w:r w:rsidR="00415061" w:rsidRPr="0082351C">
        <w:t>š</w:t>
      </w:r>
      <w:r w:rsidRPr="0082351C">
        <w:t>ytos licencijavimo proces</w:t>
      </w:r>
      <w:r w:rsidR="0076602A" w:rsidRPr="0082351C">
        <w:t>ų</w:t>
      </w:r>
      <w:r w:rsidRPr="0082351C">
        <w:t xml:space="preserve"> </w:t>
      </w:r>
      <w:r w:rsidR="0076602A" w:rsidRPr="0082351C">
        <w:t>į</w:t>
      </w:r>
      <w:r w:rsidRPr="0082351C">
        <w:t>gyvendinimo alternatyvos nagrinėjamos</w:t>
      </w:r>
      <w:r w:rsidR="00A542C5">
        <w:t xml:space="preserve">, </w:t>
      </w:r>
      <w:r w:rsidR="00A542C5" w:rsidRPr="00A542C5">
        <w:t>vertinamos ir lyginamos pagal 1</w:t>
      </w:r>
      <w:r w:rsidR="00A542C5">
        <w:t>0</w:t>
      </w:r>
      <w:r w:rsidR="00A542C5" w:rsidRPr="00A542C5">
        <w:t xml:space="preserve"> aktualių kriterijų. Kriterijai ir alternatyvų vertinimai yra pateikiami </w:t>
      </w:r>
      <w:r w:rsidR="00A542C5">
        <w:t>žemiau esančioje</w:t>
      </w:r>
      <w:r w:rsidR="00A542C5" w:rsidRPr="00A542C5">
        <w:t xml:space="preserve"> lentelėje.</w:t>
      </w:r>
    </w:p>
    <w:p w14:paraId="607FAB1B" w14:textId="729032B5" w:rsidR="00110095" w:rsidRPr="00110095" w:rsidRDefault="00110095" w:rsidP="00110095">
      <w:pPr>
        <w:pStyle w:val="Antrat"/>
      </w:pPr>
      <w:r>
        <w:fldChar w:fldCharType="begin"/>
      </w:r>
      <w:r>
        <w:instrText xml:space="preserve"> SEQ lentelė \* ARABIC </w:instrText>
      </w:r>
      <w:r>
        <w:fldChar w:fldCharType="separate"/>
      </w:r>
      <w:bookmarkStart w:id="129" w:name="_Toc110957027"/>
      <w:r w:rsidR="00427285">
        <w:t>32</w:t>
      </w:r>
      <w:r>
        <w:fldChar w:fldCharType="end"/>
      </w:r>
      <w:r>
        <w:t xml:space="preserve"> lentelė. Licencijavimo procesų įgyvendinimo alternatyvų palyginimas</w:t>
      </w:r>
      <w:bookmarkEnd w:id="129"/>
    </w:p>
    <w:tbl>
      <w:tblPr>
        <w:tblStyle w:val="IO2020"/>
        <w:tblW w:w="5000" w:type="pct"/>
        <w:tblLook w:val="0620" w:firstRow="1" w:lastRow="0" w:firstColumn="0" w:lastColumn="0" w:noHBand="1" w:noVBand="1"/>
      </w:tblPr>
      <w:tblGrid>
        <w:gridCol w:w="834"/>
        <w:gridCol w:w="2175"/>
        <w:gridCol w:w="2912"/>
        <w:gridCol w:w="2683"/>
        <w:gridCol w:w="2680"/>
        <w:gridCol w:w="2674"/>
      </w:tblGrid>
      <w:tr w:rsidR="00B5569B" w14:paraId="2C4FA4F7" w14:textId="08AEA348" w:rsidTr="00A57F0B">
        <w:trPr>
          <w:cnfStyle w:val="100000000000" w:firstRow="1" w:lastRow="0" w:firstColumn="0" w:lastColumn="0" w:oddVBand="0" w:evenVBand="0" w:oddHBand="0" w:evenHBand="0" w:firstRowFirstColumn="0" w:firstRowLastColumn="0" w:lastRowFirstColumn="0" w:lastRowLastColumn="0"/>
          <w:tblHeader/>
        </w:trPr>
        <w:tc>
          <w:tcPr>
            <w:tcW w:w="299" w:type="pct"/>
            <w:hideMark/>
          </w:tcPr>
          <w:p w14:paraId="672E8E42" w14:textId="77777777" w:rsidR="00B5569B" w:rsidRDefault="00B5569B">
            <w:pPr>
              <w:pStyle w:val="Lentelsh1"/>
              <w:jc w:val="both"/>
              <w:rPr>
                <w:rFonts w:cs="Arial"/>
              </w:rPr>
            </w:pPr>
            <w:r>
              <w:rPr>
                <w:rFonts w:cs="Arial"/>
              </w:rPr>
              <w:t>Eil. Nr.</w:t>
            </w:r>
          </w:p>
        </w:tc>
        <w:tc>
          <w:tcPr>
            <w:tcW w:w="779" w:type="pct"/>
            <w:hideMark/>
          </w:tcPr>
          <w:p w14:paraId="00145FE2" w14:textId="77777777" w:rsidR="00B5569B" w:rsidRDefault="00B5569B">
            <w:pPr>
              <w:pStyle w:val="Lentelsh1"/>
              <w:jc w:val="both"/>
              <w:rPr>
                <w:rFonts w:cs="Arial"/>
              </w:rPr>
            </w:pPr>
            <w:r>
              <w:rPr>
                <w:rFonts w:cs="Arial"/>
              </w:rPr>
              <w:t>Kriterijus</w:t>
            </w:r>
          </w:p>
        </w:tc>
        <w:tc>
          <w:tcPr>
            <w:tcW w:w="1043" w:type="pct"/>
            <w:hideMark/>
          </w:tcPr>
          <w:p w14:paraId="28AF15C7" w14:textId="2F5BA827" w:rsidR="00B5569B" w:rsidRDefault="00404289" w:rsidP="00011C46">
            <w:pPr>
              <w:pStyle w:val="Lentelsh1"/>
              <w:rPr>
                <w:rFonts w:cs="Arial"/>
              </w:rPr>
            </w:pPr>
            <w:r w:rsidRPr="00404289">
              <w:rPr>
                <w:rFonts w:cs="Arial"/>
              </w:rPr>
              <w:t>Licencijavimo e. paslaugų teikimas vieno langelio principu</w:t>
            </w:r>
          </w:p>
        </w:tc>
        <w:tc>
          <w:tcPr>
            <w:tcW w:w="961" w:type="pct"/>
            <w:hideMark/>
          </w:tcPr>
          <w:p w14:paraId="5FE3415E" w14:textId="503AACBB" w:rsidR="00B5569B" w:rsidRDefault="00404289" w:rsidP="00011C46">
            <w:pPr>
              <w:pStyle w:val="Lentelsh1"/>
              <w:rPr>
                <w:rFonts w:cs="Arial"/>
              </w:rPr>
            </w:pPr>
            <w:r w:rsidRPr="00404289">
              <w:rPr>
                <w:rFonts w:cs="Arial"/>
              </w:rPr>
              <w:t>Licencijavimo e. paslaugų teikimas ir gavimas institucijos IS</w:t>
            </w:r>
          </w:p>
        </w:tc>
        <w:tc>
          <w:tcPr>
            <w:tcW w:w="960" w:type="pct"/>
          </w:tcPr>
          <w:p w14:paraId="62CEC10D" w14:textId="7F90EA75" w:rsidR="00B5569B" w:rsidRDefault="00404289" w:rsidP="00011C46">
            <w:pPr>
              <w:pStyle w:val="Lentelsh1"/>
              <w:rPr>
                <w:rFonts w:cs="Arial"/>
              </w:rPr>
            </w:pPr>
            <w:r w:rsidRPr="00404289">
              <w:rPr>
                <w:rFonts w:cs="Arial"/>
              </w:rPr>
              <w:t>Pareiškėjų ir institucijos darbuotojų funkcijų atskyrimas</w:t>
            </w:r>
          </w:p>
        </w:tc>
        <w:tc>
          <w:tcPr>
            <w:tcW w:w="958" w:type="pct"/>
          </w:tcPr>
          <w:p w14:paraId="2EBAB768" w14:textId="053C49B1" w:rsidR="00B5569B" w:rsidRDefault="00404289" w:rsidP="00011C46">
            <w:pPr>
              <w:pStyle w:val="Lentelsh1"/>
              <w:rPr>
                <w:rFonts w:cs="Arial"/>
              </w:rPr>
            </w:pPr>
            <w:r>
              <w:t>Licencijavimo procesų sekimas vienoje vietoje</w:t>
            </w:r>
          </w:p>
        </w:tc>
      </w:tr>
      <w:tr w:rsidR="00B5569B" w14:paraId="5F54E949" w14:textId="121F14E0" w:rsidTr="00D63DC0">
        <w:trPr>
          <w:trHeight w:val="470"/>
        </w:trPr>
        <w:tc>
          <w:tcPr>
            <w:tcW w:w="299" w:type="pct"/>
            <w:tcBorders>
              <w:top w:val="single" w:sz="4" w:space="0" w:color="85A2B9" w:themeColor="text2"/>
              <w:left w:val="nil"/>
              <w:bottom w:val="single" w:sz="4" w:space="0" w:color="85A2B9" w:themeColor="text2"/>
              <w:right w:val="nil"/>
            </w:tcBorders>
            <w:vAlign w:val="top"/>
          </w:tcPr>
          <w:p w14:paraId="06786E34" w14:textId="77777777" w:rsidR="00B5569B" w:rsidRPr="003F05EF" w:rsidRDefault="00B5569B"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55286588" w14:textId="77777777" w:rsidR="00B5569B" w:rsidRDefault="00B5569B" w:rsidP="00D63DC0">
            <w:pPr>
              <w:jc w:val="left"/>
            </w:pPr>
            <w:r w:rsidRPr="003F05EF">
              <w:rPr>
                <w:rFonts w:eastAsia="MS Mincho" w:cs="Arial Narrow"/>
                <w:color w:val="213A6D" w:themeColor="text1"/>
              </w:rPr>
              <w:t>Projekto tikslų įgyvendinamumas</w:t>
            </w:r>
          </w:p>
        </w:tc>
        <w:tc>
          <w:tcPr>
            <w:tcW w:w="1043" w:type="pct"/>
            <w:tcBorders>
              <w:top w:val="single" w:sz="4" w:space="0" w:color="85A2B9" w:themeColor="text2"/>
              <w:left w:val="nil"/>
              <w:bottom w:val="single" w:sz="4" w:space="0" w:color="85A2B9" w:themeColor="text2"/>
              <w:right w:val="nil"/>
            </w:tcBorders>
            <w:vAlign w:val="top"/>
            <w:hideMark/>
          </w:tcPr>
          <w:p w14:paraId="09CBE56E" w14:textId="24D05BBA" w:rsidR="00B5569B" w:rsidRDefault="00B5569B" w:rsidP="00D63DC0">
            <w:pPr>
              <w:jc w:val="left"/>
              <w:rPr>
                <w:lang w:eastAsia="lt-LT"/>
              </w:rPr>
            </w:pPr>
            <w:r w:rsidRPr="003F05EF">
              <w:rPr>
                <w:rFonts w:eastAsia="MS Mincho" w:cs="Arial Narrow"/>
                <w:color w:val="213A6D" w:themeColor="text1"/>
              </w:rPr>
              <w:t xml:space="preserve">Alternatyva užtikrintų visų Projekto tikslų įgyvendinimą </w:t>
            </w:r>
            <w:r w:rsidR="0040109A">
              <w:rPr>
                <w:rFonts w:eastAsia="MS Mincho" w:cs="Arial Narrow"/>
                <w:color w:val="213A6D" w:themeColor="text1"/>
              </w:rPr>
              <w:t>visa</w:t>
            </w:r>
            <w:r w:rsidR="0040109A" w:rsidRPr="003F05EF">
              <w:rPr>
                <w:rFonts w:eastAsia="MS Mincho" w:cs="Arial Narrow"/>
                <w:color w:val="213A6D" w:themeColor="text1"/>
              </w:rPr>
              <w:t xml:space="preserve"> </w:t>
            </w:r>
            <w:r w:rsidRPr="003F05EF">
              <w:rPr>
                <w:rFonts w:eastAsia="MS Mincho" w:cs="Arial Narrow"/>
                <w:color w:val="213A6D" w:themeColor="text1"/>
              </w:rPr>
              <w:t>apimtimi.</w:t>
            </w:r>
          </w:p>
        </w:tc>
        <w:tc>
          <w:tcPr>
            <w:tcW w:w="961" w:type="pct"/>
            <w:tcBorders>
              <w:top w:val="single" w:sz="4" w:space="0" w:color="85A2B9" w:themeColor="text2"/>
              <w:left w:val="nil"/>
              <w:bottom w:val="single" w:sz="4" w:space="0" w:color="85A2B9" w:themeColor="text2"/>
              <w:right w:val="nil"/>
            </w:tcBorders>
            <w:vAlign w:val="top"/>
            <w:hideMark/>
          </w:tcPr>
          <w:p w14:paraId="6E2D6A53" w14:textId="44D45ACA" w:rsidR="00B5569B" w:rsidRDefault="00931F42" w:rsidP="00D63DC0">
            <w:pPr>
              <w:jc w:val="left"/>
              <w:rPr>
                <w:lang w:eastAsia="lt-LT"/>
              </w:rPr>
            </w:pPr>
            <w:r w:rsidRPr="003F05EF">
              <w:rPr>
                <w:rFonts w:eastAsia="MS Mincho" w:cs="Arial Narrow"/>
                <w:color w:val="213A6D" w:themeColor="text1"/>
              </w:rPr>
              <w:t xml:space="preserve">Alternatyva </w:t>
            </w:r>
            <w:r>
              <w:rPr>
                <w:rFonts w:eastAsia="MS Mincho" w:cs="Arial Narrow"/>
                <w:color w:val="213A6D" w:themeColor="text1"/>
              </w:rPr>
              <w:t>iš dalies</w:t>
            </w:r>
            <w:r w:rsidRPr="003F05EF">
              <w:rPr>
                <w:rFonts w:eastAsia="MS Mincho" w:cs="Arial Narrow"/>
                <w:color w:val="213A6D" w:themeColor="text1"/>
              </w:rPr>
              <w:t xml:space="preserve"> užtikrintų Projekto tikslų įgyvendinimą, nes </w:t>
            </w:r>
            <w:r>
              <w:rPr>
                <w:rFonts w:eastAsia="MS Mincho" w:cs="Arial Narrow"/>
                <w:color w:val="213A6D" w:themeColor="text1"/>
              </w:rPr>
              <w:t>pareiškėjams visa informacija būtų pasiekiama vienoje vietoje</w:t>
            </w:r>
            <w:r w:rsidR="007F05E0">
              <w:rPr>
                <w:rFonts w:eastAsia="MS Mincho" w:cs="Arial Narrow"/>
                <w:color w:val="213A6D" w:themeColor="text1"/>
              </w:rPr>
              <w:t xml:space="preserve"> ir dauguma vienos institucijos licencijų būtų galima užsisakyti vienoje vietoje, tačiau</w:t>
            </w:r>
            <w:r w:rsidR="00A96AD0">
              <w:rPr>
                <w:rFonts w:eastAsia="MS Mincho" w:cs="Arial Narrow"/>
                <w:color w:val="213A6D" w:themeColor="text1"/>
              </w:rPr>
              <w:t xml:space="preserve"> reikėtų dirbti skirtingose IS su skirtingomis institucijomis</w:t>
            </w:r>
          </w:p>
        </w:tc>
        <w:tc>
          <w:tcPr>
            <w:tcW w:w="960" w:type="pct"/>
            <w:tcBorders>
              <w:top w:val="single" w:sz="4" w:space="0" w:color="85A2B9" w:themeColor="text2"/>
              <w:left w:val="nil"/>
              <w:bottom w:val="single" w:sz="4" w:space="0" w:color="85A2B9" w:themeColor="text2"/>
              <w:right w:val="nil"/>
            </w:tcBorders>
            <w:vAlign w:val="top"/>
          </w:tcPr>
          <w:p w14:paraId="79B02E49" w14:textId="685BC2DD" w:rsidR="00B5569B" w:rsidRPr="003F05EF" w:rsidRDefault="00D54B34" w:rsidP="00D63DC0">
            <w:pPr>
              <w:jc w:val="left"/>
              <w:rPr>
                <w:rFonts w:eastAsia="MS Mincho" w:cs="Arial Narrow"/>
                <w:color w:val="213A6D" w:themeColor="text1"/>
              </w:rPr>
            </w:pPr>
            <w:r w:rsidRPr="003F05EF">
              <w:rPr>
                <w:rFonts w:eastAsia="MS Mincho" w:cs="Arial Narrow"/>
                <w:color w:val="213A6D" w:themeColor="text1"/>
              </w:rPr>
              <w:t xml:space="preserve">Alternatyva užtikrintų visų Projekto tikslų įgyvendinimą </w:t>
            </w:r>
            <w:r w:rsidR="00363A12">
              <w:rPr>
                <w:rFonts w:eastAsia="MS Mincho" w:cs="Arial Narrow"/>
                <w:color w:val="213A6D" w:themeColor="text1"/>
              </w:rPr>
              <w:t>visa</w:t>
            </w:r>
            <w:r w:rsidR="00363A12" w:rsidRPr="003F05EF">
              <w:rPr>
                <w:rFonts w:eastAsia="MS Mincho" w:cs="Arial Narrow"/>
                <w:color w:val="213A6D" w:themeColor="text1"/>
              </w:rPr>
              <w:t xml:space="preserve"> </w:t>
            </w:r>
            <w:r w:rsidRPr="003F05EF">
              <w:rPr>
                <w:rFonts w:eastAsia="MS Mincho" w:cs="Arial Narrow"/>
                <w:color w:val="213A6D" w:themeColor="text1"/>
              </w:rPr>
              <w:t>apimtimi.</w:t>
            </w:r>
          </w:p>
        </w:tc>
        <w:tc>
          <w:tcPr>
            <w:tcW w:w="958" w:type="pct"/>
            <w:tcBorders>
              <w:top w:val="single" w:sz="4" w:space="0" w:color="85A2B9" w:themeColor="text2"/>
              <w:left w:val="nil"/>
              <w:bottom w:val="single" w:sz="4" w:space="0" w:color="85A2B9" w:themeColor="text2"/>
              <w:right w:val="nil"/>
            </w:tcBorders>
            <w:vAlign w:val="top"/>
          </w:tcPr>
          <w:p w14:paraId="4D709417" w14:textId="7290F218" w:rsidR="00B5569B" w:rsidRPr="003F05EF" w:rsidRDefault="00D54B34" w:rsidP="00D63DC0">
            <w:pPr>
              <w:jc w:val="left"/>
              <w:rPr>
                <w:rFonts w:eastAsia="MS Mincho" w:cs="Arial Narrow"/>
                <w:color w:val="213A6D" w:themeColor="text1"/>
              </w:rPr>
            </w:pPr>
            <w:r w:rsidRPr="003F05EF">
              <w:rPr>
                <w:rFonts w:eastAsia="MS Mincho" w:cs="Arial Narrow"/>
                <w:color w:val="213A6D" w:themeColor="text1"/>
              </w:rPr>
              <w:t xml:space="preserve">Alternatyva </w:t>
            </w:r>
            <w:r>
              <w:rPr>
                <w:rFonts w:eastAsia="MS Mincho" w:cs="Arial Narrow"/>
                <w:color w:val="213A6D" w:themeColor="text1"/>
              </w:rPr>
              <w:t>iš dalies</w:t>
            </w:r>
            <w:r w:rsidRPr="003F05EF">
              <w:rPr>
                <w:rFonts w:eastAsia="MS Mincho" w:cs="Arial Narrow"/>
                <w:color w:val="213A6D" w:themeColor="text1"/>
              </w:rPr>
              <w:t xml:space="preserve"> užtikrintų Projekto tikslų įgyvendinimą, nes </w:t>
            </w:r>
            <w:r>
              <w:rPr>
                <w:rFonts w:eastAsia="MS Mincho" w:cs="Arial Narrow"/>
                <w:color w:val="213A6D" w:themeColor="text1"/>
              </w:rPr>
              <w:t>pareiškėjams vis</w:t>
            </w:r>
            <w:r w:rsidR="00931F42">
              <w:rPr>
                <w:rFonts w:eastAsia="MS Mincho" w:cs="Arial Narrow"/>
                <w:color w:val="213A6D" w:themeColor="text1"/>
              </w:rPr>
              <w:t xml:space="preserve">a informacija </w:t>
            </w:r>
            <w:r>
              <w:rPr>
                <w:rFonts w:eastAsia="MS Mincho" w:cs="Arial Narrow"/>
                <w:color w:val="213A6D" w:themeColor="text1"/>
              </w:rPr>
              <w:t>būtų pasiekiam</w:t>
            </w:r>
            <w:r w:rsidR="00931F42">
              <w:rPr>
                <w:rFonts w:eastAsia="MS Mincho" w:cs="Arial Narrow"/>
                <w:color w:val="213A6D" w:themeColor="text1"/>
              </w:rPr>
              <w:t>a</w:t>
            </w:r>
            <w:r>
              <w:rPr>
                <w:rFonts w:eastAsia="MS Mincho" w:cs="Arial Narrow"/>
                <w:color w:val="213A6D" w:themeColor="text1"/>
              </w:rPr>
              <w:t xml:space="preserve"> vienoje vietoje</w:t>
            </w:r>
            <w:r w:rsidR="00A65119">
              <w:rPr>
                <w:rFonts w:eastAsia="MS Mincho" w:cs="Arial Narrow"/>
                <w:color w:val="213A6D" w:themeColor="text1"/>
              </w:rPr>
              <w:t>.</w:t>
            </w:r>
          </w:p>
        </w:tc>
      </w:tr>
      <w:tr w:rsidR="00B5569B" w14:paraId="2AC13650" w14:textId="36AF3659" w:rsidTr="00D63DC0">
        <w:trPr>
          <w:trHeight w:val="470"/>
        </w:trPr>
        <w:tc>
          <w:tcPr>
            <w:tcW w:w="299" w:type="pct"/>
            <w:tcBorders>
              <w:top w:val="single" w:sz="4" w:space="0" w:color="85A2B9" w:themeColor="text2"/>
              <w:left w:val="nil"/>
              <w:bottom w:val="single" w:sz="4" w:space="0" w:color="85A2B9" w:themeColor="text2"/>
              <w:right w:val="nil"/>
            </w:tcBorders>
            <w:vAlign w:val="top"/>
          </w:tcPr>
          <w:p w14:paraId="57868E87" w14:textId="77777777" w:rsidR="00B5569B" w:rsidRPr="003F05EF" w:rsidRDefault="00B5569B"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6016B84B" w14:textId="77777777" w:rsidR="00B5569B" w:rsidRPr="003F05EF" w:rsidRDefault="00B5569B" w:rsidP="00D63DC0">
            <w:pPr>
              <w:pStyle w:val="Lentelsh2"/>
              <w:jc w:val="left"/>
              <w:rPr>
                <w:rFonts w:eastAsia="MS Mincho" w:cs="Arial Narrow"/>
                <w:color w:val="213A6D" w:themeColor="text1"/>
                <w:lang w:eastAsia="ja-JP"/>
              </w:rPr>
            </w:pPr>
            <w:r w:rsidRPr="003F05EF">
              <w:rPr>
                <w:rFonts w:eastAsia="MS Mincho" w:cs="Arial Narrow"/>
                <w:color w:val="213A6D" w:themeColor="text1"/>
                <w:lang w:eastAsia="ja-JP"/>
              </w:rPr>
              <w:t>Funkcionalumas</w:t>
            </w:r>
          </w:p>
        </w:tc>
        <w:tc>
          <w:tcPr>
            <w:tcW w:w="1043" w:type="pct"/>
            <w:tcBorders>
              <w:top w:val="single" w:sz="4" w:space="0" w:color="85A2B9" w:themeColor="text2"/>
              <w:left w:val="nil"/>
              <w:bottom w:val="single" w:sz="4" w:space="0" w:color="85A2B9" w:themeColor="text2"/>
              <w:right w:val="nil"/>
            </w:tcBorders>
            <w:vAlign w:val="top"/>
            <w:hideMark/>
          </w:tcPr>
          <w:p w14:paraId="62A8FA9F" w14:textId="2660EFA4" w:rsidR="00B5569B" w:rsidRPr="003F05EF" w:rsidRDefault="00B5569B" w:rsidP="00D63DC0">
            <w:pPr>
              <w:spacing w:before="120" w:after="120" w:line="240" w:lineRule="auto"/>
              <w:ind w:left="170" w:right="170"/>
              <w:jc w:val="left"/>
              <w:rPr>
                <w:rFonts w:eastAsia="MS Mincho" w:cs="Arial Narrow"/>
                <w:color w:val="213A6D" w:themeColor="text1"/>
              </w:rPr>
            </w:pPr>
            <w:r w:rsidRPr="003F05EF">
              <w:rPr>
                <w:rFonts w:eastAsia="MS Mincho" w:cs="Arial Narrow"/>
                <w:color w:val="213A6D" w:themeColor="text1"/>
              </w:rPr>
              <w:t>Šios alternatyvos atveju būtų realizuotos visos planuojamos funkcijos</w:t>
            </w:r>
            <w:r w:rsidR="006B42F3">
              <w:rPr>
                <w:rFonts w:eastAsia="MS Mincho" w:cs="Arial Narrow"/>
                <w:color w:val="213A6D" w:themeColor="text1"/>
              </w:rPr>
              <w:t xml:space="preserve"> vienoje vietoje</w:t>
            </w:r>
          </w:p>
        </w:tc>
        <w:tc>
          <w:tcPr>
            <w:tcW w:w="961" w:type="pct"/>
            <w:tcBorders>
              <w:top w:val="single" w:sz="4" w:space="0" w:color="85A2B9" w:themeColor="text2"/>
              <w:left w:val="nil"/>
              <w:bottom w:val="single" w:sz="4" w:space="0" w:color="85A2B9" w:themeColor="text2"/>
              <w:right w:val="nil"/>
            </w:tcBorders>
            <w:vAlign w:val="top"/>
            <w:hideMark/>
          </w:tcPr>
          <w:p w14:paraId="07A39CC0" w14:textId="45AE5AB4" w:rsidR="00B5569B" w:rsidRPr="003F05EF" w:rsidRDefault="00B5569B" w:rsidP="00D63DC0">
            <w:pPr>
              <w:spacing w:before="120" w:after="120" w:line="240" w:lineRule="auto"/>
              <w:ind w:left="170" w:right="170"/>
              <w:jc w:val="left"/>
              <w:rPr>
                <w:rFonts w:eastAsia="MS Mincho" w:cs="Arial Narrow"/>
                <w:color w:val="213A6D" w:themeColor="text1"/>
              </w:rPr>
            </w:pPr>
            <w:r w:rsidRPr="003F05EF">
              <w:rPr>
                <w:rFonts w:eastAsia="MS Mincho" w:cs="Arial Narrow"/>
                <w:color w:val="213A6D" w:themeColor="text1"/>
              </w:rPr>
              <w:t xml:space="preserve">Šios alternatyvos atveju </w:t>
            </w:r>
            <w:r w:rsidR="0050121C">
              <w:rPr>
                <w:rFonts w:eastAsia="MS Mincho" w:cs="Arial Narrow"/>
                <w:color w:val="213A6D" w:themeColor="text1"/>
              </w:rPr>
              <w:t>reikėtų kurti mažai naujų funkcijų, kadangi būtų naudojamos esamos IS ar registrai</w:t>
            </w:r>
            <w:r w:rsidR="00C90FB1">
              <w:rPr>
                <w:rFonts w:eastAsia="MS Mincho" w:cs="Arial Narrow"/>
                <w:color w:val="213A6D" w:themeColor="text1"/>
              </w:rPr>
              <w:t>.</w:t>
            </w:r>
          </w:p>
        </w:tc>
        <w:tc>
          <w:tcPr>
            <w:tcW w:w="960" w:type="pct"/>
            <w:tcBorders>
              <w:top w:val="single" w:sz="4" w:space="0" w:color="85A2B9" w:themeColor="text2"/>
              <w:left w:val="nil"/>
              <w:bottom w:val="single" w:sz="4" w:space="0" w:color="85A2B9" w:themeColor="text2"/>
              <w:right w:val="nil"/>
            </w:tcBorders>
          </w:tcPr>
          <w:p w14:paraId="07F83ED5" w14:textId="234F7F63" w:rsidR="00B5569B" w:rsidRPr="003F05EF" w:rsidRDefault="00E56703" w:rsidP="00D63DC0">
            <w:pPr>
              <w:jc w:val="left"/>
              <w:rPr>
                <w:rFonts w:eastAsia="MS Mincho" w:cs="Arial Narrow"/>
                <w:color w:val="213A6D" w:themeColor="text1"/>
              </w:rPr>
            </w:pPr>
            <w:r w:rsidRPr="003F05EF">
              <w:rPr>
                <w:rFonts w:eastAsia="MS Mincho" w:cs="Arial Narrow"/>
                <w:color w:val="213A6D" w:themeColor="text1"/>
              </w:rPr>
              <w:t xml:space="preserve">Šios alternatyvos atveju </w:t>
            </w:r>
            <w:r>
              <w:rPr>
                <w:rFonts w:eastAsia="MS Mincho" w:cs="Arial Narrow"/>
                <w:color w:val="213A6D" w:themeColor="text1"/>
              </w:rPr>
              <w:t xml:space="preserve">reikėtų kurti tik dalį reikalingų naujų funkcijų, kadangi būtų naudojamos esamos IS bei </w:t>
            </w:r>
            <w:r w:rsidR="00C90FB1">
              <w:rPr>
                <w:rFonts w:eastAsia="MS Mincho" w:cs="Arial Narrow"/>
                <w:color w:val="213A6D" w:themeColor="text1"/>
              </w:rPr>
              <w:t>integracines sąsajas su šiomis IS.</w:t>
            </w:r>
          </w:p>
        </w:tc>
        <w:tc>
          <w:tcPr>
            <w:tcW w:w="958" w:type="pct"/>
            <w:tcBorders>
              <w:top w:val="single" w:sz="4" w:space="0" w:color="85A2B9" w:themeColor="text2"/>
              <w:left w:val="nil"/>
              <w:bottom w:val="single" w:sz="4" w:space="0" w:color="85A2B9" w:themeColor="text2"/>
              <w:right w:val="nil"/>
            </w:tcBorders>
          </w:tcPr>
          <w:p w14:paraId="7AC4CFE4" w14:textId="3BD6D068" w:rsidR="00B5569B" w:rsidRPr="003F05EF" w:rsidRDefault="00C90FB1" w:rsidP="00D63DC0">
            <w:pPr>
              <w:jc w:val="left"/>
              <w:rPr>
                <w:rFonts w:eastAsia="MS Mincho" w:cs="Arial Narrow"/>
                <w:color w:val="213A6D" w:themeColor="text1"/>
              </w:rPr>
            </w:pPr>
            <w:r w:rsidRPr="003F05EF">
              <w:rPr>
                <w:rFonts w:eastAsia="MS Mincho" w:cs="Arial Narrow"/>
                <w:color w:val="213A6D" w:themeColor="text1"/>
              </w:rPr>
              <w:t xml:space="preserve">Šios alternatyvos atveju </w:t>
            </w:r>
            <w:r>
              <w:rPr>
                <w:rFonts w:eastAsia="MS Mincho" w:cs="Arial Narrow"/>
                <w:color w:val="213A6D" w:themeColor="text1"/>
              </w:rPr>
              <w:t>reikėtų kurti tik dalį reikalingų naujų funkcijų, kadangi būtų naudojamos esamos IS bei integracines sąsajas su šiomis IS.</w:t>
            </w:r>
          </w:p>
        </w:tc>
      </w:tr>
      <w:tr w:rsidR="004B17D0" w14:paraId="597DD92E" w14:textId="4739B712" w:rsidTr="004B17D0">
        <w:trPr>
          <w:trHeight w:val="470"/>
        </w:trPr>
        <w:tc>
          <w:tcPr>
            <w:tcW w:w="299" w:type="pct"/>
            <w:tcBorders>
              <w:top w:val="single" w:sz="4" w:space="0" w:color="85A2B9" w:themeColor="text2"/>
              <w:left w:val="nil"/>
              <w:bottom w:val="single" w:sz="4" w:space="0" w:color="85A2B9" w:themeColor="text2"/>
              <w:right w:val="nil"/>
            </w:tcBorders>
            <w:vAlign w:val="top"/>
          </w:tcPr>
          <w:p w14:paraId="514D5641" w14:textId="77777777" w:rsidR="004B17D0" w:rsidRPr="003F05EF" w:rsidRDefault="004B17D0"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1EF2E87D" w14:textId="77777777" w:rsidR="004B17D0" w:rsidRPr="003F05EF" w:rsidRDefault="004B17D0">
            <w:pPr>
              <w:pStyle w:val="Lentelsh2"/>
              <w:jc w:val="left"/>
              <w:rPr>
                <w:rFonts w:eastAsia="MS Mincho" w:cs="Arial Narrow"/>
                <w:color w:val="213A6D" w:themeColor="text1"/>
                <w:lang w:eastAsia="ja-JP"/>
              </w:rPr>
            </w:pPr>
            <w:r w:rsidRPr="003F05EF">
              <w:rPr>
                <w:rFonts w:eastAsia="MS Mincho" w:cs="Arial Narrow"/>
                <w:color w:val="213A6D" w:themeColor="text1"/>
                <w:lang w:eastAsia="ja-JP"/>
              </w:rPr>
              <w:t>Sistemos konstravimo sudėtingumas</w:t>
            </w:r>
          </w:p>
        </w:tc>
        <w:tc>
          <w:tcPr>
            <w:tcW w:w="1043" w:type="pct"/>
            <w:tcBorders>
              <w:top w:val="single" w:sz="4" w:space="0" w:color="85A2B9" w:themeColor="text2"/>
              <w:left w:val="nil"/>
              <w:bottom w:val="single" w:sz="4" w:space="0" w:color="85A2B9" w:themeColor="text2"/>
              <w:right w:val="nil"/>
            </w:tcBorders>
            <w:vAlign w:val="top"/>
            <w:hideMark/>
          </w:tcPr>
          <w:p w14:paraId="734D382F" w14:textId="7FAB64B6" w:rsidR="004B17D0" w:rsidRPr="003F05EF" w:rsidRDefault="004B17D0" w:rsidP="00D63DC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Šios alternatyvos konstravimas būtų sudėtingas, kadangi kiekvienos licencijos atveju reikėtų įgyvendinti visą licencijavimo procesą</w:t>
            </w:r>
          </w:p>
        </w:tc>
        <w:tc>
          <w:tcPr>
            <w:tcW w:w="961" w:type="pct"/>
            <w:tcBorders>
              <w:top w:val="single" w:sz="4" w:space="0" w:color="85A2B9" w:themeColor="text2"/>
              <w:left w:val="nil"/>
              <w:bottom w:val="single" w:sz="4" w:space="0" w:color="85A2B9" w:themeColor="text2"/>
              <w:right w:val="nil"/>
            </w:tcBorders>
          </w:tcPr>
          <w:p w14:paraId="67CDB3F6" w14:textId="50EB239F" w:rsidR="004B17D0" w:rsidRPr="003F05EF" w:rsidRDefault="004B17D0" w:rsidP="00D63DC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Šios alternatyvos konstravimas būtų lengviausias dėl mažiausio konstruojamų funkcijų skaičiaus</w:t>
            </w:r>
          </w:p>
        </w:tc>
        <w:tc>
          <w:tcPr>
            <w:tcW w:w="1918" w:type="pct"/>
            <w:gridSpan w:val="2"/>
            <w:tcBorders>
              <w:top w:val="single" w:sz="4" w:space="0" w:color="85A2B9" w:themeColor="text2"/>
              <w:left w:val="nil"/>
              <w:bottom w:val="single" w:sz="4" w:space="0" w:color="85A2B9" w:themeColor="text2"/>
              <w:right w:val="nil"/>
            </w:tcBorders>
          </w:tcPr>
          <w:p w14:paraId="0C30F7DF" w14:textId="51E37500" w:rsidR="004B17D0" w:rsidRPr="003F05EF" w:rsidRDefault="004B17D0" w:rsidP="00D63DC0">
            <w:pPr>
              <w:jc w:val="left"/>
              <w:rPr>
                <w:rFonts w:eastAsia="MS Mincho" w:cs="Arial Narrow"/>
                <w:color w:val="213A6D" w:themeColor="text1"/>
              </w:rPr>
            </w:pPr>
            <w:r>
              <w:rPr>
                <w:rFonts w:eastAsia="MS Mincho" w:cs="Arial Narrow"/>
                <w:color w:val="213A6D" w:themeColor="text1"/>
              </w:rPr>
              <w:t>Šių alternatyvų konstravimas būtų sudėtingiausias, kadangi kiekvienos licencijos atveju reikėtų įgyvendinti visą licencijavimo procesą</w:t>
            </w:r>
            <w:r w:rsidR="00B9134E">
              <w:rPr>
                <w:rFonts w:eastAsia="MS Mincho" w:cs="Arial Narrow"/>
                <w:color w:val="213A6D" w:themeColor="text1"/>
              </w:rPr>
              <w:t>,</w:t>
            </w:r>
            <w:r w:rsidR="0010464C">
              <w:rPr>
                <w:rFonts w:eastAsia="MS Mincho" w:cs="Arial Narrow"/>
                <w:color w:val="213A6D" w:themeColor="text1"/>
              </w:rPr>
              <w:t xml:space="preserve"> integruojant jį su esamomis IS ir jas modernizuojant taip, kad būtų užtikrintas sklandus procesų vykdymas.</w:t>
            </w:r>
          </w:p>
        </w:tc>
      </w:tr>
      <w:tr w:rsidR="008C2451" w14:paraId="72D2C7CE" w14:textId="57244E85" w:rsidTr="00D63DC0">
        <w:trPr>
          <w:trHeight w:val="470"/>
        </w:trPr>
        <w:tc>
          <w:tcPr>
            <w:tcW w:w="299" w:type="pct"/>
            <w:tcBorders>
              <w:top w:val="single" w:sz="4" w:space="0" w:color="85A2B9" w:themeColor="text2"/>
              <w:left w:val="nil"/>
              <w:bottom w:val="single" w:sz="4" w:space="0" w:color="85A2B9" w:themeColor="text2"/>
              <w:right w:val="nil"/>
            </w:tcBorders>
            <w:vAlign w:val="top"/>
          </w:tcPr>
          <w:p w14:paraId="4C019A5E" w14:textId="77777777" w:rsidR="008C2451" w:rsidRPr="003F05EF" w:rsidRDefault="008C2451"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748BEE1F" w14:textId="77777777" w:rsidR="008C2451" w:rsidRPr="003F05EF" w:rsidRDefault="008C2451">
            <w:pPr>
              <w:pStyle w:val="Lentelsh2"/>
              <w:jc w:val="left"/>
              <w:rPr>
                <w:rFonts w:eastAsia="MS Mincho" w:cs="Arial Narrow"/>
                <w:color w:val="213A6D" w:themeColor="text1"/>
                <w:lang w:eastAsia="ja-JP"/>
              </w:rPr>
            </w:pPr>
            <w:r w:rsidRPr="003F05EF">
              <w:rPr>
                <w:rFonts w:eastAsia="MS Mincho" w:cs="Arial Narrow"/>
                <w:color w:val="213A6D" w:themeColor="text1"/>
                <w:lang w:eastAsia="ja-JP"/>
              </w:rPr>
              <w:t>Įgyvendinimo rizikingumas</w:t>
            </w:r>
          </w:p>
        </w:tc>
        <w:tc>
          <w:tcPr>
            <w:tcW w:w="1043" w:type="pct"/>
            <w:tcBorders>
              <w:top w:val="single" w:sz="4" w:space="0" w:color="85A2B9" w:themeColor="text2"/>
              <w:left w:val="nil"/>
              <w:bottom w:val="single" w:sz="4" w:space="0" w:color="85A2B9" w:themeColor="text2"/>
              <w:right w:val="nil"/>
            </w:tcBorders>
            <w:vAlign w:val="top"/>
            <w:hideMark/>
          </w:tcPr>
          <w:p w14:paraId="0ABEDAD6" w14:textId="32A8AB2C" w:rsidR="008C2451" w:rsidRPr="003F05EF" w:rsidRDefault="00E8661E" w:rsidP="00D63DC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 xml:space="preserve">Šios alternatyvos rizikingumas vidutinis, kadangi reikėtų </w:t>
            </w:r>
            <w:r w:rsidR="006C5728">
              <w:rPr>
                <w:rFonts w:eastAsia="MS Mincho" w:cs="Arial Narrow"/>
                <w:color w:val="213A6D" w:themeColor="text1"/>
              </w:rPr>
              <w:t>įgyvendinti sudėtingus licencijavimo procesus, tačiau Projekte dalyvautų mažesnis suinteresuotų šalių skaičius.</w:t>
            </w:r>
          </w:p>
        </w:tc>
        <w:tc>
          <w:tcPr>
            <w:tcW w:w="961" w:type="pct"/>
            <w:tcBorders>
              <w:top w:val="single" w:sz="4" w:space="0" w:color="85A2B9" w:themeColor="text2"/>
              <w:left w:val="nil"/>
              <w:bottom w:val="single" w:sz="4" w:space="0" w:color="85A2B9" w:themeColor="text2"/>
              <w:right w:val="nil"/>
            </w:tcBorders>
            <w:vAlign w:val="top"/>
          </w:tcPr>
          <w:p w14:paraId="373B23A2" w14:textId="0A647AC0" w:rsidR="008C2451" w:rsidRPr="003F05EF" w:rsidRDefault="008C2451" w:rsidP="00D63DC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Šios alternatyvos rizikingumas mažiausias</w:t>
            </w:r>
            <w:r w:rsidR="005A1C33">
              <w:rPr>
                <w:rFonts w:eastAsia="MS Mincho" w:cs="Arial Narrow"/>
                <w:color w:val="213A6D" w:themeColor="text1"/>
              </w:rPr>
              <w:t>.</w:t>
            </w:r>
          </w:p>
        </w:tc>
        <w:tc>
          <w:tcPr>
            <w:tcW w:w="1918" w:type="pct"/>
            <w:gridSpan w:val="2"/>
            <w:tcBorders>
              <w:top w:val="single" w:sz="4" w:space="0" w:color="85A2B9" w:themeColor="text2"/>
              <w:left w:val="nil"/>
              <w:bottom w:val="single" w:sz="4" w:space="0" w:color="85A2B9" w:themeColor="text2"/>
              <w:right w:val="nil"/>
            </w:tcBorders>
            <w:vAlign w:val="top"/>
          </w:tcPr>
          <w:p w14:paraId="26E53682" w14:textId="25147BAB" w:rsidR="008C2451" w:rsidRPr="003F05EF" w:rsidRDefault="008C2451" w:rsidP="00D63DC0">
            <w:pPr>
              <w:jc w:val="left"/>
              <w:rPr>
                <w:rFonts w:eastAsia="MS Mincho" w:cs="Arial Narrow"/>
                <w:color w:val="213A6D" w:themeColor="text1"/>
              </w:rPr>
            </w:pPr>
            <w:r>
              <w:rPr>
                <w:rFonts w:eastAsia="MS Mincho" w:cs="Arial Narrow"/>
                <w:color w:val="213A6D" w:themeColor="text1"/>
              </w:rPr>
              <w:t>Šių alternatyvų rizikingum</w:t>
            </w:r>
            <w:r w:rsidR="00BF243F">
              <w:rPr>
                <w:rFonts w:eastAsia="MS Mincho" w:cs="Arial Narrow"/>
                <w:color w:val="213A6D" w:themeColor="text1"/>
              </w:rPr>
              <w:t>as</w:t>
            </w:r>
            <w:r>
              <w:rPr>
                <w:rFonts w:eastAsia="MS Mincho" w:cs="Arial Narrow"/>
                <w:color w:val="213A6D" w:themeColor="text1"/>
              </w:rPr>
              <w:t xml:space="preserve"> didžiausias, kadangi </w:t>
            </w:r>
            <w:r w:rsidR="0055412D">
              <w:rPr>
                <w:rFonts w:eastAsia="MS Mincho" w:cs="Arial Narrow"/>
                <w:color w:val="213A6D" w:themeColor="text1"/>
              </w:rPr>
              <w:t>Projekto metu reikėtų bendradarbiauti dideli</w:t>
            </w:r>
            <w:r w:rsidR="00E8661E">
              <w:rPr>
                <w:rFonts w:eastAsia="MS Mincho" w:cs="Arial Narrow"/>
                <w:color w:val="213A6D" w:themeColor="text1"/>
              </w:rPr>
              <w:t>am</w:t>
            </w:r>
            <w:r w:rsidR="0055412D">
              <w:rPr>
                <w:rFonts w:eastAsia="MS Mincho" w:cs="Arial Narrow"/>
                <w:color w:val="213A6D" w:themeColor="text1"/>
              </w:rPr>
              <w:t xml:space="preserve"> skaičiui skirtingų IS diegimo paslaugų tiekėjų</w:t>
            </w:r>
            <w:r w:rsidR="00BF243F">
              <w:rPr>
                <w:rFonts w:eastAsia="MS Mincho" w:cs="Arial Narrow"/>
                <w:color w:val="213A6D" w:themeColor="text1"/>
              </w:rPr>
              <w:t>.</w:t>
            </w:r>
          </w:p>
        </w:tc>
      </w:tr>
      <w:tr w:rsidR="00007360" w14:paraId="793916C1" w14:textId="030FE449" w:rsidTr="00D63DC0">
        <w:trPr>
          <w:trHeight w:val="470"/>
        </w:trPr>
        <w:tc>
          <w:tcPr>
            <w:tcW w:w="299" w:type="pct"/>
            <w:tcBorders>
              <w:top w:val="single" w:sz="4" w:space="0" w:color="85A2B9" w:themeColor="text2"/>
              <w:left w:val="nil"/>
              <w:bottom w:val="single" w:sz="4" w:space="0" w:color="85A2B9" w:themeColor="text2"/>
              <w:right w:val="nil"/>
            </w:tcBorders>
            <w:vAlign w:val="top"/>
          </w:tcPr>
          <w:p w14:paraId="1B480E64" w14:textId="77777777" w:rsidR="00007360" w:rsidRPr="003F05EF" w:rsidRDefault="00007360"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365CE32D" w14:textId="77777777" w:rsidR="00007360" w:rsidRPr="003F05EF" w:rsidRDefault="00007360">
            <w:pPr>
              <w:pStyle w:val="Lentelsh2"/>
              <w:jc w:val="left"/>
              <w:rPr>
                <w:rFonts w:eastAsia="MS Mincho" w:cs="Arial Narrow"/>
                <w:color w:val="213A6D" w:themeColor="text1"/>
                <w:lang w:eastAsia="ja-JP"/>
              </w:rPr>
            </w:pPr>
            <w:r w:rsidRPr="003F05EF">
              <w:rPr>
                <w:rFonts w:eastAsia="MS Mincho" w:cs="Arial Narrow"/>
                <w:color w:val="213A6D" w:themeColor="text1"/>
                <w:lang w:eastAsia="ja-JP"/>
              </w:rPr>
              <w:t>Dabartinės techninės bazės panaudojimas</w:t>
            </w:r>
          </w:p>
        </w:tc>
        <w:tc>
          <w:tcPr>
            <w:tcW w:w="1043" w:type="pct"/>
            <w:tcBorders>
              <w:top w:val="single" w:sz="4" w:space="0" w:color="85A2B9" w:themeColor="text2"/>
              <w:left w:val="nil"/>
              <w:bottom w:val="single" w:sz="4" w:space="0" w:color="85A2B9" w:themeColor="text2"/>
              <w:right w:val="nil"/>
            </w:tcBorders>
            <w:vAlign w:val="top"/>
            <w:hideMark/>
          </w:tcPr>
          <w:p w14:paraId="0041F552" w14:textId="557449BF" w:rsidR="00007360" w:rsidRPr="003F05EF" w:rsidRDefault="00ED1FED" w:rsidP="00D63DC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 xml:space="preserve">Esama techninė bazė </w:t>
            </w:r>
            <w:r w:rsidR="00DB1E08">
              <w:rPr>
                <w:rFonts w:eastAsia="MS Mincho" w:cs="Arial Narrow"/>
                <w:color w:val="213A6D" w:themeColor="text1"/>
              </w:rPr>
              <w:t xml:space="preserve">nenaudojama (išskyrus duomenų gavimą iš </w:t>
            </w:r>
            <w:r w:rsidR="00262E90">
              <w:rPr>
                <w:rFonts w:eastAsia="MS Mincho" w:cs="Arial Narrow"/>
                <w:color w:val="213A6D" w:themeColor="text1"/>
              </w:rPr>
              <w:t>duomenų teikėjų, kurių duomenys reikalingi licencijai užsakyti)</w:t>
            </w:r>
            <w:r w:rsidR="00335936">
              <w:rPr>
                <w:rFonts w:eastAsia="MS Mincho" w:cs="Arial Narrow"/>
                <w:color w:val="213A6D" w:themeColor="text1"/>
              </w:rPr>
              <w:t>.</w:t>
            </w:r>
          </w:p>
        </w:tc>
        <w:tc>
          <w:tcPr>
            <w:tcW w:w="961" w:type="pct"/>
            <w:tcBorders>
              <w:top w:val="single" w:sz="4" w:space="0" w:color="85A2B9" w:themeColor="text2"/>
              <w:left w:val="nil"/>
              <w:bottom w:val="single" w:sz="4" w:space="0" w:color="85A2B9" w:themeColor="text2"/>
              <w:right w:val="nil"/>
            </w:tcBorders>
            <w:vAlign w:val="top"/>
          </w:tcPr>
          <w:p w14:paraId="24840ED0" w14:textId="7F86122D" w:rsidR="00007360" w:rsidRPr="003F05EF" w:rsidRDefault="00007360" w:rsidP="00D63DC0">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 xml:space="preserve">Panaudojama visa </w:t>
            </w:r>
            <w:r w:rsidR="00DB1E08">
              <w:rPr>
                <w:rFonts w:eastAsia="MS Mincho" w:cs="Arial Narrow"/>
                <w:color w:val="213A6D" w:themeColor="text1"/>
              </w:rPr>
              <w:t xml:space="preserve">galima </w:t>
            </w:r>
            <w:r>
              <w:rPr>
                <w:rFonts w:eastAsia="MS Mincho" w:cs="Arial Narrow"/>
                <w:color w:val="213A6D" w:themeColor="text1"/>
              </w:rPr>
              <w:t xml:space="preserve">esama techninė </w:t>
            </w:r>
            <w:r w:rsidR="00ED1FED">
              <w:rPr>
                <w:rFonts w:eastAsia="MS Mincho" w:cs="Arial Narrow"/>
                <w:color w:val="213A6D" w:themeColor="text1"/>
              </w:rPr>
              <w:t>bazė</w:t>
            </w:r>
            <w:r w:rsidR="00335936">
              <w:rPr>
                <w:rFonts w:eastAsia="MS Mincho" w:cs="Arial Narrow"/>
                <w:color w:val="213A6D" w:themeColor="text1"/>
              </w:rPr>
              <w:t>.</w:t>
            </w:r>
          </w:p>
        </w:tc>
        <w:tc>
          <w:tcPr>
            <w:tcW w:w="960" w:type="pct"/>
            <w:tcBorders>
              <w:top w:val="single" w:sz="4" w:space="0" w:color="85A2B9" w:themeColor="text2"/>
              <w:left w:val="nil"/>
              <w:bottom w:val="single" w:sz="4" w:space="0" w:color="85A2B9" w:themeColor="text2"/>
              <w:right w:val="nil"/>
            </w:tcBorders>
            <w:vAlign w:val="top"/>
          </w:tcPr>
          <w:p w14:paraId="54DFD075" w14:textId="21704CEC" w:rsidR="00007360" w:rsidRPr="003F05EF" w:rsidRDefault="00335936" w:rsidP="00D63DC0">
            <w:pPr>
              <w:jc w:val="left"/>
              <w:rPr>
                <w:rFonts w:eastAsia="MS Mincho" w:cs="Arial Narrow"/>
                <w:color w:val="213A6D" w:themeColor="text1"/>
              </w:rPr>
            </w:pPr>
            <w:r>
              <w:rPr>
                <w:rFonts w:eastAsia="MS Mincho" w:cs="Arial Narrow"/>
                <w:color w:val="213A6D" w:themeColor="text1"/>
              </w:rPr>
              <w:t>Panaudojama dalis esamos</w:t>
            </w:r>
            <w:r w:rsidR="00D859E2">
              <w:rPr>
                <w:rFonts w:eastAsia="MS Mincho" w:cs="Arial Narrow"/>
                <w:color w:val="213A6D" w:themeColor="text1"/>
              </w:rPr>
              <w:t xml:space="preserve"> techninė</w:t>
            </w:r>
            <w:r>
              <w:rPr>
                <w:rFonts w:eastAsia="MS Mincho" w:cs="Arial Narrow"/>
                <w:color w:val="213A6D" w:themeColor="text1"/>
              </w:rPr>
              <w:t>s</w:t>
            </w:r>
            <w:r w:rsidR="00D859E2">
              <w:rPr>
                <w:rFonts w:eastAsia="MS Mincho" w:cs="Arial Narrow"/>
                <w:color w:val="213A6D" w:themeColor="text1"/>
              </w:rPr>
              <w:t xml:space="preserve"> bazė</w:t>
            </w:r>
            <w:r>
              <w:rPr>
                <w:rFonts w:eastAsia="MS Mincho" w:cs="Arial Narrow"/>
                <w:color w:val="213A6D" w:themeColor="text1"/>
              </w:rPr>
              <w:t xml:space="preserve">s, </w:t>
            </w:r>
            <w:r w:rsidR="00D859E2">
              <w:rPr>
                <w:rFonts w:eastAsia="MS Mincho" w:cs="Arial Narrow"/>
                <w:color w:val="213A6D" w:themeColor="text1"/>
              </w:rPr>
              <w:t>ją modernizuojant ir pritaikant naujiems poreikiams</w:t>
            </w:r>
            <w:r>
              <w:rPr>
                <w:rFonts w:eastAsia="MS Mincho" w:cs="Arial Narrow"/>
                <w:color w:val="213A6D" w:themeColor="text1"/>
              </w:rPr>
              <w:t>.</w:t>
            </w:r>
          </w:p>
        </w:tc>
        <w:tc>
          <w:tcPr>
            <w:tcW w:w="958" w:type="pct"/>
            <w:tcBorders>
              <w:top w:val="single" w:sz="4" w:space="0" w:color="85A2B9" w:themeColor="text2"/>
              <w:left w:val="nil"/>
              <w:bottom w:val="single" w:sz="4" w:space="0" w:color="85A2B9" w:themeColor="text2"/>
              <w:right w:val="nil"/>
            </w:tcBorders>
            <w:vAlign w:val="top"/>
          </w:tcPr>
          <w:p w14:paraId="13B57048" w14:textId="6C43C915" w:rsidR="00007360" w:rsidRPr="003F05EF" w:rsidRDefault="00D859E2" w:rsidP="00D63DC0">
            <w:pPr>
              <w:jc w:val="left"/>
              <w:rPr>
                <w:rFonts w:eastAsia="MS Mincho" w:cs="Arial Narrow"/>
                <w:color w:val="213A6D" w:themeColor="text1"/>
              </w:rPr>
            </w:pPr>
            <w:r>
              <w:rPr>
                <w:rFonts w:eastAsia="MS Mincho" w:cs="Arial Narrow"/>
                <w:color w:val="213A6D" w:themeColor="text1"/>
              </w:rPr>
              <w:t>Esama techninė bazė naudojama ją modernizuojant ir pritaikant naujiems poreikiams</w:t>
            </w:r>
            <w:r w:rsidR="00335936">
              <w:rPr>
                <w:rFonts w:eastAsia="MS Mincho" w:cs="Arial Narrow"/>
                <w:color w:val="213A6D" w:themeColor="text1"/>
              </w:rPr>
              <w:t>.</w:t>
            </w:r>
          </w:p>
        </w:tc>
      </w:tr>
      <w:tr w:rsidR="005A1C33" w14:paraId="3F65F60F" w14:textId="0962FEFF" w:rsidTr="007B6B02">
        <w:trPr>
          <w:trHeight w:val="470"/>
        </w:trPr>
        <w:tc>
          <w:tcPr>
            <w:tcW w:w="299" w:type="pct"/>
            <w:tcBorders>
              <w:top w:val="single" w:sz="4" w:space="0" w:color="85A2B9" w:themeColor="text2"/>
              <w:left w:val="nil"/>
              <w:bottom w:val="single" w:sz="4" w:space="0" w:color="85A2B9" w:themeColor="text2"/>
              <w:right w:val="nil"/>
            </w:tcBorders>
            <w:vAlign w:val="top"/>
          </w:tcPr>
          <w:p w14:paraId="1E2AD81C" w14:textId="77777777" w:rsidR="005A1C33" w:rsidRPr="002C6A7D" w:rsidRDefault="005A1C33"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6CB17685" w14:textId="77777777" w:rsidR="005A1C33" w:rsidRPr="002C6A7D" w:rsidRDefault="005A1C33">
            <w:pPr>
              <w:pStyle w:val="Lentelsh2"/>
              <w:jc w:val="left"/>
              <w:rPr>
                <w:rFonts w:eastAsia="MS Mincho" w:cs="Arial Narrow"/>
                <w:color w:val="213A6D" w:themeColor="text1"/>
                <w:lang w:eastAsia="ja-JP"/>
              </w:rPr>
            </w:pPr>
            <w:r w:rsidRPr="002C6A7D">
              <w:rPr>
                <w:rFonts w:eastAsia="MS Mincho" w:cs="Arial Narrow"/>
                <w:color w:val="213A6D" w:themeColor="text1"/>
                <w:lang w:eastAsia="ja-JP"/>
              </w:rPr>
              <w:t>Santykis su susijusiomis informacinėmis sistemos</w:t>
            </w:r>
          </w:p>
        </w:tc>
        <w:tc>
          <w:tcPr>
            <w:tcW w:w="3922" w:type="pct"/>
            <w:gridSpan w:val="4"/>
            <w:tcBorders>
              <w:top w:val="single" w:sz="4" w:space="0" w:color="85A2B9" w:themeColor="text2"/>
              <w:left w:val="nil"/>
              <w:bottom w:val="single" w:sz="4" w:space="0" w:color="85A2B9" w:themeColor="text2"/>
              <w:right w:val="nil"/>
            </w:tcBorders>
            <w:vAlign w:val="top"/>
            <w:hideMark/>
          </w:tcPr>
          <w:p w14:paraId="35DD344F" w14:textId="0C6E13B1" w:rsidR="005A1C33" w:rsidRPr="002C6A7D" w:rsidRDefault="005A1C33" w:rsidP="007B6B02">
            <w:pPr>
              <w:jc w:val="left"/>
              <w:rPr>
                <w:rFonts w:eastAsia="MS Mincho" w:cs="Arial Narrow"/>
                <w:color w:val="213A6D" w:themeColor="text1"/>
              </w:rPr>
            </w:pPr>
            <w:r>
              <w:rPr>
                <w:rFonts w:eastAsia="MS Mincho" w:cs="Arial Narrow"/>
                <w:color w:val="213A6D" w:themeColor="text1"/>
              </w:rPr>
              <w:t>Visų</w:t>
            </w:r>
            <w:r w:rsidRPr="002C6A7D">
              <w:rPr>
                <w:rFonts w:eastAsia="MS Mincho" w:cs="Arial Narrow"/>
                <w:color w:val="213A6D" w:themeColor="text1"/>
              </w:rPr>
              <w:t xml:space="preserve"> alternatyvų atveju planuojam</w:t>
            </w:r>
            <w:r w:rsidR="009A3199">
              <w:rPr>
                <w:rFonts w:eastAsia="MS Mincho" w:cs="Arial Narrow"/>
                <w:color w:val="213A6D" w:themeColor="text1"/>
              </w:rPr>
              <w:t xml:space="preserve">a </w:t>
            </w:r>
            <w:r w:rsidRPr="002C6A7D">
              <w:rPr>
                <w:rFonts w:eastAsia="MS Mincho" w:cs="Arial Narrow"/>
                <w:color w:val="213A6D" w:themeColor="text1"/>
              </w:rPr>
              <w:t xml:space="preserve">aktualius duomenis </w:t>
            </w:r>
            <w:r w:rsidR="00AC53C7">
              <w:rPr>
                <w:rFonts w:eastAsia="MS Mincho" w:cs="Arial Narrow"/>
                <w:color w:val="213A6D" w:themeColor="text1"/>
              </w:rPr>
              <w:t xml:space="preserve">gauti iš juos </w:t>
            </w:r>
            <w:r w:rsidRPr="002C6A7D">
              <w:rPr>
                <w:rFonts w:eastAsia="MS Mincho" w:cs="Arial Narrow"/>
                <w:color w:val="213A6D" w:themeColor="text1"/>
              </w:rPr>
              <w:t>teikianči</w:t>
            </w:r>
            <w:r w:rsidR="00AC53C7">
              <w:rPr>
                <w:rFonts w:eastAsia="MS Mincho" w:cs="Arial Narrow"/>
                <w:color w:val="213A6D" w:themeColor="text1"/>
              </w:rPr>
              <w:t>ų</w:t>
            </w:r>
            <w:r w:rsidRPr="002C6A7D">
              <w:rPr>
                <w:rFonts w:eastAsia="MS Mincho" w:cs="Arial Narrow"/>
                <w:color w:val="213A6D" w:themeColor="text1"/>
              </w:rPr>
              <w:t xml:space="preserve"> išorinių institucijų sistem</w:t>
            </w:r>
            <w:r w:rsidR="00AC53C7">
              <w:rPr>
                <w:rFonts w:eastAsia="MS Mincho" w:cs="Arial Narrow"/>
                <w:color w:val="213A6D" w:themeColor="text1"/>
              </w:rPr>
              <w:t>ų per integracines sąsajas</w:t>
            </w:r>
            <w:r w:rsidRPr="002C6A7D">
              <w:rPr>
                <w:rFonts w:eastAsia="MS Mincho" w:cs="Arial Narrow"/>
                <w:color w:val="213A6D" w:themeColor="text1"/>
              </w:rPr>
              <w:t>.</w:t>
            </w:r>
          </w:p>
        </w:tc>
      </w:tr>
      <w:tr w:rsidR="00072637" w14:paraId="5924B5AD" w14:textId="6DAE5F85" w:rsidTr="007B6B02">
        <w:trPr>
          <w:trHeight w:val="470"/>
        </w:trPr>
        <w:tc>
          <w:tcPr>
            <w:tcW w:w="299" w:type="pct"/>
            <w:tcBorders>
              <w:top w:val="single" w:sz="4" w:space="0" w:color="85A2B9" w:themeColor="text2"/>
              <w:left w:val="nil"/>
              <w:bottom w:val="single" w:sz="4" w:space="0" w:color="85A2B9" w:themeColor="text2"/>
              <w:right w:val="nil"/>
            </w:tcBorders>
            <w:vAlign w:val="top"/>
          </w:tcPr>
          <w:p w14:paraId="459D82FA" w14:textId="77777777" w:rsidR="00072637" w:rsidRPr="002C6A7D" w:rsidRDefault="00072637"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46B68F61" w14:textId="77777777" w:rsidR="00072637" w:rsidRPr="002C6A7D" w:rsidRDefault="00072637">
            <w:pPr>
              <w:pStyle w:val="Lentelsh2"/>
              <w:jc w:val="left"/>
              <w:rPr>
                <w:rFonts w:eastAsia="MS Mincho" w:cs="Arial Narrow"/>
                <w:color w:val="213A6D" w:themeColor="text1"/>
                <w:lang w:eastAsia="ja-JP"/>
              </w:rPr>
            </w:pPr>
            <w:r w:rsidRPr="002C6A7D">
              <w:rPr>
                <w:rFonts w:eastAsia="MS Mincho" w:cs="Arial Narrow"/>
                <w:color w:val="213A6D" w:themeColor="text1"/>
                <w:lang w:eastAsia="ja-JP"/>
              </w:rPr>
              <w:t>Plečiamumas</w:t>
            </w:r>
          </w:p>
        </w:tc>
        <w:tc>
          <w:tcPr>
            <w:tcW w:w="1043" w:type="pct"/>
            <w:tcBorders>
              <w:top w:val="single" w:sz="4" w:space="0" w:color="85A2B9" w:themeColor="text2"/>
              <w:left w:val="nil"/>
              <w:bottom w:val="single" w:sz="4" w:space="0" w:color="85A2B9" w:themeColor="text2"/>
              <w:right w:val="nil"/>
            </w:tcBorders>
            <w:vAlign w:val="top"/>
            <w:hideMark/>
          </w:tcPr>
          <w:p w14:paraId="64A75EEB" w14:textId="77777777" w:rsidR="00072637" w:rsidRPr="002C6A7D" w:rsidRDefault="00072637" w:rsidP="007B6B02">
            <w:pPr>
              <w:spacing w:before="120" w:after="120" w:line="240" w:lineRule="auto"/>
              <w:ind w:left="170" w:right="170"/>
              <w:jc w:val="left"/>
              <w:rPr>
                <w:rFonts w:eastAsia="MS Mincho" w:cs="Arial Narrow"/>
                <w:color w:val="213A6D" w:themeColor="text1"/>
              </w:rPr>
            </w:pPr>
            <w:r w:rsidRPr="002C6A7D">
              <w:rPr>
                <w:rFonts w:eastAsia="MS Mincho" w:cs="Arial Narrow"/>
                <w:color w:val="213A6D" w:themeColor="text1"/>
              </w:rPr>
              <w:t>Šiuo atveju techninis sprendimas bus paremtas modulių architektūra, kuri užtikrins lengvą ir paprastą plečiamumą ateityje.</w:t>
            </w:r>
          </w:p>
        </w:tc>
        <w:tc>
          <w:tcPr>
            <w:tcW w:w="961" w:type="pct"/>
            <w:tcBorders>
              <w:top w:val="single" w:sz="4" w:space="0" w:color="85A2B9" w:themeColor="text2"/>
              <w:left w:val="nil"/>
              <w:bottom w:val="single" w:sz="4" w:space="0" w:color="85A2B9" w:themeColor="text2"/>
              <w:right w:val="nil"/>
            </w:tcBorders>
            <w:vAlign w:val="top"/>
            <w:hideMark/>
          </w:tcPr>
          <w:p w14:paraId="03F13FAE" w14:textId="75C00596" w:rsidR="00072637" w:rsidRPr="002C6A7D" w:rsidRDefault="00072637" w:rsidP="007B6B02">
            <w:pPr>
              <w:spacing w:before="120" w:after="120" w:line="240" w:lineRule="auto"/>
              <w:ind w:left="170" w:right="170"/>
              <w:jc w:val="left"/>
              <w:rPr>
                <w:rFonts w:eastAsia="MS Mincho" w:cs="Arial Narrow"/>
                <w:color w:val="213A6D" w:themeColor="text1"/>
              </w:rPr>
            </w:pPr>
            <w:r w:rsidRPr="002C6A7D">
              <w:rPr>
                <w:rFonts w:eastAsia="MS Mincho" w:cs="Arial Narrow"/>
                <w:color w:val="213A6D" w:themeColor="text1"/>
              </w:rPr>
              <w:t>Šiuo atveju</w:t>
            </w:r>
            <w:r>
              <w:rPr>
                <w:rFonts w:eastAsia="MS Mincho" w:cs="Arial Narrow"/>
                <w:color w:val="213A6D" w:themeColor="text1"/>
              </w:rPr>
              <w:t xml:space="preserve"> būtų naudojami skirtingi</w:t>
            </w:r>
            <w:r w:rsidRPr="002C6A7D">
              <w:rPr>
                <w:rFonts w:eastAsia="MS Mincho" w:cs="Arial Narrow"/>
                <w:color w:val="213A6D" w:themeColor="text1"/>
              </w:rPr>
              <w:t xml:space="preserve"> technini</w:t>
            </w:r>
            <w:r>
              <w:rPr>
                <w:rFonts w:eastAsia="MS Mincho" w:cs="Arial Narrow"/>
                <w:color w:val="213A6D" w:themeColor="text1"/>
              </w:rPr>
              <w:t>ai</w:t>
            </w:r>
            <w:r w:rsidRPr="002C6A7D">
              <w:rPr>
                <w:rFonts w:eastAsia="MS Mincho" w:cs="Arial Narrow"/>
                <w:color w:val="213A6D" w:themeColor="text1"/>
              </w:rPr>
              <w:t xml:space="preserve"> sprendima</w:t>
            </w:r>
            <w:r>
              <w:rPr>
                <w:rFonts w:eastAsia="MS Mincho" w:cs="Arial Narrow"/>
                <w:color w:val="213A6D" w:themeColor="text1"/>
              </w:rPr>
              <w:t>i, kurių plečiamumas gali būti skirtingas (tiek ganėtinai lengvas, tiek sudėtingas)</w:t>
            </w:r>
          </w:p>
        </w:tc>
        <w:tc>
          <w:tcPr>
            <w:tcW w:w="1918" w:type="pct"/>
            <w:gridSpan w:val="2"/>
            <w:tcBorders>
              <w:top w:val="single" w:sz="4" w:space="0" w:color="85A2B9" w:themeColor="text2"/>
              <w:left w:val="nil"/>
              <w:bottom w:val="single" w:sz="4" w:space="0" w:color="85A2B9" w:themeColor="text2"/>
              <w:right w:val="nil"/>
            </w:tcBorders>
            <w:vAlign w:val="top"/>
          </w:tcPr>
          <w:p w14:paraId="55937509" w14:textId="0F593523" w:rsidR="00072637" w:rsidRPr="002C6A7D" w:rsidRDefault="00072637" w:rsidP="007B6B02">
            <w:pPr>
              <w:jc w:val="left"/>
              <w:rPr>
                <w:rFonts w:eastAsia="MS Mincho" w:cs="Arial Narrow"/>
                <w:color w:val="213A6D" w:themeColor="text1"/>
              </w:rPr>
            </w:pPr>
            <w:r w:rsidRPr="002C6A7D">
              <w:rPr>
                <w:rFonts w:eastAsia="MS Mincho" w:cs="Arial Narrow"/>
                <w:color w:val="213A6D" w:themeColor="text1"/>
              </w:rPr>
              <w:t>Ši</w:t>
            </w:r>
            <w:r>
              <w:rPr>
                <w:rFonts w:eastAsia="MS Mincho" w:cs="Arial Narrow"/>
                <w:color w:val="213A6D" w:themeColor="text1"/>
              </w:rPr>
              <w:t>ų alternatyvų</w:t>
            </w:r>
            <w:r w:rsidRPr="002C6A7D">
              <w:rPr>
                <w:rFonts w:eastAsia="MS Mincho" w:cs="Arial Narrow"/>
                <w:color w:val="213A6D" w:themeColor="text1"/>
              </w:rPr>
              <w:t xml:space="preserve"> atveju</w:t>
            </w:r>
            <w:r>
              <w:rPr>
                <w:rFonts w:eastAsia="MS Mincho" w:cs="Arial Narrow"/>
                <w:color w:val="213A6D" w:themeColor="text1"/>
              </w:rPr>
              <w:t xml:space="preserve"> būtų naudojami skirtingi</w:t>
            </w:r>
            <w:r w:rsidRPr="002C6A7D">
              <w:rPr>
                <w:rFonts w:eastAsia="MS Mincho" w:cs="Arial Narrow"/>
                <w:color w:val="213A6D" w:themeColor="text1"/>
              </w:rPr>
              <w:t xml:space="preserve"> technini</w:t>
            </w:r>
            <w:r>
              <w:rPr>
                <w:rFonts w:eastAsia="MS Mincho" w:cs="Arial Narrow"/>
                <w:color w:val="213A6D" w:themeColor="text1"/>
              </w:rPr>
              <w:t>ai</w:t>
            </w:r>
            <w:r w:rsidRPr="002C6A7D">
              <w:rPr>
                <w:rFonts w:eastAsia="MS Mincho" w:cs="Arial Narrow"/>
                <w:color w:val="213A6D" w:themeColor="text1"/>
              </w:rPr>
              <w:t xml:space="preserve"> sprendima</w:t>
            </w:r>
            <w:r>
              <w:rPr>
                <w:rFonts w:eastAsia="MS Mincho" w:cs="Arial Narrow"/>
                <w:color w:val="213A6D" w:themeColor="text1"/>
              </w:rPr>
              <w:t>i, kurių plečiamumas gali būti skirtingas (tiek ganėtinai lengvas, tiek sudėtingas), taip pat jie būtų suintegruoti</w:t>
            </w:r>
            <w:r w:rsidR="002C12E8">
              <w:rPr>
                <w:rFonts w:eastAsia="MS Mincho" w:cs="Arial Narrow"/>
                <w:color w:val="213A6D" w:themeColor="text1"/>
              </w:rPr>
              <w:t xml:space="preserve"> su nauju vieningu sprendimu. Šios integracijos </w:t>
            </w:r>
            <w:r w:rsidR="003E4B5A">
              <w:rPr>
                <w:rFonts w:eastAsia="MS Mincho" w:cs="Arial Narrow"/>
                <w:color w:val="213A6D" w:themeColor="text1"/>
              </w:rPr>
              <w:t>plėtrą</w:t>
            </w:r>
            <w:r w:rsidR="002C12E8">
              <w:rPr>
                <w:rFonts w:eastAsia="MS Mincho" w:cs="Arial Narrow"/>
                <w:color w:val="213A6D" w:themeColor="text1"/>
              </w:rPr>
              <w:t xml:space="preserve"> padarytų </w:t>
            </w:r>
            <w:r w:rsidR="009F45EB">
              <w:rPr>
                <w:rFonts w:eastAsia="MS Mincho" w:cs="Arial Narrow"/>
                <w:color w:val="213A6D" w:themeColor="text1"/>
              </w:rPr>
              <w:t>daug finansinių ir laiko resursų reikala</w:t>
            </w:r>
            <w:r w:rsidR="003E4B5A">
              <w:rPr>
                <w:rFonts w:eastAsia="MS Mincho" w:cs="Arial Narrow"/>
                <w:color w:val="213A6D" w:themeColor="text1"/>
              </w:rPr>
              <w:t>u</w:t>
            </w:r>
            <w:r w:rsidR="009F45EB">
              <w:rPr>
                <w:rFonts w:eastAsia="MS Mincho" w:cs="Arial Narrow"/>
                <w:color w:val="213A6D" w:themeColor="text1"/>
              </w:rPr>
              <w:t>j</w:t>
            </w:r>
            <w:r w:rsidR="003E4B5A">
              <w:rPr>
                <w:rFonts w:eastAsia="MS Mincho" w:cs="Arial Narrow"/>
                <w:color w:val="213A6D" w:themeColor="text1"/>
              </w:rPr>
              <w:t>ančia veikla.</w:t>
            </w:r>
          </w:p>
        </w:tc>
      </w:tr>
      <w:tr w:rsidR="00E47ABA" w14:paraId="5A12224B" w14:textId="7A0AEFA4" w:rsidTr="007B6B02">
        <w:trPr>
          <w:trHeight w:val="470"/>
        </w:trPr>
        <w:tc>
          <w:tcPr>
            <w:tcW w:w="299" w:type="pct"/>
            <w:tcBorders>
              <w:top w:val="single" w:sz="4" w:space="0" w:color="85A2B9" w:themeColor="text2"/>
              <w:left w:val="nil"/>
              <w:bottom w:val="single" w:sz="4" w:space="0" w:color="85A2B9" w:themeColor="text2"/>
              <w:right w:val="nil"/>
            </w:tcBorders>
            <w:vAlign w:val="top"/>
          </w:tcPr>
          <w:p w14:paraId="705A81EA" w14:textId="77777777" w:rsidR="00E47ABA" w:rsidRPr="002C6A7D" w:rsidRDefault="00E47ABA"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5B36E691" w14:textId="77777777" w:rsidR="00E47ABA" w:rsidRPr="002C6A7D" w:rsidRDefault="00E47ABA">
            <w:pPr>
              <w:pStyle w:val="Lentelsh2"/>
              <w:jc w:val="left"/>
              <w:rPr>
                <w:rFonts w:eastAsia="MS Mincho" w:cs="Arial Narrow"/>
                <w:color w:val="213A6D" w:themeColor="text1"/>
                <w:lang w:eastAsia="ja-JP"/>
              </w:rPr>
            </w:pPr>
            <w:r w:rsidRPr="002C6A7D">
              <w:rPr>
                <w:rFonts w:eastAsia="MS Mincho" w:cs="Arial Narrow"/>
                <w:color w:val="213A6D" w:themeColor="text1"/>
                <w:lang w:eastAsia="ja-JP"/>
              </w:rPr>
              <w:t>Patikimumas</w:t>
            </w:r>
          </w:p>
        </w:tc>
        <w:tc>
          <w:tcPr>
            <w:tcW w:w="1043" w:type="pct"/>
            <w:tcBorders>
              <w:top w:val="single" w:sz="4" w:space="0" w:color="85A2B9" w:themeColor="text2"/>
              <w:left w:val="nil"/>
              <w:bottom w:val="single" w:sz="4" w:space="0" w:color="85A2B9" w:themeColor="text2"/>
              <w:right w:val="nil"/>
            </w:tcBorders>
            <w:vAlign w:val="top"/>
            <w:hideMark/>
          </w:tcPr>
          <w:p w14:paraId="489DACF6" w14:textId="482ED44E" w:rsidR="00E47ABA" w:rsidRPr="002C6A7D" w:rsidRDefault="00E47ABA" w:rsidP="007B6B02">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Šios</w:t>
            </w:r>
            <w:r w:rsidRPr="002C6A7D">
              <w:rPr>
                <w:rFonts w:eastAsia="MS Mincho" w:cs="Arial Narrow"/>
                <w:color w:val="213A6D" w:themeColor="text1"/>
              </w:rPr>
              <w:t xml:space="preserve"> alternatyv</w:t>
            </w:r>
            <w:r>
              <w:rPr>
                <w:rFonts w:eastAsia="MS Mincho" w:cs="Arial Narrow"/>
                <w:color w:val="213A6D" w:themeColor="text1"/>
              </w:rPr>
              <w:t>os</w:t>
            </w:r>
            <w:r w:rsidRPr="002C6A7D">
              <w:rPr>
                <w:rFonts w:eastAsia="MS Mincho" w:cs="Arial Narrow"/>
                <w:color w:val="213A6D" w:themeColor="text1"/>
              </w:rPr>
              <w:t xml:space="preserve"> atveju įvairūs techniniai ir organizaciniai sprendimai užtikrins sistemos patikimumą.</w:t>
            </w:r>
          </w:p>
        </w:tc>
        <w:tc>
          <w:tcPr>
            <w:tcW w:w="961" w:type="pct"/>
            <w:tcBorders>
              <w:top w:val="single" w:sz="4" w:space="0" w:color="85A2B9" w:themeColor="text2"/>
              <w:left w:val="nil"/>
              <w:bottom w:val="single" w:sz="4" w:space="0" w:color="85A2B9" w:themeColor="text2"/>
              <w:right w:val="nil"/>
            </w:tcBorders>
            <w:vAlign w:val="top"/>
          </w:tcPr>
          <w:p w14:paraId="64382C8E" w14:textId="58B1B705" w:rsidR="00E47ABA" w:rsidRPr="002C6A7D" w:rsidRDefault="00E47ABA" w:rsidP="007B6B02">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Šios</w:t>
            </w:r>
            <w:r w:rsidRPr="002C6A7D">
              <w:rPr>
                <w:rFonts w:eastAsia="MS Mincho" w:cs="Arial Narrow"/>
                <w:color w:val="213A6D" w:themeColor="text1"/>
              </w:rPr>
              <w:t xml:space="preserve"> alternatyv</w:t>
            </w:r>
            <w:r>
              <w:rPr>
                <w:rFonts w:eastAsia="MS Mincho" w:cs="Arial Narrow"/>
                <w:color w:val="213A6D" w:themeColor="text1"/>
              </w:rPr>
              <w:t>os</w:t>
            </w:r>
            <w:r w:rsidRPr="002C6A7D">
              <w:rPr>
                <w:rFonts w:eastAsia="MS Mincho" w:cs="Arial Narrow"/>
                <w:color w:val="213A6D" w:themeColor="text1"/>
              </w:rPr>
              <w:t xml:space="preserve"> atveju </w:t>
            </w:r>
            <w:r>
              <w:rPr>
                <w:rFonts w:eastAsia="MS Mincho" w:cs="Arial Narrow"/>
                <w:color w:val="213A6D" w:themeColor="text1"/>
              </w:rPr>
              <w:t xml:space="preserve">kiekvienos naudojamos IS patikimumas turi būti užtikrintas atskirai </w:t>
            </w:r>
            <w:r w:rsidRPr="002C6A7D">
              <w:rPr>
                <w:rFonts w:eastAsia="MS Mincho" w:cs="Arial Narrow"/>
                <w:color w:val="213A6D" w:themeColor="text1"/>
              </w:rPr>
              <w:t>įvair</w:t>
            </w:r>
            <w:r>
              <w:rPr>
                <w:rFonts w:eastAsia="MS Mincho" w:cs="Arial Narrow"/>
                <w:color w:val="213A6D" w:themeColor="text1"/>
              </w:rPr>
              <w:t>iai</w:t>
            </w:r>
            <w:r w:rsidRPr="002C6A7D">
              <w:rPr>
                <w:rFonts w:eastAsia="MS Mincho" w:cs="Arial Narrow"/>
                <w:color w:val="213A6D" w:themeColor="text1"/>
              </w:rPr>
              <w:t>s techniniai</w:t>
            </w:r>
            <w:r>
              <w:rPr>
                <w:rFonts w:eastAsia="MS Mincho" w:cs="Arial Narrow"/>
                <w:color w:val="213A6D" w:themeColor="text1"/>
              </w:rPr>
              <w:t>s</w:t>
            </w:r>
            <w:r w:rsidRPr="002C6A7D">
              <w:rPr>
                <w:rFonts w:eastAsia="MS Mincho" w:cs="Arial Narrow"/>
                <w:color w:val="213A6D" w:themeColor="text1"/>
              </w:rPr>
              <w:t xml:space="preserve"> ir organizaciniai</w:t>
            </w:r>
            <w:r>
              <w:rPr>
                <w:rFonts w:eastAsia="MS Mincho" w:cs="Arial Narrow"/>
                <w:color w:val="213A6D" w:themeColor="text1"/>
              </w:rPr>
              <w:t>s</w:t>
            </w:r>
            <w:r w:rsidRPr="002C6A7D">
              <w:rPr>
                <w:rFonts w:eastAsia="MS Mincho" w:cs="Arial Narrow"/>
                <w:color w:val="213A6D" w:themeColor="text1"/>
              </w:rPr>
              <w:t xml:space="preserve"> sprendimai</w:t>
            </w:r>
            <w:r>
              <w:rPr>
                <w:rFonts w:eastAsia="MS Mincho" w:cs="Arial Narrow"/>
                <w:color w:val="213A6D" w:themeColor="text1"/>
              </w:rPr>
              <w:t>s, už kuriuos atsakingi skirtingi IS valdytojai ir tvarkytojai.</w:t>
            </w:r>
          </w:p>
        </w:tc>
        <w:tc>
          <w:tcPr>
            <w:tcW w:w="1918" w:type="pct"/>
            <w:gridSpan w:val="2"/>
            <w:tcBorders>
              <w:top w:val="single" w:sz="4" w:space="0" w:color="85A2B9" w:themeColor="text2"/>
              <w:left w:val="nil"/>
              <w:bottom w:val="single" w:sz="4" w:space="0" w:color="85A2B9" w:themeColor="text2"/>
              <w:right w:val="nil"/>
            </w:tcBorders>
            <w:vAlign w:val="top"/>
          </w:tcPr>
          <w:p w14:paraId="10984D88" w14:textId="09DE7589" w:rsidR="00E47ABA" w:rsidRPr="002C6A7D" w:rsidRDefault="00E47ABA" w:rsidP="007B6B02">
            <w:pPr>
              <w:jc w:val="left"/>
              <w:rPr>
                <w:rFonts w:eastAsia="MS Mincho" w:cs="Arial Narrow"/>
                <w:color w:val="213A6D" w:themeColor="text1"/>
              </w:rPr>
            </w:pPr>
            <w:r>
              <w:rPr>
                <w:rFonts w:eastAsia="MS Mincho" w:cs="Arial Narrow"/>
                <w:color w:val="213A6D" w:themeColor="text1"/>
              </w:rPr>
              <w:t>Šios</w:t>
            </w:r>
            <w:r w:rsidRPr="002C6A7D">
              <w:rPr>
                <w:rFonts w:eastAsia="MS Mincho" w:cs="Arial Narrow"/>
                <w:color w:val="213A6D" w:themeColor="text1"/>
              </w:rPr>
              <w:t xml:space="preserve"> alternatyv</w:t>
            </w:r>
            <w:r>
              <w:rPr>
                <w:rFonts w:eastAsia="MS Mincho" w:cs="Arial Narrow"/>
                <w:color w:val="213A6D" w:themeColor="text1"/>
              </w:rPr>
              <w:t>os</w:t>
            </w:r>
            <w:r w:rsidRPr="002C6A7D">
              <w:rPr>
                <w:rFonts w:eastAsia="MS Mincho" w:cs="Arial Narrow"/>
                <w:color w:val="213A6D" w:themeColor="text1"/>
              </w:rPr>
              <w:t xml:space="preserve"> atveju </w:t>
            </w:r>
            <w:r>
              <w:rPr>
                <w:rFonts w:eastAsia="MS Mincho" w:cs="Arial Narrow"/>
                <w:color w:val="213A6D" w:themeColor="text1"/>
              </w:rPr>
              <w:t xml:space="preserve">kiekvienos naudojamos IS patikimumas turi būti užtikrintas atskirai </w:t>
            </w:r>
            <w:r w:rsidRPr="002C6A7D">
              <w:rPr>
                <w:rFonts w:eastAsia="MS Mincho" w:cs="Arial Narrow"/>
                <w:color w:val="213A6D" w:themeColor="text1"/>
              </w:rPr>
              <w:t>įvair</w:t>
            </w:r>
            <w:r>
              <w:rPr>
                <w:rFonts w:eastAsia="MS Mincho" w:cs="Arial Narrow"/>
                <w:color w:val="213A6D" w:themeColor="text1"/>
              </w:rPr>
              <w:t>iai</w:t>
            </w:r>
            <w:r w:rsidRPr="002C6A7D">
              <w:rPr>
                <w:rFonts w:eastAsia="MS Mincho" w:cs="Arial Narrow"/>
                <w:color w:val="213A6D" w:themeColor="text1"/>
              </w:rPr>
              <w:t>s techniniai</w:t>
            </w:r>
            <w:r>
              <w:rPr>
                <w:rFonts w:eastAsia="MS Mincho" w:cs="Arial Narrow"/>
                <w:color w:val="213A6D" w:themeColor="text1"/>
              </w:rPr>
              <w:t>s</w:t>
            </w:r>
            <w:r w:rsidRPr="002C6A7D">
              <w:rPr>
                <w:rFonts w:eastAsia="MS Mincho" w:cs="Arial Narrow"/>
                <w:color w:val="213A6D" w:themeColor="text1"/>
              </w:rPr>
              <w:t xml:space="preserve"> ir organizaciniai</w:t>
            </w:r>
            <w:r>
              <w:rPr>
                <w:rFonts w:eastAsia="MS Mincho" w:cs="Arial Narrow"/>
                <w:color w:val="213A6D" w:themeColor="text1"/>
              </w:rPr>
              <w:t>s</w:t>
            </w:r>
            <w:r w:rsidRPr="002C6A7D">
              <w:rPr>
                <w:rFonts w:eastAsia="MS Mincho" w:cs="Arial Narrow"/>
                <w:color w:val="213A6D" w:themeColor="text1"/>
              </w:rPr>
              <w:t xml:space="preserve"> sprendimai</w:t>
            </w:r>
            <w:r>
              <w:rPr>
                <w:rFonts w:eastAsia="MS Mincho" w:cs="Arial Narrow"/>
                <w:color w:val="213A6D" w:themeColor="text1"/>
              </w:rPr>
              <w:t xml:space="preserve">s, už kuriuos atsakingi skirtingi IS valdytojai ir tvarkytojai, tačiau </w:t>
            </w:r>
            <w:r w:rsidR="002147FD">
              <w:rPr>
                <w:rFonts w:eastAsia="MS Mincho" w:cs="Arial Narrow"/>
                <w:color w:val="213A6D" w:themeColor="text1"/>
              </w:rPr>
              <w:t>papildomų integracinių taškų realizavimas</w:t>
            </w:r>
            <w:r w:rsidR="002C15D3">
              <w:rPr>
                <w:rFonts w:eastAsia="MS Mincho" w:cs="Arial Narrow"/>
                <w:color w:val="213A6D" w:themeColor="text1"/>
              </w:rPr>
              <w:t xml:space="preserve"> didins sprendimų rizikas ir mažins patikimumą.</w:t>
            </w:r>
          </w:p>
        </w:tc>
      </w:tr>
      <w:tr w:rsidR="0026344F" w14:paraId="3DEBDEAC" w14:textId="5562BCF4" w:rsidTr="0026344F">
        <w:trPr>
          <w:trHeight w:val="470"/>
        </w:trPr>
        <w:tc>
          <w:tcPr>
            <w:tcW w:w="299" w:type="pct"/>
            <w:tcBorders>
              <w:top w:val="single" w:sz="4" w:space="0" w:color="85A2B9" w:themeColor="text2"/>
              <w:left w:val="nil"/>
              <w:bottom w:val="single" w:sz="4" w:space="0" w:color="85A2B9" w:themeColor="text2"/>
              <w:right w:val="nil"/>
            </w:tcBorders>
            <w:vAlign w:val="top"/>
          </w:tcPr>
          <w:p w14:paraId="04BA87DE" w14:textId="77777777" w:rsidR="0026344F" w:rsidRPr="002C6A7D" w:rsidRDefault="0026344F"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02FB035A" w14:textId="77777777" w:rsidR="0026344F" w:rsidRPr="002C6A7D" w:rsidRDefault="0026344F">
            <w:pPr>
              <w:pStyle w:val="Lentelsh2"/>
              <w:jc w:val="left"/>
              <w:rPr>
                <w:rFonts w:eastAsia="MS Mincho" w:cs="Arial Narrow"/>
                <w:color w:val="213A6D" w:themeColor="text1"/>
                <w:lang w:eastAsia="ja-JP"/>
              </w:rPr>
            </w:pPr>
            <w:r w:rsidRPr="002C6A7D">
              <w:rPr>
                <w:rFonts w:eastAsia="MS Mincho" w:cs="Arial Narrow"/>
                <w:color w:val="213A6D" w:themeColor="text1"/>
                <w:lang w:eastAsia="ja-JP"/>
              </w:rPr>
              <w:t>Saugumas</w:t>
            </w:r>
          </w:p>
        </w:tc>
        <w:tc>
          <w:tcPr>
            <w:tcW w:w="3922" w:type="pct"/>
            <w:gridSpan w:val="4"/>
            <w:tcBorders>
              <w:top w:val="single" w:sz="4" w:space="0" w:color="85A2B9" w:themeColor="text2"/>
              <w:left w:val="nil"/>
              <w:bottom w:val="single" w:sz="4" w:space="0" w:color="85A2B9" w:themeColor="text2"/>
              <w:right w:val="nil"/>
            </w:tcBorders>
            <w:vAlign w:val="top"/>
            <w:hideMark/>
          </w:tcPr>
          <w:p w14:paraId="47F7CD08" w14:textId="695D7C7F" w:rsidR="0026344F" w:rsidRPr="002C6A7D" w:rsidRDefault="0026344F" w:rsidP="00267BCA">
            <w:pPr>
              <w:rPr>
                <w:rFonts w:eastAsia="MS Mincho" w:cs="Arial Narrow"/>
                <w:color w:val="213A6D" w:themeColor="text1"/>
              </w:rPr>
            </w:pPr>
            <w:r>
              <w:rPr>
                <w:rFonts w:eastAsia="MS Mincho" w:cs="Arial Narrow"/>
                <w:color w:val="213A6D" w:themeColor="text1"/>
              </w:rPr>
              <w:t>Visų</w:t>
            </w:r>
            <w:r w:rsidRPr="002C6A7D">
              <w:rPr>
                <w:rFonts w:eastAsia="MS Mincho" w:cs="Arial Narrow"/>
                <w:color w:val="213A6D" w:themeColor="text1"/>
              </w:rPr>
              <w:t xml:space="preserve"> alternatyvų atveju būtų įgyvendinami visi saugumo reikalavimai, nustatyti Lietuvos Respublikos teisės aktuose.</w:t>
            </w:r>
          </w:p>
        </w:tc>
      </w:tr>
      <w:tr w:rsidR="00B5569B" w14:paraId="19307374" w14:textId="50AF3109" w:rsidTr="00A57F0B">
        <w:trPr>
          <w:trHeight w:val="470"/>
        </w:trPr>
        <w:tc>
          <w:tcPr>
            <w:tcW w:w="299" w:type="pct"/>
            <w:tcBorders>
              <w:top w:val="single" w:sz="4" w:space="0" w:color="85A2B9" w:themeColor="text2"/>
              <w:left w:val="nil"/>
              <w:bottom w:val="single" w:sz="4" w:space="0" w:color="85A2B9" w:themeColor="text2"/>
              <w:right w:val="nil"/>
            </w:tcBorders>
            <w:vAlign w:val="top"/>
          </w:tcPr>
          <w:p w14:paraId="1CCA52EA" w14:textId="77777777" w:rsidR="00B5569B" w:rsidRPr="002C6A7D" w:rsidRDefault="00B5569B" w:rsidP="008A1D17">
            <w:pPr>
              <w:pStyle w:val="Lentelsh2"/>
              <w:numPr>
                <w:ilvl w:val="0"/>
                <w:numId w:val="35"/>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hideMark/>
          </w:tcPr>
          <w:p w14:paraId="18DB9A1A" w14:textId="77777777" w:rsidR="00B5569B" w:rsidRPr="002C6A7D" w:rsidRDefault="00B5569B">
            <w:pPr>
              <w:pStyle w:val="Lentelsh2"/>
              <w:jc w:val="left"/>
              <w:rPr>
                <w:rFonts w:eastAsia="MS Mincho" w:cs="Arial Narrow"/>
                <w:color w:val="213A6D" w:themeColor="text1"/>
                <w:lang w:eastAsia="ja-JP"/>
              </w:rPr>
            </w:pPr>
            <w:r w:rsidRPr="002C6A7D">
              <w:rPr>
                <w:rFonts w:eastAsia="MS Mincho" w:cs="Arial Narrow"/>
                <w:color w:val="213A6D" w:themeColor="text1"/>
                <w:lang w:eastAsia="ja-JP"/>
              </w:rPr>
              <w:t xml:space="preserve">Patogumas naudoti (angl. </w:t>
            </w:r>
            <w:proofErr w:type="spellStart"/>
            <w:r w:rsidRPr="002C6A7D">
              <w:rPr>
                <w:rFonts w:eastAsia="MS Mincho" w:cs="Arial Narrow"/>
                <w:color w:val="213A6D" w:themeColor="text1"/>
                <w:lang w:eastAsia="ja-JP"/>
              </w:rPr>
              <w:t>usability</w:t>
            </w:r>
            <w:proofErr w:type="spellEnd"/>
            <w:r w:rsidRPr="002C6A7D">
              <w:rPr>
                <w:rFonts w:eastAsia="MS Mincho" w:cs="Arial Narrow"/>
                <w:color w:val="213A6D" w:themeColor="text1"/>
                <w:lang w:eastAsia="ja-JP"/>
              </w:rPr>
              <w:t>)</w:t>
            </w:r>
          </w:p>
        </w:tc>
        <w:tc>
          <w:tcPr>
            <w:tcW w:w="1043" w:type="pct"/>
            <w:tcBorders>
              <w:top w:val="single" w:sz="4" w:space="0" w:color="85A2B9" w:themeColor="text2"/>
              <w:left w:val="nil"/>
              <w:bottom w:val="single" w:sz="4" w:space="0" w:color="85A2B9" w:themeColor="text2"/>
              <w:right w:val="nil"/>
            </w:tcBorders>
            <w:vAlign w:val="top"/>
            <w:hideMark/>
          </w:tcPr>
          <w:p w14:paraId="3BB388AC" w14:textId="3B05FEA6" w:rsidR="00B5569B" w:rsidRPr="002C6A7D" w:rsidRDefault="00B5569B">
            <w:pPr>
              <w:spacing w:before="120" w:after="120" w:line="240" w:lineRule="auto"/>
              <w:ind w:left="170" w:right="170"/>
              <w:jc w:val="left"/>
              <w:rPr>
                <w:rFonts w:eastAsia="MS Mincho" w:cs="Arial Narrow"/>
                <w:color w:val="213A6D" w:themeColor="text1"/>
              </w:rPr>
            </w:pPr>
            <w:r w:rsidRPr="002C6A7D">
              <w:rPr>
                <w:rFonts w:eastAsia="MS Mincho" w:cs="Arial Narrow"/>
                <w:color w:val="213A6D" w:themeColor="text1"/>
              </w:rPr>
              <w:t xml:space="preserve">Visos funkcijos Projekto metu bus kuriamos </w:t>
            </w:r>
            <w:r w:rsidR="008459A3">
              <w:rPr>
                <w:rFonts w:eastAsia="MS Mincho" w:cs="Arial Narrow"/>
                <w:color w:val="213A6D" w:themeColor="text1"/>
              </w:rPr>
              <w:t>vadovaujantis</w:t>
            </w:r>
            <w:r w:rsidR="008459A3" w:rsidRPr="002C6A7D">
              <w:rPr>
                <w:rFonts w:eastAsia="MS Mincho" w:cs="Arial Narrow"/>
                <w:color w:val="213A6D" w:themeColor="text1"/>
              </w:rPr>
              <w:t xml:space="preserve"> </w:t>
            </w:r>
            <w:r w:rsidRPr="002C6A7D">
              <w:rPr>
                <w:rFonts w:eastAsia="MS Mincho" w:cs="Arial Narrow"/>
                <w:color w:val="213A6D" w:themeColor="text1"/>
              </w:rPr>
              <w:t>tarptautiniais standartais, gerosiomis praktikomis ir teisės aktais, susijusiais su naudotojo sąsajos patogumu naudoti</w:t>
            </w:r>
            <w:r w:rsidR="00B82445">
              <w:rPr>
                <w:rFonts w:eastAsia="MS Mincho" w:cs="Arial Narrow"/>
                <w:color w:val="213A6D" w:themeColor="text1"/>
              </w:rPr>
              <w:t xml:space="preserve"> ir bus pasiekiamos vienoje vietoje</w:t>
            </w:r>
            <w:r w:rsidR="00C86ECD">
              <w:rPr>
                <w:rFonts w:eastAsia="MS Mincho" w:cs="Arial Narrow"/>
                <w:color w:val="213A6D" w:themeColor="text1"/>
              </w:rPr>
              <w:t>.</w:t>
            </w:r>
          </w:p>
        </w:tc>
        <w:tc>
          <w:tcPr>
            <w:tcW w:w="961" w:type="pct"/>
            <w:tcBorders>
              <w:top w:val="single" w:sz="4" w:space="0" w:color="85A2B9" w:themeColor="text2"/>
              <w:left w:val="nil"/>
              <w:bottom w:val="single" w:sz="4" w:space="0" w:color="85A2B9" w:themeColor="text2"/>
              <w:right w:val="nil"/>
            </w:tcBorders>
            <w:vAlign w:val="top"/>
            <w:hideMark/>
          </w:tcPr>
          <w:p w14:paraId="718F1549" w14:textId="7006EA1D" w:rsidR="00B5569B" w:rsidRPr="002C6A7D" w:rsidRDefault="002F511E">
            <w:pPr>
              <w:spacing w:before="120" w:after="120" w:line="240" w:lineRule="auto"/>
              <w:ind w:left="170" w:right="170"/>
              <w:jc w:val="left"/>
              <w:rPr>
                <w:rFonts w:eastAsia="MS Mincho" w:cs="Arial Narrow"/>
                <w:color w:val="213A6D" w:themeColor="text1"/>
              </w:rPr>
            </w:pPr>
            <w:r w:rsidRPr="002C6A7D">
              <w:rPr>
                <w:rFonts w:eastAsia="MS Mincho" w:cs="Arial Narrow"/>
                <w:color w:val="213A6D" w:themeColor="text1"/>
              </w:rPr>
              <w:t xml:space="preserve">Visos funkcijos Projekto metu bus kuriamos </w:t>
            </w:r>
            <w:r w:rsidR="008459A3">
              <w:rPr>
                <w:rFonts w:eastAsia="MS Mincho" w:cs="Arial Narrow"/>
                <w:color w:val="213A6D" w:themeColor="text1"/>
              </w:rPr>
              <w:t>vadovaujantis</w:t>
            </w:r>
            <w:r w:rsidR="008459A3" w:rsidRPr="002C6A7D">
              <w:rPr>
                <w:rFonts w:eastAsia="MS Mincho" w:cs="Arial Narrow"/>
                <w:color w:val="213A6D" w:themeColor="text1"/>
              </w:rPr>
              <w:t xml:space="preserve"> </w:t>
            </w:r>
            <w:r w:rsidRPr="002C6A7D">
              <w:rPr>
                <w:rFonts w:eastAsia="MS Mincho" w:cs="Arial Narrow"/>
                <w:color w:val="213A6D" w:themeColor="text1"/>
              </w:rPr>
              <w:t>tarptautiniais standartais, gerosiomis praktikomis ir teisės aktais, susijusiais su naudotojo sąsajos patogumu naudoti</w:t>
            </w:r>
            <w:r>
              <w:rPr>
                <w:rFonts w:eastAsia="MS Mincho" w:cs="Arial Narrow"/>
                <w:color w:val="213A6D" w:themeColor="text1"/>
              </w:rPr>
              <w:t>, tačiau su skirtingomis instituci</w:t>
            </w:r>
            <w:r w:rsidR="001045E2">
              <w:rPr>
                <w:rFonts w:eastAsia="MS Mincho" w:cs="Arial Narrow"/>
                <w:color w:val="213A6D" w:themeColor="text1"/>
              </w:rPr>
              <w:t>jomis licencijų gavėjai turės dirbti skirtingose sistemose.</w:t>
            </w:r>
          </w:p>
        </w:tc>
        <w:tc>
          <w:tcPr>
            <w:tcW w:w="960" w:type="pct"/>
            <w:tcBorders>
              <w:top w:val="single" w:sz="4" w:space="0" w:color="85A2B9" w:themeColor="text2"/>
              <w:left w:val="nil"/>
              <w:bottom w:val="single" w:sz="4" w:space="0" w:color="85A2B9" w:themeColor="text2"/>
              <w:right w:val="nil"/>
            </w:tcBorders>
          </w:tcPr>
          <w:p w14:paraId="4A2B7941" w14:textId="54504322" w:rsidR="00B5569B" w:rsidRPr="002C6A7D" w:rsidRDefault="001045E2" w:rsidP="001045E2">
            <w:pPr>
              <w:spacing w:before="120" w:after="120" w:line="240" w:lineRule="auto"/>
              <w:ind w:left="170" w:right="170"/>
              <w:jc w:val="left"/>
              <w:rPr>
                <w:rFonts w:eastAsia="MS Mincho" w:cs="Arial Narrow"/>
                <w:color w:val="213A6D" w:themeColor="text1"/>
              </w:rPr>
            </w:pPr>
            <w:r w:rsidRPr="002C6A7D">
              <w:rPr>
                <w:rFonts w:eastAsia="MS Mincho" w:cs="Arial Narrow"/>
                <w:color w:val="213A6D" w:themeColor="text1"/>
              </w:rPr>
              <w:t xml:space="preserve">Visos funkcijos Projekto metu bus kuriamos </w:t>
            </w:r>
            <w:r w:rsidR="008459A3">
              <w:rPr>
                <w:rFonts w:eastAsia="MS Mincho" w:cs="Arial Narrow"/>
                <w:color w:val="213A6D" w:themeColor="text1"/>
              </w:rPr>
              <w:t>vadovaujantis</w:t>
            </w:r>
            <w:r w:rsidR="008459A3" w:rsidRPr="002C6A7D">
              <w:rPr>
                <w:rFonts w:eastAsia="MS Mincho" w:cs="Arial Narrow"/>
                <w:color w:val="213A6D" w:themeColor="text1"/>
              </w:rPr>
              <w:t xml:space="preserve"> </w:t>
            </w:r>
            <w:r w:rsidRPr="002C6A7D">
              <w:rPr>
                <w:rFonts w:eastAsia="MS Mincho" w:cs="Arial Narrow"/>
                <w:color w:val="213A6D" w:themeColor="text1"/>
              </w:rPr>
              <w:t>tarptautiniais standartais, gerosiomis praktikomis ir teisės aktais, susijusiais su naudotojo sąsajos patogumu naudoti</w:t>
            </w:r>
            <w:r>
              <w:rPr>
                <w:rFonts w:eastAsia="MS Mincho" w:cs="Arial Narrow"/>
                <w:color w:val="213A6D" w:themeColor="text1"/>
              </w:rPr>
              <w:t xml:space="preserve">, </w:t>
            </w:r>
            <w:r w:rsidR="00340691">
              <w:rPr>
                <w:rFonts w:eastAsia="MS Mincho" w:cs="Arial Narrow"/>
                <w:color w:val="213A6D" w:themeColor="text1"/>
              </w:rPr>
              <w:t xml:space="preserve"> o visos licencijų gavėjams pasiekiamos fu</w:t>
            </w:r>
            <w:r w:rsidR="00480454">
              <w:rPr>
                <w:rFonts w:eastAsia="MS Mincho" w:cs="Arial Narrow"/>
                <w:color w:val="213A6D" w:themeColor="text1"/>
              </w:rPr>
              <w:t>nkcijos bus realizuotos vienoje vietoje.</w:t>
            </w:r>
          </w:p>
        </w:tc>
        <w:tc>
          <w:tcPr>
            <w:tcW w:w="958" w:type="pct"/>
            <w:tcBorders>
              <w:top w:val="single" w:sz="4" w:space="0" w:color="85A2B9" w:themeColor="text2"/>
              <w:left w:val="nil"/>
              <w:bottom w:val="single" w:sz="4" w:space="0" w:color="85A2B9" w:themeColor="text2"/>
              <w:right w:val="nil"/>
            </w:tcBorders>
          </w:tcPr>
          <w:p w14:paraId="6BF90042" w14:textId="0F4808B6" w:rsidR="00B5569B" w:rsidRPr="002C6A7D" w:rsidRDefault="008F6722" w:rsidP="001045E2">
            <w:pPr>
              <w:spacing w:before="120" w:after="120" w:line="240" w:lineRule="auto"/>
              <w:ind w:left="170" w:right="170"/>
              <w:jc w:val="left"/>
              <w:rPr>
                <w:rFonts w:eastAsia="MS Mincho" w:cs="Arial Narrow"/>
                <w:color w:val="213A6D" w:themeColor="text1"/>
              </w:rPr>
            </w:pPr>
            <w:r w:rsidRPr="002C6A7D">
              <w:rPr>
                <w:rFonts w:eastAsia="MS Mincho" w:cs="Arial Narrow"/>
                <w:color w:val="213A6D" w:themeColor="text1"/>
              </w:rPr>
              <w:t xml:space="preserve">Visos funkcijos Projekto metu bus kuriamos </w:t>
            </w:r>
            <w:r w:rsidR="008459A3">
              <w:rPr>
                <w:rFonts w:eastAsia="MS Mincho" w:cs="Arial Narrow"/>
                <w:color w:val="213A6D" w:themeColor="text1"/>
              </w:rPr>
              <w:t>vadovaujantis</w:t>
            </w:r>
            <w:r w:rsidR="008459A3" w:rsidRPr="002C6A7D">
              <w:rPr>
                <w:rFonts w:eastAsia="MS Mincho" w:cs="Arial Narrow"/>
                <w:color w:val="213A6D" w:themeColor="text1"/>
              </w:rPr>
              <w:t xml:space="preserve"> </w:t>
            </w:r>
            <w:r w:rsidRPr="002C6A7D">
              <w:rPr>
                <w:rFonts w:eastAsia="MS Mincho" w:cs="Arial Narrow"/>
                <w:color w:val="213A6D" w:themeColor="text1"/>
              </w:rPr>
              <w:t>tarptautiniais standartais, gerosiomis praktikomis ir teisės aktais, susijusiais su naudotojo sąsajos patogumu naudoti</w:t>
            </w:r>
            <w:r>
              <w:rPr>
                <w:rFonts w:eastAsia="MS Mincho" w:cs="Arial Narrow"/>
                <w:color w:val="213A6D" w:themeColor="text1"/>
              </w:rPr>
              <w:t>,  ir dalis licencijų gavėjams pasiekiamų funkcijų bus realizuotos vienoje vietoje, todėl jie turės naudotis skirtingomis IS, kas mažins patogumą naudotis</w:t>
            </w:r>
            <w:r w:rsidR="0023077B">
              <w:rPr>
                <w:rFonts w:eastAsia="MS Mincho" w:cs="Arial Narrow"/>
                <w:color w:val="213A6D" w:themeColor="text1"/>
              </w:rPr>
              <w:t>.</w:t>
            </w:r>
          </w:p>
        </w:tc>
      </w:tr>
    </w:tbl>
    <w:p w14:paraId="63A43E26" w14:textId="77777777" w:rsidR="00695CD5" w:rsidRDefault="00695CD5" w:rsidP="003F05EF">
      <w:pPr>
        <w:spacing w:before="240"/>
        <w:rPr>
          <w:rFonts w:eastAsia="Calibri" w:cs="Times New Roman"/>
          <w:color w:val="4F5660"/>
          <w:szCs w:val="22"/>
          <w:lang w:eastAsia="en-US"/>
        </w:rPr>
        <w:sectPr w:rsidR="00695CD5" w:rsidSect="00B5569B">
          <w:pgSz w:w="16838" w:h="11906" w:orient="landscape" w:code="9"/>
          <w:pgMar w:top="1440" w:right="1440" w:bottom="1440" w:left="1440" w:header="720" w:footer="720" w:gutter="0"/>
          <w:cols w:space="720"/>
          <w:docGrid w:linePitch="360"/>
        </w:sectPr>
      </w:pPr>
    </w:p>
    <w:p w14:paraId="312E2DC5" w14:textId="6871DA4D" w:rsidR="00FC42AF" w:rsidRDefault="008803EE" w:rsidP="003F05EF">
      <w:pPr>
        <w:spacing w:before="240"/>
        <w:rPr>
          <w:rFonts w:eastAsia="Calibri" w:cs="Times New Roman"/>
          <w:color w:val="4F5660"/>
          <w:szCs w:val="22"/>
          <w:lang w:eastAsia="en-US"/>
        </w:rPr>
      </w:pPr>
      <w:r w:rsidRPr="003F05EF">
        <w:rPr>
          <w:rFonts w:eastAsia="Calibri" w:cs="Times New Roman"/>
          <w:color w:val="4F5660"/>
          <w:szCs w:val="22"/>
          <w:lang w:eastAsia="en-US"/>
        </w:rPr>
        <w:t xml:space="preserve">Pagal didesniąją dalį </w:t>
      </w:r>
      <w:r w:rsidR="0012312B">
        <w:rPr>
          <w:rFonts w:eastAsia="Calibri" w:cs="Times New Roman"/>
          <w:color w:val="4F5660"/>
          <w:szCs w:val="22"/>
          <w:lang w:eastAsia="en-US"/>
        </w:rPr>
        <w:t>įvertintų</w:t>
      </w:r>
      <w:r w:rsidRPr="003F05EF">
        <w:rPr>
          <w:rFonts w:eastAsia="Calibri" w:cs="Times New Roman"/>
          <w:color w:val="4F5660"/>
          <w:szCs w:val="22"/>
          <w:lang w:eastAsia="en-US"/>
        </w:rPr>
        <w:t xml:space="preserve"> kriterijų naudingiau</w:t>
      </w:r>
      <w:r w:rsidR="0012312B">
        <w:rPr>
          <w:rFonts w:eastAsia="Calibri" w:cs="Times New Roman"/>
          <w:color w:val="4F5660"/>
          <w:szCs w:val="22"/>
          <w:lang w:eastAsia="en-US"/>
        </w:rPr>
        <w:t>sia</w:t>
      </w:r>
      <w:r w:rsidRPr="003F05EF">
        <w:rPr>
          <w:rFonts w:eastAsia="Calibri" w:cs="Times New Roman"/>
          <w:color w:val="4F5660"/>
          <w:szCs w:val="22"/>
          <w:lang w:eastAsia="en-US"/>
        </w:rPr>
        <w:t xml:space="preserve"> yra įgyvendinti alternatyv</w:t>
      </w:r>
      <w:r w:rsidR="00FC42AF">
        <w:rPr>
          <w:rFonts w:eastAsia="Calibri" w:cs="Times New Roman"/>
          <w:color w:val="4F5660"/>
          <w:szCs w:val="22"/>
          <w:lang w:eastAsia="en-US"/>
        </w:rPr>
        <w:t>as</w:t>
      </w:r>
      <w:r w:rsidR="00735F20">
        <w:rPr>
          <w:rFonts w:eastAsia="Calibri" w:cs="Times New Roman"/>
          <w:color w:val="4F5660"/>
          <w:szCs w:val="22"/>
          <w:lang w:eastAsia="en-US"/>
        </w:rPr>
        <w:t>:</w:t>
      </w:r>
    </w:p>
    <w:p w14:paraId="539EB6FB" w14:textId="77777777" w:rsidR="00FC42AF" w:rsidRDefault="00FC42AF" w:rsidP="00FC42AF">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Licencijavimo e. paslaugų teikimas vieno langelio principu</w:t>
      </w:r>
      <w:r>
        <w:rPr>
          <w:rFonts w:eastAsia="Calibri" w:cs="Times New Roman"/>
          <w:color w:val="4F5660"/>
          <w:szCs w:val="22"/>
          <w:lang w:eastAsia="en-US"/>
        </w:rPr>
        <w:t>;</w:t>
      </w:r>
      <w:r w:rsidRPr="00B1249F">
        <w:rPr>
          <w:rFonts w:eastAsia="Calibri" w:cs="Times New Roman"/>
          <w:color w:val="4F5660"/>
          <w:szCs w:val="22"/>
          <w:lang w:eastAsia="en-US"/>
        </w:rPr>
        <w:t xml:space="preserve"> </w:t>
      </w:r>
    </w:p>
    <w:p w14:paraId="0ADEA1EA" w14:textId="178B9BF9" w:rsidR="00FC42AF" w:rsidRDefault="00FC42AF" w:rsidP="00FC42AF">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Licencijavimo e. paslaugų teikimas ir gavimas institucijos IS</w:t>
      </w:r>
      <w:r w:rsidR="00087D81">
        <w:rPr>
          <w:rFonts w:eastAsia="Calibri" w:cs="Times New Roman"/>
          <w:color w:val="4F5660"/>
          <w:szCs w:val="22"/>
          <w:lang w:eastAsia="en-US"/>
        </w:rPr>
        <w:t>.</w:t>
      </w:r>
    </w:p>
    <w:p w14:paraId="72C9EC33" w14:textId="178313BA" w:rsidR="008803EE" w:rsidRPr="003F05EF" w:rsidRDefault="008803EE" w:rsidP="003F05EF">
      <w:pPr>
        <w:spacing w:before="240"/>
        <w:rPr>
          <w:rFonts w:eastAsia="Calibri" w:cs="Times New Roman"/>
          <w:color w:val="4F5660"/>
          <w:szCs w:val="22"/>
          <w:lang w:eastAsia="en-US"/>
        </w:rPr>
      </w:pPr>
      <w:r w:rsidRPr="003F05EF">
        <w:rPr>
          <w:rFonts w:eastAsia="Calibri" w:cs="Times New Roman"/>
          <w:color w:val="4F5660"/>
          <w:szCs w:val="22"/>
          <w:lang w:eastAsia="en-US"/>
        </w:rPr>
        <w:t xml:space="preserve">Atsižvelgiant į tai tolimesniame skyriuje yra nagrinėjamos </w:t>
      </w:r>
      <w:r w:rsidR="000F735F">
        <w:rPr>
          <w:rFonts w:eastAsia="Calibri" w:cs="Times New Roman"/>
          <w:color w:val="4F5660"/>
          <w:szCs w:val="22"/>
          <w:lang w:eastAsia="en-US"/>
        </w:rPr>
        <w:t>šių alternatyvų įgyvendinimo galimybės</w:t>
      </w:r>
      <w:r w:rsidRPr="003F05EF">
        <w:rPr>
          <w:rFonts w:eastAsia="Calibri" w:cs="Times New Roman"/>
          <w:color w:val="4F5660"/>
          <w:szCs w:val="22"/>
          <w:lang w:eastAsia="en-US"/>
        </w:rPr>
        <w:t xml:space="preserve">, </w:t>
      </w:r>
      <w:r w:rsidR="000F735F">
        <w:rPr>
          <w:rFonts w:eastAsia="Calibri" w:cs="Times New Roman"/>
          <w:color w:val="4F5660"/>
          <w:szCs w:val="22"/>
          <w:lang w:eastAsia="en-US"/>
        </w:rPr>
        <w:t>siekian</w:t>
      </w:r>
      <w:r w:rsidR="00735F20">
        <w:rPr>
          <w:rFonts w:eastAsia="Calibri" w:cs="Times New Roman"/>
          <w:color w:val="4F5660"/>
          <w:szCs w:val="22"/>
          <w:lang w:eastAsia="en-US"/>
        </w:rPr>
        <w:t>t</w:t>
      </w:r>
      <w:r w:rsidRPr="003F05EF">
        <w:rPr>
          <w:rFonts w:eastAsia="Calibri" w:cs="Times New Roman"/>
          <w:color w:val="4F5660"/>
          <w:szCs w:val="22"/>
          <w:lang w:eastAsia="en-US"/>
        </w:rPr>
        <w:t xml:space="preserve"> nustatyti visus galimus ir pasirinkti tinkamiausią įgyvendinimo būdą.</w:t>
      </w:r>
    </w:p>
    <w:p w14:paraId="41D1F177" w14:textId="6A94FA82" w:rsidR="00A50736" w:rsidRPr="00417DA1" w:rsidRDefault="00417DA1" w:rsidP="003F05EF">
      <w:pPr>
        <w:pStyle w:val="Antrat3"/>
      </w:pPr>
      <w:bookmarkStart w:id="130" w:name="_Toc110957130"/>
      <w:r>
        <w:t>Projekto</w:t>
      </w:r>
      <w:r w:rsidR="00BF2D07">
        <w:t xml:space="preserve"> </w:t>
      </w:r>
      <w:r w:rsidR="00907F4E">
        <w:t>įgyvendinimo</w:t>
      </w:r>
      <w:r w:rsidR="00BF2D07">
        <w:t xml:space="preserve"> alternatyvos</w:t>
      </w:r>
      <w:bookmarkEnd w:id="130"/>
    </w:p>
    <w:p w14:paraId="636AEEC7" w14:textId="77777777" w:rsidR="00A50736" w:rsidRDefault="00A50736" w:rsidP="00A50736">
      <w:r>
        <w:t xml:space="preserve">Projekto alternatyvų sudarymą ir nagrinėjimą reglamentuoja 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18573398" w14:textId="0A656D42" w:rsidR="00A50736" w:rsidRDefault="00A50736" w:rsidP="00A50736">
      <w:r>
        <w:t xml:space="preserve">Siekiant </w:t>
      </w:r>
      <w:r w:rsidR="00E03D57">
        <w:t>5</w:t>
      </w:r>
      <w:r>
        <w:t xml:space="preserve">.1 dalyje aprašytų tikslų, uždavinių ir rezultatų, Projektą galima įgyvendinti keletu būdų, kurių aprašymai, parengti vadovaujantis Optimalios projekto įgyvendinimo alternatyvos pasirinkimo kokybės vertinimo metodika, patvirtinta 2014–2020 metų Europos Sąjungos struktūrinių fondų investicijų veiksmų programos valdymo komiteto 2014 m. spalio 13 d. posėdžio sprendimu. </w:t>
      </w:r>
    </w:p>
    <w:p w14:paraId="646305E3" w14:textId="547D6530" w:rsidR="00A50736" w:rsidRDefault="00A50736" w:rsidP="00A50736">
      <w:r>
        <w:t>Pagrindinis Projekto investavimo objektas yra nematerialusis turtas. Nustačius Projekto investavimo objektą, atsižvelgiant į aukščiau nurodytos metodikos reikalavimus, turėtų būti nagrinėjamos šios alternatyvos:</w:t>
      </w:r>
    </w:p>
    <w:p w14:paraId="45E5D418" w14:textId="5A91EAC1" w:rsidR="00A50736" w:rsidRDefault="00A53C11" w:rsidP="003113CC">
      <w:pPr>
        <w:pStyle w:val="Sraopastraipa"/>
        <w:numPr>
          <w:ilvl w:val="0"/>
          <w:numId w:val="47"/>
        </w:numPr>
        <w:spacing w:before="0" w:line="276" w:lineRule="auto"/>
      </w:pPr>
      <w:bookmarkStart w:id="131" w:name="_Hlk87284108"/>
      <w:r>
        <w:t xml:space="preserve">Esamo nematerialiojo turto </w:t>
      </w:r>
      <w:r w:rsidR="00F844BC">
        <w:t>t</w:t>
      </w:r>
      <w:r>
        <w:t>obulinimas</w:t>
      </w:r>
    </w:p>
    <w:p w14:paraId="1D067583" w14:textId="22DD00F6" w:rsidR="00A50736" w:rsidRDefault="0039093F" w:rsidP="003113CC">
      <w:pPr>
        <w:pStyle w:val="Sraopastraipa"/>
        <w:numPr>
          <w:ilvl w:val="0"/>
          <w:numId w:val="47"/>
        </w:numPr>
        <w:spacing w:before="0" w:line="276" w:lineRule="auto"/>
      </w:pPr>
      <w:r>
        <w:t xml:space="preserve">Naujo nematerialaus turo </w:t>
      </w:r>
      <w:r w:rsidR="006C10F7">
        <w:t xml:space="preserve">įsigijimas / esamo </w:t>
      </w:r>
      <w:r>
        <w:t>pakeitimas</w:t>
      </w:r>
    </w:p>
    <w:bookmarkEnd w:id="131"/>
    <w:p w14:paraId="1BD6DF6F" w14:textId="361EC7C1" w:rsidR="00A50736" w:rsidRDefault="00A50736" w:rsidP="003113CC">
      <w:pPr>
        <w:pStyle w:val="Sraopastraipa"/>
        <w:numPr>
          <w:ilvl w:val="0"/>
          <w:numId w:val="47"/>
        </w:numPr>
        <w:spacing w:before="0" w:line="276" w:lineRule="auto"/>
      </w:pPr>
      <w:r>
        <w:t>Nematerialiojo turto</w:t>
      </w:r>
      <w:r w:rsidR="00F844BC">
        <w:t xml:space="preserve"> </w:t>
      </w:r>
      <w:r>
        <w:t>nuoma;</w:t>
      </w:r>
    </w:p>
    <w:p w14:paraId="1D466BAF" w14:textId="77777777" w:rsidR="00A50736" w:rsidRDefault="00A50736" w:rsidP="003113CC">
      <w:pPr>
        <w:pStyle w:val="Sraopastraipa"/>
        <w:numPr>
          <w:ilvl w:val="0"/>
          <w:numId w:val="47"/>
        </w:numPr>
        <w:spacing w:before="0" w:line="276" w:lineRule="auto"/>
      </w:pPr>
      <w:r>
        <w:t>Kooperacija.</w:t>
      </w:r>
    </w:p>
    <w:p w14:paraId="319DE18E" w14:textId="5982F96B" w:rsidR="00A50736" w:rsidRDefault="00A50736" w:rsidP="00A50736">
      <w:r>
        <w:t xml:space="preserve">Vertinant </w:t>
      </w:r>
      <w:r w:rsidR="006E4747">
        <w:t>nemate</w:t>
      </w:r>
      <w:r w:rsidR="003026C5">
        <w:t>rialiojo turto nuomos</w:t>
      </w:r>
      <w:r>
        <w:t xml:space="preserve"> alternatyvos įgyvendinimo galimybes</w:t>
      </w:r>
      <w:r w:rsidR="00C3257F">
        <w:t>,</w:t>
      </w:r>
      <w:r>
        <w:t xml:space="preserve"> buvo atlikta rinkos analizė siekiant nustatyti, ar yra rinkoje produktų, skirtų vykdyti </w:t>
      </w:r>
      <w:r w:rsidR="004C0A05">
        <w:t>licencija</w:t>
      </w:r>
      <w:r w:rsidR="00290609">
        <w:t>vimo</w:t>
      </w:r>
      <w:r>
        <w:t xml:space="preserve"> procesų įgyvendinimo, kontrolės </w:t>
      </w:r>
      <w:r w:rsidR="002456BE">
        <w:t>a</w:t>
      </w:r>
      <w:r>
        <w:t xml:space="preserve">r stebėsenos veiklas. Analizės rezultatai parodė, kad Lietuvos rinkoje tam tinkamo produkto nėra. Šiuo tikslu buvo analizuojama ir užsienio šalių patirtis </w:t>
      </w:r>
      <w:r w:rsidR="00F86075">
        <w:t>licenci</w:t>
      </w:r>
      <w:r w:rsidR="00F07165">
        <w:t>javimo</w:t>
      </w:r>
      <w:r>
        <w:t xml:space="preserve"> procesų vykdymo veikloje. Atlikus užsienio šalių analizę (daugiau analizės informacijos pateikta </w:t>
      </w:r>
      <w:r w:rsidR="00751F5D">
        <w:t>3</w:t>
      </w:r>
      <w:r>
        <w:t xml:space="preserve">.2 skyriuje), rastos kelios valstybinės IS , skirtos </w:t>
      </w:r>
      <w:r w:rsidR="00012936">
        <w:t>licencijavimo</w:t>
      </w:r>
      <w:r>
        <w:t xml:space="preserve"> procesų dalyviams. Naudojamos IS skirtingos, skiriasi skelbiamos informacijos išsamumo lygis, pateikimo forma, informacijos suskirstymas. Nors Europos Parlamento ir Tarnybos reglamentai ir Europos komisijos direktyvos nustato pagrindinius procedūrų principus, tačiau detaliai nereglamentuoja jų detalių, todėl skiriasi nacionaliniai reikalavimai. Dėl šios priežasties užsienio šalyse naudojamose IS realizuoti procesai gerokai skiriasi nuo </w:t>
      </w:r>
      <w:r w:rsidR="00815FD1">
        <w:t>licencijavimo</w:t>
      </w:r>
      <w:r>
        <w:t xml:space="preserve"> procesų</w:t>
      </w:r>
      <w:r w:rsidR="00004405">
        <w:t xml:space="preserve"> Lietu</w:t>
      </w:r>
      <w:r w:rsidR="00947A8E">
        <w:t>voje</w:t>
      </w:r>
      <w:r>
        <w:t xml:space="preserve"> ir dėl to šios IS neatitiktų Lietuvos dalyvių funkcinių poreikių. Bandant įsigyti tokią IS ir ją pritaikyti Lietuvos poreikiams, taip pat būtų susiduriama ir su kitais sunkumais, pvz., užsienio šalių IS yra valstybinės, todėl palaikymo klausimas būtų sunkiai išsprendžiamas, vykdant </w:t>
      </w:r>
      <w:r w:rsidR="00003169">
        <w:t>P</w:t>
      </w:r>
      <w:r>
        <w:t>rojektą, kuriame dalyvautų institucijos iš skirtingų šalių, ženkliai išaugtų administraciniai kaštai ir pasunkėtų kitos procedūros. Dėl visų šių priežasčių toliau detaliau ši alternatyva nenagrinėjama.</w:t>
      </w:r>
    </w:p>
    <w:p w14:paraId="10E2DB48" w14:textId="4FBF0BCF" w:rsidR="00A50736" w:rsidRDefault="00A50736" w:rsidP="00A50736">
      <w:r>
        <w:t xml:space="preserve">Kooperacijos alternatyva detaliau nenagrinėjama, kadangi </w:t>
      </w:r>
      <w:r w:rsidR="002D5996">
        <w:t xml:space="preserve">licencijavimo </w:t>
      </w:r>
      <w:r>
        <w:t>procesų vykdymas yra valstybinė funkcija ir rinkoje nėra kitų subjektų, kurie būtų už tai atsakingi.</w:t>
      </w:r>
    </w:p>
    <w:p w14:paraId="6A0312B3" w14:textId="5A6EC159" w:rsidR="00A50736" w:rsidRDefault="00A50736" w:rsidP="00A50736">
      <w:r>
        <w:t>Atmetus nematerialiojo turto nuomos ir kooperacijos alternatyvas esamo nematerialiojo turto, kurio reikia funkcijoms vykdyti, tobulinimo alternatyva ir naujo nematerialiojo turto sukūrimo alternatyva lieka vienintelės, kurias reikia detaliai nagrinėti. Atsižvelgiant į tai ir į IP rengimo metodikoje pateiktas rekomendacijas</w:t>
      </w:r>
      <w:r w:rsidR="000B6322">
        <w:t>,</w:t>
      </w:r>
      <w:r>
        <w:t xml:space="preserve"> buvo suformuluotos šios alternatyvos:</w:t>
      </w:r>
    </w:p>
    <w:p w14:paraId="39155C22" w14:textId="77777777" w:rsidR="008E43F6" w:rsidRDefault="008E43F6" w:rsidP="003113CC">
      <w:pPr>
        <w:pStyle w:val="Sraopastraipa"/>
        <w:numPr>
          <w:ilvl w:val="0"/>
          <w:numId w:val="48"/>
        </w:numPr>
        <w:spacing w:before="0" w:line="276" w:lineRule="auto"/>
      </w:pPr>
      <w:r>
        <w:t>Esamo nematerialiojo turto tobulinimas</w:t>
      </w:r>
    </w:p>
    <w:p w14:paraId="037C471E" w14:textId="65FC526A" w:rsidR="008E43F6" w:rsidRDefault="008E43F6" w:rsidP="003113CC">
      <w:pPr>
        <w:pStyle w:val="Sraopastraipa"/>
        <w:numPr>
          <w:ilvl w:val="0"/>
          <w:numId w:val="48"/>
        </w:numPr>
        <w:spacing w:before="0" w:line="276" w:lineRule="auto"/>
      </w:pPr>
      <w:r>
        <w:t>Naujo nematerialaus turo įsigijimas / esamo pakeitimas</w:t>
      </w:r>
      <w:r w:rsidR="000B6322">
        <w:t>.</w:t>
      </w:r>
    </w:p>
    <w:p w14:paraId="5DF3847C" w14:textId="2FB9A739" w:rsidR="00A50736" w:rsidRPr="00A340E8" w:rsidRDefault="00A50736" w:rsidP="00A340E8">
      <w:r>
        <w:t>Šių alternatyvų detalūs aprašymai pateikiami tolimesniuose šio skyriaus poskyriuose.</w:t>
      </w:r>
    </w:p>
    <w:p w14:paraId="64691FAC" w14:textId="12F193EC" w:rsidR="00461CC8" w:rsidRPr="00461CC8" w:rsidRDefault="00461CC8" w:rsidP="00461CC8">
      <w:pPr>
        <w:pStyle w:val="Antrat4"/>
      </w:pPr>
      <w:r w:rsidRPr="00461CC8">
        <w:t>Esamo nematerialiojo turto tobulinimas</w:t>
      </w:r>
      <w:r w:rsidR="009D044F">
        <w:t xml:space="preserve"> – VIISP plėtra</w:t>
      </w:r>
    </w:p>
    <w:p w14:paraId="6629F4AC" w14:textId="45D88DC4" w:rsidR="00300BD2" w:rsidRDefault="00F76999" w:rsidP="5DFD8732">
      <w:pPr>
        <w:spacing w:before="240"/>
        <w:rPr>
          <w:rFonts w:eastAsia="Calibri" w:cs="Times New Roman"/>
          <w:color w:val="4F5660"/>
          <w:lang w:eastAsia="en-US"/>
        </w:rPr>
      </w:pPr>
      <w:r w:rsidRPr="5DFD8732">
        <w:rPr>
          <w:rFonts w:eastAsia="Calibri" w:cs="Times New Roman"/>
          <w:color w:val="4F5660"/>
          <w:lang w:eastAsia="en-US"/>
        </w:rPr>
        <w:t>Įvertinus esamas IS, kurių esami komponentai galėtų būti patobulinti siekiant Projekto tikslų</w:t>
      </w:r>
      <w:r w:rsidR="00DF5CA5" w:rsidRPr="5DFD8732">
        <w:rPr>
          <w:rFonts w:eastAsia="Calibri" w:cs="Times New Roman"/>
          <w:color w:val="4F5660"/>
          <w:lang w:eastAsia="en-US"/>
        </w:rPr>
        <w:t>, nustatyta</w:t>
      </w:r>
      <w:r w:rsidR="00996826" w:rsidRPr="5DFD8732">
        <w:rPr>
          <w:rFonts w:eastAsia="Calibri" w:cs="Times New Roman"/>
          <w:color w:val="4F5660"/>
          <w:lang w:eastAsia="en-US"/>
        </w:rPr>
        <w:t xml:space="preserve">, kad VIISP </w:t>
      </w:r>
      <w:r w:rsidR="00004189" w:rsidRPr="5DFD8732">
        <w:rPr>
          <w:rFonts w:eastAsia="Calibri" w:cs="Times New Roman"/>
          <w:color w:val="4F5660"/>
          <w:lang w:eastAsia="en-US"/>
        </w:rPr>
        <w:t>yra tinkamiausias variantas, nes kitos nagrinėtos IS yra skirtos tik konkrečios srities licencijų užsakymui ir išdavimui</w:t>
      </w:r>
      <w:r w:rsidR="00BF7DF6" w:rsidRPr="5DFD8732">
        <w:rPr>
          <w:rFonts w:eastAsia="Calibri" w:cs="Times New Roman"/>
          <w:color w:val="4F5660"/>
          <w:lang w:eastAsia="en-US"/>
        </w:rPr>
        <w:t>, o VIISP gali būti pritaikytas užsakyti ir išduoti bet kokią licenciją.</w:t>
      </w:r>
    </w:p>
    <w:p w14:paraId="529A2562" w14:textId="089B590E" w:rsidR="000A1D05" w:rsidRDefault="000A1D05" w:rsidP="003F05EF">
      <w:pPr>
        <w:spacing w:before="240"/>
        <w:rPr>
          <w:rFonts w:eastAsia="Calibri" w:cs="Times New Roman"/>
          <w:color w:val="4F5660"/>
          <w:szCs w:val="22"/>
          <w:lang w:eastAsia="en-US"/>
        </w:rPr>
      </w:pPr>
      <w:r>
        <w:rPr>
          <w:rFonts w:eastAsia="Calibri" w:cs="Times New Roman"/>
          <w:color w:val="4F5660"/>
          <w:szCs w:val="22"/>
          <w:lang w:eastAsia="en-US"/>
        </w:rPr>
        <w:t>Toliau</w:t>
      </w:r>
      <w:r w:rsidR="00F37AAB">
        <w:rPr>
          <w:rFonts w:eastAsia="Calibri" w:cs="Times New Roman"/>
          <w:color w:val="4F5660"/>
          <w:szCs w:val="22"/>
          <w:lang w:eastAsia="en-US"/>
        </w:rPr>
        <w:t>,</w:t>
      </w:r>
      <w:r>
        <w:rPr>
          <w:rFonts w:eastAsia="Calibri" w:cs="Times New Roman"/>
          <w:color w:val="4F5660"/>
          <w:szCs w:val="22"/>
          <w:lang w:eastAsia="en-US"/>
        </w:rPr>
        <w:t xml:space="preserve"> </w:t>
      </w:r>
      <w:r w:rsidR="00D63F87">
        <w:rPr>
          <w:rFonts w:eastAsia="Calibri" w:cs="Times New Roman"/>
          <w:color w:val="4F5660"/>
          <w:szCs w:val="22"/>
          <w:lang w:eastAsia="en-US"/>
        </w:rPr>
        <w:t xml:space="preserve">atliekant detalią ekonominę ir finansinę analizę, </w:t>
      </w:r>
      <w:r>
        <w:rPr>
          <w:rFonts w:eastAsia="Calibri" w:cs="Times New Roman"/>
          <w:color w:val="4F5660"/>
          <w:szCs w:val="22"/>
          <w:lang w:eastAsia="en-US"/>
        </w:rPr>
        <w:t>ši alternatyva vadinama Alternatyva Nr. 1</w:t>
      </w:r>
      <w:r w:rsidR="00D63F87">
        <w:rPr>
          <w:rFonts w:eastAsia="Calibri" w:cs="Times New Roman"/>
          <w:color w:val="4F5660"/>
          <w:szCs w:val="22"/>
          <w:lang w:eastAsia="en-US"/>
        </w:rPr>
        <w:t xml:space="preserve"> „VIISP plėtra</w:t>
      </w:r>
      <w:r w:rsidR="00E374FB">
        <w:rPr>
          <w:rFonts w:eastAsia="Calibri" w:cs="Times New Roman"/>
          <w:color w:val="4F5660"/>
          <w:szCs w:val="22"/>
          <w:lang w:eastAsia="en-US"/>
        </w:rPr>
        <w:t>“</w:t>
      </w:r>
      <w:r w:rsidR="00003169">
        <w:rPr>
          <w:rFonts w:eastAsia="Calibri" w:cs="Times New Roman"/>
          <w:color w:val="4F5660"/>
          <w:szCs w:val="22"/>
          <w:lang w:eastAsia="en-US"/>
        </w:rPr>
        <w:t>.</w:t>
      </w:r>
    </w:p>
    <w:p w14:paraId="06917159" w14:textId="7C17B980" w:rsidR="00AE76EC" w:rsidRDefault="00B860F6" w:rsidP="5DFD8732">
      <w:pPr>
        <w:spacing w:before="240"/>
        <w:rPr>
          <w:rFonts w:eastAsia="Calibri" w:cs="Times New Roman"/>
          <w:color w:val="4F5660"/>
          <w:lang w:eastAsia="en-US"/>
        </w:rPr>
      </w:pPr>
      <w:r w:rsidRPr="5DFD8732">
        <w:rPr>
          <w:rFonts w:eastAsia="Calibri" w:cs="Times New Roman"/>
          <w:color w:val="4F5660"/>
          <w:lang w:eastAsia="en-US"/>
        </w:rPr>
        <w:t xml:space="preserve">VIISP </w:t>
      </w:r>
      <w:r w:rsidR="00AF2B29" w:rsidRPr="5DFD8732">
        <w:rPr>
          <w:rFonts w:eastAsia="Calibri" w:cs="Times New Roman"/>
          <w:color w:val="4F5660"/>
          <w:lang w:eastAsia="en-US"/>
        </w:rPr>
        <w:t xml:space="preserve">egzistuojantys funkcionalumai </w:t>
      </w:r>
      <w:r w:rsidR="00A2655C" w:rsidRPr="5DFD8732">
        <w:rPr>
          <w:rFonts w:eastAsia="Calibri" w:cs="Times New Roman"/>
          <w:color w:val="4F5660"/>
          <w:lang w:eastAsia="en-US"/>
        </w:rPr>
        <w:t xml:space="preserve">sudaro sąlygas be didesnių investicijų ar naujų IS kūrimo perkelti </w:t>
      </w:r>
      <w:r w:rsidR="00803311" w:rsidRPr="5DFD8732">
        <w:rPr>
          <w:rFonts w:eastAsia="Calibri" w:cs="Times New Roman"/>
          <w:color w:val="4F5660"/>
          <w:lang w:eastAsia="en-US"/>
        </w:rPr>
        <w:t xml:space="preserve">licencijavimo </w:t>
      </w:r>
      <w:r w:rsidR="0029234F">
        <w:rPr>
          <w:rFonts w:eastAsia="Calibri" w:cs="Times New Roman"/>
          <w:color w:val="4F5660"/>
          <w:lang w:eastAsia="en-US"/>
        </w:rPr>
        <w:t>procesų</w:t>
      </w:r>
      <w:r w:rsidR="0029234F" w:rsidRPr="5DFD8732">
        <w:rPr>
          <w:rFonts w:eastAsia="Calibri" w:cs="Times New Roman"/>
          <w:color w:val="4F5660"/>
          <w:lang w:eastAsia="en-US"/>
        </w:rPr>
        <w:t xml:space="preserve"> </w:t>
      </w:r>
      <w:r w:rsidR="00803311" w:rsidRPr="5DFD8732">
        <w:rPr>
          <w:rFonts w:eastAsia="Calibri" w:cs="Times New Roman"/>
          <w:color w:val="4F5660"/>
          <w:lang w:eastAsia="en-US"/>
        </w:rPr>
        <w:t xml:space="preserve">žingsnius į elektroninę erdvę. VIISP </w:t>
      </w:r>
      <w:r w:rsidR="00191224" w:rsidRPr="5DFD8732">
        <w:rPr>
          <w:rFonts w:eastAsia="Calibri" w:cs="Times New Roman"/>
          <w:color w:val="4F5660"/>
          <w:lang w:eastAsia="en-US"/>
        </w:rPr>
        <w:t>suteikia galimybes konstruoti įvairias valstybės suteikiamas paslaugas</w:t>
      </w:r>
      <w:r w:rsidR="00FF023D" w:rsidRPr="5DFD8732">
        <w:rPr>
          <w:rFonts w:eastAsia="Calibri" w:cs="Times New Roman"/>
          <w:color w:val="4F5660"/>
          <w:lang w:eastAsia="en-US"/>
        </w:rPr>
        <w:t xml:space="preserve">: </w:t>
      </w:r>
      <w:r w:rsidR="007F53EE" w:rsidRPr="5DFD8732">
        <w:rPr>
          <w:rFonts w:eastAsia="Calibri" w:cs="Times New Roman"/>
          <w:color w:val="4F5660"/>
          <w:lang w:eastAsia="en-US"/>
        </w:rPr>
        <w:t xml:space="preserve">programavimo žinių nereikalaujantys įrankiai leidžia sukurti institucijai </w:t>
      </w:r>
      <w:r w:rsidR="0086012D" w:rsidRPr="5DFD8732">
        <w:rPr>
          <w:rFonts w:eastAsia="Calibri" w:cs="Times New Roman"/>
          <w:color w:val="4F5660"/>
          <w:lang w:eastAsia="en-US"/>
        </w:rPr>
        <w:t xml:space="preserve">savo </w:t>
      </w:r>
      <w:r w:rsidR="004977B2">
        <w:rPr>
          <w:rFonts w:eastAsia="Calibri" w:cs="Times New Roman"/>
          <w:color w:val="4F5660"/>
          <w:lang w:eastAsia="en-US"/>
        </w:rPr>
        <w:t>vykdomuose</w:t>
      </w:r>
      <w:r w:rsidR="004977B2" w:rsidRPr="5DFD8732">
        <w:rPr>
          <w:rFonts w:eastAsia="Calibri" w:cs="Times New Roman"/>
          <w:color w:val="4F5660"/>
          <w:lang w:eastAsia="en-US"/>
        </w:rPr>
        <w:t xml:space="preserve"> </w:t>
      </w:r>
      <w:r w:rsidR="0086012D" w:rsidRPr="5DFD8732">
        <w:rPr>
          <w:rFonts w:eastAsia="Calibri" w:cs="Times New Roman"/>
          <w:color w:val="4F5660"/>
          <w:lang w:eastAsia="en-US"/>
        </w:rPr>
        <w:t xml:space="preserve">procesuose reikalingas formas, sprendimo priėmimo procesus, </w:t>
      </w:r>
      <w:r w:rsidR="00C04016" w:rsidRPr="5DFD8732">
        <w:rPr>
          <w:rFonts w:eastAsia="Calibri" w:cs="Times New Roman"/>
          <w:color w:val="4F5660"/>
          <w:lang w:eastAsia="en-US"/>
        </w:rPr>
        <w:t>informacijos gavimą iš kitų IS ir t.t.</w:t>
      </w:r>
      <w:r w:rsidR="003F2B37">
        <w:rPr>
          <w:rFonts w:eastAsia="Calibri" w:cs="Times New Roman"/>
          <w:color w:val="4F5660"/>
          <w:lang w:eastAsia="en-US"/>
        </w:rPr>
        <w:t xml:space="preserve"> Naudojantis šiomis VIISP </w:t>
      </w:r>
      <w:r w:rsidR="00FA1C84">
        <w:rPr>
          <w:rFonts w:eastAsia="Calibri" w:cs="Times New Roman"/>
          <w:color w:val="4F5660"/>
          <w:lang w:eastAsia="en-US"/>
        </w:rPr>
        <w:t>funkcijomis</w:t>
      </w:r>
      <w:r w:rsidR="008E22A6">
        <w:rPr>
          <w:rFonts w:eastAsia="Calibri" w:cs="Times New Roman"/>
          <w:color w:val="4F5660"/>
          <w:lang w:eastAsia="en-US"/>
        </w:rPr>
        <w:t>,</w:t>
      </w:r>
      <w:r w:rsidR="00FA1C84">
        <w:rPr>
          <w:rFonts w:eastAsia="Calibri" w:cs="Times New Roman"/>
          <w:color w:val="4F5660"/>
          <w:lang w:eastAsia="en-US"/>
        </w:rPr>
        <w:t xml:space="preserve"> licencijas išduodančios institucijos galės atlikti visas pagrindines licencijavimo veiklas el. būdu vienoje vietoje</w:t>
      </w:r>
      <w:r w:rsidR="00BF0C6F">
        <w:rPr>
          <w:rFonts w:eastAsia="Calibri" w:cs="Times New Roman"/>
          <w:color w:val="4F5660"/>
          <w:lang w:eastAsia="en-US"/>
        </w:rPr>
        <w:t>.</w:t>
      </w:r>
      <w:r w:rsidR="00C04016" w:rsidRPr="5DFD8732">
        <w:rPr>
          <w:rFonts w:eastAsia="Calibri" w:cs="Times New Roman"/>
          <w:color w:val="4F5660"/>
          <w:lang w:eastAsia="en-US"/>
        </w:rPr>
        <w:t xml:space="preserve"> </w:t>
      </w:r>
      <w:r w:rsidR="0027311B" w:rsidRPr="5DFD8732">
        <w:rPr>
          <w:rFonts w:eastAsia="Calibri" w:cs="Times New Roman"/>
          <w:color w:val="4F5660"/>
          <w:lang w:eastAsia="en-US"/>
        </w:rPr>
        <w:t>Institucijai nusp</w:t>
      </w:r>
      <w:r w:rsidR="00CA6C35" w:rsidRPr="5DFD8732">
        <w:rPr>
          <w:rFonts w:eastAsia="Calibri" w:cs="Times New Roman"/>
          <w:color w:val="4F5660"/>
          <w:lang w:eastAsia="en-US"/>
        </w:rPr>
        <w:t>rendus</w:t>
      </w:r>
      <w:r w:rsidR="00C04016" w:rsidRPr="5DFD8732">
        <w:rPr>
          <w:rFonts w:eastAsia="Calibri" w:cs="Times New Roman"/>
          <w:color w:val="4F5660"/>
          <w:lang w:eastAsia="en-US"/>
        </w:rPr>
        <w:t>, kad vidin</w:t>
      </w:r>
      <w:r w:rsidR="00BF0C6F">
        <w:rPr>
          <w:rFonts w:eastAsia="Calibri" w:cs="Times New Roman"/>
          <w:color w:val="4F5660"/>
          <w:lang w:eastAsia="en-US"/>
        </w:rPr>
        <w:t>e</w:t>
      </w:r>
      <w:r w:rsidR="00C04016" w:rsidRPr="5DFD8732">
        <w:rPr>
          <w:rFonts w:eastAsia="Calibri" w:cs="Times New Roman"/>
          <w:color w:val="4F5660"/>
          <w:lang w:eastAsia="en-US"/>
        </w:rPr>
        <w:t>s</w:t>
      </w:r>
      <w:r w:rsidR="00BF0C6F">
        <w:rPr>
          <w:rFonts w:eastAsia="Calibri" w:cs="Times New Roman"/>
          <w:color w:val="4F5660"/>
          <w:lang w:eastAsia="en-US"/>
        </w:rPr>
        <w:t xml:space="preserve"> licencijavimo</w:t>
      </w:r>
      <w:r w:rsidR="00C04016" w:rsidRPr="5DFD8732">
        <w:rPr>
          <w:rFonts w:eastAsia="Calibri" w:cs="Times New Roman"/>
          <w:color w:val="4F5660"/>
          <w:lang w:eastAsia="en-US"/>
        </w:rPr>
        <w:t xml:space="preserve"> veikl</w:t>
      </w:r>
      <w:r w:rsidR="00BF0C6F">
        <w:rPr>
          <w:rFonts w:eastAsia="Calibri" w:cs="Times New Roman"/>
          <w:color w:val="4F5660"/>
          <w:lang w:eastAsia="en-US"/>
        </w:rPr>
        <w:t>a</w:t>
      </w:r>
      <w:r w:rsidR="00C04016" w:rsidRPr="5DFD8732">
        <w:rPr>
          <w:rFonts w:eastAsia="Calibri" w:cs="Times New Roman"/>
          <w:color w:val="4F5660"/>
          <w:lang w:eastAsia="en-US"/>
        </w:rPr>
        <w:t xml:space="preserve">s </w:t>
      </w:r>
      <w:r w:rsidR="00FE02E7" w:rsidRPr="5DFD8732">
        <w:rPr>
          <w:rFonts w:eastAsia="Calibri" w:cs="Times New Roman"/>
          <w:color w:val="4F5660"/>
          <w:lang w:eastAsia="en-US"/>
        </w:rPr>
        <w:t xml:space="preserve">nori vykdyti savo DVS, tokiu atveju </w:t>
      </w:r>
      <w:r w:rsidR="00AE5BC2" w:rsidRPr="5DFD8732">
        <w:rPr>
          <w:rFonts w:eastAsia="Calibri" w:cs="Times New Roman"/>
          <w:color w:val="4F5660"/>
          <w:lang w:eastAsia="en-US"/>
        </w:rPr>
        <w:t xml:space="preserve">VIISP pateikia integracinę sąsają, kuri leidžia duomenis pateiktus VIISP perduoti į DVS. </w:t>
      </w:r>
      <w:r w:rsidR="00DB6AD6" w:rsidRPr="5DFD8732">
        <w:rPr>
          <w:rFonts w:eastAsia="Calibri" w:cs="Times New Roman"/>
          <w:color w:val="4F5660"/>
          <w:lang w:eastAsia="en-US"/>
        </w:rPr>
        <w:t xml:space="preserve">Šie bei kiti VIISP </w:t>
      </w:r>
      <w:r w:rsidR="006A4EC4" w:rsidRPr="5DFD8732">
        <w:rPr>
          <w:rFonts w:eastAsia="Calibri" w:cs="Times New Roman"/>
          <w:color w:val="4F5660"/>
          <w:lang w:eastAsia="en-US"/>
        </w:rPr>
        <w:t xml:space="preserve">funkcionalumai sudaro sąlygas </w:t>
      </w:r>
      <w:r w:rsidR="0063007D" w:rsidRPr="5DFD8732">
        <w:rPr>
          <w:rFonts w:eastAsia="Calibri" w:cs="Times New Roman"/>
          <w:color w:val="4F5660"/>
          <w:lang w:eastAsia="en-US"/>
        </w:rPr>
        <w:t>perkelti licenc</w:t>
      </w:r>
      <w:r w:rsidR="00474C46" w:rsidRPr="5DFD8732">
        <w:rPr>
          <w:rFonts w:eastAsia="Calibri" w:cs="Times New Roman"/>
          <w:color w:val="4F5660"/>
          <w:lang w:eastAsia="en-US"/>
        </w:rPr>
        <w:t>ijavimo procesus</w:t>
      </w:r>
      <w:r w:rsidR="0063007D" w:rsidRPr="5DFD8732">
        <w:rPr>
          <w:rFonts w:eastAsia="Calibri" w:cs="Times New Roman"/>
          <w:color w:val="4F5660"/>
          <w:lang w:eastAsia="en-US"/>
        </w:rPr>
        <w:t>, kurių licencijavimo specifika nereikalauja</w:t>
      </w:r>
      <w:r w:rsidR="00474C46" w:rsidRPr="5DFD8732">
        <w:rPr>
          <w:rFonts w:eastAsia="Calibri" w:cs="Times New Roman"/>
          <w:color w:val="4F5660"/>
          <w:lang w:eastAsia="en-US"/>
        </w:rPr>
        <w:t xml:space="preserve"> </w:t>
      </w:r>
      <w:r w:rsidR="006F6283" w:rsidRPr="5DFD8732">
        <w:rPr>
          <w:rFonts w:eastAsia="Calibri" w:cs="Times New Roman"/>
          <w:color w:val="4F5660"/>
          <w:lang w:eastAsia="en-US"/>
        </w:rPr>
        <w:t xml:space="preserve">išskirtinio funkcionalumo, visa apimtimi į VIISP. </w:t>
      </w:r>
      <w:r w:rsidR="006B3780" w:rsidRPr="5DFD8732">
        <w:rPr>
          <w:rFonts w:eastAsia="Calibri" w:cs="Times New Roman"/>
          <w:color w:val="4F5660"/>
          <w:lang w:eastAsia="en-US"/>
        </w:rPr>
        <w:t xml:space="preserve">Net tokiu atveju, kai institucija nesutinka perkelti savo </w:t>
      </w:r>
      <w:r w:rsidR="00C5225A">
        <w:rPr>
          <w:rFonts w:eastAsia="Calibri" w:cs="Times New Roman"/>
          <w:color w:val="4F5660"/>
          <w:lang w:eastAsia="en-US"/>
        </w:rPr>
        <w:t>vykdomų</w:t>
      </w:r>
      <w:r w:rsidR="00C5225A" w:rsidRPr="5DFD8732">
        <w:rPr>
          <w:rFonts w:eastAsia="Calibri" w:cs="Times New Roman"/>
          <w:color w:val="4F5660"/>
          <w:lang w:eastAsia="en-US"/>
        </w:rPr>
        <w:t xml:space="preserve"> </w:t>
      </w:r>
      <w:r w:rsidR="006B3780" w:rsidRPr="5DFD8732">
        <w:rPr>
          <w:rFonts w:eastAsia="Calibri" w:cs="Times New Roman"/>
          <w:color w:val="4F5660"/>
          <w:lang w:eastAsia="en-US"/>
        </w:rPr>
        <w:t>procesų</w:t>
      </w:r>
      <w:r w:rsidR="006D62EB" w:rsidRPr="5DFD8732">
        <w:rPr>
          <w:rFonts w:eastAsia="Calibri" w:cs="Times New Roman"/>
          <w:color w:val="4F5660"/>
          <w:lang w:eastAsia="en-US"/>
        </w:rPr>
        <w:t xml:space="preserve"> į VIISP</w:t>
      </w:r>
      <w:r w:rsidR="00152EA9" w:rsidRPr="5DFD8732">
        <w:rPr>
          <w:rFonts w:eastAsia="Calibri" w:cs="Times New Roman"/>
          <w:color w:val="4F5660"/>
          <w:lang w:eastAsia="en-US"/>
        </w:rPr>
        <w:t xml:space="preserve">, esami </w:t>
      </w:r>
      <w:r w:rsidR="00E3719F" w:rsidRPr="5DFD8732">
        <w:rPr>
          <w:rFonts w:eastAsia="Calibri" w:cs="Times New Roman"/>
          <w:color w:val="4F5660"/>
          <w:lang w:eastAsia="en-US"/>
        </w:rPr>
        <w:t xml:space="preserve">funkcionalumai leidžia </w:t>
      </w:r>
      <w:r w:rsidR="009E3418" w:rsidRPr="5DFD8732">
        <w:rPr>
          <w:rFonts w:eastAsia="Calibri" w:cs="Times New Roman"/>
          <w:color w:val="4F5660"/>
          <w:lang w:eastAsia="en-US"/>
        </w:rPr>
        <w:t>sukurti paraiškos licencijai gauti formą</w:t>
      </w:r>
      <w:r w:rsidR="00D41998" w:rsidRPr="5DFD8732">
        <w:rPr>
          <w:rFonts w:eastAsia="Calibri" w:cs="Times New Roman"/>
          <w:color w:val="4F5660"/>
          <w:lang w:eastAsia="en-US"/>
        </w:rPr>
        <w:t>, kurios duomenys</w:t>
      </w:r>
      <w:r w:rsidR="00F15915" w:rsidRPr="5DFD8732">
        <w:rPr>
          <w:rFonts w:eastAsia="Calibri" w:cs="Times New Roman"/>
          <w:color w:val="4F5660"/>
          <w:lang w:eastAsia="en-US"/>
        </w:rPr>
        <w:t xml:space="preserve"> bei duomenys iš </w:t>
      </w:r>
      <w:r w:rsidR="007F671E" w:rsidRPr="5DFD8732">
        <w:rPr>
          <w:rFonts w:eastAsia="Calibri" w:cs="Times New Roman"/>
          <w:color w:val="4F5660"/>
          <w:lang w:eastAsia="en-US"/>
        </w:rPr>
        <w:t>atitinkamų IS</w:t>
      </w:r>
      <w:r w:rsidR="00D41998" w:rsidRPr="5DFD8732">
        <w:rPr>
          <w:rFonts w:eastAsia="Calibri" w:cs="Times New Roman"/>
          <w:color w:val="4F5660"/>
          <w:lang w:eastAsia="en-US"/>
        </w:rPr>
        <w:t xml:space="preserve"> būtų </w:t>
      </w:r>
      <w:r w:rsidR="0048742F" w:rsidRPr="5DFD8732">
        <w:rPr>
          <w:rFonts w:eastAsia="Calibri" w:cs="Times New Roman"/>
          <w:color w:val="4F5660"/>
          <w:lang w:eastAsia="en-US"/>
        </w:rPr>
        <w:t>prieinami</w:t>
      </w:r>
      <w:r w:rsidR="00D41998" w:rsidRPr="5DFD8732">
        <w:rPr>
          <w:rFonts w:eastAsia="Calibri" w:cs="Times New Roman"/>
          <w:color w:val="4F5660"/>
          <w:lang w:eastAsia="en-US"/>
        </w:rPr>
        <w:t xml:space="preserve"> </w:t>
      </w:r>
      <w:r w:rsidR="008A7973" w:rsidRPr="5DFD8732">
        <w:rPr>
          <w:rFonts w:eastAsia="Calibri" w:cs="Times New Roman"/>
          <w:color w:val="4F5660"/>
          <w:lang w:eastAsia="en-US"/>
        </w:rPr>
        <w:t xml:space="preserve">konkrečiai </w:t>
      </w:r>
      <w:r w:rsidR="00E4260B" w:rsidRPr="5DFD8732">
        <w:rPr>
          <w:rFonts w:eastAsia="Calibri" w:cs="Times New Roman"/>
          <w:color w:val="4F5660"/>
          <w:lang w:eastAsia="en-US"/>
        </w:rPr>
        <w:t xml:space="preserve">licencijavimo veiklą vykdančiai </w:t>
      </w:r>
      <w:r w:rsidR="003D20C0" w:rsidRPr="5DFD8732">
        <w:rPr>
          <w:rFonts w:eastAsia="Calibri" w:cs="Times New Roman"/>
          <w:color w:val="4F5660"/>
          <w:lang w:eastAsia="en-US"/>
        </w:rPr>
        <w:t>institucijai</w:t>
      </w:r>
      <w:r w:rsidR="00E4260B" w:rsidRPr="5DFD8732">
        <w:rPr>
          <w:rFonts w:eastAsia="Calibri" w:cs="Times New Roman"/>
          <w:color w:val="4F5660"/>
          <w:lang w:eastAsia="en-US"/>
        </w:rPr>
        <w:t>.</w:t>
      </w:r>
    </w:p>
    <w:p w14:paraId="7EE3321A" w14:textId="526DE13A" w:rsidR="003E0497" w:rsidRPr="003F05EF" w:rsidRDefault="0065148B" w:rsidP="00122230">
      <w:pPr>
        <w:spacing w:before="240"/>
        <w:rPr>
          <w:rFonts w:eastAsia="Calibri" w:cs="Times New Roman"/>
          <w:color w:val="4F5660"/>
          <w:lang w:eastAsia="en-US"/>
        </w:rPr>
      </w:pPr>
      <w:r>
        <w:rPr>
          <w:rFonts w:eastAsia="Calibri" w:cs="Times New Roman"/>
          <w:color w:val="4F5660"/>
          <w:lang w:eastAsia="en-US"/>
        </w:rPr>
        <w:t xml:space="preserve">Taip pat </w:t>
      </w:r>
      <w:r w:rsidR="00122230" w:rsidRPr="00122230">
        <w:rPr>
          <w:rFonts w:eastAsia="Calibri" w:cs="Times New Roman"/>
          <w:color w:val="4F5660"/>
          <w:lang w:eastAsia="en-US"/>
        </w:rPr>
        <w:t>VIISP įdiegti e</w:t>
      </w:r>
      <w:r w:rsidR="00122230">
        <w:rPr>
          <w:rFonts w:eastAsia="Calibri" w:cs="Times New Roman"/>
          <w:color w:val="4F5660"/>
          <w:lang w:eastAsia="en-US"/>
        </w:rPr>
        <w:t xml:space="preserve">l. </w:t>
      </w:r>
      <w:r w:rsidR="00122230" w:rsidRPr="00122230">
        <w:rPr>
          <w:rFonts w:eastAsia="Calibri" w:cs="Times New Roman"/>
          <w:color w:val="4F5660"/>
          <w:lang w:eastAsia="en-US"/>
        </w:rPr>
        <w:t>paslaugų  realizavimo bendrieji</w:t>
      </w:r>
      <w:r w:rsidR="00122230">
        <w:rPr>
          <w:rFonts w:eastAsia="Calibri" w:cs="Times New Roman"/>
          <w:color w:val="4F5660"/>
          <w:lang w:eastAsia="en-US"/>
        </w:rPr>
        <w:t xml:space="preserve"> </w:t>
      </w:r>
      <w:r w:rsidR="00122230" w:rsidRPr="00122230">
        <w:rPr>
          <w:rFonts w:eastAsia="Calibri" w:cs="Times New Roman"/>
          <w:color w:val="4F5660"/>
          <w:lang w:eastAsia="en-US"/>
        </w:rPr>
        <w:t>funkcionalumai gal</w:t>
      </w:r>
      <w:r w:rsidR="004174C2">
        <w:rPr>
          <w:rFonts w:eastAsia="Calibri" w:cs="Times New Roman"/>
          <w:color w:val="4F5660"/>
          <w:lang w:eastAsia="en-US"/>
        </w:rPr>
        <w:t>ės</w:t>
      </w:r>
      <w:r w:rsidR="00122230" w:rsidRPr="00122230">
        <w:rPr>
          <w:rFonts w:eastAsia="Calibri" w:cs="Times New Roman"/>
          <w:color w:val="4F5660"/>
          <w:lang w:eastAsia="en-US"/>
        </w:rPr>
        <w:t xml:space="preserve"> būti efektyviai panaudoti</w:t>
      </w:r>
      <w:r w:rsidR="003E0497">
        <w:rPr>
          <w:rFonts w:eastAsia="Calibri" w:cs="Times New Roman"/>
          <w:color w:val="4F5660"/>
          <w:lang w:eastAsia="en-US"/>
        </w:rPr>
        <w:t xml:space="preserve"> u</w:t>
      </w:r>
      <w:r w:rsidR="003E0497" w:rsidRPr="003E0497">
        <w:rPr>
          <w:rFonts w:eastAsia="Calibri" w:cs="Times New Roman"/>
          <w:color w:val="4F5660"/>
          <w:lang w:eastAsia="en-US"/>
        </w:rPr>
        <w:t>niversalios licencijos gavimo inicijavimo e</w:t>
      </w:r>
      <w:r w:rsidR="00E36165">
        <w:rPr>
          <w:rFonts w:eastAsia="Calibri" w:cs="Times New Roman"/>
          <w:color w:val="4F5660"/>
          <w:lang w:eastAsia="en-US"/>
        </w:rPr>
        <w:t>l</w:t>
      </w:r>
      <w:r w:rsidR="003E0497" w:rsidRPr="003E0497">
        <w:rPr>
          <w:rFonts w:eastAsia="Calibri" w:cs="Times New Roman"/>
          <w:color w:val="4F5660"/>
          <w:lang w:eastAsia="en-US"/>
        </w:rPr>
        <w:t>. paslaugos realizavim</w:t>
      </w:r>
      <w:r w:rsidR="007E1F15">
        <w:rPr>
          <w:rFonts w:eastAsia="Calibri" w:cs="Times New Roman"/>
          <w:color w:val="4F5660"/>
          <w:lang w:eastAsia="en-US"/>
        </w:rPr>
        <w:t>ui</w:t>
      </w:r>
      <w:r w:rsidR="00E36165">
        <w:rPr>
          <w:rFonts w:eastAsia="Calibri" w:cs="Times New Roman"/>
          <w:color w:val="4F5660"/>
          <w:lang w:eastAsia="en-US"/>
        </w:rPr>
        <w:t xml:space="preserve">. </w:t>
      </w:r>
      <w:r w:rsidR="00550CF4">
        <w:rPr>
          <w:rFonts w:eastAsia="Calibri" w:cs="Times New Roman"/>
          <w:color w:val="4F5660"/>
          <w:lang w:eastAsia="en-US"/>
        </w:rPr>
        <w:t>Ši el. paslauga</w:t>
      </w:r>
      <w:r w:rsidR="00E36165">
        <w:rPr>
          <w:rFonts w:eastAsia="Calibri" w:cs="Times New Roman"/>
          <w:color w:val="4F5660"/>
          <w:lang w:eastAsia="en-US"/>
        </w:rPr>
        <w:t xml:space="preserve"> sudarys sąlygas </w:t>
      </w:r>
      <w:r w:rsidR="005441B5">
        <w:rPr>
          <w:rFonts w:eastAsia="Calibri" w:cs="Times New Roman"/>
          <w:color w:val="4F5660"/>
          <w:lang w:eastAsia="en-US"/>
        </w:rPr>
        <w:t xml:space="preserve">ūkio subjektams </w:t>
      </w:r>
      <w:r w:rsidR="00C45871">
        <w:rPr>
          <w:rFonts w:eastAsia="Calibri" w:cs="Times New Roman"/>
          <w:color w:val="4F5660"/>
          <w:lang w:eastAsia="en-US"/>
        </w:rPr>
        <w:t>retai</w:t>
      </w:r>
      <w:r w:rsidR="005441B5">
        <w:rPr>
          <w:rFonts w:eastAsia="Calibri" w:cs="Times New Roman"/>
          <w:color w:val="4F5660"/>
          <w:lang w:eastAsia="en-US"/>
        </w:rPr>
        <w:t xml:space="preserve"> (iki keliolikos kartų per metus)</w:t>
      </w:r>
      <w:r w:rsidR="00C45871">
        <w:rPr>
          <w:rFonts w:eastAsia="Calibri" w:cs="Times New Roman"/>
          <w:color w:val="4F5660"/>
          <w:lang w:eastAsia="en-US"/>
        </w:rPr>
        <w:t xml:space="preserve"> išduodamas licencijas</w:t>
      </w:r>
      <w:r w:rsidR="005441B5">
        <w:rPr>
          <w:rFonts w:eastAsia="Calibri" w:cs="Times New Roman"/>
          <w:color w:val="4F5660"/>
          <w:lang w:eastAsia="en-US"/>
        </w:rPr>
        <w:t xml:space="preserve"> užsisakyti el. būdu</w:t>
      </w:r>
      <w:r w:rsidR="006D3785">
        <w:rPr>
          <w:rFonts w:eastAsia="Calibri" w:cs="Times New Roman"/>
          <w:color w:val="4F5660"/>
          <w:lang w:eastAsia="en-US"/>
        </w:rPr>
        <w:t xml:space="preserve">, licencijas išduodančioms institucijoms – vykdyti </w:t>
      </w:r>
      <w:r w:rsidR="00B4029F">
        <w:rPr>
          <w:rFonts w:eastAsia="Calibri" w:cs="Times New Roman"/>
          <w:color w:val="4F5660"/>
          <w:lang w:eastAsia="en-US"/>
        </w:rPr>
        <w:t>pagrindines licencijavimo veiklas el. būdu vienoje vietoje</w:t>
      </w:r>
      <w:r w:rsidR="007E41EE">
        <w:rPr>
          <w:rFonts w:eastAsia="Calibri" w:cs="Times New Roman"/>
          <w:color w:val="4F5660"/>
          <w:lang w:eastAsia="en-US"/>
        </w:rPr>
        <w:t xml:space="preserve">. </w:t>
      </w:r>
      <w:r w:rsidR="005E7CB7">
        <w:rPr>
          <w:rFonts w:eastAsia="Calibri" w:cs="Times New Roman"/>
          <w:color w:val="4F5660"/>
          <w:lang w:eastAsia="en-US"/>
        </w:rPr>
        <w:t xml:space="preserve">T. y. suteiks panašias galimybes kaip ir </w:t>
      </w:r>
      <w:r w:rsidR="0087778B">
        <w:rPr>
          <w:rFonts w:eastAsia="Calibri" w:cs="Times New Roman"/>
          <w:color w:val="4F5660"/>
          <w:lang w:eastAsia="en-US"/>
        </w:rPr>
        <w:t>specializuotos licencijų išdavimo el. paslaugos</w:t>
      </w:r>
      <w:r w:rsidR="00135131">
        <w:rPr>
          <w:rFonts w:eastAsia="Calibri" w:cs="Times New Roman"/>
          <w:color w:val="4F5660"/>
          <w:lang w:eastAsia="en-US"/>
        </w:rPr>
        <w:t>, tačiau jos realizavimas bus pigesnis nei kuriant atskiras el. paslaugas kiekviena</w:t>
      </w:r>
      <w:r w:rsidR="00E44477">
        <w:rPr>
          <w:rFonts w:eastAsia="Calibri" w:cs="Times New Roman"/>
          <w:color w:val="4F5660"/>
          <w:lang w:eastAsia="en-US"/>
        </w:rPr>
        <w:t>m licencijos tipui atskirai.</w:t>
      </w:r>
      <w:r w:rsidR="005E7CB7">
        <w:rPr>
          <w:rFonts w:eastAsia="Calibri" w:cs="Times New Roman"/>
          <w:color w:val="4F5660"/>
          <w:lang w:eastAsia="en-US"/>
        </w:rPr>
        <w:t xml:space="preserve"> </w:t>
      </w:r>
    </w:p>
    <w:p w14:paraId="46C754FA" w14:textId="095102E1" w:rsidR="00E4260B" w:rsidRDefault="00936267" w:rsidP="00AE76EC">
      <w:r w:rsidRPr="003F05EF">
        <w:rPr>
          <w:rFonts w:eastAsia="Calibri" w:cs="Times New Roman"/>
          <w:color w:val="4F5660"/>
          <w:szCs w:val="22"/>
          <w:lang w:eastAsia="en-US"/>
        </w:rPr>
        <w:t xml:space="preserve">VIISP esami funkcionalumai </w:t>
      </w:r>
      <w:r w:rsidR="0089038E" w:rsidRPr="003F05EF">
        <w:rPr>
          <w:rFonts w:eastAsia="Calibri" w:cs="Times New Roman"/>
          <w:color w:val="4F5660"/>
          <w:szCs w:val="22"/>
          <w:lang w:eastAsia="en-US"/>
        </w:rPr>
        <w:t xml:space="preserve">leistų </w:t>
      </w:r>
      <w:r w:rsidR="009D10F5" w:rsidRPr="003F05EF">
        <w:rPr>
          <w:rFonts w:eastAsia="Calibri" w:cs="Times New Roman"/>
          <w:color w:val="4F5660"/>
          <w:szCs w:val="22"/>
          <w:lang w:eastAsia="en-US"/>
        </w:rPr>
        <w:t xml:space="preserve">įgyvendinti </w:t>
      </w:r>
      <w:r w:rsidR="0006124A">
        <w:rPr>
          <w:rFonts w:eastAsia="Calibri" w:cs="Times New Roman"/>
          <w:color w:val="4F5660"/>
          <w:szCs w:val="22"/>
          <w:lang w:eastAsia="en-US"/>
        </w:rPr>
        <w:t>šias licencijavimo procesų</w:t>
      </w:r>
      <w:r w:rsidR="00AE1997" w:rsidRPr="003F05EF">
        <w:rPr>
          <w:rFonts w:eastAsia="Calibri" w:cs="Times New Roman"/>
          <w:color w:val="4F5660"/>
          <w:szCs w:val="22"/>
          <w:lang w:eastAsia="en-US"/>
        </w:rPr>
        <w:t xml:space="preserve"> alternatyvas</w:t>
      </w:r>
      <w:r w:rsidR="00AE1997">
        <w:t>:</w:t>
      </w:r>
    </w:p>
    <w:p w14:paraId="5A01E69B" w14:textId="77777777" w:rsidR="00EE0E01" w:rsidRDefault="00EE0E01" w:rsidP="00EE0E01">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Licencijavimo e. paslaugų teikimas vieno langelio principu</w:t>
      </w:r>
      <w:r>
        <w:rPr>
          <w:rFonts w:eastAsia="Calibri" w:cs="Times New Roman"/>
          <w:color w:val="4F5660"/>
          <w:szCs w:val="22"/>
          <w:lang w:eastAsia="en-US"/>
        </w:rPr>
        <w:t>;</w:t>
      </w:r>
      <w:r w:rsidRPr="00B1249F">
        <w:rPr>
          <w:rFonts w:eastAsia="Calibri" w:cs="Times New Roman"/>
          <w:color w:val="4F5660"/>
          <w:szCs w:val="22"/>
          <w:lang w:eastAsia="en-US"/>
        </w:rPr>
        <w:t xml:space="preserve"> </w:t>
      </w:r>
    </w:p>
    <w:p w14:paraId="15F8AEBD" w14:textId="77777777" w:rsidR="00EE0E01" w:rsidRDefault="00EE0E01" w:rsidP="00EE0E01">
      <w:pPr>
        <w:pStyle w:val="Sraopastraipa"/>
        <w:numPr>
          <w:ilvl w:val="0"/>
          <w:numId w:val="19"/>
        </w:numPr>
        <w:spacing w:before="240"/>
        <w:rPr>
          <w:rFonts w:eastAsia="Calibri" w:cs="Times New Roman"/>
          <w:color w:val="4F5660"/>
          <w:szCs w:val="22"/>
          <w:lang w:eastAsia="en-US"/>
        </w:rPr>
      </w:pPr>
      <w:r w:rsidRPr="00B1249F">
        <w:rPr>
          <w:rFonts w:eastAsia="Calibri" w:cs="Times New Roman"/>
          <w:color w:val="4F5660"/>
          <w:szCs w:val="22"/>
          <w:lang w:eastAsia="en-US"/>
        </w:rPr>
        <w:t>Licencijavimo e. paslaugų teikimas ir gavimas institucijos IS</w:t>
      </w:r>
      <w:r>
        <w:rPr>
          <w:rFonts w:eastAsia="Calibri" w:cs="Times New Roman"/>
          <w:color w:val="4F5660"/>
          <w:szCs w:val="22"/>
          <w:lang w:eastAsia="en-US"/>
        </w:rPr>
        <w:t>.</w:t>
      </w:r>
    </w:p>
    <w:p w14:paraId="6230FB6E" w14:textId="04E4E704" w:rsidR="00D733DE" w:rsidRPr="003C20F0" w:rsidRDefault="003C20F0" w:rsidP="003C20F0">
      <w:pPr>
        <w:spacing w:before="240"/>
        <w:rPr>
          <w:rFonts w:eastAsia="Calibri" w:cs="Times New Roman"/>
          <w:color w:val="4F5660"/>
          <w:szCs w:val="22"/>
          <w:lang w:eastAsia="en-US"/>
        </w:rPr>
      </w:pPr>
      <w:r>
        <w:rPr>
          <w:rFonts w:eastAsia="Calibri" w:cs="Times New Roman"/>
          <w:color w:val="4F5660"/>
          <w:szCs w:val="22"/>
          <w:lang w:eastAsia="en-US"/>
        </w:rPr>
        <w:t>Taip pat leistų įgyvendinti ir alternatyvą „P</w:t>
      </w:r>
      <w:r w:rsidR="00D733DE" w:rsidRPr="003C20F0">
        <w:rPr>
          <w:rFonts w:eastAsia="Calibri" w:cs="Times New Roman"/>
          <w:color w:val="4F5660"/>
          <w:szCs w:val="22"/>
          <w:lang w:eastAsia="en-US"/>
        </w:rPr>
        <w:t>areiškėjų ir institucijos darbuotojų funkcijų atskyrimas</w:t>
      </w:r>
      <w:r>
        <w:rPr>
          <w:rFonts w:eastAsia="Calibri" w:cs="Times New Roman"/>
          <w:color w:val="4F5660"/>
          <w:szCs w:val="22"/>
          <w:lang w:eastAsia="en-US"/>
        </w:rPr>
        <w:t>“ tai</w:t>
      </w:r>
      <w:r w:rsidR="00BF7C7F">
        <w:rPr>
          <w:rFonts w:eastAsia="Calibri" w:cs="Times New Roman"/>
          <w:color w:val="4F5660"/>
          <w:szCs w:val="22"/>
          <w:lang w:eastAsia="en-US"/>
        </w:rPr>
        <w:t>s</w:t>
      </w:r>
      <w:r>
        <w:rPr>
          <w:rFonts w:eastAsia="Calibri" w:cs="Times New Roman"/>
          <w:color w:val="4F5660"/>
          <w:szCs w:val="22"/>
          <w:lang w:eastAsia="en-US"/>
        </w:rPr>
        <w:t xml:space="preserve"> atvejais, kai institucija </w:t>
      </w:r>
      <w:r w:rsidR="00BF7C7F">
        <w:rPr>
          <w:rFonts w:eastAsia="Calibri" w:cs="Times New Roman"/>
          <w:color w:val="4F5660"/>
          <w:szCs w:val="22"/>
          <w:lang w:eastAsia="en-US"/>
        </w:rPr>
        <w:t>savo funkcijas atlieka naudojantis DVS, kuri yra integruota arba gali būti i</w:t>
      </w:r>
      <w:r w:rsidR="00FF67D7">
        <w:rPr>
          <w:rFonts w:eastAsia="Calibri" w:cs="Times New Roman"/>
          <w:color w:val="4F5660"/>
          <w:szCs w:val="22"/>
          <w:lang w:eastAsia="en-US"/>
        </w:rPr>
        <w:t>ntegruota su VIISP.</w:t>
      </w:r>
    </w:p>
    <w:p w14:paraId="5AA62883" w14:textId="5C66504D" w:rsidR="00CB4D0A" w:rsidRPr="003F05EF" w:rsidRDefault="00CB4D0A" w:rsidP="00CB4D0A">
      <w:pPr>
        <w:rPr>
          <w:rFonts w:eastAsia="Calibri" w:cs="Times New Roman"/>
          <w:color w:val="4F5660"/>
          <w:szCs w:val="22"/>
          <w:lang w:eastAsia="en-US"/>
        </w:rPr>
      </w:pPr>
      <w:r w:rsidRPr="003F05EF">
        <w:rPr>
          <w:rFonts w:eastAsia="Calibri" w:cs="Times New Roman"/>
          <w:color w:val="4F5660"/>
          <w:szCs w:val="22"/>
          <w:lang w:eastAsia="en-US"/>
        </w:rPr>
        <w:t xml:space="preserve">Priklausomai nuo </w:t>
      </w:r>
      <w:r w:rsidR="00485351" w:rsidRPr="003F05EF">
        <w:rPr>
          <w:rFonts w:eastAsia="Calibri" w:cs="Times New Roman"/>
          <w:color w:val="4F5660"/>
          <w:szCs w:val="22"/>
          <w:lang w:eastAsia="en-US"/>
        </w:rPr>
        <w:t>licencijavimo veiklos sudėtingumo</w:t>
      </w:r>
      <w:r w:rsidR="004B412D" w:rsidRPr="003F05EF">
        <w:rPr>
          <w:rFonts w:eastAsia="Calibri" w:cs="Times New Roman"/>
          <w:color w:val="4F5660"/>
          <w:szCs w:val="22"/>
          <w:lang w:eastAsia="en-US"/>
        </w:rPr>
        <w:t xml:space="preserve"> bei egzistuojančių </w:t>
      </w:r>
      <w:r w:rsidR="00252EBE" w:rsidRPr="003F05EF">
        <w:rPr>
          <w:rFonts w:eastAsia="Calibri" w:cs="Times New Roman"/>
          <w:color w:val="4F5660"/>
          <w:szCs w:val="22"/>
          <w:lang w:eastAsia="en-US"/>
        </w:rPr>
        <w:t>su veikla susijusių techninių aplinkybių (pvz.: institucija naudoja DVS)</w:t>
      </w:r>
      <w:r w:rsidR="00485351" w:rsidRPr="003F05EF">
        <w:rPr>
          <w:rFonts w:eastAsia="Calibri" w:cs="Times New Roman"/>
          <w:color w:val="4F5660"/>
          <w:szCs w:val="22"/>
          <w:lang w:eastAsia="en-US"/>
        </w:rPr>
        <w:t xml:space="preserve">, </w:t>
      </w:r>
      <w:r w:rsidR="00A15FED">
        <w:rPr>
          <w:rFonts w:eastAsia="Calibri" w:cs="Times New Roman"/>
          <w:color w:val="4F5660"/>
          <w:szCs w:val="22"/>
          <w:lang w:eastAsia="en-US"/>
        </w:rPr>
        <w:t>kiekvienos licencijos rūšies atveju galima</w:t>
      </w:r>
      <w:r w:rsidR="00252EBE" w:rsidRPr="003F05EF">
        <w:rPr>
          <w:rFonts w:eastAsia="Calibri" w:cs="Times New Roman"/>
          <w:color w:val="4F5660"/>
          <w:szCs w:val="22"/>
          <w:lang w:eastAsia="en-US"/>
        </w:rPr>
        <w:t xml:space="preserve"> pasirinkti, kokia apimtimi </w:t>
      </w:r>
      <w:r w:rsidR="0034103F">
        <w:rPr>
          <w:rFonts w:eastAsia="Calibri" w:cs="Times New Roman"/>
          <w:color w:val="4F5660"/>
          <w:szCs w:val="22"/>
          <w:lang w:eastAsia="en-US"/>
        </w:rPr>
        <w:t>licencijavimo</w:t>
      </w:r>
      <w:r w:rsidR="00252EBE" w:rsidRPr="003F05EF">
        <w:rPr>
          <w:rFonts w:eastAsia="Calibri" w:cs="Times New Roman"/>
          <w:color w:val="4F5660"/>
          <w:szCs w:val="22"/>
          <w:lang w:eastAsia="en-US"/>
        </w:rPr>
        <w:t xml:space="preserve"> procesai būtų perkeliami į </w:t>
      </w:r>
      <w:r w:rsidR="00834F95" w:rsidRPr="003F05EF">
        <w:rPr>
          <w:rFonts w:eastAsia="Calibri" w:cs="Times New Roman"/>
          <w:color w:val="4F5660"/>
          <w:szCs w:val="22"/>
          <w:lang w:eastAsia="en-US"/>
        </w:rPr>
        <w:t>VIISP portalą.</w:t>
      </w:r>
    </w:p>
    <w:p w14:paraId="3375D823" w14:textId="7B15F31F" w:rsidR="004C0CE3" w:rsidRPr="004C0CE3" w:rsidRDefault="00950769" w:rsidP="00BF2D07">
      <w:pPr>
        <w:pStyle w:val="Antrat4"/>
      </w:pPr>
      <w:r w:rsidRPr="00950769">
        <w:t>Naujo nematerialaus tur</w:t>
      </w:r>
      <w:r w:rsidR="00F2384F">
        <w:t>t</w:t>
      </w:r>
      <w:r w:rsidRPr="00950769">
        <w:t>o įsigijimas</w:t>
      </w:r>
      <w:r w:rsidR="00743FA0">
        <w:t xml:space="preserve"> – naujų LIS komponentų kūrimas</w:t>
      </w:r>
    </w:p>
    <w:p w14:paraId="79F001B5" w14:textId="5C2378D5" w:rsidR="00692C63" w:rsidRDefault="00A85EED" w:rsidP="5DFD8732">
      <w:pPr>
        <w:rPr>
          <w:rFonts w:eastAsia="Calibri" w:cs="Times New Roman"/>
          <w:color w:val="4F5660"/>
          <w:lang w:eastAsia="en-US"/>
        </w:rPr>
      </w:pPr>
      <w:r w:rsidRPr="5DFD8732">
        <w:rPr>
          <w:rFonts w:eastAsia="Calibri" w:cs="Times New Roman"/>
          <w:color w:val="4F5660"/>
          <w:lang w:eastAsia="en-US"/>
        </w:rPr>
        <w:t xml:space="preserve">LIS – tai </w:t>
      </w:r>
      <w:r w:rsidR="0030376C">
        <w:rPr>
          <w:rFonts w:eastAsia="Calibri" w:cs="Times New Roman"/>
          <w:color w:val="4F5660"/>
          <w:lang w:eastAsia="en-US"/>
        </w:rPr>
        <w:t>IS</w:t>
      </w:r>
      <w:r w:rsidRPr="5DFD8732">
        <w:rPr>
          <w:rFonts w:eastAsia="Calibri" w:cs="Times New Roman"/>
          <w:color w:val="4F5660"/>
          <w:lang w:eastAsia="en-US"/>
        </w:rPr>
        <w:t xml:space="preserve">, skirta centralizuotai, kokybiškai ir operatyviai elektroniniu būdu tvarkyti gautus duomenis ir informaciją apie ūkio subjektams išduotas licencijas ir teikti ją turintiems teisę gauti asmenims. </w:t>
      </w:r>
      <w:r w:rsidR="00B54F60" w:rsidRPr="5DFD8732">
        <w:rPr>
          <w:rFonts w:eastAsia="Calibri" w:cs="Times New Roman"/>
          <w:color w:val="4F5660"/>
          <w:lang w:eastAsia="en-US"/>
        </w:rPr>
        <w:t>V</w:t>
      </w:r>
      <w:r w:rsidR="004D235E" w:rsidRPr="5DFD8732">
        <w:rPr>
          <w:rFonts w:eastAsia="Calibri" w:cs="Times New Roman"/>
          <w:color w:val="4F5660"/>
          <w:lang w:eastAsia="en-US"/>
        </w:rPr>
        <w:t>adovaujantis Licencijavimo pagrindų aprašu, patvirtintu Lietuvos Respublikos Vyriausybės 2012 m. liepos 18 d. nutarimu Nr. 937. „Dėl Licencijavimo pagrindų aprašo ir Licencijų informacinės sistemos nuostatų patvirtinimo“</w:t>
      </w:r>
      <w:r w:rsidR="00B67DB7" w:rsidRPr="5DFD8732">
        <w:rPr>
          <w:rFonts w:eastAsia="Calibri" w:cs="Times New Roman"/>
          <w:color w:val="4F5660"/>
          <w:lang w:eastAsia="en-US"/>
        </w:rPr>
        <w:t xml:space="preserve"> licencijos duomenys turi būti įrašomi  LIS. Lietuvos Respublikos viešojo administravimo įstatyme nustatyta, kad administraciniai sprendimai dėl licencijų priimami LIS. </w:t>
      </w:r>
      <w:r w:rsidR="00DD1741" w:rsidRPr="5DFD8732">
        <w:rPr>
          <w:rFonts w:eastAsia="Calibri" w:cs="Times New Roman"/>
          <w:color w:val="4F5660"/>
          <w:lang w:eastAsia="en-US"/>
        </w:rPr>
        <w:t xml:space="preserve">Todėl ir kitos </w:t>
      </w:r>
      <w:r w:rsidR="00D93AF9" w:rsidRPr="5DFD8732">
        <w:rPr>
          <w:rFonts w:eastAsia="Calibri" w:cs="Times New Roman"/>
          <w:color w:val="4F5660"/>
          <w:lang w:eastAsia="en-US"/>
        </w:rPr>
        <w:t>su licencijavimo procesais ir veiklomis susijusios funkcijos galėtų būti vykdo</w:t>
      </w:r>
      <w:r w:rsidR="00692C63" w:rsidRPr="5DFD8732">
        <w:rPr>
          <w:rFonts w:eastAsia="Calibri" w:cs="Times New Roman"/>
          <w:color w:val="4F5660"/>
          <w:lang w:eastAsia="en-US"/>
        </w:rPr>
        <w:t xml:space="preserve">mos LIS. </w:t>
      </w:r>
      <w:r w:rsidR="00F5557B" w:rsidRPr="5DFD8732">
        <w:rPr>
          <w:rFonts w:eastAsia="Calibri" w:cs="Times New Roman"/>
          <w:color w:val="4F5660"/>
          <w:lang w:eastAsia="en-US"/>
        </w:rPr>
        <w:t xml:space="preserve">Tačiau LIS </w:t>
      </w:r>
      <w:r w:rsidR="009462F0" w:rsidRPr="5DFD8732">
        <w:rPr>
          <w:rFonts w:eastAsia="Calibri" w:cs="Times New Roman"/>
          <w:color w:val="4F5660"/>
          <w:lang w:eastAsia="en-US"/>
        </w:rPr>
        <w:t xml:space="preserve">neturi funkcionalumo įgalinančio </w:t>
      </w:r>
      <w:r w:rsidR="00091E1A" w:rsidRPr="5DFD8732">
        <w:rPr>
          <w:rFonts w:eastAsia="Calibri" w:cs="Times New Roman"/>
          <w:color w:val="4F5660"/>
          <w:lang w:eastAsia="en-US"/>
        </w:rPr>
        <w:t xml:space="preserve">skirtingas </w:t>
      </w:r>
      <w:r w:rsidR="00C36EA5" w:rsidRPr="5DFD8732">
        <w:rPr>
          <w:rFonts w:eastAsia="Calibri" w:cs="Times New Roman"/>
          <w:color w:val="4F5660"/>
          <w:lang w:eastAsia="en-US"/>
        </w:rPr>
        <w:t xml:space="preserve">institucijas </w:t>
      </w:r>
      <w:r w:rsidR="009462F0" w:rsidRPr="5DFD8732">
        <w:rPr>
          <w:rFonts w:eastAsia="Calibri" w:cs="Times New Roman"/>
          <w:color w:val="4F5660"/>
          <w:lang w:eastAsia="en-US"/>
        </w:rPr>
        <w:t>vykdyti licencijavimo veiklą</w:t>
      </w:r>
      <w:r w:rsidR="00606F43" w:rsidRPr="5DFD8732">
        <w:rPr>
          <w:rFonts w:eastAsia="Calibri" w:cs="Times New Roman"/>
          <w:color w:val="4F5660"/>
          <w:lang w:eastAsia="en-US"/>
        </w:rPr>
        <w:t xml:space="preserve">. Todėl siekiant </w:t>
      </w:r>
      <w:r w:rsidR="00692C63" w:rsidRPr="5DFD8732">
        <w:rPr>
          <w:rFonts w:eastAsia="Calibri" w:cs="Times New Roman"/>
          <w:color w:val="4F5660"/>
          <w:lang w:eastAsia="en-US"/>
        </w:rPr>
        <w:t>Projekto tikslų svar</w:t>
      </w:r>
      <w:r w:rsidR="00B80D3A" w:rsidRPr="5DFD8732">
        <w:rPr>
          <w:rFonts w:eastAsia="Calibri" w:cs="Times New Roman"/>
          <w:color w:val="4F5660"/>
          <w:lang w:eastAsia="en-US"/>
        </w:rPr>
        <w:t>s</w:t>
      </w:r>
      <w:r w:rsidR="00692C63" w:rsidRPr="5DFD8732">
        <w:rPr>
          <w:rFonts w:eastAsia="Calibri" w:cs="Times New Roman"/>
          <w:color w:val="4F5660"/>
          <w:lang w:eastAsia="en-US"/>
        </w:rPr>
        <w:t xml:space="preserve">toma galimybė </w:t>
      </w:r>
      <w:r w:rsidR="00CD1A64" w:rsidRPr="5DFD8732">
        <w:rPr>
          <w:rFonts w:eastAsia="Calibri" w:cs="Times New Roman"/>
          <w:color w:val="4F5660"/>
          <w:lang w:eastAsia="en-US"/>
        </w:rPr>
        <w:t>modernizuoti LIS</w:t>
      </w:r>
      <w:r w:rsidR="00F12413">
        <w:rPr>
          <w:rFonts w:eastAsia="Calibri" w:cs="Times New Roman"/>
          <w:color w:val="4F5660"/>
          <w:lang w:eastAsia="en-US"/>
        </w:rPr>
        <w:t>,</w:t>
      </w:r>
      <w:r w:rsidR="00CD1A64" w:rsidRPr="5DFD8732">
        <w:rPr>
          <w:rFonts w:eastAsia="Calibri" w:cs="Times New Roman"/>
          <w:color w:val="4F5660"/>
          <w:lang w:eastAsia="en-US"/>
        </w:rPr>
        <w:t xml:space="preserve"> sukuriant nauj</w:t>
      </w:r>
      <w:r w:rsidR="00B80D3A" w:rsidRPr="5DFD8732">
        <w:rPr>
          <w:rFonts w:eastAsia="Calibri" w:cs="Times New Roman"/>
          <w:color w:val="4F5660"/>
          <w:lang w:eastAsia="en-US"/>
        </w:rPr>
        <w:t>us tam pritaikytus</w:t>
      </w:r>
      <w:r w:rsidR="00CD1A64" w:rsidRPr="5DFD8732">
        <w:rPr>
          <w:rFonts w:eastAsia="Calibri" w:cs="Times New Roman"/>
          <w:color w:val="4F5660"/>
          <w:lang w:eastAsia="en-US"/>
        </w:rPr>
        <w:t xml:space="preserve"> LIS komp</w:t>
      </w:r>
      <w:r w:rsidR="00B80D3A" w:rsidRPr="5DFD8732">
        <w:rPr>
          <w:rFonts w:eastAsia="Calibri" w:cs="Times New Roman"/>
          <w:color w:val="4F5660"/>
          <w:lang w:eastAsia="en-US"/>
        </w:rPr>
        <w:t>o</w:t>
      </w:r>
      <w:r w:rsidR="00CD1A64" w:rsidRPr="5DFD8732">
        <w:rPr>
          <w:rFonts w:eastAsia="Calibri" w:cs="Times New Roman"/>
          <w:color w:val="4F5660"/>
          <w:lang w:eastAsia="en-US"/>
        </w:rPr>
        <w:t>nentus</w:t>
      </w:r>
      <w:r w:rsidR="00B80D3A" w:rsidRPr="5DFD8732">
        <w:rPr>
          <w:rFonts w:eastAsia="Calibri" w:cs="Times New Roman"/>
          <w:color w:val="4F5660"/>
          <w:lang w:eastAsia="en-US"/>
        </w:rPr>
        <w:t>.</w:t>
      </w:r>
    </w:p>
    <w:p w14:paraId="385CBB98" w14:textId="01B82E0C" w:rsidR="00692C63" w:rsidRDefault="00B80D3A" w:rsidP="00222082">
      <w:pPr>
        <w:spacing w:before="240"/>
        <w:rPr>
          <w:rFonts w:eastAsia="Calibri" w:cs="Times New Roman"/>
          <w:color w:val="4F5660"/>
          <w:szCs w:val="22"/>
          <w:lang w:eastAsia="en-US"/>
        </w:rPr>
      </w:pPr>
      <w:r>
        <w:rPr>
          <w:rFonts w:eastAsia="Calibri" w:cs="Times New Roman"/>
          <w:color w:val="4F5660"/>
          <w:szCs w:val="22"/>
          <w:lang w:eastAsia="en-US"/>
        </w:rPr>
        <w:t>Toliau atliekant detalią ekonominę ir finansinę analizę, ši alternatyva vadinama Alternatyva Nr. 2 „</w:t>
      </w:r>
      <w:r w:rsidR="00C7669D">
        <w:rPr>
          <w:rFonts w:eastAsia="Calibri" w:cs="Times New Roman"/>
          <w:color w:val="4F5660"/>
          <w:szCs w:val="22"/>
          <w:lang w:eastAsia="en-US"/>
        </w:rPr>
        <w:t>Naujų LIS komponentų kūrimas</w:t>
      </w:r>
      <w:r>
        <w:rPr>
          <w:rFonts w:eastAsia="Calibri" w:cs="Times New Roman"/>
          <w:color w:val="4F5660"/>
          <w:szCs w:val="22"/>
          <w:lang w:eastAsia="en-US"/>
        </w:rPr>
        <w:t>“</w:t>
      </w:r>
    </w:p>
    <w:p w14:paraId="751D136F" w14:textId="66C1FC3F" w:rsidR="00DD5563" w:rsidRPr="003F05EF" w:rsidRDefault="00222082" w:rsidP="5DFD8732">
      <w:pPr>
        <w:rPr>
          <w:rFonts w:eastAsia="Calibri" w:cs="Times New Roman"/>
          <w:color w:val="4F5660"/>
          <w:lang w:eastAsia="en-US"/>
        </w:rPr>
      </w:pPr>
      <w:r w:rsidRPr="5DFD8732">
        <w:rPr>
          <w:rFonts w:eastAsia="Calibri" w:cs="Times New Roman"/>
          <w:color w:val="4F5660"/>
          <w:lang w:eastAsia="en-US"/>
        </w:rPr>
        <w:t>LIS m</w:t>
      </w:r>
      <w:r w:rsidR="00DD5563" w:rsidRPr="5DFD8732">
        <w:rPr>
          <w:rFonts w:eastAsia="Calibri" w:cs="Times New Roman"/>
          <w:color w:val="4F5660"/>
          <w:lang w:eastAsia="en-US"/>
        </w:rPr>
        <w:t>oderniza</w:t>
      </w:r>
      <w:r w:rsidRPr="5DFD8732">
        <w:rPr>
          <w:rFonts w:eastAsia="Calibri" w:cs="Times New Roman"/>
          <w:color w:val="4F5660"/>
          <w:lang w:eastAsia="en-US"/>
        </w:rPr>
        <w:t>vimo</w:t>
      </w:r>
      <w:r w:rsidR="00DD5563" w:rsidRPr="5DFD8732">
        <w:rPr>
          <w:rFonts w:eastAsia="Calibri" w:cs="Times New Roman"/>
          <w:color w:val="4F5660"/>
          <w:lang w:eastAsia="en-US"/>
        </w:rPr>
        <w:t xml:space="preserve"> metu būtų </w:t>
      </w:r>
      <w:r w:rsidR="00187EAE" w:rsidRPr="5DFD8732">
        <w:rPr>
          <w:rFonts w:eastAsia="Calibri" w:cs="Times New Roman"/>
          <w:color w:val="4F5660"/>
          <w:lang w:eastAsia="en-US"/>
        </w:rPr>
        <w:t>sukuriamas naujas funkcionalumas</w:t>
      </w:r>
      <w:r w:rsidR="00BE4222" w:rsidRPr="5DFD8732">
        <w:rPr>
          <w:rFonts w:eastAsia="Calibri" w:cs="Times New Roman"/>
          <w:color w:val="4F5660"/>
          <w:lang w:eastAsia="en-US"/>
        </w:rPr>
        <w:t xml:space="preserve">, kuris sudarytų </w:t>
      </w:r>
      <w:r w:rsidR="007E342F" w:rsidRPr="5DFD8732">
        <w:rPr>
          <w:rFonts w:eastAsia="Calibri" w:cs="Times New Roman"/>
          <w:color w:val="4F5660"/>
          <w:lang w:eastAsia="en-US"/>
        </w:rPr>
        <w:t xml:space="preserve"> sąlygas skirtingoms licencijavimo veiklą vykdančioms institucijoms</w:t>
      </w:r>
      <w:r w:rsidR="00EE5AB9" w:rsidRPr="5DFD8732">
        <w:rPr>
          <w:rFonts w:eastAsia="Calibri" w:cs="Times New Roman"/>
          <w:color w:val="4F5660"/>
          <w:lang w:eastAsia="en-US"/>
        </w:rPr>
        <w:t xml:space="preserve"> vykdyti licencijavimo veiklą LIS. Kuriamas funkcionalumas turėtų leisti institucijai pasirinkti </w:t>
      </w:r>
      <w:r w:rsidR="00146EE8" w:rsidRPr="5DFD8732">
        <w:rPr>
          <w:rFonts w:eastAsia="Calibri" w:cs="Times New Roman"/>
          <w:color w:val="4F5660"/>
          <w:lang w:eastAsia="en-US"/>
        </w:rPr>
        <w:t>darbo modelį</w:t>
      </w:r>
      <w:r w:rsidR="00CB4DCB" w:rsidRPr="5DFD8732">
        <w:rPr>
          <w:rFonts w:eastAsia="Calibri" w:cs="Times New Roman"/>
          <w:color w:val="4F5660"/>
          <w:lang w:eastAsia="en-US"/>
        </w:rPr>
        <w:t xml:space="preserve"> – kiek </w:t>
      </w:r>
      <w:r w:rsidR="00483A9C" w:rsidRPr="5DFD8732">
        <w:rPr>
          <w:rFonts w:eastAsia="Calibri" w:cs="Times New Roman"/>
          <w:color w:val="4F5660"/>
          <w:lang w:eastAsia="en-US"/>
        </w:rPr>
        <w:t xml:space="preserve">licencijavimo </w:t>
      </w:r>
      <w:r w:rsidR="00CB4DCB" w:rsidRPr="5DFD8732">
        <w:rPr>
          <w:rFonts w:eastAsia="Calibri" w:cs="Times New Roman"/>
          <w:color w:val="4F5660"/>
          <w:lang w:eastAsia="en-US"/>
        </w:rPr>
        <w:t>veikl</w:t>
      </w:r>
      <w:r w:rsidR="003E2C77">
        <w:rPr>
          <w:rFonts w:eastAsia="Calibri" w:cs="Times New Roman"/>
          <w:color w:val="4F5660"/>
          <w:lang w:eastAsia="en-US"/>
        </w:rPr>
        <w:t>ų</w:t>
      </w:r>
      <w:r w:rsidR="00CB4DCB" w:rsidRPr="5DFD8732">
        <w:rPr>
          <w:rFonts w:eastAsia="Calibri" w:cs="Times New Roman"/>
          <w:color w:val="4F5660"/>
          <w:lang w:eastAsia="en-US"/>
        </w:rPr>
        <w:t xml:space="preserve"> bus vykdom</w:t>
      </w:r>
      <w:r w:rsidR="00055906">
        <w:rPr>
          <w:rFonts w:eastAsia="Calibri" w:cs="Times New Roman"/>
          <w:color w:val="4F5660"/>
          <w:lang w:eastAsia="en-US"/>
        </w:rPr>
        <w:t>a</w:t>
      </w:r>
      <w:r w:rsidR="00D832F8" w:rsidRPr="5DFD8732">
        <w:rPr>
          <w:rFonts w:eastAsia="Calibri" w:cs="Times New Roman"/>
          <w:color w:val="4F5660"/>
          <w:lang w:eastAsia="en-US"/>
        </w:rPr>
        <w:t xml:space="preserve"> LIS, o kiek </w:t>
      </w:r>
      <w:r w:rsidR="006C41F3" w:rsidRPr="5DFD8732">
        <w:rPr>
          <w:rFonts w:eastAsia="Calibri" w:cs="Times New Roman"/>
          <w:color w:val="4F5660"/>
          <w:lang w:eastAsia="en-US"/>
        </w:rPr>
        <w:t>vidiniais insti</w:t>
      </w:r>
      <w:r w:rsidR="00A90E5B" w:rsidRPr="5DFD8732">
        <w:rPr>
          <w:rFonts w:eastAsia="Calibri" w:cs="Times New Roman"/>
          <w:color w:val="4F5660"/>
          <w:lang w:eastAsia="en-US"/>
        </w:rPr>
        <w:t xml:space="preserve">tucijos </w:t>
      </w:r>
      <w:r w:rsidR="005E29ED" w:rsidRPr="5DFD8732">
        <w:rPr>
          <w:rFonts w:eastAsia="Calibri" w:cs="Times New Roman"/>
          <w:color w:val="4F5660"/>
          <w:lang w:eastAsia="en-US"/>
        </w:rPr>
        <w:t>metodais.</w:t>
      </w:r>
    </w:p>
    <w:p w14:paraId="70934F6B" w14:textId="60FA6F3F" w:rsidR="00161D48" w:rsidRPr="003F05EF" w:rsidRDefault="00D002D8" w:rsidP="003424F3">
      <w:pPr>
        <w:rPr>
          <w:rFonts w:eastAsia="Calibri" w:cs="Times New Roman"/>
          <w:color w:val="4F5660"/>
          <w:szCs w:val="22"/>
          <w:lang w:eastAsia="en-US"/>
        </w:rPr>
      </w:pPr>
      <w:r w:rsidRPr="003F05EF">
        <w:rPr>
          <w:rFonts w:eastAsia="Calibri" w:cs="Times New Roman"/>
          <w:color w:val="4F5660"/>
          <w:szCs w:val="22"/>
          <w:lang w:eastAsia="en-US"/>
        </w:rPr>
        <w:t xml:space="preserve">Kadangi licencijų pateikimas į LIS yra </w:t>
      </w:r>
      <w:r w:rsidR="0086725F" w:rsidRPr="003F05EF">
        <w:rPr>
          <w:rFonts w:eastAsia="Calibri" w:cs="Times New Roman"/>
          <w:color w:val="4F5660"/>
          <w:szCs w:val="22"/>
          <w:lang w:eastAsia="en-US"/>
        </w:rPr>
        <w:t>kiekvieno</w:t>
      </w:r>
      <w:r w:rsidR="009131E3" w:rsidRPr="003F05EF">
        <w:rPr>
          <w:rFonts w:eastAsia="Calibri" w:cs="Times New Roman"/>
          <w:color w:val="4F5660"/>
          <w:szCs w:val="22"/>
          <w:lang w:eastAsia="en-US"/>
        </w:rPr>
        <w:t xml:space="preserve">s licencijos </w:t>
      </w:r>
      <w:r w:rsidR="00196509" w:rsidRPr="003F05EF">
        <w:rPr>
          <w:rFonts w:eastAsia="Calibri" w:cs="Times New Roman"/>
          <w:color w:val="4F5660"/>
          <w:szCs w:val="22"/>
          <w:lang w:eastAsia="en-US"/>
        </w:rPr>
        <w:t xml:space="preserve">gavimo proceso </w:t>
      </w:r>
      <w:r w:rsidR="0086725F" w:rsidRPr="003F05EF">
        <w:rPr>
          <w:rFonts w:eastAsia="Calibri" w:cs="Times New Roman"/>
          <w:color w:val="4F5660"/>
          <w:szCs w:val="22"/>
          <w:lang w:eastAsia="en-US"/>
        </w:rPr>
        <w:t>dalis</w:t>
      </w:r>
      <w:r w:rsidR="00C6193D" w:rsidRPr="003F05EF">
        <w:rPr>
          <w:rFonts w:eastAsia="Calibri" w:cs="Times New Roman"/>
          <w:color w:val="4F5660"/>
          <w:szCs w:val="22"/>
          <w:lang w:eastAsia="en-US"/>
        </w:rPr>
        <w:t xml:space="preserve">, sistemos modernizavimas </w:t>
      </w:r>
      <w:r w:rsidR="002361B8" w:rsidRPr="003F05EF">
        <w:rPr>
          <w:rFonts w:eastAsia="Calibri" w:cs="Times New Roman"/>
          <w:color w:val="4F5660"/>
          <w:szCs w:val="22"/>
          <w:lang w:eastAsia="en-US"/>
        </w:rPr>
        <w:t xml:space="preserve">centralizuotų </w:t>
      </w:r>
      <w:r w:rsidR="00F56DB5" w:rsidRPr="003F05EF">
        <w:rPr>
          <w:rFonts w:eastAsia="Calibri" w:cs="Times New Roman"/>
          <w:color w:val="4F5660"/>
          <w:szCs w:val="22"/>
          <w:lang w:eastAsia="en-US"/>
        </w:rPr>
        <w:t xml:space="preserve">licencijavimo </w:t>
      </w:r>
      <w:r w:rsidR="002361B8" w:rsidRPr="003F05EF">
        <w:rPr>
          <w:rFonts w:eastAsia="Calibri" w:cs="Times New Roman"/>
          <w:color w:val="4F5660"/>
          <w:szCs w:val="22"/>
          <w:lang w:eastAsia="en-US"/>
        </w:rPr>
        <w:t>veiklą</w:t>
      </w:r>
      <w:r w:rsidR="00997072" w:rsidRPr="003F05EF">
        <w:rPr>
          <w:rFonts w:eastAsia="Calibri" w:cs="Times New Roman"/>
          <w:color w:val="4F5660"/>
          <w:szCs w:val="22"/>
          <w:lang w:eastAsia="en-US"/>
        </w:rPr>
        <w:t xml:space="preserve">. </w:t>
      </w:r>
      <w:r w:rsidR="0014265C" w:rsidRPr="003F05EF">
        <w:rPr>
          <w:rFonts w:eastAsia="Calibri" w:cs="Times New Roman"/>
          <w:color w:val="4F5660"/>
          <w:szCs w:val="22"/>
          <w:lang w:eastAsia="en-US"/>
        </w:rPr>
        <w:t xml:space="preserve">Tai supaprastintų ne tik technologinius iššūkius (kaip </w:t>
      </w:r>
      <w:r w:rsidR="00A45936" w:rsidRPr="003F05EF">
        <w:rPr>
          <w:rFonts w:eastAsia="Calibri" w:cs="Times New Roman"/>
          <w:color w:val="4F5660"/>
          <w:szCs w:val="22"/>
          <w:lang w:eastAsia="en-US"/>
        </w:rPr>
        <w:t xml:space="preserve">mažesnį integracinių sąsajų poreikį tarp skirtingų informacinių sistemų), bet ir </w:t>
      </w:r>
      <w:r w:rsidR="008124F3" w:rsidRPr="003F05EF">
        <w:rPr>
          <w:rFonts w:eastAsia="Calibri" w:cs="Times New Roman"/>
          <w:color w:val="4F5660"/>
          <w:szCs w:val="22"/>
          <w:lang w:eastAsia="en-US"/>
        </w:rPr>
        <w:t xml:space="preserve">palengvintų </w:t>
      </w:r>
      <w:r w:rsidR="0093721A" w:rsidRPr="003F05EF">
        <w:rPr>
          <w:rFonts w:eastAsia="Calibri" w:cs="Times New Roman"/>
          <w:color w:val="4F5660"/>
          <w:szCs w:val="22"/>
          <w:lang w:eastAsia="en-US"/>
        </w:rPr>
        <w:t>licencijavimo veiklos administravimą.</w:t>
      </w:r>
    </w:p>
    <w:p w14:paraId="4DED0422" w14:textId="349EDD6D" w:rsidR="006C3D01" w:rsidRDefault="006C3D01" w:rsidP="003424F3">
      <w:pPr>
        <w:rPr>
          <w:rFonts w:eastAsia="Calibri" w:cs="Times New Roman"/>
          <w:color w:val="4F5660"/>
          <w:szCs w:val="22"/>
          <w:lang w:eastAsia="en-US"/>
        </w:rPr>
      </w:pPr>
      <w:r w:rsidRPr="003F05EF">
        <w:rPr>
          <w:rFonts w:eastAsia="Calibri" w:cs="Times New Roman"/>
          <w:color w:val="4F5660"/>
          <w:szCs w:val="22"/>
          <w:lang w:eastAsia="en-US"/>
        </w:rPr>
        <w:t>Žemiau pateiktoje diagramoje pavaizduota LIS struktūrinių komponentų diagrama. Diagramoje atvaizduoti esminiai sistemos komponentai, jų santykis tarpusavyje bei skirtingos naudotojų rolės.</w:t>
      </w:r>
    </w:p>
    <w:p w14:paraId="184C4EBB" w14:textId="77777777" w:rsidR="00FF67D7" w:rsidRPr="003F05EF" w:rsidRDefault="00FF67D7" w:rsidP="003424F3">
      <w:pPr>
        <w:rPr>
          <w:rFonts w:eastAsia="Calibri" w:cs="Times New Roman"/>
          <w:color w:val="4F5660"/>
          <w:szCs w:val="22"/>
          <w:lang w:eastAsia="en-US"/>
        </w:rPr>
      </w:pPr>
    </w:p>
    <w:p w14:paraId="0595371F" w14:textId="446914DE" w:rsidR="003834DC" w:rsidRDefault="00DD536A" w:rsidP="003424F3">
      <w:r>
        <w:rPr>
          <w:noProof/>
        </w:rPr>
        <w:drawing>
          <wp:inline distT="0" distB="0" distL="0" distR="0" wp14:anchorId="0E5254DB" wp14:editId="1EF7CF9A">
            <wp:extent cx="6488544" cy="3419475"/>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rotWithShape="1">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rcRect r="10758"/>
                    <a:stretch/>
                  </pic:blipFill>
                  <pic:spPr bwMode="auto">
                    <a:xfrm>
                      <a:off x="0" y="0"/>
                      <a:ext cx="6491619" cy="3421096"/>
                    </a:xfrm>
                    <a:prstGeom prst="rect">
                      <a:avLst/>
                    </a:prstGeom>
                    <a:ln>
                      <a:noFill/>
                    </a:ln>
                    <a:extLst>
                      <a:ext uri="{53640926-AAD7-44D8-BBD7-CCE9431645EC}">
                        <a14:shadowObscured xmlns:a14="http://schemas.microsoft.com/office/drawing/2010/main"/>
                      </a:ext>
                    </a:extLst>
                  </pic:spPr>
                </pic:pic>
              </a:graphicData>
            </a:graphic>
          </wp:inline>
        </w:drawing>
      </w:r>
    </w:p>
    <w:p w14:paraId="41676D62" w14:textId="2FE9B8A5" w:rsidR="00E874E6" w:rsidRPr="001D0D6E" w:rsidRDefault="00E874E6" w:rsidP="00E874E6">
      <w:pPr>
        <w:pStyle w:val="Antrat"/>
        <w:jc w:val="center"/>
      </w:pPr>
      <w:r>
        <w:fldChar w:fldCharType="begin"/>
      </w:r>
      <w:r>
        <w:instrText xml:space="preserve"> SEQ paveikslas \* ARABIC </w:instrText>
      </w:r>
      <w:r>
        <w:fldChar w:fldCharType="separate"/>
      </w:r>
      <w:bookmarkStart w:id="132" w:name="_Toc110957072"/>
      <w:r w:rsidR="00427285">
        <w:t>20</w:t>
      </w:r>
      <w:r>
        <w:fldChar w:fldCharType="end"/>
      </w:r>
      <w:r>
        <w:t xml:space="preserve"> paveikslas. LIS struktūrinių komponentų diagrama</w:t>
      </w:r>
      <w:bookmarkEnd w:id="132"/>
    </w:p>
    <w:p w14:paraId="0A6A35FE" w14:textId="77777777" w:rsidR="00A21CD5" w:rsidRPr="00A21CD5" w:rsidRDefault="00A21CD5" w:rsidP="00A21CD5">
      <w:pPr>
        <w:pStyle w:val="Antrat4"/>
      </w:pPr>
      <w:r>
        <w:t>Analizės metodo pasirinkimas</w:t>
      </w:r>
    </w:p>
    <w:p w14:paraId="27A605E0" w14:textId="01A606BE" w:rsidR="00A21CD5" w:rsidRDefault="00A21CD5" w:rsidP="00A21CD5">
      <w:r>
        <w:t xml:space="preserve">Atsižvelgiant į tai, kad Projektą įgyvendina viešasis juridinis asmuo, o Projekto pagrindinis investavimo objektas yra nematerialusis turtas, remiantis Investicijų projektų rengimo metodika alternatyvų palyginimui ir optimalios alternatyvos pasirinkimo pagrindimui pasirinktas sąnaudų ir naudos analizės metodas (SNA). Šiuo metodu įvertintos abi Projekto įgyvendinimo alternatyvos: </w:t>
      </w:r>
      <w:r w:rsidR="00F75228" w:rsidRPr="00543E41">
        <w:t>Alternatyva Nr. 1 „</w:t>
      </w:r>
      <w:r w:rsidR="00543E41" w:rsidRPr="00543E41">
        <w:t xml:space="preserve">Esamo nematerialiojo turto tobulinimas </w:t>
      </w:r>
      <w:r w:rsidR="00543E41">
        <w:t xml:space="preserve">– </w:t>
      </w:r>
      <w:r w:rsidR="00F75228" w:rsidRPr="00543E41">
        <w:t xml:space="preserve">VIISP plėtra“ </w:t>
      </w:r>
      <w:r>
        <w:t xml:space="preserve">ir </w:t>
      </w:r>
      <w:r w:rsidRPr="00543E41">
        <w:t>Alternatyva Nr. 2 „</w:t>
      </w:r>
      <w:r w:rsidR="00543E41">
        <w:t xml:space="preserve">Naujo nematerialiojo turto įsigijimas – </w:t>
      </w:r>
      <w:r w:rsidRPr="00543E41">
        <w:t>Naujų LIS komponentų kūrimas“</w:t>
      </w:r>
      <w:r w:rsidR="00543E41">
        <w:t>.</w:t>
      </w:r>
    </w:p>
    <w:p w14:paraId="273C297C" w14:textId="194D4C65" w:rsidR="00A21CD5" w:rsidRDefault="00A21CD5" w:rsidP="00A21CD5">
      <w:r>
        <w:t xml:space="preserve">Kiekybiškai išreikštas Projektu siekiamas rezultatas (kitaip – </w:t>
      </w:r>
      <w:r>
        <w:rPr>
          <w:i/>
          <w:iCs/>
        </w:rPr>
        <w:t>paslaugos pokyčio rezultatas</w:t>
      </w:r>
      <w:r>
        <w:t xml:space="preserve">, PPR, angl. </w:t>
      </w:r>
      <w:proofErr w:type="spellStart"/>
      <w:r>
        <w:rPr>
          <w:i/>
          <w:iCs/>
        </w:rPr>
        <w:t>changes</w:t>
      </w:r>
      <w:proofErr w:type="spellEnd"/>
      <w:r>
        <w:rPr>
          <w:i/>
          <w:iCs/>
        </w:rPr>
        <w:t xml:space="preserve"> </w:t>
      </w:r>
      <w:proofErr w:type="spellStart"/>
      <w:r>
        <w:rPr>
          <w:i/>
          <w:iCs/>
        </w:rPr>
        <w:t>of</w:t>
      </w:r>
      <w:proofErr w:type="spellEnd"/>
      <w:r>
        <w:rPr>
          <w:i/>
          <w:iCs/>
        </w:rPr>
        <w:t xml:space="preserve"> </w:t>
      </w:r>
      <w:proofErr w:type="spellStart"/>
      <w:r>
        <w:rPr>
          <w:i/>
          <w:iCs/>
        </w:rPr>
        <w:t>output</w:t>
      </w:r>
      <w:proofErr w:type="spellEnd"/>
      <w:r>
        <w:rPr>
          <w:i/>
          <w:iCs/>
        </w:rPr>
        <w:t xml:space="preserve"> </w:t>
      </w:r>
      <w:proofErr w:type="spellStart"/>
      <w:r>
        <w:rPr>
          <w:i/>
          <w:iCs/>
        </w:rPr>
        <w:t>level</w:t>
      </w:r>
      <w:proofErr w:type="spellEnd"/>
      <w:r>
        <w:t>), susietas su Projekto socialiniu-ekonominiu poveikiu, yra vienodas alternatyvose Nr. 1 ir Nr. 2, tačiau tam pačiam PPR pasiekti skirtingais būdais reikalingi skirtingi ištekliai (t.</w:t>
      </w:r>
      <w:r w:rsidR="009D4E35">
        <w:t xml:space="preserve"> </w:t>
      </w:r>
      <w:r>
        <w:t xml:space="preserve">y., skirtingos įgyvendinimo investicijos ir skirtingos palaikymo išlaidos). Atsižvelgiant į tai, vertinant alternatyvas SNA metodu taikytas </w:t>
      </w:r>
      <w:r>
        <w:rPr>
          <w:i/>
          <w:iCs/>
        </w:rPr>
        <w:t>efektyvumo</w:t>
      </w:r>
      <w:r>
        <w:t xml:space="preserve"> principas. </w:t>
      </w:r>
      <w:r w:rsidR="00AB697E">
        <w:t>Projekto a</w:t>
      </w:r>
      <w:r w:rsidRPr="00AB697E">
        <w:t xml:space="preserve">lternatyvų detalus finansinis įvertinimas ir palyginimas </w:t>
      </w:r>
      <w:r w:rsidR="00AB697E" w:rsidRPr="00AB697E">
        <w:t xml:space="preserve">bei </w:t>
      </w:r>
      <w:r w:rsidRPr="00AB697E">
        <w:t xml:space="preserve">ekonominis įvertinimas ir palyginimas </w:t>
      </w:r>
      <w:r w:rsidR="00AB697E" w:rsidRPr="00AB697E">
        <w:t xml:space="preserve">pateikiamas investicijų projekto </w:t>
      </w:r>
      <w:r w:rsidR="002F4E54" w:rsidRPr="00AB697E">
        <w:t>9</w:t>
      </w:r>
      <w:r w:rsidRPr="00AB697E">
        <w:t xml:space="preserve"> skyriuje, </w:t>
      </w:r>
      <w:r w:rsidR="00AB697E" w:rsidRPr="00AB697E">
        <w:t xml:space="preserve">o </w:t>
      </w:r>
      <w:r w:rsidR="00AB697E">
        <w:t>pasirinktos P</w:t>
      </w:r>
      <w:r w:rsidR="00AB697E" w:rsidRPr="00AB697E">
        <w:t xml:space="preserve">rojekto </w:t>
      </w:r>
      <w:r w:rsidR="00AB697E">
        <w:t xml:space="preserve">alternatyvos </w:t>
      </w:r>
      <w:r w:rsidR="00AB697E" w:rsidRPr="00AB697E">
        <w:t xml:space="preserve">rizikingumo įvertinimas </w:t>
      </w:r>
      <w:r w:rsidRPr="00AB697E">
        <w:t xml:space="preserve">– </w:t>
      </w:r>
      <w:r w:rsidR="002F4E54" w:rsidRPr="00AB697E">
        <w:t>10</w:t>
      </w:r>
      <w:r w:rsidRPr="00AB697E">
        <w:t xml:space="preserve"> skyriuje.</w:t>
      </w:r>
    </w:p>
    <w:p w14:paraId="02CD690B" w14:textId="77777777" w:rsidR="006C3D01" w:rsidRPr="006C3D01" w:rsidRDefault="006C3D01" w:rsidP="006C3D01"/>
    <w:p w14:paraId="530B2F03" w14:textId="5B458467" w:rsidR="00B24F94" w:rsidRDefault="001701AD" w:rsidP="001701AD">
      <w:pPr>
        <w:pStyle w:val="Antrat1"/>
      </w:pPr>
      <w:bookmarkStart w:id="133" w:name="_Toc110957131"/>
      <w:r>
        <w:t xml:space="preserve">Pasirinktos alternatyvos </w:t>
      </w:r>
      <w:r w:rsidR="00FC2BA1">
        <w:t>aprašymas</w:t>
      </w:r>
      <w:bookmarkEnd w:id="133"/>
    </w:p>
    <w:p w14:paraId="5A0CAEE1" w14:textId="1F339EE3" w:rsidR="00C40CA5" w:rsidRPr="003F05EF" w:rsidRDefault="00C40CA5" w:rsidP="00C40CA5">
      <w:pPr>
        <w:rPr>
          <w:rFonts w:eastAsia="Calibri" w:cs="Times New Roman"/>
          <w:color w:val="4F5660"/>
          <w:szCs w:val="22"/>
          <w:lang w:eastAsia="en-US"/>
        </w:rPr>
      </w:pPr>
      <w:r w:rsidRPr="003F05EF">
        <w:rPr>
          <w:rFonts w:eastAsia="Calibri" w:cs="Times New Roman"/>
          <w:color w:val="4F5660"/>
          <w:szCs w:val="22"/>
          <w:lang w:eastAsia="en-US"/>
        </w:rPr>
        <w:t xml:space="preserve">Šiame skyriuje </w:t>
      </w:r>
      <w:r w:rsidR="00A709E9" w:rsidRPr="003F05EF">
        <w:rPr>
          <w:rFonts w:eastAsia="Calibri" w:cs="Times New Roman"/>
          <w:color w:val="4F5660"/>
          <w:szCs w:val="22"/>
          <w:lang w:eastAsia="en-US"/>
        </w:rPr>
        <w:t>aprašoma pasirinkta alternatyva</w:t>
      </w:r>
      <w:r w:rsidR="004C1BC7" w:rsidRPr="003F05EF">
        <w:rPr>
          <w:rFonts w:eastAsia="Calibri" w:cs="Times New Roman"/>
          <w:color w:val="4F5660"/>
          <w:szCs w:val="22"/>
          <w:lang w:eastAsia="en-US"/>
        </w:rPr>
        <w:t xml:space="preserve">, </w:t>
      </w:r>
      <w:r w:rsidR="00C94005" w:rsidRPr="003F05EF">
        <w:rPr>
          <w:rFonts w:eastAsia="Calibri" w:cs="Times New Roman"/>
          <w:color w:val="4F5660"/>
          <w:szCs w:val="22"/>
          <w:lang w:eastAsia="en-US"/>
        </w:rPr>
        <w:t>jos</w:t>
      </w:r>
      <w:r w:rsidR="005B5BA1" w:rsidRPr="003F05EF">
        <w:rPr>
          <w:rFonts w:eastAsia="Calibri" w:cs="Times New Roman"/>
          <w:color w:val="4F5660"/>
          <w:szCs w:val="22"/>
          <w:lang w:eastAsia="en-US"/>
        </w:rPr>
        <w:t xml:space="preserve"> pagrindimas</w:t>
      </w:r>
      <w:r w:rsidR="008B0019" w:rsidRPr="003F05EF">
        <w:rPr>
          <w:rFonts w:eastAsia="Calibri" w:cs="Times New Roman"/>
          <w:color w:val="4F5660"/>
          <w:szCs w:val="22"/>
          <w:lang w:eastAsia="en-US"/>
        </w:rPr>
        <w:t xml:space="preserve"> ir nauda,</w:t>
      </w:r>
      <w:r w:rsidR="00C94005" w:rsidRPr="003F05EF">
        <w:rPr>
          <w:rFonts w:eastAsia="Calibri" w:cs="Times New Roman"/>
          <w:color w:val="4F5660"/>
          <w:szCs w:val="22"/>
          <w:lang w:eastAsia="en-US"/>
        </w:rPr>
        <w:t xml:space="preserve"> principinė </w:t>
      </w:r>
      <w:r w:rsidR="00C677DF" w:rsidRPr="003F05EF">
        <w:rPr>
          <w:rFonts w:eastAsia="Calibri" w:cs="Times New Roman"/>
          <w:color w:val="4F5660"/>
          <w:szCs w:val="22"/>
          <w:lang w:eastAsia="en-US"/>
        </w:rPr>
        <w:t xml:space="preserve">sprendimo </w:t>
      </w:r>
      <w:r w:rsidR="00C94005" w:rsidRPr="003F05EF">
        <w:rPr>
          <w:rFonts w:eastAsia="Calibri" w:cs="Times New Roman"/>
          <w:color w:val="4F5660"/>
          <w:szCs w:val="22"/>
          <w:lang w:eastAsia="en-US"/>
        </w:rPr>
        <w:t>struktūra</w:t>
      </w:r>
      <w:r w:rsidR="007D7A4B" w:rsidRPr="003F05EF">
        <w:rPr>
          <w:rFonts w:eastAsia="Calibri" w:cs="Times New Roman"/>
          <w:color w:val="4F5660"/>
          <w:szCs w:val="22"/>
          <w:lang w:eastAsia="en-US"/>
        </w:rPr>
        <w:t xml:space="preserve"> bei </w:t>
      </w:r>
      <w:r w:rsidR="00D015A8" w:rsidRPr="003F05EF">
        <w:rPr>
          <w:rFonts w:eastAsia="Calibri" w:cs="Times New Roman"/>
          <w:color w:val="4F5660"/>
          <w:szCs w:val="22"/>
          <w:lang w:eastAsia="en-US"/>
        </w:rPr>
        <w:t xml:space="preserve">aprašomi pokyčiai, kurių reikia siekiant įgyvendinti </w:t>
      </w:r>
      <w:r w:rsidR="00ED04BD" w:rsidRPr="003F05EF">
        <w:rPr>
          <w:rFonts w:eastAsia="Calibri" w:cs="Times New Roman"/>
          <w:color w:val="4F5660"/>
          <w:szCs w:val="22"/>
          <w:lang w:eastAsia="en-US"/>
        </w:rPr>
        <w:t>šią alternatyvą.</w:t>
      </w:r>
    </w:p>
    <w:p w14:paraId="37603F0F" w14:textId="6363D12B" w:rsidR="006428E5" w:rsidRDefault="00D042BF" w:rsidP="006428E5">
      <w:pPr>
        <w:pStyle w:val="Antrat2"/>
      </w:pPr>
      <w:bookmarkStart w:id="134" w:name="_Ref103849027"/>
      <w:bookmarkStart w:id="135" w:name="_Toc110957132"/>
      <w:r>
        <w:t>A</w:t>
      </w:r>
      <w:r w:rsidR="006428E5">
        <w:t>lternatyvos esmė</w:t>
      </w:r>
      <w:bookmarkEnd w:id="134"/>
      <w:bookmarkEnd w:id="135"/>
    </w:p>
    <w:p w14:paraId="1D7EF468" w14:textId="67E19AB2" w:rsidR="0043408C" w:rsidRPr="003F05EF" w:rsidRDefault="00884136" w:rsidP="006428E5">
      <w:pPr>
        <w:rPr>
          <w:rFonts w:eastAsia="Calibri" w:cs="Times New Roman"/>
          <w:color w:val="4F5660"/>
          <w:szCs w:val="22"/>
          <w:lang w:eastAsia="en-US"/>
        </w:rPr>
      </w:pPr>
      <w:r w:rsidRPr="003F05EF">
        <w:rPr>
          <w:rFonts w:eastAsia="Calibri" w:cs="Times New Roman"/>
          <w:color w:val="4F5660"/>
          <w:szCs w:val="22"/>
          <w:lang w:eastAsia="en-US"/>
        </w:rPr>
        <w:t xml:space="preserve">Žemiau esančioje diagramoje pateikiama principinė pasirinkto sprendimo </w:t>
      </w:r>
      <w:r w:rsidR="00580172" w:rsidRPr="003F05EF">
        <w:rPr>
          <w:rFonts w:eastAsia="Calibri" w:cs="Times New Roman"/>
          <w:color w:val="4F5660"/>
          <w:szCs w:val="22"/>
          <w:lang w:eastAsia="en-US"/>
        </w:rPr>
        <w:t xml:space="preserve">diagrama. Sprendimas sugrupuotas </w:t>
      </w:r>
      <w:r w:rsidR="003F6ADE" w:rsidRPr="003F05EF">
        <w:rPr>
          <w:rFonts w:eastAsia="Calibri" w:cs="Times New Roman"/>
          <w:color w:val="4F5660"/>
          <w:szCs w:val="22"/>
          <w:lang w:eastAsia="en-US"/>
        </w:rPr>
        <w:t>pagal veiklos grupes. Pasirinktas sprendimas nėra vientisa nedaloma</w:t>
      </w:r>
      <w:r w:rsidR="003B3DED" w:rsidRPr="003F05EF">
        <w:rPr>
          <w:rFonts w:eastAsia="Calibri" w:cs="Times New Roman"/>
          <w:color w:val="4F5660"/>
          <w:szCs w:val="22"/>
          <w:lang w:eastAsia="en-US"/>
        </w:rPr>
        <w:t xml:space="preserve"> </w:t>
      </w:r>
      <w:r w:rsidR="009526CC" w:rsidRPr="003F05EF">
        <w:rPr>
          <w:rFonts w:eastAsia="Calibri" w:cs="Times New Roman"/>
          <w:color w:val="4F5660"/>
          <w:szCs w:val="22"/>
          <w:lang w:eastAsia="en-US"/>
        </w:rPr>
        <w:t>programų</w:t>
      </w:r>
      <w:r w:rsidR="003F6ADE" w:rsidRPr="003F05EF">
        <w:rPr>
          <w:rFonts w:eastAsia="Calibri" w:cs="Times New Roman"/>
          <w:color w:val="4F5660"/>
          <w:szCs w:val="22"/>
          <w:lang w:eastAsia="en-US"/>
        </w:rPr>
        <w:t xml:space="preserve"> </w:t>
      </w:r>
      <w:r w:rsidR="00E55F25" w:rsidRPr="003F05EF">
        <w:rPr>
          <w:rFonts w:eastAsia="Calibri" w:cs="Times New Roman"/>
          <w:color w:val="4F5660"/>
          <w:szCs w:val="22"/>
          <w:lang w:eastAsia="en-US"/>
        </w:rPr>
        <w:t xml:space="preserve">sistema, bet </w:t>
      </w:r>
      <w:r w:rsidR="00A613A0" w:rsidRPr="003F05EF">
        <w:rPr>
          <w:rFonts w:eastAsia="Calibri" w:cs="Times New Roman"/>
          <w:color w:val="4F5660"/>
          <w:szCs w:val="22"/>
          <w:lang w:eastAsia="en-US"/>
        </w:rPr>
        <w:t xml:space="preserve">paskirstyta (angl. </w:t>
      </w:r>
      <w:proofErr w:type="spellStart"/>
      <w:r w:rsidR="00A613A0" w:rsidRPr="003F05EF">
        <w:rPr>
          <w:rFonts w:eastAsia="Calibri" w:cs="Times New Roman"/>
          <w:color w:val="4F5660"/>
          <w:szCs w:val="22"/>
          <w:lang w:eastAsia="en-US"/>
        </w:rPr>
        <w:t>distributed</w:t>
      </w:r>
      <w:proofErr w:type="spellEnd"/>
      <w:r w:rsidR="003B3DED" w:rsidRPr="003F05EF">
        <w:rPr>
          <w:rFonts w:eastAsia="Calibri" w:cs="Times New Roman"/>
          <w:color w:val="4F5660"/>
          <w:szCs w:val="22"/>
          <w:lang w:eastAsia="en-US"/>
        </w:rPr>
        <w:t xml:space="preserve">) per </w:t>
      </w:r>
      <w:r w:rsidR="009526CC" w:rsidRPr="003F05EF">
        <w:rPr>
          <w:rFonts w:eastAsia="Calibri" w:cs="Times New Roman"/>
          <w:color w:val="4F5660"/>
          <w:szCs w:val="22"/>
          <w:lang w:eastAsia="en-US"/>
        </w:rPr>
        <w:t xml:space="preserve">keletą skirtingų programų sistemų, siekiant efektyviai išnaudoti </w:t>
      </w:r>
      <w:r w:rsidR="00477402" w:rsidRPr="003F05EF">
        <w:rPr>
          <w:rFonts w:eastAsia="Calibri" w:cs="Times New Roman"/>
          <w:color w:val="4F5660"/>
          <w:szCs w:val="22"/>
          <w:lang w:eastAsia="en-US"/>
        </w:rPr>
        <w:t xml:space="preserve">esamus </w:t>
      </w:r>
      <w:r w:rsidR="00FA49DE" w:rsidRPr="003F05EF">
        <w:rPr>
          <w:rFonts w:eastAsia="Calibri" w:cs="Times New Roman"/>
          <w:color w:val="4F5660"/>
          <w:szCs w:val="22"/>
          <w:lang w:eastAsia="en-US"/>
        </w:rPr>
        <w:t>resursus.</w:t>
      </w:r>
    </w:p>
    <w:p w14:paraId="4BD5EDC9" w14:textId="2A2DA3B7" w:rsidR="00021CD4" w:rsidRDefault="00021CD4" w:rsidP="00BF227D">
      <w:pPr>
        <w:jc w:val="center"/>
      </w:pPr>
      <w:r>
        <w:rPr>
          <w:noProof/>
        </w:rPr>
        <w:drawing>
          <wp:inline distT="0" distB="0" distL="0" distR="0" wp14:anchorId="33EE62A5" wp14:editId="58A663A4">
            <wp:extent cx="3611758" cy="42672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rotWithShape="1">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l="6481" t="13043" r="5606" b="13520"/>
                    <a:stretch/>
                  </pic:blipFill>
                  <pic:spPr bwMode="auto">
                    <a:xfrm>
                      <a:off x="0" y="0"/>
                      <a:ext cx="3622953" cy="4280426"/>
                    </a:xfrm>
                    <a:prstGeom prst="rect">
                      <a:avLst/>
                    </a:prstGeom>
                    <a:ln>
                      <a:noFill/>
                    </a:ln>
                    <a:extLst>
                      <a:ext uri="{53640926-AAD7-44D8-BBD7-CCE9431645EC}">
                        <a14:shadowObscured xmlns:a14="http://schemas.microsoft.com/office/drawing/2010/main"/>
                      </a:ext>
                    </a:extLst>
                  </pic:spPr>
                </pic:pic>
              </a:graphicData>
            </a:graphic>
          </wp:inline>
        </w:drawing>
      </w:r>
    </w:p>
    <w:p w14:paraId="3A449B98" w14:textId="22A1F7F4" w:rsidR="00011C46" w:rsidRPr="001D0D6E" w:rsidRDefault="00011C46" w:rsidP="00011C46">
      <w:pPr>
        <w:pStyle w:val="Antrat"/>
        <w:jc w:val="center"/>
      </w:pPr>
      <w:r>
        <w:fldChar w:fldCharType="begin"/>
      </w:r>
      <w:r>
        <w:instrText xml:space="preserve"> SEQ paveikslas \* ARABIC </w:instrText>
      </w:r>
      <w:r>
        <w:fldChar w:fldCharType="separate"/>
      </w:r>
      <w:bookmarkStart w:id="136" w:name="_Toc110957073"/>
      <w:r w:rsidR="00427285">
        <w:t>21</w:t>
      </w:r>
      <w:r>
        <w:fldChar w:fldCharType="end"/>
      </w:r>
      <w:r>
        <w:t xml:space="preserve"> paveikslas. </w:t>
      </w:r>
      <w:r w:rsidR="00381077" w:rsidRPr="00381077">
        <w:t>Pasirinktos alternatyvos koncepcijos diagrama</w:t>
      </w:r>
      <w:bookmarkEnd w:id="136"/>
    </w:p>
    <w:p w14:paraId="61C90924" w14:textId="77777777" w:rsidR="003D449A" w:rsidRPr="00591317" w:rsidRDefault="003D449A" w:rsidP="003D449A"/>
    <w:p w14:paraId="30D05124" w14:textId="3AF6E93C" w:rsidR="00BF227D" w:rsidRDefault="00B11996" w:rsidP="006428E5">
      <w:r w:rsidRPr="003F05EF">
        <w:rPr>
          <w:rFonts w:eastAsia="Calibri" w:cs="Times New Roman"/>
          <w:color w:val="4F5660"/>
          <w:szCs w:val="22"/>
          <w:lang w:eastAsia="en-US"/>
        </w:rPr>
        <w:t>Pasirinkt</w:t>
      </w:r>
      <w:r w:rsidR="00F10F96">
        <w:rPr>
          <w:rFonts w:eastAsia="Calibri" w:cs="Times New Roman"/>
          <w:color w:val="4F5660"/>
          <w:szCs w:val="22"/>
          <w:lang w:eastAsia="en-US"/>
        </w:rPr>
        <w:t>ą</w:t>
      </w:r>
      <w:r w:rsidRPr="003F05EF">
        <w:rPr>
          <w:rFonts w:eastAsia="Calibri" w:cs="Times New Roman"/>
          <w:color w:val="4F5660"/>
          <w:szCs w:val="22"/>
          <w:lang w:eastAsia="en-US"/>
        </w:rPr>
        <w:t xml:space="preserve"> </w:t>
      </w:r>
      <w:r w:rsidR="00EA22B9" w:rsidRPr="003F05EF">
        <w:rPr>
          <w:rFonts w:eastAsia="Calibri" w:cs="Times New Roman"/>
          <w:color w:val="4F5660"/>
          <w:szCs w:val="22"/>
          <w:lang w:eastAsia="en-US"/>
        </w:rPr>
        <w:t xml:space="preserve">sprendimą sudaro trys esminiai </w:t>
      </w:r>
      <w:r w:rsidR="00F56BC7" w:rsidRPr="003F05EF">
        <w:rPr>
          <w:rFonts w:eastAsia="Calibri" w:cs="Times New Roman"/>
          <w:color w:val="4F5660"/>
          <w:szCs w:val="22"/>
          <w:lang w:eastAsia="en-US"/>
        </w:rPr>
        <w:t>sluoksniai</w:t>
      </w:r>
      <w:r w:rsidR="00F56BC7">
        <w:t>:</w:t>
      </w:r>
    </w:p>
    <w:p w14:paraId="7C54E830" w14:textId="2D5E6F4D" w:rsidR="00A46044" w:rsidRPr="003F05EF" w:rsidRDefault="00A46044" w:rsidP="00A46044">
      <w:pPr>
        <w:pStyle w:val="Sraopastraipa"/>
        <w:numPr>
          <w:ilvl w:val="0"/>
          <w:numId w:val="39"/>
        </w:numPr>
        <w:rPr>
          <w:rFonts w:eastAsia="Calibri" w:cs="Times New Roman"/>
          <w:color w:val="4F5660"/>
          <w:szCs w:val="22"/>
          <w:lang w:eastAsia="en-US"/>
        </w:rPr>
      </w:pPr>
      <w:r w:rsidRPr="003F05EF">
        <w:rPr>
          <w:rFonts w:eastAsia="Calibri" w:cs="Times New Roman"/>
          <w:color w:val="4F5660"/>
          <w:szCs w:val="22"/>
          <w:lang w:eastAsia="en-US"/>
        </w:rPr>
        <w:t>Paieškos portalas – šis sluoksnis skirtas informacijos apie ūkio subjektui reikalingą licenciją paieškai. Paieškos portale egzistuos ne tik standartinė paieška pagal žodžių junginius, bet taip pat ir vedlys. Vedlys suteiks galimybę vartotojui gauti visą informaciją</w:t>
      </w:r>
      <w:r w:rsidR="00310D3C">
        <w:rPr>
          <w:rFonts w:eastAsia="Calibri" w:cs="Times New Roman"/>
          <w:color w:val="4F5660"/>
          <w:szCs w:val="22"/>
          <w:lang w:eastAsia="en-US"/>
        </w:rPr>
        <w:t>,</w:t>
      </w:r>
      <w:r w:rsidRPr="003F05EF">
        <w:rPr>
          <w:rFonts w:eastAsia="Calibri" w:cs="Times New Roman"/>
          <w:color w:val="4F5660"/>
          <w:szCs w:val="22"/>
          <w:lang w:eastAsia="en-US"/>
        </w:rPr>
        <w:t xml:space="preserve"> reikalingą jo norimai veiklai pradėti. Paieškos portalas nukreips ūkio subjektą į atitinkamą(-</w:t>
      </w:r>
      <w:proofErr w:type="spellStart"/>
      <w:r w:rsidRPr="003F05EF">
        <w:rPr>
          <w:rFonts w:eastAsia="Calibri" w:cs="Times New Roman"/>
          <w:color w:val="4F5660"/>
          <w:szCs w:val="22"/>
          <w:lang w:eastAsia="en-US"/>
        </w:rPr>
        <w:t>as</w:t>
      </w:r>
      <w:proofErr w:type="spellEnd"/>
      <w:r w:rsidRPr="003F05EF">
        <w:rPr>
          <w:rFonts w:eastAsia="Calibri" w:cs="Times New Roman"/>
          <w:color w:val="4F5660"/>
          <w:szCs w:val="22"/>
          <w:lang w:eastAsia="en-US"/>
        </w:rPr>
        <w:t>) instituciją(-</w:t>
      </w:r>
      <w:proofErr w:type="spellStart"/>
      <w:r w:rsidRPr="003F05EF">
        <w:rPr>
          <w:rFonts w:eastAsia="Calibri" w:cs="Times New Roman"/>
          <w:color w:val="4F5660"/>
          <w:szCs w:val="22"/>
          <w:lang w:eastAsia="en-US"/>
        </w:rPr>
        <w:t>as</w:t>
      </w:r>
      <w:proofErr w:type="spellEnd"/>
      <w:r w:rsidRPr="003F05EF">
        <w:rPr>
          <w:rFonts w:eastAsia="Calibri" w:cs="Times New Roman"/>
          <w:color w:val="4F5660"/>
          <w:szCs w:val="22"/>
          <w:lang w:eastAsia="en-US"/>
        </w:rPr>
        <w:t>)</w:t>
      </w:r>
      <w:r w:rsidR="00310D3C">
        <w:rPr>
          <w:rFonts w:eastAsia="Calibri" w:cs="Times New Roman"/>
          <w:color w:val="4F5660"/>
          <w:szCs w:val="22"/>
          <w:lang w:eastAsia="en-US"/>
        </w:rPr>
        <w:t>,</w:t>
      </w:r>
      <w:r w:rsidRPr="003F05EF">
        <w:rPr>
          <w:rFonts w:eastAsia="Calibri" w:cs="Times New Roman"/>
          <w:color w:val="4F5660"/>
          <w:szCs w:val="22"/>
          <w:lang w:eastAsia="en-US"/>
        </w:rPr>
        <w:t xml:space="preserve"> vykdančią(-</w:t>
      </w:r>
      <w:proofErr w:type="spellStart"/>
      <w:r w:rsidRPr="003F05EF">
        <w:rPr>
          <w:rFonts w:eastAsia="Calibri" w:cs="Times New Roman"/>
          <w:color w:val="4F5660"/>
          <w:szCs w:val="22"/>
          <w:lang w:eastAsia="en-US"/>
        </w:rPr>
        <w:t>ias</w:t>
      </w:r>
      <w:proofErr w:type="spellEnd"/>
      <w:r w:rsidRPr="003F05EF">
        <w:rPr>
          <w:rFonts w:eastAsia="Calibri" w:cs="Times New Roman"/>
          <w:color w:val="4F5660"/>
          <w:szCs w:val="22"/>
          <w:lang w:eastAsia="en-US"/>
        </w:rPr>
        <w:t>) licencijavimo veiklą</w:t>
      </w:r>
      <w:r>
        <w:rPr>
          <w:rFonts w:eastAsia="Calibri" w:cs="Times New Roman"/>
          <w:color w:val="4F5660"/>
          <w:szCs w:val="22"/>
          <w:lang w:eastAsia="en-US"/>
        </w:rPr>
        <w:t xml:space="preserve"> arba į atitinkamą </w:t>
      </w:r>
      <w:r w:rsidR="00310D3C">
        <w:rPr>
          <w:rFonts w:eastAsia="Calibri" w:cs="Times New Roman"/>
          <w:color w:val="4F5660"/>
          <w:szCs w:val="22"/>
          <w:lang w:eastAsia="en-US"/>
        </w:rPr>
        <w:t>IS</w:t>
      </w:r>
      <w:r>
        <w:rPr>
          <w:rFonts w:eastAsia="Calibri" w:cs="Times New Roman"/>
          <w:color w:val="4F5660"/>
          <w:szCs w:val="22"/>
          <w:lang w:eastAsia="en-US"/>
        </w:rPr>
        <w:t>, kurioje ūkio subjektas galės užsisakyti reikiamą licenciją</w:t>
      </w:r>
      <w:r w:rsidRPr="003F05EF">
        <w:rPr>
          <w:rFonts w:eastAsia="Calibri" w:cs="Times New Roman"/>
          <w:color w:val="4F5660"/>
          <w:szCs w:val="22"/>
          <w:lang w:eastAsia="en-US"/>
        </w:rPr>
        <w:t>.</w:t>
      </w:r>
      <w:r>
        <w:rPr>
          <w:rFonts w:eastAsia="Calibri" w:cs="Times New Roman"/>
          <w:color w:val="4F5660"/>
          <w:szCs w:val="22"/>
          <w:lang w:eastAsia="en-US"/>
        </w:rPr>
        <w:t xml:space="preserve"> Paieškos portalas bus realizuotas Inovacijų agentūros KCIS ir bus prižiūrimas Inovacijų agentūros.</w:t>
      </w:r>
    </w:p>
    <w:p w14:paraId="2252E0E4" w14:textId="7F34D669" w:rsidR="00BE7383" w:rsidRPr="003F05EF" w:rsidRDefault="00C52BDF" w:rsidP="008A1D17">
      <w:pPr>
        <w:pStyle w:val="Sraopastraipa"/>
        <w:numPr>
          <w:ilvl w:val="0"/>
          <w:numId w:val="39"/>
        </w:numPr>
        <w:rPr>
          <w:rFonts w:eastAsia="Calibri" w:cs="Times New Roman"/>
          <w:color w:val="4F5660"/>
          <w:szCs w:val="22"/>
          <w:lang w:eastAsia="en-US"/>
        </w:rPr>
      </w:pPr>
      <w:r w:rsidRPr="003F05EF">
        <w:rPr>
          <w:rFonts w:eastAsia="Calibri" w:cs="Times New Roman"/>
          <w:color w:val="4F5660"/>
          <w:szCs w:val="22"/>
          <w:lang w:eastAsia="en-US"/>
        </w:rPr>
        <w:t xml:space="preserve">Licencijavimo veikla – šiame sluoksnyje </w:t>
      </w:r>
      <w:r w:rsidR="0028143E" w:rsidRPr="003F05EF">
        <w:rPr>
          <w:rFonts w:eastAsia="Calibri" w:cs="Times New Roman"/>
          <w:color w:val="4F5660"/>
          <w:szCs w:val="22"/>
          <w:lang w:eastAsia="en-US"/>
        </w:rPr>
        <w:t>vyks</w:t>
      </w:r>
      <w:r w:rsidR="008E4CF8" w:rsidRPr="003F05EF">
        <w:rPr>
          <w:rFonts w:eastAsia="Calibri" w:cs="Times New Roman"/>
          <w:color w:val="4F5660"/>
          <w:szCs w:val="22"/>
          <w:lang w:eastAsia="en-US"/>
        </w:rPr>
        <w:t>ta</w:t>
      </w:r>
      <w:r w:rsidR="0028143E" w:rsidRPr="003F05EF">
        <w:rPr>
          <w:rFonts w:eastAsia="Calibri" w:cs="Times New Roman"/>
          <w:color w:val="4F5660"/>
          <w:szCs w:val="22"/>
          <w:lang w:eastAsia="en-US"/>
        </w:rPr>
        <w:t xml:space="preserve"> vis</w:t>
      </w:r>
      <w:r w:rsidR="002967EB" w:rsidRPr="003F05EF">
        <w:rPr>
          <w:rFonts w:eastAsia="Calibri" w:cs="Times New Roman"/>
          <w:color w:val="4F5660"/>
          <w:szCs w:val="22"/>
          <w:lang w:eastAsia="en-US"/>
        </w:rPr>
        <w:t>os veiklos</w:t>
      </w:r>
      <w:r w:rsidR="00C96057" w:rsidRPr="003F05EF">
        <w:rPr>
          <w:rFonts w:eastAsia="Calibri" w:cs="Times New Roman"/>
          <w:color w:val="4F5660"/>
          <w:szCs w:val="22"/>
          <w:lang w:eastAsia="en-US"/>
        </w:rPr>
        <w:t>,</w:t>
      </w:r>
      <w:r w:rsidR="002967EB" w:rsidRPr="003F05EF">
        <w:rPr>
          <w:rFonts w:eastAsia="Calibri" w:cs="Times New Roman"/>
          <w:color w:val="4F5660"/>
          <w:szCs w:val="22"/>
          <w:lang w:eastAsia="en-US"/>
        </w:rPr>
        <w:t xml:space="preserve"> reikalingos licencijai gauti</w:t>
      </w:r>
      <w:r w:rsidR="00F836AC" w:rsidRPr="003F05EF">
        <w:rPr>
          <w:rFonts w:eastAsia="Calibri" w:cs="Times New Roman"/>
          <w:color w:val="4F5660"/>
          <w:szCs w:val="22"/>
          <w:lang w:eastAsia="en-US"/>
        </w:rPr>
        <w:t xml:space="preserve"> tiek iš ūkio subjekto pusės, tiek iš licencijavimo veiklą vykdančios institucijos pusės.</w:t>
      </w:r>
      <w:r w:rsidR="00B37CDF" w:rsidRPr="003F05EF">
        <w:rPr>
          <w:rFonts w:eastAsia="Calibri" w:cs="Times New Roman"/>
          <w:color w:val="4F5660"/>
          <w:szCs w:val="22"/>
          <w:lang w:eastAsia="en-US"/>
        </w:rPr>
        <w:t xml:space="preserve"> Į šias veiklas įeina, bet tuo neapsiriboja</w:t>
      </w:r>
      <w:r w:rsidR="00782247" w:rsidRPr="003F05EF">
        <w:rPr>
          <w:rFonts w:eastAsia="Calibri" w:cs="Times New Roman"/>
          <w:color w:val="4F5660"/>
          <w:szCs w:val="22"/>
          <w:lang w:eastAsia="en-US"/>
        </w:rPr>
        <w:t xml:space="preserve">: </w:t>
      </w:r>
      <w:r w:rsidR="00576C1F" w:rsidRPr="003F05EF">
        <w:rPr>
          <w:rFonts w:eastAsia="Calibri" w:cs="Times New Roman"/>
          <w:color w:val="4F5660"/>
          <w:szCs w:val="22"/>
          <w:lang w:eastAsia="en-US"/>
        </w:rPr>
        <w:t>paraiškos pate</w:t>
      </w:r>
      <w:r w:rsidR="00343054" w:rsidRPr="003F05EF">
        <w:rPr>
          <w:rFonts w:eastAsia="Calibri" w:cs="Times New Roman"/>
          <w:color w:val="4F5660"/>
          <w:szCs w:val="22"/>
          <w:lang w:eastAsia="en-US"/>
        </w:rPr>
        <w:t>i</w:t>
      </w:r>
      <w:r w:rsidR="00576C1F" w:rsidRPr="003F05EF">
        <w:rPr>
          <w:rFonts w:eastAsia="Calibri" w:cs="Times New Roman"/>
          <w:color w:val="4F5660"/>
          <w:szCs w:val="22"/>
          <w:lang w:eastAsia="en-US"/>
        </w:rPr>
        <w:t xml:space="preserve">kimas, paraiškos vertinimas, </w:t>
      </w:r>
      <w:r w:rsidR="00912F89" w:rsidRPr="003F05EF">
        <w:rPr>
          <w:rFonts w:eastAsia="Calibri" w:cs="Times New Roman"/>
          <w:color w:val="4F5660"/>
          <w:szCs w:val="22"/>
          <w:lang w:eastAsia="en-US"/>
        </w:rPr>
        <w:t xml:space="preserve">apmokėjimas už paslaugas, patikrinimų </w:t>
      </w:r>
      <w:r w:rsidR="00BC61F6" w:rsidRPr="003F05EF">
        <w:rPr>
          <w:rFonts w:eastAsia="Calibri" w:cs="Times New Roman"/>
          <w:color w:val="4F5660"/>
          <w:szCs w:val="22"/>
          <w:lang w:eastAsia="en-US"/>
        </w:rPr>
        <w:t>vykdymas ir registravimas</w:t>
      </w:r>
      <w:r w:rsidR="00343054" w:rsidRPr="003F05EF">
        <w:rPr>
          <w:rFonts w:eastAsia="Calibri" w:cs="Times New Roman"/>
          <w:color w:val="4F5660"/>
          <w:szCs w:val="22"/>
          <w:lang w:eastAsia="en-US"/>
        </w:rPr>
        <w:t xml:space="preserve"> ir kita</w:t>
      </w:r>
      <w:r w:rsidR="00F5614B" w:rsidRPr="003F05EF">
        <w:rPr>
          <w:rFonts w:eastAsia="Calibri" w:cs="Times New Roman"/>
          <w:color w:val="4F5660"/>
          <w:szCs w:val="22"/>
          <w:lang w:eastAsia="en-US"/>
        </w:rPr>
        <w:t>.</w:t>
      </w:r>
      <w:r w:rsidR="009312E0" w:rsidRPr="003F05EF">
        <w:rPr>
          <w:rFonts w:eastAsia="Calibri" w:cs="Times New Roman"/>
          <w:color w:val="4F5660"/>
          <w:szCs w:val="22"/>
          <w:lang w:eastAsia="en-US"/>
        </w:rPr>
        <w:t xml:space="preserve"> Sluoksnyje egzistuoja ši</w:t>
      </w:r>
      <w:r w:rsidR="007272E1" w:rsidRPr="003F05EF">
        <w:rPr>
          <w:rFonts w:eastAsia="Calibri" w:cs="Times New Roman"/>
          <w:color w:val="4F5660"/>
          <w:szCs w:val="22"/>
          <w:lang w:eastAsia="en-US"/>
        </w:rPr>
        <w:t>e elementai:</w:t>
      </w:r>
    </w:p>
    <w:p w14:paraId="4403A4A1" w14:textId="5C51BE75" w:rsidR="007272E1" w:rsidRDefault="007272E1" w:rsidP="008A1D17">
      <w:pPr>
        <w:pStyle w:val="Sraopastraipa"/>
        <w:numPr>
          <w:ilvl w:val="1"/>
          <w:numId w:val="39"/>
        </w:numPr>
      </w:pPr>
      <w:r w:rsidRPr="5DFD8732">
        <w:rPr>
          <w:rFonts w:eastAsia="Calibri" w:cs="Times New Roman"/>
          <w:color w:val="4F5660"/>
          <w:lang w:eastAsia="en-US"/>
        </w:rPr>
        <w:t xml:space="preserve">Ne </w:t>
      </w:r>
      <w:r w:rsidR="00F05AEE">
        <w:rPr>
          <w:rFonts w:eastAsia="Calibri" w:cs="Times New Roman"/>
          <w:color w:val="4F5660"/>
          <w:lang w:eastAsia="en-US"/>
        </w:rPr>
        <w:t>kompiuterizuotos</w:t>
      </w:r>
      <w:r w:rsidR="00F05AEE" w:rsidRPr="5DFD8732">
        <w:rPr>
          <w:rFonts w:eastAsia="Calibri" w:cs="Times New Roman"/>
          <w:color w:val="4F5660"/>
          <w:lang w:eastAsia="en-US"/>
        </w:rPr>
        <w:t xml:space="preserve"> </w:t>
      </w:r>
      <w:r w:rsidRPr="5DFD8732">
        <w:rPr>
          <w:rFonts w:eastAsia="Calibri" w:cs="Times New Roman"/>
          <w:color w:val="4F5660"/>
          <w:lang w:eastAsia="en-US"/>
        </w:rPr>
        <w:t>licencijos – tai licencijų grupė, kuri</w:t>
      </w:r>
      <w:r w:rsidR="0056371D" w:rsidRPr="5DFD8732">
        <w:rPr>
          <w:rFonts w:eastAsia="Calibri" w:cs="Times New Roman"/>
          <w:color w:val="4F5660"/>
          <w:lang w:eastAsia="en-US"/>
        </w:rPr>
        <w:t>ų</w:t>
      </w:r>
      <w:r w:rsidRPr="5DFD8732">
        <w:rPr>
          <w:rFonts w:eastAsia="Calibri" w:cs="Times New Roman"/>
          <w:color w:val="4F5660"/>
          <w:lang w:eastAsia="en-US"/>
        </w:rPr>
        <w:t xml:space="preserve"> dėl</w:t>
      </w:r>
      <w:r w:rsidR="0056371D" w:rsidRPr="5DFD8732">
        <w:rPr>
          <w:rFonts w:eastAsia="Calibri" w:cs="Times New Roman"/>
          <w:color w:val="4F5660"/>
          <w:lang w:eastAsia="en-US"/>
        </w:rPr>
        <w:t xml:space="preserve"> per</w:t>
      </w:r>
      <w:r w:rsidRPr="5DFD8732">
        <w:rPr>
          <w:rFonts w:eastAsia="Calibri" w:cs="Times New Roman"/>
          <w:color w:val="4F5660"/>
          <w:lang w:eastAsia="en-US"/>
        </w:rPr>
        <w:t xml:space="preserve"> mažo </w:t>
      </w:r>
      <w:r w:rsidR="00E05051" w:rsidRPr="5DFD8732">
        <w:rPr>
          <w:rFonts w:eastAsia="Calibri" w:cs="Times New Roman"/>
          <w:color w:val="4F5660"/>
          <w:lang w:eastAsia="en-US"/>
        </w:rPr>
        <w:t xml:space="preserve">išduodamų licencijų </w:t>
      </w:r>
      <w:r w:rsidRPr="5DFD8732">
        <w:rPr>
          <w:rFonts w:eastAsia="Calibri" w:cs="Times New Roman"/>
          <w:color w:val="4F5660"/>
          <w:lang w:eastAsia="en-US"/>
        </w:rPr>
        <w:t>skaičiaus</w:t>
      </w:r>
      <w:r w:rsidR="00C43487" w:rsidRPr="5DFD8732">
        <w:rPr>
          <w:rFonts w:eastAsia="Calibri" w:cs="Times New Roman"/>
          <w:color w:val="4F5660"/>
          <w:lang w:eastAsia="en-US"/>
        </w:rPr>
        <w:t xml:space="preserve"> ar kitų priežasčių</w:t>
      </w:r>
      <w:r w:rsidR="00E05051" w:rsidRPr="5DFD8732">
        <w:rPr>
          <w:rFonts w:eastAsia="Calibri" w:cs="Times New Roman"/>
          <w:color w:val="4F5660"/>
          <w:lang w:eastAsia="en-US"/>
        </w:rPr>
        <w:t xml:space="preserve"> </w:t>
      </w:r>
      <w:r w:rsidR="0056371D" w:rsidRPr="5DFD8732">
        <w:rPr>
          <w:rFonts w:eastAsia="Calibri" w:cs="Times New Roman"/>
          <w:color w:val="4F5660"/>
          <w:lang w:eastAsia="en-US"/>
        </w:rPr>
        <w:t xml:space="preserve">neefektyvu </w:t>
      </w:r>
      <w:r w:rsidR="00F05AEE">
        <w:rPr>
          <w:rFonts w:eastAsia="Calibri" w:cs="Times New Roman"/>
          <w:color w:val="4F5660"/>
          <w:lang w:eastAsia="en-US"/>
        </w:rPr>
        <w:t>kompiuterizuoti</w:t>
      </w:r>
      <w:r w:rsidR="00C43487">
        <w:t>.</w:t>
      </w:r>
    </w:p>
    <w:p w14:paraId="69EE2A65" w14:textId="4704650C" w:rsidR="00290848" w:rsidRDefault="00290848" w:rsidP="008A1D17">
      <w:pPr>
        <w:pStyle w:val="Sraopastraipa"/>
        <w:numPr>
          <w:ilvl w:val="1"/>
          <w:numId w:val="39"/>
        </w:numPr>
      </w:pPr>
      <w:r w:rsidRPr="5DFD8732">
        <w:rPr>
          <w:rFonts w:eastAsia="Calibri" w:cs="Times New Roman"/>
          <w:color w:val="4F5660"/>
          <w:lang w:eastAsia="en-US"/>
        </w:rPr>
        <w:t>Išorinės savarankiškos IS – tai aukštą brandos lygį pasiekusios programų sistemos</w:t>
      </w:r>
      <w:r w:rsidR="008A5877" w:rsidRPr="5DFD8732">
        <w:rPr>
          <w:rFonts w:eastAsia="Calibri" w:cs="Times New Roman"/>
          <w:color w:val="4F5660"/>
          <w:lang w:eastAsia="en-US"/>
        </w:rPr>
        <w:t>, kuri</w:t>
      </w:r>
      <w:r w:rsidR="00624551" w:rsidRPr="5DFD8732">
        <w:rPr>
          <w:rFonts w:eastAsia="Calibri" w:cs="Times New Roman"/>
          <w:color w:val="4F5660"/>
          <w:lang w:eastAsia="en-US"/>
        </w:rPr>
        <w:t xml:space="preserve">os naudojamos konkrečios srities licencijavimo veiklai </w:t>
      </w:r>
      <w:r w:rsidR="00317CA0" w:rsidRPr="5DFD8732">
        <w:rPr>
          <w:rFonts w:eastAsia="Calibri" w:cs="Times New Roman"/>
          <w:color w:val="4F5660"/>
          <w:lang w:eastAsia="en-US"/>
        </w:rPr>
        <w:t>vykdyti</w:t>
      </w:r>
      <w:r w:rsidR="00317CA0">
        <w:t>.</w:t>
      </w:r>
    </w:p>
    <w:p w14:paraId="389E5013" w14:textId="61F03B59" w:rsidR="00317CA0" w:rsidRDefault="00317CA0" w:rsidP="008A1D17">
      <w:pPr>
        <w:pStyle w:val="Sraopastraipa"/>
        <w:numPr>
          <w:ilvl w:val="1"/>
          <w:numId w:val="39"/>
        </w:numPr>
      </w:pPr>
      <w:r w:rsidRPr="003F05EF">
        <w:rPr>
          <w:rFonts w:eastAsia="Calibri" w:cs="Times New Roman"/>
          <w:color w:val="4F5660"/>
          <w:szCs w:val="22"/>
          <w:lang w:eastAsia="en-US"/>
        </w:rPr>
        <w:t xml:space="preserve">VIISP – ši platforma diagramos kontekste atspindi visas licencijas, kurių licencijavimo procesas gali būti perkeltas ar dalinai perkeltas į </w:t>
      </w:r>
      <w:r w:rsidR="00376530" w:rsidRPr="003F05EF">
        <w:rPr>
          <w:rFonts w:eastAsia="Calibri" w:cs="Times New Roman"/>
          <w:color w:val="4F5660"/>
          <w:szCs w:val="22"/>
          <w:lang w:eastAsia="en-US"/>
        </w:rPr>
        <w:t>VIISP</w:t>
      </w:r>
      <w:r w:rsidR="00376530">
        <w:t>.</w:t>
      </w:r>
      <w:r w:rsidR="00340FA5">
        <w:t xml:space="preserve"> </w:t>
      </w:r>
      <w:r w:rsidR="004615E9">
        <w:t>Projekto metu VIISP numatyta realizuoti 124 licencijas</w:t>
      </w:r>
      <w:r w:rsidR="00A844EC">
        <w:t xml:space="preserve">, siekiant automatizuoti </w:t>
      </w:r>
      <w:r w:rsidR="00C945B0">
        <w:t xml:space="preserve">licencijų išdavimo procesą </w:t>
      </w:r>
      <w:r w:rsidR="00A844EC">
        <w:t>maksimal</w:t>
      </w:r>
      <w:r w:rsidR="00C945B0">
        <w:t>iam</w:t>
      </w:r>
      <w:r w:rsidR="00A844EC">
        <w:t xml:space="preserve"> realizuoja</w:t>
      </w:r>
      <w:r w:rsidR="00C945B0">
        <w:t>mų licencijų kiekiui.</w:t>
      </w:r>
    </w:p>
    <w:p w14:paraId="36F427D7" w14:textId="1AE0A1E9" w:rsidR="00AA6831" w:rsidRPr="00230DF5" w:rsidRDefault="00E7397B" w:rsidP="006428E5">
      <w:pPr>
        <w:pStyle w:val="Sraopastraipa"/>
        <w:numPr>
          <w:ilvl w:val="0"/>
          <w:numId w:val="39"/>
        </w:numPr>
      </w:pPr>
      <w:r w:rsidRPr="003F05EF">
        <w:rPr>
          <w:rFonts w:eastAsia="Calibri" w:cs="Times New Roman"/>
          <w:color w:val="4F5660"/>
          <w:szCs w:val="22"/>
          <w:lang w:eastAsia="en-US"/>
        </w:rPr>
        <w:t xml:space="preserve">Licencijos pateikimas/viešinimas – </w:t>
      </w:r>
      <w:r w:rsidR="002158D7" w:rsidRPr="003F05EF">
        <w:rPr>
          <w:rFonts w:eastAsia="Calibri" w:cs="Times New Roman"/>
          <w:color w:val="4F5660"/>
          <w:szCs w:val="22"/>
          <w:lang w:eastAsia="en-US"/>
        </w:rPr>
        <w:t xml:space="preserve">šiame sluoksnyje </w:t>
      </w:r>
      <w:r w:rsidR="00BA1978">
        <w:rPr>
          <w:rFonts w:eastAsia="Calibri" w:cs="Times New Roman"/>
          <w:color w:val="4F5660"/>
          <w:szCs w:val="22"/>
          <w:lang w:eastAsia="en-US"/>
        </w:rPr>
        <w:t>li</w:t>
      </w:r>
      <w:r w:rsidR="007665B2">
        <w:rPr>
          <w:rFonts w:eastAsia="Calibri" w:cs="Times New Roman"/>
          <w:color w:val="4F5660"/>
          <w:szCs w:val="22"/>
          <w:lang w:eastAsia="en-US"/>
        </w:rPr>
        <w:t>c</w:t>
      </w:r>
      <w:r w:rsidR="00BA1978">
        <w:rPr>
          <w:rFonts w:eastAsia="Calibri" w:cs="Times New Roman"/>
          <w:color w:val="4F5660"/>
          <w:szCs w:val="22"/>
          <w:lang w:eastAsia="en-US"/>
        </w:rPr>
        <w:t>encijas išduodanti</w:t>
      </w:r>
      <w:r w:rsidR="00BA1978" w:rsidRPr="003F05EF">
        <w:rPr>
          <w:rFonts w:eastAsia="Calibri" w:cs="Times New Roman"/>
          <w:color w:val="4F5660"/>
          <w:szCs w:val="22"/>
          <w:lang w:eastAsia="en-US"/>
        </w:rPr>
        <w:t xml:space="preserve"> </w:t>
      </w:r>
      <w:r w:rsidR="00C5699F" w:rsidRPr="003F05EF">
        <w:rPr>
          <w:rFonts w:eastAsia="Calibri" w:cs="Times New Roman"/>
          <w:color w:val="4F5660"/>
          <w:szCs w:val="22"/>
          <w:lang w:eastAsia="en-US"/>
        </w:rPr>
        <w:t xml:space="preserve">institucija </w:t>
      </w:r>
      <w:r w:rsidR="00EA31C8" w:rsidRPr="003F05EF">
        <w:rPr>
          <w:rFonts w:eastAsia="Calibri" w:cs="Times New Roman"/>
          <w:color w:val="4F5660"/>
          <w:szCs w:val="22"/>
          <w:lang w:eastAsia="en-US"/>
        </w:rPr>
        <w:t>pateik</w:t>
      </w:r>
      <w:r w:rsidR="0031000B" w:rsidRPr="003F05EF">
        <w:rPr>
          <w:rFonts w:eastAsia="Calibri" w:cs="Times New Roman"/>
          <w:color w:val="4F5660"/>
          <w:szCs w:val="22"/>
          <w:lang w:eastAsia="en-US"/>
        </w:rPr>
        <w:t>ia licenciją</w:t>
      </w:r>
      <w:r w:rsidR="003C1DBA" w:rsidRPr="003F05EF">
        <w:rPr>
          <w:rFonts w:eastAsia="Calibri" w:cs="Times New Roman"/>
          <w:color w:val="4F5660"/>
          <w:szCs w:val="22"/>
          <w:lang w:eastAsia="en-US"/>
        </w:rPr>
        <w:t xml:space="preserve"> ūkio subjektui</w:t>
      </w:r>
      <w:r w:rsidR="00E26501" w:rsidRPr="003F05EF">
        <w:rPr>
          <w:rFonts w:eastAsia="Calibri" w:cs="Times New Roman"/>
          <w:color w:val="4F5660"/>
          <w:szCs w:val="22"/>
          <w:lang w:eastAsia="en-US"/>
        </w:rPr>
        <w:t xml:space="preserve"> bei viešina licenciją</w:t>
      </w:r>
      <w:r w:rsidR="009B3F0F">
        <w:t>.</w:t>
      </w:r>
      <w:r w:rsidR="00C945B0">
        <w:t xml:space="preserve"> </w:t>
      </w:r>
      <w:r w:rsidR="00ED2A8D">
        <w:t xml:space="preserve">Projekto metu siekiama sukurti aplinką, kurioje navigacija tarp </w:t>
      </w:r>
      <w:r w:rsidR="00DC1686">
        <w:t>paieškos portalo ir LIS būtų minimaliai juntama, pasitelkiant vieno prisijungimo (</w:t>
      </w:r>
      <w:r w:rsidR="00DC1686">
        <w:rPr>
          <w:i/>
          <w:iCs/>
        </w:rPr>
        <w:t xml:space="preserve">angl. </w:t>
      </w:r>
      <w:proofErr w:type="spellStart"/>
      <w:r w:rsidR="00DC1686">
        <w:rPr>
          <w:i/>
          <w:iCs/>
        </w:rPr>
        <w:t>sigle</w:t>
      </w:r>
      <w:proofErr w:type="spellEnd"/>
      <w:r w:rsidR="00DC1686">
        <w:rPr>
          <w:i/>
          <w:iCs/>
        </w:rPr>
        <w:t xml:space="preserve"> </w:t>
      </w:r>
      <w:proofErr w:type="spellStart"/>
      <w:r w:rsidR="00DC1686">
        <w:rPr>
          <w:i/>
          <w:iCs/>
        </w:rPr>
        <w:t>sign</w:t>
      </w:r>
      <w:proofErr w:type="spellEnd"/>
      <w:r w:rsidR="00DC1686">
        <w:rPr>
          <w:i/>
          <w:iCs/>
        </w:rPr>
        <w:t xml:space="preserve"> </w:t>
      </w:r>
      <w:proofErr w:type="spellStart"/>
      <w:r w:rsidR="00DC1686">
        <w:rPr>
          <w:i/>
          <w:iCs/>
        </w:rPr>
        <w:t>on</w:t>
      </w:r>
      <w:proofErr w:type="spellEnd"/>
      <w:r w:rsidR="00DC1686">
        <w:t xml:space="preserve">) principą, suvienodinant sistemų dizainą, </w:t>
      </w:r>
      <w:r w:rsidR="00CE6F63">
        <w:t>sukuriant atitinkamas nuorodas į reikalingas paslaugas (peržiūrėti naudotojo turimas licencijas vieno mygtuko paspaudimu iš paieškos portalo naudotoją nukreipiant į jo turimas licencijas LIS).</w:t>
      </w:r>
    </w:p>
    <w:p w14:paraId="46C96D97" w14:textId="0D7C228C" w:rsidR="004808F7" w:rsidRDefault="00D042BF" w:rsidP="00F90A66">
      <w:pPr>
        <w:pStyle w:val="Antrat2"/>
      </w:pPr>
      <w:bookmarkStart w:id="137" w:name="_Toc110957133"/>
      <w:r>
        <w:t>A</w:t>
      </w:r>
      <w:r w:rsidR="00F90A66">
        <w:t>lternatyvos pagrindimas ir nauda</w:t>
      </w:r>
      <w:bookmarkEnd w:id="137"/>
    </w:p>
    <w:p w14:paraId="5C411CCC" w14:textId="1DAE3EB2" w:rsidR="006D7C57" w:rsidRPr="007C32CC" w:rsidRDefault="0057433C" w:rsidP="00F90A66">
      <w:r>
        <w:rPr>
          <w:rFonts w:eastAsia="Calibri" w:cs="Times New Roman"/>
          <w:color w:val="4F5660"/>
          <w:szCs w:val="22"/>
          <w:lang w:eastAsia="en-US"/>
        </w:rPr>
        <w:t>Vadovaujantis</w:t>
      </w:r>
      <w:r w:rsidRPr="003F05EF">
        <w:rPr>
          <w:rFonts w:eastAsia="Calibri" w:cs="Times New Roman"/>
          <w:color w:val="4F5660"/>
          <w:szCs w:val="22"/>
          <w:lang w:eastAsia="en-US"/>
        </w:rPr>
        <w:t xml:space="preserve"> </w:t>
      </w:r>
      <w:r w:rsidR="00501E2B" w:rsidRPr="003F05EF">
        <w:rPr>
          <w:rFonts w:eastAsia="Calibri" w:cs="Times New Roman"/>
          <w:color w:val="4F5660"/>
          <w:szCs w:val="22"/>
          <w:lang w:eastAsia="en-US"/>
        </w:rPr>
        <w:t>ti</w:t>
      </w:r>
      <w:r w:rsidR="00C51FE2" w:rsidRPr="003F05EF">
        <w:rPr>
          <w:rFonts w:eastAsia="Calibri" w:cs="Times New Roman"/>
          <w:color w:val="4F5660"/>
          <w:szCs w:val="22"/>
          <w:lang w:eastAsia="en-US"/>
        </w:rPr>
        <w:t xml:space="preserve">kslinių grupių poreikiais </w:t>
      </w:r>
      <w:r w:rsidR="009E4E35" w:rsidRPr="003F05EF">
        <w:rPr>
          <w:rFonts w:eastAsia="Calibri" w:cs="Times New Roman"/>
          <w:color w:val="4F5660"/>
          <w:szCs w:val="22"/>
          <w:lang w:eastAsia="en-US"/>
        </w:rPr>
        <w:t>ir atsižvelgiant į galimybių studijos rengimo metu egzistuojančius technologinius ir organizacinius išteklius</w:t>
      </w:r>
      <w:r w:rsidR="00280C69" w:rsidRPr="003F05EF">
        <w:rPr>
          <w:rFonts w:eastAsia="Calibri" w:cs="Times New Roman"/>
          <w:color w:val="4F5660"/>
          <w:szCs w:val="22"/>
          <w:lang w:eastAsia="en-US"/>
        </w:rPr>
        <w:t xml:space="preserve">, </w:t>
      </w:r>
      <w:r w:rsidR="00465143" w:rsidRPr="003F05EF">
        <w:rPr>
          <w:rFonts w:eastAsia="Calibri" w:cs="Times New Roman"/>
          <w:color w:val="4F5660"/>
          <w:szCs w:val="22"/>
          <w:lang w:eastAsia="en-US"/>
        </w:rPr>
        <w:t xml:space="preserve">vykdymui pasirinkta ši alternatyva. </w:t>
      </w:r>
      <w:r w:rsidR="007009C0" w:rsidRPr="003F05EF">
        <w:rPr>
          <w:rFonts w:eastAsia="Calibri" w:cs="Times New Roman"/>
          <w:color w:val="4F5660"/>
          <w:szCs w:val="22"/>
          <w:lang w:eastAsia="en-US"/>
        </w:rPr>
        <w:t xml:space="preserve">Pagrindinės pasirinktos alternatyvos </w:t>
      </w:r>
      <w:r w:rsidR="00F0608D" w:rsidRPr="003F05EF">
        <w:rPr>
          <w:rFonts w:eastAsia="Calibri" w:cs="Times New Roman"/>
          <w:color w:val="4F5660"/>
          <w:szCs w:val="22"/>
          <w:lang w:eastAsia="en-US"/>
        </w:rPr>
        <w:t>naudos kiekvienai tikslin</w:t>
      </w:r>
      <w:r w:rsidR="008239F4">
        <w:rPr>
          <w:rFonts w:eastAsia="Calibri" w:cs="Times New Roman"/>
          <w:color w:val="4F5660"/>
          <w:szCs w:val="22"/>
          <w:lang w:eastAsia="en-US"/>
        </w:rPr>
        <w:t>e</w:t>
      </w:r>
      <w:r w:rsidR="00F0608D" w:rsidRPr="003F05EF">
        <w:rPr>
          <w:rFonts w:eastAsia="Calibri" w:cs="Times New Roman"/>
          <w:color w:val="4F5660"/>
          <w:szCs w:val="22"/>
          <w:lang w:eastAsia="en-US"/>
        </w:rPr>
        <w:t xml:space="preserve">i grupei </w:t>
      </w:r>
      <w:r w:rsidR="006D7C57" w:rsidRPr="003F05EF">
        <w:rPr>
          <w:rFonts w:eastAsia="Calibri" w:cs="Times New Roman"/>
          <w:color w:val="4F5660"/>
          <w:szCs w:val="22"/>
          <w:lang w:eastAsia="en-US"/>
        </w:rPr>
        <w:t>aprašytos žemiau pateiktoje lentelėje</w:t>
      </w:r>
      <w:r w:rsidR="006D7C57">
        <w:t>.</w:t>
      </w:r>
    </w:p>
    <w:p w14:paraId="25BFC679" w14:textId="26C2B82D" w:rsidR="00401ED7" w:rsidRPr="00401ED7" w:rsidRDefault="00401ED7" w:rsidP="00401ED7">
      <w:pPr>
        <w:pStyle w:val="Antrat"/>
      </w:pPr>
      <w:r>
        <w:fldChar w:fldCharType="begin"/>
      </w:r>
      <w:r>
        <w:instrText xml:space="preserve"> SEQ lentelė \* ARABIC </w:instrText>
      </w:r>
      <w:r>
        <w:fldChar w:fldCharType="separate"/>
      </w:r>
      <w:bookmarkStart w:id="138" w:name="_Toc110957028"/>
      <w:r w:rsidR="00427285">
        <w:t>33</w:t>
      </w:r>
      <w:r>
        <w:fldChar w:fldCharType="end"/>
      </w:r>
      <w:r>
        <w:t xml:space="preserve"> lentelė</w:t>
      </w:r>
      <w:r w:rsidRPr="006106BE">
        <w:t xml:space="preserve">. </w:t>
      </w:r>
      <w:r>
        <w:t>Tikslinėms grupėms kuriama nauda</w:t>
      </w:r>
      <w:bookmarkEnd w:id="138"/>
    </w:p>
    <w:tbl>
      <w:tblPr>
        <w:tblStyle w:val="IO2020"/>
        <w:tblW w:w="5000" w:type="pct"/>
        <w:tblLook w:val="0620" w:firstRow="1" w:lastRow="0" w:firstColumn="0" w:lastColumn="0" w:noHBand="1" w:noVBand="1"/>
      </w:tblPr>
      <w:tblGrid>
        <w:gridCol w:w="1219"/>
        <w:gridCol w:w="2110"/>
        <w:gridCol w:w="5697"/>
      </w:tblGrid>
      <w:tr w:rsidR="009338E1" w14:paraId="79F07D59" w14:textId="77777777" w:rsidTr="5DFD8732">
        <w:trPr>
          <w:cnfStyle w:val="100000000000" w:firstRow="1" w:lastRow="0" w:firstColumn="0" w:lastColumn="0" w:oddVBand="0" w:evenVBand="0" w:oddHBand="0" w:evenHBand="0" w:firstRowFirstColumn="0" w:firstRowLastColumn="0" w:lastRowFirstColumn="0" w:lastRowLastColumn="0"/>
          <w:tblHeader/>
        </w:trPr>
        <w:tc>
          <w:tcPr>
            <w:tcW w:w="675" w:type="pct"/>
            <w:hideMark/>
          </w:tcPr>
          <w:p w14:paraId="5259EA08" w14:textId="77777777" w:rsidR="009338E1" w:rsidRDefault="009338E1" w:rsidP="00C9057D">
            <w:pPr>
              <w:pStyle w:val="Lentelsh1"/>
              <w:jc w:val="both"/>
              <w:rPr>
                <w:rFonts w:cs="Arial"/>
              </w:rPr>
            </w:pPr>
            <w:r>
              <w:rPr>
                <w:rFonts w:cs="Arial"/>
              </w:rPr>
              <w:t>Eil. Nr.</w:t>
            </w:r>
          </w:p>
        </w:tc>
        <w:tc>
          <w:tcPr>
            <w:tcW w:w="1169" w:type="pct"/>
            <w:hideMark/>
          </w:tcPr>
          <w:p w14:paraId="5E7414AA" w14:textId="35799EBE" w:rsidR="009338E1" w:rsidRDefault="003C5AE5" w:rsidP="00C9057D">
            <w:pPr>
              <w:pStyle w:val="Lentelsh1"/>
              <w:jc w:val="both"/>
              <w:rPr>
                <w:rFonts w:cs="Arial"/>
              </w:rPr>
            </w:pPr>
            <w:r>
              <w:rPr>
                <w:rFonts w:cs="Arial"/>
              </w:rPr>
              <w:t>Tikslinė grupė</w:t>
            </w:r>
          </w:p>
        </w:tc>
        <w:tc>
          <w:tcPr>
            <w:tcW w:w="3155" w:type="pct"/>
            <w:hideMark/>
          </w:tcPr>
          <w:p w14:paraId="26499CD8" w14:textId="077E22B3" w:rsidR="009338E1" w:rsidRDefault="003C5AE5" w:rsidP="00C9057D">
            <w:pPr>
              <w:pStyle w:val="Lentelsh1"/>
              <w:jc w:val="both"/>
              <w:rPr>
                <w:rFonts w:cs="Arial"/>
              </w:rPr>
            </w:pPr>
            <w:r>
              <w:rPr>
                <w:rFonts w:cs="Arial"/>
              </w:rPr>
              <w:t>Naudos aprašymas</w:t>
            </w:r>
          </w:p>
        </w:tc>
      </w:tr>
      <w:tr w:rsidR="007E6A4B" w14:paraId="11784439" w14:textId="77777777" w:rsidTr="5DFD8732">
        <w:trPr>
          <w:trHeight w:val="1572"/>
        </w:trPr>
        <w:tc>
          <w:tcPr>
            <w:tcW w:w="675" w:type="pct"/>
            <w:tcBorders>
              <w:top w:val="single" w:sz="4" w:space="0" w:color="85A2B9" w:themeColor="text2"/>
              <w:left w:val="nil"/>
              <w:bottom w:val="single" w:sz="4" w:space="0" w:color="85A2B9" w:themeColor="text2"/>
              <w:right w:val="nil"/>
            </w:tcBorders>
            <w:vAlign w:val="top"/>
          </w:tcPr>
          <w:p w14:paraId="1A05A7DC" w14:textId="77777777" w:rsidR="007E6A4B" w:rsidRPr="00F83F8D" w:rsidRDefault="007E6A4B" w:rsidP="008A1D17">
            <w:pPr>
              <w:pStyle w:val="Lentelsh2"/>
              <w:numPr>
                <w:ilvl w:val="0"/>
                <w:numId w:val="40"/>
              </w:numPr>
              <w:jc w:val="left"/>
              <w:rPr>
                <w:rFonts w:eastAsia="MS Mincho" w:cs="Arial Narrow"/>
                <w:color w:val="213A6D" w:themeColor="text1"/>
                <w:lang w:eastAsia="ja-JP"/>
              </w:rPr>
            </w:pPr>
          </w:p>
        </w:tc>
        <w:tc>
          <w:tcPr>
            <w:tcW w:w="1169" w:type="pct"/>
            <w:tcBorders>
              <w:top w:val="single" w:sz="4" w:space="0" w:color="85A2B9" w:themeColor="text2"/>
              <w:left w:val="nil"/>
              <w:bottom w:val="single" w:sz="4" w:space="0" w:color="85A2B9" w:themeColor="text2"/>
              <w:right w:val="nil"/>
            </w:tcBorders>
            <w:vAlign w:val="top"/>
            <w:hideMark/>
          </w:tcPr>
          <w:p w14:paraId="66056562" w14:textId="3DBB8E9F" w:rsidR="007E6A4B" w:rsidRPr="00D96EF1" w:rsidRDefault="18582448" w:rsidP="5DFD8732">
            <w:pPr>
              <w:pStyle w:val="Tablenumbered"/>
              <w:jc w:val="left"/>
              <w:rPr>
                <w:rFonts w:asciiTheme="minorHAnsi" w:eastAsiaTheme="minorEastAsia" w:hAnsiTheme="minorHAnsi" w:cstheme="minorBidi"/>
                <w:color w:val="213A6D" w:themeColor="text1"/>
                <w:sz w:val="20"/>
                <w:szCs w:val="20"/>
              </w:rPr>
            </w:pPr>
            <w:r w:rsidRPr="00D96EF1">
              <w:rPr>
                <w:rFonts w:asciiTheme="minorHAnsi" w:eastAsiaTheme="minorEastAsia" w:hAnsiTheme="minorHAnsi" w:cstheme="minorBidi"/>
                <w:color w:val="213A6D" w:themeColor="text1"/>
                <w:sz w:val="20"/>
                <w:szCs w:val="20"/>
              </w:rPr>
              <w:t>Ūkio subjektai</w:t>
            </w:r>
          </w:p>
        </w:tc>
        <w:tc>
          <w:tcPr>
            <w:tcW w:w="3155" w:type="pct"/>
            <w:vMerge w:val="restart"/>
            <w:tcBorders>
              <w:top w:val="single" w:sz="4" w:space="0" w:color="85A2B9" w:themeColor="text2"/>
              <w:left w:val="nil"/>
              <w:right w:val="nil"/>
            </w:tcBorders>
            <w:vAlign w:val="top"/>
            <w:hideMark/>
          </w:tcPr>
          <w:p w14:paraId="2D881CF2" w14:textId="40A7E517" w:rsidR="007E6A4B" w:rsidRPr="00F83F8D" w:rsidRDefault="00AF7A18" w:rsidP="008A1D17">
            <w:pPr>
              <w:pStyle w:val="Sraopastraipa"/>
              <w:numPr>
                <w:ilvl w:val="0"/>
                <w:numId w:val="43"/>
              </w:numPr>
              <w:rPr>
                <w:rFonts w:eastAsia="MS Mincho" w:cs="Arial Narrow"/>
                <w:color w:val="213A6D" w:themeColor="text1"/>
              </w:rPr>
            </w:pPr>
            <w:r w:rsidRPr="00F83F8D">
              <w:rPr>
                <w:rFonts w:eastAsia="MS Mincho" w:cs="Arial Narrow"/>
                <w:color w:val="213A6D" w:themeColor="text1"/>
              </w:rPr>
              <w:t xml:space="preserve">Sukurtas </w:t>
            </w:r>
            <w:r w:rsidR="002F4477" w:rsidRPr="00F83F8D">
              <w:rPr>
                <w:rFonts w:eastAsia="MS Mincho" w:cs="Arial Narrow"/>
                <w:color w:val="213A6D" w:themeColor="text1"/>
              </w:rPr>
              <w:t xml:space="preserve">kryptingas vedlys, įgalinantis </w:t>
            </w:r>
            <w:r w:rsidR="00A726AC" w:rsidRPr="00F83F8D">
              <w:rPr>
                <w:rFonts w:eastAsia="MS Mincho" w:cs="Arial Narrow"/>
                <w:color w:val="213A6D" w:themeColor="text1"/>
              </w:rPr>
              <w:t>naudotoją gauti reikiamą informaciją, jo siekiamai ūkin</w:t>
            </w:r>
            <w:r w:rsidR="00CB7A4A">
              <w:rPr>
                <w:rFonts w:eastAsia="MS Mincho" w:cs="Arial Narrow"/>
                <w:color w:val="213A6D" w:themeColor="text1"/>
              </w:rPr>
              <w:t>ei</w:t>
            </w:r>
            <w:r w:rsidR="00A726AC" w:rsidRPr="00F83F8D">
              <w:rPr>
                <w:rFonts w:eastAsia="MS Mincho" w:cs="Arial Narrow"/>
                <w:color w:val="213A6D" w:themeColor="text1"/>
              </w:rPr>
              <w:t xml:space="preserve"> veiklai pradėti vykdyti.</w:t>
            </w:r>
          </w:p>
          <w:p w14:paraId="3B5F9ACA" w14:textId="237277AE" w:rsidR="00A83002" w:rsidRPr="00F83F8D" w:rsidRDefault="00A83002" w:rsidP="008A1D17">
            <w:pPr>
              <w:pStyle w:val="Sraopastraipa"/>
              <w:numPr>
                <w:ilvl w:val="0"/>
                <w:numId w:val="43"/>
              </w:numPr>
              <w:rPr>
                <w:rFonts w:eastAsia="MS Mincho" w:cs="Arial Narrow"/>
                <w:color w:val="213A6D" w:themeColor="text1"/>
              </w:rPr>
            </w:pPr>
            <w:r w:rsidRPr="00F83F8D">
              <w:rPr>
                <w:rFonts w:eastAsia="MS Mincho" w:cs="Arial Narrow"/>
                <w:color w:val="213A6D" w:themeColor="text1"/>
              </w:rPr>
              <w:t>Realizuotas informacijos paieškos portalas</w:t>
            </w:r>
            <w:r w:rsidR="008239F4">
              <w:rPr>
                <w:rFonts w:eastAsia="MS Mincho" w:cs="Arial Narrow"/>
                <w:color w:val="213A6D" w:themeColor="text1"/>
              </w:rPr>
              <w:t>,</w:t>
            </w:r>
            <w:r w:rsidRPr="00F83F8D">
              <w:rPr>
                <w:rFonts w:eastAsia="MS Mincho" w:cs="Arial Narrow"/>
                <w:color w:val="213A6D" w:themeColor="text1"/>
              </w:rPr>
              <w:t xml:space="preserve"> leidžiantis </w:t>
            </w:r>
            <w:r w:rsidR="00D57E78" w:rsidRPr="00F83F8D">
              <w:rPr>
                <w:rFonts w:eastAsia="MS Mincho" w:cs="Arial Narrow"/>
                <w:color w:val="213A6D" w:themeColor="text1"/>
              </w:rPr>
              <w:t xml:space="preserve">surasti reikalingą informaciją ne tik paieškos portale, bet ir naudojant </w:t>
            </w:r>
            <w:r w:rsidR="00315001" w:rsidRPr="00F83F8D">
              <w:rPr>
                <w:rFonts w:eastAsia="MS Mincho" w:cs="Arial Narrow"/>
                <w:color w:val="213A6D" w:themeColor="text1"/>
              </w:rPr>
              <w:t>globalius internetinės paieškos variklius (pvz.: Google)</w:t>
            </w:r>
            <w:r w:rsidR="00A6483E" w:rsidRPr="00F83F8D">
              <w:rPr>
                <w:rFonts w:eastAsia="MS Mincho" w:cs="Arial Narrow"/>
                <w:color w:val="213A6D" w:themeColor="text1"/>
              </w:rPr>
              <w:t>.</w:t>
            </w:r>
          </w:p>
          <w:p w14:paraId="780F3EDC" w14:textId="6F848E41" w:rsidR="005E07A0" w:rsidRDefault="2331225E" w:rsidP="008A1D17">
            <w:pPr>
              <w:pStyle w:val="Sraopastraipa"/>
              <w:numPr>
                <w:ilvl w:val="0"/>
                <w:numId w:val="43"/>
              </w:numPr>
              <w:rPr>
                <w:lang w:eastAsia="lt-LT"/>
              </w:rPr>
            </w:pPr>
            <w:r w:rsidRPr="5DFD8732">
              <w:rPr>
                <w:rFonts w:eastAsia="MS Mincho" w:cs="Arial Narrow"/>
                <w:color w:val="213A6D" w:themeColor="text1"/>
              </w:rPr>
              <w:t>Sukurta galimybė pateikti paraiškas reikiamoms licencijoms gauti</w:t>
            </w:r>
            <w:r w:rsidR="58A5B163" w:rsidRPr="5DFD8732">
              <w:rPr>
                <w:rFonts w:eastAsia="MS Mincho" w:cs="Arial Narrow"/>
                <w:color w:val="213A6D" w:themeColor="text1"/>
              </w:rPr>
              <w:t xml:space="preserve"> elektroniniu būdu.</w:t>
            </w:r>
          </w:p>
        </w:tc>
      </w:tr>
      <w:tr w:rsidR="007E6A4B" w14:paraId="4CDB153B" w14:textId="77777777" w:rsidTr="5DFD8732">
        <w:trPr>
          <w:trHeight w:val="470"/>
        </w:trPr>
        <w:tc>
          <w:tcPr>
            <w:tcW w:w="675" w:type="pct"/>
            <w:tcBorders>
              <w:top w:val="single" w:sz="4" w:space="0" w:color="85A2B9" w:themeColor="text2"/>
              <w:left w:val="nil"/>
              <w:bottom w:val="single" w:sz="4" w:space="0" w:color="85A2B9" w:themeColor="text2"/>
              <w:right w:val="nil"/>
            </w:tcBorders>
            <w:vAlign w:val="top"/>
          </w:tcPr>
          <w:p w14:paraId="4B68D32A" w14:textId="77777777" w:rsidR="007E6A4B" w:rsidRPr="00F83F8D" w:rsidRDefault="007E6A4B" w:rsidP="008A1D17">
            <w:pPr>
              <w:pStyle w:val="Lentelsh2"/>
              <w:numPr>
                <w:ilvl w:val="0"/>
                <w:numId w:val="40"/>
              </w:numPr>
              <w:jc w:val="left"/>
              <w:rPr>
                <w:rFonts w:eastAsia="MS Mincho" w:cs="Arial Narrow"/>
                <w:color w:val="213A6D" w:themeColor="text1"/>
                <w:lang w:eastAsia="ja-JP"/>
              </w:rPr>
            </w:pPr>
          </w:p>
        </w:tc>
        <w:tc>
          <w:tcPr>
            <w:tcW w:w="1169" w:type="pct"/>
            <w:tcBorders>
              <w:top w:val="single" w:sz="4" w:space="0" w:color="85A2B9" w:themeColor="text2"/>
              <w:left w:val="nil"/>
              <w:bottom w:val="single" w:sz="4" w:space="0" w:color="85A2B9" w:themeColor="text2"/>
              <w:right w:val="nil"/>
            </w:tcBorders>
            <w:vAlign w:val="top"/>
          </w:tcPr>
          <w:p w14:paraId="0F79DCBC" w14:textId="7FB06786" w:rsidR="007E6A4B" w:rsidRDefault="007E6A4B" w:rsidP="00F83F8D">
            <w:pPr>
              <w:pStyle w:val="Tablenumbered"/>
              <w:jc w:val="left"/>
            </w:pPr>
            <w:r w:rsidRPr="00F83F8D">
              <w:rPr>
                <w:color w:val="213A6D" w:themeColor="text1"/>
                <w:sz w:val="20"/>
                <w:szCs w:val="18"/>
              </w:rPr>
              <w:t>Fiziniai asmenys</w:t>
            </w:r>
          </w:p>
        </w:tc>
        <w:tc>
          <w:tcPr>
            <w:tcW w:w="3155" w:type="pct"/>
            <w:vMerge/>
            <w:vAlign w:val="top"/>
          </w:tcPr>
          <w:p w14:paraId="5115D00B" w14:textId="77777777" w:rsidR="007E6A4B" w:rsidRDefault="007E6A4B" w:rsidP="00C9057D">
            <w:pPr>
              <w:spacing w:before="120" w:after="120" w:line="240" w:lineRule="auto"/>
              <w:ind w:left="170" w:right="170"/>
              <w:jc w:val="left"/>
              <w:rPr>
                <w:lang w:eastAsia="lt-LT"/>
              </w:rPr>
            </w:pPr>
          </w:p>
        </w:tc>
      </w:tr>
      <w:tr w:rsidR="00F70903" w14:paraId="7D7A9050" w14:textId="77777777" w:rsidTr="5DFD8732">
        <w:trPr>
          <w:trHeight w:val="470"/>
        </w:trPr>
        <w:tc>
          <w:tcPr>
            <w:tcW w:w="675" w:type="pct"/>
            <w:tcBorders>
              <w:top w:val="single" w:sz="4" w:space="0" w:color="85A2B9" w:themeColor="text2"/>
              <w:left w:val="nil"/>
              <w:bottom w:val="single" w:sz="4" w:space="0" w:color="85A2B9" w:themeColor="text2"/>
              <w:right w:val="nil"/>
            </w:tcBorders>
            <w:vAlign w:val="top"/>
          </w:tcPr>
          <w:p w14:paraId="5587E8FA" w14:textId="77777777" w:rsidR="00F70903" w:rsidRPr="00F83F8D" w:rsidRDefault="00F70903" w:rsidP="008A1D17">
            <w:pPr>
              <w:pStyle w:val="Lentelsh2"/>
              <w:numPr>
                <w:ilvl w:val="0"/>
                <w:numId w:val="40"/>
              </w:numPr>
              <w:jc w:val="left"/>
              <w:rPr>
                <w:rFonts w:eastAsia="MS Mincho" w:cs="Arial Narrow"/>
                <w:color w:val="213A6D" w:themeColor="text1"/>
                <w:lang w:eastAsia="ja-JP"/>
              </w:rPr>
            </w:pPr>
          </w:p>
        </w:tc>
        <w:tc>
          <w:tcPr>
            <w:tcW w:w="1169" w:type="pct"/>
            <w:tcBorders>
              <w:top w:val="single" w:sz="4" w:space="0" w:color="85A2B9" w:themeColor="text2"/>
              <w:left w:val="nil"/>
              <w:bottom w:val="single" w:sz="4" w:space="0" w:color="85A2B9" w:themeColor="text2"/>
              <w:right w:val="nil"/>
            </w:tcBorders>
            <w:vAlign w:val="top"/>
          </w:tcPr>
          <w:p w14:paraId="5A019776" w14:textId="50F5CDAD" w:rsidR="00F70903" w:rsidRPr="00F83F8D" w:rsidRDefault="007E6A4B" w:rsidP="00C9057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Licencijas išduodantys specialistai</w:t>
            </w:r>
          </w:p>
        </w:tc>
        <w:tc>
          <w:tcPr>
            <w:tcW w:w="3155" w:type="pct"/>
            <w:tcBorders>
              <w:top w:val="single" w:sz="4" w:space="0" w:color="85A2B9" w:themeColor="text2"/>
              <w:left w:val="nil"/>
              <w:bottom w:val="single" w:sz="4" w:space="0" w:color="85A2B9" w:themeColor="text2"/>
              <w:right w:val="nil"/>
            </w:tcBorders>
            <w:vAlign w:val="top"/>
          </w:tcPr>
          <w:p w14:paraId="6D6F0422" w14:textId="0EA54F56" w:rsidR="00F70903" w:rsidRPr="00F83F8D" w:rsidRDefault="275E84E9" w:rsidP="008A1D17">
            <w:pPr>
              <w:pStyle w:val="Sraopastraipa"/>
              <w:numPr>
                <w:ilvl w:val="0"/>
                <w:numId w:val="43"/>
              </w:numPr>
              <w:rPr>
                <w:rFonts w:eastAsia="MS Mincho" w:cs="Arial Narrow"/>
                <w:color w:val="213A6D" w:themeColor="text1"/>
              </w:rPr>
            </w:pPr>
            <w:r w:rsidRPr="5DFD8732">
              <w:rPr>
                <w:rFonts w:eastAsia="MS Mincho" w:cs="Arial Narrow"/>
                <w:color w:val="213A6D" w:themeColor="text1"/>
              </w:rPr>
              <w:t xml:space="preserve">Sukurta </w:t>
            </w:r>
            <w:r w:rsidR="1BE9597F" w:rsidRPr="5DFD8732">
              <w:rPr>
                <w:rFonts w:eastAsia="MS Mincho" w:cs="Arial Narrow"/>
                <w:color w:val="213A6D" w:themeColor="text1"/>
              </w:rPr>
              <w:t>informacinių technologijų terpė sumažina fizinių dokumentų naudojimą.</w:t>
            </w:r>
          </w:p>
          <w:p w14:paraId="5BC5081D" w14:textId="55011ABF" w:rsidR="008231EC" w:rsidRPr="00F83F8D" w:rsidRDefault="3B4FCB79" w:rsidP="008A1D17">
            <w:pPr>
              <w:pStyle w:val="Sraopastraipa"/>
              <w:numPr>
                <w:ilvl w:val="0"/>
                <w:numId w:val="43"/>
              </w:numPr>
              <w:rPr>
                <w:rFonts w:eastAsia="MS Mincho" w:cs="Arial Narrow"/>
                <w:color w:val="213A6D" w:themeColor="text1"/>
              </w:rPr>
            </w:pPr>
            <w:r w:rsidRPr="5DFD8732">
              <w:rPr>
                <w:rFonts w:eastAsia="MS Mincho" w:cs="Arial Narrow"/>
                <w:color w:val="213A6D" w:themeColor="text1"/>
              </w:rPr>
              <w:t>IS naudojimas, kur įmanoma</w:t>
            </w:r>
            <w:r w:rsidR="006E760E">
              <w:rPr>
                <w:rFonts w:eastAsia="MS Mincho" w:cs="Arial Narrow"/>
                <w:color w:val="213A6D" w:themeColor="text1"/>
              </w:rPr>
              <w:t>,</w:t>
            </w:r>
            <w:r w:rsidRPr="5DFD8732">
              <w:rPr>
                <w:rFonts w:eastAsia="MS Mincho" w:cs="Arial Narrow"/>
                <w:color w:val="213A6D" w:themeColor="text1"/>
              </w:rPr>
              <w:t xml:space="preserve"> automat</w:t>
            </w:r>
            <w:r w:rsidR="6D234822" w:rsidRPr="5DFD8732">
              <w:rPr>
                <w:rFonts w:eastAsia="MS Mincho" w:cs="Arial Narrow"/>
                <w:color w:val="213A6D" w:themeColor="text1"/>
              </w:rPr>
              <w:t>iškai ar dalinai automatiškai vykdo</w:t>
            </w:r>
            <w:r w:rsidRPr="5DFD8732">
              <w:rPr>
                <w:rFonts w:eastAsia="MS Mincho" w:cs="Arial Narrow"/>
                <w:color w:val="213A6D" w:themeColor="text1"/>
              </w:rPr>
              <w:t xml:space="preserve"> licencijavimo proces</w:t>
            </w:r>
            <w:r w:rsidR="00AE6034">
              <w:rPr>
                <w:rFonts w:eastAsia="MS Mincho" w:cs="Arial Narrow"/>
                <w:color w:val="213A6D" w:themeColor="text1"/>
              </w:rPr>
              <w:t>ą</w:t>
            </w:r>
            <w:r w:rsidRPr="5DFD8732">
              <w:rPr>
                <w:rFonts w:eastAsia="MS Mincho" w:cs="Arial Narrow"/>
                <w:color w:val="213A6D" w:themeColor="text1"/>
              </w:rPr>
              <w:t>.</w:t>
            </w:r>
          </w:p>
          <w:p w14:paraId="14681240" w14:textId="77777777" w:rsidR="00CE466D" w:rsidRPr="00F83F8D" w:rsidRDefault="00533C12" w:rsidP="008A1D17">
            <w:pPr>
              <w:pStyle w:val="Sraopastraipa"/>
              <w:numPr>
                <w:ilvl w:val="0"/>
                <w:numId w:val="43"/>
              </w:numPr>
              <w:rPr>
                <w:rFonts w:eastAsia="MS Mincho" w:cs="Arial Narrow"/>
                <w:color w:val="213A6D" w:themeColor="text1"/>
              </w:rPr>
            </w:pPr>
            <w:r w:rsidRPr="00F83F8D">
              <w:rPr>
                <w:rFonts w:eastAsia="MS Mincho" w:cs="Arial Narrow"/>
                <w:color w:val="213A6D" w:themeColor="text1"/>
              </w:rPr>
              <w:t>Palengvintas duomenų apsikeitimas tarp skirtingų šalių.</w:t>
            </w:r>
          </w:p>
          <w:p w14:paraId="0A1C5F24" w14:textId="430EA4DC" w:rsidR="002225B5" w:rsidRDefault="002225B5" w:rsidP="008A1D17">
            <w:pPr>
              <w:pStyle w:val="Sraopastraipa"/>
              <w:numPr>
                <w:ilvl w:val="0"/>
                <w:numId w:val="43"/>
              </w:numPr>
              <w:rPr>
                <w:lang w:eastAsia="lt-LT"/>
              </w:rPr>
            </w:pPr>
            <w:r w:rsidRPr="00F83F8D">
              <w:rPr>
                <w:rFonts w:eastAsia="MS Mincho" w:cs="Arial Narrow"/>
                <w:color w:val="213A6D" w:themeColor="text1"/>
              </w:rPr>
              <w:t xml:space="preserve">Realizuota galimybė valdyti ir keisti suteikiamų licencijavimo paslaugų </w:t>
            </w:r>
            <w:r w:rsidR="00F80A0A" w:rsidRPr="00F83F8D">
              <w:rPr>
                <w:rFonts w:eastAsia="MS Mincho" w:cs="Arial Narrow"/>
                <w:color w:val="213A6D" w:themeColor="text1"/>
              </w:rPr>
              <w:t>specifiką.</w:t>
            </w:r>
          </w:p>
        </w:tc>
      </w:tr>
      <w:tr w:rsidR="00F70903" w14:paraId="08428C07" w14:textId="77777777" w:rsidTr="5DFD8732">
        <w:trPr>
          <w:trHeight w:val="470"/>
        </w:trPr>
        <w:tc>
          <w:tcPr>
            <w:tcW w:w="675" w:type="pct"/>
            <w:tcBorders>
              <w:top w:val="single" w:sz="4" w:space="0" w:color="85A2B9" w:themeColor="text2"/>
              <w:left w:val="nil"/>
              <w:bottom w:val="single" w:sz="4" w:space="0" w:color="85A2B9" w:themeColor="text2"/>
              <w:right w:val="nil"/>
            </w:tcBorders>
            <w:vAlign w:val="top"/>
          </w:tcPr>
          <w:p w14:paraId="0C853E48" w14:textId="77777777" w:rsidR="00F70903" w:rsidRPr="00F83F8D" w:rsidRDefault="00F70903" w:rsidP="008A1D17">
            <w:pPr>
              <w:pStyle w:val="Lentelsh2"/>
              <w:numPr>
                <w:ilvl w:val="0"/>
                <w:numId w:val="40"/>
              </w:numPr>
              <w:jc w:val="left"/>
              <w:rPr>
                <w:rFonts w:eastAsia="MS Mincho" w:cs="Arial Narrow"/>
                <w:color w:val="213A6D" w:themeColor="text1"/>
                <w:lang w:eastAsia="ja-JP"/>
              </w:rPr>
            </w:pPr>
          </w:p>
        </w:tc>
        <w:tc>
          <w:tcPr>
            <w:tcW w:w="1169" w:type="pct"/>
            <w:tcBorders>
              <w:top w:val="single" w:sz="4" w:space="0" w:color="85A2B9" w:themeColor="text2"/>
              <w:left w:val="nil"/>
              <w:bottom w:val="single" w:sz="4" w:space="0" w:color="85A2B9" w:themeColor="text2"/>
              <w:right w:val="nil"/>
            </w:tcBorders>
            <w:vAlign w:val="top"/>
          </w:tcPr>
          <w:p w14:paraId="6EB30B80" w14:textId="508E76DF" w:rsidR="00F70903" w:rsidRPr="00F83F8D" w:rsidRDefault="007E6A4B" w:rsidP="00C9057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Licencijas išduodančių institucijų vadovai</w:t>
            </w:r>
          </w:p>
        </w:tc>
        <w:tc>
          <w:tcPr>
            <w:tcW w:w="3155" w:type="pct"/>
            <w:tcBorders>
              <w:top w:val="single" w:sz="4" w:space="0" w:color="85A2B9" w:themeColor="text2"/>
              <w:left w:val="nil"/>
              <w:bottom w:val="single" w:sz="4" w:space="0" w:color="85A2B9" w:themeColor="text2"/>
              <w:right w:val="nil"/>
            </w:tcBorders>
            <w:vAlign w:val="top"/>
          </w:tcPr>
          <w:p w14:paraId="2B59DD5B" w14:textId="266BF86A" w:rsidR="005D050E" w:rsidRPr="00F83F8D" w:rsidRDefault="5353D910" w:rsidP="008A1D17">
            <w:pPr>
              <w:pStyle w:val="Sraopastraipa"/>
              <w:numPr>
                <w:ilvl w:val="0"/>
                <w:numId w:val="43"/>
              </w:numPr>
              <w:rPr>
                <w:rFonts w:eastAsia="MS Mincho" w:cs="Arial Narrow"/>
                <w:color w:val="213A6D" w:themeColor="text1"/>
              </w:rPr>
            </w:pPr>
            <w:r w:rsidRPr="5DFD8732">
              <w:rPr>
                <w:rFonts w:eastAsia="MS Mincho" w:cs="Arial Narrow"/>
                <w:color w:val="213A6D" w:themeColor="text1"/>
              </w:rPr>
              <w:t>IS naudojimas, kur įmanoma</w:t>
            </w:r>
            <w:r w:rsidR="006E760E">
              <w:rPr>
                <w:rFonts w:eastAsia="MS Mincho" w:cs="Arial Narrow"/>
                <w:color w:val="213A6D" w:themeColor="text1"/>
              </w:rPr>
              <w:t>,</w:t>
            </w:r>
            <w:r w:rsidRPr="5DFD8732">
              <w:rPr>
                <w:rFonts w:eastAsia="MS Mincho" w:cs="Arial Narrow"/>
                <w:color w:val="213A6D" w:themeColor="text1"/>
              </w:rPr>
              <w:t xml:space="preserve"> automatiškai ar dalinai automatiškai vykdo licencijavimo proces</w:t>
            </w:r>
            <w:r w:rsidR="00AE6034">
              <w:rPr>
                <w:rFonts w:eastAsia="MS Mincho" w:cs="Arial Narrow"/>
                <w:color w:val="213A6D" w:themeColor="text1"/>
              </w:rPr>
              <w:t>ą</w:t>
            </w:r>
            <w:r w:rsidRPr="5DFD8732">
              <w:rPr>
                <w:rFonts w:eastAsia="MS Mincho" w:cs="Arial Narrow"/>
                <w:color w:val="213A6D" w:themeColor="text1"/>
              </w:rPr>
              <w:t>.</w:t>
            </w:r>
          </w:p>
          <w:p w14:paraId="65CD18F0" w14:textId="119C4055" w:rsidR="005D050E" w:rsidRDefault="005D050E" w:rsidP="008A1D17">
            <w:pPr>
              <w:pStyle w:val="Sraopastraipa"/>
              <w:numPr>
                <w:ilvl w:val="0"/>
                <w:numId w:val="43"/>
              </w:numPr>
              <w:rPr>
                <w:lang w:eastAsia="lt-LT"/>
              </w:rPr>
            </w:pPr>
            <w:r w:rsidRPr="00F83F8D">
              <w:rPr>
                <w:rFonts w:eastAsia="MS Mincho" w:cs="Arial Narrow"/>
                <w:color w:val="213A6D" w:themeColor="text1"/>
              </w:rPr>
              <w:t>Sumažintos darbo sąnaudos</w:t>
            </w:r>
            <w:r w:rsidR="00E83C76" w:rsidRPr="00F83F8D">
              <w:rPr>
                <w:rFonts w:eastAsia="MS Mincho" w:cs="Arial Narrow"/>
                <w:color w:val="213A6D" w:themeColor="text1"/>
              </w:rPr>
              <w:t xml:space="preserve"> ir pagerintas licencijų tvarkymo darbo našumas</w:t>
            </w:r>
            <w:r w:rsidRPr="00F83F8D">
              <w:rPr>
                <w:rFonts w:eastAsia="MS Mincho" w:cs="Arial Narrow"/>
                <w:color w:val="213A6D" w:themeColor="text1"/>
              </w:rPr>
              <w:t>.</w:t>
            </w:r>
          </w:p>
        </w:tc>
      </w:tr>
      <w:tr w:rsidR="00F70903" w14:paraId="73455024" w14:textId="77777777" w:rsidTr="5DFD8732">
        <w:trPr>
          <w:trHeight w:val="470"/>
        </w:trPr>
        <w:tc>
          <w:tcPr>
            <w:tcW w:w="675" w:type="pct"/>
            <w:tcBorders>
              <w:top w:val="single" w:sz="4" w:space="0" w:color="85A2B9" w:themeColor="text2"/>
              <w:left w:val="nil"/>
              <w:bottom w:val="single" w:sz="4" w:space="0" w:color="85A2B9" w:themeColor="text2"/>
              <w:right w:val="nil"/>
            </w:tcBorders>
            <w:vAlign w:val="top"/>
          </w:tcPr>
          <w:p w14:paraId="794C850A" w14:textId="77777777" w:rsidR="00F70903" w:rsidRPr="00F83F8D" w:rsidRDefault="00F70903" w:rsidP="008A1D17">
            <w:pPr>
              <w:pStyle w:val="Lentelsh2"/>
              <w:numPr>
                <w:ilvl w:val="0"/>
                <w:numId w:val="40"/>
              </w:numPr>
              <w:jc w:val="left"/>
              <w:rPr>
                <w:rFonts w:eastAsia="MS Mincho" w:cs="Arial Narrow"/>
                <w:color w:val="213A6D" w:themeColor="text1"/>
                <w:lang w:eastAsia="ja-JP"/>
              </w:rPr>
            </w:pPr>
          </w:p>
        </w:tc>
        <w:tc>
          <w:tcPr>
            <w:tcW w:w="1169" w:type="pct"/>
            <w:tcBorders>
              <w:top w:val="single" w:sz="4" w:space="0" w:color="85A2B9" w:themeColor="text2"/>
              <w:left w:val="nil"/>
              <w:bottom w:val="single" w:sz="4" w:space="0" w:color="85A2B9" w:themeColor="text2"/>
              <w:right w:val="nil"/>
            </w:tcBorders>
            <w:vAlign w:val="top"/>
          </w:tcPr>
          <w:p w14:paraId="0798D2A3" w14:textId="2C193CE8" w:rsidR="00F70903" w:rsidRPr="00F83F8D" w:rsidRDefault="007E6A4B" w:rsidP="00C9057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Licencijavimo politiką formuojančios institucijos (ministerijos)</w:t>
            </w:r>
          </w:p>
        </w:tc>
        <w:tc>
          <w:tcPr>
            <w:tcW w:w="3155" w:type="pct"/>
            <w:tcBorders>
              <w:top w:val="single" w:sz="4" w:space="0" w:color="85A2B9" w:themeColor="text2"/>
              <w:left w:val="nil"/>
              <w:bottom w:val="single" w:sz="4" w:space="0" w:color="85A2B9" w:themeColor="text2"/>
              <w:right w:val="nil"/>
            </w:tcBorders>
            <w:vAlign w:val="top"/>
          </w:tcPr>
          <w:p w14:paraId="2E53A13C" w14:textId="77777777" w:rsidR="00F70903" w:rsidRPr="00F83F8D" w:rsidRDefault="2FF12579" w:rsidP="008A1D17">
            <w:pPr>
              <w:pStyle w:val="Sraopastraipa"/>
              <w:numPr>
                <w:ilvl w:val="0"/>
                <w:numId w:val="43"/>
              </w:numPr>
              <w:rPr>
                <w:rFonts w:eastAsia="MS Mincho" w:cs="Arial Narrow"/>
                <w:color w:val="213A6D" w:themeColor="text1"/>
              </w:rPr>
            </w:pPr>
            <w:r w:rsidRPr="5DFD8732">
              <w:rPr>
                <w:rFonts w:eastAsia="MS Mincho" w:cs="Arial Narrow"/>
                <w:color w:val="213A6D" w:themeColor="text1"/>
              </w:rPr>
              <w:t xml:space="preserve">Užtikrinta galimybė ūkio subjektui gauti reikiamas licencijas norimai veiklai pradėti </w:t>
            </w:r>
            <w:r w:rsidR="143C5B5A" w:rsidRPr="5DFD8732">
              <w:rPr>
                <w:rFonts w:eastAsia="MS Mincho" w:cs="Arial Narrow"/>
                <w:color w:val="213A6D" w:themeColor="text1"/>
              </w:rPr>
              <w:t>elektroniniu būdu.</w:t>
            </w:r>
          </w:p>
          <w:p w14:paraId="0CD57063" w14:textId="1725CAFC" w:rsidR="00062058" w:rsidRDefault="009B588B" w:rsidP="008A1D17">
            <w:pPr>
              <w:pStyle w:val="Sraopastraipa"/>
              <w:numPr>
                <w:ilvl w:val="0"/>
                <w:numId w:val="43"/>
              </w:numPr>
              <w:rPr>
                <w:lang w:eastAsia="lt-LT"/>
              </w:rPr>
            </w:pPr>
            <w:r w:rsidRPr="00F83F8D">
              <w:rPr>
                <w:rFonts w:eastAsia="MS Mincho" w:cs="Arial Narrow"/>
                <w:color w:val="213A6D" w:themeColor="text1"/>
              </w:rPr>
              <w:t>Padidintas licencijų proceso efektyvumas</w:t>
            </w:r>
            <w:r w:rsidR="006E760E">
              <w:rPr>
                <w:rFonts w:eastAsia="MS Mincho" w:cs="Arial Narrow"/>
                <w:color w:val="213A6D" w:themeColor="text1"/>
              </w:rPr>
              <w:t>,</w:t>
            </w:r>
            <w:r w:rsidRPr="00F83F8D">
              <w:rPr>
                <w:rFonts w:eastAsia="MS Mincho" w:cs="Arial Narrow"/>
                <w:color w:val="213A6D" w:themeColor="text1"/>
              </w:rPr>
              <w:t xml:space="preserve"> išlaikant aukštą teikiamų paslaugų </w:t>
            </w:r>
            <w:r w:rsidR="00654D93" w:rsidRPr="00F83F8D">
              <w:rPr>
                <w:rFonts w:eastAsia="MS Mincho" w:cs="Arial Narrow"/>
                <w:color w:val="213A6D" w:themeColor="text1"/>
              </w:rPr>
              <w:t>kokybę.</w:t>
            </w:r>
          </w:p>
        </w:tc>
      </w:tr>
    </w:tbl>
    <w:p w14:paraId="4AC5E5E4" w14:textId="77777777" w:rsidR="00850395" w:rsidRDefault="00850395" w:rsidP="00F90A66">
      <w:pPr>
        <w:rPr>
          <w:highlight w:val="yellow"/>
        </w:rPr>
      </w:pPr>
    </w:p>
    <w:p w14:paraId="79AD0D33" w14:textId="18355E94" w:rsidR="001A00FC" w:rsidRDefault="001A00FC" w:rsidP="001A00FC">
      <w:pPr>
        <w:pStyle w:val="Antrat2"/>
      </w:pPr>
      <w:bookmarkStart w:id="139" w:name="_Toc110957134"/>
      <w:r>
        <w:t>Sprendimo funkcinė architektūra</w:t>
      </w:r>
      <w:bookmarkEnd w:id="139"/>
    </w:p>
    <w:p w14:paraId="3E8EA58F" w14:textId="6E5DA6D4" w:rsidR="001A00FC" w:rsidRDefault="001A00FC" w:rsidP="001A00FC">
      <w:r w:rsidRPr="003F05EF">
        <w:rPr>
          <w:rFonts w:eastAsia="Calibri" w:cs="Times New Roman"/>
          <w:color w:val="4F5660"/>
          <w:szCs w:val="22"/>
          <w:lang w:eastAsia="en-US"/>
        </w:rPr>
        <w:t xml:space="preserve">Žemiau esančioje diagramoje pavaizduota sprendimo funkcinės architektūros diagrama. Diagramos detalus aprašymas pateiktas </w:t>
      </w:r>
      <w:r w:rsidR="00603552">
        <w:rPr>
          <w:rFonts w:eastAsia="Calibri" w:cs="Times New Roman"/>
          <w:color w:val="4F5660"/>
          <w:szCs w:val="22"/>
          <w:lang w:eastAsia="en-US"/>
        </w:rPr>
        <w:t>lentelėje žemiau.</w:t>
      </w:r>
    </w:p>
    <w:p w14:paraId="216425DD" w14:textId="77777777" w:rsidR="001A00FC" w:rsidRDefault="001A00FC" w:rsidP="00F90A66">
      <w:pPr>
        <w:rPr>
          <w:highlight w:val="yellow"/>
        </w:rPr>
      </w:pPr>
    </w:p>
    <w:p w14:paraId="0B313438" w14:textId="77777777" w:rsidR="001A00FC" w:rsidRDefault="001A00FC" w:rsidP="00F90A66">
      <w:pPr>
        <w:rPr>
          <w:highlight w:val="yellow"/>
        </w:rPr>
      </w:pPr>
    </w:p>
    <w:p w14:paraId="268DBC92" w14:textId="1A0D4C34" w:rsidR="001A00FC" w:rsidRDefault="001A00FC" w:rsidP="00F90A66">
      <w:pPr>
        <w:rPr>
          <w:highlight w:val="yellow"/>
        </w:rPr>
        <w:sectPr w:rsidR="001A00FC" w:rsidSect="00B5569B">
          <w:pgSz w:w="11906" w:h="16838" w:code="9"/>
          <w:pgMar w:top="1440" w:right="1440" w:bottom="1440" w:left="1440" w:header="720" w:footer="720" w:gutter="0"/>
          <w:cols w:space="720"/>
          <w:docGrid w:linePitch="360"/>
        </w:sectPr>
      </w:pPr>
    </w:p>
    <w:p w14:paraId="5A4C69B1" w14:textId="407F8417" w:rsidR="00BF2E04" w:rsidRDefault="00BF2E04" w:rsidP="00F90A66">
      <w:pPr>
        <w:rPr>
          <w:color w:val="000000"/>
        </w:rPr>
      </w:pPr>
    </w:p>
    <w:p w14:paraId="3C58FD4B" w14:textId="040C8691" w:rsidR="007D3B60" w:rsidRPr="00B67F11" w:rsidRDefault="0044712A" w:rsidP="00C33602">
      <w:pPr>
        <w:jc w:val="center"/>
      </w:pPr>
      <w:r>
        <w:rPr>
          <w:noProof/>
        </w:rPr>
        <w:drawing>
          <wp:inline distT="0" distB="0" distL="0" distR="0" wp14:anchorId="4F5B6B64" wp14:editId="2C538226">
            <wp:extent cx="8858250" cy="3467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58250" cy="3467100"/>
                    </a:xfrm>
                    <a:prstGeom prst="rect">
                      <a:avLst/>
                    </a:prstGeom>
                    <a:noFill/>
                    <a:ln>
                      <a:noFill/>
                    </a:ln>
                  </pic:spPr>
                </pic:pic>
              </a:graphicData>
            </a:graphic>
          </wp:inline>
        </w:drawing>
      </w:r>
    </w:p>
    <w:p w14:paraId="5DB6DCEA" w14:textId="1CE86968" w:rsidR="00381077" w:rsidRPr="001D0D6E" w:rsidRDefault="00381077" w:rsidP="00381077">
      <w:pPr>
        <w:pStyle w:val="Antrat"/>
        <w:jc w:val="center"/>
      </w:pPr>
      <w:r>
        <w:fldChar w:fldCharType="begin"/>
      </w:r>
      <w:r>
        <w:instrText xml:space="preserve"> SEQ paveikslas \* ARABIC </w:instrText>
      </w:r>
      <w:r>
        <w:fldChar w:fldCharType="separate"/>
      </w:r>
      <w:bookmarkStart w:id="140" w:name="_Toc110957074"/>
      <w:r w:rsidR="00427285">
        <w:t>22</w:t>
      </w:r>
      <w:r>
        <w:fldChar w:fldCharType="end"/>
      </w:r>
      <w:r>
        <w:t xml:space="preserve"> paveikslas. </w:t>
      </w:r>
      <w:r w:rsidRPr="00381077">
        <w:t>Funkcinė pasirinktos alternatyvos diagrama</w:t>
      </w:r>
      <w:bookmarkEnd w:id="140"/>
    </w:p>
    <w:p w14:paraId="43F61828" w14:textId="77777777" w:rsidR="00DB63B9" w:rsidRPr="00541483" w:rsidRDefault="00DB63B9" w:rsidP="00DB63B9"/>
    <w:p w14:paraId="0D610EA2" w14:textId="5F7B1220" w:rsidR="00BB6FC7" w:rsidRDefault="00BB6FC7" w:rsidP="00F90A66">
      <w:pPr>
        <w:rPr>
          <w:color w:val="000000"/>
        </w:rPr>
        <w:sectPr w:rsidR="00BB6FC7" w:rsidSect="00401ED7">
          <w:pgSz w:w="16838" w:h="11906" w:orient="landscape" w:code="9"/>
          <w:pgMar w:top="1440" w:right="1440" w:bottom="1440" w:left="1440" w:header="720" w:footer="720" w:gutter="0"/>
          <w:cols w:space="720"/>
          <w:docGrid w:linePitch="360"/>
        </w:sectPr>
      </w:pPr>
    </w:p>
    <w:p w14:paraId="6293E43A" w14:textId="5EC204BB" w:rsidR="00401ED7" w:rsidRPr="00401ED7" w:rsidRDefault="00401ED7" w:rsidP="00401ED7">
      <w:pPr>
        <w:pStyle w:val="Antrat"/>
      </w:pPr>
      <w:r>
        <w:fldChar w:fldCharType="begin"/>
      </w:r>
      <w:r>
        <w:instrText xml:space="preserve"> SEQ lentelė \* ARABIC </w:instrText>
      </w:r>
      <w:r>
        <w:fldChar w:fldCharType="separate"/>
      </w:r>
      <w:bookmarkStart w:id="141" w:name="_Toc110957029"/>
      <w:r w:rsidR="00427285">
        <w:t>34</w:t>
      </w:r>
      <w:r>
        <w:fldChar w:fldCharType="end"/>
      </w:r>
      <w:r>
        <w:t xml:space="preserve"> lentelė</w:t>
      </w:r>
      <w:r w:rsidRPr="006106BE">
        <w:t xml:space="preserve">. </w:t>
      </w:r>
      <w:r w:rsidRPr="00401ED7">
        <w:t>Sprendimo funkcinės architektūros diagramos aprašymas</w:t>
      </w:r>
      <w:bookmarkEnd w:id="141"/>
    </w:p>
    <w:tbl>
      <w:tblPr>
        <w:tblStyle w:val="IO2020"/>
        <w:tblW w:w="5000" w:type="pct"/>
        <w:tblLook w:val="0620" w:firstRow="1" w:lastRow="0" w:firstColumn="0" w:lastColumn="0" w:noHBand="1" w:noVBand="1"/>
      </w:tblPr>
      <w:tblGrid>
        <w:gridCol w:w="834"/>
        <w:gridCol w:w="1824"/>
        <w:gridCol w:w="6368"/>
      </w:tblGrid>
      <w:tr w:rsidR="0026021F" w14:paraId="04042539" w14:textId="77777777" w:rsidTr="00D96EF1">
        <w:trPr>
          <w:cnfStyle w:val="100000000000" w:firstRow="1" w:lastRow="0" w:firstColumn="0" w:lastColumn="0" w:oddVBand="0" w:evenVBand="0" w:oddHBand="0" w:evenHBand="0" w:firstRowFirstColumn="0" w:firstRowLastColumn="0" w:lastRowFirstColumn="0" w:lastRowLastColumn="0"/>
          <w:tblHeader/>
        </w:trPr>
        <w:tc>
          <w:tcPr>
            <w:tcW w:w="0" w:type="pct"/>
            <w:hideMark/>
          </w:tcPr>
          <w:p w14:paraId="7A56BC29" w14:textId="77777777" w:rsidR="0026021F" w:rsidRDefault="0026021F" w:rsidP="00C9057D">
            <w:pPr>
              <w:pStyle w:val="Lentelsh1"/>
              <w:jc w:val="both"/>
              <w:rPr>
                <w:rFonts w:cs="Arial"/>
              </w:rPr>
            </w:pPr>
            <w:r>
              <w:rPr>
                <w:rFonts w:cs="Arial"/>
              </w:rPr>
              <w:t>Eil. Nr.</w:t>
            </w:r>
          </w:p>
        </w:tc>
        <w:tc>
          <w:tcPr>
            <w:tcW w:w="1070" w:type="pct"/>
            <w:hideMark/>
          </w:tcPr>
          <w:p w14:paraId="6C7D5944" w14:textId="14E811D1" w:rsidR="0026021F" w:rsidRDefault="0081036C" w:rsidP="00C9057D">
            <w:pPr>
              <w:pStyle w:val="Lentelsh1"/>
              <w:jc w:val="both"/>
              <w:rPr>
                <w:rFonts w:cs="Arial"/>
              </w:rPr>
            </w:pPr>
            <w:r>
              <w:rPr>
                <w:rFonts w:cs="Arial"/>
              </w:rPr>
              <w:t>Struktūrinė sistemos dalis</w:t>
            </w:r>
          </w:p>
        </w:tc>
        <w:tc>
          <w:tcPr>
            <w:tcW w:w="3255" w:type="pct"/>
            <w:hideMark/>
          </w:tcPr>
          <w:p w14:paraId="1FD686F5" w14:textId="46B910C9" w:rsidR="0026021F" w:rsidRDefault="00A451C4" w:rsidP="00C9057D">
            <w:pPr>
              <w:pStyle w:val="Lentelsh1"/>
              <w:jc w:val="both"/>
              <w:rPr>
                <w:rFonts w:cs="Arial"/>
              </w:rPr>
            </w:pPr>
            <w:r>
              <w:rPr>
                <w:rFonts w:cs="Arial"/>
              </w:rPr>
              <w:t>Aprašymas</w:t>
            </w:r>
          </w:p>
        </w:tc>
      </w:tr>
      <w:tr w:rsidR="00A451C4" w14:paraId="2B037490" w14:textId="77777777" w:rsidTr="00D96EF1">
        <w:tblPrEx>
          <w:tblLook w:val="04A0" w:firstRow="1" w:lastRow="0" w:firstColumn="1" w:lastColumn="0" w:noHBand="0" w:noVBand="1"/>
        </w:tblPrEx>
        <w:trPr>
          <w:trHeight w:val="470"/>
        </w:trPr>
        <w:tc>
          <w:tcPr>
            <w:tcW w:w="0" w:type="pct"/>
          </w:tcPr>
          <w:p w14:paraId="2776CC3D" w14:textId="77777777" w:rsidR="00A451C4" w:rsidRPr="00F83F8D" w:rsidRDefault="00A451C4" w:rsidP="008A1D17">
            <w:pPr>
              <w:pStyle w:val="Lentelsh2"/>
              <w:numPr>
                <w:ilvl w:val="0"/>
                <w:numId w:val="41"/>
              </w:numPr>
              <w:jc w:val="left"/>
              <w:rPr>
                <w:rFonts w:eastAsia="MS Mincho" w:cs="Arial Narrow"/>
                <w:color w:val="213A6D" w:themeColor="text1"/>
                <w:lang w:eastAsia="ja-JP"/>
              </w:rPr>
            </w:pPr>
          </w:p>
        </w:tc>
        <w:tc>
          <w:tcPr>
            <w:tcW w:w="1070" w:type="pct"/>
            <w:hideMark/>
          </w:tcPr>
          <w:p w14:paraId="1386161B" w14:textId="50B3E712" w:rsidR="00A451C4" w:rsidRDefault="007E7BDC" w:rsidP="00C9057D">
            <w:pPr>
              <w:pStyle w:val="Lentelsh2"/>
              <w:jc w:val="left"/>
            </w:pPr>
            <w:r>
              <w:rPr>
                <w:rFonts w:eastAsia="MS Mincho" w:cs="Arial Narrow"/>
                <w:color w:val="213A6D" w:themeColor="text1"/>
                <w:lang w:eastAsia="ja-JP"/>
              </w:rPr>
              <w:t>Informacinis l</w:t>
            </w:r>
            <w:r w:rsidR="00AC48B5" w:rsidRPr="00F83F8D">
              <w:rPr>
                <w:rFonts w:eastAsia="MS Mincho" w:cs="Arial Narrow"/>
                <w:color w:val="213A6D" w:themeColor="text1"/>
                <w:lang w:eastAsia="ja-JP"/>
              </w:rPr>
              <w:t>icencij</w:t>
            </w:r>
            <w:r>
              <w:rPr>
                <w:rFonts w:eastAsia="MS Mincho" w:cs="Arial Narrow"/>
                <w:color w:val="213A6D" w:themeColor="text1"/>
                <w:lang w:eastAsia="ja-JP"/>
              </w:rPr>
              <w:t xml:space="preserve">avimo </w:t>
            </w:r>
            <w:r w:rsidR="00AC48B5" w:rsidRPr="00F83F8D">
              <w:rPr>
                <w:rFonts w:eastAsia="MS Mincho" w:cs="Arial Narrow"/>
                <w:color w:val="213A6D" w:themeColor="text1"/>
                <w:lang w:eastAsia="ja-JP"/>
              </w:rPr>
              <w:t xml:space="preserve"> </w:t>
            </w:r>
            <w:r w:rsidR="00307F68" w:rsidRPr="00F83F8D">
              <w:rPr>
                <w:rFonts w:eastAsia="MS Mincho" w:cs="Arial Narrow"/>
                <w:color w:val="213A6D" w:themeColor="text1"/>
                <w:lang w:eastAsia="ja-JP"/>
              </w:rPr>
              <w:t xml:space="preserve"> </w:t>
            </w:r>
            <w:r w:rsidR="00E05A95" w:rsidRPr="00F83F8D">
              <w:rPr>
                <w:rFonts w:eastAsia="MS Mincho" w:cs="Arial Narrow"/>
                <w:color w:val="213A6D" w:themeColor="text1"/>
                <w:lang w:eastAsia="ja-JP"/>
              </w:rPr>
              <w:t>portalas</w:t>
            </w:r>
          </w:p>
        </w:tc>
        <w:tc>
          <w:tcPr>
            <w:tcW w:w="3255" w:type="pct"/>
            <w:hideMark/>
          </w:tcPr>
          <w:p w14:paraId="1A0ACA66" w14:textId="0E7B24AB" w:rsidR="00A451C4" w:rsidRDefault="00143027" w:rsidP="00F83F8D">
            <w:pPr>
              <w:pStyle w:val="Lentelsh2"/>
              <w:jc w:val="left"/>
            </w:pPr>
            <w:r w:rsidRPr="00F83F8D">
              <w:rPr>
                <w:rFonts w:eastAsia="MS Mincho" w:cs="Arial Narrow"/>
                <w:color w:val="213A6D" w:themeColor="text1"/>
                <w:lang w:eastAsia="ja-JP"/>
              </w:rPr>
              <w:t>Sistemos struktūrinė dalis, kurioje ūkio subjektui ar fiziniam asmeniui suteikiama informacija apie licencijas</w:t>
            </w:r>
            <w:r>
              <w:rPr>
                <w:rFonts w:eastAsia="MS Mincho" w:cs="Arial Narrow"/>
                <w:color w:val="213A6D" w:themeColor="text1"/>
                <w:lang w:eastAsia="ja-JP"/>
              </w:rPr>
              <w:t>,</w:t>
            </w:r>
            <w:r w:rsidRPr="00F83F8D">
              <w:rPr>
                <w:rFonts w:eastAsia="MS Mincho" w:cs="Arial Narrow"/>
                <w:color w:val="213A6D" w:themeColor="text1"/>
                <w:lang w:eastAsia="ja-JP"/>
              </w:rPr>
              <w:t xml:space="preserve"> reikaling</w:t>
            </w:r>
            <w:r>
              <w:rPr>
                <w:rFonts w:eastAsia="MS Mincho" w:cs="Arial Narrow"/>
                <w:color w:val="213A6D" w:themeColor="text1"/>
                <w:lang w:eastAsia="ja-JP"/>
              </w:rPr>
              <w:t>as</w:t>
            </w:r>
            <w:r w:rsidRPr="00F83F8D">
              <w:rPr>
                <w:rFonts w:eastAsia="MS Mincho" w:cs="Arial Narrow"/>
                <w:color w:val="213A6D" w:themeColor="text1"/>
                <w:lang w:eastAsia="ja-JP"/>
              </w:rPr>
              <w:t xml:space="preserve"> jo norimai veiklai vykdyti</w:t>
            </w:r>
            <w:r>
              <w:rPr>
                <w:rFonts w:eastAsia="MS Mincho" w:cs="Arial Narrow"/>
                <w:color w:val="213A6D" w:themeColor="text1"/>
                <w:lang w:eastAsia="ja-JP"/>
              </w:rPr>
              <w:t>,</w:t>
            </w:r>
            <w:r w:rsidRPr="00F83F8D">
              <w:rPr>
                <w:rFonts w:eastAsia="MS Mincho" w:cs="Arial Narrow"/>
                <w:color w:val="213A6D" w:themeColor="text1"/>
                <w:lang w:eastAsia="ja-JP"/>
              </w:rPr>
              <w:t xml:space="preserve"> ir licencijų gavimo procesą.</w:t>
            </w:r>
            <w:r>
              <w:rPr>
                <w:rFonts w:eastAsia="MS Mincho" w:cs="Arial Narrow"/>
                <w:color w:val="213A6D" w:themeColor="text1"/>
                <w:lang w:eastAsia="ja-JP"/>
              </w:rPr>
              <w:t xml:space="preserve"> Licencijų informacinis portalas bus realizuotas Inovacijų agentūros KCIS ir bus tvarkomas Inovacijų agentūros.</w:t>
            </w:r>
          </w:p>
        </w:tc>
      </w:tr>
      <w:tr w:rsidR="00D52D7B" w14:paraId="7C221035" w14:textId="77777777" w:rsidTr="00D96EF1">
        <w:tblPrEx>
          <w:tblLook w:val="04A0" w:firstRow="1" w:lastRow="0" w:firstColumn="1" w:lastColumn="0" w:noHBand="0" w:noVBand="1"/>
        </w:tblPrEx>
        <w:trPr>
          <w:trHeight w:val="470"/>
        </w:trPr>
        <w:tc>
          <w:tcPr>
            <w:tcW w:w="0" w:type="pct"/>
          </w:tcPr>
          <w:p w14:paraId="6FFC73BF" w14:textId="77777777" w:rsidR="00D52D7B" w:rsidRPr="00F83F8D" w:rsidRDefault="00D52D7B" w:rsidP="008A1D17">
            <w:pPr>
              <w:pStyle w:val="Lentelsh2"/>
              <w:numPr>
                <w:ilvl w:val="0"/>
                <w:numId w:val="41"/>
              </w:numPr>
              <w:jc w:val="left"/>
              <w:rPr>
                <w:rFonts w:eastAsia="MS Mincho" w:cs="Arial Narrow"/>
                <w:color w:val="213A6D" w:themeColor="text1"/>
                <w:lang w:eastAsia="ja-JP"/>
              </w:rPr>
            </w:pPr>
          </w:p>
        </w:tc>
        <w:tc>
          <w:tcPr>
            <w:tcW w:w="1070" w:type="pct"/>
          </w:tcPr>
          <w:p w14:paraId="42F16C22" w14:textId="253A62BA" w:rsidR="00D52D7B" w:rsidRDefault="00CA45E4" w:rsidP="00C9057D">
            <w:pPr>
              <w:pStyle w:val="Lentelsh2"/>
              <w:jc w:val="left"/>
            </w:pPr>
            <w:r w:rsidRPr="00F83F8D">
              <w:rPr>
                <w:rFonts w:eastAsia="MS Mincho" w:cs="Arial Narrow"/>
                <w:color w:val="213A6D" w:themeColor="text1"/>
                <w:lang w:eastAsia="ja-JP"/>
              </w:rPr>
              <w:t xml:space="preserve">Licencijavimo </w:t>
            </w:r>
            <w:r>
              <w:rPr>
                <w:rFonts w:eastAsia="MS Mincho" w:cs="Arial Narrow"/>
                <w:color w:val="213A6D" w:themeColor="text1"/>
                <w:lang w:eastAsia="ja-JP"/>
              </w:rPr>
              <w:t>proceso</w:t>
            </w:r>
            <w:r w:rsidRPr="00F83F8D">
              <w:rPr>
                <w:rFonts w:eastAsia="MS Mincho" w:cs="Arial Narrow"/>
                <w:color w:val="213A6D" w:themeColor="text1"/>
                <w:lang w:eastAsia="ja-JP"/>
              </w:rPr>
              <w:t xml:space="preserve"> sritis</w:t>
            </w:r>
          </w:p>
        </w:tc>
        <w:tc>
          <w:tcPr>
            <w:tcW w:w="3255" w:type="pct"/>
          </w:tcPr>
          <w:p w14:paraId="7FFC5953" w14:textId="4BEA52A9" w:rsidR="00205023" w:rsidRPr="00F83F8D" w:rsidRDefault="00205023" w:rsidP="00205023">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Sistemos struktūrinė dalis, kurioje vykdoma</w:t>
            </w:r>
            <w:r>
              <w:rPr>
                <w:rFonts w:eastAsia="MS Mincho" w:cs="Arial Narrow"/>
                <w:color w:val="213A6D" w:themeColor="text1"/>
                <w:lang w:eastAsia="ja-JP"/>
              </w:rPr>
              <w:t>s</w:t>
            </w:r>
            <w:r w:rsidRPr="00F83F8D">
              <w:rPr>
                <w:rFonts w:eastAsia="MS Mincho" w:cs="Arial Narrow"/>
                <w:color w:val="213A6D" w:themeColor="text1"/>
                <w:lang w:eastAsia="ja-JP"/>
              </w:rPr>
              <w:t xml:space="preserve"> licencijavimo </w:t>
            </w:r>
            <w:r>
              <w:rPr>
                <w:rFonts w:eastAsia="MS Mincho" w:cs="Arial Narrow"/>
                <w:color w:val="213A6D" w:themeColor="text1"/>
                <w:lang w:eastAsia="ja-JP"/>
              </w:rPr>
              <w:t>procesas</w:t>
            </w:r>
            <w:r w:rsidRPr="00F83F8D">
              <w:rPr>
                <w:rFonts w:eastAsia="MS Mincho" w:cs="Arial Narrow"/>
                <w:color w:val="213A6D" w:themeColor="text1"/>
                <w:lang w:eastAsia="ja-JP"/>
              </w:rPr>
              <w:t>. Kiekvienas šios dalies elementas turi dvi veiklos sritis:</w:t>
            </w:r>
          </w:p>
          <w:p w14:paraId="7E35A472" w14:textId="4703A7FC" w:rsidR="009C4C27" w:rsidRPr="00F83F8D" w:rsidRDefault="009C4C27" w:rsidP="008A1D17">
            <w:pPr>
              <w:pStyle w:val="Sraopastraipa"/>
              <w:numPr>
                <w:ilvl w:val="0"/>
                <w:numId w:val="43"/>
              </w:numPr>
              <w:rPr>
                <w:rFonts w:eastAsia="MS Mincho" w:cs="Arial Narrow"/>
                <w:color w:val="213A6D" w:themeColor="text1"/>
              </w:rPr>
            </w:pPr>
            <w:r w:rsidRPr="00F83F8D">
              <w:rPr>
                <w:rFonts w:eastAsia="MS Mincho" w:cs="Arial Narrow"/>
                <w:color w:val="213A6D" w:themeColor="text1"/>
              </w:rPr>
              <w:t xml:space="preserve">Paslaugų gavimo sritis – </w:t>
            </w:r>
            <w:r w:rsidR="000B6B8F" w:rsidRPr="00F83F8D">
              <w:rPr>
                <w:rFonts w:eastAsia="MS Mincho" w:cs="Arial Narrow"/>
                <w:color w:val="213A6D" w:themeColor="text1"/>
              </w:rPr>
              <w:t xml:space="preserve">tai </w:t>
            </w:r>
            <w:r w:rsidR="00202DCE" w:rsidRPr="00F83F8D">
              <w:rPr>
                <w:rFonts w:eastAsia="MS Mincho" w:cs="Arial Narrow"/>
                <w:color w:val="213A6D" w:themeColor="text1"/>
              </w:rPr>
              <w:t xml:space="preserve">sritis, kurioje ūkio subjektas pateikia reikalingus duomenis, </w:t>
            </w:r>
            <w:r w:rsidR="00170D23" w:rsidRPr="00F83F8D">
              <w:rPr>
                <w:rFonts w:eastAsia="MS Mincho" w:cs="Arial Narrow"/>
                <w:color w:val="213A6D" w:themeColor="text1"/>
              </w:rPr>
              <w:t>užmezgamas komunikacijos kanalas su licencija susijusiais klausimais</w:t>
            </w:r>
            <w:r w:rsidR="00B86F0B" w:rsidRPr="00F83F8D">
              <w:rPr>
                <w:rFonts w:eastAsia="MS Mincho" w:cs="Arial Narrow"/>
                <w:color w:val="213A6D" w:themeColor="text1"/>
              </w:rPr>
              <w:t xml:space="preserve"> ir kita</w:t>
            </w:r>
            <w:r w:rsidRPr="00F83F8D">
              <w:rPr>
                <w:rFonts w:eastAsia="MS Mincho" w:cs="Arial Narrow"/>
                <w:color w:val="213A6D" w:themeColor="text1"/>
              </w:rPr>
              <w:t>.</w:t>
            </w:r>
          </w:p>
          <w:p w14:paraId="42CE3708" w14:textId="5B2F2C6D" w:rsidR="00B746E6" w:rsidRDefault="00B86F0B" w:rsidP="008A1D17">
            <w:pPr>
              <w:pStyle w:val="Sraopastraipa"/>
              <w:numPr>
                <w:ilvl w:val="0"/>
                <w:numId w:val="43"/>
              </w:numPr>
              <w:rPr>
                <w:lang w:eastAsia="lt-LT"/>
              </w:rPr>
            </w:pPr>
            <w:r w:rsidRPr="00F83F8D">
              <w:rPr>
                <w:rFonts w:eastAsia="MS Mincho" w:cs="Arial Narrow"/>
                <w:color w:val="213A6D" w:themeColor="text1"/>
              </w:rPr>
              <w:t xml:space="preserve">Paslaugų teikimo sritis – tai sritis, kurioje </w:t>
            </w:r>
            <w:r w:rsidR="006F75A1" w:rsidRPr="00F83F8D">
              <w:rPr>
                <w:rFonts w:eastAsia="MS Mincho" w:cs="Arial Narrow"/>
                <w:color w:val="213A6D" w:themeColor="text1"/>
              </w:rPr>
              <w:t xml:space="preserve">dirba </w:t>
            </w:r>
            <w:r w:rsidRPr="00F83F8D">
              <w:rPr>
                <w:rFonts w:eastAsia="MS Mincho" w:cs="Arial Narrow"/>
                <w:color w:val="213A6D" w:themeColor="text1"/>
              </w:rPr>
              <w:t>licencijavimo specialistas</w:t>
            </w:r>
            <w:r w:rsidR="006F75A1" w:rsidRPr="00F83F8D">
              <w:rPr>
                <w:rFonts w:eastAsia="MS Mincho" w:cs="Arial Narrow"/>
                <w:color w:val="213A6D" w:themeColor="text1"/>
              </w:rPr>
              <w:t>. Šioje srityje tikrinama paraiška, fiksuojami priimti sprendimai, esant reikalui</w:t>
            </w:r>
            <w:r w:rsidR="00114D51">
              <w:rPr>
                <w:rFonts w:eastAsia="MS Mincho" w:cs="Arial Narrow"/>
                <w:color w:val="213A6D" w:themeColor="text1"/>
              </w:rPr>
              <w:t>,</w:t>
            </w:r>
            <w:r w:rsidR="002B59E4" w:rsidRPr="00F83F8D">
              <w:rPr>
                <w:rFonts w:eastAsia="MS Mincho" w:cs="Arial Narrow"/>
                <w:color w:val="213A6D" w:themeColor="text1"/>
              </w:rPr>
              <w:t xml:space="preserve"> žymimi ūkinės veiklos patikrinimo rezultatai, </w:t>
            </w:r>
            <w:r w:rsidR="00B746E6" w:rsidRPr="00F83F8D">
              <w:rPr>
                <w:rFonts w:eastAsia="MS Mincho" w:cs="Arial Narrow"/>
                <w:color w:val="213A6D" w:themeColor="text1"/>
              </w:rPr>
              <w:t>ruošiami su licencija susiję dokumentai.</w:t>
            </w:r>
          </w:p>
        </w:tc>
      </w:tr>
      <w:tr w:rsidR="00E05A95" w14:paraId="62FF7F31" w14:textId="77777777" w:rsidTr="00D96EF1">
        <w:tblPrEx>
          <w:tblLook w:val="04A0" w:firstRow="1" w:lastRow="0" w:firstColumn="1" w:lastColumn="0" w:noHBand="0" w:noVBand="1"/>
        </w:tblPrEx>
        <w:trPr>
          <w:trHeight w:val="470"/>
        </w:trPr>
        <w:tc>
          <w:tcPr>
            <w:tcW w:w="0" w:type="pct"/>
          </w:tcPr>
          <w:p w14:paraId="3221D387" w14:textId="77777777" w:rsidR="00E05A95" w:rsidRPr="00F83F8D" w:rsidRDefault="00E05A95" w:rsidP="008A1D17">
            <w:pPr>
              <w:pStyle w:val="Lentelsh2"/>
              <w:numPr>
                <w:ilvl w:val="1"/>
                <w:numId w:val="41"/>
              </w:numPr>
              <w:jc w:val="left"/>
              <w:rPr>
                <w:rFonts w:eastAsia="MS Mincho" w:cs="Arial Narrow"/>
                <w:color w:val="213A6D" w:themeColor="text1"/>
                <w:lang w:eastAsia="ja-JP"/>
              </w:rPr>
            </w:pPr>
          </w:p>
        </w:tc>
        <w:tc>
          <w:tcPr>
            <w:tcW w:w="1070" w:type="pct"/>
          </w:tcPr>
          <w:p w14:paraId="56BC9F2F" w14:textId="7771F61B" w:rsidR="00E05A95" w:rsidRPr="00F83F8D" w:rsidRDefault="048BE217" w:rsidP="00C9057D">
            <w:pPr>
              <w:pStyle w:val="Lentelsh2"/>
              <w:jc w:val="left"/>
              <w:rPr>
                <w:rFonts w:eastAsia="MS Mincho" w:cs="Arial Narrow"/>
                <w:color w:val="213A6D" w:themeColor="text1"/>
                <w:lang w:eastAsia="ja-JP"/>
              </w:rPr>
            </w:pPr>
            <w:r w:rsidRPr="5DFD8732">
              <w:rPr>
                <w:rFonts w:eastAsia="MS Mincho" w:cs="Arial Narrow"/>
                <w:color w:val="213A6D" w:themeColor="text1"/>
                <w:lang w:eastAsia="ja-JP"/>
              </w:rPr>
              <w:t>Išorinės savarankiškos IS</w:t>
            </w:r>
          </w:p>
        </w:tc>
        <w:tc>
          <w:tcPr>
            <w:tcW w:w="3255" w:type="pct"/>
          </w:tcPr>
          <w:p w14:paraId="1D33B04F" w14:textId="198C1C9B" w:rsidR="00E05A95" w:rsidRPr="00F83F8D" w:rsidRDefault="622E9D18" w:rsidP="00F83F8D">
            <w:pPr>
              <w:pStyle w:val="Lentelsh2"/>
              <w:jc w:val="left"/>
              <w:rPr>
                <w:rFonts w:eastAsia="MS Mincho" w:cs="Arial Narrow"/>
                <w:color w:val="213A6D" w:themeColor="text1"/>
                <w:lang w:eastAsia="ja-JP"/>
              </w:rPr>
            </w:pPr>
            <w:r w:rsidRPr="5DFD8732">
              <w:rPr>
                <w:rFonts w:eastAsia="MS Mincho" w:cs="Arial Narrow"/>
                <w:color w:val="213A6D" w:themeColor="text1"/>
                <w:lang w:eastAsia="ja-JP"/>
              </w:rPr>
              <w:t xml:space="preserve">Tai </w:t>
            </w:r>
            <w:r w:rsidR="4ED5123E" w:rsidRPr="5DFD8732">
              <w:rPr>
                <w:rFonts w:eastAsia="MS Mincho" w:cs="Arial Narrow"/>
                <w:color w:val="213A6D" w:themeColor="text1"/>
                <w:lang w:eastAsia="ja-JP"/>
              </w:rPr>
              <w:t>išvystytos licencijavimo veiklą vykdančios IS</w:t>
            </w:r>
            <w:r w:rsidR="12CD1242" w:rsidRPr="5DFD8732">
              <w:rPr>
                <w:rFonts w:eastAsia="MS Mincho" w:cs="Arial Narrow"/>
                <w:color w:val="213A6D" w:themeColor="text1"/>
                <w:lang w:eastAsia="ja-JP"/>
              </w:rPr>
              <w:t>.</w:t>
            </w:r>
          </w:p>
        </w:tc>
      </w:tr>
      <w:tr w:rsidR="00E40E4F" w14:paraId="2ED8DFAD" w14:textId="77777777" w:rsidTr="00D96EF1">
        <w:tblPrEx>
          <w:tblLook w:val="04A0" w:firstRow="1" w:lastRow="0" w:firstColumn="1" w:lastColumn="0" w:noHBand="0" w:noVBand="1"/>
        </w:tblPrEx>
        <w:trPr>
          <w:trHeight w:val="470"/>
        </w:trPr>
        <w:tc>
          <w:tcPr>
            <w:tcW w:w="0" w:type="pct"/>
          </w:tcPr>
          <w:p w14:paraId="6A49D77F" w14:textId="77777777" w:rsidR="00E40E4F" w:rsidRPr="00F83F8D" w:rsidRDefault="00E40E4F" w:rsidP="008A1D17">
            <w:pPr>
              <w:pStyle w:val="Lentelsh2"/>
              <w:numPr>
                <w:ilvl w:val="1"/>
                <w:numId w:val="41"/>
              </w:numPr>
              <w:jc w:val="left"/>
              <w:rPr>
                <w:rFonts w:eastAsia="MS Mincho" w:cs="Arial Narrow"/>
                <w:color w:val="213A6D" w:themeColor="text1"/>
                <w:lang w:eastAsia="ja-JP"/>
              </w:rPr>
            </w:pPr>
          </w:p>
        </w:tc>
        <w:tc>
          <w:tcPr>
            <w:tcW w:w="1070" w:type="pct"/>
          </w:tcPr>
          <w:p w14:paraId="2DDD128E" w14:textId="47CA5D95" w:rsidR="00E40E4F" w:rsidRPr="00F83F8D" w:rsidRDefault="00E40E4F" w:rsidP="00C9057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VIISP</w:t>
            </w:r>
          </w:p>
        </w:tc>
        <w:tc>
          <w:tcPr>
            <w:tcW w:w="3255" w:type="pct"/>
          </w:tcPr>
          <w:p w14:paraId="151DAF40" w14:textId="0812D916" w:rsidR="00E40E4F" w:rsidRPr="00F83F8D" w:rsidRDefault="00BE2C24" w:rsidP="00F83F8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 xml:space="preserve">Platformoje </w:t>
            </w:r>
            <w:r w:rsidR="00A93B4C" w:rsidRPr="00F83F8D">
              <w:rPr>
                <w:rFonts w:eastAsia="MS Mincho" w:cs="Arial Narrow"/>
                <w:color w:val="213A6D" w:themeColor="text1"/>
                <w:lang w:eastAsia="ja-JP"/>
              </w:rPr>
              <w:t>bus įgyvendint</w:t>
            </w:r>
            <w:r w:rsidR="001C2D91" w:rsidRPr="00F83F8D">
              <w:rPr>
                <w:rFonts w:eastAsia="MS Mincho" w:cs="Arial Narrow"/>
                <w:color w:val="213A6D" w:themeColor="text1"/>
                <w:lang w:eastAsia="ja-JP"/>
              </w:rPr>
              <w:t xml:space="preserve">i licencijų išdavimo procesai, kurie </w:t>
            </w:r>
            <w:r w:rsidR="000D64C1" w:rsidRPr="00F83F8D">
              <w:rPr>
                <w:rFonts w:eastAsia="MS Mincho" w:cs="Arial Narrow"/>
                <w:color w:val="213A6D" w:themeColor="text1"/>
                <w:lang w:eastAsia="ja-JP"/>
              </w:rPr>
              <w:t xml:space="preserve">neturi galimybės ar </w:t>
            </w:r>
            <w:r w:rsidR="004F35BE" w:rsidRPr="00F83F8D">
              <w:rPr>
                <w:rFonts w:eastAsia="MS Mincho" w:cs="Arial Narrow"/>
                <w:color w:val="213A6D" w:themeColor="text1"/>
                <w:lang w:eastAsia="ja-JP"/>
              </w:rPr>
              <w:t xml:space="preserve">poreikio sava iniciatyva perkelti  </w:t>
            </w:r>
            <w:r w:rsidR="009F667D">
              <w:rPr>
                <w:rFonts w:eastAsia="MS Mincho" w:cs="Arial Narrow"/>
                <w:color w:val="213A6D" w:themeColor="text1"/>
                <w:lang w:eastAsia="ja-JP"/>
              </w:rPr>
              <w:t>licencijavimo</w:t>
            </w:r>
            <w:r w:rsidR="00BF41E4">
              <w:rPr>
                <w:rFonts w:eastAsia="MS Mincho" w:cs="Arial Narrow"/>
                <w:color w:val="213A6D" w:themeColor="text1"/>
                <w:lang w:eastAsia="ja-JP"/>
              </w:rPr>
              <w:t xml:space="preserve"> </w:t>
            </w:r>
            <w:r w:rsidR="004F35BE" w:rsidRPr="00F83F8D">
              <w:rPr>
                <w:rFonts w:eastAsia="MS Mincho" w:cs="Arial Narrow"/>
                <w:color w:val="213A6D" w:themeColor="text1"/>
                <w:lang w:eastAsia="ja-JP"/>
              </w:rPr>
              <w:t>procesus į elektroninę erdvę.</w:t>
            </w:r>
            <w:r w:rsidR="008C7387" w:rsidRPr="00F83F8D">
              <w:rPr>
                <w:rFonts w:eastAsia="MS Mincho" w:cs="Arial Narrow"/>
                <w:color w:val="213A6D" w:themeColor="text1"/>
                <w:lang w:eastAsia="ja-JP"/>
              </w:rPr>
              <w:t xml:space="preserve"> VIISP </w:t>
            </w:r>
            <w:r w:rsidR="00003D8E" w:rsidRPr="00F83F8D">
              <w:rPr>
                <w:rFonts w:eastAsia="MS Mincho" w:cs="Arial Narrow"/>
                <w:color w:val="213A6D" w:themeColor="text1"/>
                <w:lang w:eastAsia="ja-JP"/>
              </w:rPr>
              <w:t xml:space="preserve">egzistuojantys funkcionalumai leidžia </w:t>
            </w:r>
            <w:r w:rsidR="002C53D3" w:rsidRPr="00F83F8D">
              <w:rPr>
                <w:rFonts w:eastAsia="MS Mincho" w:cs="Arial Narrow"/>
                <w:color w:val="213A6D" w:themeColor="text1"/>
                <w:lang w:eastAsia="ja-JP"/>
              </w:rPr>
              <w:t xml:space="preserve">sukurti reikalingus </w:t>
            </w:r>
            <w:r w:rsidR="00C76538">
              <w:rPr>
                <w:rFonts w:eastAsia="MS Mincho" w:cs="Arial Narrow"/>
                <w:color w:val="213A6D" w:themeColor="text1"/>
                <w:lang w:eastAsia="ja-JP"/>
              </w:rPr>
              <w:t>licencijavimo</w:t>
            </w:r>
            <w:r w:rsidR="00C76538" w:rsidRPr="00F83F8D">
              <w:rPr>
                <w:rFonts w:eastAsia="MS Mincho" w:cs="Arial Narrow"/>
                <w:color w:val="213A6D" w:themeColor="text1"/>
                <w:lang w:eastAsia="ja-JP"/>
              </w:rPr>
              <w:t xml:space="preserve"> </w:t>
            </w:r>
            <w:r w:rsidR="002C53D3" w:rsidRPr="00F83F8D">
              <w:rPr>
                <w:rFonts w:eastAsia="MS Mincho" w:cs="Arial Narrow"/>
                <w:color w:val="213A6D" w:themeColor="text1"/>
                <w:lang w:eastAsia="ja-JP"/>
              </w:rPr>
              <w:t>procesus dinaminiais įrankiais.</w:t>
            </w:r>
            <w:r w:rsidR="00985F05" w:rsidRPr="00F83F8D">
              <w:rPr>
                <w:rFonts w:eastAsia="MS Mincho" w:cs="Arial Narrow"/>
                <w:color w:val="213A6D" w:themeColor="text1"/>
                <w:lang w:eastAsia="ja-JP"/>
              </w:rPr>
              <w:t xml:space="preserve"> Taip pat </w:t>
            </w:r>
            <w:r w:rsidR="001440B5" w:rsidRPr="00F83F8D">
              <w:rPr>
                <w:rFonts w:eastAsia="MS Mincho" w:cs="Arial Narrow"/>
                <w:color w:val="213A6D" w:themeColor="text1"/>
                <w:lang w:eastAsia="ja-JP"/>
              </w:rPr>
              <w:t>institucij</w:t>
            </w:r>
            <w:r w:rsidR="009E3194" w:rsidRPr="00F83F8D">
              <w:rPr>
                <w:rFonts w:eastAsia="MS Mincho" w:cs="Arial Narrow"/>
                <w:color w:val="213A6D" w:themeColor="text1"/>
                <w:lang w:eastAsia="ja-JP"/>
              </w:rPr>
              <w:t>os gali susikurti tik dalį licencijavimo proces</w:t>
            </w:r>
            <w:r w:rsidR="00743BD1">
              <w:rPr>
                <w:rFonts w:eastAsia="MS Mincho" w:cs="Arial Narrow"/>
                <w:color w:val="213A6D" w:themeColor="text1"/>
                <w:lang w:eastAsia="ja-JP"/>
              </w:rPr>
              <w:t>o</w:t>
            </w:r>
            <w:r w:rsidR="009E3194" w:rsidRPr="00F83F8D">
              <w:rPr>
                <w:rFonts w:eastAsia="MS Mincho" w:cs="Arial Narrow"/>
                <w:color w:val="213A6D" w:themeColor="text1"/>
                <w:lang w:eastAsia="ja-JP"/>
              </w:rPr>
              <w:t xml:space="preserve">, o kitą </w:t>
            </w:r>
            <w:r w:rsidR="00743BD1">
              <w:rPr>
                <w:rFonts w:eastAsia="MS Mincho" w:cs="Arial Narrow"/>
                <w:color w:val="213A6D" w:themeColor="text1"/>
                <w:lang w:eastAsia="ja-JP"/>
              </w:rPr>
              <w:t>d</w:t>
            </w:r>
            <w:r w:rsidR="00664456">
              <w:rPr>
                <w:rFonts w:eastAsia="MS Mincho" w:cs="Arial Narrow"/>
                <w:color w:val="213A6D" w:themeColor="text1"/>
                <w:lang w:eastAsia="ja-JP"/>
              </w:rPr>
              <w:t>a</w:t>
            </w:r>
            <w:r w:rsidR="00743BD1">
              <w:rPr>
                <w:rFonts w:eastAsia="MS Mincho" w:cs="Arial Narrow"/>
                <w:color w:val="213A6D" w:themeColor="text1"/>
                <w:lang w:eastAsia="ja-JP"/>
              </w:rPr>
              <w:t>lį</w:t>
            </w:r>
            <w:r w:rsidR="009E3194" w:rsidRPr="00F83F8D">
              <w:rPr>
                <w:rFonts w:eastAsia="MS Mincho" w:cs="Arial Narrow"/>
                <w:color w:val="213A6D" w:themeColor="text1"/>
                <w:lang w:eastAsia="ja-JP"/>
              </w:rPr>
              <w:t xml:space="preserve"> veikl</w:t>
            </w:r>
            <w:r w:rsidR="00743BD1">
              <w:rPr>
                <w:rFonts w:eastAsia="MS Mincho" w:cs="Arial Narrow"/>
                <w:color w:val="213A6D" w:themeColor="text1"/>
                <w:lang w:eastAsia="ja-JP"/>
              </w:rPr>
              <w:t>ų</w:t>
            </w:r>
            <w:r w:rsidR="009E3194" w:rsidRPr="00F83F8D">
              <w:rPr>
                <w:rFonts w:eastAsia="MS Mincho" w:cs="Arial Narrow"/>
                <w:color w:val="213A6D" w:themeColor="text1"/>
                <w:lang w:eastAsia="ja-JP"/>
              </w:rPr>
              <w:t xml:space="preserve"> persikelti į savo DVS</w:t>
            </w:r>
            <w:r w:rsidR="00184EAE" w:rsidRPr="00F83F8D">
              <w:rPr>
                <w:rFonts w:eastAsia="MS Mincho" w:cs="Arial Narrow"/>
                <w:color w:val="213A6D" w:themeColor="text1"/>
                <w:lang w:eastAsia="ja-JP"/>
              </w:rPr>
              <w:t xml:space="preserve"> (VIISP turi galimybę integruotis su DVS)</w:t>
            </w:r>
          </w:p>
        </w:tc>
      </w:tr>
      <w:tr w:rsidR="005639B5" w14:paraId="18942E96" w14:textId="77777777" w:rsidTr="00D96EF1">
        <w:tblPrEx>
          <w:tblLook w:val="04A0" w:firstRow="1" w:lastRow="0" w:firstColumn="1" w:lastColumn="0" w:noHBand="0" w:noVBand="1"/>
        </w:tblPrEx>
        <w:trPr>
          <w:trHeight w:val="470"/>
        </w:trPr>
        <w:tc>
          <w:tcPr>
            <w:tcW w:w="0" w:type="pct"/>
          </w:tcPr>
          <w:p w14:paraId="3136AF8C" w14:textId="77777777" w:rsidR="005639B5" w:rsidRPr="00F83F8D" w:rsidRDefault="005639B5" w:rsidP="008A1D17">
            <w:pPr>
              <w:pStyle w:val="Lentelsh2"/>
              <w:numPr>
                <w:ilvl w:val="1"/>
                <w:numId w:val="41"/>
              </w:numPr>
              <w:jc w:val="left"/>
              <w:rPr>
                <w:rFonts w:eastAsia="MS Mincho" w:cs="Arial Narrow"/>
                <w:color w:val="213A6D" w:themeColor="text1"/>
                <w:lang w:eastAsia="ja-JP"/>
              </w:rPr>
            </w:pPr>
          </w:p>
        </w:tc>
        <w:tc>
          <w:tcPr>
            <w:tcW w:w="1070" w:type="pct"/>
          </w:tcPr>
          <w:p w14:paraId="19F95BF0" w14:textId="027A40D2" w:rsidR="005639B5" w:rsidRPr="00F83F8D" w:rsidRDefault="005639B5" w:rsidP="00C9057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DVS</w:t>
            </w:r>
          </w:p>
        </w:tc>
        <w:tc>
          <w:tcPr>
            <w:tcW w:w="3255" w:type="pct"/>
          </w:tcPr>
          <w:p w14:paraId="0E48C402" w14:textId="3160F500" w:rsidR="005639B5" w:rsidRPr="00F83F8D" w:rsidRDefault="00184EAE" w:rsidP="00F83F8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 xml:space="preserve">Konkrečios institucijos dokumentų valdymo sistema </w:t>
            </w:r>
            <w:r w:rsidR="001F1C47" w:rsidRPr="00F83F8D">
              <w:rPr>
                <w:rFonts w:eastAsia="MS Mincho" w:cs="Arial Narrow"/>
                <w:color w:val="213A6D" w:themeColor="text1"/>
                <w:lang w:eastAsia="ja-JP"/>
              </w:rPr>
              <w:t>vidiniams veiklos veiksmams atlikti.</w:t>
            </w:r>
          </w:p>
        </w:tc>
      </w:tr>
      <w:tr w:rsidR="00E40E4F" w14:paraId="1E2E07AD" w14:textId="77777777" w:rsidTr="00D96EF1">
        <w:tblPrEx>
          <w:tblLook w:val="04A0" w:firstRow="1" w:lastRow="0" w:firstColumn="1" w:lastColumn="0" w:noHBand="0" w:noVBand="1"/>
        </w:tblPrEx>
        <w:trPr>
          <w:trHeight w:val="470"/>
        </w:trPr>
        <w:tc>
          <w:tcPr>
            <w:tcW w:w="0" w:type="pct"/>
          </w:tcPr>
          <w:p w14:paraId="49E72A0A" w14:textId="77777777" w:rsidR="00E40E4F" w:rsidRPr="00F83F8D" w:rsidRDefault="00E40E4F" w:rsidP="008A1D17">
            <w:pPr>
              <w:pStyle w:val="Lentelsh2"/>
              <w:numPr>
                <w:ilvl w:val="1"/>
                <w:numId w:val="41"/>
              </w:numPr>
              <w:jc w:val="left"/>
              <w:rPr>
                <w:rFonts w:eastAsia="MS Mincho" w:cs="Arial Narrow"/>
                <w:color w:val="213A6D" w:themeColor="text1"/>
                <w:lang w:eastAsia="ja-JP"/>
              </w:rPr>
            </w:pPr>
          </w:p>
        </w:tc>
        <w:tc>
          <w:tcPr>
            <w:tcW w:w="1070" w:type="pct"/>
          </w:tcPr>
          <w:p w14:paraId="44449780" w14:textId="7A36B554" w:rsidR="00E40E4F" w:rsidRPr="00F83F8D" w:rsidRDefault="048BE217" w:rsidP="00C9057D">
            <w:pPr>
              <w:pStyle w:val="Lentelsh2"/>
              <w:jc w:val="left"/>
              <w:rPr>
                <w:rFonts w:eastAsia="MS Mincho" w:cs="Arial Narrow"/>
                <w:color w:val="213A6D" w:themeColor="text1"/>
                <w:lang w:eastAsia="ja-JP"/>
              </w:rPr>
            </w:pPr>
            <w:r w:rsidRPr="5DFD8732">
              <w:rPr>
                <w:rFonts w:eastAsia="MS Mincho" w:cs="Arial Narrow"/>
                <w:color w:val="213A6D" w:themeColor="text1"/>
                <w:lang w:eastAsia="ja-JP"/>
              </w:rPr>
              <w:t>Licencijavimo procesai ne IS</w:t>
            </w:r>
          </w:p>
        </w:tc>
        <w:tc>
          <w:tcPr>
            <w:tcW w:w="3255" w:type="pct"/>
          </w:tcPr>
          <w:p w14:paraId="1674E97C" w14:textId="00CB2C09" w:rsidR="00E40E4F" w:rsidRPr="00F83F8D" w:rsidRDefault="00971B73" w:rsidP="00F83F8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Institucijos, kuri</w:t>
            </w:r>
            <w:r w:rsidR="00A870CB" w:rsidRPr="00F83F8D">
              <w:rPr>
                <w:rFonts w:eastAsia="MS Mincho" w:cs="Arial Narrow"/>
                <w:color w:val="213A6D" w:themeColor="text1"/>
                <w:lang w:eastAsia="ja-JP"/>
              </w:rPr>
              <w:t>ų</w:t>
            </w:r>
            <w:r w:rsidRPr="00F83F8D">
              <w:rPr>
                <w:rFonts w:eastAsia="MS Mincho" w:cs="Arial Narrow"/>
                <w:color w:val="213A6D" w:themeColor="text1"/>
                <w:lang w:eastAsia="ja-JP"/>
              </w:rPr>
              <w:t xml:space="preserve"> licencijavimo veiklas neefektyvu</w:t>
            </w:r>
            <w:r w:rsidR="008E3970" w:rsidRPr="00F83F8D">
              <w:rPr>
                <w:rFonts w:eastAsia="MS Mincho" w:cs="Arial Narrow"/>
                <w:color w:val="213A6D" w:themeColor="text1"/>
                <w:lang w:eastAsia="ja-JP"/>
              </w:rPr>
              <w:t xml:space="preserve"> perkelti į vieningą </w:t>
            </w:r>
            <w:r w:rsidR="001F74A8" w:rsidRPr="00F83F8D">
              <w:rPr>
                <w:rFonts w:eastAsia="MS Mincho" w:cs="Arial Narrow"/>
                <w:color w:val="213A6D" w:themeColor="text1"/>
                <w:lang w:eastAsia="ja-JP"/>
              </w:rPr>
              <w:t>sprendimą</w:t>
            </w:r>
            <w:r w:rsidR="00C97FBB" w:rsidRPr="00F83F8D">
              <w:rPr>
                <w:rFonts w:eastAsia="MS Mincho" w:cs="Arial Narrow"/>
                <w:color w:val="213A6D" w:themeColor="text1"/>
                <w:lang w:eastAsia="ja-JP"/>
              </w:rPr>
              <w:t xml:space="preserve">, toliau vykdys savo veiklą </w:t>
            </w:r>
            <w:r w:rsidR="008E3970" w:rsidRPr="00F83F8D">
              <w:rPr>
                <w:rFonts w:eastAsia="MS Mincho" w:cs="Arial Narrow"/>
                <w:color w:val="213A6D" w:themeColor="text1"/>
                <w:lang w:eastAsia="ja-JP"/>
              </w:rPr>
              <w:t>šiuo metu naudojamomis priemonėmis. Licencijų informacinis portalas suteiks visą informaciją</w:t>
            </w:r>
            <w:r w:rsidR="001F74A8" w:rsidRPr="00F83F8D">
              <w:rPr>
                <w:rFonts w:eastAsia="MS Mincho" w:cs="Arial Narrow"/>
                <w:color w:val="213A6D" w:themeColor="text1"/>
                <w:lang w:eastAsia="ja-JP"/>
              </w:rPr>
              <w:t xml:space="preserve"> ūkio subjektui </w:t>
            </w:r>
            <w:r w:rsidR="004F79BF" w:rsidRPr="00F83F8D">
              <w:rPr>
                <w:rFonts w:eastAsia="MS Mincho" w:cs="Arial Narrow"/>
                <w:color w:val="213A6D" w:themeColor="text1"/>
                <w:lang w:eastAsia="ja-JP"/>
              </w:rPr>
              <w:t>apie tokių institucijų lic</w:t>
            </w:r>
            <w:r w:rsidR="001C4D33" w:rsidRPr="00F83F8D">
              <w:rPr>
                <w:rFonts w:eastAsia="MS Mincho" w:cs="Arial Narrow"/>
                <w:color w:val="213A6D" w:themeColor="text1"/>
                <w:lang w:eastAsia="ja-JP"/>
              </w:rPr>
              <w:t>encijų išdavimo procesą.</w:t>
            </w:r>
          </w:p>
        </w:tc>
      </w:tr>
      <w:tr w:rsidR="002B6E46" w14:paraId="7B8B25D3" w14:textId="77777777" w:rsidTr="00D96EF1">
        <w:tblPrEx>
          <w:tblLook w:val="04A0" w:firstRow="1" w:lastRow="0" w:firstColumn="1" w:lastColumn="0" w:noHBand="0" w:noVBand="1"/>
        </w:tblPrEx>
        <w:trPr>
          <w:trHeight w:val="470"/>
        </w:trPr>
        <w:tc>
          <w:tcPr>
            <w:tcW w:w="0" w:type="pct"/>
          </w:tcPr>
          <w:p w14:paraId="239AE61C" w14:textId="77777777" w:rsidR="002B6E46" w:rsidRPr="00F83F8D" w:rsidRDefault="002B6E46" w:rsidP="008A1D17">
            <w:pPr>
              <w:pStyle w:val="Lentelsh2"/>
              <w:numPr>
                <w:ilvl w:val="0"/>
                <w:numId w:val="41"/>
              </w:numPr>
              <w:jc w:val="left"/>
              <w:rPr>
                <w:rFonts w:eastAsia="MS Mincho" w:cs="Arial Narrow"/>
                <w:color w:val="213A6D" w:themeColor="text1"/>
                <w:lang w:eastAsia="ja-JP"/>
              </w:rPr>
            </w:pPr>
          </w:p>
        </w:tc>
        <w:tc>
          <w:tcPr>
            <w:tcW w:w="1070" w:type="pct"/>
          </w:tcPr>
          <w:p w14:paraId="087A845C" w14:textId="759215B0" w:rsidR="002B6E46" w:rsidRPr="00F83F8D" w:rsidRDefault="002B6E46" w:rsidP="00C9057D">
            <w:pPr>
              <w:pStyle w:val="Lentelsh2"/>
              <w:jc w:val="left"/>
              <w:rPr>
                <w:rFonts w:eastAsia="MS Mincho" w:cs="Arial Narrow"/>
                <w:color w:val="213A6D" w:themeColor="text1"/>
                <w:lang w:eastAsia="ja-JP"/>
              </w:rPr>
            </w:pPr>
            <w:r w:rsidRPr="00F83F8D">
              <w:rPr>
                <w:rFonts w:eastAsia="MS Mincho" w:cs="Arial Narrow"/>
                <w:color w:val="213A6D" w:themeColor="text1"/>
                <w:lang w:eastAsia="ja-JP"/>
              </w:rPr>
              <w:t>LIS</w:t>
            </w:r>
          </w:p>
        </w:tc>
        <w:tc>
          <w:tcPr>
            <w:tcW w:w="3255" w:type="pct"/>
          </w:tcPr>
          <w:p w14:paraId="5F347C23" w14:textId="79B4A43D" w:rsidR="002B6E46" w:rsidRPr="00F83F8D" w:rsidRDefault="0062151F" w:rsidP="00F83F8D">
            <w:pPr>
              <w:pStyle w:val="Lentelsh2"/>
              <w:jc w:val="left"/>
              <w:rPr>
                <w:rFonts w:eastAsia="MS Mincho" w:cs="Arial Narrow"/>
                <w:color w:val="213A6D" w:themeColor="text1"/>
                <w:lang w:eastAsia="ja-JP"/>
              </w:rPr>
            </w:pPr>
            <w:r>
              <w:rPr>
                <w:rFonts w:eastAsia="MS Mincho" w:cs="Arial Narrow"/>
                <w:color w:val="213A6D" w:themeColor="text1"/>
                <w:lang w:eastAsia="ja-JP"/>
              </w:rPr>
              <w:t xml:space="preserve">Siekiamos situacijos </w:t>
            </w:r>
            <w:r w:rsidR="40F7936F" w:rsidRPr="5DFD8732">
              <w:rPr>
                <w:rFonts w:eastAsia="MS Mincho" w:cs="Arial Narrow"/>
                <w:color w:val="213A6D" w:themeColor="text1"/>
                <w:lang w:eastAsia="ja-JP"/>
              </w:rPr>
              <w:t xml:space="preserve">struktūrinė dalis, </w:t>
            </w:r>
            <w:r w:rsidR="7F7C2A26" w:rsidRPr="5DFD8732">
              <w:rPr>
                <w:rFonts w:eastAsia="MS Mincho" w:cs="Arial Narrow"/>
                <w:color w:val="213A6D" w:themeColor="text1"/>
                <w:lang w:eastAsia="ja-JP"/>
              </w:rPr>
              <w:t xml:space="preserve">kurioje pateikiama ir viešinama informacija apie </w:t>
            </w:r>
            <w:r w:rsidR="2865B3A0" w:rsidRPr="5DFD8732">
              <w:rPr>
                <w:rFonts w:eastAsia="MS Mincho" w:cs="Arial Narrow"/>
                <w:color w:val="213A6D" w:themeColor="text1"/>
                <w:lang w:eastAsia="ja-JP"/>
              </w:rPr>
              <w:t>ūkio subjektams suteiktas licencijas ar turimų licencijų statusą.</w:t>
            </w:r>
          </w:p>
        </w:tc>
      </w:tr>
    </w:tbl>
    <w:p w14:paraId="44E44347" w14:textId="77777777" w:rsidR="007444F8" w:rsidRDefault="007444F8" w:rsidP="00F90A66">
      <w:pPr>
        <w:rPr>
          <w:color w:val="000000"/>
        </w:rPr>
      </w:pPr>
    </w:p>
    <w:p w14:paraId="0BECD8C6" w14:textId="418A4A0F" w:rsidR="00677222" w:rsidRDefault="00DA3072" w:rsidP="00677222">
      <w:pPr>
        <w:pStyle w:val="Antrat2"/>
      </w:pPr>
      <w:bookmarkStart w:id="142" w:name="_Toc110957135"/>
      <w:r>
        <w:t xml:space="preserve">Reikalingų pokyčių </w:t>
      </w:r>
      <w:r w:rsidR="00886533">
        <w:t>aprašymas</w:t>
      </w:r>
      <w:bookmarkEnd w:id="142"/>
    </w:p>
    <w:p w14:paraId="7B51F80C" w14:textId="2C5EC901" w:rsidR="0032745F" w:rsidRPr="003F05EF" w:rsidRDefault="0032745F" w:rsidP="00886533">
      <w:pPr>
        <w:rPr>
          <w:rFonts w:eastAsia="Calibri" w:cs="Times New Roman"/>
          <w:color w:val="4F5660"/>
          <w:szCs w:val="22"/>
          <w:lang w:eastAsia="en-US"/>
        </w:rPr>
      </w:pPr>
      <w:r w:rsidRPr="003F05EF">
        <w:rPr>
          <w:rFonts w:eastAsia="Calibri" w:cs="Times New Roman"/>
          <w:color w:val="4F5660"/>
          <w:szCs w:val="22"/>
          <w:lang w:eastAsia="en-US"/>
        </w:rPr>
        <w:t xml:space="preserve">Siekiant įgyvendinti Projekto tikslus ir išspręsti esamos situacijos problemas, kurios yra aprašytos </w:t>
      </w:r>
      <w:r w:rsidR="00192A4B" w:rsidRPr="003F05EF">
        <w:rPr>
          <w:rFonts w:eastAsia="Calibri" w:cs="Times New Roman"/>
          <w:color w:val="4F5660"/>
          <w:szCs w:val="22"/>
          <w:lang w:eastAsia="en-US"/>
        </w:rPr>
        <w:t xml:space="preserve">3.1 skyriuje, buvo numatyti ir 4.7 skyriuje aprašyti reikalingi esamos situacijos pokyčiai. Funkciniu požiūriu šių pokyčiu realizavimas yra detalizuotas 6.1 skyriuje, kuriame yra pateikti visų naujų funkcinių komponentų realizavimo aprašymai bei numatyti su tuo susiję Projekto darbai.   </w:t>
      </w:r>
    </w:p>
    <w:p w14:paraId="5919D571" w14:textId="406EF372" w:rsidR="00E7573A" w:rsidRDefault="002A42A2" w:rsidP="00E7573A">
      <w:pPr>
        <w:pStyle w:val="Antrat2"/>
      </w:pPr>
      <w:bookmarkStart w:id="143" w:name="_Toc110957136"/>
      <w:r>
        <w:t xml:space="preserve">Projekto </w:t>
      </w:r>
      <w:r w:rsidR="00AD72D2">
        <w:t xml:space="preserve">rezultatų </w:t>
      </w:r>
      <w:r w:rsidR="001A7DB4">
        <w:t>tęstinumo užtikrinimas</w:t>
      </w:r>
      <w:bookmarkEnd w:id="143"/>
    </w:p>
    <w:p w14:paraId="307B2F8D" w14:textId="7A03BA34" w:rsidR="00423AA4" w:rsidRPr="003F05EF" w:rsidRDefault="00423AA4" w:rsidP="001A7DB4">
      <w:pPr>
        <w:rPr>
          <w:rFonts w:eastAsia="Calibri" w:cs="Times New Roman"/>
          <w:color w:val="4F5660"/>
          <w:szCs w:val="22"/>
          <w:lang w:eastAsia="en-US"/>
        </w:rPr>
      </w:pPr>
      <w:r w:rsidRPr="003F05EF">
        <w:rPr>
          <w:rFonts w:eastAsia="Calibri" w:cs="Times New Roman"/>
          <w:color w:val="4F5660"/>
          <w:szCs w:val="22"/>
          <w:lang w:eastAsia="en-US"/>
        </w:rPr>
        <w:t>Įgyvendin</w:t>
      </w:r>
      <w:r w:rsidR="00225759">
        <w:rPr>
          <w:rFonts w:eastAsia="Calibri" w:cs="Times New Roman"/>
          <w:color w:val="4F5660"/>
          <w:szCs w:val="22"/>
          <w:lang w:eastAsia="en-US"/>
        </w:rPr>
        <w:t>u</w:t>
      </w:r>
      <w:r w:rsidRPr="003F05EF">
        <w:rPr>
          <w:rFonts w:eastAsia="Calibri" w:cs="Times New Roman"/>
          <w:color w:val="4F5660"/>
          <w:szCs w:val="22"/>
          <w:lang w:eastAsia="en-US"/>
        </w:rPr>
        <w:t>s Projektą, jo metu įsigytas turtas 5 metus po Projekto įgyvendinimo nebus parduotas ar perleistas kitiems juridiniams ar fiziniams asmenims, įkeičiamas ar kitaip suvaržoma jo naudojimo teisė</w:t>
      </w:r>
      <w:r w:rsidR="00485A16">
        <w:rPr>
          <w:rFonts w:eastAsia="Calibri" w:cs="Times New Roman"/>
          <w:color w:val="4F5660"/>
          <w:szCs w:val="22"/>
          <w:lang w:eastAsia="en-US"/>
        </w:rPr>
        <w:t>.</w:t>
      </w:r>
      <w:r w:rsidRPr="003F05EF">
        <w:rPr>
          <w:rFonts w:eastAsia="Calibri" w:cs="Times New Roman"/>
          <w:color w:val="4F5660"/>
          <w:szCs w:val="22"/>
          <w:lang w:eastAsia="en-US"/>
        </w:rPr>
        <w:t xml:space="preserve"> </w:t>
      </w:r>
      <w:r w:rsidR="00485A16">
        <w:rPr>
          <w:rFonts w:eastAsia="Calibri" w:cs="Times New Roman"/>
          <w:color w:val="4F5660"/>
          <w:szCs w:val="22"/>
          <w:lang w:eastAsia="en-US"/>
        </w:rPr>
        <w:t>N</w:t>
      </w:r>
      <w:r w:rsidRPr="003F05EF">
        <w:rPr>
          <w:rFonts w:eastAsia="Calibri" w:cs="Times New Roman"/>
          <w:color w:val="4F5660"/>
          <w:szCs w:val="22"/>
          <w:lang w:eastAsia="en-US"/>
        </w:rPr>
        <w:t>ebus keičiama įsigyto turto paskirtis, taip pat nebus keičiamas Projekto įgyvendinimo metu kompiuterizuotos veiklos pobūdis. Siekiant užtikrinti Projekto rezultatų panaudojimą, bus planuojamos lėšos įsigytos techninės ir programinės įrangos priežiūrai ir atnaujinimui.</w:t>
      </w:r>
    </w:p>
    <w:p w14:paraId="7E9BDE9A" w14:textId="14B342C8" w:rsidR="00423AA4" w:rsidRPr="003F05EF" w:rsidRDefault="00423AA4" w:rsidP="001A7DB4">
      <w:pPr>
        <w:rPr>
          <w:rFonts w:eastAsia="Calibri" w:cs="Times New Roman"/>
          <w:color w:val="4F5660"/>
          <w:szCs w:val="22"/>
          <w:lang w:eastAsia="en-US"/>
        </w:rPr>
      </w:pPr>
      <w:r w:rsidRPr="003F05EF">
        <w:rPr>
          <w:rFonts w:eastAsia="Calibri" w:cs="Times New Roman"/>
          <w:color w:val="4F5660"/>
          <w:szCs w:val="22"/>
          <w:lang w:eastAsia="en-US"/>
        </w:rPr>
        <w:t xml:space="preserve">Projekto technologinį tęstinumą užtikrins </w:t>
      </w:r>
      <w:r w:rsidR="00A12AB6">
        <w:rPr>
          <w:rFonts w:eastAsia="Calibri" w:cs="Times New Roman"/>
          <w:color w:val="4F5660"/>
          <w:szCs w:val="22"/>
          <w:lang w:eastAsia="en-US"/>
        </w:rPr>
        <w:t xml:space="preserve">sukurtos ir </w:t>
      </w:r>
      <w:r w:rsidR="00953C14">
        <w:rPr>
          <w:rFonts w:eastAsia="Calibri" w:cs="Times New Roman"/>
          <w:color w:val="4F5660"/>
          <w:szCs w:val="22"/>
          <w:lang w:eastAsia="en-US"/>
        </w:rPr>
        <w:t>modernizuotos PĮ</w:t>
      </w:r>
      <w:r w:rsidR="009A401C" w:rsidRPr="003F05EF">
        <w:rPr>
          <w:rFonts w:eastAsia="Calibri" w:cs="Times New Roman"/>
          <w:color w:val="4F5660"/>
          <w:szCs w:val="22"/>
          <w:lang w:eastAsia="en-US"/>
        </w:rPr>
        <w:t xml:space="preserve"> plėtros galimybės </w:t>
      </w:r>
      <w:r w:rsidRPr="003F05EF">
        <w:rPr>
          <w:rFonts w:eastAsia="Calibri" w:cs="Times New Roman"/>
          <w:color w:val="4F5660"/>
          <w:szCs w:val="22"/>
          <w:lang w:eastAsia="en-US"/>
        </w:rPr>
        <w:t xml:space="preserve">ir tinkamai pasirinkta </w:t>
      </w:r>
      <w:r w:rsidR="00953C14">
        <w:rPr>
          <w:rFonts w:eastAsia="Calibri" w:cs="Times New Roman"/>
          <w:color w:val="4F5660"/>
          <w:szCs w:val="22"/>
          <w:lang w:eastAsia="en-US"/>
        </w:rPr>
        <w:t xml:space="preserve">modernizuojamų IS </w:t>
      </w:r>
      <w:r w:rsidRPr="003F05EF">
        <w:rPr>
          <w:rFonts w:eastAsia="Calibri" w:cs="Times New Roman"/>
          <w:color w:val="4F5660"/>
          <w:szCs w:val="22"/>
          <w:lang w:eastAsia="en-US"/>
        </w:rPr>
        <w:t xml:space="preserve">architektūra. </w:t>
      </w:r>
      <w:r w:rsidR="00953C14" w:rsidRPr="00953C14">
        <w:rPr>
          <w:rFonts w:eastAsia="Calibri" w:cs="Times New Roman"/>
          <w:color w:val="4F5660"/>
          <w:szCs w:val="22"/>
          <w:lang w:eastAsia="en-US"/>
        </w:rPr>
        <w:t>Projekto metu sukurtos ir modernizuotos PĮ ir el. paslaugų  priežiūra, palaikymu ir vystymu</w:t>
      </w:r>
      <w:r w:rsidR="00953C14" w:rsidRPr="00953C14" w:rsidDel="00953C14">
        <w:rPr>
          <w:rFonts w:eastAsia="Calibri" w:cs="Times New Roman"/>
          <w:color w:val="4F5660"/>
          <w:szCs w:val="22"/>
          <w:lang w:eastAsia="en-US"/>
        </w:rPr>
        <w:t xml:space="preserve"> </w:t>
      </w:r>
      <w:r w:rsidR="000758B3" w:rsidRPr="003F05EF">
        <w:rPr>
          <w:rFonts w:eastAsia="Calibri" w:cs="Times New Roman"/>
          <w:color w:val="4F5660"/>
          <w:szCs w:val="22"/>
          <w:lang w:eastAsia="en-US"/>
        </w:rPr>
        <w:t xml:space="preserve">po Projekto įgyvendinimo rūpinsis </w:t>
      </w:r>
      <w:r w:rsidR="00953C14">
        <w:rPr>
          <w:rFonts w:eastAsia="Calibri" w:cs="Times New Roman"/>
          <w:color w:val="4F5660"/>
          <w:szCs w:val="22"/>
          <w:lang w:eastAsia="en-US"/>
        </w:rPr>
        <w:t>Projekto Pareiškėjas</w:t>
      </w:r>
      <w:r w:rsidR="000758B3" w:rsidRPr="003F05EF">
        <w:rPr>
          <w:rFonts w:eastAsia="Calibri" w:cs="Times New Roman"/>
          <w:color w:val="4F5660"/>
          <w:szCs w:val="22"/>
          <w:lang w:eastAsia="en-US"/>
        </w:rPr>
        <w:t xml:space="preserve"> </w:t>
      </w:r>
      <w:r w:rsidR="00953C14">
        <w:rPr>
          <w:rFonts w:eastAsia="Calibri" w:cs="Times New Roman"/>
          <w:color w:val="4F5660"/>
          <w:szCs w:val="22"/>
          <w:lang w:eastAsia="en-US"/>
        </w:rPr>
        <w:t>(</w:t>
      </w:r>
      <w:r w:rsidR="000758B3" w:rsidRPr="003F05EF">
        <w:rPr>
          <w:rFonts w:eastAsia="Calibri" w:cs="Times New Roman"/>
          <w:color w:val="4F5660"/>
          <w:szCs w:val="22"/>
          <w:lang w:eastAsia="en-US"/>
        </w:rPr>
        <w:t>EIMIN</w:t>
      </w:r>
      <w:r w:rsidR="00953C14">
        <w:rPr>
          <w:rFonts w:eastAsia="Calibri" w:cs="Times New Roman"/>
          <w:color w:val="4F5660"/>
          <w:szCs w:val="22"/>
          <w:lang w:eastAsia="en-US"/>
        </w:rPr>
        <w:t>)</w:t>
      </w:r>
      <w:r w:rsidR="00045692" w:rsidRPr="003F05EF">
        <w:rPr>
          <w:rFonts w:eastAsia="Calibri" w:cs="Times New Roman"/>
          <w:color w:val="4F5660"/>
          <w:szCs w:val="22"/>
          <w:lang w:eastAsia="en-US"/>
        </w:rPr>
        <w:t>.</w:t>
      </w:r>
    </w:p>
    <w:p w14:paraId="6301E078" w14:textId="15E1B36C" w:rsidR="00B20C7A" w:rsidRPr="00AC54ED" w:rsidRDefault="00B20C7A" w:rsidP="001A7DB4">
      <w:pPr>
        <w:pStyle w:val="Antrat2"/>
      </w:pPr>
      <w:bookmarkStart w:id="144" w:name="_Toc110957137"/>
      <w:r>
        <w:t>Kūrimo / modernizavimo</w:t>
      </w:r>
      <w:r w:rsidR="00733DE2">
        <w:t xml:space="preserve"> būdo parinkimas</w:t>
      </w:r>
      <w:bookmarkEnd w:id="144"/>
    </w:p>
    <w:p w14:paraId="15368893" w14:textId="3C15C0BB" w:rsidR="0047413F" w:rsidRDefault="008255EA" w:rsidP="00424BBC">
      <w:pPr>
        <w:pStyle w:val="Normalparagraphtext"/>
      </w:pPr>
      <w:r>
        <w:t xml:space="preserve">Projekto realizavimo </w:t>
      </w:r>
      <w:r w:rsidR="00424BBC" w:rsidRPr="00424BBC">
        <w:t xml:space="preserve">būdas pasirinktas, </w:t>
      </w:r>
      <w:r w:rsidR="00F253F9">
        <w:t>vadovaujantis</w:t>
      </w:r>
      <w:r w:rsidR="00F253F9" w:rsidRPr="00424BBC">
        <w:t xml:space="preserve"> </w:t>
      </w:r>
      <w:r w:rsidR="00424BBC" w:rsidRPr="00424BBC">
        <w:t xml:space="preserve">Valstybės informacinės sistemos kūrimo būdo pasirinkimo gairėmis, pateikiamomis Valstybės informacinės sistemos gyvavimo ciklo valdymo metodikoje, patvirtintoje Informacinės visuomenės plėtros komiteto prie Susisiekimo ministerijos direktoriaus 2014 m. vasario mėn. 25 d įsakymu Nr. T-29. Atsižvelgiant į PĮ apimtį, kuri yra gana didelė, ir veiklos reikalavimų apibrėžtumą, kuris nėra griežtas, numatoma PĮ realizuoti iteraciniu – </w:t>
      </w:r>
      <w:proofErr w:type="spellStart"/>
      <w:r w:rsidR="00424BBC" w:rsidRPr="00424BBC">
        <w:t>inkrementiniu</w:t>
      </w:r>
      <w:proofErr w:type="spellEnd"/>
      <w:r w:rsidR="00424BBC" w:rsidRPr="00424BBC">
        <w:t xml:space="preserve"> būdu, skaidant programinės įrangos kūrimą į kelis etapus (iteracijas).</w:t>
      </w:r>
    </w:p>
    <w:p w14:paraId="446A74B6" w14:textId="6C0CBD43" w:rsidR="00D344EB" w:rsidRDefault="00D344EB" w:rsidP="00D344EB">
      <w:pPr>
        <w:pStyle w:val="Antrat1"/>
      </w:pPr>
      <w:bookmarkStart w:id="145" w:name="_Toc110957138"/>
      <w:r>
        <w:t>Projekto įgyvendinimo planas</w:t>
      </w:r>
      <w:bookmarkEnd w:id="145"/>
    </w:p>
    <w:p w14:paraId="360DA662" w14:textId="4349291A" w:rsidR="00217C67" w:rsidRDefault="00360F0F" w:rsidP="00360F0F">
      <w:pPr>
        <w:pStyle w:val="Antrat2"/>
      </w:pPr>
      <w:bookmarkStart w:id="146" w:name="_Toc110957139"/>
      <w:r>
        <w:t xml:space="preserve">Projekto įgyvendinimo trukmė </w:t>
      </w:r>
      <w:r w:rsidR="00D97AB4">
        <w:t>ir etapai</w:t>
      </w:r>
      <w:bookmarkEnd w:id="146"/>
    </w:p>
    <w:p w14:paraId="661E4E45" w14:textId="009DB99C" w:rsidR="0007395D" w:rsidRDefault="0007395D" w:rsidP="0007395D">
      <w:pPr>
        <w:snapToGrid w:val="0"/>
        <w:rPr>
          <w:lang w:eastAsia="lt-LT"/>
        </w:rPr>
      </w:pPr>
      <w:r w:rsidRPr="00015A47">
        <w:rPr>
          <w:lang w:eastAsia="lt-LT"/>
        </w:rPr>
        <w:t xml:space="preserve">Šiame ir tolimesniuose skyriuose aprašomas </w:t>
      </w:r>
      <w:r>
        <w:rPr>
          <w:lang w:eastAsia="lt-LT"/>
        </w:rPr>
        <w:t xml:space="preserve">licencijavimo </w:t>
      </w:r>
      <w:r w:rsidR="00A712E2">
        <w:rPr>
          <w:lang w:eastAsia="lt-LT"/>
        </w:rPr>
        <w:t xml:space="preserve">procesų </w:t>
      </w:r>
      <w:r w:rsidR="00B17B52">
        <w:rPr>
          <w:lang w:eastAsia="lt-LT"/>
        </w:rPr>
        <w:t xml:space="preserve">kompiuterizavimo </w:t>
      </w:r>
      <w:r w:rsidR="00985C1B">
        <w:rPr>
          <w:lang w:eastAsia="lt-LT"/>
        </w:rPr>
        <w:t>infrastruktūros</w:t>
      </w:r>
      <w:r w:rsidRPr="00015A47">
        <w:rPr>
          <w:lang w:eastAsia="lt-LT"/>
        </w:rPr>
        <w:t xml:space="preserve"> sukūrimo, įdiegimo ir palaikymo planas. Projekto įgyvendinimui planuojama skirti 36 mėn. Projekto trukmė </w:t>
      </w:r>
      <w:r>
        <w:rPr>
          <w:lang w:eastAsia="lt-LT"/>
        </w:rPr>
        <w:t>nustatyta</w:t>
      </w:r>
      <w:r w:rsidRPr="00015A47">
        <w:rPr>
          <w:lang w:eastAsia="lt-LT"/>
        </w:rPr>
        <w:t>, atsižvelgiant į</w:t>
      </w:r>
      <w:r>
        <w:rPr>
          <w:lang w:eastAsia="lt-LT"/>
        </w:rPr>
        <w:t>:</w:t>
      </w:r>
    </w:p>
    <w:p w14:paraId="33AD9FDC" w14:textId="77777777" w:rsidR="0007395D" w:rsidRDefault="0007395D" w:rsidP="003113CC">
      <w:pPr>
        <w:pStyle w:val="Sraopastraipa"/>
        <w:numPr>
          <w:ilvl w:val="0"/>
          <w:numId w:val="51"/>
        </w:numPr>
        <w:snapToGrid w:val="0"/>
        <w:rPr>
          <w:lang w:eastAsia="lt-LT"/>
        </w:rPr>
      </w:pPr>
      <w:r w:rsidRPr="00015A47">
        <w:rPr>
          <w:lang w:eastAsia="lt-LT"/>
        </w:rPr>
        <w:t>Projekto veiklų apimtį</w:t>
      </w:r>
      <w:r>
        <w:rPr>
          <w:lang w:eastAsia="lt-LT"/>
        </w:rPr>
        <w:t>;</w:t>
      </w:r>
      <w:r w:rsidRPr="00015A47">
        <w:rPr>
          <w:lang w:eastAsia="lt-LT"/>
        </w:rPr>
        <w:t xml:space="preserve"> </w:t>
      </w:r>
    </w:p>
    <w:p w14:paraId="26DA78E4" w14:textId="2F8B03FE" w:rsidR="0007395D" w:rsidRPr="00C41ED0" w:rsidRDefault="00985C1B" w:rsidP="003113CC">
      <w:pPr>
        <w:pStyle w:val="Sraopastraipa"/>
        <w:numPr>
          <w:ilvl w:val="0"/>
          <w:numId w:val="51"/>
        </w:numPr>
        <w:snapToGrid w:val="0"/>
        <w:rPr>
          <w:rFonts w:eastAsia="Calibri"/>
          <w:color w:val="4F5660"/>
          <w:szCs w:val="22"/>
          <w:lang w:eastAsia="lt-LT"/>
        </w:rPr>
      </w:pPr>
      <w:r>
        <w:rPr>
          <w:lang w:eastAsia="lt-LT"/>
        </w:rPr>
        <w:t>EIMIN</w:t>
      </w:r>
      <w:r w:rsidR="0007395D" w:rsidRPr="00015A47">
        <w:rPr>
          <w:lang w:eastAsia="lt-LT"/>
        </w:rPr>
        <w:t xml:space="preserve"> patirtį įgyvendinant panašius projektus</w:t>
      </w:r>
      <w:r w:rsidR="0007395D">
        <w:rPr>
          <w:lang w:eastAsia="lt-LT"/>
        </w:rPr>
        <w:t>;</w:t>
      </w:r>
    </w:p>
    <w:p w14:paraId="457271A7" w14:textId="3C978C1F" w:rsidR="0007395D" w:rsidRPr="0052186D" w:rsidRDefault="0007395D" w:rsidP="003113CC">
      <w:pPr>
        <w:pStyle w:val="Sraopastraipa"/>
        <w:numPr>
          <w:ilvl w:val="0"/>
          <w:numId w:val="51"/>
        </w:numPr>
        <w:snapToGrid w:val="0"/>
        <w:rPr>
          <w:rFonts w:eastAsia="Calibri"/>
          <w:color w:val="4F5660"/>
          <w:szCs w:val="22"/>
          <w:lang w:eastAsia="lt-LT"/>
        </w:rPr>
      </w:pPr>
      <w:r w:rsidRPr="00015A47">
        <w:t>Ekonomikos gaivinimo ir atsparumo didinimo priemon</w:t>
      </w:r>
      <w:r>
        <w:t>ės</w:t>
      </w:r>
      <w:r w:rsidRPr="00015A47">
        <w:rPr>
          <w:lang w:eastAsia="lt-LT"/>
        </w:rPr>
        <w:t>, pagal kuri</w:t>
      </w:r>
      <w:r>
        <w:rPr>
          <w:lang w:eastAsia="lt-LT"/>
        </w:rPr>
        <w:t>ą</w:t>
      </w:r>
      <w:r w:rsidRPr="00015A47">
        <w:rPr>
          <w:lang w:eastAsia="lt-LT"/>
        </w:rPr>
        <w:t xml:space="preserve"> </w:t>
      </w:r>
      <w:r>
        <w:rPr>
          <w:lang w:eastAsia="lt-LT"/>
        </w:rPr>
        <w:t xml:space="preserve">planuojama gauti </w:t>
      </w:r>
      <w:r w:rsidRPr="00015A47">
        <w:rPr>
          <w:lang w:eastAsia="lt-LT"/>
        </w:rPr>
        <w:t>finans</w:t>
      </w:r>
      <w:r>
        <w:rPr>
          <w:lang w:eastAsia="lt-LT"/>
        </w:rPr>
        <w:t xml:space="preserve">avimą, preliminarius, </w:t>
      </w:r>
      <w:r w:rsidRPr="00015A47">
        <w:rPr>
          <w:lang w:eastAsia="lt-LT"/>
        </w:rPr>
        <w:t>Projek</w:t>
      </w:r>
      <w:r>
        <w:rPr>
          <w:lang w:eastAsia="lt-LT"/>
        </w:rPr>
        <w:t xml:space="preserve">tui projektų įgyvendinimo terminams keliamus, </w:t>
      </w:r>
      <w:r w:rsidRPr="00015A47">
        <w:rPr>
          <w:lang w:eastAsia="lt-LT"/>
        </w:rPr>
        <w:t>reikalavimus</w:t>
      </w:r>
      <w:r>
        <w:rPr>
          <w:lang w:eastAsia="lt-LT"/>
        </w:rPr>
        <w:t>.</w:t>
      </w:r>
    </w:p>
    <w:p w14:paraId="6AC941A1" w14:textId="4D7FEE0B" w:rsidR="0007395D" w:rsidRPr="00015A47" w:rsidRDefault="0007395D" w:rsidP="0007395D">
      <w:pPr>
        <w:snapToGrid w:val="0"/>
        <w:rPr>
          <w:lang w:eastAsia="lt-LT"/>
        </w:rPr>
      </w:pPr>
      <w:r w:rsidRPr="00015A47">
        <w:rPr>
          <w:lang w:eastAsia="lt-LT"/>
        </w:rPr>
        <w:t>Numatoma Projekto pradžia yra 202</w:t>
      </w:r>
      <w:r w:rsidR="00732F63">
        <w:rPr>
          <w:lang w:eastAsia="lt-LT"/>
        </w:rPr>
        <w:t>3</w:t>
      </w:r>
      <w:r w:rsidRPr="00015A47">
        <w:rPr>
          <w:lang w:eastAsia="lt-LT"/>
        </w:rPr>
        <w:t xml:space="preserve"> m. sausio mėn. Iki šio termino bus atlikti sklandžiam Projekto vykdymui reikalingi parengiamieji darbai: suburta už Projekto administravimą ir vykdymą atsakinga specialistų komanda, parengtas IP bei pradėta rengti pirmojo Projekto viešojo pirkimo dokumentacija.</w:t>
      </w:r>
    </w:p>
    <w:p w14:paraId="45E7A856" w14:textId="637185E3" w:rsidR="0007395D" w:rsidRPr="00015A47" w:rsidRDefault="0007395D" w:rsidP="0007395D">
      <w:pPr>
        <w:snapToGrid w:val="0"/>
        <w:rPr>
          <w:lang w:eastAsia="lt-LT"/>
        </w:rPr>
      </w:pPr>
      <w:r w:rsidRPr="00015A47">
        <w:rPr>
          <w:lang w:eastAsia="lt-LT"/>
        </w:rPr>
        <w:t>Projektą planuojama vykdyti keliais lygiagrečiais, su tam tikru laiko poslinkiu, etapais, detalizuotais 7.</w:t>
      </w:r>
      <w:r w:rsidR="00732F63">
        <w:rPr>
          <w:lang w:eastAsia="lt-LT"/>
        </w:rPr>
        <w:t>1</w:t>
      </w:r>
      <w:r w:rsidRPr="00015A47">
        <w:rPr>
          <w:lang w:eastAsia="lt-LT"/>
        </w:rPr>
        <w:t xml:space="preserve"> lentelėje.</w:t>
      </w:r>
    </w:p>
    <w:p w14:paraId="77328BDA" w14:textId="30E45D6E" w:rsidR="00603552" w:rsidRPr="00603552" w:rsidRDefault="00603552" w:rsidP="00603552">
      <w:pPr>
        <w:pStyle w:val="Antrat"/>
      </w:pPr>
      <w:r>
        <w:fldChar w:fldCharType="begin"/>
      </w:r>
      <w:r>
        <w:instrText xml:space="preserve"> SEQ lentelė \* ARABIC </w:instrText>
      </w:r>
      <w:r>
        <w:fldChar w:fldCharType="separate"/>
      </w:r>
      <w:bookmarkStart w:id="147" w:name="_Toc110957030"/>
      <w:r w:rsidR="00427285">
        <w:t>35</w:t>
      </w:r>
      <w:r>
        <w:fldChar w:fldCharType="end"/>
      </w:r>
      <w:r>
        <w:t xml:space="preserve"> lentelė. </w:t>
      </w:r>
      <w:r w:rsidRPr="00603552">
        <w:t>Projekto vykdymo veiklos ir etapai</w:t>
      </w:r>
      <w:bookmarkEnd w:id="147"/>
    </w:p>
    <w:tbl>
      <w:tblPr>
        <w:tblStyle w:val="IO2020"/>
        <w:tblW w:w="5044" w:type="pct"/>
        <w:tblLook w:val="0620" w:firstRow="1" w:lastRow="0" w:firstColumn="0" w:lastColumn="0" w:noHBand="1" w:noVBand="1"/>
      </w:tblPr>
      <w:tblGrid>
        <w:gridCol w:w="834"/>
        <w:gridCol w:w="2963"/>
        <w:gridCol w:w="3573"/>
        <w:gridCol w:w="1735"/>
      </w:tblGrid>
      <w:tr w:rsidR="00D74642" w:rsidRPr="00015A47" w14:paraId="45BCB81C" w14:textId="77777777" w:rsidTr="009D3319">
        <w:trPr>
          <w:cnfStyle w:val="100000000000" w:firstRow="1" w:lastRow="0" w:firstColumn="0" w:lastColumn="0" w:oddVBand="0" w:evenVBand="0" w:oddHBand="0" w:evenHBand="0" w:firstRowFirstColumn="0" w:firstRowLastColumn="0" w:lastRowFirstColumn="0" w:lastRowLastColumn="0"/>
          <w:tblHeader/>
        </w:trPr>
        <w:tc>
          <w:tcPr>
            <w:tcW w:w="458" w:type="pct"/>
          </w:tcPr>
          <w:p w14:paraId="33CE2D21" w14:textId="77777777" w:rsidR="00D74642" w:rsidRPr="00015A47" w:rsidRDefault="00D74642" w:rsidP="009D3319">
            <w:pPr>
              <w:pStyle w:val="Lentelsh1"/>
              <w:rPr>
                <w:rFonts w:cs="Arial"/>
              </w:rPr>
            </w:pPr>
            <w:r w:rsidRPr="00015A47">
              <w:rPr>
                <w:rFonts w:cs="Arial"/>
              </w:rPr>
              <w:t>Eil. Nr.</w:t>
            </w:r>
          </w:p>
        </w:tc>
        <w:tc>
          <w:tcPr>
            <w:tcW w:w="1627" w:type="pct"/>
          </w:tcPr>
          <w:p w14:paraId="07A608E2" w14:textId="77777777" w:rsidR="00D74642" w:rsidRPr="00015A47" w:rsidRDefault="00D74642" w:rsidP="009D3319">
            <w:pPr>
              <w:pStyle w:val="Lentelsh1"/>
              <w:rPr>
                <w:rFonts w:cs="Arial"/>
              </w:rPr>
            </w:pPr>
            <w:r w:rsidRPr="00015A47">
              <w:rPr>
                <w:rFonts w:cs="Arial"/>
              </w:rPr>
              <w:t>Projekto veiklos</w:t>
            </w:r>
          </w:p>
        </w:tc>
        <w:tc>
          <w:tcPr>
            <w:tcW w:w="1962" w:type="pct"/>
          </w:tcPr>
          <w:p w14:paraId="07AF7AEE" w14:textId="77777777" w:rsidR="00D74642" w:rsidRPr="00015A47" w:rsidRDefault="00D74642" w:rsidP="009D3319">
            <w:pPr>
              <w:pStyle w:val="Lentelsh1"/>
              <w:rPr>
                <w:rFonts w:cs="Arial"/>
              </w:rPr>
            </w:pPr>
            <w:r w:rsidRPr="00015A47">
              <w:rPr>
                <w:rFonts w:cs="Arial"/>
              </w:rPr>
              <w:t>Veiklos įgyvendinimo etapai</w:t>
            </w:r>
          </w:p>
        </w:tc>
        <w:tc>
          <w:tcPr>
            <w:tcW w:w="953" w:type="pct"/>
          </w:tcPr>
          <w:p w14:paraId="720BB21B" w14:textId="77777777" w:rsidR="00D74642" w:rsidRPr="00015A47" w:rsidRDefault="00D74642" w:rsidP="009D3319">
            <w:pPr>
              <w:pStyle w:val="Lentelsh1"/>
              <w:jc w:val="center"/>
              <w:rPr>
                <w:rFonts w:cs="Arial"/>
              </w:rPr>
            </w:pPr>
            <w:r w:rsidRPr="00015A47">
              <w:rPr>
                <w:rFonts w:cs="Arial"/>
              </w:rPr>
              <w:t>Įgyvendinimo laikotarpis</w:t>
            </w:r>
          </w:p>
        </w:tc>
      </w:tr>
      <w:tr w:rsidR="0079124B" w:rsidRPr="00736116" w14:paraId="1ED2F792" w14:textId="77777777" w:rsidTr="009D3319">
        <w:trPr>
          <w:trHeight w:val="470"/>
        </w:trPr>
        <w:tc>
          <w:tcPr>
            <w:tcW w:w="458" w:type="pct"/>
            <w:vMerge w:val="restart"/>
            <w:vAlign w:val="top"/>
          </w:tcPr>
          <w:p w14:paraId="03AF3519" w14:textId="77777777" w:rsidR="0079124B" w:rsidRPr="00736116" w:rsidRDefault="0079124B" w:rsidP="003113CC">
            <w:pPr>
              <w:pStyle w:val="Lentelsh2"/>
              <w:numPr>
                <w:ilvl w:val="0"/>
                <w:numId w:val="52"/>
              </w:numPr>
              <w:jc w:val="left"/>
              <w:rPr>
                <w:sz w:val="18"/>
              </w:rPr>
            </w:pPr>
          </w:p>
        </w:tc>
        <w:tc>
          <w:tcPr>
            <w:tcW w:w="1627" w:type="pct"/>
            <w:vMerge w:val="restart"/>
            <w:vAlign w:val="top"/>
          </w:tcPr>
          <w:p w14:paraId="7394B474" w14:textId="12741FC5" w:rsidR="0079124B" w:rsidRPr="004A0669" w:rsidRDefault="0079124B" w:rsidP="00D74642">
            <w:pPr>
              <w:pStyle w:val="Lentelsh2"/>
              <w:rPr>
                <w:sz w:val="18"/>
              </w:rPr>
            </w:pPr>
            <w:r>
              <w:rPr>
                <w:sz w:val="18"/>
              </w:rPr>
              <w:t>Pasirengimas projektui</w:t>
            </w:r>
          </w:p>
        </w:tc>
        <w:tc>
          <w:tcPr>
            <w:tcW w:w="1962" w:type="pct"/>
            <w:vAlign w:val="top"/>
          </w:tcPr>
          <w:p w14:paraId="2ADBC512" w14:textId="0F05D446" w:rsidR="0079124B" w:rsidRPr="00736116" w:rsidRDefault="0079124B" w:rsidP="003113CC">
            <w:pPr>
              <w:pStyle w:val="Lentelsh2"/>
              <w:numPr>
                <w:ilvl w:val="1"/>
                <w:numId w:val="52"/>
              </w:numPr>
              <w:jc w:val="left"/>
              <w:rPr>
                <w:sz w:val="18"/>
              </w:rPr>
            </w:pPr>
            <w:r>
              <w:rPr>
                <w:sz w:val="18"/>
              </w:rPr>
              <w:t>Licencijavimo paslaugų galimybių studijos (investicinio projekto) parengimo paslaugų pirkimo vykdymas.</w:t>
            </w:r>
          </w:p>
        </w:tc>
        <w:tc>
          <w:tcPr>
            <w:tcW w:w="953" w:type="pct"/>
            <w:vMerge w:val="restart"/>
            <w:vAlign w:val="top"/>
          </w:tcPr>
          <w:p w14:paraId="4C2411FD" w14:textId="2351F6CB" w:rsidR="0079124B" w:rsidRDefault="0079124B" w:rsidP="009D3319">
            <w:pPr>
              <w:pStyle w:val="Lentelsh2"/>
              <w:jc w:val="center"/>
              <w:rPr>
                <w:sz w:val="18"/>
              </w:rPr>
            </w:pPr>
            <w:r>
              <w:rPr>
                <w:sz w:val="18"/>
              </w:rPr>
              <w:t>12 mėn. iki projekto pradžios</w:t>
            </w:r>
          </w:p>
        </w:tc>
      </w:tr>
      <w:tr w:rsidR="0079124B" w:rsidRPr="00736116" w14:paraId="53BCDDF8" w14:textId="77777777" w:rsidTr="009D3319">
        <w:trPr>
          <w:trHeight w:val="470"/>
        </w:trPr>
        <w:tc>
          <w:tcPr>
            <w:tcW w:w="458" w:type="pct"/>
            <w:vMerge/>
            <w:vAlign w:val="top"/>
          </w:tcPr>
          <w:p w14:paraId="1F010A66" w14:textId="77777777" w:rsidR="0079124B" w:rsidRPr="00736116" w:rsidRDefault="0079124B" w:rsidP="003113CC">
            <w:pPr>
              <w:pStyle w:val="Lentelsh2"/>
              <w:numPr>
                <w:ilvl w:val="0"/>
                <w:numId w:val="52"/>
              </w:numPr>
              <w:jc w:val="left"/>
              <w:rPr>
                <w:sz w:val="18"/>
              </w:rPr>
            </w:pPr>
          </w:p>
        </w:tc>
        <w:tc>
          <w:tcPr>
            <w:tcW w:w="1627" w:type="pct"/>
            <w:vMerge/>
            <w:vAlign w:val="top"/>
          </w:tcPr>
          <w:p w14:paraId="05F89C36" w14:textId="77777777" w:rsidR="0079124B" w:rsidRDefault="0079124B" w:rsidP="00D74642">
            <w:pPr>
              <w:pStyle w:val="Lentelsh2"/>
              <w:rPr>
                <w:sz w:val="18"/>
              </w:rPr>
            </w:pPr>
          </w:p>
        </w:tc>
        <w:tc>
          <w:tcPr>
            <w:tcW w:w="1962" w:type="pct"/>
            <w:vAlign w:val="top"/>
          </w:tcPr>
          <w:p w14:paraId="2D8D7D17" w14:textId="189B3C4F" w:rsidR="0079124B" w:rsidRDefault="0079124B" w:rsidP="003113CC">
            <w:pPr>
              <w:pStyle w:val="Lentelsh2"/>
              <w:numPr>
                <w:ilvl w:val="1"/>
                <w:numId w:val="52"/>
              </w:numPr>
              <w:jc w:val="left"/>
              <w:rPr>
                <w:sz w:val="18"/>
              </w:rPr>
            </w:pPr>
            <w:r>
              <w:rPr>
                <w:sz w:val="18"/>
              </w:rPr>
              <w:t>Licencijavimo paslaugų galimybių studijos (investicinio projekto) parengimas.</w:t>
            </w:r>
          </w:p>
        </w:tc>
        <w:tc>
          <w:tcPr>
            <w:tcW w:w="953" w:type="pct"/>
            <w:vMerge/>
            <w:vAlign w:val="top"/>
          </w:tcPr>
          <w:p w14:paraId="28049B0C" w14:textId="77777777" w:rsidR="0079124B" w:rsidRDefault="0079124B" w:rsidP="009D3319">
            <w:pPr>
              <w:pStyle w:val="Lentelsh2"/>
              <w:jc w:val="center"/>
              <w:rPr>
                <w:sz w:val="18"/>
              </w:rPr>
            </w:pPr>
          </w:p>
        </w:tc>
      </w:tr>
      <w:tr w:rsidR="0079124B" w:rsidRPr="00736116" w14:paraId="6A17BCC2" w14:textId="77777777" w:rsidTr="009D3319">
        <w:trPr>
          <w:trHeight w:val="470"/>
        </w:trPr>
        <w:tc>
          <w:tcPr>
            <w:tcW w:w="458" w:type="pct"/>
            <w:vMerge/>
            <w:vAlign w:val="top"/>
          </w:tcPr>
          <w:p w14:paraId="1C691A6E" w14:textId="77777777" w:rsidR="0079124B" w:rsidRPr="00736116" w:rsidRDefault="0079124B" w:rsidP="003113CC">
            <w:pPr>
              <w:pStyle w:val="Lentelsh2"/>
              <w:numPr>
                <w:ilvl w:val="0"/>
                <w:numId w:val="52"/>
              </w:numPr>
              <w:jc w:val="left"/>
              <w:rPr>
                <w:sz w:val="18"/>
              </w:rPr>
            </w:pPr>
          </w:p>
        </w:tc>
        <w:tc>
          <w:tcPr>
            <w:tcW w:w="1627" w:type="pct"/>
            <w:vMerge/>
            <w:vAlign w:val="top"/>
          </w:tcPr>
          <w:p w14:paraId="0727B0F3" w14:textId="77777777" w:rsidR="0079124B" w:rsidRDefault="0079124B" w:rsidP="00D74642">
            <w:pPr>
              <w:pStyle w:val="Lentelsh2"/>
              <w:rPr>
                <w:sz w:val="18"/>
              </w:rPr>
            </w:pPr>
          </w:p>
        </w:tc>
        <w:tc>
          <w:tcPr>
            <w:tcW w:w="1962" w:type="pct"/>
            <w:vAlign w:val="top"/>
          </w:tcPr>
          <w:p w14:paraId="18BC1C97" w14:textId="1234FDED" w:rsidR="0079124B" w:rsidRDefault="0079124B" w:rsidP="003113CC">
            <w:pPr>
              <w:pStyle w:val="Lentelsh2"/>
              <w:numPr>
                <w:ilvl w:val="1"/>
                <w:numId w:val="52"/>
              </w:numPr>
              <w:jc w:val="left"/>
              <w:rPr>
                <w:sz w:val="18"/>
              </w:rPr>
            </w:pPr>
            <w:r>
              <w:rPr>
                <w:sz w:val="18"/>
              </w:rPr>
              <w:t>Licencijavimo paslaugų kūrimo, konstravimo techninės specifikacijos paslaugų pirkimo vykdymas.</w:t>
            </w:r>
          </w:p>
        </w:tc>
        <w:tc>
          <w:tcPr>
            <w:tcW w:w="953" w:type="pct"/>
            <w:vMerge/>
            <w:vAlign w:val="top"/>
          </w:tcPr>
          <w:p w14:paraId="03A19D2F" w14:textId="77777777" w:rsidR="0079124B" w:rsidRDefault="0079124B" w:rsidP="009D3319">
            <w:pPr>
              <w:pStyle w:val="Lentelsh2"/>
              <w:jc w:val="center"/>
              <w:rPr>
                <w:sz w:val="18"/>
              </w:rPr>
            </w:pPr>
          </w:p>
        </w:tc>
      </w:tr>
      <w:tr w:rsidR="002B67B1" w:rsidRPr="00736116" w14:paraId="604215F3" w14:textId="77777777" w:rsidTr="009D3319">
        <w:trPr>
          <w:trHeight w:val="470"/>
        </w:trPr>
        <w:tc>
          <w:tcPr>
            <w:tcW w:w="458" w:type="pct"/>
            <w:vMerge w:val="restart"/>
            <w:vAlign w:val="top"/>
          </w:tcPr>
          <w:p w14:paraId="75BFB7F8" w14:textId="77777777" w:rsidR="002B67B1" w:rsidRPr="00736116" w:rsidRDefault="002B67B1" w:rsidP="003113CC">
            <w:pPr>
              <w:pStyle w:val="Lentelsh2"/>
              <w:numPr>
                <w:ilvl w:val="0"/>
                <w:numId w:val="52"/>
              </w:numPr>
              <w:jc w:val="left"/>
              <w:rPr>
                <w:sz w:val="18"/>
              </w:rPr>
            </w:pPr>
          </w:p>
        </w:tc>
        <w:tc>
          <w:tcPr>
            <w:tcW w:w="1627" w:type="pct"/>
            <w:vMerge w:val="restart"/>
            <w:vAlign w:val="top"/>
          </w:tcPr>
          <w:p w14:paraId="570195B6" w14:textId="313EA526" w:rsidR="002B67B1" w:rsidRDefault="002B67B1" w:rsidP="00D74642">
            <w:pPr>
              <w:pStyle w:val="Lentelsh2"/>
              <w:rPr>
                <w:sz w:val="18"/>
              </w:rPr>
            </w:pPr>
            <w:r>
              <w:rPr>
                <w:sz w:val="18"/>
              </w:rPr>
              <w:t xml:space="preserve">Licencijavimo procesų </w:t>
            </w:r>
            <w:proofErr w:type="spellStart"/>
            <w:r>
              <w:rPr>
                <w:sz w:val="18"/>
              </w:rPr>
              <w:t>reinžinerija</w:t>
            </w:r>
            <w:proofErr w:type="spellEnd"/>
            <w:r>
              <w:rPr>
                <w:sz w:val="18"/>
              </w:rPr>
              <w:t xml:space="preserve"> ir reikalavimų jiems realizuoti bei susijusių programinių komponentų </w:t>
            </w:r>
            <w:r w:rsidRPr="00736116">
              <w:rPr>
                <w:sz w:val="18"/>
              </w:rPr>
              <w:t>specifikavimas</w:t>
            </w:r>
            <w:r>
              <w:rPr>
                <w:sz w:val="18"/>
              </w:rPr>
              <w:t>.</w:t>
            </w:r>
          </w:p>
        </w:tc>
        <w:tc>
          <w:tcPr>
            <w:tcW w:w="1962" w:type="pct"/>
            <w:vAlign w:val="top"/>
          </w:tcPr>
          <w:p w14:paraId="72D94141" w14:textId="2358AF18" w:rsidR="002B67B1" w:rsidRPr="002B67B1" w:rsidRDefault="002B67B1" w:rsidP="002B67B1">
            <w:pPr>
              <w:pStyle w:val="Lentelsh2"/>
              <w:numPr>
                <w:ilvl w:val="1"/>
                <w:numId w:val="52"/>
              </w:numPr>
              <w:jc w:val="left"/>
              <w:rPr>
                <w:sz w:val="18"/>
              </w:rPr>
            </w:pPr>
            <w:r>
              <w:rPr>
                <w:sz w:val="18"/>
              </w:rPr>
              <w:t xml:space="preserve">Susijusių </w:t>
            </w:r>
            <w:r w:rsidR="0031650D">
              <w:rPr>
                <w:sz w:val="18"/>
              </w:rPr>
              <w:t xml:space="preserve">programinių </w:t>
            </w:r>
            <w:r>
              <w:rPr>
                <w:sz w:val="18"/>
              </w:rPr>
              <w:t>komponentų specifikavimas</w:t>
            </w:r>
            <w:r w:rsidR="008B2564">
              <w:rPr>
                <w:sz w:val="18"/>
              </w:rPr>
              <w:t>.</w:t>
            </w:r>
          </w:p>
        </w:tc>
        <w:tc>
          <w:tcPr>
            <w:tcW w:w="953" w:type="pct"/>
            <w:vAlign w:val="top"/>
          </w:tcPr>
          <w:p w14:paraId="13A94829" w14:textId="59BC5498" w:rsidR="002B67B1" w:rsidRDefault="002B67B1" w:rsidP="009D3319">
            <w:pPr>
              <w:pStyle w:val="Lentelsh2"/>
              <w:jc w:val="center"/>
              <w:rPr>
                <w:sz w:val="18"/>
              </w:rPr>
            </w:pPr>
            <w:r>
              <w:rPr>
                <w:sz w:val="18"/>
              </w:rPr>
              <w:t>1 – 4 mėn.</w:t>
            </w:r>
          </w:p>
        </w:tc>
      </w:tr>
      <w:tr w:rsidR="002B67B1" w:rsidRPr="00736116" w14:paraId="13DAEF3A" w14:textId="77777777" w:rsidTr="009D3319">
        <w:trPr>
          <w:trHeight w:val="470"/>
        </w:trPr>
        <w:tc>
          <w:tcPr>
            <w:tcW w:w="458" w:type="pct"/>
            <w:vMerge/>
            <w:vAlign w:val="top"/>
          </w:tcPr>
          <w:p w14:paraId="1690B028" w14:textId="77777777" w:rsidR="002B67B1" w:rsidRPr="00736116" w:rsidRDefault="002B67B1" w:rsidP="003113CC">
            <w:pPr>
              <w:pStyle w:val="Lentelsh2"/>
              <w:numPr>
                <w:ilvl w:val="0"/>
                <w:numId w:val="52"/>
              </w:numPr>
              <w:jc w:val="left"/>
              <w:rPr>
                <w:sz w:val="18"/>
              </w:rPr>
            </w:pPr>
          </w:p>
        </w:tc>
        <w:tc>
          <w:tcPr>
            <w:tcW w:w="1627" w:type="pct"/>
            <w:vMerge/>
            <w:vAlign w:val="top"/>
          </w:tcPr>
          <w:p w14:paraId="47C2B749" w14:textId="77777777" w:rsidR="002B67B1" w:rsidRDefault="002B67B1" w:rsidP="00D74642">
            <w:pPr>
              <w:pStyle w:val="Lentelsh2"/>
              <w:rPr>
                <w:sz w:val="18"/>
              </w:rPr>
            </w:pPr>
          </w:p>
        </w:tc>
        <w:tc>
          <w:tcPr>
            <w:tcW w:w="1962" w:type="pct"/>
            <w:vAlign w:val="top"/>
          </w:tcPr>
          <w:p w14:paraId="13FE53AC" w14:textId="425F537F" w:rsidR="002B67B1" w:rsidRPr="002B67B1" w:rsidRDefault="00B25EED" w:rsidP="002B67B1">
            <w:pPr>
              <w:pStyle w:val="Lentelsh2"/>
              <w:numPr>
                <w:ilvl w:val="1"/>
                <w:numId w:val="52"/>
              </w:numPr>
              <w:jc w:val="left"/>
              <w:rPr>
                <w:sz w:val="18"/>
              </w:rPr>
            </w:pPr>
            <w:r>
              <w:rPr>
                <w:sz w:val="18"/>
              </w:rPr>
              <w:t xml:space="preserve">Licencijavimo procesų analizė ir </w:t>
            </w:r>
            <w:proofErr w:type="spellStart"/>
            <w:r>
              <w:rPr>
                <w:sz w:val="18"/>
              </w:rPr>
              <w:t>r</w:t>
            </w:r>
            <w:r w:rsidR="002B67B1">
              <w:rPr>
                <w:sz w:val="18"/>
              </w:rPr>
              <w:t>einžine</w:t>
            </w:r>
            <w:r w:rsidR="00523BE1">
              <w:rPr>
                <w:sz w:val="18"/>
              </w:rPr>
              <w:t>r</w:t>
            </w:r>
            <w:r w:rsidR="002B67B1">
              <w:rPr>
                <w:sz w:val="18"/>
              </w:rPr>
              <w:t>ija</w:t>
            </w:r>
            <w:proofErr w:type="spellEnd"/>
            <w:r w:rsidR="008B2564">
              <w:rPr>
                <w:sz w:val="18"/>
              </w:rPr>
              <w:t>.</w:t>
            </w:r>
          </w:p>
        </w:tc>
        <w:tc>
          <w:tcPr>
            <w:tcW w:w="953" w:type="pct"/>
            <w:vAlign w:val="top"/>
          </w:tcPr>
          <w:p w14:paraId="1EDCB365" w14:textId="232E75A0" w:rsidR="002B67B1" w:rsidRDefault="002B67B1" w:rsidP="009D3319">
            <w:pPr>
              <w:pStyle w:val="Lentelsh2"/>
              <w:jc w:val="center"/>
              <w:rPr>
                <w:sz w:val="18"/>
              </w:rPr>
            </w:pPr>
            <w:r>
              <w:rPr>
                <w:sz w:val="18"/>
              </w:rPr>
              <w:t>1 – 8 mėn.</w:t>
            </w:r>
          </w:p>
        </w:tc>
      </w:tr>
      <w:tr w:rsidR="002B67B1" w:rsidRPr="00736116" w14:paraId="1032B123" w14:textId="77777777" w:rsidTr="009D3319">
        <w:trPr>
          <w:trHeight w:val="470"/>
        </w:trPr>
        <w:tc>
          <w:tcPr>
            <w:tcW w:w="458" w:type="pct"/>
            <w:vMerge/>
            <w:vAlign w:val="top"/>
          </w:tcPr>
          <w:p w14:paraId="045015F9" w14:textId="77777777" w:rsidR="002B67B1" w:rsidRPr="00736116" w:rsidRDefault="002B67B1" w:rsidP="003113CC">
            <w:pPr>
              <w:pStyle w:val="Lentelsh2"/>
              <w:numPr>
                <w:ilvl w:val="0"/>
                <w:numId w:val="52"/>
              </w:numPr>
              <w:jc w:val="left"/>
              <w:rPr>
                <w:sz w:val="18"/>
              </w:rPr>
            </w:pPr>
          </w:p>
        </w:tc>
        <w:tc>
          <w:tcPr>
            <w:tcW w:w="1627" w:type="pct"/>
            <w:vMerge/>
            <w:vAlign w:val="top"/>
          </w:tcPr>
          <w:p w14:paraId="0F67A6BC" w14:textId="77777777" w:rsidR="002B67B1" w:rsidRDefault="002B67B1" w:rsidP="00D74642">
            <w:pPr>
              <w:pStyle w:val="Lentelsh2"/>
              <w:rPr>
                <w:sz w:val="18"/>
              </w:rPr>
            </w:pPr>
          </w:p>
        </w:tc>
        <w:tc>
          <w:tcPr>
            <w:tcW w:w="1962" w:type="pct"/>
            <w:vAlign w:val="top"/>
          </w:tcPr>
          <w:p w14:paraId="16743365" w14:textId="235279AC" w:rsidR="002B67B1" w:rsidRPr="002B67B1" w:rsidRDefault="002B67B1" w:rsidP="002B67B1">
            <w:pPr>
              <w:pStyle w:val="Lentelsh2"/>
              <w:numPr>
                <w:ilvl w:val="1"/>
                <w:numId w:val="52"/>
              </w:numPr>
              <w:jc w:val="left"/>
              <w:rPr>
                <w:sz w:val="18"/>
              </w:rPr>
            </w:pPr>
            <w:r>
              <w:rPr>
                <w:sz w:val="18"/>
              </w:rPr>
              <w:t>Reikalavimų</w:t>
            </w:r>
            <w:r w:rsidR="004643E1">
              <w:rPr>
                <w:sz w:val="18"/>
              </w:rPr>
              <w:t xml:space="preserve"> el. paslaugų realizavimui</w:t>
            </w:r>
            <w:r>
              <w:rPr>
                <w:sz w:val="18"/>
              </w:rPr>
              <w:t xml:space="preserve"> paruošimas</w:t>
            </w:r>
            <w:r w:rsidR="008B2564">
              <w:rPr>
                <w:sz w:val="18"/>
              </w:rPr>
              <w:t>.</w:t>
            </w:r>
          </w:p>
        </w:tc>
        <w:tc>
          <w:tcPr>
            <w:tcW w:w="953" w:type="pct"/>
            <w:vAlign w:val="top"/>
          </w:tcPr>
          <w:p w14:paraId="02E46CE8" w14:textId="105597C9" w:rsidR="002B67B1" w:rsidRDefault="002B67B1" w:rsidP="009D3319">
            <w:pPr>
              <w:pStyle w:val="Lentelsh2"/>
              <w:jc w:val="center"/>
              <w:rPr>
                <w:sz w:val="18"/>
              </w:rPr>
            </w:pPr>
            <w:r>
              <w:rPr>
                <w:sz w:val="18"/>
              </w:rPr>
              <w:t>7 – 10 mėn.</w:t>
            </w:r>
          </w:p>
        </w:tc>
      </w:tr>
      <w:tr w:rsidR="002B67B1" w:rsidRPr="00736116" w14:paraId="4422DBD3" w14:textId="77777777">
        <w:trPr>
          <w:trHeight w:val="940"/>
        </w:trPr>
        <w:tc>
          <w:tcPr>
            <w:tcW w:w="458" w:type="pct"/>
            <w:vMerge w:val="restart"/>
            <w:vAlign w:val="top"/>
          </w:tcPr>
          <w:p w14:paraId="3ACC0A75" w14:textId="77777777" w:rsidR="002B67B1" w:rsidRPr="00736116" w:rsidRDefault="002B67B1" w:rsidP="003113CC">
            <w:pPr>
              <w:pStyle w:val="Lentelsh2"/>
              <w:numPr>
                <w:ilvl w:val="0"/>
                <w:numId w:val="52"/>
              </w:numPr>
              <w:jc w:val="left"/>
              <w:rPr>
                <w:sz w:val="18"/>
              </w:rPr>
            </w:pPr>
          </w:p>
        </w:tc>
        <w:tc>
          <w:tcPr>
            <w:tcW w:w="1627" w:type="pct"/>
            <w:vMerge w:val="restart"/>
            <w:vAlign w:val="top"/>
          </w:tcPr>
          <w:p w14:paraId="40B9FC67" w14:textId="457A3506" w:rsidR="002B67B1" w:rsidRPr="004A0669" w:rsidRDefault="002B67B1" w:rsidP="00D74642">
            <w:pPr>
              <w:pStyle w:val="Lentelsh2"/>
              <w:rPr>
                <w:sz w:val="18"/>
              </w:rPr>
            </w:pPr>
            <w:r w:rsidRPr="004A0669">
              <w:rPr>
                <w:sz w:val="18"/>
              </w:rPr>
              <w:t>Informacinio licencijavimo portalo realizavimas</w:t>
            </w:r>
            <w:r>
              <w:rPr>
                <w:sz w:val="18"/>
              </w:rPr>
              <w:t xml:space="preserve">. </w:t>
            </w:r>
            <w:r w:rsidRPr="004A6A5A">
              <w:rPr>
                <w:sz w:val="18"/>
              </w:rPr>
              <w:t>LIS modernizavimas susiejant licencijų gavėjų sritį su informaciniu licencijavimo portalu</w:t>
            </w:r>
            <w:r>
              <w:rPr>
                <w:sz w:val="18"/>
              </w:rPr>
              <w:t>.</w:t>
            </w:r>
          </w:p>
        </w:tc>
        <w:tc>
          <w:tcPr>
            <w:tcW w:w="1962" w:type="pct"/>
            <w:vAlign w:val="top"/>
          </w:tcPr>
          <w:p w14:paraId="3A14C35A" w14:textId="531B9763" w:rsidR="002B67B1" w:rsidRPr="00736116" w:rsidRDefault="002B67B1" w:rsidP="002B67B1">
            <w:pPr>
              <w:pStyle w:val="Lentelsh2"/>
              <w:numPr>
                <w:ilvl w:val="1"/>
                <w:numId w:val="52"/>
              </w:numPr>
              <w:jc w:val="left"/>
              <w:rPr>
                <w:sz w:val="18"/>
              </w:rPr>
            </w:pPr>
            <w:r>
              <w:rPr>
                <w:sz w:val="18"/>
              </w:rPr>
              <w:t>Programinės įrangos kūrimo paslaugų pirkimo vykdymas.</w:t>
            </w:r>
          </w:p>
        </w:tc>
        <w:tc>
          <w:tcPr>
            <w:tcW w:w="953" w:type="pct"/>
            <w:vAlign w:val="top"/>
          </w:tcPr>
          <w:p w14:paraId="4997158F" w14:textId="62945F4B" w:rsidR="002B67B1" w:rsidRPr="00736116" w:rsidRDefault="002B67B1" w:rsidP="002B67B1">
            <w:pPr>
              <w:pStyle w:val="Lentelsh2"/>
              <w:jc w:val="center"/>
              <w:rPr>
                <w:sz w:val="18"/>
              </w:rPr>
            </w:pPr>
            <w:r>
              <w:rPr>
                <w:sz w:val="18"/>
              </w:rPr>
              <w:t>7 – 10 mėn.</w:t>
            </w:r>
          </w:p>
        </w:tc>
      </w:tr>
      <w:tr w:rsidR="002B67B1" w:rsidRPr="00736116" w14:paraId="6064EEF2" w14:textId="77777777" w:rsidTr="009D3319">
        <w:trPr>
          <w:trHeight w:val="470"/>
        </w:trPr>
        <w:tc>
          <w:tcPr>
            <w:tcW w:w="458" w:type="pct"/>
            <w:vMerge/>
            <w:vAlign w:val="top"/>
          </w:tcPr>
          <w:p w14:paraId="33293A92" w14:textId="77777777" w:rsidR="002B67B1" w:rsidRPr="00736116" w:rsidRDefault="002B67B1" w:rsidP="002B67B1">
            <w:pPr>
              <w:pStyle w:val="Lentelsh2"/>
              <w:numPr>
                <w:ilvl w:val="0"/>
                <w:numId w:val="52"/>
              </w:numPr>
              <w:jc w:val="left"/>
              <w:rPr>
                <w:sz w:val="18"/>
              </w:rPr>
            </w:pPr>
          </w:p>
        </w:tc>
        <w:tc>
          <w:tcPr>
            <w:tcW w:w="1627" w:type="pct"/>
            <w:vMerge/>
            <w:vAlign w:val="top"/>
          </w:tcPr>
          <w:p w14:paraId="4FB8D0EC" w14:textId="77777777" w:rsidR="002B67B1" w:rsidRPr="004A0669" w:rsidRDefault="002B67B1" w:rsidP="002B67B1">
            <w:pPr>
              <w:pStyle w:val="Lentelsh2"/>
              <w:rPr>
                <w:sz w:val="18"/>
              </w:rPr>
            </w:pPr>
          </w:p>
        </w:tc>
        <w:tc>
          <w:tcPr>
            <w:tcW w:w="1962" w:type="pct"/>
            <w:vAlign w:val="top"/>
          </w:tcPr>
          <w:p w14:paraId="0033DE6E" w14:textId="3510EE32" w:rsidR="002B67B1" w:rsidRPr="00736116" w:rsidRDefault="002B67B1" w:rsidP="002B67B1">
            <w:pPr>
              <w:pStyle w:val="Lentelsh2"/>
              <w:numPr>
                <w:ilvl w:val="1"/>
                <w:numId w:val="52"/>
              </w:numPr>
              <w:jc w:val="left"/>
              <w:rPr>
                <w:sz w:val="18"/>
              </w:rPr>
            </w:pPr>
            <w:r>
              <w:rPr>
                <w:sz w:val="18"/>
              </w:rPr>
              <w:t>Vedlių medžių specifikavimas.</w:t>
            </w:r>
          </w:p>
        </w:tc>
        <w:tc>
          <w:tcPr>
            <w:tcW w:w="953" w:type="pct"/>
            <w:vAlign w:val="top"/>
          </w:tcPr>
          <w:p w14:paraId="60E8DCA1" w14:textId="4D8ECF5A" w:rsidR="002B67B1" w:rsidRDefault="002B67B1" w:rsidP="002B67B1">
            <w:pPr>
              <w:pStyle w:val="Lentelsh2"/>
              <w:jc w:val="center"/>
              <w:rPr>
                <w:sz w:val="18"/>
              </w:rPr>
            </w:pPr>
            <w:r>
              <w:rPr>
                <w:sz w:val="18"/>
              </w:rPr>
              <w:t>11 – 15 mėn.</w:t>
            </w:r>
          </w:p>
        </w:tc>
      </w:tr>
      <w:tr w:rsidR="002B67B1" w:rsidRPr="00736116" w14:paraId="5EED495C" w14:textId="77777777" w:rsidTr="009D3319">
        <w:trPr>
          <w:trHeight w:val="470"/>
        </w:trPr>
        <w:tc>
          <w:tcPr>
            <w:tcW w:w="458" w:type="pct"/>
            <w:vMerge/>
            <w:vAlign w:val="top"/>
          </w:tcPr>
          <w:p w14:paraId="45AFAEC9" w14:textId="77777777" w:rsidR="002B67B1" w:rsidRPr="00736116" w:rsidRDefault="002B67B1" w:rsidP="002B67B1">
            <w:pPr>
              <w:pStyle w:val="Lentelsh2"/>
              <w:numPr>
                <w:ilvl w:val="0"/>
                <w:numId w:val="52"/>
              </w:numPr>
              <w:jc w:val="left"/>
              <w:rPr>
                <w:sz w:val="18"/>
              </w:rPr>
            </w:pPr>
          </w:p>
        </w:tc>
        <w:tc>
          <w:tcPr>
            <w:tcW w:w="1627" w:type="pct"/>
            <w:vMerge/>
            <w:vAlign w:val="top"/>
          </w:tcPr>
          <w:p w14:paraId="7FD11E72" w14:textId="77777777" w:rsidR="002B67B1" w:rsidRPr="004A0669" w:rsidRDefault="002B67B1" w:rsidP="002B67B1">
            <w:pPr>
              <w:pStyle w:val="Lentelsh2"/>
              <w:rPr>
                <w:sz w:val="18"/>
              </w:rPr>
            </w:pPr>
          </w:p>
        </w:tc>
        <w:tc>
          <w:tcPr>
            <w:tcW w:w="1962" w:type="pct"/>
            <w:vAlign w:val="top"/>
          </w:tcPr>
          <w:p w14:paraId="1489FBEB" w14:textId="69C4918E" w:rsidR="002B67B1" w:rsidRPr="00736116" w:rsidRDefault="002B67B1" w:rsidP="002B67B1">
            <w:pPr>
              <w:pStyle w:val="Lentelsh2"/>
              <w:numPr>
                <w:ilvl w:val="1"/>
                <w:numId w:val="52"/>
              </w:numPr>
              <w:jc w:val="left"/>
              <w:rPr>
                <w:sz w:val="18"/>
              </w:rPr>
            </w:pPr>
            <w:r>
              <w:rPr>
                <w:sz w:val="18"/>
              </w:rPr>
              <w:t>Vedlių konfigūravimas ir papildomo funkcionalumo realizavimas.</w:t>
            </w:r>
          </w:p>
        </w:tc>
        <w:tc>
          <w:tcPr>
            <w:tcW w:w="953" w:type="pct"/>
            <w:vAlign w:val="top"/>
          </w:tcPr>
          <w:p w14:paraId="0C922DA2" w14:textId="6443F3F4" w:rsidR="002B67B1" w:rsidRDefault="002B67B1" w:rsidP="002B67B1">
            <w:pPr>
              <w:pStyle w:val="Lentelsh2"/>
              <w:jc w:val="center"/>
              <w:rPr>
                <w:sz w:val="18"/>
              </w:rPr>
            </w:pPr>
            <w:r>
              <w:rPr>
                <w:sz w:val="18"/>
              </w:rPr>
              <w:t>16 – 20 mėn.</w:t>
            </w:r>
          </w:p>
        </w:tc>
      </w:tr>
      <w:tr w:rsidR="002B67B1" w:rsidRPr="00736116" w14:paraId="4B14AF6E" w14:textId="77777777" w:rsidTr="009D3319">
        <w:trPr>
          <w:trHeight w:val="470"/>
        </w:trPr>
        <w:tc>
          <w:tcPr>
            <w:tcW w:w="458" w:type="pct"/>
            <w:vMerge/>
            <w:vAlign w:val="top"/>
          </w:tcPr>
          <w:p w14:paraId="16F8F9A4" w14:textId="77777777" w:rsidR="002B67B1" w:rsidRPr="00736116" w:rsidRDefault="002B67B1" w:rsidP="002B67B1">
            <w:pPr>
              <w:pStyle w:val="Lentelsh2"/>
              <w:numPr>
                <w:ilvl w:val="0"/>
                <w:numId w:val="52"/>
              </w:numPr>
              <w:jc w:val="left"/>
              <w:rPr>
                <w:sz w:val="18"/>
              </w:rPr>
            </w:pPr>
          </w:p>
        </w:tc>
        <w:tc>
          <w:tcPr>
            <w:tcW w:w="1627" w:type="pct"/>
            <w:vMerge/>
            <w:vAlign w:val="top"/>
          </w:tcPr>
          <w:p w14:paraId="688DD095" w14:textId="77777777" w:rsidR="002B67B1" w:rsidRPr="004A0669" w:rsidRDefault="002B67B1" w:rsidP="002B67B1">
            <w:pPr>
              <w:pStyle w:val="Lentelsh2"/>
              <w:rPr>
                <w:sz w:val="18"/>
              </w:rPr>
            </w:pPr>
          </w:p>
        </w:tc>
        <w:tc>
          <w:tcPr>
            <w:tcW w:w="1962" w:type="pct"/>
            <w:vAlign w:val="top"/>
          </w:tcPr>
          <w:p w14:paraId="2387D353" w14:textId="739AFB3B" w:rsidR="002B67B1" w:rsidRDefault="002B67B1" w:rsidP="002B67B1">
            <w:pPr>
              <w:pStyle w:val="Lentelsh2"/>
              <w:numPr>
                <w:ilvl w:val="1"/>
                <w:numId w:val="52"/>
              </w:numPr>
              <w:jc w:val="left"/>
              <w:rPr>
                <w:sz w:val="18"/>
              </w:rPr>
            </w:pPr>
            <w:r>
              <w:rPr>
                <w:sz w:val="18"/>
              </w:rPr>
              <w:t>LIS modernizavimo darbai.</w:t>
            </w:r>
          </w:p>
        </w:tc>
        <w:tc>
          <w:tcPr>
            <w:tcW w:w="953" w:type="pct"/>
            <w:vAlign w:val="top"/>
          </w:tcPr>
          <w:p w14:paraId="2CC2DFE9" w14:textId="159BFAEE" w:rsidR="002B67B1" w:rsidRDefault="002B67B1" w:rsidP="002B67B1">
            <w:pPr>
              <w:pStyle w:val="Lentelsh2"/>
              <w:jc w:val="center"/>
              <w:rPr>
                <w:sz w:val="18"/>
              </w:rPr>
            </w:pPr>
            <w:r>
              <w:rPr>
                <w:sz w:val="18"/>
              </w:rPr>
              <w:t>21 – 24 mėn.</w:t>
            </w:r>
          </w:p>
        </w:tc>
      </w:tr>
      <w:tr w:rsidR="002B67B1" w:rsidRPr="00736116" w14:paraId="7918DFC7" w14:textId="77777777">
        <w:trPr>
          <w:trHeight w:val="940"/>
        </w:trPr>
        <w:tc>
          <w:tcPr>
            <w:tcW w:w="458" w:type="pct"/>
            <w:vMerge w:val="restart"/>
            <w:vAlign w:val="top"/>
          </w:tcPr>
          <w:p w14:paraId="775F5EE8" w14:textId="77777777" w:rsidR="002B67B1" w:rsidRPr="00736116" w:rsidRDefault="002B67B1" w:rsidP="002B67B1">
            <w:pPr>
              <w:pStyle w:val="Lentelsh2"/>
              <w:numPr>
                <w:ilvl w:val="0"/>
                <w:numId w:val="52"/>
              </w:numPr>
              <w:jc w:val="left"/>
              <w:rPr>
                <w:sz w:val="18"/>
              </w:rPr>
            </w:pPr>
          </w:p>
        </w:tc>
        <w:tc>
          <w:tcPr>
            <w:tcW w:w="1627" w:type="pct"/>
            <w:vMerge w:val="restart"/>
            <w:vAlign w:val="top"/>
          </w:tcPr>
          <w:p w14:paraId="20C8DE92" w14:textId="00543A15" w:rsidR="002B67B1" w:rsidRPr="004A0669" w:rsidRDefault="002B67B1" w:rsidP="002B67B1">
            <w:pPr>
              <w:pStyle w:val="Lentelsh2"/>
              <w:rPr>
                <w:sz w:val="18"/>
              </w:rPr>
            </w:pPr>
            <w:r w:rsidRPr="004A6A5A">
              <w:rPr>
                <w:sz w:val="18"/>
              </w:rPr>
              <w:t>Naujų licencijavimo e. paslaugų realizavimas ir esamų modernizavimas</w:t>
            </w:r>
            <w:r w:rsidR="00F50B05">
              <w:rPr>
                <w:sz w:val="18"/>
              </w:rPr>
              <w:t>,</w:t>
            </w:r>
            <w:r>
              <w:rPr>
                <w:sz w:val="18"/>
              </w:rPr>
              <w:t xml:space="preserve"> įskaitant universalios licencijos gavimo inicijavimo e. paslaugos realizavimą.</w:t>
            </w:r>
          </w:p>
        </w:tc>
        <w:tc>
          <w:tcPr>
            <w:tcW w:w="1962" w:type="pct"/>
            <w:vAlign w:val="top"/>
          </w:tcPr>
          <w:p w14:paraId="550F5D48" w14:textId="3014CCA9" w:rsidR="002B67B1" w:rsidRPr="00736116" w:rsidRDefault="002B67B1" w:rsidP="002B67B1">
            <w:pPr>
              <w:pStyle w:val="Lentelsh2"/>
              <w:numPr>
                <w:ilvl w:val="1"/>
                <w:numId w:val="52"/>
              </w:numPr>
              <w:jc w:val="left"/>
              <w:rPr>
                <w:sz w:val="18"/>
              </w:rPr>
            </w:pPr>
            <w:r>
              <w:rPr>
                <w:sz w:val="18"/>
              </w:rPr>
              <w:t>Programinės įrangos kūrimo ir licencijavimo paslaugų konstravimo paslaugų pirkimo vykdymas.</w:t>
            </w:r>
          </w:p>
        </w:tc>
        <w:tc>
          <w:tcPr>
            <w:tcW w:w="953" w:type="pct"/>
            <w:vAlign w:val="top"/>
          </w:tcPr>
          <w:p w14:paraId="497A6F9E" w14:textId="68479719" w:rsidR="002B67B1" w:rsidRPr="00736116" w:rsidRDefault="002B67B1" w:rsidP="002B67B1">
            <w:pPr>
              <w:pStyle w:val="Lentelsh2"/>
              <w:jc w:val="center"/>
              <w:rPr>
                <w:sz w:val="18"/>
              </w:rPr>
            </w:pPr>
            <w:r>
              <w:rPr>
                <w:sz w:val="18"/>
              </w:rPr>
              <w:t>11 – 14 mėn.</w:t>
            </w:r>
          </w:p>
        </w:tc>
      </w:tr>
      <w:tr w:rsidR="002B67B1" w:rsidRPr="00736116" w14:paraId="04D7216B" w14:textId="77777777" w:rsidTr="009D3319">
        <w:trPr>
          <w:trHeight w:val="470"/>
        </w:trPr>
        <w:tc>
          <w:tcPr>
            <w:tcW w:w="458" w:type="pct"/>
            <w:vMerge/>
            <w:vAlign w:val="top"/>
          </w:tcPr>
          <w:p w14:paraId="33F69597" w14:textId="77777777" w:rsidR="002B67B1" w:rsidRPr="00736116" w:rsidRDefault="002B67B1" w:rsidP="002B67B1">
            <w:pPr>
              <w:pStyle w:val="Lentelsh2"/>
              <w:numPr>
                <w:ilvl w:val="0"/>
                <w:numId w:val="52"/>
              </w:numPr>
              <w:jc w:val="left"/>
              <w:rPr>
                <w:sz w:val="18"/>
              </w:rPr>
            </w:pPr>
          </w:p>
        </w:tc>
        <w:tc>
          <w:tcPr>
            <w:tcW w:w="1627" w:type="pct"/>
            <w:vMerge/>
            <w:vAlign w:val="top"/>
          </w:tcPr>
          <w:p w14:paraId="15D599F9" w14:textId="77777777" w:rsidR="002B67B1" w:rsidRPr="004A6A5A" w:rsidRDefault="002B67B1" w:rsidP="002B67B1">
            <w:pPr>
              <w:pStyle w:val="Lentelsh2"/>
              <w:rPr>
                <w:sz w:val="18"/>
              </w:rPr>
            </w:pPr>
          </w:p>
        </w:tc>
        <w:tc>
          <w:tcPr>
            <w:tcW w:w="1962" w:type="pct"/>
            <w:vAlign w:val="top"/>
          </w:tcPr>
          <w:p w14:paraId="3E80B050" w14:textId="1093FE92" w:rsidR="002B67B1" w:rsidRDefault="002B67B1" w:rsidP="002B67B1">
            <w:pPr>
              <w:pStyle w:val="Lentelsh2"/>
              <w:numPr>
                <w:ilvl w:val="1"/>
                <w:numId w:val="52"/>
              </w:numPr>
              <w:jc w:val="left"/>
              <w:rPr>
                <w:sz w:val="18"/>
              </w:rPr>
            </w:pPr>
            <w:r>
              <w:rPr>
                <w:sz w:val="18"/>
              </w:rPr>
              <w:t>Programinės įrangos kūrimas, paslaugų konstravimas.</w:t>
            </w:r>
          </w:p>
        </w:tc>
        <w:tc>
          <w:tcPr>
            <w:tcW w:w="953" w:type="pct"/>
            <w:vAlign w:val="top"/>
          </w:tcPr>
          <w:p w14:paraId="69F8B225" w14:textId="002EE4AD" w:rsidR="002B67B1" w:rsidRPr="00736116" w:rsidRDefault="002B67B1" w:rsidP="002B67B1">
            <w:pPr>
              <w:pStyle w:val="Lentelsh2"/>
              <w:jc w:val="center"/>
              <w:rPr>
                <w:sz w:val="18"/>
              </w:rPr>
            </w:pPr>
            <w:r>
              <w:rPr>
                <w:sz w:val="18"/>
              </w:rPr>
              <w:t>15 – 36 mėn.</w:t>
            </w:r>
          </w:p>
        </w:tc>
      </w:tr>
      <w:tr w:rsidR="002B67B1" w:rsidRPr="00736116" w14:paraId="0E2B9E7C" w14:textId="77777777" w:rsidTr="009D3319">
        <w:trPr>
          <w:trHeight w:val="470"/>
        </w:trPr>
        <w:tc>
          <w:tcPr>
            <w:tcW w:w="458" w:type="pct"/>
            <w:vMerge w:val="restart"/>
            <w:vAlign w:val="top"/>
          </w:tcPr>
          <w:p w14:paraId="1B534677" w14:textId="77777777" w:rsidR="002B67B1" w:rsidRPr="00736116" w:rsidRDefault="002B67B1" w:rsidP="002B67B1">
            <w:pPr>
              <w:pStyle w:val="Lentelsh2"/>
              <w:numPr>
                <w:ilvl w:val="0"/>
                <w:numId w:val="52"/>
              </w:numPr>
              <w:jc w:val="left"/>
              <w:rPr>
                <w:sz w:val="18"/>
              </w:rPr>
            </w:pPr>
          </w:p>
        </w:tc>
        <w:tc>
          <w:tcPr>
            <w:tcW w:w="1627" w:type="pct"/>
            <w:vMerge w:val="restart"/>
            <w:vAlign w:val="top"/>
          </w:tcPr>
          <w:p w14:paraId="64C30012" w14:textId="3AE88F41" w:rsidR="002B67B1" w:rsidRPr="004A6A5A" w:rsidRDefault="002B67B1" w:rsidP="002B67B1">
            <w:pPr>
              <w:pStyle w:val="Lentelsh2"/>
              <w:rPr>
                <w:sz w:val="18"/>
              </w:rPr>
            </w:pPr>
            <w:r>
              <w:rPr>
                <w:sz w:val="18"/>
              </w:rPr>
              <w:t>Projekto viešinimas</w:t>
            </w:r>
          </w:p>
        </w:tc>
        <w:tc>
          <w:tcPr>
            <w:tcW w:w="1962" w:type="pct"/>
            <w:vAlign w:val="top"/>
          </w:tcPr>
          <w:p w14:paraId="27E69F43" w14:textId="0BDA5641" w:rsidR="002B67B1" w:rsidRPr="00736116" w:rsidRDefault="002B67B1" w:rsidP="002B67B1">
            <w:pPr>
              <w:pStyle w:val="Lentelsh2"/>
              <w:numPr>
                <w:ilvl w:val="1"/>
                <w:numId w:val="52"/>
              </w:numPr>
              <w:jc w:val="left"/>
              <w:rPr>
                <w:sz w:val="18"/>
              </w:rPr>
            </w:pPr>
            <w:r w:rsidRPr="00A30DCB">
              <w:rPr>
                <w:sz w:val="18"/>
              </w:rPr>
              <w:t>Viešinimo pirkimo dokumentų parengimas ir pirkimo vykdymas</w:t>
            </w:r>
          </w:p>
        </w:tc>
        <w:tc>
          <w:tcPr>
            <w:tcW w:w="953" w:type="pct"/>
            <w:vMerge w:val="restart"/>
            <w:vAlign w:val="top"/>
          </w:tcPr>
          <w:p w14:paraId="55789652" w14:textId="19D765E1" w:rsidR="002B67B1" w:rsidRPr="00774CB0" w:rsidRDefault="002B67B1" w:rsidP="002B67B1">
            <w:pPr>
              <w:pStyle w:val="Lentelsh2"/>
              <w:jc w:val="center"/>
              <w:rPr>
                <w:sz w:val="18"/>
              </w:rPr>
            </w:pPr>
            <w:r>
              <w:rPr>
                <w:sz w:val="18"/>
                <w:lang w:val="en-US"/>
              </w:rPr>
              <w:t xml:space="preserve">28 – 36 </w:t>
            </w:r>
            <w:r>
              <w:rPr>
                <w:sz w:val="18"/>
              </w:rPr>
              <w:t>Projekto mėnesiai.</w:t>
            </w:r>
          </w:p>
        </w:tc>
      </w:tr>
      <w:tr w:rsidR="002B67B1" w:rsidRPr="00736116" w14:paraId="2C54188D" w14:textId="77777777" w:rsidTr="009D3319">
        <w:trPr>
          <w:trHeight w:val="470"/>
        </w:trPr>
        <w:tc>
          <w:tcPr>
            <w:tcW w:w="458" w:type="pct"/>
            <w:vMerge/>
            <w:vAlign w:val="top"/>
          </w:tcPr>
          <w:p w14:paraId="2F3327C2" w14:textId="77777777" w:rsidR="002B67B1" w:rsidRPr="00736116" w:rsidRDefault="002B67B1" w:rsidP="002B67B1">
            <w:pPr>
              <w:pStyle w:val="Lentelsh2"/>
              <w:numPr>
                <w:ilvl w:val="0"/>
                <w:numId w:val="52"/>
              </w:numPr>
              <w:jc w:val="left"/>
              <w:rPr>
                <w:sz w:val="18"/>
              </w:rPr>
            </w:pPr>
          </w:p>
        </w:tc>
        <w:tc>
          <w:tcPr>
            <w:tcW w:w="1627" w:type="pct"/>
            <w:vMerge/>
            <w:vAlign w:val="top"/>
          </w:tcPr>
          <w:p w14:paraId="58890BA0" w14:textId="77777777" w:rsidR="002B67B1" w:rsidRPr="004A6A5A" w:rsidRDefault="002B67B1" w:rsidP="002B67B1">
            <w:pPr>
              <w:pStyle w:val="Lentelsh2"/>
              <w:rPr>
                <w:sz w:val="18"/>
              </w:rPr>
            </w:pPr>
          </w:p>
        </w:tc>
        <w:tc>
          <w:tcPr>
            <w:tcW w:w="1962" w:type="pct"/>
            <w:vAlign w:val="top"/>
          </w:tcPr>
          <w:p w14:paraId="1C8FE446" w14:textId="5F86BC57" w:rsidR="002B67B1" w:rsidRDefault="002B67B1" w:rsidP="002B67B1">
            <w:pPr>
              <w:pStyle w:val="Lentelsh2"/>
              <w:numPr>
                <w:ilvl w:val="1"/>
                <w:numId w:val="52"/>
              </w:numPr>
              <w:jc w:val="left"/>
              <w:rPr>
                <w:sz w:val="18"/>
              </w:rPr>
            </w:pPr>
            <w:r w:rsidRPr="000863BA">
              <w:rPr>
                <w:sz w:val="18"/>
              </w:rPr>
              <w:t>Projekto viešinimas</w:t>
            </w:r>
          </w:p>
        </w:tc>
        <w:tc>
          <w:tcPr>
            <w:tcW w:w="953" w:type="pct"/>
            <w:vMerge/>
            <w:vAlign w:val="top"/>
          </w:tcPr>
          <w:p w14:paraId="57352187" w14:textId="776C2581" w:rsidR="002B67B1" w:rsidRPr="00736116" w:rsidRDefault="002B67B1" w:rsidP="002B67B1">
            <w:pPr>
              <w:pStyle w:val="Lentelsh2"/>
              <w:jc w:val="center"/>
              <w:rPr>
                <w:sz w:val="18"/>
              </w:rPr>
            </w:pPr>
          </w:p>
        </w:tc>
      </w:tr>
      <w:tr w:rsidR="002B67B1" w:rsidRPr="00736116" w14:paraId="70F76F84" w14:textId="77777777" w:rsidTr="009D3319">
        <w:trPr>
          <w:trHeight w:val="470"/>
        </w:trPr>
        <w:tc>
          <w:tcPr>
            <w:tcW w:w="458" w:type="pct"/>
            <w:vMerge w:val="restart"/>
            <w:vAlign w:val="top"/>
          </w:tcPr>
          <w:p w14:paraId="1AFB7138" w14:textId="77777777" w:rsidR="002B67B1" w:rsidRPr="00736116" w:rsidRDefault="002B67B1" w:rsidP="002B67B1">
            <w:pPr>
              <w:pStyle w:val="Lentelsh2"/>
              <w:numPr>
                <w:ilvl w:val="0"/>
                <w:numId w:val="52"/>
              </w:numPr>
              <w:jc w:val="left"/>
              <w:rPr>
                <w:sz w:val="18"/>
              </w:rPr>
            </w:pPr>
          </w:p>
        </w:tc>
        <w:tc>
          <w:tcPr>
            <w:tcW w:w="1627" w:type="pct"/>
            <w:vMerge w:val="restart"/>
            <w:vAlign w:val="top"/>
          </w:tcPr>
          <w:p w14:paraId="3B333AED" w14:textId="1DCA0952" w:rsidR="002B67B1" w:rsidRPr="004A6A5A" w:rsidRDefault="002B67B1" w:rsidP="002B67B1">
            <w:pPr>
              <w:pStyle w:val="Lentelsh2"/>
              <w:rPr>
                <w:sz w:val="18"/>
              </w:rPr>
            </w:pPr>
            <w:r>
              <w:rPr>
                <w:sz w:val="18"/>
              </w:rPr>
              <w:t>Projekto administravimas ir kontrolė</w:t>
            </w:r>
          </w:p>
        </w:tc>
        <w:tc>
          <w:tcPr>
            <w:tcW w:w="1962" w:type="pct"/>
            <w:vAlign w:val="top"/>
          </w:tcPr>
          <w:p w14:paraId="376857D0" w14:textId="5B4E8CD1" w:rsidR="002B67B1" w:rsidRPr="000863BA" w:rsidRDefault="002B67B1" w:rsidP="002B67B1">
            <w:pPr>
              <w:pStyle w:val="Lentelsh2"/>
              <w:numPr>
                <w:ilvl w:val="1"/>
                <w:numId w:val="52"/>
              </w:numPr>
              <w:jc w:val="left"/>
              <w:rPr>
                <w:sz w:val="18"/>
              </w:rPr>
            </w:pPr>
            <w:r w:rsidRPr="00EE62B1">
              <w:rPr>
                <w:sz w:val="18"/>
              </w:rPr>
              <w:t>Programinės įrangos kūrimo techninė priežiūra</w:t>
            </w:r>
          </w:p>
        </w:tc>
        <w:tc>
          <w:tcPr>
            <w:tcW w:w="953" w:type="pct"/>
            <w:vAlign w:val="top"/>
          </w:tcPr>
          <w:p w14:paraId="38FD8581" w14:textId="2100A30C" w:rsidR="002B67B1" w:rsidRDefault="002B67B1" w:rsidP="002B67B1">
            <w:pPr>
              <w:pStyle w:val="Lentelsh2"/>
              <w:jc w:val="center"/>
              <w:rPr>
                <w:sz w:val="18"/>
              </w:rPr>
            </w:pPr>
            <w:r>
              <w:rPr>
                <w:sz w:val="18"/>
              </w:rPr>
              <w:t>12 – 36 Projekto mėnesiai</w:t>
            </w:r>
          </w:p>
        </w:tc>
      </w:tr>
      <w:tr w:rsidR="002B67B1" w:rsidRPr="00736116" w14:paraId="503B8BAA" w14:textId="77777777" w:rsidTr="009D3319">
        <w:trPr>
          <w:trHeight w:val="470"/>
        </w:trPr>
        <w:tc>
          <w:tcPr>
            <w:tcW w:w="458" w:type="pct"/>
            <w:vMerge/>
            <w:vAlign w:val="top"/>
          </w:tcPr>
          <w:p w14:paraId="3971BCED" w14:textId="77777777" w:rsidR="002B67B1" w:rsidRPr="00736116" w:rsidRDefault="002B67B1" w:rsidP="002B67B1">
            <w:pPr>
              <w:pStyle w:val="Lentelsh2"/>
              <w:numPr>
                <w:ilvl w:val="0"/>
                <w:numId w:val="52"/>
              </w:numPr>
              <w:jc w:val="left"/>
              <w:rPr>
                <w:sz w:val="18"/>
              </w:rPr>
            </w:pPr>
          </w:p>
        </w:tc>
        <w:tc>
          <w:tcPr>
            <w:tcW w:w="1627" w:type="pct"/>
            <w:vMerge/>
            <w:vAlign w:val="top"/>
          </w:tcPr>
          <w:p w14:paraId="5B6991A9" w14:textId="77777777" w:rsidR="002B67B1" w:rsidRDefault="002B67B1" w:rsidP="002B67B1">
            <w:pPr>
              <w:pStyle w:val="Lentelsh2"/>
              <w:rPr>
                <w:sz w:val="18"/>
              </w:rPr>
            </w:pPr>
          </w:p>
        </w:tc>
        <w:tc>
          <w:tcPr>
            <w:tcW w:w="1962" w:type="pct"/>
            <w:vAlign w:val="top"/>
          </w:tcPr>
          <w:p w14:paraId="7C05D7C2" w14:textId="385232B7" w:rsidR="002B67B1" w:rsidRPr="00EE62B1" w:rsidRDefault="002B67B1" w:rsidP="002B67B1">
            <w:pPr>
              <w:pStyle w:val="Lentelsh2"/>
              <w:numPr>
                <w:ilvl w:val="1"/>
                <w:numId w:val="52"/>
              </w:numPr>
              <w:jc w:val="left"/>
              <w:rPr>
                <w:sz w:val="18"/>
              </w:rPr>
            </w:pPr>
            <w:r w:rsidRPr="00E03510">
              <w:rPr>
                <w:sz w:val="18"/>
              </w:rPr>
              <w:t>Projekto administravimas ir vykdymas</w:t>
            </w:r>
          </w:p>
        </w:tc>
        <w:tc>
          <w:tcPr>
            <w:tcW w:w="953" w:type="pct"/>
            <w:vAlign w:val="top"/>
          </w:tcPr>
          <w:p w14:paraId="073325BE" w14:textId="66C1992F" w:rsidR="002B67B1" w:rsidRDefault="002B67B1" w:rsidP="002B67B1">
            <w:pPr>
              <w:pStyle w:val="Lentelsh2"/>
              <w:jc w:val="center"/>
              <w:rPr>
                <w:sz w:val="18"/>
              </w:rPr>
            </w:pPr>
            <w:r>
              <w:rPr>
                <w:sz w:val="18"/>
              </w:rPr>
              <w:t>1 – 36 Projekto mėnesiai</w:t>
            </w:r>
          </w:p>
        </w:tc>
      </w:tr>
    </w:tbl>
    <w:p w14:paraId="2F221A0A" w14:textId="492DFB12" w:rsidR="00256D46" w:rsidRPr="005077E7" w:rsidRDefault="00CA2F8C" w:rsidP="005077E7">
      <w:pPr>
        <w:snapToGrid w:val="0"/>
      </w:pPr>
      <w:r>
        <w:t>Sukurtų sprendimų įteisinimui reikalinga dokumentacija bus atnaujinama vadovaujantis Valstybės informacinių išteklių valdymo įstatymo ir Valstybės informacinių sistemų steigimo, kūrimo, modernizavimo ir likvidavimo tvarkos aprašo, patvirtinto Lietuvos Respublikos Vyriausybės 2013 m. vasario 27 d. nutarimu Nr. 180.</w:t>
      </w:r>
    </w:p>
    <w:p w14:paraId="4370FB11" w14:textId="41985BB2" w:rsidR="00D97AB4" w:rsidRDefault="00003CD1" w:rsidP="00003CD1">
      <w:pPr>
        <w:pStyle w:val="Antrat2"/>
      </w:pPr>
      <w:bookmarkStart w:id="148" w:name="_Toc110957140"/>
      <w:r>
        <w:t>Reikalavimai projekto valdymui</w:t>
      </w:r>
      <w:bookmarkEnd w:id="148"/>
    </w:p>
    <w:p w14:paraId="004E0CBD" w14:textId="4339DDAE" w:rsidR="001073B6" w:rsidRPr="003F05EF" w:rsidRDefault="001073B6" w:rsidP="00003CD1">
      <w:pPr>
        <w:rPr>
          <w:rFonts w:eastAsia="Calibri" w:cs="Times New Roman"/>
          <w:color w:val="4F5660"/>
          <w:szCs w:val="22"/>
          <w:lang w:eastAsia="en-US"/>
        </w:rPr>
      </w:pPr>
      <w:r w:rsidRPr="003F05EF">
        <w:rPr>
          <w:rFonts w:eastAsia="Calibri" w:cs="Times New Roman"/>
          <w:color w:val="4F5660"/>
          <w:szCs w:val="22"/>
          <w:lang w:eastAsia="en-US"/>
        </w:rPr>
        <w:t>Įgyvendinant Projektą, jo valdymui bus keliami šie pagrindiniai reikalavimai:</w:t>
      </w:r>
    </w:p>
    <w:p w14:paraId="1DFA3680" w14:textId="7C50F5C7" w:rsidR="001073B6" w:rsidRPr="001073B6" w:rsidRDefault="00A6483E" w:rsidP="008A1D17">
      <w:pPr>
        <w:pStyle w:val="Sraopastraipa"/>
        <w:numPr>
          <w:ilvl w:val="0"/>
          <w:numId w:val="37"/>
        </w:numPr>
        <w:rPr>
          <w:color w:val="000000"/>
        </w:rPr>
      </w:pPr>
      <w:r w:rsidRPr="003F05EF">
        <w:rPr>
          <w:rFonts w:eastAsia="Calibri" w:cs="Times New Roman"/>
          <w:color w:val="4F5660"/>
          <w:szCs w:val="22"/>
          <w:lang w:eastAsia="en-US"/>
        </w:rPr>
        <w:t>U</w:t>
      </w:r>
      <w:r w:rsidR="001073B6" w:rsidRPr="003F05EF">
        <w:rPr>
          <w:rFonts w:eastAsia="Calibri" w:cs="Times New Roman"/>
          <w:color w:val="4F5660"/>
          <w:szCs w:val="22"/>
          <w:lang w:eastAsia="en-US"/>
        </w:rPr>
        <w:t xml:space="preserve">ž viso Projekto ir atskirų jo </w:t>
      </w:r>
      <w:r w:rsidR="00817400" w:rsidRPr="003F05EF">
        <w:rPr>
          <w:rFonts w:eastAsia="Calibri" w:cs="Times New Roman"/>
          <w:color w:val="4F5660"/>
          <w:szCs w:val="22"/>
          <w:lang w:eastAsia="en-US"/>
        </w:rPr>
        <w:t>dali</w:t>
      </w:r>
      <w:r w:rsidR="00817400">
        <w:rPr>
          <w:rFonts w:eastAsia="Calibri" w:cs="Times New Roman"/>
          <w:color w:val="4F5660"/>
          <w:szCs w:val="22"/>
          <w:lang w:eastAsia="en-US"/>
        </w:rPr>
        <w:t>ų</w:t>
      </w:r>
      <w:r w:rsidR="00817400" w:rsidRPr="003F05EF">
        <w:rPr>
          <w:rFonts w:eastAsia="Calibri" w:cs="Times New Roman"/>
          <w:color w:val="4F5660"/>
          <w:szCs w:val="22"/>
          <w:lang w:eastAsia="en-US"/>
        </w:rPr>
        <w:t xml:space="preserve"> </w:t>
      </w:r>
      <w:r w:rsidR="001073B6" w:rsidRPr="003F05EF">
        <w:rPr>
          <w:rFonts w:eastAsia="Calibri" w:cs="Times New Roman"/>
          <w:color w:val="4F5660"/>
          <w:szCs w:val="22"/>
          <w:lang w:eastAsia="en-US"/>
        </w:rPr>
        <w:t xml:space="preserve">(planuojamų įsigyti paslaugų teikimo) valdymą turės būti atsakingi EIMIN bei Projektui </w:t>
      </w:r>
      <w:r w:rsidR="00613E32" w:rsidRPr="003F05EF">
        <w:rPr>
          <w:rFonts w:eastAsia="Calibri" w:cs="Times New Roman"/>
          <w:color w:val="4F5660"/>
          <w:szCs w:val="22"/>
          <w:lang w:eastAsia="en-US"/>
        </w:rPr>
        <w:t>įgyvendin</w:t>
      </w:r>
      <w:r w:rsidR="00613E32">
        <w:rPr>
          <w:rFonts w:eastAsia="Calibri" w:cs="Times New Roman"/>
          <w:color w:val="4F5660"/>
          <w:szCs w:val="22"/>
          <w:lang w:eastAsia="en-US"/>
        </w:rPr>
        <w:t>t</w:t>
      </w:r>
      <w:r w:rsidR="00613E32" w:rsidRPr="003F05EF">
        <w:rPr>
          <w:rFonts w:eastAsia="Calibri" w:cs="Times New Roman"/>
          <w:color w:val="4F5660"/>
          <w:szCs w:val="22"/>
          <w:lang w:eastAsia="en-US"/>
        </w:rPr>
        <w:t xml:space="preserve">i </w:t>
      </w:r>
      <w:r w:rsidR="001073B6" w:rsidRPr="003F05EF">
        <w:rPr>
          <w:rFonts w:eastAsia="Calibri" w:cs="Times New Roman"/>
          <w:color w:val="4F5660"/>
          <w:szCs w:val="22"/>
          <w:lang w:eastAsia="en-US"/>
        </w:rPr>
        <w:t>reikalingų paslaugų teikėjų projekto vadovai</w:t>
      </w:r>
      <w:r>
        <w:t>.</w:t>
      </w:r>
    </w:p>
    <w:p w14:paraId="5C253126" w14:textId="05A3BEBA" w:rsidR="001073B6" w:rsidRPr="0099599D" w:rsidRDefault="00A6483E" w:rsidP="008A1D17">
      <w:pPr>
        <w:pStyle w:val="Sraopastraipa"/>
        <w:numPr>
          <w:ilvl w:val="0"/>
          <w:numId w:val="37"/>
        </w:numPr>
        <w:rPr>
          <w:color w:val="000000"/>
        </w:rPr>
      </w:pPr>
      <w:r w:rsidRPr="003F05EF">
        <w:rPr>
          <w:rFonts w:eastAsia="Calibri" w:cs="Times New Roman"/>
          <w:color w:val="4F5660"/>
          <w:szCs w:val="22"/>
          <w:lang w:eastAsia="en-US"/>
        </w:rPr>
        <w:t>V</w:t>
      </w:r>
      <w:r w:rsidR="001073B6" w:rsidRPr="003F05EF">
        <w:rPr>
          <w:rFonts w:eastAsia="Calibri" w:cs="Times New Roman"/>
          <w:color w:val="4F5660"/>
          <w:szCs w:val="22"/>
          <w:lang w:eastAsia="en-US"/>
        </w:rPr>
        <w:t>isa komunikacija Projekto metu vyks lietuvių kalba. Jei tam tikroms Projekto įgyvendinimo veikloms vykdyti bus pasitelkiami užsienio šalių ekspertai, šį(-</w:t>
      </w:r>
      <w:proofErr w:type="spellStart"/>
      <w:r w:rsidR="001073B6" w:rsidRPr="003F05EF">
        <w:rPr>
          <w:rFonts w:eastAsia="Calibri" w:cs="Times New Roman"/>
          <w:color w:val="4F5660"/>
          <w:szCs w:val="22"/>
          <w:lang w:eastAsia="en-US"/>
        </w:rPr>
        <w:t>iuos</w:t>
      </w:r>
      <w:proofErr w:type="spellEnd"/>
      <w:r w:rsidR="001073B6" w:rsidRPr="003F05EF">
        <w:rPr>
          <w:rFonts w:eastAsia="Calibri" w:cs="Times New Roman"/>
          <w:color w:val="4F5660"/>
          <w:szCs w:val="22"/>
          <w:lang w:eastAsia="en-US"/>
        </w:rPr>
        <w:t>) ekspertą(-</w:t>
      </w:r>
      <w:proofErr w:type="spellStart"/>
      <w:r w:rsidR="001073B6" w:rsidRPr="003F05EF">
        <w:rPr>
          <w:rFonts w:eastAsia="Calibri" w:cs="Times New Roman"/>
          <w:color w:val="4F5660"/>
          <w:szCs w:val="22"/>
          <w:lang w:eastAsia="en-US"/>
        </w:rPr>
        <w:t>us</w:t>
      </w:r>
      <w:proofErr w:type="spellEnd"/>
      <w:r w:rsidR="001073B6" w:rsidRPr="003F05EF">
        <w:rPr>
          <w:rFonts w:eastAsia="Calibri" w:cs="Times New Roman"/>
          <w:color w:val="4F5660"/>
          <w:szCs w:val="22"/>
          <w:lang w:eastAsia="en-US"/>
        </w:rPr>
        <w:t>) pasitel</w:t>
      </w:r>
      <w:r w:rsidR="0099599D" w:rsidRPr="003F05EF">
        <w:rPr>
          <w:rFonts w:eastAsia="Calibri" w:cs="Times New Roman"/>
          <w:color w:val="4F5660"/>
          <w:szCs w:val="22"/>
          <w:lang w:eastAsia="en-US"/>
        </w:rPr>
        <w:t>kusi šalis turės pasirūpinti vertimu į lietuvių kalbą</w:t>
      </w:r>
      <w:r>
        <w:t>.</w:t>
      </w:r>
    </w:p>
    <w:p w14:paraId="13BCBA0A" w14:textId="63F46419" w:rsidR="0099599D" w:rsidRPr="0099599D" w:rsidRDefault="00A6483E" w:rsidP="008A1D17">
      <w:pPr>
        <w:pStyle w:val="Sraopastraipa"/>
        <w:numPr>
          <w:ilvl w:val="0"/>
          <w:numId w:val="37"/>
        </w:numPr>
        <w:rPr>
          <w:color w:val="000000"/>
        </w:rPr>
      </w:pPr>
      <w:r w:rsidRPr="003F05EF">
        <w:rPr>
          <w:rFonts w:eastAsia="Calibri" w:cs="Times New Roman"/>
          <w:color w:val="4F5660"/>
          <w:szCs w:val="22"/>
          <w:lang w:eastAsia="en-US"/>
        </w:rPr>
        <w:t>V</w:t>
      </w:r>
      <w:r w:rsidR="0099599D" w:rsidRPr="003F05EF">
        <w:rPr>
          <w:rFonts w:eastAsia="Calibri" w:cs="Times New Roman"/>
          <w:color w:val="4F5660"/>
          <w:szCs w:val="22"/>
          <w:lang w:eastAsia="en-US"/>
        </w:rPr>
        <w:t xml:space="preserve">isi Projekto metu kuriami sprendimai ir rengiama dokumentacija turės būti derinami (pristatoma, pateikiama peržiūrai ir/ar kt.) su </w:t>
      </w:r>
      <w:r w:rsidR="007D5C81">
        <w:rPr>
          <w:rFonts w:eastAsia="Calibri" w:cs="Times New Roman"/>
          <w:color w:val="4F5660"/>
          <w:szCs w:val="22"/>
          <w:lang w:eastAsia="en-US"/>
        </w:rPr>
        <w:t>EIMIN</w:t>
      </w:r>
      <w:r w:rsidR="0099599D" w:rsidRPr="003F05EF">
        <w:rPr>
          <w:rFonts w:eastAsia="Calibri" w:cs="Times New Roman"/>
          <w:color w:val="4F5660"/>
          <w:szCs w:val="22"/>
          <w:lang w:eastAsia="en-US"/>
        </w:rPr>
        <w:t xml:space="preserve"> ir, esant poreikiui, kitomis suinteresuotomis šalimis</w:t>
      </w:r>
      <w:r w:rsidR="0099599D">
        <w:t>.</w:t>
      </w:r>
    </w:p>
    <w:p w14:paraId="0DA47E1C" w14:textId="1BE2CE51" w:rsidR="0099599D" w:rsidRPr="003F05EF" w:rsidRDefault="0099599D" w:rsidP="0099599D">
      <w:pPr>
        <w:rPr>
          <w:rFonts w:eastAsia="Calibri" w:cs="Times New Roman"/>
          <w:color w:val="4F5660"/>
          <w:szCs w:val="22"/>
          <w:lang w:eastAsia="en-US"/>
        </w:rPr>
      </w:pPr>
      <w:r w:rsidRPr="003F05EF">
        <w:rPr>
          <w:rFonts w:eastAsia="Calibri" w:cs="Times New Roman"/>
          <w:color w:val="4F5660"/>
          <w:szCs w:val="22"/>
          <w:lang w:eastAsia="en-US"/>
        </w:rPr>
        <w:t>Projekto įgyvendinimui planuojamų įsigyti paslaugų teikėjams papildomai bus keliami šie pagrindiniai reikalavimai:</w:t>
      </w:r>
    </w:p>
    <w:p w14:paraId="6711AC00" w14:textId="4B1C9DD9" w:rsidR="0099599D" w:rsidRPr="003F05EF" w:rsidRDefault="00A6483E" w:rsidP="008A1D17">
      <w:pPr>
        <w:pStyle w:val="Sraopastraipa"/>
        <w:numPr>
          <w:ilvl w:val="0"/>
          <w:numId w:val="37"/>
        </w:numPr>
        <w:rPr>
          <w:rFonts w:eastAsia="Calibri" w:cs="Times New Roman"/>
          <w:color w:val="4F5660"/>
          <w:szCs w:val="22"/>
          <w:lang w:eastAsia="en-US"/>
        </w:rPr>
      </w:pPr>
      <w:r w:rsidRPr="003F05EF">
        <w:rPr>
          <w:rFonts w:eastAsia="Calibri" w:cs="Times New Roman"/>
          <w:color w:val="4F5660"/>
          <w:szCs w:val="22"/>
          <w:lang w:eastAsia="en-US"/>
        </w:rPr>
        <w:t>P</w:t>
      </w:r>
      <w:r w:rsidR="0099599D" w:rsidRPr="003F05EF">
        <w:rPr>
          <w:rFonts w:eastAsia="Calibri" w:cs="Times New Roman"/>
          <w:color w:val="4F5660"/>
          <w:szCs w:val="22"/>
          <w:lang w:eastAsia="en-US"/>
        </w:rPr>
        <w:t>er pirkimo dokumentuose nustatytą laiką nuo paslaugų teikimo sutarties įsigaliojimo dienos paslaugų teikėjas turės pateikti ir su EIMIN suderinti paslaugų teikimo planą, kuriame turės būti detalizuoti paslaugų teikimo etapai ir jų rezultatai (pateiktys), pateiktas detalus darbų vykdymo grafikas, aprašytos komunikacijos ir rizikų valdymo priemonės ir tvarka</w:t>
      </w:r>
      <w:r w:rsidRPr="003F05EF">
        <w:rPr>
          <w:rFonts w:eastAsia="Calibri" w:cs="Times New Roman"/>
          <w:color w:val="4F5660"/>
          <w:szCs w:val="22"/>
          <w:lang w:eastAsia="en-US"/>
        </w:rPr>
        <w:t>.</w:t>
      </w:r>
    </w:p>
    <w:p w14:paraId="69376AF0" w14:textId="73AB6B63" w:rsidR="0099599D" w:rsidRPr="003F05EF" w:rsidRDefault="00A6483E" w:rsidP="008A1D17">
      <w:pPr>
        <w:pStyle w:val="Sraopastraipa"/>
        <w:numPr>
          <w:ilvl w:val="0"/>
          <w:numId w:val="37"/>
        </w:numPr>
        <w:rPr>
          <w:rFonts w:eastAsia="Calibri" w:cs="Times New Roman"/>
          <w:color w:val="4F5660"/>
          <w:szCs w:val="22"/>
          <w:lang w:eastAsia="en-US"/>
        </w:rPr>
      </w:pPr>
      <w:r w:rsidRPr="003F05EF">
        <w:rPr>
          <w:rFonts w:eastAsia="Calibri" w:cs="Times New Roman"/>
          <w:color w:val="4F5660"/>
          <w:szCs w:val="22"/>
          <w:lang w:eastAsia="en-US"/>
        </w:rPr>
        <w:t>P</w:t>
      </w:r>
      <w:r w:rsidR="007B511D" w:rsidRPr="003F05EF">
        <w:rPr>
          <w:rFonts w:eastAsia="Calibri" w:cs="Times New Roman"/>
          <w:color w:val="4F5660"/>
          <w:szCs w:val="22"/>
          <w:lang w:eastAsia="en-US"/>
        </w:rPr>
        <w:t>aslaugų teikėjas turės informuoti EIMIN apie paslaugų vykdymo eigą ir, EIMIN prašymu, rengti paslaugų teikimo eigos ir/ar rezultatų pristatymus</w:t>
      </w:r>
      <w:r w:rsidRPr="003F05EF">
        <w:rPr>
          <w:rFonts w:eastAsia="Calibri" w:cs="Times New Roman"/>
          <w:color w:val="4F5660"/>
          <w:szCs w:val="22"/>
          <w:lang w:eastAsia="en-US"/>
        </w:rPr>
        <w:t>.</w:t>
      </w:r>
    </w:p>
    <w:p w14:paraId="76D6F36C" w14:textId="0534B189" w:rsidR="007B511D" w:rsidRPr="003F05EF" w:rsidRDefault="00A6483E" w:rsidP="008A1D17">
      <w:pPr>
        <w:pStyle w:val="Sraopastraipa"/>
        <w:numPr>
          <w:ilvl w:val="0"/>
          <w:numId w:val="37"/>
        </w:numPr>
        <w:rPr>
          <w:rFonts w:eastAsia="Calibri" w:cs="Times New Roman"/>
          <w:color w:val="4F5660"/>
          <w:szCs w:val="22"/>
          <w:lang w:eastAsia="en-US"/>
        </w:rPr>
      </w:pPr>
      <w:r w:rsidRPr="003F05EF">
        <w:rPr>
          <w:rFonts w:eastAsia="Calibri" w:cs="Times New Roman"/>
          <w:color w:val="4F5660"/>
          <w:szCs w:val="22"/>
          <w:lang w:eastAsia="en-US"/>
        </w:rPr>
        <w:t>P</w:t>
      </w:r>
      <w:r w:rsidR="007B511D" w:rsidRPr="003F05EF">
        <w:rPr>
          <w:rFonts w:eastAsia="Calibri" w:cs="Times New Roman"/>
          <w:color w:val="4F5660"/>
          <w:szCs w:val="22"/>
          <w:lang w:eastAsia="en-US"/>
        </w:rPr>
        <w:t>aslaugų teikėjas turi rengti ir pirkimo dokumentuose nustatytu periodiškumu teikti tarpines paslaugų teikimo ataskaitas</w:t>
      </w:r>
      <w:r w:rsidRPr="003F05EF">
        <w:rPr>
          <w:rFonts w:eastAsia="Calibri" w:cs="Times New Roman"/>
          <w:color w:val="4F5660"/>
          <w:szCs w:val="22"/>
          <w:lang w:eastAsia="en-US"/>
        </w:rPr>
        <w:t>.</w:t>
      </w:r>
    </w:p>
    <w:p w14:paraId="5525FF9B" w14:textId="6E21155E" w:rsidR="007B511D" w:rsidRPr="003F05EF" w:rsidRDefault="00A6483E" w:rsidP="008A1D17">
      <w:pPr>
        <w:pStyle w:val="Sraopastraipa"/>
        <w:numPr>
          <w:ilvl w:val="0"/>
          <w:numId w:val="37"/>
        </w:numPr>
        <w:rPr>
          <w:rFonts w:eastAsia="Calibri" w:cs="Times New Roman"/>
          <w:color w:val="4F5660"/>
          <w:szCs w:val="22"/>
          <w:lang w:eastAsia="en-US"/>
        </w:rPr>
      </w:pPr>
      <w:r w:rsidRPr="003F05EF">
        <w:rPr>
          <w:rFonts w:eastAsia="Calibri" w:cs="Times New Roman"/>
          <w:color w:val="4F5660"/>
          <w:szCs w:val="22"/>
          <w:lang w:eastAsia="en-US"/>
        </w:rPr>
        <w:t>A</w:t>
      </w:r>
      <w:r w:rsidR="007B511D" w:rsidRPr="003F05EF">
        <w:rPr>
          <w:rFonts w:eastAsia="Calibri" w:cs="Times New Roman"/>
          <w:color w:val="4F5660"/>
          <w:szCs w:val="22"/>
          <w:lang w:eastAsia="en-US"/>
        </w:rPr>
        <w:t>tikus visas numatytas veiklas, paslaugų teikėjas turės parengti ir pateikti galutinę paslaugų teikimo ataskaitą.</w:t>
      </w:r>
    </w:p>
    <w:p w14:paraId="38837194" w14:textId="0CD3927B" w:rsidR="004F40D8" w:rsidRDefault="004F40D8" w:rsidP="004F40D8">
      <w:pPr>
        <w:pStyle w:val="Antrat2"/>
      </w:pPr>
      <w:bookmarkStart w:id="149" w:name="_Toc110957141"/>
      <w:r>
        <w:t xml:space="preserve">Projekto </w:t>
      </w:r>
      <w:r w:rsidR="00D4380B">
        <w:t>organizacinė struktūra</w:t>
      </w:r>
      <w:bookmarkEnd w:id="149"/>
    </w:p>
    <w:p w14:paraId="054597C7" w14:textId="0E631BB0" w:rsidR="00B165E3" w:rsidRDefault="00B165E3" w:rsidP="00B165E3">
      <w:r>
        <w:t xml:space="preserve">Projekto įgyvendinimui numatoma sudaryti trijų lygių organizacinę struktūrą: aukščiausiame lygmenyje sudaryti Projekto priežiūros komitetą, į kurį bus įtraukti atsakingi EIMIN ir Projekto partnerių atstovai, bendrą Projekto valdymą ir koordinavimą pavesti </w:t>
      </w:r>
      <w:r w:rsidR="007B6E02">
        <w:t>EIMIN</w:t>
      </w:r>
      <w:r>
        <w:t xml:space="preserve"> ir Projekto metu įsigyjamų paslaugų teikėjų paskirtiems Projekto vadovams (Techninės priežiūros, Diegėjo ir (ar) kiti), o konkrečių Projekto veiklų įgyvendinimą – </w:t>
      </w:r>
      <w:r w:rsidR="007B6E02">
        <w:t>EIMIN</w:t>
      </w:r>
      <w:r>
        <w:t xml:space="preserve"> projekto vadovo koordinuojam</w:t>
      </w:r>
      <w:r w:rsidR="00292648">
        <w:t>a</w:t>
      </w:r>
      <w:r>
        <w:t>i Projekto administravimo ir vykdymo komandai</w:t>
      </w:r>
      <w:r w:rsidR="00332E15">
        <w:t xml:space="preserve"> ir licencijas išduodančių institucijų atsto</w:t>
      </w:r>
      <w:r w:rsidR="004A0E01">
        <w:t>vų komandai</w:t>
      </w:r>
      <w:r>
        <w:t xml:space="preserve"> bei Projekto metu įsigyjamų paslaugų teikėjų darbo </w:t>
      </w:r>
      <w:r w:rsidR="005E4A13">
        <w:t>grupėms</w:t>
      </w:r>
      <w:r>
        <w:t>. Principinė planuojamos Projekto organizacinės struktūros schema pateikiama paveiksle žemiau.</w:t>
      </w:r>
    </w:p>
    <w:p w14:paraId="7F7EE8FB" w14:textId="77777777" w:rsidR="002011D1" w:rsidRDefault="002011D1" w:rsidP="00B165E3"/>
    <w:p w14:paraId="5701CFB6" w14:textId="5596DE0E" w:rsidR="00B165E3" w:rsidRPr="00084A1D" w:rsidRDefault="00DC30FB" w:rsidP="00DC30FB">
      <w:pPr>
        <w:jc w:val="center"/>
      </w:pPr>
      <w:r>
        <w:rPr>
          <w:noProof/>
        </w:rPr>
        <w:drawing>
          <wp:inline distT="0" distB="0" distL="0" distR="0" wp14:anchorId="17D1AD9C" wp14:editId="080D0106">
            <wp:extent cx="5469454" cy="4390846"/>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rotWithShape="1">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rcRect t="49164" r="10436"/>
                    <a:stretch/>
                  </pic:blipFill>
                  <pic:spPr bwMode="auto">
                    <a:xfrm>
                      <a:off x="0" y="0"/>
                      <a:ext cx="5476301" cy="4396343"/>
                    </a:xfrm>
                    <a:prstGeom prst="rect">
                      <a:avLst/>
                    </a:prstGeom>
                    <a:ln>
                      <a:noFill/>
                    </a:ln>
                    <a:extLst>
                      <a:ext uri="{53640926-AAD7-44D8-BBD7-CCE9431645EC}">
                        <a14:shadowObscured xmlns:a14="http://schemas.microsoft.com/office/drawing/2010/main"/>
                      </a:ext>
                    </a:extLst>
                  </pic:spPr>
                </pic:pic>
              </a:graphicData>
            </a:graphic>
          </wp:inline>
        </w:drawing>
      </w:r>
    </w:p>
    <w:p w14:paraId="26563086" w14:textId="63AFD23C" w:rsidR="00E95D49" w:rsidRPr="001D0D6E" w:rsidRDefault="00E95D49" w:rsidP="00E95D49">
      <w:pPr>
        <w:pStyle w:val="Antrat"/>
        <w:jc w:val="center"/>
      </w:pPr>
      <w:r>
        <w:fldChar w:fldCharType="begin"/>
      </w:r>
      <w:r>
        <w:instrText xml:space="preserve"> SEQ paveikslas \* ARABIC </w:instrText>
      </w:r>
      <w:r>
        <w:fldChar w:fldCharType="separate"/>
      </w:r>
      <w:bookmarkStart w:id="150" w:name="_Toc110957075"/>
      <w:r w:rsidR="00427285">
        <w:t>23</w:t>
      </w:r>
      <w:r>
        <w:fldChar w:fldCharType="end"/>
      </w:r>
      <w:r>
        <w:t xml:space="preserve"> paveikslas. Projekto organizacinė struktūra</w:t>
      </w:r>
      <w:bookmarkEnd w:id="150"/>
    </w:p>
    <w:p w14:paraId="5CF142E1" w14:textId="22AD7977" w:rsidR="00603552" w:rsidRPr="0088044D" w:rsidRDefault="0068271E" w:rsidP="0088044D">
      <w:pPr>
        <w:rPr>
          <w:rFonts w:eastAsia="Calibri" w:cs="Times New Roman"/>
          <w:color w:val="4F5660"/>
          <w:szCs w:val="22"/>
          <w:lang w:eastAsia="en-US"/>
        </w:rPr>
      </w:pPr>
      <w:r w:rsidRPr="003F05EF">
        <w:rPr>
          <w:rFonts w:eastAsia="Calibri" w:cs="Times New Roman"/>
          <w:color w:val="4F5660"/>
          <w:szCs w:val="22"/>
          <w:lang w:eastAsia="en-US"/>
        </w:rPr>
        <w:t>Kiekvienas Projekto organizacinės struktūros elemento aprašymas, apimantis pagrindines jų funkcijas ir atsakomybes Projekte, pateikiamas lentelėje žemiau.</w:t>
      </w:r>
    </w:p>
    <w:p w14:paraId="4F3C7214" w14:textId="29AABC4C" w:rsidR="00603552" w:rsidRPr="00603552" w:rsidRDefault="00603552" w:rsidP="0088044D">
      <w:pPr>
        <w:pStyle w:val="Antrat"/>
      </w:pPr>
      <w:r>
        <w:fldChar w:fldCharType="begin"/>
      </w:r>
      <w:r>
        <w:instrText xml:space="preserve"> SEQ lentelė \* ARABIC </w:instrText>
      </w:r>
      <w:r>
        <w:fldChar w:fldCharType="separate"/>
      </w:r>
      <w:bookmarkStart w:id="151" w:name="_Toc110957031"/>
      <w:r w:rsidR="00427285">
        <w:t>36</w:t>
      </w:r>
      <w:r>
        <w:fldChar w:fldCharType="end"/>
      </w:r>
      <w:r>
        <w:t xml:space="preserve"> lentelė. </w:t>
      </w:r>
      <w:r w:rsidRPr="00603552">
        <w:t>Projekto organizacinės struktūros aprašymas</w:t>
      </w:r>
      <w:bookmarkEnd w:id="151"/>
    </w:p>
    <w:tbl>
      <w:tblPr>
        <w:tblStyle w:val="IO2020"/>
        <w:tblW w:w="5000" w:type="pct"/>
        <w:tblLook w:val="0620" w:firstRow="1" w:lastRow="0" w:firstColumn="0" w:lastColumn="0" w:noHBand="1" w:noVBand="1"/>
      </w:tblPr>
      <w:tblGrid>
        <w:gridCol w:w="664"/>
        <w:gridCol w:w="1735"/>
        <w:gridCol w:w="1735"/>
        <w:gridCol w:w="4892"/>
      </w:tblGrid>
      <w:tr w:rsidR="0068271E" w:rsidRPr="00BD377B" w14:paraId="1FE5989B" w14:textId="77777777" w:rsidTr="5DFD8732">
        <w:trPr>
          <w:cnfStyle w:val="100000000000" w:firstRow="1" w:lastRow="0" w:firstColumn="0" w:lastColumn="0" w:oddVBand="0" w:evenVBand="0" w:oddHBand="0" w:evenHBand="0" w:firstRowFirstColumn="0" w:firstRowLastColumn="0" w:lastRowFirstColumn="0" w:lastRowLastColumn="0"/>
          <w:trHeight w:val="558"/>
        </w:trPr>
        <w:tc>
          <w:tcPr>
            <w:tcW w:w="368" w:type="pct"/>
          </w:tcPr>
          <w:p w14:paraId="6CC904F6" w14:textId="77777777" w:rsidR="0068271E" w:rsidRPr="00BD377B" w:rsidRDefault="0068271E" w:rsidP="00C9057D">
            <w:pPr>
              <w:pStyle w:val="Lentelsh1"/>
              <w:ind w:left="0"/>
            </w:pPr>
            <w:r>
              <w:t>Eil. Nr.</w:t>
            </w:r>
          </w:p>
        </w:tc>
        <w:tc>
          <w:tcPr>
            <w:tcW w:w="961" w:type="pct"/>
          </w:tcPr>
          <w:p w14:paraId="0F51A157" w14:textId="0F62049F" w:rsidR="0068271E" w:rsidRDefault="0068271E" w:rsidP="00C9057D">
            <w:pPr>
              <w:pStyle w:val="Lentelsh1"/>
              <w:ind w:left="0"/>
            </w:pPr>
            <w:r>
              <w:t>Struktūrinis elementas</w:t>
            </w:r>
          </w:p>
        </w:tc>
        <w:tc>
          <w:tcPr>
            <w:tcW w:w="961" w:type="pct"/>
          </w:tcPr>
          <w:p w14:paraId="76D04521" w14:textId="7A1812DE" w:rsidR="0068271E" w:rsidRPr="00BD377B" w:rsidRDefault="0068271E" w:rsidP="00C9057D">
            <w:pPr>
              <w:pStyle w:val="Lentelsh1"/>
              <w:ind w:left="0"/>
            </w:pPr>
            <w:r>
              <w:t xml:space="preserve">Veiklos sritis </w:t>
            </w:r>
          </w:p>
        </w:tc>
        <w:tc>
          <w:tcPr>
            <w:tcW w:w="2711" w:type="pct"/>
          </w:tcPr>
          <w:p w14:paraId="2EF8F541" w14:textId="6AC6C4A0" w:rsidR="0068271E" w:rsidRPr="00BD377B" w:rsidRDefault="0068271E" w:rsidP="00C9057D">
            <w:pPr>
              <w:pStyle w:val="Lentelsh1"/>
              <w:ind w:left="0"/>
            </w:pPr>
            <w:r>
              <w:t>Funkcijos ir atsakomybės</w:t>
            </w:r>
          </w:p>
        </w:tc>
      </w:tr>
      <w:tr w:rsidR="0068271E" w:rsidRPr="00BD377B" w14:paraId="24373EA9" w14:textId="77777777" w:rsidTr="5DFD8732">
        <w:trPr>
          <w:trHeight w:val="800"/>
        </w:trPr>
        <w:tc>
          <w:tcPr>
            <w:tcW w:w="368" w:type="pct"/>
            <w:tcBorders>
              <w:top w:val="single" w:sz="4" w:space="0" w:color="85A2B9" w:themeColor="text2"/>
              <w:bottom w:val="single" w:sz="4" w:space="0" w:color="85A2B9" w:themeColor="text2"/>
            </w:tcBorders>
          </w:tcPr>
          <w:p w14:paraId="461C2B8E" w14:textId="77777777" w:rsidR="0068271E" w:rsidRPr="00F970EF" w:rsidRDefault="0068271E" w:rsidP="008A1D17">
            <w:pPr>
              <w:pStyle w:val="Sraopastraipa"/>
              <w:numPr>
                <w:ilvl w:val="0"/>
                <w:numId w:val="38"/>
              </w:numPr>
              <w:rPr>
                <w:rFonts w:eastAsia="MS Mincho" w:cs="Arial Narrow"/>
                <w:color w:val="213A6D" w:themeColor="text1"/>
              </w:rPr>
            </w:pPr>
          </w:p>
        </w:tc>
        <w:tc>
          <w:tcPr>
            <w:tcW w:w="961" w:type="pct"/>
            <w:tcBorders>
              <w:top w:val="single" w:sz="4" w:space="0" w:color="85A2B9" w:themeColor="text2"/>
              <w:bottom w:val="single" w:sz="4" w:space="0" w:color="85A2B9" w:themeColor="text2"/>
            </w:tcBorders>
          </w:tcPr>
          <w:p w14:paraId="63808355" w14:textId="6FA53300" w:rsidR="0068271E" w:rsidRDefault="00783E51" w:rsidP="00F970EF">
            <w:pPr>
              <w:pStyle w:val="Lentelsh2"/>
              <w:ind w:left="0"/>
              <w:jc w:val="left"/>
            </w:pPr>
            <w:r w:rsidRPr="00F970EF">
              <w:rPr>
                <w:rFonts w:eastAsia="MS Mincho" w:cs="Arial Narrow"/>
                <w:color w:val="213A6D" w:themeColor="text1"/>
                <w:lang w:eastAsia="ja-JP"/>
              </w:rPr>
              <w:t>Projekto priežiūros komitetas</w:t>
            </w:r>
          </w:p>
        </w:tc>
        <w:tc>
          <w:tcPr>
            <w:tcW w:w="961" w:type="pct"/>
            <w:tcBorders>
              <w:top w:val="single" w:sz="4" w:space="0" w:color="85A2B9" w:themeColor="text2"/>
              <w:bottom w:val="single" w:sz="4" w:space="0" w:color="85A2B9" w:themeColor="text2"/>
            </w:tcBorders>
          </w:tcPr>
          <w:p w14:paraId="41BFB7BC" w14:textId="16703712" w:rsidR="0068271E" w:rsidRPr="00866750" w:rsidRDefault="00783E51" w:rsidP="00F970EF">
            <w:pPr>
              <w:pStyle w:val="Lentelsh2"/>
              <w:ind w:left="0"/>
              <w:jc w:val="left"/>
            </w:pPr>
            <w:r w:rsidRPr="00F970EF">
              <w:rPr>
                <w:rFonts w:eastAsia="MS Mincho" w:cs="Arial Narrow"/>
                <w:color w:val="213A6D" w:themeColor="text1"/>
                <w:lang w:eastAsia="ja-JP"/>
              </w:rPr>
              <w:t>Strateginis Projekto valdymas (priežiūra)</w:t>
            </w:r>
          </w:p>
        </w:tc>
        <w:tc>
          <w:tcPr>
            <w:tcW w:w="2711" w:type="pct"/>
            <w:tcBorders>
              <w:top w:val="single" w:sz="4" w:space="0" w:color="85A2B9" w:themeColor="text2"/>
              <w:bottom w:val="single" w:sz="4" w:space="0" w:color="85A2B9" w:themeColor="text2"/>
            </w:tcBorders>
          </w:tcPr>
          <w:p w14:paraId="72F87645" w14:textId="723B2B8F" w:rsidR="0068271E" w:rsidRPr="00F970EF" w:rsidRDefault="00783E51"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Projekto eigos stebėsena ir kontrolė</w:t>
            </w:r>
            <w:r w:rsidR="00A6483E" w:rsidRPr="00F970EF">
              <w:rPr>
                <w:rFonts w:eastAsia="MS Mincho" w:cs="Arial Narrow"/>
                <w:color w:val="213A6D" w:themeColor="text1"/>
              </w:rPr>
              <w:t>.</w:t>
            </w:r>
          </w:p>
          <w:p w14:paraId="5E6BE765" w14:textId="212F4253" w:rsidR="00783E51"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S</w:t>
            </w:r>
            <w:r w:rsidR="00783E51" w:rsidRPr="00F970EF">
              <w:rPr>
                <w:rFonts w:eastAsia="MS Mincho" w:cs="Arial Narrow"/>
                <w:color w:val="213A6D" w:themeColor="text1"/>
              </w:rPr>
              <w:t>varbiausių Projekto sprendimų priėmimas</w:t>
            </w:r>
            <w:r w:rsidRPr="00F970EF">
              <w:rPr>
                <w:rFonts w:eastAsia="MS Mincho" w:cs="Arial Narrow"/>
                <w:color w:val="213A6D" w:themeColor="text1"/>
              </w:rPr>
              <w:t>.</w:t>
            </w:r>
          </w:p>
          <w:p w14:paraId="342EB6BA" w14:textId="5A2078F6" w:rsidR="00783E51"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w:t>
            </w:r>
            <w:r w:rsidR="00783E51" w:rsidRPr="00F970EF">
              <w:rPr>
                <w:rFonts w:eastAsia="MS Mincho" w:cs="Arial Narrow"/>
                <w:color w:val="213A6D" w:themeColor="text1"/>
              </w:rPr>
              <w:t>agrindinių Projekto vykdymo metu parengtų rezultatų tvirtinimas</w:t>
            </w:r>
            <w:r w:rsidRPr="00F970EF">
              <w:rPr>
                <w:rFonts w:eastAsia="MS Mincho" w:cs="Arial Narrow"/>
                <w:color w:val="213A6D" w:themeColor="text1"/>
              </w:rPr>
              <w:t>.</w:t>
            </w:r>
          </w:p>
          <w:p w14:paraId="57ACFF9C" w14:textId="21E2F03D" w:rsidR="00783E51"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K</w:t>
            </w:r>
            <w:r w:rsidR="00783E51" w:rsidRPr="00F970EF">
              <w:rPr>
                <w:rFonts w:eastAsia="MS Mincho" w:cs="Arial Narrow"/>
                <w:color w:val="213A6D" w:themeColor="text1"/>
              </w:rPr>
              <w:t xml:space="preserve">lausimų, kurie negali būti išspręsti žemesniuose Projekto valdymo organuose, sprendimas. </w:t>
            </w:r>
          </w:p>
          <w:p w14:paraId="6F8D8BC0" w14:textId="4F2E97F8" w:rsidR="0068271E" w:rsidRPr="0082484B" w:rsidRDefault="0068271E" w:rsidP="0068271E">
            <w:pPr>
              <w:pStyle w:val="Sraopastraipa"/>
              <w:rPr>
                <w:lang w:eastAsia="lt-LT"/>
              </w:rPr>
            </w:pPr>
          </w:p>
        </w:tc>
      </w:tr>
      <w:tr w:rsidR="00783E51" w:rsidRPr="00BD377B" w14:paraId="5B5810C6" w14:textId="77777777" w:rsidTr="5DFD8732">
        <w:trPr>
          <w:trHeight w:val="800"/>
        </w:trPr>
        <w:tc>
          <w:tcPr>
            <w:tcW w:w="368" w:type="pct"/>
            <w:tcBorders>
              <w:top w:val="single" w:sz="4" w:space="0" w:color="85A2B9" w:themeColor="text2"/>
              <w:bottom w:val="single" w:sz="4" w:space="0" w:color="85A2B9" w:themeColor="text2"/>
            </w:tcBorders>
          </w:tcPr>
          <w:p w14:paraId="3914DD3F" w14:textId="77777777" w:rsidR="00783E51" w:rsidRPr="00F970EF" w:rsidRDefault="00783E51" w:rsidP="008A1D17">
            <w:pPr>
              <w:pStyle w:val="Sraopastraipa"/>
              <w:numPr>
                <w:ilvl w:val="0"/>
                <w:numId w:val="38"/>
              </w:numPr>
              <w:rPr>
                <w:rFonts w:eastAsia="MS Mincho" w:cs="Arial Narrow"/>
                <w:color w:val="213A6D" w:themeColor="text1"/>
              </w:rPr>
            </w:pPr>
          </w:p>
        </w:tc>
        <w:tc>
          <w:tcPr>
            <w:tcW w:w="961" w:type="pct"/>
            <w:tcBorders>
              <w:top w:val="single" w:sz="4" w:space="0" w:color="85A2B9" w:themeColor="text2"/>
              <w:bottom w:val="single" w:sz="4" w:space="0" w:color="85A2B9" w:themeColor="text2"/>
            </w:tcBorders>
          </w:tcPr>
          <w:p w14:paraId="707888EF" w14:textId="5FDBD61D" w:rsidR="00783E51" w:rsidRPr="00F970EF" w:rsidRDefault="00783E51" w:rsidP="00783E51">
            <w:pPr>
              <w:ind w:left="0"/>
              <w:rPr>
                <w:rFonts w:eastAsia="MS Mincho" w:cs="Arial Narrow"/>
                <w:color w:val="213A6D" w:themeColor="text1"/>
              </w:rPr>
            </w:pPr>
            <w:r w:rsidRPr="00F970EF">
              <w:rPr>
                <w:rFonts w:eastAsia="MS Mincho" w:cs="Arial Narrow"/>
                <w:color w:val="213A6D" w:themeColor="text1"/>
              </w:rPr>
              <w:t>EIMI</w:t>
            </w:r>
            <w:r w:rsidR="008D66C3">
              <w:rPr>
                <w:rFonts w:eastAsia="MS Mincho" w:cs="Arial Narrow"/>
                <w:color w:val="213A6D" w:themeColor="text1"/>
              </w:rPr>
              <w:t>N</w:t>
            </w:r>
            <w:r w:rsidRPr="00F970EF">
              <w:rPr>
                <w:rFonts w:eastAsia="MS Mincho" w:cs="Arial Narrow"/>
                <w:color w:val="213A6D" w:themeColor="text1"/>
              </w:rPr>
              <w:t xml:space="preserve"> projektų vadovas</w:t>
            </w:r>
          </w:p>
        </w:tc>
        <w:tc>
          <w:tcPr>
            <w:tcW w:w="961" w:type="pct"/>
            <w:tcBorders>
              <w:top w:val="single" w:sz="4" w:space="0" w:color="85A2B9" w:themeColor="text2"/>
              <w:bottom w:val="single" w:sz="4" w:space="0" w:color="85A2B9" w:themeColor="text2"/>
            </w:tcBorders>
          </w:tcPr>
          <w:p w14:paraId="5B2A2ADD" w14:textId="487DE010" w:rsidR="00783E51" w:rsidRPr="00F970EF" w:rsidRDefault="00783E51" w:rsidP="00F970EF">
            <w:pPr>
              <w:pStyle w:val="Lentelsh2"/>
              <w:ind w:left="0"/>
              <w:jc w:val="left"/>
              <w:rPr>
                <w:rFonts w:eastAsia="MS Mincho" w:cs="Arial Narrow"/>
                <w:color w:val="213A6D" w:themeColor="text1"/>
                <w:lang w:eastAsia="ja-JP"/>
              </w:rPr>
            </w:pPr>
            <w:r w:rsidRPr="00F970EF">
              <w:rPr>
                <w:rFonts w:eastAsia="MS Mincho" w:cs="Arial Narrow"/>
                <w:color w:val="213A6D" w:themeColor="text1"/>
                <w:lang w:eastAsia="ja-JP"/>
              </w:rPr>
              <w:t>Projekto administravimo komandos veiklos valdymas</w:t>
            </w:r>
          </w:p>
        </w:tc>
        <w:tc>
          <w:tcPr>
            <w:tcW w:w="2711" w:type="pct"/>
            <w:tcBorders>
              <w:top w:val="single" w:sz="4" w:space="0" w:color="85A2B9" w:themeColor="text2"/>
              <w:bottom w:val="single" w:sz="4" w:space="0" w:color="85A2B9" w:themeColor="text2"/>
            </w:tcBorders>
          </w:tcPr>
          <w:p w14:paraId="4456FF0C" w14:textId="67DDF88E" w:rsidR="00783E51" w:rsidRPr="00F970EF" w:rsidRDefault="00783E51"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Atskaitomybė už Projekto įgyvendinimą Projekto priežiūros komitetui</w:t>
            </w:r>
            <w:r w:rsidR="00A6483E" w:rsidRPr="00F970EF">
              <w:rPr>
                <w:rFonts w:eastAsia="MS Mincho" w:cs="Arial Narrow"/>
                <w:color w:val="213A6D" w:themeColor="text1"/>
              </w:rPr>
              <w:t>.</w:t>
            </w:r>
          </w:p>
          <w:p w14:paraId="0966267C" w14:textId="366AC05F" w:rsidR="00783E51"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B</w:t>
            </w:r>
            <w:r w:rsidR="00783E51" w:rsidRPr="00F970EF">
              <w:rPr>
                <w:rFonts w:eastAsia="MS Mincho" w:cs="Arial Narrow"/>
                <w:color w:val="213A6D" w:themeColor="text1"/>
              </w:rPr>
              <w:t>endras Projekto veiklų ir Projekto administravimo ir vykdymo komandos darbų planavimas ir koordinavimas</w:t>
            </w:r>
            <w:r w:rsidRPr="00F970EF">
              <w:rPr>
                <w:rFonts w:eastAsia="MS Mincho" w:cs="Arial Narrow"/>
                <w:color w:val="213A6D" w:themeColor="text1"/>
              </w:rPr>
              <w:t>.</w:t>
            </w:r>
          </w:p>
          <w:p w14:paraId="5A155838" w14:textId="374005E7" w:rsidR="00727AD7"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K</w:t>
            </w:r>
            <w:r w:rsidR="00783E51" w:rsidRPr="00F970EF">
              <w:rPr>
                <w:rFonts w:eastAsia="MS Mincho" w:cs="Arial Narrow"/>
                <w:color w:val="213A6D" w:themeColor="text1"/>
              </w:rPr>
              <w:t xml:space="preserve">asdienis Projekto valdymas ir operatyvių sprendimų, susijusių su Projekto </w:t>
            </w:r>
            <w:r w:rsidR="00727AD7" w:rsidRPr="00F970EF">
              <w:rPr>
                <w:rFonts w:eastAsia="MS Mincho" w:cs="Arial Narrow"/>
                <w:color w:val="213A6D" w:themeColor="text1"/>
              </w:rPr>
              <w:t>įgyvendinimu, priėmimas</w:t>
            </w:r>
            <w:r w:rsidRPr="00F970EF">
              <w:rPr>
                <w:rFonts w:eastAsia="MS Mincho" w:cs="Arial Narrow"/>
                <w:color w:val="213A6D" w:themeColor="text1"/>
              </w:rPr>
              <w:t>.</w:t>
            </w:r>
          </w:p>
          <w:p w14:paraId="7BBB4BCE" w14:textId="0FF18AFE" w:rsidR="00783E51" w:rsidRPr="00F970EF" w:rsidRDefault="00727AD7"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Projekto rezultatų priėmimas ir teikimas Projekto priežiūros komitetui susipažinti ir/ar tvirtinti.</w:t>
            </w:r>
            <w:r w:rsidR="00783E51" w:rsidRPr="00F970EF">
              <w:rPr>
                <w:rFonts w:eastAsia="MS Mincho" w:cs="Arial Narrow"/>
                <w:color w:val="213A6D" w:themeColor="text1"/>
              </w:rPr>
              <w:t xml:space="preserve">  </w:t>
            </w:r>
          </w:p>
        </w:tc>
      </w:tr>
      <w:tr w:rsidR="00727AD7" w:rsidRPr="00BD377B" w14:paraId="646D0997" w14:textId="77777777" w:rsidTr="5DFD8732">
        <w:trPr>
          <w:trHeight w:val="800"/>
        </w:trPr>
        <w:tc>
          <w:tcPr>
            <w:tcW w:w="368" w:type="pct"/>
            <w:tcBorders>
              <w:top w:val="single" w:sz="4" w:space="0" w:color="85A2B9" w:themeColor="text2"/>
              <w:bottom w:val="single" w:sz="4" w:space="0" w:color="85A2B9" w:themeColor="text2"/>
            </w:tcBorders>
          </w:tcPr>
          <w:p w14:paraId="52D72CFC" w14:textId="77777777" w:rsidR="00727AD7" w:rsidRPr="00F970EF" w:rsidRDefault="00727AD7" w:rsidP="008A1D17">
            <w:pPr>
              <w:pStyle w:val="Sraopastraipa"/>
              <w:numPr>
                <w:ilvl w:val="0"/>
                <w:numId w:val="38"/>
              </w:numPr>
              <w:rPr>
                <w:rFonts w:eastAsia="MS Mincho" w:cs="Arial Narrow"/>
                <w:color w:val="213A6D" w:themeColor="text1"/>
              </w:rPr>
            </w:pPr>
          </w:p>
        </w:tc>
        <w:tc>
          <w:tcPr>
            <w:tcW w:w="961" w:type="pct"/>
            <w:tcBorders>
              <w:top w:val="single" w:sz="4" w:space="0" w:color="85A2B9" w:themeColor="text2"/>
              <w:bottom w:val="single" w:sz="4" w:space="0" w:color="85A2B9" w:themeColor="text2"/>
            </w:tcBorders>
          </w:tcPr>
          <w:p w14:paraId="23E5902C" w14:textId="06EF86A6" w:rsidR="00727AD7" w:rsidRPr="00F970EF" w:rsidRDefault="00727AD7" w:rsidP="00727AD7">
            <w:pPr>
              <w:ind w:left="0"/>
              <w:rPr>
                <w:rFonts w:eastAsia="MS Mincho" w:cs="Arial Narrow"/>
                <w:color w:val="213A6D" w:themeColor="text1"/>
              </w:rPr>
            </w:pPr>
            <w:r w:rsidRPr="00F970EF">
              <w:rPr>
                <w:rFonts w:eastAsia="MS Mincho" w:cs="Arial Narrow"/>
                <w:color w:val="213A6D" w:themeColor="text1"/>
              </w:rPr>
              <w:t>Paslaugų teikėjų projekto vadovai</w:t>
            </w:r>
          </w:p>
        </w:tc>
        <w:tc>
          <w:tcPr>
            <w:tcW w:w="961" w:type="pct"/>
            <w:tcBorders>
              <w:top w:val="single" w:sz="4" w:space="0" w:color="85A2B9" w:themeColor="text2"/>
              <w:bottom w:val="single" w:sz="4" w:space="0" w:color="85A2B9" w:themeColor="text2"/>
            </w:tcBorders>
          </w:tcPr>
          <w:p w14:paraId="38D8AC8B" w14:textId="7F0EE8B5" w:rsidR="00727AD7" w:rsidRPr="00F970EF" w:rsidRDefault="00727AD7" w:rsidP="00727AD7">
            <w:pPr>
              <w:ind w:left="0"/>
              <w:rPr>
                <w:rFonts w:eastAsia="MS Mincho" w:cs="Arial Narrow"/>
                <w:color w:val="213A6D" w:themeColor="text1"/>
              </w:rPr>
            </w:pPr>
            <w:r w:rsidRPr="00F970EF">
              <w:rPr>
                <w:rFonts w:eastAsia="MS Mincho" w:cs="Arial Narrow"/>
                <w:color w:val="213A6D" w:themeColor="text1"/>
              </w:rPr>
              <w:t>Paslaugų teikėjų darbo grupių veiklos valdymas</w:t>
            </w:r>
          </w:p>
        </w:tc>
        <w:tc>
          <w:tcPr>
            <w:tcW w:w="2711" w:type="pct"/>
            <w:tcBorders>
              <w:top w:val="single" w:sz="4" w:space="0" w:color="85A2B9" w:themeColor="text2"/>
              <w:bottom w:val="single" w:sz="4" w:space="0" w:color="85A2B9" w:themeColor="text2"/>
            </w:tcBorders>
          </w:tcPr>
          <w:p w14:paraId="1C644078" w14:textId="66381575" w:rsidR="00727AD7" w:rsidRPr="00F970EF" w:rsidRDefault="00727AD7"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Paslaugų teikėjų sutartinių įsipareigojimų vykdymas</w:t>
            </w:r>
            <w:r w:rsidR="00A6483E" w:rsidRPr="00F970EF">
              <w:rPr>
                <w:rFonts w:eastAsia="MS Mincho" w:cs="Arial Narrow"/>
                <w:color w:val="213A6D" w:themeColor="text1"/>
              </w:rPr>
              <w:t>.</w:t>
            </w:r>
          </w:p>
          <w:p w14:paraId="20F644D2" w14:textId="5060A8CA" w:rsidR="00727AD7" w:rsidRPr="00F970EF" w:rsidRDefault="00727AD7"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Projekto veiklų planavimas ir organizavimas, kasdienis Projekto valdymas ir sprendimų, susijusių su Projekto įgyvendinimu, priėmimas (vykdomas sutarties apimtyje)</w:t>
            </w:r>
            <w:r w:rsidR="00A6483E" w:rsidRPr="00F970EF">
              <w:rPr>
                <w:rFonts w:eastAsia="MS Mincho" w:cs="Arial Narrow"/>
                <w:color w:val="213A6D" w:themeColor="text1"/>
              </w:rPr>
              <w:t>.</w:t>
            </w:r>
          </w:p>
          <w:p w14:paraId="00FCDA05" w14:textId="11DC60DC" w:rsidR="00727AD7"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S</w:t>
            </w:r>
            <w:r w:rsidR="00727AD7" w:rsidRPr="00F970EF">
              <w:rPr>
                <w:rFonts w:eastAsia="MS Mincho" w:cs="Arial Narrow"/>
                <w:color w:val="213A6D" w:themeColor="text1"/>
              </w:rPr>
              <w:t>usitikimų inicijavimas ir organizavimas</w:t>
            </w:r>
            <w:r w:rsidRPr="00F970EF">
              <w:rPr>
                <w:rFonts w:eastAsia="MS Mincho" w:cs="Arial Narrow"/>
                <w:color w:val="213A6D" w:themeColor="text1"/>
              </w:rPr>
              <w:t>.</w:t>
            </w:r>
          </w:p>
          <w:p w14:paraId="6B60320D" w14:textId="691F8CEA" w:rsidR="00727AD7" w:rsidRPr="00F970EF" w:rsidRDefault="4539CDBE" w:rsidP="008A1D17">
            <w:pPr>
              <w:pStyle w:val="Sraopastraipa"/>
              <w:numPr>
                <w:ilvl w:val="0"/>
                <w:numId w:val="43"/>
              </w:numPr>
              <w:rPr>
                <w:rFonts w:eastAsia="MS Mincho" w:cs="Arial Narrow"/>
                <w:color w:val="213A6D" w:themeColor="text1"/>
              </w:rPr>
            </w:pPr>
            <w:r w:rsidRPr="5DFD8732">
              <w:rPr>
                <w:rFonts w:eastAsia="MS Mincho" w:cs="Arial Narrow"/>
                <w:color w:val="213A6D" w:themeColor="text1"/>
              </w:rPr>
              <w:t>EIMIN informavimas apie Projekto eigą, iškylančias problemas, rizikas, tolimesnius uždavinius.</w:t>
            </w:r>
          </w:p>
        </w:tc>
      </w:tr>
      <w:tr w:rsidR="00727AD7" w:rsidRPr="00BD377B" w14:paraId="236071D6" w14:textId="77777777" w:rsidTr="5DFD8732">
        <w:trPr>
          <w:trHeight w:val="800"/>
        </w:trPr>
        <w:tc>
          <w:tcPr>
            <w:tcW w:w="368" w:type="pct"/>
            <w:tcBorders>
              <w:top w:val="single" w:sz="4" w:space="0" w:color="85A2B9" w:themeColor="text2"/>
              <w:bottom w:val="single" w:sz="4" w:space="0" w:color="85A2B9" w:themeColor="text2"/>
            </w:tcBorders>
          </w:tcPr>
          <w:p w14:paraId="1337DD94" w14:textId="77777777" w:rsidR="00727AD7" w:rsidRPr="00F970EF" w:rsidRDefault="00727AD7" w:rsidP="008A1D17">
            <w:pPr>
              <w:pStyle w:val="Sraopastraipa"/>
              <w:numPr>
                <w:ilvl w:val="0"/>
                <w:numId w:val="38"/>
              </w:numPr>
              <w:rPr>
                <w:rFonts w:eastAsia="MS Mincho" w:cs="Arial Narrow"/>
                <w:color w:val="213A6D" w:themeColor="text1"/>
              </w:rPr>
            </w:pPr>
          </w:p>
        </w:tc>
        <w:tc>
          <w:tcPr>
            <w:tcW w:w="961" w:type="pct"/>
            <w:tcBorders>
              <w:top w:val="single" w:sz="4" w:space="0" w:color="85A2B9" w:themeColor="text2"/>
              <w:bottom w:val="single" w:sz="4" w:space="0" w:color="85A2B9" w:themeColor="text2"/>
            </w:tcBorders>
          </w:tcPr>
          <w:p w14:paraId="613C2572" w14:textId="20774136" w:rsidR="00727AD7" w:rsidRPr="00F970EF" w:rsidRDefault="00727AD7" w:rsidP="00727AD7">
            <w:pPr>
              <w:ind w:left="0"/>
              <w:rPr>
                <w:rFonts w:eastAsia="MS Mincho" w:cs="Arial Narrow"/>
                <w:color w:val="213A6D" w:themeColor="text1"/>
              </w:rPr>
            </w:pPr>
            <w:r w:rsidRPr="00F970EF">
              <w:rPr>
                <w:rFonts w:eastAsia="MS Mincho" w:cs="Arial Narrow"/>
                <w:color w:val="213A6D" w:themeColor="text1"/>
              </w:rPr>
              <w:t>Projekto administravimo ir vykdymo komanda</w:t>
            </w:r>
          </w:p>
        </w:tc>
        <w:tc>
          <w:tcPr>
            <w:tcW w:w="961" w:type="pct"/>
            <w:tcBorders>
              <w:top w:val="single" w:sz="4" w:space="0" w:color="85A2B9" w:themeColor="text2"/>
              <w:bottom w:val="single" w:sz="4" w:space="0" w:color="85A2B9" w:themeColor="text2"/>
            </w:tcBorders>
          </w:tcPr>
          <w:p w14:paraId="5B756679" w14:textId="3E2A53FE" w:rsidR="00727AD7" w:rsidRPr="00F970EF" w:rsidRDefault="00727AD7" w:rsidP="00727AD7">
            <w:pPr>
              <w:ind w:left="0"/>
              <w:rPr>
                <w:rFonts w:eastAsia="MS Mincho" w:cs="Arial Narrow"/>
                <w:color w:val="213A6D" w:themeColor="text1"/>
              </w:rPr>
            </w:pPr>
            <w:r w:rsidRPr="00F970EF">
              <w:rPr>
                <w:rFonts w:eastAsia="MS Mincho" w:cs="Arial Narrow"/>
                <w:color w:val="213A6D" w:themeColor="text1"/>
              </w:rPr>
              <w:t>Projekto veiklų vykdymas</w:t>
            </w:r>
          </w:p>
        </w:tc>
        <w:tc>
          <w:tcPr>
            <w:tcW w:w="2711" w:type="pct"/>
            <w:tcBorders>
              <w:top w:val="single" w:sz="4" w:space="0" w:color="85A2B9" w:themeColor="text2"/>
              <w:bottom w:val="single" w:sz="4" w:space="0" w:color="85A2B9" w:themeColor="text2"/>
            </w:tcBorders>
          </w:tcPr>
          <w:p w14:paraId="734245AE" w14:textId="7A6DCD36" w:rsidR="00727AD7" w:rsidRPr="00F970EF" w:rsidRDefault="4539CDBE" w:rsidP="008A1D17">
            <w:pPr>
              <w:pStyle w:val="Sraopastraipa"/>
              <w:numPr>
                <w:ilvl w:val="0"/>
                <w:numId w:val="43"/>
              </w:numPr>
              <w:rPr>
                <w:rFonts w:eastAsia="MS Mincho" w:cs="Arial Narrow"/>
                <w:color w:val="213A6D" w:themeColor="text1"/>
              </w:rPr>
            </w:pPr>
            <w:r w:rsidRPr="5DFD8732">
              <w:rPr>
                <w:rFonts w:eastAsia="MS Mincho" w:cs="Arial Narrow"/>
                <w:color w:val="213A6D" w:themeColor="text1"/>
              </w:rPr>
              <w:t xml:space="preserve">Pirkimų dokumentacijos rengimas, LIS įteisinimui reikalingos dokumentacijos atnaujinimas ir </w:t>
            </w:r>
            <w:r w:rsidR="1A7C798A" w:rsidRPr="5DFD8732">
              <w:rPr>
                <w:rFonts w:eastAsia="MS Mincho" w:cs="Arial Narrow"/>
                <w:color w:val="213A6D" w:themeColor="text1"/>
              </w:rPr>
              <w:t xml:space="preserve">kitų </w:t>
            </w:r>
            <w:r w:rsidRPr="5DFD8732">
              <w:rPr>
                <w:rFonts w:eastAsia="MS Mincho" w:cs="Arial Narrow"/>
                <w:color w:val="213A6D" w:themeColor="text1"/>
              </w:rPr>
              <w:t>EIMIS</w:t>
            </w:r>
            <w:r w:rsidR="1A7C798A" w:rsidRPr="5DFD8732">
              <w:rPr>
                <w:rFonts w:eastAsia="MS Mincho" w:cs="Arial Narrow"/>
                <w:color w:val="213A6D" w:themeColor="text1"/>
              </w:rPr>
              <w:t xml:space="preserve"> projekto vadovo pavestų darbų vykdymas</w:t>
            </w:r>
            <w:r w:rsidR="00A6483E" w:rsidRPr="5DFD8732">
              <w:rPr>
                <w:rFonts w:eastAsia="MS Mincho" w:cs="Arial Narrow"/>
                <w:color w:val="213A6D" w:themeColor="text1"/>
              </w:rPr>
              <w:t>.</w:t>
            </w:r>
          </w:p>
          <w:p w14:paraId="544C0BB3" w14:textId="61669982" w:rsidR="00450CAC"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w:t>
            </w:r>
            <w:r w:rsidR="00450CAC" w:rsidRPr="00F970EF">
              <w:rPr>
                <w:rFonts w:eastAsia="MS Mincho" w:cs="Arial Narrow"/>
                <w:color w:val="213A6D" w:themeColor="text1"/>
              </w:rPr>
              <w:t>aslaugų teikėjų vykd</w:t>
            </w:r>
            <w:r w:rsidR="00264CCE">
              <w:rPr>
                <w:rFonts w:eastAsia="MS Mincho" w:cs="Arial Narrow"/>
                <w:color w:val="213A6D" w:themeColor="text1"/>
              </w:rPr>
              <w:t>o</w:t>
            </w:r>
            <w:r w:rsidR="00450CAC" w:rsidRPr="00F970EF">
              <w:rPr>
                <w:rFonts w:eastAsia="MS Mincho" w:cs="Arial Narrow"/>
                <w:color w:val="213A6D" w:themeColor="text1"/>
              </w:rPr>
              <w:t>mų veiklų ir teikiamų rezultatų vertinimas, pastabų ir rekomendacijų teikimas</w:t>
            </w:r>
            <w:r w:rsidRPr="00F970EF">
              <w:rPr>
                <w:rFonts w:eastAsia="MS Mincho" w:cs="Arial Narrow"/>
                <w:color w:val="213A6D" w:themeColor="text1"/>
              </w:rPr>
              <w:t>.</w:t>
            </w:r>
          </w:p>
          <w:p w14:paraId="41E9048D" w14:textId="3848F6D2" w:rsidR="00450CAC" w:rsidRPr="00F970EF" w:rsidRDefault="00A6483E"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w:t>
            </w:r>
            <w:r w:rsidR="00450CAC" w:rsidRPr="00F970EF">
              <w:rPr>
                <w:rFonts w:eastAsia="MS Mincho" w:cs="Arial Narrow"/>
                <w:color w:val="213A6D" w:themeColor="text1"/>
              </w:rPr>
              <w:t xml:space="preserve">aslaugų teikėjams reikalingos informacijos su Projektu susijusiais klausimais teikimas. </w:t>
            </w:r>
          </w:p>
        </w:tc>
      </w:tr>
      <w:tr w:rsidR="00450CAC" w:rsidRPr="00BD377B" w14:paraId="0DE28FA1" w14:textId="77777777" w:rsidTr="5DFD8732">
        <w:trPr>
          <w:trHeight w:val="800"/>
        </w:trPr>
        <w:tc>
          <w:tcPr>
            <w:tcW w:w="368" w:type="pct"/>
            <w:tcBorders>
              <w:top w:val="single" w:sz="4" w:space="0" w:color="85A2B9" w:themeColor="text2"/>
              <w:bottom w:val="single" w:sz="4" w:space="0" w:color="85A2B9" w:themeColor="text2"/>
            </w:tcBorders>
          </w:tcPr>
          <w:p w14:paraId="200B0902" w14:textId="77777777" w:rsidR="00450CAC" w:rsidRPr="00F970EF" w:rsidRDefault="00450CAC" w:rsidP="008A1D17">
            <w:pPr>
              <w:pStyle w:val="Sraopastraipa"/>
              <w:numPr>
                <w:ilvl w:val="0"/>
                <w:numId w:val="38"/>
              </w:numPr>
              <w:rPr>
                <w:rFonts w:eastAsia="MS Mincho" w:cs="Arial Narrow"/>
                <w:color w:val="213A6D" w:themeColor="text1"/>
              </w:rPr>
            </w:pPr>
          </w:p>
        </w:tc>
        <w:tc>
          <w:tcPr>
            <w:tcW w:w="961" w:type="pct"/>
            <w:tcBorders>
              <w:top w:val="single" w:sz="4" w:space="0" w:color="85A2B9" w:themeColor="text2"/>
              <w:bottom w:val="single" w:sz="4" w:space="0" w:color="85A2B9" w:themeColor="text2"/>
            </w:tcBorders>
          </w:tcPr>
          <w:p w14:paraId="6265608D" w14:textId="0D0E4E29" w:rsidR="00450CAC" w:rsidRPr="00F970EF" w:rsidRDefault="00450CAC" w:rsidP="00450CAC">
            <w:pPr>
              <w:ind w:left="0"/>
              <w:rPr>
                <w:rFonts w:eastAsia="MS Mincho" w:cs="Arial Narrow"/>
                <w:color w:val="213A6D" w:themeColor="text1"/>
              </w:rPr>
            </w:pPr>
            <w:r w:rsidRPr="00F970EF">
              <w:rPr>
                <w:rFonts w:eastAsia="MS Mincho" w:cs="Arial Narrow"/>
                <w:color w:val="213A6D" w:themeColor="text1"/>
              </w:rPr>
              <w:t>Paslaugų teikėjų darbo grupės</w:t>
            </w:r>
          </w:p>
        </w:tc>
        <w:tc>
          <w:tcPr>
            <w:tcW w:w="961" w:type="pct"/>
            <w:tcBorders>
              <w:top w:val="single" w:sz="4" w:space="0" w:color="85A2B9" w:themeColor="text2"/>
              <w:bottom w:val="single" w:sz="4" w:space="0" w:color="85A2B9" w:themeColor="text2"/>
            </w:tcBorders>
          </w:tcPr>
          <w:p w14:paraId="6635DE5B" w14:textId="6DD5472B" w:rsidR="00450CAC" w:rsidRPr="00F970EF" w:rsidRDefault="00450CAC" w:rsidP="00450CAC">
            <w:pPr>
              <w:ind w:left="0"/>
              <w:rPr>
                <w:rFonts w:eastAsia="MS Mincho" w:cs="Arial Narrow"/>
                <w:color w:val="213A6D" w:themeColor="text1"/>
              </w:rPr>
            </w:pPr>
            <w:r w:rsidRPr="00F970EF">
              <w:rPr>
                <w:rFonts w:eastAsia="MS Mincho" w:cs="Arial Narrow"/>
                <w:color w:val="213A6D" w:themeColor="text1"/>
              </w:rPr>
              <w:t>Projekto veiklų vykdymas</w:t>
            </w:r>
          </w:p>
        </w:tc>
        <w:tc>
          <w:tcPr>
            <w:tcW w:w="2711" w:type="pct"/>
            <w:tcBorders>
              <w:top w:val="single" w:sz="4" w:space="0" w:color="85A2B9" w:themeColor="text2"/>
              <w:bottom w:val="single" w:sz="4" w:space="0" w:color="85A2B9" w:themeColor="text2"/>
            </w:tcBorders>
          </w:tcPr>
          <w:p w14:paraId="3BA040CB" w14:textId="0A3A837D" w:rsidR="00450CAC" w:rsidRPr="00F970EF" w:rsidRDefault="00450CAC"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 xml:space="preserve">Paslaugų teikimo sutartyje numatytų ir/ar paslaugų teikėjo projekto vadovo pavestų darbų vykdymas. </w:t>
            </w:r>
          </w:p>
        </w:tc>
      </w:tr>
      <w:tr w:rsidR="00D8153B" w:rsidRPr="00BD377B" w14:paraId="76395304" w14:textId="77777777" w:rsidTr="5DFD8732">
        <w:trPr>
          <w:trHeight w:val="800"/>
        </w:trPr>
        <w:tc>
          <w:tcPr>
            <w:tcW w:w="368" w:type="pct"/>
            <w:tcBorders>
              <w:top w:val="single" w:sz="4" w:space="0" w:color="85A2B9" w:themeColor="text2"/>
              <w:bottom w:val="single" w:sz="4" w:space="0" w:color="85A2B9" w:themeColor="text2"/>
            </w:tcBorders>
          </w:tcPr>
          <w:p w14:paraId="0C5CCE53" w14:textId="77777777" w:rsidR="00873570" w:rsidRPr="00F970EF" w:rsidRDefault="00873570" w:rsidP="008A1D17">
            <w:pPr>
              <w:pStyle w:val="Sraopastraipa"/>
              <w:numPr>
                <w:ilvl w:val="0"/>
                <w:numId w:val="38"/>
              </w:numPr>
              <w:rPr>
                <w:rFonts w:eastAsia="MS Mincho" w:cs="Arial Narrow"/>
                <w:color w:val="213A6D" w:themeColor="text1"/>
              </w:rPr>
            </w:pPr>
          </w:p>
        </w:tc>
        <w:tc>
          <w:tcPr>
            <w:tcW w:w="961" w:type="pct"/>
            <w:tcBorders>
              <w:top w:val="single" w:sz="4" w:space="0" w:color="85A2B9" w:themeColor="text2"/>
              <w:bottom w:val="single" w:sz="4" w:space="0" w:color="85A2B9" w:themeColor="text2"/>
            </w:tcBorders>
          </w:tcPr>
          <w:p w14:paraId="5F6406F7" w14:textId="12A341B0" w:rsidR="00873570" w:rsidRPr="00F970EF" w:rsidRDefault="005E0E3E" w:rsidP="00450CAC">
            <w:pPr>
              <w:rPr>
                <w:rFonts w:eastAsia="MS Mincho" w:cs="Arial Narrow"/>
                <w:color w:val="213A6D" w:themeColor="text1"/>
              </w:rPr>
            </w:pPr>
            <w:r>
              <w:rPr>
                <w:rFonts w:eastAsia="MS Mincho" w:cs="Arial Narrow"/>
                <w:color w:val="213A6D" w:themeColor="text1"/>
              </w:rPr>
              <w:t>Licencijas išduodančių institucijų atstovai</w:t>
            </w:r>
          </w:p>
        </w:tc>
        <w:tc>
          <w:tcPr>
            <w:tcW w:w="961" w:type="pct"/>
            <w:tcBorders>
              <w:top w:val="single" w:sz="4" w:space="0" w:color="85A2B9" w:themeColor="text2"/>
              <w:bottom w:val="single" w:sz="4" w:space="0" w:color="85A2B9" w:themeColor="text2"/>
            </w:tcBorders>
          </w:tcPr>
          <w:p w14:paraId="1B6C1025" w14:textId="7F2EEED0" w:rsidR="00873570" w:rsidRPr="00F970EF" w:rsidRDefault="005E0E3E" w:rsidP="00450CAC">
            <w:pPr>
              <w:rPr>
                <w:rFonts w:eastAsia="MS Mincho" w:cs="Arial Narrow"/>
                <w:color w:val="213A6D" w:themeColor="text1"/>
              </w:rPr>
            </w:pPr>
            <w:r>
              <w:rPr>
                <w:rFonts w:eastAsia="MS Mincho" w:cs="Arial Narrow"/>
                <w:color w:val="213A6D" w:themeColor="text1"/>
              </w:rPr>
              <w:t>Projekto veiklų vykdymas</w:t>
            </w:r>
          </w:p>
        </w:tc>
        <w:tc>
          <w:tcPr>
            <w:tcW w:w="2711" w:type="pct"/>
            <w:tcBorders>
              <w:top w:val="single" w:sz="4" w:space="0" w:color="85A2B9" w:themeColor="text2"/>
              <w:bottom w:val="single" w:sz="4" w:space="0" w:color="85A2B9" w:themeColor="text2"/>
            </w:tcBorders>
          </w:tcPr>
          <w:p w14:paraId="2EAECBB2" w14:textId="0D560B32" w:rsidR="00873570" w:rsidRDefault="00D514FC" w:rsidP="008A1D17">
            <w:pPr>
              <w:pStyle w:val="Sraopastraipa"/>
              <w:numPr>
                <w:ilvl w:val="0"/>
                <w:numId w:val="43"/>
              </w:numPr>
              <w:rPr>
                <w:rFonts w:eastAsia="MS Mincho" w:cs="Arial Narrow"/>
                <w:color w:val="213A6D" w:themeColor="text1"/>
              </w:rPr>
            </w:pPr>
            <w:r>
              <w:rPr>
                <w:rFonts w:eastAsia="MS Mincho" w:cs="Arial Narrow"/>
                <w:color w:val="213A6D" w:themeColor="text1"/>
              </w:rPr>
              <w:t>Paslaugų teikėjų konsultavimas licencijų</w:t>
            </w:r>
            <w:r w:rsidR="00675695">
              <w:rPr>
                <w:rFonts w:eastAsia="MS Mincho" w:cs="Arial Narrow"/>
                <w:color w:val="213A6D" w:themeColor="text1"/>
              </w:rPr>
              <w:t xml:space="preserve"> išdavimo</w:t>
            </w:r>
            <w:r>
              <w:rPr>
                <w:rFonts w:eastAsia="MS Mincho" w:cs="Arial Narrow"/>
                <w:color w:val="213A6D" w:themeColor="text1"/>
              </w:rPr>
              <w:t xml:space="preserve"> procesų klausimais.</w:t>
            </w:r>
            <w:r w:rsidR="00B9218F">
              <w:rPr>
                <w:rFonts w:eastAsia="MS Mincho" w:cs="Arial Narrow"/>
                <w:color w:val="213A6D" w:themeColor="text1"/>
              </w:rPr>
              <w:t xml:space="preserve"> Dalyvavimas licencijų proceso </w:t>
            </w:r>
            <w:proofErr w:type="spellStart"/>
            <w:r w:rsidR="00B9218F">
              <w:rPr>
                <w:rFonts w:eastAsia="MS Mincho" w:cs="Arial Narrow"/>
                <w:color w:val="213A6D" w:themeColor="text1"/>
              </w:rPr>
              <w:t>reinžinerijos</w:t>
            </w:r>
            <w:proofErr w:type="spellEnd"/>
            <w:r w:rsidR="00B9218F">
              <w:rPr>
                <w:rFonts w:eastAsia="MS Mincho" w:cs="Arial Narrow"/>
                <w:color w:val="213A6D" w:themeColor="text1"/>
              </w:rPr>
              <w:t xml:space="preserve"> </w:t>
            </w:r>
            <w:r w:rsidR="00BA3824">
              <w:rPr>
                <w:rFonts w:eastAsia="MS Mincho" w:cs="Arial Narrow"/>
                <w:color w:val="213A6D" w:themeColor="text1"/>
              </w:rPr>
              <w:t>etape.</w:t>
            </w:r>
          </w:p>
          <w:p w14:paraId="0E60A0D0" w14:textId="1FD79E13" w:rsidR="00264CCE" w:rsidRPr="00F970EF" w:rsidRDefault="00264CCE" w:rsidP="00264CCE">
            <w:pPr>
              <w:pStyle w:val="Sraopastraipa"/>
              <w:numPr>
                <w:ilvl w:val="0"/>
                <w:numId w:val="43"/>
              </w:numPr>
              <w:rPr>
                <w:rFonts w:eastAsia="MS Mincho" w:cs="Arial Narrow"/>
                <w:color w:val="213A6D" w:themeColor="text1"/>
              </w:rPr>
            </w:pPr>
            <w:r w:rsidRPr="00F970EF">
              <w:rPr>
                <w:rFonts w:eastAsia="MS Mincho" w:cs="Arial Narrow"/>
                <w:color w:val="213A6D" w:themeColor="text1"/>
              </w:rPr>
              <w:t xml:space="preserve">Paslaugų teikėjų </w:t>
            </w:r>
            <w:r w:rsidR="00675695">
              <w:rPr>
                <w:rFonts w:eastAsia="MS Mincho" w:cs="Arial Narrow"/>
                <w:color w:val="213A6D" w:themeColor="text1"/>
              </w:rPr>
              <w:t>parengtų licencijavimo procesų</w:t>
            </w:r>
            <w:r w:rsidRPr="00F970EF">
              <w:rPr>
                <w:rFonts w:eastAsia="MS Mincho" w:cs="Arial Narrow"/>
                <w:color w:val="213A6D" w:themeColor="text1"/>
              </w:rPr>
              <w:t xml:space="preserve"> vertinimas, pastabų ir rekomendacijų teikimas.</w:t>
            </w:r>
          </w:p>
          <w:p w14:paraId="285CE2E2" w14:textId="77777777" w:rsidR="00D514FC" w:rsidRDefault="00675695" w:rsidP="008A1D17">
            <w:pPr>
              <w:pStyle w:val="Sraopastraipa"/>
              <w:numPr>
                <w:ilvl w:val="0"/>
                <w:numId w:val="43"/>
              </w:numPr>
              <w:rPr>
                <w:rFonts w:eastAsia="MS Mincho" w:cs="Arial Narrow"/>
                <w:color w:val="213A6D" w:themeColor="text1"/>
              </w:rPr>
            </w:pPr>
            <w:r w:rsidRPr="00F970EF">
              <w:rPr>
                <w:rFonts w:eastAsia="MS Mincho" w:cs="Arial Narrow"/>
                <w:color w:val="213A6D" w:themeColor="text1"/>
              </w:rPr>
              <w:t>Paslaugų teikėjams reikalingos informacijos su Projektu susijusiais klausimais teikimas.</w:t>
            </w:r>
          </w:p>
          <w:p w14:paraId="1BB409D3" w14:textId="7828F6D9" w:rsidR="00BA3824" w:rsidRPr="00F970EF" w:rsidRDefault="00BA3824" w:rsidP="008A1D17">
            <w:pPr>
              <w:pStyle w:val="Sraopastraipa"/>
              <w:numPr>
                <w:ilvl w:val="0"/>
                <w:numId w:val="43"/>
              </w:numPr>
              <w:rPr>
                <w:rFonts w:eastAsia="MS Mincho" w:cs="Arial Narrow"/>
                <w:color w:val="213A6D" w:themeColor="text1"/>
              </w:rPr>
            </w:pPr>
            <w:r w:rsidRPr="00BA3824">
              <w:rPr>
                <w:rFonts w:eastAsia="MS Mincho" w:cs="Arial Narrow"/>
                <w:color w:val="213A6D" w:themeColor="text1"/>
              </w:rPr>
              <w:t xml:space="preserve">Pagal sudėliotus naujus procesu ir pagal veiklos specialistų pastabas, </w:t>
            </w:r>
            <w:r>
              <w:rPr>
                <w:rFonts w:eastAsia="MS Mincho" w:cs="Arial Narrow"/>
                <w:color w:val="213A6D" w:themeColor="text1"/>
              </w:rPr>
              <w:t>institucijų ats</w:t>
            </w:r>
            <w:r w:rsidR="008606DD">
              <w:rPr>
                <w:rFonts w:eastAsia="MS Mincho" w:cs="Arial Narrow"/>
                <w:color w:val="213A6D" w:themeColor="text1"/>
              </w:rPr>
              <w:t>t</w:t>
            </w:r>
            <w:r>
              <w:rPr>
                <w:rFonts w:eastAsia="MS Mincho" w:cs="Arial Narrow"/>
                <w:color w:val="213A6D" w:themeColor="text1"/>
              </w:rPr>
              <w:t>ovai</w:t>
            </w:r>
            <w:r w:rsidRPr="00BA3824">
              <w:rPr>
                <w:rFonts w:eastAsia="MS Mincho" w:cs="Arial Narrow"/>
                <w:color w:val="213A6D" w:themeColor="text1"/>
              </w:rPr>
              <w:t xml:space="preserve"> turėtų parengti teisės aktų atnaujinimo projektus.</w:t>
            </w:r>
          </w:p>
        </w:tc>
      </w:tr>
    </w:tbl>
    <w:p w14:paraId="74D3A938" w14:textId="259D8F1C" w:rsidR="00A51CCC" w:rsidRDefault="00A51CCC" w:rsidP="00A51CCC">
      <w:pPr>
        <w:pStyle w:val="Antrat2"/>
      </w:pPr>
      <w:bookmarkStart w:id="152" w:name="_Toc110957142"/>
      <w:r>
        <w:t xml:space="preserve">Projekto </w:t>
      </w:r>
      <w:r w:rsidR="0003678D">
        <w:t>admi</w:t>
      </w:r>
      <w:r w:rsidR="003B7981">
        <w:t xml:space="preserve">nistravimo </w:t>
      </w:r>
      <w:r w:rsidR="00606878">
        <w:t xml:space="preserve">ir vykdymo </w:t>
      </w:r>
      <w:r w:rsidR="005F01DB">
        <w:t>komanda</w:t>
      </w:r>
      <w:bookmarkEnd w:id="152"/>
    </w:p>
    <w:p w14:paraId="085DF02E" w14:textId="2AC598DF" w:rsidR="005F01DB" w:rsidRDefault="00EA090B" w:rsidP="005F01DB">
      <w:r>
        <w:t xml:space="preserve">EIMIN ir Projekto partneriai nuolatos įgyvendina įvairius projektus ir turi tam reikalingą patirtį bei kvalifikuotus žmogiškuosius išteklius. Atsižvelgiant į tai, Projekto administravimui ir vykdymui bus sudaryta </w:t>
      </w:r>
      <w:r w:rsidR="00BE2696">
        <w:t xml:space="preserve">EIMIN ir Projekto partnerių </w:t>
      </w:r>
      <w:r>
        <w:t>specialistų grupės, kurios nariai aktyviai dalyvaus Projekto grupių susitikimuose, prisidės prie Projekto įgyvendinimui reikalingos dokumentacijos rengimo, vykdys Projekto veiklų ir jų rezultatų kontrolę bei kitas susijusias veiklas. Detaliau Projekto grupių narių funkcijos ir atsakomybės aprašytos lentelėje žemiau.</w:t>
      </w:r>
    </w:p>
    <w:p w14:paraId="4A3CF078" w14:textId="43BA79C9" w:rsidR="0088044D" w:rsidRPr="005F01DB" w:rsidRDefault="0088044D" w:rsidP="0088044D">
      <w:pPr>
        <w:pStyle w:val="Antrat"/>
      </w:pPr>
      <w:r>
        <w:fldChar w:fldCharType="begin"/>
      </w:r>
      <w:r>
        <w:instrText xml:space="preserve"> SEQ lentelė \* ARABIC </w:instrText>
      </w:r>
      <w:r>
        <w:fldChar w:fldCharType="separate"/>
      </w:r>
      <w:bookmarkStart w:id="153" w:name="_Toc110957032"/>
      <w:r w:rsidR="00427285">
        <w:t>37</w:t>
      </w:r>
      <w:r>
        <w:fldChar w:fldCharType="end"/>
      </w:r>
      <w:r>
        <w:t xml:space="preserve"> lentelė. </w:t>
      </w:r>
      <w:r w:rsidRPr="00603552">
        <w:t xml:space="preserve">Projekto </w:t>
      </w:r>
      <w:r>
        <w:t>administravimo ir vykdymo komandos</w:t>
      </w:r>
      <w:r w:rsidRPr="00603552">
        <w:t xml:space="preserve"> aprašymas</w:t>
      </w:r>
      <w:bookmarkEnd w:id="153"/>
    </w:p>
    <w:tbl>
      <w:tblPr>
        <w:tblStyle w:val="IO2020"/>
        <w:tblW w:w="5000" w:type="pct"/>
        <w:tblLook w:val="0620" w:firstRow="1" w:lastRow="0" w:firstColumn="0" w:lastColumn="0" w:noHBand="1" w:noVBand="1"/>
      </w:tblPr>
      <w:tblGrid>
        <w:gridCol w:w="834"/>
        <w:gridCol w:w="1798"/>
        <w:gridCol w:w="6394"/>
      </w:tblGrid>
      <w:tr w:rsidR="00E81448" w:rsidRPr="00E81448" w14:paraId="21E95525" w14:textId="77777777" w:rsidTr="5DFD8732">
        <w:trPr>
          <w:cnfStyle w:val="100000000000" w:firstRow="1" w:lastRow="0" w:firstColumn="0" w:lastColumn="0" w:oddVBand="0" w:evenVBand="0" w:oddHBand="0" w:evenHBand="0" w:firstRowFirstColumn="0" w:firstRowLastColumn="0" w:lastRowFirstColumn="0" w:lastRowLastColumn="0"/>
          <w:tblHeader/>
        </w:trPr>
        <w:tc>
          <w:tcPr>
            <w:tcW w:w="462" w:type="pct"/>
          </w:tcPr>
          <w:p w14:paraId="76A3F88A" w14:textId="77777777" w:rsidR="00C922FB" w:rsidRPr="00E81448" w:rsidRDefault="00C922FB" w:rsidP="00DF29A7">
            <w:pPr>
              <w:pStyle w:val="Lentelsh1"/>
              <w:rPr>
                <w:rFonts w:cs="Arial"/>
                <w:szCs w:val="20"/>
              </w:rPr>
            </w:pPr>
            <w:r w:rsidRPr="00E81448">
              <w:rPr>
                <w:rFonts w:cs="Arial"/>
                <w:szCs w:val="20"/>
              </w:rPr>
              <w:t>Eil. Nr.</w:t>
            </w:r>
          </w:p>
        </w:tc>
        <w:tc>
          <w:tcPr>
            <w:tcW w:w="879" w:type="pct"/>
          </w:tcPr>
          <w:p w14:paraId="0B82C5BD" w14:textId="77777777" w:rsidR="00C922FB" w:rsidRPr="00E81448" w:rsidRDefault="00C922FB" w:rsidP="00DF29A7">
            <w:pPr>
              <w:pStyle w:val="Lentelsh1"/>
              <w:ind w:left="0"/>
              <w:rPr>
                <w:rFonts w:cs="Arial"/>
                <w:szCs w:val="20"/>
              </w:rPr>
            </w:pPr>
            <w:r w:rsidRPr="00E81448">
              <w:rPr>
                <w:rFonts w:cs="Arial"/>
                <w:szCs w:val="20"/>
              </w:rPr>
              <w:t>Vaidmuo Projekte</w:t>
            </w:r>
          </w:p>
        </w:tc>
        <w:tc>
          <w:tcPr>
            <w:tcW w:w="3659" w:type="pct"/>
          </w:tcPr>
          <w:p w14:paraId="32E8A406" w14:textId="77777777" w:rsidR="00C922FB" w:rsidRPr="00E81448" w:rsidRDefault="00C922FB" w:rsidP="00DF29A7">
            <w:pPr>
              <w:pStyle w:val="Lentelsh1"/>
              <w:ind w:left="0"/>
              <w:rPr>
                <w:rFonts w:cs="Arial"/>
                <w:szCs w:val="20"/>
              </w:rPr>
            </w:pPr>
            <w:r w:rsidRPr="00E81448">
              <w:rPr>
                <w:rFonts w:cs="Arial"/>
                <w:szCs w:val="20"/>
              </w:rPr>
              <w:t>Pagrindinės funkcijos ir atsakomybės</w:t>
            </w:r>
          </w:p>
        </w:tc>
      </w:tr>
      <w:tr w:rsidR="00E81448" w:rsidRPr="00E81448" w14:paraId="77EA6A28" w14:textId="77777777" w:rsidTr="5DFD8732">
        <w:trPr>
          <w:trHeight w:val="393"/>
        </w:trPr>
        <w:tc>
          <w:tcPr>
            <w:tcW w:w="5000" w:type="pct"/>
            <w:gridSpan w:val="3"/>
            <w:shd w:val="clear" w:color="auto" w:fill="FFFFFF" w:themeFill="background1"/>
            <w:vAlign w:val="top"/>
          </w:tcPr>
          <w:p w14:paraId="0F74338D" w14:textId="77777777" w:rsidR="00C922FB" w:rsidRPr="00E81448" w:rsidRDefault="00C922FB" w:rsidP="00E81448">
            <w:r w:rsidRPr="005A61A0">
              <w:rPr>
                <w:color w:val="213A6D" w:themeColor="text1"/>
              </w:rPr>
              <w:t>Projekto administravimas</w:t>
            </w:r>
          </w:p>
        </w:tc>
      </w:tr>
      <w:tr w:rsidR="00E81448" w:rsidRPr="00E81448" w14:paraId="42C9F80F" w14:textId="77777777" w:rsidTr="5DFD8732">
        <w:trPr>
          <w:trHeight w:val="393"/>
        </w:trPr>
        <w:tc>
          <w:tcPr>
            <w:tcW w:w="462" w:type="pct"/>
            <w:vAlign w:val="top"/>
          </w:tcPr>
          <w:p w14:paraId="76F77ABC" w14:textId="77777777" w:rsidR="00C922FB" w:rsidRPr="00E81448" w:rsidRDefault="00C922FB" w:rsidP="00DF29A7">
            <w:pPr>
              <w:pStyle w:val="Lentelsh2"/>
              <w:ind w:left="0"/>
              <w:jc w:val="center"/>
              <w:rPr>
                <w:color w:val="213A6D" w:themeColor="text1"/>
                <w:szCs w:val="20"/>
              </w:rPr>
            </w:pPr>
            <w:r w:rsidRPr="00E81448">
              <w:rPr>
                <w:color w:val="213A6D" w:themeColor="text1"/>
                <w:szCs w:val="20"/>
              </w:rPr>
              <w:t>1.</w:t>
            </w:r>
          </w:p>
        </w:tc>
        <w:tc>
          <w:tcPr>
            <w:tcW w:w="879" w:type="pct"/>
            <w:vAlign w:val="top"/>
          </w:tcPr>
          <w:p w14:paraId="0F2C8865" w14:textId="77777777" w:rsidR="00C922FB" w:rsidRPr="00E81448" w:rsidRDefault="00C922FB" w:rsidP="00DF29A7">
            <w:pPr>
              <w:pStyle w:val="Lentelsh2"/>
              <w:ind w:left="0"/>
              <w:jc w:val="left"/>
              <w:rPr>
                <w:color w:val="213A6D" w:themeColor="text1"/>
                <w:szCs w:val="20"/>
              </w:rPr>
            </w:pPr>
            <w:r w:rsidRPr="00E81448">
              <w:rPr>
                <w:color w:val="213A6D" w:themeColor="text1"/>
                <w:szCs w:val="20"/>
              </w:rPr>
              <w:t>Projekto vadovas</w:t>
            </w:r>
          </w:p>
        </w:tc>
        <w:tc>
          <w:tcPr>
            <w:tcW w:w="3659" w:type="pct"/>
            <w:vAlign w:val="top"/>
          </w:tcPr>
          <w:p w14:paraId="3A79352D"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Bendra Projekto įgyvendinimo priežiūra ir kontrolė;</w:t>
            </w:r>
          </w:p>
          <w:p w14:paraId="56F9D8D0" w14:textId="6E9E807D" w:rsidR="00C922FB" w:rsidRPr="00F17C60" w:rsidRDefault="000B5CA4"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K</w:t>
            </w:r>
            <w:r w:rsidR="00C922FB" w:rsidRPr="00F17C60">
              <w:rPr>
                <w:rFonts w:eastAsia="MS Mincho" w:cs="Arial Narrow"/>
                <w:color w:val="213A6D" w:themeColor="text1"/>
              </w:rPr>
              <w:t>ertinių sprendimų, susijusių su Projekto darbų organizavimu ir vykdymu, priėmimas;</w:t>
            </w:r>
          </w:p>
          <w:p w14:paraId="49FF78C1"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Projekto pateikčių ir kitos dokumentacijos tvirtinimas;</w:t>
            </w:r>
          </w:p>
          <w:p w14:paraId="68C8721B"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užtikrinimas, kad Projekto veiklos ir rezultatai nebuvo ar nėra finansuojami iš kitų nei Projekto paraiškoje ir jos prieduose nurodytų finansavimo šaltinių;</w:t>
            </w:r>
          </w:p>
          <w:p w14:paraId="458CBA0A" w14:textId="724241DF" w:rsidR="00C922FB" w:rsidRPr="0030158B" w:rsidRDefault="00C922FB" w:rsidP="00D70BD1">
            <w:pPr>
              <w:pStyle w:val="Sraopastraipa"/>
              <w:numPr>
                <w:ilvl w:val="0"/>
                <w:numId w:val="43"/>
              </w:numPr>
              <w:rPr>
                <w:rFonts w:eastAsia="MS Mincho" w:cs="Arial Narrow"/>
                <w:color w:val="213A6D" w:themeColor="text1"/>
              </w:rPr>
            </w:pPr>
            <w:r w:rsidRPr="00F17C60">
              <w:rPr>
                <w:rFonts w:eastAsia="MS Mincho" w:cs="Arial Narrow"/>
                <w:color w:val="213A6D" w:themeColor="text1"/>
              </w:rPr>
              <w:t>atstovavimas Projektui viešuose renginiuose bei viešuosiuose pirkimuose</w:t>
            </w:r>
            <w:r w:rsidR="00D70BD1">
              <w:rPr>
                <w:rFonts w:eastAsia="MS Mincho" w:cs="Arial Narrow"/>
                <w:color w:val="213A6D" w:themeColor="text1"/>
              </w:rPr>
              <w:t>.</w:t>
            </w:r>
          </w:p>
        </w:tc>
      </w:tr>
      <w:tr w:rsidR="00E81448" w:rsidRPr="00E81448" w14:paraId="7483237F" w14:textId="77777777" w:rsidTr="5DFD8732">
        <w:trPr>
          <w:trHeight w:val="393"/>
        </w:trPr>
        <w:tc>
          <w:tcPr>
            <w:tcW w:w="462" w:type="pct"/>
            <w:vAlign w:val="top"/>
          </w:tcPr>
          <w:p w14:paraId="593E3CE7" w14:textId="77777777" w:rsidR="00C922FB" w:rsidRPr="00E81448" w:rsidRDefault="00C922FB" w:rsidP="00DF29A7">
            <w:pPr>
              <w:pStyle w:val="Lentelsh2"/>
              <w:ind w:left="0"/>
              <w:jc w:val="center"/>
              <w:rPr>
                <w:color w:val="213A6D" w:themeColor="text1"/>
                <w:szCs w:val="20"/>
              </w:rPr>
            </w:pPr>
            <w:r w:rsidRPr="00E81448">
              <w:rPr>
                <w:color w:val="213A6D" w:themeColor="text1"/>
                <w:szCs w:val="20"/>
              </w:rPr>
              <w:t xml:space="preserve">2. </w:t>
            </w:r>
          </w:p>
        </w:tc>
        <w:tc>
          <w:tcPr>
            <w:tcW w:w="879" w:type="pct"/>
            <w:vAlign w:val="top"/>
          </w:tcPr>
          <w:p w14:paraId="43B34182" w14:textId="6EFF9598" w:rsidR="00C922FB" w:rsidRPr="00E81448" w:rsidRDefault="00C922FB" w:rsidP="00DF29A7">
            <w:pPr>
              <w:pStyle w:val="Lentelsh2"/>
              <w:ind w:left="0"/>
              <w:jc w:val="left"/>
              <w:rPr>
                <w:color w:val="213A6D" w:themeColor="text1"/>
                <w:szCs w:val="20"/>
              </w:rPr>
            </w:pPr>
            <w:r w:rsidRPr="00E81448">
              <w:rPr>
                <w:color w:val="213A6D" w:themeColor="text1"/>
                <w:szCs w:val="20"/>
              </w:rPr>
              <w:t xml:space="preserve">Projekto </w:t>
            </w:r>
            <w:r w:rsidR="009A4C2E">
              <w:rPr>
                <w:color w:val="213A6D" w:themeColor="text1"/>
                <w:szCs w:val="20"/>
              </w:rPr>
              <w:t>administratorius</w:t>
            </w:r>
          </w:p>
        </w:tc>
        <w:tc>
          <w:tcPr>
            <w:tcW w:w="3659" w:type="pct"/>
            <w:vAlign w:val="top"/>
          </w:tcPr>
          <w:p w14:paraId="4EE4FF07"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Projekto eigos dokumentavimas;</w:t>
            </w:r>
          </w:p>
          <w:p w14:paraId="42189179"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Projekto dokumentų rengimas, derinimas, tvarkymas ir apskaita;</w:t>
            </w:r>
          </w:p>
          <w:p w14:paraId="4391B84E"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pirkimų plano priežiūra ir tikslinimas;</w:t>
            </w:r>
          </w:p>
          <w:p w14:paraId="48587103"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Projekto ataskaitų rengimas ir teikimas;</w:t>
            </w:r>
          </w:p>
          <w:p w14:paraId="03F4506B"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susirinkimų ir renginių planavimas bei organizavimas;</w:t>
            </w:r>
          </w:p>
          <w:p w14:paraId="4EBDC18E"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Projekto priežiūros komisijos ir veiklos grupių posėdžių organizavimas ir protokolavimas;</w:t>
            </w:r>
          </w:p>
          <w:p w14:paraId="60B756A0" w14:textId="77777777" w:rsidR="00C922FB"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Projekto viešoji komunikacija.</w:t>
            </w:r>
          </w:p>
        </w:tc>
      </w:tr>
      <w:tr w:rsidR="00E81448" w:rsidRPr="00E81448" w14:paraId="1BA6CD3A" w14:textId="77777777" w:rsidTr="5DFD8732">
        <w:trPr>
          <w:trHeight w:val="393"/>
        </w:trPr>
        <w:tc>
          <w:tcPr>
            <w:tcW w:w="5000" w:type="pct"/>
            <w:gridSpan w:val="3"/>
            <w:shd w:val="clear" w:color="auto" w:fill="FFFFFF" w:themeFill="background1"/>
            <w:vAlign w:val="top"/>
          </w:tcPr>
          <w:p w14:paraId="65F5A423" w14:textId="77777777" w:rsidR="00C922FB" w:rsidRPr="00E81448" w:rsidRDefault="00C922FB" w:rsidP="00E81448">
            <w:r w:rsidRPr="005A61A0">
              <w:rPr>
                <w:color w:val="213A6D" w:themeColor="text1"/>
              </w:rPr>
              <w:t>Projekto vykdymas</w:t>
            </w:r>
          </w:p>
        </w:tc>
      </w:tr>
      <w:tr w:rsidR="00E81448" w:rsidRPr="00E81448" w14:paraId="020FEFAE" w14:textId="77777777" w:rsidTr="5DFD8732">
        <w:trPr>
          <w:trHeight w:val="393"/>
        </w:trPr>
        <w:tc>
          <w:tcPr>
            <w:tcW w:w="462" w:type="pct"/>
            <w:vAlign w:val="top"/>
          </w:tcPr>
          <w:p w14:paraId="691BDCDF" w14:textId="77777777" w:rsidR="00C922FB" w:rsidRPr="00E81448" w:rsidRDefault="00C922FB" w:rsidP="00DF29A7">
            <w:pPr>
              <w:pStyle w:val="Lentelsh2"/>
              <w:ind w:left="0"/>
              <w:jc w:val="center"/>
              <w:rPr>
                <w:color w:val="213A6D" w:themeColor="text1"/>
                <w:szCs w:val="20"/>
              </w:rPr>
            </w:pPr>
            <w:r w:rsidRPr="00E81448">
              <w:rPr>
                <w:color w:val="213A6D" w:themeColor="text1"/>
                <w:szCs w:val="20"/>
              </w:rPr>
              <w:t>3.</w:t>
            </w:r>
          </w:p>
        </w:tc>
        <w:tc>
          <w:tcPr>
            <w:tcW w:w="879" w:type="pct"/>
            <w:vAlign w:val="top"/>
          </w:tcPr>
          <w:p w14:paraId="6CF536B1" w14:textId="39BA937F" w:rsidR="00C922FB" w:rsidRPr="007249DB" w:rsidRDefault="00BD2D07" w:rsidP="00DF29A7">
            <w:pPr>
              <w:pStyle w:val="Lentelsh2"/>
              <w:ind w:left="0"/>
              <w:jc w:val="left"/>
              <w:rPr>
                <w:color w:val="213A6D" w:themeColor="text1"/>
                <w:szCs w:val="20"/>
                <w:lang w:val="en-US"/>
              </w:rPr>
            </w:pPr>
            <w:r w:rsidRPr="00E81448">
              <w:rPr>
                <w:color w:val="213A6D" w:themeColor="text1"/>
                <w:szCs w:val="20"/>
              </w:rPr>
              <w:t>Elektroninių paslaugų kūrimo specialistas</w:t>
            </w:r>
            <w:r w:rsidR="007249DB">
              <w:rPr>
                <w:color w:val="213A6D" w:themeColor="text1"/>
                <w:szCs w:val="20"/>
              </w:rPr>
              <w:t xml:space="preserve"> (</w:t>
            </w:r>
            <w:r w:rsidR="007249DB">
              <w:rPr>
                <w:color w:val="213A6D" w:themeColor="text1"/>
                <w:szCs w:val="20"/>
                <w:lang w:val="en-US"/>
              </w:rPr>
              <w:t>2</w:t>
            </w:r>
            <w:r w:rsidR="009A297D">
              <w:rPr>
                <w:color w:val="213A6D" w:themeColor="text1"/>
                <w:szCs w:val="20"/>
                <w:lang w:val="en-US"/>
              </w:rPr>
              <w:t xml:space="preserve"> </w:t>
            </w:r>
            <w:proofErr w:type="spellStart"/>
            <w:r w:rsidR="009A297D">
              <w:rPr>
                <w:color w:val="213A6D" w:themeColor="text1"/>
                <w:szCs w:val="20"/>
                <w:lang w:val="en-US"/>
              </w:rPr>
              <w:t>asm</w:t>
            </w:r>
            <w:proofErr w:type="spellEnd"/>
            <w:r w:rsidR="00951BB9">
              <w:rPr>
                <w:color w:val="213A6D" w:themeColor="text1"/>
                <w:szCs w:val="20"/>
                <w:lang w:val="en-US"/>
              </w:rPr>
              <w:t>.</w:t>
            </w:r>
            <w:r w:rsidR="009A297D">
              <w:rPr>
                <w:color w:val="213A6D" w:themeColor="text1"/>
                <w:szCs w:val="20"/>
                <w:lang w:val="en-US"/>
              </w:rPr>
              <w:t>)</w:t>
            </w:r>
          </w:p>
        </w:tc>
        <w:tc>
          <w:tcPr>
            <w:tcW w:w="3659" w:type="pct"/>
            <w:vAlign w:val="top"/>
          </w:tcPr>
          <w:p w14:paraId="5B85DD2D" w14:textId="77777777" w:rsidR="00C6679D" w:rsidRPr="00F17C60" w:rsidRDefault="00C922FB"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 xml:space="preserve">Pastabų, pasiūlymų, išvadų teikimas dėl </w:t>
            </w:r>
            <w:r w:rsidR="00E81448" w:rsidRPr="00F17C60">
              <w:rPr>
                <w:rFonts w:eastAsia="MS Mincho" w:cs="Arial Narrow"/>
                <w:color w:val="213A6D" w:themeColor="text1"/>
              </w:rPr>
              <w:t>elektroninių paslaugų kūrimo</w:t>
            </w:r>
            <w:r w:rsidRPr="00F17C60">
              <w:rPr>
                <w:rFonts w:eastAsia="MS Mincho" w:cs="Arial Narrow"/>
                <w:color w:val="213A6D" w:themeColor="text1"/>
              </w:rPr>
              <w:t xml:space="preserve"> veiklos grupės pateiktų derinti dokumentų, jų projektų, tarpinių ir galutinių Projekto veiklų rezultatų, kitų su Projektu susijusių pateikčių, kad būtų užtikrinta jų atitiktis keliamiems reikalavimams;</w:t>
            </w:r>
          </w:p>
          <w:p w14:paraId="35831D83" w14:textId="0C66DEC2" w:rsidR="00C922FB" w:rsidRPr="00F17C60" w:rsidRDefault="006E62E6"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w:t>
            </w:r>
            <w:r w:rsidR="00C922FB" w:rsidRPr="00F17C60">
              <w:rPr>
                <w:rFonts w:eastAsia="MS Mincho" w:cs="Arial Narrow"/>
                <w:color w:val="213A6D" w:themeColor="text1"/>
              </w:rPr>
              <w:t>astabų ir pasiūlymų teikimas dėl Projekto paslaugų vykdymo.</w:t>
            </w:r>
          </w:p>
        </w:tc>
      </w:tr>
      <w:tr w:rsidR="00E81448" w:rsidRPr="00E81448" w14:paraId="45F696A5" w14:textId="77777777" w:rsidTr="5DFD8732">
        <w:trPr>
          <w:trHeight w:val="393"/>
        </w:trPr>
        <w:tc>
          <w:tcPr>
            <w:tcW w:w="462" w:type="pct"/>
            <w:vAlign w:val="top"/>
          </w:tcPr>
          <w:p w14:paraId="386A8575" w14:textId="77777777" w:rsidR="00C922FB" w:rsidRPr="00E81448" w:rsidRDefault="00C922FB" w:rsidP="00DF29A7">
            <w:pPr>
              <w:pStyle w:val="Lentelsh2"/>
              <w:ind w:left="0"/>
              <w:jc w:val="center"/>
              <w:rPr>
                <w:color w:val="213A6D" w:themeColor="text1"/>
                <w:szCs w:val="20"/>
              </w:rPr>
            </w:pPr>
            <w:r w:rsidRPr="00E81448">
              <w:rPr>
                <w:color w:val="213A6D" w:themeColor="text1"/>
                <w:szCs w:val="20"/>
              </w:rPr>
              <w:t>4.</w:t>
            </w:r>
          </w:p>
        </w:tc>
        <w:tc>
          <w:tcPr>
            <w:tcW w:w="879" w:type="pct"/>
            <w:vAlign w:val="top"/>
          </w:tcPr>
          <w:p w14:paraId="698EA987" w14:textId="260B3CBB" w:rsidR="00C922FB" w:rsidRPr="00E81448" w:rsidRDefault="001D420D" w:rsidP="00DF29A7">
            <w:pPr>
              <w:pStyle w:val="Lentelsh2"/>
              <w:ind w:left="0"/>
              <w:jc w:val="left"/>
              <w:rPr>
                <w:color w:val="213A6D" w:themeColor="text1"/>
                <w:szCs w:val="20"/>
              </w:rPr>
            </w:pPr>
            <w:r w:rsidRPr="00E81448">
              <w:rPr>
                <w:color w:val="213A6D" w:themeColor="text1"/>
                <w:szCs w:val="20"/>
              </w:rPr>
              <w:t>Licencijavimo</w:t>
            </w:r>
            <w:r w:rsidR="00D023F3" w:rsidRPr="00E81448">
              <w:rPr>
                <w:color w:val="213A6D" w:themeColor="text1"/>
                <w:szCs w:val="20"/>
              </w:rPr>
              <w:t xml:space="preserve"> konsultavimo </w:t>
            </w:r>
            <w:r w:rsidR="00C922FB" w:rsidRPr="00E81448">
              <w:rPr>
                <w:color w:val="213A6D" w:themeColor="text1"/>
                <w:szCs w:val="20"/>
              </w:rPr>
              <w:t>specialistas</w:t>
            </w:r>
            <w:r w:rsidR="009A297D">
              <w:rPr>
                <w:color w:val="213A6D" w:themeColor="text1"/>
                <w:szCs w:val="20"/>
              </w:rPr>
              <w:t xml:space="preserve"> (2 </w:t>
            </w:r>
            <w:proofErr w:type="spellStart"/>
            <w:r w:rsidR="009A297D">
              <w:rPr>
                <w:color w:val="213A6D" w:themeColor="text1"/>
                <w:szCs w:val="20"/>
              </w:rPr>
              <w:t>a</w:t>
            </w:r>
            <w:r w:rsidR="006123B7">
              <w:rPr>
                <w:color w:val="213A6D" w:themeColor="text1"/>
                <w:szCs w:val="20"/>
              </w:rPr>
              <w:t>sm</w:t>
            </w:r>
            <w:proofErr w:type="spellEnd"/>
            <w:r w:rsidR="006123B7">
              <w:rPr>
                <w:color w:val="213A6D" w:themeColor="text1"/>
                <w:szCs w:val="20"/>
              </w:rPr>
              <w:t>.)</w:t>
            </w:r>
          </w:p>
        </w:tc>
        <w:tc>
          <w:tcPr>
            <w:tcW w:w="3659" w:type="pct"/>
            <w:vAlign w:val="top"/>
          </w:tcPr>
          <w:p w14:paraId="327FB3F4" w14:textId="77777777" w:rsidR="00753F89" w:rsidRPr="00F17C60" w:rsidRDefault="4F9A857D" w:rsidP="00F17C60">
            <w:pPr>
              <w:pStyle w:val="Sraopastraipa"/>
              <w:numPr>
                <w:ilvl w:val="0"/>
                <w:numId w:val="43"/>
              </w:numPr>
              <w:rPr>
                <w:rFonts w:eastAsia="MS Mincho" w:cs="Arial Narrow"/>
                <w:color w:val="213A6D" w:themeColor="text1"/>
              </w:rPr>
            </w:pPr>
            <w:r w:rsidRPr="5DFD8732">
              <w:rPr>
                <w:rFonts w:eastAsia="MS Mincho" w:cs="Arial Narrow"/>
                <w:color w:val="213A6D" w:themeColor="text1"/>
              </w:rPr>
              <w:t>Pastabų, pasiūlymų, išvadų teikimas dėl elektroninių paslaugų kūrimo veiklos grupės pateiktų derinti dokumentų, jų projektų, tarpinių ir galutinių Projekto veiklų rezultatų, kitų su Projektu susijusių pateikčių, kad būtų užtikrinta jų atitiktis keliamiems reikalavimams;</w:t>
            </w:r>
          </w:p>
          <w:p w14:paraId="00D9FE1F" w14:textId="7C352D98" w:rsidR="00D023F3" w:rsidRPr="00F17C60" w:rsidRDefault="01964E61" w:rsidP="00F17C60">
            <w:pPr>
              <w:pStyle w:val="Sraopastraipa"/>
              <w:numPr>
                <w:ilvl w:val="0"/>
                <w:numId w:val="43"/>
              </w:numPr>
              <w:rPr>
                <w:rFonts w:eastAsia="MS Mincho" w:cs="Arial Narrow"/>
                <w:color w:val="213A6D" w:themeColor="text1"/>
              </w:rPr>
            </w:pPr>
            <w:r w:rsidRPr="5DFD8732">
              <w:rPr>
                <w:rFonts w:eastAsia="MS Mincho" w:cs="Arial Narrow"/>
                <w:color w:val="213A6D" w:themeColor="text1"/>
              </w:rPr>
              <w:t>P</w:t>
            </w:r>
            <w:r w:rsidR="4F9A857D" w:rsidRPr="5DFD8732">
              <w:rPr>
                <w:rFonts w:eastAsia="MS Mincho" w:cs="Arial Narrow"/>
                <w:color w:val="213A6D" w:themeColor="text1"/>
              </w:rPr>
              <w:t>astabų ir pasiūlymų teikimas dėl Projekto paslaugų vykdymo.</w:t>
            </w:r>
          </w:p>
        </w:tc>
      </w:tr>
      <w:tr w:rsidR="00E81448" w:rsidRPr="00E81448" w14:paraId="52AD4650" w14:textId="77777777" w:rsidTr="5DFD8732">
        <w:trPr>
          <w:trHeight w:val="393"/>
        </w:trPr>
        <w:tc>
          <w:tcPr>
            <w:tcW w:w="462" w:type="pct"/>
            <w:vAlign w:val="top"/>
          </w:tcPr>
          <w:p w14:paraId="578FE7F3" w14:textId="7FC14395" w:rsidR="00D023F3" w:rsidRPr="00E81448" w:rsidRDefault="00D023F3" w:rsidP="00D023F3">
            <w:pPr>
              <w:pStyle w:val="Lentelsh2"/>
              <w:ind w:left="0"/>
              <w:jc w:val="center"/>
              <w:rPr>
                <w:color w:val="213A6D" w:themeColor="text1"/>
                <w:szCs w:val="20"/>
                <w:lang w:val="en-US"/>
              </w:rPr>
            </w:pPr>
            <w:r w:rsidRPr="00E81448">
              <w:rPr>
                <w:color w:val="213A6D" w:themeColor="text1"/>
                <w:szCs w:val="20"/>
              </w:rPr>
              <w:t>5.</w:t>
            </w:r>
          </w:p>
        </w:tc>
        <w:tc>
          <w:tcPr>
            <w:tcW w:w="879" w:type="pct"/>
            <w:vAlign w:val="top"/>
          </w:tcPr>
          <w:p w14:paraId="46C241B3" w14:textId="39AE6AE0" w:rsidR="00D023F3" w:rsidRPr="00E81448" w:rsidRDefault="00D023F3" w:rsidP="00D023F3">
            <w:pPr>
              <w:pStyle w:val="Lentelsh2"/>
              <w:ind w:left="0"/>
              <w:jc w:val="left"/>
              <w:rPr>
                <w:color w:val="213A6D" w:themeColor="text1"/>
                <w:szCs w:val="20"/>
              </w:rPr>
            </w:pPr>
            <w:r w:rsidRPr="00E81448">
              <w:rPr>
                <w:color w:val="213A6D" w:themeColor="text1"/>
                <w:szCs w:val="20"/>
              </w:rPr>
              <w:t xml:space="preserve">Licencijavimo </w:t>
            </w:r>
            <w:r w:rsidR="00EB1757" w:rsidRPr="00E81448">
              <w:rPr>
                <w:color w:val="213A6D" w:themeColor="text1"/>
                <w:szCs w:val="20"/>
              </w:rPr>
              <w:t>veiklos</w:t>
            </w:r>
            <w:r w:rsidRPr="00E81448">
              <w:rPr>
                <w:color w:val="213A6D" w:themeColor="text1"/>
                <w:szCs w:val="20"/>
              </w:rPr>
              <w:t xml:space="preserve"> specialistas</w:t>
            </w:r>
            <w:r w:rsidR="006123B7">
              <w:rPr>
                <w:color w:val="213A6D" w:themeColor="text1"/>
                <w:szCs w:val="20"/>
              </w:rPr>
              <w:t xml:space="preserve"> (1 </w:t>
            </w:r>
            <w:proofErr w:type="spellStart"/>
            <w:r w:rsidR="006123B7">
              <w:rPr>
                <w:color w:val="213A6D" w:themeColor="text1"/>
                <w:szCs w:val="20"/>
              </w:rPr>
              <w:t>asm</w:t>
            </w:r>
            <w:proofErr w:type="spellEnd"/>
            <w:r w:rsidR="006123B7">
              <w:rPr>
                <w:color w:val="213A6D" w:themeColor="text1"/>
                <w:szCs w:val="20"/>
              </w:rPr>
              <w:t>.</w:t>
            </w:r>
            <w:r w:rsidR="00AC0178">
              <w:rPr>
                <w:color w:val="213A6D" w:themeColor="text1"/>
                <w:szCs w:val="20"/>
              </w:rPr>
              <w:t>)</w:t>
            </w:r>
          </w:p>
        </w:tc>
        <w:tc>
          <w:tcPr>
            <w:tcW w:w="3659" w:type="pct"/>
            <w:vAlign w:val="top"/>
          </w:tcPr>
          <w:p w14:paraId="44D59C90" w14:textId="0BFB36EF" w:rsidR="00E81448" w:rsidRPr="00F17C60" w:rsidRDefault="00E81448"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Paslaugų teikėjų, teikiančių</w:t>
            </w:r>
            <w:r w:rsidR="00317130" w:rsidRPr="00F17C60">
              <w:rPr>
                <w:rFonts w:eastAsia="MS Mincho" w:cs="Arial Narrow"/>
                <w:color w:val="213A6D" w:themeColor="text1"/>
              </w:rPr>
              <w:t xml:space="preserve"> </w:t>
            </w:r>
            <w:r w:rsidR="007624D9" w:rsidRPr="00F17C60">
              <w:rPr>
                <w:rFonts w:eastAsia="MS Mincho" w:cs="Arial Narrow"/>
                <w:color w:val="213A6D" w:themeColor="text1"/>
              </w:rPr>
              <w:t xml:space="preserve">IT srities </w:t>
            </w:r>
            <w:r w:rsidRPr="00F17C60">
              <w:rPr>
                <w:rFonts w:eastAsia="MS Mincho" w:cs="Arial Narrow"/>
                <w:color w:val="213A6D" w:themeColor="text1"/>
              </w:rPr>
              <w:t>paslaugas Projekte, rengiamų ir teikiamų dokumentų bei rezultatų vertinimas, kokybės kontrolė;</w:t>
            </w:r>
          </w:p>
          <w:p w14:paraId="51E41415" w14:textId="36CD631A" w:rsidR="00E81448" w:rsidRPr="00F17C60" w:rsidRDefault="00933654"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I</w:t>
            </w:r>
            <w:r w:rsidR="00E81448" w:rsidRPr="00F17C60">
              <w:rPr>
                <w:rFonts w:eastAsia="MS Mincho" w:cs="Arial Narrow"/>
                <w:color w:val="213A6D" w:themeColor="text1"/>
              </w:rPr>
              <w:t>nformavimas ir siūlymų teikimas  veiklos grupei ir Projekto priežiūros komisijai dėl Projekto įgyvendinimo;</w:t>
            </w:r>
          </w:p>
          <w:p w14:paraId="35E34651" w14:textId="3C385BD7" w:rsidR="00E81448" w:rsidRPr="00F17C60" w:rsidRDefault="00E81448"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 xml:space="preserve">Projekto priežiūros komisijos, Projekto administracinės, </w:t>
            </w:r>
            <w:r w:rsidR="002D363E" w:rsidRPr="00F17C60">
              <w:rPr>
                <w:rFonts w:eastAsia="MS Mincho" w:cs="Arial Narrow"/>
                <w:color w:val="213A6D" w:themeColor="text1"/>
              </w:rPr>
              <w:t>licencijavimo</w:t>
            </w:r>
            <w:r w:rsidRPr="00F17C60">
              <w:rPr>
                <w:rFonts w:eastAsia="MS Mincho" w:cs="Arial Narrow"/>
                <w:color w:val="213A6D" w:themeColor="text1"/>
              </w:rPr>
              <w:t xml:space="preserve"> veiklos grupės konsultavimas vykdomo Projekto veiklos klausimais;</w:t>
            </w:r>
          </w:p>
          <w:p w14:paraId="6B0D5F59" w14:textId="6F62E869" w:rsidR="00E81448" w:rsidRPr="00F17C60" w:rsidRDefault="00933654"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D</w:t>
            </w:r>
            <w:r w:rsidR="00E81448" w:rsidRPr="00F17C60">
              <w:rPr>
                <w:rFonts w:eastAsia="MS Mincho" w:cs="Arial Narrow"/>
                <w:color w:val="213A6D" w:themeColor="text1"/>
              </w:rPr>
              <w:t>alyvavimas su Projektu susijusių paslaugų viešųjų pirkimų procedūrose;</w:t>
            </w:r>
          </w:p>
          <w:p w14:paraId="7B0FD5EF" w14:textId="46EA725A" w:rsidR="00E81448" w:rsidRPr="00F17C60" w:rsidRDefault="00933654"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U</w:t>
            </w:r>
            <w:r w:rsidR="00E81448" w:rsidRPr="00F17C60">
              <w:rPr>
                <w:rFonts w:eastAsia="MS Mincho" w:cs="Arial Narrow"/>
                <w:color w:val="213A6D" w:themeColor="text1"/>
              </w:rPr>
              <w:t>žtikrinimas, kad būtų laiku pasiekti tarpiniai ir galutiniai Projekto veiklų rezultatai ir fiziniai rodikliai pagal Projekto paraišką ir sutartį;</w:t>
            </w:r>
          </w:p>
          <w:p w14:paraId="3BE26966" w14:textId="2F0775B1" w:rsidR="002D363E" w:rsidRPr="00F17C60" w:rsidRDefault="00933654"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K</w:t>
            </w:r>
            <w:r w:rsidR="00E81448" w:rsidRPr="00F17C60">
              <w:rPr>
                <w:rFonts w:eastAsia="MS Mincho" w:cs="Arial Narrow"/>
                <w:color w:val="213A6D" w:themeColor="text1"/>
              </w:rPr>
              <w:t>itų su Projekto įgyvendinimu susijusių klausimų sprendimas;</w:t>
            </w:r>
          </w:p>
          <w:p w14:paraId="255F4380" w14:textId="09211C29" w:rsidR="00D023F3" w:rsidRPr="00F17C60" w:rsidRDefault="00933654" w:rsidP="00F17C60">
            <w:pPr>
              <w:pStyle w:val="Sraopastraipa"/>
              <w:numPr>
                <w:ilvl w:val="0"/>
                <w:numId w:val="43"/>
              </w:numPr>
              <w:rPr>
                <w:rFonts w:eastAsia="MS Mincho" w:cs="Arial Narrow"/>
                <w:color w:val="213A6D" w:themeColor="text1"/>
              </w:rPr>
            </w:pPr>
            <w:r w:rsidRPr="00F17C60">
              <w:rPr>
                <w:rFonts w:eastAsia="MS Mincho" w:cs="Arial Narrow"/>
                <w:color w:val="213A6D" w:themeColor="text1"/>
              </w:rPr>
              <w:t>P</w:t>
            </w:r>
            <w:r w:rsidR="00E81448" w:rsidRPr="00F17C60">
              <w:rPr>
                <w:rFonts w:eastAsia="MS Mincho" w:cs="Arial Narrow"/>
                <w:color w:val="213A6D" w:themeColor="text1"/>
              </w:rPr>
              <w:t>rojekto vadovo pavedimų vykdymas.</w:t>
            </w:r>
          </w:p>
        </w:tc>
      </w:tr>
    </w:tbl>
    <w:p w14:paraId="17CC5F43" w14:textId="2356C652" w:rsidR="009F19C7" w:rsidRPr="00541BC1" w:rsidRDefault="009F19C7" w:rsidP="00420945">
      <w:pPr>
        <w:pStyle w:val="Antrat2"/>
      </w:pPr>
      <w:bookmarkStart w:id="154" w:name="_Toc83370168"/>
      <w:bookmarkStart w:id="155" w:name="_Toc110957143"/>
      <w:r w:rsidRPr="00541BC1">
        <w:t>Projekto vieta</w:t>
      </w:r>
      <w:bookmarkEnd w:id="154"/>
      <w:bookmarkEnd w:id="155"/>
    </w:p>
    <w:p w14:paraId="66A8807D" w14:textId="077DEEC2" w:rsidR="008C3F57" w:rsidRPr="00541BC1" w:rsidRDefault="009F19C7" w:rsidP="009F19C7">
      <w:r w:rsidRPr="00541BC1">
        <w:t xml:space="preserve">Projekto metu įsigyjama programinė įranga bus diegiama </w:t>
      </w:r>
      <w:r w:rsidR="000D7BD1">
        <w:t>į valstyb</w:t>
      </w:r>
      <w:r w:rsidR="001F49C5">
        <w:t>ės debesijos paslaugų teikimo infrastuktūr</w:t>
      </w:r>
      <w:r w:rsidR="005762D1">
        <w:t>ą</w:t>
      </w:r>
      <w:r w:rsidR="001F49C5">
        <w:t xml:space="preserve"> (IVPK infrastruktūroje)</w:t>
      </w:r>
      <w:r w:rsidRPr="00541BC1">
        <w:t xml:space="preserve">. Kadangi Projekto metu sukurti nauji funkciniai komponentai bus pasiekiami per interneto naršyklę, jų prieinamumui fizinė programinės įrangos buvimo vieta įtakos neturės, todėl Projekto vieta pasirinkta, atsižvelgiant į turimą </w:t>
      </w:r>
      <w:r w:rsidR="001F49C5">
        <w:t>IVPK infrastruktūrą</w:t>
      </w:r>
      <w:r w:rsidRPr="00541BC1">
        <w:t xml:space="preserve">, žmogiškuosius išteklius ir kitas tinkamam </w:t>
      </w:r>
      <w:r w:rsidR="0069405E">
        <w:t>IS</w:t>
      </w:r>
      <w:r w:rsidRPr="00541BC1">
        <w:t xml:space="preserve"> kūrimui bei saugiam naudojimui užtikrinti svarbias aplinkybes.</w:t>
      </w:r>
    </w:p>
    <w:p w14:paraId="01E64F01" w14:textId="40C2A074" w:rsidR="004F40D8" w:rsidRPr="006C02F7" w:rsidRDefault="006C02F7" w:rsidP="003F05EF">
      <w:pPr>
        <w:rPr>
          <w:highlight w:val="cyan"/>
        </w:rPr>
      </w:pPr>
      <w:r>
        <w:rPr>
          <w:highlight w:val="cyan"/>
        </w:rPr>
        <w:br w:type="page"/>
      </w:r>
    </w:p>
    <w:p w14:paraId="585A1673" w14:textId="6958C723" w:rsidR="00D344EB" w:rsidRDefault="00D45B7F" w:rsidP="00D45B7F">
      <w:pPr>
        <w:pStyle w:val="Antrat1"/>
      </w:pPr>
      <w:bookmarkStart w:id="156" w:name="_Toc110957144"/>
      <w:r>
        <w:t xml:space="preserve">Sistemos priežiūros </w:t>
      </w:r>
      <w:r w:rsidR="000750C2">
        <w:t>kaštų ir reikalavimų analizė</w:t>
      </w:r>
      <w:bookmarkEnd w:id="156"/>
    </w:p>
    <w:p w14:paraId="4A009DD9" w14:textId="67A1A3F0" w:rsidR="00391341" w:rsidRDefault="00391341" w:rsidP="00391341">
      <w:r>
        <w:t>Sukūrus naują programinę įrangą (modernizavus esamas informacines sistemas)</w:t>
      </w:r>
      <w:r w:rsidR="00C26661">
        <w:t>,</w:t>
      </w:r>
      <w:r>
        <w:t xml:space="preserve"> </w:t>
      </w:r>
      <w:r w:rsidRPr="004C5D34">
        <w:t>12</w:t>
      </w:r>
      <w:r>
        <w:t xml:space="preserve"> mėn. nuo darbų priėmimo bus vykdoma sukurtų komponentų garantinė priežiūra, kurios metu bus:</w:t>
      </w:r>
    </w:p>
    <w:p w14:paraId="14B460C8" w14:textId="77777777" w:rsidR="00391341" w:rsidRDefault="00391341" w:rsidP="003113CC">
      <w:pPr>
        <w:pStyle w:val="Sraopastraipa"/>
        <w:numPr>
          <w:ilvl w:val="0"/>
          <w:numId w:val="58"/>
        </w:numPr>
        <w:spacing w:before="0" w:line="276" w:lineRule="auto"/>
      </w:pPr>
      <w:r>
        <w:t>registruojamos sistemos klaidos ir netikslumai;</w:t>
      </w:r>
    </w:p>
    <w:p w14:paraId="66F18F0D" w14:textId="77777777" w:rsidR="00391341" w:rsidRDefault="00391341" w:rsidP="003113CC">
      <w:pPr>
        <w:pStyle w:val="Sraopastraipa"/>
        <w:numPr>
          <w:ilvl w:val="0"/>
          <w:numId w:val="58"/>
        </w:numPr>
        <w:spacing w:before="0" w:line="276" w:lineRule="auto"/>
      </w:pPr>
      <w:r>
        <w:t>vykdomas užregistruotų sistemos klaidų ir netikslumų taisymas, testavimas ir diegimas;</w:t>
      </w:r>
    </w:p>
    <w:p w14:paraId="5C09E0FA" w14:textId="77777777" w:rsidR="00391341" w:rsidRDefault="00391341" w:rsidP="003113CC">
      <w:pPr>
        <w:pStyle w:val="Sraopastraipa"/>
        <w:numPr>
          <w:ilvl w:val="0"/>
          <w:numId w:val="58"/>
        </w:numPr>
        <w:spacing w:before="0" w:line="276" w:lineRule="auto"/>
      </w:pPr>
      <w:r>
        <w:t>atsižvelgiant į atliktus pakeitimus, tikslinama sistemos dokumentacija;</w:t>
      </w:r>
    </w:p>
    <w:p w14:paraId="0208CF4F" w14:textId="053D4240" w:rsidR="00391341" w:rsidRDefault="00C26661" w:rsidP="003113CC">
      <w:pPr>
        <w:pStyle w:val="Sraopastraipa"/>
        <w:numPr>
          <w:ilvl w:val="0"/>
          <w:numId w:val="58"/>
        </w:numPr>
        <w:spacing w:before="0" w:line="276" w:lineRule="auto"/>
      </w:pPr>
      <w:r>
        <w:t>s</w:t>
      </w:r>
      <w:r w:rsidR="00D965EC">
        <w:t>istemų</w:t>
      </w:r>
      <w:r w:rsidR="00391341">
        <w:t xml:space="preserve"> naudotojams teikiamos konsultacijos sukurtos ir įdiegtos programinės įrangos garantiniais klausimais.</w:t>
      </w:r>
    </w:p>
    <w:p w14:paraId="2FF798A2" w14:textId="1A234674" w:rsidR="00E21FFE" w:rsidRDefault="00391341" w:rsidP="00E21FFE">
      <w:r>
        <w:t>Pasibaigus garantiniam aptarnavimui</w:t>
      </w:r>
      <w:r w:rsidR="00C26661">
        <w:t>,</w:t>
      </w:r>
      <w:r w:rsidR="009546C7">
        <w:t xml:space="preserve"> e</w:t>
      </w:r>
      <w:r w:rsidR="00E21FFE">
        <w:t>ksploatuodama modernizuotą infrastruktūrą, EIMIN patirs išlaidų, susijusių su programinės įrangos (</w:t>
      </w:r>
      <w:r w:rsidR="00A76E2E">
        <w:t>IS</w:t>
      </w:r>
      <w:r w:rsidR="00E21FFE">
        <w:t>) priežiūra, palaikymu ir vystymu:</w:t>
      </w:r>
    </w:p>
    <w:p w14:paraId="539E3707" w14:textId="72E602AB" w:rsidR="00E21FFE" w:rsidRDefault="00E21FFE" w:rsidP="003113CC">
      <w:pPr>
        <w:pStyle w:val="Sraopastraipa"/>
        <w:numPr>
          <w:ilvl w:val="0"/>
          <w:numId w:val="53"/>
        </w:numPr>
      </w:pPr>
      <w:r>
        <w:t>IS priežiūra ir palaikymas, pasibaigus garantinio aptarnavimo laikotarpiui, kainuotų vidutiniškai 2,00% jų sukūrimo arba modernizavimo kainos per metus, tai sudarytų</w:t>
      </w:r>
      <w:r w:rsidR="009546C7">
        <w:t xml:space="preserve"> </w:t>
      </w:r>
      <w:r>
        <w:t>33 217 Eur per metus, įskaitant PVM,</w:t>
      </w:r>
    </w:p>
    <w:p w14:paraId="7A84DCE9" w14:textId="7D01414B" w:rsidR="00E21FFE" w:rsidRDefault="00E21FFE" w:rsidP="003113CC">
      <w:pPr>
        <w:pStyle w:val="Sraopastraipa"/>
        <w:numPr>
          <w:ilvl w:val="0"/>
          <w:numId w:val="53"/>
        </w:numPr>
      </w:pPr>
      <w:r>
        <w:t>IS</w:t>
      </w:r>
      <w:r w:rsidR="00AD07CC">
        <w:t xml:space="preserve"> </w:t>
      </w:r>
      <w:r>
        <w:t>vystymas kainuotų vidutiniškai 2,25% jų sukūrimo arba modernizavimo kainos per metus, tai sudarytų 37 370 Eur per metus, įskaitant PVM,</w:t>
      </w:r>
    </w:p>
    <w:p w14:paraId="3814018B" w14:textId="1EA57782" w:rsidR="00391341" w:rsidRPr="00F611C2" w:rsidRDefault="00B41AAD" w:rsidP="00F611C2">
      <w:r>
        <w:t xml:space="preserve">Kuriami nauji programiniai komponentai ir </w:t>
      </w:r>
      <w:r w:rsidR="00622D6B">
        <w:t>el. paslaugos bus esamų IS dalis, kurias šiuo metu jau administruoja esami IS administratoriai</w:t>
      </w:r>
      <w:r w:rsidR="00E36725">
        <w:t>. Dėl šios priežasties sprendimų eksploatavimo metu papildomų administravimo išlaidų EIMIN nepatirs.</w:t>
      </w:r>
    </w:p>
    <w:p w14:paraId="30CB99B9" w14:textId="592FF787" w:rsidR="000750C2" w:rsidRDefault="00651CD9" w:rsidP="00651CD9">
      <w:pPr>
        <w:pStyle w:val="Antrat1"/>
      </w:pPr>
      <w:bookmarkStart w:id="157" w:name="_Toc110957145"/>
      <w:r>
        <w:t>Projekto naudos įvertinimas</w:t>
      </w:r>
      <w:bookmarkEnd w:id="157"/>
    </w:p>
    <w:p w14:paraId="750F041D" w14:textId="0C1A9C0A" w:rsidR="00C64A82" w:rsidRDefault="00B14132" w:rsidP="00B14132">
      <w:pPr>
        <w:pStyle w:val="Antrat2"/>
      </w:pPr>
      <w:bookmarkStart w:id="158" w:name="_Toc110957146"/>
      <w:r>
        <w:t>Projekto finansavimo šaltiniai</w:t>
      </w:r>
      <w:bookmarkEnd w:id="158"/>
    </w:p>
    <w:p w14:paraId="2742CD12" w14:textId="77777777" w:rsidR="00215F1D" w:rsidRDefault="00215F1D" w:rsidP="00215F1D">
      <w:r w:rsidRPr="006D4941">
        <w:t xml:space="preserve">Projektui įgyvendinti reikalingas finansavimas </w:t>
      </w:r>
      <w:r>
        <w:t>pagal E</w:t>
      </w:r>
      <w:r w:rsidRPr="006D4941">
        <w:t>konomikos gaivinimo ir atsparumo didinimo priemonę</w:t>
      </w:r>
      <w:r>
        <w:t xml:space="preserve"> ir/arba iš kitų lėšų šaltinių. F</w:t>
      </w:r>
      <w:r w:rsidRPr="006D4941">
        <w:t>inansavimo poreikis nurodytas toliau esančioje lentelėje.</w:t>
      </w:r>
    </w:p>
    <w:bookmarkStart w:id="159" w:name="_Toc96087759"/>
    <w:p w14:paraId="61FA628C" w14:textId="40A06A95" w:rsidR="008A1432" w:rsidRPr="008A1432" w:rsidRDefault="008A1432" w:rsidP="008A1432">
      <w:pPr>
        <w:pStyle w:val="Antrat"/>
      </w:pPr>
      <w:r>
        <w:fldChar w:fldCharType="begin"/>
      </w:r>
      <w:r>
        <w:instrText xml:space="preserve"> SEQ lentelė \* ARABIC </w:instrText>
      </w:r>
      <w:r>
        <w:fldChar w:fldCharType="separate"/>
      </w:r>
      <w:bookmarkStart w:id="160" w:name="_Toc110957033"/>
      <w:r w:rsidR="00427285">
        <w:t>38</w:t>
      </w:r>
      <w:r>
        <w:fldChar w:fldCharType="end"/>
      </w:r>
      <w:r>
        <w:t xml:space="preserve"> lentelė</w:t>
      </w:r>
      <w:r w:rsidR="00215F1D" w:rsidRPr="00F14F0F">
        <w:t xml:space="preserve">. </w:t>
      </w:r>
      <w:r w:rsidR="00215F1D" w:rsidRPr="00CE4408">
        <w:t>Projekto investicijų finansavimo poreikis, eurais</w:t>
      </w:r>
      <w:bookmarkEnd w:id="159"/>
      <w:bookmarkEnd w:id="160"/>
    </w:p>
    <w:tbl>
      <w:tblPr>
        <w:tblStyle w:val="IO20202"/>
        <w:tblW w:w="5000" w:type="pct"/>
        <w:tblLook w:val="04A0" w:firstRow="1" w:lastRow="0" w:firstColumn="1" w:lastColumn="0" w:noHBand="0" w:noVBand="1"/>
      </w:tblPr>
      <w:tblGrid>
        <w:gridCol w:w="4934"/>
        <w:gridCol w:w="2046"/>
        <w:gridCol w:w="2046"/>
      </w:tblGrid>
      <w:tr w:rsidR="00215F1D" w:rsidRPr="007F2904" w14:paraId="2BA362EA" w14:textId="7777777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733" w:type="pct"/>
            <w:hideMark/>
          </w:tcPr>
          <w:p w14:paraId="519DE23A" w14:textId="77777777" w:rsidR="00215F1D" w:rsidRPr="007F2904" w:rsidRDefault="00215F1D">
            <w:pPr>
              <w:pStyle w:val="Lentelsh1"/>
              <w:rPr>
                <w:lang w:eastAsia="lt-LT"/>
              </w:rPr>
            </w:pPr>
            <w:r>
              <w:rPr>
                <w:lang w:eastAsia="lt-LT"/>
              </w:rPr>
              <w:t>Projekto investicijų</w:t>
            </w:r>
            <w:r w:rsidRPr="007F2904">
              <w:rPr>
                <w:lang w:eastAsia="lt-LT"/>
              </w:rPr>
              <w:t xml:space="preserve"> finansavimo poreikis</w:t>
            </w:r>
          </w:p>
        </w:tc>
        <w:tc>
          <w:tcPr>
            <w:tcW w:w="1133" w:type="pct"/>
            <w:noWrap/>
            <w:hideMark/>
          </w:tcPr>
          <w:p w14:paraId="30FCA8F5" w14:textId="77777777" w:rsidR="00215F1D" w:rsidRPr="007F2904" w:rsidRDefault="00215F1D">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1</w:t>
            </w:r>
          </w:p>
        </w:tc>
        <w:tc>
          <w:tcPr>
            <w:tcW w:w="1133" w:type="pct"/>
            <w:noWrap/>
            <w:hideMark/>
          </w:tcPr>
          <w:p w14:paraId="67EA8955" w14:textId="77777777" w:rsidR="00215F1D" w:rsidRPr="007F2904" w:rsidRDefault="00215F1D">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2</w:t>
            </w:r>
          </w:p>
        </w:tc>
      </w:tr>
      <w:tr w:rsidR="00215F1D" w:rsidRPr="00C80FF4" w14:paraId="09E9FB58"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3616671A" w14:textId="77777777" w:rsidR="00215F1D" w:rsidRPr="00212F89" w:rsidRDefault="00215F1D">
            <w:pPr>
              <w:pStyle w:val="Lentelsh2"/>
              <w:rPr>
                <w:color w:val="213A6D" w:themeColor="text1"/>
              </w:rPr>
            </w:pPr>
            <w:r w:rsidRPr="00212F89">
              <w:rPr>
                <w:color w:val="213A6D" w:themeColor="text1"/>
              </w:rPr>
              <w:t>Finansavimas pagal Ekonomikos gaivinimo ir atsparumo didinimo priemonę ir/arba iš kitų lėšų šaltinių</w:t>
            </w:r>
          </w:p>
        </w:tc>
        <w:tc>
          <w:tcPr>
            <w:tcW w:w="1133" w:type="pct"/>
            <w:noWrap/>
          </w:tcPr>
          <w:p w14:paraId="147E1DD9" w14:textId="77777777" w:rsidR="00215F1D" w:rsidRPr="00352DF4" w:rsidRDefault="00215F1D">
            <w:pPr>
              <w:pStyle w:val="Lentelsh2"/>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2 581 397</w:t>
            </w:r>
          </w:p>
        </w:tc>
        <w:tc>
          <w:tcPr>
            <w:tcW w:w="1133" w:type="pct"/>
            <w:noWrap/>
          </w:tcPr>
          <w:p w14:paraId="454BD9A9" w14:textId="77777777" w:rsidR="00215F1D" w:rsidRPr="00352DF4" w:rsidRDefault="00215F1D">
            <w:pPr>
              <w:pStyle w:val="Lentelsh2"/>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3 225 547</w:t>
            </w:r>
          </w:p>
        </w:tc>
      </w:tr>
      <w:tr w:rsidR="00215F1D" w:rsidRPr="00C80FF4" w14:paraId="02FBBF9C"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705C155D" w14:textId="77777777" w:rsidR="00215F1D" w:rsidRPr="00212F89" w:rsidRDefault="00215F1D">
            <w:pPr>
              <w:pStyle w:val="Lentelsh2"/>
              <w:rPr>
                <w:b/>
                <w:color w:val="213A6D" w:themeColor="text1"/>
              </w:rPr>
            </w:pPr>
            <w:r w:rsidRPr="00212F89">
              <w:rPr>
                <w:b/>
                <w:color w:val="213A6D" w:themeColor="text1"/>
              </w:rPr>
              <w:t>Iš viso</w:t>
            </w:r>
          </w:p>
        </w:tc>
        <w:tc>
          <w:tcPr>
            <w:tcW w:w="1133" w:type="pct"/>
            <w:noWrap/>
          </w:tcPr>
          <w:p w14:paraId="17AC8C0C" w14:textId="77777777" w:rsidR="00215F1D" w:rsidRPr="00352DF4" w:rsidRDefault="00215F1D">
            <w:pPr>
              <w:pStyle w:val="Lentelsh2"/>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2 581 397</w:t>
            </w:r>
          </w:p>
        </w:tc>
        <w:tc>
          <w:tcPr>
            <w:tcW w:w="1133" w:type="pct"/>
            <w:noWrap/>
          </w:tcPr>
          <w:p w14:paraId="51855431" w14:textId="77777777" w:rsidR="00215F1D" w:rsidRPr="00352DF4" w:rsidRDefault="00215F1D">
            <w:pPr>
              <w:pStyle w:val="Lentelsh2"/>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3 225 547</w:t>
            </w:r>
          </w:p>
        </w:tc>
      </w:tr>
    </w:tbl>
    <w:p w14:paraId="614F8FEA" w14:textId="56528244" w:rsidR="00215F1D" w:rsidRDefault="00215F1D" w:rsidP="00B14132">
      <w:pPr>
        <w:rPr>
          <w:color w:val="000000"/>
          <w:highlight w:val="red"/>
        </w:rPr>
      </w:pPr>
      <w:r w:rsidRPr="5DFD8732">
        <w:rPr>
          <w:color w:val="000000"/>
        </w:rPr>
        <w:t>Projekto įgyvendinimo metu sukurtos infrastruktūros išlaikymas lems viešojo finansavimo poreikio padidėjimą pasibaigus investicijų laikotarpiui. EIMIN užtikrins visą Projekto veiklos išlaidoms reikalingą finansavimą</w:t>
      </w:r>
      <w:r w:rsidR="00610BD4" w:rsidRPr="5DFD8732">
        <w:rPr>
          <w:color w:val="000000"/>
        </w:rPr>
        <w:t>.</w:t>
      </w:r>
    </w:p>
    <w:p w14:paraId="45994692" w14:textId="4204826A" w:rsidR="00586F7C" w:rsidRDefault="00A62621" w:rsidP="00A62621">
      <w:pPr>
        <w:pStyle w:val="Antrat2"/>
      </w:pPr>
      <w:bookmarkStart w:id="161" w:name="_Toc110957147"/>
      <w:r>
        <w:t>Projekto finansinis įvertinimas</w:t>
      </w:r>
      <w:bookmarkEnd w:id="161"/>
    </w:p>
    <w:p w14:paraId="4EE0929E" w14:textId="318CA154" w:rsidR="00FE1EA4" w:rsidRDefault="00FE1EA4" w:rsidP="00FE1EA4">
      <w:bookmarkStart w:id="162" w:name="_Toc96007162"/>
      <w:r w:rsidRPr="00620702">
        <w:t xml:space="preserve">Projekto finansinė analizė atlikta vadovaujantis Investicijų projektų rengimo metodika, patvirtinta VšĮ Centrinės projektų valdymo agentūros direktoriaus 2014 m. gruodžio 31 d. įsakymu Nr. 2014/8-337 (2019 m. rugpjūčio 14 d. įsakymo Nr. 2019/8-214 redakcija) (toliau – IP rengimo metodika). Analizės metu įvertintos ir tarpusavyje palygintos dvi Projekto įgyvendinimo alternatyvos: </w:t>
      </w:r>
      <w:r>
        <w:t xml:space="preserve">alternatyva </w:t>
      </w:r>
      <w:r w:rsidRPr="00620702">
        <w:t xml:space="preserve">Nr. 1 </w:t>
      </w:r>
      <w:r>
        <w:t>„</w:t>
      </w:r>
      <w:r w:rsidRPr="00FE1EA4">
        <w:t>Esamo nematerialiojo turto tobulinimas – VIISP plėtra</w:t>
      </w:r>
      <w:r>
        <w:t xml:space="preserve">“ </w:t>
      </w:r>
      <w:r w:rsidRPr="00620702">
        <w:t>ir alternatyva Nr. 2</w:t>
      </w:r>
      <w:r>
        <w:t xml:space="preserve"> „</w:t>
      </w:r>
      <w:r w:rsidRPr="00FE1EA4">
        <w:t>Naujo nematerialaus tur</w:t>
      </w:r>
      <w:r w:rsidR="00F2384F">
        <w:t>t</w:t>
      </w:r>
      <w:r w:rsidRPr="00FE1EA4">
        <w:t>o įsigijimas – naujų LIS komponentų kūrimas</w:t>
      </w:r>
      <w:r>
        <w:t>“.</w:t>
      </w:r>
      <w:r w:rsidRPr="00620702">
        <w:t xml:space="preserve"> Detalūs finansiniai skaičiavimai pateikiami SNA skaičiuoklėje.</w:t>
      </w:r>
    </w:p>
    <w:p w14:paraId="1865930A" w14:textId="77777777" w:rsidR="00FE1EA4" w:rsidRDefault="00FE1EA4" w:rsidP="00FE1EA4">
      <w:pPr>
        <w:pStyle w:val="Antrat3"/>
      </w:pPr>
      <w:bookmarkStart w:id="163" w:name="_Toc110957148"/>
      <w:r w:rsidRPr="00F14F0F">
        <w:t>Projekto ataskaitinis laikotarpis</w:t>
      </w:r>
      <w:bookmarkEnd w:id="162"/>
      <w:bookmarkEnd w:id="163"/>
    </w:p>
    <w:p w14:paraId="0BC69FBB" w14:textId="031E62E0" w:rsidR="00FE1EA4" w:rsidRDefault="00FE1EA4" w:rsidP="00FE1EA4">
      <w:r>
        <w:t>Pasirinktas Projekto finansinės analizės laikotarpis – 15 metų. Toks ataskaitinis laikotarpis nustatytas vadovaujantis Investicijų projektų rengimo metodikos rekomendacijomis ir atitinka numatomą turto, kuriam numatoma skirti didžiąją dalį investicijų (programinės įrangos), naudingo tarnavimo laikotarpį.</w:t>
      </w:r>
    </w:p>
    <w:p w14:paraId="5DEA8C25" w14:textId="3BD7B25C" w:rsidR="00FE1EA4" w:rsidRPr="0079473D" w:rsidRDefault="00FE1EA4" w:rsidP="00FE1EA4">
      <w:r>
        <w:t>Projekto ataskaitinio laikotarpio pradžios metais laikomi 2023 metai (vadovaujantis IP rengimo metodika, ataskaitinio laikotarpio pradžia sutampa su pirmos projekto veiklos vykdymo pradžia). Projekto ataskaitinio laikotarpio metai skaičiuojami kalendoriniais metais. 2023 metai laikomi nuliniais, 2024 metai – pirmais, o 2038 metai – paskutiniais Projekto ataskaitinio laikotarpio metais.</w:t>
      </w:r>
    </w:p>
    <w:p w14:paraId="0A0F3EA9" w14:textId="77777777" w:rsidR="00FE1EA4" w:rsidRDefault="00FE1EA4" w:rsidP="00FE1EA4">
      <w:pPr>
        <w:pStyle w:val="Antrat3"/>
      </w:pPr>
      <w:bookmarkStart w:id="164" w:name="_Toc96007163"/>
      <w:bookmarkStart w:id="165" w:name="_Toc110957149"/>
      <w:r w:rsidRPr="00F14F0F">
        <w:t>Finansinė diskonto norma</w:t>
      </w:r>
      <w:bookmarkEnd w:id="164"/>
      <w:bookmarkEnd w:id="165"/>
    </w:p>
    <w:p w14:paraId="05E39D5C" w14:textId="77777777" w:rsidR="00FE1EA4" w:rsidRPr="0079473D" w:rsidRDefault="00FE1EA4" w:rsidP="00FE1EA4">
      <w:r w:rsidRPr="00EE6732">
        <w:t>Atliekant finansinę analizę taikoma 4% finansinė diskonto norma, kuri nustatyta vadovaujantis IP rengimo metodikos rekomendacijomis. Taikant tokią diskonto normą, analizė atlikta realiomis kainomis, t. y. nekoreguojant prognozuojamų investicijų, veiklos išlaidų ir finansavimo pinigų srautų dėl infliacijos įtakos.</w:t>
      </w:r>
    </w:p>
    <w:p w14:paraId="08187C3C" w14:textId="77777777" w:rsidR="00FE1EA4" w:rsidRPr="00F14F0F" w:rsidRDefault="00FE1EA4" w:rsidP="00FE1EA4">
      <w:pPr>
        <w:pStyle w:val="Antrat3"/>
      </w:pPr>
      <w:bookmarkStart w:id="166" w:name="_Toc96007164"/>
      <w:bookmarkStart w:id="167" w:name="_Toc110957150"/>
      <w:r w:rsidRPr="00F14F0F">
        <w:t>Projekto lėšų srautai</w:t>
      </w:r>
      <w:bookmarkEnd w:id="166"/>
      <w:bookmarkEnd w:id="167"/>
    </w:p>
    <w:p w14:paraId="1F0F2091" w14:textId="0AB04F7D" w:rsidR="00FE1EA4" w:rsidRDefault="00FE1EA4" w:rsidP="00FE1EA4">
      <w:r w:rsidRPr="00EE6732">
        <w:t xml:space="preserve">Į Projekto investicijų sąmatą įtrauktos visos Projekto veikloms įgyvendinti reikalingos išlaidos. Biudžetas planuotas įvertinant esamą situaciją, </w:t>
      </w:r>
      <w:r>
        <w:t>programinės įrangos</w:t>
      </w:r>
      <w:r w:rsidRPr="00EE6732">
        <w:t xml:space="preserve"> kūrimo ir diegimo paslaugų rinkos tendencijas, galimybę vykdant viešuosius pirkimus sulaukti tarptautinės konkurencijos ir kitus veiksnius, galinčius reikšmingai įtakoti Projekto įgyvendinimo kainą. Vykdant viešuosius pirkimus, pasiūlymus galės pateikti tiek Lietuvoje registruotos, tiek užsienio šalių įmonės. Investicijų išlaidos skaičiuoklėje numatytos įskaitant PVM. Toliau lentelėje pateikiamas nagrinėjamų Projekto alternatyvų įgyvendinimui reikalingų lėšų poreikio palyginimas.</w:t>
      </w:r>
    </w:p>
    <w:bookmarkStart w:id="168" w:name="_Toc96087757"/>
    <w:p w14:paraId="22611EF0" w14:textId="4F28A481" w:rsidR="00FE1EA4" w:rsidRPr="00F14F0F" w:rsidRDefault="008A1432" w:rsidP="00FE1EA4">
      <w:pPr>
        <w:pStyle w:val="Antrat"/>
      </w:pPr>
      <w:r>
        <w:fldChar w:fldCharType="begin"/>
      </w:r>
      <w:r>
        <w:instrText xml:space="preserve"> SEQ lentelė \* ARABIC </w:instrText>
      </w:r>
      <w:r>
        <w:fldChar w:fldCharType="separate"/>
      </w:r>
      <w:bookmarkStart w:id="169" w:name="_Toc110957034"/>
      <w:r w:rsidR="00427285">
        <w:t>39</w:t>
      </w:r>
      <w:r>
        <w:fldChar w:fldCharType="end"/>
      </w:r>
      <w:r>
        <w:t xml:space="preserve"> lentelė</w:t>
      </w:r>
      <w:r w:rsidR="00FE1EA4" w:rsidRPr="00F14F0F">
        <w:t xml:space="preserve">. </w:t>
      </w:r>
      <w:r w:rsidR="00FE1EA4" w:rsidRPr="00EE6732">
        <w:t>Projekto įgyvendinimo investicijų poreikis, eurais</w:t>
      </w:r>
      <w:bookmarkEnd w:id="168"/>
      <w:bookmarkEnd w:id="169"/>
    </w:p>
    <w:tbl>
      <w:tblPr>
        <w:tblStyle w:val="IO20202"/>
        <w:tblW w:w="5000" w:type="pct"/>
        <w:tblLook w:val="04A0" w:firstRow="1" w:lastRow="0" w:firstColumn="1" w:lastColumn="0" w:noHBand="0" w:noVBand="1"/>
      </w:tblPr>
      <w:tblGrid>
        <w:gridCol w:w="4910"/>
        <w:gridCol w:w="2058"/>
        <w:gridCol w:w="2058"/>
      </w:tblGrid>
      <w:tr w:rsidR="00FE1EA4" w:rsidRPr="00B270A6" w14:paraId="0B5F1733" w14:textId="77777777" w:rsidTr="5DFD8732">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720" w:type="pct"/>
            <w:hideMark/>
          </w:tcPr>
          <w:p w14:paraId="02ECA2E0" w14:textId="77777777" w:rsidR="00FE1EA4" w:rsidRPr="003E21E3" w:rsidRDefault="00FE1EA4">
            <w:pPr>
              <w:pStyle w:val="Lentelsh1"/>
              <w:keepNext/>
              <w:rPr>
                <w:rFonts w:asciiTheme="majorHAnsi" w:hAnsiTheme="majorHAnsi" w:cstheme="majorHAnsi"/>
                <w:szCs w:val="20"/>
              </w:rPr>
            </w:pPr>
            <w:r w:rsidRPr="003E21E3">
              <w:rPr>
                <w:rFonts w:asciiTheme="majorHAnsi" w:hAnsiTheme="majorHAnsi" w:cstheme="majorHAnsi"/>
                <w:szCs w:val="20"/>
              </w:rPr>
              <w:t>Investicijų išlaidos</w:t>
            </w:r>
          </w:p>
        </w:tc>
        <w:tc>
          <w:tcPr>
            <w:tcW w:w="1140" w:type="pct"/>
            <w:noWrap/>
            <w:hideMark/>
          </w:tcPr>
          <w:p w14:paraId="4B311C01" w14:textId="77777777" w:rsidR="00FE1EA4" w:rsidRPr="003E21E3" w:rsidRDefault="00FE1EA4">
            <w:pPr>
              <w:pStyle w:val="Lentelsh1"/>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E21E3">
              <w:rPr>
                <w:rFonts w:asciiTheme="majorHAnsi" w:hAnsiTheme="majorHAnsi" w:cstheme="majorHAnsi"/>
                <w:szCs w:val="20"/>
              </w:rPr>
              <w:t>Alternatyva Nr. 1</w:t>
            </w:r>
          </w:p>
        </w:tc>
        <w:tc>
          <w:tcPr>
            <w:tcW w:w="1140" w:type="pct"/>
            <w:noWrap/>
            <w:hideMark/>
          </w:tcPr>
          <w:p w14:paraId="360C27C9" w14:textId="77777777" w:rsidR="00FE1EA4" w:rsidRPr="003E21E3" w:rsidRDefault="00FE1EA4">
            <w:pPr>
              <w:pStyle w:val="Lentelsh1"/>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E21E3">
              <w:rPr>
                <w:rFonts w:asciiTheme="majorHAnsi" w:hAnsiTheme="majorHAnsi" w:cstheme="majorHAnsi"/>
                <w:szCs w:val="20"/>
              </w:rPr>
              <w:t>Alternatyva Nr. 2</w:t>
            </w:r>
          </w:p>
        </w:tc>
      </w:tr>
      <w:tr w:rsidR="003E21E3" w:rsidRPr="00CA7388" w14:paraId="59BFEBF2"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5A09B673" w14:textId="2ED492FD" w:rsidR="003E21E3" w:rsidRPr="003E21E3" w:rsidRDefault="003E21E3" w:rsidP="003E21E3">
            <w:pPr>
              <w:pStyle w:val="Tabletext"/>
              <w:keepNext/>
              <w:spacing w:before="40" w:after="4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A.4. Įranga ir kitas ilgalaikis turtas</w:t>
            </w:r>
          </w:p>
        </w:tc>
        <w:tc>
          <w:tcPr>
            <w:tcW w:w="1140" w:type="pct"/>
            <w:noWrap/>
          </w:tcPr>
          <w:p w14:paraId="41A93916" w14:textId="27B036C3"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1 660 870</w:t>
            </w:r>
          </w:p>
        </w:tc>
        <w:tc>
          <w:tcPr>
            <w:tcW w:w="1140" w:type="pct"/>
            <w:noWrap/>
          </w:tcPr>
          <w:p w14:paraId="13FFDCA2" w14:textId="3F06E66A"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2 268 720</w:t>
            </w:r>
          </w:p>
        </w:tc>
      </w:tr>
      <w:tr w:rsidR="003E21E3" w:rsidRPr="00D22EB3" w14:paraId="614A3DF3"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32CB8C7D" w14:textId="41602E4F" w:rsidR="003E21E3" w:rsidRPr="003E21E3" w:rsidRDefault="003E21E3" w:rsidP="5DFD8732">
            <w:pPr>
              <w:pStyle w:val="Tabletext"/>
              <w:keepNext/>
              <w:spacing w:before="40" w:after="40"/>
              <w:ind w:left="284"/>
              <w:rPr>
                <w:rFonts w:asciiTheme="majorHAnsi" w:hAnsiTheme="majorHAnsi" w:cstheme="majorBidi"/>
                <w:b/>
                <w:bCs/>
                <w:color w:val="213A6D" w:themeColor="text1"/>
                <w:sz w:val="20"/>
                <w:szCs w:val="20"/>
                <w:lang w:eastAsia="lt-LT"/>
              </w:rPr>
            </w:pPr>
            <w:r w:rsidRPr="5DFD8732">
              <w:rPr>
                <w:rFonts w:ascii="Arial" w:hAnsi="Arial" w:cs="Arial"/>
                <w:color w:val="213A6D" w:themeColor="text1"/>
                <w:sz w:val="20"/>
                <w:szCs w:val="20"/>
              </w:rPr>
              <w:t>PĮ kūrimo paslaugos</w:t>
            </w:r>
          </w:p>
        </w:tc>
        <w:tc>
          <w:tcPr>
            <w:tcW w:w="1140" w:type="pct"/>
            <w:noWrap/>
          </w:tcPr>
          <w:p w14:paraId="45D96EA0" w14:textId="126234ED"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213A6D" w:themeColor="text1"/>
                <w:sz w:val="20"/>
                <w:szCs w:val="20"/>
                <w:lang w:eastAsia="lt-LT"/>
              </w:rPr>
            </w:pPr>
            <w:r w:rsidRPr="003E21E3">
              <w:rPr>
                <w:rFonts w:ascii="Arial" w:hAnsi="Arial" w:cs="Arial"/>
                <w:color w:val="213A6D" w:themeColor="text1"/>
                <w:sz w:val="20"/>
                <w:szCs w:val="20"/>
              </w:rPr>
              <w:t>1 660 870</w:t>
            </w:r>
          </w:p>
        </w:tc>
        <w:tc>
          <w:tcPr>
            <w:tcW w:w="1140" w:type="pct"/>
            <w:noWrap/>
          </w:tcPr>
          <w:p w14:paraId="4175DA73" w14:textId="6215A821"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213A6D" w:themeColor="text1"/>
                <w:sz w:val="20"/>
                <w:szCs w:val="20"/>
                <w:lang w:eastAsia="lt-LT"/>
              </w:rPr>
            </w:pPr>
            <w:r w:rsidRPr="003E21E3">
              <w:rPr>
                <w:rFonts w:ascii="Arial" w:hAnsi="Arial" w:cs="Arial"/>
                <w:color w:val="213A6D" w:themeColor="text1"/>
                <w:sz w:val="20"/>
                <w:szCs w:val="20"/>
              </w:rPr>
              <w:t>2 268 720</w:t>
            </w:r>
          </w:p>
        </w:tc>
      </w:tr>
      <w:tr w:rsidR="003E21E3" w:rsidRPr="00CA7388" w14:paraId="2C7CD217"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78377AC0" w14:textId="6F6BFF8D" w:rsidR="003E21E3" w:rsidRPr="003E21E3" w:rsidRDefault="003E21E3" w:rsidP="003E21E3">
            <w:pPr>
              <w:pStyle w:val="Tabletext"/>
              <w:keepNext/>
              <w:spacing w:before="40" w:after="40"/>
              <w:ind w:left="454"/>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Informacinio licencijavimo veiklų portalo realizavimas</w:t>
            </w:r>
          </w:p>
        </w:tc>
        <w:tc>
          <w:tcPr>
            <w:tcW w:w="1140" w:type="pct"/>
            <w:noWrap/>
          </w:tcPr>
          <w:p w14:paraId="036D1209" w14:textId="7F3DDDED"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117 830</w:t>
            </w:r>
          </w:p>
        </w:tc>
        <w:tc>
          <w:tcPr>
            <w:tcW w:w="1140" w:type="pct"/>
            <w:noWrap/>
          </w:tcPr>
          <w:p w14:paraId="0A59A788" w14:textId="27E05FB7"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117 552</w:t>
            </w:r>
          </w:p>
        </w:tc>
      </w:tr>
      <w:tr w:rsidR="003E21E3" w:rsidRPr="00CA7388" w14:paraId="0B4D52E0"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4B949359" w14:textId="48834AF0" w:rsidR="003E21E3" w:rsidRPr="003E21E3" w:rsidRDefault="003E21E3" w:rsidP="003E21E3">
            <w:pPr>
              <w:pStyle w:val="Tabletext"/>
              <w:keepNext/>
              <w:spacing w:before="40" w:after="40"/>
              <w:ind w:left="454"/>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Naujų licencijavimo e. paslaugų realizavimas ir esamų modernizavimas</w:t>
            </w:r>
          </w:p>
        </w:tc>
        <w:tc>
          <w:tcPr>
            <w:tcW w:w="1140" w:type="pct"/>
            <w:noWrap/>
          </w:tcPr>
          <w:p w14:paraId="1DE592C1" w14:textId="4BBDD9C7"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1 397 623</w:t>
            </w:r>
          </w:p>
        </w:tc>
        <w:tc>
          <w:tcPr>
            <w:tcW w:w="1140" w:type="pct"/>
            <w:noWrap/>
          </w:tcPr>
          <w:p w14:paraId="0B3BAC4A" w14:textId="57C6425E"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2 002 284</w:t>
            </w:r>
          </w:p>
        </w:tc>
      </w:tr>
      <w:tr w:rsidR="003E21E3" w:rsidRPr="00CA7388" w14:paraId="5E264281"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3071137F" w14:textId="7B8B988F" w:rsidR="003E21E3" w:rsidRPr="003E21E3" w:rsidRDefault="003E21E3" w:rsidP="003E21E3">
            <w:pPr>
              <w:pStyle w:val="Tabletext"/>
              <w:keepNext/>
              <w:spacing w:before="40" w:after="40"/>
              <w:ind w:left="454"/>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Universalios licencijos gavimo inicijavimo e. paslaugos realizavimas</w:t>
            </w:r>
          </w:p>
        </w:tc>
        <w:tc>
          <w:tcPr>
            <w:tcW w:w="1140" w:type="pct"/>
            <w:noWrap/>
          </w:tcPr>
          <w:p w14:paraId="7D05CAD8" w14:textId="0C9DE231"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64 239</w:t>
            </w:r>
          </w:p>
        </w:tc>
        <w:tc>
          <w:tcPr>
            <w:tcW w:w="1140" w:type="pct"/>
            <w:noWrap/>
          </w:tcPr>
          <w:p w14:paraId="6243CD42" w14:textId="0186FE52"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64 197</w:t>
            </w:r>
          </w:p>
        </w:tc>
      </w:tr>
      <w:tr w:rsidR="003E21E3" w:rsidRPr="00CA7388" w14:paraId="423B43C3"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7CD22D6B" w14:textId="08812AC4" w:rsidR="003E21E3" w:rsidRPr="003E21E3" w:rsidRDefault="003E21E3" w:rsidP="003E21E3">
            <w:pPr>
              <w:pStyle w:val="Tabletext"/>
              <w:keepNext/>
              <w:spacing w:before="40" w:after="40"/>
              <w:ind w:left="454"/>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LIS modernizavimas susiejant licencijų gavėjų sritį su informaciniu licencijavimo veiklų portalu</w:t>
            </w:r>
          </w:p>
        </w:tc>
        <w:tc>
          <w:tcPr>
            <w:tcW w:w="1140" w:type="pct"/>
            <w:noWrap/>
          </w:tcPr>
          <w:p w14:paraId="26256AEB" w14:textId="18634EFE"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81 179</w:t>
            </w:r>
          </w:p>
        </w:tc>
        <w:tc>
          <w:tcPr>
            <w:tcW w:w="1140" w:type="pct"/>
            <w:noWrap/>
          </w:tcPr>
          <w:p w14:paraId="04837565" w14:textId="2FAA3A72" w:rsidR="003E21E3" w:rsidRPr="003E21E3" w:rsidRDefault="003E21E3" w:rsidP="003E21E3">
            <w:pPr>
              <w:pStyle w:val="Tabletext"/>
              <w:keepN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213A6D" w:themeColor="text1"/>
                <w:sz w:val="20"/>
                <w:szCs w:val="20"/>
              </w:rPr>
            </w:pPr>
            <w:r w:rsidRPr="003E21E3">
              <w:rPr>
                <w:rFonts w:ascii="Arial" w:hAnsi="Arial" w:cs="Arial"/>
                <w:color w:val="213A6D" w:themeColor="text1"/>
                <w:sz w:val="18"/>
                <w:szCs w:val="18"/>
              </w:rPr>
              <w:t>84 688</w:t>
            </w:r>
          </w:p>
        </w:tc>
      </w:tr>
      <w:tr w:rsidR="003E21E3" w:rsidRPr="00CA7388" w14:paraId="3A94B61B"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7A3F5F4C" w14:textId="463D4889" w:rsidR="003E21E3" w:rsidRPr="003E21E3" w:rsidRDefault="003E21E3" w:rsidP="003E21E3">
            <w:pPr>
              <w:pStyle w:val="Tabletext"/>
              <w:spacing w:before="40" w:after="4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A.5. Projektavimo, techninės priežiūros ir kitos su investicijomis į ilgalaikį turtą susijusios paslaugos</w:t>
            </w:r>
          </w:p>
        </w:tc>
        <w:tc>
          <w:tcPr>
            <w:tcW w:w="1140" w:type="pct"/>
            <w:noWrap/>
          </w:tcPr>
          <w:p w14:paraId="6C37EF0D" w14:textId="06351FC1"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317 117</w:t>
            </w:r>
          </w:p>
        </w:tc>
        <w:tc>
          <w:tcPr>
            <w:tcW w:w="1140" w:type="pct"/>
            <w:noWrap/>
          </w:tcPr>
          <w:p w14:paraId="38DABD16" w14:textId="5F496E77"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353 417</w:t>
            </w:r>
          </w:p>
        </w:tc>
      </w:tr>
      <w:tr w:rsidR="003E21E3" w:rsidRPr="00D22EB3" w14:paraId="04D61DB3"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761AFDBA" w14:textId="3091C67B" w:rsidR="003E21E3" w:rsidRPr="003E21E3" w:rsidRDefault="00584662" w:rsidP="003E21E3">
            <w:pPr>
              <w:pStyle w:val="Tabletext"/>
              <w:spacing w:before="40" w:after="40"/>
              <w:ind w:left="284"/>
              <w:rPr>
                <w:rFonts w:asciiTheme="majorHAnsi" w:hAnsiTheme="majorHAnsi" w:cstheme="majorHAnsi"/>
                <w:color w:val="213A6D" w:themeColor="text1"/>
                <w:sz w:val="20"/>
                <w:szCs w:val="20"/>
              </w:rPr>
            </w:pPr>
            <w:r w:rsidRPr="00584662">
              <w:rPr>
                <w:rFonts w:ascii="Arial" w:hAnsi="Arial" w:cs="Arial"/>
                <w:color w:val="213A6D" w:themeColor="text1"/>
                <w:sz w:val="20"/>
                <w:szCs w:val="20"/>
              </w:rPr>
              <w:t xml:space="preserve">Licencijavimo procesų </w:t>
            </w:r>
            <w:proofErr w:type="spellStart"/>
            <w:r w:rsidRPr="00584662">
              <w:rPr>
                <w:rFonts w:ascii="Arial" w:hAnsi="Arial" w:cs="Arial"/>
                <w:color w:val="213A6D" w:themeColor="text1"/>
                <w:sz w:val="20"/>
                <w:szCs w:val="20"/>
              </w:rPr>
              <w:t>reinžinerija</w:t>
            </w:r>
            <w:proofErr w:type="spellEnd"/>
            <w:r w:rsidRPr="00584662">
              <w:rPr>
                <w:rFonts w:ascii="Arial" w:hAnsi="Arial" w:cs="Arial"/>
                <w:color w:val="213A6D" w:themeColor="text1"/>
                <w:sz w:val="20"/>
                <w:szCs w:val="20"/>
              </w:rPr>
              <w:t xml:space="preserve"> ir reikalavimų jiems realizuoti bei susijusių programinių komponentų specifikavimas.</w:t>
            </w:r>
          </w:p>
        </w:tc>
        <w:tc>
          <w:tcPr>
            <w:tcW w:w="1140" w:type="pct"/>
            <w:noWrap/>
          </w:tcPr>
          <w:p w14:paraId="0484B332" w14:textId="051BB334"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205 797</w:t>
            </w:r>
          </w:p>
        </w:tc>
        <w:tc>
          <w:tcPr>
            <w:tcW w:w="1140" w:type="pct"/>
            <w:noWrap/>
          </w:tcPr>
          <w:p w14:paraId="71DB4AEB" w14:textId="01BF3AF3"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217 897</w:t>
            </w:r>
          </w:p>
        </w:tc>
      </w:tr>
      <w:tr w:rsidR="003E21E3" w:rsidRPr="00D22EB3" w14:paraId="5E54E137"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0CFA3B31" w14:textId="2045366D" w:rsidR="003E21E3" w:rsidRPr="003E21E3" w:rsidRDefault="003E21E3" w:rsidP="003E21E3">
            <w:pPr>
              <w:pStyle w:val="Tabletext"/>
              <w:spacing w:before="40" w:after="40"/>
              <w:ind w:left="720"/>
              <w:rPr>
                <w:rFonts w:asciiTheme="majorHAnsi" w:hAnsiTheme="majorHAnsi" w:cstheme="majorHAnsi"/>
                <w:color w:val="213A6D" w:themeColor="text1"/>
                <w:sz w:val="20"/>
                <w:szCs w:val="20"/>
              </w:rPr>
            </w:pPr>
            <w:r w:rsidRPr="003E21E3">
              <w:rPr>
                <w:rFonts w:ascii="Arial" w:hAnsi="Arial" w:cs="Arial"/>
                <w:color w:val="213A6D" w:themeColor="text1"/>
                <w:sz w:val="18"/>
                <w:szCs w:val="18"/>
              </w:rPr>
              <w:t>Licencijavimo e. paslaugų specifikavimas (124 paslaugos)</w:t>
            </w:r>
          </w:p>
        </w:tc>
        <w:tc>
          <w:tcPr>
            <w:tcW w:w="1140" w:type="pct"/>
            <w:noWrap/>
          </w:tcPr>
          <w:p w14:paraId="76BD86F0" w14:textId="1A45A548"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rPr>
            </w:pPr>
            <w:r w:rsidRPr="003E21E3">
              <w:rPr>
                <w:rFonts w:ascii="Arial" w:hAnsi="Arial" w:cs="Arial"/>
                <w:color w:val="213A6D" w:themeColor="text1"/>
                <w:sz w:val="18"/>
                <w:szCs w:val="18"/>
              </w:rPr>
              <w:t>175 547</w:t>
            </w:r>
          </w:p>
        </w:tc>
        <w:tc>
          <w:tcPr>
            <w:tcW w:w="1140" w:type="pct"/>
            <w:noWrap/>
          </w:tcPr>
          <w:p w14:paraId="5FEE919B" w14:textId="7CE26FAD"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rPr>
            </w:pPr>
            <w:r w:rsidRPr="003E21E3">
              <w:rPr>
                <w:rFonts w:ascii="Arial" w:hAnsi="Arial" w:cs="Arial"/>
                <w:color w:val="213A6D" w:themeColor="text1"/>
                <w:sz w:val="18"/>
                <w:szCs w:val="18"/>
              </w:rPr>
              <w:t>175 547</w:t>
            </w:r>
          </w:p>
        </w:tc>
      </w:tr>
      <w:tr w:rsidR="003E21E3" w:rsidRPr="00D22EB3" w14:paraId="19D1FB2E"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274E9341" w14:textId="15E34CB7" w:rsidR="003E21E3" w:rsidRPr="003E21E3" w:rsidRDefault="003E21E3" w:rsidP="003E21E3">
            <w:pPr>
              <w:pStyle w:val="Tabletext"/>
              <w:spacing w:before="40" w:after="40"/>
              <w:ind w:left="720"/>
              <w:rPr>
                <w:rFonts w:asciiTheme="majorHAnsi" w:hAnsiTheme="majorHAnsi" w:cstheme="majorHAnsi"/>
                <w:color w:val="213A6D" w:themeColor="text1"/>
                <w:sz w:val="20"/>
                <w:szCs w:val="20"/>
              </w:rPr>
            </w:pPr>
            <w:r w:rsidRPr="003E21E3">
              <w:rPr>
                <w:rFonts w:ascii="Arial" w:hAnsi="Arial" w:cs="Arial"/>
                <w:color w:val="213A6D" w:themeColor="text1"/>
                <w:sz w:val="18"/>
                <w:szCs w:val="18"/>
              </w:rPr>
              <w:t>Informacinio licencijavimo portalo ir kitų komponentų specifikavimas</w:t>
            </w:r>
          </w:p>
        </w:tc>
        <w:tc>
          <w:tcPr>
            <w:tcW w:w="1140" w:type="pct"/>
            <w:noWrap/>
          </w:tcPr>
          <w:p w14:paraId="0C73EBCC" w14:textId="4C02CE8A"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rPr>
            </w:pPr>
            <w:r w:rsidRPr="003E21E3">
              <w:rPr>
                <w:rFonts w:ascii="Arial" w:hAnsi="Arial" w:cs="Arial"/>
                <w:color w:val="213A6D" w:themeColor="text1"/>
                <w:sz w:val="18"/>
                <w:szCs w:val="18"/>
              </w:rPr>
              <w:t>30 250</w:t>
            </w:r>
          </w:p>
        </w:tc>
        <w:tc>
          <w:tcPr>
            <w:tcW w:w="1140" w:type="pct"/>
            <w:noWrap/>
          </w:tcPr>
          <w:p w14:paraId="5629BA03" w14:textId="22BA579B"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rPr>
            </w:pPr>
            <w:r w:rsidRPr="003E21E3">
              <w:rPr>
                <w:rFonts w:ascii="Arial" w:hAnsi="Arial" w:cs="Arial"/>
                <w:color w:val="213A6D" w:themeColor="text1"/>
                <w:sz w:val="18"/>
                <w:szCs w:val="18"/>
              </w:rPr>
              <w:t>42 350</w:t>
            </w:r>
          </w:p>
        </w:tc>
      </w:tr>
      <w:tr w:rsidR="003E21E3" w:rsidRPr="00D22EB3" w14:paraId="6E703A68"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253E071D" w14:textId="0DEF01AD" w:rsidR="003E21E3" w:rsidRPr="003E21E3" w:rsidRDefault="003E21E3" w:rsidP="003E21E3">
            <w:pPr>
              <w:pStyle w:val="Tabletext"/>
              <w:spacing w:before="40" w:after="40"/>
              <w:ind w:left="284"/>
              <w:rPr>
                <w:rFonts w:asciiTheme="majorHAnsi" w:hAnsiTheme="majorHAnsi" w:cstheme="majorHAnsi"/>
                <w:color w:val="213A6D" w:themeColor="text1"/>
                <w:sz w:val="20"/>
                <w:szCs w:val="20"/>
              </w:rPr>
            </w:pPr>
            <w:r w:rsidRPr="003E21E3">
              <w:rPr>
                <w:rFonts w:ascii="Arial" w:hAnsi="Arial" w:cs="Arial"/>
                <w:color w:val="213A6D" w:themeColor="text1"/>
                <w:sz w:val="20"/>
                <w:szCs w:val="20"/>
              </w:rPr>
              <w:t>PĮ kūrimo techninės priežiūros paslaugos</w:t>
            </w:r>
          </w:p>
        </w:tc>
        <w:tc>
          <w:tcPr>
            <w:tcW w:w="1140" w:type="pct"/>
            <w:noWrap/>
          </w:tcPr>
          <w:p w14:paraId="57A3A805" w14:textId="5682B39E"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rPr>
            </w:pPr>
            <w:r w:rsidRPr="003E21E3">
              <w:rPr>
                <w:rFonts w:ascii="Arial" w:hAnsi="Arial" w:cs="Arial"/>
                <w:color w:val="213A6D" w:themeColor="text1"/>
                <w:sz w:val="20"/>
                <w:szCs w:val="20"/>
              </w:rPr>
              <w:t>111 320</w:t>
            </w:r>
          </w:p>
        </w:tc>
        <w:tc>
          <w:tcPr>
            <w:tcW w:w="1140" w:type="pct"/>
            <w:noWrap/>
          </w:tcPr>
          <w:p w14:paraId="3C71A268" w14:textId="5CD9B86F"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rPr>
            </w:pPr>
            <w:r w:rsidRPr="003E21E3">
              <w:rPr>
                <w:rFonts w:ascii="Arial" w:hAnsi="Arial" w:cs="Arial"/>
                <w:color w:val="213A6D" w:themeColor="text1"/>
                <w:sz w:val="20"/>
                <w:szCs w:val="20"/>
              </w:rPr>
              <w:t>135 520</w:t>
            </w:r>
          </w:p>
        </w:tc>
      </w:tr>
      <w:tr w:rsidR="003E21E3" w:rsidRPr="00CA7388" w14:paraId="0FBB047F"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627DA4AF" w14:textId="4042A935" w:rsidR="003E21E3" w:rsidRPr="003E21E3" w:rsidRDefault="003E21E3" w:rsidP="003E21E3">
            <w:pPr>
              <w:pStyle w:val="Tabletext"/>
              <w:spacing w:before="40" w:after="4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A.6. Projekto administravimas ir vykdymas</w:t>
            </w:r>
          </w:p>
        </w:tc>
        <w:tc>
          <w:tcPr>
            <w:tcW w:w="1140" w:type="pct"/>
            <w:noWrap/>
          </w:tcPr>
          <w:p w14:paraId="0923C5FD" w14:textId="4912A371"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582 840</w:t>
            </w:r>
          </w:p>
        </w:tc>
        <w:tc>
          <w:tcPr>
            <w:tcW w:w="1140" w:type="pct"/>
            <w:noWrap/>
          </w:tcPr>
          <w:p w14:paraId="3C6F2A6A" w14:textId="2294FDE1"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582 840</w:t>
            </w:r>
          </w:p>
        </w:tc>
      </w:tr>
      <w:tr w:rsidR="003E21E3" w:rsidRPr="00D22EB3" w14:paraId="2378C09E"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14A82367" w14:textId="47F38F84" w:rsidR="003E21E3" w:rsidRPr="003E21E3" w:rsidRDefault="003E21E3" w:rsidP="003E21E3">
            <w:pPr>
              <w:pStyle w:val="Tabletext"/>
              <w:spacing w:before="40" w:after="40"/>
              <w:ind w:left="284"/>
              <w:rPr>
                <w:rFonts w:asciiTheme="majorHAnsi" w:hAnsiTheme="majorHAnsi" w:cstheme="majorHAnsi"/>
                <w:color w:val="213A6D" w:themeColor="text1"/>
                <w:sz w:val="20"/>
                <w:szCs w:val="20"/>
              </w:rPr>
            </w:pPr>
            <w:r w:rsidRPr="003E21E3">
              <w:rPr>
                <w:rFonts w:ascii="Arial" w:hAnsi="Arial" w:cs="Arial"/>
                <w:color w:val="213A6D" w:themeColor="text1"/>
                <w:sz w:val="20"/>
                <w:szCs w:val="20"/>
              </w:rPr>
              <w:t>Projekto vykdymas</w:t>
            </w:r>
          </w:p>
        </w:tc>
        <w:tc>
          <w:tcPr>
            <w:tcW w:w="1140" w:type="pct"/>
            <w:noWrap/>
          </w:tcPr>
          <w:p w14:paraId="1162E0CA" w14:textId="4B24DF2A"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408 600</w:t>
            </w:r>
          </w:p>
        </w:tc>
        <w:tc>
          <w:tcPr>
            <w:tcW w:w="1140" w:type="pct"/>
            <w:noWrap/>
          </w:tcPr>
          <w:p w14:paraId="19566BF8" w14:textId="6058ACED"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408 600</w:t>
            </w:r>
          </w:p>
        </w:tc>
      </w:tr>
      <w:tr w:rsidR="003E21E3" w:rsidRPr="00D22EB3" w14:paraId="1AF26DD2"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6A8237BA" w14:textId="1E75AC76" w:rsidR="003E21E3" w:rsidRPr="003E21E3" w:rsidRDefault="003E21E3" w:rsidP="003E21E3">
            <w:pPr>
              <w:pStyle w:val="Tabletext"/>
              <w:spacing w:before="40" w:after="40"/>
              <w:ind w:left="284"/>
              <w:rPr>
                <w:rFonts w:asciiTheme="majorHAnsi" w:hAnsiTheme="majorHAnsi" w:cstheme="majorHAnsi"/>
                <w:color w:val="213A6D" w:themeColor="text1"/>
                <w:sz w:val="20"/>
                <w:szCs w:val="20"/>
              </w:rPr>
            </w:pPr>
            <w:r w:rsidRPr="003E21E3">
              <w:rPr>
                <w:rFonts w:ascii="Arial" w:hAnsi="Arial" w:cs="Arial"/>
                <w:color w:val="213A6D" w:themeColor="text1"/>
                <w:sz w:val="20"/>
                <w:szCs w:val="20"/>
              </w:rPr>
              <w:t>Projekto administravimas</w:t>
            </w:r>
          </w:p>
        </w:tc>
        <w:tc>
          <w:tcPr>
            <w:tcW w:w="1140" w:type="pct"/>
            <w:noWrap/>
          </w:tcPr>
          <w:p w14:paraId="20A0BB9B" w14:textId="15CAAABF"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174 240</w:t>
            </w:r>
          </w:p>
        </w:tc>
        <w:tc>
          <w:tcPr>
            <w:tcW w:w="1140" w:type="pct"/>
            <w:noWrap/>
          </w:tcPr>
          <w:p w14:paraId="5149E566" w14:textId="303FCE74"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174 240</w:t>
            </w:r>
          </w:p>
        </w:tc>
      </w:tr>
      <w:tr w:rsidR="003E21E3" w:rsidRPr="00CA7388" w14:paraId="7C6F0554"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616BDD1D" w14:textId="202D26B9" w:rsidR="003E21E3" w:rsidRPr="003E21E3" w:rsidRDefault="003E21E3" w:rsidP="003E21E3">
            <w:pPr>
              <w:pStyle w:val="Tabletext"/>
              <w:spacing w:before="40" w:after="4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A.7. Kitos paslaugos ir išlaidos</w:t>
            </w:r>
          </w:p>
        </w:tc>
        <w:tc>
          <w:tcPr>
            <w:tcW w:w="1140" w:type="pct"/>
            <w:noWrap/>
          </w:tcPr>
          <w:p w14:paraId="020E9AD9" w14:textId="6B705C78"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20 570</w:t>
            </w:r>
          </w:p>
        </w:tc>
        <w:tc>
          <w:tcPr>
            <w:tcW w:w="1140" w:type="pct"/>
            <w:noWrap/>
          </w:tcPr>
          <w:p w14:paraId="05572D3C" w14:textId="7E0CFA4E"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13A6D" w:themeColor="text1"/>
                <w:sz w:val="20"/>
                <w:szCs w:val="20"/>
                <w:lang w:eastAsia="lt-LT"/>
              </w:rPr>
            </w:pPr>
            <w:r w:rsidRPr="003E21E3">
              <w:rPr>
                <w:rFonts w:ascii="Arial" w:hAnsi="Arial" w:cs="Arial"/>
                <w:b/>
                <w:bCs/>
                <w:color w:val="213A6D" w:themeColor="text1"/>
                <w:sz w:val="20"/>
                <w:szCs w:val="20"/>
              </w:rPr>
              <w:t>20 570</w:t>
            </w:r>
          </w:p>
        </w:tc>
      </w:tr>
      <w:tr w:rsidR="003E21E3" w:rsidRPr="00D22EB3" w14:paraId="136CFBE7"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4A2C50A1" w14:textId="317FC87F" w:rsidR="003E21E3" w:rsidRPr="003E21E3" w:rsidRDefault="003E21E3" w:rsidP="003E21E3">
            <w:pPr>
              <w:pStyle w:val="Tabletext"/>
              <w:spacing w:before="40" w:after="40"/>
              <w:ind w:left="284"/>
              <w:rPr>
                <w:rFonts w:asciiTheme="majorHAnsi" w:hAnsiTheme="majorHAnsi" w:cstheme="majorHAnsi"/>
                <w:color w:val="213A6D" w:themeColor="text1"/>
                <w:sz w:val="20"/>
                <w:szCs w:val="20"/>
              </w:rPr>
            </w:pPr>
            <w:r w:rsidRPr="003E21E3">
              <w:rPr>
                <w:rFonts w:ascii="Arial" w:hAnsi="Arial" w:cs="Arial"/>
                <w:color w:val="213A6D" w:themeColor="text1"/>
                <w:sz w:val="20"/>
                <w:szCs w:val="20"/>
              </w:rPr>
              <w:t>Projekto viešinimas</w:t>
            </w:r>
          </w:p>
        </w:tc>
        <w:tc>
          <w:tcPr>
            <w:tcW w:w="1140" w:type="pct"/>
            <w:noWrap/>
          </w:tcPr>
          <w:p w14:paraId="211E1B6A" w14:textId="1C4BB774"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20 570</w:t>
            </w:r>
          </w:p>
        </w:tc>
        <w:tc>
          <w:tcPr>
            <w:tcW w:w="1140" w:type="pct"/>
            <w:noWrap/>
          </w:tcPr>
          <w:p w14:paraId="1B0E6CB4" w14:textId="143C1DDF"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13A6D" w:themeColor="text1"/>
                <w:sz w:val="20"/>
                <w:szCs w:val="20"/>
                <w:lang w:eastAsia="lt-LT"/>
              </w:rPr>
            </w:pPr>
            <w:r w:rsidRPr="003E21E3">
              <w:rPr>
                <w:rFonts w:ascii="Arial" w:hAnsi="Arial" w:cs="Arial"/>
                <w:color w:val="213A6D" w:themeColor="text1"/>
                <w:sz w:val="20"/>
                <w:szCs w:val="20"/>
              </w:rPr>
              <w:t>20 570</w:t>
            </w:r>
          </w:p>
        </w:tc>
      </w:tr>
      <w:tr w:rsidR="003E21E3" w:rsidRPr="00CA7388" w14:paraId="3C456DD1" w14:textId="77777777" w:rsidTr="5DFD8732">
        <w:trPr>
          <w:trHeight w:val="20"/>
        </w:trPr>
        <w:tc>
          <w:tcPr>
            <w:cnfStyle w:val="001000000000" w:firstRow="0" w:lastRow="0" w:firstColumn="1" w:lastColumn="0" w:oddVBand="0" w:evenVBand="0" w:oddHBand="0" w:evenHBand="0" w:firstRowFirstColumn="0" w:firstRowLastColumn="0" w:lastRowFirstColumn="0" w:lastRowLastColumn="0"/>
            <w:tcW w:w="2720" w:type="pct"/>
          </w:tcPr>
          <w:p w14:paraId="57087D78" w14:textId="77777777" w:rsidR="003E21E3" w:rsidRPr="003E21E3" w:rsidRDefault="003E21E3" w:rsidP="003E21E3">
            <w:pPr>
              <w:pStyle w:val="Tabletext"/>
              <w:spacing w:before="40" w:after="40"/>
              <w:rPr>
                <w:rFonts w:asciiTheme="majorHAnsi" w:hAnsiTheme="majorHAnsi" w:cstheme="majorHAnsi"/>
                <w:b/>
                <w:bCs/>
                <w:color w:val="213A6D" w:themeColor="text1"/>
                <w:sz w:val="20"/>
                <w:szCs w:val="20"/>
                <w:lang w:eastAsia="lt-LT"/>
              </w:rPr>
            </w:pPr>
            <w:r w:rsidRPr="003E21E3">
              <w:rPr>
                <w:rFonts w:asciiTheme="majorHAnsi" w:hAnsiTheme="majorHAnsi" w:cstheme="majorHAnsi"/>
                <w:b/>
                <w:bCs/>
                <w:color w:val="213A6D" w:themeColor="text1"/>
                <w:sz w:val="20"/>
                <w:szCs w:val="20"/>
              </w:rPr>
              <w:t>IŠ VISO</w:t>
            </w:r>
          </w:p>
        </w:tc>
        <w:tc>
          <w:tcPr>
            <w:tcW w:w="1140" w:type="pct"/>
            <w:noWrap/>
            <w:vAlign w:val="top"/>
          </w:tcPr>
          <w:p w14:paraId="7BC25967" w14:textId="2C40A1DD"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3A6D" w:themeColor="text1"/>
                <w:sz w:val="20"/>
                <w:szCs w:val="20"/>
              </w:rPr>
            </w:pPr>
            <w:r w:rsidRPr="003E21E3">
              <w:rPr>
                <w:rFonts w:ascii="Arial" w:hAnsi="Arial" w:cs="Arial"/>
                <w:b/>
                <w:bCs/>
                <w:color w:val="213A6D" w:themeColor="text1"/>
                <w:sz w:val="20"/>
                <w:szCs w:val="20"/>
              </w:rPr>
              <w:t>2 581 397</w:t>
            </w:r>
          </w:p>
        </w:tc>
        <w:tc>
          <w:tcPr>
            <w:tcW w:w="1140" w:type="pct"/>
            <w:noWrap/>
            <w:vAlign w:val="top"/>
          </w:tcPr>
          <w:p w14:paraId="69ECCB70" w14:textId="5D8733F7" w:rsidR="003E21E3" w:rsidRPr="003E21E3" w:rsidRDefault="003E21E3" w:rsidP="003E21E3">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13A6D" w:themeColor="text1"/>
                <w:sz w:val="20"/>
                <w:szCs w:val="20"/>
              </w:rPr>
            </w:pPr>
            <w:r w:rsidRPr="003E21E3">
              <w:rPr>
                <w:rFonts w:ascii="Arial" w:hAnsi="Arial" w:cs="Arial"/>
                <w:b/>
                <w:bCs/>
                <w:color w:val="213A6D" w:themeColor="text1"/>
                <w:sz w:val="20"/>
                <w:szCs w:val="20"/>
              </w:rPr>
              <w:t>3 225 547</w:t>
            </w:r>
          </w:p>
        </w:tc>
      </w:tr>
    </w:tbl>
    <w:p w14:paraId="4E92B481" w14:textId="4BC918ED" w:rsidR="00FE1EA4" w:rsidRDefault="00FE1EA4" w:rsidP="00FE1EA4">
      <w:r w:rsidRPr="001D1D7B">
        <w:t xml:space="preserve">Alternatyvos Nr. </w:t>
      </w:r>
      <w:r w:rsidR="003E21E3">
        <w:t>2</w:t>
      </w:r>
      <w:r w:rsidRPr="001D1D7B">
        <w:t xml:space="preserve"> įgyvendinimo investicijų poreikis yra </w:t>
      </w:r>
      <w:r w:rsidR="003E21E3">
        <w:t>25</w:t>
      </w:r>
      <w:r w:rsidRPr="001D1D7B">
        <w:t>% didesnis</w:t>
      </w:r>
      <w:r w:rsidR="003E21E3">
        <w:t xml:space="preserve"> negu </w:t>
      </w:r>
      <w:r w:rsidRPr="001D1D7B">
        <w:t xml:space="preserve">alternatyvos Nr. </w:t>
      </w:r>
      <w:r w:rsidR="003E21E3">
        <w:t>1</w:t>
      </w:r>
      <w:r w:rsidR="00212F89">
        <w:t xml:space="preserve"> investicijų poreikis, kadangi </w:t>
      </w:r>
      <w:r w:rsidR="00212F89" w:rsidRPr="00212F89">
        <w:t>naujų LIS komponentų kūrimas</w:t>
      </w:r>
      <w:r w:rsidR="00212F89">
        <w:t xml:space="preserve"> būtų sudėtingesnis ir kainuotų brangiau negu tų pačių funkcionalumų realizavimas esamoje VIISP platformoje.</w:t>
      </w:r>
    </w:p>
    <w:p w14:paraId="6D23A0F0" w14:textId="28D3609B" w:rsidR="00FE1EA4" w:rsidRDefault="00D709B7" w:rsidP="00FE1EA4">
      <w:pPr>
        <w:spacing w:after="0"/>
      </w:pPr>
      <w:r>
        <w:rPr>
          <w:noProof/>
        </w:rPr>
        <w:drawing>
          <wp:inline distT="0" distB="0" distL="0" distR="0" wp14:anchorId="502DF100" wp14:editId="6C85C560">
            <wp:extent cx="5731510" cy="2504661"/>
            <wp:effectExtent l="0" t="0" r="2540" b="10160"/>
            <wp:docPr id="12" name="Diagrama 12">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E1FC7E" w14:textId="086AFEA3" w:rsidR="00FE1EA4" w:rsidRPr="00F14F0F" w:rsidRDefault="00FE1EA4" w:rsidP="00FE1EA4">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170" w:name="_Toc96095250"/>
      <w:bookmarkStart w:id="171" w:name="_Toc110957076"/>
      <w:r w:rsidR="00427285">
        <w:t>24</w:t>
      </w:r>
      <w:r w:rsidRPr="00F14F0F">
        <w:fldChar w:fldCharType="end"/>
      </w:r>
      <w:r w:rsidRPr="00F14F0F">
        <w:t xml:space="preserve"> paveikslas. </w:t>
      </w:r>
      <w:r w:rsidRPr="00AC3C70">
        <w:t>Projekto įgyvendinimo investicijų poreikis (eurais)</w:t>
      </w:r>
      <w:bookmarkEnd w:id="170"/>
      <w:bookmarkEnd w:id="171"/>
      <w:r w:rsidRPr="00F14F0F">
        <w:t xml:space="preserve"> </w:t>
      </w:r>
    </w:p>
    <w:p w14:paraId="1AA0376E" w14:textId="456BB10A" w:rsidR="00FE1EA4" w:rsidRDefault="00FE1EA4" w:rsidP="00FE1EA4">
      <w:pPr>
        <w:spacing w:after="0"/>
      </w:pPr>
      <w:r>
        <w:t>Numatomas PĮ naudingo tarnavimo laikotarpis atitinka Projekto ataskaitinį laikotarpį, todėl reinvesticijų ar pakartotinių išlaidų tam tikroms jos dalims pakeisti per Projekto laikotarpį neplanuojama. Efektyviam PĮ veikimui užtikrinti numatytos lėšos priežiūrai, palaikymui ir plėtrai. Turto naudingo tarnavimo laikotarpio ir likutinės vertės skaičiavimo prielaidos yra bendros nagrinėjamoms Projekto alternatyvoms ir pateikiamos toliau esančioje lentelėje.</w:t>
      </w:r>
    </w:p>
    <w:bookmarkStart w:id="172" w:name="_Toc96087758"/>
    <w:p w14:paraId="0F7B3FA5" w14:textId="4E07FEE8" w:rsidR="00FE1EA4" w:rsidRPr="00F14F0F" w:rsidRDefault="008A1432" w:rsidP="00FE1EA4">
      <w:pPr>
        <w:pStyle w:val="Antrat"/>
      </w:pPr>
      <w:r>
        <w:fldChar w:fldCharType="begin"/>
      </w:r>
      <w:r>
        <w:instrText xml:space="preserve"> SEQ lentelė \* ARABIC </w:instrText>
      </w:r>
      <w:r>
        <w:fldChar w:fldCharType="separate"/>
      </w:r>
      <w:bookmarkStart w:id="173" w:name="_Toc110957035"/>
      <w:r w:rsidR="00427285">
        <w:t>40</w:t>
      </w:r>
      <w:r>
        <w:fldChar w:fldCharType="end"/>
      </w:r>
      <w:r>
        <w:t xml:space="preserve"> lentelė</w:t>
      </w:r>
      <w:r w:rsidR="00FE1EA4" w:rsidRPr="00F14F0F">
        <w:t xml:space="preserve">. </w:t>
      </w:r>
      <w:r w:rsidR="00FE1EA4" w:rsidRPr="00B270A6">
        <w:t>Projekto investicijų naudingas tarnavimo laikotarpis, reinvesticijos ir likutinė vertė</w:t>
      </w:r>
      <w:bookmarkEnd w:id="172"/>
      <w:bookmarkEnd w:id="173"/>
    </w:p>
    <w:tbl>
      <w:tblPr>
        <w:tblStyle w:val="IO20202"/>
        <w:tblW w:w="5000" w:type="pct"/>
        <w:tblLook w:val="04A0" w:firstRow="1" w:lastRow="0" w:firstColumn="1" w:lastColumn="0" w:noHBand="0" w:noVBand="1"/>
      </w:tblPr>
      <w:tblGrid>
        <w:gridCol w:w="2540"/>
        <w:gridCol w:w="2413"/>
        <w:gridCol w:w="1824"/>
        <w:gridCol w:w="2249"/>
      </w:tblGrid>
      <w:tr w:rsidR="00FE1EA4" w:rsidRPr="00B270A6" w14:paraId="76B875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tcPr>
          <w:p w14:paraId="064557C4" w14:textId="77777777" w:rsidR="00FE1EA4" w:rsidRPr="00B270A6" w:rsidRDefault="00FE1EA4">
            <w:pPr>
              <w:pStyle w:val="Lentelsh1"/>
            </w:pPr>
            <w:r w:rsidRPr="00B270A6">
              <w:t>Ilgalaikis turtas</w:t>
            </w:r>
          </w:p>
        </w:tc>
        <w:tc>
          <w:tcPr>
            <w:tcW w:w="1344" w:type="pct"/>
          </w:tcPr>
          <w:p w14:paraId="2D449DDF" w14:textId="77777777" w:rsidR="00FE1EA4" w:rsidRPr="00B270A6" w:rsidRDefault="00FE1EA4">
            <w:pPr>
              <w:pStyle w:val="Lentelsh1"/>
              <w:cnfStyle w:val="100000000000" w:firstRow="1" w:lastRow="0" w:firstColumn="0" w:lastColumn="0" w:oddVBand="0" w:evenVBand="0" w:oddHBand="0" w:evenHBand="0" w:firstRowFirstColumn="0" w:firstRowLastColumn="0" w:lastRowFirstColumn="0" w:lastRowLastColumn="0"/>
            </w:pPr>
            <w:r w:rsidRPr="00B270A6">
              <w:t>Naudingo tarnavimo laikotarpis</w:t>
            </w:r>
          </w:p>
        </w:tc>
        <w:tc>
          <w:tcPr>
            <w:tcW w:w="989" w:type="pct"/>
          </w:tcPr>
          <w:p w14:paraId="3C69392C" w14:textId="77777777" w:rsidR="00FE1EA4" w:rsidRPr="00B270A6" w:rsidRDefault="00FE1EA4">
            <w:pPr>
              <w:pStyle w:val="Lentelsh1"/>
              <w:cnfStyle w:val="100000000000" w:firstRow="1" w:lastRow="0" w:firstColumn="0" w:lastColumn="0" w:oddVBand="0" w:evenVBand="0" w:oddHBand="0" w:evenHBand="0" w:firstRowFirstColumn="0" w:firstRowLastColumn="0" w:lastRowFirstColumn="0" w:lastRowLastColumn="0"/>
            </w:pPr>
            <w:r w:rsidRPr="00B270A6">
              <w:t>Reinvesticijos</w:t>
            </w:r>
          </w:p>
        </w:tc>
        <w:tc>
          <w:tcPr>
            <w:tcW w:w="1253" w:type="pct"/>
          </w:tcPr>
          <w:p w14:paraId="2BC31990" w14:textId="18F55A01" w:rsidR="00FE1EA4" w:rsidRPr="00B270A6" w:rsidRDefault="00FE1EA4">
            <w:pPr>
              <w:pStyle w:val="Lentelsh1"/>
              <w:cnfStyle w:val="100000000000" w:firstRow="1" w:lastRow="0" w:firstColumn="0" w:lastColumn="0" w:oddVBand="0" w:evenVBand="0" w:oddHBand="0" w:evenHBand="0" w:firstRowFirstColumn="0" w:firstRowLastColumn="0" w:lastRowFirstColumn="0" w:lastRowLastColumn="0"/>
            </w:pPr>
            <w:r w:rsidRPr="00B270A6">
              <w:t>Likutinė vertė 203</w:t>
            </w:r>
            <w:r w:rsidR="00D709B7">
              <w:t>8</w:t>
            </w:r>
            <w:r w:rsidRPr="00B270A6">
              <w:t xml:space="preserve"> m. pabaigoje, Eur</w:t>
            </w:r>
          </w:p>
        </w:tc>
      </w:tr>
      <w:tr w:rsidR="00FE1EA4" w:rsidRPr="00D22EB3" w14:paraId="37B36783" w14:textId="77777777">
        <w:tc>
          <w:tcPr>
            <w:cnfStyle w:val="001000000000" w:firstRow="0" w:lastRow="0" w:firstColumn="1" w:lastColumn="0" w:oddVBand="0" w:evenVBand="0" w:oddHBand="0" w:evenHBand="0" w:firstRowFirstColumn="0" w:firstRowLastColumn="0" w:lastRowFirstColumn="0" w:lastRowLastColumn="0"/>
            <w:tcW w:w="1414" w:type="pct"/>
          </w:tcPr>
          <w:p w14:paraId="1D7598E6" w14:textId="6BF3A135" w:rsidR="00FE1EA4" w:rsidRPr="00D709B7" w:rsidRDefault="00D709B7" w:rsidP="00D709B7">
            <w:pPr>
              <w:pStyle w:val="Lentelsh2"/>
              <w:rPr>
                <w:color w:val="213A6D" w:themeColor="text1"/>
              </w:rPr>
            </w:pPr>
            <w:r w:rsidRPr="00D709B7">
              <w:rPr>
                <w:color w:val="213A6D" w:themeColor="text1"/>
              </w:rPr>
              <w:t>Programinė įranga</w:t>
            </w:r>
          </w:p>
        </w:tc>
        <w:tc>
          <w:tcPr>
            <w:tcW w:w="1344" w:type="pct"/>
          </w:tcPr>
          <w:p w14:paraId="437761D5" w14:textId="77777777" w:rsidR="00FE1EA4" w:rsidRPr="00D709B7" w:rsidRDefault="00FE1EA4" w:rsidP="00D709B7">
            <w:pPr>
              <w:pStyle w:val="Lentelsh2"/>
              <w:cnfStyle w:val="000000000000" w:firstRow="0" w:lastRow="0" w:firstColumn="0" w:lastColumn="0" w:oddVBand="0" w:evenVBand="0" w:oddHBand="0" w:evenHBand="0" w:firstRowFirstColumn="0" w:firstRowLastColumn="0" w:lastRowFirstColumn="0" w:lastRowLastColumn="0"/>
              <w:rPr>
                <w:color w:val="213A6D" w:themeColor="text1"/>
              </w:rPr>
            </w:pPr>
            <w:r w:rsidRPr="00D709B7">
              <w:rPr>
                <w:color w:val="213A6D" w:themeColor="text1"/>
              </w:rPr>
              <w:t>13 metų</w:t>
            </w:r>
          </w:p>
        </w:tc>
        <w:tc>
          <w:tcPr>
            <w:tcW w:w="989" w:type="pct"/>
          </w:tcPr>
          <w:p w14:paraId="55F0FDA5" w14:textId="77777777" w:rsidR="00FE1EA4" w:rsidRPr="00D709B7" w:rsidRDefault="00FE1EA4" w:rsidP="00D709B7">
            <w:pPr>
              <w:pStyle w:val="Lentelsh2"/>
              <w:cnfStyle w:val="000000000000" w:firstRow="0" w:lastRow="0" w:firstColumn="0" w:lastColumn="0" w:oddVBand="0" w:evenVBand="0" w:oddHBand="0" w:evenHBand="0" w:firstRowFirstColumn="0" w:firstRowLastColumn="0" w:lastRowFirstColumn="0" w:lastRowLastColumn="0"/>
              <w:rPr>
                <w:color w:val="213A6D" w:themeColor="text1"/>
              </w:rPr>
            </w:pPr>
            <w:r w:rsidRPr="00D709B7">
              <w:rPr>
                <w:color w:val="213A6D" w:themeColor="text1"/>
              </w:rPr>
              <w:t>nenumatomos</w:t>
            </w:r>
          </w:p>
        </w:tc>
        <w:tc>
          <w:tcPr>
            <w:tcW w:w="1253" w:type="pct"/>
          </w:tcPr>
          <w:p w14:paraId="193F97E8" w14:textId="77777777" w:rsidR="00FE1EA4" w:rsidRPr="00D709B7" w:rsidRDefault="00FE1EA4" w:rsidP="00D709B7">
            <w:pPr>
              <w:pStyle w:val="Lentelsh2"/>
              <w:cnfStyle w:val="000000000000" w:firstRow="0" w:lastRow="0" w:firstColumn="0" w:lastColumn="0" w:oddVBand="0" w:evenVBand="0" w:oddHBand="0" w:evenHBand="0" w:firstRowFirstColumn="0" w:firstRowLastColumn="0" w:lastRowFirstColumn="0" w:lastRowLastColumn="0"/>
              <w:rPr>
                <w:color w:val="213A6D" w:themeColor="text1"/>
              </w:rPr>
            </w:pPr>
            <w:r w:rsidRPr="00D709B7">
              <w:rPr>
                <w:color w:val="213A6D" w:themeColor="text1"/>
              </w:rPr>
              <w:t>0</w:t>
            </w:r>
          </w:p>
        </w:tc>
      </w:tr>
    </w:tbl>
    <w:p w14:paraId="7896EA52" w14:textId="77777777" w:rsidR="00FE1EA4" w:rsidRDefault="00FE1EA4" w:rsidP="00FE1EA4">
      <w:pPr>
        <w:spacing w:after="0"/>
      </w:pPr>
      <w:r w:rsidRPr="00B270A6">
        <w:t>Projekto ataskaitinio laikotarpio pabaigoje sukurto nematerialiojo turto (programinės įrangos) vertė bus lygi nuliui.</w:t>
      </w:r>
    </w:p>
    <w:p w14:paraId="64CE31B4" w14:textId="79240525" w:rsidR="00FE1EA4" w:rsidRDefault="00FE1EA4" w:rsidP="00FE1EA4">
      <w:r>
        <w:t>Įgyvendinus Projektą neplanuojama įvesti jokių naujų arba didinti esamų rinkliavų ar mokesčių, taip pat neplanuojama gauti ir kitokių pajamų dėl Projekto įgyvendinimo. Atsižvelgiant į tai, kas išdėstyta, Projektas grynųjų pajamų negeneruos.</w:t>
      </w:r>
    </w:p>
    <w:p w14:paraId="5555B608" w14:textId="166D67DD" w:rsidR="00FE1EA4" w:rsidRDefault="00FE1EA4" w:rsidP="00FE1EA4">
      <w:r>
        <w:t xml:space="preserve">Eksploatuodama modernizuotą infrastruktūrą, </w:t>
      </w:r>
      <w:r w:rsidR="00D709B7">
        <w:t>EIMIN</w:t>
      </w:r>
      <w:r>
        <w:t xml:space="preserve"> patirs išlaidų, susijusių su </w:t>
      </w:r>
      <w:r w:rsidR="00F81FC4">
        <w:t>naujos</w:t>
      </w:r>
      <w:r w:rsidR="00DD39B4">
        <w:t xml:space="preserve"> Projekto metu sukurtos</w:t>
      </w:r>
      <w:r w:rsidR="00F76870">
        <w:t xml:space="preserve"> ir modernizuotos</w:t>
      </w:r>
      <w:r w:rsidR="00F81FC4">
        <w:t xml:space="preserve"> </w:t>
      </w:r>
      <w:r>
        <w:t>PĮ</w:t>
      </w:r>
      <w:r w:rsidR="00642F6A">
        <w:t xml:space="preserve"> ir el. paslaugų</w:t>
      </w:r>
      <w:r>
        <w:t xml:space="preserve">  priežiūra, palaikymu ir vystymu:</w:t>
      </w:r>
    </w:p>
    <w:p w14:paraId="54354378" w14:textId="0508FDD9" w:rsidR="00FE1EA4" w:rsidRDefault="00FE1EA4" w:rsidP="003113CC">
      <w:pPr>
        <w:pStyle w:val="Sraopastraipa"/>
        <w:numPr>
          <w:ilvl w:val="0"/>
          <w:numId w:val="53"/>
        </w:numPr>
      </w:pPr>
      <w:r>
        <w:t>priežiūra ir palaikymas, pasibaigus garantinio aptarnavimo laikotarpiui, kainuotų vidutiniškai 2,00%  sukūrimo arba modernizavimo kainos per metus, tai sudarytų:</w:t>
      </w:r>
    </w:p>
    <w:p w14:paraId="1A6A4862" w14:textId="679BB5F9" w:rsidR="00FE1EA4" w:rsidRDefault="00FE1EA4" w:rsidP="003113CC">
      <w:pPr>
        <w:pStyle w:val="Sraopastraipa"/>
        <w:numPr>
          <w:ilvl w:val="1"/>
          <w:numId w:val="53"/>
        </w:numPr>
      </w:pPr>
      <w:r>
        <w:t xml:space="preserve">alternatyvos Nr. 1 atveju – </w:t>
      </w:r>
      <w:r w:rsidR="00F2384F">
        <w:t>33 217</w:t>
      </w:r>
      <w:r>
        <w:t xml:space="preserve"> Eur per metus, įskaitant PVM,</w:t>
      </w:r>
    </w:p>
    <w:p w14:paraId="7A679FC1" w14:textId="140F21FD" w:rsidR="00FE1EA4" w:rsidRDefault="00FE1EA4" w:rsidP="003113CC">
      <w:pPr>
        <w:pStyle w:val="Sraopastraipa"/>
        <w:numPr>
          <w:ilvl w:val="1"/>
          <w:numId w:val="53"/>
        </w:numPr>
      </w:pPr>
      <w:r>
        <w:t>alternatyvos Nr. 2 atveju – 4</w:t>
      </w:r>
      <w:r w:rsidR="00F2384F">
        <w:t>5</w:t>
      </w:r>
      <w:r>
        <w:t> </w:t>
      </w:r>
      <w:r w:rsidR="00F2384F">
        <w:t>374</w:t>
      </w:r>
      <w:r>
        <w:t xml:space="preserve"> Eur per metus, įskaitant PVM;</w:t>
      </w:r>
    </w:p>
    <w:p w14:paraId="7468AC3E" w14:textId="22CA6899" w:rsidR="00FE1EA4" w:rsidRDefault="00FE1EA4" w:rsidP="003113CC">
      <w:pPr>
        <w:pStyle w:val="Sraopastraipa"/>
        <w:numPr>
          <w:ilvl w:val="0"/>
          <w:numId w:val="53"/>
        </w:numPr>
      </w:pPr>
      <w:r>
        <w:t>vystymas kainuotų vidutiniškai 2,25%  sukūrimo arba modernizavimo kainos per metus, tai sudarytų:</w:t>
      </w:r>
    </w:p>
    <w:p w14:paraId="6EA4AD8C" w14:textId="57014668" w:rsidR="00FE1EA4" w:rsidRDefault="00FE1EA4" w:rsidP="003113CC">
      <w:pPr>
        <w:pStyle w:val="Sraopastraipa"/>
        <w:numPr>
          <w:ilvl w:val="1"/>
          <w:numId w:val="53"/>
        </w:numPr>
      </w:pPr>
      <w:r>
        <w:t xml:space="preserve">alternatyvos Nr. 1 atveju – </w:t>
      </w:r>
      <w:r w:rsidR="00F2384F">
        <w:t>37 370</w:t>
      </w:r>
      <w:r>
        <w:t xml:space="preserve"> Eur per metus, įskaitant PVM,</w:t>
      </w:r>
    </w:p>
    <w:p w14:paraId="3EA2CAC5" w14:textId="611F900C" w:rsidR="00FE1EA4" w:rsidRDefault="00FE1EA4" w:rsidP="003113CC">
      <w:pPr>
        <w:pStyle w:val="Sraopastraipa"/>
        <w:numPr>
          <w:ilvl w:val="1"/>
          <w:numId w:val="53"/>
        </w:numPr>
      </w:pPr>
      <w:r>
        <w:t xml:space="preserve">alternatyvos Nr. 2 atveju – </w:t>
      </w:r>
      <w:r w:rsidR="00F2384F">
        <w:t>51</w:t>
      </w:r>
      <w:r>
        <w:t xml:space="preserve"> </w:t>
      </w:r>
      <w:r w:rsidR="00F2384F">
        <w:t>046</w:t>
      </w:r>
      <w:r>
        <w:t xml:space="preserve"> Eur per metus, įskaitant PVM.</w:t>
      </w:r>
    </w:p>
    <w:p w14:paraId="581472DD" w14:textId="5C417402" w:rsidR="00FE1EA4" w:rsidRDefault="00F2384F" w:rsidP="00FE1EA4">
      <w:pPr>
        <w:spacing w:after="0"/>
      </w:pPr>
      <w:r>
        <w:rPr>
          <w:noProof/>
        </w:rPr>
        <w:drawing>
          <wp:inline distT="0" distB="0" distL="0" distR="0" wp14:anchorId="560C6923" wp14:editId="62F1EC6F">
            <wp:extent cx="5731510" cy="2655736"/>
            <wp:effectExtent l="0" t="0" r="2540" b="11430"/>
            <wp:docPr id="15" name="Diagrama 15">
              <a:extLst xmlns:a="http://schemas.openxmlformats.org/drawingml/2006/main">
                <a:ext uri="{FF2B5EF4-FFF2-40B4-BE49-F238E27FC236}">
                  <a16:creationId xmlns:a16="http://schemas.microsoft.com/office/drawing/2014/main" id="{00000000-0008-0000-09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bookmarkStart w:id="174" w:name="_Toc96007169"/>
    <w:p w14:paraId="238770AA" w14:textId="1DEEB070" w:rsidR="00FE1EA4" w:rsidRDefault="00FE1EA4" w:rsidP="00FE1EA4">
      <w:pPr>
        <w:pStyle w:val="Antrat"/>
        <w:spacing w:before="0"/>
        <w:jc w:val="center"/>
      </w:pPr>
      <w:r w:rsidRPr="00F14F0F">
        <w:fldChar w:fldCharType="begin"/>
      </w:r>
      <w:r w:rsidRPr="00F14F0F">
        <w:instrText xml:space="preserve"> SEQ paveikslas \* ARABIC </w:instrText>
      </w:r>
      <w:r w:rsidRPr="00F14F0F">
        <w:fldChar w:fldCharType="separate"/>
      </w:r>
      <w:bookmarkStart w:id="175" w:name="_Toc96095251"/>
      <w:bookmarkStart w:id="176" w:name="_Toc110957077"/>
      <w:r w:rsidR="00427285">
        <w:t>25</w:t>
      </w:r>
      <w:r w:rsidRPr="00F14F0F">
        <w:fldChar w:fldCharType="end"/>
      </w:r>
      <w:r w:rsidRPr="00F14F0F">
        <w:t xml:space="preserve"> paveikslas. </w:t>
      </w:r>
      <w:r w:rsidRPr="0063532F">
        <w:t>Projekto veiklos išlaidos (eurais per metus)</w:t>
      </w:r>
      <w:bookmarkEnd w:id="175"/>
      <w:bookmarkEnd w:id="176"/>
    </w:p>
    <w:p w14:paraId="1DF9DE36" w14:textId="139D6D07" w:rsidR="00FE1EA4" w:rsidRPr="0063532F" w:rsidRDefault="00212F89" w:rsidP="00FE1EA4">
      <w:r>
        <w:t>N</w:t>
      </w:r>
      <w:r w:rsidRPr="00212F89">
        <w:t xml:space="preserve">aujų LIS komponentų </w:t>
      </w:r>
      <w:r>
        <w:t xml:space="preserve">palaikymas ir vystymas </w:t>
      </w:r>
      <w:r w:rsidRPr="00212F89">
        <w:t>būtų sudėtingesnis ir brang</w:t>
      </w:r>
      <w:r>
        <w:t>esnis</w:t>
      </w:r>
      <w:r w:rsidRPr="00212F89">
        <w:t xml:space="preserve"> negu tų pačių funkcionalumų</w:t>
      </w:r>
      <w:r>
        <w:t xml:space="preserve">, realizuotų </w:t>
      </w:r>
      <w:r w:rsidRPr="00212F89">
        <w:t>esamoje VIISP platformoje</w:t>
      </w:r>
      <w:r>
        <w:t>, palaikymas ir vystymas.</w:t>
      </w:r>
      <w:r w:rsidRPr="00212F89">
        <w:t xml:space="preserve"> </w:t>
      </w:r>
      <w:r w:rsidR="00FE1EA4" w:rsidRPr="0063532F">
        <w:t xml:space="preserve">Tai lemtų </w:t>
      </w:r>
      <w:r>
        <w:t>37</w:t>
      </w:r>
      <w:r w:rsidR="00FE1EA4" w:rsidRPr="0063532F">
        <w:t>% didesn</w:t>
      </w:r>
      <w:r w:rsidR="00FE1EA4">
        <w:t>e</w:t>
      </w:r>
      <w:r w:rsidR="00FE1EA4" w:rsidRPr="0063532F">
        <w:t xml:space="preserve">s Projekto veiklos sąnaudas alternatyvos Nr. </w:t>
      </w:r>
      <w:r>
        <w:t>2</w:t>
      </w:r>
      <w:r w:rsidR="00FE1EA4" w:rsidRPr="0063532F">
        <w:t xml:space="preserve"> atveju.</w:t>
      </w:r>
    </w:p>
    <w:bookmarkEnd w:id="174"/>
    <w:p w14:paraId="2CAFED90" w14:textId="77777777" w:rsidR="00FE1EA4" w:rsidRPr="0079473D" w:rsidRDefault="00FE1EA4" w:rsidP="00FE1EA4">
      <w:r w:rsidRPr="0063532F">
        <w:t>Pardavimo PVM, akcizo, muito mokesčiai neplanuojami, o pirkimo PVM įtrauktas į Projekto veiklos išlaidų eilutes. Atsižvelgiant į tai, nei PVM, nei kiti Projekto mokesčiai (jų sutaupymai) skaičiuoklėje nepateikiami.</w:t>
      </w:r>
    </w:p>
    <w:p w14:paraId="16DFC0C1" w14:textId="77777777" w:rsidR="00FE1EA4" w:rsidRPr="00F14F0F" w:rsidRDefault="00FE1EA4" w:rsidP="00FE1EA4">
      <w:pPr>
        <w:pStyle w:val="Antrat3"/>
      </w:pPr>
      <w:bookmarkStart w:id="177" w:name="_Toc96007171"/>
      <w:bookmarkStart w:id="178" w:name="_Toc110957151"/>
      <w:r>
        <w:t>F</w:t>
      </w:r>
      <w:r w:rsidRPr="00F14F0F">
        <w:t>inansiniai rodikliai</w:t>
      </w:r>
      <w:bookmarkEnd w:id="177"/>
      <w:bookmarkEnd w:id="178"/>
    </w:p>
    <w:p w14:paraId="0ED9838E" w14:textId="77777777" w:rsidR="00FE1EA4" w:rsidRDefault="00FE1EA4" w:rsidP="00FE1EA4">
      <w:r w:rsidRPr="00CE4408">
        <w:t>Siekiant įvertinti planuojamų investicijų finansinę vertę šiandien, skaičiuojama Projekto finansinė grynoji dabartinė vertė investicijoms. Ši vertė yra neigiama, kadangi iš Projekto neplanuojama gauti teigiamų finansinių pinigų srautų. Projekto finansinės vidinės grąžos normos investicijoms rodiklis negali būti apskaičiuotas, kadangi per visą Projekto ataskaitinį laikotarpį planuojami tik neigiami finansiniai pinigų srautai. Projekto finansinis naudos ir išlaidų santykis lygus nuliui, kadangi Projekte finansinių pajamų dėl Projekto įgyvendinimo neplanuojama. Lentelėje pateikiami visų Projekto įgyvendinimo alternatyvų investicijų finansiniai rodikliai.</w:t>
      </w:r>
    </w:p>
    <w:bookmarkStart w:id="179" w:name="_Toc96087760"/>
    <w:bookmarkStart w:id="180" w:name="_Hlk96077685"/>
    <w:p w14:paraId="4998943C" w14:textId="36C2442E" w:rsidR="00FE1EA4" w:rsidRPr="00F14F0F" w:rsidRDefault="008A1432" w:rsidP="00FE1EA4">
      <w:pPr>
        <w:pStyle w:val="Antrat"/>
      </w:pPr>
      <w:r>
        <w:fldChar w:fldCharType="begin"/>
      </w:r>
      <w:r>
        <w:instrText xml:space="preserve"> SEQ lentelė \* ARABIC </w:instrText>
      </w:r>
      <w:r>
        <w:fldChar w:fldCharType="separate"/>
      </w:r>
      <w:bookmarkStart w:id="181" w:name="_Toc110957036"/>
      <w:r w:rsidR="00427285">
        <w:t>41</w:t>
      </w:r>
      <w:r>
        <w:fldChar w:fldCharType="end"/>
      </w:r>
      <w:r>
        <w:t xml:space="preserve"> lentelė</w:t>
      </w:r>
      <w:r w:rsidR="00FE1EA4" w:rsidRPr="00F14F0F">
        <w:t xml:space="preserve">. </w:t>
      </w:r>
      <w:r w:rsidR="00FE1EA4" w:rsidRPr="00CE4408">
        <w:t>Projekto finansiniai rodikliai investicijoms</w:t>
      </w:r>
      <w:bookmarkEnd w:id="179"/>
      <w:bookmarkEnd w:id="181"/>
    </w:p>
    <w:tbl>
      <w:tblPr>
        <w:tblStyle w:val="IO20202"/>
        <w:tblW w:w="5000" w:type="pct"/>
        <w:tblLook w:val="04A0" w:firstRow="1" w:lastRow="0" w:firstColumn="1" w:lastColumn="0" w:noHBand="0" w:noVBand="1"/>
      </w:tblPr>
      <w:tblGrid>
        <w:gridCol w:w="4934"/>
        <w:gridCol w:w="2046"/>
        <w:gridCol w:w="2046"/>
      </w:tblGrid>
      <w:tr w:rsidR="00FE1EA4" w:rsidRPr="007F2904" w14:paraId="22E62334" w14:textId="7777777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997" w:type="pct"/>
            <w:hideMark/>
          </w:tcPr>
          <w:bookmarkEnd w:id="180"/>
          <w:p w14:paraId="7D7B9DBB" w14:textId="77777777" w:rsidR="00FE1EA4" w:rsidRPr="007F2904" w:rsidRDefault="00FE1EA4">
            <w:pPr>
              <w:pStyle w:val="Lentelsh1"/>
              <w:rPr>
                <w:lang w:eastAsia="lt-LT"/>
              </w:rPr>
            </w:pPr>
            <w:r w:rsidRPr="007F2904">
              <w:rPr>
                <w:lang w:eastAsia="lt-LT"/>
              </w:rPr>
              <w:t>Rodiklis</w:t>
            </w:r>
          </w:p>
        </w:tc>
        <w:tc>
          <w:tcPr>
            <w:tcW w:w="1002" w:type="pct"/>
            <w:noWrap/>
            <w:hideMark/>
          </w:tcPr>
          <w:p w14:paraId="0A5F0A45" w14:textId="77777777" w:rsidR="00FE1EA4" w:rsidRPr="007F2904"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1</w:t>
            </w:r>
          </w:p>
        </w:tc>
        <w:tc>
          <w:tcPr>
            <w:tcW w:w="1002" w:type="pct"/>
            <w:noWrap/>
            <w:hideMark/>
          </w:tcPr>
          <w:p w14:paraId="7B19ABF0" w14:textId="77777777" w:rsidR="00FE1EA4" w:rsidRPr="007F2904"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2</w:t>
            </w:r>
          </w:p>
        </w:tc>
      </w:tr>
      <w:tr w:rsidR="00FE1EA4" w:rsidRPr="0002717D" w14:paraId="03BD0EAA" w14:textId="77777777">
        <w:trPr>
          <w:trHeight w:val="290"/>
        </w:trPr>
        <w:tc>
          <w:tcPr>
            <w:cnfStyle w:val="001000000000" w:firstRow="0" w:lastRow="0" w:firstColumn="1" w:lastColumn="0" w:oddVBand="0" w:evenVBand="0" w:oddHBand="0" w:evenHBand="0" w:firstRowFirstColumn="0" w:firstRowLastColumn="0" w:lastRowFirstColumn="0" w:lastRowLastColumn="0"/>
            <w:tcW w:w="2997" w:type="pct"/>
          </w:tcPr>
          <w:p w14:paraId="71E15608" w14:textId="77777777" w:rsidR="00FE1EA4" w:rsidRPr="00352DF4" w:rsidRDefault="00FE1EA4" w:rsidP="00D6713F">
            <w:pPr>
              <w:pStyle w:val="Lentelsh2"/>
              <w:spacing w:before="80" w:after="80"/>
              <w:rPr>
                <w:color w:val="213A6D" w:themeColor="text1"/>
              </w:rPr>
            </w:pPr>
            <w:r w:rsidRPr="00352DF4">
              <w:rPr>
                <w:color w:val="213A6D" w:themeColor="text1"/>
              </w:rPr>
              <w:t>FGDV (I) – finansinė grynoji dabartinė vertė investicijoms, eurais</w:t>
            </w:r>
          </w:p>
        </w:tc>
        <w:tc>
          <w:tcPr>
            <w:tcW w:w="1002" w:type="pct"/>
            <w:noWrap/>
          </w:tcPr>
          <w:p w14:paraId="6CAE706F" w14:textId="79A78D9A" w:rsidR="00FE1EA4" w:rsidRPr="00352DF4"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-3</w:t>
            </w:r>
            <w:r w:rsidR="000E3865">
              <w:rPr>
                <w:color w:val="213A6D" w:themeColor="text1"/>
              </w:rPr>
              <w:t> 043 339</w:t>
            </w:r>
          </w:p>
        </w:tc>
        <w:tc>
          <w:tcPr>
            <w:tcW w:w="1002" w:type="pct"/>
            <w:noWrap/>
          </w:tcPr>
          <w:p w14:paraId="7B1C3227" w14:textId="3A085210" w:rsidR="00FE1EA4" w:rsidRPr="00352DF4"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-3</w:t>
            </w:r>
            <w:r w:rsidR="000E3865">
              <w:rPr>
                <w:color w:val="213A6D" w:themeColor="text1"/>
              </w:rPr>
              <w:t> 864 823</w:t>
            </w:r>
          </w:p>
        </w:tc>
      </w:tr>
      <w:tr w:rsidR="00FE1EA4" w:rsidRPr="0002717D" w14:paraId="5F4DBFF9" w14:textId="77777777">
        <w:trPr>
          <w:trHeight w:val="290"/>
        </w:trPr>
        <w:tc>
          <w:tcPr>
            <w:cnfStyle w:val="001000000000" w:firstRow="0" w:lastRow="0" w:firstColumn="1" w:lastColumn="0" w:oddVBand="0" w:evenVBand="0" w:oddHBand="0" w:evenHBand="0" w:firstRowFirstColumn="0" w:firstRowLastColumn="0" w:lastRowFirstColumn="0" w:lastRowLastColumn="0"/>
            <w:tcW w:w="2997" w:type="pct"/>
          </w:tcPr>
          <w:p w14:paraId="06E8330E" w14:textId="77777777" w:rsidR="00FE1EA4" w:rsidRPr="00352DF4" w:rsidRDefault="00FE1EA4" w:rsidP="00D6713F">
            <w:pPr>
              <w:pStyle w:val="Lentelsh2"/>
              <w:spacing w:before="80" w:after="80"/>
              <w:rPr>
                <w:color w:val="213A6D" w:themeColor="text1"/>
              </w:rPr>
            </w:pPr>
            <w:r w:rsidRPr="00352DF4">
              <w:rPr>
                <w:color w:val="213A6D" w:themeColor="text1"/>
              </w:rPr>
              <w:t>FVGN (I) – finansinė vidinė grąžos norma investicijoms</w:t>
            </w:r>
          </w:p>
        </w:tc>
        <w:tc>
          <w:tcPr>
            <w:tcW w:w="1002" w:type="pct"/>
            <w:noWrap/>
          </w:tcPr>
          <w:p w14:paraId="14FB4268" w14:textId="77777777" w:rsidR="00FE1EA4" w:rsidRPr="00352DF4"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Nėra reikšmės</w:t>
            </w:r>
          </w:p>
        </w:tc>
        <w:tc>
          <w:tcPr>
            <w:tcW w:w="1002" w:type="pct"/>
            <w:noWrap/>
          </w:tcPr>
          <w:p w14:paraId="062F4A9B" w14:textId="77777777" w:rsidR="00FE1EA4" w:rsidRPr="00352DF4"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Nėra reikšmės</w:t>
            </w:r>
          </w:p>
        </w:tc>
      </w:tr>
      <w:tr w:rsidR="00FE1EA4" w:rsidRPr="0002717D" w14:paraId="7C834DEF" w14:textId="77777777">
        <w:trPr>
          <w:trHeight w:val="290"/>
        </w:trPr>
        <w:tc>
          <w:tcPr>
            <w:cnfStyle w:val="001000000000" w:firstRow="0" w:lastRow="0" w:firstColumn="1" w:lastColumn="0" w:oddVBand="0" w:evenVBand="0" w:oddHBand="0" w:evenHBand="0" w:firstRowFirstColumn="0" w:firstRowLastColumn="0" w:lastRowFirstColumn="0" w:lastRowLastColumn="0"/>
            <w:tcW w:w="2997" w:type="pct"/>
          </w:tcPr>
          <w:p w14:paraId="44CA9EFB" w14:textId="77777777" w:rsidR="00FE1EA4" w:rsidRPr="00352DF4" w:rsidRDefault="00FE1EA4" w:rsidP="00D6713F">
            <w:pPr>
              <w:pStyle w:val="Lentelsh2"/>
              <w:spacing w:before="80" w:after="80"/>
              <w:rPr>
                <w:color w:val="213A6D" w:themeColor="text1"/>
              </w:rPr>
            </w:pPr>
            <w:r w:rsidRPr="00352DF4">
              <w:rPr>
                <w:color w:val="213A6D" w:themeColor="text1"/>
              </w:rPr>
              <w:t>FNIS – finansinis naudos ir išlaidų santykis</w:t>
            </w:r>
          </w:p>
        </w:tc>
        <w:tc>
          <w:tcPr>
            <w:tcW w:w="1002" w:type="pct"/>
            <w:noWrap/>
          </w:tcPr>
          <w:p w14:paraId="2C41CFC3" w14:textId="77777777" w:rsidR="00FE1EA4" w:rsidRPr="00352DF4"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0,00</w:t>
            </w:r>
          </w:p>
        </w:tc>
        <w:tc>
          <w:tcPr>
            <w:tcW w:w="1002" w:type="pct"/>
            <w:noWrap/>
          </w:tcPr>
          <w:p w14:paraId="73CC37BD" w14:textId="77777777" w:rsidR="00FE1EA4" w:rsidRPr="00352DF4"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0,00</w:t>
            </w:r>
          </w:p>
        </w:tc>
      </w:tr>
    </w:tbl>
    <w:p w14:paraId="660898FD" w14:textId="66B6D2AF" w:rsidR="00FE1EA4" w:rsidRDefault="00FE1EA4" w:rsidP="00FE1EA4">
      <w:r w:rsidRPr="00CE4408">
        <w:t xml:space="preserve">Projekto išlaidos ir finansavimo įplaukos suplanuotos taip, kad kiekvienais Projekto ataskaitinio laikotarpio metais sukauptas grynasis pinigų srautas nebūtų neigiamas. </w:t>
      </w:r>
      <w:r w:rsidR="00735BF9">
        <w:t>EIMIN</w:t>
      </w:r>
      <w:r w:rsidRPr="00CE4408">
        <w:t xml:space="preserve"> įsipareigoja užtikrinti visą Projekto veiklos išlaidoms reikalingą finansavimą. Lėšų poreikis finansiniam gyvybingumui užtikrinti ir išvada dėl finansinio gyvybingumo pateikiama toliau esančioje lentelėje.</w:t>
      </w:r>
    </w:p>
    <w:bookmarkStart w:id="182" w:name="_Toc96087761"/>
    <w:p w14:paraId="72E20C61" w14:textId="6389DA3F" w:rsidR="00FE1EA4" w:rsidRPr="00F14F0F" w:rsidRDefault="008A1432" w:rsidP="00FE1EA4">
      <w:pPr>
        <w:pStyle w:val="Antrat"/>
      </w:pPr>
      <w:r>
        <w:fldChar w:fldCharType="begin"/>
      </w:r>
      <w:r>
        <w:instrText xml:space="preserve"> SEQ lentelė \* ARABIC </w:instrText>
      </w:r>
      <w:r>
        <w:fldChar w:fldCharType="separate"/>
      </w:r>
      <w:bookmarkStart w:id="183" w:name="_Toc110957037"/>
      <w:r w:rsidR="00427285">
        <w:t>42</w:t>
      </w:r>
      <w:r>
        <w:fldChar w:fldCharType="end"/>
      </w:r>
      <w:r>
        <w:t xml:space="preserve"> lentelė</w:t>
      </w:r>
      <w:r w:rsidR="00FE1EA4" w:rsidRPr="00F14F0F">
        <w:t xml:space="preserve">. </w:t>
      </w:r>
      <w:r w:rsidR="00FE1EA4" w:rsidRPr="00D14795">
        <w:t>Lėšų poreikis finansiniam gyvybingumui užtikrinti ir išvada dėl finansinio gyvybingumo</w:t>
      </w:r>
      <w:bookmarkEnd w:id="182"/>
      <w:bookmarkEnd w:id="183"/>
    </w:p>
    <w:tbl>
      <w:tblPr>
        <w:tblStyle w:val="IO20202"/>
        <w:tblW w:w="5000" w:type="pct"/>
        <w:tblLook w:val="04A0" w:firstRow="1" w:lastRow="0" w:firstColumn="1" w:lastColumn="0" w:noHBand="0" w:noVBand="1"/>
      </w:tblPr>
      <w:tblGrid>
        <w:gridCol w:w="4934"/>
        <w:gridCol w:w="2046"/>
        <w:gridCol w:w="2046"/>
      </w:tblGrid>
      <w:tr w:rsidR="00FE1EA4" w:rsidRPr="00D22EB3" w14:paraId="6E97DA5D" w14:textId="7777777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733" w:type="pct"/>
            <w:hideMark/>
          </w:tcPr>
          <w:p w14:paraId="6501E9B6" w14:textId="77777777" w:rsidR="00FE1EA4" w:rsidRPr="00D22EB3" w:rsidRDefault="00FE1EA4">
            <w:pPr>
              <w:pStyle w:val="Lentelsh1"/>
              <w:rPr>
                <w:lang w:eastAsia="lt-LT"/>
              </w:rPr>
            </w:pPr>
            <w:r>
              <w:rPr>
                <w:lang w:eastAsia="lt-LT"/>
              </w:rPr>
              <w:t>Rodiklis</w:t>
            </w:r>
          </w:p>
        </w:tc>
        <w:tc>
          <w:tcPr>
            <w:tcW w:w="1133" w:type="pct"/>
            <w:noWrap/>
            <w:hideMark/>
          </w:tcPr>
          <w:p w14:paraId="156FCA5B" w14:textId="77777777" w:rsidR="00FE1EA4" w:rsidRPr="00D22EB3"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D22EB3">
              <w:rPr>
                <w:lang w:eastAsia="lt-LT"/>
              </w:rPr>
              <w:t xml:space="preserve">Alternatyva Nr. </w:t>
            </w:r>
            <w:r>
              <w:rPr>
                <w:lang w:eastAsia="lt-LT"/>
              </w:rPr>
              <w:t>1</w:t>
            </w:r>
          </w:p>
        </w:tc>
        <w:tc>
          <w:tcPr>
            <w:tcW w:w="1133" w:type="pct"/>
            <w:noWrap/>
            <w:hideMark/>
          </w:tcPr>
          <w:p w14:paraId="7CB2B35C" w14:textId="77777777" w:rsidR="00FE1EA4" w:rsidRPr="00D22EB3"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D22EB3">
              <w:rPr>
                <w:lang w:eastAsia="lt-LT"/>
              </w:rPr>
              <w:t xml:space="preserve">Alternatyva Nr. </w:t>
            </w:r>
            <w:r>
              <w:rPr>
                <w:lang w:eastAsia="lt-LT"/>
              </w:rPr>
              <w:t>2</w:t>
            </w:r>
          </w:p>
        </w:tc>
      </w:tr>
      <w:tr w:rsidR="00FE1EA4" w:rsidRPr="00C80FF4" w14:paraId="32761963"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52A10B0F" w14:textId="77777777" w:rsidR="00FE1EA4" w:rsidRPr="00735BF9" w:rsidRDefault="00FE1EA4" w:rsidP="00D6713F">
            <w:pPr>
              <w:pStyle w:val="Lentelsh2"/>
              <w:spacing w:before="80" w:after="80"/>
              <w:rPr>
                <w:color w:val="213A6D" w:themeColor="text1"/>
              </w:rPr>
            </w:pPr>
            <w:r w:rsidRPr="00735BF9">
              <w:rPr>
                <w:color w:val="213A6D" w:themeColor="text1"/>
              </w:rPr>
              <w:t>Metinis lėšų poreikis padidėjusioms veiklos išlaidoms padengti, Eur/m.</w:t>
            </w:r>
          </w:p>
        </w:tc>
        <w:tc>
          <w:tcPr>
            <w:tcW w:w="1133" w:type="pct"/>
            <w:noWrap/>
          </w:tcPr>
          <w:p w14:paraId="0732203C" w14:textId="6AB2EDCE" w:rsidR="00FE1EA4" w:rsidRPr="00735BF9" w:rsidRDefault="00735BF9"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70 587</w:t>
            </w:r>
          </w:p>
        </w:tc>
        <w:tc>
          <w:tcPr>
            <w:tcW w:w="1133" w:type="pct"/>
            <w:noWrap/>
          </w:tcPr>
          <w:p w14:paraId="290B52D9" w14:textId="65BBB38C" w:rsidR="00FE1EA4" w:rsidRPr="00735BF9" w:rsidRDefault="00735BF9"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96 421</w:t>
            </w:r>
          </w:p>
        </w:tc>
      </w:tr>
      <w:tr w:rsidR="00735BF9" w:rsidRPr="00B751B2" w14:paraId="207FF7B8"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77B8BA89" w14:textId="77777777" w:rsidR="00735BF9" w:rsidRPr="00735BF9" w:rsidRDefault="00735BF9" w:rsidP="00D6713F">
            <w:pPr>
              <w:pStyle w:val="Lentelsh2"/>
              <w:spacing w:before="80" w:after="80"/>
              <w:rPr>
                <w:color w:val="213A6D" w:themeColor="text1"/>
              </w:rPr>
            </w:pPr>
            <w:r w:rsidRPr="00735BF9">
              <w:rPr>
                <w:color w:val="213A6D" w:themeColor="text1"/>
              </w:rPr>
              <w:t>Pareiškėjo įsipareigojimas užtikrinti finansavimą padidėjusioms veiklos išlaidoms, Eur/m.</w:t>
            </w:r>
          </w:p>
        </w:tc>
        <w:tc>
          <w:tcPr>
            <w:tcW w:w="1133" w:type="pct"/>
            <w:noWrap/>
          </w:tcPr>
          <w:p w14:paraId="04D9163B" w14:textId="246CAB5B" w:rsidR="00735BF9" w:rsidRPr="00735BF9" w:rsidRDefault="00735BF9"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70 587</w:t>
            </w:r>
          </w:p>
        </w:tc>
        <w:tc>
          <w:tcPr>
            <w:tcW w:w="1133" w:type="pct"/>
            <w:noWrap/>
          </w:tcPr>
          <w:p w14:paraId="17367DAC" w14:textId="49352A55" w:rsidR="00735BF9" w:rsidRPr="00735BF9" w:rsidRDefault="00735BF9"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96 421</w:t>
            </w:r>
          </w:p>
        </w:tc>
      </w:tr>
      <w:tr w:rsidR="00FE1EA4" w:rsidRPr="00B751B2" w14:paraId="32D69CBF"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684F0537" w14:textId="77777777" w:rsidR="00FE1EA4" w:rsidRPr="00735BF9" w:rsidRDefault="00FE1EA4" w:rsidP="00D6713F">
            <w:pPr>
              <w:pStyle w:val="Lentelsh2"/>
              <w:spacing w:before="80" w:after="80"/>
              <w:rPr>
                <w:color w:val="213A6D" w:themeColor="text1"/>
              </w:rPr>
            </w:pPr>
            <w:r w:rsidRPr="00735BF9">
              <w:rPr>
                <w:color w:val="213A6D" w:themeColor="text1"/>
              </w:rPr>
              <w:t>Išvada dėl finansinio gyvybingumo</w:t>
            </w:r>
          </w:p>
        </w:tc>
        <w:tc>
          <w:tcPr>
            <w:tcW w:w="1133" w:type="pct"/>
            <w:noWrap/>
          </w:tcPr>
          <w:p w14:paraId="3A87F1BD" w14:textId="77777777" w:rsidR="00FE1EA4" w:rsidRPr="00735BF9"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Taip</w:t>
            </w:r>
          </w:p>
        </w:tc>
        <w:tc>
          <w:tcPr>
            <w:tcW w:w="1133" w:type="pct"/>
            <w:noWrap/>
          </w:tcPr>
          <w:p w14:paraId="0C51A293" w14:textId="77777777" w:rsidR="00FE1EA4" w:rsidRPr="00735BF9"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Taip</w:t>
            </w:r>
          </w:p>
        </w:tc>
      </w:tr>
    </w:tbl>
    <w:p w14:paraId="146DD170" w14:textId="77777777" w:rsidR="00FE1EA4" w:rsidRDefault="00FE1EA4" w:rsidP="00FE1EA4">
      <w:pPr>
        <w:keepNext/>
        <w:keepLines/>
      </w:pPr>
      <w:r w:rsidRPr="00D14795">
        <w:t>Siekiant įvertinti Lietuvos valstybės, kuri yra Projekto savininkas, investuoto kapitalo finansinę vertę šiandien, skaičiuojama Projekto finansinė grynoji dabartinė vertė kapitalui. Ši vertė yra neigiama, kadangi iš Projekto neplanuojama gauti teigiamų finansinių pinigų srautų. Projekto finansinės vidinės grąžos normos kapitalui rodiklis negali būti apskaičiuotas, kadangi per visą Projekto ataskaitinį laikotarpį planuojami tik neigiami finansiniai pinigų srautai. Toliau lentelėje pateikiami nagrinėjamų Projekto alternatyvų kapitalo finansiniai rodikliai.</w:t>
      </w:r>
    </w:p>
    <w:bookmarkStart w:id="184" w:name="_Toc96087762"/>
    <w:p w14:paraId="540876E0" w14:textId="1B1D964C" w:rsidR="00FE1EA4" w:rsidRPr="00F14F0F" w:rsidRDefault="008A1432" w:rsidP="00FE1EA4">
      <w:pPr>
        <w:pStyle w:val="Antrat"/>
      </w:pPr>
      <w:r>
        <w:fldChar w:fldCharType="begin"/>
      </w:r>
      <w:r>
        <w:instrText xml:space="preserve"> SEQ lentelė \* ARABIC </w:instrText>
      </w:r>
      <w:r>
        <w:fldChar w:fldCharType="separate"/>
      </w:r>
      <w:bookmarkStart w:id="185" w:name="_Toc110957038"/>
      <w:r w:rsidR="00427285">
        <w:t>43</w:t>
      </w:r>
      <w:r>
        <w:fldChar w:fldCharType="end"/>
      </w:r>
      <w:r>
        <w:t xml:space="preserve"> lentelė</w:t>
      </w:r>
      <w:r w:rsidR="00FE1EA4" w:rsidRPr="00F14F0F">
        <w:t xml:space="preserve">. </w:t>
      </w:r>
      <w:r w:rsidR="00FE1EA4" w:rsidRPr="00D14795">
        <w:t>Projekto finansiniai rodikliai kapitalui</w:t>
      </w:r>
      <w:bookmarkEnd w:id="184"/>
      <w:bookmarkEnd w:id="185"/>
    </w:p>
    <w:tbl>
      <w:tblPr>
        <w:tblStyle w:val="IO20202"/>
        <w:tblW w:w="5000" w:type="pct"/>
        <w:tblLook w:val="04A0" w:firstRow="1" w:lastRow="0" w:firstColumn="1" w:lastColumn="0" w:noHBand="0" w:noVBand="1"/>
      </w:tblPr>
      <w:tblGrid>
        <w:gridCol w:w="4934"/>
        <w:gridCol w:w="2046"/>
        <w:gridCol w:w="2046"/>
      </w:tblGrid>
      <w:tr w:rsidR="00FE1EA4" w:rsidRPr="007F2904" w14:paraId="04BC0484" w14:textId="7777777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997" w:type="pct"/>
            <w:hideMark/>
          </w:tcPr>
          <w:p w14:paraId="63C54A43" w14:textId="77777777" w:rsidR="00FE1EA4" w:rsidRPr="007F2904" w:rsidRDefault="00FE1EA4">
            <w:pPr>
              <w:pStyle w:val="Lentelsh1"/>
              <w:rPr>
                <w:lang w:eastAsia="lt-LT"/>
              </w:rPr>
            </w:pPr>
            <w:r w:rsidRPr="007F2904">
              <w:rPr>
                <w:lang w:eastAsia="lt-LT"/>
              </w:rPr>
              <w:t>Rodiklis</w:t>
            </w:r>
          </w:p>
        </w:tc>
        <w:tc>
          <w:tcPr>
            <w:tcW w:w="1002" w:type="pct"/>
            <w:noWrap/>
            <w:hideMark/>
          </w:tcPr>
          <w:p w14:paraId="22BED2D8" w14:textId="77777777" w:rsidR="00FE1EA4" w:rsidRPr="007F2904"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1</w:t>
            </w:r>
          </w:p>
        </w:tc>
        <w:tc>
          <w:tcPr>
            <w:tcW w:w="1002" w:type="pct"/>
            <w:noWrap/>
            <w:hideMark/>
          </w:tcPr>
          <w:p w14:paraId="0DAB6E88" w14:textId="77777777" w:rsidR="00FE1EA4" w:rsidRPr="007F2904"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2</w:t>
            </w:r>
          </w:p>
        </w:tc>
      </w:tr>
      <w:tr w:rsidR="00FE1EA4" w:rsidRPr="00D6713F" w14:paraId="70129CD7" w14:textId="77777777">
        <w:trPr>
          <w:trHeight w:val="290"/>
        </w:trPr>
        <w:tc>
          <w:tcPr>
            <w:cnfStyle w:val="001000000000" w:firstRow="0" w:lastRow="0" w:firstColumn="1" w:lastColumn="0" w:oddVBand="0" w:evenVBand="0" w:oddHBand="0" w:evenHBand="0" w:firstRowFirstColumn="0" w:firstRowLastColumn="0" w:lastRowFirstColumn="0" w:lastRowLastColumn="0"/>
            <w:tcW w:w="2997" w:type="pct"/>
          </w:tcPr>
          <w:p w14:paraId="3C05FCC4" w14:textId="77777777" w:rsidR="00FE1EA4" w:rsidRPr="00735BF9" w:rsidRDefault="00FE1EA4" w:rsidP="00D6713F">
            <w:pPr>
              <w:pStyle w:val="Lentelsh2"/>
              <w:spacing w:before="80" w:after="80"/>
              <w:rPr>
                <w:color w:val="213A6D" w:themeColor="text1"/>
              </w:rPr>
            </w:pPr>
            <w:r w:rsidRPr="00735BF9">
              <w:rPr>
                <w:color w:val="213A6D" w:themeColor="text1"/>
              </w:rPr>
              <w:t>FGDV (K) – finansinė grynoji dabartinė vertė kapitalui, eurais</w:t>
            </w:r>
          </w:p>
        </w:tc>
        <w:tc>
          <w:tcPr>
            <w:tcW w:w="1002" w:type="pct"/>
            <w:noWrap/>
          </w:tcPr>
          <w:p w14:paraId="4CBEC99D" w14:textId="75CBCAAC" w:rsidR="00FE1EA4" w:rsidRPr="00735BF9" w:rsidRDefault="00735BF9"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-593 755</w:t>
            </w:r>
          </w:p>
        </w:tc>
        <w:tc>
          <w:tcPr>
            <w:tcW w:w="1002" w:type="pct"/>
            <w:noWrap/>
          </w:tcPr>
          <w:p w14:paraId="4E4960C7" w14:textId="246D99B1" w:rsidR="00FE1EA4" w:rsidRPr="00735BF9" w:rsidRDefault="00735BF9"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-811 059</w:t>
            </w:r>
          </w:p>
        </w:tc>
      </w:tr>
      <w:tr w:rsidR="00FE1EA4" w:rsidRPr="00D6713F" w14:paraId="0F7C69A3" w14:textId="77777777">
        <w:trPr>
          <w:trHeight w:val="290"/>
        </w:trPr>
        <w:tc>
          <w:tcPr>
            <w:cnfStyle w:val="001000000000" w:firstRow="0" w:lastRow="0" w:firstColumn="1" w:lastColumn="0" w:oddVBand="0" w:evenVBand="0" w:oddHBand="0" w:evenHBand="0" w:firstRowFirstColumn="0" w:firstRowLastColumn="0" w:lastRowFirstColumn="0" w:lastRowLastColumn="0"/>
            <w:tcW w:w="2997" w:type="pct"/>
          </w:tcPr>
          <w:p w14:paraId="1517C930" w14:textId="77777777" w:rsidR="00FE1EA4" w:rsidRPr="00735BF9" w:rsidRDefault="00FE1EA4" w:rsidP="00D6713F">
            <w:pPr>
              <w:pStyle w:val="Lentelsh2"/>
              <w:spacing w:before="80" w:after="80"/>
              <w:rPr>
                <w:color w:val="213A6D" w:themeColor="text1"/>
              </w:rPr>
            </w:pPr>
            <w:r w:rsidRPr="00735BF9">
              <w:rPr>
                <w:color w:val="213A6D" w:themeColor="text1"/>
              </w:rPr>
              <w:t>FVGN (K) – finansinė vidinė grąžos norma kapitalui</w:t>
            </w:r>
          </w:p>
        </w:tc>
        <w:tc>
          <w:tcPr>
            <w:tcW w:w="1002" w:type="pct"/>
            <w:noWrap/>
          </w:tcPr>
          <w:p w14:paraId="4C8DEB43" w14:textId="77777777" w:rsidR="00FE1EA4" w:rsidRPr="00735BF9"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Nėra reikšmės</w:t>
            </w:r>
          </w:p>
        </w:tc>
        <w:tc>
          <w:tcPr>
            <w:tcW w:w="1002" w:type="pct"/>
            <w:noWrap/>
          </w:tcPr>
          <w:p w14:paraId="7B874559" w14:textId="77777777" w:rsidR="00FE1EA4" w:rsidRPr="00735BF9" w:rsidRDefault="00FE1EA4" w:rsidP="00D6713F">
            <w:pPr>
              <w:pStyle w:val="Lentelsh2"/>
              <w:spacing w:before="80" w:after="8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Nėra reikšmės</w:t>
            </w:r>
          </w:p>
        </w:tc>
      </w:tr>
    </w:tbl>
    <w:p w14:paraId="52DF7140" w14:textId="77777777" w:rsidR="00FE1EA4" w:rsidRDefault="00FE1EA4" w:rsidP="00FE1EA4">
      <w:r w:rsidRPr="00D14795">
        <w:t xml:space="preserve">Toliau lentelėje pateikiamas </w:t>
      </w:r>
      <w:r>
        <w:t>dviejų</w:t>
      </w:r>
      <w:r w:rsidRPr="00D14795">
        <w:t xml:space="preserve"> finansiniu požiūriu išnagrinėtų Projekto įgyvendinimo alternatyvų finansinių rodiklių palyginimas (geresnė rodiklio reikšmė lentelėje pažymėta žalia spalva).</w:t>
      </w:r>
    </w:p>
    <w:bookmarkStart w:id="186" w:name="_Toc96087763"/>
    <w:p w14:paraId="610878D8" w14:textId="2223BEEC" w:rsidR="00FE1EA4" w:rsidRPr="00F14F0F" w:rsidRDefault="008A1432" w:rsidP="00FE1EA4">
      <w:pPr>
        <w:pStyle w:val="Antrat"/>
      </w:pPr>
      <w:r>
        <w:fldChar w:fldCharType="begin"/>
      </w:r>
      <w:r>
        <w:instrText xml:space="preserve"> SEQ lentelė \* ARABIC </w:instrText>
      </w:r>
      <w:r>
        <w:fldChar w:fldCharType="separate"/>
      </w:r>
      <w:bookmarkStart w:id="187" w:name="_Toc110957039"/>
      <w:r w:rsidR="00427285">
        <w:t>44</w:t>
      </w:r>
      <w:r>
        <w:fldChar w:fldCharType="end"/>
      </w:r>
      <w:r>
        <w:t xml:space="preserve"> lentelė</w:t>
      </w:r>
      <w:r w:rsidR="00FE1EA4" w:rsidRPr="00F14F0F">
        <w:t xml:space="preserve">. </w:t>
      </w:r>
      <w:r w:rsidR="00FE1EA4" w:rsidRPr="00D14795">
        <w:t>Projekto įgyvendinimo alternatyvų finansinių rodiklių palyginimas</w:t>
      </w:r>
      <w:bookmarkEnd w:id="186"/>
      <w:bookmarkEnd w:id="187"/>
    </w:p>
    <w:tbl>
      <w:tblPr>
        <w:tblStyle w:val="IO20202"/>
        <w:tblW w:w="5000" w:type="pct"/>
        <w:tblLook w:val="04A0" w:firstRow="1" w:lastRow="0" w:firstColumn="1" w:lastColumn="0" w:noHBand="0" w:noVBand="1"/>
      </w:tblPr>
      <w:tblGrid>
        <w:gridCol w:w="4934"/>
        <w:gridCol w:w="2046"/>
        <w:gridCol w:w="2046"/>
      </w:tblGrid>
      <w:tr w:rsidR="00FE1EA4" w:rsidRPr="00D22EB3" w14:paraId="69639CA5" w14:textId="7777777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733" w:type="pct"/>
            <w:hideMark/>
          </w:tcPr>
          <w:p w14:paraId="1D10D315" w14:textId="77777777" w:rsidR="00FE1EA4" w:rsidRPr="00D22EB3" w:rsidRDefault="00FE1EA4">
            <w:pPr>
              <w:pStyle w:val="Lentelsh1"/>
              <w:rPr>
                <w:lang w:eastAsia="lt-LT"/>
              </w:rPr>
            </w:pPr>
            <w:r>
              <w:rPr>
                <w:lang w:eastAsia="lt-LT"/>
              </w:rPr>
              <w:t>Rodiklis</w:t>
            </w:r>
          </w:p>
        </w:tc>
        <w:tc>
          <w:tcPr>
            <w:tcW w:w="1133" w:type="pct"/>
            <w:noWrap/>
            <w:hideMark/>
          </w:tcPr>
          <w:p w14:paraId="297E9396" w14:textId="77777777" w:rsidR="00FE1EA4" w:rsidRPr="00D22EB3"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D22EB3">
              <w:rPr>
                <w:lang w:eastAsia="lt-LT"/>
              </w:rPr>
              <w:t xml:space="preserve">Alternatyva Nr. </w:t>
            </w:r>
            <w:r>
              <w:rPr>
                <w:lang w:eastAsia="lt-LT"/>
              </w:rPr>
              <w:t>1</w:t>
            </w:r>
          </w:p>
        </w:tc>
        <w:tc>
          <w:tcPr>
            <w:tcW w:w="1133" w:type="pct"/>
            <w:noWrap/>
            <w:hideMark/>
          </w:tcPr>
          <w:p w14:paraId="77F0BBDA" w14:textId="77777777" w:rsidR="00FE1EA4" w:rsidRPr="00D22EB3" w:rsidRDefault="00FE1EA4">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D22EB3">
              <w:rPr>
                <w:lang w:eastAsia="lt-LT"/>
              </w:rPr>
              <w:t xml:space="preserve">Alternatyva Nr. </w:t>
            </w:r>
            <w:r>
              <w:rPr>
                <w:lang w:eastAsia="lt-LT"/>
              </w:rPr>
              <w:t>2</w:t>
            </w:r>
          </w:p>
        </w:tc>
      </w:tr>
      <w:tr w:rsidR="00735BF9" w:rsidRPr="00C80FF4" w14:paraId="17A9F33F"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2D7D48EC" w14:textId="77777777" w:rsidR="00735BF9" w:rsidRPr="00735BF9" w:rsidRDefault="00735BF9" w:rsidP="00D6713F">
            <w:pPr>
              <w:pStyle w:val="Lentelsh2"/>
              <w:spacing w:before="60" w:after="60"/>
              <w:rPr>
                <w:color w:val="213A6D" w:themeColor="text1"/>
              </w:rPr>
            </w:pPr>
            <w:r w:rsidRPr="00735BF9">
              <w:rPr>
                <w:color w:val="213A6D" w:themeColor="text1"/>
              </w:rPr>
              <w:t>FGDV (I) – finansinė grynoji dabartinė vertė investicijoms, eurais</w:t>
            </w:r>
          </w:p>
        </w:tc>
        <w:tc>
          <w:tcPr>
            <w:tcW w:w="1133" w:type="pct"/>
            <w:noWrap/>
          </w:tcPr>
          <w:p w14:paraId="3A635D8D" w14:textId="26281B61" w:rsidR="00735BF9" w:rsidRPr="00735BF9" w:rsidRDefault="00735BF9"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00B050"/>
              </w:rPr>
            </w:pPr>
            <w:r w:rsidRPr="00735BF9">
              <w:rPr>
                <w:color w:val="00B050"/>
              </w:rPr>
              <w:t>-3 043 339</w:t>
            </w:r>
          </w:p>
        </w:tc>
        <w:tc>
          <w:tcPr>
            <w:tcW w:w="1133" w:type="pct"/>
            <w:noWrap/>
          </w:tcPr>
          <w:p w14:paraId="1108BF92" w14:textId="3AF5DCE1" w:rsidR="00735BF9" w:rsidRPr="00735BF9" w:rsidRDefault="00735BF9"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352DF4">
              <w:rPr>
                <w:color w:val="213A6D" w:themeColor="text1"/>
              </w:rPr>
              <w:t>-3</w:t>
            </w:r>
            <w:r>
              <w:rPr>
                <w:color w:val="213A6D" w:themeColor="text1"/>
              </w:rPr>
              <w:t> 864 823</w:t>
            </w:r>
          </w:p>
        </w:tc>
      </w:tr>
      <w:tr w:rsidR="00FE1EA4" w:rsidRPr="00B751B2" w14:paraId="6D5D896E"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6DE57BFE" w14:textId="77777777" w:rsidR="00FE1EA4" w:rsidRPr="00735BF9" w:rsidRDefault="00FE1EA4" w:rsidP="00D6713F">
            <w:pPr>
              <w:pStyle w:val="Lentelsh2"/>
              <w:spacing w:before="60" w:after="60"/>
              <w:rPr>
                <w:color w:val="213A6D" w:themeColor="text1"/>
              </w:rPr>
            </w:pPr>
            <w:r w:rsidRPr="00735BF9">
              <w:rPr>
                <w:color w:val="213A6D" w:themeColor="text1"/>
              </w:rPr>
              <w:t>FVGN (I) – finansinė vidinė grąžos norma investicijoms</w:t>
            </w:r>
          </w:p>
        </w:tc>
        <w:tc>
          <w:tcPr>
            <w:tcW w:w="1133" w:type="pct"/>
            <w:noWrap/>
          </w:tcPr>
          <w:p w14:paraId="17D2C3C0" w14:textId="77777777" w:rsidR="00FE1EA4" w:rsidRPr="00735BF9" w:rsidRDefault="00FE1EA4"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Nėra reikšmės</w:t>
            </w:r>
          </w:p>
        </w:tc>
        <w:tc>
          <w:tcPr>
            <w:tcW w:w="1133" w:type="pct"/>
            <w:noWrap/>
          </w:tcPr>
          <w:p w14:paraId="0BAC55A0" w14:textId="77777777" w:rsidR="00FE1EA4" w:rsidRPr="00735BF9" w:rsidRDefault="00FE1EA4"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Nėra reikšmės</w:t>
            </w:r>
          </w:p>
        </w:tc>
      </w:tr>
      <w:tr w:rsidR="00FE1EA4" w:rsidRPr="00C80FF4" w14:paraId="43420DDB"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386E248B" w14:textId="77777777" w:rsidR="00FE1EA4" w:rsidRPr="00735BF9" w:rsidRDefault="00FE1EA4" w:rsidP="00D6713F">
            <w:pPr>
              <w:pStyle w:val="Lentelsh2"/>
              <w:spacing w:before="60" w:after="60"/>
              <w:rPr>
                <w:color w:val="213A6D" w:themeColor="text1"/>
              </w:rPr>
            </w:pPr>
            <w:r w:rsidRPr="00735BF9">
              <w:rPr>
                <w:color w:val="213A6D" w:themeColor="text1"/>
              </w:rPr>
              <w:t>FNIS – finansinis naudos ir išlaidų santykis</w:t>
            </w:r>
          </w:p>
        </w:tc>
        <w:tc>
          <w:tcPr>
            <w:tcW w:w="1133" w:type="pct"/>
            <w:noWrap/>
          </w:tcPr>
          <w:p w14:paraId="747CAB67" w14:textId="77777777" w:rsidR="00FE1EA4" w:rsidRPr="00735BF9" w:rsidRDefault="00FE1EA4"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0,00</w:t>
            </w:r>
          </w:p>
        </w:tc>
        <w:tc>
          <w:tcPr>
            <w:tcW w:w="1133" w:type="pct"/>
            <w:noWrap/>
          </w:tcPr>
          <w:p w14:paraId="6DC8967C" w14:textId="77777777" w:rsidR="00FE1EA4" w:rsidRPr="00735BF9" w:rsidRDefault="00FE1EA4"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0,00</w:t>
            </w:r>
          </w:p>
        </w:tc>
      </w:tr>
      <w:tr w:rsidR="00FE1EA4" w:rsidRPr="00B751B2" w14:paraId="4D148395"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581A594F" w14:textId="77777777" w:rsidR="00FE1EA4" w:rsidRPr="00735BF9" w:rsidRDefault="00FE1EA4" w:rsidP="00D6713F">
            <w:pPr>
              <w:pStyle w:val="Lentelsh2"/>
              <w:spacing w:before="60" w:after="60"/>
              <w:rPr>
                <w:color w:val="213A6D" w:themeColor="text1"/>
              </w:rPr>
            </w:pPr>
            <w:r w:rsidRPr="00735BF9">
              <w:rPr>
                <w:color w:val="213A6D" w:themeColor="text1"/>
              </w:rPr>
              <w:t>Išvada dėl finansinio gyvybingumo</w:t>
            </w:r>
          </w:p>
        </w:tc>
        <w:tc>
          <w:tcPr>
            <w:tcW w:w="1133" w:type="pct"/>
            <w:noWrap/>
          </w:tcPr>
          <w:p w14:paraId="05E101DF" w14:textId="77777777" w:rsidR="00FE1EA4" w:rsidRPr="00735BF9" w:rsidRDefault="00FE1EA4"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Taip</w:t>
            </w:r>
          </w:p>
        </w:tc>
        <w:tc>
          <w:tcPr>
            <w:tcW w:w="1133" w:type="pct"/>
            <w:noWrap/>
          </w:tcPr>
          <w:p w14:paraId="24117725" w14:textId="77777777" w:rsidR="00FE1EA4" w:rsidRPr="00735BF9" w:rsidRDefault="00FE1EA4"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Taip</w:t>
            </w:r>
          </w:p>
        </w:tc>
      </w:tr>
      <w:tr w:rsidR="00735BF9" w:rsidRPr="00C80FF4" w14:paraId="5D05EB27"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2708CD5D" w14:textId="77777777" w:rsidR="00735BF9" w:rsidRPr="00735BF9" w:rsidRDefault="00735BF9" w:rsidP="00D6713F">
            <w:pPr>
              <w:pStyle w:val="Lentelsh2"/>
              <w:spacing w:before="60" w:after="60"/>
              <w:rPr>
                <w:color w:val="213A6D" w:themeColor="text1"/>
              </w:rPr>
            </w:pPr>
            <w:r w:rsidRPr="00735BF9">
              <w:rPr>
                <w:color w:val="213A6D" w:themeColor="text1"/>
              </w:rPr>
              <w:t>FGDV (K) – finansinė grynoji dabartinė vertė kapitalui, eurais</w:t>
            </w:r>
          </w:p>
        </w:tc>
        <w:tc>
          <w:tcPr>
            <w:tcW w:w="1133" w:type="pct"/>
            <w:noWrap/>
          </w:tcPr>
          <w:p w14:paraId="17BB2149" w14:textId="7C1E82B7" w:rsidR="00735BF9" w:rsidRPr="00735BF9" w:rsidRDefault="00735BF9"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00B050"/>
              </w:rPr>
            </w:pPr>
            <w:r w:rsidRPr="00735BF9">
              <w:rPr>
                <w:color w:val="00B050"/>
              </w:rPr>
              <w:t>-593 755</w:t>
            </w:r>
          </w:p>
        </w:tc>
        <w:tc>
          <w:tcPr>
            <w:tcW w:w="1133" w:type="pct"/>
            <w:noWrap/>
          </w:tcPr>
          <w:p w14:paraId="00F89F5A" w14:textId="6D58710C" w:rsidR="00735BF9" w:rsidRPr="00735BF9" w:rsidRDefault="00735BF9" w:rsidP="00D6713F">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Pr>
                <w:color w:val="213A6D" w:themeColor="text1"/>
              </w:rPr>
              <w:t>-811 059</w:t>
            </w:r>
          </w:p>
        </w:tc>
      </w:tr>
      <w:tr w:rsidR="00FE1EA4" w:rsidRPr="00D6713F" w14:paraId="3561CE8F"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471B1E7F" w14:textId="77777777" w:rsidR="00FE1EA4" w:rsidRPr="00735BF9" w:rsidRDefault="00FE1EA4" w:rsidP="00D6713F">
            <w:pPr>
              <w:pStyle w:val="Lentelsh2"/>
              <w:spacing w:before="60" w:after="60"/>
              <w:rPr>
                <w:color w:val="213A6D" w:themeColor="text1"/>
              </w:rPr>
            </w:pPr>
            <w:r w:rsidRPr="00735BF9">
              <w:rPr>
                <w:color w:val="213A6D" w:themeColor="text1"/>
              </w:rPr>
              <w:t>FVGN (K) – finansinė vidinė grąžos norma kapitalui</w:t>
            </w:r>
          </w:p>
        </w:tc>
        <w:tc>
          <w:tcPr>
            <w:tcW w:w="1133" w:type="pct"/>
            <w:noWrap/>
          </w:tcPr>
          <w:p w14:paraId="766DBF95" w14:textId="77777777" w:rsidR="00FE1EA4" w:rsidRPr="00735BF9" w:rsidRDefault="00FE1EA4"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Nėra reikšmės</w:t>
            </w:r>
          </w:p>
        </w:tc>
        <w:tc>
          <w:tcPr>
            <w:tcW w:w="1133" w:type="pct"/>
            <w:noWrap/>
          </w:tcPr>
          <w:p w14:paraId="6B5BA1F9" w14:textId="77777777" w:rsidR="00FE1EA4" w:rsidRPr="00735BF9" w:rsidRDefault="00FE1EA4"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735BF9">
              <w:rPr>
                <w:color w:val="213A6D" w:themeColor="text1"/>
              </w:rPr>
              <w:t>Nėra reikšmės</w:t>
            </w:r>
          </w:p>
        </w:tc>
      </w:tr>
    </w:tbl>
    <w:p w14:paraId="3F629224" w14:textId="299A52C5" w:rsidR="001A36F2" w:rsidRDefault="00FE1EA4" w:rsidP="00A62621">
      <w:pPr>
        <w:rPr>
          <w:color w:val="000000"/>
        </w:rPr>
      </w:pPr>
      <w:r w:rsidRPr="00D14795">
        <w:t xml:space="preserve">Abi Projekto įgyvendinimo alternatyvos nėra finansiškai atsiperkančios. FVGN(I) ir FVGN(K) negali būti apskaičiuotos. Dėl didesnės alternatyvos Nr. </w:t>
      </w:r>
      <w:r w:rsidR="00735BF9">
        <w:t>2</w:t>
      </w:r>
      <w:r w:rsidRPr="00D14795">
        <w:t xml:space="preserve"> įgyvendinimo ir palaikymo paslaugų kainos, jos FGDV(I) ir FGDV(K) reikšmės yra blogesnės, lyginant su alternatyvos Nr. </w:t>
      </w:r>
      <w:r w:rsidR="00735BF9">
        <w:t>1</w:t>
      </w:r>
      <w:r w:rsidRPr="00D14795">
        <w:t xml:space="preserve"> tais pačiais rodikliais. Tačiau išvada dėl finansinio gyvybingumo yra teigiama visoms alternatyvoms. Turint omenyje viešą Projekto tikslą, galutinis sprendimas dėl geresnės alternatyvos turi būti priimamas remiantis ekonominės analizės išvadomis. Detalūs finansiniai skaičiavimai pateikiami SNA skaičiuoklėje.</w:t>
      </w:r>
    </w:p>
    <w:p w14:paraId="60D8621A" w14:textId="123AB6B0" w:rsidR="00B41AFC" w:rsidRDefault="00B567D0" w:rsidP="00B41AFC">
      <w:pPr>
        <w:pStyle w:val="Antrat2"/>
      </w:pPr>
      <w:bookmarkStart w:id="188" w:name="_Toc110957152"/>
      <w:r>
        <w:t xml:space="preserve">Projekto </w:t>
      </w:r>
      <w:r w:rsidR="00E853E4">
        <w:t xml:space="preserve">ekonominės ir socialinės </w:t>
      </w:r>
      <w:r w:rsidR="0043112D">
        <w:t>naudos įvertinimas</w:t>
      </w:r>
      <w:bookmarkEnd w:id="188"/>
    </w:p>
    <w:p w14:paraId="439A1296" w14:textId="77777777" w:rsidR="00E56EA3" w:rsidRDefault="00E56EA3" w:rsidP="00E56EA3">
      <w:r w:rsidRPr="00615B33">
        <w:t>Projekto ekonominė analizė atlikta vadovaujantis:</w:t>
      </w:r>
    </w:p>
    <w:p w14:paraId="08C7EECF" w14:textId="77777777" w:rsidR="00E56EA3" w:rsidRDefault="00E56EA3" w:rsidP="003113CC">
      <w:pPr>
        <w:pStyle w:val="Sraopastraipa"/>
        <w:numPr>
          <w:ilvl w:val="0"/>
          <w:numId w:val="53"/>
        </w:numPr>
      </w:pPr>
      <w:r>
        <w:t>Investicijų projektų rengimo metodika, patvirtinta VšĮ Centrinės projektų valdymo agentūros direktoriaus 2014 m. gruodžio 31 d. įsakymu Nr. 2014/8-337 (2019 m. rugpjūčio 14 d. įsakymo Nr. 2019/8-214 redakcija) (toliau – IP rengimo metodika);</w:t>
      </w:r>
    </w:p>
    <w:p w14:paraId="79213C15" w14:textId="0FB817E6" w:rsidR="00E56EA3" w:rsidRDefault="00E56EA3" w:rsidP="003113CC">
      <w:pPr>
        <w:pStyle w:val="Sraopastraipa"/>
        <w:numPr>
          <w:ilvl w:val="0"/>
          <w:numId w:val="53"/>
        </w:numPr>
      </w:pPr>
      <w:r>
        <w:t xml:space="preserve">Konversijos koeficientų apskaičiavimo ir socialinio-ekonominio poveikio (naudos / žalos) vertinimo metodika, patvirtinta VšĮ Centrinės projektų valdymo agentūros direktoriaus 2019 m. sausio 2 d. įsakymu Nr. 2019/8-1 (toliau – </w:t>
      </w:r>
      <w:r w:rsidR="009F174C">
        <w:t>SE</w:t>
      </w:r>
      <w:r>
        <w:t xml:space="preserve"> poveikio vertinimo metodika).</w:t>
      </w:r>
    </w:p>
    <w:p w14:paraId="0B0AFD60" w14:textId="4D63CE50" w:rsidR="00E56EA3" w:rsidRPr="0079473D" w:rsidRDefault="00E56EA3" w:rsidP="00E56EA3">
      <w:r w:rsidRPr="00615B33">
        <w:t xml:space="preserve">Ekonominės analizės metu įvertintos ir tarpusavyje palygintos dvi Projekto įgyvendinimo alternatyvos: </w:t>
      </w:r>
      <w:r w:rsidRPr="00620702">
        <w:t xml:space="preserve">: </w:t>
      </w:r>
      <w:r>
        <w:t xml:space="preserve">alternatyva </w:t>
      </w:r>
      <w:r w:rsidRPr="00620702">
        <w:t xml:space="preserve">Nr. 1 </w:t>
      </w:r>
      <w:r>
        <w:t>„</w:t>
      </w:r>
      <w:r w:rsidRPr="00FE1EA4">
        <w:t>Esamo nematerialiojo turto tobulinimas – VIISP plėtra</w:t>
      </w:r>
      <w:r>
        <w:t xml:space="preserve">“ </w:t>
      </w:r>
      <w:r w:rsidRPr="00620702">
        <w:t>ir alternatyva Nr. 2</w:t>
      </w:r>
      <w:r>
        <w:t xml:space="preserve"> „</w:t>
      </w:r>
      <w:r w:rsidRPr="00FE1EA4">
        <w:t>Naujo nematerialaus tur</w:t>
      </w:r>
      <w:r>
        <w:t>t</w:t>
      </w:r>
      <w:r w:rsidRPr="00FE1EA4">
        <w:t>o įsigijimas – naujų LIS komponentų kūrimas</w:t>
      </w:r>
      <w:r>
        <w:t>“</w:t>
      </w:r>
      <w:r w:rsidRPr="00615B33">
        <w:t>.</w:t>
      </w:r>
    </w:p>
    <w:p w14:paraId="3FA6F636" w14:textId="77777777" w:rsidR="00E56EA3" w:rsidRPr="00F14F0F" w:rsidRDefault="00E56EA3" w:rsidP="00E56EA3">
      <w:pPr>
        <w:pStyle w:val="Antrat3"/>
      </w:pPr>
      <w:bookmarkStart w:id="189" w:name="_Toc96007178"/>
      <w:bookmarkStart w:id="190" w:name="_Toc110957153"/>
      <w:r w:rsidRPr="00F14F0F">
        <w:t>Rinkos kainų perskaičiavimas į ekonomines</w:t>
      </w:r>
      <w:bookmarkEnd w:id="189"/>
      <w:bookmarkEnd w:id="190"/>
    </w:p>
    <w:p w14:paraId="03404126" w14:textId="24799A0A" w:rsidR="00E56EA3" w:rsidRPr="00F14F0F" w:rsidRDefault="00E56EA3" w:rsidP="00E56EA3">
      <w:r w:rsidRPr="00615B33">
        <w:t>Finansinėje analizėje apskaičiuotų pinigų srautų vertę veikia konkurencinės ir mokestinės aplinkos veiksniai, kiti aplinkos veiksniai, dėl kurių įtakos finansinėje analizėje įvertinti pinigų srautai neatspindi jų ekonominės vertės. Siekiant ekonominėje analizėje naudoti ne finansinius, o ekonominius pinigų srautus, atliktas finansinės analizės pinigų srautų konvertavimas, taikant atitinkamus konversijos koeficientus. Konvertavimas atliktas vadovaujantis Investicinių projektų rengimo metodikos ir S</w:t>
      </w:r>
      <w:r w:rsidR="007523C8">
        <w:t>E</w:t>
      </w:r>
      <w:r w:rsidRPr="00615B33">
        <w:t xml:space="preserve"> poveikio vertinimo metodikos rekomendacijomis.</w:t>
      </w:r>
    </w:p>
    <w:p w14:paraId="531005E0" w14:textId="77777777" w:rsidR="00E56EA3" w:rsidRPr="00F14F0F" w:rsidRDefault="00E56EA3" w:rsidP="00E56EA3">
      <w:pPr>
        <w:pStyle w:val="Antrat3"/>
      </w:pPr>
      <w:bookmarkStart w:id="191" w:name="_Toc96007179"/>
      <w:bookmarkStart w:id="192" w:name="_Toc110957154"/>
      <w:r w:rsidRPr="00F14F0F">
        <w:t>Socialinė diskonto norma</w:t>
      </w:r>
      <w:bookmarkEnd w:id="191"/>
      <w:bookmarkEnd w:id="192"/>
    </w:p>
    <w:p w14:paraId="28BE4FA0" w14:textId="4A1B8382" w:rsidR="00E56EA3" w:rsidRPr="00F14F0F" w:rsidRDefault="00E56EA3" w:rsidP="00E56EA3">
      <w:r>
        <w:t>Socialiniams ir ekonominiams rodikliams apskaičiuoti taikoma 5% socialinė diskonto norma, kuri nustatyta vadovaujantis IP rengimo metodikos rekomendacijomis. Ši diskonto norma galėtų būti interpretuojama kaip kaina, kurią visuomenė sumoka atidėdama vartojimą šiandien dėl naudos, kurią tikisi gauti ateityje.</w:t>
      </w:r>
    </w:p>
    <w:p w14:paraId="28017129" w14:textId="77777777" w:rsidR="00E56EA3" w:rsidRPr="00F14F0F" w:rsidRDefault="00E56EA3" w:rsidP="00E56EA3">
      <w:pPr>
        <w:pStyle w:val="Antrat3"/>
      </w:pPr>
      <w:bookmarkStart w:id="193" w:name="_Toc96007180"/>
      <w:bookmarkStart w:id="194" w:name="_Toc110957155"/>
      <w:r w:rsidRPr="00F14F0F">
        <w:t>Išorinio poveikio įvertinimas</w:t>
      </w:r>
      <w:bookmarkEnd w:id="193"/>
      <w:bookmarkEnd w:id="194"/>
    </w:p>
    <w:p w14:paraId="5A5F0909" w14:textId="77777777" w:rsidR="00E56EA3" w:rsidRDefault="00E56EA3" w:rsidP="00E56EA3">
      <w:pPr>
        <w:pStyle w:val="Antrat4"/>
      </w:pPr>
      <w:bookmarkStart w:id="195" w:name="_Toc96007181"/>
      <w:r w:rsidRPr="00F14F0F">
        <w:t>Poveikio komponentai</w:t>
      </w:r>
      <w:bookmarkEnd w:id="195"/>
    </w:p>
    <w:p w14:paraId="0AEA81A1" w14:textId="5C9B21F6" w:rsidR="00E56EA3" w:rsidRDefault="00E56EA3" w:rsidP="00E56EA3">
      <w:r>
        <w:t xml:space="preserve">Projektas priskiriamas „Informacinės visuomenės plėtros“ ekonominės veiklos sektoriui (EVS) ir „Investicijų į informacinių technologijų priemones ir sprendimus, reikalingus paslaugų teikimui elektroninėje erdvėje“ projektų tipui. Atsižvelgiant į nustatytą EVS projektų tipą, taikomas </w:t>
      </w:r>
      <w:r w:rsidR="0039366A">
        <w:t>SE</w:t>
      </w:r>
      <w:r>
        <w:t xml:space="preserve"> poveikio vertinimo metodikos rekomenduojamas poveikio komponentas – </w:t>
      </w:r>
      <w:r w:rsidR="00852FC0">
        <w:t>laiko ir piniginių sąnaudų sutaupymai</w:t>
      </w:r>
      <w:r>
        <w:t xml:space="preserve">, kuris pasireiškia </w:t>
      </w:r>
      <w:r w:rsidR="00852FC0">
        <w:t xml:space="preserve">paslaugų </w:t>
      </w:r>
      <w:r>
        <w:t xml:space="preserve">naudotojų </w:t>
      </w:r>
      <w:r w:rsidR="00852FC0">
        <w:t xml:space="preserve">paslaugoms gauti </w:t>
      </w:r>
      <w:r>
        <w:t xml:space="preserve">vidutiniškai sugaištamo laiko </w:t>
      </w:r>
      <w:r w:rsidR="00852FC0">
        <w:t xml:space="preserve">ir kelionės išlaidų </w:t>
      </w:r>
      <w:r>
        <w:t xml:space="preserve">sumažėjimu. Pasirinktam EVS projektų tipui ekonominės žalos komponentų </w:t>
      </w:r>
      <w:r w:rsidR="0039366A">
        <w:t>SE</w:t>
      </w:r>
      <w:r>
        <w:t xml:space="preserve"> poveikio vertinimo metodikoje nenumatyta, tačiau ir poreikio taikyti žalos komponentų nėra (Projektas neturės neigiamo ekonominio poveikio).</w:t>
      </w:r>
    </w:p>
    <w:p w14:paraId="617BAB6B" w14:textId="3C77A413" w:rsidR="00E56EA3" w:rsidRDefault="00E56EA3" w:rsidP="00E56EA3">
      <w:r>
        <w:t>Projekto ekonominis poveikis</w:t>
      </w:r>
      <w:r w:rsidR="00852FC0">
        <w:t>, susijęs su sugaištamo laiko sumažėjimu,</w:t>
      </w:r>
      <w:r>
        <w:t xml:space="preserve"> nustatomas</w:t>
      </w:r>
      <w:r w:rsidR="0009547B">
        <w:t>,</w:t>
      </w:r>
      <w:r>
        <w:t xml:space="preserve"> apskaičiuojant Projekto tikslinės grupės atstovų sutaupytą darbo laiką, kuriam įvertinti piniginiais vienetais taikomi </w:t>
      </w:r>
      <w:r w:rsidR="00F653C0">
        <w:t>IP</w:t>
      </w:r>
      <w:r>
        <w:t xml:space="preserve"> rengimo metodikoje nustatyti darbo laiko įverčiai. Šie įverčiai pateikiami toliau esančioje lentelėje.</w:t>
      </w:r>
    </w:p>
    <w:bookmarkStart w:id="196" w:name="_Toc96087764"/>
    <w:p w14:paraId="606C0EF9" w14:textId="0E856FE4" w:rsidR="00E56EA3" w:rsidRPr="00F14F0F" w:rsidRDefault="008A1432" w:rsidP="00E56EA3">
      <w:pPr>
        <w:pStyle w:val="Antrat"/>
      </w:pPr>
      <w:r>
        <w:fldChar w:fldCharType="begin"/>
      </w:r>
      <w:r>
        <w:instrText xml:space="preserve"> SEQ lentelė \* ARABIC </w:instrText>
      </w:r>
      <w:r>
        <w:fldChar w:fldCharType="separate"/>
      </w:r>
      <w:bookmarkStart w:id="197" w:name="_Toc110957040"/>
      <w:r w:rsidR="00427285">
        <w:t>45</w:t>
      </w:r>
      <w:r>
        <w:fldChar w:fldCharType="end"/>
      </w:r>
      <w:r>
        <w:t xml:space="preserve"> lentelė</w:t>
      </w:r>
      <w:r w:rsidR="00E56EA3" w:rsidRPr="00F14F0F">
        <w:t xml:space="preserve">. </w:t>
      </w:r>
      <w:r w:rsidR="00E56EA3" w:rsidRPr="003508AF">
        <w:t>Darbo laiko įverčiai 20</w:t>
      </w:r>
      <w:r w:rsidR="00E56EA3">
        <w:t>23</w:t>
      </w:r>
      <w:r w:rsidR="00E56EA3" w:rsidRPr="003508AF">
        <w:t xml:space="preserve"> – 203</w:t>
      </w:r>
      <w:r w:rsidR="00E56EA3">
        <w:t>8 metais</w:t>
      </w:r>
      <w:bookmarkEnd w:id="196"/>
      <w:bookmarkEnd w:id="197"/>
    </w:p>
    <w:tbl>
      <w:tblPr>
        <w:tblStyle w:val="IO20202"/>
        <w:tblW w:w="9072" w:type="dxa"/>
        <w:tblLayout w:type="fixed"/>
        <w:tblCellMar>
          <w:left w:w="0" w:type="dxa"/>
          <w:right w:w="0" w:type="dxa"/>
        </w:tblCellMar>
        <w:tblLook w:val="04A0" w:firstRow="1" w:lastRow="0" w:firstColumn="1" w:lastColumn="0" w:noHBand="0" w:noVBand="1"/>
      </w:tblPr>
      <w:tblGrid>
        <w:gridCol w:w="896"/>
        <w:gridCol w:w="1372"/>
        <w:gridCol w:w="882"/>
        <w:gridCol w:w="1386"/>
        <w:gridCol w:w="896"/>
        <w:gridCol w:w="1372"/>
        <w:gridCol w:w="881"/>
        <w:gridCol w:w="1387"/>
      </w:tblGrid>
      <w:tr w:rsidR="00D6713F" w:rsidRPr="0092111C" w14:paraId="10299AB2" w14:textId="77777777" w:rsidTr="00D6713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896" w:type="dxa"/>
          </w:tcPr>
          <w:p w14:paraId="2C873DE6" w14:textId="77777777" w:rsidR="00E56EA3" w:rsidRPr="0092111C" w:rsidRDefault="00E56EA3">
            <w:pPr>
              <w:pStyle w:val="Tabletext"/>
              <w:rPr>
                <w:color w:val="213A6D"/>
              </w:rPr>
            </w:pPr>
            <w:r w:rsidRPr="0092111C">
              <w:rPr>
                <w:color w:val="213A6D"/>
              </w:rPr>
              <w:t>Metai</w:t>
            </w:r>
          </w:p>
        </w:tc>
        <w:tc>
          <w:tcPr>
            <w:tcW w:w="1372" w:type="dxa"/>
          </w:tcPr>
          <w:p w14:paraId="5B5E796B"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Darbo laiko vertė, Eur/val.</w:t>
            </w:r>
          </w:p>
        </w:tc>
        <w:tc>
          <w:tcPr>
            <w:tcW w:w="882" w:type="dxa"/>
          </w:tcPr>
          <w:p w14:paraId="5264E80B"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Metai</w:t>
            </w:r>
          </w:p>
        </w:tc>
        <w:tc>
          <w:tcPr>
            <w:tcW w:w="1386" w:type="dxa"/>
          </w:tcPr>
          <w:p w14:paraId="0426D69A"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Darbo laiko vertė, Eur/val.</w:t>
            </w:r>
          </w:p>
        </w:tc>
        <w:tc>
          <w:tcPr>
            <w:tcW w:w="896" w:type="dxa"/>
          </w:tcPr>
          <w:p w14:paraId="610374EF"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Metai</w:t>
            </w:r>
          </w:p>
        </w:tc>
        <w:tc>
          <w:tcPr>
            <w:tcW w:w="1372" w:type="dxa"/>
          </w:tcPr>
          <w:p w14:paraId="5CA9EE5B"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Darbo laiko vertė, Eur/val.</w:t>
            </w:r>
          </w:p>
        </w:tc>
        <w:tc>
          <w:tcPr>
            <w:tcW w:w="881" w:type="dxa"/>
          </w:tcPr>
          <w:p w14:paraId="7E2A0AB9"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Metai</w:t>
            </w:r>
          </w:p>
        </w:tc>
        <w:tc>
          <w:tcPr>
            <w:tcW w:w="1387" w:type="dxa"/>
          </w:tcPr>
          <w:p w14:paraId="2DEA4A1A" w14:textId="77777777" w:rsidR="00E56EA3" w:rsidRPr="0092111C" w:rsidRDefault="00E56EA3">
            <w:pPr>
              <w:pStyle w:val="Tabletext"/>
              <w:cnfStyle w:val="100000000000" w:firstRow="1" w:lastRow="0" w:firstColumn="0" w:lastColumn="0" w:oddVBand="0" w:evenVBand="0" w:oddHBand="0" w:evenHBand="0" w:firstRowFirstColumn="0" w:firstRowLastColumn="0" w:lastRowFirstColumn="0" w:lastRowLastColumn="0"/>
              <w:rPr>
                <w:color w:val="213A6D"/>
              </w:rPr>
            </w:pPr>
            <w:r w:rsidRPr="0092111C">
              <w:rPr>
                <w:color w:val="213A6D"/>
              </w:rPr>
              <w:t>Darbo laiko vertė, Eur/val.</w:t>
            </w:r>
          </w:p>
        </w:tc>
      </w:tr>
      <w:tr w:rsidR="00E56EA3" w:rsidRPr="00D6713F" w14:paraId="2322C3E4" w14:textId="77777777" w:rsidTr="00D6713F">
        <w:trPr>
          <w:trHeight w:val="65"/>
        </w:trPr>
        <w:tc>
          <w:tcPr>
            <w:cnfStyle w:val="001000000000" w:firstRow="0" w:lastRow="0" w:firstColumn="1" w:lastColumn="0" w:oddVBand="0" w:evenVBand="0" w:oddHBand="0" w:evenHBand="0" w:firstRowFirstColumn="0" w:firstRowLastColumn="0" w:lastRowFirstColumn="0" w:lastRowLastColumn="0"/>
            <w:tcW w:w="896" w:type="dxa"/>
          </w:tcPr>
          <w:p w14:paraId="27204A93" w14:textId="77777777" w:rsidR="00E56EA3" w:rsidRPr="00D6713F" w:rsidRDefault="00E56EA3" w:rsidP="00D6713F">
            <w:pPr>
              <w:pStyle w:val="Lentelsh2"/>
              <w:spacing w:before="60" w:after="60"/>
              <w:rPr>
                <w:color w:val="213A6D" w:themeColor="text1"/>
              </w:rPr>
            </w:pPr>
            <w:r w:rsidRPr="00D6713F">
              <w:rPr>
                <w:color w:val="213A6D" w:themeColor="text1"/>
              </w:rPr>
              <w:t>2023</w:t>
            </w:r>
          </w:p>
        </w:tc>
        <w:tc>
          <w:tcPr>
            <w:tcW w:w="1372" w:type="dxa"/>
          </w:tcPr>
          <w:p w14:paraId="1CD9ADD0"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9,60</w:t>
            </w:r>
          </w:p>
        </w:tc>
        <w:tc>
          <w:tcPr>
            <w:tcW w:w="882" w:type="dxa"/>
          </w:tcPr>
          <w:p w14:paraId="65EDD82E"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2027</w:t>
            </w:r>
          </w:p>
        </w:tc>
        <w:tc>
          <w:tcPr>
            <w:tcW w:w="1386" w:type="dxa"/>
          </w:tcPr>
          <w:p w14:paraId="708B51D2"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10,68</w:t>
            </w:r>
          </w:p>
        </w:tc>
        <w:tc>
          <w:tcPr>
            <w:tcW w:w="896" w:type="dxa"/>
          </w:tcPr>
          <w:p w14:paraId="2BCEE1D2"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2031</w:t>
            </w:r>
          </w:p>
        </w:tc>
        <w:tc>
          <w:tcPr>
            <w:tcW w:w="1372" w:type="dxa"/>
          </w:tcPr>
          <w:p w14:paraId="3ABA0AEF"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12,02</w:t>
            </w:r>
          </w:p>
        </w:tc>
        <w:tc>
          <w:tcPr>
            <w:tcW w:w="881" w:type="dxa"/>
          </w:tcPr>
          <w:p w14:paraId="0E423DE8"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2035</w:t>
            </w:r>
          </w:p>
        </w:tc>
        <w:tc>
          <w:tcPr>
            <w:tcW w:w="1387" w:type="dxa"/>
          </w:tcPr>
          <w:p w14:paraId="1E4DA0E9"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13,52</w:t>
            </w:r>
          </w:p>
        </w:tc>
      </w:tr>
      <w:tr w:rsidR="00E56EA3" w:rsidRPr="00D6713F" w14:paraId="69A9126B" w14:textId="77777777" w:rsidTr="00D6713F">
        <w:trPr>
          <w:trHeight w:val="65"/>
        </w:trPr>
        <w:tc>
          <w:tcPr>
            <w:cnfStyle w:val="001000000000" w:firstRow="0" w:lastRow="0" w:firstColumn="1" w:lastColumn="0" w:oddVBand="0" w:evenVBand="0" w:oddHBand="0" w:evenHBand="0" w:firstRowFirstColumn="0" w:firstRowLastColumn="0" w:lastRowFirstColumn="0" w:lastRowLastColumn="0"/>
            <w:tcW w:w="896" w:type="dxa"/>
          </w:tcPr>
          <w:p w14:paraId="07C1D2FB" w14:textId="77777777" w:rsidR="00E56EA3" w:rsidRPr="00D6713F" w:rsidRDefault="00E56EA3" w:rsidP="00D6713F">
            <w:pPr>
              <w:pStyle w:val="Lentelsh2"/>
              <w:spacing w:before="60" w:after="60"/>
              <w:rPr>
                <w:color w:val="213A6D" w:themeColor="text1"/>
              </w:rPr>
            </w:pPr>
            <w:r w:rsidRPr="00D6713F">
              <w:rPr>
                <w:color w:val="213A6D" w:themeColor="text1"/>
              </w:rPr>
              <w:t>2024</w:t>
            </w:r>
          </w:p>
        </w:tc>
        <w:tc>
          <w:tcPr>
            <w:tcW w:w="1372" w:type="dxa"/>
          </w:tcPr>
          <w:p w14:paraId="31C78FCC"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9,87</w:t>
            </w:r>
          </w:p>
        </w:tc>
        <w:tc>
          <w:tcPr>
            <w:tcW w:w="882" w:type="dxa"/>
          </w:tcPr>
          <w:p w14:paraId="4FE449D1"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2028</w:t>
            </w:r>
          </w:p>
        </w:tc>
        <w:tc>
          <w:tcPr>
            <w:tcW w:w="1386" w:type="dxa"/>
          </w:tcPr>
          <w:p w14:paraId="03F0C66C"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11,00</w:t>
            </w:r>
          </w:p>
        </w:tc>
        <w:tc>
          <w:tcPr>
            <w:tcW w:w="896" w:type="dxa"/>
          </w:tcPr>
          <w:p w14:paraId="46F8DB80"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2032</w:t>
            </w:r>
          </w:p>
        </w:tc>
        <w:tc>
          <w:tcPr>
            <w:tcW w:w="1372" w:type="dxa"/>
          </w:tcPr>
          <w:p w14:paraId="5409952A"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12,38</w:t>
            </w:r>
          </w:p>
        </w:tc>
        <w:tc>
          <w:tcPr>
            <w:tcW w:w="881" w:type="dxa"/>
          </w:tcPr>
          <w:p w14:paraId="0EAC5A08"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2036</w:t>
            </w:r>
          </w:p>
        </w:tc>
        <w:tc>
          <w:tcPr>
            <w:tcW w:w="1387" w:type="dxa"/>
          </w:tcPr>
          <w:p w14:paraId="05069C5B"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13,93</w:t>
            </w:r>
          </w:p>
        </w:tc>
      </w:tr>
      <w:tr w:rsidR="00E56EA3" w:rsidRPr="00D6713F" w14:paraId="54CE3E5B" w14:textId="77777777" w:rsidTr="00D6713F">
        <w:trPr>
          <w:trHeight w:val="65"/>
        </w:trPr>
        <w:tc>
          <w:tcPr>
            <w:cnfStyle w:val="001000000000" w:firstRow="0" w:lastRow="0" w:firstColumn="1" w:lastColumn="0" w:oddVBand="0" w:evenVBand="0" w:oddHBand="0" w:evenHBand="0" w:firstRowFirstColumn="0" w:firstRowLastColumn="0" w:lastRowFirstColumn="0" w:lastRowLastColumn="0"/>
            <w:tcW w:w="896" w:type="dxa"/>
          </w:tcPr>
          <w:p w14:paraId="16347807" w14:textId="77777777" w:rsidR="00E56EA3" w:rsidRPr="00D6713F" w:rsidRDefault="00E56EA3" w:rsidP="00D6713F">
            <w:pPr>
              <w:pStyle w:val="Lentelsh2"/>
              <w:spacing w:before="60" w:after="60"/>
              <w:rPr>
                <w:color w:val="213A6D" w:themeColor="text1"/>
              </w:rPr>
            </w:pPr>
            <w:r w:rsidRPr="00D6713F">
              <w:rPr>
                <w:color w:val="213A6D" w:themeColor="text1"/>
              </w:rPr>
              <w:t>2025</w:t>
            </w:r>
          </w:p>
        </w:tc>
        <w:tc>
          <w:tcPr>
            <w:tcW w:w="1372" w:type="dxa"/>
          </w:tcPr>
          <w:p w14:paraId="75ED6042"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10,13</w:t>
            </w:r>
          </w:p>
        </w:tc>
        <w:tc>
          <w:tcPr>
            <w:tcW w:w="882" w:type="dxa"/>
          </w:tcPr>
          <w:p w14:paraId="2E92BB44"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2029</w:t>
            </w:r>
          </w:p>
        </w:tc>
        <w:tc>
          <w:tcPr>
            <w:tcW w:w="1386" w:type="dxa"/>
          </w:tcPr>
          <w:p w14:paraId="4E26D9C6"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11,33</w:t>
            </w:r>
          </w:p>
        </w:tc>
        <w:tc>
          <w:tcPr>
            <w:tcW w:w="896" w:type="dxa"/>
          </w:tcPr>
          <w:p w14:paraId="437D5201"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2033</w:t>
            </w:r>
          </w:p>
        </w:tc>
        <w:tc>
          <w:tcPr>
            <w:tcW w:w="1372" w:type="dxa"/>
          </w:tcPr>
          <w:p w14:paraId="39BFB85F"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12,75</w:t>
            </w:r>
          </w:p>
        </w:tc>
        <w:tc>
          <w:tcPr>
            <w:tcW w:w="881" w:type="dxa"/>
          </w:tcPr>
          <w:p w14:paraId="0B10DD58"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2037</w:t>
            </w:r>
          </w:p>
        </w:tc>
        <w:tc>
          <w:tcPr>
            <w:tcW w:w="1387" w:type="dxa"/>
          </w:tcPr>
          <w:p w14:paraId="210841BA"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14,34</w:t>
            </w:r>
          </w:p>
        </w:tc>
      </w:tr>
      <w:tr w:rsidR="00E56EA3" w:rsidRPr="00D6713F" w14:paraId="483814C9" w14:textId="77777777" w:rsidTr="00D6713F">
        <w:trPr>
          <w:trHeight w:val="65"/>
        </w:trPr>
        <w:tc>
          <w:tcPr>
            <w:cnfStyle w:val="001000000000" w:firstRow="0" w:lastRow="0" w:firstColumn="1" w:lastColumn="0" w:oddVBand="0" w:evenVBand="0" w:oddHBand="0" w:evenHBand="0" w:firstRowFirstColumn="0" w:firstRowLastColumn="0" w:lastRowFirstColumn="0" w:lastRowLastColumn="0"/>
            <w:tcW w:w="896" w:type="dxa"/>
          </w:tcPr>
          <w:p w14:paraId="073B1555" w14:textId="77777777" w:rsidR="00E56EA3" w:rsidRPr="00D6713F" w:rsidRDefault="00E56EA3" w:rsidP="00D6713F">
            <w:pPr>
              <w:pStyle w:val="Lentelsh2"/>
              <w:spacing w:before="60" w:after="60"/>
              <w:rPr>
                <w:color w:val="213A6D" w:themeColor="text1"/>
              </w:rPr>
            </w:pPr>
            <w:r w:rsidRPr="00D6713F">
              <w:rPr>
                <w:color w:val="213A6D" w:themeColor="text1"/>
              </w:rPr>
              <w:t>2026</w:t>
            </w:r>
          </w:p>
        </w:tc>
        <w:tc>
          <w:tcPr>
            <w:tcW w:w="1372" w:type="dxa"/>
          </w:tcPr>
          <w:p w14:paraId="00AE236B"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10,37</w:t>
            </w:r>
          </w:p>
        </w:tc>
        <w:tc>
          <w:tcPr>
            <w:tcW w:w="882" w:type="dxa"/>
          </w:tcPr>
          <w:p w14:paraId="33916290"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2030</w:t>
            </w:r>
          </w:p>
        </w:tc>
        <w:tc>
          <w:tcPr>
            <w:tcW w:w="1386" w:type="dxa"/>
          </w:tcPr>
          <w:p w14:paraId="6B7F0BF9"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11,67</w:t>
            </w:r>
          </w:p>
        </w:tc>
        <w:tc>
          <w:tcPr>
            <w:tcW w:w="896" w:type="dxa"/>
          </w:tcPr>
          <w:p w14:paraId="03FB36C0"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2034</w:t>
            </w:r>
          </w:p>
        </w:tc>
        <w:tc>
          <w:tcPr>
            <w:tcW w:w="1372" w:type="dxa"/>
          </w:tcPr>
          <w:p w14:paraId="5770132E"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13,13</w:t>
            </w:r>
          </w:p>
        </w:tc>
        <w:tc>
          <w:tcPr>
            <w:tcW w:w="881" w:type="dxa"/>
          </w:tcPr>
          <w:p w14:paraId="019CA4BB"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2038</w:t>
            </w:r>
          </w:p>
        </w:tc>
        <w:tc>
          <w:tcPr>
            <w:tcW w:w="1387" w:type="dxa"/>
          </w:tcPr>
          <w:p w14:paraId="71684550" w14:textId="77777777" w:rsidR="00E56EA3" w:rsidRPr="00D6713F" w:rsidRDefault="00E56EA3" w:rsidP="00D6713F">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D6713F">
              <w:rPr>
                <w:color w:val="213A6D" w:themeColor="text1"/>
              </w:rPr>
              <w:t>14,77</w:t>
            </w:r>
          </w:p>
        </w:tc>
      </w:tr>
    </w:tbl>
    <w:p w14:paraId="356E5885" w14:textId="5B178517" w:rsidR="00852FC0" w:rsidRDefault="00852FC0" w:rsidP="00852FC0">
      <w:bookmarkStart w:id="198" w:name="_Toc96007182"/>
      <w:r>
        <w:t>Projekto ekonominis poveikis, susijęs su kelionės išlaidų sutaupymu, nustatomas apskaičiuojant Projekto tikslinės grupės atstovų išvengtų kelionių atstumą kilometrais, kuriam įvertinti piniginiais vienetais taikomas IP rengimo metodikoje nustatyt</w:t>
      </w:r>
      <w:r w:rsidR="00F653C0">
        <w:t>as transporto priemonių eksploatavimo sąnaudų (TPES) dydis, lygus 0,25 Eur vienam kilometrui.</w:t>
      </w:r>
    </w:p>
    <w:p w14:paraId="2A8238AA" w14:textId="22FA7C1F" w:rsidR="00E56EA3" w:rsidRDefault="00E56EA3" w:rsidP="00E56EA3">
      <w:pPr>
        <w:pStyle w:val="Antrat4"/>
      </w:pPr>
      <w:r w:rsidRPr="00F14F0F">
        <w:t xml:space="preserve">Poveikio </w:t>
      </w:r>
      <w:r>
        <w:t xml:space="preserve">šaltiniai ir </w:t>
      </w:r>
      <w:r w:rsidRPr="00F14F0F">
        <w:t>mastas</w:t>
      </w:r>
      <w:bookmarkEnd w:id="198"/>
    </w:p>
    <w:p w14:paraId="75CECBE4" w14:textId="77777777" w:rsidR="006E4CE7" w:rsidRDefault="00E56EA3" w:rsidP="00E56EA3">
      <w:r w:rsidRPr="009A0262">
        <w:t>Įgyvendin</w:t>
      </w:r>
      <w:r w:rsidR="006E4CE7">
        <w:t>us Projektą, naudos gaus visos svarbiausios Projekto tikslinės grupės:</w:t>
      </w:r>
    </w:p>
    <w:p w14:paraId="10898011" w14:textId="1B7F7315" w:rsidR="006E4CE7" w:rsidRDefault="00035937" w:rsidP="003113CC">
      <w:pPr>
        <w:pStyle w:val="Sraopastraipa"/>
        <w:numPr>
          <w:ilvl w:val="0"/>
          <w:numId w:val="54"/>
        </w:numPr>
      </w:pPr>
      <w:r>
        <w:t>n</w:t>
      </w:r>
      <w:r w:rsidR="006E4CE7">
        <w:t>auda ūkio subjektams ir fiziniams asmenims:</w:t>
      </w:r>
    </w:p>
    <w:p w14:paraId="0602BDB5" w14:textId="1C90E879" w:rsidR="006E4CE7" w:rsidRDefault="006E4CE7" w:rsidP="003113CC">
      <w:pPr>
        <w:pStyle w:val="Sraopastraipa"/>
        <w:numPr>
          <w:ilvl w:val="1"/>
          <w:numId w:val="54"/>
        </w:numPr>
      </w:pPr>
      <w:r>
        <w:t>bus sukurtas kryptingas vedlys, įgalinantis naudotoją gauti reikiamą informaciją, jo siekiamai ūkinei veiklai pradėti vykdyti,</w:t>
      </w:r>
    </w:p>
    <w:p w14:paraId="32347EB4" w14:textId="240570ED" w:rsidR="006E4CE7" w:rsidRDefault="006E4CE7" w:rsidP="003113CC">
      <w:pPr>
        <w:pStyle w:val="Sraopastraipa"/>
        <w:numPr>
          <w:ilvl w:val="1"/>
          <w:numId w:val="54"/>
        </w:numPr>
      </w:pPr>
      <w:r>
        <w:t>bus realizuotas informacijos paieškos portalas, leidžiantis surasti reikalingą informaciją ne tik paieškos portale, bet ir naudojant globalius paieškos variklius (pvz., Google),</w:t>
      </w:r>
    </w:p>
    <w:p w14:paraId="22ED90D7" w14:textId="23317274" w:rsidR="006E4CE7" w:rsidRDefault="006E4CE7" w:rsidP="003113CC">
      <w:pPr>
        <w:pStyle w:val="Sraopastraipa"/>
        <w:numPr>
          <w:ilvl w:val="1"/>
          <w:numId w:val="54"/>
        </w:numPr>
      </w:pPr>
      <w:r>
        <w:t>bus sukurta galimybė pateikti paraiškas reikiamoms licencijoms gauti el. būdu;</w:t>
      </w:r>
    </w:p>
    <w:p w14:paraId="0EDA4C98" w14:textId="4A9E6854" w:rsidR="006E4CE7" w:rsidRDefault="00035937" w:rsidP="003113CC">
      <w:pPr>
        <w:pStyle w:val="Sraopastraipa"/>
        <w:numPr>
          <w:ilvl w:val="0"/>
          <w:numId w:val="54"/>
        </w:numPr>
      </w:pPr>
      <w:r>
        <w:t>n</w:t>
      </w:r>
      <w:r w:rsidR="006E4CE7">
        <w:t>auda licencijas išduodantiems specialistams:</w:t>
      </w:r>
    </w:p>
    <w:p w14:paraId="67B91771" w14:textId="5203F7DB" w:rsidR="006E4CE7" w:rsidRDefault="00035937" w:rsidP="003113CC">
      <w:pPr>
        <w:pStyle w:val="Sraopastraipa"/>
        <w:numPr>
          <w:ilvl w:val="1"/>
          <w:numId w:val="54"/>
        </w:numPr>
      </w:pPr>
      <w:r>
        <w:t xml:space="preserve">sukurta informacinių technologijų terpė leis </w:t>
      </w:r>
      <w:r w:rsidR="006E4CE7">
        <w:t>sumažin</w:t>
      </w:r>
      <w:r>
        <w:t>ti</w:t>
      </w:r>
      <w:r w:rsidR="006E4CE7">
        <w:t xml:space="preserve"> fizinių dokumentų naudojim</w:t>
      </w:r>
      <w:r>
        <w:t>ą</w:t>
      </w:r>
      <w:r w:rsidR="006E4CE7">
        <w:t>,</w:t>
      </w:r>
    </w:p>
    <w:p w14:paraId="42C53B0B" w14:textId="5D231646" w:rsidR="006E4CE7" w:rsidRDefault="00035937" w:rsidP="003113CC">
      <w:pPr>
        <w:pStyle w:val="Sraopastraipa"/>
        <w:numPr>
          <w:ilvl w:val="1"/>
          <w:numId w:val="54"/>
        </w:numPr>
      </w:pPr>
      <w:r>
        <w:t xml:space="preserve">sukurta PĮ leis </w:t>
      </w:r>
      <w:r w:rsidR="006E4CE7">
        <w:t>automatiškai ar dalinai automatiškai vykd</w:t>
      </w:r>
      <w:r>
        <w:t>yti</w:t>
      </w:r>
      <w:r w:rsidR="006E4CE7">
        <w:t xml:space="preserve"> licencijavimo proces</w:t>
      </w:r>
      <w:r w:rsidR="00CD44F0">
        <w:t>ą</w:t>
      </w:r>
      <w:r w:rsidR="006E4CE7">
        <w:t>,</w:t>
      </w:r>
    </w:p>
    <w:p w14:paraId="2376EB8A" w14:textId="4D3D170D" w:rsidR="006E4CE7" w:rsidRDefault="006E4CE7" w:rsidP="003113CC">
      <w:pPr>
        <w:pStyle w:val="Sraopastraipa"/>
        <w:numPr>
          <w:ilvl w:val="1"/>
          <w:numId w:val="54"/>
        </w:numPr>
      </w:pPr>
      <w:r>
        <w:t>bus palengvintas duomenų apsikeitimas tarp skirtingų šalių,</w:t>
      </w:r>
    </w:p>
    <w:p w14:paraId="2436DF1B" w14:textId="6FE45BFC" w:rsidR="006E4CE7" w:rsidRDefault="00035937" w:rsidP="003113CC">
      <w:pPr>
        <w:pStyle w:val="Sraopastraipa"/>
        <w:numPr>
          <w:ilvl w:val="1"/>
          <w:numId w:val="54"/>
        </w:numPr>
      </w:pPr>
      <w:r>
        <w:t>bus r</w:t>
      </w:r>
      <w:r w:rsidR="006E4CE7">
        <w:t>ealizuota galimybė valdyti ir keisti suteikiamų licencijavimo paslaugų specifiką;</w:t>
      </w:r>
    </w:p>
    <w:p w14:paraId="6819DDB5" w14:textId="5A313777" w:rsidR="006E4CE7" w:rsidRDefault="00035937" w:rsidP="003113CC">
      <w:pPr>
        <w:pStyle w:val="Sraopastraipa"/>
        <w:numPr>
          <w:ilvl w:val="0"/>
          <w:numId w:val="54"/>
        </w:numPr>
      </w:pPr>
      <w:r>
        <w:t>n</w:t>
      </w:r>
      <w:r w:rsidR="006E4CE7">
        <w:t>auda licencijas išduodančių institucijų vadovams:</w:t>
      </w:r>
    </w:p>
    <w:p w14:paraId="182E84E7" w14:textId="56052EB2" w:rsidR="00035937" w:rsidRDefault="00035937" w:rsidP="003113CC">
      <w:pPr>
        <w:pStyle w:val="Sraopastraipa"/>
        <w:numPr>
          <w:ilvl w:val="1"/>
          <w:numId w:val="54"/>
        </w:numPr>
      </w:pPr>
      <w:r>
        <w:t>sukurta PĮ leis automatiškai ar dalinai automatiškai vykdyti licencijavimo proces</w:t>
      </w:r>
      <w:r w:rsidR="00CD44F0">
        <w:t>ą</w:t>
      </w:r>
      <w:r>
        <w:t>,</w:t>
      </w:r>
    </w:p>
    <w:p w14:paraId="20A0612D" w14:textId="28B69CC7" w:rsidR="006E4CE7" w:rsidRDefault="00035937" w:rsidP="003113CC">
      <w:pPr>
        <w:pStyle w:val="Sraopastraipa"/>
        <w:numPr>
          <w:ilvl w:val="1"/>
          <w:numId w:val="54"/>
        </w:numPr>
      </w:pPr>
      <w:r>
        <w:t>bus s</w:t>
      </w:r>
      <w:r w:rsidR="006E4CE7">
        <w:t>umažintos darbo sąnaudos ir pagerintas licencijų tvarkymo darbo našumas.</w:t>
      </w:r>
    </w:p>
    <w:p w14:paraId="43BCB93D" w14:textId="31E16C8D" w:rsidR="006E4CE7" w:rsidRDefault="00035937" w:rsidP="003113CC">
      <w:pPr>
        <w:pStyle w:val="Sraopastraipa"/>
        <w:numPr>
          <w:ilvl w:val="0"/>
          <w:numId w:val="54"/>
        </w:numPr>
      </w:pPr>
      <w:r>
        <w:t>n</w:t>
      </w:r>
      <w:r w:rsidR="006E4CE7">
        <w:t>auda licencijavimo politiką formuojančioms institucijoms (ministerijoms):</w:t>
      </w:r>
    </w:p>
    <w:p w14:paraId="3A1B3459" w14:textId="0441BFBB" w:rsidR="006E4CE7" w:rsidRDefault="00035937" w:rsidP="003113CC">
      <w:pPr>
        <w:pStyle w:val="Sraopastraipa"/>
        <w:numPr>
          <w:ilvl w:val="1"/>
          <w:numId w:val="54"/>
        </w:numPr>
      </w:pPr>
      <w:r>
        <w:t>bus u</w:t>
      </w:r>
      <w:r w:rsidR="006E4CE7">
        <w:t>žtikrinta galimybė ūkio subjektui gauti reikiamas licencijas norimai veiklai pradėti elektroniniu būdu</w:t>
      </w:r>
      <w:r w:rsidR="00112732">
        <w:t>,</w:t>
      </w:r>
    </w:p>
    <w:p w14:paraId="1D0B386E" w14:textId="336181FE" w:rsidR="006E4CE7" w:rsidRDefault="00035937" w:rsidP="003113CC">
      <w:pPr>
        <w:pStyle w:val="Sraopastraipa"/>
        <w:numPr>
          <w:ilvl w:val="1"/>
          <w:numId w:val="54"/>
        </w:numPr>
      </w:pPr>
      <w:r>
        <w:t>bus p</w:t>
      </w:r>
      <w:r w:rsidR="006E4CE7">
        <w:t>adidintas licencijų proceso efektyvumas išlaikant aukštą teikiamų paslaugų kokybę.</w:t>
      </w:r>
    </w:p>
    <w:p w14:paraId="08C8E8D7" w14:textId="12C1AB68" w:rsidR="009D24A4" w:rsidRDefault="0082449A" w:rsidP="00E56EA3">
      <w:r>
        <w:t>Projekto ekonominiam poveikiui apskaičiuoti buvo nuodugniai įvertintas poveikis pagrindinei tikslinei grupei – ūkio subjektams ir fiziniams asmenims. Poveikiui įvertinti b</w:t>
      </w:r>
      <w:r w:rsidR="00E56EA3">
        <w:t>uvo išanalizuota</w:t>
      </w:r>
      <w:r w:rsidR="009D24A4">
        <w:t>, kaip vyksta licencijavimo procesas šiuo metu (esama situacija), kaip jis pasikeis įgyvendinus Projektą (būsima situacija) ir apskaičiuotas pasikeitimo mastas (Projekto poveikis).</w:t>
      </w:r>
      <w:r w:rsidR="00F90D2C">
        <w:t xml:space="preserve"> </w:t>
      </w:r>
      <w:r w:rsidR="00F90D2C" w:rsidRPr="00F90D2C">
        <w:t>Planuojamas Projekto poveikis paslaugų naudotojų darbo laikui ir kelionės išlaidoms vienos licencijos išdavimo atveju</w:t>
      </w:r>
      <w:r w:rsidR="00F90D2C">
        <w:t xml:space="preserve"> pateikiamas lentelėje žemiau.</w:t>
      </w:r>
    </w:p>
    <w:bookmarkStart w:id="199" w:name="_Toc96087765"/>
    <w:p w14:paraId="30D091E2" w14:textId="4B7B3536" w:rsidR="00E56EA3" w:rsidRPr="00873570" w:rsidRDefault="008A1432" w:rsidP="00E56EA3">
      <w:pPr>
        <w:pStyle w:val="Antrat"/>
        <w:keepLines/>
      </w:pPr>
      <w:r>
        <w:fldChar w:fldCharType="begin"/>
      </w:r>
      <w:r>
        <w:instrText xml:space="preserve"> SEQ lentelė \* ARABIC </w:instrText>
      </w:r>
      <w:r>
        <w:fldChar w:fldCharType="separate"/>
      </w:r>
      <w:bookmarkStart w:id="200" w:name="_Toc110957041"/>
      <w:r w:rsidR="00427285">
        <w:t>46</w:t>
      </w:r>
      <w:r>
        <w:fldChar w:fldCharType="end"/>
      </w:r>
      <w:r>
        <w:t xml:space="preserve"> lentelė</w:t>
      </w:r>
      <w:r w:rsidR="00E56EA3" w:rsidRPr="00F14F0F">
        <w:t xml:space="preserve">. </w:t>
      </w:r>
      <w:bookmarkEnd w:id="199"/>
      <w:r w:rsidR="0082449A">
        <w:t>Planuojamas Projekto poveikis</w:t>
      </w:r>
      <w:bookmarkEnd w:id="200"/>
    </w:p>
    <w:tbl>
      <w:tblPr>
        <w:tblStyle w:val="IO20202"/>
        <w:tblW w:w="8931" w:type="dxa"/>
        <w:tblLayout w:type="fixed"/>
        <w:tblLook w:val="04A0" w:firstRow="1" w:lastRow="0" w:firstColumn="1" w:lastColumn="0" w:noHBand="0" w:noVBand="1"/>
      </w:tblPr>
      <w:tblGrid>
        <w:gridCol w:w="4820"/>
        <w:gridCol w:w="1370"/>
        <w:gridCol w:w="1371"/>
        <w:gridCol w:w="1370"/>
      </w:tblGrid>
      <w:tr w:rsidR="004E04D3" w:rsidRPr="009D24A4" w14:paraId="76BA2A64" w14:textId="1D07CA00" w:rsidTr="001703F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820" w:type="dxa"/>
            <w:hideMark/>
          </w:tcPr>
          <w:p w14:paraId="480EA4FE" w14:textId="6CEB871C" w:rsidR="004E04D3" w:rsidRPr="001703F7" w:rsidRDefault="004E04D3" w:rsidP="004E04D3">
            <w:pPr>
              <w:pStyle w:val="Lentelsh1"/>
            </w:pPr>
            <w:r>
              <w:t>Veiksmas</w:t>
            </w:r>
          </w:p>
        </w:tc>
        <w:tc>
          <w:tcPr>
            <w:tcW w:w="1370" w:type="dxa"/>
            <w:vAlign w:val="top"/>
            <w:hideMark/>
          </w:tcPr>
          <w:p w14:paraId="74DC87ED" w14:textId="1B3F4194" w:rsidR="004E04D3" w:rsidRPr="001703F7" w:rsidRDefault="004E04D3" w:rsidP="004E04D3">
            <w:pPr>
              <w:pStyle w:val="Lentelsh1"/>
              <w:cnfStyle w:val="100000000000" w:firstRow="1" w:lastRow="0" w:firstColumn="0" w:lastColumn="0" w:oddVBand="0" w:evenVBand="0" w:oddHBand="0" w:evenHBand="0" w:firstRowFirstColumn="0" w:firstRowLastColumn="0" w:lastRowFirstColumn="0" w:lastRowLastColumn="0"/>
            </w:pPr>
            <w:r w:rsidRPr="009D24A4">
              <w:t>Esama situacija</w:t>
            </w:r>
          </w:p>
        </w:tc>
        <w:tc>
          <w:tcPr>
            <w:tcW w:w="1371" w:type="dxa"/>
            <w:vAlign w:val="top"/>
            <w:hideMark/>
          </w:tcPr>
          <w:p w14:paraId="4B577F44" w14:textId="3AFFBFFF" w:rsidR="004E04D3" w:rsidRPr="001703F7" w:rsidRDefault="004E04D3" w:rsidP="004E04D3">
            <w:pPr>
              <w:pStyle w:val="Lentelsh1"/>
              <w:cnfStyle w:val="100000000000" w:firstRow="1" w:lastRow="0" w:firstColumn="0" w:lastColumn="0" w:oddVBand="0" w:evenVBand="0" w:oddHBand="0" w:evenHBand="0" w:firstRowFirstColumn="0" w:firstRowLastColumn="0" w:lastRowFirstColumn="0" w:lastRowLastColumn="0"/>
            </w:pPr>
            <w:r w:rsidRPr="009D24A4">
              <w:t>Būsima situacija</w:t>
            </w:r>
          </w:p>
        </w:tc>
        <w:tc>
          <w:tcPr>
            <w:tcW w:w="1370" w:type="dxa"/>
          </w:tcPr>
          <w:p w14:paraId="54D6353F" w14:textId="33279E97" w:rsidR="004E04D3" w:rsidRPr="001703F7" w:rsidRDefault="004E04D3" w:rsidP="004E04D3">
            <w:pPr>
              <w:pStyle w:val="Lentelsh1"/>
              <w:cnfStyle w:val="100000000000" w:firstRow="1" w:lastRow="0" w:firstColumn="0" w:lastColumn="0" w:oddVBand="0" w:evenVBand="0" w:oddHBand="0" w:evenHBand="0" w:firstRowFirstColumn="0" w:firstRowLastColumn="0" w:lastRowFirstColumn="0" w:lastRowLastColumn="0"/>
            </w:pPr>
            <w:r>
              <w:t>Poveikis</w:t>
            </w:r>
          </w:p>
        </w:tc>
      </w:tr>
      <w:tr w:rsidR="0082449A" w:rsidRPr="00992516" w14:paraId="5F2314AE" w14:textId="1487A43C"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5EF94499" w14:textId="01D91AB4" w:rsidR="0082449A" w:rsidRPr="009D24A4" w:rsidRDefault="0082449A" w:rsidP="009D24A4">
            <w:pPr>
              <w:pStyle w:val="Lentelsh2"/>
              <w:spacing w:before="60" w:after="60"/>
              <w:jc w:val="left"/>
              <w:rPr>
                <w:color w:val="213A6D" w:themeColor="text1"/>
                <w:sz w:val="18"/>
              </w:rPr>
            </w:pPr>
            <w:r w:rsidRPr="009D24A4">
              <w:rPr>
                <w:color w:val="213A6D" w:themeColor="text1"/>
                <w:sz w:val="18"/>
              </w:rPr>
              <w:t>Informacijos apie ūkinei veiklai pradėti reikalingas licencijas, jų gavimo tvarką ir kt. paieška, min.</w:t>
            </w:r>
          </w:p>
        </w:tc>
        <w:tc>
          <w:tcPr>
            <w:tcW w:w="1370" w:type="dxa"/>
          </w:tcPr>
          <w:p w14:paraId="1BC98E9B" w14:textId="00E216A1"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45</w:t>
            </w:r>
          </w:p>
        </w:tc>
        <w:tc>
          <w:tcPr>
            <w:tcW w:w="1371" w:type="dxa"/>
          </w:tcPr>
          <w:p w14:paraId="1E708ECD" w14:textId="7C8ACA8C"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15</w:t>
            </w:r>
          </w:p>
        </w:tc>
        <w:tc>
          <w:tcPr>
            <w:tcW w:w="1370" w:type="dxa"/>
          </w:tcPr>
          <w:p w14:paraId="0F8259BE" w14:textId="73894633"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30</w:t>
            </w:r>
          </w:p>
        </w:tc>
      </w:tr>
      <w:tr w:rsidR="0082449A" w:rsidRPr="00992516" w14:paraId="5AA3FD55" w14:textId="494B1AAB"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5FDD389E" w14:textId="4AD568EC" w:rsidR="0082449A" w:rsidRPr="009D24A4" w:rsidRDefault="0082449A" w:rsidP="009D24A4">
            <w:pPr>
              <w:pStyle w:val="Lentelsh2"/>
              <w:spacing w:before="60" w:after="60"/>
              <w:jc w:val="left"/>
              <w:rPr>
                <w:color w:val="213A6D" w:themeColor="text1"/>
                <w:sz w:val="18"/>
              </w:rPr>
            </w:pPr>
            <w:r w:rsidRPr="009D24A4">
              <w:rPr>
                <w:color w:val="213A6D" w:themeColor="text1"/>
                <w:sz w:val="18"/>
              </w:rPr>
              <w:t>Kelionė į fizinę paslaugų teikimo vietą paraiškai pateikti (50% atvejų), km į abi puses</w:t>
            </w:r>
          </w:p>
        </w:tc>
        <w:tc>
          <w:tcPr>
            <w:tcW w:w="1370" w:type="dxa"/>
          </w:tcPr>
          <w:p w14:paraId="44D1E455" w14:textId="782706C3"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20</w:t>
            </w:r>
          </w:p>
        </w:tc>
        <w:tc>
          <w:tcPr>
            <w:tcW w:w="1371" w:type="dxa"/>
          </w:tcPr>
          <w:p w14:paraId="4331700A" w14:textId="0C3B6FAA"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0" w:type="dxa"/>
          </w:tcPr>
          <w:p w14:paraId="675EC983" w14:textId="5F3773F2"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20</w:t>
            </w:r>
          </w:p>
        </w:tc>
      </w:tr>
      <w:tr w:rsidR="0082449A" w:rsidRPr="00992516" w14:paraId="31E76FB5" w14:textId="15086E7D"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603A8D94" w14:textId="45BCB1EA" w:rsidR="0082449A" w:rsidRPr="009D24A4" w:rsidRDefault="0082449A" w:rsidP="009D24A4">
            <w:pPr>
              <w:pStyle w:val="Lentelsh2"/>
              <w:spacing w:before="60" w:after="60"/>
              <w:jc w:val="left"/>
              <w:rPr>
                <w:color w:val="213A6D" w:themeColor="text1"/>
                <w:sz w:val="18"/>
              </w:rPr>
            </w:pPr>
            <w:r w:rsidRPr="009D24A4">
              <w:rPr>
                <w:color w:val="213A6D" w:themeColor="text1"/>
                <w:sz w:val="18"/>
              </w:rPr>
              <w:t>Kelionė į fizinę paslaugų teikimo vietą paraiškai pateikti (50% atvejų), min. į abi puses</w:t>
            </w:r>
          </w:p>
        </w:tc>
        <w:tc>
          <w:tcPr>
            <w:tcW w:w="1370" w:type="dxa"/>
          </w:tcPr>
          <w:p w14:paraId="41564F97" w14:textId="73023B97"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30</w:t>
            </w:r>
          </w:p>
        </w:tc>
        <w:tc>
          <w:tcPr>
            <w:tcW w:w="1371" w:type="dxa"/>
          </w:tcPr>
          <w:p w14:paraId="2738321E" w14:textId="37B50B0A"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0" w:type="dxa"/>
          </w:tcPr>
          <w:p w14:paraId="66C861EB" w14:textId="377549C9"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30</w:t>
            </w:r>
          </w:p>
        </w:tc>
      </w:tr>
      <w:tr w:rsidR="0082449A" w:rsidRPr="00992516" w14:paraId="5E7A6646" w14:textId="6D7A78E1"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16B53F2F" w14:textId="74A6464E" w:rsidR="0082449A" w:rsidRPr="009D24A4" w:rsidRDefault="0082449A" w:rsidP="009D24A4">
            <w:pPr>
              <w:pStyle w:val="Lentelsh2"/>
              <w:spacing w:before="60" w:after="60"/>
              <w:jc w:val="left"/>
              <w:rPr>
                <w:color w:val="213A6D" w:themeColor="text1"/>
                <w:sz w:val="18"/>
              </w:rPr>
            </w:pPr>
            <w:r w:rsidRPr="009D24A4">
              <w:rPr>
                <w:color w:val="213A6D" w:themeColor="text1"/>
                <w:sz w:val="18"/>
              </w:rPr>
              <w:t>Aptarnavimo fizinėje paslaugų teikimo vietoje laikas (50% atvejų), min.</w:t>
            </w:r>
          </w:p>
        </w:tc>
        <w:tc>
          <w:tcPr>
            <w:tcW w:w="1370" w:type="dxa"/>
          </w:tcPr>
          <w:p w14:paraId="4245AC0A" w14:textId="29E41639"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5</w:t>
            </w:r>
          </w:p>
        </w:tc>
        <w:tc>
          <w:tcPr>
            <w:tcW w:w="1371" w:type="dxa"/>
          </w:tcPr>
          <w:p w14:paraId="05E5DDCB" w14:textId="2E355429"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0" w:type="dxa"/>
          </w:tcPr>
          <w:p w14:paraId="23EA9249" w14:textId="4EEA7F5C"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5</w:t>
            </w:r>
          </w:p>
        </w:tc>
      </w:tr>
      <w:tr w:rsidR="0082449A" w:rsidRPr="00992516" w14:paraId="517C74A3" w14:textId="4DACD4FE"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18B267BE" w14:textId="425D6167" w:rsidR="0082449A" w:rsidRPr="009D24A4" w:rsidRDefault="0082449A" w:rsidP="009D24A4">
            <w:pPr>
              <w:pStyle w:val="Lentelsh2"/>
              <w:spacing w:before="60" w:after="60"/>
              <w:jc w:val="left"/>
              <w:rPr>
                <w:color w:val="213A6D" w:themeColor="text1"/>
                <w:sz w:val="18"/>
              </w:rPr>
            </w:pPr>
            <w:r w:rsidRPr="009D24A4">
              <w:rPr>
                <w:color w:val="213A6D" w:themeColor="text1"/>
                <w:sz w:val="18"/>
              </w:rPr>
              <w:t>Paraiškos užpildymas ir pateikimas, min.</w:t>
            </w:r>
          </w:p>
        </w:tc>
        <w:tc>
          <w:tcPr>
            <w:tcW w:w="1370" w:type="dxa"/>
          </w:tcPr>
          <w:p w14:paraId="0F42B579" w14:textId="136E9027"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60</w:t>
            </w:r>
          </w:p>
        </w:tc>
        <w:tc>
          <w:tcPr>
            <w:tcW w:w="1371" w:type="dxa"/>
          </w:tcPr>
          <w:p w14:paraId="0D38A772" w14:textId="139CD295"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45</w:t>
            </w:r>
          </w:p>
        </w:tc>
        <w:tc>
          <w:tcPr>
            <w:tcW w:w="1370" w:type="dxa"/>
          </w:tcPr>
          <w:p w14:paraId="476CF938" w14:textId="02474A44"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15</w:t>
            </w:r>
          </w:p>
        </w:tc>
      </w:tr>
      <w:tr w:rsidR="0082449A" w:rsidRPr="00992516" w14:paraId="4A5811AE" w14:textId="4E1DADB6"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2E938235" w14:textId="79C3854A" w:rsidR="0082449A" w:rsidRPr="009D24A4" w:rsidRDefault="0082449A" w:rsidP="009D24A4">
            <w:pPr>
              <w:pStyle w:val="Lentelsh2"/>
              <w:spacing w:before="60" w:after="60"/>
              <w:jc w:val="left"/>
              <w:rPr>
                <w:color w:val="213A6D" w:themeColor="text1"/>
                <w:sz w:val="18"/>
              </w:rPr>
            </w:pPr>
            <w:r w:rsidRPr="009D24A4">
              <w:rPr>
                <w:color w:val="213A6D" w:themeColor="text1"/>
                <w:sz w:val="18"/>
              </w:rPr>
              <w:t>Kelionė į fizinę paslaugų teikimo vietą paslaugos rezultatui atsiimti (0% atvejų), km į abi puses</w:t>
            </w:r>
          </w:p>
        </w:tc>
        <w:tc>
          <w:tcPr>
            <w:tcW w:w="1370" w:type="dxa"/>
          </w:tcPr>
          <w:p w14:paraId="6BF701CB" w14:textId="5CDD4EC0"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1" w:type="dxa"/>
          </w:tcPr>
          <w:p w14:paraId="7E0CC114" w14:textId="3122F571"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0" w:type="dxa"/>
          </w:tcPr>
          <w:p w14:paraId="6697F870" w14:textId="252EB3CA"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r>
      <w:tr w:rsidR="0082449A" w:rsidRPr="00992516" w14:paraId="198AFFBD" w14:textId="42023708"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2FAB0BF7" w14:textId="14965F26" w:rsidR="0082449A" w:rsidRPr="009D24A4" w:rsidRDefault="0082449A" w:rsidP="009D24A4">
            <w:pPr>
              <w:pStyle w:val="Lentelsh2"/>
              <w:spacing w:before="60" w:after="60"/>
              <w:jc w:val="left"/>
              <w:rPr>
                <w:color w:val="213A6D" w:themeColor="text1"/>
                <w:sz w:val="18"/>
              </w:rPr>
            </w:pPr>
            <w:r w:rsidRPr="009D24A4">
              <w:rPr>
                <w:color w:val="213A6D" w:themeColor="text1"/>
                <w:sz w:val="18"/>
              </w:rPr>
              <w:t>Kelionė į fizinę paslaugų teikimo vietą paslaugos rezultatui atsiimti (0% atvejų), min. į abi puses</w:t>
            </w:r>
          </w:p>
        </w:tc>
        <w:tc>
          <w:tcPr>
            <w:tcW w:w="1370" w:type="dxa"/>
          </w:tcPr>
          <w:p w14:paraId="4FF6CEB5" w14:textId="67CCE13C"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1" w:type="dxa"/>
          </w:tcPr>
          <w:p w14:paraId="4A64D6A3" w14:textId="39E9AFFC"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0" w:type="dxa"/>
          </w:tcPr>
          <w:p w14:paraId="235D5314" w14:textId="551133AF"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r>
      <w:tr w:rsidR="0082449A" w:rsidRPr="00992516" w14:paraId="0C005602" w14:textId="06AE61AE"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0481A4F2" w14:textId="4E03D4CB" w:rsidR="0082449A" w:rsidRPr="009D24A4" w:rsidRDefault="0082449A" w:rsidP="009D24A4">
            <w:pPr>
              <w:pStyle w:val="Lentelsh2"/>
              <w:spacing w:before="60" w:after="60"/>
              <w:jc w:val="left"/>
              <w:rPr>
                <w:color w:val="213A6D" w:themeColor="text1"/>
                <w:sz w:val="18"/>
              </w:rPr>
            </w:pPr>
            <w:r w:rsidRPr="009D24A4">
              <w:rPr>
                <w:color w:val="213A6D" w:themeColor="text1"/>
                <w:sz w:val="18"/>
              </w:rPr>
              <w:t>Aptarnavimo fizinėje paslaugų teikimo vietoje laikas (0% atvejų), min.</w:t>
            </w:r>
          </w:p>
        </w:tc>
        <w:tc>
          <w:tcPr>
            <w:tcW w:w="1370" w:type="dxa"/>
          </w:tcPr>
          <w:p w14:paraId="7CA17CA0" w14:textId="04074E76"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1" w:type="dxa"/>
          </w:tcPr>
          <w:p w14:paraId="5A37067A" w14:textId="2759A8C2"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c>
          <w:tcPr>
            <w:tcW w:w="1370" w:type="dxa"/>
          </w:tcPr>
          <w:p w14:paraId="5DAD8A7C" w14:textId="35ABF48B" w:rsidR="0082449A" w:rsidRPr="009D24A4" w:rsidRDefault="0082449A" w:rsidP="009D24A4">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D24A4">
              <w:rPr>
                <w:color w:val="213A6D" w:themeColor="text1"/>
                <w:sz w:val="18"/>
              </w:rPr>
              <w:t>0</w:t>
            </w:r>
          </w:p>
        </w:tc>
      </w:tr>
      <w:tr w:rsidR="0082449A" w:rsidRPr="0082449A" w14:paraId="0377DDF5" w14:textId="159583B3"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03F03C7C" w14:textId="263EA2A2" w:rsidR="0082449A" w:rsidRPr="0082449A" w:rsidRDefault="0082449A" w:rsidP="0082449A">
            <w:pPr>
              <w:pStyle w:val="Lentelsh2"/>
              <w:spacing w:before="60" w:after="60"/>
              <w:jc w:val="left"/>
              <w:rPr>
                <w:b/>
                <w:bCs/>
                <w:color w:val="213A6D" w:themeColor="text1"/>
                <w:sz w:val="18"/>
              </w:rPr>
            </w:pPr>
            <w:r w:rsidRPr="0082449A">
              <w:rPr>
                <w:b/>
                <w:bCs/>
                <w:color w:val="213A6D" w:themeColor="text1"/>
                <w:sz w:val="18"/>
              </w:rPr>
              <w:t>Visų licencijų informacijos portalo naudotojų sutaupytas informacijos paieškos laikas, val.</w:t>
            </w:r>
          </w:p>
        </w:tc>
        <w:tc>
          <w:tcPr>
            <w:tcW w:w="1370" w:type="dxa"/>
          </w:tcPr>
          <w:p w14:paraId="324D058A" w14:textId="6E1039CA"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45</w:t>
            </w:r>
          </w:p>
        </w:tc>
        <w:tc>
          <w:tcPr>
            <w:tcW w:w="1371" w:type="dxa"/>
          </w:tcPr>
          <w:p w14:paraId="4FDA4437" w14:textId="7F85E1EE"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15</w:t>
            </w:r>
          </w:p>
        </w:tc>
        <w:tc>
          <w:tcPr>
            <w:tcW w:w="1370" w:type="dxa"/>
          </w:tcPr>
          <w:p w14:paraId="44334D91" w14:textId="4E3968DD"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30</w:t>
            </w:r>
          </w:p>
        </w:tc>
      </w:tr>
      <w:tr w:rsidR="0082449A" w:rsidRPr="0082449A" w14:paraId="7F6ECA70" w14:textId="66F0B5BE"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288AA9AA" w14:textId="1D398954" w:rsidR="0082449A" w:rsidRPr="0082449A" w:rsidRDefault="0082449A" w:rsidP="0082449A">
            <w:pPr>
              <w:pStyle w:val="Lentelsh2"/>
              <w:spacing w:before="60" w:after="60"/>
              <w:jc w:val="left"/>
              <w:rPr>
                <w:b/>
                <w:bCs/>
                <w:color w:val="213A6D" w:themeColor="text1"/>
                <w:sz w:val="18"/>
              </w:rPr>
            </w:pPr>
            <w:r w:rsidRPr="0082449A">
              <w:rPr>
                <w:b/>
                <w:bCs/>
                <w:color w:val="213A6D" w:themeColor="text1"/>
                <w:sz w:val="18"/>
              </w:rPr>
              <w:t>El. paslaugų naudotojų sutaupytas pasinaudojimo paslauga laikas, val.</w:t>
            </w:r>
          </w:p>
        </w:tc>
        <w:tc>
          <w:tcPr>
            <w:tcW w:w="1370" w:type="dxa"/>
          </w:tcPr>
          <w:p w14:paraId="6A9BB84B" w14:textId="42727F0E"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95</w:t>
            </w:r>
          </w:p>
        </w:tc>
        <w:tc>
          <w:tcPr>
            <w:tcW w:w="1371" w:type="dxa"/>
          </w:tcPr>
          <w:p w14:paraId="72FA17C5" w14:textId="3D811C98"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45</w:t>
            </w:r>
          </w:p>
        </w:tc>
        <w:tc>
          <w:tcPr>
            <w:tcW w:w="1370" w:type="dxa"/>
          </w:tcPr>
          <w:p w14:paraId="755BEE8E" w14:textId="1D32CB43"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50</w:t>
            </w:r>
          </w:p>
        </w:tc>
      </w:tr>
      <w:tr w:rsidR="0082449A" w:rsidRPr="0082449A" w14:paraId="73C118A9" w14:textId="2FD08D63" w:rsidTr="0082449A">
        <w:trPr>
          <w:trHeight w:val="20"/>
        </w:trPr>
        <w:tc>
          <w:tcPr>
            <w:cnfStyle w:val="001000000000" w:firstRow="0" w:lastRow="0" w:firstColumn="1" w:lastColumn="0" w:oddVBand="0" w:evenVBand="0" w:oddHBand="0" w:evenHBand="0" w:firstRowFirstColumn="0" w:firstRowLastColumn="0" w:lastRowFirstColumn="0" w:lastRowLastColumn="0"/>
            <w:tcW w:w="4820" w:type="dxa"/>
          </w:tcPr>
          <w:p w14:paraId="58591DDA" w14:textId="5A21FA12" w:rsidR="0082449A" w:rsidRPr="0082449A" w:rsidRDefault="0082449A" w:rsidP="0082449A">
            <w:pPr>
              <w:pStyle w:val="Lentelsh2"/>
              <w:spacing w:before="60" w:after="60"/>
              <w:jc w:val="left"/>
              <w:rPr>
                <w:b/>
                <w:bCs/>
                <w:color w:val="213A6D" w:themeColor="text1"/>
                <w:sz w:val="18"/>
              </w:rPr>
            </w:pPr>
            <w:r w:rsidRPr="0082449A">
              <w:rPr>
                <w:b/>
                <w:bCs/>
                <w:color w:val="213A6D" w:themeColor="text1"/>
                <w:sz w:val="18"/>
              </w:rPr>
              <w:t>El. paslaugų naudotojų išvengtų kelionių atstumas, km</w:t>
            </w:r>
          </w:p>
        </w:tc>
        <w:tc>
          <w:tcPr>
            <w:tcW w:w="1370" w:type="dxa"/>
          </w:tcPr>
          <w:p w14:paraId="6DDB1513" w14:textId="00947008"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20</w:t>
            </w:r>
          </w:p>
        </w:tc>
        <w:tc>
          <w:tcPr>
            <w:tcW w:w="1371" w:type="dxa"/>
          </w:tcPr>
          <w:p w14:paraId="08C474CA" w14:textId="599A9016"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0</w:t>
            </w:r>
          </w:p>
        </w:tc>
        <w:tc>
          <w:tcPr>
            <w:tcW w:w="1370" w:type="dxa"/>
          </w:tcPr>
          <w:p w14:paraId="242C3333" w14:textId="19968A24" w:rsidR="0082449A" w:rsidRPr="0082449A" w:rsidRDefault="0082449A" w:rsidP="0082449A">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b/>
                <w:bCs/>
                <w:color w:val="213A6D" w:themeColor="text1"/>
                <w:sz w:val="18"/>
              </w:rPr>
            </w:pPr>
            <w:r w:rsidRPr="0082449A">
              <w:rPr>
                <w:b/>
                <w:bCs/>
                <w:color w:val="213A6D" w:themeColor="text1"/>
                <w:sz w:val="18"/>
              </w:rPr>
              <w:t>20</w:t>
            </w:r>
          </w:p>
        </w:tc>
      </w:tr>
    </w:tbl>
    <w:p w14:paraId="3E7A194C" w14:textId="3467DA54" w:rsidR="001703F7" w:rsidRDefault="001703F7" w:rsidP="00E56EA3">
      <w:r>
        <w:t xml:space="preserve">Projekto ekonominio poveikio mastui įvertinti vadovautasi </w:t>
      </w:r>
      <w:r w:rsidRPr="001703F7">
        <w:t>Registrų Centro pateiktais LIS duomenimis</w:t>
      </w:r>
      <w:r>
        <w:t xml:space="preserve"> apie išduotų licencijų ūkinei veiklai pradėti kiekį.</w:t>
      </w:r>
    </w:p>
    <w:p w14:paraId="589EC807" w14:textId="2CA84ADA" w:rsidR="009E49C0" w:rsidRDefault="008A1432" w:rsidP="009E49C0">
      <w:pPr>
        <w:pStyle w:val="Antrat"/>
        <w:keepLines/>
      </w:pPr>
      <w:r>
        <w:fldChar w:fldCharType="begin"/>
      </w:r>
      <w:r>
        <w:instrText xml:space="preserve"> SEQ lentelė \* ARABIC </w:instrText>
      </w:r>
      <w:r>
        <w:fldChar w:fldCharType="separate"/>
      </w:r>
      <w:bookmarkStart w:id="201" w:name="_Toc110957042"/>
      <w:r w:rsidR="00427285">
        <w:t>47</w:t>
      </w:r>
      <w:r>
        <w:fldChar w:fldCharType="end"/>
      </w:r>
      <w:r>
        <w:t xml:space="preserve"> lentelė</w:t>
      </w:r>
      <w:r w:rsidR="009E49C0" w:rsidRPr="00F14F0F">
        <w:t xml:space="preserve">. </w:t>
      </w:r>
      <w:r w:rsidR="009E49C0">
        <w:t>Išduotų naujų licencijų kiekis</w:t>
      </w:r>
      <w:bookmarkEnd w:id="201"/>
    </w:p>
    <w:tbl>
      <w:tblPr>
        <w:tblStyle w:val="IO20202"/>
        <w:tblW w:w="9043" w:type="dxa"/>
        <w:tblLayout w:type="fixed"/>
        <w:tblLook w:val="04A0" w:firstRow="1" w:lastRow="0" w:firstColumn="1" w:lastColumn="0" w:noHBand="0" w:noVBand="1"/>
      </w:tblPr>
      <w:tblGrid>
        <w:gridCol w:w="3969"/>
        <w:gridCol w:w="1013"/>
        <w:gridCol w:w="1016"/>
        <w:gridCol w:w="1015"/>
        <w:gridCol w:w="1015"/>
        <w:gridCol w:w="1015"/>
      </w:tblGrid>
      <w:tr w:rsidR="009E49C0" w:rsidRPr="009E49C0" w14:paraId="09553AE1" w14:textId="267FC337" w:rsidTr="009E49C0">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969" w:type="dxa"/>
            <w:hideMark/>
          </w:tcPr>
          <w:p w14:paraId="1835DB79" w14:textId="33F3E48C" w:rsidR="009E49C0" w:rsidRPr="009E49C0" w:rsidRDefault="009E49C0" w:rsidP="009E49C0">
            <w:pPr>
              <w:pStyle w:val="Lentelsh1"/>
            </w:pPr>
            <w:r>
              <w:t>Išduotų licencijų kiekio rodiklis</w:t>
            </w:r>
          </w:p>
        </w:tc>
        <w:tc>
          <w:tcPr>
            <w:tcW w:w="1013" w:type="dxa"/>
          </w:tcPr>
          <w:p w14:paraId="65318267" w14:textId="416DE89C" w:rsidR="009E49C0" w:rsidRPr="009E49C0" w:rsidRDefault="009E49C0" w:rsidP="009E49C0">
            <w:pPr>
              <w:pStyle w:val="Lentelsh1"/>
              <w:ind w:left="29"/>
              <w:cnfStyle w:val="100000000000" w:firstRow="1" w:lastRow="0" w:firstColumn="0" w:lastColumn="0" w:oddVBand="0" w:evenVBand="0" w:oddHBand="0" w:evenHBand="0" w:firstRowFirstColumn="0" w:firstRowLastColumn="0" w:lastRowFirstColumn="0" w:lastRowLastColumn="0"/>
            </w:pPr>
            <w:r w:rsidRPr="009E49C0">
              <w:t>2017</w:t>
            </w:r>
          </w:p>
        </w:tc>
        <w:tc>
          <w:tcPr>
            <w:tcW w:w="1016" w:type="dxa"/>
          </w:tcPr>
          <w:p w14:paraId="37649444" w14:textId="30817E04" w:rsidR="009E49C0" w:rsidRPr="009E49C0" w:rsidRDefault="009E49C0" w:rsidP="009E49C0">
            <w:pPr>
              <w:pStyle w:val="Lentelsh1"/>
              <w:ind w:left="29"/>
              <w:cnfStyle w:val="100000000000" w:firstRow="1" w:lastRow="0" w:firstColumn="0" w:lastColumn="0" w:oddVBand="0" w:evenVBand="0" w:oddHBand="0" w:evenHBand="0" w:firstRowFirstColumn="0" w:firstRowLastColumn="0" w:lastRowFirstColumn="0" w:lastRowLastColumn="0"/>
            </w:pPr>
            <w:r w:rsidRPr="009E49C0">
              <w:t>2018</w:t>
            </w:r>
          </w:p>
        </w:tc>
        <w:tc>
          <w:tcPr>
            <w:tcW w:w="1015" w:type="dxa"/>
          </w:tcPr>
          <w:p w14:paraId="2898CF4B" w14:textId="72CC3505" w:rsidR="009E49C0" w:rsidRPr="009E49C0" w:rsidRDefault="009E49C0" w:rsidP="009E49C0">
            <w:pPr>
              <w:pStyle w:val="Lentelsh1"/>
              <w:ind w:left="29"/>
              <w:cnfStyle w:val="100000000000" w:firstRow="1" w:lastRow="0" w:firstColumn="0" w:lastColumn="0" w:oddVBand="0" w:evenVBand="0" w:oddHBand="0" w:evenHBand="0" w:firstRowFirstColumn="0" w:firstRowLastColumn="0" w:lastRowFirstColumn="0" w:lastRowLastColumn="0"/>
            </w:pPr>
            <w:r w:rsidRPr="009E49C0">
              <w:t>2019</w:t>
            </w:r>
          </w:p>
        </w:tc>
        <w:tc>
          <w:tcPr>
            <w:tcW w:w="1015" w:type="dxa"/>
          </w:tcPr>
          <w:p w14:paraId="18707347" w14:textId="1F1AEB4B" w:rsidR="009E49C0" w:rsidRPr="009E49C0" w:rsidRDefault="009E49C0" w:rsidP="009E49C0">
            <w:pPr>
              <w:pStyle w:val="Lentelsh1"/>
              <w:ind w:left="29"/>
              <w:cnfStyle w:val="100000000000" w:firstRow="1" w:lastRow="0" w:firstColumn="0" w:lastColumn="0" w:oddVBand="0" w:evenVBand="0" w:oddHBand="0" w:evenHBand="0" w:firstRowFirstColumn="0" w:firstRowLastColumn="0" w:lastRowFirstColumn="0" w:lastRowLastColumn="0"/>
            </w:pPr>
            <w:r w:rsidRPr="009E49C0">
              <w:t>2020</w:t>
            </w:r>
          </w:p>
        </w:tc>
        <w:tc>
          <w:tcPr>
            <w:tcW w:w="1015" w:type="dxa"/>
          </w:tcPr>
          <w:p w14:paraId="1F87EC75" w14:textId="66C15411" w:rsidR="009E49C0" w:rsidRPr="009E49C0" w:rsidRDefault="009E49C0" w:rsidP="009E49C0">
            <w:pPr>
              <w:pStyle w:val="Lentelsh1"/>
              <w:ind w:left="29"/>
              <w:cnfStyle w:val="100000000000" w:firstRow="1" w:lastRow="0" w:firstColumn="0" w:lastColumn="0" w:oddVBand="0" w:evenVBand="0" w:oddHBand="0" w:evenHBand="0" w:firstRowFirstColumn="0" w:firstRowLastColumn="0" w:lastRowFirstColumn="0" w:lastRowLastColumn="0"/>
            </w:pPr>
            <w:r w:rsidRPr="009E49C0">
              <w:t>2021</w:t>
            </w:r>
          </w:p>
        </w:tc>
      </w:tr>
      <w:tr w:rsidR="009E49C0" w:rsidRPr="009E49C0" w14:paraId="2B96A55E" w14:textId="1BAF552C" w:rsidTr="009E49C0">
        <w:trPr>
          <w:trHeight w:val="20"/>
        </w:trPr>
        <w:tc>
          <w:tcPr>
            <w:cnfStyle w:val="001000000000" w:firstRow="0" w:lastRow="0" w:firstColumn="1" w:lastColumn="0" w:oddVBand="0" w:evenVBand="0" w:oddHBand="0" w:evenHBand="0" w:firstRowFirstColumn="0" w:firstRowLastColumn="0" w:lastRowFirstColumn="0" w:lastRowLastColumn="0"/>
            <w:tcW w:w="3969" w:type="dxa"/>
          </w:tcPr>
          <w:p w14:paraId="25C079EB" w14:textId="6EE573DA" w:rsidR="009E49C0" w:rsidRPr="009E49C0" w:rsidRDefault="009E49C0" w:rsidP="009E49C0">
            <w:pPr>
              <w:pStyle w:val="Lentelsh2"/>
              <w:spacing w:before="60" w:after="60"/>
              <w:jc w:val="left"/>
              <w:rPr>
                <w:color w:val="213A6D" w:themeColor="text1"/>
                <w:sz w:val="18"/>
              </w:rPr>
            </w:pPr>
            <w:r w:rsidRPr="009E49C0">
              <w:rPr>
                <w:color w:val="213A6D" w:themeColor="text1"/>
                <w:sz w:val="18"/>
              </w:rPr>
              <w:t>Bendras išduotų licencijų ūkinei veiklai pradėti skaičius (Registrų Centro pateiktais LIS duomenimis)</w:t>
            </w:r>
            <w:r w:rsidR="005760D6">
              <w:rPr>
                <w:color w:val="213A6D" w:themeColor="text1"/>
                <w:sz w:val="18"/>
              </w:rPr>
              <w:t>, vienetais</w:t>
            </w:r>
          </w:p>
        </w:tc>
        <w:tc>
          <w:tcPr>
            <w:tcW w:w="1013" w:type="dxa"/>
          </w:tcPr>
          <w:p w14:paraId="6411FE57" w14:textId="774A9F22"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41 613</w:t>
            </w:r>
          </w:p>
        </w:tc>
        <w:tc>
          <w:tcPr>
            <w:tcW w:w="1016" w:type="dxa"/>
          </w:tcPr>
          <w:p w14:paraId="215744DF" w14:textId="7F4D8A36"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40 975</w:t>
            </w:r>
          </w:p>
        </w:tc>
        <w:tc>
          <w:tcPr>
            <w:tcW w:w="1015" w:type="dxa"/>
          </w:tcPr>
          <w:p w14:paraId="2BF9DCC1" w14:textId="3DD1CA24"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47 968</w:t>
            </w:r>
          </w:p>
        </w:tc>
        <w:tc>
          <w:tcPr>
            <w:tcW w:w="1015" w:type="dxa"/>
          </w:tcPr>
          <w:p w14:paraId="6C9E83DF" w14:textId="34449528"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49 470</w:t>
            </w:r>
          </w:p>
        </w:tc>
        <w:tc>
          <w:tcPr>
            <w:tcW w:w="1015" w:type="dxa"/>
          </w:tcPr>
          <w:p w14:paraId="255396C6" w14:textId="461ADD59"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56 219</w:t>
            </w:r>
          </w:p>
        </w:tc>
      </w:tr>
      <w:tr w:rsidR="009E49C0" w:rsidRPr="009E49C0" w14:paraId="4749FB9D" w14:textId="6B289472" w:rsidTr="009E49C0">
        <w:trPr>
          <w:trHeight w:val="20"/>
        </w:trPr>
        <w:tc>
          <w:tcPr>
            <w:cnfStyle w:val="001000000000" w:firstRow="0" w:lastRow="0" w:firstColumn="1" w:lastColumn="0" w:oddVBand="0" w:evenVBand="0" w:oddHBand="0" w:evenHBand="0" w:firstRowFirstColumn="0" w:firstRowLastColumn="0" w:lastRowFirstColumn="0" w:lastRowLastColumn="0"/>
            <w:tcW w:w="3969" w:type="dxa"/>
          </w:tcPr>
          <w:p w14:paraId="4D52C50A" w14:textId="4B76B227" w:rsidR="009E49C0" w:rsidRPr="009E49C0" w:rsidRDefault="009E49C0" w:rsidP="009E49C0">
            <w:pPr>
              <w:pStyle w:val="Lentelsh2"/>
              <w:spacing w:before="60" w:after="60"/>
              <w:jc w:val="left"/>
              <w:rPr>
                <w:color w:val="213A6D" w:themeColor="text1"/>
                <w:sz w:val="18"/>
              </w:rPr>
            </w:pPr>
            <w:r w:rsidRPr="009E49C0">
              <w:rPr>
                <w:color w:val="213A6D" w:themeColor="text1"/>
                <w:sz w:val="18"/>
              </w:rPr>
              <w:t>Išduotų licencijų, kurioms bus sukurtos el. paslaugos, skaičius (Registrų Centro pateiktais LIS duomenimis)</w:t>
            </w:r>
            <w:r w:rsidR="005760D6">
              <w:rPr>
                <w:color w:val="213A6D" w:themeColor="text1"/>
                <w:sz w:val="18"/>
              </w:rPr>
              <w:t>, vienetais</w:t>
            </w:r>
          </w:p>
        </w:tc>
        <w:tc>
          <w:tcPr>
            <w:tcW w:w="1013" w:type="dxa"/>
          </w:tcPr>
          <w:p w14:paraId="7B5DEBD1" w14:textId="4B147A40"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9 222</w:t>
            </w:r>
          </w:p>
        </w:tc>
        <w:tc>
          <w:tcPr>
            <w:tcW w:w="1016" w:type="dxa"/>
          </w:tcPr>
          <w:p w14:paraId="5D2CB34D" w14:textId="611FB8A0"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14 445</w:t>
            </w:r>
          </w:p>
        </w:tc>
        <w:tc>
          <w:tcPr>
            <w:tcW w:w="1015" w:type="dxa"/>
          </w:tcPr>
          <w:p w14:paraId="16E76CEA" w14:textId="660558FC"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18 937</w:t>
            </w:r>
          </w:p>
        </w:tc>
        <w:tc>
          <w:tcPr>
            <w:tcW w:w="1015" w:type="dxa"/>
          </w:tcPr>
          <w:p w14:paraId="6ACC0C0E" w14:textId="76339DA0"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19 891</w:t>
            </w:r>
          </w:p>
        </w:tc>
        <w:tc>
          <w:tcPr>
            <w:tcW w:w="1015" w:type="dxa"/>
          </w:tcPr>
          <w:p w14:paraId="352CEB99" w14:textId="3532FA69" w:rsidR="009E49C0" w:rsidRPr="009E49C0" w:rsidRDefault="009E49C0" w:rsidP="009E49C0">
            <w:pPr>
              <w:pStyle w:val="Lentelsh2"/>
              <w:spacing w:before="60" w:after="60"/>
              <w:ind w:left="29"/>
              <w:jc w:val="left"/>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9E49C0">
              <w:rPr>
                <w:color w:val="213A6D" w:themeColor="text1"/>
                <w:sz w:val="18"/>
              </w:rPr>
              <w:t>22 504</w:t>
            </w:r>
          </w:p>
        </w:tc>
      </w:tr>
    </w:tbl>
    <w:p w14:paraId="31E60466" w14:textId="10553247" w:rsidR="008D72B2" w:rsidRDefault="005760D6" w:rsidP="00E56EA3">
      <w:r>
        <w:t xml:space="preserve">Išduotų licencijų skaičius nuosekliai didėja, todėl rodiklių planavimui </w:t>
      </w:r>
      <w:r w:rsidR="008D72B2">
        <w:t xml:space="preserve">būtų </w:t>
      </w:r>
      <w:r>
        <w:t>netikslinga vadovautis ilgo laikotarpio vidutiniais metiniais duomenimis. Atsižvelgiant į tai</w:t>
      </w:r>
      <w:r w:rsidR="008D72B2">
        <w:t>,</w:t>
      </w:r>
      <w:r>
        <w:t xml:space="preserve"> </w:t>
      </w:r>
      <w:r w:rsidR="008D72B2">
        <w:t xml:space="preserve">rodiklių prognozei pasirinktai taikyti </w:t>
      </w:r>
      <w:r>
        <w:t>paskutinių trijų metų (2019 – 2021 metų) vidutini</w:t>
      </w:r>
      <w:r w:rsidR="008D72B2">
        <w:t>us išduotų licencijų skaičius:</w:t>
      </w:r>
    </w:p>
    <w:p w14:paraId="46AC4BA5" w14:textId="4DB85109" w:rsidR="008D72B2" w:rsidRDefault="008D72B2" w:rsidP="003113CC">
      <w:pPr>
        <w:pStyle w:val="Sraopastraipa"/>
        <w:numPr>
          <w:ilvl w:val="0"/>
          <w:numId w:val="55"/>
        </w:numPr>
      </w:pPr>
      <w:r>
        <w:t>planuojamas bendras išduotų licencijų skaičius sudarys vidutiniškai 51 219 vnt. per metus,</w:t>
      </w:r>
    </w:p>
    <w:p w14:paraId="308DDA73" w14:textId="6A8C1D53" w:rsidR="008D72B2" w:rsidRDefault="008D72B2" w:rsidP="003113CC">
      <w:pPr>
        <w:pStyle w:val="Sraopastraipa"/>
        <w:numPr>
          <w:ilvl w:val="0"/>
          <w:numId w:val="55"/>
        </w:numPr>
      </w:pPr>
      <w:r>
        <w:t>išduotų licencijų, kurioms bus sukurtos el. paslaugos, skaičius – 20 444 vnt. per metus.</w:t>
      </w:r>
    </w:p>
    <w:p w14:paraId="03BA1C56" w14:textId="70A1B31D" w:rsidR="00570BF1" w:rsidRDefault="00C65951" w:rsidP="00543643">
      <w:r>
        <w:t xml:space="preserve">Planuojama, kad </w:t>
      </w:r>
      <w:r w:rsidR="00570BF1">
        <w:t xml:space="preserve">Projekto apimtyje sukurtų </w:t>
      </w:r>
      <w:r>
        <w:t xml:space="preserve">elektroninių paslaugų </w:t>
      </w:r>
      <w:r w:rsidR="00570BF1">
        <w:t>naudojimas didės palaipsniui ir sudarys:</w:t>
      </w:r>
      <w:r w:rsidR="00543643">
        <w:t xml:space="preserve"> </w:t>
      </w:r>
      <w:r w:rsidR="00570BF1">
        <w:t>2023 – 2025 metais (Projekto įgyvendinimo laikotarpyje) – 0%,</w:t>
      </w:r>
      <w:r w:rsidR="00543643">
        <w:t xml:space="preserve"> </w:t>
      </w:r>
      <w:r w:rsidR="00570BF1">
        <w:t>2026 metais (pirmais metais po Projekto įgyvendinimo) – 20%,</w:t>
      </w:r>
      <w:r w:rsidR="00543643">
        <w:t xml:space="preserve"> </w:t>
      </w:r>
      <w:r w:rsidR="00570BF1">
        <w:t>2027 metais – 50%,2028 metais – 65%,</w:t>
      </w:r>
      <w:r w:rsidR="00543643">
        <w:t xml:space="preserve"> </w:t>
      </w:r>
      <w:r w:rsidR="00570BF1">
        <w:t>2029 metais – 75%</w:t>
      </w:r>
      <w:r w:rsidR="00965A2D">
        <w:t>,</w:t>
      </w:r>
      <w:r w:rsidR="00543643">
        <w:t xml:space="preserve"> </w:t>
      </w:r>
      <w:r w:rsidR="00570BF1">
        <w:t>nuo 2030 metų (penktais ir vėlesniais metais po Projekto įgyvendinimo) – 80%.</w:t>
      </w:r>
    </w:p>
    <w:p w14:paraId="749C6AF2" w14:textId="53A39582" w:rsidR="008D72B2" w:rsidRDefault="00D0470A" w:rsidP="008D72B2">
      <w:r>
        <w:t xml:space="preserve">Projekto ekonominė nauda skaičiuojama iš </w:t>
      </w:r>
      <w:r w:rsidR="00543643">
        <w:t>šių</w:t>
      </w:r>
      <w:r>
        <w:t xml:space="preserve"> dviejų šaltinių:</w:t>
      </w:r>
    </w:p>
    <w:p w14:paraId="465626FF" w14:textId="7C1D6D6F" w:rsidR="00D0470A" w:rsidRDefault="00D0470A" w:rsidP="003113CC">
      <w:pPr>
        <w:pStyle w:val="Sraopastraipa"/>
        <w:numPr>
          <w:ilvl w:val="0"/>
          <w:numId w:val="56"/>
        </w:numPr>
      </w:pPr>
      <w:r>
        <w:t>Centralizuoto licencijų informacijos portalo nauda. Šį naudos rodiklį sudaro:</w:t>
      </w:r>
    </w:p>
    <w:p w14:paraId="61E3297B" w14:textId="76733DC9" w:rsidR="00D0470A" w:rsidRDefault="00D0470A" w:rsidP="003113CC">
      <w:pPr>
        <w:pStyle w:val="Sraopastraipa"/>
        <w:numPr>
          <w:ilvl w:val="1"/>
          <w:numId w:val="56"/>
        </w:numPr>
      </w:pPr>
      <w:r>
        <w:t>v</w:t>
      </w:r>
      <w:r w:rsidRPr="00D0470A">
        <w:t>isų licencijų informacijos portalo naudotojų sutaupytas informacijos paieškos laikas</w:t>
      </w:r>
      <w:r>
        <w:t xml:space="preserve"> </w:t>
      </w:r>
      <w:r w:rsidR="00E61DAB">
        <w:t>(</w:t>
      </w:r>
      <w:r>
        <w:t>valandomis</w:t>
      </w:r>
      <w:r w:rsidR="00E61DAB">
        <w:t>)</w:t>
      </w:r>
      <w:r>
        <w:t xml:space="preserve">, padaugintas iš darbo laiko </w:t>
      </w:r>
      <w:r w:rsidR="00E61DAB">
        <w:t>vertės (Eur/val.);</w:t>
      </w:r>
    </w:p>
    <w:p w14:paraId="12BE33EE" w14:textId="59B5C847" w:rsidR="00D0470A" w:rsidRDefault="00D0470A" w:rsidP="003113CC">
      <w:pPr>
        <w:pStyle w:val="Sraopastraipa"/>
        <w:numPr>
          <w:ilvl w:val="0"/>
          <w:numId w:val="56"/>
        </w:numPr>
      </w:pPr>
      <w:r>
        <w:t>Elektroninių paslaugų nauda. Šį naudos rodiklį sudaro:</w:t>
      </w:r>
    </w:p>
    <w:p w14:paraId="5F4AFF87" w14:textId="77777777" w:rsidR="00E61DAB" w:rsidRDefault="00D0470A" w:rsidP="003113CC">
      <w:pPr>
        <w:pStyle w:val="Sraopastraipa"/>
        <w:numPr>
          <w:ilvl w:val="1"/>
          <w:numId w:val="56"/>
        </w:numPr>
      </w:pPr>
      <w:r>
        <w:t>el. paslaugų naudotojų sutaupytas pasinaudojimo paslauga laikas</w:t>
      </w:r>
      <w:r w:rsidR="00E61DAB">
        <w:t xml:space="preserve"> (valandomis)</w:t>
      </w:r>
      <w:r>
        <w:t xml:space="preserve">, </w:t>
      </w:r>
      <w:r w:rsidR="00E61DAB">
        <w:t>padaugintas iš darbo laiko vertės (Eur/val.);</w:t>
      </w:r>
    </w:p>
    <w:p w14:paraId="17A7E587" w14:textId="2CA0E07B" w:rsidR="00E61DAB" w:rsidRDefault="00D0470A" w:rsidP="003113CC">
      <w:pPr>
        <w:pStyle w:val="Sraopastraipa"/>
        <w:numPr>
          <w:ilvl w:val="1"/>
          <w:numId w:val="56"/>
        </w:numPr>
      </w:pPr>
      <w:r>
        <w:t>el. paslaugų naudotojų išvengtų kelionių atstumas</w:t>
      </w:r>
      <w:r w:rsidR="00E61DAB">
        <w:t xml:space="preserve"> (kilometrais), padaugintas iš TPES dydžio (Eur/km).</w:t>
      </w:r>
    </w:p>
    <w:p w14:paraId="745B81FD" w14:textId="10587583" w:rsidR="00E56EA3" w:rsidRDefault="00E56EA3" w:rsidP="00E61DAB">
      <w:r>
        <w:t>Projekto išorinio poveikio nustatymo prielaidos išsamiai pateiktos SNA skaičiuoklės lape „Prielaidos“.</w:t>
      </w:r>
    </w:p>
    <w:p w14:paraId="7596CEE7" w14:textId="77777777" w:rsidR="00E56EA3" w:rsidRPr="0079473D" w:rsidRDefault="00E56EA3" w:rsidP="00E56EA3">
      <w:pPr>
        <w:pStyle w:val="Antrat4"/>
      </w:pPr>
      <w:r>
        <w:t>Išorinio poveikio įvertinimo rezultatai</w:t>
      </w:r>
    </w:p>
    <w:p w14:paraId="358C67D5" w14:textId="2AEBB663" w:rsidR="00E56EA3" w:rsidRDefault="00965A2D" w:rsidP="00E56EA3">
      <w:r>
        <w:t xml:space="preserve">Toliau pateikiami Projekto ekonominio poveikio įvertinimo rezultatai, gauti taikant </w:t>
      </w:r>
      <w:r w:rsidR="00E56EA3" w:rsidRPr="002001F3">
        <w:t>ankstesniuose poskyriuose aprašyt</w:t>
      </w:r>
      <w:r>
        <w:t>as</w:t>
      </w:r>
      <w:r w:rsidR="00E56EA3" w:rsidRPr="002001F3">
        <w:t xml:space="preserve"> </w:t>
      </w:r>
      <w:r>
        <w:t xml:space="preserve">ir SNA skaičiuoklės lape „Prielaidos“ pateiktas </w:t>
      </w:r>
      <w:r w:rsidR="00031738">
        <w:t>vertinimo</w:t>
      </w:r>
      <w:r>
        <w:t xml:space="preserve"> </w:t>
      </w:r>
      <w:r w:rsidR="00E56EA3" w:rsidRPr="002001F3">
        <w:t>prielaid</w:t>
      </w:r>
      <w:r w:rsidR="00031738">
        <w:t xml:space="preserve">as. Poveikio įvertinimo rezultatai rodo, kad </w:t>
      </w:r>
      <w:r w:rsidR="00031738" w:rsidRPr="002001F3">
        <w:t>Projektas generuos reikšmingą ekonominę naudą</w:t>
      </w:r>
      <w:r w:rsidR="00031738">
        <w:t>, kurios dydis pinigine išraiška nepriklausys nuo pasirinktos Projekto alternatyvos</w:t>
      </w:r>
      <w:r w:rsidR="00E56EA3" w:rsidRPr="002001F3">
        <w:t>.</w:t>
      </w:r>
    </w:p>
    <w:p w14:paraId="66783037" w14:textId="2E67B5A2" w:rsidR="00E56EA3" w:rsidRDefault="00031738" w:rsidP="00E56EA3">
      <w:pPr>
        <w:spacing w:after="0"/>
      </w:pPr>
      <w:r>
        <w:rPr>
          <w:noProof/>
        </w:rPr>
        <w:drawing>
          <wp:inline distT="0" distB="0" distL="0" distR="0" wp14:anchorId="5BAFDC12" wp14:editId="76084233">
            <wp:extent cx="5731510" cy="2568271"/>
            <wp:effectExtent l="0" t="0" r="2540" b="3810"/>
            <wp:docPr id="43" name="Diagrama 4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DEA604" w14:textId="5A000005" w:rsidR="00E56EA3" w:rsidRDefault="00E56EA3" w:rsidP="00E56EA3">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02" w:name="_Toc96095252"/>
      <w:bookmarkStart w:id="203" w:name="_Toc110957078"/>
      <w:r w:rsidR="00427285">
        <w:t>26</w:t>
      </w:r>
      <w:r w:rsidRPr="00F14F0F">
        <w:fldChar w:fldCharType="end"/>
      </w:r>
      <w:r w:rsidRPr="00F14F0F">
        <w:t xml:space="preserve"> paveikslas. </w:t>
      </w:r>
      <w:r w:rsidRPr="00F71136">
        <w:t>Projekto ekonominė nauda (alternatyvos Nr. 1 ir Nr. 2, tūkst. Eur)</w:t>
      </w:r>
      <w:bookmarkEnd w:id="202"/>
      <w:bookmarkEnd w:id="203"/>
    </w:p>
    <w:p w14:paraId="3A12DB49" w14:textId="30617EBC" w:rsidR="00543643" w:rsidRDefault="00543643" w:rsidP="00543643">
      <w:pPr>
        <w:keepNext/>
      </w:pPr>
      <w:r>
        <w:t xml:space="preserve">Abiejų alternatyvų ekonominės naudos </w:t>
      </w:r>
      <w:r w:rsidRPr="002001F3">
        <w:t xml:space="preserve"> </w:t>
      </w:r>
      <w:r>
        <w:t>struktūroje, planuojama, didesnę dalį (58%) sudarys ekonominė nauda, kuri bus gauta dėl centralizuotos licencijų informacijos portalo naudojimo, mažesnę dalį (42%)  – nauda dėl elektroninių paslaugų naudojimo.</w:t>
      </w:r>
    </w:p>
    <w:p w14:paraId="32298FFA" w14:textId="77777777" w:rsidR="00543643" w:rsidRDefault="00543643" w:rsidP="00543643">
      <w:pPr>
        <w:spacing w:after="0"/>
      </w:pPr>
      <w:r>
        <w:rPr>
          <w:noProof/>
        </w:rPr>
        <w:drawing>
          <wp:inline distT="0" distB="0" distL="0" distR="0" wp14:anchorId="7F852BAE" wp14:editId="35E0A39A">
            <wp:extent cx="5731510" cy="2793365"/>
            <wp:effectExtent l="0" t="0" r="2540" b="6985"/>
            <wp:docPr id="46" name="Diagrama 46">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F01CB3" w14:textId="46D26C89" w:rsidR="00A1002B" w:rsidRDefault="00A1002B" w:rsidP="00A1002B">
      <w:pPr>
        <w:pStyle w:val="Antrat"/>
        <w:spacing w:before="0"/>
        <w:jc w:val="center"/>
      </w:pPr>
      <w:r w:rsidRPr="00F14F0F">
        <w:fldChar w:fldCharType="begin"/>
      </w:r>
      <w:r w:rsidRPr="00F14F0F">
        <w:instrText xml:space="preserve"> SEQ paveikslas \* ARABIC </w:instrText>
      </w:r>
      <w:r w:rsidRPr="00F14F0F">
        <w:fldChar w:fldCharType="separate"/>
      </w:r>
      <w:bookmarkStart w:id="204" w:name="_Toc96095255"/>
      <w:bookmarkStart w:id="205" w:name="_Toc110957079"/>
      <w:r w:rsidR="00427285">
        <w:t>27</w:t>
      </w:r>
      <w:r w:rsidRPr="00F14F0F">
        <w:fldChar w:fldCharType="end"/>
      </w:r>
      <w:r w:rsidRPr="00F14F0F">
        <w:t xml:space="preserve"> paveikslas. </w:t>
      </w:r>
      <w:r w:rsidRPr="00F71136">
        <w:t>Vidutinė Projekto ekonominė nauda (eurais per metus)</w:t>
      </w:r>
      <w:bookmarkEnd w:id="204"/>
      <w:bookmarkEnd w:id="205"/>
    </w:p>
    <w:p w14:paraId="1793C0D8" w14:textId="5542ADD6" w:rsidR="00E56EA3" w:rsidRDefault="00E56EA3" w:rsidP="00E56EA3">
      <w:pPr>
        <w:keepNext/>
      </w:pPr>
      <w:r w:rsidRPr="002001F3">
        <w:t xml:space="preserve">Alternatyvų ekonominės sąnaudos </w:t>
      </w:r>
      <w:r w:rsidR="00A1002B">
        <w:t>nebus</w:t>
      </w:r>
      <w:r w:rsidRPr="002001F3">
        <w:t xml:space="preserve"> vienodos. </w:t>
      </w:r>
      <w:r w:rsidR="00031738">
        <w:t>A</w:t>
      </w:r>
      <w:r w:rsidRPr="002001F3">
        <w:t xml:space="preserve">lternatyvos Nr. </w:t>
      </w:r>
      <w:r w:rsidR="00031738">
        <w:t>2</w:t>
      </w:r>
      <w:r w:rsidRPr="002001F3">
        <w:t xml:space="preserve"> </w:t>
      </w:r>
      <w:r w:rsidR="00031738">
        <w:t xml:space="preserve">didesnės </w:t>
      </w:r>
      <w:r w:rsidRPr="002001F3">
        <w:t>įgyvendinimo ir veiklos išlaidos nulem</w:t>
      </w:r>
      <w:r w:rsidR="00031738">
        <w:t>s ir</w:t>
      </w:r>
      <w:r w:rsidRPr="002001F3">
        <w:t xml:space="preserve"> didesnius </w:t>
      </w:r>
      <w:r w:rsidR="00031738">
        <w:t>alternatyvos Nr. 2 e</w:t>
      </w:r>
      <w:r w:rsidRPr="002001F3">
        <w:t>konominius kaštus.</w:t>
      </w:r>
    </w:p>
    <w:p w14:paraId="1A59ECB2" w14:textId="43EEBFE5" w:rsidR="00E56EA3" w:rsidRDefault="00031738" w:rsidP="00E56EA3">
      <w:pPr>
        <w:keepNext/>
        <w:spacing w:after="0"/>
      </w:pPr>
      <w:r>
        <w:rPr>
          <w:noProof/>
        </w:rPr>
        <w:drawing>
          <wp:inline distT="0" distB="0" distL="0" distR="0" wp14:anchorId="3944979F" wp14:editId="05F11534">
            <wp:extent cx="5731510" cy="2751151"/>
            <wp:effectExtent l="0" t="0" r="2540" b="11430"/>
            <wp:docPr id="44" name="Diagrama 44">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DA346C" w14:textId="11209A46" w:rsidR="00E56EA3" w:rsidRDefault="00E56EA3" w:rsidP="00E56EA3">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06" w:name="_Toc96095253"/>
      <w:bookmarkStart w:id="207" w:name="_Toc110957080"/>
      <w:r w:rsidR="00427285">
        <w:t>28</w:t>
      </w:r>
      <w:r w:rsidRPr="00F14F0F">
        <w:fldChar w:fldCharType="end"/>
      </w:r>
      <w:r w:rsidRPr="00F14F0F">
        <w:t xml:space="preserve"> paveikslas. </w:t>
      </w:r>
      <w:r w:rsidRPr="00F71136">
        <w:t>Projekto ekonominės sąnaudos (alternatyva Nr. 1, tūkst. Eur)</w:t>
      </w:r>
      <w:bookmarkEnd w:id="206"/>
      <w:bookmarkEnd w:id="207"/>
    </w:p>
    <w:p w14:paraId="7C19B8D8" w14:textId="6E94A71F" w:rsidR="00E56EA3" w:rsidRDefault="00031738" w:rsidP="00E56EA3">
      <w:pPr>
        <w:keepNext/>
        <w:spacing w:after="0"/>
      </w:pPr>
      <w:r>
        <w:rPr>
          <w:noProof/>
        </w:rPr>
        <w:drawing>
          <wp:inline distT="0" distB="0" distL="0" distR="0" wp14:anchorId="57DC4C91" wp14:editId="0CC71F98">
            <wp:extent cx="5731510" cy="2679589"/>
            <wp:effectExtent l="0" t="0" r="2540" b="6985"/>
            <wp:docPr id="45" name="Diagrama 45">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1D53DB8" w14:textId="1C60D5C1" w:rsidR="00E56EA3" w:rsidRDefault="00E56EA3" w:rsidP="00E56EA3">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08" w:name="_Toc96095254"/>
      <w:bookmarkStart w:id="209" w:name="_Toc110957081"/>
      <w:r w:rsidR="00427285">
        <w:t>29</w:t>
      </w:r>
      <w:r w:rsidRPr="00F14F0F">
        <w:fldChar w:fldCharType="end"/>
      </w:r>
      <w:r w:rsidRPr="00F14F0F">
        <w:t xml:space="preserve"> paveikslas. </w:t>
      </w:r>
      <w:r w:rsidRPr="00F71136">
        <w:t xml:space="preserve">Projekto ekonominės sąnaudos (alternatyva Nr. </w:t>
      </w:r>
      <w:r>
        <w:t>2</w:t>
      </w:r>
      <w:r w:rsidRPr="00F71136">
        <w:t>, tūkst. Eur)</w:t>
      </w:r>
      <w:bookmarkEnd w:id="208"/>
      <w:bookmarkEnd w:id="209"/>
    </w:p>
    <w:p w14:paraId="29B5E22D" w14:textId="77777777" w:rsidR="00E56EA3" w:rsidRDefault="00E56EA3" w:rsidP="00E56EA3">
      <w:r w:rsidRPr="002001F3">
        <w:t>Toliau pateikiamas alternatyvų Nr. 1 ir Nr. 2 vidutinių metinių ekonominių sąnaudų palyginimas.</w:t>
      </w:r>
    </w:p>
    <w:p w14:paraId="41B2B123" w14:textId="3A46D434" w:rsidR="00E56EA3" w:rsidRDefault="00543643" w:rsidP="00E56EA3">
      <w:pPr>
        <w:keepNext/>
        <w:spacing w:after="0"/>
      </w:pPr>
      <w:r>
        <w:rPr>
          <w:noProof/>
        </w:rPr>
        <w:drawing>
          <wp:inline distT="0" distB="0" distL="0" distR="0" wp14:anchorId="4A479F37" wp14:editId="4E13CA6F">
            <wp:extent cx="5731510" cy="2793365"/>
            <wp:effectExtent l="0" t="0" r="2540" b="6985"/>
            <wp:docPr id="47" name="Diagrama 47">
              <a:extLst xmlns:a="http://schemas.openxmlformats.org/drawingml/2006/main">
                <a:ext uri="{FF2B5EF4-FFF2-40B4-BE49-F238E27FC236}">
                  <a16:creationId xmlns:a16="http://schemas.microsoft.com/office/drawing/2014/main" id="{00000000-0008-0000-09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426EEB" w14:textId="4609A917" w:rsidR="00E56EA3" w:rsidRDefault="00E56EA3" w:rsidP="00E56EA3">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10" w:name="_Toc96095256"/>
      <w:bookmarkStart w:id="211" w:name="_Toc110957082"/>
      <w:r w:rsidR="00427285">
        <w:t>30</w:t>
      </w:r>
      <w:r w:rsidRPr="00F14F0F">
        <w:fldChar w:fldCharType="end"/>
      </w:r>
      <w:r w:rsidRPr="00F14F0F">
        <w:t xml:space="preserve"> paveikslas. </w:t>
      </w:r>
      <w:r w:rsidRPr="00F71136">
        <w:t>Vidutinės Projekto ekonominės sąnaudos (eurais per metus)</w:t>
      </w:r>
      <w:bookmarkEnd w:id="210"/>
      <w:bookmarkEnd w:id="211"/>
    </w:p>
    <w:p w14:paraId="32A61A18" w14:textId="77777777" w:rsidR="00E56EA3" w:rsidRDefault="00E56EA3" w:rsidP="00E56EA3">
      <w:r w:rsidRPr="002001F3">
        <w:t>Alternatyvų ekonominių sąnaudų lygio skirtumas nulemia ir skirtumą tarp alternatyvų grynosios ekonominės naudos, kuri lygi skirtumui tarp sukauptos ekonominės naudos (kuri yra identiška) ir ekonominių kaštų lygio (kuris skiriasi, priklausomai nuo alternatyvos).</w:t>
      </w:r>
    </w:p>
    <w:p w14:paraId="2943D3C7" w14:textId="77777777" w:rsidR="00E56EA3" w:rsidRDefault="00E56EA3" w:rsidP="00E56EA3">
      <w:pPr>
        <w:keepNext/>
        <w:keepLines/>
      </w:pPr>
      <w:r w:rsidRPr="002001F3">
        <w:t>Toliau pateikiama Projekto įgyvendinimo alternatyvos Nr. 1 ekonominio atsipirkimo kreivė.</w:t>
      </w:r>
    </w:p>
    <w:p w14:paraId="2A203097" w14:textId="5EE815A7" w:rsidR="00E56EA3" w:rsidRDefault="00A1002B" w:rsidP="00E56EA3">
      <w:pPr>
        <w:keepNext/>
        <w:spacing w:after="0"/>
        <w:rPr>
          <w:noProof/>
        </w:rPr>
      </w:pPr>
      <w:r>
        <w:rPr>
          <w:noProof/>
        </w:rPr>
        <w:drawing>
          <wp:inline distT="0" distB="0" distL="0" distR="0" wp14:anchorId="0893936C" wp14:editId="6849D159">
            <wp:extent cx="5731510" cy="2847975"/>
            <wp:effectExtent l="0" t="0" r="2540" b="9525"/>
            <wp:docPr id="48" name="Diagrama 48">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FF4ECA5" w14:textId="0502381C" w:rsidR="00E56EA3" w:rsidRDefault="00E56EA3" w:rsidP="00E56EA3">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12" w:name="_Toc96095257"/>
      <w:bookmarkStart w:id="213" w:name="_Toc110957083"/>
      <w:r w:rsidR="00427285">
        <w:t>31</w:t>
      </w:r>
      <w:r w:rsidRPr="00F14F0F">
        <w:fldChar w:fldCharType="end"/>
      </w:r>
      <w:r w:rsidRPr="00F14F0F">
        <w:t xml:space="preserve"> paveikslas. </w:t>
      </w:r>
      <w:r w:rsidRPr="00F71136">
        <w:t>Sukaupta grynoji ekonominė nauda (alternatyva Nr. 1, mln. Eur)</w:t>
      </w:r>
      <w:bookmarkEnd w:id="212"/>
      <w:bookmarkEnd w:id="213"/>
    </w:p>
    <w:p w14:paraId="62273CF9" w14:textId="2EBEC9B7" w:rsidR="00E56EA3" w:rsidRDefault="00E56EA3" w:rsidP="00E56EA3">
      <w:r w:rsidRPr="002001F3">
        <w:t xml:space="preserve">Alternatyvos Nr. 2 ekonominio atsipirkimo kreivė yra labai panaši į alternatyvos Nr. 1 grynosios ekonominės naudos kreivę, tačiau </w:t>
      </w:r>
      <w:r w:rsidR="00A1002B">
        <w:t>didesni</w:t>
      </w:r>
      <w:r w:rsidRPr="002001F3">
        <w:t xml:space="preserve"> ekonominiai kaštai alternatyvos Nr. 2 atveju nulemia šiek tiek </w:t>
      </w:r>
      <w:r w:rsidR="00A1002B">
        <w:t>lėtesnį</w:t>
      </w:r>
      <w:r w:rsidRPr="002001F3">
        <w:t xml:space="preserve"> teigiamos grynosios ekonominės vertės kaupimą.</w:t>
      </w:r>
    </w:p>
    <w:p w14:paraId="165AFDCB" w14:textId="65AAD8D0" w:rsidR="00E56EA3" w:rsidRDefault="00A1002B" w:rsidP="00E56EA3">
      <w:pPr>
        <w:keepNext/>
        <w:spacing w:after="0"/>
        <w:rPr>
          <w:noProof/>
        </w:rPr>
      </w:pPr>
      <w:r>
        <w:rPr>
          <w:noProof/>
        </w:rPr>
        <w:drawing>
          <wp:inline distT="0" distB="0" distL="0" distR="0" wp14:anchorId="664C948D" wp14:editId="72F1390B">
            <wp:extent cx="5731510" cy="2847975"/>
            <wp:effectExtent l="0" t="0" r="2540" b="9525"/>
            <wp:docPr id="49" name="Diagrama 49">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BC70659" w14:textId="7875EFFE" w:rsidR="00E56EA3" w:rsidRDefault="00E56EA3" w:rsidP="00E56EA3">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14" w:name="_Toc96095258"/>
      <w:bookmarkStart w:id="215" w:name="_Toc110957084"/>
      <w:r w:rsidR="00427285">
        <w:t>32</w:t>
      </w:r>
      <w:r w:rsidRPr="00F14F0F">
        <w:fldChar w:fldCharType="end"/>
      </w:r>
      <w:r w:rsidRPr="00F14F0F">
        <w:t xml:space="preserve"> paveikslas. </w:t>
      </w:r>
      <w:r w:rsidRPr="00F71136">
        <w:t>Sukaupta grynoji ekonominė nauda (alternatyva Nr. 2, mln. Eur)</w:t>
      </w:r>
      <w:bookmarkEnd w:id="214"/>
      <w:bookmarkEnd w:id="215"/>
    </w:p>
    <w:p w14:paraId="5D4B679C" w14:textId="77777777" w:rsidR="00E56EA3" w:rsidRPr="00F14F0F" w:rsidRDefault="00E56EA3" w:rsidP="00E56EA3">
      <w:r w:rsidRPr="002001F3">
        <w:t>Detalūs ekonominiai skaičiavimai pateikiami SNA skaičiuoklėje.</w:t>
      </w:r>
    </w:p>
    <w:p w14:paraId="30D2BF5D" w14:textId="77777777" w:rsidR="00E56EA3" w:rsidRPr="00F14F0F" w:rsidRDefault="00E56EA3" w:rsidP="00E56EA3">
      <w:pPr>
        <w:pStyle w:val="Antrat3"/>
      </w:pPr>
      <w:bookmarkStart w:id="216" w:name="_Toc96007183"/>
      <w:bookmarkStart w:id="217" w:name="_Toc110957156"/>
      <w:r>
        <w:t>E</w:t>
      </w:r>
      <w:r w:rsidRPr="00F14F0F">
        <w:t>konominiai rodikliai</w:t>
      </w:r>
      <w:bookmarkEnd w:id="216"/>
      <w:r>
        <w:t xml:space="preserve"> ir optimali alternatyva</w:t>
      </w:r>
      <w:bookmarkEnd w:id="217"/>
    </w:p>
    <w:p w14:paraId="200417A6" w14:textId="77777777" w:rsidR="00E56EA3" w:rsidRDefault="00E56EA3" w:rsidP="00E56EA3">
      <w:pPr>
        <w:keepNext/>
        <w:keepLines/>
      </w:pPr>
      <w:r>
        <w:t>Nustačius Projekto ekonominio poveikio mastą, buvo apskaičiuoti tokie ekonominiai rodikliai:</w:t>
      </w:r>
    </w:p>
    <w:p w14:paraId="580BEC02" w14:textId="77777777" w:rsidR="00E56EA3" w:rsidRDefault="00E56EA3" w:rsidP="003113CC">
      <w:pPr>
        <w:pStyle w:val="Sraopastraipa"/>
        <w:keepNext/>
        <w:keepLines/>
        <w:numPr>
          <w:ilvl w:val="0"/>
          <w:numId w:val="53"/>
        </w:numPr>
      </w:pPr>
      <w:r>
        <w:t>Projekto ekonominė grynoji dabartinė vertė (EGDV),</w:t>
      </w:r>
    </w:p>
    <w:p w14:paraId="5C69E51D" w14:textId="77777777" w:rsidR="00E56EA3" w:rsidRDefault="00E56EA3" w:rsidP="003113CC">
      <w:pPr>
        <w:pStyle w:val="Sraopastraipa"/>
        <w:keepNext/>
        <w:keepLines/>
        <w:numPr>
          <w:ilvl w:val="0"/>
          <w:numId w:val="53"/>
        </w:numPr>
      </w:pPr>
      <w:r>
        <w:t>Projekto ekonominė vidinė grąžos norma (EVGN),</w:t>
      </w:r>
    </w:p>
    <w:p w14:paraId="658761F3" w14:textId="77777777" w:rsidR="00E56EA3" w:rsidRDefault="00E56EA3" w:rsidP="003113CC">
      <w:pPr>
        <w:pStyle w:val="Sraopastraipa"/>
        <w:keepNext/>
        <w:keepLines/>
        <w:numPr>
          <w:ilvl w:val="0"/>
          <w:numId w:val="53"/>
        </w:numPr>
      </w:pPr>
      <w:r>
        <w:t>Projekto ekonominės naudos ir išlaidų santykis (ENIS).</w:t>
      </w:r>
    </w:p>
    <w:p w14:paraId="15C58E02" w14:textId="77777777" w:rsidR="00E56EA3" w:rsidRDefault="00E56EA3" w:rsidP="00E56EA3">
      <w:r>
        <w:t>Toliau lentelėje pateikiama dviejų Projekto įgyvendinimo alternatyvų, išnagrinėtų ekonominės analizės metu, ekonominių rodiklių suvestinė. Geresnė kiekvieno rodiklio reikšmė lentelėje pažymėta žalia spalva.</w:t>
      </w:r>
    </w:p>
    <w:bookmarkStart w:id="218" w:name="_Toc96087769"/>
    <w:p w14:paraId="56E59753" w14:textId="6B5AFBCA" w:rsidR="00E56EA3" w:rsidRPr="00F14F0F" w:rsidRDefault="008A1432" w:rsidP="00E56EA3">
      <w:pPr>
        <w:pStyle w:val="Antrat"/>
      </w:pPr>
      <w:r>
        <w:fldChar w:fldCharType="begin"/>
      </w:r>
      <w:r>
        <w:instrText xml:space="preserve"> SEQ lentelė \* ARABIC </w:instrText>
      </w:r>
      <w:r>
        <w:fldChar w:fldCharType="separate"/>
      </w:r>
      <w:bookmarkStart w:id="219" w:name="_Toc110957043"/>
      <w:r w:rsidR="00427285">
        <w:t>48</w:t>
      </w:r>
      <w:r>
        <w:fldChar w:fldCharType="end"/>
      </w:r>
      <w:r>
        <w:t xml:space="preserve"> lentelė</w:t>
      </w:r>
      <w:r w:rsidR="00E56EA3" w:rsidRPr="00F14F0F">
        <w:t xml:space="preserve">. </w:t>
      </w:r>
      <w:r w:rsidR="00E56EA3" w:rsidRPr="00067FDD">
        <w:t>Projekto įgyvendinimo alternatyvų ekonominių rodiklių palyginimas</w:t>
      </w:r>
      <w:bookmarkEnd w:id="218"/>
      <w:bookmarkEnd w:id="219"/>
    </w:p>
    <w:tbl>
      <w:tblPr>
        <w:tblStyle w:val="IO20202"/>
        <w:tblW w:w="5000" w:type="pct"/>
        <w:tblLook w:val="04A0" w:firstRow="1" w:lastRow="0" w:firstColumn="1" w:lastColumn="0" w:noHBand="0" w:noVBand="1"/>
      </w:tblPr>
      <w:tblGrid>
        <w:gridCol w:w="4934"/>
        <w:gridCol w:w="2046"/>
        <w:gridCol w:w="2046"/>
      </w:tblGrid>
      <w:tr w:rsidR="00E56EA3" w:rsidRPr="007F2904" w14:paraId="151F79B0" w14:textId="7777777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733" w:type="pct"/>
            <w:hideMark/>
          </w:tcPr>
          <w:p w14:paraId="40EB389F" w14:textId="77777777" w:rsidR="00E56EA3" w:rsidRPr="007F2904" w:rsidRDefault="00E56EA3">
            <w:pPr>
              <w:pStyle w:val="Lentelsh1"/>
              <w:rPr>
                <w:lang w:eastAsia="lt-LT"/>
              </w:rPr>
            </w:pPr>
            <w:r w:rsidRPr="007F2904">
              <w:rPr>
                <w:lang w:eastAsia="lt-LT"/>
              </w:rPr>
              <w:t>Rodiklis</w:t>
            </w:r>
          </w:p>
        </w:tc>
        <w:tc>
          <w:tcPr>
            <w:tcW w:w="1133" w:type="pct"/>
            <w:noWrap/>
            <w:hideMark/>
          </w:tcPr>
          <w:p w14:paraId="1AE81411" w14:textId="77777777" w:rsidR="00E56EA3" w:rsidRPr="007F2904" w:rsidRDefault="00E56EA3">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1</w:t>
            </w:r>
          </w:p>
        </w:tc>
        <w:tc>
          <w:tcPr>
            <w:tcW w:w="1133" w:type="pct"/>
            <w:noWrap/>
            <w:hideMark/>
          </w:tcPr>
          <w:p w14:paraId="54567DA8" w14:textId="77777777" w:rsidR="00E56EA3" w:rsidRPr="007F2904" w:rsidRDefault="00E56EA3">
            <w:pPr>
              <w:pStyle w:val="Lentelsh1"/>
              <w:cnfStyle w:val="100000000000" w:firstRow="1" w:lastRow="0" w:firstColumn="0" w:lastColumn="0" w:oddVBand="0" w:evenVBand="0" w:oddHBand="0" w:evenHBand="0" w:firstRowFirstColumn="0" w:firstRowLastColumn="0" w:lastRowFirstColumn="0" w:lastRowLastColumn="0"/>
              <w:rPr>
                <w:lang w:eastAsia="lt-LT"/>
              </w:rPr>
            </w:pPr>
            <w:r w:rsidRPr="007F2904">
              <w:rPr>
                <w:lang w:eastAsia="lt-LT"/>
              </w:rPr>
              <w:t xml:space="preserve">Alternatyva Nr. </w:t>
            </w:r>
            <w:r>
              <w:rPr>
                <w:lang w:eastAsia="lt-LT"/>
              </w:rPr>
              <w:t>2</w:t>
            </w:r>
          </w:p>
        </w:tc>
      </w:tr>
      <w:tr w:rsidR="00462745" w:rsidRPr="00462745" w14:paraId="3CAF9218"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738C1EBD" w14:textId="77777777" w:rsidR="00462745" w:rsidRPr="00462745" w:rsidRDefault="00462745" w:rsidP="00462745">
            <w:pPr>
              <w:pStyle w:val="Lentelsh2"/>
              <w:spacing w:before="60" w:after="60"/>
              <w:rPr>
                <w:color w:val="213A6D" w:themeColor="text1"/>
              </w:rPr>
            </w:pPr>
            <w:r w:rsidRPr="00462745">
              <w:rPr>
                <w:color w:val="213A6D" w:themeColor="text1"/>
              </w:rPr>
              <w:t>EGDV, eurais</w:t>
            </w:r>
          </w:p>
        </w:tc>
        <w:tc>
          <w:tcPr>
            <w:tcW w:w="1133" w:type="pct"/>
            <w:noWrap/>
            <w:vAlign w:val="top"/>
          </w:tcPr>
          <w:p w14:paraId="618435A4" w14:textId="0BA00789" w:rsidR="00462745" w:rsidRPr="00462745" w:rsidRDefault="00462745" w:rsidP="00462745">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00B050"/>
              </w:rPr>
            </w:pPr>
            <w:r w:rsidRPr="00462745">
              <w:rPr>
                <w:color w:val="00B050"/>
              </w:rPr>
              <w:t>2 231 945</w:t>
            </w:r>
          </w:p>
        </w:tc>
        <w:tc>
          <w:tcPr>
            <w:tcW w:w="1133" w:type="pct"/>
            <w:noWrap/>
            <w:vAlign w:val="top"/>
          </w:tcPr>
          <w:p w14:paraId="280AAD85" w14:textId="154DD6A8" w:rsidR="00462745" w:rsidRPr="00462745" w:rsidRDefault="00462745" w:rsidP="00462745">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62745">
              <w:rPr>
                <w:color w:val="213A6D" w:themeColor="text1"/>
              </w:rPr>
              <w:t>1 650 936</w:t>
            </w:r>
          </w:p>
        </w:tc>
      </w:tr>
      <w:tr w:rsidR="00462745" w:rsidRPr="00462745" w14:paraId="1A44DF30"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36848733" w14:textId="77777777" w:rsidR="00462745" w:rsidRPr="00462745" w:rsidRDefault="00462745" w:rsidP="00462745">
            <w:pPr>
              <w:pStyle w:val="Lentelsh2"/>
              <w:spacing w:before="60" w:after="60"/>
              <w:rPr>
                <w:color w:val="213A6D" w:themeColor="text1"/>
              </w:rPr>
            </w:pPr>
            <w:r w:rsidRPr="00462745">
              <w:rPr>
                <w:color w:val="213A6D" w:themeColor="text1"/>
              </w:rPr>
              <w:t>EVGN</w:t>
            </w:r>
          </w:p>
        </w:tc>
        <w:tc>
          <w:tcPr>
            <w:tcW w:w="1133" w:type="pct"/>
            <w:noWrap/>
            <w:vAlign w:val="top"/>
          </w:tcPr>
          <w:p w14:paraId="15437942" w14:textId="4C39EA09" w:rsidR="00462745" w:rsidRPr="00462745" w:rsidRDefault="00462745" w:rsidP="00462745">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00B050"/>
              </w:rPr>
            </w:pPr>
            <w:r w:rsidRPr="00462745">
              <w:rPr>
                <w:color w:val="00B050"/>
              </w:rPr>
              <w:t>17,38%</w:t>
            </w:r>
          </w:p>
        </w:tc>
        <w:tc>
          <w:tcPr>
            <w:tcW w:w="1133" w:type="pct"/>
            <w:noWrap/>
            <w:vAlign w:val="top"/>
          </w:tcPr>
          <w:p w14:paraId="588FA8A0" w14:textId="4D1CECC0" w:rsidR="00462745" w:rsidRPr="00462745" w:rsidRDefault="00462745" w:rsidP="00462745">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62745">
              <w:rPr>
                <w:color w:val="213A6D" w:themeColor="text1"/>
              </w:rPr>
              <w:t>13,17%</w:t>
            </w:r>
          </w:p>
        </w:tc>
      </w:tr>
      <w:tr w:rsidR="00462745" w:rsidRPr="00462745" w14:paraId="06707139" w14:textId="77777777">
        <w:trPr>
          <w:trHeight w:val="290"/>
        </w:trPr>
        <w:tc>
          <w:tcPr>
            <w:cnfStyle w:val="001000000000" w:firstRow="0" w:lastRow="0" w:firstColumn="1" w:lastColumn="0" w:oddVBand="0" w:evenVBand="0" w:oddHBand="0" w:evenHBand="0" w:firstRowFirstColumn="0" w:firstRowLastColumn="0" w:lastRowFirstColumn="0" w:lastRowLastColumn="0"/>
            <w:tcW w:w="2733" w:type="pct"/>
          </w:tcPr>
          <w:p w14:paraId="5F32FED7" w14:textId="77777777" w:rsidR="00462745" w:rsidRPr="00462745" w:rsidRDefault="00462745" w:rsidP="00462745">
            <w:pPr>
              <w:pStyle w:val="Lentelsh2"/>
              <w:spacing w:before="60" w:after="60"/>
              <w:rPr>
                <w:color w:val="213A6D" w:themeColor="text1"/>
              </w:rPr>
            </w:pPr>
            <w:r w:rsidRPr="00462745">
              <w:rPr>
                <w:color w:val="213A6D" w:themeColor="text1"/>
              </w:rPr>
              <w:t>ENIS</w:t>
            </w:r>
          </w:p>
        </w:tc>
        <w:tc>
          <w:tcPr>
            <w:tcW w:w="1133" w:type="pct"/>
            <w:noWrap/>
            <w:vAlign w:val="top"/>
          </w:tcPr>
          <w:p w14:paraId="4267661B" w14:textId="6630B43C" w:rsidR="00462745" w:rsidRPr="00462745" w:rsidRDefault="00462745" w:rsidP="00462745">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00B050"/>
              </w:rPr>
            </w:pPr>
            <w:r w:rsidRPr="00462745">
              <w:rPr>
                <w:color w:val="00B050"/>
              </w:rPr>
              <w:t>1,98</w:t>
            </w:r>
          </w:p>
        </w:tc>
        <w:tc>
          <w:tcPr>
            <w:tcW w:w="1133" w:type="pct"/>
            <w:noWrap/>
            <w:vAlign w:val="top"/>
          </w:tcPr>
          <w:p w14:paraId="13C4F825" w14:textId="757F4D64" w:rsidR="00462745" w:rsidRPr="00462745" w:rsidRDefault="00462745" w:rsidP="00462745">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62745">
              <w:rPr>
                <w:color w:val="213A6D" w:themeColor="text1"/>
              </w:rPr>
              <w:t>1,58</w:t>
            </w:r>
          </w:p>
        </w:tc>
      </w:tr>
    </w:tbl>
    <w:p w14:paraId="22B439A7" w14:textId="6E29C703" w:rsidR="00E56EA3" w:rsidRPr="00CB72CF" w:rsidRDefault="00E56EA3" w:rsidP="00E56EA3">
      <w:r w:rsidRPr="00CB72CF">
        <w:t xml:space="preserve">Abi Projekto įgyvendinimo alternatyvos generuotų labai reikšmingą ekonominę naudą, tačiau alternatyvos Nr. </w:t>
      </w:r>
      <w:r w:rsidR="00462745">
        <w:t>1</w:t>
      </w:r>
      <w:r w:rsidRPr="00CB72CF">
        <w:t xml:space="preserve"> </w:t>
      </w:r>
      <w:r w:rsidR="00462745">
        <w:t xml:space="preserve">visi pagrindiniai </w:t>
      </w:r>
      <w:r w:rsidRPr="00CB72CF">
        <w:t xml:space="preserve">poveikio rodikliai yra geresni, lyginant su alternatyvos Nr. </w:t>
      </w:r>
      <w:r w:rsidR="00462745">
        <w:t>2</w:t>
      </w:r>
      <w:r w:rsidRPr="00CB72CF">
        <w:t xml:space="preserve"> rodikliais: </w:t>
      </w:r>
    </w:p>
    <w:p w14:paraId="77147A01" w14:textId="58179D2A" w:rsidR="00E56EA3" w:rsidRPr="00CB72CF" w:rsidRDefault="00E56EA3" w:rsidP="003113CC">
      <w:pPr>
        <w:pStyle w:val="Sraopastraipa"/>
        <w:numPr>
          <w:ilvl w:val="0"/>
          <w:numId w:val="53"/>
        </w:numPr>
      </w:pPr>
      <w:r w:rsidRPr="00CB72CF">
        <w:t xml:space="preserve">alternatyvos Nr. </w:t>
      </w:r>
      <w:r w:rsidR="00462745">
        <w:t>1</w:t>
      </w:r>
      <w:r w:rsidRPr="00CB72CF">
        <w:t xml:space="preserve"> EGDV yra </w:t>
      </w:r>
      <w:r w:rsidR="00D524CB">
        <w:t>35</w:t>
      </w:r>
      <w:r w:rsidRPr="00CB72CF">
        <w:t xml:space="preserve">% geresnė, lyginant su alternatyva Nr. </w:t>
      </w:r>
      <w:r w:rsidR="00462745">
        <w:t>2</w:t>
      </w:r>
      <w:r w:rsidR="00964A39">
        <w:t>,</w:t>
      </w:r>
    </w:p>
    <w:p w14:paraId="17198DCD" w14:textId="14979529" w:rsidR="00964A39" w:rsidRPr="00CB72CF" w:rsidRDefault="00964A39" w:rsidP="003113CC">
      <w:pPr>
        <w:pStyle w:val="Sraopastraipa"/>
        <w:numPr>
          <w:ilvl w:val="0"/>
          <w:numId w:val="53"/>
        </w:numPr>
      </w:pPr>
      <w:r w:rsidRPr="00CB72CF">
        <w:t xml:space="preserve">alternatyvos Nr. </w:t>
      </w:r>
      <w:r>
        <w:t>1</w:t>
      </w:r>
      <w:r w:rsidRPr="00CB72CF">
        <w:t xml:space="preserve"> EVGN yra </w:t>
      </w:r>
      <w:r>
        <w:t>32</w:t>
      </w:r>
      <w:r w:rsidRPr="00CB72CF">
        <w:t xml:space="preserve">% geresnė, lyginant su alternatyva Nr. </w:t>
      </w:r>
      <w:r>
        <w:t>2,</w:t>
      </w:r>
    </w:p>
    <w:p w14:paraId="67997D5C" w14:textId="7D86D1FB" w:rsidR="00E56EA3" w:rsidRPr="00CB72CF" w:rsidRDefault="00E56EA3" w:rsidP="003113CC">
      <w:pPr>
        <w:pStyle w:val="Sraopastraipa"/>
        <w:numPr>
          <w:ilvl w:val="0"/>
          <w:numId w:val="53"/>
        </w:numPr>
      </w:pPr>
      <w:r w:rsidRPr="00CB72CF">
        <w:t xml:space="preserve">alternatyvos Nr. </w:t>
      </w:r>
      <w:r w:rsidR="00462745">
        <w:t>1</w:t>
      </w:r>
      <w:r w:rsidRPr="00CB72CF">
        <w:t xml:space="preserve"> ENIS yra </w:t>
      </w:r>
      <w:r w:rsidR="00964A39">
        <w:t>25</w:t>
      </w:r>
      <w:r w:rsidRPr="00CB72CF">
        <w:t xml:space="preserve">% geresnis, lyginant su alternatyva Nr. </w:t>
      </w:r>
      <w:r w:rsidR="00462745">
        <w:t>2</w:t>
      </w:r>
      <w:r w:rsidR="00964A39">
        <w:t>.</w:t>
      </w:r>
    </w:p>
    <w:p w14:paraId="56239C98" w14:textId="4672BFE5" w:rsidR="00E56EA3" w:rsidRPr="00CB72CF" w:rsidRDefault="00E56EA3" w:rsidP="00E56EA3">
      <w:r>
        <w:t xml:space="preserve">Ekonominė grynoji dabartinė vertė parodo, kokia </w:t>
      </w:r>
      <w:r w:rsidR="00656965">
        <w:t>SE</w:t>
      </w:r>
      <w:r>
        <w:t xml:space="preserve"> nauda Projektu bus sukurta išorinėje aplinkoje. Šis rodiklis pagrindžia būsimą Projekto naudą tikslinėms grupėms per visą ataskaitinį laikotarpį, išreiškiant minėtąją naudą dabartine pinigų verte. IP rengimo metodika nurodo, kad būtent EGDV turi būti vertinamas pirmiausiai, po jo reikėtų vertinti alternatyvų ENIS, po to – EVGN. Alternatyvos Nr. 1 visi trys svarbiausi ekonominio poveikio rodikliai yra geresni. </w:t>
      </w:r>
    </w:p>
    <w:p w14:paraId="2F3B554D" w14:textId="3B3892C0" w:rsidR="00E56EA3" w:rsidRPr="00CB72CF" w:rsidRDefault="00E56EA3" w:rsidP="00E56EA3">
      <w:r w:rsidRPr="00CB72CF">
        <w:t xml:space="preserve">Finansinės ir ekonominės analizės išvados yra vieningos ir rodo, kad tiek finansiniu, tiek ekonominiu požiūriu geriausia yra alternatyva Nr. </w:t>
      </w:r>
      <w:r w:rsidR="00D524CB">
        <w:t>1</w:t>
      </w:r>
      <w:r w:rsidRPr="00CB72CF">
        <w:t xml:space="preserve">. Atsižvelgiant į tai, </w:t>
      </w:r>
      <w:r w:rsidRPr="00CB72CF">
        <w:rPr>
          <w:b/>
          <w:u w:val="single"/>
        </w:rPr>
        <w:t xml:space="preserve">pasirenkama alternatyva Nr. </w:t>
      </w:r>
      <w:r w:rsidR="00D524CB">
        <w:rPr>
          <w:b/>
          <w:u w:val="single"/>
        </w:rPr>
        <w:t>1</w:t>
      </w:r>
      <w:r w:rsidRPr="00CB72CF">
        <w:rPr>
          <w:b/>
        </w:rPr>
        <w:t>, kuri įvertinta geriausiai tiek ekonominiu, tiek finansiniu požiūriu ir yra optimali kompleksiniu (</w:t>
      </w:r>
      <w:r w:rsidR="00F81EA4">
        <w:rPr>
          <w:b/>
        </w:rPr>
        <w:t>vadovaujantis</w:t>
      </w:r>
      <w:r w:rsidR="00F81EA4" w:rsidRPr="00CB72CF">
        <w:rPr>
          <w:b/>
        </w:rPr>
        <w:t xml:space="preserve"> </w:t>
      </w:r>
      <w:r w:rsidRPr="00CB72CF">
        <w:rPr>
          <w:b/>
        </w:rPr>
        <w:t>funkcinės, finansinės ir ekonominės analizės išvadomis) požiūriu</w:t>
      </w:r>
      <w:r w:rsidRPr="00CB72CF">
        <w:t>.</w:t>
      </w:r>
    </w:p>
    <w:p w14:paraId="12443BE6" w14:textId="77777777" w:rsidR="00E56EA3" w:rsidRPr="00CB72CF" w:rsidRDefault="00E56EA3" w:rsidP="00E56EA3">
      <w:r w:rsidRPr="00CB72CF">
        <w:t>Detalūs ekonominiai skaičiavimai pateikiami SNA skaičiuoklėje.</w:t>
      </w:r>
    </w:p>
    <w:p w14:paraId="2E702DC6" w14:textId="0B9DE655" w:rsidR="00511E7F" w:rsidRPr="0043112D" w:rsidRDefault="00511E7F" w:rsidP="0043112D"/>
    <w:p w14:paraId="59E2D529" w14:textId="71E5E99B" w:rsidR="00651CD9" w:rsidRDefault="00C17301" w:rsidP="00C17301">
      <w:pPr>
        <w:pStyle w:val="Antrat1"/>
      </w:pPr>
      <w:bookmarkStart w:id="220" w:name="_Toc110957157"/>
      <w:r>
        <w:t>Rizikos analizė</w:t>
      </w:r>
      <w:bookmarkEnd w:id="220"/>
    </w:p>
    <w:p w14:paraId="0DC80FD3" w14:textId="0462B26F" w:rsidR="00CF12E0" w:rsidRPr="000F3E46" w:rsidRDefault="00CF12E0" w:rsidP="000F3E46">
      <w:pPr>
        <w:spacing w:before="240"/>
        <w:rPr>
          <w:rFonts w:eastAsia="Calibri" w:cs="Times New Roman"/>
          <w:color w:val="4F5660"/>
          <w:szCs w:val="22"/>
          <w:lang w:eastAsia="en-US"/>
        </w:rPr>
      </w:pPr>
      <w:r w:rsidRPr="000F3E46">
        <w:rPr>
          <w:rFonts w:eastAsia="Calibri" w:cs="Times New Roman"/>
          <w:color w:val="4F5660"/>
          <w:szCs w:val="22"/>
          <w:lang w:eastAsia="en-US"/>
        </w:rPr>
        <w:t xml:space="preserve">Siekiant užtikrinti efektyvų Projekto valdymą ir reagavimą į Projekto įgyvendinimo metu galimas problemas, rengiant </w:t>
      </w:r>
      <w:r w:rsidR="00A038F0">
        <w:rPr>
          <w:rFonts w:eastAsia="Calibri" w:cs="Times New Roman"/>
          <w:color w:val="4F5660"/>
          <w:szCs w:val="22"/>
          <w:lang w:eastAsia="en-US"/>
        </w:rPr>
        <w:t>G</w:t>
      </w:r>
      <w:r w:rsidRPr="000F3E46">
        <w:rPr>
          <w:rFonts w:eastAsia="Calibri" w:cs="Times New Roman"/>
          <w:color w:val="4F5660"/>
          <w:szCs w:val="22"/>
          <w:lang w:eastAsia="en-US"/>
        </w:rPr>
        <w:t>alimybių studiją</w:t>
      </w:r>
      <w:r w:rsidR="00A038F0">
        <w:rPr>
          <w:rFonts w:eastAsia="Calibri" w:cs="Times New Roman"/>
          <w:color w:val="4F5660"/>
          <w:szCs w:val="22"/>
          <w:lang w:eastAsia="en-US"/>
        </w:rPr>
        <w:t>,</w:t>
      </w:r>
      <w:r w:rsidRPr="000F3E46">
        <w:rPr>
          <w:rFonts w:eastAsia="Calibri" w:cs="Times New Roman"/>
          <w:color w:val="4F5660"/>
          <w:szCs w:val="22"/>
          <w:lang w:eastAsia="en-US"/>
        </w:rPr>
        <w:t xml:space="preserve"> atlikta Projekto rizikos veiksnių analizė.</w:t>
      </w:r>
    </w:p>
    <w:p w14:paraId="4F13CF78" w14:textId="77B17F4F" w:rsidR="00CF12E0" w:rsidRDefault="00CF12E0" w:rsidP="000F3E46">
      <w:pPr>
        <w:spacing w:before="240"/>
        <w:rPr>
          <w:rFonts w:eastAsia="Calibri" w:cs="Times New Roman"/>
          <w:color w:val="4F5660"/>
          <w:szCs w:val="22"/>
          <w:lang w:eastAsia="en-US"/>
        </w:rPr>
      </w:pPr>
      <w:r w:rsidRPr="000F3E46">
        <w:rPr>
          <w:rFonts w:eastAsia="Calibri" w:cs="Times New Roman"/>
          <w:color w:val="4F5660"/>
          <w:szCs w:val="22"/>
          <w:lang w:eastAsia="en-US"/>
        </w:rPr>
        <w:t>Identifikuoti ir įvertinti rizikos veiksniai, galintys turėti įtakos sėkmingam Projekto rezultatų pasiekimui (Projekto įgyvendinimo metu) ir/ ar jų panaudojimui (po Projekto</w:t>
      </w:r>
      <w:r w:rsidR="00306233" w:rsidRPr="000F3E46">
        <w:rPr>
          <w:rFonts w:eastAsia="Calibri" w:cs="Times New Roman"/>
          <w:color w:val="4F5660"/>
          <w:szCs w:val="22"/>
          <w:lang w:eastAsia="en-US"/>
        </w:rPr>
        <w:t>)</w:t>
      </w:r>
      <w:r w:rsidR="00306233">
        <w:rPr>
          <w:rFonts w:eastAsia="Calibri" w:cs="Times New Roman"/>
          <w:color w:val="4F5660"/>
          <w:szCs w:val="22"/>
          <w:lang w:eastAsia="en-US"/>
        </w:rPr>
        <w:t>,</w:t>
      </w:r>
      <w:r w:rsidR="00306233" w:rsidRPr="000F3E46">
        <w:rPr>
          <w:rFonts w:eastAsia="Calibri" w:cs="Times New Roman"/>
          <w:color w:val="4F5660"/>
          <w:szCs w:val="22"/>
          <w:lang w:eastAsia="en-US"/>
        </w:rPr>
        <w:t xml:space="preserve"> </w:t>
      </w:r>
      <w:r w:rsidRPr="000F3E46">
        <w:rPr>
          <w:rFonts w:eastAsia="Calibri" w:cs="Times New Roman"/>
          <w:color w:val="4F5660"/>
          <w:szCs w:val="22"/>
          <w:lang w:eastAsia="en-US"/>
        </w:rPr>
        <w:t>bei numatytos galimos (siūlomos) identifikuotų veiksnių rizikos valdymo priemonės. Atliekant rizikos vertinimą, atsižvelgta į identifikuotų rizikos veiksnių pasireiškimo tikimybę (didelė, vidutinė ar maža) ir poveikį (didelis, vidutinis ar mažas). Rizikos vertinimui naudotų tikimybių ir poveikio kategorijų aprašymai pateikiami žemiau esančiose lentelėse.</w:t>
      </w:r>
    </w:p>
    <w:p w14:paraId="7E77CB76" w14:textId="6AB6236D" w:rsidR="000F3E46" w:rsidRDefault="000F3E46" w:rsidP="000F3E46">
      <w:pPr>
        <w:pStyle w:val="Antrat"/>
      </w:pPr>
      <w:r>
        <w:fldChar w:fldCharType="begin"/>
      </w:r>
      <w:r>
        <w:instrText xml:space="preserve"> SEQ lentelė \* ARABIC </w:instrText>
      </w:r>
      <w:r>
        <w:fldChar w:fldCharType="separate"/>
      </w:r>
      <w:bookmarkStart w:id="221" w:name="_Toc110957044"/>
      <w:r w:rsidR="00427285">
        <w:t>49</w:t>
      </w:r>
      <w:r>
        <w:fldChar w:fldCharType="end"/>
      </w:r>
      <w:r>
        <w:t xml:space="preserve"> lentelė. </w:t>
      </w:r>
      <w:r w:rsidR="00474C6B">
        <w:t>Rizikos poveikio kategorijos</w:t>
      </w:r>
      <w:bookmarkEnd w:id="221"/>
    </w:p>
    <w:tbl>
      <w:tblPr>
        <w:tblStyle w:val="IO2020"/>
        <w:tblW w:w="5000" w:type="pct"/>
        <w:tblLayout w:type="fixed"/>
        <w:tblLook w:val="0620" w:firstRow="1" w:lastRow="0" w:firstColumn="0" w:lastColumn="0" w:noHBand="1" w:noVBand="1"/>
      </w:tblPr>
      <w:tblGrid>
        <w:gridCol w:w="832"/>
        <w:gridCol w:w="1959"/>
        <w:gridCol w:w="6235"/>
      </w:tblGrid>
      <w:tr w:rsidR="00474C6B" w:rsidRPr="005F3D4D" w14:paraId="799BC0C2" w14:textId="77777777" w:rsidTr="00474C6B">
        <w:trPr>
          <w:cnfStyle w:val="100000000000" w:firstRow="1" w:lastRow="0" w:firstColumn="0" w:lastColumn="0" w:oddVBand="0" w:evenVBand="0" w:oddHBand="0" w:evenHBand="0" w:firstRowFirstColumn="0" w:firstRowLastColumn="0" w:lastRowFirstColumn="0" w:lastRowLastColumn="0"/>
          <w:trHeight w:val="558"/>
          <w:tblHeader/>
        </w:trPr>
        <w:tc>
          <w:tcPr>
            <w:tcW w:w="461" w:type="pct"/>
          </w:tcPr>
          <w:p w14:paraId="54C57017" w14:textId="77777777" w:rsidR="00474C6B" w:rsidRPr="0031652A" w:rsidRDefault="00474C6B">
            <w:pPr>
              <w:pStyle w:val="Lentelsh1"/>
              <w:ind w:left="0"/>
            </w:pPr>
            <w:r>
              <w:t>Eil. Nr.</w:t>
            </w:r>
          </w:p>
        </w:tc>
        <w:tc>
          <w:tcPr>
            <w:tcW w:w="1085" w:type="pct"/>
          </w:tcPr>
          <w:p w14:paraId="356A16DF" w14:textId="21CE6093" w:rsidR="00474C6B" w:rsidRDefault="00474C6B">
            <w:pPr>
              <w:pStyle w:val="Lentelsh1"/>
              <w:ind w:left="0"/>
            </w:pPr>
            <w:r>
              <w:t>Rizikos poveikis</w:t>
            </w:r>
          </w:p>
        </w:tc>
        <w:tc>
          <w:tcPr>
            <w:tcW w:w="3454" w:type="pct"/>
          </w:tcPr>
          <w:p w14:paraId="41FC2DCC" w14:textId="7DBC634B" w:rsidR="00474C6B" w:rsidRDefault="00474C6B">
            <w:pPr>
              <w:pStyle w:val="Lentelsh1"/>
              <w:ind w:left="0"/>
            </w:pPr>
            <w:r>
              <w:t>Poveikio aprašymas</w:t>
            </w:r>
          </w:p>
        </w:tc>
      </w:tr>
      <w:tr w:rsidR="00474C6B" w:rsidRPr="00892475" w14:paraId="43489A4C" w14:textId="77777777" w:rsidTr="00474C6B">
        <w:trPr>
          <w:trHeight w:val="800"/>
        </w:trPr>
        <w:tc>
          <w:tcPr>
            <w:tcW w:w="461" w:type="pct"/>
            <w:tcBorders>
              <w:top w:val="single" w:sz="4" w:space="0" w:color="85A2B9" w:themeColor="text2"/>
              <w:bottom w:val="single" w:sz="4" w:space="0" w:color="85A2B9" w:themeColor="text2"/>
            </w:tcBorders>
          </w:tcPr>
          <w:p w14:paraId="3BF5794B" w14:textId="77777777" w:rsidR="00474C6B" w:rsidRPr="000D6E8A" w:rsidRDefault="00474C6B" w:rsidP="003113CC">
            <w:pPr>
              <w:pStyle w:val="Tablenumbered"/>
              <w:numPr>
                <w:ilvl w:val="0"/>
                <w:numId w:val="59"/>
              </w:numPr>
              <w:jc w:val="left"/>
              <w:rPr>
                <w:color w:val="213A6D" w:themeColor="text1"/>
                <w:sz w:val="20"/>
                <w:szCs w:val="18"/>
              </w:rPr>
            </w:pPr>
          </w:p>
        </w:tc>
        <w:tc>
          <w:tcPr>
            <w:tcW w:w="1085" w:type="pct"/>
            <w:tcBorders>
              <w:top w:val="single" w:sz="4" w:space="0" w:color="85A2B9" w:themeColor="text2"/>
              <w:bottom w:val="single" w:sz="4" w:space="0" w:color="85A2B9" w:themeColor="text2"/>
            </w:tcBorders>
            <w:vAlign w:val="top"/>
          </w:tcPr>
          <w:p w14:paraId="533B18BF" w14:textId="6E7B36A9" w:rsidR="00474C6B" w:rsidRPr="000D6E8A" w:rsidRDefault="00474C6B" w:rsidP="00474C6B">
            <w:pPr>
              <w:pStyle w:val="Tablenumbered"/>
              <w:ind w:left="0"/>
              <w:jc w:val="left"/>
              <w:rPr>
                <w:color w:val="213A6D" w:themeColor="text1"/>
                <w:sz w:val="20"/>
                <w:szCs w:val="18"/>
              </w:rPr>
            </w:pPr>
            <w:r w:rsidRPr="00474C6B">
              <w:rPr>
                <w:color w:val="213A6D" w:themeColor="text1"/>
                <w:sz w:val="20"/>
                <w:szCs w:val="18"/>
              </w:rPr>
              <w:t>Didelis (D)</w:t>
            </w:r>
          </w:p>
        </w:tc>
        <w:tc>
          <w:tcPr>
            <w:tcW w:w="3454" w:type="pct"/>
            <w:tcBorders>
              <w:top w:val="single" w:sz="4" w:space="0" w:color="85A2B9" w:themeColor="text2"/>
              <w:bottom w:val="single" w:sz="4" w:space="0" w:color="85A2B9" w:themeColor="text2"/>
            </w:tcBorders>
            <w:vAlign w:val="top"/>
          </w:tcPr>
          <w:p w14:paraId="1D3143CF" w14:textId="07ECE862" w:rsidR="00474C6B" w:rsidRPr="000D6E8A" w:rsidRDefault="00474C6B" w:rsidP="00474C6B">
            <w:pPr>
              <w:pStyle w:val="Tablenumbered"/>
              <w:ind w:left="0"/>
              <w:jc w:val="left"/>
              <w:rPr>
                <w:color w:val="213A6D" w:themeColor="text1"/>
                <w:sz w:val="20"/>
                <w:szCs w:val="18"/>
              </w:rPr>
            </w:pPr>
            <w:r w:rsidRPr="00474C6B">
              <w:rPr>
                <w:color w:val="213A6D" w:themeColor="text1"/>
                <w:sz w:val="20"/>
                <w:szCs w:val="18"/>
              </w:rPr>
              <w:t>Gali padaryti Projektui esminės žalos. Dėl šių įvykių gali tekti pakartotinai planuoti darbus ir skaičiuoti išteklius. Ypatingais atvejais gali žlugti visas projektas.</w:t>
            </w:r>
          </w:p>
        </w:tc>
      </w:tr>
      <w:tr w:rsidR="00474C6B" w:rsidRPr="00892475" w14:paraId="1823656B" w14:textId="77777777" w:rsidTr="00474C6B">
        <w:trPr>
          <w:trHeight w:val="800"/>
        </w:trPr>
        <w:tc>
          <w:tcPr>
            <w:tcW w:w="461" w:type="pct"/>
            <w:tcBorders>
              <w:top w:val="single" w:sz="4" w:space="0" w:color="85A2B9" w:themeColor="text2"/>
              <w:bottom w:val="single" w:sz="4" w:space="0" w:color="85A2B9" w:themeColor="text2"/>
            </w:tcBorders>
          </w:tcPr>
          <w:p w14:paraId="0B59A219" w14:textId="77777777" w:rsidR="00474C6B" w:rsidRPr="000D6E8A" w:rsidRDefault="00474C6B" w:rsidP="003113CC">
            <w:pPr>
              <w:pStyle w:val="Tablenumbered"/>
              <w:numPr>
                <w:ilvl w:val="0"/>
                <w:numId w:val="59"/>
              </w:numPr>
              <w:jc w:val="left"/>
              <w:rPr>
                <w:color w:val="213A6D" w:themeColor="text1"/>
                <w:sz w:val="20"/>
                <w:szCs w:val="18"/>
              </w:rPr>
            </w:pPr>
          </w:p>
        </w:tc>
        <w:tc>
          <w:tcPr>
            <w:tcW w:w="1085" w:type="pct"/>
            <w:tcBorders>
              <w:top w:val="single" w:sz="4" w:space="0" w:color="85A2B9" w:themeColor="text2"/>
              <w:bottom w:val="single" w:sz="4" w:space="0" w:color="85A2B9" w:themeColor="text2"/>
            </w:tcBorders>
            <w:vAlign w:val="top"/>
          </w:tcPr>
          <w:p w14:paraId="08AC47C4" w14:textId="269BBC2A" w:rsidR="00474C6B" w:rsidRPr="000D6E8A" w:rsidRDefault="00474C6B" w:rsidP="00474C6B">
            <w:pPr>
              <w:pStyle w:val="Tablenumbered"/>
              <w:ind w:left="0"/>
              <w:jc w:val="left"/>
              <w:rPr>
                <w:color w:val="213A6D" w:themeColor="text1"/>
                <w:sz w:val="20"/>
                <w:szCs w:val="18"/>
              </w:rPr>
            </w:pPr>
            <w:r w:rsidRPr="00474C6B">
              <w:rPr>
                <w:color w:val="213A6D" w:themeColor="text1"/>
                <w:sz w:val="20"/>
                <w:szCs w:val="18"/>
              </w:rPr>
              <w:t>Vidutinis (V)</w:t>
            </w:r>
          </w:p>
        </w:tc>
        <w:tc>
          <w:tcPr>
            <w:tcW w:w="3454" w:type="pct"/>
            <w:tcBorders>
              <w:top w:val="single" w:sz="4" w:space="0" w:color="85A2B9" w:themeColor="text2"/>
              <w:bottom w:val="single" w:sz="4" w:space="0" w:color="85A2B9" w:themeColor="text2"/>
            </w:tcBorders>
            <w:vAlign w:val="top"/>
          </w:tcPr>
          <w:p w14:paraId="5449E3E6" w14:textId="3F8E5274" w:rsidR="00474C6B" w:rsidRPr="000D6E8A" w:rsidRDefault="00474C6B" w:rsidP="00474C6B">
            <w:pPr>
              <w:pStyle w:val="Tablenumbered"/>
              <w:ind w:left="0"/>
              <w:jc w:val="left"/>
              <w:rPr>
                <w:color w:val="213A6D" w:themeColor="text1"/>
                <w:sz w:val="20"/>
                <w:szCs w:val="18"/>
              </w:rPr>
            </w:pPr>
            <w:r w:rsidRPr="00474C6B">
              <w:rPr>
                <w:color w:val="213A6D" w:themeColor="text1"/>
                <w:sz w:val="20"/>
                <w:szCs w:val="18"/>
              </w:rPr>
              <w:t>Gali sukelti vėlavimus arba papildomo darbo poreikį, todėl gali būti viršyti specialieji nenumatytiems atvejams skirtas laikas ir kiti ištekliai.</w:t>
            </w:r>
          </w:p>
        </w:tc>
      </w:tr>
      <w:tr w:rsidR="00474C6B" w:rsidRPr="00892475" w14:paraId="045FC9D4" w14:textId="77777777" w:rsidTr="00474C6B">
        <w:trPr>
          <w:trHeight w:val="800"/>
        </w:trPr>
        <w:tc>
          <w:tcPr>
            <w:tcW w:w="461" w:type="pct"/>
            <w:tcBorders>
              <w:top w:val="single" w:sz="4" w:space="0" w:color="85A2B9" w:themeColor="text2"/>
              <w:bottom w:val="single" w:sz="4" w:space="0" w:color="85A2B9" w:themeColor="text2"/>
            </w:tcBorders>
          </w:tcPr>
          <w:p w14:paraId="4FBB7DEB" w14:textId="77777777" w:rsidR="00474C6B" w:rsidRPr="000D6E8A" w:rsidRDefault="00474C6B" w:rsidP="003113CC">
            <w:pPr>
              <w:pStyle w:val="Tablenumbered"/>
              <w:numPr>
                <w:ilvl w:val="0"/>
                <w:numId w:val="59"/>
              </w:numPr>
              <w:jc w:val="left"/>
              <w:rPr>
                <w:color w:val="213A6D" w:themeColor="text1"/>
                <w:sz w:val="20"/>
                <w:szCs w:val="18"/>
              </w:rPr>
            </w:pPr>
          </w:p>
        </w:tc>
        <w:tc>
          <w:tcPr>
            <w:tcW w:w="1085" w:type="pct"/>
            <w:tcBorders>
              <w:top w:val="single" w:sz="4" w:space="0" w:color="85A2B9" w:themeColor="text2"/>
              <w:bottom w:val="single" w:sz="4" w:space="0" w:color="85A2B9" w:themeColor="text2"/>
            </w:tcBorders>
            <w:vAlign w:val="top"/>
          </w:tcPr>
          <w:p w14:paraId="66DA8440" w14:textId="51FDF2A6" w:rsidR="00474C6B" w:rsidRPr="000D6E8A" w:rsidRDefault="00474C6B" w:rsidP="00474C6B">
            <w:pPr>
              <w:pStyle w:val="Tablenumbered"/>
              <w:ind w:left="0"/>
              <w:jc w:val="left"/>
              <w:rPr>
                <w:color w:val="213A6D" w:themeColor="text1"/>
                <w:sz w:val="20"/>
                <w:szCs w:val="18"/>
              </w:rPr>
            </w:pPr>
            <w:r w:rsidRPr="00474C6B">
              <w:rPr>
                <w:color w:val="213A6D" w:themeColor="text1"/>
                <w:sz w:val="20"/>
                <w:szCs w:val="18"/>
              </w:rPr>
              <w:t>Mažas (M)</w:t>
            </w:r>
          </w:p>
        </w:tc>
        <w:tc>
          <w:tcPr>
            <w:tcW w:w="3454" w:type="pct"/>
            <w:tcBorders>
              <w:top w:val="single" w:sz="4" w:space="0" w:color="85A2B9" w:themeColor="text2"/>
              <w:bottom w:val="single" w:sz="4" w:space="0" w:color="85A2B9" w:themeColor="text2"/>
            </w:tcBorders>
            <w:vAlign w:val="top"/>
          </w:tcPr>
          <w:p w14:paraId="681069F5" w14:textId="1652A139" w:rsidR="00474C6B" w:rsidRPr="000D6E8A" w:rsidRDefault="00474C6B" w:rsidP="00474C6B">
            <w:pPr>
              <w:pStyle w:val="Tablenumbered"/>
              <w:ind w:left="0"/>
              <w:jc w:val="left"/>
              <w:rPr>
                <w:color w:val="213A6D" w:themeColor="text1"/>
                <w:sz w:val="20"/>
                <w:szCs w:val="18"/>
              </w:rPr>
            </w:pPr>
            <w:r w:rsidRPr="00474C6B">
              <w:rPr>
                <w:color w:val="213A6D" w:themeColor="text1"/>
                <w:sz w:val="20"/>
                <w:szCs w:val="18"/>
              </w:rPr>
              <w:t>Gali sukelti vėlavimus arba papildomo darbo poreikį, tačiau šį darbą galima atlikti neviršijant esamų specialiųjų išteklių.</w:t>
            </w:r>
          </w:p>
        </w:tc>
      </w:tr>
    </w:tbl>
    <w:p w14:paraId="3DF97AF5" w14:textId="7BD436FD" w:rsidR="00474C6B" w:rsidRDefault="00474C6B" w:rsidP="00474C6B">
      <w:pPr>
        <w:pStyle w:val="Antrat"/>
      </w:pPr>
      <w:r>
        <w:fldChar w:fldCharType="begin"/>
      </w:r>
      <w:r>
        <w:instrText xml:space="preserve"> SEQ lentelė \* ARABIC </w:instrText>
      </w:r>
      <w:r>
        <w:fldChar w:fldCharType="separate"/>
      </w:r>
      <w:bookmarkStart w:id="222" w:name="_Toc110957045"/>
      <w:r w:rsidR="00427285">
        <w:t>50</w:t>
      </w:r>
      <w:r>
        <w:fldChar w:fldCharType="end"/>
      </w:r>
      <w:r>
        <w:t xml:space="preserve"> lentelė. Rizikos </w:t>
      </w:r>
      <w:r w:rsidR="00E71491">
        <w:t>tikimybi</w:t>
      </w:r>
      <w:r w:rsidR="00E71491">
        <w:rPr>
          <w:lang w:val="en-US"/>
        </w:rPr>
        <w:t>ų</w:t>
      </w:r>
      <w:r>
        <w:t xml:space="preserve"> kategorijos</w:t>
      </w:r>
      <w:bookmarkEnd w:id="222"/>
    </w:p>
    <w:tbl>
      <w:tblPr>
        <w:tblStyle w:val="IO2020"/>
        <w:tblW w:w="5000" w:type="pct"/>
        <w:tblLayout w:type="fixed"/>
        <w:tblLook w:val="0620" w:firstRow="1" w:lastRow="0" w:firstColumn="0" w:lastColumn="0" w:noHBand="1" w:noVBand="1"/>
      </w:tblPr>
      <w:tblGrid>
        <w:gridCol w:w="832"/>
        <w:gridCol w:w="1959"/>
        <w:gridCol w:w="6235"/>
      </w:tblGrid>
      <w:tr w:rsidR="00474C6B" w:rsidRPr="005F3D4D" w14:paraId="6DE693EB" w14:textId="77777777">
        <w:trPr>
          <w:cnfStyle w:val="100000000000" w:firstRow="1" w:lastRow="0" w:firstColumn="0" w:lastColumn="0" w:oddVBand="0" w:evenVBand="0" w:oddHBand="0" w:evenHBand="0" w:firstRowFirstColumn="0" w:firstRowLastColumn="0" w:lastRowFirstColumn="0" w:lastRowLastColumn="0"/>
          <w:trHeight w:val="558"/>
          <w:tblHeader/>
        </w:trPr>
        <w:tc>
          <w:tcPr>
            <w:tcW w:w="461" w:type="pct"/>
          </w:tcPr>
          <w:p w14:paraId="26EEDAC1" w14:textId="77777777" w:rsidR="00474C6B" w:rsidRPr="0031652A" w:rsidRDefault="00474C6B">
            <w:pPr>
              <w:pStyle w:val="Lentelsh1"/>
              <w:ind w:left="0"/>
            </w:pPr>
            <w:r>
              <w:t>Eil. Nr.</w:t>
            </w:r>
          </w:p>
        </w:tc>
        <w:tc>
          <w:tcPr>
            <w:tcW w:w="1085" w:type="pct"/>
          </w:tcPr>
          <w:p w14:paraId="344AD81C" w14:textId="6EDF2C7E" w:rsidR="00474C6B" w:rsidRDefault="00474C6B">
            <w:pPr>
              <w:pStyle w:val="Lentelsh1"/>
              <w:ind w:left="0"/>
            </w:pPr>
            <w:r>
              <w:t xml:space="preserve">Rizikos </w:t>
            </w:r>
            <w:r w:rsidR="00E71491">
              <w:t>tikimybė</w:t>
            </w:r>
          </w:p>
        </w:tc>
        <w:tc>
          <w:tcPr>
            <w:tcW w:w="3454" w:type="pct"/>
          </w:tcPr>
          <w:p w14:paraId="36517447" w14:textId="09CBC2B4" w:rsidR="00474C6B" w:rsidRDefault="00E71491">
            <w:pPr>
              <w:pStyle w:val="Lentelsh1"/>
              <w:ind w:left="0"/>
            </w:pPr>
            <w:r>
              <w:t>A</w:t>
            </w:r>
            <w:r w:rsidR="00474C6B">
              <w:t>prašymas</w:t>
            </w:r>
          </w:p>
        </w:tc>
      </w:tr>
      <w:tr w:rsidR="00E71491" w:rsidRPr="00892475" w14:paraId="0B32E753" w14:textId="77777777">
        <w:trPr>
          <w:trHeight w:val="800"/>
        </w:trPr>
        <w:tc>
          <w:tcPr>
            <w:tcW w:w="461" w:type="pct"/>
            <w:tcBorders>
              <w:top w:val="single" w:sz="4" w:space="0" w:color="85A2B9" w:themeColor="text2"/>
              <w:bottom w:val="single" w:sz="4" w:space="0" w:color="85A2B9" w:themeColor="text2"/>
            </w:tcBorders>
          </w:tcPr>
          <w:p w14:paraId="41C58D31" w14:textId="77777777" w:rsidR="00E71491" w:rsidRPr="000D6E8A" w:rsidRDefault="00E71491" w:rsidP="003113CC">
            <w:pPr>
              <w:pStyle w:val="Tablenumbered"/>
              <w:numPr>
                <w:ilvl w:val="0"/>
                <w:numId w:val="60"/>
              </w:numPr>
              <w:jc w:val="left"/>
              <w:rPr>
                <w:color w:val="213A6D" w:themeColor="text1"/>
                <w:sz w:val="20"/>
                <w:szCs w:val="18"/>
              </w:rPr>
            </w:pPr>
          </w:p>
        </w:tc>
        <w:tc>
          <w:tcPr>
            <w:tcW w:w="1085" w:type="pct"/>
            <w:tcBorders>
              <w:top w:val="single" w:sz="4" w:space="0" w:color="85A2B9" w:themeColor="text2"/>
              <w:bottom w:val="single" w:sz="4" w:space="0" w:color="85A2B9" w:themeColor="text2"/>
            </w:tcBorders>
            <w:vAlign w:val="top"/>
          </w:tcPr>
          <w:p w14:paraId="52C65D27" w14:textId="5EC3F344" w:rsidR="00E71491" w:rsidRPr="000D6E8A" w:rsidRDefault="00E71491" w:rsidP="00E71491">
            <w:pPr>
              <w:pStyle w:val="Tablenumbered"/>
              <w:ind w:left="0"/>
              <w:jc w:val="left"/>
              <w:rPr>
                <w:color w:val="213A6D" w:themeColor="text1"/>
                <w:sz w:val="20"/>
                <w:szCs w:val="18"/>
              </w:rPr>
            </w:pPr>
            <w:r w:rsidRPr="00E71491">
              <w:rPr>
                <w:color w:val="213A6D" w:themeColor="text1"/>
                <w:sz w:val="20"/>
                <w:szCs w:val="18"/>
              </w:rPr>
              <w:t>Didelė (D)</w:t>
            </w:r>
          </w:p>
        </w:tc>
        <w:tc>
          <w:tcPr>
            <w:tcW w:w="3454" w:type="pct"/>
            <w:tcBorders>
              <w:top w:val="single" w:sz="4" w:space="0" w:color="85A2B9" w:themeColor="text2"/>
              <w:bottom w:val="single" w:sz="4" w:space="0" w:color="85A2B9" w:themeColor="text2"/>
            </w:tcBorders>
            <w:vAlign w:val="top"/>
          </w:tcPr>
          <w:p w14:paraId="1EF07E88" w14:textId="403F7082" w:rsidR="00E71491" w:rsidRPr="000D6E8A" w:rsidRDefault="00E71491" w:rsidP="00E71491">
            <w:pPr>
              <w:pStyle w:val="Tablenumbered"/>
              <w:ind w:left="0"/>
              <w:jc w:val="left"/>
              <w:rPr>
                <w:color w:val="213A6D" w:themeColor="text1"/>
                <w:sz w:val="20"/>
                <w:szCs w:val="18"/>
              </w:rPr>
            </w:pPr>
            <w:r w:rsidRPr="00E71491">
              <w:rPr>
                <w:color w:val="213A6D" w:themeColor="text1"/>
                <w:sz w:val="20"/>
                <w:szCs w:val="18"/>
              </w:rPr>
              <w:t>Tikimybė įvykti yra didesnė nei neįvykti.</w:t>
            </w:r>
          </w:p>
        </w:tc>
      </w:tr>
      <w:tr w:rsidR="00E71491" w:rsidRPr="00892475" w14:paraId="04759676" w14:textId="77777777">
        <w:trPr>
          <w:trHeight w:val="800"/>
        </w:trPr>
        <w:tc>
          <w:tcPr>
            <w:tcW w:w="461" w:type="pct"/>
            <w:tcBorders>
              <w:top w:val="single" w:sz="4" w:space="0" w:color="85A2B9" w:themeColor="text2"/>
              <w:bottom w:val="single" w:sz="4" w:space="0" w:color="85A2B9" w:themeColor="text2"/>
            </w:tcBorders>
          </w:tcPr>
          <w:p w14:paraId="3AE10C4E" w14:textId="77777777" w:rsidR="00E71491" w:rsidRPr="000D6E8A" w:rsidRDefault="00E71491" w:rsidP="003113CC">
            <w:pPr>
              <w:pStyle w:val="Tablenumbered"/>
              <w:numPr>
                <w:ilvl w:val="0"/>
                <w:numId w:val="60"/>
              </w:numPr>
              <w:jc w:val="left"/>
              <w:rPr>
                <w:color w:val="213A6D" w:themeColor="text1"/>
                <w:sz w:val="20"/>
                <w:szCs w:val="18"/>
              </w:rPr>
            </w:pPr>
          </w:p>
        </w:tc>
        <w:tc>
          <w:tcPr>
            <w:tcW w:w="1085" w:type="pct"/>
            <w:tcBorders>
              <w:top w:val="single" w:sz="4" w:space="0" w:color="85A2B9" w:themeColor="text2"/>
              <w:bottom w:val="single" w:sz="4" w:space="0" w:color="85A2B9" w:themeColor="text2"/>
            </w:tcBorders>
            <w:vAlign w:val="top"/>
          </w:tcPr>
          <w:p w14:paraId="66A1EC2B" w14:textId="1B1061A9" w:rsidR="00E71491" w:rsidRPr="000D6E8A" w:rsidRDefault="00E71491" w:rsidP="00E71491">
            <w:pPr>
              <w:pStyle w:val="Tablenumbered"/>
              <w:ind w:left="0"/>
              <w:jc w:val="left"/>
              <w:rPr>
                <w:color w:val="213A6D" w:themeColor="text1"/>
                <w:sz w:val="20"/>
                <w:szCs w:val="18"/>
              </w:rPr>
            </w:pPr>
            <w:r w:rsidRPr="00E71491">
              <w:rPr>
                <w:color w:val="213A6D" w:themeColor="text1"/>
                <w:sz w:val="20"/>
                <w:szCs w:val="18"/>
              </w:rPr>
              <w:t>Vidutinė (V)</w:t>
            </w:r>
          </w:p>
        </w:tc>
        <w:tc>
          <w:tcPr>
            <w:tcW w:w="3454" w:type="pct"/>
            <w:tcBorders>
              <w:top w:val="single" w:sz="4" w:space="0" w:color="85A2B9" w:themeColor="text2"/>
              <w:bottom w:val="single" w:sz="4" w:space="0" w:color="85A2B9" w:themeColor="text2"/>
            </w:tcBorders>
            <w:vAlign w:val="top"/>
          </w:tcPr>
          <w:p w14:paraId="6CEE13AC" w14:textId="5389919D" w:rsidR="00E71491" w:rsidRPr="000D6E8A" w:rsidRDefault="00E71491" w:rsidP="00E71491">
            <w:pPr>
              <w:pStyle w:val="Tablenumbered"/>
              <w:ind w:left="0"/>
              <w:jc w:val="left"/>
              <w:rPr>
                <w:color w:val="213A6D" w:themeColor="text1"/>
                <w:sz w:val="20"/>
                <w:szCs w:val="18"/>
              </w:rPr>
            </w:pPr>
            <w:r w:rsidRPr="00E71491">
              <w:rPr>
                <w:color w:val="213A6D" w:themeColor="text1"/>
                <w:sz w:val="20"/>
                <w:szCs w:val="18"/>
              </w:rPr>
              <w:t>Yra reali tikimybė įvykti.</w:t>
            </w:r>
          </w:p>
        </w:tc>
      </w:tr>
      <w:tr w:rsidR="00E71491" w:rsidRPr="00892475" w14:paraId="27D06F34" w14:textId="77777777">
        <w:trPr>
          <w:trHeight w:val="800"/>
        </w:trPr>
        <w:tc>
          <w:tcPr>
            <w:tcW w:w="461" w:type="pct"/>
            <w:tcBorders>
              <w:top w:val="single" w:sz="4" w:space="0" w:color="85A2B9" w:themeColor="text2"/>
              <w:bottom w:val="single" w:sz="4" w:space="0" w:color="85A2B9" w:themeColor="text2"/>
            </w:tcBorders>
          </w:tcPr>
          <w:p w14:paraId="2E19F2C7" w14:textId="77777777" w:rsidR="00E71491" w:rsidRPr="000D6E8A" w:rsidRDefault="00E71491" w:rsidP="003113CC">
            <w:pPr>
              <w:pStyle w:val="Tablenumbered"/>
              <w:numPr>
                <w:ilvl w:val="0"/>
                <w:numId w:val="60"/>
              </w:numPr>
              <w:jc w:val="left"/>
              <w:rPr>
                <w:color w:val="213A6D" w:themeColor="text1"/>
                <w:sz w:val="20"/>
                <w:szCs w:val="18"/>
              </w:rPr>
            </w:pPr>
          </w:p>
        </w:tc>
        <w:tc>
          <w:tcPr>
            <w:tcW w:w="1085" w:type="pct"/>
            <w:tcBorders>
              <w:top w:val="single" w:sz="4" w:space="0" w:color="85A2B9" w:themeColor="text2"/>
              <w:bottom w:val="single" w:sz="4" w:space="0" w:color="85A2B9" w:themeColor="text2"/>
            </w:tcBorders>
            <w:vAlign w:val="top"/>
          </w:tcPr>
          <w:p w14:paraId="348381D4" w14:textId="3541CA33" w:rsidR="00E71491" w:rsidRPr="000D6E8A" w:rsidRDefault="00E71491" w:rsidP="00E71491">
            <w:pPr>
              <w:pStyle w:val="Tablenumbered"/>
              <w:ind w:left="0"/>
              <w:jc w:val="left"/>
              <w:rPr>
                <w:color w:val="213A6D" w:themeColor="text1"/>
                <w:sz w:val="20"/>
                <w:szCs w:val="18"/>
              </w:rPr>
            </w:pPr>
            <w:r w:rsidRPr="00E71491">
              <w:rPr>
                <w:color w:val="213A6D" w:themeColor="text1"/>
                <w:sz w:val="20"/>
                <w:szCs w:val="18"/>
              </w:rPr>
              <w:t>Maža (M)</w:t>
            </w:r>
          </w:p>
        </w:tc>
        <w:tc>
          <w:tcPr>
            <w:tcW w:w="3454" w:type="pct"/>
            <w:tcBorders>
              <w:top w:val="single" w:sz="4" w:space="0" w:color="85A2B9" w:themeColor="text2"/>
              <w:bottom w:val="single" w:sz="4" w:space="0" w:color="85A2B9" w:themeColor="text2"/>
            </w:tcBorders>
            <w:vAlign w:val="top"/>
          </w:tcPr>
          <w:p w14:paraId="34186B12" w14:textId="15FBBCF6" w:rsidR="00E71491" w:rsidRPr="000D6E8A" w:rsidRDefault="00E71491" w:rsidP="00E71491">
            <w:pPr>
              <w:pStyle w:val="Tablenumbered"/>
              <w:ind w:left="0"/>
              <w:jc w:val="left"/>
              <w:rPr>
                <w:color w:val="213A6D" w:themeColor="text1"/>
                <w:sz w:val="20"/>
                <w:szCs w:val="18"/>
              </w:rPr>
            </w:pPr>
            <w:r w:rsidRPr="00E71491">
              <w:rPr>
                <w:color w:val="213A6D" w:themeColor="text1"/>
                <w:sz w:val="20"/>
                <w:szCs w:val="18"/>
              </w:rPr>
              <w:t>Nelabai tikėtina, bet įmanoma.</w:t>
            </w:r>
          </w:p>
        </w:tc>
      </w:tr>
    </w:tbl>
    <w:p w14:paraId="24496765" w14:textId="0A02158A" w:rsidR="00534A76" w:rsidRPr="00534A76" w:rsidRDefault="00534A76" w:rsidP="00534A76"/>
    <w:p w14:paraId="2400193B" w14:textId="6D84B301" w:rsidR="00511E7F" w:rsidRDefault="006C223B" w:rsidP="006C223B">
      <w:pPr>
        <w:pStyle w:val="Antrat2"/>
      </w:pPr>
      <w:bookmarkStart w:id="223" w:name="_Toc110957158"/>
      <w:r>
        <w:t>Išoriniai projekto rizikos veiksniai</w:t>
      </w:r>
      <w:bookmarkEnd w:id="223"/>
    </w:p>
    <w:p w14:paraId="445703CF" w14:textId="149F4AF5" w:rsidR="006676E5" w:rsidRDefault="006676E5" w:rsidP="00756CDF">
      <w:pPr>
        <w:rPr>
          <w:rFonts w:eastAsia="Calibri" w:cs="Times New Roman"/>
          <w:color w:val="4F5660"/>
          <w:szCs w:val="22"/>
          <w:lang w:eastAsia="en-US"/>
        </w:rPr>
      </w:pPr>
      <w:r w:rsidRPr="000F3E46">
        <w:rPr>
          <w:rFonts w:eastAsia="Calibri" w:cs="Times New Roman"/>
          <w:color w:val="4F5660"/>
          <w:szCs w:val="22"/>
          <w:lang w:eastAsia="en-US"/>
        </w:rPr>
        <w:t>Atlikus Projekto rizikos analizę, buvo identifikuoti rizikos veiksniai, susiję su išorine Projekto aplinka. Išorinė Projekto aplinka – politinė, ekonominė, socialinė, aplinkosauginė, technologinė ir teisinė. Rizikos veiksniai, jų pasireiškimo tikimybių ir galimų poveikių įvertinimai kartu su valdymo priemonėmis pateikiami lentelėje žemiau.</w:t>
      </w:r>
    </w:p>
    <w:p w14:paraId="46834F99" w14:textId="77777777" w:rsidR="000F3E46" w:rsidRDefault="000F3E46" w:rsidP="000F3E46">
      <w:pPr>
        <w:spacing w:before="240"/>
        <w:rPr>
          <w:rFonts w:eastAsia="Calibri" w:cs="Times New Roman"/>
          <w:color w:val="4F5660"/>
          <w:szCs w:val="22"/>
          <w:lang w:eastAsia="en-US"/>
        </w:rPr>
      </w:pPr>
    </w:p>
    <w:p w14:paraId="691D17A2" w14:textId="77777777" w:rsidR="003B1045" w:rsidRDefault="003B1045" w:rsidP="000F3E46">
      <w:pPr>
        <w:spacing w:before="240"/>
        <w:rPr>
          <w:rFonts w:eastAsia="Calibri" w:cs="Times New Roman"/>
          <w:color w:val="4F5660"/>
          <w:szCs w:val="22"/>
          <w:lang w:eastAsia="en-US"/>
        </w:rPr>
        <w:sectPr w:rsidR="003B1045" w:rsidSect="00401ED7">
          <w:pgSz w:w="11906" w:h="16838" w:code="9"/>
          <w:pgMar w:top="1440" w:right="1440" w:bottom="1440" w:left="1440" w:header="720" w:footer="720" w:gutter="0"/>
          <w:cols w:space="720"/>
          <w:docGrid w:linePitch="360"/>
        </w:sectPr>
      </w:pPr>
    </w:p>
    <w:p w14:paraId="75135EAE" w14:textId="570FE6ED" w:rsidR="00BA7360" w:rsidRPr="00110095" w:rsidRDefault="00BA7360" w:rsidP="00BA7360">
      <w:pPr>
        <w:pStyle w:val="Antrat"/>
      </w:pPr>
      <w:r>
        <w:fldChar w:fldCharType="begin"/>
      </w:r>
      <w:r>
        <w:instrText xml:space="preserve"> SEQ lentelė \* ARABIC </w:instrText>
      </w:r>
      <w:r>
        <w:fldChar w:fldCharType="separate"/>
      </w:r>
      <w:bookmarkStart w:id="224" w:name="_Toc110957046"/>
      <w:r w:rsidR="00427285">
        <w:t>51</w:t>
      </w:r>
      <w:r>
        <w:fldChar w:fldCharType="end"/>
      </w:r>
      <w:r>
        <w:t xml:space="preserve"> lentelė. </w:t>
      </w:r>
      <w:r w:rsidR="005F39EC" w:rsidRPr="005F39EC">
        <w:t>Projekto išorinės rizikos ir jų valdymo priemonės</w:t>
      </w:r>
      <w:bookmarkEnd w:id="224"/>
    </w:p>
    <w:tbl>
      <w:tblPr>
        <w:tblStyle w:val="IO2020"/>
        <w:tblW w:w="5000" w:type="pct"/>
        <w:tblLook w:val="0620" w:firstRow="1" w:lastRow="0" w:firstColumn="0" w:lastColumn="0" w:noHBand="1" w:noVBand="1"/>
      </w:tblPr>
      <w:tblGrid>
        <w:gridCol w:w="834"/>
        <w:gridCol w:w="2174"/>
        <w:gridCol w:w="2662"/>
        <w:gridCol w:w="3420"/>
        <w:gridCol w:w="1332"/>
        <w:gridCol w:w="1295"/>
        <w:gridCol w:w="2241"/>
      </w:tblGrid>
      <w:tr w:rsidR="005F39EC" w14:paraId="54AF846E" w14:textId="186E7741" w:rsidTr="5DFD8732">
        <w:trPr>
          <w:cnfStyle w:val="100000000000" w:firstRow="1" w:lastRow="0" w:firstColumn="0" w:lastColumn="0" w:oddVBand="0" w:evenVBand="0" w:oddHBand="0" w:evenHBand="0" w:firstRowFirstColumn="0" w:firstRowLastColumn="0" w:lastRowFirstColumn="0" w:lastRowLastColumn="0"/>
          <w:tblHeader/>
        </w:trPr>
        <w:tc>
          <w:tcPr>
            <w:tcW w:w="299" w:type="pct"/>
            <w:hideMark/>
          </w:tcPr>
          <w:p w14:paraId="03242350" w14:textId="77777777" w:rsidR="005F39EC" w:rsidRDefault="005F39EC" w:rsidP="005F39EC">
            <w:pPr>
              <w:pStyle w:val="Lentelsh1"/>
              <w:jc w:val="both"/>
              <w:rPr>
                <w:rFonts w:cs="Arial"/>
              </w:rPr>
            </w:pPr>
            <w:r>
              <w:rPr>
                <w:rFonts w:cs="Arial"/>
              </w:rPr>
              <w:t>Eil. Nr.</w:t>
            </w:r>
          </w:p>
        </w:tc>
        <w:tc>
          <w:tcPr>
            <w:tcW w:w="779" w:type="pct"/>
            <w:vAlign w:val="top"/>
            <w:hideMark/>
          </w:tcPr>
          <w:p w14:paraId="1C6B6F55" w14:textId="47A9EB72" w:rsidR="005F39EC" w:rsidRDefault="005F39EC" w:rsidP="005F39EC">
            <w:pPr>
              <w:pStyle w:val="Lentelsh1"/>
              <w:rPr>
                <w:rFonts w:cs="Arial"/>
              </w:rPr>
            </w:pPr>
            <w:r w:rsidRPr="005F39EC">
              <w:rPr>
                <w:rFonts w:cs="Arial"/>
              </w:rPr>
              <w:t>Rizikų grupė</w:t>
            </w:r>
          </w:p>
        </w:tc>
        <w:tc>
          <w:tcPr>
            <w:tcW w:w="954" w:type="pct"/>
            <w:vAlign w:val="top"/>
            <w:hideMark/>
          </w:tcPr>
          <w:p w14:paraId="609ADD5B" w14:textId="73055D86" w:rsidR="005F39EC" w:rsidRDefault="005F39EC" w:rsidP="005F39EC">
            <w:pPr>
              <w:pStyle w:val="Lentelsh1"/>
              <w:rPr>
                <w:rFonts w:cs="Arial"/>
              </w:rPr>
            </w:pPr>
            <w:r w:rsidRPr="005F39EC">
              <w:rPr>
                <w:rFonts w:cs="Arial"/>
              </w:rPr>
              <w:t>Rizikų veiksniai</w:t>
            </w:r>
          </w:p>
        </w:tc>
        <w:tc>
          <w:tcPr>
            <w:tcW w:w="1225" w:type="pct"/>
            <w:vAlign w:val="top"/>
            <w:hideMark/>
          </w:tcPr>
          <w:p w14:paraId="302AD5DC" w14:textId="0469571D" w:rsidR="005F39EC" w:rsidRDefault="005F39EC" w:rsidP="005F39EC">
            <w:pPr>
              <w:pStyle w:val="Lentelsh1"/>
              <w:rPr>
                <w:rFonts w:cs="Arial"/>
              </w:rPr>
            </w:pPr>
            <w:r w:rsidRPr="005F39EC">
              <w:rPr>
                <w:rFonts w:cs="Arial"/>
              </w:rPr>
              <w:t>Paaiškinimas</w:t>
            </w:r>
          </w:p>
        </w:tc>
        <w:tc>
          <w:tcPr>
            <w:tcW w:w="477" w:type="pct"/>
            <w:vAlign w:val="top"/>
          </w:tcPr>
          <w:p w14:paraId="765B1EAD" w14:textId="66A729AD" w:rsidR="005F39EC" w:rsidRDefault="005F39EC" w:rsidP="005F39EC">
            <w:pPr>
              <w:pStyle w:val="Lentelsh1"/>
              <w:rPr>
                <w:rFonts w:cs="Arial"/>
              </w:rPr>
            </w:pPr>
            <w:r>
              <w:t>Rizikos poveikis</w:t>
            </w:r>
          </w:p>
        </w:tc>
        <w:tc>
          <w:tcPr>
            <w:tcW w:w="464" w:type="pct"/>
            <w:vAlign w:val="top"/>
          </w:tcPr>
          <w:p w14:paraId="20B4D72C" w14:textId="5586B531" w:rsidR="005F39EC" w:rsidRDefault="005F39EC" w:rsidP="005F39EC">
            <w:pPr>
              <w:pStyle w:val="Lentelsh1"/>
              <w:rPr>
                <w:rFonts w:cs="Arial"/>
              </w:rPr>
            </w:pPr>
            <w:r>
              <w:t>Rizikos tikimybė</w:t>
            </w:r>
          </w:p>
        </w:tc>
        <w:tc>
          <w:tcPr>
            <w:tcW w:w="803" w:type="pct"/>
            <w:vAlign w:val="top"/>
          </w:tcPr>
          <w:p w14:paraId="60E1AD70" w14:textId="2BE1FAE2" w:rsidR="005F39EC" w:rsidRDefault="005F39EC" w:rsidP="005F39EC">
            <w:pPr>
              <w:pStyle w:val="Lentelsh1"/>
            </w:pPr>
            <w:r>
              <w:t>Valdymo priemonės</w:t>
            </w:r>
          </w:p>
        </w:tc>
      </w:tr>
      <w:tr w:rsidR="005F39EC" w14:paraId="07D921C3"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57A759AE" w14:textId="77777777" w:rsidR="005F39EC" w:rsidRPr="003F05EF" w:rsidRDefault="005F39EC" w:rsidP="003113CC">
            <w:pPr>
              <w:pStyle w:val="Lentelsh2"/>
              <w:numPr>
                <w:ilvl w:val="0"/>
                <w:numId w:val="61"/>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tcPr>
          <w:p w14:paraId="4A284CD7" w14:textId="5490D838"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Įsigyjamų (atliekamų) paslaugų kokybės rizika</w:t>
            </w:r>
          </w:p>
        </w:tc>
        <w:tc>
          <w:tcPr>
            <w:tcW w:w="954" w:type="pct"/>
            <w:tcBorders>
              <w:top w:val="single" w:sz="4" w:space="0" w:color="85A2B9" w:themeColor="text2"/>
              <w:left w:val="nil"/>
              <w:bottom w:val="single" w:sz="4" w:space="0" w:color="85A2B9" w:themeColor="text2"/>
              <w:right w:val="nil"/>
            </w:tcBorders>
            <w:vAlign w:val="top"/>
          </w:tcPr>
          <w:p w14:paraId="0718ABC6" w14:textId="53C3C0E6"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 xml:space="preserve">Viešasis sektorius paslaugų teikimo metu pakeičia nustatytus reikalavimus (įskaitant neesminius pakeitimus). </w:t>
            </w:r>
          </w:p>
        </w:tc>
        <w:tc>
          <w:tcPr>
            <w:tcW w:w="1225" w:type="pct"/>
            <w:tcBorders>
              <w:top w:val="single" w:sz="4" w:space="0" w:color="85A2B9" w:themeColor="text2"/>
              <w:left w:val="nil"/>
              <w:bottom w:val="single" w:sz="4" w:space="0" w:color="85A2B9" w:themeColor="text2"/>
              <w:right w:val="nil"/>
            </w:tcBorders>
            <w:vAlign w:val="top"/>
          </w:tcPr>
          <w:p w14:paraId="58829256" w14:textId="73F2181E" w:rsidR="005F39EC" w:rsidRPr="003F05EF" w:rsidRDefault="005F39EC" w:rsidP="005F39EC">
            <w:pPr>
              <w:jc w:val="left"/>
              <w:rPr>
                <w:rFonts w:eastAsia="MS Mincho" w:cs="Arial Narrow"/>
                <w:color w:val="213A6D" w:themeColor="text1"/>
              </w:rPr>
            </w:pPr>
            <w:r w:rsidRPr="5DFD8732">
              <w:rPr>
                <w:rFonts w:eastAsia="MS Mincho" w:cs="Arial Narrow"/>
                <w:color w:val="213A6D" w:themeColor="text1"/>
              </w:rPr>
              <w:t>Viešuosius pirkimus, IS kūrimą ir/ ar kitus Projekto metu numatytų įsigyti paslaugų teikimo aspektus reglamentuojančių teisės aktų, tvarkų ir kitų susijusių dokumentų pasikeitimai.</w:t>
            </w:r>
          </w:p>
        </w:tc>
        <w:tc>
          <w:tcPr>
            <w:tcW w:w="477" w:type="pct"/>
            <w:tcBorders>
              <w:top w:val="single" w:sz="4" w:space="0" w:color="85A2B9" w:themeColor="text2"/>
              <w:left w:val="nil"/>
              <w:bottom w:val="single" w:sz="4" w:space="0" w:color="85A2B9" w:themeColor="text2"/>
              <w:right w:val="nil"/>
            </w:tcBorders>
            <w:vAlign w:val="top"/>
          </w:tcPr>
          <w:p w14:paraId="2434CB0E" w14:textId="09657125"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D</w:t>
            </w:r>
          </w:p>
        </w:tc>
        <w:tc>
          <w:tcPr>
            <w:tcW w:w="464" w:type="pct"/>
            <w:tcBorders>
              <w:top w:val="single" w:sz="4" w:space="0" w:color="85A2B9" w:themeColor="text2"/>
              <w:left w:val="nil"/>
              <w:bottom w:val="single" w:sz="4" w:space="0" w:color="85A2B9" w:themeColor="text2"/>
              <w:right w:val="nil"/>
            </w:tcBorders>
            <w:vAlign w:val="top"/>
          </w:tcPr>
          <w:p w14:paraId="185E9B73" w14:textId="13B24F84"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M</w:t>
            </w:r>
          </w:p>
        </w:tc>
        <w:tc>
          <w:tcPr>
            <w:tcW w:w="803" w:type="pct"/>
            <w:tcBorders>
              <w:top w:val="single" w:sz="4" w:space="0" w:color="85A2B9" w:themeColor="text2"/>
              <w:left w:val="nil"/>
              <w:bottom w:val="single" w:sz="4" w:space="0" w:color="85A2B9" w:themeColor="text2"/>
              <w:right w:val="nil"/>
            </w:tcBorders>
            <w:vAlign w:val="top"/>
          </w:tcPr>
          <w:p w14:paraId="007E4992" w14:textId="3AA141D6"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Pakeitimų valdymo procedūrų nustatymas ir taikymas.</w:t>
            </w:r>
          </w:p>
        </w:tc>
      </w:tr>
      <w:tr w:rsidR="005F39EC" w14:paraId="1EC446EF"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278ABA4D" w14:textId="77777777" w:rsidR="005F39EC" w:rsidRPr="003F05EF" w:rsidRDefault="005F39EC" w:rsidP="003113CC">
            <w:pPr>
              <w:pStyle w:val="Lentelsh2"/>
              <w:numPr>
                <w:ilvl w:val="0"/>
                <w:numId w:val="61"/>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tcPr>
          <w:p w14:paraId="1019F48B" w14:textId="57678223"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Įsigyjamų (pagaminamų) įrangos, įrenginių ir sukuriamų produktų ar kito turto kokybės rizika</w:t>
            </w:r>
          </w:p>
        </w:tc>
        <w:tc>
          <w:tcPr>
            <w:tcW w:w="954" w:type="pct"/>
            <w:tcBorders>
              <w:top w:val="single" w:sz="4" w:space="0" w:color="85A2B9" w:themeColor="text2"/>
              <w:left w:val="nil"/>
              <w:bottom w:val="single" w:sz="4" w:space="0" w:color="85A2B9" w:themeColor="text2"/>
              <w:right w:val="nil"/>
            </w:tcBorders>
            <w:vAlign w:val="top"/>
          </w:tcPr>
          <w:p w14:paraId="4EC7206F" w14:textId="38F858EC"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 xml:space="preserve">Viešasis sektorius įrangos, įrenginių ir kito ilgalaikio turto gamybos ir tiekimo metu pakeičia reikalavimus jų kokybei (įskaitant neesminius pakeitimus). </w:t>
            </w:r>
          </w:p>
        </w:tc>
        <w:tc>
          <w:tcPr>
            <w:tcW w:w="1225" w:type="pct"/>
            <w:tcBorders>
              <w:top w:val="single" w:sz="4" w:space="0" w:color="85A2B9" w:themeColor="text2"/>
              <w:left w:val="nil"/>
              <w:bottom w:val="single" w:sz="4" w:space="0" w:color="85A2B9" w:themeColor="text2"/>
              <w:right w:val="nil"/>
            </w:tcBorders>
            <w:vAlign w:val="top"/>
          </w:tcPr>
          <w:p w14:paraId="4834150B" w14:textId="7F8CAC8C" w:rsidR="005F39EC" w:rsidRPr="003F05EF" w:rsidRDefault="008A50DB" w:rsidP="005F39EC">
            <w:pPr>
              <w:jc w:val="left"/>
              <w:rPr>
                <w:rFonts w:eastAsia="MS Mincho" w:cs="Arial Narrow"/>
                <w:color w:val="213A6D" w:themeColor="text1"/>
              </w:rPr>
            </w:pPr>
            <w:r>
              <w:rPr>
                <w:rFonts w:eastAsia="MS Mincho" w:cs="Arial Narrow"/>
                <w:color w:val="213A6D" w:themeColor="text1"/>
              </w:rPr>
              <w:t>S</w:t>
            </w:r>
            <w:r w:rsidR="005F39EC" w:rsidRPr="005F39EC">
              <w:rPr>
                <w:rFonts w:eastAsia="MS Mincho" w:cs="Arial Narrow"/>
                <w:color w:val="213A6D" w:themeColor="text1"/>
              </w:rPr>
              <w:t>istemų veikimui reikalingos techninės įrangos kokybę reglamentuojančių teisės aktų, standartų ir/ ar kitų susijusių dokumentų pasikeitimai.</w:t>
            </w:r>
          </w:p>
        </w:tc>
        <w:tc>
          <w:tcPr>
            <w:tcW w:w="477" w:type="pct"/>
            <w:tcBorders>
              <w:top w:val="single" w:sz="4" w:space="0" w:color="85A2B9" w:themeColor="text2"/>
              <w:left w:val="nil"/>
              <w:bottom w:val="single" w:sz="4" w:space="0" w:color="85A2B9" w:themeColor="text2"/>
              <w:right w:val="nil"/>
            </w:tcBorders>
            <w:vAlign w:val="top"/>
          </w:tcPr>
          <w:p w14:paraId="11183538" w14:textId="61135D12"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D</w:t>
            </w:r>
          </w:p>
        </w:tc>
        <w:tc>
          <w:tcPr>
            <w:tcW w:w="464" w:type="pct"/>
            <w:tcBorders>
              <w:top w:val="single" w:sz="4" w:space="0" w:color="85A2B9" w:themeColor="text2"/>
              <w:left w:val="nil"/>
              <w:bottom w:val="single" w:sz="4" w:space="0" w:color="85A2B9" w:themeColor="text2"/>
              <w:right w:val="nil"/>
            </w:tcBorders>
            <w:vAlign w:val="top"/>
          </w:tcPr>
          <w:p w14:paraId="68BE603C" w14:textId="3EE6699C"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M</w:t>
            </w:r>
          </w:p>
        </w:tc>
        <w:tc>
          <w:tcPr>
            <w:tcW w:w="803" w:type="pct"/>
            <w:tcBorders>
              <w:top w:val="single" w:sz="4" w:space="0" w:color="85A2B9" w:themeColor="text2"/>
              <w:left w:val="nil"/>
              <w:bottom w:val="single" w:sz="4" w:space="0" w:color="85A2B9" w:themeColor="text2"/>
              <w:right w:val="nil"/>
            </w:tcBorders>
            <w:vAlign w:val="top"/>
          </w:tcPr>
          <w:p w14:paraId="6A7ED528" w14:textId="286E58FE"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Pakeitimų valdymo procedūrų nustatymas ir taikymas.</w:t>
            </w:r>
          </w:p>
        </w:tc>
      </w:tr>
      <w:tr w:rsidR="005F39EC" w14:paraId="201466E6"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1AC5CE62" w14:textId="77777777" w:rsidR="005F39EC" w:rsidRPr="003F05EF" w:rsidRDefault="005F39EC" w:rsidP="003113CC">
            <w:pPr>
              <w:pStyle w:val="Lentelsh2"/>
              <w:numPr>
                <w:ilvl w:val="0"/>
                <w:numId w:val="61"/>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tcPr>
          <w:p w14:paraId="318B5434" w14:textId="2C58E184"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 xml:space="preserve">Nepakankamo finansavimo rizika </w:t>
            </w:r>
          </w:p>
        </w:tc>
        <w:tc>
          <w:tcPr>
            <w:tcW w:w="954" w:type="pct"/>
            <w:tcBorders>
              <w:top w:val="single" w:sz="4" w:space="0" w:color="85A2B9" w:themeColor="text2"/>
              <w:left w:val="nil"/>
              <w:bottom w:val="single" w:sz="4" w:space="0" w:color="85A2B9" w:themeColor="text2"/>
              <w:right w:val="nil"/>
            </w:tcBorders>
            <w:vAlign w:val="top"/>
          </w:tcPr>
          <w:p w14:paraId="492A171F" w14:textId="68D0453D"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 xml:space="preserve">Finansavimo poreikis pasikeičia dėl pridėtinės vertės mokesčio tarifo pasikeitimo. </w:t>
            </w:r>
          </w:p>
        </w:tc>
        <w:tc>
          <w:tcPr>
            <w:tcW w:w="1225" w:type="pct"/>
            <w:tcBorders>
              <w:top w:val="single" w:sz="4" w:space="0" w:color="85A2B9" w:themeColor="text2"/>
              <w:left w:val="nil"/>
              <w:bottom w:val="single" w:sz="4" w:space="0" w:color="85A2B9" w:themeColor="text2"/>
              <w:right w:val="nil"/>
            </w:tcBorders>
            <w:vAlign w:val="top"/>
          </w:tcPr>
          <w:p w14:paraId="6EC5DDFF" w14:textId="18FD2F85"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Finansavimo poreikio pasikeitimai dėl pridėtinės vertės mokesčio pokyčių.</w:t>
            </w:r>
          </w:p>
        </w:tc>
        <w:tc>
          <w:tcPr>
            <w:tcW w:w="477" w:type="pct"/>
            <w:tcBorders>
              <w:top w:val="single" w:sz="4" w:space="0" w:color="85A2B9" w:themeColor="text2"/>
              <w:left w:val="nil"/>
              <w:bottom w:val="single" w:sz="4" w:space="0" w:color="85A2B9" w:themeColor="text2"/>
              <w:right w:val="nil"/>
            </w:tcBorders>
            <w:vAlign w:val="top"/>
          </w:tcPr>
          <w:p w14:paraId="37E26265" w14:textId="4414CC8B"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V</w:t>
            </w:r>
          </w:p>
        </w:tc>
        <w:tc>
          <w:tcPr>
            <w:tcW w:w="464" w:type="pct"/>
            <w:tcBorders>
              <w:top w:val="single" w:sz="4" w:space="0" w:color="85A2B9" w:themeColor="text2"/>
              <w:left w:val="nil"/>
              <w:bottom w:val="single" w:sz="4" w:space="0" w:color="85A2B9" w:themeColor="text2"/>
              <w:right w:val="nil"/>
            </w:tcBorders>
            <w:vAlign w:val="top"/>
          </w:tcPr>
          <w:p w14:paraId="02E57FC2" w14:textId="6CF7D86B"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M</w:t>
            </w:r>
          </w:p>
        </w:tc>
        <w:tc>
          <w:tcPr>
            <w:tcW w:w="803" w:type="pct"/>
            <w:tcBorders>
              <w:top w:val="single" w:sz="4" w:space="0" w:color="85A2B9" w:themeColor="text2"/>
              <w:left w:val="nil"/>
              <w:bottom w:val="single" w:sz="4" w:space="0" w:color="85A2B9" w:themeColor="text2"/>
              <w:right w:val="nil"/>
            </w:tcBorders>
            <w:vAlign w:val="top"/>
          </w:tcPr>
          <w:p w14:paraId="3962D865" w14:textId="7B367E99"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Papildomo finansavimo paieška.</w:t>
            </w:r>
          </w:p>
        </w:tc>
      </w:tr>
      <w:tr w:rsidR="005F39EC" w14:paraId="49FE6AE0"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1BFDD7C3" w14:textId="77777777" w:rsidR="005F39EC" w:rsidRPr="003F05EF" w:rsidRDefault="005F39EC" w:rsidP="003113CC">
            <w:pPr>
              <w:pStyle w:val="Lentelsh2"/>
              <w:numPr>
                <w:ilvl w:val="0"/>
                <w:numId w:val="61"/>
              </w:numPr>
              <w:jc w:val="left"/>
              <w:rPr>
                <w:rFonts w:eastAsia="MS Mincho" w:cs="Arial Narrow"/>
                <w:color w:val="213A6D" w:themeColor="text1"/>
                <w:lang w:eastAsia="ja-JP"/>
              </w:rPr>
            </w:pPr>
          </w:p>
        </w:tc>
        <w:tc>
          <w:tcPr>
            <w:tcW w:w="779" w:type="pct"/>
            <w:tcBorders>
              <w:top w:val="single" w:sz="4" w:space="0" w:color="85A2B9" w:themeColor="text2"/>
              <w:left w:val="nil"/>
              <w:bottom w:val="single" w:sz="4" w:space="0" w:color="85A2B9" w:themeColor="text2"/>
              <w:right w:val="nil"/>
            </w:tcBorders>
            <w:vAlign w:val="top"/>
          </w:tcPr>
          <w:p w14:paraId="744B1566" w14:textId="74A3ABFD"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Rinkai pateikiamų produktų (paslaugų, prekių) tinkamumo rizika</w:t>
            </w:r>
          </w:p>
        </w:tc>
        <w:tc>
          <w:tcPr>
            <w:tcW w:w="954" w:type="pct"/>
            <w:tcBorders>
              <w:top w:val="single" w:sz="4" w:space="0" w:color="85A2B9" w:themeColor="text2"/>
              <w:left w:val="nil"/>
              <w:bottom w:val="single" w:sz="4" w:space="0" w:color="85A2B9" w:themeColor="text2"/>
              <w:right w:val="nil"/>
            </w:tcBorders>
            <w:vAlign w:val="top"/>
          </w:tcPr>
          <w:p w14:paraId="7F80E7C8" w14:textId="460A0537"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 xml:space="preserve">Viešasis sektorius pakeičia nustatytus kokybės reikalavimus pasibaigus investavimo procesui. </w:t>
            </w:r>
          </w:p>
        </w:tc>
        <w:tc>
          <w:tcPr>
            <w:tcW w:w="1225" w:type="pct"/>
            <w:tcBorders>
              <w:top w:val="single" w:sz="4" w:space="0" w:color="85A2B9" w:themeColor="text2"/>
              <w:left w:val="nil"/>
              <w:bottom w:val="single" w:sz="4" w:space="0" w:color="85A2B9" w:themeColor="text2"/>
              <w:right w:val="nil"/>
            </w:tcBorders>
            <w:vAlign w:val="top"/>
          </w:tcPr>
          <w:p w14:paraId="0F48DC12" w14:textId="0976F603"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Kompiuterizuojamą veiklą reglamentuojančių teisės aktų, tvarkų ir kitų susijusių dokumentų pasikeitimai.</w:t>
            </w:r>
          </w:p>
        </w:tc>
        <w:tc>
          <w:tcPr>
            <w:tcW w:w="477" w:type="pct"/>
            <w:tcBorders>
              <w:top w:val="single" w:sz="4" w:space="0" w:color="85A2B9" w:themeColor="text2"/>
              <w:left w:val="nil"/>
              <w:bottom w:val="single" w:sz="4" w:space="0" w:color="85A2B9" w:themeColor="text2"/>
              <w:right w:val="nil"/>
            </w:tcBorders>
            <w:vAlign w:val="top"/>
          </w:tcPr>
          <w:p w14:paraId="792F4E1E" w14:textId="33C87B33"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D</w:t>
            </w:r>
          </w:p>
        </w:tc>
        <w:tc>
          <w:tcPr>
            <w:tcW w:w="464" w:type="pct"/>
            <w:tcBorders>
              <w:top w:val="single" w:sz="4" w:space="0" w:color="85A2B9" w:themeColor="text2"/>
              <w:left w:val="nil"/>
              <w:bottom w:val="single" w:sz="4" w:space="0" w:color="85A2B9" w:themeColor="text2"/>
              <w:right w:val="nil"/>
            </w:tcBorders>
            <w:vAlign w:val="top"/>
          </w:tcPr>
          <w:p w14:paraId="26D4BBDA" w14:textId="2D2B3084"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V</w:t>
            </w:r>
          </w:p>
        </w:tc>
        <w:tc>
          <w:tcPr>
            <w:tcW w:w="803" w:type="pct"/>
            <w:tcBorders>
              <w:top w:val="single" w:sz="4" w:space="0" w:color="85A2B9" w:themeColor="text2"/>
              <w:left w:val="nil"/>
              <w:bottom w:val="single" w:sz="4" w:space="0" w:color="85A2B9" w:themeColor="text2"/>
              <w:right w:val="nil"/>
            </w:tcBorders>
            <w:vAlign w:val="top"/>
          </w:tcPr>
          <w:p w14:paraId="4A3763D9" w14:textId="6CF0FB63" w:rsidR="005F39EC" w:rsidRPr="003F05EF" w:rsidRDefault="005F39EC" w:rsidP="005F39EC">
            <w:pPr>
              <w:jc w:val="left"/>
              <w:rPr>
                <w:rFonts w:eastAsia="MS Mincho" w:cs="Arial Narrow"/>
                <w:color w:val="213A6D" w:themeColor="text1"/>
              </w:rPr>
            </w:pPr>
            <w:r w:rsidRPr="005F39EC">
              <w:rPr>
                <w:rFonts w:eastAsia="MS Mincho" w:cs="Arial Narrow"/>
                <w:color w:val="213A6D" w:themeColor="text1"/>
              </w:rPr>
              <w:t>Su kompiuterizuojamą veikla susijusios teisinės aplinkos stebėsena, numatomų pakeitimų įvertinimas ir valdymas taikant pakeitimų valdymo procedūras.</w:t>
            </w:r>
          </w:p>
        </w:tc>
      </w:tr>
    </w:tbl>
    <w:p w14:paraId="1B185F1E" w14:textId="77777777" w:rsidR="006676E5" w:rsidRPr="00AC6ADF" w:rsidRDefault="006676E5" w:rsidP="00AC6ADF"/>
    <w:p w14:paraId="5CE9AE2D" w14:textId="4B103321" w:rsidR="006C223B" w:rsidRDefault="006C223B" w:rsidP="006C223B">
      <w:pPr>
        <w:pStyle w:val="Antrat2"/>
      </w:pPr>
      <w:bookmarkStart w:id="225" w:name="_Toc110957159"/>
      <w:r>
        <w:t>Vidiniai projekto rizikos veiksniai</w:t>
      </w:r>
      <w:bookmarkEnd w:id="225"/>
    </w:p>
    <w:p w14:paraId="4CCE88D8" w14:textId="5EE4DEC1" w:rsidR="00057051" w:rsidRPr="005B37E4" w:rsidRDefault="00A32BA8" w:rsidP="005B37E4">
      <w:pPr>
        <w:spacing w:before="240"/>
        <w:rPr>
          <w:rFonts w:eastAsia="Calibri" w:cs="Times New Roman"/>
          <w:color w:val="4F5660"/>
          <w:szCs w:val="22"/>
          <w:lang w:eastAsia="en-US"/>
        </w:rPr>
      </w:pPr>
      <w:r w:rsidRPr="000F3E46">
        <w:rPr>
          <w:rFonts w:eastAsia="Calibri" w:cs="Times New Roman"/>
          <w:color w:val="4F5660"/>
          <w:szCs w:val="22"/>
          <w:lang w:eastAsia="en-US"/>
        </w:rPr>
        <w:t>Atlikus Projekto rizikos analizę, buvo identifikuoti vidiniai Projekto rizikos veiksniai, susiję su žmogiškaisiais ištekliais, techninio sprendimo parinkimu, Projekto vykdymo terminų nesilaikymu, rezultatų kokybe ir kt. Rizikos veiksniai, jų pasireiškimo tikimybių ir galimų poveikių įvertinimai, kartu su valdymo priemonėmis pateikiami lentelėje žemiau.</w:t>
      </w:r>
    </w:p>
    <w:p w14:paraId="09938CBA" w14:textId="68761A85" w:rsidR="005B37E4" w:rsidRPr="00110095" w:rsidRDefault="005B37E4" w:rsidP="005B37E4">
      <w:pPr>
        <w:pStyle w:val="Antrat"/>
      </w:pPr>
      <w:r>
        <w:fldChar w:fldCharType="begin"/>
      </w:r>
      <w:r>
        <w:instrText xml:space="preserve"> SEQ lentelė \* ARABIC </w:instrText>
      </w:r>
      <w:r>
        <w:fldChar w:fldCharType="separate"/>
      </w:r>
      <w:bookmarkStart w:id="226" w:name="_Toc110957047"/>
      <w:r w:rsidR="00427285">
        <w:t>52</w:t>
      </w:r>
      <w:r>
        <w:fldChar w:fldCharType="end"/>
      </w:r>
      <w:r>
        <w:t xml:space="preserve"> lentelė. </w:t>
      </w:r>
      <w:r w:rsidRPr="005F39EC">
        <w:t xml:space="preserve">Projekto </w:t>
      </w:r>
      <w:r>
        <w:t>vidinės</w:t>
      </w:r>
      <w:r w:rsidRPr="005F39EC">
        <w:t xml:space="preserve"> rizikos ir jų valdymo priemonės</w:t>
      </w:r>
      <w:bookmarkEnd w:id="226"/>
    </w:p>
    <w:tbl>
      <w:tblPr>
        <w:tblStyle w:val="IO2020"/>
        <w:tblW w:w="5000" w:type="pct"/>
        <w:tblLook w:val="0620" w:firstRow="1" w:lastRow="0" w:firstColumn="0" w:lastColumn="0" w:noHBand="1" w:noVBand="1"/>
      </w:tblPr>
      <w:tblGrid>
        <w:gridCol w:w="835"/>
        <w:gridCol w:w="2317"/>
        <w:gridCol w:w="3509"/>
        <w:gridCol w:w="3869"/>
        <w:gridCol w:w="3428"/>
      </w:tblGrid>
      <w:tr w:rsidR="008159EF" w14:paraId="1967EF76" w14:textId="77777777" w:rsidTr="5DFD8732">
        <w:trPr>
          <w:cnfStyle w:val="100000000000" w:firstRow="1" w:lastRow="0" w:firstColumn="0" w:lastColumn="0" w:oddVBand="0" w:evenVBand="0" w:oddHBand="0" w:evenHBand="0" w:firstRowFirstColumn="0" w:firstRowLastColumn="0" w:lastRowFirstColumn="0" w:lastRowLastColumn="0"/>
          <w:tblHeader/>
        </w:trPr>
        <w:tc>
          <w:tcPr>
            <w:tcW w:w="299" w:type="pct"/>
            <w:hideMark/>
          </w:tcPr>
          <w:p w14:paraId="7C8A74D0" w14:textId="77777777" w:rsidR="008159EF" w:rsidRDefault="008159EF">
            <w:pPr>
              <w:pStyle w:val="Lentelsh1"/>
              <w:jc w:val="both"/>
              <w:rPr>
                <w:rFonts w:cs="Arial"/>
              </w:rPr>
            </w:pPr>
            <w:r>
              <w:rPr>
                <w:rFonts w:cs="Arial"/>
              </w:rPr>
              <w:t>Eil. Nr.</w:t>
            </w:r>
          </w:p>
        </w:tc>
        <w:tc>
          <w:tcPr>
            <w:tcW w:w="830" w:type="pct"/>
            <w:vAlign w:val="top"/>
            <w:hideMark/>
          </w:tcPr>
          <w:p w14:paraId="66B04712" w14:textId="77777777" w:rsidR="008159EF" w:rsidRDefault="008159EF">
            <w:pPr>
              <w:pStyle w:val="Lentelsh1"/>
              <w:rPr>
                <w:rFonts w:cs="Arial"/>
              </w:rPr>
            </w:pPr>
            <w:r w:rsidRPr="005F39EC">
              <w:rPr>
                <w:rFonts w:cs="Arial"/>
              </w:rPr>
              <w:t>Rizikų grupė</w:t>
            </w:r>
          </w:p>
        </w:tc>
        <w:tc>
          <w:tcPr>
            <w:tcW w:w="1257" w:type="pct"/>
            <w:vAlign w:val="top"/>
            <w:hideMark/>
          </w:tcPr>
          <w:p w14:paraId="13A372F4" w14:textId="77777777" w:rsidR="008159EF" w:rsidRDefault="008159EF">
            <w:pPr>
              <w:pStyle w:val="Lentelsh1"/>
              <w:rPr>
                <w:rFonts w:cs="Arial"/>
              </w:rPr>
            </w:pPr>
            <w:r w:rsidRPr="005F39EC">
              <w:rPr>
                <w:rFonts w:cs="Arial"/>
              </w:rPr>
              <w:t>Rizikų veiksniai</w:t>
            </w:r>
          </w:p>
        </w:tc>
        <w:tc>
          <w:tcPr>
            <w:tcW w:w="1386" w:type="pct"/>
            <w:vAlign w:val="top"/>
            <w:hideMark/>
          </w:tcPr>
          <w:p w14:paraId="007DC653" w14:textId="77777777" w:rsidR="008159EF" w:rsidRDefault="008159EF">
            <w:pPr>
              <w:pStyle w:val="Lentelsh1"/>
              <w:rPr>
                <w:rFonts w:cs="Arial"/>
              </w:rPr>
            </w:pPr>
            <w:r w:rsidRPr="005F39EC">
              <w:rPr>
                <w:rFonts w:cs="Arial"/>
              </w:rPr>
              <w:t>Paaiškinimas</w:t>
            </w:r>
          </w:p>
        </w:tc>
        <w:tc>
          <w:tcPr>
            <w:tcW w:w="1228" w:type="pct"/>
            <w:vAlign w:val="top"/>
          </w:tcPr>
          <w:p w14:paraId="1CAC4F39" w14:textId="77777777" w:rsidR="008159EF" w:rsidRDefault="008159EF">
            <w:pPr>
              <w:pStyle w:val="Lentelsh1"/>
            </w:pPr>
            <w:r>
              <w:t>Valdymo priemonės</w:t>
            </w:r>
          </w:p>
        </w:tc>
      </w:tr>
      <w:tr w:rsidR="0093716A" w14:paraId="1138BF6D" w14:textId="77777777" w:rsidTr="5DFD8732">
        <w:trPr>
          <w:trHeight w:val="470"/>
        </w:trPr>
        <w:tc>
          <w:tcPr>
            <w:tcW w:w="299" w:type="pct"/>
            <w:vMerge w:val="restart"/>
            <w:tcBorders>
              <w:top w:val="single" w:sz="4" w:space="0" w:color="85A2B9" w:themeColor="text2"/>
              <w:left w:val="nil"/>
              <w:right w:val="nil"/>
            </w:tcBorders>
            <w:vAlign w:val="top"/>
          </w:tcPr>
          <w:p w14:paraId="01D99AF8"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val="restart"/>
            <w:tcBorders>
              <w:top w:val="single" w:sz="4" w:space="0" w:color="85A2B9" w:themeColor="text2"/>
              <w:left w:val="nil"/>
              <w:right w:val="nil"/>
            </w:tcBorders>
            <w:vAlign w:val="top"/>
          </w:tcPr>
          <w:p w14:paraId="141AC5C2" w14:textId="009F3B3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Projektavimo (planavimo) kokybės rizika </w:t>
            </w:r>
          </w:p>
        </w:tc>
        <w:tc>
          <w:tcPr>
            <w:tcW w:w="1257" w:type="pct"/>
            <w:tcBorders>
              <w:top w:val="single" w:sz="4" w:space="0" w:color="85A2B9" w:themeColor="text2"/>
              <w:left w:val="nil"/>
              <w:bottom w:val="single" w:sz="4" w:space="0" w:color="85A2B9" w:themeColor="text2"/>
              <w:right w:val="nil"/>
            </w:tcBorders>
            <w:vAlign w:val="top"/>
          </w:tcPr>
          <w:p w14:paraId="622156A7" w14:textId="77AE47D9"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Projekto tikslai ir suplanuoti rezultatai neišsprendžia problemos, dėl kurios inicijuojamas projektas. </w:t>
            </w:r>
          </w:p>
        </w:tc>
        <w:tc>
          <w:tcPr>
            <w:tcW w:w="1386" w:type="pct"/>
            <w:tcBorders>
              <w:top w:val="single" w:sz="4" w:space="0" w:color="85A2B9" w:themeColor="text2"/>
              <w:left w:val="nil"/>
              <w:bottom w:val="single" w:sz="4" w:space="0" w:color="85A2B9" w:themeColor="text2"/>
              <w:right w:val="nil"/>
            </w:tcBorders>
            <w:vAlign w:val="top"/>
          </w:tcPr>
          <w:p w14:paraId="340637D5" w14:textId="74073E8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Dėl netinkamai suprasto kompiuterizuojamos veiklos konteksto iškelti Projekto tikslai ir suplanuoti rezultatai nenukreipti į esamos situacijos sprendimą.</w:t>
            </w:r>
          </w:p>
        </w:tc>
        <w:tc>
          <w:tcPr>
            <w:tcW w:w="1228" w:type="pct"/>
            <w:tcBorders>
              <w:top w:val="single" w:sz="4" w:space="0" w:color="85A2B9" w:themeColor="text2"/>
              <w:left w:val="nil"/>
              <w:bottom w:val="single" w:sz="4" w:space="0" w:color="85A2B9" w:themeColor="text2"/>
              <w:right w:val="nil"/>
            </w:tcBorders>
            <w:vAlign w:val="top"/>
          </w:tcPr>
          <w:p w14:paraId="3A0948C0" w14:textId="54F5A4D1"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Kompiuterizuojamos veiklos analizė, Projekto tikslų ir siekiamų rezultatų aptarimas ir derinimas su Projektu suinteresuotomis šalimis.</w:t>
            </w:r>
          </w:p>
        </w:tc>
      </w:tr>
      <w:tr w:rsidR="0093716A" w14:paraId="2452DFC2" w14:textId="77777777" w:rsidTr="5DFD8732">
        <w:trPr>
          <w:trHeight w:val="470"/>
        </w:trPr>
        <w:tc>
          <w:tcPr>
            <w:tcW w:w="299" w:type="pct"/>
            <w:vMerge/>
            <w:vAlign w:val="top"/>
          </w:tcPr>
          <w:p w14:paraId="11EB6919"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0F2BAF2A"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19EB91E3" w14:textId="6EC0CA8D"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Projektavimo užduotis neleidžia pasiekti projekto tikslų ir suplanuotų rezultatų.</w:t>
            </w:r>
          </w:p>
        </w:tc>
        <w:tc>
          <w:tcPr>
            <w:tcW w:w="1386" w:type="pct"/>
            <w:tcBorders>
              <w:top w:val="single" w:sz="4" w:space="0" w:color="85A2B9" w:themeColor="text2"/>
              <w:left w:val="nil"/>
              <w:bottom w:val="single" w:sz="4" w:space="0" w:color="85A2B9" w:themeColor="text2"/>
              <w:right w:val="nil"/>
            </w:tcBorders>
            <w:vAlign w:val="top"/>
          </w:tcPr>
          <w:p w14:paraId="7D486AB5" w14:textId="73F9EE95"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Netinkamai suformuluoti reikalavimai sistemų modernizavimo paslaugų pirkimo techninėje specifikacijoje, neleidžiantys pasiekti kokybiško problemos sprendimo.</w:t>
            </w:r>
          </w:p>
        </w:tc>
        <w:tc>
          <w:tcPr>
            <w:tcW w:w="1228" w:type="pct"/>
            <w:tcBorders>
              <w:top w:val="single" w:sz="4" w:space="0" w:color="85A2B9" w:themeColor="text2"/>
              <w:left w:val="nil"/>
              <w:bottom w:val="single" w:sz="4" w:space="0" w:color="85A2B9" w:themeColor="text2"/>
              <w:right w:val="nil"/>
            </w:tcBorders>
            <w:vAlign w:val="top"/>
          </w:tcPr>
          <w:p w14:paraId="540D7BCA" w14:textId="0796622C"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Kompiuterizuojamos veiklos analize paremtų detalių reikalavimų specifikavimas, jų aptarimas ir derinimas su Projektu suinteresuotomis šalimis. Didelis dėmesys techninių pasiūlymų vertinimui.</w:t>
            </w:r>
          </w:p>
        </w:tc>
      </w:tr>
      <w:tr w:rsidR="0093716A" w14:paraId="0BCBA84A" w14:textId="77777777" w:rsidTr="5DFD8732">
        <w:trPr>
          <w:trHeight w:val="470"/>
        </w:trPr>
        <w:tc>
          <w:tcPr>
            <w:tcW w:w="299" w:type="pct"/>
            <w:vMerge/>
            <w:vAlign w:val="top"/>
          </w:tcPr>
          <w:p w14:paraId="3023D133"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691D6D3D"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28F4A397" w14:textId="2F40F772"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Projekto veiklos vėluoja dėl projektavimo paslaugų pirkimų procedūrų trukmės.</w:t>
            </w:r>
          </w:p>
        </w:tc>
        <w:tc>
          <w:tcPr>
            <w:tcW w:w="1386" w:type="pct"/>
            <w:tcBorders>
              <w:top w:val="single" w:sz="4" w:space="0" w:color="85A2B9" w:themeColor="text2"/>
              <w:left w:val="nil"/>
              <w:bottom w:val="single" w:sz="4" w:space="0" w:color="85A2B9" w:themeColor="text2"/>
              <w:right w:val="nil"/>
            </w:tcBorders>
            <w:vAlign w:val="top"/>
          </w:tcPr>
          <w:p w14:paraId="4C3496F2" w14:textId="5642B7E6"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Dėl netinkamai parengtų pirkimo dokumentų, užsitęsusio pirkimo paskelbimo, pirkimo metu gautų paklausimų ir pretenzijų ir/ ar kitų aplinkybių vėluojantis sistemų modernizavimo paslaugų sutarties pasirašymas.</w:t>
            </w:r>
          </w:p>
        </w:tc>
        <w:tc>
          <w:tcPr>
            <w:tcW w:w="1228" w:type="pct"/>
            <w:tcBorders>
              <w:top w:val="single" w:sz="4" w:space="0" w:color="85A2B9" w:themeColor="text2"/>
              <w:left w:val="nil"/>
              <w:bottom w:val="single" w:sz="4" w:space="0" w:color="85A2B9" w:themeColor="text2"/>
              <w:right w:val="nil"/>
            </w:tcBorders>
            <w:vAlign w:val="top"/>
          </w:tcPr>
          <w:p w14:paraId="3251EBB1" w14:textId="3C3E1A48"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Pasiruošimas pirkimo vykdymui iki Projekto paramos sutarties sudarymo. Kvalifikuotų viešųjų pirkimų specialistų ir išorinių ekspertų įtraukimas, griežtas laikymasis Viešųjų pirkimų įstatyme nustatytos tvarkos ir terminų.</w:t>
            </w:r>
          </w:p>
        </w:tc>
      </w:tr>
      <w:tr w:rsidR="0093716A" w14:paraId="58A62818" w14:textId="77777777" w:rsidTr="5DFD8732">
        <w:trPr>
          <w:trHeight w:val="470"/>
        </w:trPr>
        <w:tc>
          <w:tcPr>
            <w:tcW w:w="299" w:type="pct"/>
            <w:vMerge/>
            <w:vAlign w:val="top"/>
          </w:tcPr>
          <w:p w14:paraId="6AE41494"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4AF67005"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6B344C33" w14:textId="35831792"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Projektavimo paslaugų kaina nukrypsta nuo planuotos.</w:t>
            </w:r>
          </w:p>
        </w:tc>
        <w:tc>
          <w:tcPr>
            <w:tcW w:w="1386" w:type="pct"/>
            <w:tcBorders>
              <w:top w:val="single" w:sz="4" w:space="0" w:color="85A2B9" w:themeColor="text2"/>
              <w:left w:val="nil"/>
              <w:bottom w:val="single" w:sz="4" w:space="0" w:color="85A2B9" w:themeColor="text2"/>
              <w:right w:val="nil"/>
            </w:tcBorders>
            <w:vAlign w:val="top"/>
          </w:tcPr>
          <w:p w14:paraId="505C3F4E" w14:textId="368DEF45" w:rsidR="0093716A" w:rsidRPr="005F39EC" w:rsidRDefault="00737A0F" w:rsidP="008159EF">
            <w:pPr>
              <w:jc w:val="left"/>
              <w:rPr>
                <w:rFonts w:eastAsia="MS Mincho" w:cs="Arial Narrow"/>
                <w:color w:val="213A6D" w:themeColor="text1"/>
              </w:rPr>
            </w:pPr>
            <w:r>
              <w:rPr>
                <w:rFonts w:eastAsia="MS Mincho" w:cs="Arial Narrow"/>
                <w:color w:val="213A6D" w:themeColor="text1"/>
              </w:rPr>
              <w:t>S</w:t>
            </w:r>
            <w:r w:rsidR="0093716A" w:rsidRPr="0093716A">
              <w:rPr>
                <w:rFonts w:eastAsia="MS Mincho" w:cs="Arial Narrow"/>
                <w:color w:val="213A6D" w:themeColor="text1"/>
              </w:rPr>
              <w:t>istemų modernizavimo paslaugų pirkimo metu pateikti kainų pasiūlymai viršija šioms paslaugoms numatytą biudžeto dalį.</w:t>
            </w:r>
          </w:p>
        </w:tc>
        <w:tc>
          <w:tcPr>
            <w:tcW w:w="1228" w:type="pct"/>
            <w:tcBorders>
              <w:top w:val="single" w:sz="4" w:space="0" w:color="85A2B9" w:themeColor="text2"/>
              <w:left w:val="nil"/>
              <w:bottom w:val="single" w:sz="4" w:space="0" w:color="85A2B9" w:themeColor="text2"/>
              <w:right w:val="nil"/>
            </w:tcBorders>
            <w:vAlign w:val="top"/>
          </w:tcPr>
          <w:p w14:paraId="5A03A38C" w14:textId="1105C4CC"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Projekto biudžeto perskirstymas, panaudojant kitų veiklų vykdymo metu sutaupytas lėšas (jei tokių yra), papildomo finansavimo paieška ir/ ar pirkimo pakartotinis skelbimas.</w:t>
            </w:r>
          </w:p>
        </w:tc>
      </w:tr>
      <w:tr w:rsidR="0093716A" w14:paraId="2FBBC2F4" w14:textId="77777777" w:rsidTr="5DFD8732">
        <w:trPr>
          <w:trHeight w:val="470"/>
        </w:trPr>
        <w:tc>
          <w:tcPr>
            <w:tcW w:w="299" w:type="pct"/>
            <w:vMerge/>
            <w:vAlign w:val="top"/>
          </w:tcPr>
          <w:p w14:paraId="553707F3"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3B38CAB2"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0CC4EB34" w14:textId="255B75D8"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Projektavimo paslaugų trukmė nukrypsta nuo planuotos. </w:t>
            </w:r>
          </w:p>
        </w:tc>
        <w:tc>
          <w:tcPr>
            <w:tcW w:w="1386" w:type="pct"/>
            <w:tcBorders>
              <w:top w:val="single" w:sz="4" w:space="0" w:color="85A2B9" w:themeColor="text2"/>
              <w:left w:val="nil"/>
              <w:bottom w:val="single" w:sz="4" w:space="0" w:color="85A2B9" w:themeColor="text2"/>
              <w:right w:val="nil"/>
            </w:tcBorders>
            <w:vAlign w:val="top"/>
          </w:tcPr>
          <w:p w14:paraId="797FE9E0" w14:textId="7B62006D" w:rsidR="0093716A" w:rsidRPr="005F39EC" w:rsidRDefault="00737A0F" w:rsidP="008159EF">
            <w:pPr>
              <w:jc w:val="left"/>
              <w:rPr>
                <w:rFonts w:eastAsia="MS Mincho" w:cs="Arial Narrow"/>
                <w:color w:val="213A6D" w:themeColor="text1"/>
              </w:rPr>
            </w:pPr>
            <w:r>
              <w:rPr>
                <w:rFonts w:eastAsia="MS Mincho" w:cs="Arial Narrow"/>
                <w:color w:val="213A6D" w:themeColor="text1"/>
              </w:rPr>
              <w:t>S</w:t>
            </w:r>
            <w:r w:rsidR="0093716A" w:rsidRPr="0093716A">
              <w:rPr>
                <w:rFonts w:eastAsia="MS Mincho" w:cs="Arial Narrow"/>
                <w:color w:val="213A6D" w:themeColor="text1"/>
              </w:rPr>
              <w:t>istemų modernizavimo plane numatytų darbų/ jų rezultatų vėlavimas.</w:t>
            </w:r>
          </w:p>
        </w:tc>
        <w:tc>
          <w:tcPr>
            <w:tcW w:w="1228" w:type="pct"/>
            <w:tcBorders>
              <w:top w:val="single" w:sz="4" w:space="0" w:color="85A2B9" w:themeColor="text2"/>
              <w:left w:val="nil"/>
              <w:bottom w:val="single" w:sz="4" w:space="0" w:color="85A2B9" w:themeColor="text2"/>
              <w:right w:val="nil"/>
            </w:tcBorders>
            <w:vAlign w:val="top"/>
          </w:tcPr>
          <w:p w14:paraId="1DE3302C" w14:textId="504D4F43"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Projekto valdymo reglamento parengimas ir jo vykdymo kontrolė, delspinigių už numatytų darbų vėlavimus skaičiavimas. Maksimaliai lygiagretus veiklų vykdymas.</w:t>
            </w:r>
          </w:p>
        </w:tc>
      </w:tr>
      <w:tr w:rsidR="0093716A" w14:paraId="0AB858D8" w14:textId="77777777" w:rsidTr="5DFD8732">
        <w:trPr>
          <w:trHeight w:val="470"/>
        </w:trPr>
        <w:tc>
          <w:tcPr>
            <w:tcW w:w="299" w:type="pct"/>
            <w:vMerge/>
            <w:vAlign w:val="top"/>
          </w:tcPr>
          <w:p w14:paraId="07D39C98"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5C2B34C5"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0094580B" w14:textId="40E69FA5"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Projektavimui reikalingi dokumentai, kurių prieinamumą įpareigotas užtikrinti viešasis subjektas, nėra prieinami per nustatytą terminą. </w:t>
            </w:r>
          </w:p>
        </w:tc>
        <w:tc>
          <w:tcPr>
            <w:tcW w:w="1386" w:type="pct"/>
            <w:tcBorders>
              <w:top w:val="single" w:sz="4" w:space="0" w:color="85A2B9" w:themeColor="text2"/>
              <w:left w:val="nil"/>
              <w:bottom w:val="single" w:sz="4" w:space="0" w:color="85A2B9" w:themeColor="text2"/>
              <w:right w:val="nil"/>
            </w:tcBorders>
            <w:vAlign w:val="top"/>
          </w:tcPr>
          <w:p w14:paraId="56024ED9" w14:textId="79B7513A"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Kompiuterizuojamą veiklą reglamentuojančių dokumentų ir kitos sistemų modernizavimui reikalingos informacijos trūkumas, sąlygojantis veiklų vėlavimą ar nekokybišką įgyvendinimą.</w:t>
            </w:r>
          </w:p>
        </w:tc>
        <w:tc>
          <w:tcPr>
            <w:tcW w:w="1228" w:type="pct"/>
            <w:tcBorders>
              <w:top w:val="single" w:sz="4" w:space="0" w:color="85A2B9" w:themeColor="text2"/>
              <w:left w:val="nil"/>
              <w:bottom w:val="single" w:sz="4" w:space="0" w:color="85A2B9" w:themeColor="text2"/>
              <w:right w:val="nil"/>
            </w:tcBorders>
            <w:vAlign w:val="top"/>
          </w:tcPr>
          <w:p w14:paraId="34E33015" w14:textId="08B4133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Reikalingų dokumentų sąrašo parengimas, specialistų, atsakingų už sistemų modernizavimo paslaugų teikėjui reikalingos informacijos pateikimą, skyrimas.</w:t>
            </w:r>
          </w:p>
        </w:tc>
      </w:tr>
      <w:tr w:rsidR="0093716A" w14:paraId="54E76D34" w14:textId="77777777" w:rsidTr="5DFD8732">
        <w:trPr>
          <w:trHeight w:val="470"/>
        </w:trPr>
        <w:tc>
          <w:tcPr>
            <w:tcW w:w="299" w:type="pct"/>
            <w:vMerge/>
            <w:vAlign w:val="top"/>
          </w:tcPr>
          <w:p w14:paraId="526C8E69"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29A03547"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0228A430" w14:textId="78638668"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Kyla ginčai dėl projektavimui reikalingų dokumentų kokybės bei turinio.</w:t>
            </w:r>
          </w:p>
        </w:tc>
        <w:tc>
          <w:tcPr>
            <w:tcW w:w="1386" w:type="pct"/>
            <w:tcBorders>
              <w:top w:val="single" w:sz="4" w:space="0" w:color="85A2B9" w:themeColor="text2"/>
              <w:left w:val="nil"/>
              <w:bottom w:val="single" w:sz="4" w:space="0" w:color="85A2B9" w:themeColor="text2"/>
              <w:right w:val="nil"/>
            </w:tcBorders>
            <w:vAlign w:val="top"/>
          </w:tcPr>
          <w:p w14:paraId="6C2F6C2C" w14:textId="1D284DF4"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Reikalavimų specifikacijos reikalavimų neapibrėžtumas, abstraktumas bei netinkamas traktavimas.</w:t>
            </w:r>
          </w:p>
        </w:tc>
        <w:tc>
          <w:tcPr>
            <w:tcW w:w="1228" w:type="pct"/>
            <w:tcBorders>
              <w:top w:val="single" w:sz="4" w:space="0" w:color="85A2B9" w:themeColor="text2"/>
              <w:left w:val="nil"/>
              <w:bottom w:val="single" w:sz="4" w:space="0" w:color="85A2B9" w:themeColor="text2"/>
              <w:right w:val="nil"/>
            </w:tcBorders>
            <w:vAlign w:val="top"/>
          </w:tcPr>
          <w:p w14:paraId="7D377DF0" w14:textId="59640844"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Reikalavimų specifikavimas vadovaujantis tarptautinėmis metodikomis ir gerąja praktika. Esant nesutarimams dėl reikalavimų traktavimo</w:t>
            </w:r>
            <w:r w:rsidR="00096785">
              <w:rPr>
                <w:rFonts w:eastAsia="MS Mincho" w:cs="Arial Narrow"/>
                <w:color w:val="213A6D" w:themeColor="text1"/>
              </w:rPr>
              <w:t>,</w:t>
            </w:r>
            <w:r w:rsidRPr="0093716A">
              <w:rPr>
                <w:rFonts w:eastAsia="MS Mincho" w:cs="Arial Narrow"/>
                <w:color w:val="213A6D" w:themeColor="text1"/>
              </w:rPr>
              <w:t xml:space="preserve"> bus pasitelkiami techninės priežiūros paslaugas teikiant</w:t>
            </w:r>
            <w:r w:rsidR="009E0CFF">
              <w:rPr>
                <w:rFonts w:eastAsia="MS Mincho" w:cs="Arial Narrow"/>
                <w:color w:val="213A6D" w:themeColor="text1"/>
              </w:rPr>
              <w:t>y</w:t>
            </w:r>
            <w:r w:rsidRPr="0093716A">
              <w:rPr>
                <w:rFonts w:eastAsia="MS Mincho" w:cs="Arial Narrow"/>
                <w:color w:val="213A6D" w:themeColor="text1"/>
              </w:rPr>
              <w:t>s ekspertai.</w:t>
            </w:r>
          </w:p>
        </w:tc>
      </w:tr>
      <w:tr w:rsidR="008159EF" w14:paraId="2AA4969F"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66DDCA9A" w14:textId="77777777" w:rsidR="008159EF" w:rsidRPr="003F05EF" w:rsidRDefault="008159EF" w:rsidP="003113CC">
            <w:pPr>
              <w:pStyle w:val="Lentelsh2"/>
              <w:numPr>
                <w:ilvl w:val="0"/>
                <w:numId w:val="62"/>
              </w:numPr>
              <w:jc w:val="left"/>
              <w:rPr>
                <w:rFonts w:eastAsia="MS Mincho" w:cs="Arial Narrow"/>
                <w:color w:val="213A6D" w:themeColor="text1"/>
                <w:lang w:eastAsia="ja-JP"/>
              </w:rPr>
            </w:pPr>
          </w:p>
        </w:tc>
        <w:tc>
          <w:tcPr>
            <w:tcW w:w="830" w:type="pct"/>
            <w:tcBorders>
              <w:top w:val="single" w:sz="4" w:space="0" w:color="85A2B9" w:themeColor="text2"/>
              <w:left w:val="nil"/>
              <w:bottom w:val="single" w:sz="4" w:space="0" w:color="85A2B9" w:themeColor="text2"/>
              <w:right w:val="nil"/>
            </w:tcBorders>
            <w:vAlign w:val="top"/>
          </w:tcPr>
          <w:p w14:paraId="65B268E2" w14:textId="643BFD31"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Įsigyjamų (atliekamų) rangos darbų kokybės rizika</w:t>
            </w:r>
          </w:p>
        </w:tc>
        <w:tc>
          <w:tcPr>
            <w:tcW w:w="1257" w:type="pct"/>
            <w:tcBorders>
              <w:top w:val="single" w:sz="4" w:space="0" w:color="85A2B9" w:themeColor="text2"/>
              <w:left w:val="nil"/>
              <w:bottom w:val="single" w:sz="4" w:space="0" w:color="85A2B9" w:themeColor="text2"/>
              <w:right w:val="nil"/>
            </w:tcBorders>
            <w:vAlign w:val="top"/>
          </w:tcPr>
          <w:p w14:paraId="086E985F" w14:textId="6C6D1A7D"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w:t>
            </w:r>
          </w:p>
        </w:tc>
        <w:tc>
          <w:tcPr>
            <w:tcW w:w="1386" w:type="pct"/>
            <w:tcBorders>
              <w:top w:val="single" w:sz="4" w:space="0" w:color="85A2B9" w:themeColor="text2"/>
              <w:left w:val="nil"/>
              <w:bottom w:val="single" w:sz="4" w:space="0" w:color="85A2B9" w:themeColor="text2"/>
              <w:right w:val="nil"/>
            </w:tcBorders>
            <w:vAlign w:val="top"/>
          </w:tcPr>
          <w:p w14:paraId="15D82811" w14:textId="309E1783"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w:t>
            </w:r>
          </w:p>
        </w:tc>
        <w:tc>
          <w:tcPr>
            <w:tcW w:w="1228" w:type="pct"/>
            <w:tcBorders>
              <w:top w:val="single" w:sz="4" w:space="0" w:color="85A2B9" w:themeColor="text2"/>
              <w:left w:val="nil"/>
              <w:bottom w:val="single" w:sz="4" w:space="0" w:color="85A2B9" w:themeColor="text2"/>
              <w:right w:val="nil"/>
            </w:tcBorders>
            <w:vAlign w:val="top"/>
          </w:tcPr>
          <w:p w14:paraId="7776FBBE" w14:textId="3BF8B7DC"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w:t>
            </w:r>
          </w:p>
        </w:tc>
      </w:tr>
      <w:tr w:rsidR="0093716A" w14:paraId="1255F9C5" w14:textId="77777777" w:rsidTr="5DFD8732">
        <w:trPr>
          <w:trHeight w:val="470"/>
        </w:trPr>
        <w:tc>
          <w:tcPr>
            <w:tcW w:w="299" w:type="pct"/>
            <w:vMerge w:val="restart"/>
            <w:tcBorders>
              <w:top w:val="single" w:sz="4" w:space="0" w:color="85A2B9" w:themeColor="text2"/>
              <w:left w:val="nil"/>
              <w:right w:val="nil"/>
            </w:tcBorders>
            <w:vAlign w:val="top"/>
          </w:tcPr>
          <w:p w14:paraId="5B405755"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val="restart"/>
            <w:tcBorders>
              <w:top w:val="single" w:sz="4" w:space="0" w:color="85A2B9" w:themeColor="text2"/>
              <w:left w:val="nil"/>
              <w:right w:val="nil"/>
            </w:tcBorders>
            <w:vAlign w:val="top"/>
          </w:tcPr>
          <w:p w14:paraId="4E633CA8" w14:textId="4FB24066"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Įsigyjamų (atliekamų) paslaugų kokybės rizika</w:t>
            </w:r>
          </w:p>
        </w:tc>
        <w:tc>
          <w:tcPr>
            <w:tcW w:w="1257" w:type="pct"/>
            <w:tcBorders>
              <w:top w:val="single" w:sz="4" w:space="0" w:color="85A2B9" w:themeColor="text2"/>
              <w:left w:val="nil"/>
              <w:bottom w:val="single" w:sz="4" w:space="0" w:color="85A2B9" w:themeColor="text2"/>
              <w:right w:val="nil"/>
            </w:tcBorders>
            <w:vAlign w:val="top"/>
          </w:tcPr>
          <w:p w14:paraId="501ADEA2" w14:textId="045D5BDB"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Paslaugų teikimo kokybė neužtikrinama dėl subrangovų veiksmų ar neveikimo. </w:t>
            </w:r>
          </w:p>
        </w:tc>
        <w:tc>
          <w:tcPr>
            <w:tcW w:w="1386" w:type="pct"/>
            <w:tcBorders>
              <w:top w:val="single" w:sz="4" w:space="0" w:color="85A2B9" w:themeColor="text2"/>
              <w:left w:val="nil"/>
              <w:bottom w:val="single" w:sz="4" w:space="0" w:color="85A2B9" w:themeColor="text2"/>
              <w:right w:val="nil"/>
            </w:tcBorders>
            <w:vAlign w:val="top"/>
          </w:tcPr>
          <w:p w14:paraId="31DBD261" w14:textId="0C998906"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Netinkamai teikiamos Projekto apimtyje įsigytos paslaugos.</w:t>
            </w:r>
          </w:p>
        </w:tc>
        <w:tc>
          <w:tcPr>
            <w:tcW w:w="1228" w:type="pct"/>
            <w:tcBorders>
              <w:top w:val="single" w:sz="4" w:space="0" w:color="85A2B9" w:themeColor="text2"/>
              <w:left w:val="nil"/>
              <w:bottom w:val="single" w:sz="4" w:space="0" w:color="85A2B9" w:themeColor="text2"/>
              <w:right w:val="nil"/>
            </w:tcBorders>
            <w:vAlign w:val="top"/>
          </w:tcPr>
          <w:p w14:paraId="151644B1" w14:textId="792A61F3"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Griežta sutartinių įsipareigojimų vykdymo kontrolė, nuolatinis Projekto metu įsigytų paslaugų teikimo eigos aptarimas ir reglamento laikymosi stebėsena, baudų ir/ ar kitų priemonių už netinkamai suteiktas paslaugas taikymas. Kvalifikaciniai reikalavimai įsigyjamiems tiekėjams.</w:t>
            </w:r>
          </w:p>
        </w:tc>
      </w:tr>
      <w:tr w:rsidR="0093716A" w14:paraId="542E2A9F" w14:textId="77777777" w:rsidTr="5DFD8732">
        <w:trPr>
          <w:trHeight w:val="470"/>
        </w:trPr>
        <w:tc>
          <w:tcPr>
            <w:tcW w:w="299" w:type="pct"/>
            <w:vMerge/>
            <w:vAlign w:val="top"/>
          </w:tcPr>
          <w:p w14:paraId="5658D173"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286806D0"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39DA31D4" w14:textId="69FC9F03"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Viešasis sektorius paslaugų teikimo metu pakeičia nustatytus reikalavimus (įskaitant neesminius pakeitimus). </w:t>
            </w:r>
          </w:p>
        </w:tc>
        <w:tc>
          <w:tcPr>
            <w:tcW w:w="1386" w:type="pct"/>
            <w:tcBorders>
              <w:top w:val="single" w:sz="4" w:space="0" w:color="85A2B9" w:themeColor="text2"/>
              <w:left w:val="nil"/>
              <w:bottom w:val="single" w:sz="4" w:space="0" w:color="85A2B9" w:themeColor="text2"/>
              <w:right w:val="nil"/>
            </w:tcBorders>
            <w:vAlign w:val="top"/>
          </w:tcPr>
          <w:p w14:paraId="02B66ACF" w14:textId="1B6D1A1F"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Viešuosius pirkimus, informacinių sistemų kūrimą ir/ ar kitus Projekto metu numatytų įsigyti paslaugų teikimo aspektus reglamentuojančių teisės aktų, tvarkų ir kitų susijusių dokumentų pasikeitimai.</w:t>
            </w:r>
          </w:p>
        </w:tc>
        <w:tc>
          <w:tcPr>
            <w:tcW w:w="1228" w:type="pct"/>
            <w:tcBorders>
              <w:top w:val="single" w:sz="4" w:space="0" w:color="85A2B9" w:themeColor="text2"/>
              <w:left w:val="nil"/>
              <w:bottom w:val="single" w:sz="4" w:space="0" w:color="85A2B9" w:themeColor="text2"/>
              <w:right w:val="nil"/>
            </w:tcBorders>
            <w:vAlign w:val="top"/>
          </w:tcPr>
          <w:p w14:paraId="6355230A" w14:textId="438FDD8B"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Pakeitimų valdymo procedūrų nustatymas ir taikymas.</w:t>
            </w:r>
          </w:p>
        </w:tc>
      </w:tr>
      <w:tr w:rsidR="0093716A" w14:paraId="6AD51D17" w14:textId="77777777" w:rsidTr="5DFD8732">
        <w:trPr>
          <w:trHeight w:val="470"/>
        </w:trPr>
        <w:tc>
          <w:tcPr>
            <w:tcW w:w="299" w:type="pct"/>
            <w:vMerge/>
            <w:vAlign w:val="top"/>
          </w:tcPr>
          <w:p w14:paraId="3CAEDD49"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1B6C1B9A"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1D6BB3DF" w14:textId="013305E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Paslaugų teikimo kokybė neužtikrinama dėl žmogiškųjų išteklių kokybės ir prieinamumo.</w:t>
            </w:r>
          </w:p>
        </w:tc>
        <w:tc>
          <w:tcPr>
            <w:tcW w:w="1386" w:type="pct"/>
            <w:tcBorders>
              <w:top w:val="single" w:sz="4" w:space="0" w:color="85A2B9" w:themeColor="text2"/>
              <w:left w:val="nil"/>
              <w:bottom w:val="single" w:sz="4" w:space="0" w:color="85A2B9" w:themeColor="text2"/>
              <w:right w:val="nil"/>
            </w:tcBorders>
            <w:vAlign w:val="top"/>
          </w:tcPr>
          <w:p w14:paraId="47E02C15" w14:textId="1D7516D4"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Nepakankama paslaugų teikėjų skirtų specialistų kvalifikacija ir/ ar įsitraukimas į Projekto veiklas.</w:t>
            </w:r>
          </w:p>
        </w:tc>
        <w:tc>
          <w:tcPr>
            <w:tcW w:w="1228" w:type="pct"/>
            <w:tcBorders>
              <w:top w:val="single" w:sz="4" w:space="0" w:color="85A2B9" w:themeColor="text2"/>
              <w:left w:val="nil"/>
              <w:bottom w:val="single" w:sz="4" w:space="0" w:color="85A2B9" w:themeColor="text2"/>
              <w:right w:val="nil"/>
            </w:tcBorders>
            <w:vAlign w:val="top"/>
          </w:tcPr>
          <w:p w14:paraId="3F1A30F6" w14:textId="2FF97C3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Perkamų paslaugų specifiką atitinkančių kvalifikacinių reikalavimų nustatymas, paslaugų teikėjų specialistų funkcijų ir atsakomybių apibrėžimas paslaugų teikimo reglamente ir dalyvavimo Projekte kontrolė.</w:t>
            </w:r>
          </w:p>
        </w:tc>
      </w:tr>
      <w:tr w:rsidR="008159EF" w14:paraId="105041B9"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470447F7" w14:textId="77777777" w:rsidR="008159EF" w:rsidRPr="003F05EF" w:rsidRDefault="008159EF" w:rsidP="003113CC">
            <w:pPr>
              <w:pStyle w:val="Lentelsh2"/>
              <w:numPr>
                <w:ilvl w:val="0"/>
                <w:numId w:val="62"/>
              </w:numPr>
              <w:jc w:val="left"/>
              <w:rPr>
                <w:rFonts w:eastAsia="MS Mincho" w:cs="Arial Narrow"/>
                <w:color w:val="213A6D" w:themeColor="text1"/>
                <w:lang w:eastAsia="ja-JP"/>
              </w:rPr>
            </w:pPr>
          </w:p>
        </w:tc>
        <w:tc>
          <w:tcPr>
            <w:tcW w:w="830" w:type="pct"/>
            <w:tcBorders>
              <w:top w:val="single" w:sz="4" w:space="0" w:color="85A2B9" w:themeColor="text2"/>
              <w:left w:val="nil"/>
              <w:bottom w:val="single" w:sz="4" w:space="0" w:color="85A2B9" w:themeColor="text2"/>
              <w:right w:val="nil"/>
            </w:tcBorders>
            <w:vAlign w:val="top"/>
          </w:tcPr>
          <w:p w14:paraId="0A49B9A8" w14:textId="111E131F"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Įsigyjamų (pagaminamų) įrangos, įrenginių ir sukuriamų produktų ar kito turto kokybės rizika</w:t>
            </w:r>
          </w:p>
        </w:tc>
        <w:tc>
          <w:tcPr>
            <w:tcW w:w="1257" w:type="pct"/>
            <w:tcBorders>
              <w:top w:val="single" w:sz="4" w:space="0" w:color="85A2B9" w:themeColor="text2"/>
              <w:left w:val="nil"/>
              <w:bottom w:val="single" w:sz="4" w:space="0" w:color="85A2B9" w:themeColor="text2"/>
              <w:right w:val="nil"/>
            </w:tcBorders>
            <w:vAlign w:val="top"/>
          </w:tcPr>
          <w:p w14:paraId="49641D39" w14:textId="49D047A4"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 xml:space="preserve">Viešasis sektorius įrangos, įrenginių ir kito ilgalaikio turto gamybos ir tiekimo metu pakeičia reikalavimus jų kokybei (įskaitant neesminius pakeitimus). </w:t>
            </w:r>
          </w:p>
        </w:tc>
        <w:tc>
          <w:tcPr>
            <w:tcW w:w="1386" w:type="pct"/>
            <w:tcBorders>
              <w:top w:val="single" w:sz="4" w:space="0" w:color="85A2B9" w:themeColor="text2"/>
              <w:left w:val="nil"/>
              <w:bottom w:val="single" w:sz="4" w:space="0" w:color="85A2B9" w:themeColor="text2"/>
              <w:right w:val="nil"/>
            </w:tcBorders>
            <w:vAlign w:val="top"/>
          </w:tcPr>
          <w:p w14:paraId="20C20094" w14:textId="565949B0"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Įrangos įsigyti nenumatyta.</w:t>
            </w:r>
          </w:p>
        </w:tc>
        <w:tc>
          <w:tcPr>
            <w:tcW w:w="1228" w:type="pct"/>
            <w:tcBorders>
              <w:top w:val="single" w:sz="4" w:space="0" w:color="85A2B9" w:themeColor="text2"/>
              <w:left w:val="nil"/>
              <w:bottom w:val="single" w:sz="4" w:space="0" w:color="85A2B9" w:themeColor="text2"/>
              <w:right w:val="nil"/>
            </w:tcBorders>
            <w:vAlign w:val="top"/>
          </w:tcPr>
          <w:p w14:paraId="1BA7D2D7" w14:textId="3A6CC4B2"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Įrangos įsigyti nenumatyta.</w:t>
            </w:r>
          </w:p>
        </w:tc>
      </w:tr>
      <w:tr w:rsidR="0093716A" w14:paraId="3A01042E" w14:textId="77777777" w:rsidTr="5DFD8732">
        <w:trPr>
          <w:trHeight w:val="470"/>
        </w:trPr>
        <w:tc>
          <w:tcPr>
            <w:tcW w:w="299" w:type="pct"/>
            <w:vMerge w:val="restart"/>
            <w:tcBorders>
              <w:top w:val="single" w:sz="4" w:space="0" w:color="85A2B9" w:themeColor="text2"/>
              <w:left w:val="nil"/>
              <w:right w:val="nil"/>
            </w:tcBorders>
            <w:vAlign w:val="top"/>
          </w:tcPr>
          <w:p w14:paraId="2D64F451"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val="restart"/>
            <w:tcBorders>
              <w:top w:val="single" w:sz="4" w:space="0" w:color="85A2B9" w:themeColor="text2"/>
              <w:left w:val="nil"/>
              <w:right w:val="nil"/>
            </w:tcBorders>
            <w:vAlign w:val="top"/>
          </w:tcPr>
          <w:p w14:paraId="14FD9F78" w14:textId="79C2BFBF"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Nepakankamo finansavimo rizika</w:t>
            </w:r>
          </w:p>
        </w:tc>
        <w:tc>
          <w:tcPr>
            <w:tcW w:w="1257" w:type="pct"/>
            <w:tcBorders>
              <w:top w:val="single" w:sz="4" w:space="0" w:color="85A2B9" w:themeColor="text2"/>
              <w:left w:val="nil"/>
              <w:bottom w:val="single" w:sz="4" w:space="0" w:color="85A2B9" w:themeColor="text2"/>
              <w:right w:val="nil"/>
            </w:tcBorders>
            <w:vAlign w:val="top"/>
          </w:tcPr>
          <w:p w14:paraId="60DB827A" w14:textId="3F42EF7C"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Nuostoliai dėl skirtingų finansavimo sąnaudų ir veiklos pajamų valiutų. </w:t>
            </w:r>
          </w:p>
        </w:tc>
        <w:tc>
          <w:tcPr>
            <w:tcW w:w="1386" w:type="pct"/>
            <w:tcBorders>
              <w:top w:val="single" w:sz="4" w:space="0" w:color="85A2B9" w:themeColor="text2"/>
              <w:left w:val="nil"/>
              <w:bottom w:val="single" w:sz="4" w:space="0" w:color="85A2B9" w:themeColor="text2"/>
              <w:right w:val="nil"/>
            </w:tcBorders>
            <w:vAlign w:val="top"/>
          </w:tcPr>
          <w:p w14:paraId="602971E3" w14:textId="05EA2D82"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Finansavimo poreikio pasikeitimai dėl valiutų konvertavimo.</w:t>
            </w:r>
          </w:p>
        </w:tc>
        <w:tc>
          <w:tcPr>
            <w:tcW w:w="1228" w:type="pct"/>
            <w:tcBorders>
              <w:top w:val="single" w:sz="4" w:space="0" w:color="85A2B9" w:themeColor="text2"/>
              <w:left w:val="nil"/>
              <w:bottom w:val="single" w:sz="4" w:space="0" w:color="85A2B9" w:themeColor="text2"/>
              <w:right w:val="nil"/>
            </w:tcBorders>
            <w:vAlign w:val="top"/>
          </w:tcPr>
          <w:p w14:paraId="2539EB35" w14:textId="03E09651"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Nenumatytos išlaidos, jautrios valiutų svyravimams.</w:t>
            </w:r>
          </w:p>
        </w:tc>
      </w:tr>
      <w:tr w:rsidR="0093716A" w14:paraId="0DB63343" w14:textId="77777777" w:rsidTr="5DFD8732">
        <w:trPr>
          <w:trHeight w:val="470"/>
        </w:trPr>
        <w:tc>
          <w:tcPr>
            <w:tcW w:w="299" w:type="pct"/>
            <w:vMerge/>
            <w:vAlign w:val="top"/>
          </w:tcPr>
          <w:p w14:paraId="5AF5D8AA"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2485E73F"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40052E88" w14:textId="59F35CD8"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Finansavimo poreikis pasikeičia dėl padidėjusių investicijų išlaidų. </w:t>
            </w:r>
          </w:p>
        </w:tc>
        <w:tc>
          <w:tcPr>
            <w:tcW w:w="1386" w:type="pct"/>
            <w:tcBorders>
              <w:top w:val="single" w:sz="4" w:space="0" w:color="85A2B9" w:themeColor="text2"/>
              <w:left w:val="nil"/>
              <w:bottom w:val="single" w:sz="4" w:space="0" w:color="85A2B9" w:themeColor="text2"/>
              <w:right w:val="nil"/>
            </w:tcBorders>
            <w:vAlign w:val="top"/>
          </w:tcPr>
          <w:p w14:paraId="21D6FEA9" w14:textId="683DA5E1"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Finansavimo poreikio pasikeitimai dėl netinkamai įvertinto biudžeto ar atskiros jo dalies ar rinkos kainų augimo.</w:t>
            </w:r>
          </w:p>
        </w:tc>
        <w:tc>
          <w:tcPr>
            <w:tcW w:w="1228" w:type="pct"/>
            <w:tcBorders>
              <w:top w:val="single" w:sz="4" w:space="0" w:color="85A2B9" w:themeColor="text2"/>
              <w:left w:val="nil"/>
              <w:bottom w:val="single" w:sz="4" w:space="0" w:color="85A2B9" w:themeColor="text2"/>
              <w:right w:val="nil"/>
            </w:tcBorders>
            <w:vAlign w:val="top"/>
          </w:tcPr>
          <w:p w14:paraId="05223E21" w14:textId="201199A8"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Projekto biudžeto perskirstymas, papildomo finansavimo paieška ir/ ar Projekto plane numatytų darbų ar jų dalies atsisakymas (apimties mažinimas).</w:t>
            </w:r>
          </w:p>
        </w:tc>
      </w:tr>
      <w:tr w:rsidR="0093716A" w14:paraId="660DBBF1" w14:textId="77777777" w:rsidTr="5DFD8732">
        <w:trPr>
          <w:trHeight w:val="470"/>
        </w:trPr>
        <w:tc>
          <w:tcPr>
            <w:tcW w:w="299" w:type="pct"/>
            <w:vMerge/>
            <w:vAlign w:val="top"/>
          </w:tcPr>
          <w:p w14:paraId="31F4694F"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0878C80E"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1C9F7816" w14:textId="5E40919B"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Finansavimo poreikis pasikeičia dėl pridėtinės vertės mokesčio tarifo pasikeitimo. </w:t>
            </w:r>
          </w:p>
        </w:tc>
        <w:tc>
          <w:tcPr>
            <w:tcW w:w="1386" w:type="pct"/>
            <w:tcBorders>
              <w:top w:val="single" w:sz="4" w:space="0" w:color="85A2B9" w:themeColor="text2"/>
              <w:left w:val="nil"/>
              <w:bottom w:val="single" w:sz="4" w:space="0" w:color="85A2B9" w:themeColor="text2"/>
              <w:right w:val="nil"/>
            </w:tcBorders>
            <w:vAlign w:val="top"/>
          </w:tcPr>
          <w:p w14:paraId="2CCEA3E8" w14:textId="6E1EBD66"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Finansavimo poreikio pasikeitimai dėl pridėtinės vertės mokesčio pokyčių.</w:t>
            </w:r>
          </w:p>
        </w:tc>
        <w:tc>
          <w:tcPr>
            <w:tcW w:w="1228" w:type="pct"/>
            <w:tcBorders>
              <w:top w:val="single" w:sz="4" w:space="0" w:color="85A2B9" w:themeColor="text2"/>
              <w:left w:val="nil"/>
              <w:bottom w:val="single" w:sz="4" w:space="0" w:color="85A2B9" w:themeColor="text2"/>
              <w:right w:val="nil"/>
            </w:tcBorders>
            <w:vAlign w:val="top"/>
          </w:tcPr>
          <w:p w14:paraId="0E72D2CD" w14:textId="2C54E6F2"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Neženklus numatytų rezultatų apimties sumažinimas.</w:t>
            </w:r>
          </w:p>
        </w:tc>
      </w:tr>
      <w:tr w:rsidR="0093716A" w14:paraId="61AEB173" w14:textId="77777777" w:rsidTr="5DFD8732">
        <w:trPr>
          <w:trHeight w:val="470"/>
        </w:trPr>
        <w:tc>
          <w:tcPr>
            <w:tcW w:w="299" w:type="pct"/>
            <w:vMerge/>
            <w:vAlign w:val="top"/>
          </w:tcPr>
          <w:p w14:paraId="4731234B"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4323C757"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4EA33F4E" w14:textId="502C932D"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Finansavimo poreikis pasikeičia dėl subrangovų veiksmų ar neveikimo.</w:t>
            </w:r>
          </w:p>
        </w:tc>
        <w:tc>
          <w:tcPr>
            <w:tcW w:w="1386" w:type="pct"/>
            <w:tcBorders>
              <w:top w:val="single" w:sz="4" w:space="0" w:color="85A2B9" w:themeColor="text2"/>
              <w:left w:val="nil"/>
              <w:bottom w:val="single" w:sz="4" w:space="0" w:color="85A2B9" w:themeColor="text2"/>
              <w:right w:val="nil"/>
            </w:tcBorders>
            <w:vAlign w:val="top"/>
          </w:tcPr>
          <w:p w14:paraId="67C05FFC" w14:textId="59170734"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Finansavimo poreikio pasikeitimai dėl Projekto darbų vėlavimo, netinkamos programinės įrangos įsigijimo ir/ ar kitų panašių aplinkybių.</w:t>
            </w:r>
          </w:p>
        </w:tc>
        <w:tc>
          <w:tcPr>
            <w:tcW w:w="1228" w:type="pct"/>
            <w:tcBorders>
              <w:top w:val="single" w:sz="4" w:space="0" w:color="85A2B9" w:themeColor="text2"/>
              <w:left w:val="nil"/>
              <w:bottom w:val="single" w:sz="4" w:space="0" w:color="85A2B9" w:themeColor="text2"/>
              <w:right w:val="nil"/>
            </w:tcBorders>
            <w:vAlign w:val="top"/>
          </w:tcPr>
          <w:p w14:paraId="5A2F3FC8" w14:textId="637C3845"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Papildomo finansavimo paieška, paslaugų teikėjų atsakomybės už ne laiku ar netinkamai suteiktas paslaugas numatymas ir kontrolė. Iteracinis IS kūrimas.</w:t>
            </w:r>
          </w:p>
        </w:tc>
      </w:tr>
      <w:tr w:rsidR="0093716A" w14:paraId="1BF8629E" w14:textId="77777777" w:rsidTr="5DFD8732">
        <w:trPr>
          <w:trHeight w:val="470"/>
        </w:trPr>
        <w:tc>
          <w:tcPr>
            <w:tcW w:w="299" w:type="pct"/>
            <w:vMerge w:val="restart"/>
            <w:tcBorders>
              <w:top w:val="single" w:sz="4" w:space="0" w:color="85A2B9" w:themeColor="text2"/>
              <w:left w:val="nil"/>
              <w:right w:val="nil"/>
            </w:tcBorders>
            <w:vAlign w:val="top"/>
          </w:tcPr>
          <w:p w14:paraId="510AEAF3"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val="restart"/>
            <w:tcBorders>
              <w:top w:val="single" w:sz="4" w:space="0" w:color="85A2B9" w:themeColor="text2"/>
              <w:left w:val="nil"/>
              <w:right w:val="nil"/>
            </w:tcBorders>
            <w:vAlign w:val="top"/>
          </w:tcPr>
          <w:p w14:paraId="2AE44D50" w14:textId="2F879BDD"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Rinkai pateikiamų produktų (paslaugų, prekių) tinkamumo rizika</w:t>
            </w:r>
          </w:p>
        </w:tc>
        <w:tc>
          <w:tcPr>
            <w:tcW w:w="1257" w:type="pct"/>
            <w:tcBorders>
              <w:top w:val="single" w:sz="4" w:space="0" w:color="85A2B9" w:themeColor="text2"/>
              <w:left w:val="nil"/>
              <w:bottom w:val="single" w:sz="4" w:space="0" w:color="85A2B9" w:themeColor="text2"/>
              <w:right w:val="nil"/>
            </w:tcBorders>
            <w:vAlign w:val="top"/>
          </w:tcPr>
          <w:p w14:paraId="1376B228" w14:textId="00733D3D"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Vėluojama pradėti teikti paslaugas, prekes ar produktus. </w:t>
            </w:r>
          </w:p>
        </w:tc>
        <w:tc>
          <w:tcPr>
            <w:tcW w:w="1386" w:type="pct"/>
            <w:tcBorders>
              <w:top w:val="single" w:sz="4" w:space="0" w:color="85A2B9" w:themeColor="text2"/>
              <w:left w:val="nil"/>
              <w:bottom w:val="single" w:sz="4" w:space="0" w:color="85A2B9" w:themeColor="text2"/>
              <w:right w:val="nil"/>
            </w:tcBorders>
            <w:vAlign w:val="top"/>
          </w:tcPr>
          <w:p w14:paraId="4B9D75EF" w14:textId="6000F95E"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Dėl laiku nebaigtų ir/ ar nekokybiškai atliktų Projekto darbų nėra galimybės teikti numatytų paslaugų bei neužtikrinamas sistemų darbas.</w:t>
            </w:r>
          </w:p>
        </w:tc>
        <w:tc>
          <w:tcPr>
            <w:tcW w:w="1228" w:type="pct"/>
            <w:tcBorders>
              <w:top w:val="single" w:sz="4" w:space="0" w:color="85A2B9" w:themeColor="text2"/>
              <w:left w:val="nil"/>
              <w:bottom w:val="single" w:sz="4" w:space="0" w:color="85A2B9" w:themeColor="text2"/>
              <w:right w:val="nil"/>
            </w:tcBorders>
            <w:vAlign w:val="top"/>
          </w:tcPr>
          <w:p w14:paraId="72C21DA6" w14:textId="206B6B6F"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Projekto plano laikymasis ir nuolatinė kontrolė.</w:t>
            </w:r>
          </w:p>
        </w:tc>
      </w:tr>
      <w:tr w:rsidR="0093716A" w14:paraId="62D3EF9E" w14:textId="77777777" w:rsidTr="5DFD8732">
        <w:trPr>
          <w:trHeight w:val="470"/>
        </w:trPr>
        <w:tc>
          <w:tcPr>
            <w:tcW w:w="299" w:type="pct"/>
            <w:vMerge/>
            <w:vAlign w:val="top"/>
          </w:tcPr>
          <w:p w14:paraId="768912F4"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03A922A4"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0AA294C5" w14:textId="54054FEC"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Viešasis sektorius pakeičia nustatytus kokybės reikalavimus pasibaigus investavimo procesui. </w:t>
            </w:r>
          </w:p>
        </w:tc>
        <w:tc>
          <w:tcPr>
            <w:tcW w:w="1386" w:type="pct"/>
            <w:tcBorders>
              <w:top w:val="single" w:sz="4" w:space="0" w:color="85A2B9" w:themeColor="text2"/>
              <w:left w:val="nil"/>
              <w:bottom w:val="single" w:sz="4" w:space="0" w:color="85A2B9" w:themeColor="text2"/>
              <w:right w:val="nil"/>
            </w:tcBorders>
            <w:vAlign w:val="top"/>
          </w:tcPr>
          <w:p w14:paraId="1A31FCF8" w14:textId="6AD7FF54"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Kompiuterizuojamą veiklą reglamentuojančių teisės aktų, tvarkų ir kitų susijusių dokumentų pasikeitimai.</w:t>
            </w:r>
          </w:p>
        </w:tc>
        <w:tc>
          <w:tcPr>
            <w:tcW w:w="1228" w:type="pct"/>
            <w:tcBorders>
              <w:top w:val="single" w:sz="4" w:space="0" w:color="85A2B9" w:themeColor="text2"/>
              <w:left w:val="nil"/>
              <w:bottom w:val="single" w:sz="4" w:space="0" w:color="85A2B9" w:themeColor="text2"/>
              <w:right w:val="nil"/>
            </w:tcBorders>
            <w:vAlign w:val="top"/>
          </w:tcPr>
          <w:p w14:paraId="0AC280CD" w14:textId="7B6B173F"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Su kompiuterizuojamą veikla susijusios teisinės aplinkos stebėsena, numatomų pakeitimų įvertinimas ir valdymas taikant pakeitimų valdymo procedūras. Iteracinis IS kūrimas, pakeitimų valdymo procedūrų numatymas.</w:t>
            </w:r>
          </w:p>
        </w:tc>
      </w:tr>
      <w:tr w:rsidR="0093716A" w14:paraId="5B4852AF" w14:textId="77777777" w:rsidTr="5DFD8732">
        <w:trPr>
          <w:trHeight w:val="470"/>
        </w:trPr>
        <w:tc>
          <w:tcPr>
            <w:tcW w:w="299" w:type="pct"/>
            <w:vMerge/>
            <w:vAlign w:val="top"/>
          </w:tcPr>
          <w:p w14:paraId="79211BEF"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0639A247"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6C133A68" w14:textId="5667D514"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Nėra gauti reikalingi leidimai (licencijos). </w:t>
            </w:r>
          </w:p>
        </w:tc>
        <w:tc>
          <w:tcPr>
            <w:tcW w:w="1386" w:type="pct"/>
            <w:tcBorders>
              <w:top w:val="single" w:sz="4" w:space="0" w:color="85A2B9" w:themeColor="text2"/>
              <w:left w:val="nil"/>
              <w:bottom w:val="single" w:sz="4" w:space="0" w:color="85A2B9" w:themeColor="text2"/>
              <w:right w:val="nil"/>
            </w:tcBorders>
            <w:vAlign w:val="top"/>
          </w:tcPr>
          <w:p w14:paraId="38B4A5F6" w14:textId="0623BB8A"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Nesuderinti sistemų nuostatai ir saugumo politiką įgyvendinti dokumentai.</w:t>
            </w:r>
          </w:p>
        </w:tc>
        <w:tc>
          <w:tcPr>
            <w:tcW w:w="1228" w:type="pct"/>
            <w:tcBorders>
              <w:top w:val="single" w:sz="4" w:space="0" w:color="85A2B9" w:themeColor="text2"/>
              <w:left w:val="nil"/>
              <w:bottom w:val="single" w:sz="4" w:space="0" w:color="85A2B9" w:themeColor="text2"/>
              <w:right w:val="nil"/>
            </w:tcBorders>
            <w:vAlign w:val="top"/>
          </w:tcPr>
          <w:p w14:paraId="054FA3B7" w14:textId="382E48AF"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Derinimas pradedamas projekto pirmąjį mėnesį.  </w:t>
            </w:r>
          </w:p>
        </w:tc>
      </w:tr>
      <w:tr w:rsidR="0093716A" w14:paraId="07FB4900" w14:textId="77777777" w:rsidTr="5DFD8732">
        <w:trPr>
          <w:trHeight w:val="470"/>
        </w:trPr>
        <w:tc>
          <w:tcPr>
            <w:tcW w:w="299" w:type="pct"/>
            <w:vMerge/>
            <w:vAlign w:val="top"/>
          </w:tcPr>
          <w:p w14:paraId="3695E6EF"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2FC93D3C"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563EFB8A" w14:textId="62A73245"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Žmogiškųjų išteklių kvalifikacija ir kompetencija nėra tinkama. </w:t>
            </w:r>
          </w:p>
        </w:tc>
        <w:tc>
          <w:tcPr>
            <w:tcW w:w="1386" w:type="pct"/>
            <w:tcBorders>
              <w:top w:val="single" w:sz="4" w:space="0" w:color="85A2B9" w:themeColor="text2"/>
              <w:left w:val="nil"/>
              <w:bottom w:val="single" w:sz="4" w:space="0" w:color="85A2B9" w:themeColor="text2"/>
              <w:right w:val="nil"/>
            </w:tcBorders>
            <w:vAlign w:val="top"/>
          </w:tcPr>
          <w:p w14:paraId="4944C7AE" w14:textId="74FA69CA" w:rsidR="0093716A" w:rsidRPr="005F39EC" w:rsidRDefault="008C2869" w:rsidP="008159EF">
            <w:pPr>
              <w:jc w:val="left"/>
              <w:rPr>
                <w:rFonts w:eastAsia="MS Mincho" w:cs="Arial Narrow"/>
                <w:color w:val="213A6D" w:themeColor="text1"/>
              </w:rPr>
            </w:pPr>
            <w:r>
              <w:rPr>
                <w:rFonts w:eastAsia="MS Mincho" w:cs="Arial Narrow"/>
                <w:color w:val="213A6D" w:themeColor="text1"/>
              </w:rPr>
              <w:t>S</w:t>
            </w:r>
            <w:r w:rsidR="0093716A" w:rsidRPr="0093716A">
              <w:rPr>
                <w:rFonts w:eastAsia="MS Mincho" w:cs="Arial Narrow"/>
                <w:color w:val="213A6D" w:themeColor="text1"/>
              </w:rPr>
              <w:t>istemų vidinių naudotojų nemokėjimas dirbti su sistema.</w:t>
            </w:r>
          </w:p>
        </w:tc>
        <w:tc>
          <w:tcPr>
            <w:tcW w:w="1228" w:type="pct"/>
            <w:tcBorders>
              <w:top w:val="single" w:sz="4" w:space="0" w:color="85A2B9" w:themeColor="text2"/>
              <w:left w:val="nil"/>
              <w:bottom w:val="single" w:sz="4" w:space="0" w:color="85A2B9" w:themeColor="text2"/>
              <w:right w:val="nil"/>
            </w:tcBorders>
            <w:vAlign w:val="top"/>
          </w:tcPr>
          <w:p w14:paraId="6EAD4349" w14:textId="1A86FE71"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Naudotojų mokymai ir kokybiškos instrukcijos.</w:t>
            </w:r>
          </w:p>
        </w:tc>
      </w:tr>
      <w:tr w:rsidR="0093716A" w14:paraId="00CC07E9" w14:textId="77777777" w:rsidTr="5DFD8732">
        <w:trPr>
          <w:trHeight w:val="470"/>
        </w:trPr>
        <w:tc>
          <w:tcPr>
            <w:tcW w:w="299" w:type="pct"/>
            <w:vMerge/>
            <w:vAlign w:val="top"/>
          </w:tcPr>
          <w:p w14:paraId="68E07EDA"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076F548E"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550B7984" w14:textId="47DBFBEF"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Naudojamos netinkamos technologijos. </w:t>
            </w:r>
          </w:p>
        </w:tc>
        <w:tc>
          <w:tcPr>
            <w:tcW w:w="1386" w:type="pct"/>
            <w:tcBorders>
              <w:top w:val="single" w:sz="4" w:space="0" w:color="85A2B9" w:themeColor="text2"/>
              <w:left w:val="nil"/>
              <w:bottom w:val="single" w:sz="4" w:space="0" w:color="85A2B9" w:themeColor="text2"/>
              <w:right w:val="nil"/>
            </w:tcBorders>
            <w:vAlign w:val="top"/>
          </w:tcPr>
          <w:p w14:paraId="3441A40E" w14:textId="5D5CD338"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Dėl pasirinktų technologijų sudėtingas tolimesnis sistemos palaikymas, vystymas ir plėtra. </w:t>
            </w:r>
          </w:p>
        </w:tc>
        <w:tc>
          <w:tcPr>
            <w:tcW w:w="1228" w:type="pct"/>
            <w:tcBorders>
              <w:top w:val="single" w:sz="4" w:space="0" w:color="85A2B9" w:themeColor="text2"/>
              <w:left w:val="nil"/>
              <w:bottom w:val="single" w:sz="4" w:space="0" w:color="85A2B9" w:themeColor="text2"/>
              <w:right w:val="nil"/>
            </w:tcBorders>
            <w:vAlign w:val="top"/>
          </w:tcPr>
          <w:p w14:paraId="553F8487" w14:textId="4D1FEB8D"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Programavimo inžinerijos standartų taikymas, technologinio neutralumo užtikrinimas.</w:t>
            </w:r>
          </w:p>
        </w:tc>
      </w:tr>
      <w:tr w:rsidR="0093716A" w14:paraId="6DB615F8" w14:textId="77777777" w:rsidTr="5DFD8732">
        <w:trPr>
          <w:trHeight w:val="470"/>
        </w:trPr>
        <w:tc>
          <w:tcPr>
            <w:tcW w:w="299" w:type="pct"/>
            <w:vMerge/>
            <w:vAlign w:val="top"/>
          </w:tcPr>
          <w:p w14:paraId="2116522C"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705B1E00"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729AD2CB" w14:textId="5C9C62C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 xml:space="preserve">Nustatomi nauji reikalavimai pasibaigus investavimo procesui. </w:t>
            </w:r>
          </w:p>
        </w:tc>
        <w:tc>
          <w:tcPr>
            <w:tcW w:w="1386" w:type="pct"/>
            <w:tcBorders>
              <w:top w:val="single" w:sz="4" w:space="0" w:color="85A2B9" w:themeColor="text2"/>
              <w:left w:val="nil"/>
              <w:bottom w:val="single" w:sz="4" w:space="0" w:color="85A2B9" w:themeColor="text2"/>
              <w:right w:val="nil"/>
            </w:tcBorders>
            <w:vAlign w:val="top"/>
          </w:tcPr>
          <w:p w14:paraId="3895AC0F" w14:textId="76855A7B"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Teisės aktų pasikeitimai.</w:t>
            </w:r>
          </w:p>
        </w:tc>
        <w:tc>
          <w:tcPr>
            <w:tcW w:w="1228" w:type="pct"/>
            <w:tcBorders>
              <w:top w:val="single" w:sz="4" w:space="0" w:color="85A2B9" w:themeColor="text2"/>
              <w:left w:val="nil"/>
              <w:bottom w:val="single" w:sz="4" w:space="0" w:color="85A2B9" w:themeColor="text2"/>
              <w:right w:val="nil"/>
            </w:tcBorders>
            <w:vAlign w:val="top"/>
          </w:tcPr>
          <w:p w14:paraId="60F68E18" w14:textId="74ED0EC0"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Papildomo finansavimo paieška, lanksti sistemos architektūra, leidžianti atlikti nesudėtingus funkcinius ir nefunkcinius pakeitimus be papildomų sistemos vystymo paslaugų.</w:t>
            </w:r>
          </w:p>
        </w:tc>
      </w:tr>
      <w:tr w:rsidR="0093716A" w14:paraId="4985DFD3" w14:textId="77777777" w:rsidTr="5DFD8732">
        <w:trPr>
          <w:trHeight w:val="470"/>
        </w:trPr>
        <w:tc>
          <w:tcPr>
            <w:tcW w:w="299" w:type="pct"/>
            <w:vMerge/>
            <w:vAlign w:val="top"/>
          </w:tcPr>
          <w:p w14:paraId="61611E71" w14:textId="77777777" w:rsidR="0093716A" w:rsidRPr="003F05EF" w:rsidRDefault="0093716A" w:rsidP="003113CC">
            <w:pPr>
              <w:pStyle w:val="Lentelsh2"/>
              <w:numPr>
                <w:ilvl w:val="0"/>
                <w:numId w:val="62"/>
              </w:numPr>
              <w:jc w:val="left"/>
              <w:rPr>
                <w:rFonts w:eastAsia="MS Mincho" w:cs="Arial Narrow"/>
                <w:color w:val="213A6D" w:themeColor="text1"/>
                <w:lang w:eastAsia="ja-JP"/>
              </w:rPr>
            </w:pPr>
          </w:p>
        </w:tc>
        <w:tc>
          <w:tcPr>
            <w:tcW w:w="830" w:type="pct"/>
            <w:vMerge/>
          </w:tcPr>
          <w:p w14:paraId="65D9B6D5" w14:textId="77777777" w:rsidR="0093716A" w:rsidRPr="005F39EC" w:rsidRDefault="0093716A" w:rsidP="008159EF">
            <w:pPr>
              <w:jc w:val="left"/>
              <w:rPr>
                <w:rFonts w:eastAsia="MS Mincho" w:cs="Arial Narrow"/>
                <w:color w:val="213A6D" w:themeColor="text1"/>
              </w:rPr>
            </w:pPr>
          </w:p>
        </w:tc>
        <w:tc>
          <w:tcPr>
            <w:tcW w:w="1257" w:type="pct"/>
            <w:tcBorders>
              <w:top w:val="single" w:sz="4" w:space="0" w:color="85A2B9" w:themeColor="text2"/>
              <w:left w:val="nil"/>
              <w:bottom w:val="single" w:sz="4" w:space="0" w:color="85A2B9" w:themeColor="text2"/>
              <w:right w:val="nil"/>
            </w:tcBorders>
            <w:vAlign w:val="top"/>
          </w:tcPr>
          <w:p w14:paraId="6C47E4CA" w14:textId="455BD582" w:rsidR="0093716A" w:rsidRPr="005F39EC" w:rsidRDefault="0093716A" w:rsidP="008159EF">
            <w:pPr>
              <w:jc w:val="left"/>
              <w:rPr>
                <w:rFonts w:eastAsia="MS Mincho" w:cs="Arial Narrow"/>
                <w:color w:val="213A6D" w:themeColor="text1"/>
              </w:rPr>
            </w:pPr>
            <w:r w:rsidRPr="0093716A">
              <w:rPr>
                <w:rFonts w:eastAsia="MS Mincho" w:cs="Arial Narrow"/>
                <w:color w:val="213A6D" w:themeColor="text1"/>
              </w:rPr>
              <w:t>Infrastruktūra visiškai ar iš dalies nėra tinkama teikti sutarties nuostatas atitinkančias paslaugas, prekes ar produktus.</w:t>
            </w:r>
          </w:p>
        </w:tc>
        <w:tc>
          <w:tcPr>
            <w:tcW w:w="1386" w:type="pct"/>
            <w:tcBorders>
              <w:top w:val="single" w:sz="4" w:space="0" w:color="85A2B9" w:themeColor="text2"/>
              <w:left w:val="nil"/>
              <w:bottom w:val="single" w:sz="4" w:space="0" w:color="85A2B9" w:themeColor="text2"/>
              <w:right w:val="nil"/>
            </w:tcBorders>
            <w:vAlign w:val="top"/>
          </w:tcPr>
          <w:p w14:paraId="1D210A4D" w14:textId="29942EA3" w:rsidR="0093716A" w:rsidRPr="005F39EC" w:rsidRDefault="591D275C" w:rsidP="008159EF">
            <w:pPr>
              <w:jc w:val="left"/>
              <w:rPr>
                <w:rFonts w:eastAsia="MS Mincho" w:cs="Arial Narrow"/>
                <w:color w:val="213A6D" w:themeColor="text1"/>
              </w:rPr>
            </w:pPr>
            <w:r w:rsidRPr="5DFD8732">
              <w:rPr>
                <w:rFonts w:eastAsia="MS Mincho" w:cs="Arial Narrow"/>
                <w:color w:val="213A6D" w:themeColor="text1"/>
              </w:rPr>
              <w:t>PĮ nesuderinamumas su technine infrastruktūra</w:t>
            </w:r>
          </w:p>
        </w:tc>
        <w:tc>
          <w:tcPr>
            <w:tcW w:w="1228" w:type="pct"/>
            <w:tcBorders>
              <w:top w:val="single" w:sz="4" w:space="0" w:color="85A2B9" w:themeColor="text2"/>
              <w:left w:val="nil"/>
              <w:bottom w:val="single" w:sz="4" w:space="0" w:color="85A2B9" w:themeColor="text2"/>
              <w:right w:val="nil"/>
            </w:tcBorders>
            <w:vAlign w:val="top"/>
          </w:tcPr>
          <w:p w14:paraId="1794FBA0" w14:textId="5CA89CCF" w:rsidR="0093716A" w:rsidRPr="005F39EC" w:rsidRDefault="591D275C" w:rsidP="008159EF">
            <w:pPr>
              <w:jc w:val="left"/>
              <w:rPr>
                <w:rFonts w:eastAsia="MS Mincho" w:cs="Arial Narrow"/>
                <w:color w:val="213A6D" w:themeColor="text1"/>
              </w:rPr>
            </w:pPr>
            <w:r w:rsidRPr="5DFD8732">
              <w:rPr>
                <w:rFonts w:eastAsia="MS Mincho" w:cs="Arial Narrow"/>
                <w:color w:val="213A6D" w:themeColor="text1"/>
              </w:rPr>
              <w:t>Reikalavimų PĮ apibrėžimas</w:t>
            </w:r>
          </w:p>
        </w:tc>
      </w:tr>
      <w:tr w:rsidR="003113CC" w14:paraId="6395B8F5"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324A2AA3" w14:textId="77777777" w:rsidR="003113CC" w:rsidRPr="003F05EF" w:rsidRDefault="003113CC" w:rsidP="003113CC">
            <w:pPr>
              <w:pStyle w:val="Lentelsh2"/>
              <w:numPr>
                <w:ilvl w:val="0"/>
                <w:numId w:val="62"/>
              </w:numPr>
              <w:jc w:val="left"/>
              <w:rPr>
                <w:rFonts w:eastAsia="MS Mincho" w:cs="Arial Narrow"/>
                <w:color w:val="213A6D" w:themeColor="text1"/>
                <w:lang w:eastAsia="ja-JP"/>
              </w:rPr>
            </w:pPr>
          </w:p>
        </w:tc>
        <w:tc>
          <w:tcPr>
            <w:tcW w:w="830" w:type="pct"/>
            <w:tcBorders>
              <w:top w:val="single" w:sz="4" w:space="0" w:color="85A2B9" w:themeColor="text2"/>
              <w:left w:val="nil"/>
              <w:bottom w:val="single" w:sz="4" w:space="0" w:color="85A2B9" w:themeColor="text2"/>
              <w:right w:val="nil"/>
            </w:tcBorders>
            <w:vAlign w:val="top"/>
          </w:tcPr>
          <w:p w14:paraId="62528E4C" w14:textId="018E9FD3" w:rsidR="003113CC" w:rsidRPr="005F39EC" w:rsidRDefault="003113CC" w:rsidP="003113CC">
            <w:pPr>
              <w:jc w:val="left"/>
              <w:rPr>
                <w:rFonts w:eastAsia="MS Mincho" w:cs="Arial Narrow"/>
                <w:color w:val="213A6D" w:themeColor="text1"/>
              </w:rPr>
            </w:pPr>
            <w:r w:rsidRPr="0093716A">
              <w:rPr>
                <w:rFonts w:eastAsia="MS Mincho" w:cs="Arial Narrow"/>
                <w:color w:val="213A6D" w:themeColor="text1"/>
              </w:rPr>
              <w:t xml:space="preserve">Paklausos rinkai pateikiamiems produktams (paslaugoms, prekėms) rizika </w:t>
            </w:r>
          </w:p>
        </w:tc>
        <w:tc>
          <w:tcPr>
            <w:tcW w:w="1257" w:type="pct"/>
            <w:tcBorders>
              <w:top w:val="single" w:sz="4" w:space="0" w:color="85A2B9" w:themeColor="text2"/>
              <w:left w:val="nil"/>
              <w:bottom w:val="single" w:sz="4" w:space="0" w:color="85A2B9" w:themeColor="text2"/>
              <w:right w:val="nil"/>
            </w:tcBorders>
            <w:vAlign w:val="top"/>
          </w:tcPr>
          <w:p w14:paraId="1429E6B5" w14:textId="57960372" w:rsidR="003113CC" w:rsidRPr="005F39EC" w:rsidRDefault="003113CC" w:rsidP="003113CC">
            <w:pPr>
              <w:jc w:val="left"/>
              <w:rPr>
                <w:rFonts w:eastAsia="MS Mincho" w:cs="Arial Narrow"/>
                <w:color w:val="213A6D" w:themeColor="text1"/>
              </w:rPr>
            </w:pPr>
            <w:r w:rsidRPr="0093716A">
              <w:rPr>
                <w:rFonts w:eastAsia="MS Mincho" w:cs="Arial Narrow"/>
                <w:color w:val="213A6D" w:themeColor="text1"/>
              </w:rPr>
              <w:t xml:space="preserve">Pasikeičia vartotojų nuomonė apie teikiamas paslaugas, prekes ar produktus. </w:t>
            </w:r>
          </w:p>
        </w:tc>
        <w:tc>
          <w:tcPr>
            <w:tcW w:w="1386" w:type="pct"/>
            <w:tcBorders>
              <w:top w:val="single" w:sz="4" w:space="0" w:color="85A2B9" w:themeColor="text2"/>
              <w:left w:val="nil"/>
              <w:bottom w:val="single" w:sz="4" w:space="0" w:color="85A2B9" w:themeColor="text2"/>
              <w:right w:val="nil"/>
            </w:tcBorders>
            <w:vAlign w:val="top"/>
          </w:tcPr>
          <w:p w14:paraId="26847337" w14:textId="23B9DF34" w:rsidR="003113CC" w:rsidRPr="005F39EC" w:rsidRDefault="003113CC" w:rsidP="003113CC">
            <w:pPr>
              <w:jc w:val="left"/>
              <w:rPr>
                <w:rFonts w:eastAsia="MS Mincho" w:cs="Arial Narrow"/>
                <w:color w:val="213A6D" w:themeColor="text1"/>
              </w:rPr>
            </w:pPr>
            <w:r w:rsidRPr="003113CC">
              <w:rPr>
                <w:rFonts w:eastAsia="MS Mincho" w:cs="Arial Narrow"/>
                <w:color w:val="213A6D" w:themeColor="text1"/>
              </w:rPr>
              <w:t>El. paslaugų neatitikimas naudotojų poreikiams.</w:t>
            </w:r>
          </w:p>
        </w:tc>
        <w:tc>
          <w:tcPr>
            <w:tcW w:w="1228" w:type="pct"/>
            <w:tcBorders>
              <w:top w:val="single" w:sz="4" w:space="0" w:color="85A2B9" w:themeColor="text2"/>
              <w:left w:val="nil"/>
              <w:bottom w:val="single" w:sz="4" w:space="0" w:color="85A2B9" w:themeColor="text2"/>
              <w:right w:val="nil"/>
            </w:tcBorders>
            <w:vAlign w:val="top"/>
          </w:tcPr>
          <w:p w14:paraId="4244C711" w14:textId="2401C2C1" w:rsidR="003113CC" w:rsidRPr="005F39EC" w:rsidRDefault="003113CC" w:rsidP="003113CC">
            <w:pPr>
              <w:jc w:val="left"/>
              <w:rPr>
                <w:rFonts w:eastAsia="MS Mincho" w:cs="Arial Narrow"/>
                <w:color w:val="213A6D" w:themeColor="text1"/>
              </w:rPr>
            </w:pPr>
            <w:r w:rsidRPr="003113CC">
              <w:rPr>
                <w:rFonts w:eastAsia="MS Mincho" w:cs="Arial Narrow"/>
                <w:color w:val="213A6D" w:themeColor="text1"/>
              </w:rPr>
              <w:t>Ergonominių reikalavimų įvertinimas. Patogumo naudoti vertinimas, būsimų el. paslaugų gavėjų įtraukimas į sistemos projektavimo, testavimo ir/ ar kitas Projekto veiklas.</w:t>
            </w:r>
          </w:p>
        </w:tc>
      </w:tr>
      <w:tr w:rsidR="008159EF" w14:paraId="3DE301E1" w14:textId="77777777" w:rsidTr="5DFD8732">
        <w:trPr>
          <w:trHeight w:val="470"/>
        </w:trPr>
        <w:tc>
          <w:tcPr>
            <w:tcW w:w="299" w:type="pct"/>
            <w:tcBorders>
              <w:top w:val="single" w:sz="4" w:space="0" w:color="85A2B9" w:themeColor="text2"/>
              <w:left w:val="nil"/>
              <w:bottom w:val="single" w:sz="4" w:space="0" w:color="85A2B9" w:themeColor="text2"/>
              <w:right w:val="nil"/>
            </w:tcBorders>
            <w:vAlign w:val="top"/>
          </w:tcPr>
          <w:p w14:paraId="68BD2933" w14:textId="77777777" w:rsidR="008159EF" w:rsidRPr="003F05EF" w:rsidRDefault="008159EF" w:rsidP="003113CC">
            <w:pPr>
              <w:pStyle w:val="Lentelsh2"/>
              <w:numPr>
                <w:ilvl w:val="0"/>
                <w:numId w:val="62"/>
              </w:numPr>
              <w:jc w:val="left"/>
              <w:rPr>
                <w:rFonts w:eastAsia="MS Mincho" w:cs="Arial Narrow"/>
                <w:color w:val="213A6D" w:themeColor="text1"/>
                <w:lang w:eastAsia="ja-JP"/>
              </w:rPr>
            </w:pPr>
          </w:p>
        </w:tc>
        <w:tc>
          <w:tcPr>
            <w:tcW w:w="830" w:type="pct"/>
            <w:tcBorders>
              <w:top w:val="single" w:sz="4" w:space="0" w:color="85A2B9" w:themeColor="text2"/>
              <w:left w:val="nil"/>
              <w:bottom w:val="single" w:sz="4" w:space="0" w:color="85A2B9" w:themeColor="text2"/>
              <w:right w:val="nil"/>
            </w:tcBorders>
            <w:vAlign w:val="top"/>
          </w:tcPr>
          <w:p w14:paraId="3BE28B14" w14:textId="3A2E499B"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 xml:space="preserve">Turto likutinės vertės projekto ataskaitinio laikotarpio pabaigoje rizika </w:t>
            </w:r>
          </w:p>
        </w:tc>
        <w:tc>
          <w:tcPr>
            <w:tcW w:w="1257" w:type="pct"/>
            <w:tcBorders>
              <w:top w:val="single" w:sz="4" w:space="0" w:color="85A2B9" w:themeColor="text2"/>
              <w:left w:val="nil"/>
              <w:bottom w:val="single" w:sz="4" w:space="0" w:color="85A2B9" w:themeColor="text2"/>
              <w:right w:val="nil"/>
            </w:tcBorders>
            <w:vAlign w:val="top"/>
          </w:tcPr>
          <w:p w14:paraId="7CFE5A46" w14:textId="1CCA93D5"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 xml:space="preserve">Netiksliai suplanuotos infrastruktūros būklės palaikymo išlaidos. </w:t>
            </w:r>
          </w:p>
        </w:tc>
        <w:tc>
          <w:tcPr>
            <w:tcW w:w="1386" w:type="pct"/>
            <w:tcBorders>
              <w:top w:val="single" w:sz="4" w:space="0" w:color="85A2B9" w:themeColor="text2"/>
              <w:left w:val="nil"/>
              <w:bottom w:val="single" w:sz="4" w:space="0" w:color="85A2B9" w:themeColor="text2"/>
              <w:right w:val="nil"/>
            </w:tcBorders>
            <w:vAlign w:val="top"/>
          </w:tcPr>
          <w:p w14:paraId="44DA31BB" w14:textId="229601A9"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Papildomų išlaidos dėl netinkamai įvertintų palaikymo išlaidų.</w:t>
            </w:r>
          </w:p>
        </w:tc>
        <w:tc>
          <w:tcPr>
            <w:tcW w:w="1228" w:type="pct"/>
            <w:tcBorders>
              <w:top w:val="single" w:sz="4" w:space="0" w:color="85A2B9" w:themeColor="text2"/>
              <w:left w:val="nil"/>
              <w:bottom w:val="single" w:sz="4" w:space="0" w:color="85A2B9" w:themeColor="text2"/>
              <w:right w:val="nil"/>
            </w:tcBorders>
            <w:vAlign w:val="top"/>
          </w:tcPr>
          <w:p w14:paraId="01B2A7FB" w14:textId="6FCA7B78" w:rsidR="008159EF" w:rsidRPr="005F39EC" w:rsidRDefault="008159EF" w:rsidP="008159EF">
            <w:pPr>
              <w:jc w:val="left"/>
              <w:rPr>
                <w:rFonts w:eastAsia="MS Mincho" w:cs="Arial Narrow"/>
                <w:color w:val="213A6D" w:themeColor="text1"/>
              </w:rPr>
            </w:pPr>
            <w:r w:rsidRPr="0093716A">
              <w:rPr>
                <w:rFonts w:eastAsia="MS Mincho" w:cs="Arial Narrow"/>
                <w:color w:val="213A6D" w:themeColor="text1"/>
              </w:rPr>
              <w:t>Palaikymo išlaidų skaičiavimas, įvertinant reikalingą infrastruktūrą.</w:t>
            </w:r>
          </w:p>
        </w:tc>
      </w:tr>
    </w:tbl>
    <w:p w14:paraId="264E4F59" w14:textId="77777777" w:rsidR="00A32BA8" w:rsidRDefault="00A32BA8" w:rsidP="00AC6ADF"/>
    <w:p w14:paraId="6C906FCF" w14:textId="77777777" w:rsidR="00A32BA8" w:rsidRDefault="00A32BA8" w:rsidP="00AC6ADF"/>
    <w:p w14:paraId="51775C88" w14:textId="77777777" w:rsidR="00A32BA8" w:rsidRDefault="00A32BA8" w:rsidP="00AC6ADF"/>
    <w:p w14:paraId="1C2097A4" w14:textId="77777777" w:rsidR="003B1045" w:rsidRDefault="003B1045" w:rsidP="00AC6ADF">
      <w:pPr>
        <w:sectPr w:rsidR="003B1045" w:rsidSect="003B1045">
          <w:pgSz w:w="16838" w:h="11906" w:orient="landscape" w:code="9"/>
          <w:pgMar w:top="1440" w:right="1440" w:bottom="1440" w:left="1440" w:header="720" w:footer="720" w:gutter="0"/>
          <w:cols w:space="720"/>
          <w:docGrid w:linePitch="360"/>
        </w:sectPr>
      </w:pPr>
    </w:p>
    <w:p w14:paraId="1112FEFC" w14:textId="7FB6F885" w:rsidR="006C223B" w:rsidRDefault="009D2D58" w:rsidP="009D2D58">
      <w:pPr>
        <w:pStyle w:val="Antrat2"/>
      </w:pPr>
      <w:bookmarkStart w:id="227" w:name="_Toc110957160"/>
      <w:r>
        <w:t>Projekto rizikingumo įvertinimas</w:t>
      </w:r>
      <w:bookmarkEnd w:id="227"/>
    </w:p>
    <w:p w14:paraId="2C136AF1" w14:textId="4615A54C" w:rsidR="00684528" w:rsidRDefault="00684528" w:rsidP="00684528">
      <w:bookmarkStart w:id="228" w:name="_Toc96007189"/>
      <w:r>
        <w:t>Projekto rizikingumo analizė atlikta vadovaujantis IP rengimo metodika.</w:t>
      </w:r>
    </w:p>
    <w:p w14:paraId="4EBBE757" w14:textId="53457E84" w:rsidR="00964A39" w:rsidRPr="00F14F0F" w:rsidRDefault="00964A39" w:rsidP="00964A39">
      <w:pPr>
        <w:pStyle w:val="Antrat3"/>
      </w:pPr>
      <w:bookmarkStart w:id="229" w:name="_Toc110957161"/>
      <w:r w:rsidRPr="00F14F0F">
        <w:t>Jautrumo</w:t>
      </w:r>
      <w:r>
        <w:t xml:space="preserve"> ir scenarijų</w:t>
      </w:r>
      <w:r w:rsidRPr="00F14F0F">
        <w:t xml:space="preserve"> analizė</w:t>
      </w:r>
      <w:bookmarkEnd w:id="228"/>
      <w:bookmarkEnd w:id="229"/>
    </w:p>
    <w:p w14:paraId="19A6E081" w14:textId="51C205D7" w:rsidR="00964A39" w:rsidRDefault="00964A39" w:rsidP="00964A39">
      <w:r>
        <w:t>Kintamųjų nustatymas, tarpusavio priklausomybės įvertinimas ir elastingumo analizė atlikti</w:t>
      </w:r>
      <w:r w:rsidR="00F4429D">
        <w:t>,</w:t>
      </w:r>
      <w:r>
        <w:t xml:space="preserve"> taikant standartines </w:t>
      </w:r>
      <w:r w:rsidR="00684528">
        <w:t xml:space="preserve">SNA </w:t>
      </w:r>
      <w:r>
        <w:t>skaičiuoklės prielaidas ir vadovaujantis IP rengimo metodikos rekomendacijomis. Įvertinus elastingumo analizės rezultatus, kritiniais laikomi kintamieji, kurių reikšmei padidėjus (sumažėjus) 1%, bent vieno finansinio ar ekonominio rodiklio reikšmė pakinta daugiau nei 1%.</w:t>
      </w:r>
    </w:p>
    <w:p w14:paraId="31FF7DEB" w14:textId="4AD0AE00" w:rsidR="00964A39" w:rsidRDefault="00964A39" w:rsidP="00964A39">
      <w:r w:rsidRPr="00067FDD">
        <w:t xml:space="preserve">Skaičiuoklėje automatiniu būdu atlikus visų tiesioginių kintamųjų, kuriems yra suteikta finansinė išraiška, elastingumo analizę, nustatytas vienintelis kritinis kintamasis – </w:t>
      </w:r>
      <w:r w:rsidRPr="00067FDD">
        <w:rPr>
          <w:i/>
          <w:iCs/>
        </w:rPr>
        <w:t xml:space="preserve">bendra </w:t>
      </w:r>
      <w:r w:rsidR="00A4725F">
        <w:rPr>
          <w:i/>
          <w:iCs/>
        </w:rPr>
        <w:t xml:space="preserve"> SE</w:t>
      </w:r>
      <w:r w:rsidRPr="00067FDD">
        <w:rPr>
          <w:i/>
          <w:iCs/>
        </w:rPr>
        <w:t xml:space="preserve"> naudos komponentų finansinė išraiška </w:t>
      </w:r>
      <w:r w:rsidRPr="00067FDD">
        <w:t>– įtakojantis ekonominę grynąją dabartinę vertę</w:t>
      </w:r>
      <w:r>
        <w:t xml:space="preserve"> ir ekonominę vidinę grąžos normą</w:t>
      </w:r>
      <w:r w:rsidRPr="00067FDD">
        <w:t>.</w:t>
      </w:r>
    </w:p>
    <w:p w14:paraId="318E7E08" w14:textId="77777777" w:rsidR="00964A39" w:rsidRDefault="00964A39" w:rsidP="00964A39">
      <w:r>
        <w:t>Toliau lentelėje pateikiamas visų tiesioginių kintamųjų, kuriems yra suteikta finansinė išraiška, ir jų lūžio taškų sąrašas.</w:t>
      </w:r>
    </w:p>
    <w:bookmarkStart w:id="230" w:name="_Toc96087770"/>
    <w:p w14:paraId="4285D4B2" w14:textId="3BD65309" w:rsidR="00964A39" w:rsidRPr="00F14F0F" w:rsidRDefault="00A66178" w:rsidP="00964A39">
      <w:pPr>
        <w:pStyle w:val="Antrat"/>
      </w:pPr>
      <w:r>
        <w:fldChar w:fldCharType="begin"/>
      </w:r>
      <w:r>
        <w:instrText xml:space="preserve"> SEQ lentelė \* ARABIC </w:instrText>
      </w:r>
      <w:r>
        <w:fldChar w:fldCharType="separate"/>
      </w:r>
      <w:bookmarkStart w:id="231" w:name="_Toc110957048"/>
      <w:r w:rsidR="00427285">
        <w:t>53</w:t>
      </w:r>
      <w:r>
        <w:fldChar w:fldCharType="end"/>
      </w:r>
      <w:r>
        <w:t xml:space="preserve"> lentelė</w:t>
      </w:r>
      <w:r w:rsidR="00964A39" w:rsidRPr="00F14F0F">
        <w:t xml:space="preserve">. </w:t>
      </w:r>
      <w:r w:rsidR="00964A39" w:rsidRPr="00067FDD">
        <w:t>Tiesioginių kintamųjų ir jų lūžio taškų sąrašas</w:t>
      </w:r>
      <w:bookmarkEnd w:id="230"/>
      <w:bookmarkEnd w:id="231"/>
    </w:p>
    <w:tbl>
      <w:tblPr>
        <w:tblStyle w:val="IO20202"/>
        <w:tblW w:w="9072" w:type="dxa"/>
        <w:tblLook w:val="04A0" w:firstRow="1" w:lastRow="0" w:firstColumn="1" w:lastColumn="0" w:noHBand="0" w:noVBand="1"/>
      </w:tblPr>
      <w:tblGrid>
        <w:gridCol w:w="4530"/>
        <w:gridCol w:w="1514"/>
        <w:gridCol w:w="1514"/>
        <w:gridCol w:w="1514"/>
      </w:tblGrid>
      <w:tr w:rsidR="00964A39" w:rsidRPr="00CB72CF" w14:paraId="51391F65" w14:textId="7777777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30" w:type="dxa"/>
          </w:tcPr>
          <w:p w14:paraId="233D77B3" w14:textId="77777777" w:rsidR="00964A39" w:rsidRPr="00CB72CF" w:rsidRDefault="00964A39">
            <w:pPr>
              <w:pStyle w:val="Lentelsh1"/>
            </w:pPr>
            <w:r w:rsidRPr="00CB72CF">
              <w:t xml:space="preserve">Tiesioginių kintamųjų </w:t>
            </w:r>
            <w:r w:rsidRPr="00067FDD">
              <w:rPr>
                <w:color w:val="213A6D"/>
              </w:rPr>
              <w:t>sąrašas</w:t>
            </w:r>
          </w:p>
        </w:tc>
        <w:tc>
          <w:tcPr>
            <w:tcW w:w="1514" w:type="dxa"/>
          </w:tcPr>
          <w:p w14:paraId="0825C900" w14:textId="77777777" w:rsidR="00964A39" w:rsidRPr="00CB72CF"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CB72CF">
              <w:t>Kritinis kintamasis</w:t>
            </w:r>
          </w:p>
        </w:tc>
        <w:tc>
          <w:tcPr>
            <w:tcW w:w="1514" w:type="dxa"/>
          </w:tcPr>
          <w:p w14:paraId="2C9CB69B" w14:textId="77777777" w:rsidR="00964A39" w:rsidRPr="00CB72CF"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CB72CF">
              <w:t>Lūžio taškai (GDV)</w:t>
            </w:r>
          </w:p>
        </w:tc>
        <w:tc>
          <w:tcPr>
            <w:tcW w:w="1514" w:type="dxa"/>
          </w:tcPr>
          <w:p w14:paraId="1316153A" w14:textId="77777777" w:rsidR="00964A39" w:rsidRPr="00CB72CF"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CB72CF">
              <w:t>Lūžio taškai (proc. nuo plano)</w:t>
            </w:r>
          </w:p>
        </w:tc>
      </w:tr>
      <w:tr w:rsidR="00684528" w:rsidRPr="00684528" w14:paraId="52311256" w14:textId="77777777">
        <w:trPr>
          <w:trHeight w:val="65"/>
        </w:trPr>
        <w:tc>
          <w:tcPr>
            <w:cnfStyle w:val="001000000000" w:firstRow="0" w:lastRow="0" w:firstColumn="1" w:lastColumn="0" w:oddVBand="0" w:evenVBand="0" w:oddHBand="0" w:evenHBand="0" w:firstRowFirstColumn="0" w:firstRowLastColumn="0" w:lastRowFirstColumn="0" w:lastRowLastColumn="0"/>
            <w:tcW w:w="4530" w:type="dxa"/>
          </w:tcPr>
          <w:p w14:paraId="177650EB" w14:textId="77777777" w:rsidR="00684528" w:rsidRPr="00684528" w:rsidRDefault="00684528" w:rsidP="00684528">
            <w:pPr>
              <w:pStyle w:val="Lentelsh2"/>
              <w:spacing w:before="60" w:after="60"/>
              <w:rPr>
                <w:color w:val="213A6D" w:themeColor="text1"/>
              </w:rPr>
            </w:pPr>
            <w:r w:rsidRPr="00684528">
              <w:rPr>
                <w:color w:val="213A6D" w:themeColor="text1"/>
              </w:rPr>
              <w:t>Įranga, įrenginiai ir kitas ilgalaikis turtas</w:t>
            </w:r>
          </w:p>
        </w:tc>
        <w:tc>
          <w:tcPr>
            <w:tcW w:w="1514" w:type="dxa"/>
          </w:tcPr>
          <w:p w14:paraId="310AF813" w14:textId="7777777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p>
        </w:tc>
        <w:tc>
          <w:tcPr>
            <w:tcW w:w="1514" w:type="dxa"/>
          </w:tcPr>
          <w:p w14:paraId="0CDBCD4B" w14:textId="7F4E73BC"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4 647 706</w:t>
            </w:r>
          </w:p>
        </w:tc>
        <w:tc>
          <w:tcPr>
            <w:tcW w:w="1514" w:type="dxa"/>
          </w:tcPr>
          <w:p w14:paraId="675F684C" w14:textId="42DCDEA8"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198%</w:t>
            </w:r>
          </w:p>
        </w:tc>
      </w:tr>
      <w:tr w:rsidR="00684528" w:rsidRPr="00684528" w14:paraId="009D6862" w14:textId="77777777">
        <w:trPr>
          <w:trHeight w:val="65"/>
        </w:trPr>
        <w:tc>
          <w:tcPr>
            <w:cnfStyle w:val="001000000000" w:firstRow="0" w:lastRow="0" w:firstColumn="1" w:lastColumn="0" w:oddVBand="0" w:evenVBand="0" w:oddHBand="0" w:evenHBand="0" w:firstRowFirstColumn="0" w:firstRowLastColumn="0" w:lastRowFirstColumn="0" w:lastRowLastColumn="0"/>
            <w:tcW w:w="4530" w:type="dxa"/>
          </w:tcPr>
          <w:p w14:paraId="3F994835" w14:textId="77777777" w:rsidR="00684528" w:rsidRPr="00684528" w:rsidRDefault="00684528" w:rsidP="00684528">
            <w:pPr>
              <w:pStyle w:val="Lentelsh2"/>
              <w:spacing w:before="60" w:after="60"/>
              <w:rPr>
                <w:color w:val="213A6D" w:themeColor="text1"/>
              </w:rPr>
            </w:pPr>
            <w:r w:rsidRPr="00684528">
              <w:rPr>
                <w:color w:val="213A6D" w:themeColor="text1"/>
              </w:rPr>
              <w:t>Projektavimo, techninės priežiūros ir kitos su investicijomis į ilgalaikį turtą susijusios paslaugos</w:t>
            </w:r>
          </w:p>
        </w:tc>
        <w:tc>
          <w:tcPr>
            <w:tcW w:w="1514" w:type="dxa"/>
          </w:tcPr>
          <w:p w14:paraId="7673E05C" w14:textId="7777777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p>
        </w:tc>
        <w:tc>
          <w:tcPr>
            <w:tcW w:w="1514" w:type="dxa"/>
          </w:tcPr>
          <w:p w14:paraId="567311B9" w14:textId="4F18AE56"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3 238 629</w:t>
            </w:r>
          </w:p>
        </w:tc>
        <w:tc>
          <w:tcPr>
            <w:tcW w:w="1514" w:type="dxa"/>
          </w:tcPr>
          <w:p w14:paraId="177BBA0E" w14:textId="6C92E42D"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944%</w:t>
            </w:r>
          </w:p>
        </w:tc>
      </w:tr>
      <w:tr w:rsidR="00684528" w:rsidRPr="00684528" w14:paraId="01EC6B38" w14:textId="77777777">
        <w:trPr>
          <w:trHeight w:val="65"/>
        </w:trPr>
        <w:tc>
          <w:tcPr>
            <w:cnfStyle w:val="001000000000" w:firstRow="0" w:lastRow="0" w:firstColumn="1" w:lastColumn="0" w:oddVBand="0" w:evenVBand="0" w:oddHBand="0" w:evenHBand="0" w:firstRowFirstColumn="0" w:firstRowLastColumn="0" w:lastRowFirstColumn="0" w:lastRowLastColumn="0"/>
            <w:tcW w:w="4530" w:type="dxa"/>
          </w:tcPr>
          <w:p w14:paraId="31BA1B0B" w14:textId="77777777" w:rsidR="00684528" w:rsidRPr="00684528" w:rsidRDefault="00684528" w:rsidP="00684528">
            <w:pPr>
              <w:pStyle w:val="Lentelsh2"/>
              <w:spacing w:before="60" w:after="60"/>
              <w:rPr>
                <w:color w:val="213A6D" w:themeColor="text1"/>
              </w:rPr>
            </w:pPr>
            <w:r w:rsidRPr="00684528">
              <w:rPr>
                <w:color w:val="213A6D" w:themeColor="text1"/>
              </w:rPr>
              <w:t>Projekto administravimas ir vykdymas</w:t>
            </w:r>
          </w:p>
        </w:tc>
        <w:tc>
          <w:tcPr>
            <w:tcW w:w="1514" w:type="dxa"/>
          </w:tcPr>
          <w:p w14:paraId="4BAC4B9D" w14:textId="7777777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p>
        </w:tc>
        <w:tc>
          <w:tcPr>
            <w:tcW w:w="1514" w:type="dxa"/>
          </w:tcPr>
          <w:p w14:paraId="2BDDAA7A" w14:textId="2914B796"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2 990 885</w:t>
            </w:r>
          </w:p>
        </w:tc>
        <w:tc>
          <w:tcPr>
            <w:tcW w:w="1514" w:type="dxa"/>
          </w:tcPr>
          <w:p w14:paraId="71E1E3C8" w14:textId="466D539A"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433%</w:t>
            </w:r>
          </w:p>
        </w:tc>
      </w:tr>
      <w:tr w:rsidR="00684528" w:rsidRPr="00684528" w14:paraId="67407305" w14:textId="77777777">
        <w:trPr>
          <w:trHeight w:val="65"/>
        </w:trPr>
        <w:tc>
          <w:tcPr>
            <w:cnfStyle w:val="001000000000" w:firstRow="0" w:lastRow="0" w:firstColumn="1" w:lastColumn="0" w:oddVBand="0" w:evenVBand="0" w:oddHBand="0" w:evenHBand="0" w:firstRowFirstColumn="0" w:firstRowLastColumn="0" w:lastRowFirstColumn="0" w:lastRowLastColumn="0"/>
            <w:tcW w:w="4530" w:type="dxa"/>
          </w:tcPr>
          <w:p w14:paraId="65D9E4AF" w14:textId="77777777" w:rsidR="00684528" w:rsidRPr="00684528" w:rsidRDefault="00684528" w:rsidP="00684528">
            <w:pPr>
              <w:pStyle w:val="Lentelsh2"/>
              <w:spacing w:before="60" w:after="60"/>
              <w:rPr>
                <w:color w:val="213A6D" w:themeColor="text1"/>
              </w:rPr>
            </w:pPr>
            <w:r w:rsidRPr="00684528">
              <w:rPr>
                <w:color w:val="213A6D" w:themeColor="text1"/>
              </w:rPr>
              <w:t>Kitos paslaugos ir išlaidos</w:t>
            </w:r>
          </w:p>
        </w:tc>
        <w:tc>
          <w:tcPr>
            <w:tcW w:w="1514" w:type="dxa"/>
          </w:tcPr>
          <w:p w14:paraId="73270742" w14:textId="7777777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p>
        </w:tc>
        <w:tc>
          <w:tcPr>
            <w:tcW w:w="1514" w:type="dxa"/>
          </w:tcPr>
          <w:p w14:paraId="3B4E5F38" w14:textId="38FC71CA"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2 780 142</w:t>
            </w:r>
          </w:p>
        </w:tc>
        <w:tc>
          <w:tcPr>
            <w:tcW w:w="1514" w:type="dxa"/>
          </w:tcPr>
          <w:p w14:paraId="48A7C514" w14:textId="4DE70DC6"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14518%</w:t>
            </w:r>
          </w:p>
        </w:tc>
      </w:tr>
      <w:tr w:rsidR="00684528" w:rsidRPr="00684528" w14:paraId="62CD1E04" w14:textId="77777777">
        <w:trPr>
          <w:trHeight w:val="65"/>
        </w:trPr>
        <w:tc>
          <w:tcPr>
            <w:cnfStyle w:val="001000000000" w:firstRow="0" w:lastRow="0" w:firstColumn="1" w:lastColumn="0" w:oddVBand="0" w:evenVBand="0" w:oddHBand="0" w:evenHBand="0" w:firstRowFirstColumn="0" w:firstRowLastColumn="0" w:lastRowFirstColumn="0" w:lastRowLastColumn="0"/>
            <w:tcW w:w="4530" w:type="dxa"/>
          </w:tcPr>
          <w:p w14:paraId="2E897018" w14:textId="77777777" w:rsidR="00684528" w:rsidRPr="00684528" w:rsidRDefault="00684528" w:rsidP="00684528">
            <w:pPr>
              <w:pStyle w:val="Lentelsh2"/>
              <w:spacing w:before="60" w:after="60"/>
              <w:rPr>
                <w:color w:val="213A6D" w:themeColor="text1"/>
              </w:rPr>
            </w:pPr>
            <w:r w:rsidRPr="00684528">
              <w:rPr>
                <w:color w:val="213A6D" w:themeColor="text1"/>
              </w:rPr>
              <w:t>Infrastruktūros būklės palaikymo išlaidos</w:t>
            </w:r>
          </w:p>
        </w:tc>
        <w:tc>
          <w:tcPr>
            <w:tcW w:w="1514" w:type="dxa"/>
          </w:tcPr>
          <w:p w14:paraId="699E040F" w14:textId="7777777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p>
        </w:tc>
        <w:tc>
          <w:tcPr>
            <w:tcW w:w="1514" w:type="dxa"/>
          </w:tcPr>
          <w:p w14:paraId="6E0EAE41" w14:textId="6F50C438"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3 977 088</w:t>
            </w:r>
          </w:p>
        </w:tc>
        <w:tc>
          <w:tcPr>
            <w:tcW w:w="1514" w:type="dxa"/>
          </w:tcPr>
          <w:p w14:paraId="443FE8A7" w14:textId="5F2563E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570%</w:t>
            </w:r>
          </w:p>
        </w:tc>
      </w:tr>
      <w:tr w:rsidR="00684528" w:rsidRPr="00684528" w14:paraId="5FBFC058" w14:textId="77777777">
        <w:trPr>
          <w:trHeight w:val="65"/>
        </w:trPr>
        <w:tc>
          <w:tcPr>
            <w:cnfStyle w:val="001000000000" w:firstRow="0" w:lastRow="0" w:firstColumn="1" w:lastColumn="0" w:oddVBand="0" w:evenVBand="0" w:oddHBand="0" w:evenHBand="0" w:firstRowFirstColumn="0" w:firstRowLastColumn="0" w:lastRowFirstColumn="0" w:lastRowLastColumn="0"/>
            <w:tcW w:w="4530" w:type="dxa"/>
          </w:tcPr>
          <w:p w14:paraId="72056700" w14:textId="35E4186A" w:rsidR="00684528" w:rsidRPr="00684528" w:rsidRDefault="00684528" w:rsidP="00684528">
            <w:pPr>
              <w:pStyle w:val="Lentelsh2"/>
              <w:spacing w:before="60" w:after="60"/>
              <w:rPr>
                <w:color w:val="213A6D" w:themeColor="text1"/>
              </w:rPr>
            </w:pPr>
            <w:r w:rsidRPr="00684528">
              <w:rPr>
                <w:color w:val="213A6D" w:themeColor="text1"/>
              </w:rPr>
              <w:t xml:space="preserve">Bendra </w:t>
            </w:r>
            <w:r w:rsidR="001F2DA7" w:rsidRPr="00684528">
              <w:rPr>
                <w:color w:val="213A6D" w:themeColor="text1"/>
              </w:rPr>
              <w:t xml:space="preserve">SE </w:t>
            </w:r>
            <w:r w:rsidRPr="00684528">
              <w:rPr>
                <w:color w:val="213A6D" w:themeColor="text1"/>
              </w:rPr>
              <w:t>naudos komponentų finansinė išraiška</w:t>
            </w:r>
          </w:p>
        </w:tc>
        <w:tc>
          <w:tcPr>
            <w:tcW w:w="1514" w:type="dxa"/>
          </w:tcPr>
          <w:p w14:paraId="544D6C40" w14:textId="77777777"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rPr>
              <w:t>Taip</w:t>
            </w:r>
          </w:p>
        </w:tc>
        <w:tc>
          <w:tcPr>
            <w:tcW w:w="1514" w:type="dxa"/>
          </w:tcPr>
          <w:p w14:paraId="393EB9D4" w14:textId="44EC8A16"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2 285 700</w:t>
            </w:r>
          </w:p>
        </w:tc>
        <w:tc>
          <w:tcPr>
            <w:tcW w:w="1514" w:type="dxa"/>
          </w:tcPr>
          <w:p w14:paraId="366BC70B" w14:textId="0B8CE345" w:rsidR="00684528" w:rsidRPr="00684528" w:rsidRDefault="00684528" w:rsidP="00684528">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684528">
              <w:rPr>
                <w:color w:val="213A6D" w:themeColor="text1"/>
                <w:szCs w:val="20"/>
              </w:rPr>
              <w:t>-49%</w:t>
            </w:r>
          </w:p>
        </w:tc>
      </w:tr>
    </w:tbl>
    <w:p w14:paraId="5A42D785" w14:textId="1CA71DEE" w:rsidR="00964A39" w:rsidRDefault="00964A39" w:rsidP="00964A39">
      <w:r>
        <w:t xml:space="preserve">Projekto vertinimo rezultatai nėra jautrūs nei PĮ sukūrimo paslaugų, nei projektavimo ir techninės priežiūros paslaugų, nei darbo užmokesčio išlaidoms, nei administravimo, vykdymo, kitų paslaugų kainai. Vienintelis tiesioginis kintamasis, kuriam Projekto rezultatų jautrumas yra pakankamai reikšmingas, yra Projekto ekonominės naudos finansinė išraiška, tačiau ir ji turėtų sumažėti net </w:t>
      </w:r>
      <w:r w:rsidR="00684528">
        <w:t>49</w:t>
      </w:r>
      <w:r>
        <w:t>%, kad Projekto EGDV taptų lygi nuliui. Toliau paveiksle pateikiama kritinio kintamojo „Bendra SE naudos komponentų finansinė išraiška“ įtaka projekto EGDV ir EVGN rodikliams (įtaka finansiniams rodikliams grafiškai nepateikiama, kadangi minėtasis kritinis rodiklis įtakos Projekto finansinės analizės rodikliams neturi).</w:t>
      </w:r>
    </w:p>
    <w:p w14:paraId="5152E434" w14:textId="58724E03" w:rsidR="00964A39" w:rsidRDefault="00684528" w:rsidP="00964A39">
      <w:pPr>
        <w:keepNext/>
        <w:spacing w:after="0"/>
        <w:rPr>
          <w:noProof/>
        </w:rPr>
      </w:pPr>
      <w:r>
        <w:rPr>
          <w:noProof/>
        </w:rPr>
        <w:drawing>
          <wp:inline distT="0" distB="0" distL="0" distR="0" wp14:anchorId="3427A720" wp14:editId="2B26428C">
            <wp:extent cx="5731510" cy="2842895"/>
            <wp:effectExtent l="0" t="0" r="2540" b="14605"/>
            <wp:docPr id="50" name="Diagrama 50">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098564" w14:textId="739A3458" w:rsidR="00964A39" w:rsidRDefault="00964A39" w:rsidP="00964A39">
      <w:pPr>
        <w:pStyle w:val="Antrat"/>
        <w:keepNext w:val="0"/>
        <w:spacing w:before="0"/>
        <w:jc w:val="center"/>
      </w:pPr>
      <w:r w:rsidRPr="00F14F0F">
        <w:fldChar w:fldCharType="begin"/>
      </w:r>
      <w:r w:rsidRPr="00F14F0F">
        <w:instrText xml:space="preserve"> SEQ paveikslas \* ARABIC </w:instrText>
      </w:r>
      <w:r w:rsidRPr="00F14F0F">
        <w:fldChar w:fldCharType="separate"/>
      </w:r>
      <w:bookmarkStart w:id="232" w:name="_Toc96095259"/>
      <w:bookmarkStart w:id="233" w:name="_Toc110957085"/>
      <w:r w:rsidR="00427285">
        <w:t>33</w:t>
      </w:r>
      <w:r w:rsidRPr="00F14F0F">
        <w:fldChar w:fldCharType="end"/>
      </w:r>
      <w:r w:rsidRPr="00F14F0F">
        <w:t xml:space="preserve"> paveikslas. </w:t>
      </w:r>
      <w:r w:rsidRPr="00067FDD">
        <w:t>Kritinio kintamojo įtaka projekto ekonominiams rodikliams</w:t>
      </w:r>
      <w:bookmarkEnd w:id="232"/>
      <w:bookmarkEnd w:id="233"/>
    </w:p>
    <w:p w14:paraId="2C4F39C0" w14:textId="36B649FF" w:rsidR="00964A39" w:rsidRDefault="00964A39" w:rsidP="00964A39">
      <w:r>
        <w:t xml:space="preserve">Jautrumo analizė atskleidžia, kad jeigu Projekto ekonominės naudos finansinės išraiška būtų 25% mažesnė, negu planuojama, tuomet Projekto ekonominė grynoji dabartinė vertė būtų </w:t>
      </w:r>
      <w:r w:rsidR="007F412A">
        <w:t>51</w:t>
      </w:r>
      <w:r>
        <w:t xml:space="preserve">% mažesnė, o projekto ekonominė vidinė grąžos norma – </w:t>
      </w:r>
      <w:r w:rsidR="007F412A">
        <w:t>32</w:t>
      </w:r>
      <w:r>
        <w:t>% mažesnė negu planuojama. Taigi, kritinio kintamojo įtakos Projekto ekonominiams rodikliams laipsnis yra reikšmingas.</w:t>
      </w:r>
    </w:p>
    <w:p w14:paraId="76674E4B" w14:textId="124EC36B" w:rsidR="00964A39" w:rsidRDefault="00964A39" w:rsidP="00964A39">
      <w:r>
        <w:t>Scenarijų analizė atlikta</w:t>
      </w:r>
      <w:r w:rsidR="00F22BC6">
        <w:t>,</w:t>
      </w:r>
      <w:r>
        <w:t xml:space="preserve"> taikant standartines skaičiuoklės prielaidas automatiniu būdu. Kintamųjų tikimybės nustatytos taikant CPVA nustatytus kiekvienam kintamajam labiausiai tikėtinus tikimybių skirstinius ir jų parametrus. Kintamųjų tikimybėms ir jų rizikos įverčiams nustatyti naudotos standartinės skaičiuoklės prielaidos, analizę atliekant skaičiuoklėje automatiniu būdu. Toliau lentelėje pateikiami svarbiausi scenarijų analizės rezultatai (finansinės vidinės grąžos normos rodiklis nepateikiamas, kadangi jis neturi reikšmės).</w:t>
      </w:r>
    </w:p>
    <w:bookmarkStart w:id="234" w:name="_Toc96087771"/>
    <w:bookmarkStart w:id="235" w:name="_Hlk96086596"/>
    <w:p w14:paraId="74338163" w14:textId="753106FE" w:rsidR="00964A39" w:rsidRPr="00F14F0F" w:rsidRDefault="00A66178" w:rsidP="00964A39">
      <w:pPr>
        <w:pStyle w:val="Antrat"/>
      </w:pPr>
      <w:r>
        <w:fldChar w:fldCharType="begin"/>
      </w:r>
      <w:r>
        <w:instrText xml:space="preserve"> SEQ lentelė \* ARABIC </w:instrText>
      </w:r>
      <w:r>
        <w:fldChar w:fldCharType="separate"/>
      </w:r>
      <w:bookmarkStart w:id="236" w:name="_Toc110957049"/>
      <w:r w:rsidR="00427285">
        <w:t>54</w:t>
      </w:r>
      <w:r>
        <w:fldChar w:fldCharType="end"/>
      </w:r>
      <w:r>
        <w:t xml:space="preserve"> lentelė</w:t>
      </w:r>
      <w:r w:rsidR="00964A39" w:rsidRPr="00F14F0F">
        <w:t xml:space="preserve">. </w:t>
      </w:r>
      <w:r w:rsidR="00964A39" w:rsidRPr="00FE2D98">
        <w:t>Scenarijų analizės rezultatai</w:t>
      </w:r>
      <w:bookmarkEnd w:id="234"/>
      <w:bookmarkEnd w:id="236"/>
    </w:p>
    <w:tbl>
      <w:tblPr>
        <w:tblStyle w:val="IO20202"/>
        <w:tblW w:w="8957" w:type="dxa"/>
        <w:tblLayout w:type="fixed"/>
        <w:tblLook w:val="04A0" w:firstRow="1" w:lastRow="0" w:firstColumn="1" w:lastColumn="0" w:noHBand="0" w:noVBand="1"/>
      </w:tblPr>
      <w:tblGrid>
        <w:gridCol w:w="1701"/>
        <w:gridCol w:w="1451"/>
        <w:gridCol w:w="1451"/>
        <w:gridCol w:w="1451"/>
        <w:gridCol w:w="1451"/>
        <w:gridCol w:w="1452"/>
      </w:tblGrid>
      <w:tr w:rsidR="00964A39" w:rsidRPr="007F412A" w14:paraId="13E227B6" w14:textId="777777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tcPr>
          <w:bookmarkEnd w:id="235"/>
          <w:p w14:paraId="76F7B3C3" w14:textId="77777777" w:rsidR="00964A39" w:rsidRPr="007F412A" w:rsidRDefault="00964A39" w:rsidP="007F412A">
            <w:pPr>
              <w:pStyle w:val="Lentelsh1"/>
              <w:spacing w:before="120" w:after="120"/>
              <w:rPr>
                <w:sz w:val="18"/>
              </w:rPr>
            </w:pPr>
            <w:r w:rsidRPr="007F412A">
              <w:rPr>
                <w:sz w:val="18"/>
              </w:rPr>
              <w:t>Finansinis (ekonominis) rodiklis</w:t>
            </w:r>
          </w:p>
        </w:tc>
        <w:tc>
          <w:tcPr>
            <w:tcW w:w="7256" w:type="dxa"/>
            <w:gridSpan w:val="5"/>
            <w:tcMar>
              <w:left w:w="28" w:type="dxa"/>
              <w:right w:w="28" w:type="dxa"/>
            </w:tcMar>
          </w:tcPr>
          <w:p w14:paraId="17B84956" w14:textId="77777777" w:rsidR="00964A39" w:rsidRPr="007F412A" w:rsidRDefault="00964A39" w:rsidP="007F412A">
            <w:pPr>
              <w:pStyle w:val="Lentelsh1"/>
              <w:spacing w:before="120" w:after="120"/>
              <w:cnfStyle w:val="100000000000" w:firstRow="1" w:lastRow="0" w:firstColumn="0" w:lastColumn="0" w:oddVBand="0" w:evenVBand="0" w:oddHBand="0" w:evenHBand="0" w:firstRowFirstColumn="0" w:firstRowLastColumn="0" w:lastRowFirstColumn="0" w:lastRowLastColumn="0"/>
              <w:rPr>
                <w:sz w:val="18"/>
              </w:rPr>
            </w:pPr>
            <w:r w:rsidRPr="007F412A">
              <w:rPr>
                <w:sz w:val="18"/>
              </w:rPr>
              <w:t>Scenarijaus pavadinimas ir rodiklių reikšmės</w:t>
            </w:r>
          </w:p>
        </w:tc>
      </w:tr>
      <w:tr w:rsidR="00964A39" w:rsidRPr="007F412A" w14:paraId="7FD64F31" w14:textId="77777777">
        <w:trPr>
          <w:trHeight w:val="560"/>
        </w:trPr>
        <w:tc>
          <w:tcPr>
            <w:cnfStyle w:val="001000000000" w:firstRow="0" w:lastRow="0" w:firstColumn="1" w:lastColumn="0" w:oddVBand="0" w:evenVBand="0" w:oddHBand="0" w:evenHBand="0" w:firstRowFirstColumn="0" w:firstRowLastColumn="0" w:lastRowFirstColumn="0" w:lastRowLastColumn="0"/>
            <w:tcW w:w="1701" w:type="dxa"/>
            <w:vMerge/>
          </w:tcPr>
          <w:p w14:paraId="661A1ED2" w14:textId="77777777" w:rsidR="00964A39" w:rsidRPr="007F412A" w:rsidRDefault="00964A39" w:rsidP="007F412A">
            <w:pPr>
              <w:pStyle w:val="Lentelsh1"/>
              <w:spacing w:before="120" w:after="120"/>
              <w:rPr>
                <w:sz w:val="18"/>
              </w:rPr>
            </w:pPr>
          </w:p>
        </w:tc>
        <w:tc>
          <w:tcPr>
            <w:tcW w:w="1451" w:type="dxa"/>
            <w:tcMar>
              <w:left w:w="28" w:type="dxa"/>
              <w:right w:w="28" w:type="dxa"/>
            </w:tcMar>
          </w:tcPr>
          <w:p w14:paraId="131D56DA" w14:textId="77777777" w:rsidR="00964A39" w:rsidRPr="007F412A" w:rsidRDefault="00964A39" w:rsidP="007F412A">
            <w:pPr>
              <w:pStyle w:val="Lentelsh1"/>
              <w:spacing w:before="120" w:after="120"/>
              <w:cnfStyle w:val="000000000000" w:firstRow="0" w:lastRow="0" w:firstColumn="0" w:lastColumn="0" w:oddVBand="0" w:evenVBand="0" w:oddHBand="0" w:evenHBand="0" w:firstRowFirstColumn="0" w:firstRowLastColumn="0" w:lastRowFirstColumn="0" w:lastRowLastColumn="0"/>
              <w:rPr>
                <w:sz w:val="18"/>
              </w:rPr>
            </w:pPr>
            <w:r w:rsidRPr="007F412A">
              <w:rPr>
                <w:sz w:val="18"/>
              </w:rPr>
              <w:t>Pesimistinis</w:t>
            </w:r>
          </w:p>
        </w:tc>
        <w:tc>
          <w:tcPr>
            <w:tcW w:w="1451" w:type="dxa"/>
            <w:tcMar>
              <w:left w:w="28" w:type="dxa"/>
              <w:right w:w="28" w:type="dxa"/>
            </w:tcMar>
          </w:tcPr>
          <w:p w14:paraId="6799A6A2" w14:textId="77777777" w:rsidR="00964A39" w:rsidRPr="007F412A" w:rsidRDefault="00964A39" w:rsidP="007F412A">
            <w:pPr>
              <w:pStyle w:val="Lentelsh1"/>
              <w:spacing w:before="120" w:after="120"/>
              <w:cnfStyle w:val="000000000000" w:firstRow="0" w:lastRow="0" w:firstColumn="0" w:lastColumn="0" w:oddVBand="0" w:evenVBand="0" w:oddHBand="0" w:evenHBand="0" w:firstRowFirstColumn="0" w:firstRowLastColumn="0" w:lastRowFirstColumn="0" w:lastRowLastColumn="0"/>
              <w:rPr>
                <w:sz w:val="18"/>
              </w:rPr>
            </w:pPr>
            <w:r w:rsidRPr="007F412A">
              <w:rPr>
                <w:sz w:val="18"/>
              </w:rPr>
              <w:t>Mažiau pesimistinis</w:t>
            </w:r>
          </w:p>
        </w:tc>
        <w:tc>
          <w:tcPr>
            <w:tcW w:w="1451" w:type="dxa"/>
            <w:tcMar>
              <w:left w:w="28" w:type="dxa"/>
              <w:right w:w="28" w:type="dxa"/>
            </w:tcMar>
          </w:tcPr>
          <w:p w14:paraId="0C9A92F6" w14:textId="77777777" w:rsidR="00964A39" w:rsidRPr="007F412A" w:rsidRDefault="00964A39" w:rsidP="007F412A">
            <w:pPr>
              <w:pStyle w:val="Lentelsh1"/>
              <w:spacing w:before="120" w:after="120"/>
              <w:cnfStyle w:val="000000000000" w:firstRow="0" w:lastRow="0" w:firstColumn="0" w:lastColumn="0" w:oddVBand="0" w:evenVBand="0" w:oddHBand="0" w:evenHBand="0" w:firstRowFirstColumn="0" w:firstRowLastColumn="0" w:lastRowFirstColumn="0" w:lastRowLastColumn="0"/>
              <w:rPr>
                <w:sz w:val="18"/>
              </w:rPr>
            </w:pPr>
            <w:r w:rsidRPr="007F412A">
              <w:rPr>
                <w:sz w:val="18"/>
              </w:rPr>
              <w:t>Realus</w:t>
            </w:r>
          </w:p>
        </w:tc>
        <w:tc>
          <w:tcPr>
            <w:tcW w:w="1451" w:type="dxa"/>
            <w:tcMar>
              <w:left w:w="28" w:type="dxa"/>
              <w:right w:w="28" w:type="dxa"/>
            </w:tcMar>
          </w:tcPr>
          <w:p w14:paraId="21048F62" w14:textId="77777777" w:rsidR="00964A39" w:rsidRPr="007F412A" w:rsidRDefault="00964A39" w:rsidP="007F412A">
            <w:pPr>
              <w:pStyle w:val="Lentelsh1"/>
              <w:spacing w:before="120" w:after="120"/>
              <w:cnfStyle w:val="000000000000" w:firstRow="0" w:lastRow="0" w:firstColumn="0" w:lastColumn="0" w:oddVBand="0" w:evenVBand="0" w:oddHBand="0" w:evenHBand="0" w:firstRowFirstColumn="0" w:firstRowLastColumn="0" w:lastRowFirstColumn="0" w:lastRowLastColumn="0"/>
              <w:rPr>
                <w:sz w:val="18"/>
              </w:rPr>
            </w:pPr>
            <w:r w:rsidRPr="007F412A">
              <w:rPr>
                <w:sz w:val="18"/>
              </w:rPr>
              <w:t>Mažiau optimistinis</w:t>
            </w:r>
          </w:p>
        </w:tc>
        <w:tc>
          <w:tcPr>
            <w:tcW w:w="1452" w:type="dxa"/>
            <w:tcMar>
              <w:left w:w="28" w:type="dxa"/>
              <w:right w:w="28" w:type="dxa"/>
            </w:tcMar>
          </w:tcPr>
          <w:p w14:paraId="46FD55ED" w14:textId="77777777" w:rsidR="00964A39" w:rsidRPr="007F412A" w:rsidRDefault="00964A39" w:rsidP="007F412A">
            <w:pPr>
              <w:pStyle w:val="Lentelsh1"/>
              <w:spacing w:before="120" w:after="120"/>
              <w:cnfStyle w:val="000000000000" w:firstRow="0" w:lastRow="0" w:firstColumn="0" w:lastColumn="0" w:oddVBand="0" w:evenVBand="0" w:oddHBand="0" w:evenHBand="0" w:firstRowFirstColumn="0" w:firstRowLastColumn="0" w:lastRowFirstColumn="0" w:lastRowLastColumn="0"/>
              <w:rPr>
                <w:sz w:val="18"/>
              </w:rPr>
            </w:pPr>
            <w:r w:rsidRPr="007F412A">
              <w:rPr>
                <w:sz w:val="18"/>
              </w:rPr>
              <w:t>Optimistinis</w:t>
            </w:r>
          </w:p>
        </w:tc>
      </w:tr>
      <w:tr w:rsidR="007F412A" w:rsidRPr="004B24CB" w14:paraId="796EA951" w14:textId="77777777">
        <w:trPr>
          <w:trHeight w:val="65"/>
        </w:trPr>
        <w:tc>
          <w:tcPr>
            <w:cnfStyle w:val="001000000000" w:firstRow="0" w:lastRow="0" w:firstColumn="1" w:lastColumn="0" w:oddVBand="0" w:evenVBand="0" w:oddHBand="0" w:evenHBand="0" w:firstRowFirstColumn="0" w:firstRowLastColumn="0" w:lastRowFirstColumn="0" w:lastRowLastColumn="0"/>
            <w:tcW w:w="1701" w:type="dxa"/>
          </w:tcPr>
          <w:p w14:paraId="5BA912CB" w14:textId="77777777" w:rsidR="007F412A" w:rsidRPr="004B24CB" w:rsidRDefault="007F412A" w:rsidP="004B24CB">
            <w:pPr>
              <w:pStyle w:val="Lentelsh2"/>
              <w:spacing w:before="60" w:after="60"/>
              <w:rPr>
                <w:color w:val="213A6D" w:themeColor="text1"/>
                <w:sz w:val="18"/>
              </w:rPr>
            </w:pPr>
            <w:r w:rsidRPr="004B24CB">
              <w:rPr>
                <w:color w:val="213A6D" w:themeColor="text1"/>
                <w:sz w:val="18"/>
              </w:rPr>
              <w:t>FGDV(I), Eur</w:t>
            </w:r>
          </w:p>
        </w:tc>
        <w:tc>
          <w:tcPr>
            <w:tcW w:w="1451" w:type="dxa"/>
            <w:tcMar>
              <w:left w:w="28" w:type="dxa"/>
              <w:right w:w="28" w:type="dxa"/>
            </w:tcMar>
          </w:tcPr>
          <w:p w14:paraId="0042E9AA" w14:textId="47E7CD87"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-3 804 175</w:t>
            </w:r>
          </w:p>
        </w:tc>
        <w:tc>
          <w:tcPr>
            <w:tcW w:w="1451" w:type="dxa"/>
            <w:tcMar>
              <w:left w:w="28" w:type="dxa"/>
              <w:right w:w="28" w:type="dxa"/>
            </w:tcMar>
          </w:tcPr>
          <w:p w14:paraId="220AD229" w14:textId="6B9A90B7"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-3 347 675</w:t>
            </w:r>
          </w:p>
        </w:tc>
        <w:tc>
          <w:tcPr>
            <w:tcW w:w="1451" w:type="dxa"/>
            <w:tcMar>
              <w:left w:w="28" w:type="dxa"/>
              <w:right w:w="28" w:type="dxa"/>
            </w:tcMar>
          </w:tcPr>
          <w:p w14:paraId="142D399A" w14:textId="0194D6CF"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-3 043 339</w:t>
            </w:r>
          </w:p>
        </w:tc>
        <w:tc>
          <w:tcPr>
            <w:tcW w:w="1451" w:type="dxa"/>
            <w:tcMar>
              <w:left w:w="28" w:type="dxa"/>
              <w:right w:w="28" w:type="dxa"/>
            </w:tcMar>
          </w:tcPr>
          <w:p w14:paraId="26078E7B" w14:textId="3FB44DB9"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-2 739 003</w:t>
            </w:r>
          </w:p>
        </w:tc>
        <w:tc>
          <w:tcPr>
            <w:tcW w:w="1452" w:type="dxa"/>
            <w:tcMar>
              <w:left w:w="28" w:type="dxa"/>
              <w:right w:w="28" w:type="dxa"/>
            </w:tcMar>
          </w:tcPr>
          <w:p w14:paraId="0AF1CDBE" w14:textId="1094D63A"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-2 282 503</w:t>
            </w:r>
          </w:p>
        </w:tc>
      </w:tr>
      <w:tr w:rsidR="007F412A" w:rsidRPr="004B24CB" w14:paraId="71A1B6B4" w14:textId="77777777">
        <w:trPr>
          <w:trHeight w:val="65"/>
        </w:trPr>
        <w:tc>
          <w:tcPr>
            <w:cnfStyle w:val="001000000000" w:firstRow="0" w:lastRow="0" w:firstColumn="1" w:lastColumn="0" w:oddVBand="0" w:evenVBand="0" w:oddHBand="0" w:evenHBand="0" w:firstRowFirstColumn="0" w:firstRowLastColumn="0" w:lastRowFirstColumn="0" w:lastRowLastColumn="0"/>
            <w:tcW w:w="1701" w:type="dxa"/>
          </w:tcPr>
          <w:p w14:paraId="25628A94" w14:textId="77777777" w:rsidR="007F412A" w:rsidRPr="004B24CB" w:rsidRDefault="007F412A" w:rsidP="004B24CB">
            <w:pPr>
              <w:pStyle w:val="Lentelsh2"/>
              <w:spacing w:before="60" w:after="60"/>
              <w:rPr>
                <w:color w:val="213A6D" w:themeColor="text1"/>
                <w:sz w:val="18"/>
              </w:rPr>
            </w:pPr>
            <w:r w:rsidRPr="004B24CB">
              <w:rPr>
                <w:color w:val="213A6D" w:themeColor="text1"/>
                <w:sz w:val="18"/>
              </w:rPr>
              <w:t>EGDV, Eur</w:t>
            </w:r>
          </w:p>
        </w:tc>
        <w:tc>
          <w:tcPr>
            <w:tcW w:w="1451" w:type="dxa"/>
            <w:tcMar>
              <w:left w:w="28" w:type="dxa"/>
              <w:right w:w="28" w:type="dxa"/>
            </w:tcMar>
          </w:tcPr>
          <w:p w14:paraId="506B16DF" w14:textId="5593B862"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1 660 520</w:t>
            </w:r>
          </w:p>
        </w:tc>
        <w:tc>
          <w:tcPr>
            <w:tcW w:w="1451" w:type="dxa"/>
            <w:tcMar>
              <w:left w:w="28" w:type="dxa"/>
              <w:right w:w="28" w:type="dxa"/>
            </w:tcMar>
          </w:tcPr>
          <w:p w14:paraId="37595150" w14:textId="11340A24"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2 003 375</w:t>
            </w:r>
          </w:p>
        </w:tc>
        <w:tc>
          <w:tcPr>
            <w:tcW w:w="1451" w:type="dxa"/>
            <w:tcMar>
              <w:left w:w="28" w:type="dxa"/>
              <w:right w:w="28" w:type="dxa"/>
            </w:tcMar>
          </w:tcPr>
          <w:p w14:paraId="78913DE7" w14:textId="053D5758"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2 231 945</w:t>
            </w:r>
          </w:p>
        </w:tc>
        <w:tc>
          <w:tcPr>
            <w:tcW w:w="1451" w:type="dxa"/>
            <w:tcMar>
              <w:left w:w="28" w:type="dxa"/>
              <w:right w:w="28" w:type="dxa"/>
            </w:tcMar>
          </w:tcPr>
          <w:p w14:paraId="7700D0EF" w14:textId="1D2B0F9A"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2 460 515</w:t>
            </w:r>
          </w:p>
        </w:tc>
        <w:tc>
          <w:tcPr>
            <w:tcW w:w="1452" w:type="dxa"/>
            <w:tcMar>
              <w:left w:w="28" w:type="dxa"/>
              <w:right w:w="28" w:type="dxa"/>
            </w:tcMar>
          </w:tcPr>
          <w:p w14:paraId="755C5124" w14:textId="2B62320F"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2 803 369</w:t>
            </w:r>
          </w:p>
        </w:tc>
      </w:tr>
      <w:tr w:rsidR="007F412A" w:rsidRPr="004B24CB" w14:paraId="250D14AC" w14:textId="77777777">
        <w:trPr>
          <w:trHeight w:val="65"/>
        </w:trPr>
        <w:tc>
          <w:tcPr>
            <w:cnfStyle w:val="001000000000" w:firstRow="0" w:lastRow="0" w:firstColumn="1" w:lastColumn="0" w:oddVBand="0" w:evenVBand="0" w:oddHBand="0" w:evenHBand="0" w:firstRowFirstColumn="0" w:firstRowLastColumn="0" w:lastRowFirstColumn="0" w:lastRowLastColumn="0"/>
            <w:tcW w:w="1701" w:type="dxa"/>
          </w:tcPr>
          <w:p w14:paraId="63EB157E" w14:textId="77777777" w:rsidR="007F412A" w:rsidRPr="004B24CB" w:rsidRDefault="007F412A" w:rsidP="004B24CB">
            <w:pPr>
              <w:pStyle w:val="Lentelsh2"/>
              <w:spacing w:before="60" w:after="60"/>
              <w:rPr>
                <w:color w:val="213A6D" w:themeColor="text1"/>
                <w:sz w:val="18"/>
              </w:rPr>
            </w:pPr>
            <w:r w:rsidRPr="004B24CB">
              <w:rPr>
                <w:color w:val="213A6D" w:themeColor="text1"/>
                <w:sz w:val="18"/>
              </w:rPr>
              <w:t>EVGN</w:t>
            </w:r>
          </w:p>
        </w:tc>
        <w:tc>
          <w:tcPr>
            <w:tcW w:w="1451" w:type="dxa"/>
            <w:tcMar>
              <w:left w:w="28" w:type="dxa"/>
              <w:right w:w="28" w:type="dxa"/>
            </w:tcMar>
          </w:tcPr>
          <w:p w14:paraId="4CA47796" w14:textId="08985337"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13,02%</w:t>
            </w:r>
          </w:p>
        </w:tc>
        <w:tc>
          <w:tcPr>
            <w:tcW w:w="1451" w:type="dxa"/>
            <w:tcMar>
              <w:left w:w="28" w:type="dxa"/>
              <w:right w:w="28" w:type="dxa"/>
            </w:tcMar>
          </w:tcPr>
          <w:p w14:paraId="5C8C9626" w14:textId="31377CF8"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15,48%</w:t>
            </w:r>
          </w:p>
        </w:tc>
        <w:tc>
          <w:tcPr>
            <w:tcW w:w="1451" w:type="dxa"/>
            <w:tcMar>
              <w:left w:w="28" w:type="dxa"/>
              <w:right w:w="28" w:type="dxa"/>
            </w:tcMar>
          </w:tcPr>
          <w:p w14:paraId="186915C9" w14:textId="044C7F25"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17,38%</w:t>
            </w:r>
          </w:p>
        </w:tc>
        <w:tc>
          <w:tcPr>
            <w:tcW w:w="1451" w:type="dxa"/>
            <w:tcMar>
              <w:left w:w="28" w:type="dxa"/>
              <w:right w:w="28" w:type="dxa"/>
            </w:tcMar>
          </w:tcPr>
          <w:p w14:paraId="12757BAA" w14:textId="3E6A61FA"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19,57%</w:t>
            </w:r>
          </w:p>
        </w:tc>
        <w:tc>
          <w:tcPr>
            <w:tcW w:w="1452" w:type="dxa"/>
            <w:tcMar>
              <w:left w:w="28" w:type="dxa"/>
              <w:right w:w="28" w:type="dxa"/>
            </w:tcMar>
          </w:tcPr>
          <w:p w14:paraId="4015F2B6" w14:textId="5F8A1164" w:rsidR="007F412A" w:rsidRPr="004B24CB" w:rsidRDefault="007F412A"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4B24CB">
              <w:rPr>
                <w:color w:val="213A6D" w:themeColor="text1"/>
                <w:sz w:val="18"/>
              </w:rPr>
              <w:t>23,60%</w:t>
            </w:r>
          </w:p>
        </w:tc>
      </w:tr>
    </w:tbl>
    <w:p w14:paraId="01DEDB30" w14:textId="4ECA14DA" w:rsidR="00964A39" w:rsidRDefault="00964A39" w:rsidP="00964A39">
      <w:r w:rsidRPr="00067FDD">
        <w:t>Atkreiptinas dėmesys, kad net ir pasitvirtintus pesimistiniam scenarijui, Projekto ekonominio poveikio rodikliai išliktų teigiami ir aukšti.</w:t>
      </w:r>
    </w:p>
    <w:p w14:paraId="5D8B659A" w14:textId="77777777" w:rsidR="00964A39" w:rsidRPr="00F14F0F" w:rsidRDefault="00964A39" w:rsidP="00964A39">
      <w:pPr>
        <w:pStyle w:val="Antrat3"/>
      </w:pPr>
      <w:bookmarkStart w:id="237" w:name="_Toc96007190"/>
      <w:bookmarkStart w:id="238" w:name="_Toc110957162"/>
      <w:r w:rsidRPr="00F14F0F">
        <w:t>Rizikos priimtinum</w:t>
      </w:r>
      <w:bookmarkEnd w:id="237"/>
      <w:r>
        <w:t>o analizė</w:t>
      </w:r>
      <w:bookmarkEnd w:id="238"/>
    </w:p>
    <w:p w14:paraId="47C5A262" w14:textId="77777777" w:rsidR="00964A39" w:rsidRDefault="00964A39" w:rsidP="00964A39">
      <w:pPr>
        <w:keepNext/>
        <w:keepLines/>
      </w:pPr>
      <w:r w:rsidRPr="00FE2D98">
        <w:t>Rizikos priimtinumui įvertinti nustatyti minimaliai priimtini finansinių ir ekonominių rodiklių dydžiai.</w:t>
      </w:r>
    </w:p>
    <w:bookmarkStart w:id="239" w:name="_Toc96087772"/>
    <w:p w14:paraId="03F3677E" w14:textId="709825DF" w:rsidR="00964A39" w:rsidRPr="00F14F0F" w:rsidRDefault="00A66178" w:rsidP="00964A39">
      <w:pPr>
        <w:pStyle w:val="Antrat"/>
      </w:pPr>
      <w:r>
        <w:fldChar w:fldCharType="begin"/>
      </w:r>
      <w:r>
        <w:instrText xml:space="preserve"> SEQ lentelė \* ARABIC </w:instrText>
      </w:r>
      <w:r>
        <w:fldChar w:fldCharType="separate"/>
      </w:r>
      <w:bookmarkStart w:id="240" w:name="_Toc110957050"/>
      <w:r w:rsidR="00427285">
        <w:t>55</w:t>
      </w:r>
      <w:r>
        <w:fldChar w:fldCharType="end"/>
      </w:r>
      <w:r>
        <w:t xml:space="preserve"> lentelė</w:t>
      </w:r>
      <w:r w:rsidR="00964A39" w:rsidRPr="00F14F0F">
        <w:t xml:space="preserve">. </w:t>
      </w:r>
      <w:r w:rsidR="00964A39" w:rsidRPr="00FE2D98">
        <w:t>Rizikos priimtinumo analizės prielaidos</w:t>
      </w:r>
      <w:bookmarkEnd w:id="239"/>
      <w:bookmarkEnd w:id="240"/>
    </w:p>
    <w:tbl>
      <w:tblPr>
        <w:tblStyle w:val="IO20202"/>
        <w:tblW w:w="9067" w:type="dxa"/>
        <w:tblLook w:val="04A0" w:firstRow="1" w:lastRow="0" w:firstColumn="1" w:lastColumn="0" w:noHBand="0" w:noVBand="1"/>
      </w:tblPr>
      <w:tblGrid>
        <w:gridCol w:w="1555"/>
        <w:gridCol w:w="2381"/>
        <w:gridCol w:w="5131"/>
      </w:tblGrid>
      <w:tr w:rsidR="00964A39" w:rsidRPr="00FD5477" w14:paraId="6B9862E0" w14:textId="7777777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555" w:type="dxa"/>
          </w:tcPr>
          <w:p w14:paraId="2BD5F0BE" w14:textId="77777777" w:rsidR="00964A39" w:rsidRPr="00FD5477" w:rsidRDefault="00964A39">
            <w:pPr>
              <w:pStyle w:val="Lentelsh1"/>
            </w:pPr>
            <w:r w:rsidRPr="004E3476">
              <w:t>Rodiklis</w:t>
            </w:r>
          </w:p>
        </w:tc>
        <w:tc>
          <w:tcPr>
            <w:tcW w:w="2381" w:type="dxa"/>
          </w:tcPr>
          <w:p w14:paraId="498163B1" w14:textId="77777777" w:rsidR="00964A39" w:rsidRPr="00FD5477"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4E3476">
              <w:t>Minimaliai priimtina rodiklio reikšmė</w:t>
            </w:r>
          </w:p>
        </w:tc>
        <w:tc>
          <w:tcPr>
            <w:tcW w:w="5131" w:type="dxa"/>
          </w:tcPr>
          <w:p w14:paraId="03DA5FC3" w14:textId="77777777" w:rsidR="00964A39" w:rsidRPr="00FD5477" w:rsidRDefault="00964A39">
            <w:pPr>
              <w:pStyle w:val="Lentelsh1"/>
              <w:cnfStyle w:val="100000000000" w:firstRow="1" w:lastRow="0" w:firstColumn="0" w:lastColumn="0" w:oddVBand="0" w:evenVBand="0" w:oddHBand="0" w:evenHBand="0" w:firstRowFirstColumn="0" w:firstRowLastColumn="0" w:lastRowFirstColumn="0" w:lastRowLastColumn="0"/>
            </w:pPr>
            <w:r w:rsidRPr="004E3476">
              <w:t>Minimaliai priimtinos reikšmės pasirinkimo pagrindimas</w:t>
            </w:r>
          </w:p>
        </w:tc>
      </w:tr>
      <w:tr w:rsidR="00964A39" w:rsidRPr="004B24CB" w14:paraId="2AE51FBA"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50161D91" w14:textId="77777777" w:rsidR="00964A39" w:rsidRPr="004B24CB" w:rsidRDefault="00964A39" w:rsidP="004B24CB">
            <w:pPr>
              <w:pStyle w:val="Lentelsh2"/>
              <w:spacing w:before="60" w:after="60"/>
              <w:rPr>
                <w:color w:val="213A6D" w:themeColor="text1"/>
              </w:rPr>
            </w:pPr>
            <w:r w:rsidRPr="004B24CB">
              <w:rPr>
                <w:color w:val="213A6D" w:themeColor="text1"/>
              </w:rPr>
              <w:t>FGDV(I)</w:t>
            </w:r>
          </w:p>
        </w:tc>
        <w:tc>
          <w:tcPr>
            <w:tcW w:w="2381" w:type="dxa"/>
          </w:tcPr>
          <w:p w14:paraId="7B79169E" w14:textId="7014A491" w:rsidR="00964A39" w:rsidRPr="004B24CB" w:rsidRDefault="00964A39"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-3</w:t>
            </w:r>
            <w:r w:rsidR="004B24CB">
              <w:rPr>
                <w:color w:val="213A6D" w:themeColor="text1"/>
              </w:rPr>
              <w:t> 652 007</w:t>
            </w:r>
            <w:r w:rsidRPr="004B24CB">
              <w:rPr>
                <w:color w:val="213A6D" w:themeColor="text1"/>
              </w:rPr>
              <w:t xml:space="preserve"> Eur</w:t>
            </w:r>
          </w:p>
        </w:tc>
        <w:tc>
          <w:tcPr>
            <w:tcW w:w="5131" w:type="dxa"/>
          </w:tcPr>
          <w:p w14:paraId="6F65AE85" w14:textId="3657EF01" w:rsidR="00964A39" w:rsidRPr="004B24CB" w:rsidRDefault="00964A39" w:rsidP="004B24CB">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Pasirinkta 2</w:t>
            </w:r>
            <w:r w:rsidR="004B24CB">
              <w:rPr>
                <w:color w:val="213A6D" w:themeColor="text1"/>
              </w:rPr>
              <w:t>0</w:t>
            </w:r>
            <w:r w:rsidRPr="004B24CB">
              <w:rPr>
                <w:color w:val="213A6D" w:themeColor="text1"/>
              </w:rPr>
              <w:t xml:space="preserve">% blogesnė negu siūlomos įgyvendinti alternatyvos Nr. </w:t>
            </w:r>
            <w:r w:rsidR="004B24CB">
              <w:rPr>
                <w:color w:val="213A6D" w:themeColor="text1"/>
              </w:rPr>
              <w:t>1</w:t>
            </w:r>
            <w:r w:rsidRPr="004B24CB">
              <w:rPr>
                <w:color w:val="213A6D" w:themeColor="text1"/>
              </w:rPr>
              <w:t xml:space="preserve"> planuojama reikšmė.</w:t>
            </w:r>
          </w:p>
        </w:tc>
      </w:tr>
      <w:tr w:rsidR="00964A39" w:rsidRPr="004B24CB" w14:paraId="7D4F1AF0"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32FEDC57" w14:textId="77777777" w:rsidR="00964A39" w:rsidRPr="004B24CB" w:rsidRDefault="00964A39" w:rsidP="004B24CB">
            <w:pPr>
              <w:pStyle w:val="Lentelsh2"/>
              <w:spacing w:before="60" w:after="60"/>
              <w:rPr>
                <w:color w:val="213A6D" w:themeColor="text1"/>
              </w:rPr>
            </w:pPr>
            <w:r w:rsidRPr="004B24CB">
              <w:rPr>
                <w:color w:val="213A6D" w:themeColor="text1"/>
              </w:rPr>
              <w:t>FVGN(I)</w:t>
            </w:r>
          </w:p>
        </w:tc>
        <w:tc>
          <w:tcPr>
            <w:tcW w:w="2381" w:type="dxa"/>
          </w:tcPr>
          <w:p w14:paraId="7657D12A" w14:textId="77777777" w:rsidR="00964A39" w:rsidRPr="004B24CB" w:rsidRDefault="00964A39"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w:t>
            </w:r>
          </w:p>
        </w:tc>
        <w:tc>
          <w:tcPr>
            <w:tcW w:w="5131" w:type="dxa"/>
          </w:tcPr>
          <w:p w14:paraId="2200371D" w14:textId="77777777" w:rsidR="00964A39" w:rsidRPr="004B24CB" w:rsidRDefault="00964A39" w:rsidP="004B24CB">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Rodiklis neturi reikšmės, todėl šio rodiklio požiūriu rizikos priimtinumo vertinti negalima.</w:t>
            </w:r>
          </w:p>
        </w:tc>
      </w:tr>
      <w:tr w:rsidR="00964A39" w:rsidRPr="004B24CB" w14:paraId="46AB0573"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5EC96D5C" w14:textId="77777777" w:rsidR="00964A39" w:rsidRPr="004B24CB" w:rsidRDefault="00964A39" w:rsidP="004B24CB">
            <w:pPr>
              <w:pStyle w:val="Lentelsh2"/>
              <w:spacing w:before="60" w:after="60"/>
              <w:rPr>
                <w:color w:val="213A6D" w:themeColor="text1"/>
              </w:rPr>
            </w:pPr>
            <w:r w:rsidRPr="004B24CB">
              <w:rPr>
                <w:color w:val="213A6D" w:themeColor="text1"/>
              </w:rPr>
              <w:t>EGDV</w:t>
            </w:r>
          </w:p>
        </w:tc>
        <w:tc>
          <w:tcPr>
            <w:tcW w:w="2381" w:type="dxa"/>
          </w:tcPr>
          <w:p w14:paraId="70754C25" w14:textId="77777777" w:rsidR="00964A39" w:rsidRPr="004B24CB" w:rsidRDefault="00964A39"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0 Eur</w:t>
            </w:r>
          </w:p>
        </w:tc>
        <w:tc>
          <w:tcPr>
            <w:tcW w:w="5131" w:type="dxa"/>
          </w:tcPr>
          <w:p w14:paraId="5EF70C98" w14:textId="77777777" w:rsidR="00964A39" w:rsidRPr="004B24CB" w:rsidRDefault="00964A39" w:rsidP="004B24CB">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Pasirinkta vertė lygi nuliui, turint omenyje, kad Projekto rezultatai bus traktuojami kaip priimtini, jeigu Projekto ekonominių pinigų srautų ekonominė grynoji dabartinė vertė, apskaičiuota taikant 5% socialinio diskonto normą, bus neneigiama.</w:t>
            </w:r>
          </w:p>
        </w:tc>
      </w:tr>
      <w:tr w:rsidR="00964A39" w:rsidRPr="004B24CB" w14:paraId="157C2A46"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29FCEBA3" w14:textId="77777777" w:rsidR="00964A39" w:rsidRPr="004B24CB" w:rsidRDefault="00964A39" w:rsidP="004B24CB">
            <w:pPr>
              <w:pStyle w:val="Lentelsh2"/>
              <w:spacing w:before="60" w:after="60"/>
              <w:rPr>
                <w:color w:val="213A6D" w:themeColor="text1"/>
              </w:rPr>
            </w:pPr>
            <w:r w:rsidRPr="004B24CB">
              <w:rPr>
                <w:color w:val="213A6D" w:themeColor="text1"/>
              </w:rPr>
              <w:t>EVGN</w:t>
            </w:r>
          </w:p>
        </w:tc>
        <w:tc>
          <w:tcPr>
            <w:tcW w:w="2381" w:type="dxa"/>
          </w:tcPr>
          <w:p w14:paraId="66E8A467" w14:textId="77777777" w:rsidR="00964A39" w:rsidRPr="004B24CB" w:rsidRDefault="00964A39" w:rsidP="004B24CB">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5,0%</w:t>
            </w:r>
          </w:p>
        </w:tc>
        <w:tc>
          <w:tcPr>
            <w:tcW w:w="5131" w:type="dxa"/>
          </w:tcPr>
          <w:p w14:paraId="05F7FB9B" w14:textId="77777777" w:rsidR="00964A39" w:rsidRPr="004B24CB" w:rsidRDefault="00964A39" w:rsidP="004B24CB">
            <w:pPr>
              <w:pStyle w:val="Lentelsh2"/>
              <w:spacing w:before="60" w:after="60"/>
              <w:cnfStyle w:val="000000000000" w:firstRow="0" w:lastRow="0" w:firstColumn="0" w:lastColumn="0" w:oddVBand="0" w:evenVBand="0" w:oddHBand="0" w:evenHBand="0" w:firstRowFirstColumn="0" w:firstRowLastColumn="0" w:lastRowFirstColumn="0" w:lastRowLastColumn="0"/>
              <w:rPr>
                <w:color w:val="213A6D" w:themeColor="text1"/>
              </w:rPr>
            </w:pPr>
            <w:r w:rsidRPr="004B24CB">
              <w:rPr>
                <w:color w:val="213A6D" w:themeColor="text1"/>
              </w:rPr>
              <w:t>Pasirinkta vertė lygi socialinei diskonto normai, turint omenyje, kad Projekto rezultatai bus traktuojami kaip priimtini, jeigu Projekto ekonominių pinigų srautų ekonominė grynoji dabartinė vertė, apskaičiuota taikant 5% socialinio diskonto normą, bus neneigiama.</w:t>
            </w:r>
          </w:p>
        </w:tc>
      </w:tr>
    </w:tbl>
    <w:p w14:paraId="576E8569" w14:textId="77777777" w:rsidR="00964A39" w:rsidRDefault="00964A39" w:rsidP="00964A39">
      <w:r w:rsidRPr="00FE2D98">
        <w:t xml:space="preserve">Rizikos priimtinumui vertinti naudota skaičiuoklė, kuri automatiškai apskaičiuoja rizikos priimtinumui vertinti naudojamus rodiklius. Priimtinumo analizė atlikta panaudojus statistinio pasiskirstymo </w:t>
      </w:r>
      <w:proofErr w:type="spellStart"/>
      <w:r w:rsidRPr="00FE2D98">
        <w:t>Monte</w:t>
      </w:r>
      <w:proofErr w:type="spellEnd"/>
      <w:r w:rsidRPr="00FE2D98">
        <w:t xml:space="preserve"> </w:t>
      </w:r>
      <w:proofErr w:type="spellStart"/>
      <w:r w:rsidRPr="00FE2D98">
        <w:t>Carlo</w:t>
      </w:r>
      <w:proofErr w:type="spellEnd"/>
      <w:r w:rsidRPr="00FE2D98">
        <w:t xml:space="preserve"> metodą pagal skaičiuoklėje naudojamas prielaidas. Priimtinumo analizės išvados pateikiamos lentelėje.</w:t>
      </w:r>
    </w:p>
    <w:bookmarkStart w:id="241" w:name="_Toc96087773"/>
    <w:p w14:paraId="46010002" w14:textId="56838DF9" w:rsidR="00964A39" w:rsidRPr="00F14F0F" w:rsidRDefault="00A66178" w:rsidP="00964A39">
      <w:pPr>
        <w:pStyle w:val="Antrat"/>
      </w:pPr>
      <w:r>
        <w:fldChar w:fldCharType="begin"/>
      </w:r>
      <w:r>
        <w:instrText xml:space="preserve"> SEQ lentelė \* ARABIC </w:instrText>
      </w:r>
      <w:r>
        <w:fldChar w:fldCharType="separate"/>
      </w:r>
      <w:bookmarkStart w:id="242" w:name="_Toc110957051"/>
      <w:r w:rsidR="00427285">
        <w:t>56</w:t>
      </w:r>
      <w:r>
        <w:fldChar w:fldCharType="end"/>
      </w:r>
      <w:r>
        <w:t xml:space="preserve"> lentelė</w:t>
      </w:r>
      <w:r w:rsidR="00964A39" w:rsidRPr="00F14F0F">
        <w:t xml:space="preserve">. </w:t>
      </w:r>
      <w:r w:rsidR="00964A39" w:rsidRPr="00FE2D98">
        <w:t>Rizikos priimtinumo analizės išvados</w:t>
      </w:r>
      <w:bookmarkEnd w:id="241"/>
      <w:bookmarkEnd w:id="242"/>
    </w:p>
    <w:tbl>
      <w:tblPr>
        <w:tblStyle w:val="IO20202"/>
        <w:tblW w:w="9067" w:type="dxa"/>
        <w:tblLook w:val="04A0" w:firstRow="1" w:lastRow="0" w:firstColumn="1" w:lastColumn="0" w:noHBand="0" w:noVBand="1"/>
      </w:tblPr>
      <w:tblGrid>
        <w:gridCol w:w="1555"/>
        <w:gridCol w:w="2381"/>
        <w:gridCol w:w="2966"/>
        <w:gridCol w:w="2165"/>
      </w:tblGrid>
      <w:tr w:rsidR="00964A39" w:rsidRPr="00FD5477" w14:paraId="4686270D" w14:textId="77777777">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55" w:type="dxa"/>
          </w:tcPr>
          <w:p w14:paraId="2F6A3806" w14:textId="77777777" w:rsidR="00964A39" w:rsidRPr="00FD5477" w:rsidRDefault="00964A39">
            <w:pPr>
              <w:pStyle w:val="Lentelsh1"/>
            </w:pPr>
            <w:r w:rsidRPr="004E3476">
              <w:t>Rodiklis</w:t>
            </w:r>
          </w:p>
        </w:tc>
        <w:tc>
          <w:tcPr>
            <w:tcW w:w="2381" w:type="dxa"/>
          </w:tcPr>
          <w:p w14:paraId="18F41C38" w14:textId="77777777" w:rsidR="00964A39" w:rsidRPr="00FD5477"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4E3476">
              <w:t>Minimaliai priimtina rodiklio reikšmė</w:t>
            </w:r>
          </w:p>
        </w:tc>
        <w:tc>
          <w:tcPr>
            <w:tcW w:w="2966" w:type="dxa"/>
          </w:tcPr>
          <w:p w14:paraId="67EB423E" w14:textId="77777777" w:rsidR="00964A39"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4E3476">
              <w:t>Tikimybė, kad nurodyta reikšmė bus pasiekta</w:t>
            </w:r>
          </w:p>
        </w:tc>
        <w:tc>
          <w:tcPr>
            <w:tcW w:w="2165" w:type="dxa"/>
          </w:tcPr>
          <w:p w14:paraId="475943AD" w14:textId="77777777" w:rsidR="00964A39" w:rsidRPr="00FD5477" w:rsidRDefault="00964A39">
            <w:pPr>
              <w:pStyle w:val="Lentelsh1"/>
              <w:jc w:val="center"/>
              <w:cnfStyle w:val="100000000000" w:firstRow="1" w:lastRow="0" w:firstColumn="0" w:lastColumn="0" w:oddVBand="0" w:evenVBand="0" w:oddHBand="0" w:evenHBand="0" w:firstRowFirstColumn="0" w:firstRowLastColumn="0" w:lastRowFirstColumn="0" w:lastRowLastColumn="0"/>
            </w:pPr>
            <w:r w:rsidRPr="004E3476">
              <w:t>Labiausiai tikėtina rodiklio reikšmė</w:t>
            </w:r>
          </w:p>
        </w:tc>
      </w:tr>
      <w:tr w:rsidR="00964A39" w:rsidRPr="00727189" w14:paraId="5CE15C3F"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23950A72" w14:textId="77777777" w:rsidR="00964A39" w:rsidRPr="00727189" w:rsidRDefault="00964A39" w:rsidP="00727189">
            <w:pPr>
              <w:pStyle w:val="Lentelsh2"/>
              <w:spacing w:before="60" w:after="60"/>
              <w:rPr>
                <w:color w:val="213A6D" w:themeColor="text1"/>
                <w:sz w:val="18"/>
              </w:rPr>
            </w:pPr>
            <w:r w:rsidRPr="00727189">
              <w:rPr>
                <w:color w:val="213A6D" w:themeColor="text1"/>
                <w:sz w:val="18"/>
              </w:rPr>
              <w:t>FGDV(I)</w:t>
            </w:r>
          </w:p>
        </w:tc>
        <w:tc>
          <w:tcPr>
            <w:tcW w:w="2381" w:type="dxa"/>
          </w:tcPr>
          <w:p w14:paraId="27BE8065" w14:textId="2CC920ED"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-3</w:t>
            </w:r>
            <w:r w:rsidR="004B24CB" w:rsidRPr="00727189">
              <w:rPr>
                <w:color w:val="213A6D" w:themeColor="text1"/>
                <w:sz w:val="18"/>
              </w:rPr>
              <w:t> 652 007</w:t>
            </w:r>
            <w:r w:rsidRPr="00727189">
              <w:rPr>
                <w:color w:val="213A6D" w:themeColor="text1"/>
                <w:sz w:val="18"/>
              </w:rPr>
              <w:t xml:space="preserve"> Eur</w:t>
            </w:r>
          </w:p>
        </w:tc>
        <w:tc>
          <w:tcPr>
            <w:tcW w:w="2966" w:type="dxa"/>
          </w:tcPr>
          <w:p w14:paraId="52507962" w14:textId="30F4078A" w:rsidR="00964A39" w:rsidRPr="00727189" w:rsidRDefault="004B24CB"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62,1</w:t>
            </w:r>
            <w:r w:rsidR="00964A39" w:rsidRPr="00727189">
              <w:rPr>
                <w:color w:val="213A6D" w:themeColor="text1"/>
                <w:sz w:val="18"/>
              </w:rPr>
              <w:t>%</w:t>
            </w:r>
          </w:p>
        </w:tc>
        <w:tc>
          <w:tcPr>
            <w:tcW w:w="2165" w:type="dxa"/>
          </w:tcPr>
          <w:p w14:paraId="744D8482" w14:textId="1BE7C9FD"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-3</w:t>
            </w:r>
            <w:r w:rsidR="00727189" w:rsidRPr="00727189">
              <w:rPr>
                <w:color w:val="213A6D" w:themeColor="text1"/>
                <w:sz w:val="18"/>
              </w:rPr>
              <w:t> 344 754</w:t>
            </w:r>
            <w:r w:rsidRPr="00727189">
              <w:rPr>
                <w:color w:val="213A6D" w:themeColor="text1"/>
                <w:sz w:val="18"/>
              </w:rPr>
              <w:t xml:space="preserve"> Eur</w:t>
            </w:r>
          </w:p>
        </w:tc>
      </w:tr>
      <w:tr w:rsidR="00964A39" w:rsidRPr="00727189" w14:paraId="3306D529"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4C9CC1D1" w14:textId="77777777" w:rsidR="00964A39" w:rsidRPr="00727189" w:rsidRDefault="00964A39" w:rsidP="00727189">
            <w:pPr>
              <w:pStyle w:val="Lentelsh2"/>
              <w:spacing w:before="60" w:after="60"/>
              <w:rPr>
                <w:color w:val="213A6D" w:themeColor="text1"/>
                <w:sz w:val="18"/>
              </w:rPr>
            </w:pPr>
            <w:r w:rsidRPr="00727189">
              <w:rPr>
                <w:color w:val="213A6D" w:themeColor="text1"/>
                <w:sz w:val="18"/>
              </w:rPr>
              <w:t>FVGN(I)</w:t>
            </w:r>
          </w:p>
        </w:tc>
        <w:tc>
          <w:tcPr>
            <w:tcW w:w="2381" w:type="dxa"/>
          </w:tcPr>
          <w:p w14:paraId="34C43C1A" w14:textId="77777777"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w:t>
            </w:r>
          </w:p>
        </w:tc>
        <w:tc>
          <w:tcPr>
            <w:tcW w:w="2966" w:type="dxa"/>
          </w:tcPr>
          <w:p w14:paraId="67428EBB" w14:textId="77777777"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w:t>
            </w:r>
          </w:p>
        </w:tc>
        <w:tc>
          <w:tcPr>
            <w:tcW w:w="2165" w:type="dxa"/>
          </w:tcPr>
          <w:p w14:paraId="7F6A7B3D" w14:textId="77777777"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w:t>
            </w:r>
          </w:p>
        </w:tc>
      </w:tr>
      <w:tr w:rsidR="00964A39" w:rsidRPr="00727189" w14:paraId="34530B3A"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282C656E" w14:textId="77777777" w:rsidR="00964A39" w:rsidRPr="00727189" w:rsidRDefault="00964A39" w:rsidP="00727189">
            <w:pPr>
              <w:pStyle w:val="Lentelsh2"/>
              <w:spacing w:before="60" w:after="60"/>
              <w:rPr>
                <w:color w:val="213A6D" w:themeColor="text1"/>
                <w:sz w:val="18"/>
              </w:rPr>
            </w:pPr>
            <w:r w:rsidRPr="00727189">
              <w:rPr>
                <w:color w:val="213A6D" w:themeColor="text1"/>
                <w:sz w:val="18"/>
              </w:rPr>
              <w:t>EGDV</w:t>
            </w:r>
          </w:p>
        </w:tc>
        <w:tc>
          <w:tcPr>
            <w:tcW w:w="2381" w:type="dxa"/>
          </w:tcPr>
          <w:p w14:paraId="4A3BF724" w14:textId="77777777"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0 Eur</w:t>
            </w:r>
          </w:p>
        </w:tc>
        <w:tc>
          <w:tcPr>
            <w:tcW w:w="2966" w:type="dxa"/>
          </w:tcPr>
          <w:p w14:paraId="7984F32C" w14:textId="27DED7C0" w:rsidR="00964A39" w:rsidRPr="00727189" w:rsidRDefault="004B24CB"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79,9</w:t>
            </w:r>
            <w:r w:rsidR="00964A39" w:rsidRPr="00727189">
              <w:rPr>
                <w:color w:val="213A6D" w:themeColor="text1"/>
                <w:sz w:val="18"/>
              </w:rPr>
              <w:t>%</w:t>
            </w:r>
          </w:p>
        </w:tc>
        <w:tc>
          <w:tcPr>
            <w:tcW w:w="2165" w:type="dxa"/>
          </w:tcPr>
          <w:p w14:paraId="7C71C9AE" w14:textId="6DA92DC8" w:rsidR="00964A39" w:rsidRPr="00727189" w:rsidRDefault="0072718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2 443 572</w:t>
            </w:r>
            <w:r w:rsidR="00964A39" w:rsidRPr="00727189">
              <w:rPr>
                <w:color w:val="213A6D" w:themeColor="text1"/>
                <w:sz w:val="18"/>
              </w:rPr>
              <w:t xml:space="preserve"> Eur</w:t>
            </w:r>
          </w:p>
        </w:tc>
      </w:tr>
      <w:tr w:rsidR="00964A39" w:rsidRPr="00727189" w14:paraId="732312C0" w14:textId="77777777">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70E28303" w14:textId="77777777" w:rsidR="00964A39" w:rsidRPr="00727189" w:rsidRDefault="00964A39" w:rsidP="00727189">
            <w:pPr>
              <w:pStyle w:val="Lentelsh2"/>
              <w:spacing w:before="60" w:after="60"/>
              <w:rPr>
                <w:color w:val="213A6D" w:themeColor="text1"/>
                <w:sz w:val="18"/>
              </w:rPr>
            </w:pPr>
            <w:r w:rsidRPr="00727189">
              <w:rPr>
                <w:color w:val="213A6D" w:themeColor="text1"/>
                <w:sz w:val="18"/>
              </w:rPr>
              <w:t>EVGN</w:t>
            </w:r>
          </w:p>
        </w:tc>
        <w:tc>
          <w:tcPr>
            <w:tcW w:w="2381" w:type="dxa"/>
          </w:tcPr>
          <w:p w14:paraId="3CC90D37" w14:textId="77777777"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5,0%</w:t>
            </w:r>
          </w:p>
        </w:tc>
        <w:tc>
          <w:tcPr>
            <w:tcW w:w="2966" w:type="dxa"/>
          </w:tcPr>
          <w:p w14:paraId="080CCC07" w14:textId="12918605" w:rsidR="00964A39" w:rsidRPr="00727189" w:rsidRDefault="004B24CB"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79,9</w:t>
            </w:r>
            <w:r w:rsidR="00964A39" w:rsidRPr="00727189">
              <w:rPr>
                <w:color w:val="213A6D" w:themeColor="text1"/>
                <w:sz w:val="18"/>
              </w:rPr>
              <w:t>%</w:t>
            </w:r>
          </w:p>
        </w:tc>
        <w:tc>
          <w:tcPr>
            <w:tcW w:w="2165" w:type="dxa"/>
          </w:tcPr>
          <w:p w14:paraId="6DFBE23C" w14:textId="3C21D9E3" w:rsidR="00964A39" w:rsidRPr="00727189" w:rsidRDefault="00964A39" w:rsidP="00727189">
            <w:pPr>
              <w:pStyle w:val="Lentelsh2"/>
              <w:spacing w:before="60" w:after="60"/>
              <w:jc w:val="center"/>
              <w:cnfStyle w:val="000000000000" w:firstRow="0" w:lastRow="0" w:firstColumn="0" w:lastColumn="0" w:oddVBand="0" w:evenVBand="0" w:oddHBand="0" w:evenHBand="0" w:firstRowFirstColumn="0" w:firstRowLastColumn="0" w:lastRowFirstColumn="0" w:lastRowLastColumn="0"/>
              <w:rPr>
                <w:color w:val="213A6D" w:themeColor="text1"/>
                <w:sz w:val="18"/>
              </w:rPr>
            </w:pPr>
            <w:r w:rsidRPr="00727189">
              <w:rPr>
                <w:color w:val="213A6D" w:themeColor="text1"/>
                <w:sz w:val="18"/>
              </w:rPr>
              <w:t>1</w:t>
            </w:r>
            <w:r w:rsidR="00727189" w:rsidRPr="00727189">
              <w:rPr>
                <w:color w:val="213A6D" w:themeColor="text1"/>
                <w:sz w:val="18"/>
              </w:rPr>
              <w:t>6,8</w:t>
            </w:r>
            <w:r w:rsidRPr="00727189">
              <w:rPr>
                <w:color w:val="213A6D" w:themeColor="text1"/>
                <w:sz w:val="18"/>
              </w:rPr>
              <w:t>%</w:t>
            </w:r>
          </w:p>
        </w:tc>
      </w:tr>
    </w:tbl>
    <w:p w14:paraId="714D127D" w14:textId="22D50CC1" w:rsidR="00B32E0A" w:rsidRPr="009D2D58" w:rsidRDefault="00964A39" w:rsidP="009D2D58">
      <w:r w:rsidRPr="00FE2D98">
        <w:t xml:space="preserve">Remiantis rizikos priimtinumo analizės išvadomis, tikimybė, kad minimali priimtina atitinkamo finansinio ar ekonominio rodiklio reikšmė bus pasiekta, svyruoja tarp </w:t>
      </w:r>
      <w:r w:rsidR="00727189">
        <w:t>62</w:t>
      </w:r>
      <w:r w:rsidRPr="00FE2D98">
        <w:t xml:space="preserve">% ir </w:t>
      </w:r>
      <w:r>
        <w:t>8</w:t>
      </w:r>
      <w:r w:rsidR="00727189">
        <w:t>0</w:t>
      </w:r>
      <w:r w:rsidRPr="00FE2D98">
        <w:t xml:space="preserve">%, priklausomai nuo vertinamo rodiklio. Toks Projekto </w:t>
      </w:r>
      <w:r>
        <w:t>rizikingumo</w:t>
      </w:r>
      <w:r w:rsidRPr="00FE2D98">
        <w:t xml:space="preserve"> laipsnis yra visiškai priimtinas.</w:t>
      </w:r>
    </w:p>
    <w:p w14:paraId="3A6DC87B" w14:textId="2494EC72" w:rsidR="00C17301" w:rsidRDefault="00C17301" w:rsidP="00C17301">
      <w:pPr>
        <w:pStyle w:val="Antrat1"/>
      </w:pPr>
      <w:bookmarkStart w:id="243" w:name="_Toc110957163"/>
      <w:r>
        <w:t>Išvados ir rekomendacijos</w:t>
      </w:r>
      <w:bookmarkEnd w:id="243"/>
    </w:p>
    <w:p w14:paraId="736EAC95" w14:textId="0A6A0DAD" w:rsidR="009C64F4" w:rsidRDefault="009C64F4" w:rsidP="009C64F4">
      <w:r>
        <w:t xml:space="preserve">Atliekant Projekto finansinę </w:t>
      </w:r>
      <w:r w:rsidR="007A2A43">
        <w:t xml:space="preserve">ir ekonominę </w:t>
      </w:r>
      <w:r>
        <w:t xml:space="preserve">analizę buvo įvertintos ir tarpusavyje palygintos dvi projekto įgyvendinimo alternatyvos: </w:t>
      </w:r>
      <w:r w:rsidRPr="008D329D">
        <w:t>alternatyva Nr. 1 „Esamo nematerialiojo turto tobulinimas – VIISP plėtra“ ir alternatyva Nr. 2 „Naujo nematerialaus turto įsigijimas – naujų LIS komponentų kūrimas“</w:t>
      </w:r>
      <w:r>
        <w:t xml:space="preserve">. Atlikus </w:t>
      </w:r>
      <w:r w:rsidR="007A2A43">
        <w:t xml:space="preserve">finansinį įvertinimą buvo nustatyta, kad </w:t>
      </w:r>
      <w:r>
        <w:t>abi alternatyvos yra finansiškai priimtinos, tačiau nė viena iš alternatyvų nėra ir negali būti finansiškai naudinga.</w:t>
      </w:r>
    </w:p>
    <w:p w14:paraId="2AFAE623" w14:textId="1CF33173" w:rsidR="009C64F4" w:rsidRDefault="009C64F4" w:rsidP="009C64F4">
      <w:r>
        <w:t>Projekto ekonominiam poveikiui apskaičiuoti buvo nuodugniai įvertintas poveikis pagrindinei tikslinei grupei – ūkio subjektams ir fiziniams asmenims. Poveikiui įvertinti buvo išanalizuota, kaip vyksta licencijavimo procesas šiuo metu (esama situacija), kaip jis pasikeis įgyvendinus Projektą (būsima situacija) ir apskaičiuotas pasikeitimo mastas (Projekto poveikis). Projekto ekonominė nauda buvo skaičiuojama iš šių dviejų šaltinių:</w:t>
      </w:r>
    </w:p>
    <w:p w14:paraId="765BA3DA" w14:textId="4870EF80" w:rsidR="009C64F4" w:rsidRDefault="009C64F4" w:rsidP="003113CC">
      <w:pPr>
        <w:pStyle w:val="Sraopastraipa"/>
        <w:numPr>
          <w:ilvl w:val="0"/>
          <w:numId w:val="56"/>
        </w:numPr>
      </w:pPr>
      <w:r>
        <w:t>centralizuoto licencijų informacijos portalo nauda. Šį naudos rodiklį sudaro:</w:t>
      </w:r>
    </w:p>
    <w:p w14:paraId="34A9EBEA" w14:textId="23210EFE" w:rsidR="009C64F4" w:rsidRDefault="009C64F4" w:rsidP="003113CC">
      <w:pPr>
        <w:pStyle w:val="Sraopastraipa"/>
        <w:numPr>
          <w:ilvl w:val="1"/>
          <w:numId w:val="56"/>
        </w:numPr>
      </w:pPr>
      <w:r>
        <w:t>v</w:t>
      </w:r>
      <w:r w:rsidRPr="00D0470A">
        <w:t>isų licencijų informacijos portalo naudotojų sutaupytas informacijos paieškos laikas</w:t>
      </w:r>
      <w:r>
        <w:t xml:space="preserve"> (valandomis), padaugintas iš IP metodikoje nustatytos darbo laiko vertės (Eur/val.);</w:t>
      </w:r>
    </w:p>
    <w:p w14:paraId="75CC4473" w14:textId="720E5406" w:rsidR="009C64F4" w:rsidRDefault="009C64F4" w:rsidP="003113CC">
      <w:pPr>
        <w:pStyle w:val="Sraopastraipa"/>
        <w:numPr>
          <w:ilvl w:val="0"/>
          <w:numId w:val="56"/>
        </w:numPr>
      </w:pPr>
      <w:r>
        <w:t>elektroninių paslaugų nauda. Šį naudos rodiklį sudaro:</w:t>
      </w:r>
    </w:p>
    <w:p w14:paraId="386AE4D1" w14:textId="47F133F4" w:rsidR="009C64F4" w:rsidRDefault="009C64F4" w:rsidP="003113CC">
      <w:pPr>
        <w:pStyle w:val="Sraopastraipa"/>
        <w:numPr>
          <w:ilvl w:val="1"/>
          <w:numId w:val="56"/>
        </w:numPr>
      </w:pPr>
      <w:r>
        <w:t>el. paslaugų naudotojų sutaupytas pasinaudojimo paslauga laikas (valandomis), padaugintas iš IP metodikoje nustatytos darbo laiko vertės (Eur/val.);</w:t>
      </w:r>
    </w:p>
    <w:p w14:paraId="77D8F546" w14:textId="61B5AC83" w:rsidR="009C64F4" w:rsidRDefault="009C64F4" w:rsidP="003113CC">
      <w:pPr>
        <w:pStyle w:val="Sraopastraipa"/>
        <w:numPr>
          <w:ilvl w:val="1"/>
          <w:numId w:val="56"/>
        </w:numPr>
      </w:pPr>
      <w:r>
        <w:t>el. paslaugų naudotojų išvengtų kelionių atstumas (kilometrais), padaugintas iš IP metodikoje nustatyto transporto priemonių eksploatavimo sąnaudų dydžio (Eur/km).</w:t>
      </w:r>
    </w:p>
    <w:p w14:paraId="49A9C394" w14:textId="6A9A19CA" w:rsidR="009C64F4" w:rsidRDefault="00DD2029" w:rsidP="009C64F4">
      <w:r>
        <w:t>Ekonominė analizė parodė</w:t>
      </w:r>
      <w:r w:rsidR="007A2A43">
        <w:t>,</w:t>
      </w:r>
      <w:r w:rsidR="009C64F4">
        <w:t xml:space="preserve"> kad visi alternatyvos Nr. 1 rodikliai yra geresni negu alternatyvos Nr. </w:t>
      </w:r>
      <w:r w:rsidR="007A2A43">
        <w:t>2</w:t>
      </w:r>
      <w:r w:rsidR="009C64F4">
        <w:t xml:space="preserve"> </w:t>
      </w:r>
      <w:r w:rsidR="007A2A43">
        <w:t xml:space="preserve">atitinkami </w:t>
      </w:r>
      <w:r w:rsidR="009C64F4">
        <w:t>rodikliai (alternatyvos Nr. 1 EGDV  – 2,23 mln. Eur, EVGN – 17,4%, ENIS – 1,98</w:t>
      </w:r>
      <w:r w:rsidR="007A2A43">
        <w:t>)</w:t>
      </w:r>
      <w:r w:rsidR="00FF30AF">
        <w:t>.</w:t>
      </w:r>
      <w:r w:rsidR="009C64F4">
        <w:t xml:space="preserve"> </w:t>
      </w:r>
      <w:r w:rsidR="007A2A43">
        <w:t xml:space="preserve">Atsižvelgiant į tai, </w:t>
      </w:r>
      <w:r w:rsidR="007A2A43" w:rsidRPr="007A2A43">
        <w:rPr>
          <w:u w:val="single"/>
        </w:rPr>
        <w:t>p</w:t>
      </w:r>
      <w:r w:rsidR="009C64F4" w:rsidRPr="007A2A43">
        <w:rPr>
          <w:u w:val="single"/>
        </w:rPr>
        <w:t>asir</w:t>
      </w:r>
      <w:r w:rsidR="007A2A43" w:rsidRPr="007A2A43">
        <w:rPr>
          <w:u w:val="single"/>
        </w:rPr>
        <w:t>enkama</w:t>
      </w:r>
      <w:r w:rsidR="009C64F4" w:rsidRPr="007A2A43">
        <w:rPr>
          <w:u w:val="single"/>
        </w:rPr>
        <w:t xml:space="preserve"> įgyvendinti alternatyva Nr. 1 „Esamo nematerialiojo turto tobulinimas – VIISP plėtra“, kuri yra optimali </w:t>
      </w:r>
      <w:r w:rsidR="007A2A43" w:rsidRPr="007A2A43">
        <w:rPr>
          <w:u w:val="single"/>
        </w:rPr>
        <w:t xml:space="preserve">atsižvelgiant į </w:t>
      </w:r>
      <w:r w:rsidR="009C64F4" w:rsidRPr="007A2A43">
        <w:rPr>
          <w:u w:val="single"/>
        </w:rPr>
        <w:t>funkcinės, finansinės ir ekonominės analizės išvad</w:t>
      </w:r>
      <w:r w:rsidR="007A2A43" w:rsidRPr="007A2A43">
        <w:rPr>
          <w:u w:val="single"/>
        </w:rPr>
        <w:t>as</w:t>
      </w:r>
      <w:r w:rsidR="009C64F4">
        <w:t>.</w:t>
      </w:r>
    </w:p>
    <w:p w14:paraId="57F2895E" w14:textId="479BE960" w:rsidR="007256F1" w:rsidRDefault="4A01D5E5" w:rsidP="51F91305">
      <w:r w:rsidRPr="00AB7050">
        <w:t>Projekto rizikingumo analizė</w:t>
      </w:r>
      <w:r w:rsidR="21FA1E6D" w:rsidRPr="00AB7050">
        <w:t xml:space="preserve">, kuri buvo </w:t>
      </w:r>
      <w:r w:rsidRPr="00AB7050">
        <w:t>atlikta vadovaujantis Investicijų projektų rengimo metodika</w:t>
      </w:r>
      <w:r w:rsidR="21FA1E6D" w:rsidRPr="00AB7050">
        <w:t xml:space="preserve">, parodė, kad projektas nėra jautrus nei programinės įrangos sukūrimo paslaugų, nei projektavimo ir techninės priežiūros paslaugų, nei darbo užmokesčio išlaidoms, nei administravimo, vykdymo, kitų paslaugų kainai, </w:t>
      </w:r>
      <w:r w:rsidR="00213587" w:rsidRPr="00AB7050">
        <w:t xml:space="preserve">bet yra jautrus ekonominės naudos finansinei išraiškos dydžiui. </w:t>
      </w:r>
      <w:r w:rsidR="21FA1E6D" w:rsidRPr="00AB7050">
        <w:t xml:space="preserve">Atlikus rizikos priimtinumo analizę, buvo nustatyta, </w:t>
      </w:r>
      <w:r w:rsidRPr="00AB7050">
        <w:t>Projekto rizikingumo laipsnis yra priimtinas.</w:t>
      </w:r>
    </w:p>
    <w:p w14:paraId="1B13D71A" w14:textId="42773843" w:rsidR="00B42FE6" w:rsidRDefault="0071254D" w:rsidP="51F91305">
      <w:r>
        <w:t>Detali projekto duomenų suvestinė pateikiama žemiau esančioje lentelėje.</w:t>
      </w:r>
    </w:p>
    <w:p w14:paraId="17EB3A03" w14:textId="16C8B7C4" w:rsidR="00E733FD" w:rsidRPr="00F14F0F" w:rsidRDefault="00E733FD" w:rsidP="00E733FD">
      <w:pPr>
        <w:pStyle w:val="Antrat"/>
      </w:pPr>
      <w:r>
        <w:fldChar w:fldCharType="begin"/>
      </w:r>
      <w:r>
        <w:instrText xml:space="preserve"> SEQ lentelė \* ARABIC </w:instrText>
      </w:r>
      <w:r>
        <w:fldChar w:fldCharType="separate"/>
      </w:r>
      <w:bookmarkStart w:id="244" w:name="_Toc110957052"/>
      <w:r w:rsidR="00B773E6">
        <w:t>57</w:t>
      </w:r>
      <w:r>
        <w:fldChar w:fldCharType="end"/>
      </w:r>
      <w:r>
        <w:t xml:space="preserve"> lentelė</w:t>
      </w:r>
      <w:r w:rsidRPr="00F14F0F">
        <w:t xml:space="preserve">. </w:t>
      </w:r>
      <w:r>
        <w:t>Projekto duomenų suvestinė</w:t>
      </w:r>
      <w:bookmarkEnd w:id="244"/>
    </w:p>
    <w:tbl>
      <w:tblPr>
        <w:tblStyle w:val="IO2020"/>
        <w:tblW w:w="0" w:type="auto"/>
        <w:tblLook w:val="0620" w:firstRow="1" w:lastRow="0" w:firstColumn="0" w:lastColumn="0" w:noHBand="1" w:noVBand="1"/>
      </w:tblPr>
      <w:tblGrid>
        <w:gridCol w:w="923"/>
        <w:gridCol w:w="2803"/>
        <w:gridCol w:w="5300"/>
      </w:tblGrid>
      <w:tr w:rsidR="0046270E" w14:paraId="723775CE" w14:textId="77777777" w:rsidTr="00B42FE6">
        <w:trPr>
          <w:cnfStyle w:val="100000000000" w:firstRow="1" w:lastRow="0" w:firstColumn="0" w:lastColumn="0" w:oddVBand="0" w:evenVBand="0" w:oddHBand="0" w:evenHBand="0" w:firstRowFirstColumn="0" w:firstRowLastColumn="0" w:lastRowFirstColumn="0" w:lastRowLastColumn="0"/>
        </w:trPr>
        <w:tc>
          <w:tcPr>
            <w:tcW w:w="0" w:type="auto"/>
            <w:hideMark/>
          </w:tcPr>
          <w:p w14:paraId="2ED7087C" w14:textId="77777777" w:rsidR="00B42FE6" w:rsidRDefault="00B42FE6">
            <w:pPr>
              <w:pStyle w:val="Lentelsh1"/>
              <w:jc w:val="both"/>
              <w:rPr>
                <w:rFonts w:cs="Arial"/>
              </w:rPr>
            </w:pPr>
            <w:r>
              <w:rPr>
                <w:rFonts w:cs="Arial"/>
              </w:rPr>
              <w:t>Eil. Nr.</w:t>
            </w:r>
          </w:p>
        </w:tc>
        <w:tc>
          <w:tcPr>
            <w:tcW w:w="0" w:type="auto"/>
            <w:hideMark/>
          </w:tcPr>
          <w:p w14:paraId="0A6D3792" w14:textId="6B35581A" w:rsidR="00B42FE6" w:rsidRDefault="00E733FD">
            <w:pPr>
              <w:pStyle w:val="Lentelsh1"/>
              <w:jc w:val="both"/>
              <w:rPr>
                <w:rFonts w:cs="Arial"/>
              </w:rPr>
            </w:pPr>
            <w:r>
              <w:rPr>
                <w:rFonts w:cs="Arial"/>
              </w:rPr>
              <w:t>P</w:t>
            </w:r>
            <w:r w:rsidR="00B42FE6">
              <w:rPr>
                <w:rFonts w:cs="Arial"/>
              </w:rPr>
              <w:t>rojekto duomenys</w:t>
            </w:r>
          </w:p>
        </w:tc>
        <w:tc>
          <w:tcPr>
            <w:tcW w:w="0" w:type="auto"/>
            <w:hideMark/>
          </w:tcPr>
          <w:p w14:paraId="1AF98A33" w14:textId="4BF8F3AB" w:rsidR="00B42FE6" w:rsidRDefault="0071254D">
            <w:pPr>
              <w:pStyle w:val="Lentelsh1"/>
              <w:jc w:val="both"/>
              <w:rPr>
                <w:rFonts w:cs="Arial"/>
              </w:rPr>
            </w:pPr>
            <w:r>
              <w:rPr>
                <w:rFonts w:cs="Arial"/>
              </w:rPr>
              <w:t>P</w:t>
            </w:r>
            <w:r w:rsidR="00B42FE6">
              <w:rPr>
                <w:rFonts w:cs="Arial"/>
              </w:rPr>
              <w:t>rojekto duomenų aprašymas</w:t>
            </w:r>
          </w:p>
        </w:tc>
      </w:tr>
      <w:tr w:rsidR="007B1827" w14:paraId="563B0B28"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54AF5147"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64CDEAEE" w14:textId="3EDAF6EB"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Viešoji paslauga, kurios kokybei gerinti skirtas projektas</w:t>
            </w:r>
          </w:p>
        </w:tc>
        <w:tc>
          <w:tcPr>
            <w:tcW w:w="0" w:type="auto"/>
            <w:tcBorders>
              <w:top w:val="single" w:sz="4" w:space="0" w:color="85A2B9" w:themeColor="text2"/>
              <w:left w:val="nil"/>
              <w:bottom w:val="single" w:sz="4" w:space="0" w:color="85A2B9" w:themeColor="text2"/>
              <w:right w:val="nil"/>
            </w:tcBorders>
            <w:hideMark/>
          </w:tcPr>
          <w:p w14:paraId="359B686F" w14:textId="5AFE85B2" w:rsidR="00B42FE6" w:rsidRPr="007B1827" w:rsidRDefault="0071254D"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Licencijų išdavimo paslaugos</w:t>
            </w:r>
            <w:r w:rsidR="0026504D" w:rsidRPr="007B1827">
              <w:rPr>
                <w:rFonts w:eastAsia="MS Mincho" w:cs="Arial Narrow"/>
                <w:color w:val="213A6D" w:themeColor="text1"/>
              </w:rPr>
              <w:t>.</w:t>
            </w:r>
          </w:p>
          <w:p w14:paraId="6C13FF6E" w14:textId="0C06F951" w:rsidR="00B42FE6" w:rsidRPr="007B1827" w:rsidRDefault="00B42FE6" w:rsidP="007B1827">
            <w:pPr>
              <w:spacing w:before="120" w:after="120" w:line="240" w:lineRule="auto"/>
              <w:ind w:left="170" w:right="170"/>
              <w:jc w:val="left"/>
              <w:rPr>
                <w:rFonts w:eastAsia="MS Mincho" w:cs="Arial Narrow"/>
                <w:color w:val="213A6D" w:themeColor="text1"/>
              </w:rPr>
            </w:pPr>
          </w:p>
        </w:tc>
      </w:tr>
      <w:tr w:rsidR="007B1827" w14:paraId="50A20677"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3227E276"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3F27960B"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tikslas</w:t>
            </w:r>
          </w:p>
        </w:tc>
        <w:tc>
          <w:tcPr>
            <w:tcW w:w="0" w:type="auto"/>
            <w:tcBorders>
              <w:top w:val="single" w:sz="4" w:space="0" w:color="85A2B9" w:themeColor="text2"/>
              <w:left w:val="nil"/>
              <w:bottom w:val="single" w:sz="4" w:space="0" w:color="85A2B9" w:themeColor="text2"/>
              <w:right w:val="nil"/>
            </w:tcBorders>
            <w:hideMark/>
          </w:tcPr>
          <w:p w14:paraId="6CB40148" w14:textId="73699069" w:rsidR="00B42FE6" w:rsidRPr="007B1827" w:rsidRDefault="007B1827" w:rsidP="007B1827">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G</w:t>
            </w:r>
            <w:r w:rsidR="0026504D" w:rsidRPr="007B1827">
              <w:rPr>
                <w:rFonts w:eastAsia="MS Mincho" w:cs="Arial Narrow"/>
                <w:color w:val="213A6D" w:themeColor="text1"/>
              </w:rPr>
              <w:t>erinti informacijos apie ūkinei veiklai reikalingas licencijas pasiekiamumą ir efektyvinti licencijų užsakymo ir išdavimo procesus.</w:t>
            </w:r>
          </w:p>
        </w:tc>
      </w:tr>
      <w:tr w:rsidR="007B1827" w14:paraId="47424B1C"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72DEDEDD"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6B18CA1B"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veiklos</w:t>
            </w:r>
          </w:p>
        </w:tc>
        <w:tc>
          <w:tcPr>
            <w:tcW w:w="0" w:type="auto"/>
            <w:tcBorders>
              <w:top w:val="single" w:sz="4" w:space="0" w:color="85A2B9" w:themeColor="text2"/>
              <w:left w:val="nil"/>
              <w:bottom w:val="single" w:sz="4" w:space="0" w:color="85A2B9" w:themeColor="text2"/>
              <w:right w:val="nil"/>
            </w:tcBorders>
            <w:hideMark/>
          </w:tcPr>
          <w:p w14:paraId="40A42D5B" w14:textId="4F879073"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 xml:space="preserve">Licencijavimo procesų </w:t>
            </w:r>
            <w:proofErr w:type="spellStart"/>
            <w:r w:rsidRPr="007B1827">
              <w:rPr>
                <w:rFonts w:eastAsia="MS Mincho" w:cs="Arial Narrow"/>
                <w:color w:val="213A6D" w:themeColor="text1"/>
              </w:rPr>
              <w:t>reinžinerija</w:t>
            </w:r>
            <w:proofErr w:type="spellEnd"/>
            <w:r w:rsidRPr="007B1827">
              <w:rPr>
                <w:rFonts w:eastAsia="MS Mincho" w:cs="Arial Narrow"/>
                <w:color w:val="213A6D" w:themeColor="text1"/>
              </w:rPr>
              <w:t xml:space="preserve"> ir reikalavimų jiems realizuoti bei susijusių programinių komponentų specifikavimas</w:t>
            </w:r>
          </w:p>
          <w:p w14:paraId="756CC33D" w14:textId="3375CA26"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 xml:space="preserve">Informacinio licencijavimo portalo realizavimas </w:t>
            </w:r>
          </w:p>
          <w:p w14:paraId="688AEA6D" w14:textId="43EB41A5"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 xml:space="preserve">Naujų licencijavimo e. paslaugų realizavimas ir esamų modernizavimas </w:t>
            </w:r>
          </w:p>
          <w:p w14:paraId="07C3F67A" w14:textId="6BA9E5CC"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 xml:space="preserve">Universalios licencijos gavimo inicijavimo e. paslaugos realizavimas </w:t>
            </w:r>
          </w:p>
          <w:p w14:paraId="605C1F6F" w14:textId="0604DE39"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LIS modernizavimas</w:t>
            </w:r>
            <w:r w:rsidR="00FA1B75">
              <w:rPr>
                <w:rFonts w:eastAsia="MS Mincho" w:cs="Arial Narrow"/>
                <w:color w:val="213A6D" w:themeColor="text1"/>
              </w:rPr>
              <w:t>,</w:t>
            </w:r>
            <w:r w:rsidRPr="007B1827">
              <w:rPr>
                <w:rFonts w:eastAsia="MS Mincho" w:cs="Arial Narrow"/>
                <w:color w:val="213A6D" w:themeColor="text1"/>
              </w:rPr>
              <w:t xml:space="preserve"> susiejant licencijų gavėjų sritį su informaciniu licencijavimo veiklų portalu </w:t>
            </w:r>
          </w:p>
          <w:p w14:paraId="492EBC9E" w14:textId="3A9E58DB"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Projekto tikslinių grupių informavimas apie įgyvendintas Projekto veiklas (Projekto viešinimas).</w:t>
            </w:r>
          </w:p>
          <w:p w14:paraId="6254ED9F" w14:textId="57FA6E45" w:rsidR="004A651E" w:rsidRPr="007B1827" w:rsidRDefault="004A651E" w:rsidP="0080296D">
            <w:pPr>
              <w:pStyle w:val="Sraopastraipa"/>
              <w:numPr>
                <w:ilvl w:val="0"/>
                <w:numId w:val="74"/>
              </w:numPr>
              <w:spacing w:before="120" w:after="120" w:line="240" w:lineRule="auto"/>
              <w:ind w:right="170"/>
              <w:jc w:val="left"/>
              <w:rPr>
                <w:rFonts w:eastAsia="MS Mincho" w:cs="Arial Narrow"/>
                <w:color w:val="213A6D" w:themeColor="text1"/>
              </w:rPr>
            </w:pPr>
            <w:r w:rsidRPr="007B1827">
              <w:rPr>
                <w:rFonts w:eastAsia="MS Mincho" w:cs="Arial Narrow"/>
                <w:color w:val="213A6D" w:themeColor="text1"/>
              </w:rPr>
              <w:t>Projekto administravimas ir vykdymas.</w:t>
            </w:r>
          </w:p>
          <w:p w14:paraId="18567139" w14:textId="06AE2883" w:rsidR="004A651E" w:rsidRPr="007B1827" w:rsidRDefault="004A651E" w:rsidP="007B1827">
            <w:pPr>
              <w:spacing w:before="120" w:after="120" w:line="240" w:lineRule="auto"/>
              <w:ind w:left="170" w:right="170"/>
              <w:jc w:val="left"/>
              <w:rPr>
                <w:rFonts w:eastAsia="MS Mincho" w:cs="Arial Narrow"/>
                <w:color w:val="213A6D" w:themeColor="text1"/>
              </w:rPr>
            </w:pPr>
          </w:p>
        </w:tc>
      </w:tr>
      <w:tr w:rsidR="007B1827" w14:paraId="5872C1B3"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55483BE0"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4F2DDDE3"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pareiškėjas</w:t>
            </w:r>
          </w:p>
        </w:tc>
        <w:tc>
          <w:tcPr>
            <w:tcW w:w="0" w:type="auto"/>
            <w:tcBorders>
              <w:top w:val="single" w:sz="4" w:space="0" w:color="85A2B9" w:themeColor="text2"/>
              <w:left w:val="nil"/>
              <w:bottom w:val="single" w:sz="4" w:space="0" w:color="85A2B9" w:themeColor="text2"/>
              <w:right w:val="nil"/>
            </w:tcBorders>
            <w:hideMark/>
          </w:tcPr>
          <w:p w14:paraId="2DA61B51" w14:textId="5ECA97B1" w:rsidR="00B42FE6" w:rsidRPr="007B1827" w:rsidRDefault="00EB29FA"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Lietuvos Respublikos ekonomikos ir inovacijų ministerija</w:t>
            </w:r>
          </w:p>
        </w:tc>
      </w:tr>
      <w:tr w:rsidR="007B1827" w14:paraId="6A25CF2F"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457DD09C"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06B8CFAF"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partneris (-</w:t>
            </w:r>
            <w:proofErr w:type="spellStart"/>
            <w:r w:rsidRPr="007B1827">
              <w:rPr>
                <w:rFonts w:eastAsia="MS Mincho" w:cs="Arial Narrow"/>
                <w:color w:val="213A6D" w:themeColor="text1"/>
              </w:rPr>
              <w:t>iai</w:t>
            </w:r>
            <w:proofErr w:type="spellEnd"/>
            <w:r w:rsidRPr="007B1827">
              <w:rPr>
                <w:rFonts w:eastAsia="MS Mincho" w:cs="Arial Narrow"/>
                <w:color w:val="213A6D" w:themeColor="text1"/>
              </w:rPr>
              <w:t>)</w:t>
            </w:r>
          </w:p>
        </w:tc>
        <w:tc>
          <w:tcPr>
            <w:tcW w:w="0" w:type="auto"/>
            <w:tcBorders>
              <w:top w:val="single" w:sz="4" w:space="0" w:color="85A2B9" w:themeColor="text2"/>
              <w:left w:val="nil"/>
              <w:bottom w:val="single" w:sz="4" w:space="0" w:color="85A2B9" w:themeColor="text2"/>
              <w:right w:val="nil"/>
            </w:tcBorders>
            <w:hideMark/>
          </w:tcPr>
          <w:p w14:paraId="648C40F3" w14:textId="5E37678B" w:rsidR="00B42FE6" w:rsidRPr="007B1827" w:rsidRDefault="00EB29FA"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Inovacijų agentūra</w:t>
            </w:r>
            <w:r w:rsidR="0080296D">
              <w:rPr>
                <w:rFonts w:eastAsia="MS Mincho" w:cs="Arial Narrow"/>
                <w:color w:val="213A6D" w:themeColor="text1"/>
              </w:rPr>
              <w:t>,</w:t>
            </w:r>
          </w:p>
          <w:p w14:paraId="7B042C56" w14:textId="74D1C527" w:rsidR="00EB29FA" w:rsidRPr="007B1827" w:rsidRDefault="00EB29FA"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Informacinės visuomenės plėtros komitetas</w:t>
            </w:r>
            <w:r w:rsidR="0080296D">
              <w:rPr>
                <w:rFonts w:eastAsia="MS Mincho" w:cs="Arial Narrow"/>
                <w:color w:val="213A6D" w:themeColor="text1"/>
              </w:rPr>
              <w:t>,</w:t>
            </w:r>
          </w:p>
        </w:tc>
      </w:tr>
      <w:tr w:rsidR="007B1827" w14:paraId="45A8AA1A"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478A264D"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19EC24DA"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biudžetas, Eur</w:t>
            </w:r>
          </w:p>
        </w:tc>
        <w:tc>
          <w:tcPr>
            <w:tcW w:w="0" w:type="auto"/>
            <w:tcBorders>
              <w:top w:val="single" w:sz="4" w:space="0" w:color="85A2B9" w:themeColor="text2"/>
              <w:left w:val="nil"/>
              <w:bottom w:val="single" w:sz="4" w:space="0" w:color="85A2B9" w:themeColor="text2"/>
              <w:right w:val="nil"/>
            </w:tcBorders>
            <w:vAlign w:val="top"/>
            <w:hideMark/>
          </w:tcPr>
          <w:p w14:paraId="134E809C" w14:textId="116EE053" w:rsidR="00B42FE6" w:rsidRPr="007B1827" w:rsidRDefault="005825AF"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 xml:space="preserve">2 581 397 </w:t>
            </w:r>
            <w:r w:rsidR="00B42FE6" w:rsidRPr="007B1827">
              <w:rPr>
                <w:rFonts w:eastAsia="MS Mincho" w:cs="Arial Narrow"/>
                <w:color w:val="213A6D" w:themeColor="text1"/>
              </w:rPr>
              <w:t>Eur (su PVM)</w:t>
            </w:r>
          </w:p>
        </w:tc>
      </w:tr>
      <w:tr w:rsidR="007B1827" w14:paraId="106CCAA8"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72928195"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79821EAC"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Prašomas finansavimas, Eur</w:t>
            </w:r>
          </w:p>
        </w:tc>
        <w:tc>
          <w:tcPr>
            <w:tcW w:w="0" w:type="auto"/>
            <w:tcBorders>
              <w:top w:val="single" w:sz="4" w:space="0" w:color="85A2B9" w:themeColor="text2"/>
              <w:left w:val="nil"/>
              <w:bottom w:val="single" w:sz="4" w:space="0" w:color="85A2B9" w:themeColor="text2"/>
              <w:right w:val="nil"/>
            </w:tcBorders>
            <w:vAlign w:val="top"/>
            <w:hideMark/>
          </w:tcPr>
          <w:p w14:paraId="0FDF9BE8" w14:textId="7810D2D5" w:rsidR="00B42FE6" w:rsidRPr="007B1827" w:rsidRDefault="005825AF"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 xml:space="preserve">2 581 397 </w:t>
            </w:r>
            <w:r w:rsidR="00B42FE6" w:rsidRPr="007B1827">
              <w:rPr>
                <w:rFonts w:eastAsia="MS Mincho" w:cs="Arial Narrow"/>
                <w:color w:val="213A6D" w:themeColor="text1"/>
              </w:rPr>
              <w:t>Eur (su PVM)</w:t>
            </w:r>
          </w:p>
        </w:tc>
      </w:tr>
      <w:tr w:rsidR="007B1827" w14:paraId="02A805BF"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38A74B6D"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05055783"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įgyvendinimo vieta</w:t>
            </w:r>
          </w:p>
        </w:tc>
        <w:tc>
          <w:tcPr>
            <w:tcW w:w="0" w:type="auto"/>
            <w:tcBorders>
              <w:top w:val="single" w:sz="4" w:space="0" w:color="85A2B9" w:themeColor="text2"/>
              <w:left w:val="nil"/>
              <w:bottom w:val="single" w:sz="4" w:space="0" w:color="85A2B9" w:themeColor="text2"/>
              <w:right w:val="nil"/>
            </w:tcBorders>
            <w:hideMark/>
          </w:tcPr>
          <w:p w14:paraId="1FB5FF92" w14:textId="77777777" w:rsidR="0080296D" w:rsidRDefault="0046270E"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Lietuvos Respublikos ekonomikos ir inovacijų ministerija</w:t>
            </w:r>
            <w:r w:rsidR="0080296D">
              <w:rPr>
                <w:rFonts w:eastAsia="MS Mincho" w:cs="Arial Narrow"/>
                <w:color w:val="213A6D" w:themeColor="text1"/>
              </w:rPr>
              <w:t xml:space="preserve">, </w:t>
            </w:r>
          </w:p>
          <w:p w14:paraId="0F066046" w14:textId="72D2E55C" w:rsidR="00B42FE6" w:rsidRPr="007B1827" w:rsidRDefault="0080296D" w:rsidP="007B1827">
            <w:pPr>
              <w:spacing w:before="120" w:after="120" w:line="240" w:lineRule="auto"/>
              <w:ind w:left="170" w:right="170"/>
              <w:jc w:val="left"/>
              <w:rPr>
                <w:rFonts w:eastAsia="MS Mincho" w:cs="Arial Narrow"/>
                <w:color w:val="213A6D" w:themeColor="text1"/>
              </w:rPr>
            </w:pPr>
            <w:r>
              <w:rPr>
                <w:rFonts w:eastAsia="MS Mincho" w:cs="Arial Narrow"/>
                <w:color w:val="213A6D" w:themeColor="text1"/>
              </w:rPr>
              <w:t>Adresas:</w:t>
            </w:r>
            <w:r w:rsidR="0046270E" w:rsidRPr="007B1827">
              <w:rPr>
                <w:rFonts w:eastAsia="MS Mincho" w:cs="Arial Narrow"/>
                <w:color w:val="213A6D" w:themeColor="text1"/>
              </w:rPr>
              <w:t xml:space="preserve"> Gedimino pr. 38, LT-01104 Vilnius</w:t>
            </w:r>
          </w:p>
        </w:tc>
      </w:tr>
      <w:tr w:rsidR="007B1827" w14:paraId="632C6490" w14:textId="77777777" w:rsidTr="00B42FE6">
        <w:trPr>
          <w:trHeight w:val="381"/>
        </w:trPr>
        <w:tc>
          <w:tcPr>
            <w:tcW w:w="0" w:type="auto"/>
            <w:tcBorders>
              <w:top w:val="single" w:sz="4" w:space="0" w:color="85A2B9" w:themeColor="text2"/>
              <w:left w:val="nil"/>
              <w:bottom w:val="single" w:sz="4" w:space="0" w:color="85A2B9" w:themeColor="text2"/>
              <w:right w:val="nil"/>
            </w:tcBorders>
          </w:tcPr>
          <w:p w14:paraId="02F1193A" w14:textId="77777777" w:rsidR="00B42FE6" w:rsidRPr="007B1827" w:rsidRDefault="00B42FE6" w:rsidP="0080296D">
            <w:pPr>
              <w:pStyle w:val="Lentelsh2"/>
              <w:numPr>
                <w:ilvl w:val="0"/>
                <w:numId w:val="75"/>
              </w:numPr>
              <w:jc w:val="left"/>
              <w:rPr>
                <w:rFonts w:eastAsia="MS Mincho" w:cs="Arial Narrow"/>
                <w:color w:val="213A6D" w:themeColor="text1"/>
                <w:lang w:eastAsia="ja-JP"/>
              </w:rPr>
            </w:pPr>
          </w:p>
        </w:tc>
        <w:tc>
          <w:tcPr>
            <w:tcW w:w="0" w:type="auto"/>
            <w:tcBorders>
              <w:top w:val="single" w:sz="4" w:space="0" w:color="85A2B9" w:themeColor="text2"/>
              <w:left w:val="nil"/>
              <w:bottom w:val="single" w:sz="4" w:space="0" w:color="85A2B9" w:themeColor="text2"/>
              <w:right w:val="nil"/>
            </w:tcBorders>
            <w:hideMark/>
          </w:tcPr>
          <w:p w14:paraId="76617952"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Projekto įgyvendinimo trukmė</w:t>
            </w:r>
          </w:p>
        </w:tc>
        <w:tc>
          <w:tcPr>
            <w:tcW w:w="0" w:type="auto"/>
            <w:tcBorders>
              <w:top w:val="single" w:sz="4" w:space="0" w:color="85A2B9" w:themeColor="text2"/>
              <w:left w:val="nil"/>
              <w:bottom w:val="single" w:sz="4" w:space="0" w:color="85A2B9" w:themeColor="text2"/>
              <w:right w:val="nil"/>
            </w:tcBorders>
            <w:hideMark/>
          </w:tcPr>
          <w:p w14:paraId="147838EC" w14:textId="77777777" w:rsidR="00B42FE6" w:rsidRPr="007B1827" w:rsidRDefault="00B42FE6" w:rsidP="007B1827">
            <w:pPr>
              <w:spacing w:before="120" w:after="120" w:line="240" w:lineRule="auto"/>
              <w:ind w:left="170" w:right="170"/>
              <w:jc w:val="left"/>
              <w:rPr>
                <w:rFonts w:eastAsia="MS Mincho" w:cs="Arial Narrow"/>
                <w:color w:val="213A6D" w:themeColor="text1"/>
              </w:rPr>
            </w:pPr>
            <w:r w:rsidRPr="007B1827">
              <w:rPr>
                <w:rFonts w:eastAsia="MS Mincho" w:cs="Arial Narrow"/>
                <w:color w:val="213A6D" w:themeColor="text1"/>
              </w:rPr>
              <w:t>36 mėn.</w:t>
            </w:r>
          </w:p>
        </w:tc>
      </w:tr>
    </w:tbl>
    <w:p w14:paraId="58DD3C81" w14:textId="77777777" w:rsidR="00B42FE6" w:rsidRPr="00AB7050" w:rsidRDefault="00B42FE6" w:rsidP="51F91305"/>
    <w:p w14:paraId="0B0F0E1F" w14:textId="7678BDD0" w:rsidR="0052394C" w:rsidRDefault="0052394C" w:rsidP="0052394C">
      <w:pPr>
        <w:pStyle w:val="Antrat1"/>
      </w:pPr>
      <w:bookmarkStart w:id="245" w:name="_Toc110957164"/>
      <w:r>
        <w:t>Priedai</w:t>
      </w:r>
      <w:bookmarkEnd w:id="245"/>
    </w:p>
    <w:p w14:paraId="4424E7C8" w14:textId="19BAA2F3" w:rsidR="00962E91" w:rsidRDefault="00962E91" w:rsidP="00962E91">
      <w:pPr>
        <w:pStyle w:val="Antrat2"/>
      </w:pPr>
      <w:bookmarkStart w:id="246" w:name="_Ref107563081"/>
      <w:bookmarkStart w:id="247" w:name="_Toc110957165"/>
      <w:r>
        <w:t xml:space="preserve">Išduodamų </w:t>
      </w:r>
      <w:r w:rsidR="00553AE7">
        <w:t>licencijų statistika iš LIS</w:t>
      </w:r>
      <w:bookmarkEnd w:id="246"/>
      <w:bookmarkEnd w:id="247"/>
    </w:p>
    <w:p w14:paraId="46C5801C" w14:textId="135788CB" w:rsidR="009F41A7" w:rsidRPr="009F41A7" w:rsidRDefault="009F41A7" w:rsidP="009F41A7">
      <w:r>
        <w:t xml:space="preserve">Pateikta atskirame dokumente </w:t>
      </w:r>
      <w:r w:rsidR="00C7705B">
        <w:t>„</w:t>
      </w:r>
      <w:proofErr w:type="spellStart"/>
      <w:r w:rsidR="003B75C3">
        <w:t>Lic</w:t>
      </w:r>
      <w:proofErr w:type="spellEnd"/>
      <w:r w:rsidR="003B75C3">
        <w:t xml:space="preserve"> GS-</w:t>
      </w:r>
      <w:r w:rsidR="00C7705B">
        <w:t>Licencijų statistikos analizė.xlsx“</w:t>
      </w:r>
      <w:r>
        <w:t>.</w:t>
      </w:r>
    </w:p>
    <w:p w14:paraId="466CE691" w14:textId="0983D8B6" w:rsidR="007256F1" w:rsidRDefault="009F41A7" w:rsidP="00126083">
      <w:pPr>
        <w:pStyle w:val="Antrat2"/>
      </w:pPr>
      <w:bookmarkStart w:id="248" w:name="_Ref107564588"/>
      <w:bookmarkStart w:id="249" w:name="_Toc110957166"/>
      <w:r>
        <w:t>Apklausos duomenys</w:t>
      </w:r>
      <w:bookmarkEnd w:id="248"/>
      <w:bookmarkEnd w:id="249"/>
    </w:p>
    <w:p w14:paraId="61C6416B" w14:textId="0AE997D9" w:rsidR="009F41A7" w:rsidRDefault="009F41A7" w:rsidP="009F41A7">
      <w:r>
        <w:t xml:space="preserve">Pateikta atskirame dokumente </w:t>
      </w:r>
      <w:r w:rsidR="00504B69">
        <w:t>„</w:t>
      </w:r>
      <w:proofErr w:type="spellStart"/>
      <w:r w:rsidR="003B75C3">
        <w:t>Lic</w:t>
      </w:r>
      <w:proofErr w:type="spellEnd"/>
      <w:r w:rsidR="003B75C3">
        <w:t xml:space="preserve"> GS-</w:t>
      </w:r>
      <w:r w:rsidR="00926B21">
        <w:t xml:space="preserve">Licencijų </w:t>
      </w:r>
      <w:r w:rsidR="00E86940">
        <w:t>apklausos analizė</w:t>
      </w:r>
      <w:r w:rsidR="00926B21">
        <w:t>.xlsx</w:t>
      </w:r>
      <w:r w:rsidR="00E86940">
        <w:t>“</w:t>
      </w:r>
      <w:r>
        <w:t>.</w:t>
      </w:r>
    </w:p>
    <w:p w14:paraId="0165CE6B" w14:textId="6A3F97F1" w:rsidR="006E2478" w:rsidRDefault="00EE6507" w:rsidP="006E2478">
      <w:pPr>
        <w:pStyle w:val="Antrat2"/>
      </w:pPr>
      <w:bookmarkStart w:id="250" w:name="_Toc110957167"/>
      <w:r>
        <w:t>SNA skaičiuoklė</w:t>
      </w:r>
      <w:bookmarkEnd w:id="250"/>
    </w:p>
    <w:p w14:paraId="4D955756" w14:textId="2AA0C8B5" w:rsidR="00EE6507" w:rsidRDefault="00EE6507" w:rsidP="00EE6507">
      <w:r>
        <w:t xml:space="preserve">Pateikta atskirame dokumente </w:t>
      </w:r>
      <w:r w:rsidR="00CE278B">
        <w:t>„</w:t>
      </w:r>
      <w:proofErr w:type="spellStart"/>
      <w:r w:rsidR="00CE278B">
        <w:t>Lic</w:t>
      </w:r>
      <w:proofErr w:type="spellEnd"/>
      <w:r w:rsidR="00CE278B">
        <w:t xml:space="preserve"> </w:t>
      </w:r>
      <w:r w:rsidR="003B75C3">
        <w:t>GS-</w:t>
      </w:r>
      <w:r w:rsidR="00CE278B">
        <w:t>SNA.xlsm“</w:t>
      </w:r>
    </w:p>
    <w:p w14:paraId="6FA15339" w14:textId="54DDA246" w:rsidR="00EE6507" w:rsidRDefault="00EE6507" w:rsidP="00EE6507">
      <w:pPr>
        <w:pStyle w:val="Antrat2"/>
      </w:pPr>
      <w:bookmarkStart w:id="251" w:name="_Toc110957168"/>
      <w:r>
        <w:t>Projekto biudžetas</w:t>
      </w:r>
      <w:bookmarkEnd w:id="251"/>
    </w:p>
    <w:p w14:paraId="094D9BFC" w14:textId="61CF8839" w:rsidR="009F41A7" w:rsidRDefault="00EE6507" w:rsidP="009F41A7">
      <w:r>
        <w:t xml:space="preserve">Pateikta atskirame dokumente </w:t>
      </w:r>
      <w:r w:rsidR="00AC47EE">
        <w:t xml:space="preserve">„LIC </w:t>
      </w:r>
      <w:r w:rsidR="003D5217">
        <w:t>GS</w:t>
      </w:r>
      <w:r w:rsidR="003B75C3">
        <w:t>-B</w:t>
      </w:r>
      <w:r w:rsidR="003D5217">
        <w:t>iudžetas.xls</w:t>
      </w:r>
      <w:r w:rsidR="00A8196A">
        <w:t>x</w:t>
      </w:r>
      <w:r w:rsidR="003D5217">
        <w:t>“</w:t>
      </w:r>
      <w:r>
        <w:t>.</w:t>
      </w:r>
    </w:p>
    <w:p w14:paraId="7278871D" w14:textId="05267ADA" w:rsidR="00E97ABA" w:rsidRDefault="00B7685A" w:rsidP="00E97ABA">
      <w:pPr>
        <w:pStyle w:val="Antrat2"/>
      </w:pPr>
      <w:bookmarkStart w:id="252" w:name="_Ref109981853"/>
      <w:bookmarkStart w:id="253" w:name="_Toc110957169"/>
      <w:r>
        <w:t>Licencijavimo sistemų sąrašas</w:t>
      </w:r>
      <w:bookmarkEnd w:id="252"/>
      <w:bookmarkEnd w:id="253"/>
    </w:p>
    <w:p w14:paraId="02E8C063" w14:textId="0F568F0B" w:rsidR="009F41A7" w:rsidRPr="009F41A7" w:rsidRDefault="00CA4340" w:rsidP="009F41A7">
      <w:r>
        <w:t>Pateikta atskirame dokumente „LIC GS-Licencijavimo sistemų sąrašas.xlsx“</w:t>
      </w:r>
    </w:p>
    <w:sectPr w:rsidR="009F41A7" w:rsidRPr="009F41A7" w:rsidSect="00401ED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5B46C" w14:textId="77777777" w:rsidR="00C65F05" w:rsidRDefault="00C65F05" w:rsidP="00840CEC">
      <w:pPr>
        <w:spacing w:before="0" w:after="0" w:line="240" w:lineRule="auto"/>
      </w:pPr>
      <w:r>
        <w:separator/>
      </w:r>
    </w:p>
  </w:endnote>
  <w:endnote w:type="continuationSeparator" w:id="0">
    <w:p w14:paraId="29F6D0B7" w14:textId="77777777" w:rsidR="00C65F05" w:rsidRDefault="00C65F05" w:rsidP="00840CEC">
      <w:pPr>
        <w:spacing w:before="0" w:after="0" w:line="240" w:lineRule="auto"/>
      </w:pPr>
      <w:r>
        <w:continuationSeparator/>
      </w:r>
    </w:p>
  </w:endnote>
  <w:endnote w:type="continuationNotice" w:id="1">
    <w:p w14:paraId="4AF3F66E" w14:textId="77777777" w:rsidR="00C65F05" w:rsidRDefault="00C65F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panose1 w:val="02030603060206020803"/>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BB99" w14:textId="5F577BDB" w:rsidR="00E7214F" w:rsidRDefault="002B0306">
    <w:pPr>
      <w:pStyle w:val="Porat"/>
    </w:pPr>
    <w:sdt>
      <w:sdtPr>
        <w:alias w:val="Company"/>
        <w:id w:val="1071086472"/>
        <w:dataBinding w:prefixMappings="xmlns:ns0='http://schemas.openxmlformats.org/officeDocument/2006/extended-properties' " w:xpath="/ns0:Properties[1]/ns0:Company[1]" w:storeItemID="{6668398D-A668-4E3E-A5EB-62B293D839F1}"/>
        <w:text/>
      </w:sdtPr>
      <w:sdtEndPr/>
      <w:sdtContent>
        <w:r w:rsidR="00E7214F">
          <w:t xml:space="preserve">UAB „IO </w:t>
        </w:r>
        <w:proofErr w:type="spellStart"/>
        <w:r w:rsidR="00E7214F">
          <w:t>projects</w:t>
        </w:r>
        <w:proofErr w:type="spellEnd"/>
        <w:r w:rsidR="00E7214F">
          <w:t>“</w:t>
        </w:r>
      </w:sdtContent>
    </w:sdt>
    <w:r w:rsidR="00E7214F">
      <w:t xml:space="preserve">, </w:t>
    </w:r>
    <w:r w:rsidR="00E7214F">
      <w:fldChar w:fldCharType="begin"/>
    </w:r>
    <w:r w:rsidR="00E7214F">
      <w:instrText xml:space="preserve"> DATE  \@ "yyyy"  \* MERGEFORMAT </w:instrText>
    </w:r>
    <w:r w:rsidR="00E7214F">
      <w:fldChar w:fldCharType="separate"/>
    </w:r>
    <w:r>
      <w:rPr>
        <w:noProof/>
      </w:rPr>
      <w:t>2023</w:t>
    </w:r>
    <w:r w:rsidR="00E7214F">
      <w:fldChar w:fldCharType="end"/>
    </w:r>
    <w:r w:rsidR="00E7214F">
      <w:ptab w:relativeTo="margin" w:alignment="right" w:leader="none"/>
    </w:r>
    <w:r w:rsidR="00E7214F">
      <w:t xml:space="preserve"> </w:t>
    </w:r>
    <w:r w:rsidR="00E7214F">
      <w:fldChar w:fldCharType="begin"/>
    </w:r>
    <w:r w:rsidR="00E7214F">
      <w:instrText xml:space="preserve"> PAGE    \* MERGEFORMAT </w:instrText>
    </w:r>
    <w:r w:rsidR="00E7214F">
      <w:fldChar w:fldCharType="separate"/>
    </w:r>
    <w:r w:rsidR="00E7214F">
      <w:t>5</w:t>
    </w:r>
    <w:r w:rsidR="00E7214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7FEE3" w14:textId="77777777" w:rsidR="00C65F05" w:rsidRDefault="00C65F05" w:rsidP="00840CEC">
      <w:pPr>
        <w:spacing w:before="0" w:after="0" w:line="240" w:lineRule="auto"/>
      </w:pPr>
      <w:r>
        <w:separator/>
      </w:r>
    </w:p>
  </w:footnote>
  <w:footnote w:type="continuationSeparator" w:id="0">
    <w:p w14:paraId="20F7280F" w14:textId="77777777" w:rsidR="00C65F05" w:rsidRDefault="00C65F05" w:rsidP="00840CEC">
      <w:pPr>
        <w:spacing w:before="0" w:after="0" w:line="240" w:lineRule="auto"/>
      </w:pPr>
      <w:r>
        <w:continuationSeparator/>
      </w:r>
    </w:p>
  </w:footnote>
  <w:footnote w:type="continuationNotice" w:id="1">
    <w:p w14:paraId="5D59A2A7" w14:textId="77777777" w:rsidR="00C65F05" w:rsidRDefault="00C65F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00653740" w:rsidRPr="00653740" w14:paraId="7E8F0456" w14:textId="77777777" w:rsidTr="00653740">
      <w:trPr>
        <w:trHeight w:val="468"/>
        <w:jc w:val="center"/>
      </w:trPr>
      <w:tc>
        <w:tcPr>
          <w:tcW w:w="7110" w:type="dxa"/>
          <w:vAlign w:val="center"/>
          <w:hideMark/>
        </w:tcPr>
        <w:p w14:paraId="3B7F4D7B" w14:textId="77777777" w:rsidR="00653740" w:rsidRPr="00653740" w:rsidRDefault="00653740" w:rsidP="00653740">
          <w:pPr>
            <w:pStyle w:val="Antrats"/>
            <w:spacing w:line="256" w:lineRule="auto"/>
            <w:jc w:val="left"/>
          </w:pPr>
          <w:r w:rsidRPr="00653740">
            <w:t>Licencijavimo proceso modernizavimo ir standartizavimo galimybių studijos parengimo paslaugos</w:t>
          </w:r>
        </w:p>
        <w:p w14:paraId="1DCC4785" w14:textId="56D702DC" w:rsidR="00653740" w:rsidRPr="00653740" w:rsidRDefault="00E7214F" w:rsidP="00653740">
          <w:pPr>
            <w:pStyle w:val="Antrats"/>
            <w:spacing w:line="256" w:lineRule="auto"/>
            <w:jc w:val="left"/>
          </w:pPr>
          <w:r w:rsidRPr="00653740">
            <w:t xml:space="preserve">Licencijavimo proceso modernizavimo ir standartizavimo </w:t>
          </w:r>
          <w:r>
            <w:t>g</w:t>
          </w:r>
          <w:r w:rsidR="00653740" w:rsidRPr="00653740">
            <w:t>alimybių studij</w:t>
          </w:r>
          <w:r w:rsidR="00653740">
            <w:t>a</w:t>
          </w:r>
        </w:p>
      </w:tc>
      <w:tc>
        <w:tcPr>
          <w:tcW w:w="1916" w:type="dxa"/>
          <w:vAlign w:val="center"/>
          <w:hideMark/>
        </w:tcPr>
        <w:p w14:paraId="40E07901" w14:textId="01B3C925" w:rsidR="00653740" w:rsidRPr="00653740" w:rsidRDefault="00653740" w:rsidP="00653740">
          <w:pPr>
            <w:pStyle w:val="Antrats"/>
            <w:spacing w:line="256" w:lineRule="auto"/>
            <w:jc w:val="left"/>
          </w:pPr>
          <w:r w:rsidRPr="00653740">
            <w:rPr>
              <w:noProof/>
              <w:lang w:eastAsia="en-US"/>
            </w:rPr>
            <w:drawing>
              <wp:inline distT="0" distB="0" distL="0" distR="0" wp14:anchorId="20782064" wp14:editId="2166D987">
                <wp:extent cx="1000125" cy="295275"/>
                <wp:effectExtent l="0" t="0" r="9525" b="9525"/>
                <wp:docPr id="13" name="Picture 13" descr="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p>
      </w:tc>
    </w:tr>
  </w:tbl>
  <w:p w14:paraId="0E1CBAC2" w14:textId="77777777" w:rsidR="00653740" w:rsidRDefault="0065374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00124D9A" w:rsidRPr="00840CEC" w14:paraId="48147E5E" w14:textId="77777777" w:rsidTr="000677AA">
      <w:trPr>
        <w:trHeight w:val="468"/>
      </w:trPr>
      <w:tc>
        <w:tcPr>
          <w:tcW w:w="7110" w:type="dxa"/>
          <w:vAlign w:val="center"/>
          <w:hideMark/>
        </w:tcPr>
        <w:p w14:paraId="0A795C26" w14:textId="77777777" w:rsidR="00124D9A" w:rsidRDefault="00124D9A" w:rsidP="00677EC5">
          <w:pPr>
            <w:pStyle w:val="Antrats"/>
            <w:jc w:val="left"/>
          </w:pPr>
          <w:r>
            <w:t>Nuotekų tvarkymo informacinės sistemos sukūrimas ir diegimas</w:t>
          </w:r>
        </w:p>
        <w:p w14:paraId="6CD0C7C3" w14:textId="7E2E34CC" w:rsidR="00124D9A" w:rsidRPr="00840CEC" w:rsidRDefault="002B0306" w:rsidP="00677EC5">
          <w:pPr>
            <w:pStyle w:val="Antrats"/>
          </w:pPr>
          <w:sdt>
            <w:sdtPr>
              <w:alias w:val="Subtitle"/>
              <w:tag w:val=""/>
              <w:id w:val="1472024033"/>
              <w:dataBinding w:prefixMappings="xmlns:ns0='http://purl.org/dc/elements/1.1/' xmlns:ns1='http://schemas.openxmlformats.org/package/2006/metadata/core-properties' " w:xpath="/ns1:coreProperties[1]/ns0:subject[1]" w:storeItemID="{6C3C8BC8-F283-45AE-878A-BAB7291924A1}"/>
              <w:text/>
            </w:sdtPr>
            <w:sdtEndPr/>
            <w:sdtContent>
              <w:r w:rsidR="00124D9A">
                <w:t>Techninių specifikacijų ir konsultacijų viešųjų pirkimų metu paslaugų teikimo reglamentas</w:t>
              </w:r>
            </w:sdtContent>
          </w:sdt>
        </w:p>
      </w:tc>
      <w:tc>
        <w:tcPr>
          <w:tcW w:w="1916" w:type="dxa"/>
          <w:vAlign w:val="center"/>
          <w:hideMark/>
        </w:tcPr>
        <w:p w14:paraId="208C7941" w14:textId="12AC4F35" w:rsidR="00124D9A" w:rsidRPr="00840CEC" w:rsidRDefault="00124D9A" w:rsidP="00677EC5">
          <w:pPr>
            <w:pStyle w:val="Antrats"/>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14:paraId="64BF84C2" w14:textId="77777777" w:rsidR="00124D9A" w:rsidRDefault="00124D9A">
    <w:pPr>
      <w:pStyle w:val="Antrats"/>
    </w:pP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DF929FCE"/>
    <w:lvl w:ilvl="0">
      <w:start w:val="1"/>
      <w:numFmt w:val="decimal"/>
      <w:pStyle w:val="Heading2"/>
      <w:lvlText w:val="%1."/>
      <w:lvlJc w:val="left"/>
      <w:pPr>
        <w:tabs>
          <w:tab w:val="num" w:pos="630"/>
        </w:tabs>
        <w:ind w:left="990" w:hanging="360"/>
      </w:pPr>
      <w:rPr>
        <w:rFonts w:ascii="Times New Roman" w:eastAsia="Times New Roman" w:hAnsi="Times New Roman" w:cs="Times New Roman"/>
        <w:b/>
      </w:rPr>
    </w:lvl>
    <w:lvl w:ilvl="1">
      <w:start w:val="1"/>
      <w:numFmt w:val="decimal"/>
      <w:pStyle w:val="Heading2"/>
      <w:lvlText w:val="%2."/>
      <w:lvlJc w:val="left"/>
      <w:pPr>
        <w:tabs>
          <w:tab w:val="num" w:pos="838"/>
        </w:tabs>
        <w:ind w:left="1630" w:hanging="432"/>
      </w:pPr>
      <w:rPr>
        <w:rFonts w:ascii="Times New Roman" w:eastAsia="Times New Roman" w:hAnsi="Times New Roman" w:cs="Times New Roman"/>
        <w:b/>
        <w:bCs w:val="0"/>
        <w:i w:val="0"/>
        <w:iCs/>
        <w:color w:val="auto"/>
        <w:sz w:val="24"/>
      </w:rPr>
    </w:lvl>
    <w:lvl w:ilvl="2">
      <w:start w:val="1"/>
      <w:numFmt w:val="decimal"/>
      <w:pStyle w:val="Style2"/>
      <w:lvlText w:val="%1.%2.%3."/>
      <w:lvlJc w:val="left"/>
      <w:pPr>
        <w:tabs>
          <w:tab w:val="num" w:pos="630"/>
        </w:tabs>
        <w:ind w:left="2268" w:hanging="504"/>
      </w:pPr>
      <w:rPr>
        <w:rFonts w:cs="Times New Roman"/>
        <w:b w:val="0"/>
        <w:bCs w:val="0"/>
        <w:i w:val="0"/>
        <w:iCs/>
        <w:sz w:val="24"/>
        <w:szCs w:val="24"/>
      </w:rPr>
    </w:lvl>
    <w:lvl w:ilvl="3">
      <w:start w:val="1"/>
      <w:numFmt w:val="decimal"/>
      <w:pStyle w:val="Style3"/>
      <w:lvlText w:val="%1.%2.%3.%4."/>
      <w:lvlJc w:val="left"/>
      <w:pPr>
        <w:tabs>
          <w:tab w:val="num" w:pos="630"/>
        </w:tabs>
        <w:ind w:left="2358" w:hanging="648"/>
      </w:pPr>
      <w:rPr>
        <w:rFonts w:cs="Times New Roman"/>
        <w:b w:val="0"/>
        <w:bCs w:val="0"/>
      </w:rPr>
    </w:lvl>
    <w:lvl w:ilvl="4">
      <w:start w:val="1"/>
      <w:numFmt w:val="decimal"/>
      <w:lvlText w:val="%1.%2.%3.%4.%5."/>
      <w:lvlJc w:val="left"/>
      <w:pPr>
        <w:tabs>
          <w:tab w:val="num" w:pos="630"/>
        </w:tabs>
        <w:ind w:left="2862" w:hanging="792"/>
      </w:pPr>
      <w:rPr>
        <w:rFonts w:cs="Times New Roman"/>
        <w:b w:val="0"/>
        <w:bCs w:val="0"/>
      </w:rPr>
    </w:lvl>
    <w:lvl w:ilvl="5">
      <w:start w:val="1"/>
      <w:numFmt w:val="decimal"/>
      <w:lvlText w:val="%1.%2.%3.%4.%5.%6."/>
      <w:lvlJc w:val="left"/>
      <w:pPr>
        <w:tabs>
          <w:tab w:val="num" w:pos="630"/>
        </w:tabs>
        <w:ind w:left="3366" w:hanging="936"/>
      </w:pPr>
      <w:rPr>
        <w:rFonts w:cs="Times New Roman"/>
      </w:rPr>
    </w:lvl>
    <w:lvl w:ilvl="6">
      <w:start w:val="1"/>
      <w:numFmt w:val="decimal"/>
      <w:lvlText w:val="%1.%2.%3.%4.%5.%6.%7."/>
      <w:lvlJc w:val="left"/>
      <w:pPr>
        <w:tabs>
          <w:tab w:val="num" w:pos="630"/>
        </w:tabs>
        <w:ind w:left="3870" w:hanging="1080"/>
      </w:pPr>
      <w:rPr>
        <w:rFonts w:cs="Times New Roman"/>
      </w:rPr>
    </w:lvl>
    <w:lvl w:ilvl="7">
      <w:start w:val="1"/>
      <w:numFmt w:val="decimal"/>
      <w:lvlText w:val="%1.%2.%3.%4.%5.%6.%7.%8."/>
      <w:lvlJc w:val="left"/>
      <w:pPr>
        <w:tabs>
          <w:tab w:val="num" w:pos="630"/>
        </w:tabs>
        <w:ind w:left="4374" w:hanging="1224"/>
      </w:pPr>
      <w:rPr>
        <w:rFonts w:cs="Times New Roman"/>
      </w:rPr>
    </w:lvl>
    <w:lvl w:ilvl="8">
      <w:start w:val="1"/>
      <w:numFmt w:val="decimal"/>
      <w:lvlText w:val="%1.%2.%3.%4.%5.%6.%7.%8.%9."/>
      <w:lvlJc w:val="left"/>
      <w:pPr>
        <w:tabs>
          <w:tab w:val="num" w:pos="630"/>
        </w:tabs>
        <w:ind w:left="4950" w:hanging="1440"/>
      </w:pPr>
      <w:rPr>
        <w:rFonts w:cs="Times New Roman"/>
      </w:rPr>
    </w:lvl>
  </w:abstractNum>
  <w:abstractNum w:abstractNumId="1" w15:restartNumberingAfterBreak="0">
    <w:nsid w:val="00A27A93"/>
    <w:multiLevelType w:val="hybridMultilevel"/>
    <w:tmpl w:val="16CC094E"/>
    <w:lvl w:ilvl="0" w:tplc="B16E471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9C4CE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D6027B"/>
    <w:multiLevelType w:val="hybridMultilevel"/>
    <w:tmpl w:val="AF3E55D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33837EB"/>
    <w:multiLevelType w:val="hybridMultilevel"/>
    <w:tmpl w:val="0F22ED32"/>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EF316B"/>
    <w:multiLevelType w:val="hybridMultilevel"/>
    <w:tmpl w:val="27EA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642D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292917"/>
    <w:multiLevelType w:val="hybridMultilevel"/>
    <w:tmpl w:val="FDECDD8C"/>
    <w:lvl w:ilvl="0" w:tplc="E39C5884">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B381D8D"/>
    <w:multiLevelType w:val="hybridMultilevel"/>
    <w:tmpl w:val="0B6A46BC"/>
    <w:lvl w:ilvl="0" w:tplc="6330C058">
      <w:start w:val="1"/>
      <w:numFmt w:val="decimal"/>
      <w:pStyle w:val="211"/>
      <w:lvlText w:val="2.1.%1"/>
      <w:lvlJc w:val="left"/>
      <w:pPr>
        <w:ind w:left="720" w:hanging="360"/>
      </w:pPr>
      <w:rPr>
        <w:rFonts w:ascii="Arial Narrow" w:hAnsi="Arial Narrow" w:hint="default"/>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BC124D6"/>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343E33"/>
    <w:multiLevelType w:val="hybridMultilevel"/>
    <w:tmpl w:val="E92A9F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E712A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B55613"/>
    <w:multiLevelType w:val="multilevel"/>
    <w:tmpl w:val="ABEA9FE8"/>
    <w:lvl w:ilvl="0">
      <w:start w:val="1"/>
      <w:numFmt w:val="decimal"/>
      <w:lvlText w:val="%1."/>
      <w:lvlJc w:val="left"/>
      <w:pPr>
        <w:ind w:left="720" w:hanging="360"/>
      </w:pPr>
      <w:rPr>
        <w:rFonts w:hint="default"/>
      </w:rPr>
    </w:lvl>
    <w:lvl w:ilvl="1">
      <w:start w:val="14"/>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0246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BA2A35"/>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2BB3427"/>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 w15:restartNumberingAfterBreak="0">
    <w:nsid w:val="1A9A4774"/>
    <w:multiLevelType w:val="hybridMultilevel"/>
    <w:tmpl w:val="977CF0E2"/>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180B8A"/>
    <w:multiLevelType w:val="hybridMultilevel"/>
    <w:tmpl w:val="C662534C"/>
    <w:lvl w:ilvl="0" w:tplc="59D0EB32">
      <w:start w:val="1"/>
      <w:numFmt w:val="decimal"/>
      <w:lvlText w:val="%1"/>
      <w:lvlJc w:val="left"/>
      <w:pPr>
        <w:ind w:left="772" w:hanging="432"/>
      </w:pPr>
    </w:lvl>
    <w:lvl w:ilvl="1" w:tplc="04270019">
      <w:start w:val="1"/>
      <w:numFmt w:val="lowerLetter"/>
      <w:lvlText w:val="%2."/>
      <w:lvlJc w:val="left"/>
      <w:pPr>
        <w:ind w:left="1610" w:hanging="360"/>
      </w:pPr>
    </w:lvl>
    <w:lvl w:ilvl="2" w:tplc="0427001B">
      <w:start w:val="1"/>
      <w:numFmt w:val="lowerRoman"/>
      <w:lvlText w:val="%3."/>
      <w:lvlJc w:val="right"/>
      <w:pPr>
        <w:ind w:left="2330" w:hanging="180"/>
      </w:pPr>
    </w:lvl>
    <w:lvl w:ilvl="3" w:tplc="0427000F">
      <w:start w:val="1"/>
      <w:numFmt w:val="decimal"/>
      <w:lvlText w:val="%4."/>
      <w:lvlJc w:val="left"/>
      <w:pPr>
        <w:ind w:left="3050" w:hanging="360"/>
      </w:pPr>
    </w:lvl>
    <w:lvl w:ilvl="4" w:tplc="04270019">
      <w:start w:val="1"/>
      <w:numFmt w:val="lowerLetter"/>
      <w:lvlText w:val="%5."/>
      <w:lvlJc w:val="left"/>
      <w:pPr>
        <w:ind w:left="3770" w:hanging="360"/>
      </w:pPr>
    </w:lvl>
    <w:lvl w:ilvl="5" w:tplc="0427001B">
      <w:start w:val="1"/>
      <w:numFmt w:val="lowerRoman"/>
      <w:lvlText w:val="%6."/>
      <w:lvlJc w:val="right"/>
      <w:pPr>
        <w:ind w:left="4490" w:hanging="180"/>
      </w:pPr>
    </w:lvl>
    <w:lvl w:ilvl="6" w:tplc="0427000F">
      <w:start w:val="1"/>
      <w:numFmt w:val="decimal"/>
      <w:lvlText w:val="%7."/>
      <w:lvlJc w:val="left"/>
      <w:pPr>
        <w:ind w:left="5210" w:hanging="360"/>
      </w:pPr>
    </w:lvl>
    <w:lvl w:ilvl="7" w:tplc="04270019">
      <w:start w:val="1"/>
      <w:numFmt w:val="lowerLetter"/>
      <w:lvlText w:val="%8."/>
      <w:lvlJc w:val="left"/>
      <w:pPr>
        <w:ind w:left="5930" w:hanging="360"/>
      </w:pPr>
    </w:lvl>
    <w:lvl w:ilvl="8" w:tplc="0427001B">
      <w:start w:val="1"/>
      <w:numFmt w:val="lowerRoman"/>
      <w:lvlText w:val="%9."/>
      <w:lvlJc w:val="right"/>
      <w:pPr>
        <w:ind w:left="6650" w:hanging="180"/>
      </w:pPr>
    </w:lvl>
  </w:abstractNum>
  <w:abstractNum w:abstractNumId="22" w15:restartNumberingAfterBreak="0">
    <w:nsid w:val="1B5B2A89"/>
    <w:multiLevelType w:val="hybridMultilevel"/>
    <w:tmpl w:val="A75019CC"/>
    <w:lvl w:ilvl="0" w:tplc="0427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0245B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2084195"/>
    <w:multiLevelType w:val="hybridMultilevel"/>
    <w:tmpl w:val="5704B17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2F96A48"/>
    <w:multiLevelType w:val="hybridMultilevel"/>
    <w:tmpl w:val="21D09F3E"/>
    <w:lvl w:ilvl="0" w:tplc="04090001">
      <w:start w:val="1"/>
      <w:numFmt w:val="decimal"/>
      <w:pStyle w:val="231"/>
      <w:lvlText w:val="2.3.%1"/>
      <w:lvlJc w:val="left"/>
      <w:pPr>
        <w:ind w:left="1080" w:hanging="360"/>
      </w:pPr>
      <w:rPr>
        <w:rFonts w:ascii="Arial Narrow" w:hAnsi="Arial Narrow" w:hint="default"/>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15:restartNumberingAfterBreak="0">
    <w:nsid w:val="23C60E86"/>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3C90B4B"/>
    <w:multiLevelType w:val="hybridMultilevel"/>
    <w:tmpl w:val="CEAA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AD46B1"/>
    <w:multiLevelType w:val="multilevel"/>
    <w:tmpl w:val="AB16EC94"/>
    <w:lvl w:ilvl="0">
      <w:numFmt w:val="decimal"/>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15:restartNumberingAfterBreak="0">
    <w:nsid w:val="2E5D7192"/>
    <w:multiLevelType w:val="hybridMultilevel"/>
    <w:tmpl w:val="91A26B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308D4D8E"/>
    <w:multiLevelType w:val="hybridMultilevel"/>
    <w:tmpl w:val="30EA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915F3"/>
    <w:multiLevelType w:val="hybridMultilevel"/>
    <w:tmpl w:val="977CF0E2"/>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43C1B30"/>
    <w:multiLevelType w:val="hybridMultilevel"/>
    <w:tmpl w:val="7240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37" w15:restartNumberingAfterBreak="0">
    <w:nsid w:val="36D374F8"/>
    <w:multiLevelType w:val="hybridMultilevel"/>
    <w:tmpl w:val="1F4E7DB2"/>
    <w:lvl w:ilvl="0" w:tplc="04270001">
      <w:start w:val="1"/>
      <w:numFmt w:val="decimal"/>
      <w:pStyle w:val="321"/>
      <w:lvlText w:val="3.2.%1"/>
      <w:lvlJc w:val="left"/>
      <w:pPr>
        <w:ind w:left="1080" w:hanging="360"/>
      </w:pPr>
      <w:rPr>
        <w:rFonts w:ascii="Arial Narrow" w:hAnsi="Arial Narrow" w:hint="default"/>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8" w15:restartNumberingAfterBreak="0">
    <w:nsid w:val="3B7702B2"/>
    <w:multiLevelType w:val="hybridMultilevel"/>
    <w:tmpl w:val="07CE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1139C0"/>
    <w:multiLevelType w:val="hybridMultilevel"/>
    <w:tmpl w:val="68A6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346EBE"/>
    <w:multiLevelType w:val="hybridMultilevel"/>
    <w:tmpl w:val="8CF89066"/>
    <w:lvl w:ilvl="0" w:tplc="FFFFFFFF">
      <w:start w:val="1"/>
      <w:numFmt w:val="decimal"/>
      <w:lvlText w:val="%1."/>
      <w:lvlJc w:val="left"/>
      <w:pPr>
        <w:ind w:left="533" w:hanging="360"/>
      </w:pPr>
      <w:rPr>
        <w:rFonts w:hint="default"/>
      </w:rPr>
    </w:lvl>
    <w:lvl w:ilvl="1" w:tplc="FFFFFFFF" w:tentative="1">
      <w:start w:val="1"/>
      <w:numFmt w:val="lowerLetter"/>
      <w:lvlText w:val="%2."/>
      <w:lvlJc w:val="left"/>
      <w:pPr>
        <w:ind w:left="1253" w:hanging="360"/>
      </w:pPr>
    </w:lvl>
    <w:lvl w:ilvl="2" w:tplc="FFFFFFFF" w:tentative="1">
      <w:start w:val="1"/>
      <w:numFmt w:val="lowerRoman"/>
      <w:lvlText w:val="%3."/>
      <w:lvlJc w:val="right"/>
      <w:pPr>
        <w:ind w:left="1973" w:hanging="180"/>
      </w:pPr>
    </w:lvl>
    <w:lvl w:ilvl="3" w:tplc="FFFFFFFF" w:tentative="1">
      <w:start w:val="1"/>
      <w:numFmt w:val="decimal"/>
      <w:lvlText w:val="%4."/>
      <w:lvlJc w:val="left"/>
      <w:pPr>
        <w:ind w:left="2693" w:hanging="360"/>
      </w:pPr>
    </w:lvl>
    <w:lvl w:ilvl="4" w:tplc="FFFFFFFF" w:tentative="1">
      <w:start w:val="1"/>
      <w:numFmt w:val="lowerLetter"/>
      <w:lvlText w:val="%5."/>
      <w:lvlJc w:val="left"/>
      <w:pPr>
        <w:ind w:left="3413" w:hanging="360"/>
      </w:pPr>
    </w:lvl>
    <w:lvl w:ilvl="5" w:tplc="FFFFFFFF" w:tentative="1">
      <w:start w:val="1"/>
      <w:numFmt w:val="lowerRoman"/>
      <w:lvlText w:val="%6."/>
      <w:lvlJc w:val="right"/>
      <w:pPr>
        <w:ind w:left="4133" w:hanging="180"/>
      </w:pPr>
    </w:lvl>
    <w:lvl w:ilvl="6" w:tplc="FFFFFFFF" w:tentative="1">
      <w:start w:val="1"/>
      <w:numFmt w:val="decimal"/>
      <w:lvlText w:val="%7."/>
      <w:lvlJc w:val="left"/>
      <w:pPr>
        <w:ind w:left="4853" w:hanging="360"/>
      </w:pPr>
    </w:lvl>
    <w:lvl w:ilvl="7" w:tplc="FFFFFFFF" w:tentative="1">
      <w:start w:val="1"/>
      <w:numFmt w:val="lowerLetter"/>
      <w:lvlText w:val="%8."/>
      <w:lvlJc w:val="left"/>
      <w:pPr>
        <w:ind w:left="5573" w:hanging="360"/>
      </w:pPr>
    </w:lvl>
    <w:lvl w:ilvl="8" w:tplc="FFFFFFFF" w:tentative="1">
      <w:start w:val="1"/>
      <w:numFmt w:val="lowerRoman"/>
      <w:lvlText w:val="%9."/>
      <w:lvlJc w:val="right"/>
      <w:pPr>
        <w:ind w:left="6293" w:hanging="180"/>
      </w:pPr>
    </w:lvl>
  </w:abstractNum>
  <w:abstractNum w:abstractNumId="41" w15:restartNumberingAfterBreak="0">
    <w:nsid w:val="409A08B8"/>
    <w:multiLevelType w:val="hybridMultilevel"/>
    <w:tmpl w:val="8CF89066"/>
    <w:lvl w:ilvl="0" w:tplc="FFFFFFFF">
      <w:start w:val="1"/>
      <w:numFmt w:val="decimal"/>
      <w:lvlText w:val="%1."/>
      <w:lvlJc w:val="left"/>
      <w:pPr>
        <w:ind w:left="533" w:hanging="360"/>
      </w:pPr>
      <w:rPr>
        <w:rFonts w:hint="default"/>
      </w:rPr>
    </w:lvl>
    <w:lvl w:ilvl="1" w:tplc="FFFFFFFF" w:tentative="1">
      <w:start w:val="1"/>
      <w:numFmt w:val="lowerLetter"/>
      <w:lvlText w:val="%2."/>
      <w:lvlJc w:val="left"/>
      <w:pPr>
        <w:ind w:left="1253" w:hanging="360"/>
      </w:pPr>
    </w:lvl>
    <w:lvl w:ilvl="2" w:tplc="FFFFFFFF" w:tentative="1">
      <w:start w:val="1"/>
      <w:numFmt w:val="lowerRoman"/>
      <w:lvlText w:val="%3."/>
      <w:lvlJc w:val="right"/>
      <w:pPr>
        <w:ind w:left="1973" w:hanging="180"/>
      </w:pPr>
    </w:lvl>
    <w:lvl w:ilvl="3" w:tplc="FFFFFFFF" w:tentative="1">
      <w:start w:val="1"/>
      <w:numFmt w:val="decimal"/>
      <w:lvlText w:val="%4."/>
      <w:lvlJc w:val="left"/>
      <w:pPr>
        <w:ind w:left="2693" w:hanging="360"/>
      </w:pPr>
    </w:lvl>
    <w:lvl w:ilvl="4" w:tplc="FFFFFFFF" w:tentative="1">
      <w:start w:val="1"/>
      <w:numFmt w:val="lowerLetter"/>
      <w:lvlText w:val="%5."/>
      <w:lvlJc w:val="left"/>
      <w:pPr>
        <w:ind w:left="3413" w:hanging="360"/>
      </w:pPr>
    </w:lvl>
    <w:lvl w:ilvl="5" w:tplc="FFFFFFFF" w:tentative="1">
      <w:start w:val="1"/>
      <w:numFmt w:val="lowerRoman"/>
      <w:lvlText w:val="%6."/>
      <w:lvlJc w:val="right"/>
      <w:pPr>
        <w:ind w:left="4133" w:hanging="180"/>
      </w:pPr>
    </w:lvl>
    <w:lvl w:ilvl="6" w:tplc="FFFFFFFF" w:tentative="1">
      <w:start w:val="1"/>
      <w:numFmt w:val="decimal"/>
      <w:lvlText w:val="%7."/>
      <w:lvlJc w:val="left"/>
      <w:pPr>
        <w:ind w:left="4853" w:hanging="360"/>
      </w:pPr>
    </w:lvl>
    <w:lvl w:ilvl="7" w:tplc="FFFFFFFF" w:tentative="1">
      <w:start w:val="1"/>
      <w:numFmt w:val="lowerLetter"/>
      <w:lvlText w:val="%8."/>
      <w:lvlJc w:val="left"/>
      <w:pPr>
        <w:ind w:left="5573" w:hanging="360"/>
      </w:pPr>
    </w:lvl>
    <w:lvl w:ilvl="8" w:tplc="FFFFFFFF" w:tentative="1">
      <w:start w:val="1"/>
      <w:numFmt w:val="lowerRoman"/>
      <w:lvlText w:val="%9."/>
      <w:lvlJc w:val="right"/>
      <w:pPr>
        <w:ind w:left="6293" w:hanging="180"/>
      </w:pPr>
    </w:lvl>
  </w:abstractNum>
  <w:abstractNum w:abstractNumId="42" w15:restartNumberingAfterBreak="0">
    <w:nsid w:val="45A05AE0"/>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6C81BAE"/>
    <w:multiLevelType w:val="multilevel"/>
    <w:tmpl w:val="2BBC50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B791ED4"/>
    <w:multiLevelType w:val="hybridMultilevel"/>
    <w:tmpl w:val="DF462D26"/>
    <w:lvl w:ilvl="0" w:tplc="0409000F">
      <w:start w:val="1"/>
      <w:numFmt w:val="decimal"/>
      <w:lvlText w:val="%1."/>
      <w:lvlJc w:val="left"/>
      <w:pPr>
        <w:ind w:left="720" w:hanging="360"/>
      </w:pPr>
    </w:lvl>
    <w:lvl w:ilvl="1" w:tplc="04270003">
      <w:numFmt w:val="decimal"/>
      <w:lvlText w:val="o"/>
      <w:lvlJc w:val="left"/>
      <w:pPr>
        <w:ind w:left="1440" w:hanging="360"/>
      </w:pPr>
      <w:rPr>
        <w:rFonts w:ascii="Courier New" w:hAnsi="Courier New" w:cs="Courier New" w:hint="default"/>
      </w:rPr>
    </w:lvl>
    <w:lvl w:ilvl="2" w:tplc="04270005">
      <w:numFmt w:val="decimal"/>
      <w:lvlText w:val=""/>
      <w:lvlJc w:val="left"/>
      <w:pPr>
        <w:ind w:left="2160" w:hanging="360"/>
      </w:pPr>
      <w:rPr>
        <w:rFonts w:ascii="Wingdings" w:hAnsi="Wingdings" w:hint="default"/>
      </w:rPr>
    </w:lvl>
    <w:lvl w:ilvl="3" w:tplc="04270001">
      <w:numFmt w:val="decimal"/>
      <w:lvlText w:val=""/>
      <w:lvlJc w:val="left"/>
      <w:pPr>
        <w:ind w:left="2880" w:hanging="360"/>
      </w:pPr>
      <w:rPr>
        <w:rFonts w:ascii="Symbol" w:hAnsi="Symbol" w:hint="default"/>
      </w:rPr>
    </w:lvl>
    <w:lvl w:ilvl="4" w:tplc="04270003">
      <w:numFmt w:val="decimal"/>
      <w:lvlText w:val="o"/>
      <w:lvlJc w:val="left"/>
      <w:pPr>
        <w:ind w:left="3600" w:hanging="360"/>
      </w:pPr>
      <w:rPr>
        <w:rFonts w:ascii="Courier New" w:hAnsi="Courier New" w:cs="Courier New" w:hint="default"/>
      </w:rPr>
    </w:lvl>
    <w:lvl w:ilvl="5" w:tplc="04270005">
      <w:numFmt w:val="decimal"/>
      <w:lvlText w:val=""/>
      <w:lvlJc w:val="left"/>
      <w:pPr>
        <w:ind w:left="4320" w:hanging="360"/>
      </w:pPr>
      <w:rPr>
        <w:rFonts w:ascii="Wingdings" w:hAnsi="Wingdings" w:hint="default"/>
      </w:rPr>
    </w:lvl>
    <w:lvl w:ilvl="6" w:tplc="04270001">
      <w:numFmt w:val="decimal"/>
      <w:lvlText w:val=""/>
      <w:lvlJc w:val="left"/>
      <w:pPr>
        <w:ind w:left="5040" w:hanging="360"/>
      </w:pPr>
      <w:rPr>
        <w:rFonts w:ascii="Symbol" w:hAnsi="Symbol" w:hint="default"/>
      </w:rPr>
    </w:lvl>
    <w:lvl w:ilvl="7" w:tplc="04270003">
      <w:numFmt w:val="decimal"/>
      <w:lvlText w:val="o"/>
      <w:lvlJc w:val="left"/>
      <w:pPr>
        <w:ind w:left="5760" w:hanging="360"/>
      </w:pPr>
      <w:rPr>
        <w:rFonts w:ascii="Courier New" w:hAnsi="Courier New" w:cs="Courier New" w:hint="default"/>
      </w:rPr>
    </w:lvl>
    <w:lvl w:ilvl="8" w:tplc="04270005">
      <w:numFmt w:val="decimal"/>
      <w:lvlText w:val=""/>
      <w:lvlJc w:val="left"/>
      <w:pPr>
        <w:ind w:left="6480" w:hanging="360"/>
      </w:pPr>
      <w:rPr>
        <w:rFonts w:ascii="Wingdings" w:hAnsi="Wingdings" w:hint="default"/>
      </w:rPr>
    </w:lvl>
  </w:abstractNum>
  <w:abstractNum w:abstractNumId="45"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6" w15:restartNumberingAfterBreak="0">
    <w:nsid w:val="4C7977D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E4F0127"/>
    <w:multiLevelType w:val="hybridMultilevel"/>
    <w:tmpl w:val="DBFCE0F0"/>
    <w:lvl w:ilvl="0" w:tplc="FFFFFFFF">
      <w:start w:val="1"/>
      <w:numFmt w:val="decimal"/>
      <w:lvlText w:val="%1."/>
      <w:lvlJc w:val="left"/>
      <w:pPr>
        <w:ind w:left="893" w:hanging="360"/>
      </w:pPr>
    </w:lvl>
    <w:lvl w:ilvl="1" w:tplc="FFFFFFFF" w:tentative="1">
      <w:start w:val="1"/>
      <w:numFmt w:val="lowerLetter"/>
      <w:lvlText w:val="%2."/>
      <w:lvlJc w:val="left"/>
      <w:pPr>
        <w:ind w:left="1613" w:hanging="360"/>
      </w:pPr>
    </w:lvl>
    <w:lvl w:ilvl="2" w:tplc="FFFFFFFF" w:tentative="1">
      <w:start w:val="1"/>
      <w:numFmt w:val="lowerRoman"/>
      <w:lvlText w:val="%3."/>
      <w:lvlJc w:val="right"/>
      <w:pPr>
        <w:ind w:left="2333" w:hanging="180"/>
      </w:pPr>
    </w:lvl>
    <w:lvl w:ilvl="3" w:tplc="FFFFFFFF" w:tentative="1">
      <w:start w:val="1"/>
      <w:numFmt w:val="decimal"/>
      <w:lvlText w:val="%4."/>
      <w:lvlJc w:val="left"/>
      <w:pPr>
        <w:ind w:left="3053" w:hanging="360"/>
      </w:pPr>
    </w:lvl>
    <w:lvl w:ilvl="4" w:tplc="FFFFFFFF" w:tentative="1">
      <w:start w:val="1"/>
      <w:numFmt w:val="lowerLetter"/>
      <w:lvlText w:val="%5."/>
      <w:lvlJc w:val="left"/>
      <w:pPr>
        <w:ind w:left="3773" w:hanging="360"/>
      </w:pPr>
    </w:lvl>
    <w:lvl w:ilvl="5" w:tplc="FFFFFFFF" w:tentative="1">
      <w:start w:val="1"/>
      <w:numFmt w:val="lowerRoman"/>
      <w:lvlText w:val="%6."/>
      <w:lvlJc w:val="right"/>
      <w:pPr>
        <w:ind w:left="4493" w:hanging="180"/>
      </w:pPr>
    </w:lvl>
    <w:lvl w:ilvl="6" w:tplc="FFFFFFFF" w:tentative="1">
      <w:start w:val="1"/>
      <w:numFmt w:val="decimal"/>
      <w:lvlText w:val="%7."/>
      <w:lvlJc w:val="left"/>
      <w:pPr>
        <w:ind w:left="5213" w:hanging="360"/>
      </w:pPr>
    </w:lvl>
    <w:lvl w:ilvl="7" w:tplc="FFFFFFFF" w:tentative="1">
      <w:start w:val="1"/>
      <w:numFmt w:val="lowerLetter"/>
      <w:lvlText w:val="%8."/>
      <w:lvlJc w:val="left"/>
      <w:pPr>
        <w:ind w:left="5933" w:hanging="360"/>
      </w:pPr>
    </w:lvl>
    <w:lvl w:ilvl="8" w:tplc="FFFFFFFF" w:tentative="1">
      <w:start w:val="1"/>
      <w:numFmt w:val="lowerRoman"/>
      <w:lvlText w:val="%9."/>
      <w:lvlJc w:val="right"/>
      <w:pPr>
        <w:ind w:left="6653" w:hanging="180"/>
      </w:pPr>
    </w:lvl>
  </w:abstractNum>
  <w:abstractNum w:abstractNumId="48" w15:restartNumberingAfterBreak="0">
    <w:nsid w:val="51504326"/>
    <w:multiLevelType w:val="hybridMultilevel"/>
    <w:tmpl w:val="C02A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18653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7D001FA"/>
    <w:multiLevelType w:val="hybridMultilevel"/>
    <w:tmpl w:val="A75019C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8D81A9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A874558"/>
    <w:multiLevelType w:val="hybridMultilevel"/>
    <w:tmpl w:val="0F8021EE"/>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AC20915"/>
    <w:multiLevelType w:val="hybridMultilevel"/>
    <w:tmpl w:val="1FC6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A7192D"/>
    <w:multiLevelType w:val="hybridMultilevel"/>
    <w:tmpl w:val="FB2A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CD2754"/>
    <w:multiLevelType w:val="multilevel"/>
    <w:tmpl w:val="2BBC50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2047862"/>
    <w:multiLevelType w:val="hybridMultilevel"/>
    <w:tmpl w:val="0F8021EE"/>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264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4FB4F27"/>
    <w:multiLevelType w:val="hybridMultilevel"/>
    <w:tmpl w:val="DBFCE0F0"/>
    <w:lvl w:ilvl="0" w:tplc="0427000F">
      <w:start w:val="1"/>
      <w:numFmt w:val="decimal"/>
      <w:lvlText w:val="%1."/>
      <w:lvlJc w:val="left"/>
      <w:pPr>
        <w:ind w:left="893" w:hanging="360"/>
      </w:pPr>
    </w:lvl>
    <w:lvl w:ilvl="1" w:tplc="04270019" w:tentative="1">
      <w:start w:val="1"/>
      <w:numFmt w:val="lowerLetter"/>
      <w:lvlText w:val="%2."/>
      <w:lvlJc w:val="left"/>
      <w:pPr>
        <w:ind w:left="1613" w:hanging="360"/>
      </w:pPr>
    </w:lvl>
    <w:lvl w:ilvl="2" w:tplc="0427001B" w:tentative="1">
      <w:start w:val="1"/>
      <w:numFmt w:val="lowerRoman"/>
      <w:lvlText w:val="%3."/>
      <w:lvlJc w:val="right"/>
      <w:pPr>
        <w:ind w:left="2333" w:hanging="180"/>
      </w:pPr>
    </w:lvl>
    <w:lvl w:ilvl="3" w:tplc="0427000F" w:tentative="1">
      <w:start w:val="1"/>
      <w:numFmt w:val="decimal"/>
      <w:lvlText w:val="%4."/>
      <w:lvlJc w:val="left"/>
      <w:pPr>
        <w:ind w:left="3053" w:hanging="360"/>
      </w:pPr>
    </w:lvl>
    <w:lvl w:ilvl="4" w:tplc="04270019" w:tentative="1">
      <w:start w:val="1"/>
      <w:numFmt w:val="lowerLetter"/>
      <w:lvlText w:val="%5."/>
      <w:lvlJc w:val="left"/>
      <w:pPr>
        <w:ind w:left="3773" w:hanging="360"/>
      </w:pPr>
    </w:lvl>
    <w:lvl w:ilvl="5" w:tplc="0427001B" w:tentative="1">
      <w:start w:val="1"/>
      <w:numFmt w:val="lowerRoman"/>
      <w:lvlText w:val="%6."/>
      <w:lvlJc w:val="right"/>
      <w:pPr>
        <w:ind w:left="4493" w:hanging="180"/>
      </w:pPr>
    </w:lvl>
    <w:lvl w:ilvl="6" w:tplc="0427000F" w:tentative="1">
      <w:start w:val="1"/>
      <w:numFmt w:val="decimal"/>
      <w:lvlText w:val="%7."/>
      <w:lvlJc w:val="left"/>
      <w:pPr>
        <w:ind w:left="5213" w:hanging="360"/>
      </w:pPr>
    </w:lvl>
    <w:lvl w:ilvl="7" w:tplc="04270019" w:tentative="1">
      <w:start w:val="1"/>
      <w:numFmt w:val="lowerLetter"/>
      <w:lvlText w:val="%8."/>
      <w:lvlJc w:val="left"/>
      <w:pPr>
        <w:ind w:left="5933" w:hanging="360"/>
      </w:pPr>
    </w:lvl>
    <w:lvl w:ilvl="8" w:tplc="0427001B" w:tentative="1">
      <w:start w:val="1"/>
      <w:numFmt w:val="lowerRoman"/>
      <w:lvlText w:val="%9."/>
      <w:lvlJc w:val="right"/>
      <w:pPr>
        <w:ind w:left="6653" w:hanging="180"/>
      </w:pPr>
    </w:lvl>
  </w:abstractNum>
  <w:abstractNum w:abstractNumId="59" w15:restartNumberingAfterBreak="0">
    <w:nsid w:val="66476C10"/>
    <w:multiLevelType w:val="hybridMultilevel"/>
    <w:tmpl w:val="A75019C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A417BCB"/>
    <w:multiLevelType w:val="hybridMultilevel"/>
    <w:tmpl w:val="38F20C3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1"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63" w15:restartNumberingAfterBreak="0">
    <w:nsid w:val="6B973CBB"/>
    <w:multiLevelType w:val="multilevel"/>
    <w:tmpl w:val="95BE2682"/>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rPr>
        <w:rFonts w:hint="default"/>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6BD45F76"/>
    <w:multiLevelType w:val="hybridMultilevel"/>
    <w:tmpl w:val="DF462D26"/>
    <w:lvl w:ilvl="0" w:tplc="FFFFFFF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65" w15:restartNumberingAfterBreak="0">
    <w:nsid w:val="6C4A1DBF"/>
    <w:multiLevelType w:val="hybridMultilevel"/>
    <w:tmpl w:val="AD0E67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6F6F4D41"/>
    <w:multiLevelType w:val="hybridMultilevel"/>
    <w:tmpl w:val="0F8021EE"/>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FE564E5"/>
    <w:multiLevelType w:val="hybridMultilevel"/>
    <w:tmpl w:val="0F8021EE"/>
    <w:lvl w:ilvl="0" w:tplc="6556FF9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2F32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8725A0"/>
    <w:multiLevelType w:val="hybridMultilevel"/>
    <w:tmpl w:val="31E6C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75946F57"/>
    <w:multiLevelType w:val="multilevel"/>
    <w:tmpl w:val="D0C49220"/>
    <w:lvl w:ilvl="0">
      <w:start w:val="1"/>
      <w:numFmt w:val="decimal"/>
      <w:lvlText w:val="%1."/>
      <w:lvlJc w:val="left"/>
      <w:pPr>
        <w:ind w:left="0" w:firstLine="0"/>
      </w:pPr>
      <w:rPr>
        <w:b w:val="0"/>
      </w:rPr>
    </w:lvl>
    <w:lvl w:ilvl="1">
      <w:start w:val="1"/>
      <w:numFmt w:val="decimal"/>
      <w:isLgl/>
      <w:lvlText w:val="%1.%2."/>
      <w:lvlJc w:val="left"/>
      <w:pPr>
        <w:ind w:left="0" w:firstLine="0"/>
      </w:pPr>
    </w:lvl>
    <w:lvl w:ilvl="2">
      <w:start w:val="1"/>
      <w:numFmt w:val="decimal"/>
      <w:isLgl/>
      <w:lvlText w:val="%1.%2.%3."/>
      <w:lvlJc w:val="left"/>
      <w:pPr>
        <w:ind w:left="0" w:firstLine="0"/>
      </w:pPr>
    </w:lvl>
    <w:lvl w:ilvl="3">
      <w:start w:val="1"/>
      <w:numFmt w:val="decimal"/>
      <w:isLgl/>
      <w:lvlText w:val="%1.%2.%3.%4."/>
      <w:lvlJc w:val="left"/>
      <w:pPr>
        <w:ind w:left="0" w:firstLine="0"/>
      </w:pPr>
    </w:lvl>
    <w:lvl w:ilvl="4">
      <w:start w:val="1"/>
      <w:numFmt w:val="decimal"/>
      <w:isLgl/>
      <w:lvlText w:val="%1.%2.%3.%4.%5."/>
      <w:lvlJc w:val="left"/>
      <w:pPr>
        <w:ind w:left="0" w:firstLine="0"/>
      </w:pPr>
    </w:lvl>
    <w:lvl w:ilvl="5">
      <w:start w:val="1"/>
      <w:numFmt w:val="decimal"/>
      <w:isLgl/>
      <w:lvlText w:val="%1.%2.%3.%4.%5.%6."/>
      <w:lvlJc w:val="left"/>
      <w:pPr>
        <w:ind w:left="0" w:firstLine="0"/>
      </w:pPr>
    </w:lvl>
    <w:lvl w:ilvl="6">
      <w:start w:val="1"/>
      <w:numFmt w:val="decimal"/>
      <w:isLgl/>
      <w:lvlText w:val="%1.%2.%3.%4.%5.%6.%7."/>
      <w:lvlJc w:val="left"/>
      <w:pPr>
        <w:ind w:left="0" w:firstLine="0"/>
      </w:pPr>
    </w:lvl>
    <w:lvl w:ilvl="7">
      <w:start w:val="1"/>
      <w:numFmt w:val="decimal"/>
      <w:isLgl/>
      <w:lvlText w:val="%1.%2.%3.%4.%5.%6.%7.%8."/>
      <w:lvlJc w:val="left"/>
      <w:pPr>
        <w:ind w:left="0" w:firstLine="0"/>
      </w:pPr>
    </w:lvl>
    <w:lvl w:ilvl="8">
      <w:start w:val="1"/>
      <w:numFmt w:val="decimal"/>
      <w:isLgl/>
      <w:lvlText w:val="%1.%2.%3.%4.%5.%6.%7.%8.%9."/>
      <w:lvlJc w:val="left"/>
      <w:pPr>
        <w:ind w:left="0" w:firstLine="0"/>
      </w:pPr>
    </w:lvl>
  </w:abstractNum>
  <w:abstractNum w:abstractNumId="72" w15:restartNumberingAfterBreak="0">
    <w:nsid w:val="7A7D510E"/>
    <w:multiLevelType w:val="hybridMultilevel"/>
    <w:tmpl w:val="9690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74" w15:restartNumberingAfterBreak="0">
    <w:nsid w:val="7E3E5553"/>
    <w:multiLevelType w:val="hybridMultilevel"/>
    <w:tmpl w:val="8CF89066"/>
    <w:lvl w:ilvl="0" w:tplc="FFFFFFFF">
      <w:start w:val="1"/>
      <w:numFmt w:val="decimal"/>
      <w:lvlText w:val="%1."/>
      <w:lvlJc w:val="left"/>
      <w:pPr>
        <w:ind w:left="533" w:hanging="360"/>
      </w:pPr>
      <w:rPr>
        <w:rFonts w:hint="default"/>
      </w:rPr>
    </w:lvl>
    <w:lvl w:ilvl="1" w:tplc="FFFFFFFF" w:tentative="1">
      <w:start w:val="1"/>
      <w:numFmt w:val="lowerLetter"/>
      <w:lvlText w:val="%2."/>
      <w:lvlJc w:val="left"/>
      <w:pPr>
        <w:ind w:left="1253" w:hanging="360"/>
      </w:pPr>
    </w:lvl>
    <w:lvl w:ilvl="2" w:tplc="FFFFFFFF" w:tentative="1">
      <w:start w:val="1"/>
      <w:numFmt w:val="lowerRoman"/>
      <w:lvlText w:val="%3."/>
      <w:lvlJc w:val="right"/>
      <w:pPr>
        <w:ind w:left="1973" w:hanging="180"/>
      </w:pPr>
    </w:lvl>
    <w:lvl w:ilvl="3" w:tplc="FFFFFFFF" w:tentative="1">
      <w:start w:val="1"/>
      <w:numFmt w:val="decimal"/>
      <w:lvlText w:val="%4."/>
      <w:lvlJc w:val="left"/>
      <w:pPr>
        <w:ind w:left="2693" w:hanging="360"/>
      </w:pPr>
    </w:lvl>
    <w:lvl w:ilvl="4" w:tplc="FFFFFFFF" w:tentative="1">
      <w:start w:val="1"/>
      <w:numFmt w:val="lowerLetter"/>
      <w:lvlText w:val="%5."/>
      <w:lvlJc w:val="left"/>
      <w:pPr>
        <w:ind w:left="3413" w:hanging="360"/>
      </w:pPr>
    </w:lvl>
    <w:lvl w:ilvl="5" w:tplc="FFFFFFFF" w:tentative="1">
      <w:start w:val="1"/>
      <w:numFmt w:val="lowerRoman"/>
      <w:lvlText w:val="%6."/>
      <w:lvlJc w:val="right"/>
      <w:pPr>
        <w:ind w:left="4133" w:hanging="180"/>
      </w:pPr>
    </w:lvl>
    <w:lvl w:ilvl="6" w:tplc="FFFFFFFF" w:tentative="1">
      <w:start w:val="1"/>
      <w:numFmt w:val="decimal"/>
      <w:lvlText w:val="%7."/>
      <w:lvlJc w:val="left"/>
      <w:pPr>
        <w:ind w:left="4853" w:hanging="360"/>
      </w:pPr>
    </w:lvl>
    <w:lvl w:ilvl="7" w:tplc="FFFFFFFF" w:tentative="1">
      <w:start w:val="1"/>
      <w:numFmt w:val="lowerLetter"/>
      <w:lvlText w:val="%8."/>
      <w:lvlJc w:val="left"/>
      <w:pPr>
        <w:ind w:left="5573" w:hanging="360"/>
      </w:pPr>
    </w:lvl>
    <w:lvl w:ilvl="8" w:tplc="FFFFFFFF" w:tentative="1">
      <w:start w:val="1"/>
      <w:numFmt w:val="lowerRoman"/>
      <w:lvlText w:val="%9."/>
      <w:lvlJc w:val="right"/>
      <w:pPr>
        <w:ind w:left="6293" w:hanging="180"/>
      </w:pPr>
    </w:lvl>
  </w:abstractNum>
  <w:num w:numId="1" w16cid:durableId="262299361">
    <w:abstractNumId w:val="63"/>
  </w:num>
  <w:num w:numId="2" w16cid:durableId="151677652">
    <w:abstractNumId w:val="25"/>
  </w:num>
  <w:num w:numId="3" w16cid:durableId="1937245582">
    <w:abstractNumId w:val="24"/>
  </w:num>
  <w:num w:numId="4" w16cid:durableId="396443157">
    <w:abstractNumId w:val="19"/>
  </w:num>
  <w:num w:numId="5" w16cid:durableId="1468276132">
    <w:abstractNumId w:val="61"/>
  </w:num>
  <w:num w:numId="6" w16cid:durableId="586572232">
    <w:abstractNumId w:val="36"/>
  </w:num>
  <w:num w:numId="7" w16cid:durableId="826169418">
    <w:abstractNumId w:val="31"/>
  </w:num>
  <w:num w:numId="8" w16cid:durableId="1581674802">
    <w:abstractNumId w:val="5"/>
  </w:num>
  <w:num w:numId="9" w16cid:durableId="297878127">
    <w:abstractNumId w:val="14"/>
  </w:num>
  <w:num w:numId="10" w16cid:durableId="473378952">
    <w:abstractNumId w:val="62"/>
  </w:num>
  <w:num w:numId="11" w16cid:durableId="939995019">
    <w:abstractNumId w:val="9"/>
  </w:num>
  <w:num w:numId="12" w16cid:durableId="1627925097">
    <w:abstractNumId w:val="69"/>
  </w:num>
  <w:num w:numId="13" w16cid:durableId="1751003464">
    <w:abstractNumId w:val="37"/>
  </w:num>
  <w:num w:numId="14" w16cid:durableId="1067924516">
    <w:abstractNumId w:val="45"/>
  </w:num>
  <w:num w:numId="15" w16cid:durableId="979850222">
    <w:abstractNumId w:val="27"/>
  </w:num>
  <w:num w:numId="16" w16cid:durableId="16322392">
    <w:abstractNumId w:val="73"/>
  </w:num>
  <w:num w:numId="17" w16cid:durableId="679544773">
    <w:abstractNumId w:val="16"/>
  </w:num>
  <w:num w:numId="18" w16cid:durableId="988443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6876697">
    <w:abstractNumId w:val="4"/>
  </w:num>
  <w:num w:numId="20" w16cid:durableId="1015379551">
    <w:abstractNumId w:val="39"/>
  </w:num>
  <w:num w:numId="21" w16cid:durableId="810100292">
    <w:abstractNumId w:val="67"/>
  </w:num>
  <w:num w:numId="22" w16cid:durableId="15474224">
    <w:abstractNumId w:val="54"/>
  </w:num>
  <w:num w:numId="23" w16cid:durableId="504321782">
    <w:abstractNumId w:val="57"/>
  </w:num>
  <w:num w:numId="24" w16cid:durableId="1932346349">
    <w:abstractNumId w:val="2"/>
  </w:num>
  <w:num w:numId="25" w16cid:durableId="38090295">
    <w:abstractNumId w:val="23"/>
  </w:num>
  <w:num w:numId="26" w16cid:durableId="768693709">
    <w:abstractNumId w:val="34"/>
  </w:num>
  <w:num w:numId="27" w16cid:durableId="1214582361">
    <w:abstractNumId w:val="52"/>
  </w:num>
  <w:num w:numId="28" w16cid:durableId="1208684873">
    <w:abstractNumId w:val="74"/>
  </w:num>
  <w:num w:numId="29" w16cid:durableId="45763512">
    <w:abstractNumId w:val="13"/>
  </w:num>
  <w:num w:numId="30" w16cid:durableId="1064598683">
    <w:abstractNumId w:val="7"/>
  </w:num>
  <w:num w:numId="31" w16cid:durableId="968512996">
    <w:abstractNumId w:val="30"/>
  </w:num>
  <w:num w:numId="32" w16cid:durableId="8463610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92549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065924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46766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1138578">
    <w:abstractNumId w:val="53"/>
  </w:num>
  <w:num w:numId="37" w16cid:durableId="1680548913">
    <w:abstractNumId w:val="38"/>
  </w:num>
  <w:num w:numId="38" w16cid:durableId="1477721580">
    <w:abstractNumId w:val="40"/>
  </w:num>
  <w:num w:numId="39" w16cid:durableId="1863010854">
    <w:abstractNumId w:val="12"/>
  </w:num>
  <w:num w:numId="40" w16cid:durableId="1306164372">
    <w:abstractNumId w:val="55"/>
  </w:num>
  <w:num w:numId="41" w16cid:durableId="283393065">
    <w:abstractNumId w:val="10"/>
  </w:num>
  <w:num w:numId="42" w16cid:durableId="1373189501">
    <w:abstractNumId w:val="41"/>
  </w:num>
  <w:num w:numId="43" w16cid:durableId="1487624567">
    <w:abstractNumId w:val="60"/>
  </w:num>
  <w:num w:numId="44" w16cid:durableId="281227810">
    <w:abstractNumId w:val="6"/>
  </w:num>
  <w:num w:numId="45" w16cid:durableId="940114779">
    <w:abstractNumId w:val="22"/>
  </w:num>
  <w:num w:numId="46" w16cid:durableId="1794473062">
    <w:abstractNumId w:val="59"/>
  </w:num>
  <w:num w:numId="47" w16cid:durableId="688065110">
    <w:abstractNumId w:val="44"/>
  </w:num>
  <w:num w:numId="48" w16cid:durableId="229001847">
    <w:abstractNumId w:val="64"/>
  </w:num>
  <w:num w:numId="49" w16cid:durableId="250362094">
    <w:abstractNumId w:val="68"/>
  </w:num>
  <w:num w:numId="50" w16cid:durableId="1902868465">
    <w:abstractNumId w:val="72"/>
  </w:num>
  <w:num w:numId="51" w16cid:durableId="717709350">
    <w:abstractNumId w:val="1"/>
  </w:num>
  <w:num w:numId="52" w16cid:durableId="1838573836">
    <w:abstractNumId w:val="43"/>
  </w:num>
  <w:num w:numId="53" w16cid:durableId="959921353">
    <w:abstractNumId w:val="32"/>
  </w:num>
  <w:num w:numId="54" w16cid:durableId="903640283">
    <w:abstractNumId w:val="3"/>
  </w:num>
  <w:num w:numId="55" w16cid:durableId="1670206396">
    <w:abstractNumId w:val="65"/>
  </w:num>
  <w:num w:numId="56" w16cid:durableId="2081294906">
    <w:abstractNumId w:val="26"/>
  </w:num>
  <w:num w:numId="57" w16cid:durableId="1500079824">
    <w:abstractNumId w:val="33"/>
  </w:num>
  <w:num w:numId="58" w16cid:durableId="1408847405">
    <w:abstractNumId w:val="8"/>
  </w:num>
  <w:num w:numId="59" w16cid:durableId="1887256309">
    <w:abstractNumId w:val="46"/>
  </w:num>
  <w:num w:numId="60" w16cid:durableId="1351906812">
    <w:abstractNumId w:val="51"/>
  </w:num>
  <w:num w:numId="61" w16cid:durableId="1387945701">
    <w:abstractNumId w:val="18"/>
  </w:num>
  <w:num w:numId="62" w16cid:durableId="1219128346">
    <w:abstractNumId w:val="42"/>
  </w:num>
  <w:num w:numId="63" w16cid:durableId="616765743">
    <w:abstractNumId w:val="35"/>
  </w:num>
  <w:num w:numId="64" w16cid:durableId="465968830">
    <w:abstractNumId w:val="29"/>
  </w:num>
  <w:num w:numId="65" w16cid:durableId="1261838126">
    <w:abstractNumId w:val="66"/>
  </w:num>
  <w:num w:numId="66" w16cid:durableId="1959069503">
    <w:abstractNumId w:val="56"/>
  </w:num>
  <w:num w:numId="67" w16cid:durableId="1970627505">
    <w:abstractNumId w:val="11"/>
  </w:num>
  <w:num w:numId="68" w16cid:durableId="133497459">
    <w:abstractNumId w:val="58"/>
  </w:num>
  <w:num w:numId="69" w16cid:durableId="864825760">
    <w:abstractNumId w:val="50"/>
  </w:num>
  <w:num w:numId="70" w16cid:durableId="1657687222">
    <w:abstractNumId w:val="20"/>
  </w:num>
  <w:num w:numId="71" w16cid:durableId="12512322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878708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279298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64590646">
    <w:abstractNumId w:val="47"/>
  </w:num>
  <w:num w:numId="75" w16cid:durableId="2015299631">
    <w:abstractNumId w:val="2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08B1"/>
    <w:rsid w:val="00000FAF"/>
    <w:rsid w:val="000012F4"/>
    <w:rsid w:val="00001582"/>
    <w:rsid w:val="000015AB"/>
    <w:rsid w:val="00001A2A"/>
    <w:rsid w:val="00001A87"/>
    <w:rsid w:val="00001CDD"/>
    <w:rsid w:val="0000203B"/>
    <w:rsid w:val="00002242"/>
    <w:rsid w:val="0000269F"/>
    <w:rsid w:val="000030CF"/>
    <w:rsid w:val="00003169"/>
    <w:rsid w:val="0000316F"/>
    <w:rsid w:val="000037DB"/>
    <w:rsid w:val="00003CD1"/>
    <w:rsid w:val="00003D8E"/>
    <w:rsid w:val="00003FD9"/>
    <w:rsid w:val="00004189"/>
    <w:rsid w:val="00004405"/>
    <w:rsid w:val="000046EA"/>
    <w:rsid w:val="00004D1C"/>
    <w:rsid w:val="00004DF1"/>
    <w:rsid w:val="00004FBF"/>
    <w:rsid w:val="0000585B"/>
    <w:rsid w:val="0000667F"/>
    <w:rsid w:val="000067CE"/>
    <w:rsid w:val="000069EE"/>
    <w:rsid w:val="00006F2D"/>
    <w:rsid w:val="00007360"/>
    <w:rsid w:val="000077AD"/>
    <w:rsid w:val="000079EB"/>
    <w:rsid w:val="00007B70"/>
    <w:rsid w:val="00007DDE"/>
    <w:rsid w:val="00010600"/>
    <w:rsid w:val="000106AC"/>
    <w:rsid w:val="00010756"/>
    <w:rsid w:val="00010AFB"/>
    <w:rsid w:val="00010B91"/>
    <w:rsid w:val="00011404"/>
    <w:rsid w:val="00011826"/>
    <w:rsid w:val="00011C46"/>
    <w:rsid w:val="00012528"/>
    <w:rsid w:val="00012936"/>
    <w:rsid w:val="000131B5"/>
    <w:rsid w:val="00013788"/>
    <w:rsid w:val="00013848"/>
    <w:rsid w:val="00013A18"/>
    <w:rsid w:val="000140BB"/>
    <w:rsid w:val="00014787"/>
    <w:rsid w:val="00014BBC"/>
    <w:rsid w:val="00015F31"/>
    <w:rsid w:val="0001654D"/>
    <w:rsid w:val="00016DAC"/>
    <w:rsid w:val="000171EF"/>
    <w:rsid w:val="0001731F"/>
    <w:rsid w:val="000174C2"/>
    <w:rsid w:val="0001772D"/>
    <w:rsid w:val="00017828"/>
    <w:rsid w:val="00017A53"/>
    <w:rsid w:val="00020081"/>
    <w:rsid w:val="000201C9"/>
    <w:rsid w:val="00020B82"/>
    <w:rsid w:val="00020E8B"/>
    <w:rsid w:val="00021CD4"/>
    <w:rsid w:val="00022A8A"/>
    <w:rsid w:val="00022BD2"/>
    <w:rsid w:val="00022D17"/>
    <w:rsid w:val="00022E4F"/>
    <w:rsid w:val="0002352A"/>
    <w:rsid w:val="00024251"/>
    <w:rsid w:val="00024938"/>
    <w:rsid w:val="00024B0F"/>
    <w:rsid w:val="00024D1A"/>
    <w:rsid w:val="000252C3"/>
    <w:rsid w:val="000253C4"/>
    <w:rsid w:val="00025E73"/>
    <w:rsid w:val="00026E17"/>
    <w:rsid w:val="0002720B"/>
    <w:rsid w:val="00030631"/>
    <w:rsid w:val="000306F2"/>
    <w:rsid w:val="00031738"/>
    <w:rsid w:val="00032027"/>
    <w:rsid w:val="00032818"/>
    <w:rsid w:val="000335A5"/>
    <w:rsid w:val="00033B09"/>
    <w:rsid w:val="00033FD2"/>
    <w:rsid w:val="00034816"/>
    <w:rsid w:val="00035012"/>
    <w:rsid w:val="00035937"/>
    <w:rsid w:val="00035E91"/>
    <w:rsid w:val="00036256"/>
    <w:rsid w:val="0003678D"/>
    <w:rsid w:val="00036BF0"/>
    <w:rsid w:val="00036DB3"/>
    <w:rsid w:val="00037016"/>
    <w:rsid w:val="00037593"/>
    <w:rsid w:val="000375B7"/>
    <w:rsid w:val="00037B59"/>
    <w:rsid w:val="0004043D"/>
    <w:rsid w:val="000413F1"/>
    <w:rsid w:val="000414B0"/>
    <w:rsid w:val="000417DC"/>
    <w:rsid w:val="0004224C"/>
    <w:rsid w:val="0004279D"/>
    <w:rsid w:val="00043210"/>
    <w:rsid w:val="00043970"/>
    <w:rsid w:val="00043EEB"/>
    <w:rsid w:val="00043FD5"/>
    <w:rsid w:val="000449DA"/>
    <w:rsid w:val="00045692"/>
    <w:rsid w:val="00045838"/>
    <w:rsid w:val="00045DC7"/>
    <w:rsid w:val="00046A6B"/>
    <w:rsid w:val="00046F5D"/>
    <w:rsid w:val="00047D71"/>
    <w:rsid w:val="0005022F"/>
    <w:rsid w:val="00050296"/>
    <w:rsid w:val="00050827"/>
    <w:rsid w:val="00050B39"/>
    <w:rsid w:val="00050D2D"/>
    <w:rsid w:val="00050D9A"/>
    <w:rsid w:val="00050EB9"/>
    <w:rsid w:val="00050FAB"/>
    <w:rsid w:val="00051387"/>
    <w:rsid w:val="00051D8B"/>
    <w:rsid w:val="00051F4B"/>
    <w:rsid w:val="00051FCD"/>
    <w:rsid w:val="00051FED"/>
    <w:rsid w:val="00052265"/>
    <w:rsid w:val="00052488"/>
    <w:rsid w:val="000527EB"/>
    <w:rsid w:val="000546BF"/>
    <w:rsid w:val="00055906"/>
    <w:rsid w:val="00056257"/>
    <w:rsid w:val="00057051"/>
    <w:rsid w:val="0005735C"/>
    <w:rsid w:val="00060323"/>
    <w:rsid w:val="00060876"/>
    <w:rsid w:val="00061109"/>
    <w:rsid w:val="0006124A"/>
    <w:rsid w:val="0006126F"/>
    <w:rsid w:val="000618B3"/>
    <w:rsid w:val="00061C56"/>
    <w:rsid w:val="00061D38"/>
    <w:rsid w:val="00062058"/>
    <w:rsid w:val="000621F0"/>
    <w:rsid w:val="000628E5"/>
    <w:rsid w:val="00062BAC"/>
    <w:rsid w:val="0006341D"/>
    <w:rsid w:val="0006359E"/>
    <w:rsid w:val="00064562"/>
    <w:rsid w:val="0006497F"/>
    <w:rsid w:val="000655EB"/>
    <w:rsid w:val="000656BD"/>
    <w:rsid w:val="000657E9"/>
    <w:rsid w:val="00066056"/>
    <w:rsid w:val="000672F3"/>
    <w:rsid w:val="000677AA"/>
    <w:rsid w:val="000679BD"/>
    <w:rsid w:val="00071019"/>
    <w:rsid w:val="00071CE7"/>
    <w:rsid w:val="00071EC4"/>
    <w:rsid w:val="00071FD0"/>
    <w:rsid w:val="00072187"/>
    <w:rsid w:val="00072637"/>
    <w:rsid w:val="00072F85"/>
    <w:rsid w:val="0007359F"/>
    <w:rsid w:val="0007381B"/>
    <w:rsid w:val="0007395D"/>
    <w:rsid w:val="00073F63"/>
    <w:rsid w:val="00074720"/>
    <w:rsid w:val="00074EF1"/>
    <w:rsid w:val="00074F8A"/>
    <w:rsid w:val="000750C2"/>
    <w:rsid w:val="0007543F"/>
    <w:rsid w:val="000758B3"/>
    <w:rsid w:val="00075963"/>
    <w:rsid w:val="00076A79"/>
    <w:rsid w:val="000770BE"/>
    <w:rsid w:val="0007730E"/>
    <w:rsid w:val="00077DB8"/>
    <w:rsid w:val="00080188"/>
    <w:rsid w:val="00080CD5"/>
    <w:rsid w:val="0008104B"/>
    <w:rsid w:val="000814BC"/>
    <w:rsid w:val="0008172F"/>
    <w:rsid w:val="00081B25"/>
    <w:rsid w:val="00082AE6"/>
    <w:rsid w:val="00082B67"/>
    <w:rsid w:val="00082FC3"/>
    <w:rsid w:val="00083529"/>
    <w:rsid w:val="00083AA2"/>
    <w:rsid w:val="00083BEE"/>
    <w:rsid w:val="00084071"/>
    <w:rsid w:val="0008424C"/>
    <w:rsid w:val="00084A1D"/>
    <w:rsid w:val="00084A30"/>
    <w:rsid w:val="00084C87"/>
    <w:rsid w:val="000863BA"/>
    <w:rsid w:val="00086459"/>
    <w:rsid w:val="000864B4"/>
    <w:rsid w:val="00087D81"/>
    <w:rsid w:val="00087DE5"/>
    <w:rsid w:val="00090003"/>
    <w:rsid w:val="000906C7"/>
    <w:rsid w:val="00090BD8"/>
    <w:rsid w:val="0009152B"/>
    <w:rsid w:val="000919FF"/>
    <w:rsid w:val="00091C21"/>
    <w:rsid w:val="00091E1A"/>
    <w:rsid w:val="000922F8"/>
    <w:rsid w:val="00094161"/>
    <w:rsid w:val="00094B0A"/>
    <w:rsid w:val="00095188"/>
    <w:rsid w:val="0009547B"/>
    <w:rsid w:val="00095AA0"/>
    <w:rsid w:val="00096785"/>
    <w:rsid w:val="00096A14"/>
    <w:rsid w:val="00096FB9"/>
    <w:rsid w:val="00097038"/>
    <w:rsid w:val="0009710C"/>
    <w:rsid w:val="00097415"/>
    <w:rsid w:val="000A0245"/>
    <w:rsid w:val="000A0BEC"/>
    <w:rsid w:val="000A1C11"/>
    <w:rsid w:val="000A1D05"/>
    <w:rsid w:val="000A2127"/>
    <w:rsid w:val="000A26C4"/>
    <w:rsid w:val="000A2886"/>
    <w:rsid w:val="000A3213"/>
    <w:rsid w:val="000A4095"/>
    <w:rsid w:val="000A4301"/>
    <w:rsid w:val="000A4546"/>
    <w:rsid w:val="000A4650"/>
    <w:rsid w:val="000A4AAA"/>
    <w:rsid w:val="000A5153"/>
    <w:rsid w:val="000A5CDF"/>
    <w:rsid w:val="000A5EC0"/>
    <w:rsid w:val="000A617C"/>
    <w:rsid w:val="000A61D7"/>
    <w:rsid w:val="000A7163"/>
    <w:rsid w:val="000B0C08"/>
    <w:rsid w:val="000B0D0E"/>
    <w:rsid w:val="000B1152"/>
    <w:rsid w:val="000B1161"/>
    <w:rsid w:val="000B12E0"/>
    <w:rsid w:val="000B2735"/>
    <w:rsid w:val="000B2961"/>
    <w:rsid w:val="000B2E26"/>
    <w:rsid w:val="000B32FE"/>
    <w:rsid w:val="000B3482"/>
    <w:rsid w:val="000B3D1D"/>
    <w:rsid w:val="000B3E37"/>
    <w:rsid w:val="000B40C9"/>
    <w:rsid w:val="000B4707"/>
    <w:rsid w:val="000B4B2F"/>
    <w:rsid w:val="000B5133"/>
    <w:rsid w:val="000B5724"/>
    <w:rsid w:val="000B5CA4"/>
    <w:rsid w:val="000B6322"/>
    <w:rsid w:val="000B6B8F"/>
    <w:rsid w:val="000B6D6D"/>
    <w:rsid w:val="000B70CC"/>
    <w:rsid w:val="000B740D"/>
    <w:rsid w:val="000B758C"/>
    <w:rsid w:val="000C054F"/>
    <w:rsid w:val="000C0C30"/>
    <w:rsid w:val="000C0E30"/>
    <w:rsid w:val="000C0F61"/>
    <w:rsid w:val="000C105F"/>
    <w:rsid w:val="000C1062"/>
    <w:rsid w:val="000C1EEA"/>
    <w:rsid w:val="000C2178"/>
    <w:rsid w:val="000C2314"/>
    <w:rsid w:val="000C2FD7"/>
    <w:rsid w:val="000C318E"/>
    <w:rsid w:val="000C352F"/>
    <w:rsid w:val="000C3AC9"/>
    <w:rsid w:val="000C400F"/>
    <w:rsid w:val="000C43A3"/>
    <w:rsid w:val="000C47C1"/>
    <w:rsid w:val="000C4C71"/>
    <w:rsid w:val="000C526F"/>
    <w:rsid w:val="000C556C"/>
    <w:rsid w:val="000C55E0"/>
    <w:rsid w:val="000C566A"/>
    <w:rsid w:val="000C590B"/>
    <w:rsid w:val="000C5E9F"/>
    <w:rsid w:val="000C5EAC"/>
    <w:rsid w:val="000C6EE9"/>
    <w:rsid w:val="000C78D5"/>
    <w:rsid w:val="000C7C2E"/>
    <w:rsid w:val="000D03D8"/>
    <w:rsid w:val="000D0B31"/>
    <w:rsid w:val="000D1297"/>
    <w:rsid w:val="000D1489"/>
    <w:rsid w:val="000D1F31"/>
    <w:rsid w:val="000D212F"/>
    <w:rsid w:val="000D244C"/>
    <w:rsid w:val="000D2789"/>
    <w:rsid w:val="000D28BA"/>
    <w:rsid w:val="000D2B8E"/>
    <w:rsid w:val="000D37EC"/>
    <w:rsid w:val="000D3B1B"/>
    <w:rsid w:val="000D45C9"/>
    <w:rsid w:val="000D47B3"/>
    <w:rsid w:val="000D4973"/>
    <w:rsid w:val="000D5599"/>
    <w:rsid w:val="000D58C1"/>
    <w:rsid w:val="000D6181"/>
    <w:rsid w:val="000D64C1"/>
    <w:rsid w:val="000D6C84"/>
    <w:rsid w:val="000D6E8A"/>
    <w:rsid w:val="000D7367"/>
    <w:rsid w:val="000D7964"/>
    <w:rsid w:val="000D7BD1"/>
    <w:rsid w:val="000E1477"/>
    <w:rsid w:val="000E1964"/>
    <w:rsid w:val="000E1B5A"/>
    <w:rsid w:val="000E1E2E"/>
    <w:rsid w:val="000E310E"/>
    <w:rsid w:val="000E3865"/>
    <w:rsid w:val="000E3B1A"/>
    <w:rsid w:val="000E497C"/>
    <w:rsid w:val="000E49A1"/>
    <w:rsid w:val="000E511B"/>
    <w:rsid w:val="000E52EC"/>
    <w:rsid w:val="000E65A7"/>
    <w:rsid w:val="000E749A"/>
    <w:rsid w:val="000E77DB"/>
    <w:rsid w:val="000E79BF"/>
    <w:rsid w:val="000F0215"/>
    <w:rsid w:val="000F051B"/>
    <w:rsid w:val="000F0B43"/>
    <w:rsid w:val="000F136E"/>
    <w:rsid w:val="000F167F"/>
    <w:rsid w:val="000F1DCC"/>
    <w:rsid w:val="000F2180"/>
    <w:rsid w:val="000F2219"/>
    <w:rsid w:val="000F23BE"/>
    <w:rsid w:val="000F2AB5"/>
    <w:rsid w:val="000F2C69"/>
    <w:rsid w:val="000F2E3A"/>
    <w:rsid w:val="000F2EBD"/>
    <w:rsid w:val="000F38DB"/>
    <w:rsid w:val="000F3E46"/>
    <w:rsid w:val="000F3F96"/>
    <w:rsid w:val="000F450D"/>
    <w:rsid w:val="000F51E3"/>
    <w:rsid w:val="000F5463"/>
    <w:rsid w:val="000F5850"/>
    <w:rsid w:val="000F5A7D"/>
    <w:rsid w:val="000F5C6B"/>
    <w:rsid w:val="000F67A8"/>
    <w:rsid w:val="000F69D5"/>
    <w:rsid w:val="000F6CF6"/>
    <w:rsid w:val="000F709D"/>
    <w:rsid w:val="000F735F"/>
    <w:rsid w:val="000F7423"/>
    <w:rsid w:val="00100666"/>
    <w:rsid w:val="00100671"/>
    <w:rsid w:val="00100F72"/>
    <w:rsid w:val="00101619"/>
    <w:rsid w:val="00101A7F"/>
    <w:rsid w:val="00101BA5"/>
    <w:rsid w:val="00101FB6"/>
    <w:rsid w:val="00102B85"/>
    <w:rsid w:val="001036DC"/>
    <w:rsid w:val="0010424F"/>
    <w:rsid w:val="001045E2"/>
    <w:rsid w:val="0010464C"/>
    <w:rsid w:val="00104D33"/>
    <w:rsid w:val="00105192"/>
    <w:rsid w:val="001056AC"/>
    <w:rsid w:val="001056F3"/>
    <w:rsid w:val="00105F0A"/>
    <w:rsid w:val="00105F5C"/>
    <w:rsid w:val="00105FEF"/>
    <w:rsid w:val="0010651A"/>
    <w:rsid w:val="0010682E"/>
    <w:rsid w:val="00106DC0"/>
    <w:rsid w:val="00107038"/>
    <w:rsid w:val="001071BC"/>
    <w:rsid w:val="001073B6"/>
    <w:rsid w:val="0010740B"/>
    <w:rsid w:val="00107797"/>
    <w:rsid w:val="00107DE4"/>
    <w:rsid w:val="00110095"/>
    <w:rsid w:val="0011047E"/>
    <w:rsid w:val="0011190E"/>
    <w:rsid w:val="00111931"/>
    <w:rsid w:val="00112375"/>
    <w:rsid w:val="001125DC"/>
    <w:rsid w:val="00112732"/>
    <w:rsid w:val="00112C6F"/>
    <w:rsid w:val="00112F3F"/>
    <w:rsid w:val="00112FD3"/>
    <w:rsid w:val="0011324E"/>
    <w:rsid w:val="00113508"/>
    <w:rsid w:val="00113D9F"/>
    <w:rsid w:val="0011401B"/>
    <w:rsid w:val="00114103"/>
    <w:rsid w:val="00114716"/>
    <w:rsid w:val="00114D51"/>
    <w:rsid w:val="00115F67"/>
    <w:rsid w:val="00117736"/>
    <w:rsid w:val="00121070"/>
    <w:rsid w:val="00121448"/>
    <w:rsid w:val="0012194C"/>
    <w:rsid w:val="00121A68"/>
    <w:rsid w:val="00121AAB"/>
    <w:rsid w:val="00122230"/>
    <w:rsid w:val="00122617"/>
    <w:rsid w:val="0012312B"/>
    <w:rsid w:val="001231D6"/>
    <w:rsid w:val="001231DC"/>
    <w:rsid w:val="00123212"/>
    <w:rsid w:val="00123397"/>
    <w:rsid w:val="00123FB6"/>
    <w:rsid w:val="00124033"/>
    <w:rsid w:val="00124142"/>
    <w:rsid w:val="001246C1"/>
    <w:rsid w:val="001248A8"/>
    <w:rsid w:val="00124937"/>
    <w:rsid w:val="00124D9A"/>
    <w:rsid w:val="00125908"/>
    <w:rsid w:val="00126083"/>
    <w:rsid w:val="00126883"/>
    <w:rsid w:val="0012692F"/>
    <w:rsid w:val="00127311"/>
    <w:rsid w:val="00127348"/>
    <w:rsid w:val="001277BD"/>
    <w:rsid w:val="001277F6"/>
    <w:rsid w:val="00127945"/>
    <w:rsid w:val="00127E3F"/>
    <w:rsid w:val="001301E6"/>
    <w:rsid w:val="00130A1B"/>
    <w:rsid w:val="00130E5C"/>
    <w:rsid w:val="001315F2"/>
    <w:rsid w:val="00131644"/>
    <w:rsid w:val="00131D89"/>
    <w:rsid w:val="001324DA"/>
    <w:rsid w:val="0013280B"/>
    <w:rsid w:val="00132C19"/>
    <w:rsid w:val="00132ECB"/>
    <w:rsid w:val="00133F16"/>
    <w:rsid w:val="001340EF"/>
    <w:rsid w:val="0013451A"/>
    <w:rsid w:val="00135131"/>
    <w:rsid w:val="001356DC"/>
    <w:rsid w:val="00135977"/>
    <w:rsid w:val="00135CCB"/>
    <w:rsid w:val="00135F4F"/>
    <w:rsid w:val="001361F2"/>
    <w:rsid w:val="00136DE7"/>
    <w:rsid w:val="0013712E"/>
    <w:rsid w:val="001375C6"/>
    <w:rsid w:val="001376A0"/>
    <w:rsid w:val="00137FFD"/>
    <w:rsid w:val="00140339"/>
    <w:rsid w:val="001405B3"/>
    <w:rsid w:val="001408F6"/>
    <w:rsid w:val="00140E86"/>
    <w:rsid w:val="00141080"/>
    <w:rsid w:val="001410CF"/>
    <w:rsid w:val="00141117"/>
    <w:rsid w:val="00141FA4"/>
    <w:rsid w:val="00142456"/>
    <w:rsid w:val="0014265C"/>
    <w:rsid w:val="001426C0"/>
    <w:rsid w:val="00142ED3"/>
    <w:rsid w:val="00142F5F"/>
    <w:rsid w:val="00143027"/>
    <w:rsid w:val="0014343B"/>
    <w:rsid w:val="0014358D"/>
    <w:rsid w:val="00143637"/>
    <w:rsid w:val="001436EB"/>
    <w:rsid w:val="00143B58"/>
    <w:rsid w:val="00143B94"/>
    <w:rsid w:val="00143D37"/>
    <w:rsid w:val="00143F50"/>
    <w:rsid w:val="00143F99"/>
    <w:rsid w:val="001440B5"/>
    <w:rsid w:val="001455B4"/>
    <w:rsid w:val="00145D22"/>
    <w:rsid w:val="00145DCC"/>
    <w:rsid w:val="00146503"/>
    <w:rsid w:val="00146617"/>
    <w:rsid w:val="00146D61"/>
    <w:rsid w:val="00146E63"/>
    <w:rsid w:val="00146EE8"/>
    <w:rsid w:val="001471D2"/>
    <w:rsid w:val="001471FD"/>
    <w:rsid w:val="00147508"/>
    <w:rsid w:val="0014785F"/>
    <w:rsid w:val="0014795D"/>
    <w:rsid w:val="00147ECB"/>
    <w:rsid w:val="0015056A"/>
    <w:rsid w:val="001509D3"/>
    <w:rsid w:val="001511AB"/>
    <w:rsid w:val="00151E14"/>
    <w:rsid w:val="0015269D"/>
    <w:rsid w:val="001528FB"/>
    <w:rsid w:val="00152EA9"/>
    <w:rsid w:val="0015337A"/>
    <w:rsid w:val="00153466"/>
    <w:rsid w:val="0015385E"/>
    <w:rsid w:val="00153CD0"/>
    <w:rsid w:val="00154278"/>
    <w:rsid w:val="00154319"/>
    <w:rsid w:val="001552F6"/>
    <w:rsid w:val="00155419"/>
    <w:rsid w:val="0015546E"/>
    <w:rsid w:val="0015575E"/>
    <w:rsid w:val="00155C7D"/>
    <w:rsid w:val="00156C90"/>
    <w:rsid w:val="00157984"/>
    <w:rsid w:val="0016026D"/>
    <w:rsid w:val="0016061A"/>
    <w:rsid w:val="001614E9"/>
    <w:rsid w:val="00161573"/>
    <w:rsid w:val="001617E9"/>
    <w:rsid w:val="00161C4B"/>
    <w:rsid w:val="00161D48"/>
    <w:rsid w:val="00161FD5"/>
    <w:rsid w:val="001622CF"/>
    <w:rsid w:val="001627BD"/>
    <w:rsid w:val="00162C34"/>
    <w:rsid w:val="00163189"/>
    <w:rsid w:val="001632AA"/>
    <w:rsid w:val="00163CB3"/>
    <w:rsid w:val="00163EAE"/>
    <w:rsid w:val="00164A28"/>
    <w:rsid w:val="00164A2D"/>
    <w:rsid w:val="00164B15"/>
    <w:rsid w:val="00165E38"/>
    <w:rsid w:val="00166394"/>
    <w:rsid w:val="001666E3"/>
    <w:rsid w:val="001666FD"/>
    <w:rsid w:val="00166D45"/>
    <w:rsid w:val="00166D47"/>
    <w:rsid w:val="0016710C"/>
    <w:rsid w:val="001674E0"/>
    <w:rsid w:val="001677E4"/>
    <w:rsid w:val="001701AD"/>
    <w:rsid w:val="00170270"/>
    <w:rsid w:val="00170288"/>
    <w:rsid w:val="001703F7"/>
    <w:rsid w:val="00170630"/>
    <w:rsid w:val="00170D23"/>
    <w:rsid w:val="00170D45"/>
    <w:rsid w:val="00171041"/>
    <w:rsid w:val="00171355"/>
    <w:rsid w:val="0017145B"/>
    <w:rsid w:val="0017155A"/>
    <w:rsid w:val="00171C4D"/>
    <w:rsid w:val="00171F3C"/>
    <w:rsid w:val="00172500"/>
    <w:rsid w:val="00172C9F"/>
    <w:rsid w:val="00173271"/>
    <w:rsid w:val="001736CF"/>
    <w:rsid w:val="001739AD"/>
    <w:rsid w:val="00173CE7"/>
    <w:rsid w:val="00174548"/>
    <w:rsid w:val="00174C74"/>
    <w:rsid w:val="00174E65"/>
    <w:rsid w:val="001750EC"/>
    <w:rsid w:val="0017589C"/>
    <w:rsid w:val="00175CAD"/>
    <w:rsid w:val="0017657B"/>
    <w:rsid w:val="0017681B"/>
    <w:rsid w:val="00176FB9"/>
    <w:rsid w:val="001811BD"/>
    <w:rsid w:val="00181414"/>
    <w:rsid w:val="00181BFC"/>
    <w:rsid w:val="001823AF"/>
    <w:rsid w:val="00182DBF"/>
    <w:rsid w:val="001833C9"/>
    <w:rsid w:val="00183F34"/>
    <w:rsid w:val="00184015"/>
    <w:rsid w:val="0018423B"/>
    <w:rsid w:val="001843F7"/>
    <w:rsid w:val="00184CC5"/>
    <w:rsid w:val="00184EAE"/>
    <w:rsid w:val="00184ED6"/>
    <w:rsid w:val="00185681"/>
    <w:rsid w:val="00185AB4"/>
    <w:rsid w:val="00185C05"/>
    <w:rsid w:val="00186733"/>
    <w:rsid w:val="001871B9"/>
    <w:rsid w:val="00187CFA"/>
    <w:rsid w:val="00187EAE"/>
    <w:rsid w:val="00190555"/>
    <w:rsid w:val="001909E6"/>
    <w:rsid w:val="00191224"/>
    <w:rsid w:val="00191607"/>
    <w:rsid w:val="00191B98"/>
    <w:rsid w:val="00191C44"/>
    <w:rsid w:val="00191F5A"/>
    <w:rsid w:val="00192A4B"/>
    <w:rsid w:val="00192C36"/>
    <w:rsid w:val="00192C74"/>
    <w:rsid w:val="00192F02"/>
    <w:rsid w:val="00192FC8"/>
    <w:rsid w:val="001938E6"/>
    <w:rsid w:val="00194290"/>
    <w:rsid w:val="00194897"/>
    <w:rsid w:val="00194B85"/>
    <w:rsid w:val="00194D5E"/>
    <w:rsid w:val="00195325"/>
    <w:rsid w:val="00195769"/>
    <w:rsid w:val="001957E1"/>
    <w:rsid w:val="00195C2C"/>
    <w:rsid w:val="00195C87"/>
    <w:rsid w:val="00195D03"/>
    <w:rsid w:val="00196509"/>
    <w:rsid w:val="00196648"/>
    <w:rsid w:val="0019679D"/>
    <w:rsid w:val="0019746F"/>
    <w:rsid w:val="00197602"/>
    <w:rsid w:val="00197B0D"/>
    <w:rsid w:val="00197E89"/>
    <w:rsid w:val="00197FAB"/>
    <w:rsid w:val="001A00FC"/>
    <w:rsid w:val="001A0500"/>
    <w:rsid w:val="001A0711"/>
    <w:rsid w:val="001A0E9F"/>
    <w:rsid w:val="001A15E4"/>
    <w:rsid w:val="001A244F"/>
    <w:rsid w:val="001A34F1"/>
    <w:rsid w:val="001A36F2"/>
    <w:rsid w:val="001A378D"/>
    <w:rsid w:val="001A43A6"/>
    <w:rsid w:val="001A4C69"/>
    <w:rsid w:val="001A527A"/>
    <w:rsid w:val="001A5287"/>
    <w:rsid w:val="001A6758"/>
    <w:rsid w:val="001A6A02"/>
    <w:rsid w:val="001A7069"/>
    <w:rsid w:val="001A707A"/>
    <w:rsid w:val="001A72AC"/>
    <w:rsid w:val="001A7327"/>
    <w:rsid w:val="001A7DB4"/>
    <w:rsid w:val="001B0621"/>
    <w:rsid w:val="001B0983"/>
    <w:rsid w:val="001B0C51"/>
    <w:rsid w:val="001B1429"/>
    <w:rsid w:val="001B193C"/>
    <w:rsid w:val="001B353C"/>
    <w:rsid w:val="001B3BBB"/>
    <w:rsid w:val="001B3D9D"/>
    <w:rsid w:val="001B4205"/>
    <w:rsid w:val="001B45E6"/>
    <w:rsid w:val="001B4891"/>
    <w:rsid w:val="001B4BB3"/>
    <w:rsid w:val="001B4EAC"/>
    <w:rsid w:val="001B51A0"/>
    <w:rsid w:val="001B523B"/>
    <w:rsid w:val="001B56EF"/>
    <w:rsid w:val="001B63CE"/>
    <w:rsid w:val="001B6FD5"/>
    <w:rsid w:val="001B700B"/>
    <w:rsid w:val="001B70F7"/>
    <w:rsid w:val="001B71A3"/>
    <w:rsid w:val="001B7899"/>
    <w:rsid w:val="001B7F21"/>
    <w:rsid w:val="001BCAEC"/>
    <w:rsid w:val="001C0409"/>
    <w:rsid w:val="001C1571"/>
    <w:rsid w:val="001C1B48"/>
    <w:rsid w:val="001C1D5A"/>
    <w:rsid w:val="001C1EC8"/>
    <w:rsid w:val="001C1FB2"/>
    <w:rsid w:val="001C2D91"/>
    <w:rsid w:val="001C2EA6"/>
    <w:rsid w:val="001C2F26"/>
    <w:rsid w:val="001C3088"/>
    <w:rsid w:val="001C32BD"/>
    <w:rsid w:val="001C338A"/>
    <w:rsid w:val="001C3610"/>
    <w:rsid w:val="001C38E6"/>
    <w:rsid w:val="001C4610"/>
    <w:rsid w:val="001C4D33"/>
    <w:rsid w:val="001C4D37"/>
    <w:rsid w:val="001C553A"/>
    <w:rsid w:val="001C5FDC"/>
    <w:rsid w:val="001C6ACF"/>
    <w:rsid w:val="001C6D19"/>
    <w:rsid w:val="001C7515"/>
    <w:rsid w:val="001C7567"/>
    <w:rsid w:val="001C7C91"/>
    <w:rsid w:val="001C7E7F"/>
    <w:rsid w:val="001C7FFB"/>
    <w:rsid w:val="001D041C"/>
    <w:rsid w:val="001D0936"/>
    <w:rsid w:val="001D0B2F"/>
    <w:rsid w:val="001D0D6E"/>
    <w:rsid w:val="001D10FA"/>
    <w:rsid w:val="001D1818"/>
    <w:rsid w:val="001D1A9B"/>
    <w:rsid w:val="001D2455"/>
    <w:rsid w:val="001D276E"/>
    <w:rsid w:val="001D29B8"/>
    <w:rsid w:val="001D316B"/>
    <w:rsid w:val="001D3599"/>
    <w:rsid w:val="001D3982"/>
    <w:rsid w:val="001D3DD9"/>
    <w:rsid w:val="001D420D"/>
    <w:rsid w:val="001D43E0"/>
    <w:rsid w:val="001D4960"/>
    <w:rsid w:val="001D4A13"/>
    <w:rsid w:val="001D4AED"/>
    <w:rsid w:val="001D4E8E"/>
    <w:rsid w:val="001D4F8C"/>
    <w:rsid w:val="001D523B"/>
    <w:rsid w:val="001D5983"/>
    <w:rsid w:val="001D6075"/>
    <w:rsid w:val="001D7203"/>
    <w:rsid w:val="001D740A"/>
    <w:rsid w:val="001D771E"/>
    <w:rsid w:val="001E11C5"/>
    <w:rsid w:val="001E1DEA"/>
    <w:rsid w:val="001E2674"/>
    <w:rsid w:val="001E2AC7"/>
    <w:rsid w:val="001E2D7D"/>
    <w:rsid w:val="001E3085"/>
    <w:rsid w:val="001E358B"/>
    <w:rsid w:val="001E3D40"/>
    <w:rsid w:val="001E46DB"/>
    <w:rsid w:val="001E51A1"/>
    <w:rsid w:val="001E560C"/>
    <w:rsid w:val="001E5818"/>
    <w:rsid w:val="001E5B01"/>
    <w:rsid w:val="001E5B02"/>
    <w:rsid w:val="001E5D0A"/>
    <w:rsid w:val="001E6E82"/>
    <w:rsid w:val="001E723B"/>
    <w:rsid w:val="001E750D"/>
    <w:rsid w:val="001E7891"/>
    <w:rsid w:val="001E7EB1"/>
    <w:rsid w:val="001F0C56"/>
    <w:rsid w:val="001F1445"/>
    <w:rsid w:val="001F1AE4"/>
    <w:rsid w:val="001F1C47"/>
    <w:rsid w:val="001F209F"/>
    <w:rsid w:val="001F2298"/>
    <w:rsid w:val="001F238E"/>
    <w:rsid w:val="001F24F3"/>
    <w:rsid w:val="001F2982"/>
    <w:rsid w:val="001F2DA7"/>
    <w:rsid w:val="001F301A"/>
    <w:rsid w:val="001F30BC"/>
    <w:rsid w:val="001F3F34"/>
    <w:rsid w:val="001F4578"/>
    <w:rsid w:val="001F49C5"/>
    <w:rsid w:val="001F58EF"/>
    <w:rsid w:val="001F5FA0"/>
    <w:rsid w:val="001F61A8"/>
    <w:rsid w:val="001F6E0F"/>
    <w:rsid w:val="001F7201"/>
    <w:rsid w:val="001F7232"/>
    <w:rsid w:val="001F74A8"/>
    <w:rsid w:val="002003FB"/>
    <w:rsid w:val="0020061B"/>
    <w:rsid w:val="00200939"/>
    <w:rsid w:val="00200B6B"/>
    <w:rsid w:val="002011D1"/>
    <w:rsid w:val="002011E0"/>
    <w:rsid w:val="0020134E"/>
    <w:rsid w:val="0020153F"/>
    <w:rsid w:val="0020227A"/>
    <w:rsid w:val="0020250E"/>
    <w:rsid w:val="00202569"/>
    <w:rsid w:val="00202937"/>
    <w:rsid w:val="00202DCE"/>
    <w:rsid w:val="002038E3"/>
    <w:rsid w:val="00203A05"/>
    <w:rsid w:val="002041DE"/>
    <w:rsid w:val="00204F0E"/>
    <w:rsid w:val="00205023"/>
    <w:rsid w:val="00205E2F"/>
    <w:rsid w:val="0020600E"/>
    <w:rsid w:val="00206098"/>
    <w:rsid w:val="002074EC"/>
    <w:rsid w:val="00207788"/>
    <w:rsid w:val="0020794C"/>
    <w:rsid w:val="0020794F"/>
    <w:rsid w:val="00207B0D"/>
    <w:rsid w:val="0021105B"/>
    <w:rsid w:val="0021183C"/>
    <w:rsid w:val="00211A69"/>
    <w:rsid w:val="00212123"/>
    <w:rsid w:val="002123B8"/>
    <w:rsid w:val="00212AC9"/>
    <w:rsid w:val="00212F89"/>
    <w:rsid w:val="00213230"/>
    <w:rsid w:val="00213587"/>
    <w:rsid w:val="00213FD7"/>
    <w:rsid w:val="00214112"/>
    <w:rsid w:val="002144D9"/>
    <w:rsid w:val="002147FD"/>
    <w:rsid w:val="00214ABD"/>
    <w:rsid w:val="002150C2"/>
    <w:rsid w:val="0021527F"/>
    <w:rsid w:val="002157DB"/>
    <w:rsid w:val="002158D7"/>
    <w:rsid w:val="00215A72"/>
    <w:rsid w:val="00215D4B"/>
    <w:rsid w:val="00215D5D"/>
    <w:rsid w:val="00215F1D"/>
    <w:rsid w:val="00216119"/>
    <w:rsid w:val="0021637F"/>
    <w:rsid w:val="00216B56"/>
    <w:rsid w:val="00216B5D"/>
    <w:rsid w:val="002170CF"/>
    <w:rsid w:val="00217C50"/>
    <w:rsid w:val="00217C67"/>
    <w:rsid w:val="00217C69"/>
    <w:rsid w:val="00220133"/>
    <w:rsid w:val="0022017F"/>
    <w:rsid w:val="00220978"/>
    <w:rsid w:val="00220DDB"/>
    <w:rsid w:val="00221300"/>
    <w:rsid w:val="002217FA"/>
    <w:rsid w:val="002218E1"/>
    <w:rsid w:val="00221ED2"/>
    <w:rsid w:val="00222082"/>
    <w:rsid w:val="00222207"/>
    <w:rsid w:val="0022255E"/>
    <w:rsid w:val="002225B5"/>
    <w:rsid w:val="002226C3"/>
    <w:rsid w:val="002228CC"/>
    <w:rsid w:val="002230B6"/>
    <w:rsid w:val="00223350"/>
    <w:rsid w:val="002235C5"/>
    <w:rsid w:val="0022416B"/>
    <w:rsid w:val="0022453A"/>
    <w:rsid w:val="002247A0"/>
    <w:rsid w:val="00225759"/>
    <w:rsid w:val="00226AFF"/>
    <w:rsid w:val="00226B08"/>
    <w:rsid w:val="0022714E"/>
    <w:rsid w:val="00227410"/>
    <w:rsid w:val="00227F55"/>
    <w:rsid w:val="002305ED"/>
    <w:rsid w:val="0023077B"/>
    <w:rsid w:val="00230AC4"/>
    <w:rsid w:val="00230D4B"/>
    <w:rsid w:val="00230DF5"/>
    <w:rsid w:val="00231115"/>
    <w:rsid w:val="002311DD"/>
    <w:rsid w:val="002321FF"/>
    <w:rsid w:val="00232AE5"/>
    <w:rsid w:val="00232B6A"/>
    <w:rsid w:val="00232E26"/>
    <w:rsid w:val="00232F44"/>
    <w:rsid w:val="0023359F"/>
    <w:rsid w:val="00233B8D"/>
    <w:rsid w:val="002354BF"/>
    <w:rsid w:val="002361B5"/>
    <w:rsid w:val="002361B8"/>
    <w:rsid w:val="00240260"/>
    <w:rsid w:val="002410BA"/>
    <w:rsid w:val="00241A85"/>
    <w:rsid w:val="00241B73"/>
    <w:rsid w:val="00241C55"/>
    <w:rsid w:val="00241C5E"/>
    <w:rsid w:val="0024282A"/>
    <w:rsid w:val="00242BF7"/>
    <w:rsid w:val="0024353A"/>
    <w:rsid w:val="00243546"/>
    <w:rsid w:val="00243624"/>
    <w:rsid w:val="00244030"/>
    <w:rsid w:val="00244426"/>
    <w:rsid w:val="002446FB"/>
    <w:rsid w:val="00244B3C"/>
    <w:rsid w:val="00244FE7"/>
    <w:rsid w:val="002456BE"/>
    <w:rsid w:val="002465FB"/>
    <w:rsid w:val="00246819"/>
    <w:rsid w:val="00246BCB"/>
    <w:rsid w:val="00246F41"/>
    <w:rsid w:val="002473F2"/>
    <w:rsid w:val="002477EB"/>
    <w:rsid w:val="00247CA0"/>
    <w:rsid w:val="00247D4C"/>
    <w:rsid w:val="00247E1D"/>
    <w:rsid w:val="002502F5"/>
    <w:rsid w:val="00250F63"/>
    <w:rsid w:val="0025100A"/>
    <w:rsid w:val="00251665"/>
    <w:rsid w:val="002523DE"/>
    <w:rsid w:val="0025242E"/>
    <w:rsid w:val="0025270A"/>
    <w:rsid w:val="00252EBE"/>
    <w:rsid w:val="00253543"/>
    <w:rsid w:val="00253AB0"/>
    <w:rsid w:val="00254004"/>
    <w:rsid w:val="00254059"/>
    <w:rsid w:val="002542BA"/>
    <w:rsid w:val="00254387"/>
    <w:rsid w:val="002543AF"/>
    <w:rsid w:val="00254D4C"/>
    <w:rsid w:val="0025550E"/>
    <w:rsid w:val="0025570B"/>
    <w:rsid w:val="00255A17"/>
    <w:rsid w:val="00255CC8"/>
    <w:rsid w:val="00256002"/>
    <w:rsid w:val="002565AC"/>
    <w:rsid w:val="0025676B"/>
    <w:rsid w:val="00256D46"/>
    <w:rsid w:val="002570A3"/>
    <w:rsid w:val="00257EC2"/>
    <w:rsid w:val="0026021F"/>
    <w:rsid w:val="0026073B"/>
    <w:rsid w:val="00260880"/>
    <w:rsid w:val="002608C4"/>
    <w:rsid w:val="0026163F"/>
    <w:rsid w:val="00261724"/>
    <w:rsid w:val="00261AEB"/>
    <w:rsid w:val="00261CFB"/>
    <w:rsid w:val="00262381"/>
    <w:rsid w:val="0026269B"/>
    <w:rsid w:val="00262D06"/>
    <w:rsid w:val="00262E90"/>
    <w:rsid w:val="0026344F"/>
    <w:rsid w:val="0026397A"/>
    <w:rsid w:val="00263CAB"/>
    <w:rsid w:val="00264162"/>
    <w:rsid w:val="00264901"/>
    <w:rsid w:val="00264CA7"/>
    <w:rsid w:val="00264CCE"/>
    <w:rsid w:val="0026504D"/>
    <w:rsid w:val="00265203"/>
    <w:rsid w:val="002654CD"/>
    <w:rsid w:val="00265BA6"/>
    <w:rsid w:val="00265CE7"/>
    <w:rsid w:val="002664F7"/>
    <w:rsid w:val="002669A4"/>
    <w:rsid w:val="00266DCC"/>
    <w:rsid w:val="0026791C"/>
    <w:rsid w:val="0026795C"/>
    <w:rsid w:val="00267BCA"/>
    <w:rsid w:val="00267FDA"/>
    <w:rsid w:val="0027024F"/>
    <w:rsid w:val="002709DA"/>
    <w:rsid w:val="0027109E"/>
    <w:rsid w:val="00271171"/>
    <w:rsid w:val="00271DDA"/>
    <w:rsid w:val="00271EA2"/>
    <w:rsid w:val="00271EB2"/>
    <w:rsid w:val="002723D5"/>
    <w:rsid w:val="00272A52"/>
    <w:rsid w:val="00272AC1"/>
    <w:rsid w:val="0027311B"/>
    <w:rsid w:val="00273486"/>
    <w:rsid w:val="00273E1C"/>
    <w:rsid w:val="0027410F"/>
    <w:rsid w:val="002745D5"/>
    <w:rsid w:val="002748E2"/>
    <w:rsid w:val="00274B29"/>
    <w:rsid w:val="00274BD9"/>
    <w:rsid w:val="00274EC7"/>
    <w:rsid w:val="00274F8F"/>
    <w:rsid w:val="00275016"/>
    <w:rsid w:val="0027552D"/>
    <w:rsid w:val="002755B0"/>
    <w:rsid w:val="002758CD"/>
    <w:rsid w:val="002759F6"/>
    <w:rsid w:val="00275AAD"/>
    <w:rsid w:val="00275BFE"/>
    <w:rsid w:val="00275E9F"/>
    <w:rsid w:val="00275FFE"/>
    <w:rsid w:val="0027641D"/>
    <w:rsid w:val="002772DC"/>
    <w:rsid w:val="00277F7A"/>
    <w:rsid w:val="00280069"/>
    <w:rsid w:val="002800F1"/>
    <w:rsid w:val="002804C0"/>
    <w:rsid w:val="002805E0"/>
    <w:rsid w:val="00280A3F"/>
    <w:rsid w:val="00280C69"/>
    <w:rsid w:val="00280D82"/>
    <w:rsid w:val="0028101A"/>
    <w:rsid w:val="0028106F"/>
    <w:rsid w:val="0028143E"/>
    <w:rsid w:val="002821BD"/>
    <w:rsid w:val="0028222B"/>
    <w:rsid w:val="00282764"/>
    <w:rsid w:val="00282EA8"/>
    <w:rsid w:val="00283356"/>
    <w:rsid w:val="00283EB2"/>
    <w:rsid w:val="002844BE"/>
    <w:rsid w:val="00284A90"/>
    <w:rsid w:val="002856B3"/>
    <w:rsid w:val="00285DCA"/>
    <w:rsid w:val="002862B0"/>
    <w:rsid w:val="00286FBF"/>
    <w:rsid w:val="00287050"/>
    <w:rsid w:val="002872B6"/>
    <w:rsid w:val="002875BB"/>
    <w:rsid w:val="0028776C"/>
    <w:rsid w:val="002878B0"/>
    <w:rsid w:val="00287D96"/>
    <w:rsid w:val="00290609"/>
    <w:rsid w:val="00290848"/>
    <w:rsid w:val="002908EE"/>
    <w:rsid w:val="002912F1"/>
    <w:rsid w:val="00291383"/>
    <w:rsid w:val="00291445"/>
    <w:rsid w:val="00291A4C"/>
    <w:rsid w:val="00291E14"/>
    <w:rsid w:val="00292013"/>
    <w:rsid w:val="0029234F"/>
    <w:rsid w:val="00292648"/>
    <w:rsid w:val="00292A2E"/>
    <w:rsid w:val="00292C39"/>
    <w:rsid w:val="00292DC4"/>
    <w:rsid w:val="00292F9B"/>
    <w:rsid w:val="00293DB1"/>
    <w:rsid w:val="00294395"/>
    <w:rsid w:val="0029476B"/>
    <w:rsid w:val="00295328"/>
    <w:rsid w:val="00295856"/>
    <w:rsid w:val="00295983"/>
    <w:rsid w:val="00295BCB"/>
    <w:rsid w:val="002963D7"/>
    <w:rsid w:val="002967EB"/>
    <w:rsid w:val="00296E61"/>
    <w:rsid w:val="00297ACA"/>
    <w:rsid w:val="00297BF5"/>
    <w:rsid w:val="00297E99"/>
    <w:rsid w:val="002A0292"/>
    <w:rsid w:val="002A03AA"/>
    <w:rsid w:val="002A0551"/>
    <w:rsid w:val="002A0556"/>
    <w:rsid w:val="002A0870"/>
    <w:rsid w:val="002A0881"/>
    <w:rsid w:val="002A0BA1"/>
    <w:rsid w:val="002A1015"/>
    <w:rsid w:val="002A1669"/>
    <w:rsid w:val="002A1752"/>
    <w:rsid w:val="002A1834"/>
    <w:rsid w:val="002A26B5"/>
    <w:rsid w:val="002A2B6C"/>
    <w:rsid w:val="002A2E9C"/>
    <w:rsid w:val="002A2ECC"/>
    <w:rsid w:val="002A42A2"/>
    <w:rsid w:val="002A4545"/>
    <w:rsid w:val="002A47C3"/>
    <w:rsid w:val="002A4E0D"/>
    <w:rsid w:val="002A5706"/>
    <w:rsid w:val="002A5994"/>
    <w:rsid w:val="002A5D77"/>
    <w:rsid w:val="002A7026"/>
    <w:rsid w:val="002A7343"/>
    <w:rsid w:val="002A7562"/>
    <w:rsid w:val="002A7A33"/>
    <w:rsid w:val="002A7DF7"/>
    <w:rsid w:val="002B002F"/>
    <w:rsid w:val="002B0306"/>
    <w:rsid w:val="002B034A"/>
    <w:rsid w:val="002B071A"/>
    <w:rsid w:val="002B0C9E"/>
    <w:rsid w:val="002B11EB"/>
    <w:rsid w:val="002B14AE"/>
    <w:rsid w:val="002B1C7E"/>
    <w:rsid w:val="002B2753"/>
    <w:rsid w:val="002B2E01"/>
    <w:rsid w:val="002B37C6"/>
    <w:rsid w:val="002B3F30"/>
    <w:rsid w:val="002B472A"/>
    <w:rsid w:val="002B4869"/>
    <w:rsid w:val="002B4FD4"/>
    <w:rsid w:val="002B550C"/>
    <w:rsid w:val="002B59E4"/>
    <w:rsid w:val="002B67B1"/>
    <w:rsid w:val="002B6C7C"/>
    <w:rsid w:val="002B6E46"/>
    <w:rsid w:val="002B6EB9"/>
    <w:rsid w:val="002B6FDF"/>
    <w:rsid w:val="002B7347"/>
    <w:rsid w:val="002B73B2"/>
    <w:rsid w:val="002B75AD"/>
    <w:rsid w:val="002B7F74"/>
    <w:rsid w:val="002B7FE7"/>
    <w:rsid w:val="002C012C"/>
    <w:rsid w:val="002C0290"/>
    <w:rsid w:val="002C0CFB"/>
    <w:rsid w:val="002C0E00"/>
    <w:rsid w:val="002C12E8"/>
    <w:rsid w:val="002C152D"/>
    <w:rsid w:val="002C15D3"/>
    <w:rsid w:val="002C1644"/>
    <w:rsid w:val="002C1C2A"/>
    <w:rsid w:val="002C21E8"/>
    <w:rsid w:val="002C25B8"/>
    <w:rsid w:val="002C27CA"/>
    <w:rsid w:val="002C2AD5"/>
    <w:rsid w:val="002C2AEF"/>
    <w:rsid w:val="002C2E93"/>
    <w:rsid w:val="002C31A5"/>
    <w:rsid w:val="002C31A8"/>
    <w:rsid w:val="002C3633"/>
    <w:rsid w:val="002C3E5A"/>
    <w:rsid w:val="002C46A8"/>
    <w:rsid w:val="002C4725"/>
    <w:rsid w:val="002C4726"/>
    <w:rsid w:val="002C47D6"/>
    <w:rsid w:val="002C51F4"/>
    <w:rsid w:val="002C52CE"/>
    <w:rsid w:val="002C53D3"/>
    <w:rsid w:val="002C54D3"/>
    <w:rsid w:val="002C576D"/>
    <w:rsid w:val="002C6A7D"/>
    <w:rsid w:val="002C6CB6"/>
    <w:rsid w:val="002C7670"/>
    <w:rsid w:val="002D00CA"/>
    <w:rsid w:val="002D0600"/>
    <w:rsid w:val="002D0C5E"/>
    <w:rsid w:val="002D1928"/>
    <w:rsid w:val="002D1A92"/>
    <w:rsid w:val="002D1D3A"/>
    <w:rsid w:val="002D1ECB"/>
    <w:rsid w:val="002D349D"/>
    <w:rsid w:val="002D34C6"/>
    <w:rsid w:val="002D363E"/>
    <w:rsid w:val="002D389D"/>
    <w:rsid w:val="002D3EE4"/>
    <w:rsid w:val="002D3FF7"/>
    <w:rsid w:val="002D58A9"/>
    <w:rsid w:val="002D5996"/>
    <w:rsid w:val="002D5EEC"/>
    <w:rsid w:val="002D6727"/>
    <w:rsid w:val="002D6891"/>
    <w:rsid w:val="002D6E20"/>
    <w:rsid w:val="002D7A1A"/>
    <w:rsid w:val="002D7C63"/>
    <w:rsid w:val="002E04EB"/>
    <w:rsid w:val="002E073C"/>
    <w:rsid w:val="002E0838"/>
    <w:rsid w:val="002E0EC4"/>
    <w:rsid w:val="002E0FD1"/>
    <w:rsid w:val="002E1465"/>
    <w:rsid w:val="002E1E05"/>
    <w:rsid w:val="002E2609"/>
    <w:rsid w:val="002E2900"/>
    <w:rsid w:val="002E310F"/>
    <w:rsid w:val="002E33B8"/>
    <w:rsid w:val="002E4092"/>
    <w:rsid w:val="002E4683"/>
    <w:rsid w:val="002E48B4"/>
    <w:rsid w:val="002E521B"/>
    <w:rsid w:val="002E523C"/>
    <w:rsid w:val="002E56C4"/>
    <w:rsid w:val="002E59C1"/>
    <w:rsid w:val="002E5D5D"/>
    <w:rsid w:val="002E6DBC"/>
    <w:rsid w:val="002E6F26"/>
    <w:rsid w:val="002E7B13"/>
    <w:rsid w:val="002E7C8D"/>
    <w:rsid w:val="002F0E5D"/>
    <w:rsid w:val="002F1557"/>
    <w:rsid w:val="002F20E3"/>
    <w:rsid w:val="002F33EE"/>
    <w:rsid w:val="002F3A48"/>
    <w:rsid w:val="002F3D30"/>
    <w:rsid w:val="002F428C"/>
    <w:rsid w:val="002F4477"/>
    <w:rsid w:val="002F48CC"/>
    <w:rsid w:val="002F4B72"/>
    <w:rsid w:val="002F4C2C"/>
    <w:rsid w:val="002F4C32"/>
    <w:rsid w:val="002F4E54"/>
    <w:rsid w:val="002F511E"/>
    <w:rsid w:val="002F5800"/>
    <w:rsid w:val="002F6709"/>
    <w:rsid w:val="002F6F03"/>
    <w:rsid w:val="002F77F4"/>
    <w:rsid w:val="002F7F8E"/>
    <w:rsid w:val="00300492"/>
    <w:rsid w:val="003009EB"/>
    <w:rsid w:val="00300BD2"/>
    <w:rsid w:val="003011A2"/>
    <w:rsid w:val="0030158B"/>
    <w:rsid w:val="00301A0D"/>
    <w:rsid w:val="00301C96"/>
    <w:rsid w:val="00301E89"/>
    <w:rsid w:val="003026C5"/>
    <w:rsid w:val="00302873"/>
    <w:rsid w:val="00302920"/>
    <w:rsid w:val="003029D1"/>
    <w:rsid w:val="00302CFD"/>
    <w:rsid w:val="00302F54"/>
    <w:rsid w:val="00302FD9"/>
    <w:rsid w:val="0030376C"/>
    <w:rsid w:val="00304337"/>
    <w:rsid w:val="00304483"/>
    <w:rsid w:val="00304552"/>
    <w:rsid w:val="003045CB"/>
    <w:rsid w:val="00304DE3"/>
    <w:rsid w:val="00305211"/>
    <w:rsid w:val="00305B46"/>
    <w:rsid w:val="00306233"/>
    <w:rsid w:val="00306D21"/>
    <w:rsid w:val="00307057"/>
    <w:rsid w:val="00307412"/>
    <w:rsid w:val="00307E89"/>
    <w:rsid w:val="00307F68"/>
    <w:rsid w:val="00307FC4"/>
    <w:rsid w:val="0031000B"/>
    <w:rsid w:val="00310D3C"/>
    <w:rsid w:val="003113CC"/>
    <w:rsid w:val="0031171B"/>
    <w:rsid w:val="003124B5"/>
    <w:rsid w:val="00312532"/>
    <w:rsid w:val="003126AD"/>
    <w:rsid w:val="003127AA"/>
    <w:rsid w:val="00312EA6"/>
    <w:rsid w:val="003135AE"/>
    <w:rsid w:val="00313D28"/>
    <w:rsid w:val="00313ED4"/>
    <w:rsid w:val="00314849"/>
    <w:rsid w:val="00315001"/>
    <w:rsid w:val="00315A17"/>
    <w:rsid w:val="003164C1"/>
    <w:rsid w:val="0031650D"/>
    <w:rsid w:val="00317130"/>
    <w:rsid w:val="00317831"/>
    <w:rsid w:val="00317CA0"/>
    <w:rsid w:val="00317D9F"/>
    <w:rsid w:val="00320207"/>
    <w:rsid w:val="0032078A"/>
    <w:rsid w:val="003207B8"/>
    <w:rsid w:val="003209ED"/>
    <w:rsid w:val="00320D8F"/>
    <w:rsid w:val="00320E0F"/>
    <w:rsid w:val="0032132B"/>
    <w:rsid w:val="00321601"/>
    <w:rsid w:val="00321FA3"/>
    <w:rsid w:val="00322AD8"/>
    <w:rsid w:val="003231C0"/>
    <w:rsid w:val="00323C0D"/>
    <w:rsid w:val="0032420E"/>
    <w:rsid w:val="00325C01"/>
    <w:rsid w:val="00325E63"/>
    <w:rsid w:val="003263E9"/>
    <w:rsid w:val="00326534"/>
    <w:rsid w:val="00326F6D"/>
    <w:rsid w:val="00327185"/>
    <w:rsid w:val="00327426"/>
    <w:rsid w:val="0032745F"/>
    <w:rsid w:val="003300D2"/>
    <w:rsid w:val="003302A2"/>
    <w:rsid w:val="00330A69"/>
    <w:rsid w:val="00330B32"/>
    <w:rsid w:val="00330EA8"/>
    <w:rsid w:val="0033105B"/>
    <w:rsid w:val="00331067"/>
    <w:rsid w:val="00331089"/>
    <w:rsid w:val="003312D0"/>
    <w:rsid w:val="00331662"/>
    <w:rsid w:val="00332496"/>
    <w:rsid w:val="00332947"/>
    <w:rsid w:val="00332A03"/>
    <w:rsid w:val="00332E15"/>
    <w:rsid w:val="00333190"/>
    <w:rsid w:val="003339AC"/>
    <w:rsid w:val="00333AD1"/>
    <w:rsid w:val="00334F95"/>
    <w:rsid w:val="00334FB1"/>
    <w:rsid w:val="0033505D"/>
    <w:rsid w:val="00335936"/>
    <w:rsid w:val="003363F5"/>
    <w:rsid w:val="003379F3"/>
    <w:rsid w:val="003404EE"/>
    <w:rsid w:val="00340691"/>
    <w:rsid w:val="00340FA5"/>
    <w:rsid w:val="0034103F"/>
    <w:rsid w:val="00341620"/>
    <w:rsid w:val="00341DFA"/>
    <w:rsid w:val="003421BD"/>
    <w:rsid w:val="003424F3"/>
    <w:rsid w:val="00342523"/>
    <w:rsid w:val="00342BC0"/>
    <w:rsid w:val="00342FAB"/>
    <w:rsid w:val="00343054"/>
    <w:rsid w:val="00343093"/>
    <w:rsid w:val="0034370A"/>
    <w:rsid w:val="00343A7F"/>
    <w:rsid w:val="00343AD0"/>
    <w:rsid w:val="003443E9"/>
    <w:rsid w:val="00344C5A"/>
    <w:rsid w:val="00344D0D"/>
    <w:rsid w:val="00345204"/>
    <w:rsid w:val="0034573F"/>
    <w:rsid w:val="00345A6B"/>
    <w:rsid w:val="00346137"/>
    <w:rsid w:val="0034616C"/>
    <w:rsid w:val="003461C1"/>
    <w:rsid w:val="003465D0"/>
    <w:rsid w:val="00346714"/>
    <w:rsid w:val="00346831"/>
    <w:rsid w:val="003469F1"/>
    <w:rsid w:val="00346C21"/>
    <w:rsid w:val="00346FD3"/>
    <w:rsid w:val="003470BF"/>
    <w:rsid w:val="00347CA6"/>
    <w:rsid w:val="00347ECD"/>
    <w:rsid w:val="003505E4"/>
    <w:rsid w:val="00351A3E"/>
    <w:rsid w:val="0035200A"/>
    <w:rsid w:val="00352134"/>
    <w:rsid w:val="003527DC"/>
    <w:rsid w:val="003527FF"/>
    <w:rsid w:val="00352BBC"/>
    <w:rsid w:val="00352C2D"/>
    <w:rsid w:val="00352DF4"/>
    <w:rsid w:val="00353EA0"/>
    <w:rsid w:val="00354F22"/>
    <w:rsid w:val="0035501A"/>
    <w:rsid w:val="003551E6"/>
    <w:rsid w:val="003554C1"/>
    <w:rsid w:val="003554C8"/>
    <w:rsid w:val="0035592D"/>
    <w:rsid w:val="00355B1D"/>
    <w:rsid w:val="00356164"/>
    <w:rsid w:val="0035681E"/>
    <w:rsid w:val="003569E2"/>
    <w:rsid w:val="00356A70"/>
    <w:rsid w:val="0035718C"/>
    <w:rsid w:val="0035743B"/>
    <w:rsid w:val="003600B6"/>
    <w:rsid w:val="00360F0F"/>
    <w:rsid w:val="00361145"/>
    <w:rsid w:val="00361200"/>
    <w:rsid w:val="00361A8A"/>
    <w:rsid w:val="003621B6"/>
    <w:rsid w:val="00363751"/>
    <w:rsid w:val="003638E4"/>
    <w:rsid w:val="00363A12"/>
    <w:rsid w:val="00363B62"/>
    <w:rsid w:val="00363CE4"/>
    <w:rsid w:val="003641F2"/>
    <w:rsid w:val="0036436F"/>
    <w:rsid w:val="003645C0"/>
    <w:rsid w:val="00364602"/>
    <w:rsid w:val="00364B8B"/>
    <w:rsid w:val="00364D4E"/>
    <w:rsid w:val="00365164"/>
    <w:rsid w:val="003657FE"/>
    <w:rsid w:val="00365BD6"/>
    <w:rsid w:val="0036620F"/>
    <w:rsid w:val="00366B17"/>
    <w:rsid w:val="00366D84"/>
    <w:rsid w:val="00366E94"/>
    <w:rsid w:val="00367068"/>
    <w:rsid w:val="0036752E"/>
    <w:rsid w:val="0036755C"/>
    <w:rsid w:val="003677B9"/>
    <w:rsid w:val="003678B8"/>
    <w:rsid w:val="00370990"/>
    <w:rsid w:val="00370997"/>
    <w:rsid w:val="00370C69"/>
    <w:rsid w:val="00371002"/>
    <w:rsid w:val="003710DF"/>
    <w:rsid w:val="003716C0"/>
    <w:rsid w:val="00371CC6"/>
    <w:rsid w:val="00371CEF"/>
    <w:rsid w:val="003726C6"/>
    <w:rsid w:val="003733AF"/>
    <w:rsid w:val="003738D3"/>
    <w:rsid w:val="00373E21"/>
    <w:rsid w:val="00374200"/>
    <w:rsid w:val="003744C3"/>
    <w:rsid w:val="00374515"/>
    <w:rsid w:val="00374931"/>
    <w:rsid w:val="00375B69"/>
    <w:rsid w:val="00375F9F"/>
    <w:rsid w:val="00376218"/>
    <w:rsid w:val="00376502"/>
    <w:rsid w:val="00376530"/>
    <w:rsid w:val="003775F5"/>
    <w:rsid w:val="00377D3E"/>
    <w:rsid w:val="00377ED8"/>
    <w:rsid w:val="0038006D"/>
    <w:rsid w:val="00380724"/>
    <w:rsid w:val="003807C7"/>
    <w:rsid w:val="003809C1"/>
    <w:rsid w:val="00380B11"/>
    <w:rsid w:val="0038101E"/>
    <w:rsid w:val="00381077"/>
    <w:rsid w:val="00381631"/>
    <w:rsid w:val="00381DBE"/>
    <w:rsid w:val="003820D3"/>
    <w:rsid w:val="0038248F"/>
    <w:rsid w:val="003824C5"/>
    <w:rsid w:val="00383084"/>
    <w:rsid w:val="0038309E"/>
    <w:rsid w:val="003834DC"/>
    <w:rsid w:val="00383AD9"/>
    <w:rsid w:val="003849C6"/>
    <w:rsid w:val="003855D6"/>
    <w:rsid w:val="003858E8"/>
    <w:rsid w:val="00385F19"/>
    <w:rsid w:val="0038607F"/>
    <w:rsid w:val="0038612B"/>
    <w:rsid w:val="00386FE9"/>
    <w:rsid w:val="003873F2"/>
    <w:rsid w:val="00387FDC"/>
    <w:rsid w:val="0039093F"/>
    <w:rsid w:val="00390E5B"/>
    <w:rsid w:val="00391341"/>
    <w:rsid w:val="00391473"/>
    <w:rsid w:val="00391605"/>
    <w:rsid w:val="003918D9"/>
    <w:rsid w:val="00391B1E"/>
    <w:rsid w:val="00391E67"/>
    <w:rsid w:val="00392540"/>
    <w:rsid w:val="003928B6"/>
    <w:rsid w:val="00392AF2"/>
    <w:rsid w:val="00392C9F"/>
    <w:rsid w:val="00393447"/>
    <w:rsid w:val="0039366A"/>
    <w:rsid w:val="00393E5F"/>
    <w:rsid w:val="0039410E"/>
    <w:rsid w:val="003944D4"/>
    <w:rsid w:val="0039528E"/>
    <w:rsid w:val="00395721"/>
    <w:rsid w:val="003957FA"/>
    <w:rsid w:val="003959A3"/>
    <w:rsid w:val="003969EB"/>
    <w:rsid w:val="00396AD1"/>
    <w:rsid w:val="0039700B"/>
    <w:rsid w:val="003970C3"/>
    <w:rsid w:val="003977A2"/>
    <w:rsid w:val="0039783E"/>
    <w:rsid w:val="00397CB2"/>
    <w:rsid w:val="003A0192"/>
    <w:rsid w:val="003A05BD"/>
    <w:rsid w:val="003A096C"/>
    <w:rsid w:val="003A1A69"/>
    <w:rsid w:val="003A1B47"/>
    <w:rsid w:val="003A216D"/>
    <w:rsid w:val="003A2740"/>
    <w:rsid w:val="003A2A40"/>
    <w:rsid w:val="003A370D"/>
    <w:rsid w:val="003A3D11"/>
    <w:rsid w:val="003A3FEC"/>
    <w:rsid w:val="003A4759"/>
    <w:rsid w:val="003A5E25"/>
    <w:rsid w:val="003A69FF"/>
    <w:rsid w:val="003A6E5A"/>
    <w:rsid w:val="003A708E"/>
    <w:rsid w:val="003A7631"/>
    <w:rsid w:val="003A7EFC"/>
    <w:rsid w:val="003B05BA"/>
    <w:rsid w:val="003B0B05"/>
    <w:rsid w:val="003B0FC8"/>
    <w:rsid w:val="003B1045"/>
    <w:rsid w:val="003B11A5"/>
    <w:rsid w:val="003B14E7"/>
    <w:rsid w:val="003B192C"/>
    <w:rsid w:val="003B1BBD"/>
    <w:rsid w:val="003B27E5"/>
    <w:rsid w:val="003B2AB3"/>
    <w:rsid w:val="003B382E"/>
    <w:rsid w:val="003B3BBE"/>
    <w:rsid w:val="003B3DED"/>
    <w:rsid w:val="003B44CE"/>
    <w:rsid w:val="003B4D69"/>
    <w:rsid w:val="003B5273"/>
    <w:rsid w:val="003B53D2"/>
    <w:rsid w:val="003B53F1"/>
    <w:rsid w:val="003B585A"/>
    <w:rsid w:val="003B6789"/>
    <w:rsid w:val="003B6F59"/>
    <w:rsid w:val="003B725D"/>
    <w:rsid w:val="003B74BD"/>
    <w:rsid w:val="003B75C3"/>
    <w:rsid w:val="003B778B"/>
    <w:rsid w:val="003B78F7"/>
    <w:rsid w:val="003B7981"/>
    <w:rsid w:val="003B7F58"/>
    <w:rsid w:val="003C0017"/>
    <w:rsid w:val="003C04A6"/>
    <w:rsid w:val="003C0611"/>
    <w:rsid w:val="003C094A"/>
    <w:rsid w:val="003C1359"/>
    <w:rsid w:val="003C1A4D"/>
    <w:rsid w:val="003C1DBA"/>
    <w:rsid w:val="003C20F0"/>
    <w:rsid w:val="003C2206"/>
    <w:rsid w:val="003C2618"/>
    <w:rsid w:val="003C27D8"/>
    <w:rsid w:val="003C2821"/>
    <w:rsid w:val="003C2AFD"/>
    <w:rsid w:val="003C302B"/>
    <w:rsid w:val="003C3AF9"/>
    <w:rsid w:val="003C3F67"/>
    <w:rsid w:val="003C4A66"/>
    <w:rsid w:val="003C4CFC"/>
    <w:rsid w:val="003C54A4"/>
    <w:rsid w:val="003C5717"/>
    <w:rsid w:val="003C5AE5"/>
    <w:rsid w:val="003C5EDF"/>
    <w:rsid w:val="003C6381"/>
    <w:rsid w:val="003C64AD"/>
    <w:rsid w:val="003C7D7F"/>
    <w:rsid w:val="003D072A"/>
    <w:rsid w:val="003D0D95"/>
    <w:rsid w:val="003D12FA"/>
    <w:rsid w:val="003D1F09"/>
    <w:rsid w:val="003D1F3C"/>
    <w:rsid w:val="003D20C0"/>
    <w:rsid w:val="003D2137"/>
    <w:rsid w:val="003D41E0"/>
    <w:rsid w:val="003D424D"/>
    <w:rsid w:val="003D449A"/>
    <w:rsid w:val="003D45A1"/>
    <w:rsid w:val="003D494C"/>
    <w:rsid w:val="003D5217"/>
    <w:rsid w:val="003D54AB"/>
    <w:rsid w:val="003D5552"/>
    <w:rsid w:val="003D6159"/>
    <w:rsid w:val="003D61B2"/>
    <w:rsid w:val="003D67DB"/>
    <w:rsid w:val="003D6CD1"/>
    <w:rsid w:val="003D7292"/>
    <w:rsid w:val="003D779E"/>
    <w:rsid w:val="003D77E4"/>
    <w:rsid w:val="003D79CB"/>
    <w:rsid w:val="003E0497"/>
    <w:rsid w:val="003E05EC"/>
    <w:rsid w:val="003E21E3"/>
    <w:rsid w:val="003E291A"/>
    <w:rsid w:val="003E2C77"/>
    <w:rsid w:val="003E30A3"/>
    <w:rsid w:val="003E3373"/>
    <w:rsid w:val="003E34D3"/>
    <w:rsid w:val="003E37F2"/>
    <w:rsid w:val="003E3AE2"/>
    <w:rsid w:val="003E3CC1"/>
    <w:rsid w:val="003E477E"/>
    <w:rsid w:val="003E49FC"/>
    <w:rsid w:val="003E4A1E"/>
    <w:rsid w:val="003E4B5A"/>
    <w:rsid w:val="003E4FC0"/>
    <w:rsid w:val="003E52C7"/>
    <w:rsid w:val="003E5877"/>
    <w:rsid w:val="003E59E9"/>
    <w:rsid w:val="003E5C49"/>
    <w:rsid w:val="003E66F5"/>
    <w:rsid w:val="003E7710"/>
    <w:rsid w:val="003E7A85"/>
    <w:rsid w:val="003E7F4A"/>
    <w:rsid w:val="003F05EF"/>
    <w:rsid w:val="003F0A95"/>
    <w:rsid w:val="003F0AEC"/>
    <w:rsid w:val="003F0E36"/>
    <w:rsid w:val="003F1025"/>
    <w:rsid w:val="003F1172"/>
    <w:rsid w:val="003F176C"/>
    <w:rsid w:val="003F17B6"/>
    <w:rsid w:val="003F1EE7"/>
    <w:rsid w:val="003F22E4"/>
    <w:rsid w:val="003F2B37"/>
    <w:rsid w:val="003F380B"/>
    <w:rsid w:val="003F392C"/>
    <w:rsid w:val="003F3A20"/>
    <w:rsid w:val="003F3F69"/>
    <w:rsid w:val="003F40D8"/>
    <w:rsid w:val="003F43CE"/>
    <w:rsid w:val="003F4583"/>
    <w:rsid w:val="003F45AA"/>
    <w:rsid w:val="003F4B02"/>
    <w:rsid w:val="003F4B1B"/>
    <w:rsid w:val="003F4E28"/>
    <w:rsid w:val="003F5409"/>
    <w:rsid w:val="003F5523"/>
    <w:rsid w:val="003F5CDB"/>
    <w:rsid w:val="003F6ADE"/>
    <w:rsid w:val="003F714E"/>
    <w:rsid w:val="003F78CB"/>
    <w:rsid w:val="003F7CDC"/>
    <w:rsid w:val="004009D1"/>
    <w:rsid w:val="00400A8D"/>
    <w:rsid w:val="00400C5E"/>
    <w:rsid w:val="00400E76"/>
    <w:rsid w:val="0040109A"/>
    <w:rsid w:val="0040170D"/>
    <w:rsid w:val="0040197D"/>
    <w:rsid w:val="004019AE"/>
    <w:rsid w:val="00401A4F"/>
    <w:rsid w:val="00401B03"/>
    <w:rsid w:val="00401ED7"/>
    <w:rsid w:val="0040209A"/>
    <w:rsid w:val="00402621"/>
    <w:rsid w:val="00402663"/>
    <w:rsid w:val="00402EC1"/>
    <w:rsid w:val="00402F05"/>
    <w:rsid w:val="004037B6"/>
    <w:rsid w:val="00403A60"/>
    <w:rsid w:val="00403B89"/>
    <w:rsid w:val="00404134"/>
    <w:rsid w:val="00404289"/>
    <w:rsid w:val="00404998"/>
    <w:rsid w:val="00406F9F"/>
    <w:rsid w:val="004071ED"/>
    <w:rsid w:val="00407B43"/>
    <w:rsid w:val="00407F45"/>
    <w:rsid w:val="00410336"/>
    <w:rsid w:val="004107C9"/>
    <w:rsid w:val="00410E70"/>
    <w:rsid w:val="00411540"/>
    <w:rsid w:val="004119C6"/>
    <w:rsid w:val="00411D07"/>
    <w:rsid w:val="00411FDA"/>
    <w:rsid w:val="00413B42"/>
    <w:rsid w:val="00413EFA"/>
    <w:rsid w:val="0041479C"/>
    <w:rsid w:val="00415061"/>
    <w:rsid w:val="00415467"/>
    <w:rsid w:val="00415953"/>
    <w:rsid w:val="0041642F"/>
    <w:rsid w:val="004168BC"/>
    <w:rsid w:val="004169B8"/>
    <w:rsid w:val="00416F32"/>
    <w:rsid w:val="00417004"/>
    <w:rsid w:val="00417134"/>
    <w:rsid w:val="00417477"/>
    <w:rsid w:val="004174C2"/>
    <w:rsid w:val="00417DA1"/>
    <w:rsid w:val="00417FA8"/>
    <w:rsid w:val="00420128"/>
    <w:rsid w:val="0042014A"/>
    <w:rsid w:val="00420395"/>
    <w:rsid w:val="00420945"/>
    <w:rsid w:val="00420E72"/>
    <w:rsid w:val="0042120A"/>
    <w:rsid w:val="004222F6"/>
    <w:rsid w:val="0042258C"/>
    <w:rsid w:val="0042294B"/>
    <w:rsid w:val="0042303A"/>
    <w:rsid w:val="00423437"/>
    <w:rsid w:val="00423982"/>
    <w:rsid w:val="00423A5A"/>
    <w:rsid w:val="00423AA4"/>
    <w:rsid w:val="00423DB5"/>
    <w:rsid w:val="00424198"/>
    <w:rsid w:val="004245AE"/>
    <w:rsid w:val="0042490A"/>
    <w:rsid w:val="00424BBC"/>
    <w:rsid w:val="004254EA"/>
    <w:rsid w:val="00425546"/>
    <w:rsid w:val="00425559"/>
    <w:rsid w:val="0042559C"/>
    <w:rsid w:val="00425AA0"/>
    <w:rsid w:val="00425DB3"/>
    <w:rsid w:val="00425DD0"/>
    <w:rsid w:val="00426711"/>
    <w:rsid w:val="00426EDB"/>
    <w:rsid w:val="00426EE3"/>
    <w:rsid w:val="00427285"/>
    <w:rsid w:val="00427372"/>
    <w:rsid w:val="004273DE"/>
    <w:rsid w:val="00427616"/>
    <w:rsid w:val="00427B19"/>
    <w:rsid w:val="00427E29"/>
    <w:rsid w:val="00427EB5"/>
    <w:rsid w:val="00430098"/>
    <w:rsid w:val="00430787"/>
    <w:rsid w:val="004309B2"/>
    <w:rsid w:val="0043112D"/>
    <w:rsid w:val="004311B1"/>
    <w:rsid w:val="0043139E"/>
    <w:rsid w:val="00431532"/>
    <w:rsid w:val="00431783"/>
    <w:rsid w:val="00432AD9"/>
    <w:rsid w:val="00432EB4"/>
    <w:rsid w:val="0043311D"/>
    <w:rsid w:val="00433280"/>
    <w:rsid w:val="00433F11"/>
    <w:rsid w:val="0043408C"/>
    <w:rsid w:val="00434641"/>
    <w:rsid w:val="00434A3D"/>
    <w:rsid w:val="00434B19"/>
    <w:rsid w:val="004359D5"/>
    <w:rsid w:val="00435DF9"/>
    <w:rsid w:val="004367F3"/>
    <w:rsid w:val="00436AD8"/>
    <w:rsid w:val="00436F3F"/>
    <w:rsid w:val="004372F1"/>
    <w:rsid w:val="004373ED"/>
    <w:rsid w:val="0043777B"/>
    <w:rsid w:val="00437B0F"/>
    <w:rsid w:val="00437E69"/>
    <w:rsid w:val="0044006D"/>
    <w:rsid w:val="0044012D"/>
    <w:rsid w:val="0044013F"/>
    <w:rsid w:val="00440443"/>
    <w:rsid w:val="004404A7"/>
    <w:rsid w:val="00440586"/>
    <w:rsid w:val="004414BF"/>
    <w:rsid w:val="00441790"/>
    <w:rsid w:val="0044185D"/>
    <w:rsid w:val="00441A74"/>
    <w:rsid w:val="004439DA"/>
    <w:rsid w:val="004440AD"/>
    <w:rsid w:val="00444191"/>
    <w:rsid w:val="00445874"/>
    <w:rsid w:val="00445969"/>
    <w:rsid w:val="004460A9"/>
    <w:rsid w:val="00446B16"/>
    <w:rsid w:val="00446E47"/>
    <w:rsid w:val="00446E94"/>
    <w:rsid w:val="00447115"/>
    <w:rsid w:val="0044712A"/>
    <w:rsid w:val="00447738"/>
    <w:rsid w:val="004477A3"/>
    <w:rsid w:val="004478A8"/>
    <w:rsid w:val="00447DC6"/>
    <w:rsid w:val="00450288"/>
    <w:rsid w:val="0045064C"/>
    <w:rsid w:val="004507E4"/>
    <w:rsid w:val="00450A6E"/>
    <w:rsid w:val="00450AD6"/>
    <w:rsid w:val="00450B2E"/>
    <w:rsid w:val="00450CAC"/>
    <w:rsid w:val="00451379"/>
    <w:rsid w:val="004514DC"/>
    <w:rsid w:val="00451768"/>
    <w:rsid w:val="004519D3"/>
    <w:rsid w:val="00451F31"/>
    <w:rsid w:val="004525C5"/>
    <w:rsid w:val="00452E35"/>
    <w:rsid w:val="004536AD"/>
    <w:rsid w:val="004536CE"/>
    <w:rsid w:val="0045372D"/>
    <w:rsid w:val="0045393E"/>
    <w:rsid w:val="00453DB1"/>
    <w:rsid w:val="00453F33"/>
    <w:rsid w:val="004544BA"/>
    <w:rsid w:val="0045476E"/>
    <w:rsid w:val="00454BA9"/>
    <w:rsid w:val="00454C4B"/>
    <w:rsid w:val="00454DBF"/>
    <w:rsid w:val="00454EA0"/>
    <w:rsid w:val="004553C6"/>
    <w:rsid w:val="004554B5"/>
    <w:rsid w:val="004554D4"/>
    <w:rsid w:val="00455E48"/>
    <w:rsid w:val="00455F41"/>
    <w:rsid w:val="00456444"/>
    <w:rsid w:val="004576B1"/>
    <w:rsid w:val="004577D2"/>
    <w:rsid w:val="0046055B"/>
    <w:rsid w:val="00460DBB"/>
    <w:rsid w:val="004612B1"/>
    <w:rsid w:val="004615E9"/>
    <w:rsid w:val="00461900"/>
    <w:rsid w:val="00461C7C"/>
    <w:rsid w:val="00461CC8"/>
    <w:rsid w:val="00461DD2"/>
    <w:rsid w:val="00462393"/>
    <w:rsid w:val="00462450"/>
    <w:rsid w:val="004625BC"/>
    <w:rsid w:val="0046270E"/>
    <w:rsid w:val="00462745"/>
    <w:rsid w:val="00462B55"/>
    <w:rsid w:val="00462E1E"/>
    <w:rsid w:val="00463630"/>
    <w:rsid w:val="004643E1"/>
    <w:rsid w:val="004649F1"/>
    <w:rsid w:val="00465143"/>
    <w:rsid w:val="0046630A"/>
    <w:rsid w:val="0046717D"/>
    <w:rsid w:val="00467181"/>
    <w:rsid w:val="00467888"/>
    <w:rsid w:val="00470474"/>
    <w:rsid w:val="0047051E"/>
    <w:rsid w:val="00470763"/>
    <w:rsid w:val="00470D26"/>
    <w:rsid w:val="004712FD"/>
    <w:rsid w:val="0047181B"/>
    <w:rsid w:val="00471A31"/>
    <w:rsid w:val="00471AC9"/>
    <w:rsid w:val="00471E80"/>
    <w:rsid w:val="00471FA1"/>
    <w:rsid w:val="00472098"/>
    <w:rsid w:val="00472334"/>
    <w:rsid w:val="004727EC"/>
    <w:rsid w:val="00472EF1"/>
    <w:rsid w:val="00473087"/>
    <w:rsid w:val="0047413F"/>
    <w:rsid w:val="0047467E"/>
    <w:rsid w:val="0047491C"/>
    <w:rsid w:val="00474C46"/>
    <w:rsid w:val="00474C6B"/>
    <w:rsid w:val="0047523D"/>
    <w:rsid w:val="004756AA"/>
    <w:rsid w:val="004759B9"/>
    <w:rsid w:val="004759D4"/>
    <w:rsid w:val="00475F0B"/>
    <w:rsid w:val="00476493"/>
    <w:rsid w:val="00476E28"/>
    <w:rsid w:val="0047727B"/>
    <w:rsid w:val="0047727C"/>
    <w:rsid w:val="00477402"/>
    <w:rsid w:val="00477553"/>
    <w:rsid w:val="00480454"/>
    <w:rsid w:val="004808F7"/>
    <w:rsid w:val="00480CBC"/>
    <w:rsid w:val="00481496"/>
    <w:rsid w:val="004819FF"/>
    <w:rsid w:val="00481B8C"/>
    <w:rsid w:val="00481C33"/>
    <w:rsid w:val="00482112"/>
    <w:rsid w:val="0048246C"/>
    <w:rsid w:val="00482608"/>
    <w:rsid w:val="00482811"/>
    <w:rsid w:val="004831E7"/>
    <w:rsid w:val="00483A4F"/>
    <w:rsid w:val="00483A9C"/>
    <w:rsid w:val="00484397"/>
    <w:rsid w:val="00484998"/>
    <w:rsid w:val="00484B1C"/>
    <w:rsid w:val="00485351"/>
    <w:rsid w:val="00485A16"/>
    <w:rsid w:val="00485C6A"/>
    <w:rsid w:val="004862D1"/>
    <w:rsid w:val="004868E3"/>
    <w:rsid w:val="0048742F"/>
    <w:rsid w:val="00487A03"/>
    <w:rsid w:val="004905BE"/>
    <w:rsid w:val="00490906"/>
    <w:rsid w:val="00490D5B"/>
    <w:rsid w:val="00490E47"/>
    <w:rsid w:val="00490F3A"/>
    <w:rsid w:val="0049133C"/>
    <w:rsid w:val="004915A4"/>
    <w:rsid w:val="00491660"/>
    <w:rsid w:val="00491ADB"/>
    <w:rsid w:val="00491B6A"/>
    <w:rsid w:val="00491FF1"/>
    <w:rsid w:val="0049266C"/>
    <w:rsid w:val="00492839"/>
    <w:rsid w:val="00492A3D"/>
    <w:rsid w:val="00493310"/>
    <w:rsid w:val="00493B4A"/>
    <w:rsid w:val="00493DF7"/>
    <w:rsid w:val="0049448A"/>
    <w:rsid w:val="0049496A"/>
    <w:rsid w:val="00494A1F"/>
    <w:rsid w:val="00494ABD"/>
    <w:rsid w:val="00494C68"/>
    <w:rsid w:val="004951B1"/>
    <w:rsid w:val="004954B3"/>
    <w:rsid w:val="00495E21"/>
    <w:rsid w:val="00496116"/>
    <w:rsid w:val="0049622A"/>
    <w:rsid w:val="00496DCE"/>
    <w:rsid w:val="00497344"/>
    <w:rsid w:val="0049735E"/>
    <w:rsid w:val="004977B2"/>
    <w:rsid w:val="00497B8B"/>
    <w:rsid w:val="00497CCB"/>
    <w:rsid w:val="004A0669"/>
    <w:rsid w:val="004A0A49"/>
    <w:rsid w:val="004A0E01"/>
    <w:rsid w:val="004A11B4"/>
    <w:rsid w:val="004A1867"/>
    <w:rsid w:val="004A1E2B"/>
    <w:rsid w:val="004A202F"/>
    <w:rsid w:val="004A26CD"/>
    <w:rsid w:val="004A2D64"/>
    <w:rsid w:val="004A2E3F"/>
    <w:rsid w:val="004A31B4"/>
    <w:rsid w:val="004A351B"/>
    <w:rsid w:val="004A3B66"/>
    <w:rsid w:val="004A3F8B"/>
    <w:rsid w:val="004A45BB"/>
    <w:rsid w:val="004A47B6"/>
    <w:rsid w:val="004A4867"/>
    <w:rsid w:val="004A5041"/>
    <w:rsid w:val="004A5042"/>
    <w:rsid w:val="004A5FA0"/>
    <w:rsid w:val="004A6158"/>
    <w:rsid w:val="004A651E"/>
    <w:rsid w:val="004A67E5"/>
    <w:rsid w:val="004A6A5A"/>
    <w:rsid w:val="004A6A8A"/>
    <w:rsid w:val="004A7571"/>
    <w:rsid w:val="004A79CB"/>
    <w:rsid w:val="004A79D2"/>
    <w:rsid w:val="004A7BDD"/>
    <w:rsid w:val="004B03CC"/>
    <w:rsid w:val="004B1089"/>
    <w:rsid w:val="004B10A4"/>
    <w:rsid w:val="004B10BA"/>
    <w:rsid w:val="004B17D0"/>
    <w:rsid w:val="004B1925"/>
    <w:rsid w:val="004B217E"/>
    <w:rsid w:val="004B24CB"/>
    <w:rsid w:val="004B2533"/>
    <w:rsid w:val="004B312D"/>
    <w:rsid w:val="004B3136"/>
    <w:rsid w:val="004B3354"/>
    <w:rsid w:val="004B343B"/>
    <w:rsid w:val="004B376E"/>
    <w:rsid w:val="004B3BDA"/>
    <w:rsid w:val="004B412D"/>
    <w:rsid w:val="004B452C"/>
    <w:rsid w:val="004B4A9C"/>
    <w:rsid w:val="004B5A73"/>
    <w:rsid w:val="004B6E1E"/>
    <w:rsid w:val="004B6E92"/>
    <w:rsid w:val="004B6F40"/>
    <w:rsid w:val="004B7658"/>
    <w:rsid w:val="004B7ABE"/>
    <w:rsid w:val="004B7ED8"/>
    <w:rsid w:val="004C0241"/>
    <w:rsid w:val="004C0511"/>
    <w:rsid w:val="004C068E"/>
    <w:rsid w:val="004C09B1"/>
    <w:rsid w:val="004C0A05"/>
    <w:rsid w:val="004C0CE3"/>
    <w:rsid w:val="004C0E6E"/>
    <w:rsid w:val="004C0FD0"/>
    <w:rsid w:val="004C109F"/>
    <w:rsid w:val="004C15EF"/>
    <w:rsid w:val="004C1BC7"/>
    <w:rsid w:val="004C289B"/>
    <w:rsid w:val="004C2D97"/>
    <w:rsid w:val="004C31CF"/>
    <w:rsid w:val="004C3B24"/>
    <w:rsid w:val="004C3CF1"/>
    <w:rsid w:val="004C44E4"/>
    <w:rsid w:val="004C49B8"/>
    <w:rsid w:val="004C4F8E"/>
    <w:rsid w:val="004C5CEA"/>
    <w:rsid w:val="004C5D34"/>
    <w:rsid w:val="004C6391"/>
    <w:rsid w:val="004C643F"/>
    <w:rsid w:val="004C65B9"/>
    <w:rsid w:val="004C686E"/>
    <w:rsid w:val="004C69E4"/>
    <w:rsid w:val="004C6E78"/>
    <w:rsid w:val="004C71C7"/>
    <w:rsid w:val="004C7754"/>
    <w:rsid w:val="004C7B6D"/>
    <w:rsid w:val="004C7BAF"/>
    <w:rsid w:val="004C7BF1"/>
    <w:rsid w:val="004D0C8B"/>
    <w:rsid w:val="004D1464"/>
    <w:rsid w:val="004D1B15"/>
    <w:rsid w:val="004D1D61"/>
    <w:rsid w:val="004D21DA"/>
    <w:rsid w:val="004D235E"/>
    <w:rsid w:val="004D3026"/>
    <w:rsid w:val="004D3039"/>
    <w:rsid w:val="004D3059"/>
    <w:rsid w:val="004D356C"/>
    <w:rsid w:val="004D3BF9"/>
    <w:rsid w:val="004D412C"/>
    <w:rsid w:val="004D6F63"/>
    <w:rsid w:val="004D725E"/>
    <w:rsid w:val="004D7545"/>
    <w:rsid w:val="004D7581"/>
    <w:rsid w:val="004D7D87"/>
    <w:rsid w:val="004E04D3"/>
    <w:rsid w:val="004E1719"/>
    <w:rsid w:val="004E1832"/>
    <w:rsid w:val="004E1C82"/>
    <w:rsid w:val="004E1CA8"/>
    <w:rsid w:val="004E299A"/>
    <w:rsid w:val="004E2CA1"/>
    <w:rsid w:val="004E2D6F"/>
    <w:rsid w:val="004E2F68"/>
    <w:rsid w:val="004E32D2"/>
    <w:rsid w:val="004E352F"/>
    <w:rsid w:val="004E353D"/>
    <w:rsid w:val="004E3547"/>
    <w:rsid w:val="004E409C"/>
    <w:rsid w:val="004E415C"/>
    <w:rsid w:val="004E43EF"/>
    <w:rsid w:val="004E4487"/>
    <w:rsid w:val="004E4C29"/>
    <w:rsid w:val="004E507A"/>
    <w:rsid w:val="004E5A06"/>
    <w:rsid w:val="004E5CA0"/>
    <w:rsid w:val="004E5D05"/>
    <w:rsid w:val="004E696C"/>
    <w:rsid w:val="004E6A89"/>
    <w:rsid w:val="004E6C0C"/>
    <w:rsid w:val="004E6DD2"/>
    <w:rsid w:val="004E701C"/>
    <w:rsid w:val="004E703B"/>
    <w:rsid w:val="004E736A"/>
    <w:rsid w:val="004F08B9"/>
    <w:rsid w:val="004F098C"/>
    <w:rsid w:val="004F0F65"/>
    <w:rsid w:val="004F1238"/>
    <w:rsid w:val="004F12D0"/>
    <w:rsid w:val="004F1724"/>
    <w:rsid w:val="004F1DF1"/>
    <w:rsid w:val="004F1E44"/>
    <w:rsid w:val="004F2028"/>
    <w:rsid w:val="004F237D"/>
    <w:rsid w:val="004F25D2"/>
    <w:rsid w:val="004F2ADF"/>
    <w:rsid w:val="004F2BA3"/>
    <w:rsid w:val="004F31D5"/>
    <w:rsid w:val="004F35BE"/>
    <w:rsid w:val="004F3991"/>
    <w:rsid w:val="004F40D8"/>
    <w:rsid w:val="004F413A"/>
    <w:rsid w:val="004F4823"/>
    <w:rsid w:val="004F5D91"/>
    <w:rsid w:val="004F79BF"/>
    <w:rsid w:val="004F7AD8"/>
    <w:rsid w:val="004F7C6E"/>
    <w:rsid w:val="0050062C"/>
    <w:rsid w:val="00500AA2"/>
    <w:rsid w:val="00500AB7"/>
    <w:rsid w:val="00500E62"/>
    <w:rsid w:val="00500EB0"/>
    <w:rsid w:val="0050121C"/>
    <w:rsid w:val="00501AF4"/>
    <w:rsid w:val="00501E2B"/>
    <w:rsid w:val="00502303"/>
    <w:rsid w:val="005030B3"/>
    <w:rsid w:val="005033F2"/>
    <w:rsid w:val="00503A70"/>
    <w:rsid w:val="00503DB1"/>
    <w:rsid w:val="00504B69"/>
    <w:rsid w:val="00504D34"/>
    <w:rsid w:val="00504E2D"/>
    <w:rsid w:val="005050AC"/>
    <w:rsid w:val="00505593"/>
    <w:rsid w:val="00505F80"/>
    <w:rsid w:val="005062CF"/>
    <w:rsid w:val="005067C2"/>
    <w:rsid w:val="00506AEE"/>
    <w:rsid w:val="00506B9E"/>
    <w:rsid w:val="005073BC"/>
    <w:rsid w:val="005077E7"/>
    <w:rsid w:val="0050785E"/>
    <w:rsid w:val="00507FD9"/>
    <w:rsid w:val="0051006D"/>
    <w:rsid w:val="00510127"/>
    <w:rsid w:val="005101B4"/>
    <w:rsid w:val="00510313"/>
    <w:rsid w:val="005103AB"/>
    <w:rsid w:val="00510656"/>
    <w:rsid w:val="005108DB"/>
    <w:rsid w:val="00510F83"/>
    <w:rsid w:val="0051113F"/>
    <w:rsid w:val="00511E2C"/>
    <w:rsid w:val="00511E7F"/>
    <w:rsid w:val="005121A5"/>
    <w:rsid w:val="00512620"/>
    <w:rsid w:val="00512816"/>
    <w:rsid w:val="005129F2"/>
    <w:rsid w:val="00512A39"/>
    <w:rsid w:val="00512DC9"/>
    <w:rsid w:val="00512DF8"/>
    <w:rsid w:val="00513A4B"/>
    <w:rsid w:val="00513AF6"/>
    <w:rsid w:val="005140D5"/>
    <w:rsid w:val="00514C27"/>
    <w:rsid w:val="00515121"/>
    <w:rsid w:val="00515AE6"/>
    <w:rsid w:val="00515DE4"/>
    <w:rsid w:val="00515EE0"/>
    <w:rsid w:val="00516205"/>
    <w:rsid w:val="0051763E"/>
    <w:rsid w:val="00517781"/>
    <w:rsid w:val="005178BC"/>
    <w:rsid w:val="005204B3"/>
    <w:rsid w:val="00520AC1"/>
    <w:rsid w:val="00521179"/>
    <w:rsid w:val="0052130F"/>
    <w:rsid w:val="0052186D"/>
    <w:rsid w:val="00521F82"/>
    <w:rsid w:val="0052221B"/>
    <w:rsid w:val="00523323"/>
    <w:rsid w:val="00523559"/>
    <w:rsid w:val="0052394C"/>
    <w:rsid w:val="00523B24"/>
    <w:rsid w:val="00523BE1"/>
    <w:rsid w:val="005246E0"/>
    <w:rsid w:val="00524739"/>
    <w:rsid w:val="00524C2F"/>
    <w:rsid w:val="005255CE"/>
    <w:rsid w:val="00525983"/>
    <w:rsid w:val="00525987"/>
    <w:rsid w:val="00526460"/>
    <w:rsid w:val="00526E3F"/>
    <w:rsid w:val="00526F62"/>
    <w:rsid w:val="00527070"/>
    <w:rsid w:val="00527260"/>
    <w:rsid w:val="005277F4"/>
    <w:rsid w:val="005302F0"/>
    <w:rsid w:val="0053055A"/>
    <w:rsid w:val="00530CF6"/>
    <w:rsid w:val="005312C0"/>
    <w:rsid w:val="00531320"/>
    <w:rsid w:val="00531547"/>
    <w:rsid w:val="005315D0"/>
    <w:rsid w:val="0053251B"/>
    <w:rsid w:val="0053284F"/>
    <w:rsid w:val="005328DB"/>
    <w:rsid w:val="00532B10"/>
    <w:rsid w:val="00533105"/>
    <w:rsid w:val="00533754"/>
    <w:rsid w:val="00533C01"/>
    <w:rsid w:val="00533C12"/>
    <w:rsid w:val="00534013"/>
    <w:rsid w:val="005343A4"/>
    <w:rsid w:val="00534A76"/>
    <w:rsid w:val="00535C08"/>
    <w:rsid w:val="005360A2"/>
    <w:rsid w:val="00536508"/>
    <w:rsid w:val="00537008"/>
    <w:rsid w:val="00540592"/>
    <w:rsid w:val="00540873"/>
    <w:rsid w:val="00541080"/>
    <w:rsid w:val="00541105"/>
    <w:rsid w:val="005411F4"/>
    <w:rsid w:val="0054138E"/>
    <w:rsid w:val="00541483"/>
    <w:rsid w:val="005418ED"/>
    <w:rsid w:val="00542797"/>
    <w:rsid w:val="00542E30"/>
    <w:rsid w:val="00543643"/>
    <w:rsid w:val="005437D4"/>
    <w:rsid w:val="005439C6"/>
    <w:rsid w:val="00543AF0"/>
    <w:rsid w:val="00543B15"/>
    <w:rsid w:val="00543B2F"/>
    <w:rsid w:val="00543CA1"/>
    <w:rsid w:val="00543E41"/>
    <w:rsid w:val="005441B5"/>
    <w:rsid w:val="00544280"/>
    <w:rsid w:val="00544D72"/>
    <w:rsid w:val="00545AE2"/>
    <w:rsid w:val="00546000"/>
    <w:rsid w:val="00546235"/>
    <w:rsid w:val="005465BD"/>
    <w:rsid w:val="0054683C"/>
    <w:rsid w:val="0054696F"/>
    <w:rsid w:val="00546D46"/>
    <w:rsid w:val="0054710B"/>
    <w:rsid w:val="005473E7"/>
    <w:rsid w:val="005474CE"/>
    <w:rsid w:val="0054761F"/>
    <w:rsid w:val="00547784"/>
    <w:rsid w:val="0055088C"/>
    <w:rsid w:val="00550CA2"/>
    <w:rsid w:val="00550CF4"/>
    <w:rsid w:val="005516D0"/>
    <w:rsid w:val="00551FEB"/>
    <w:rsid w:val="00552499"/>
    <w:rsid w:val="00552562"/>
    <w:rsid w:val="00553AE7"/>
    <w:rsid w:val="00553BB6"/>
    <w:rsid w:val="00553FA1"/>
    <w:rsid w:val="0055412D"/>
    <w:rsid w:val="00554C57"/>
    <w:rsid w:val="0055534A"/>
    <w:rsid w:val="00555360"/>
    <w:rsid w:val="00555364"/>
    <w:rsid w:val="005553A0"/>
    <w:rsid w:val="005554E0"/>
    <w:rsid w:val="00555B00"/>
    <w:rsid w:val="00555D8B"/>
    <w:rsid w:val="00555FEA"/>
    <w:rsid w:val="005563C9"/>
    <w:rsid w:val="005567D5"/>
    <w:rsid w:val="00556AC5"/>
    <w:rsid w:val="005577AE"/>
    <w:rsid w:val="00560A39"/>
    <w:rsid w:val="00560E40"/>
    <w:rsid w:val="00561047"/>
    <w:rsid w:val="005611E5"/>
    <w:rsid w:val="00561245"/>
    <w:rsid w:val="005612F4"/>
    <w:rsid w:val="00561300"/>
    <w:rsid w:val="005617F0"/>
    <w:rsid w:val="00561AA0"/>
    <w:rsid w:val="00562719"/>
    <w:rsid w:val="005628A1"/>
    <w:rsid w:val="00563649"/>
    <w:rsid w:val="0056367D"/>
    <w:rsid w:val="0056371D"/>
    <w:rsid w:val="005639B5"/>
    <w:rsid w:val="00563A0A"/>
    <w:rsid w:val="00563C7B"/>
    <w:rsid w:val="0056458C"/>
    <w:rsid w:val="00564EF9"/>
    <w:rsid w:val="00565451"/>
    <w:rsid w:val="00565D1F"/>
    <w:rsid w:val="005665DF"/>
    <w:rsid w:val="00566BBF"/>
    <w:rsid w:val="00566CA2"/>
    <w:rsid w:val="0056720E"/>
    <w:rsid w:val="005672EC"/>
    <w:rsid w:val="0056797A"/>
    <w:rsid w:val="00567D44"/>
    <w:rsid w:val="00570625"/>
    <w:rsid w:val="00570BF1"/>
    <w:rsid w:val="00570C45"/>
    <w:rsid w:val="0057151B"/>
    <w:rsid w:val="00571AA4"/>
    <w:rsid w:val="005723D3"/>
    <w:rsid w:val="00572FC5"/>
    <w:rsid w:val="00573242"/>
    <w:rsid w:val="005732E4"/>
    <w:rsid w:val="00573999"/>
    <w:rsid w:val="005742E9"/>
    <w:rsid w:val="0057433C"/>
    <w:rsid w:val="00574412"/>
    <w:rsid w:val="00574A6C"/>
    <w:rsid w:val="00574B76"/>
    <w:rsid w:val="00574BEE"/>
    <w:rsid w:val="00574D1F"/>
    <w:rsid w:val="0057590F"/>
    <w:rsid w:val="00575D62"/>
    <w:rsid w:val="005760D6"/>
    <w:rsid w:val="005762D1"/>
    <w:rsid w:val="00576C1F"/>
    <w:rsid w:val="00576D36"/>
    <w:rsid w:val="00577655"/>
    <w:rsid w:val="005777D2"/>
    <w:rsid w:val="0057795A"/>
    <w:rsid w:val="00580081"/>
    <w:rsid w:val="00580172"/>
    <w:rsid w:val="00580DCA"/>
    <w:rsid w:val="0058116D"/>
    <w:rsid w:val="00581A59"/>
    <w:rsid w:val="00581F60"/>
    <w:rsid w:val="005825AF"/>
    <w:rsid w:val="00582CF4"/>
    <w:rsid w:val="00582D07"/>
    <w:rsid w:val="00582EDF"/>
    <w:rsid w:val="00583048"/>
    <w:rsid w:val="00583344"/>
    <w:rsid w:val="00583483"/>
    <w:rsid w:val="00583EC8"/>
    <w:rsid w:val="005841E6"/>
    <w:rsid w:val="00584245"/>
    <w:rsid w:val="00584662"/>
    <w:rsid w:val="0058547B"/>
    <w:rsid w:val="005854AB"/>
    <w:rsid w:val="00585E6D"/>
    <w:rsid w:val="00586F7C"/>
    <w:rsid w:val="00587BC6"/>
    <w:rsid w:val="0059001D"/>
    <w:rsid w:val="00590653"/>
    <w:rsid w:val="00590FF7"/>
    <w:rsid w:val="0059122D"/>
    <w:rsid w:val="00591317"/>
    <w:rsid w:val="00591DFD"/>
    <w:rsid w:val="00591F99"/>
    <w:rsid w:val="00592210"/>
    <w:rsid w:val="0059313C"/>
    <w:rsid w:val="00593925"/>
    <w:rsid w:val="00593A75"/>
    <w:rsid w:val="00593C32"/>
    <w:rsid w:val="005943DE"/>
    <w:rsid w:val="0059445C"/>
    <w:rsid w:val="00594D4E"/>
    <w:rsid w:val="00594FDD"/>
    <w:rsid w:val="00595C89"/>
    <w:rsid w:val="00595EC1"/>
    <w:rsid w:val="005962B5"/>
    <w:rsid w:val="00596395"/>
    <w:rsid w:val="00596653"/>
    <w:rsid w:val="00596E0C"/>
    <w:rsid w:val="00597026"/>
    <w:rsid w:val="00597121"/>
    <w:rsid w:val="005971AC"/>
    <w:rsid w:val="00597374"/>
    <w:rsid w:val="005A07DC"/>
    <w:rsid w:val="005A0DAB"/>
    <w:rsid w:val="005A104D"/>
    <w:rsid w:val="005A1899"/>
    <w:rsid w:val="005A1C33"/>
    <w:rsid w:val="005A215E"/>
    <w:rsid w:val="005A2289"/>
    <w:rsid w:val="005A233F"/>
    <w:rsid w:val="005A23F8"/>
    <w:rsid w:val="005A2430"/>
    <w:rsid w:val="005A2601"/>
    <w:rsid w:val="005A2AA3"/>
    <w:rsid w:val="005A2E45"/>
    <w:rsid w:val="005A2F77"/>
    <w:rsid w:val="005A3703"/>
    <w:rsid w:val="005A3D2E"/>
    <w:rsid w:val="005A4957"/>
    <w:rsid w:val="005A4AFE"/>
    <w:rsid w:val="005A4C09"/>
    <w:rsid w:val="005A590A"/>
    <w:rsid w:val="005A6061"/>
    <w:rsid w:val="005A61A0"/>
    <w:rsid w:val="005A6452"/>
    <w:rsid w:val="005A6500"/>
    <w:rsid w:val="005A6702"/>
    <w:rsid w:val="005A6BD9"/>
    <w:rsid w:val="005A6CC4"/>
    <w:rsid w:val="005A6F7E"/>
    <w:rsid w:val="005A75B9"/>
    <w:rsid w:val="005A795A"/>
    <w:rsid w:val="005A7A97"/>
    <w:rsid w:val="005A7A9B"/>
    <w:rsid w:val="005A9726"/>
    <w:rsid w:val="005B0310"/>
    <w:rsid w:val="005B03FB"/>
    <w:rsid w:val="005B145F"/>
    <w:rsid w:val="005B17F7"/>
    <w:rsid w:val="005B1D26"/>
    <w:rsid w:val="005B216E"/>
    <w:rsid w:val="005B2798"/>
    <w:rsid w:val="005B2DC3"/>
    <w:rsid w:val="005B2ED1"/>
    <w:rsid w:val="005B37E4"/>
    <w:rsid w:val="005B3A06"/>
    <w:rsid w:val="005B4975"/>
    <w:rsid w:val="005B49E5"/>
    <w:rsid w:val="005B56C0"/>
    <w:rsid w:val="005B5BA1"/>
    <w:rsid w:val="005B61C2"/>
    <w:rsid w:val="005B6ADD"/>
    <w:rsid w:val="005B6EDE"/>
    <w:rsid w:val="005B7928"/>
    <w:rsid w:val="005B7A2A"/>
    <w:rsid w:val="005C08CA"/>
    <w:rsid w:val="005C19A7"/>
    <w:rsid w:val="005C1B33"/>
    <w:rsid w:val="005C1D63"/>
    <w:rsid w:val="005C1F33"/>
    <w:rsid w:val="005C2A15"/>
    <w:rsid w:val="005C3059"/>
    <w:rsid w:val="005C3AA1"/>
    <w:rsid w:val="005C4464"/>
    <w:rsid w:val="005C4C1E"/>
    <w:rsid w:val="005C4DAF"/>
    <w:rsid w:val="005C554D"/>
    <w:rsid w:val="005C572F"/>
    <w:rsid w:val="005C5834"/>
    <w:rsid w:val="005C58F4"/>
    <w:rsid w:val="005C6D3D"/>
    <w:rsid w:val="005C6DEB"/>
    <w:rsid w:val="005C7318"/>
    <w:rsid w:val="005C7733"/>
    <w:rsid w:val="005C7B82"/>
    <w:rsid w:val="005C7D7E"/>
    <w:rsid w:val="005D050E"/>
    <w:rsid w:val="005D0899"/>
    <w:rsid w:val="005D08C5"/>
    <w:rsid w:val="005D0CB3"/>
    <w:rsid w:val="005D0E16"/>
    <w:rsid w:val="005D18FF"/>
    <w:rsid w:val="005D1CE0"/>
    <w:rsid w:val="005D1E62"/>
    <w:rsid w:val="005D2F03"/>
    <w:rsid w:val="005D2FD2"/>
    <w:rsid w:val="005D3441"/>
    <w:rsid w:val="005D35CE"/>
    <w:rsid w:val="005D3754"/>
    <w:rsid w:val="005D37B5"/>
    <w:rsid w:val="005D3B9E"/>
    <w:rsid w:val="005D3D70"/>
    <w:rsid w:val="005D41CD"/>
    <w:rsid w:val="005D4FB7"/>
    <w:rsid w:val="005D5973"/>
    <w:rsid w:val="005D5DA3"/>
    <w:rsid w:val="005D5DE5"/>
    <w:rsid w:val="005D6239"/>
    <w:rsid w:val="005D62CA"/>
    <w:rsid w:val="005D64C1"/>
    <w:rsid w:val="005D6FD5"/>
    <w:rsid w:val="005D7292"/>
    <w:rsid w:val="005D75BC"/>
    <w:rsid w:val="005E02BC"/>
    <w:rsid w:val="005E03C6"/>
    <w:rsid w:val="005E06EF"/>
    <w:rsid w:val="005E07A0"/>
    <w:rsid w:val="005E07F5"/>
    <w:rsid w:val="005E0E3E"/>
    <w:rsid w:val="005E13ED"/>
    <w:rsid w:val="005E1898"/>
    <w:rsid w:val="005E2013"/>
    <w:rsid w:val="005E21D8"/>
    <w:rsid w:val="005E22EB"/>
    <w:rsid w:val="005E29ED"/>
    <w:rsid w:val="005E2B8A"/>
    <w:rsid w:val="005E31FC"/>
    <w:rsid w:val="005E32E3"/>
    <w:rsid w:val="005E330F"/>
    <w:rsid w:val="005E3CF2"/>
    <w:rsid w:val="005E4190"/>
    <w:rsid w:val="005E4A13"/>
    <w:rsid w:val="005E4F2E"/>
    <w:rsid w:val="005E5060"/>
    <w:rsid w:val="005E54F8"/>
    <w:rsid w:val="005E5AB2"/>
    <w:rsid w:val="005E5E44"/>
    <w:rsid w:val="005E64F9"/>
    <w:rsid w:val="005E7053"/>
    <w:rsid w:val="005E715B"/>
    <w:rsid w:val="005E75C7"/>
    <w:rsid w:val="005E7896"/>
    <w:rsid w:val="005E7CB7"/>
    <w:rsid w:val="005E7D48"/>
    <w:rsid w:val="005F01DB"/>
    <w:rsid w:val="005F0289"/>
    <w:rsid w:val="005F0588"/>
    <w:rsid w:val="005F0AE2"/>
    <w:rsid w:val="005F0B48"/>
    <w:rsid w:val="005F24A3"/>
    <w:rsid w:val="005F2812"/>
    <w:rsid w:val="005F28C1"/>
    <w:rsid w:val="005F2A7E"/>
    <w:rsid w:val="005F3010"/>
    <w:rsid w:val="005F39EC"/>
    <w:rsid w:val="005F3EBE"/>
    <w:rsid w:val="005F46B9"/>
    <w:rsid w:val="005F48B8"/>
    <w:rsid w:val="005F527D"/>
    <w:rsid w:val="005F69E1"/>
    <w:rsid w:val="005F74FE"/>
    <w:rsid w:val="006000B4"/>
    <w:rsid w:val="006001FA"/>
    <w:rsid w:val="00600659"/>
    <w:rsid w:val="006007B9"/>
    <w:rsid w:val="00601A49"/>
    <w:rsid w:val="006021C9"/>
    <w:rsid w:val="006033AC"/>
    <w:rsid w:val="00603552"/>
    <w:rsid w:val="00603CA8"/>
    <w:rsid w:val="00603F8E"/>
    <w:rsid w:val="00604677"/>
    <w:rsid w:val="00604ADB"/>
    <w:rsid w:val="006051E2"/>
    <w:rsid w:val="00605AE9"/>
    <w:rsid w:val="00605E1B"/>
    <w:rsid w:val="00605F18"/>
    <w:rsid w:val="00606185"/>
    <w:rsid w:val="006067EB"/>
    <w:rsid w:val="00606878"/>
    <w:rsid w:val="00606A72"/>
    <w:rsid w:val="00606F43"/>
    <w:rsid w:val="00607E6E"/>
    <w:rsid w:val="006100C1"/>
    <w:rsid w:val="006106AC"/>
    <w:rsid w:val="00610BD4"/>
    <w:rsid w:val="00611428"/>
    <w:rsid w:val="0061173B"/>
    <w:rsid w:val="00611785"/>
    <w:rsid w:val="0061198B"/>
    <w:rsid w:val="006123B7"/>
    <w:rsid w:val="006134F8"/>
    <w:rsid w:val="00613799"/>
    <w:rsid w:val="00613E32"/>
    <w:rsid w:val="00614035"/>
    <w:rsid w:val="00614FA0"/>
    <w:rsid w:val="00615462"/>
    <w:rsid w:val="00615990"/>
    <w:rsid w:val="00615F0C"/>
    <w:rsid w:val="00615FA7"/>
    <w:rsid w:val="00616089"/>
    <w:rsid w:val="00616854"/>
    <w:rsid w:val="006168D1"/>
    <w:rsid w:val="00616EBC"/>
    <w:rsid w:val="006203A4"/>
    <w:rsid w:val="00620409"/>
    <w:rsid w:val="006204C9"/>
    <w:rsid w:val="00620EEE"/>
    <w:rsid w:val="006213C3"/>
    <w:rsid w:val="0062151F"/>
    <w:rsid w:val="00621759"/>
    <w:rsid w:val="00621DC4"/>
    <w:rsid w:val="00622064"/>
    <w:rsid w:val="006224AB"/>
    <w:rsid w:val="00622B49"/>
    <w:rsid w:val="00622D6B"/>
    <w:rsid w:val="00623311"/>
    <w:rsid w:val="006233A7"/>
    <w:rsid w:val="0062370C"/>
    <w:rsid w:val="00623D3F"/>
    <w:rsid w:val="00623FD6"/>
    <w:rsid w:val="00624551"/>
    <w:rsid w:val="00624B07"/>
    <w:rsid w:val="00624DE6"/>
    <w:rsid w:val="0062534A"/>
    <w:rsid w:val="006256B7"/>
    <w:rsid w:val="00625D85"/>
    <w:rsid w:val="0062784D"/>
    <w:rsid w:val="0063007D"/>
    <w:rsid w:val="00630156"/>
    <w:rsid w:val="00630441"/>
    <w:rsid w:val="00630511"/>
    <w:rsid w:val="00630D02"/>
    <w:rsid w:val="00631934"/>
    <w:rsid w:val="00631A45"/>
    <w:rsid w:val="00631BC9"/>
    <w:rsid w:val="00631CF4"/>
    <w:rsid w:val="00631E0E"/>
    <w:rsid w:val="00631E71"/>
    <w:rsid w:val="00632353"/>
    <w:rsid w:val="006328F7"/>
    <w:rsid w:val="00632969"/>
    <w:rsid w:val="0063296E"/>
    <w:rsid w:val="00632F06"/>
    <w:rsid w:val="006332A9"/>
    <w:rsid w:val="006341DE"/>
    <w:rsid w:val="0063519E"/>
    <w:rsid w:val="00635C32"/>
    <w:rsid w:val="00635E35"/>
    <w:rsid w:val="006361A6"/>
    <w:rsid w:val="00636907"/>
    <w:rsid w:val="00636C1C"/>
    <w:rsid w:val="00636ECB"/>
    <w:rsid w:val="006372D0"/>
    <w:rsid w:val="00637943"/>
    <w:rsid w:val="00637D06"/>
    <w:rsid w:val="00640048"/>
    <w:rsid w:val="006406BB"/>
    <w:rsid w:val="00640A18"/>
    <w:rsid w:val="00640AC5"/>
    <w:rsid w:val="00640C1B"/>
    <w:rsid w:val="0064124C"/>
    <w:rsid w:val="006417F3"/>
    <w:rsid w:val="00641DDE"/>
    <w:rsid w:val="0064219F"/>
    <w:rsid w:val="006422ED"/>
    <w:rsid w:val="00642488"/>
    <w:rsid w:val="006428E5"/>
    <w:rsid w:val="00642C3E"/>
    <w:rsid w:val="00642F6A"/>
    <w:rsid w:val="00643E42"/>
    <w:rsid w:val="00644750"/>
    <w:rsid w:val="0064528E"/>
    <w:rsid w:val="006457B0"/>
    <w:rsid w:val="00645A9D"/>
    <w:rsid w:val="00645B6A"/>
    <w:rsid w:val="0064621D"/>
    <w:rsid w:val="00646633"/>
    <w:rsid w:val="00647520"/>
    <w:rsid w:val="00647905"/>
    <w:rsid w:val="00647F0D"/>
    <w:rsid w:val="00650363"/>
    <w:rsid w:val="006507A0"/>
    <w:rsid w:val="00650A81"/>
    <w:rsid w:val="0065148B"/>
    <w:rsid w:val="0065151F"/>
    <w:rsid w:val="00651CD9"/>
    <w:rsid w:val="00651F86"/>
    <w:rsid w:val="00652763"/>
    <w:rsid w:val="0065299D"/>
    <w:rsid w:val="00652D5B"/>
    <w:rsid w:val="00653740"/>
    <w:rsid w:val="00653829"/>
    <w:rsid w:val="00653EFF"/>
    <w:rsid w:val="00654969"/>
    <w:rsid w:val="00654AC6"/>
    <w:rsid w:val="00654BB8"/>
    <w:rsid w:val="00654D93"/>
    <w:rsid w:val="00654F73"/>
    <w:rsid w:val="00655F0F"/>
    <w:rsid w:val="006565CC"/>
    <w:rsid w:val="00656965"/>
    <w:rsid w:val="006570F0"/>
    <w:rsid w:val="006574D6"/>
    <w:rsid w:val="006578B9"/>
    <w:rsid w:val="006600EA"/>
    <w:rsid w:val="0066035F"/>
    <w:rsid w:val="0066099F"/>
    <w:rsid w:val="00660A02"/>
    <w:rsid w:val="006613E3"/>
    <w:rsid w:val="00661572"/>
    <w:rsid w:val="0066200B"/>
    <w:rsid w:val="00662A1E"/>
    <w:rsid w:val="00662A8F"/>
    <w:rsid w:val="00663185"/>
    <w:rsid w:val="006633FA"/>
    <w:rsid w:val="00663AFE"/>
    <w:rsid w:val="00663D3D"/>
    <w:rsid w:val="00664392"/>
    <w:rsid w:val="00664456"/>
    <w:rsid w:val="006645D5"/>
    <w:rsid w:val="00664936"/>
    <w:rsid w:val="0066495E"/>
    <w:rsid w:val="00664F39"/>
    <w:rsid w:val="006662FD"/>
    <w:rsid w:val="0066673B"/>
    <w:rsid w:val="00666A6A"/>
    <w:rsid w:val="00666D1E"/>
    <w:rsid w:val="006676E5"/>
    <w:rsid w:val="00667927"/>
    <w:rsid w:val="006700E4"/>
    <w:rsid w:val="00670514"/>
    <w:rsid w:val="006710DB"/>
    <w:rsid w:val="006711AE"/>
    <w:rsid w:val="006713DF"/>
    <w:rsid w:val="00671B81"/>
    <w:rsid w:val="0067283D"/>
    <w:rsid w:val="006734EA"/>
    <w:rsid w:val="006734F0"/>
    <w:rsid w:val="0067373B"/>
    <w:rsid w:val="006742C5"/>
    <w:rsid w:val="006742C9"/>
    <w:rsid w:val="0067440F"/>
    <w:rsid w:val="006744EE"/>
    <w:rsid w:val="00674C24"/>
    <w:rsid w:val="00675016"/>
    <w:rsid w:val="00675695"/>
    <w:rsid w:val="006768DD"/>
    <w:rsid w:val="00676DF9"/>
    <w:rsid w:val="00677222"/>
    <w:rsid w:val="0067751B"/>
    <w:rsid w:val="00677EC5"/>
    <w:rsid w:val="00677EEC"/>
    <w:rsid w:val="006800C7"/>
    <w:rsid w:val="0068014C"/>
    <w:rsid w:val="00680179"/>
    <w:rsid w:val="00680502"/>
    <w:rsid w:val="0068180C"/>
    <w:rsid w:val="0068187A"/>
    <w:rsid w:val="00681E66"/>
    <w:rsid w:val="006824A7"/>
    <w:rsid w:val="0068271E"/>
    <w:rsid w:val="0068315F"/>
    <w:rsid w:val="006831D7"/>
    <w:rsid w:val="006832EC"/>
    <w:rsid w:val="0068384D"/>
    <w:rsid w:val="00683FC4"/>
    <w:rsid w:val="00684528"/>
    <w:rsid w:val="006848FE"/>
    <w:rsid w:val="006852EE"/>
    <w:rsid w:val="00685688"/>
    <w:rsid w:val="0068591D"/>
    <w:rsid w:val="0068598C"/>
    <w:rsid w:val="00685E69"/>
    <w:rsid w:val="00685E72"/>
    <w:rsid w:val="00686EA5"/>
    <w:rsid w:val="00687891"/>
    <w:rsid w:val="00687A2C"/>
    <w:rsid w:val="00687CE8"/>
    <w:rsid w:val="00690485"/>
    <w:rsid w:val="006907AC"/>
    <w:rsid w:val="00691319"/>
    <w:rsid w:val="00691491"/>
    <w:rsid w:val="00691737"/>
    <w:rsid w:val="006924E0"/>
    <w:rsid w:val="00692861"/>
    <w:rsid w:val="00692AD4"/>
    <w:rsid w:val="00692C63"/>
    <w:rsid w:val="00692E02"/>
    <w:rsid w:val="00693000"/>
    <w:rsid w:val="006931CF"/>
    <w:rsid w:val="00693215"/>
    <w:rsid w:val="006933EF"/>
    <w:rsid w:val="0069347F"/>
    <w:rsid w:val="00693523"/>
    <w:rsid w:val="0069364D"/>
    <w:rsid w:val="00693955"/>
    <w:rsid w:val="00693A91"/>
    <w:rsid w:val="0069405E"/>
    <w:rsid w:val="006940AC"/>
    <w:rsid w:val="006947EC"/>
    <w:rsid w:val="006955E8"/>
    <w:rsid w:val="0069572F"/>
    <w:rsid w:val="00695C4D"/>
    <w:rsid w:val="00695CD5"/>
    <w:rsid w:val="00696195"/>
    <w:rsid w:val="00696489"/>
    <w:rsid w:val="00696F72"/>
    <w:rsid w:val="006971EB"/>
    <w:rsid w:val="00697418"/>
    <w:rsid w:val="0069755A"/>
    <w:rsid w:val="0069766F"/>
    <w:rsid w:val="006A0F5C"/>
    <w:rsid w:val="006A1AA9"/>
    <w:rsid w:val="006A2A11"/>
    <w:rsid w:val="006A45BA"/>
    <w:rsid w:val="006A4770"/>
    <w:rsid w:val="006A496F"/>
    <w:rsid w:val="006A4EC4"/>
    <w:rsid w:val="006A5723"/>
    <w:rsid w:val="006A5A6E"/>
    <w:rsid w:val="006A5A9E"/>
    <w:rsid w:val="006A5ED3"/>
    <w:rsid w:val="006A5F90"/>
    <w:rsid w:val="006A5FA3"/>
    <w:rsid w:val="006A6465"/>
    <w:rsid w:val="006A6FC9"/>
    <w:rsid w:val="006A75CD"/>
    <w:rsid w:val="006B05FD"/>
    <w:rsid w:val="006B0AC0"/>
    <w:rsid w:val="006B0D10"/>
    <w:rsid w:val="006B19DC"/>
    <w:rsid w:val="006B291A"/>
    <w:rsid w:val="006B3193"/>
    <w:rsid w:val="006B31AD"/>
    <w:rsid w:val="006B3303"/>
    <w:rsid w:val="006B35B7"/>
    <w:rsid w:val="006B3780"/>
    <w:rsid w:val="006B3C4D"/>
    <w:rsid w:val="006B40ED"/>
    <w:rsid w:val="006B42F3"/>
    <w:rsid w:val="006B4ABA"/>
    <w:rsid w:val="006B55E9"/>
    <w:rsid w:val="006B5CDE"/>
    <w:rsid w:val="006B5F93"/>
    <w:rsid w:val="006B621C"/>
    <w:rsid w:val="006B73D6"/>
    <w:rsid w:val="006B750F"/>
    <w:rsid w:val="006B7A1E"/>
    <w:rsid w:val="006C02F7"/>
    <w:rsid w:val="006C0794"/>
    <w:rsid w:val="006C1081"/>
    <w:rsid w:val="006C10F7"/>
    <w:rsid w:val="006C1541"/>
    <w:rsid w:val="006C164B"/>
    <w:rsid w:val="006C1A8E"/>
    <w:rsid w:val="006C1F02"/>
    <w:rsid w:val="006C223B"/>
    <w:rsid w:val="006C22F0"/>
    <w:rsid w:val="006C24E6"/>
    <w:rsid w:val="006C2504"/>
    <w:rsid w:val="006C2CD2"/>
    <w:rsid w:val="006C353A"/>
    <w:rsid w:val="006C3D01"/>
    <w:rsid w:val="006C41F3"/>
    <w:rsid w:val="006C433D"/>
    <w:rsid w:val="006C4D4C"/>
    <w:rsid w:val="006C4DE4"/>
    <w:rsid w:val="006C503F"/>
    <w:rsid w:val="006C5728"/>
    <w:rsid w:val="006C5AA5"/>
    <w:rsid w:val="006C5E16"/>
    <w:rsid w:val="006C6418"/>
    <w:rsid w:val="006C643C"/>
    <w:rsid w:val="006C6D30"/>
    <w:rsid w:val="006C6FA2"/>
    <w:rsid w:val="006C70D6"/>
    <w:rsid w:val="006C79B7"/>
    <w:rsid w:val="006D0C4C"/>
    <w:rsid w:val="006D0D78"/>
    <w:rsid w:val="006D153E"/>
    <w:rsid w:val="006D15E5"/>
    <w:rsid w:val="006D1AC7"/>
    <w:rsid w:val="006D1B4A"/>
    <w:rsid w:val="006D1F30"/>
    <w:rsid w:val="006D20E3"/>
    <w:rsid w:val="006D248F"/>
    <w:rsid w:val="006D2A8B"/>
    <w:rsid w:val="006D2EBE"/>
    <w:rsid w:val="006D2EF8"/>
    <w:rsid w:val="006D3096"/>
    <w:rsid w:val="006D33F6"/>
    <w:rsid w:val="006D3785"/>
    <w:rsid w:val="006D39EA"/>
    <w:rsid w:val="006D4F13"/>
    <w:rsid w:val="006D4F24"/>
    <w:rsid w:val="006D5CDC"/>
    <w:rsid w:val="006D5D63"/>
    <w:rsid w:val="006D5E04"/>
    <w:rsid w:val="006D5F03"/>
    <w:rsid w:val="006D62EB"/>
    <w:rsid w:val="006D67A6"/>
    <w:rsid w:val="006D72C7"/>
    <w:rsid w:val="006D742F"/>
    <w:rsid w:val="006D74F5"/>
    <w:rsid w:val="006D75B0"/>
    <w:rsid w:val="006D75E4"/>
    <w:rsid w:val="006D77EB"/>
    <w:rsid w:val="006D7B6A"/>
    <w:rsid w:val="006D7C57"/>
    <w:rsid w:val="006D7CBE"/>
    <w:rsid w:val="006E0330"/>
    <w:rsid w:val="006E0F61"/>
    <w:rsid w:val="006E13CC"/>
    <w:rsid w:val="006E14EC"/>
    <w:rsid w:val="006E19D7"/>
    <w:rsid w:val="006E1B81"/>
    <w:rsid w:val="006E23A1"/>
    <w:rsid w:val="006E2478"/>
    <w:rsid w:val="006E296D"/>
    <w:rsid w:val="006E2ED8"/>
    <w:rsid w:val="006E2F0C"/>
    <w:rsid w:val="006E2FED"/>
    <w:rsid w:val="006E322A"/>
    <w:rsid w:val="006E39BE"/>
    <w:rsid w:val="006E39F3"/>
    <w:rsid w:val="006E3CC8"/>
    <w:rsid w:val="006E4467"/>
    <w:rsid w:val="006E4747"/>
    <w:rsid w:val="006E4839"/>
    <w:rsid w:val="006E4CE7"/>
    <w:rsid w:val="006E532B"/>
    <w:rsid w:val="006E53CB"/>
    <w:rsid w:val="006E5590"/>
    <w:rsid w:val="006E57F3"/>
    <w:rsid w:val="006E5C15"/>
    <w:rsid w:val="006E5F7A"/>
    <w:rsid w:val="006E62E6"/>
    <w:rsid w:val="006E75F1"/>
    <w:rsid w:val="006E760E"/>
    <w:rsid w:val="006E77F1"/>
    <w:rsid w:val="006E794D"/>
    <w:rsid w:val="006E7E22"/>
    <w:rsid w:val="006F0022"/>
    <w:rsid w:val="006F0574"/>
    <w:rsid w:val="006F08B4"/>
    <w:rsid w:val="006F0BDE"/>
    <w:rsid w:val="006F0CAC"/>
    <w:rsid w:val="006F0F44"/>
    <w:rsid w:val="006F17FE"/>
    <w:rsid w:val="006F40B8"/>
    <w:rsid w:val="006F431A"/>
    <w:rsid w:val="006F4FC3"/>
    <w:rsid w:val="006F6283"/>
    <w:rsid w:val="006F6738"/>
    <w:rsid w:val="006F6D0F"/>
    <w:rsid w:val="006F71A5"/>
    <w:rsid w:val="006F75A1"/>
    <w:rsid w:val="00700149"/>
    <w:rsid w:val="007002C2"/>
    <w:rsid w:val="0070032D"/>
    <w:rsid w:val="007005CA"/>
    <w:rsid w:val="0070069D"/>
    <w:rsid w:val="007007D9"/>
    <w:rsid w:val="007009C0"/>
    <w:rsid w:val="00700E7E"/>
    <w:rsid w:val="007010F1"/>
    <w:rsid w:val="00701710"/>
    <w:rsid w:val="00701FBB"/>
    <w:rsid w:val="00702351"/>
    <w:rsid w:val="00703064"/>
    <w:rsid w:val="0070350D"/>
    <w:rsid w:val="007039F0"/>
    <w:rsid w:val="00703B74"/>
    <w:rsid w:val="007043F9"/>
    <w:rsid w:val="00704527"/>
    <w:rsid w:val="007046B2"/>
    <w:rsid w:val="00704D3A"/>
    <w:rsid w:val="00704E8D"/>
    <w:rsid w:val="00705376"/>
    <w:rsid w:val="00705C33"/>
    <w:rsid w:val="00705D88"/>
    <w:rsid w:val="0070670F"/>
    <w:rsid w:val="00706977"/>
    <w:rsid w:val="00706BA7"/>
    <w:rsid w:val="0070762E"/>
    <w:rsid w:val="00707ACD"/>
    <w:rsid w:val="00711604"/>
    <w:rsid w:val="007116E5"/>
    <w:rsid w:val="00711F13"/>
    <w:rsid w:val="0071254D"/>
    <w:rsid w:val="00712A1D"/>
    <w:rsid w:val="00712EB8"/>
    <w:rsid w:val="00713006"/>
    <w:rsid w:val="00713BFA"/>
    <w:rsid w:val="00713E2A"/>
    <w:rsid w:val="00713EDA"/>
    <w:rsid w:val="0071454B"/>
    <w:rsid w:val="007146B3"/>
    <w:rsid w:val="007147AC"/>
    <w:rsid w:val="007150FB"/>
    <w:rsid w:val="007150FD"/>
    <w:rsid w:val="0071518B"/>
    <w:rsid w:val="00715A12"/>
    <w:rsid w:val="00715CFA"/>
    <w:rsid w:val="0071651E"/>
    <w:rsid w:val="00716992"/>
    <w:rsid w:val="00716B63"/>
    <w:rsid w:val="00717B53"/>
    <w:rsid w:val="00720425"/>
    <w:rsid w:val="00720E28"/>
    <w:rsid w:val="007214F2"/>
    <w:rsid w:val="00721568"/>
    <w:rsid w:val="0072198E"/>
    <w:rsid w:val="00722284"/>
    <w:rsid w:val="00722528"/>
    <w:rsid w:val="00722B2E"/>
    <w:rsid w:val="00722BCF"/>
    <w:rsid w:val="007233F9"/>
    <w:rsid w:val="0072380D"/>
    <w:rsid w:val="00724410"/>
    <w:rsid w:val="007249DB"/>
    <w:rsid w:val="007256F1"/>
    <w:rsid w:val="007256F5"/>
    <w:rsid w:val="00725A55"/>
    <w:rsid w:val="0072688A"/>
    <w:rsid w:val="00727189"/>
    <w:rsid w:val="007272E1"/>
    <w:rsid w:val="0072781F"/>
    <w:rsid w:val="00727966"/>
    <w:rsid w:val="00727AD7"/>
    <w:rsid w:val="00727CB1"/>
    <w:rsid w:val="00727E36"/>
    <w:rsid w:val="007302EE"/>
    <w:rsid w:val="00730644"/>
    <w:rsid w:val="00730FB4"/>
    <w:rsid w:val="007319DB"/>
    <w:rsid w:val="0073272A"/>
    <w:rsid w:val="00732F63"/>
    <w:rsid w:val="0073325C"/>
    <w:rsid w:val="00733422"/>
    <w:rsid w:val="00733DE2"/>
    <w:rsid w:val="0073411A"/>
    <w:rsid w:val="0073436D"/>
    <w:rsid w:val="00735050"/>
    <w:rsid w:val="0073550E"/>
    <w:rsid w:val="00735BF9"/>
    <w:rsid w:val="00735F20"/>
    <w:rsid w:val="00735F8B"/>
    <w:rsid w:val="007362A2"/>
    <w:rsid w:val="00736612"/>
    <w:rsid w:val="00737A0F"/>
    <w:rsid w:val="007410B4"/>
    <w:rsid w:val="00741BB2"/>
    <w:rsid w:val="00741EE2"/>
    <w:rsid w:val="00742631"/>
    <w:rsid w:val="00742AB1"/>
    <w:rsid w:val="00742C51"/>
    <w:rsid w:val="007431B9"/>
    <w:rsid w:val="00743BD1"/>
    <w:rsid w:val="00743FA0"/>
    <w:rsid w:val="007444F8"/>
    <w:rsid w:val="0074464D"/>
    <w:rsid w:val="00744D23"/>
    <w:rsid w:val="00744D28"/>
    <w:rsid w:val="00746646"/>
    <w:rsid w:val="00746EB0"/>
    <w:rsid w:val="007472DA"/>
    <w:rsid w:val="0074781A"/>
    <w:rsid w:val="007501CE"/>
    <w:rsid w:val="00750994"/>
    <w:rsid w:val="00750E8A"/>
    <w:rsid w:val="007512ED"/>
    <w:rsid w:val="0075181E"/>
    <w:rsid w:val="00751F5D"/>
    <w:rsid w:val="00752026"/>
    <w:rsid w:val="00752371"/>
    <w:rsid w:val="007523C8"/>
    <w:rsid w:val="007527AB"/>
    <w:rsid w:val="007528B6"/>
    <w:rsid w:val="00753722"/>
    <w:rsid w:val="00753B3D"/>
    <w:rsid w:val="00753F89"/>
    <w:rsid w:val="007540D1"/>
    <w:rsid w:val="00754A4D"/>
    <w:rsid w:val="00754C81"/>
    <w:rsid w:val="00754CCF"/>
    <w:rsid w:val="007550EB"/>
    <w:rsid w:val="00755607"/>
    <w:rsid w:val="00755775"/>
    <w:rsid w:val="00755FDB"/>
    <w:rsid w:val="00756184"/>
    <w:rsid w:val="007561B0"/>
    <w:rsid w:val="00756736"/>
    <w:rsid w:val="00756A27"/>
    <w:rsid w:val="00756A81"/>
    <w:rsid w:val="00756CDF"/>
    <w:rsid w:val="00756E87"/>
    <w:rsid w:val="00756ED6"/>
    <w:rsid w:val="0075703F"/>
    <w:rsid w:val="00757A3E"/>
    <w:rsid w:val="00757E2E"/>
    <w:rsid w:val="00760717"/>
    <w:rsid w:val="00760810"/>
    <w:rsid w:val="00760EEE"/>
    <w:rsid w:val="00761857"/>
    <w:rsid w:val="00761917"/>
    <w:rsid w:val="00761A29"/>
    <w:rsid w:val="0076207D"/>
    <w:rsid w:val="00762337"/>
    <w:rsid w:val="007624D9"/>
    <w:rsid w:val="0076250F"/>
    <w:rsid w:val="007625FA"/>
    <w:rsid w:val="00762FD3"/>
    <w:rsid w:val="00763A8B"/>
    <w:rsid w:val="00763F10"/>
    <w:rsid w:val="007640EC"/>
    <w:rsid w:val="007643A5"/>
    <w:rsid w:val="0076493D"/>
    <w:rsid w:val="007655B4"/>
    <w:rsid w:val="00765AAF"/>
    <w:rsid w:val="0076602A"/>
    <w:rsid w:val="007663B5"/>
    <w:rsid w:val="007665B2"/>
    <w:rsid w:val="00766919"/>
    <w:rsid w:val="00766A51"/>
    <w:rsid w:val="00766CD6"/>
    <w:rsid w:val="0076739D"/>
    <w:rsid w:val="00767583"/>
    <w:rsid w:val="00767B88"/>
    <w:rsid w:val="00770204"/>
    <w:rsid w:val="0077078D"/>
    <w:rsid w:val="007707C1"/>
    <w:rsid w:val="00770979"/>
    <w:rsid w:val="00771036"/>
    <w:rsid w:val="00771BE8"/>
    <w:rsid w:val="00772084"/>
    <w:rsid w:val="00772DB5"/>
    <w:rsid w:val="007731C9"/>
    <w:rsid w:val="007731FB"/>
    <w:rsid w:val="0077399A"/>
    <w:rsid w:val="0077419F"/>
    <w:rsid w:val="00774CB0"/>
    <w:rsid w:val="007753E3"/>
    <w:rsid w:val="00775C8F"/>
    <w:rsid w:val="00775FDE"/>
    <w:rsid w:val="007766B4"/>
    <w:rsid w:val="00777158"/>
    <w:rsid w:val="0077718E"/>
    <w:rsid w:val="00777C18"/>
    <w:rsid w:val="00777CA7"/>
    <w:rsid w:val="00777EF8"/>
    <w:rsid w:val="007804F7"/>
    <w:rsid w:val="00780CE3"/>
    <w:rsid w:val="007819A9"/>
    <w:rsid w:val="00782247"/>
    <w:rsid w:val="00782396"/>
    <w:rsid w:val="007823A5"/>
    <w:rsid w:val="00782830"/>
    <w:rsid w:val="00782B49"/>
    <w:rsid w:val="00782C07"/>
    <w:rsid w:val="00782ED7"/>
    <w:rsid w:val="0078372F"/>
    <w:rsid w:val="00783A3E"/>
    <w:rsid w:val="00783E51"/>
    <w:rsid w:val="00785674"/>
    <w:rsid w:val="007858F1"/>
    <w:rsid w:val="007860CB"/>
    <w:rsid w:val="007869E1"/>
    <w:rsid w:val="00786BAA"/>
    <w:rsid w:val="00786DDB"/>
    <w:rsid w:val="00787B02"/>
    <w:rsid w:val="00787ED4"/>
    <w:rsid w:val="00790905"/>
    <w:rsid w:val="00790C38"/>
    <w:rsid w:val="00790C3E"/>
    <w:rsid w:val="00790CD5"/>
    <w:rsid w:val="00790D6C"/>
    <w:rsid w:val="00790EE4"/>
    <w:rsid w:val="0079124B"/>
    <w:rsid w:val="00791660"/>
    <w:rsid w:val="0079166B"/>
    <w:rsid w:val="007916BE"/>
    <w:rsid w:val="007918A8"/>
    <w:rsid w:val="00791C27"/>
    <w:rsid w:val="00791D0A"/>
    <w:rsid w:val="00791D71"/>
    <w:rsid w:val="00791F2A"/>
    <w:rsid w:val="007925E0"/>
    <w:rsid w:val="0079295C"/>
    <w:rsid w:val="00792B6B"/>
    <w:rsid w:val="00792C8B"/>
    <w:rsid w:val="00793032"/>
    <w:rsid w:val="007931C2"/>
    <w:rsid w:val="007933E3"/>
    <w:rsid w:val="0079436B"/>
    <w:rsid w:val="00794F5F"/>
    <w:rsid w:val="00795041"/>
    <w:rsid w:val="0079511F"/>
    <w:rsid w:val="0079570D"/>
    <w:rsid w:val="0079590A"/>
    <w:rsid w:val="00795BAC"/>
    <w:rsid w:val="00795CDE"/>
    <w:rsid w:val="00795D2E"/>
    <w:rsid w:val="007969C1"/>
    <w:rsid w:val="00796B41"/>
    <w:rsid w:val="00797023"/>
    <w:rsid w:val="007973A7"/>
    <w:rsid w:val="00797497"/>
    <w:rsid w:val="007974BB"/>
    <w:rsid w:val="007975AB"/>
    <w:rsid w:val="00797A18"/>
    <w:rsid w:val="00797AA9"/>
    <w:rsid w:val="00797D64"/>
    <w:rsid w:val="007A042F"/>
    <w:rsid w:val="007A0564"/>
    <w:rsid w:val="007A0EB9"/>
    <w:rsid w:val="007A1266"/>
    <w:rsid w:val="007A15D1"/>
    <w:rsid w:val="007A172D"/>
    <w:rsid w:val="007A1735"/>
    <w:rsid w:val="007A18DA"/>
    <w:rsid w:val="007A1C9F"/>
    <w:rsid w:val="007A2763"/>
    <w:rsid w:val="007A2A43"/>
    <w:rsid w:val="007A3021"/>
    <w:rsid w:val="007A3128"/>
    <w:rsid w:val="007A316B"/>
    <w:rsid w:val="007A351A"/>
    <w:rsid w:val="007A393F"/>
    <w:rsid w:val="007A45B9"/>
    <w:rsid w:val="007A4A5F"/>
    <w:rsid w:val="007A4AEA"/>
    <w:rsid w:val="007A531F"/>
    <w:rsid w:val="007A5385"/>
    <w:rsid w:val="007A567D"/>
    <w:rsid w:val="007A652E"/>
    <w:rsid w:val="007A720E"/>
    <w:rsid w:val="007A73BF"/>
    <w:rsid w:val="007A7668"/>
    <w:rsid w:val="007A7674"/>
    <w:rsid w:val="007A7AE0"/>
    <w:rsid w:val="007A7BA2"/>
    <w:rsid w:val="007A7CB3"/>
    <w:rsid w:val="007B04CD"/>
    <w:rsid w:val="007B0B00"/>
    <w:rsid w:val="007B137E"/>
    <w:rsid w:val="007B17B3"/>
    <w:rsid w:val="007B17BD"/>
    <w:rsid w:val="007B1827"/>
    <w:rsid w:val="007B28BF"/>
    <w:rsid w:val="007B3ADF"/>
    <w:rsid w:val="007B3C3B"/>
    <w:rsid w:val="007B405D"/>
    <w:rsid w:val="007B4B8E"/>
    <w:rsid w:val="007B4E3C"/>
    <w:rsid w:val="007B4EAD"/>
    <w:rsid w:val="007B50E9"/>
    <w:rsid w:val="007B511D"/>
    <w:rsid w:val="007B524F"/>
    <w:rsid w:val="007B5704"/>
    <w:rsid w:val="007B6052"/>
    <w:rsid w:val="007B6072"/>
    <w:rsid w:val="007B63D8"/>
    <w:rsid w:val="007B6B02"/>
    <w:rsid w:val="007B6E02"/>
    <w:rsid w:val="007B7F5F"/>
    <w:rsid w:val="007C0B85"/>
    <w:rsid w:val="007C184A"/>
    <w:rsid w:val="007C27DC"/>
    <w:rsid w:val="007C32CC"/>
    <w:rsid w:val="007C3843"/>
    <w:rsid w:val="007C4458"/>
    <w:rsid w:val="007C46C7"/>
    <w:rsid w:val="007C53D2"/>
    <w:rsid w:val="007C5873"/>
    <w:rsid w:val="007C63A7"/>
    <w:rsid w:val="007C6E9A"/>
    <w:rsid w:val="007C76FC"/>
    <w:rsid w:val="007C7D0E"/>
    <w:rsid w:val="007D0126"/>
    <w:rsid w:val="007D067E"/>
    <w:rsid w:val="007D0B0B"/>
    <w:rsid w:val="007D1C4C"/>
    <w:rsid w:val="007D1C97"/>
    <w:rsid w:val="007D2052"/>
    <w:rsid w:val="007D22AF"/>
    <w:rsid w:val="007D2351"/>
    <w:rsid w:val="007D2543"/>
    <w:rsid w:val="007D260F"/>
    <w:rsid w:val="007D268E"/>
    <w:rsid w:val="007D28E0"/>
    <w:rsid w:val="007D2E78"/>
    <w:rsid w:val="007D314F"/>
    <w:rsid w:val="007D34E7"/>
    <w:rsid w:val="007D36A3"/>
    <w:rsid w:val="007D378E"/>
    <w:rsid w:val="007D389C"/>
    <w:rsid w:val="007D39CB"/>
    <w:rsid w:val="007D3B60"/>
    <w:rsid w:val="007D466B"/>
    <w:rsid w:val="007D468B"/>
    <w:rsid w:val="007D4858"/>
    <w:rsid w:val="007D4D38"/>
    <w:rsid w:val="007D4D4D"/>
    <w:rsid w:val="007D5602"/>
    <w:rsid w:val="007D593F"/>
    <w:rsid w:val="007D5C81"/>
    <w:rsid w:val="007D61FE"/>
    <w:rsid w:val="007D63D5"/>
    <w:rsid w:val="007D6B04"/>
    <w:rsid w:val="007D79C2"/>
    <w:rsid w:val="007D7A4B"/>
    <w:rsid w:val="007D7D42"/>
    <w:rsid w:val="007E0849"/>
    <w:rsid w:val="007E0E20"/>
    <w:rsid w:val="007E18DE"/>
    <w:rsid w:val="007E1A13"/>
    <w:rsid w:val="007E1F15"/>
    <w:rsid w:val="007E2AA4"/>
    <w:rsid w:val="007E2BB2"/>
    <w:rsid w:val="007E2BD7"/>
    <w:rsid w:val="007E2E6E"/>
    <w:rsid w:val="007E2FAF"/>
    <w:rsid w:val="007E3134"/>
    <w:rsid w:val="007E342F"/>
    <w:rsid w:val="007E34A4"/>
    <w:rsid w:val="007E3B6F"/>
    <w:rsid w:val="007E41B5"/>
    <w:rsid w:val="007E41EE"/>
    <w:rsid w:val="007E469F"/>
    <w:rsid w:val="007E484D"/>
    <w:rsid w:val="007E4871"/>
    <w:rsid w:val="007E4C20"/>
    <w:rsid w:val="007E4D99"/>
    <w:rsid w:val="007E4F3B"/>
    <w:rsid w:val="007E5DD3"/>
    <w:rsid w:val="007E6A4B"/>
    <w:rsid w:val="007E6ECB"/>
    <w:rsid w:val="007E6F0A"/>
    <w:rsid w:val="007E726C"/>
    <w:rsid w:val="007E7361"/>
    <w:rsid w:val="007E7BDC"/>
    <w:rsid w:val="007E7C96"/>
    <w:rsid w:val="007F011C"/>
    <w:rsid w:val="007F05E0"/>
    <w:rsid w:val="007F062A"/>
    <w:rsid w:val="007F093B"/>
    <w:rsid w:val="007F1328"/>
    <w:rsid w:val="007F1A08"/>
    <w:rsid w:val="007F21A0"/>
    <w:rsid w:val="007F21C9"/>
    <w:rsid w:val="007F22BE"/>
    <w:rsid w:val="007F25D7"/>
    <w:rsid w:val="007F2B12"/>
    <w:rsid w:val="007F34A6"/>
    <w:rsid w:val="007F39D2"/>
    <w:rsid w:val="007F412A"/>
    <w:rsid w:val="007F419B"/>
    <w:rsid w:val="007F43D5"/>
    <w:rsid w:val="007F4622"/>
    <w:rsid w:val="007F47D8"/>
    <w:rsid w:val="007F48DD"/>
    <w:rsid w:val="007F53EE"/>
    <w:rsid w:val="007F542B"/>
    <w:rsid w:val="007F5597"/>
    <w:rsid w:val="007F5B2B"/>
    <w:rsid w:val="007F5B3E"/>
    <w:rsid w:val="007F5CF1"/>
    <w:rsid w:val="007F5D32"/>
    <w:rsid w:val="007F62C8"/>
    <w:rsid w:val="007F6395"/>
    <w:rsid w:val="007F671E"/>
    <w:rsid w:val="007F6CBE"/>
    <w:rsid w:val="007F7766"/>
    <w:rsid w:val="007F7B87"/>
    <w:rsid w:val="00800724"/>
    <w:rsid w:val="008010AE"/>
    <w:rsid w:val="0080120E"/>
    <w:rsid w:val="008012E1"/>
    <w:rsid w:val="00801316"/>
    <w:rsid w:val="0080134C"/>
    <w:rsid w:val="00802042"/>
    <w:rsid w:val="0080252B"/>
    <w:rsid w:val="0080296D"/>
    <w:rsid w:val="00802CDD"/>
    <w:rsid w:val="00802DED"/>
    <w:rsid w:val="00803311"/>
    <w:rsid w:val="0080343E"/>
    <w:rsid w:val="00803747"/>
    <w:rsid w:val="00803AB5"/>
    <w:rsid w:val="00804618"/>
    <w:rsid w:val="00804795"/>
    <w:rsid w:val="00804A38"/>
    <w:rsid w:val="00804AB7"/>
    <w:rsid w:val="00804E65"/>
    <w:rsid w:val="00805296"/>
    <w:rsid w:val="008067C3"/>
    <w:rsid w:val="00807428"/>
    <w:rsid w:val="00807462"/>
    <w:rsid w:val="0080757D"/>
    <w:rsid w:val="00807C67"/>
    <w:rsid w:val="0081036C"/>
    <w:rsid w:val="00810A06"/>
    <w:rsid w:val="0081129C"/>
    <w:rsid w:val="008112E8"/>
    <w:rsid w:val="0081133C"/>
    <w:rsid w:val="008118B2"/>
    <w:rsid w:val="00811ACE"/>
    <w:rsid w:val="008124DA"/>
    <w:rsid w:val="008124F3"/>
    <w:rsid w:val="008128D0"/>
    <w:rsid w:val="00813424"/>
    <w:rsid w:val="008137B4"/>
    <w:rsid w:val="00813833"/>
    <w:rsid w:val="00813BB1"/>
    <w:rsid w:val="008142D3"/>
    <w:rsid w:val="00814BAB"/>
    <w:rsid w:val="00814C71"/>
    <w:rsid w:val="00814FB1"/>
    <w:rsid w:val="008159EF"/>
    <w:rsid w:val="00815D40"/>
    <w:rsid w:val="00815FD1"/>
    <w:rsid w:val="0081699E"/>
    <w:rsid w:val="00817400"/>
    <w:rsid w:val="00817BE2"/>
    <w:rsid w:val="00817D92"/>
    <w:rsid w:val="00820921"/>
    <w:rsid w:val="00820A98"/>
    <w:rsid w:val="00821C24"/>
    <w:rsid w:val="00822325"/>
    <w:rsid w:val="0082274B"/>
    <w:rsid w:val="008227D4"/>
    <w:rsid w:val="00822C11"/>
    <w:rsid w:val="00822C17"/>
    <w:rsid w:val="00822CF2"/>
    <w:rsid w:val="008231EC"/>
    <w:rsid w:val="008232F6"/>
    <w:rsid w:val="0082351C"/>
    <w:rsid w:val="00823880"/>
    <w:rsid w:val="008239F4"/>
    <w:rsid w:val="00823E22"/>
    <w:rsid w:val="008240F5"/>
    <w:rsid w:val="0082449A"/>
    <w:rsid w:val="008245B8"/>
    <w:rsid w:val="008245D0"/>
    <w:rsid w:val="0082484B"/>
    <w:rsid w:val="008255EA"/>
    <w:rsid w:val="00825692"/>
    <w:rsid w:val="00825D19"/>
    <w:rsid w:val="00826119"/>
    <w:rsid w:val="00826B67"/>
    <w:rsid w:val="008270CF"/>
    <w:rsid w:val="00827473"/>
    <w:rsid w:val="00827718"/>
    <w:rsid w:val="00827A65"/>
    <w:rsid w:val="00827BD4"/>
    <w:rsid w:val="008311DF"/>
    <w:rsid w:val="0083142C"/>
    <w:rsid w:val="00831A46"/>
    <w:rsid w:val="00831B78"/>
    <w:rsid w:val="00831C20"/>
    <w:rsid w:val="00831E06"/>
    <w:rsid w:val="00832000"/>
    <w:rsid w:val="00832138"/>
    <w:rsid w:val="00832BAA"/>
    <w:rsid w:val="0083346D"/>
    <w:rsid w:val="008334C6"/>
    <w:rsid w:val="00833854"/>
    <w:rsid w:val="00834325"/>
    <w:rsid w:val="00834F95"/>
    <w:rsid w:val="008350AA"/>
    <w:rsid w:val="00835147"/>
    <w:rsid w:val="008352B8"/>
    <w:rsid w:val="008355BC"/>
    <w:rsid w:val="008357FC"/>
    <w:rsid w:val="008358D9"/>
    <w:rsid w:val="008359FB"/>
    <w:rsid w:val="0083623C"/>
    <w:rsid w:val="00836C6F"/>
    <w:rsid w:val="00837102"/>
    <w:rsid w:val="008375C4"/>
    <w:rsid w:val="00837D91"/>
    <w:rsid w:val="00837E2C"/>
    <w:rsid w:val="00840005"/>
    <w:rsid w:val="00840281"/>
    <w:rsid w:val="00840533"/>
    <w:rsid w:val="00840CEC"/>
    <w:rsid w:val="00841AC0"/>
    <w:rsid w:val="00841C3E"/>
    <w:rsid w:val="00841DD2"/>
    <w:rsid w:val="00842B74"/>
    <w:rsid w:val="00842F39"/>
    <w:rsid w:val="00842F69"/>
    <w:rsid w:val="0084309F"/>
    <w:rsid w:val="00843421"/>
    <w:rsid w:val="00843BBE"/>
    <w:rsid w:val="00843DEB"/>
    <w:rsid w:val="00844B71"/>
    <w:rsid w:val="00844D88"/>
    <w:rsid w:val="008456A9"/>
    <w:rsid w:val="008459A3"/>
    <w:rsid w:val="00845F6A"/>
    <w:rsid w:val="00845F77"/>
    <w:rsid w:val="00846FE7"/>
    <w:rsid w:val="008471C2"/>
    <w:rsid w:val="00847209"/>
    <w:rsid w:val="00847B77"/>
    <w:rsid w:val="00850395"/>
    <w:rsid w:val="008508B0"/>
    <w:rsid w:val="00851943"/>
    <w:rsid w:val="008522A4"/>
    <w:rsid w:val="0085255C"/>
    <w:rsid w:val="00852FC0"/>
    <w:rsid w:val="00853798"/>
    <w:rsid w:val="00854026"/>
    <w:rsid w:val="0085465D"/>
    <w:rsid w:val="00854EC3"/>
    <w:rsid w:val="00855082"/>
    <w:rsid w:val="00855276"/>
    <w:rsid w:val="00855764"/>
    <w:rsid w:val="00855C61"/>
    <w:rsid w:val="00855D88"/>
    <w:rsid w:val="00855F77"/>
    <w:rsid w:val="00855FD4"/>
    <w:rsid w:val="0085619A"/>
    <w:rsid w:val="00856AC8"/>
    <w:rsid w:val="008574DF"/>
    <w:rsid w:val="00857609"/>
    <w:rsid w:val="00857618"/>
    <w:rsid w:val="00857CD7"/>
    <w:rsid w:val="00857DD6"/>
    <w:rsid w:val="0086012D"/>
    <w:rsid w:val="008602A1"/>
    <w:rsid w:val="00860618"/>
    <w:rsid w:val="008606DD"/>
    <w:rsid w:val="00860F19"/>
    <w:rsid w:val="00861384"/>
    <w:rsid w:val="00861976"/>
    <w:rsid w:val="00861C96"/>
    <w:rsid w:val="00861F3A"/>
    <w:rsid w:val="00861FB2"/>
    <w:rsid w:val="00862237"/>
    <w:rsid w:val="00862654"/>
    <w:rsid w:val="00863491"/>
    <w:rsid w:val="0086394D"/>
    <w:rsid w:val="008640A1"/>
    <w:rsid w:val="00864107"/>
    <w:rsid w:val="0086413B"/>
    <w:rsid w:val="00864907"/>
    <w:rsid w:val="008652BA"/>
    <w:rsid w:val="0086559A"/>
    <w:rsid w:val="00865727"/>
    <w:rsid w:val="00865F52"/>
    <w:rsid w:val="0086654A"/>
    <w:rsid w:val="00866750"/>
    <w:rsid w:val="00866757"/>
    <w:rsid w:val="00866D3A"/>
    <w:rsid w:val="0086725F"/>
    <w:rsid w:val="0086735A"/>
    <w:rsid w:val="008676D9"/>
    <w:rsid w:val="00867A23"/>
    <w:rsid w:val="00870093"/>
    <w:rsid w:val="0087035E"/>
    <w:rsid w:val="00870816"/>
    <w:rsid w:val="0087100C"/>
    <w:rsid w:val="00871397"/>
    <w:rsid w:val="008718A9"/>
    <w:rsid w:val="00871EFC"/>
    <w:rsid w:val="00872AED"/>
    <w:rsid w:val="00872E17"/>
    <w:rsid w:val="008732D6"/>
    <w:rsid w:val="00873570"/>
    <w:rsid w:val="00874253"/>
    <w:rsid w:val="00874676"/>
    <w:rsid w:val="00874DF6"/>
    <w:rsid w:val="008752C5"/>
    <w:rsid w:val="00875504"/>
    <w:rsid w:val="0087558B"/>
    <w:rsid w:val="008755C3"/>
    <w:rsid w:val="00875FBA"/>
    <w:rsid w:val="00876416"/>
    <w:rsid w:val="00876EA2"/>
    <w:rsid w:val="00876EE8"/>
    <w:rsid w:val="008773AA"/>
    <w:rsid w:val="008773FD"/>
    <w:rsid w:val="008774A3"/>
    <w:rsid w:val="00877726"/>
    <w:rsid w:val="0087778B"/>
    <w:rsid w:val="00877C52"/>
    <w:rsid w:val="0088020A"/>
    <w:rsid w:val="008803EE"/>
    <w:rsid w:val="00880402"/>
    <w:rsid w:val="0088044D"/>
    <w:rsid w:val="0088061D"/>
    <w:rsid w:val="00880BEF"/>
    <w:rsid w:val="00881C7C"/>
    <w:rsid w:val="00881DA8"/>
    <w:rsid w:val="00881F74"/>
    <w:rsid w:val="00882935"/>
    <w:rsid w:val="00882992"/>
    <w:rsid w:val="00882DEB"/>
    <w:rsid w:val="008836D8"/>
    <w:rsid w:val="00883972"/>
    <w:rsid w:val="00883E4E"/>
    <w:rsid w:val="00884136"/>
    <w:rsid w:val="0088456F"/>
    <w:rsid w:val="008851A3"/>
    <w:rsid w:val="00885321"/>
    <w:rsid w:val="00885553"/>
    <w:rsid w:val="00885739"/>
    <w:rsid w:val="00885D3E"/>
    <w:rsid w:val="0088640B"/>
    <w:rsid w:val="00886451"/>
    <w:rsid w:val="00886533"/>
    <w:rsid w:val="00886675"/>
    <w:rsid w:val="00886957"/>
    <w:rsid w:val="00886ECA"/>
    <w:rsid w:val="00887364"/>
    <w:rsid w:val="008878C3"/>
    <w:rsid w:val="00887B25"/>
    <w:rsid w:val="00887D20"/>
    <w:rsid w:val="00887D41"/>
    <w:rsid w:val="00887E5F"/>
    <w:rsid w:val="00887F4F"/>
    <w:rsid w:val="0089038E"/>
    <w:rsid w:val="0089049E"/>
    <w:rsid w:val="008920FB"/>
    <w:rsid w:val="00892123"/>
    <w:rsid w:val="00892475"/>
    <w:rsid w:val="00892491"/>
    <w:rsid w:val="00892DE2"/>
    <w:rsid w:val="00893612"/>
    <w:rsid w:val="008936EB"/>
    <w:rsid w:val="00893FEA"/>
    <w:rsid w:val="00894338"/>
    <w:rsid w:val="0089434D"/>
    <w:rsid w:val="00894A4D"/>
    <w:rsid w:val="00894FEB"/>
    <w:rsid w:val="00896121"/>
    <w:rsid w:val="0089707B"/>
    <w:rsid w:val="00897A75"/>
    <w:rsid w:val="00897DAF"/>
    <w:rsid w:val="00897E4F"/>
    <w:rsid w:val="00897E50"/>
    <w:rsid w:val="008A014A"/>
    <w:rsid w:val="008A0FB6"/>
    <w:rsid w:val="008A1432"/>
    <w:rsid w:val="008A14F0"/>
    <w:rsid w:val="008A1D17"/>
    <w:rsid w:val="008A1D28"/>
    <w:rsid w:val="008A2100"/>
    <w:rsid w:val="008A2433"/>
    <w:rsid w:val="008A2689"/>
    <w:rsid w:val="008A27A2"/>
    <w:rsid w:val="008A3688"/>
    <w:rsid w:val="008A3DC9"/>
    <w:rsid w:val="008A44A2"/>
    <w:rsid w:val="008A4542"/>
    <w:rsid w:val="008A50DB"/>
    <w:rsid w:val="008A5537"/>
    <w:rsid w:val="008A5877"/>
    <w:rsid w:val="008A5A77"/>
    <w:rsid w:val="008A606E"/>
    <w:rsid w:val="008A7102"/>
    <w:rsid w:val="008A7425"/>
    <w:rsid w:val="008A7973"/>
    <w:rsid w:val="008A7C04"/>
    <w:rsid w:val="008B0019"/>
    <w:rsid w:val="008B0090"/>
    <w:rsid w:val="008B01D8"/>
    <w:rsid w:val="008B04F9"/>
    <w:rsid w:val="008B1116"/>
    <w:rsid w:val="008B16DD"/>
    <w:rsid w:val="008B1988"/>
    <w:rsid w:val="008B1BFC"/>
    <w:rsid w:val="008B200E"/>
    <w:rsid w:val="008B211C"/>
    <w:rsid w:val="008B2564"/>
    <w:rsid w:val="008B2CE1"/>
    <w:rsid w:val="008B313D"/>
    <w:rsid w:val="008B32A6"/>
    <w:rsid w:val="008B3D3D"/>
    <w:rsid w:val="008B42AC"/>
    <w:rsid w:val="008B5AC3"/>
    <w:rsid w:val="008B6374"/>
    <w:rsid w:val="008B6397"/>
    <w:rsid w:val="008B65C4"/>
    <w:rsid w:val="008B6619"/>
    <w:rsid w:val="008B6803"/>
    <w:rsid w:val="008B6895"/>
    <w:rsid w:val="008B6A93"/>
    <w:rsid w:val="008B78AF"/>
    <w:rsid w:val="008C002A"/>
    <w:rsid w:val="008C0559"/>
    <w:rsid w:val="008C126D"/>
    <w:rsid w:val="008C12E0"/>
    <w:rsid w:val="008C19B3"/>
    <w:rsid w:val="008C2292"/>
    <w:rsid w:val="008C2451"/>
    <w:rsid w:val="008C274D"/>
    <w:rsid w:val="008C2869"/>
    <w:rsid w:val="008C289D"/>
    <w:rsid w:val="008C2AF3"/>
    <w:rsid w:val="008C2CA7"/>
    <w:rsid w:val="008C2FF2"/>
    <w:rsid w:val="008C3662"/>
    <w:rsid w:val="008C3817"/>
    <w:rsid w:val="008C396B"/>
    <w:rsid w:val="008C3F57"/>
    <w:rsid w:val="008C463D"/>
    <w:rsid w:val="008C55B2"/>
    <w:rsid w:val="008C5C00"/>
    <w:rsid w:val="008C6483"/>
    <w:rsid w:val="008C660C"/>
    <w:rsid w:val="008C72F4"/>
    <w:rsid w:val="008C7387"/>
    <w:rsid w:val="008C7415"/>
    <w:rsid w:val="008C7858"/>
    <w:rsid w:val="008C799E"/>
    <w:rsid w:val="008D0F6F"/>
    <w:rsid w:val="008D1ABF"/>
    <w:rsid w:val="008D1CEA"/>
    <w:rsid w:val="008D25E6"/>
    <w:rsid w:val="008D2695"/>
    <w:rsid w:val="008D2781"/>
    <w:rsid w:val="008D2869"/>
    <w:rsid w:val="008D2895"/>
    <w:rsid w:val="008D2C5A"/>
    <w:rsid w:val="008D2EEA"/>
    <w:rsid w:val="008D329D"/>
    <w:rsid w:val="008D383A"/>
    <w:rsid w:val="008D43A3"/>
    <w:rsid w:val="008D489E"/>
    <w:rsid w:val="008D4B6B"/>
    <w:rsid w:val="008D4DC9"/>
    <w:rsid w:val="008D56A5"/>
    <w:rsid w:val="008D57CC"/>
    <w:rsid w:val="008D5816"/>
    <w:rsid w:val="008D61E0"/>
    <w:rsid w:val="008D66C3"/>
    <w:rsid w:val="008D68E8"/>
    <w:rsid w:val="008D6CD6"/>
    <w:rsid w:val="008D6F3F"/>
    <w:rsid w:val="008D72B2"/>
    <w:rsid w:val="008D73E0"/>
    <w:rsid w:val="008D7780"/>
    <w:rsid w:val="008D7E63"/>
    <w:rsid w:val="008E019E"/>
    <w:rsid w:val="008E02C5"/>
    <w:rsid w:val="008E07DB"/>
    <w:rsid w:val="008E0979"/>
    <w:rsid w:val="008E0EAE"/>
    <w:rsid w:val="008E1415"/>
    <w:rsid w:val="008E22A6"/>
    <w:rsid w:val="008E2465"/>
    <w:rsid w:val="008E24A2"/>
    <w:rsid w:val="008E3158"/>
    <w:rsid w:val="008E3970"/>
    <w:rsid w:val="008E41D9"/>
    <w:rsid w:val="008E43F6"/>
    <w:rsid w:val="008E46AF"/>
    <w:rsid w:val="008E4CF8"/>
    <w:rsid w:val="008E5546"/>
    <w:rsid w:val="008E5917"/>
    <w:rsid w:val="008E5F09"/>
    <w:rsid w:val="008E6074"/>
    <w:rsid w:val="008E6956"/>
    <w:rsid w:val="008E7005"/>
    <w:rsid w:val="008E72CB"/>
    <w:rsid w:val="008E76B6"/>
    <w:rsid w:val="008F08CA"/>
    <w:rsid w:val="008F14C2"/>
    <w:rsid w:val="008F1578"/>
    <w:rsid w:val="008F169F"/>
    <w:rsid w:val="008F1849"/>
    <w:rsid w:val="008F18CB"/>
    <w:rsid w:val="008F1CA3"/>
    <w:rsid w:val="008F1F29"/>
    <w:rsid w:val="008F209F"/>
    <w:rsid w:val="008F212C"/>
    <w:rsid w:val="008F22FB"/>
    <w:rsid w:val="008F280F"/>
    <w:rsid w:val="008F2C8E"/>
    <w:rsid w:val="008F2D71"/>
    <w:rsid w:val="008F2DB0"/>
    <w:rsid w:val="008F3964"/>
    <w:rsid w:val="008F3B74"/>
    <w:rsid w:val="008F43D9"/>
    <w:rsid w:val="008F46E7"/>
    <w:rsid w:val="008F5225"/>
    <w:rsid w:val="008F574F"/>
    <w:rsid w:val="008F6406"/>
    <w:rsid w:val="008F6722"/>
    <w:rsid w:val="008F6724"/>
    <w:rsid w:val="008F6A0F"/>
    <w:rsid w:val="008F6CE4"/>
    <w:rsid w:val="008F7CD2"/>
    <w:rsid w:val="00900754"/>
    <w:rsid w:val="00900AD9"/>
    <w:rsid w:val="00900F78"/>
    <w:rsid w:val="00901041"/>
    <w:rsid w:val="009010E2"/>
    <w:rsid w:val="009012D9"/>
    <w:rsid w:val="0090155C"/>
    <w:rsid w:val="009015A5"/>
    <w:rsid w:val="00901895"/>
    <w:rsid w:val="00901910"/>
    <w:rsid w:val="00902280"/>
    <w:rsid w:val="00902D30"/>
    <w:rsid w:val="00902D64"/>
    <w:rsid w:val="00902E55"/>
    <w:rsid w:val="009039CC"/>
    <w:rsid w:val="00905FA7"/>
    <w:rsid w:val="00906973"/>
    <w:rsid w:val="0090697F"/>
    <w:rsid w:val="00906BBA"/>
    <w:rsid w:val="00906FB0"/>
    <w:rsid w:val="0090769D"/>
    <w:rsid w:val="00907EAC"/>
    <w:rsid w:val="00907F4E"/>
    <w:rsid w:val="0091058C"/>
    <w:rsid w:val="0091069D"/>
    <w:rsid w:val="00910BAA"/>
    <w:rsid w:val="00910C88"/>
    <w:rsid w:val="00911168"/>
    <w:rsid w:val="00911196"/>
    <w:rsid w:val="009112C2"/>
    <w:rsid w:val="0091133D"/>
    <w:rsid w:val="009114DF"/>
    <w:rsid w:val="0091190A"/>
    <w:rsid w:val="00911D33"/>
    <w:rsid w:val="0091208C"/>
    <w:rsid w:val="00912F87"/>
    <w:rsid w:val="00912F89"/>
    <w:rsid w:val="009131E3"/>
    <w:rsid w:val="00913439"/>
    <w:rsid w:val="009136C0"/>
    <w:rsid w:val="00913B51"/>
    <w:rsid w:val="00913ECC"/>
    <w:rsid w:val="00914C6E"/>
    <w:rsid w:val="009152D5"/>
    <w:rsid w:val="00915553"/>
    <w:rsid w:val="00915669"/>
    <w:rsid w:val="00915E28"/>
    <w:rsid w:val="00916292"/>
    <w:rsid w:val="0091688E"/>
    <w:rsid w:val="0091696D"/>
    <w:rsid w:val="0091773A"/>
    <w:rsid w:val="00917ACD"/>
    <w:rsid w:val="0092080C"/>
    <w:rsid w:val="00921848"/>
    <w:rsid w:val="00921996"/>
    <w:rsid w:val="00922531"/>
    <w:rsid w:val="0092271B"/>
    <w:rsid w:val="009228E5"/>
    <w:rsid w:val="00923217"/>
    <w:rsid w:val="00923947"/>
    <w:rsid w:val="00923A42"/>
    <w:rsid w:val="00923B4B"/>
    <w:rsid w:val="00924DD9"/>
    <w:rsid w:val="00925391"/>
    <w:rsid w:val="009254A4"/>
    <w:rsid w:val="0092554C"/>
    <w:rsid w:val="0092578C"/>
    <w:rsid w:val="00925BF9"/>
    <w:rsid w:val="009260A3"/>
    <w:rsid w:val="009260B0"/>
    <w:rsid w:val="00926293"/>
    <w:rsid w:val="00926407"/>
    <w:rsid w:val="00926B21"/>
    <w:rsid w:val="0092789E"/>
    <w:rsid w:val="00927A3A"/>
    <w:rsid w:val="00927CF7"/>
    <w:rsid w:val="00930472"/>
    <w:rsid w:val="00930D57"/>
    <w:rsid w:val="0093111D"/>
    <w:rsid w:val="009312E0"/>
    <w:rsid w:val="00931F42"/>
    <w:rsid w:val="00931FDA"/>
    <w:rsid w:val="009322F6"/>
    <w:rsid w:val="00933654"/>
    <w:rsid w:val="009338E1"/>
    <w:rsid w:val="00933AF9"/>
    <w:rsid w:val="00933EB9"/>
    <w:rsid w:val="00934343"/>
    <w:rsid w:val="00934816"/>
    <w:rsid w:val="00934D0E"/>
    <w:rsid w:val="009356C8"/>
    <w:rsid w:val="00935989"/>
    <w:rsid w:val="00935BC7"/>
    <w:rsid w:val="00935F1D"/>
    <w:rsid w:val="00936267"/>
    <w:rsid w:val="00936886"/>
    <w:rsid w:val="00936ABA"/>
    <w:rsid w:val="0093716A"/>
    <w:rsid w:val="0093721A"/>
    <w:rsid w:val="009372EF"/>
    <w:rsid w:val="009378E4"/>
    <w:rsid w:val="009379F5"/>
    <w:rsid w:val="00941137"/>
    <w:rsid w:val="0094148E"/>
    <w:rsid w:val="009423B8"/>
    <w:rsid w:val="0094291E"/>
    <w:rsid w:val="009429E4"/>
    <w:rsid w:val="009434B0"/>
    <w:rsid w:val="00943A0B"/>
    <w:rsid w:val="00943A53"/>
    <w:rsid w:val="00943D03"/>
    <w:rsid w:val="00944149"/>
    <w:rsid w:val="009443B4"/>
    <w:rsid w:val="00944874"/>
    <w:rsid w:val="009448D7"/>
    <w:rsid w:val="00944CB0"/>
    <w:rsid w:val="00944F34"/>
    <w:rsid w:val="00945305"/>
    <w:rsid w:val="0094567F"/>
    <w:rsid w:val="00945F0F"/>
    <w:rsid w:val="009460BA"/>
    <w:rsid w:val="009462F0"/>
    <w:rsid w:val="0094649E"/>
    <w:rsid w:val="00946567"/>
    <w:rsid w:val="0094657D"/>
    <w:rsid w:val="00946AE7"/>
    <w:rsid w:val="00946B12"/>
    <w:rsid w:val="00946F7A"/>
    <w:rsid w:val="0094716C"/>
    <w:rsid w:val="0094723F"/>
    <w:rsid w:val="00947626"/>
    <w:rsid w:val="00947A8E"/>
    <w:rsid w:val="00947B8D"/>
    <w:rsid w:val="00950144"/>
    <w:rsid w:val="0095056B"/>
    <w:rsid w:val="00950769"/>
    <w:rsid w:val="0095076A"/>
    <w:rsid w:val="00951BB9"/>
    <w:rsid w:val="00951C33"/>
    <w:rsid w:val="00951DDA"/>
    <w:rsid w:val="009526CC"/>
    <w:rsid w:val="00952998"/>
    <w:rsid w:val="009531CD"/>
    <w:rsid w:val="0095333D"/>
    <w:rsid w:val="00953BD9"/>
    <w:rsid w:val="00953C0E"/>
    <w:rsid w:val="00953C14"/>
    <w:rsid w:val="009545C7"/>
    <w:rsid w:val="009546C7"/>
    <w:rsid w:val="00954C25"/>
    <w:rsid w:val="009552A8"/>
    <w:rsid w:val="0095554A"/>
    <w:rsid w:val="00955E17"/>
    <w:rsid w:val="00956C35"/>
    <w:rsid w:val="0095741A"/>
    <w:rsid w:val="00957A7E"/>
    <w:rsid w:val="00957BCC"/>
    <w:rsid w:val="00957C6B"/>
    <w:rsid w:val="00957D5E"/>
    <w:rsid w:val="009605BF"/>
    <w:rsid w:val="00960803"/>
    <w:rsid w:val="00961156"/>
    <w:rsid w:val="00961563"/>
    <w:rsid w:val="009615D7"/>
    <w:rsid w:val="0096189D"/>
    <w:rsid w:val="0096226D"/>
    <w:rsid w:val="009623BF"/>
    <w:rsid w:val="009625B9"/>
    <w:rsid w:val="009626FF"/>
    <w:rsid w:val="00962E91"/>
    <w:rsid w:val="00963228"/>
    <w:rsid w:val="009633D3"/>
    <w:rsid w:val="00963788"/>
    <w:rsid w:val="00964328"/>
    <w:rsid w:val="00964A39"/>
    <w:rsid w:val="0096591E"/>
    <w:rsid w:val="00965A2D"/>
    <w:rsid w:val="009677F4"/>
    <w:rsid w:val="009679A2"/>
    <w:rsid w:val="00967B45"/>
    <w:rsid w:val="00967DA0"/>
    <w:rsid w:val="00967E91"/>
    <w:rsid w:val="00970001"/>
    <w:rsid w:val="00970828"/>
    <w:rsid w:val="0097088B"/>
    <w:rsid w:val="009709CC"/>
    <w:rsid w:val="009709D5"/>
    <w:rsid w:val="009711F6"/>
    <w:rsid w:val="00971B73"/>
    <w:rsid w:val="009721BC"/>
    <w:rsid w:val="00972490"/>
    <w:rsid w:val="00972ADE"/>
    <w:rsid w:val="00972C5C"/>
    <w:rsid w:val="009734CC"/>
    <w:rsid w:val="0097464D"/>
    <w:rsid w:val="00974DE0"/>
    <w:rsid w:val="00975475"/>
    <w:rsid w:val="0097634F"/>
    <w:rsid w:val="00976862"/>
    <w:rsid w:val="0097763A"/>
    <w:rsid w:val="00977D41"/>
    <w:rsid w:val="00977F15"/>
    <w:rsid w:val="00980007"/>
    <w:rsid w:val="00980776"/>
    <w:rsid w:val="00980EE1"/>
    <w:rsid w:val="009812A9"/>
    <w:rsid w:val="009814AB"/>
    <w:rsid w:val="00981500"/>
    <w:rsid w:val="00981554"/>
    <w:rsid w:val="00981657"/>
    <w:rsid w:val="00981D36"/>
    <w:rsid w:val="00981D5D"/>
    <w:rsid w:val="00981D70"/>
    <w:rsid w:val="00981F4A"/>
    <w:rsid w:val="00982074"/>
    <w:rsid w:val="00983579"/>
    <w:rsid w:val="009837DF"/>
    <w:rsid w:val="009842F6"/>
    <w:rsid w:val="009849F4"/>
    <w:rsid w:val="00984B9F"/>
    <w:rsid w:val="00984D15"/>
    <w:rsid w:val="00984D28"/>
    <w:rsid w:val="00984E65"/>
    <w:rsid w:val="00984EE7"/>
    <w:rsid w:val="009852B3"/>
    <w:rsid w:val="009852F8"/>
    <w:rsid w:val="00985598"/>
    <w:rsid w:val="009856A3"/>
    <w:rsid w:val="00985C1B"/>
    <w:rsid w:val="00985EAE"/>
    <w:rsid w:val="00985F05"/>
    <w:rsid w:val="009866ED"/>
    <w:rsid w:val="00986828"/>
    <w:rsid w:val="00986910"/>
    <w:rsid w:val="00987F59"/>
    <w:rsid w:val="0099051C"/>
    <w:rsid w:val="009908D3"/>
    <w:rsid w:val="00990B36"/>
    <w:rsid w:val="00990B96"/>
    <w:rsid w:val="00991A25"/>
    <w:rsid w:val="00991F4A"/>
    <w:rsid w:val="009920E6"/>
    <w:rsid w:val="00992F3D"/>
    <w:rsid w:val="009935ED"/>
    <w:rsid w:val="0099364F"/>
    <w:rsid w:val="00993733"/>
    <w:rsid w:val="00993B08"/>
    <w:rsid w:val="00993E09"/>
    <w:rsid w:val="00993F7A"/>
    <w:rsid w:val="00994703"/>
    <w:rsid w:val="0099599D"/>
    <w:rsid w:val="00995A7C"/>
    <w:rsid w:val="00995C12"/>
    <w:rsid w:val="0099610C"/>
    <w:rsid w:val="00996826"/>
    <w:rsid w:val="00997072"/>
    <w:rsid w:val="009974AE"/>
    <w:rsid w:val="00997776"/>
    <w:rsid w:val="00997C0D"/>
    <w:rsid w:val="009A01F0"/>
    <w:rsid w:val="009A060B"/>
    <w:rsid w:val="009A17F6"/>
    <w:rsid w:val="009A1804"/>
    <w:rsid w:val="009A1A9B"/>
    <w:rsid w:val="009A1DD8"/>
    <w:rsid w:val="009A1EE7"/>
    <w:rsid w:val="009A297D"/>
    <w:rsid w:val="009A3199"/>
    <w:rsid w:val="009A3432"/>
    <w:rsid w:val="009A401C"/>
    <w:rsid w:val="009A43EF"/>
    <w:rsid w:val="009A49D7"/>
    <w:rsid w:val="009A4C2E"/>
    <w:rsid w:val="009A4F0B"/>
    <w:rsid w:val="009A5A4D"/>
    <w:rsid w:val="009A5C76"/>
    <w:rsid w:val="009A5FD6"/>
    <w:rsid w:val="009A689E"/>
    <w:rsid w:val="009A69C9"/>
    <w:rsid w:val="009A6AFE"/>
    <w:rsid w:val="009A6BDC"/>
    <w:rsid w:val="009A6CF2"/>
    <w:rsid w:val="009A72E5"/>
    <w:rsid w:val="009B04EA"/>
    <w:rsid w:val="009B06C5"/>
    <w:rsid w:val="009B0753"/>
    <w:rsid w:val="009B1217"/>
    <w:rsid w:val="009B1E12"/>
    <w:rsid w:val="009B203D"/>
    <w:rsid w:val="009B21EC"/>
    <w:rsid w:val="009B2949"/>
    <w:rsid w:val="009B2B0F"/>
    <w:rsid w:val="009B2F14"/>
    <w:rsid w:val="009B2FB9"/>
    <w:rsid w:val="009B3E6E"/>
    <w:rsid w:val="009B3F0F"/>
    <w:rsid w:val="009B588B"/>
    <w:rsid w:val="009B5B9C"/>
    <w:rsid w:val="009B5BB4"/>
    <w:rsid w:val="009B5E21"/>
    <w:rsid w:val="009B60FD"/>
    <w:rsid w:val="009B63B0"/>
    <w:rsid w:val="009B6C36"/>
    <w:rsid w:val="009B708F"/>
    <w:rsid w:val="009B71D9"/>
    <w:rsid w:val="009B723C"/>
    <w:rsid w:val="009B77A2"/>
    <w:rsid w:val="009B7FB0"/>
    <w:rsid w:val="009C0105"/>
    <w:rsid w:val="009C051C"/>
    <w:rsid w:val="009C08F2"/>
    <w:rsid w:val="009C0AE1"/>
    <w:rsid w:val="009C0B78"/>
    <w:rsid w:val="009C1389"/>
    <w:rsid w:val="009C2107"/>
    <w:rsid w:val="009C22A7"/>
    <w:rsid w:val="009C2D8C"/>
    <w:rsid w:val="009C32BF"/>
    <w:rsid w:val="009C39E6"/>
    <w:rsid w:val="009C3DE1"/>
    <w:rsid w:val="009C4192"/>
    <w:rsid w:val="009C4271"/>
    <w:rsid w:val="009C4B1B"/>
    <w:rsid w:val="009C4B33"/>
    <w:rsid w:val="009C4C27"/>
    <w:rsid w:val="009C585E"/>
    <w:rsid w:val="009C58C2"/>
    <w:rsid w:val="009C64DA"/>
    <w:rsid w:val="009C64F4"/>
    <w:rsid w:val="009C68E6"/>
    <w:rsid w:val="009C7551"/>
    <w:rsid w:val="009C7EBA"/>
    <w:rsid w:val="009D0319"/>
    <w:rsid w:val="009D044F"/>
    <w:rsid w:val="009D0C4D"/>
    <w:rsid w:val="009D10F5"/>
    <w:rsid w:val="009D1283"/>
    <w:rsid w:val="009D24A4"/>
    <w:rsid w:val="009D24B4"/>
    <w:rsid w:val="009D2785"/>
    <w:rsid w:val="009D2BDF"/>
    <w:rsid w:val="009D2D58"/>
    <w:rsid w:val="009D3319"/>
    <w:rsid w:val="009D3F28"/>
    <w:rsid w:val="009D4087"/>
    <w:rsid w:val="009D4293"/>
    <w:rsid w:val="009D431A"/>
    <w:rsid w:val="009D4510"/>
    <w:rsid w:val="009D4BFF"/>
    <w:rsid w:val="009D4E35"/>
    <w:rsid w:val="009D501F"/>
    <w:rsid w:val="009D51A0"/>
    <w:rsid w:val="009D54AD"/>
    <w:rsid w:val="009D5898"/>
    <w:rsid w:val="009D5E11"/>
    <w:rsid w:val="009D5E76"/>
    <w:rsid w:val="009D6565"/>
    <w:rsid w:val="009D6A38"/>
    <w:rsid w:val="009D6E87"/>
    <w:rsid w:val="009D755B"/>
    <w:rsid w:val="009D787B"/>
    <w:rsid w:val="009D7B02"/>
    <w:rsid w:val="009D7F74"/>
    <w:rsid w:val="009E0CFF"/>
    <w:rsid w:val="009E11AC"/>
    <w:rsid w:val="009E1397"/>
    <w:rsid w:val="009E13F7"/>
    <w:rsid w:val="009E163B"/>
    <w:rsid w:val="009E22EC"/>
    <w:rsid w:val="009E3194"/>
    <w:rsid w:val="009E3418"/>
    <w:rsid w:val="009E3481"/>
    <w:rsid w:val="009E3681"/>
    <w:rsid w:val="009E3869"/>
    <w:rsid w:val="009E42D4"/>
    <w:rsid w:val="009E470A"/>
    <w:rsid w:val="009E49C0"/>
    <w:rsid w:val="009E4D4E"/>
    <w:rsid w:val="009E4D68"/>
    <w:rsid w:val="009E4E35"/>
    <w:rsid w:val="009E4E6B"/>
    <w:rsid w:val="009E4F21"/>
    <w:rsid w:val="009E5342"/>
    <w:rsid w:val="009E6FFC"/>
    <w:rsid w:val="009E73B1"/>
    <w:rsid w:val="009E7A71"/>
    <w:rsid w:val="009F0356"/>
    <w:rsid w:val="009F0DC0"/>
    <w:rsid w:val="009F144C"/>
    <w:rsid w:val="009F174C"/>
    <w:rsid w:val="009F19C7"/>
    <w:rsid w:val="009F1C66"/>
    <w:rsid w:val="009F233B"/>
    <w:rsid w:val="009F26CB"/>
    <w:rsid w:val="009F389A"/>
    <w:rsid w:val="009F3979"/>
    <w:rsid w:val="009F41A7"/>
    <w:rsid w:val="009F456C"/>
    <w:rsid w:val="009F45EB"/>
    <w:rsid w:val="009F4AEA"/>
    <w:rsid w:val="009F4C00"/>
    <w:rsid w:val="009F5795"/>
    <w:rsid w:val="009F5E34"/>
    <w:rsid w:val="009F6474"/>
    <w:rsid w:val="009F667D"/>
    <w:rsid w:val="009F6BF8"/>
    <w:rsid w:val="009F709F"/>
    <w:rsid w:val="009F7366"/>
    <w:rsid w:val="009F7BF5"/>
    <w:rsid w:val="009F7D30"/>
    <w:rsid w:val="00A00540"/>
    <w:rsid w:val="00A00C06"/>
    <w:rsid w:val="00A012DD"/>
    <w:rsid w:val="00A01E1E"/>
    <w:rsid w:val="00A022A1"/>
    <w:rsid w:val="00A0304B"/>
    <w:rsid w:val="00A038F0"/>
    <w:rsid w:val="00A03BE9"/>
    <w:rsid w:val="00A03C07"/>
    <w:rsid w:val="00A04382"/>
    <w:rsid w:val="00A055FE"/>
    <w:rsid w:val="00A057E6"/>
    <w:rsid w:val="00A05A1C"/>
    <w:rsid w:val="00A05D4E"/>
    <w:rsid w:val="00A05DC7"/>
    <w:rsid w:val="00A063D4"/>
    <w:rsid w:val="00A064EC"/>
    <w:rsid w:val="00A06F09"/>
    <w:rsid w:val="00A07122"/>
    <w:rsid w:val="00A076EE"/>
    <w:rsid w:val="00A07B33"/>
    <w:rsid w:val="00A1002B"/>
    <w:rsid w:val="00A10133"/>
    <w:rsid w:val="00A12AB6"/>
    <w:rsid w:val="00A131B4"/>
    <w:rsid w:val="00A13843"/>
    <w:rsid w:val="00A13D96"/>
    <w:rsid w:val="00A13F03"/>
    <w:rsid w:val="00A14AE9"/>
    <w:rsid w:val="00A14B0E"/>
    <w:rsid w:val="00A14B6D"/>
    <w:rsid w:val="00A14F22"/>
    <w:rsid w:val="00A15346"/>
    <w:rsid w:val="00A15618"/>
    <w:rsid w:val="00A15AD5"/>
    <w:rsid w:val="00A15FBC"/>
    <w:rsid w:val="00A15FED"/>
    <w:rsid w:val="00A161C5"/>
    <w:rsid w:val="00A162C0"/>
    <w:rsid w:val="00A1632E"/>
    <w:rsid w:val="00A16865"/>
    <w:rsid w:val="00A168A3"/>
    <w:rsid w:val="00A16A99"/>
    <w:rsid w:val="00A16FCE"/>
    <w:rsid w:val="00A16FF0"/>
    <w:rsid w:val="00A17687"/>
    <w:rsid w:val="00A179AD"/>
    <w:rsid w:val="00A17EFA"/>
    <w:rsid w:val="00A20538"/>
    <w:rsid w:val="00A20567"/>
    <w:rsid w:val="00A20A3A"/>
    <w:rsid w:val="00A20B07"/>
    <w:rsid w:val="00A20B7B"/>
    <w:rsid w:val="00A20F5E"/>
    <w:rsid w:val="00A21103"/>
    <w:rsid w:val="00A214DE"/>
    <w:rsid w:val="00A2167F"/>
    <w:rsid w:val="00A21CB0"/>
    <w:rsid w:val="00A21CD5"/>
    <w:rsid w:val="00A21DC7"/>
    <w:rsid w:val="00A22399"/>
    <w:rsid w:val="00A22DBC"/>
    <w:rsid w:val="00A22F75"/>
    <w:rsid w:val="00A23610"/>
    <w:rsid w:val="00A237A0"/>
    <w:rsid w:val="00A23E1F"/>
    <w:rsid w:val="00A24532"/>
    <w:rsid w:val="00A248C3"/>
    <w:rsid w:val="00A24FBE"/>
    <w:rsid w:val="00A250B8"/>
    <w:rsid w:val="00A25212"/>
    <w:rsid w:val="00A25868"/>
    <w:rsid w:val="00A259B5"/>
    <w:rsid w:val="00A259E9"/>
    <w:rsid w:val="00A25A12"/>
    <w:rsid w:val="00A2628D"/>
    <w:rsid w:val="00A262B5"/>
    <w:rsid w:val="00A2630C"/>
    <w:rsid w:val="00A263B9"/>
    <w:rsid w:val="00A2655C"/>
    <w:rsid w:val="00A272C9"/>
    <w:rsid w:val="00A273E8"/>
    <w:rsid w:val="00A27A20"/>
    <w:rsid w:val="00A30A0A"/>
    <w:rsid w:val="00A30DCB"/>
    <w:rsid w:val="00A31234"/>
    <w:rsid w:val="00A31353"/>
    <w:rsid w:val="00A31886"/>
    <w:rsid w:val="00A3191B"/>
    <w:rsid w:val="00A3264A"/>
    <w:rsid w:val="00A32AE0"/>
    <w:rsid w:val="00A32BA8"/>
    <w:rsid w:val="00A32C14"/>
    <w:rsid w:val="00A32ED8"/>
    <w:rsid w:val="00A33A2B"/>
    <w:rsid w:val="00A340E8"/>
    <w:rsid w:val="00A3459F"/>
    <w:rsid w:val="00A3464F"/>
    <w:rsid w:val="00A346CB"/>
    <w:rsid w:val="00A34A71"/>
    <w:rsid w:val="00A34BC6"/>
    <w:rsid w:val="00A3596D"/>
    <w:rsid w:val="00A35B27"/>
    <w:rsid w:val="00A366DD"/>
    <w:rsid w:val="00A36787"/>
    <w:rsid w:val="00A3686C"/>
    <w:rsid w:val="00A36B1C"/>
    <w:rsid w:val="00A36C7F"/>
    <w:rsid w:val="00A36CDF"/>
    <w:rsid w:val="00A36FC0"/>
    <w:rsid w:val="00A371EC"/>
    <w:rsid w:val="00A37508"/>
    <w:rsid w:val="00A37EBE"/>
    <w:rsid w:val="00A37F8D"/>
    <w:rsid w:val="00A4040A"/>
    <w:rsid w:val="00A404B0"/>
    <w:rsid w:val="00A407FD"/>
    <w:rsid w:val="00A40988"/>
    <w:rsid w:val="00A40E6D"/>
    <w:rsid w:val="00A4120D"/>
    <w:rsid w:val="00A422B9"/>
    <w:rsid w:val="00A42877"/>
    <w:rsid w:val="00A43087"/>
    <w:rsid w:val="00A43874"/>
    <w:rsid w:val="00A43F72"/>
    <w:rsid w:val="00A44036"/>
    <w:rsid w:val="00A44433"/>
    <w:rsid w:val="00A4474F"/>
    <w:rsid w:val="00A4497D"/>
    <w:rsid w:val="00A451C4"/>
    <w:rsid w:val="00A45532"/>
    <w:rsid w:val="00A45936"/>
    <w:rsid w:val="00A45F74"/>
    <w:rsid w:val="00A46044"/>
    <w:rsid w:val="00A46BFF"/>
    <w:rsid w:val="00A46FA6"/>
    <w:rsid w:val="00A470E4"/>
    <w:rsid w:val="00A4725F"/>
    <w:rsid w:val="00A47561"/>
    <w:rsid w:val="00A47791"/>
    <w:rsid w:val="00A47847"/>
    <w:rsid w:val="00A47B7F"/>
    <w:rsid w:val="00A50081"/>
    <w:rsid w:val="00A50238"/>
    <w:rsid w:val="00A502A0"/>
    <w:rsid w:val="00A50599"/>
    <w:rsid w:val="00A50736"/>
    <w:rsid w:val="00A50D88"/>
    <w:rsid w:val="00A50FEC"/>
    <w:rsid w:val="00A5108E"/>
    <w:rsid w:val="00A51498"/>
    <w:rsid w:val="00A515FF"/>
    <w:rsid w:val="00A516A5"/>
    <w:rsid w:val="00A51C69"/>
    <w:rsid w:val="00A51CCC"/>
    <w:rsid w:val="00A51E8C"/>
    <w:rsid w:val="00A520A7"/>
    <w:rsid w:val="00A52346"/>
    <w:rsid w:val="00A535BD"/>
    <w:rsid w:val="00A53995"/>
    <w:rsid w:val="00A53C11"/>
    <w:rsid w:val="00A53EF1"/>
    <w:rsid w:val="00A54210"/>
    <w:rsid w:val="00A542C5"/>
    <w:rsid w:val="00A55275"/>
    <w:rsid w:val="00A55400"/>
    <w:rsid w:val="00A55885"/>
    <w:rsid w:val="00A558BE"/>
    <w:rsid w:val="00A55E99"/>
    <w:rsid w:val="00A56720"/>
    <w:rsid w:val="00A5673E"/>
    <w:rsid w:val="00A56E80"/>
    <w:rsid w:val="00A56EF7"/>
    <w:rsid w:val="00A571FA"/>
    <w:rsid w:val="00A5753F"/>
    <w:rsid w:val="00A578F9"/>
    <w:rsid w:val="00A57DAD"/>
    <w:rsid w:val="00A57F0B"/>
    <w:rsid w:val="00A60CFC"/>
    <w:rsid w:val="00A613A0"/>
    <w:rsid w:val="00A61A09"/>
    <w:rsid w:val="00A61DC4"/>
    <w:rsid w:val="00A621E7"/>
    <w:rsid w:val="00A6220B"/>
    <w:rsid w:val="00A62621"/>
    <w:rsid w:val="00A62C07"/>
    <w:rsid w:val="00A632B9"/>
    <w:rsid w:val="00A634E4"/>
    <w:rsid w:val="00A636C4"/>
    <w:rsid w:val="00A638E6"/>
    <w:rsid w:val="00A64721"/>
    <w:rsid w:val="00A6483E"/>
    <w:rsid w:val="00A649BA"/>
    <w:rsid w:val="00A64A4F"/>
    <w:rsid w:val="00A64E2F"/>
    <w:rsid w:val="00A65108"/>
    <w:rsid w:val="00A65119"/>
    <w:rsid w:val="00A6533F"/>
    <w:rsid w:val="00A65592"/>
    <w:rsid w:val="00A658EE"/>
    <w:rsid w:val="00A65A7F"/>
    <w:rsid w:val="00A66178"/>
    <w:rsid w:val="00A66654"/>
    <w:rsid w:val="00A673BF"/>
    <w:rsid w:val="00A678FF"/>
    <w:rsid w:val="00A67901"/>
    <w:rsid w:val="00A67AE4"/>
    <w:rsid w:val="00A67C40"/>
    <w:rsid w:val="00A70342"/>
    <w:rsid w:val="00A706F5"/>
    <w:rsid w:val="00A709E9"/>
    <w:rsid w:val="00A712E2"/>
    <w:rsid w:val="00A71379"/>
    <w:rsid w:val="00A71561"/>
    <w:rsid w:val="00A71BEB"/>
    <w:rsid w:val="00A71F26"/>
    <w:rsid w:val="00A726AC"/>
    <w:rsid w:val="00A728A2"/>
    <w:rsid w:val="00A72B17"/>
    <w:rsid w:val="00A73125"/>
    <w:rsid w:val="00A73220"/>
    <w:rsid w:val="00A74338"/>
    <w:rsid w:val="00A74393"/>
    <w:rsid w:val="00A74C8E"/>
    <w:rsid w:val="00A74D0E"/>
    <w:rsid w:val="00A758D6"/>
    <w:rsid w:val="00A76022"/>
    <w:rsid w:val="00A763F7"/>
    <w:rsid w:val="00A764EA"/>
    <w:rsid w:val="00A767F4"/>
    <w:rsid w:val="00A76E2E"/>
    <w:rsid w:val="00A772B7"/>
    <w:rsid w:val="00A773D8"/>
    <w:rsid w:val="00A77410"/>
    <w:rsid w:val="00A7776B"/>
    <w:rsid w:val="00A77C69"/>
    <w:rsid w:val="00A77ECA"/>
    <w:rsid w:val="00A80690"/>
    <w:rsid w:val="00A80899"/>
    <w:rsid w:val="00A80DDD"/>
    <w:rsid w:val="00A8196A"/>
    <w:rsid w:val="00A81AA6"/>
    <w:rsid w:val="00A81D7A"/>
    <w:rsid w:val="00A82045"/>
    <w:rsid w:val="00A82537"/>
    <w:rsid w:val="00A826E3"/>
    <w:rsid w:val="00A82711"/>
    <w:rsid w:val="00A82FF6"/>
    <w:rsid w:val="00A83002"/>
    <w:rsid w:val="00A830AF"/>
    <w:rsid w:val="00A8329D"/>
    <w:rsid w:val="00A83301"/>
    <w:rsid w:val="00A83324"/>
    <w:rsid w:val="00A833F0"/>
    <w:rsid w:val="00A835EA"/>
    <w:rsid w:val="00A83A87"/>
    <w:rsid w:val="00A844EC"/>
    <w:rsid w:val="00A8458E"/>
    <w:rsid w:val="00A845C8"/>
    <w:rsid w:val="00A84D35"/>
    <w:rsid w:val="00A84E11"/>
    <w:rsid w:val="00A85AF3"/>
    <w:rsid w:val="00A85EED"/>
    <w:rsid w:val="00A865F1"/>
    <w:rsid w:val="00A867B8"/>
    <w:rsid w:val="00A87026"/>
    <w:rsid w:val="00A870CB"/>
    <w:rsid w:val="00A879A0"/>
    <w:rsid w:val="00A90385"/>
    <w:rsid w:val="00A909D6"/>
    <w:rsid w:val="00A90C9F"/>
    <w:rsid w:val="00A90E5B"/>
    <w:rsid w:val="00A9153C"/>
    <w:rsid w:val="00A91805"/>
    <w:rsid w:val="00A919CE"/>
    <w:rsid w:val="00A92508"/>
    <w:rsid w:val="00A926C6"/>
    <w:rsid w:val="00A92B58"/>
    <w:rsid w:val="00A92F10"/>
    <w:rsid w:val="00A93130"/>
    <w:rsid w:val="00A93B4C"/>
    <w:rsid w:val="00A93B64"/>
    <w:rsid w:val="00A93DEF"/>
    <w:rsid w:val="00A93E4F"/>
    <w:rsid w:val="00A94111"/>
    <w:rsid w:val="00A94116"/>
    <w:rsid w:val="00A94832"/>
    <w:rsid w:val="00A94BF7"/>
    <w:rsid w:val="00A94DEF"/>
    <w:rsid w:val="00A94EF3"/>
    <w:rsid w:val="00A9566C"/>
    <w:rsid w:val="00A956DA"/>
    <w:rsid w:val="00A95701"/>
    <w:rsid w:val="00A9582D"/>
    <w:rsid w:val="00A95CF5"/>
    <w:rsid w:val="00A95ECE"/>
    <w:rsid w:val="00A96AD0"/>
    <w:rsid w:val="00A974A3"/>
    <w:rsid w:val="00A978FD"/>
    <w:rsid w:val="00A97990"/>
    <w:rsid w:val="00AA0276"/>
    <w:rsid w:val="00AA0F4E"/>
    <w:rsid w:val="00AA13F0"/>
    <w:rsid w:val="00AA1496"/>
    <w:rsid w:val="00AA1A9A"/>
    <w:rsid w:val="00AA1D31"/>
    <w:rsid w:val="00AA1F95"/>
    <w:rsid w:val="00AA2149"/>
    <w:rsid w:val="00AA2675"/>
    <w:rsid w:val="00AA2ACE"/>
    <w:rsid w:val="00AA2E79"/>
    <w:rsid w:val="00AA379B"/>
    <w:rsid w:val="00AA39D6"/>
    <w:rsid w:val="00AA4B64"/>
    <w:rsid w:val="00AA4B6A"/>
    <w:rsid w:val="00AA4ED0"/>
    <w:rsid w:val="00AA55EA"/>
    <w:rsid w:val="00AA5B4B"/>
    <w:rsid w:val="00AA6831"/>
    <w:rsid w:val="00AA6983"/>
    <w:rsid w:val="00AA72A9"/>
    <w:rsid w:val="00AA7646"/>
    <w:rsid w:val="00AB02F0"/>
    <w:rsid w:val="00AB03FE"/>
    <w:rsid w:val="00AB0F72"/>
    <w:rsid w:val="00AB11AF"/>
    <w:rsid w:val="00AB1A54"/>
    <w:rsid w:val="00AB22BF"/>
    <w:rsid w:val="00AB25AB"/>
    <w:rsid w:val="00AB32BD"/>
    <w:rsid w:val="00AB34C2"/>
    <w:rsid w:val="00AB378E"/>
    <w:rsid w:val="00AB37E2"/>
    <w:rsid w:val="00AB3B38"/>
    <w:rsid w:val="00AB47BD"/>
    <w:rsid w:val="00AB48B6"/>
    <w:rsid w:val="00AB4958"/>
    <w:rsid w:val="00AB5356"/>
    <w:rsid w:val="00AB697E"/>
    <w:rsid w:val="00AB6D70"/>
    <w:rsid w:val="00AB7050"/>
    <w:rsid w:val="00AB72F4"/>
    <w:rsid w:val="00AB7EFD"/>
    <w:rsid w:val="00AC0178"/>
    <w:rsid w:val="00AC0381"/>
    <w:rsid w:val="00AC05D5"/>
    <w:rsid w:val="00AC063C"/>
    <w:rsid w:val="00AC0780"/>
    <w:rsid w:val="00AC162B"/>
    <w:rsid w:val="00AC21D3"/>
    <w:rsid w:val="00AC29C4"/>
    <w:rsid w:val="00AC29EE"/>
    <w:rsid w:val="00AC2BAF"/>
    <w:rsid w:val="00AC2C21"/>
    <w:rsid w:val="00AC3072"/>
    <w:rsid w:val="00AC38AD"/>
    <w:rsid w:val="00AC3E56"/>
    <w:rsid w:val="00AC3EA4"/>
    <w:rsid w:val="00AC47EE"/>
    <w:rsid w:val="00AC48B5"/>
    <w:rsid w:val="00AC4E0E"/>
    <w:rsid w:val="00AC516F"/>
    <w:rsid w:val="00AC538F"/>
    <w:rsid w:val="00AC53C7"/>
    <w:rsid w:val="00AC54ED"/>
    <w:rsid w:val="00AC56B0"/>
    <w:rsid w:val="00AC6604"/>
    <w:rsid w:val="00AC6A53"/>
    <w:rsid w:val="00AC6ADF"/>
    <w:rsid w:val="00AC6E4D"/>
    <w:rsid w:val="00AC7339"/>
    <w:rsid w:val="00AD04E3"/>
    <w:rsid w:val="00AD07CC"/>
    <w:rsid w:val="00AD0C7D"/>
    <w:rsid w:val="00AD0D82"/>
    <w:rsid w:val="00AD0E6F"/>
    <w:rsid w:val="00AD0E83"/>
    <w:rsid w:val="00AD14FA"/>
    <w:rsid w:val="00AD1587"/>
    <w:rsid w:val="00AD1DD6"/>
    <w:rsid w:val="00AD1F48"/>
    <w:rsid w:val="00AD263D"/>
    <w:rsid w:val="00AD2B6B"/>
    <w:rsid w:val="00AD3C1D"/>
    <w:rsid w:val="00AD4025"/>
    <w:rsid w:val="00AD4D09"/>
    <w:rsid w:val="00AD5152"/>
    <w:rsid w:val="00AD72D2"/>
    <w:rsid w:val="00AD794C"/>
    <w:rsid w:val="00AD7E67"/>
    <w:rsid w:val="00AE02EE"/>
    <w:rsid w:val="00AE03EB"/>
    <w:rsid w:val="00AE1204"/>
    <w:rsid w:val="00AE13BF"/>
    <w:rsid w:val="00AE1997"/>
    <w:rsid w:val="00AE1F43"/>
    <w:rsid w:val="00AE25E6"/>
    <w:rsid w:val="00AE281D"/>
    <w:rsid w:val="00AE295B"/>
    <w:rsid w:val="00AE2C8B"/>
    <w:rsid w:val="00AE2CCF"/>
    <w:rsid w:val="00AE30DF"/>
    <w:rsid w:val="00AE37D9"/>
    <w:rsid w:val="00AE4266"/>
    <w:rsid w:val="00AE5852"/>
    <w:rsid w:val="00AE5BC2"/>
    <w:rsid w:val="00AE6034"/>
    <w:rsid w:val="00AE613F"/>
    <w:rsid w:val="00AE67A0"/>
    <w:rsid w:val="00AE681E"/>
    <w:rsid w:val="00AE72A2"/>
    <w:rsid w:val="00AE76EC"/>
    <w:rsid w:val="00AF0365"/>
    <w:rsid w:val="00AF1138"/>
    <w:rsid w:val="00AF1560"/>
    <w:rsid w:val="00AF1D60"/>
    <w:rsid w:val="00AF1DBB"/>
    <w:rsid w:val="00AF20BC"/>
    <w:rsid w:val="00AF21AE"/>
    <w:rsid w:val="00AF2461"/>
    <w:rsid w:val="00AF2705"/>
    <w:rsid w:val="00AF281F"/>
    <w:rsid w:val="00AF2B29"/>
    <w:rsid w:val="00AF2B77"/>
    <w:rsid w:val="00AF33A3"/>
    <w:rsid w:val="00AF3AC8"/>
    <w:rsid w:val="00AF3BE6"/>
    <w:rsid w:val="00AF41FF"/>
    <w:rsid w:val="00AF4773"/>
    <w:rsid w:val="00AF4C6F"/>
    <w:rsid w:val="00AF52E1"/>
    <w:rsid w:val="00AF55BA"/>
    <w:rsid w:val="00AF5FF6"/>
    <w:rsid w:val="00AF6378"/>
    <w:rsid w:val="00AF6B6E"/>
    <w:rsid w:val="00AF6C4F"/>
    <w:rsid w:val="00AF6FD0"/>
    <w:rsid w:val="00AF7181"/>
    <w:rsid w:val="00AF7926"/>
    <w:rsid w:val="00AF795B"/>
    <w:rsid w:val="00AF7A18"/>
    <w:rsid w:val="00B003CE"/>
    <w:rsid w:val="00B008C3"/>
    <w:rsid w:val="00B01490"/>
    <w:rsid w:val="00B015A3"/>
    <w:rsid w:val="00B01638"/>
    <w:rsid w:val="00B018C8"/>
    <w:rsid w:val="00B022AC"/>
    <w:rsid w:val="00B0231F"/>
    <w:rsid w:val="00B0270C"/>
    <w:rsid w:val="00B02A15"/>
    <w:rsid w:val="00B0352B"/>
    <w:rsid w:val="00B03877"/>
    <w:rsid w:val="00B04052"/>
    <w:rsid w:val="00B040A6"/>
    <w:rsid w:val="00B043D4"/>
    <w:rsid w:val="00B0449C"/>
    <w:rsid w:val="00B04904"/>
    <w:rsid w:val="00B052C7"/>
    <w:rsid w:val="00B05C1D"/>
    <w:rsid w:val="00B062A3"/>
    <w:rsid w:val="00B07760"/>
    <w:rsid w:val="00B07915"/>
    <w:rsid w:val="00B0792D"/>
    <w:rsid w:val="00B103D7"/>
    <w:rsid w:val="00B10F84"/>
    <w:rsid w:val="00B11255"/>
    <w:rsid w:val="00B11383"/>
    <w:rsid w:val="00B11841"/>
    <w:rsid w:val="00B11888"/>
    <w:rsid w:val="00B11996"/>
    <w:rsid w:val="00B11E2A"/>
    <w:rsid w:val="00B11EB7"/>
    <w:rsid w:val="00B1249F"/>
    <w:rsid w:val="00B12672"/>
    <w:rsid w:val="00B129E4"/>
    <w:rsid w:val="00B13073"/>
    <w:rsid w:val="00B130F8"/>
    <w:rsid w:val="00B1316D"/>
    <w:rsid w:val="00B14132"/>
    <w:rsid w:val="00B145D9"/>
    <w:rsid w:val="00B147A6"/>
    <w:rsid w:val="00B14BDF"/>
    <w:rsid w:val="00B14C64"/>
    <w:rsid w:val="00B15100"/>
    <w:rsid w:val="00B15480"/>
    <w:rsid w:val="00B15BDC"/>
    <w:rsid w:val="00B165E3"/>
    <w:rsid w:val="00B1683E"/>
    <w:rsid w:val="00B16919"/>
    <w:rsid w:val="00B16AFF"/>
    <w:rsid w:val="00B177DF"/>
    <w:rsid w:val="00B17B52"/>
    <w:rsid w:val="00B20851"/>
    <w:rsid w:val="00B208AA"/>
    <w:rsid w:val="00B209EA"/>
    <w:rsid w:val="00B20C7A"/>
    <w:rsid w:val="00B21396"/>
    <w:rsid w:val="00B215BC"/>
    <w:rsid w:val="00B21D34"/>
    <w:rsid w:val="00B22C7F"/>
    <w:rsid w:val="00B23291"/>
    <w:rsid w:val="00B239C1"/>
    <w:rsid w:val="00B23AEF"/>
    <w:rsid w:val="00B23CE5"/>
    <w:rsid w:val="00B241BB"/>
    <w:rsid w:val="00B24F94"/>
    <w:rsid w:val="00B25871"/>
    <w:rsid w:val="00B25CE5"/>
    <w:rsid w:val="00B25EED"/>
    <w:rsid w:val="00B26C6C"/>
    <w:rsid w:val="00B277BE"/>
    <w:rsid w:val="00B30080"/>
    <w:rsid w:val="00B30412"/>
    <w:rsid w:val="00B3054A"/>
    <w:rsid w:val="00B3102F"/>
    <w:rsid w:val="00B316B5"/>
    <w:rsid w:val="00B31BF0"/>
    <w:rsid w:val="00B31C0F"/>
    <w:rsid w:val="00B31E99"/>
    <w:rsid w:val="00B32068"/>
    <w:rsid w:val="00B32138"/>
    <w:rsid w:val="00B321A6"/>
    <w:rsid w:val="00B322E7"/>
    <w:rsid w:val="00B32AA6"/>
    <w:rsid w:val="00B32D0D"/>
    <w:rsid w:val="00B32E0A"/>
    <w:rsid w:val="00B330AB"/>
    <w:rsid w:val="00B337B5"/>
    <w:rsid w:val="00B339E7"/>
    <w:rsid w:val="00B33BF0"/>
    <w:rsid w:val="00B346E4"/>
    <w:rsid w:val="00B34B75"/>
    <w:rsid w:val="00B35375"/>
    <w:rsid w:val="00B36CCE"/>
    <w:rsid w:val="00B373C9"/>
    <w:rsid w:val="00B375D6"/>
    <w:rsid w:val="00B37678"/>
    <w:rsid w:val="00B37CDF"/>
    <w:rsid w:val="00B4029F"/>
    <w:rsid w:val="00B4044A"/>
    <w:rsid w:val="00B410BC"/>
    <w:rsid w:val="00B411F1"/>
    <w:rsid w:val="00B414A7"/>
    <w:rsid w:val="00B41980"/>
    <w:rsid w:val="00B41AAD"/>
    <w:rsid w:val="00B41AFC"/>
    <w:rsid w:val="00B41BB0"/>
    <w:rsid w:val="00B420AD"/>
    <w:rsid w:val="00B4282E"/>
    <w:rsid w:val="00B42FE6"/>
    <w:rsid w:val="00B430AE"/>
    <w:rsid w:val="00B43511"/>
    <w:rsid w:val="00B43F77"/>
    <w:rsid w:val="00B44DF0"/>
    <w:rsid w:val="00B453B0"/>
    <w:rsid w:val="00B4562B"/>
    <w:rsid w:val="00B4572D"/>
    <w:rsid w:val="00B457B3"/>
    <w:rsid w:val="00B45BD9"/>
    <w:rsid w:val="00B45D6F"/>
    <w:rsid w:val="00B4616A"/>
    <w:rsid w:val="00B461A8"/>
    <w:rsid w:val="00B46471"/>
    <w:rsid w:val="00B47905"/>
    <w:rsid w:val="00B5026A"/>
    <w:rsid w:val="00B50855"/>
    <w:rsid w:val="00B5108E"/>
    <w:rsid w:val="00B51738"/>
    <w:rsid w:val="00B51901"/>
    <w:rsid w:val="00B51B46"/>
    <w:rsid w:val="00B51DBC"/>
    <w:rsid w:val="00B52186"/>
    <w:rsid w:val="00B52AB5"/>
    <w:rsid w:val="00B52F2B"/>
    <w:rsid w:val="00B53536"/>
    <w:rsid w:val="00B535F8"/>
    <w:rsid w:val="00B5397E"/>
    <w:rsid w:val="00B54305"/>
    <w:rsid w:val="00B54F60"/>
    <w:rsid w:val="00B5569B"/>
    <w:rsid w:val="00B55C8C"/>
    <w:rsid w:val="00B55F72"/>
    <w:rsid w:val="00B56116"/>
    <w:rsid w:val="00B561B7"/>
    <w:rsid w:val="00B5620C"/>
    <w:rsid w:val="00B56739"/>
    <w:rsid w:val="00B567D0"/>
    <w:rsid w:val="00B56872"/>
    <w:rsid w:val="00B56A36"/>
    <w:rsid w:val="00B56F06"/>
    <w:rsid w:val="00B570BD"/>
    <w:rsid w:val="00B57558"/>
    <w:rsid w:val="00B57C3D"/>
    <w:rsid w:val="00B57EC0"/>
    <w:rsid w:val="00B601F1"/>
    <w:rsid w:val="00B61E43"/>
    <w:rsid w:val="00B627C3"/>
    <w:rsid w:val="00B63C9A"/>
    <w:rsid w:val="00B64399"/>
    <w:rsid w:val="00B6468D"/>
    <w:rsid w:val="00B64976"/>
    <w:rsid w:val="00B6538E"/>
    <w:rsid w:val="00B65A87"/>
    <w:rsid w:val="00B6688C"/>
    <w:rsid w:val="00B67547"/>
    <w:rsid w:val="00B67DB7"/>
    <w:rsid w:val="00B67F11"/>
    <w:rsid w:val="00B703B4"/>
    <w:rsid w:val="00B70E5D"/>
    <w:rsid w:val="00B721C1"/>
    <w:rsid w:val="00B72794"/>
    <w:rsid w:val="00B72955"/>
    <w:rsid w:val="00B72D28"/>
    <w:rsid w:val="00B72D9C"/>
    <w:rsid w:val="00B72DBD"/>
    <w:rsid w:val="00B72FEF"/>
    <w:rsid w:val="00B7316B"/>
    <w:rsid w:val="00B73312"/>
    <w:rsid w:val="00B7375A"/>
    <w:rsid w:val="00B73862"/>
    <w:rsid w:val="00B73B16"/>
    <w:rsid w:val="00B73E6C"/>
    <w:rsid w:val="00B7412F"/>
    <w:rsid w:val="00B746E6"/>
    <w:rsid w:val="00B7492A"/>
    <w:rsid w:val="00B753BA"/>
    <w:rsid w:val="00B75FB0"/>
    <w:rsid w:val="00B760E6"/>
    <w:rsid w:val="00B765BE"/>
    <w:rsid w:val="00B7685A"/>
    <w:rsid w:val="00B7688E"/>
    <w:rsid w:val="00B773BA"/>
    <w:rsid w:val="00B773E6"/>
    <w:rsid w:val="00B77780"/>
    <w:rsid w:val="00B80D3A"/>
    <w:rsid w:val="00B8136D"/>
    <w:rsid w:val="00B81423"/>
    <w:rsid w:val="00B8146B"/>
    <w:rsid w:val="00B818E5"/>
    <w:rsid w:val="00B81D26"/>
    <w:rsid w:val="00B822E6"/>
    <w:rsid w:val="00B82445"/>
    <w:rsid w:val="00B83229"/>
    <w:rsid w:val="00B8351D"/>
    <w:rsid w:val="00B837B8"/>
    <w:rsid w:val="00B83BB4"/>
    <w:rsid w:val="00B83D9F"/>
    <w:rsid w:val="00B84029"/>
    <w:rsid w:val="00B84BB2"/>
    <w:rsid w:val="00B8548F"/>
    <w:rsid w:val="00B859A1"/>
    <w:rsid w:val="00B859D0"/>
    <w:rsid w:val="00B860A4"/>
    <w:rsid w:val="00B860F6"/>
    <w:rsid w:val="00B862DA"/>
    <w:rsid w:val="00B86AE7"/>
    <w:rsid w:val="00B86C35"/>
    <w:rsid w:val="00B86C5B"/>
    <w:rsid w:val="00B86E73"/>
    <w:rsid w:val="00B86F0B"/>
    <w:rsid w:val="00B87E1D"/>
    <w:rsid w:val="00B901EC"/>
    <w:rsid w:val="00B90CED"/>
    <w:rsid w:val="00B91242"/>
    <w:rsid w:val="00B9134E"/>
    <w:rsid w:val="00B91532"/>
    <w:rsid w:val="00B91890"/>
    <w:rsid w:val="00B9218F"/>
    <w:rsid w:val="00B92384"/>
    <w:rsid w:val="00B924A0"/>
    <w:rsid w:val="00B924F1"/>
    <w:rsid w:val="00B929A1"/>
    <w:rsid w:val="00B92AD5"/>
    <w:rsid w:val="00B92E82"/>
    <w:rsid w:val="00B93014"/>
    <w:rsid w:val="00B933AD"/>
    <w:rsid w:val="00B938C2"/>
    <w:rsid w:val="00B93AB7"/>
    <w:rsid w:val="00B94020"/>
    <w:rsid w:val="00B944E2"/>
    <w:rsid w:val="00B9705C"/>
    <w:rsid w:val="00B975FE"/>
    <w:rsid w:val="00B97796"/>
    <w:rsid w:val="00BA05BB"/>
    <w:rsid w:val="00BA069E"/>
    <w:rsid w:val="00BA0E90"/>
    <w:rsid w:val="00BA0EA2"/>
    <w:rsid w:val="00BA1321"/>
    <w:rsid w:val="00BA13F2"/>
    <w:rsid w:val="00BA1559"/>
    <w:rsid w:val="00BA1978"/>
    <w:rsid w:val="00BA2135"/>
    <w:rsid w:val="00BA2690"/>
    <w:rsid w:val="00BA3447"/>
    <w:rsid w:val="00BA3824"/>
    <w:rsid w:val="00BA3AD5"/>
    <w:rsid w:val="00BA3F40"/>
    <w:rsid w:val="00BA4255"/>
    <w:rsid w:val="00BA4974"/>
    <w:rsid w:val="00BA4AB2"/>
    <w:rsid w:val="00BA4B93"/>
    <w:rsid w:val="00BA4C09"/>
    <w:rsid w:val="00BA4FA1"/>
    <w:rsid w:val="00BA5050"/>
    <w:rsid w:val="00BA5A5F"/>
    <w:rsid w:val="00BA5BE2"/>
    <w:rsid w:val="00BA642B"/>
    <w:rsid w:val="00BA66DD"/>
    <w:rsid w:val="00BA6D1A"/>
    <w:rsid w:val="00BA7360"/>
    <w:rsid w:val="00BA74C6"/>
    <w:rsid w:val="00BA7D99"/>
    <w:rsid w:val="00BB004E"/>
    <w:rsid w:val="00BB0217"/>
    <w:rsid w:val="00BB0383"/>
    <w:rsid w:val="00BB07DA"/>
    <w:rsid w:val="00BB0CA2"/>
    <w:rsid w:val="00BB1CE9"/>
    <w:rsid w:val="00BB2F8B"/>
    <w:rsid w:val="00BB3977"/>
    <w:rsid w:val="00BB3C21"/>
    <w:rsid w:val="00BB412D"/>
    <w:rsid w:val="00BB4D09"/>
    <w:rsid w:val="00BB5921"/>
    <w:rsid w:val="00BB5EE6"/>
    <w:rsid w:val="00BB635E"/>
    <w:rsid w:val="00BB6FC7"/>
    <w:rsid w:val="00BB7241"/>
    <w:rsid w:val="00BB7343"/>
    <w:rsid w:val="00BB75D5"/>
    <w:rsid w:val="00BB795E"/>
    <w:rsid w:val="00BC02A0"/>
    <w:rsid w:val="00BC0869"/>
    <w:rsid w:val="00BC0DF2"/>
    <w:rsid w:val="00BC11D4"/>
    <w:rsid w:val="00BC129F"/>
    <w:rsid w:val="00BC28F4"/>
    <w:rsid w:val="00BC2D90"/>
    <w:rsid w:val="00BC32D4"/>
    <w:rsid w:val="00BC3F14"/>
    <w:rsid w:val="00BC5010"/>
    <w:rsid w:val="00BC5032"/>
    <w:rsid w:val="00BC5842"/>
    <w:rsid w:val="00BC5B1A"/>
    <w:rsid w:val="00BC5C0B"/>
    <w:rsid w:val="00BC60E4"/>
    <w:rsid w:val="00BC6105"/>
    <w:rsid w:val="00BC61F6"/>
    <w:rsid w:val="00BC676D"/>
    <w:rsid w:val="00BC6C4F"/>
    <w:rsid w:val="00BC6D3D"/>
    <w:rsid w:val="00BC721A"/>
    <w:rsid w:val="00BD0C1E"/>
    <w:rsid w:val="00BD0CF5"/>
    <w:rsid w:val="00BD0FAF"/>
    <w:rsid w:val="00BD108F"/>
    <w:rsid w:val="00BD11CD"/>
    <w:rsid w:val="00BD15CA"/>
    <w:rsid w:val="00BD171B"/>
    <w:rsid w:val="00BD19E0"/>
    <w:rsid w:val="00BD1F2D"/>
    <w:rsid w:val="00BD2C79"/>
    <w:rsid w:val="00BD2D07"/>
    <w:rsid w:val="00BD44BE"/>
    <w:rsid w:val="00BD4521"/>
    <w:rsid w:val="00BD4801"/>
    <w:rsid w:val="00BD4B11"/>
    <w:rsid w:val="00BD54AA"/>
    <w:rsid w:val="00BD5B16"/>
    <w:rsid w:val="00BD5C7A"/>
    <w:rsid w:val="00BD6333"/>
    <w:rsid w:val="00BD65A6"/>
    <w:rsid w:val="00BD71E7"/>
    <w:rsid w:val="00BD7FD9"/>
    <w:rsid w:val="00BE1B03"/>
    <w:rsid w:val="00BE206F"/>
    <w:rsid w:val="00BE215E"/>
    <w:rsid w:val="00BE2290"/>
    <w:rsid w:val="00BE2353"/>
    <w:rsid w:val="00BE2486"/>
    <w:rsid w:val="00BE2696"/>
    <w:rsid w:val="00BE288F"/>
    <w:rsid w:val="00BE2C24"/>
    <w:rsid w:val="00BE3405"/>
    <w:rsid w:val="00BE3AA0"/>
    <w:rsid w:val="00BE3BC4"/>
    <w:rsid w:val="00BE4222"/>
    <w:rsid w:val="00BE5294"/>
    <w:rsid w:val="00BE54BA"/>
    <w:rsid w:val="00BE5CB6"/>
    <w:rsid w:val="00BE62DA"/>
    <w:rsid w:val="00BE6533"/>
    <w:rsid w:val="00BE67CE"/>
    <w:rsid w:val="00BE695B"/>
    <w:rsid w:val="00BE6CA6"/>
    <w:rsid w:val="00BE7383"/>
    <w:rsid w:val="00BE74C4"/>
    <w:rsid w:val="00BF087C"/>
    <w:rsid w:val="00BF0C6F"/>
    <w:rsid w:val="00BF12EF"/>
    <w:rsid w:val="00BF2144"/>
    <w:rsid w:val="00BF227D"/>
    <w:rsid w:val="00BF243F"/>
    <w:rsid w:val="00BF266E"/>
    <w:rsid w:val="00BF26D4"/>
    <w:rsid w:val="00BF2781"/>
    <w:rsid w:val="00BF2D07"/>
    <w:rsid w:val="00BF2E04"/>
    <w:rsid w:val="00BF395A"/>
    <w:rsid w:val="00BF3982"/>
    <w:rsid w:val="00BF3AE8"/>
    <w:rsid w:val="00BF3BC7"/>
    <w:rsid w:val="00BF3D40"/>
    <w:rsid w:val="00BF3F8F"/>
    <w:rsid w:val="00BF414C"/>
    <w:rsid w:val="00BF41E4"/>
    <w:rsid w:val="00BF56D3"/>
    <w:rsid w:val="00BF6988"/>
    <w:rsid w:val="00BF6BDF"/>
    <w:rsid w:val="00BF6C65"/>
    <w:rsid w:val="00BF6CD0"/>
    <w:rsid w:val="00BF6F8A"/>
    <w:rsid w:val="00BF7A15"/>
    <w:rsid w:val="00BF7C7F"/>
    <w:rsid w:val="00BF7D15"/>
    <w:rsid w:val="00BF7DF6"/>
    <w:rsid w:val="00C002C2"/>
    <w:rsid w:val="00C003BC"/>
    <w:rsid w:val="00C0058A"/>
    <w:rsid w:val="00C00767"/>
    <w:rsid w:val="00C00F16"/>
    <w:rsid w:val="00C0104D"/>
    <w:rsid w:val="00C0109D"/>
    <w:rsid w:val="00C013B8"/>
    <w:rsid w:val="00C01584"/>
    <w:rsid w:val="00C0170B"/>
    <w:rsid w:val="00C01C41"/>
    <w:rsid w:val="00C01FE7"/>
    <w:rsid w:val="00C02067"/>
    <w:rsid w:val="00C025CE"/>
    <w:rsid w:val="00C02A25"/>
    <w:rsid w:val="00C033D1"/>
    <w:rsid w:val="00C03585"/>
    <w:rsid w:val="00C03E6D"/>
    <w:rsid w:val="00C03F04"/>
    <w:rsid w:val="00C03F21"/>
    <w:rsid w:val="00C03F84"/>
    <w:rsid w:val="00C04016"/>
    <w:rsid w:val="00C04376"/>
    <w:rsid w:val="00C04764"/>
    <w:rsid w:val="00C049FE"/>
    <w:rsid w:val="00C04AD0"/>
    <w:rsid w:val="00C04FE2"/>
    <w:rsid w:val="00C05329"/>
    <w:rsid w:val="00C0558E"/>
    <w:rsid w:val="00C0565D"/>
    <w:rsid w:val="00C0688E"/>
    <w:rsid w:val="00C070A4"/>
    <w:rsid w:val="00C07591"/>
    <w:rsid w:val="00C077BC"/>
    <w:rsid w:val="00C077F6"/>
    <w:rsid w:val="00C1029F"/>
    <w:rsid w:val="00C11746"/>
    <w:rsid w:val="00C11BCA"/>
    <w:rsid w:val="00C11D98"/>
    <w:rsid w:val="00C1207B"/>
    <w:rsid w:val="00C12769"/>
    <w:rsid w:val="00C1286A"/>
    <w:rsid w:val="00C12C0E"/>
    <w:rsid w:val="00C13766"/>
    <w:rsid w:val="00C14B2E"/>
    <w:rsid w:val="00C14C25"/>
    <w:rsid w:val="00C15E98"/>
    <w:rsid w:val="00C16C52"/>
    <w:rsid w:val="00C17301"/>
    <w:rsid w:val="00C17646"/>
    <w:rsid w:val="00C201DC"/>
    <w:rsid w:val="00C20335"/>
    <w:rsid w:val="00C205AB"/>
    <w:rsid w:val="00C2072B"/>
    <w:rsid w:val="00C208EE"/>
    <w:rsid w:val="00C20EA8"/>
    <w:rsid w:val="00C2205F"/>
    <w:rsid w:val="00C2286A"/>
    <w:rsid w:val="00C2295B"/>
    <w:rsid w:val="00C235F2"/>
    <w:rsid w:val="00C23668"/>
    <w:rsid w:val="00C23D76"/>
    <w:rsid w:val="00C23E06"/>
    <w:rsid w:val="00C24529"/>
    <w:rsid w:val="00C24628"/>
    <w:rsid w:val="00C24B40"/>
    <w:rsid w:val="00C25987"/>
    <w:rsid w:val="00C25F2B"/>
    <w:rsid w:val="00C260ED"/>
    <w:rsid w:val="00C26381"/>
    <w:rsid w:val="00C26423"/>
    <w:rsid w:val="00C26661"/>
    <w:rsid w:val="00C2673D"/>
    <w:rsid w:val="00C26F18"/>
    <w:rsid w:val="00C26F2F"/>
    <w:rsid w:val="00C2791F"/>
    <w:rsid w:val="00C27CF3"/>
    <w:rsid w:val="00C3011A"/>
    <w:rsid w:val="00C30788"/>
    <w:rsid w:val="00C3190E"/>
    <w:rsid w:val="00C323C2"/>
    <w:rsid w:val="00C3257F"/>
    <w:rsid w:val="00C33602"/>
    <w:rsid w:val="00C3373D"/>
    <w:rsid w:val="00C337FF"/>
    <w:rsid w:val="00C33844"/>
    <w:rsid w:val="00C33960"/>
    <w:rsid w:val="00C33B0A"/>
    <w:rsid w:val="00C341BA"/>
    <w:rsid w:val="00C3461A"/>
    <w:rsid w:val="00C35602"/>
    <w:rsid w:val="00C3562D"/>
    <w:rsid w:val="00C35755"/>
    <w:rsid w:val="00C35E3D"/>
    <w:rsid w:val="00C35E7E"/>
    <w:rsid w:val="00C3648F"/>
    <w:rsid w:val="00C367DE"/>
    <w:rsid w:val="00C36D30"/>
    <w:rsid w:val="00C36EA5"/>
    <w:rsid w:val="00C37191"/>
    <w:rsid w:val="00C40188"/>
    <w:rsid w:val="00C40AF7"/>
    <w:rsid w:val="00C40CA5"/>
    <w:rsid w:val="00C40CB7"/>
    <w:rsid w:val="00C41148"/>
    <w:rsid w:val="00C411A6"/>
    <w:rsid w:val="00C41378"/>
    <w:rsid w:val="00C41A1B"/>
    <w:rsid w:val="00C41B9C"/>
    <w:rsid w:val="00C41CD6"/>
    <w:rsid w:val="00C4229A"/>
    <w:rsid w:val="00C42D30"/>
    <w:rsid w:val="00C42F19"/>
    <w:rsid w:val="00C43016"/>
    <w:rsid w:val="00C43487"/>
    <w:rsid w:val="00C4376B"/>
    <w:rsid w:val="00C43904"/>
    <w:rsid w:val="00C44856"/>
    <w:rsid w:val="00C44C65"/>
    <w:rsid w:val="00C44D0C"/>
    <w:rsid w:val="00C45032"/>
    <w:rsid w:val="00C45660"/>
    <w:rsid w:val="00C45871"/>
    <w:rsid w:val="00C4640E"/>
    <w:rsid w:val="00C46495"/>
    <w:rsid w:val="00C465B5"/>
    <w:rsid w:val="00C47689"/>
    <w:rsid w:val="00C4778A"/>
    <w:rsid w:val="00C47CD6"/>
    <w:rsid w:val="00C47D0C"/>
    <w:rsid w:val="00C47D83"/>
    <w:rsid w:val="00C47E4D"/>
    <w:rsid w:val="00C47EA6"/>
    <w:rsid w:val="00C500CB"/>
    <w:rsid w:val="00C50563"/>
    <w:rsid w:val="00C514D3"/>
    <w:rsid w:val="00C5183D"/>
    <w:rsid w:val="00C51C16"/>
    <w:rsid w:val="00C51E44"/>
    <w:rsid w:val="00C51FE2"/>
    <w:rsid w:val="00C5225A"/>
    <w:rsid w:val="00C524CC"/>
    <w:rsid w:val="00C527D9"/>
    <w:rsid w:val="00C52877"/>
    <w:rsid w:val="00C52B18"/>
    <w:rsid w:val="00C52BDF"/>
    <w:rsid w:val="00C52D45"/>
    <w:rsid w:val="00C52E1F"/>
    <w:rsid w:val="00C539A5"/>
    <w:rsid w:val="00C53F27"/>
    <w:rsid w:val="00C544A6"/>
    <w:rsid w:val="00C54C23"/>
    <w:rsid w:val="00C54DFD"/>
    <w:rsid w:val="00C56054"/>
    <w:rsid w:val="00C56356"/>
    <w:rsid w:val="00C5699F"/>
    <w:rsid w:val="00C56A79"/>
    <w:rsid w:val="00C56B99"/>
    <w:rsid w:val="00C57016"/>
    <w:rsid w:val="00C571B4"/>
    <w:rsid w:val="00C57468"/>
    <w:rsid w:val="00C57E27"/>
    <w:rsid w:val="00C57ECF"/>
    <w:rsid w:val="00C605E3"/>
    <w:rsid w:val="00C60E2C"/>
    <w:rsid w:val="00C613B4"/>
    <w:rsid w:val="00C6148F"/>
    <w:rsid w:val="00C6193D"/>
    <w:rsid w:val="00C61E1F"/>
    <w:rsid w:val="00C62ACF"/>
    <w:rsid w:val="00C62D68"/>
    <w:rsid w:val="00C631A8"/>
    <w:rsid w:val="00C635DD"/>
    <w:rsid w:val="00C63C58"/>
    <w:rsid w:val="00C642F6"/>
    <w:rsid w:val="00C64612"/>
    <w:rsid w:val="00C64A82"/>
    <w:rsid w:val="00C64F7F"/>
    <w:rsid w:val="00C65951"/>
    <w:rsid w:val="00C65997"/>
    <w:rsid w:val="00C65A91"/>
    <w:rsid w:val="00C65F05"/>
    <w:rsid w:val="00C664C1"/>
    <w:rsid w:val="00C66759"/>
    <w:rsid w:val="00C6679D"/>
    <w:rsid w:val="00C66FAE"/>
    <w:rsid w:val="00C677DF"/>
    <w:rsid w:val="00C7041D"/>
    <w:rsid w:val="00C70748"/>
    <w:rsid w:val="00C707E8"/>
    <w:rsid w:val="00C70ADB"/>
    <w:rsid w:val="00C70F09"/>
    <w:rsid w:val="00C7153B"/>
    <w:rsid w:val="00C7204A"/>
    <w:rsid w:val="00C721F7"/>
    <w:rsid w:val="00C72C74"/>
    <w:rsid w:val="00C730B4"/>
    <w:rsid w:val="00C730B9"/>
    <w:rsid w:val="00C73104"/>
    <w:rsid w:val="00C73BA9"/>
    <w:rsid w:val="00C73D02"/>
    <w:rsid w:val="00C73E89"/>
    <w:rsid w:val="00C7456C"/>
    <w:rsid w:val="00C7511D"/>
    <w:rsid w:val="00C753EA"/>
    <w:rsid w:val="00C754F8"/>
    <w:rsid w:val="00C75B73"/>
    <w:rsid w:val="00C76538"/>
    <w:rsid w:val="00C7669D"/>
    <w:rsid w:val="00C76CA3"/>
    <w:rsid w:val="00C7705B"/>
    <w:rsid w:val="00C77D55"/>
    <w:rsid w:val="00C800AB"/>
    <w:rsid w:val="00C80447"/>
    <w:rsid w:val="00C80549"/>
    <w:rsid w:val="00C80A43"/>
    <w:rsid w:val="00C80F7B"/>
    <w:rsid w:val="00C81500"/>
    <w:rsid w:val="00C81609"/>
    <w:rsid w:val="00C8191A"/>
    <w:rsid w:val="00C82272"/>
    <w:rsid w:val="00C8295C"/>
    <w:rsid w:val="00C82B82"/>
    <w:rsid w:val="00C8355D"/>
    <w:rsid w:val="00C83924"/>
    <w:rsid w:val="00C8392D"/>
    <w:rsid w:val="00C83A98"/>
    <w:rsid w:val="00C84142"/>
    <w:rsid w:val="00C84359"/>
    <w:rsid w:val="00C84C88"/>
    <w:rsid w:val="00C84FA2"/>
    <w:rsid w:val="00C853DF"/>
    <w:rsid w:val="00C85A4B"/>
    <w:rsid w:val="00C85B68"/>
    <w:rsid w:val="00C86C16"/>
    <w:rsid w:val="00C86D77"/>
    <w:rsid w:val="00C86ECD"/>
    <w:rsid w:val="00C87C77"/>
    <w:rsid w:val="00C87D84"/>
    <w:rsid w:val="00C90239"/>
    <w:rsid w:val="00C90468"/>
    <w:rsid w:val="00C9057D"/>
    <w:rsid w:val="00C907C8"/>
    <w:rsid w:val="00C90FB1"/>
    <w:rsid w:val="00C910B8"/>
    <w:rsid w:val="00C9183D"/>
    <w:rsid w:val="00C91BD9"/>
    <w:rsid w:val="00C91BF9"/>
    <w:rsid w:val="00C91C13"/>
    <w:rsid w:val="00C91D02"/>
    <w:rsid w:val="00C922FB"/>
    <w:rsid w:val="00C9245D"/>
    <w:rsid w:val="00C92A9D"/>
    <w:rsid w:val="00C935E8"/>
    <w:rsid w:val="00C93971"/>
    <w:rsid w:val="00C93C8D"/>
    <w:rsid w:val="00C94005"/>
    <w:rsid w:val="00C945B0"/>
    <w:rsid w:val="00C9472F"/>
    <w:rsid w:val="00C956C6"/>
    <w:rsid w:val="00C9582C"/>
    <w:rsid w:val="00C96057"/>
    <w:rsid w:val="00C9629C"/>
    <w:rsid w:val="00C976AC"/>
    <w:rsid w:val="00C97715"/>
    <w:rsid w:val="00C97FBB"/>
    <w:rsid w:val="00CA0510"/>
    <w:rsid w:val="00CA0C12"/>
    <w:rsid w:val="00CA0D31"/>
    <w:rsid w:val="00CA0FA4"/>
    <w:rsid w:val="00CA111D"/>
    <w:rsid w:val="00CA1CE9"/>
    <w:rsid w:val="00CA237B"/>
    <w:rsid w:val="00CA23E0"/>
    <w:rsid w:val="00CA2B3A"/>
    <w:rsid w:val="00CA2F8C"/>
    <w:rsid w:val="00CA3A3B"/>
    <w:rsid w:val="00CA411F"/>
    <w:rsid w:val="00CA4340"/>
    <w:rsid w:val="00CA43D7"/>
    <w:rsid w:val="00CA4412"/>
    <w:rsid w:val="00CA44ED"/>
    <w:rsid w:val="00CA45E4"/>
    <w:rsid w:val="00CA4825"/>
    <w:rsid w:val="00CA4CC1"/>
    <w:rsid w:val="00CA52DD"/>
    <w:rsid w:val="00CA54CD"/>
    <w:rsid w:val="00CA55C9"/>
    <w:rsid w:val="00CA6877"/>
    <w:rsid w:val="00CA6C35"/>
    <w:rsid w:val="00CA6C83"/>
    <w:rsid w:val="00CA7CE0"/>
    <w:rsid w:val="00CB01B6"/>
    <w:rsid w:val="00CB09B9"/>
    <w:rsid w:val="00CB1015"/>
    <w:rsid w:val="00CB1163"/>
    <w:rsid w:val="00CB17D0"/>
    <w:rsid w:val="00CB1A75"/>
    <w:rsid w:val="00CB312D"/>
    <w:rsid w:val="00CB431D"/>
    <w:rsid w:val="00CB4945"/>
    <w:rsid w:val="00CB4D0A"/>
    <w:rsid w:val="00CB4DCB"/>
    <w:rsid w:val="00CB59AE"/>
    <w:rsid w:val="00CB5C4C"/>
    <w:rsid w:val="00CB5E70"/>
    <w:rsid w:val="00CB6054"/>
    <w:rsid w:val="00CB6278"/>
    <w:rsid w:val="00CB75C7"/>
    <w:rsid w:val="00CB7A4A"/>
    <w:rsid w:val="00CB7A7E"/>
    <w:rsid w:val="00CB7B77"/>
    <w:rsid w:val="00CC056A"/>
    <w:rsid w:val="00CC0977"/>
    <w:rsid w:val="00CC1074"/>
    <w:rsid w:val="00CC13C8"/>
    <w:rsid w:val="00CC1484"/>
    <w:rsid w:val="00CC197B"/>
    <w:rsid w:val="00CC1FEE"/>
    <w:rsid w:val="00CC2911"/>
    <w:rsid w:val="00CC3200"/>
    <w:rsid w:val="00CC4163"/>
    <w:rsid w:val="00CC5256"/>
    <w:rsid w:val="00CC5940"/>
    <w:rsid w:val="00CC5B70"/>
    <w:rsid w:val="00CC614D"/>
    <w:rsid w:val="00CC6897"/>
    <w:rsid w:val="00CC68CD"/>
    <w:rsid w:val="00CC6BCA"/>
    <w:rsid w:val="00CC6C54"/>
    <w:rsid w:val="00CC6F38"/>
    <w:rsid w:val="00CC7625"/>
    <w:rsid w:val="00CC767E"/>
    <w:rsid w:val="00CC7BA4"/>
    <w:rsid w:val="00CD00E0"/>
    <w:rsid w:val="00CD02CD"/>
    <w:rsid w:val="00CD03D8"/>
    <w:rsid w:val="00CD1492"/>
    <w:rsid w:val="00CD1638"/>
    <w:rsid w:val="00CD1849"/>
    <w:rsid w:val="00CD194F"/>
    <w:rsid w:val="00CD1A64"/>
    <w:rsid w:val="00CD1A68"/>
    <w:rsid w:val="00CD2035"/>
    <w:rsid w:val="00CD37CC"/>
    <w:rsid w:val="00CD38D4"/>
    <w:rsid w:val="00CD3B88"/>
    <w:rsid w:val="00CD44D5"/>
    <w:rsid w:val="00CD44F0"/>
    <w:rsid w:val="00CD4E80"/>
    <w:rsid w:val="00CD503C"/>
    <w:rsid w:val="00CD51A8"/>
    <w:rsid w:val="00CD54C1"/>
    <w:rsid w:val="00CD5566"/>
    <w:rsid w:val="00CD5936"/>
    <w:rsid w:val="00CD664B"/>
    <w:rsid w:val="00CD6CC8"/>
    <w:rsid w:val="00CD71A5"/>
    <w:rsid w:val="00CD721B"/>
    <w:rsid w:val="00CD7A9D"/>
    <w:rsid w:val="00CD7D00"/>
    <w:rsid w:val="00CE05FE"/>
    <w:rsid w:val="00CE07CE"/>
    <w:rsid w:val="00CE15FB"/>
    <w:rsid w:val="00CE19B0"/>
    <w:rsid w:val="00CE2166"/>
    <w:rsid w:val="00CE250C"/>
    <w:rsid w:val="00CE278B"/>
    <w:rsid w:val="00CE2F6B"/>
    <w:rsid w:val="00CE3079"/>
    <w:rsid w:val="00CE331F"/>
    <w:rsid w:val="00CE39D1"/>
    <w:rsid w:val="00CE4093"/>
    <w:rsid w:val="00CE466D"/>
    <w:rsid w:val="00CE4777"/>
    <w:rsid w:val="00CE4840"/>
    <w:rsid w:val="00CE54A1"/>
    <w:rsid w:val="00CE5A66"/>
    <w:rsid w:val="00CE604C"/>
    <w:rsid w:val="00CE65B2"/>
    <w:rsid w:val="00CE6AAF"/>
    <w:rsid w:val="00CE6B71"/>
    <w:rsid w:val="00CE6EF2"/>
    <w:rsid w:val="00CE6F63"/>
    <w:rsid w:val="00CE7A4F"/>
    <w:rsid w:val="00CE7F70"/>
    <w:rsid w:val="00CF0C99"/>
    <w:rsid w:val="00CF0EF5"/>
    <w:rsid w:val="00CF12E0"/>
    <w:rsid w:val="00CF168E"/>
    <w:rsid w:val="00CF1786"/>
    <w:rsid w:val="00CF224A"/>
    <w:rsid w:val="00CF2336"/>
    <w:rsid w:val="00CF24D5"/>
    <w:rsid w:val="00CF2B17"/>
    <w:rsid w:val="00CF3519"/>
    <w:rsid w:val="00CF3731"/>
    <w:rsid w:val="00CF3BA9"/>
    <w:rsid w:val="00CF4124"/>
    <w:rsid w:val="00CF441A"/>
    <w:rsid w:val="00CF4C98"/>
    <w:rsid w:val="00CF524A"/>
    <w:rsid w:val="00CF5C8A"/>
    <w:rsid w:val="00CF66DA"/>
    <w:rsid w:val="00CF67C7"/>
    <w:rsid w:val="00CF6A73"/>
    <w:rsid w:val="00CF6AA0"/>
    <w:rsid w:val="00D002D8"/>
    <w:rsid w:val="00D00459"/>
    <w:rsid w:val="00D00618"/>
    <w:rsid w:val="00D00BAA"/>
    <w:rsid w:val="00D00F37"/>
    <w:rsid w:val="00D01254"/>
    <w:rsid w:val="00D015A5"/>
    <w:rsid w:val="00D015A8"/>
    <w:rsid w:val="00D018B3"/>
    <w:rsid w:val="00D023F3"/>
    <w:rsid w:val="00D0260F"/>
    <w:rsid w:val="00D02E5C"/>
    <w:rsid w:val="00D02EE8"/>
    <w:rsid w:val="00D032F0"/>
    <w:rsid w:val="00D03B95"/>
    <w:rsid w:val="00D03D29"/>
    <w:rsid w:val="00D03EF8"/>
    <w:rsid w:val="00D042BF"/>
    <w:rsid w:val="00D04372"/>
    <w:rsid w:val="00D04537"/>
    <w:rsid w:val="00D0470A"/>
    <w:rsid w:val="00D0470F"/>
    <w:rsid w:val="00D04737"/>
    <w:rsid w:val="00D048C4"/>
    <w:rsid w:val="00D04D22"/>
    <w:rsid w:val="00D04F34"/>
    <w:rsid w:val="00D05199"/>
    <w:rsid w:val="00D05411"/>
    <w:rsid w:val="00D05562"/>
    <w:rsid w:val="00D05C88"/>
    <w:rsid w:val="00D05D70"/>
    <w:rsid w:val="00D05E7D"/>
    <w:rsid w:val="00D05ECC"/>
    <w:rsid w:val="00D06099"/>
    <w:rsid w:val="00D06C8A"/>
    <w:rsid w:val="00D10417"/>
    <w:rsid w:val="00D104DB"/>
    <w:rsid w:val="00D1053B"/>
    <w:rsid w:val="00D10DA2"/>
    <w:rsid w:val="00D11499"/>
    <w:rsid w:val="00D11C9D"/>
    <w:rsid w:val="00D125E0"/>
    <w:rsid w:val="00D12892"/>
    <w:rsid w:val="00D12940"/>
    <w:rsid w:val="00D135C7"/>
    <w:rsid w:val="00D135CE"/>
    <w:rsid w:val="00D13968"/>
    <w:rsid w:val="00D1398E"/>
    <w:rsid w:val="00D13B5B"/>
    <w:rsid w:val="00D14399"/>
    <w:rsid w:val="00D1439E"/>
    <w:rsid w:val="00D145EB"/>
    <w:rsid w:val="00D14971"/>
    <w:rsid w:val="00D14E7F"/>
    <w:rsid w:val="00D15664"/>
    <w:rsid w:val="00D15D45"/>
    <w:rsid w:val="00D169DB"/>
    <w:rsid w:val="00D17102"/>
    <w:rsid w:val="00D174A6"/>
    <w:rsid w:val="00D178CA"/>
    <w:rsid w:val="00D17B91"/>
    <w:rsid w:val="00D17F8F"/>
    <w:rsid w:val="00D20739"/>
    <w:rsid w:val="00D2073D"/>
    <w:rsid w:val="00D20E15"/>
    <w:rsid w:val="00D211FB"/>
    <w:rsid w:val="00D22043"/>
    <w:rsid w:val="00D22287"/>
    <w:rsid w:val="00D23427"/>
    <w:rsid w:val="00D2346B"/>
    <w:rsid w:val="00D236B1"/>
    <w:rsid w:val="00D23FC8"/>
    <w:rsid w:val="00D244F9"/>
    <w:rsid w:val="00D24DD1"/>
    <w:rsid w:val="00D25A96"/>
    <w:rsid w:val="00D25FF7"/>
    <w:rsid w:val="00D26524"/>
    <w:rsid w:val="00D266C5"/>
    <w:rsid w:val="00D26700"/>
    <w:rsid w:val="00D26CE5"/>
    <w:rsid w:val="00D26EC6"/>
    <w:rsid w:val="00D27E1B"/>
    <w:rsid w:val="00D27E84"/>
    <w:rsid w:val="00D30230"/>
    <w:rsid w:val="00D303A1"/>
    <w:rsid w:val="00D304F5"/>
    <w:rsid w:val="00D30BED"/>
    <w:rsid w:val="00D30BF5"/>
    <w:rsid w:val="00D31229"/>
    <w:rsid w:val="00D3155C"/>
    <w:rsid w:val="00D3172A"/>
    <w:rsid w:val="00D319B3"/>
    <w:rsid w:val="00D31B5C"/>
    <w:rsid w:val="00D31CF3"/>
    <w:rsid w:val="00D31EE0"/>
    <w:rsid w:val="00D32037"/>
    <w:rsid w:val="00D32547"/>
    <w:rsid w:val="00D32A04"/>
    <w:rsid w:val="00D32B17"/>
    <w:rsid w:val="00D3387C"/>
    <w:rsid w:val="00D34145"/>
    <w:rsid w:val="00D34243"/>
    <w:rsid w:val="00D344EB"/>
    <w:rsid w:val="00D34AA0"/>
    <w:rsid w:val="00D35E50"/>
    <w:rsid w:val="00D35FAE"/>
    <w:rsid w:val="00D3609E"/>
    <w:rsid w:val="00D3691F"/>
    <w:rsid w:val="00D36F91"/>
    <w:rsid w:val="00D377E6"/>
    <w:rsid w:val="00D37D87"/>
    <w:rsid w:val="00D40D5C"/>
    <w:rsid w:val="00D40E29"/>
    <w:rsid w:val="00D41321"/>
    <w:rsid w:val="00D41998"/>
    <w:rsid w:val="00D424CF"/>
    <w:rsid w:val="00D42BBE"/>
    <w:rsid w:val="00D42F9B"/>
    <w:rsid w:val="00D43449"/>
    <w:rsid w:val="00D435EB"/>
    <w:rsid w:val="00D4380B"/>
    <w:rsid w:val="00D4478E"/>
    <w:rsid w:val="00D4537E"/>
    <w:rsid w:val="00D45B7F"/>
    <w:rsid w:val="00D45B88"/>
    <w:rsid w:val="00D46C0A"/>
    <w:rsid w:val="00D46D45"/>
    <w:rsid w:val="00D46E0D"/>
    <w:rsid w:val="00D46F0A"/>
    <w:rsid w:val="00D47094"/>
    <w:rsid w:val="00D472CE"/>
    <w:rsid w:val="00D479BF"/>
    <w:rsid w:val="00D47D84"/>
    <w:rsid w:val="00D5052D"/>
    <w:rsid w:val="00D5115F"/>
    <w:rsid w:val="00D514FC"/>
    <w:rsid w:val="00D524CB"/>
    <w:rsid w:val="00D52D7B"/>
    <w:rsid w:val="00D53004"/>
    <w:rsid w:val="00D535B1"/>
    <w:rsid w:val="00D544C4"/>
    <w:rsid w:val="00D5495E"/>
    <w:rsid w:val="00D54A7C"/>
    <w:rsid w:val="00D54A94"/>
    <w:rsid w:val="00D54B34"/>
    <w:rsid w:val="00D55134"/>
    <w:rsid w:val="00D5540D"/>
    <w:rsid w:val="00D55846"/>
    <w:rsid w:val="00D55978"/>
    <w:rsid w:val="00D5599B"/>
    <w:rsid w:val="00D55D9E"/>
    <w:rsid w:val="00D57116"/>
    <w:rsid w:val="00D57C65"/>
    <w:rsid w:val="00D57E78"/>
    <w:rsid w:val="00D57E9A"/>
    <w:rsid w:val="00D60593"/>
    <w:rsid w:val="00D60DD7"/>
    <w:rsid w:val="00D60DED"/>
    <w:rsid w:val="00D60DFF"/>
    <w:rsid w:val="00D60F82"/>
    <w:rsid w:val="00D63181"/>
    <w:rsid w:val="00D632FD"/>
    <w:rsid w:val="00D633CA"/>
    <w:rsid w:val="00D6365E"/>
    <w:rsid w:val="00D63DC0"/>
    <w:rsid w:val="00D63E56"/>
    <w:rsid w:val="00D63F87"/>
    <w:rsid w:val="00D64C44"/>
    <w:rsid w:val="00D64E01"/>
    <w:rsid w:val="00D6544D"/>
    <w:rsid w:val="00D65562"/>
    <w:rsid w:val="00D65D16"/>
    <w:rsid w:val="00D65F03"/>
    <w:rsid w:val="00D66260"/>
    <w:rsid w:val="00D664C1"/>
    <w:rsid w:val="00D66C77"/>
    <w:rsid w:val="00D6702D"/>
    <w:rsid w:val="00D6713F"/>
    <w:rsid w:val="00D676A9"/>
    <w:rsid w:val="00D709B7"/>
    <w:rsid w:val="00D70BD1"/>
    <w:rsid w:val="00D70E96"/>
    <w:rsid w:val="00D711D7"/>
    <w:rsid w:val="00D71899"/>
    <w:rsid w:val="00D71C23"/>
    <w:rsid w:val="00D720E8"/>
    <w:rsid w:val="00D72837"/>
    <w:rsid w:val="00D72F32"/>
    <w:rsid w:val="00D731B4"/>
    <w:rsid w:val="00D733DE"/>
    <w:rsid w:val="00D73403"/>
    <w:rsid w:val="00D7403A"/>
    <w:rsid w:val="00D74176"/>
    <w:rsid w:val="00D74642"/>
    <w:rsid w:val="00D7502B"/>
    <w:rsid w:val="00D76A85"/>
    <w:rsid w:val="00D76CF9"/>
    <w:rsid w:val="00D7725D"/>
    <w:rsid w:val="00D776A1"/>
    <w:rsid w:val="00D77D93"/>
    <w:rsid w:val="00D77F9F"/>
    <w:rsid w:val="00D80745"/>
    <w:rsid w:val="00D81138"/>
    <w:rsid w:val="00D8153B"/>
    <w:rsid w:val="00D81546"/>
    <w:rsid w:val="00D8183D"/>
    <w:rsid w:val="00D81855"/>
    <w:rsid w:val="00D81D2F"/>
    <w:rsid w:val="00D8209A"/>
    <w:rsid w:val="00D82AF7"/>
    <w:rsid w:val="00D82B94"/>
    <w:rsid w:val="00D832B8"/>
    <w:rsid w:val="00D832F8"/>
    <w:rsid w:val="00D8356E"/>
    <w:rsid w:val="00D83BB8"/>
    <w:rsid w:val="00D847FF"/>
    <w:rsid w:val="00D8513C"/>
    <w:rsid w:val="00D8554A"/>
    <w:rsid w:val="00D8570B"/>
    <w:rsid w:val="00D859E2"/>
    <w:rsid w:val="00D866E3"/>
    <w:rsid w:val="00D86D4F"/>
    <w:rsid w:val="00D870A5"/>
    <w:rsid w:val="00D8712D"/>
    <w:rsid w:val="00D87C06"/>
    <w:rsid w:val="00D9125E"/>
    <w:rsid w:val="00D914F8"/>
    <w:rsid w:val="00D91622"/>
    <w:rsid w:val="00D91939"/>
    <w:rsid w:val="00D9251F"/>
    <w:rsid w:val="00D92544"/>
    <w:rsid w:val="00D93311"/>
    <w:rsid w:val="00D93327"/>
    <w:rsid w:val="00D935E2"/>
    <w:rsid w:val="00D939CA"/>
    <w:rsid w:val="00D93AF9"/>
    <w:rsid w:val="00D93B92"/>
    <w:rsid w:val="00D94217"/>
    <w:rsid w:val="00D943C2"/>
    <w:rsid w:val="00D949AC"/>
    <w:rsid w:val="00D94BA2"/>
    <w:rsid w:val="00D94EC5"/>
    <w:rsid w:val="00D9534C"/>
    <w:rsid w:val="00D953C1"/>
    <w:rsid w:val="00D95CF9"/>
    <w:rsid w:val="00D965EC"/>
    <w:rsid w:val="00D96986"/>
    <w:rsid w:val="00D96EF1"/>
    <w:rsid w:val="00D97113"/>
    <w:rsid w:val="00D9798F"/>
    <w:rsid w:val="00D97A80"/>
    <w:rsid w:val="00D97AB4"/>
    <w:rsid w:val="00D97CB7"/>
    <w:rsid w:val="00DA0B7E"/>
    <w:rsid w:val="00DA0CC4"/>
    <w:rsid w:val="00DA0D2F"/>
    <w:rsid w:val="00DA1D06"/>
    <w:rsid w:val="00DA1DAF"/>
    <w:rsid w:val="00DA1FF2"/>
    <w:rsid w:val="00DA2314"/>
    <w:rsid w:val="00DA2F9D"/>
    <w:rsid w:val="00DA3072"/>
    <w:rsid w:val="00DA310B"/>
    <w:rsid w:val="00DA3710"/>
    <w:rsid w:val="00DA385F"/>
    <w:rsid w:val="00DA39EC"/>
    <w:rsid w:val="00DA4151"/>
    <w:rsid w:val="00DA44DB"/>
    <w:rsid w:val="00DA4DA0"/>
    <w:rsid w:val="00DA51A1"/>
    <w:rsid w:val="00DA5B53"/>
    <w:rsid w:val="00DA692E"/>
    <w:rsid w:val="00DA77FD"/>
    <w:rsid w:val="00DA796E"/>
    <w:rsid w:val="00DA7DCE"/>
    <w:rsid w:val="00DB11BD"/>
    <w:rsid w:val="00DB1BF8"/>
    <w:rsid w:val="00DB1E08"/>
    <w:rsid w:val="00DB1E80"/>
    <w:rsid w:val="00DB247D"/>
    <w:rsid w:val="00DB24FB"/>
    <w:rsid w:val="00DB38F6"/>
    <w:rsid w:val="00DB3B65"/>
    <w:rsid w:val="00DB3FD3"/>
    <w:rsid w:val="00DB4900"/>
    <w:rsid w:val="00DB4C01"/>
    <w:rsid w:val="00DB5263"/>
    <w:rsid w:val="00DB5D9B"/>
    <w:rsid w:val="00DB61D4"/>
    <w:rsid w:val="00DB6253"/>
    <w:rsid w:val="00DB63B9"/>
    <w:rsid w:val="00DB663A"/>
    <w:rsid w:val="00DB6AD6"/>
    <w:rsid w:val="00DB7157"/>
    <w:rsid w:val="00DB76BA"/>
    <w:rsid w:val="00DB7AED"/>
    <w:rsid w:val="00DB7B0F"/>
    <w:rsid w:val="00DC0151"/>
    <w:rsid w:val="00DC07D2"/>
    <w:rsid w:val="00DC0DB7"/>
    <w:rsid w:val="00DC0EE3"/>
    <w:rsid w:val="00DC100A"/>
    <w:rsid w:val="00DC1648"/>
    <w:rsid w:val="00DC1686"/>
    <w:rsid w:val="00DC1CA0"/>
    <w:rsid w:val="00DC20CA"/>
    <w:rsid w:val="00DC2172"/>
    <w:rsid w:val="00DC26B4"/>
    <w:rsid w:val="00DC2E85"/>
    <w:rsid w:val="00DC2ECD"/>
    <w:rsid w:val="00DC30FB"/>
    <w:rsid w:val="00DC31C7"/>
    <w:rsid w:val="00DC34B8"/>
    <w:rsid w:val="00DC3A3F"/>
    <w:rsid w:val="00DC4029"/>
    <w:rsid w:val="00DC4F32"/>
    <w:rsid w:val="00DC518A"/>
    <w:rsid w:val="00DC568E"/>
    <w:rsid w:val="00DC5D73"/>
    <w:rsid w:val="00DC6A10"/>
    <w:rsid w:val="00DC6B24"/>
    <w:rsid w:val="00DC6EA3"/>
    <w:rsid w:val="00DC7162"/>
    <w:rsid w:val="00DD0313"/>
    <w:rsid w:val="00DD0A72"/>
    <w:rsid w:val="00DD0BD5"/>
    <w:rsid w:val="00DD0EDA"/>
    <w:rsid w:val="00DD1741"/>
    <w:rsid w:val="00DD2029"/>
    <w:rsid w:val="00DD228C"/>
    <w:rsid w:val="00DD303C"/>
    <w:rsid w:val="00DD3112"/>
    <w:rsid w:val="00DD31A7"/>
    <w:rsid w:val="00DD39B4"/>
    <w:rsid w:val="00DD3DE5"/>
    <w:rsid w:val="00DD4020"/>
    <w:rsid w:val="00DD495C"/>
    <w:rsid w:val="00DD4BBF"/>
    <w:rsid w:val="00DD4F43"/>
    <w:rsid w:val="00DD536A"/>
    <w:rsid w:val="00DD5563"/>
    <w:rsid w:val="00DD55BD"/>
    <w:rsid w:val="00DD57E8"/>
    <w:rsid w:val="00DD5969"/>
    <w:rsid w:val="00DD5E6D"/>
    <w:rsid w:val="00DD5F84"/>
    <w:rsid w:val="00DD6710"/>
    <w:rsid w:val="00DD68A5"/>
    <w:rsid w:val="00DD6B68"/>
    <w:rsid w:val="00DD7050"/>
    <w:rsid w:val="00DD7195"/>
    <w:rsid w:val="00DD74F7"/>
    <w:rsid w:val="00DD75BA"/>
    <w:rsid w:val="00DD7DA4"/>
    <w:rsid w:val="00DD7DB5"/>
    <w:rsid w:val="00DD7F9A"/>
    <w:rsid w:val="00DD7F9B"/>
    <w:rsid w:val="00DE0D53"/>
    <w:rsid w:val="00DE0E30"/>
    <w:rsid w:val="00DE1482"/>
    <w:rsid w:val="00DE1BF9"/>
    <w:rsid w:val="00DE1C61"/>
    <w:rsid w:val="00DE28ED"/>
    <w:rsid w:val="00DE2EE9"/>
    <w:rsid w:val="00DE3090"/>
    <w:rsid w:val="00DE35A5"/>
    <w:rsid w:val="00DE36DB"/>
    <w:rsid w:val="00DE39BE"/>
    <w:rsid w:val="00DE3E37"/>
    <w:rsid w:val="00DE4619"/>
    <w:rsid w:val="00DE4FE9"/>
    <w:rsid w:val="00DE52A1"/>
    <w:rsid w:val="00DE5B54"/>
    <w:rsid w:val="00DE5C91"/>
    <w:rsid w:val="00DE5CE5"/>
    <w:rsid w:val="00DE5DC0"/>
    <w:rsid w:val="00DE64E0"/>
    <w:rsid w:val="00DE69C5"/>
    <w:rsid w:val="00DE701B"/>
    <w:rsid w:val="00DE74BA"/>
    <w:rsid w:val="00DE7536"/>
    <w:rsid w:val="00DE77E7"/>
    <w:rsid w:val="00DF0E2F"/>
    <w:rsid w:val="00DF14DC"/>
    <w:rsid w:val="00DF1EB4"/>
    <w:rsid w:val="00DF2096"/>
    <w:rsid w:val="00DF285E"/>
    <w:rsid w:val="00DF29A7"/>
    <w:rsid w:val="00DF32C3"/>
    <w:rsid w:val="00DF3D6F"/>
    <w:rsid w:val="00DF3E73"/>
    <w:rsid w:val="00DF56FE"/>
    <w:rsid w:val="00DF5CA5"/>
    <w:rsid w:val="00DF65FD"/>
    <w:rsid w:val="00DF6680"/>
    <w:rsid w:val="00DF6D34"/>
    <w:rsid w:val="00DF7230"/>
    <w:rsid w:val="00DF7B79"/>
    <w:rsid w:val="00DF7C72"/>
    <w:rsid w:val="00DF7D0F"/>
    <w:rsid w:val="00DF7E98"/>
    <w:rsid w:val="00E00481"/>
    <w:rsid w:val="00E006BD"/>
    <w:rsid w:val="00E014BA"/>
    <w:rsid w:val="00E01A42"/>
    <w:rsid w:val="00E01A8B"/>
    <w:rsid w:val="00E01ADD"/>
    <w:rsid w:val="00E01FAC"/>
    <w:rsid w:val="00E02767"/>
    <w:rsid w:val="00E031F2"/>
    <w:rsid w:val="00E03366"/>
    <w:rsid w:val="00E03510"/>
    <w:rsid w:val="00E0381E"/>
    <w:rsid w:val="00E03910"/>
    <w:rsid w:val="00E03D57"/>
    <w:rsid w:val="00E03E52"/>
    <w:rsid w:val="00E04061"/>
    <w:rsid w:val="00E0410E"/>
    <w:rsid w:val="00E04189"/>
    <w:rsid w:val="00E041E6"/>
    <w:rsid w:val="00E04254"/>
    <w:rsid w:val="00E05051"/>
    <w:rsid w:val="00E0513D"/>
    <w:rsid w:val="00E053A9"/>
    <w:rsid w:val="00E05426"/>
    <w:rsid w:val="00E05A95"/>
    <w:rsid w:val="00E05D2D"/>
    <w:rsid w:val="00E05E31"/>
    <w:rsid w:val="00E06EB8"/>
    <w:rsid w:val="00E07029"/>
    <w:rsid w:val="00E072E5"/>
    <w:rsid w:val="00E07903"/>
    <w:rsid w:val="00E079C2"/>
    <w:rsid w:val="00E10224"/>
    <w:rsid w:val="00E10360"/>
    <w:rsid w:val="00E10672"/>
    <w:rsid w:val="00E106C2"/>
    <w:rsid w:val="00E107A2"/>
    <w:rsid w:val="00E10DF5"/>
    <w:rsid w:val="00E11AC2"/>
    <w:rsid w:val="00E12123"/>
    <w:rsid w:val="00E12652"/>
    <w:rsid w:val="00E128A0"/>
    <w:rsid w:val="00E12B59"/>
    <w:rsid w:val="00E12D33"/>
    <w:rsid w:val="00E13678"/>
    <w:rsid w:val="00E13AD8"/>
    <w:rsid w:val="00E13BF9"/>
    <w:rsid w:val="00E13E92"/>
    <w:rsid w:val="00E13F1C"/>
    <w:rsid w:val="00E14186"/>
    <w:rsid w:val="00E1467E"/>
    <w:rsid w:val="00E151CC"/>
    <w:rsid w:val="00E1578F"/>
    <w:rsid w:val="00E15A17"/>
    <w:rsid w:val="00E15E06"/>
    <w:rsid w:val="00E15FB8"/>
    <w:rsid w:val="00E1616B"/>
    <w:rsid w:val="00E161A4"/>
    <w:rsid w:val="00E16965"/>
    <w:rsid w:val="00E17130"/>
    <w:rsid w:val="00E174E1"/>
    <w:rsid w:val="00E178D5"/>
    <w:rsid w:val="00E17A37"/>
    <w:rsid w:val="00E20320"/>
    <w:rsid w:val="00E20A6E"/>
    <w:rsid w:val="00E212E3"/>
    <w:rsid w:val="00E21C9C"/>
    <w:rsid w:val="00E21ED5"/>
    <w:rsid w:val="00E21FBA"/>
    <w:rsid w:val="00E21FFE"/>
    <w:rsid w:val="00E22116"/>
    <w:rsid w:val="00E228B8"/>
    <w:rsid w:val="00E22D02"/>
    <w:rsid w:val="00E2339B"/>
    <w:rsid w:val="00E234DF"/>
    <w:rsid w:val="00E239AE"/>
    <w:rsid w:val="00E23CEF"/>
    <w:rsid w:val="00E23ED2"/>
    <w:rsid w:val="00E23EF5"/>
    <w:rsid w:val="00E24274"/>
    <w:rsid w:val="00E24533"/>
    <w:rsid w:val="00E24820"/>
    <w:rsid w:val="00E24984"/>
    <w:rsid w:val="00E251CE"/>
    <w:rsid w:val="00E255D6"/>
    <w:rsid w:val="00E257F6"/>
    <w:rsid w:val="00E25D8B"/>
    <w:rsid w:val="00E25E2F"/>
    <w:rsid w:val="00E2615C"/>
    <w:rsid w:val="00E2639E"/>
    <w:rsid w:val="00E26501"/>
    <w:rsid w:val="00E26523"/>
    <w:rsid w:val="00E2657E"/>
    <w:rsid w:val="00E27031"/>
    <w:rsid w:val="00E273DC"/>
    <w:rsid w:val="00E27A07"/>
    <w:rsid w:val="00E27BB7"/>
    <w:rsid w:val="00E27E21"/>
    <w:rsid w:val="00E300CE"/>
    <w:rsid w:val="00E3063F"/>
    <w:rsid w:val="00E3121D"/>
    <w:rsid w:val="00E3153A"/>
    <w:rsid w:val="00E32C24"/>
    <w:rsid w:val="00E32EE9"/>
    <w:rsid w:val="00E32F72"/>
    <w:rsid w:val="00E3325D"/>
    <w:rsid w:val="00E3328C"/>
    <w:rsid w:val="00E337CA"/>
    <w:rsid w:val="00E33CB8"/>
    <w:rsid w:val="00E33D65"/>
    <w:rsid w:val="00E346E8"/>
    <w:rsid w:val="00E34977"/>
    <w:rsid w:val="00E34B0A"/>
    <w:rsid w:val="00E35583"/>
    <w:rsid w:val="00E35B12"/>
    <w:rsid w:val="00E3601A"/>
    <w:rsid w:val="00E36165"/>
    <w:rsid w:val="00E36725"/>
    <w:rsid w:val="00E369EA"/>
    <w:rsid w:val="00E36A9B"/>
    <w:rsid w:val="00E36E81"/>
    <w:rsid w:val="00E3719F"/>
    <w:rsid w:val="00E374FB"/>
    <w:rsid w:val="00E3752F"/>
    <w:rsid w:val="00E37C06"/>
    <w:rsid w:val="00E40312"/>
    <w:rsid w:val="00E404A0"/>
    <w:rsid w:val="00E40E4F"/>
    <w:rsid w:val="00E40F65"/>
    <w:rsid w:val="00E40FC0"/>
    <w:rsid w:val="00E4211B"/>
    <w:rsid w:val="00E4226E"/>
    <w:rsid w:val="00E4260B"/>
    <w:rsid w:val="00E434C1"/>
    <w:rsid w:val="00E44007"/>
    <w:rsid w:val="00E44477"/>
    <w:rsid w:val="00E444A2"/>
    <w:rsid w:val="00E44942"/>
    <w:rsid w:val="00E44AA2"/>
    <w:rsid w:val="00E44C7A"/>
    <w:rsid w:val="00E45634"/>
    <w:rsid w:val="00E45AAC"/>
    <w:rsid w:val="00E45B21"/>
    <w:rsid w:val="00E45C63"/>
    <w:rsid w:val="00E46097"/>
    <w:rsid w:val="00E46204"/>
    <w:rsid w:val="00E46227"/>
    <w:rsid w:val="00E4637F"/>
    <w:rsid w:val="00E467E1"/>
    <w:rsid w:val="00E46EA6"/>
    <w:rsid w:val="00E472F3"/>
    <w:rsid w:val="00E4760B"/>
    <w:rsid w:val="00E47811"/>
    <w:rsid w:val="00E47844"/>
    <w:rsid w:val="00E47ABA"/>
    <w:rsid w:val="00E47B5D"/>
    <w:rsid w:val="00E504E0"/>
    <w:rsid w:val="00E5074E"/>
    <w:rsid w:val="00E51310"/>
    <w:rsid w:val="00E519CA"/>
    <w:rsid w:val="00E52531"/>
    <w:rsid w:val="00E5322C"/>
    <w:rsid w:val="00E53707"/>
    <w:rsid w:val="00E547D2"/>
    <w:rsid w:val="00E54A85"/>
    <w:rsid w:val="00E5556A"/>
    <w:rsid w:val="00E55F25"/>
    <w:rsid w:val="00E56703"/>
    <w:rsid w:val="00E56779"/>
    <w:rsid w:val="00E56A9B"/>
    <w:rsid w:val="00E56EA3"/>
    <w:rsid w:val="00E571F8"/>
    <w:rsid w:val="00E579FF"/>
    <w:rsid w:val="00E57B18"/>
    <w:rsid w:val="00E57B21"/>
    <w:rsid w:val="00E6037F"/>
    <w:rsid w:val="00E60A90"/>
    <w:rsid w:val="00E60AFD"/>
    <w:rsid w:val="00E60C62"/>
    <w:rsid w:val="00E617F7"/>
    <w:rsid w:val="00E61BB1"/>
    <w:rsid w:val="00E61DAB"/>
    <w:rsid w:val="00E61FB9"/>
    <w:rsid w:val="00E62145"/>
    <w:rsid w:val="00E621F0"/>
    <w:rsid w:val="00E62BBF"/>
    <w:rsid w:val="00E63020"/>
    <w:rsid w:val="00E640C8"/>
    <w:rsid w:val="00E657CA"/>
    <w:rsid w:val="00E65A39"/>
    <w:rsid w:val="00E65E7E"/>
    <w:rsid w:val="00E660F8"/>
    <w:rsid w:val="00E6638C"/>
    <w:rsid w:val="00E668AA"/>
    <w:rsid w:val="00E702CF"/>
    <w:rsid w:val="00E70A2B"/>
    <w:rsid w:val="00E70CAE"/>
    <w:rsid w:val="00E70F63"/>
    <w:rsid w:val="00E711C1"/>
    <w:rsid w:val="00E711D6"/>
    <w:rsid w:val="00E7130B"/>
    <w:rsid w:val="00E71491"/>
    <w:rsid w:val="00E71A05"/>
    <w:rsid w:val="00E7214F"/>
    <w:rsid w:val="00E73106"/>
    <w:rsid w:val="00E7312B"/>
    <w:rsid w:val="00E7326A"/>
    <w:rsid w:val="00E733FD"/>
    <w:rsid w:val="00E73867"/>
    <w:rsid w:val="00E7391A"/>
    <w:rsid w:val="00E7397B"/>
    <w:rsid w:val="00E74198"/>
    <w:rsid w:val="00E745BB"/>
    <w:rsid w:val="00E74715"/>
    <w:rsid w:val="00E74A19"/>
    <w:rsid w:val="00E74E05"/>
    <w:rsid w:val="00E752E6"/>
    <w:rsid w:val="00E75447"/>
    <w:rsid w:val="00E7573A"/>
    <w:rsid w:val="00E75F40"/>
    <w:rsid w:val="00E760A5"/>
    <w:rsid w:val="00E760ED"/>
    <w:rsid w:val="00E76573"/>
    <w:rsid w:val="00E76A32"/>
    <w:rsid w:val="00E76AD1"/>
    <w:rsid w:val="00E76D84"/>
    <w:rsid w:val="00E76ECE"/>
    <w:rsid w:val="00E772F8"/>
    <w:rsid w:val="00E773FB"/>
    <w:rsid w:val="00E77881"/>
    <w:rsid w:val="00E77C35"/>
    <w:rsid w:val="00E8066D"/>
    <w:rsid w:val="00E80E8A"/>
    <w:rsid w:val="00E80F0D"/>
    <w:rsid w:val="00E812DD"/>
    <w:rsid w:val="00E813E2"/>
    <w:rsid w:val="00E81448"/>
    <w:rsid w:val="00E819EC"/>
    <w:rsid w:val="00E8351C"/>
    <w:rsid w:val="00E8379B"/>
    <w:rsid w:val="00E837B7"/>
    <w:rsid w:val="00E83B43"/>
    <w:rsid w:val="00E83C4F"/>
    <w:rsid w:val="00E83C76"/>
    <w:rsid w:val="00E853E4"/>
    <w:rsid w:val="00E8597E"/>
    <w:rsid w:val="00E85F6A"/>
    <w:rsid w:val="00E86471"/>
    <w:rsid w:val="00E8661E"/>
    <w:rsid w:val="00E86940"/>
    <w:rsid w:val="00E86D61"/>
    <w:rsid w:val="00E87012"/>
    <w:rsid w:val="00E871DF"/>
    <w:rsid w:val="00E874E6"/>
    <w:rsid w:val="00E878AC"/>
    <w:rsid w:val="00E87FD1"/>
    <w:rsid w:val="00E90267"/>
    <w:rsid w:val="00E90694"/>
    <w:rsid w:val="00E90905"/>
    <w:rsid w:val="00E90A02"/>
    <w:rsid w:val="00E90C5C"/>
    <w:rsid w:val="00E91529"/>
    <w:rsid w:val="00E932EC"/>
    <w:rsid w:val="00E93799"/>
    <w:rsid w:val="00E93918"/>
    <w:rsid w:val="00E93CFD"/>
    <w:rsid w:val="00E93D43"/>
    <w:rsid w:val="00E94405"/>
    <w:rsid w:val="00E9448E"/>
    <w:rsid w:val="00E9451C"/>
    <w:rsid w:val="00E94893"/>
    <w:rsid w:val="00E94D26"/>
    <w:rsid w:val="00E94D72"/>
    <w:rsid w:val="00E95208"/>
    <w:rsid w:val="00E9546E"/>
    <w:rsid w:val="00E95533"/>
    <w:rsid w:val="00E95570"/>
    <w:rsid w:val="00E9576C"/>
    <w:rsid w:val="00E95A17"/>
    <w:rsid w:val="00E95AA1"/>
    <w:rsid w:val="00E95AD3"/>
    <w:rsid w:val="00E95D49"/>
    <w:rsid w:val="00E95E0F"/>
    <w:rsid w:val="00E97438"/>
    <w:rsid w:val="00E97926"/>
    <w:rsid w:val="00E97ABA"/>
    <w:rsid w:val="00EA01F3"/>
    <w:rsid w:val="00EA090B"/>
    <w:rsid w:val="00EA0C95"/>
    <w:rsid w:val="00EA0EC2"/>
    <w:rsid w:val="00EA0EE4"/>
    <w:rsid w:val="00EA1226"/>
    <w:rsid w:val="00EA16F5"/>
    <w:rsid w:val="00EA1AE2"/>
    <w:rsid w:val="00EA22B9"/>
    <w:rsid w:val="00EA2341"/>
    <w:rsid w:val="00EA25A3"/>
    <w:rsid w:val="00EA2A62"/>
    <w:rsid w:val="00EA31C8"/>
    <w:rsid w:val="00EA3496"/>
    <w:rsid w:val="00EA3C57"/>
    <w:rsid w:val="00EA3E60"/>
    <w:rsid w:val="00EA43A7"/>
    <w:rsid w:val="00EA45F5"/>
    <w:rsid w:val="00EA4D12"/>
    <w:rsid w:val="00EA4D76"/>
    <w:rsid w:val="00EA540F"/>
    <w:rsid w:val="00EA5506"/>
    <w:rsid w:val="00EA587A"/>
    <w:rsid w:val="00EA661C"/>
    <w:rsid w:val="00EA69C5"/>
    <w:rsid w:val="00EA6EA5"/>
    <w:rsid w:val="00EA6EEE"/>
    <w:rsid w:val="00EA7C13"/>
    <w:rsid w:val="00EB012B"/>
    <w:rsid w:val="00EB04EE"/>
    <w:rsid w:val="00EB1757"/>
    <w:rsid w:val="00EB1E9F"/>
    <w:rsid w:val="00EB28CA"/>
    <w:rsid w:val="00EB28E4"/>
    <w:rsid w:val="00EB29FA"/>
    <w:rsid w:val="00EB2DD7"/>
    <w:rsid w:val="00EB3133"/>
    <w:rsid w:val="00EB3189"/>
    <w:rsid w:val="00EB4ECD"/>
    <w:rsid w:val="00EB5875"/>
    <w:rsid w:val="00EB5A6D"/>
    <w:rsid w:val="00EB5D71"/>
    <w:rsid w:val="00EB5E38"/>
    <w:rsid w:val="00EB620F"/>
    <w:rsid w:val="00EB6496"/>
    <w:rsid w:val="00EB649B"/>
    <w:rsid w:val="00EB65BD"/>
    <w:rsid w:val="00EB75BD"/>
    <w:rsid w:val="00EC0529"/>
    <w:rsid w:val="00EC0863"/>
    <w:rsid w:val="00EC1249"/>
    <w:rsid w:val="00EC1730"/>
    <w:rsid w:val="00EC2779"/>
    <w:rsid w:val="00EC27EA"/>
    <w:rsid w:val="00EC319D"/>
    <w:rsid w:val="00EC3E2D"/>
    <w:rsid w:val="00EC4398"/>
    <w:rsid w:val="00EC4ABA"/>
    <w:rsid w:val="00EC4D30"/>
    <w:rsid w:val="00EC5368"/>
    <w:rsid w:val="00EC5633"/>
    <w:rsid w:val="00EC638C"/>
    <w:rsid w:val="00EC66E7"/>
    <w:rsid w:val="00EC6836"/>
    <w:rsid w:val="00EC7893"/>
    <w:rsid w:val="00EC7AB8"/>
    <w:rsid w:val="00EC7F0E"/>
    <w:rsid w:val="00ED0037"/>
    <w:rsid w:val="00ED0041"/>
    <w:rsid w:val="00ED042F"/>
    <w:rsid w:val="00ED04BD"/>
    <w:rsid w:val="00ED0571"/>
    <w:rsid w:val="00ED093C"/>
    <w:rsid w:val="00ED0952"/>
    <w:rsid w:val="00ED0A87"/>
    <w:rsid w:val="00ED0A93"/>
    <w:rsid w:val="00ED0D93"/>
    <w:rsid w:val="00ED118B"/>
    <w:rsid w:val="00ED1249"/>
    <w:rsid w:val="00ED1C71"/>
    <w:rsid w:val="00ED1FED"/>
    <w:rsid w:val="00ED2280"/>
    <w:rsid w:val="00ED2604"/>
    <w:rsid w:val="00ED276A"/>
    <w:rsid w:val="00ED282C"/>
    <w:rsid w:val="00ED2A8D"/>
    <w:rsid w:val="00ED2D02"/>
    <w:rsid w:val="00ED3A10"/>
    <w:rsid w:val="00ED3D8A"/>
    <w:rsid w:val="00ED3D90"/>
    <w:rsid w:val="00ED3E2E"/>
    <w:rsid w:val="00ED3E87"/>
    <w:rsid w:val="00ED4002"/>
    <w:rsid w:val="00ED4110"/>
    <w:rsid w:val="00ED4B6C"/>
    <w:rsid w:val="00ED5623"/>
    <w:rsid w:val="00ED5C72"/>
    <w:rsid w:val="00ED6D09"/>
    <w:rsid w:val="00ED705A"/>
    <w:rsid w:val="00ED7732"/>
    <w:rsid w:val="00ED77EE"/>
    <w:rsid w:val="00ED791E"/>
    <w:rsid w:val="00EE00DD"/>
    <w:rsid w:val="00EE072D"/>
    <w:rsid w:val="00EE0E01"/>
    <w:rsid w:val="00EE15B4"/>
    <w:rsid w:val="00EE1A43"/>
    <w:rsid w:val="00EE2593"/>
    <w:rsid w:val="00EE2914"/>
    <w:rsid w:val="00EE2D2D"/>
    <w:rsid w:val="00EE3B9C"/>
    <w:rsid w:val="00EE3BB0"/>
    <w:rsid w:val="00EE4463"/>
    <w:rsid w:val="00EE460F"/>
    <w:rsid w:val="00EE4B86"/>
    <w:rsid w:val="00EE4EEF"/>
    <w:rsid w:val="00EE551D"/>
    <w:rsid w:val="00EE552F"/>
    <w:rsid w:val="00EE578C"/>
    <w:rsid w:val="00EE5AB9"/>
    <w:rsid w:val="00EE5D29"/>
    <w:rsid w:val="00EE62B1"/>
    <w:rsid w:val="00EE6507"/>
    <w:rsid w:val="00EE6D45"/>
    <w:rsid w:val="00EF08D8"/>
    <w:rsid w:val="00EF0A16"/>
    <w:rsid w:val="00EF0DA7"/>
    <w:rsid w:val="00EF163C"/>
    <w:rsid w:val="00EF19D2"/>
    <w:rsid w:val="00EF1A2B"/>
    <w:rsid w:val="00EF20EF"/>
    <w:rsid w:val="00EF26CD"/>
    <w:rsid w:val="00EF3EB7"/>
    <w:rsid w:val="00EF43BC"/>
    <w:rsid w:val="00EF58EA"/>
    <w:rsid w:val="00EF7420"/>
    <w:rsid w:val="00EF787E"/>
    <w:rsid w:val="00F00C9F"/>
    <w:rsid w:val="00F0121F"/>
    <w:rsid w:val="00F019AC"/>
    <w:rsid w:val="00F019C3"/>
    <w:rsid w:val="00F01A9F"/>
    <w:rsid w:val="00F01D82"/>
    <w:rsid w:val="00F02464"/>
    <w:rsid w:val="00F02A57"/>
    <w:rsid w:val="00F03498"/>
    <w:rsid w:val="00F03760"/>
    <w:rsid w:val="00F03B49"/>
    <w:rsid w:val="00F03FC6"/>
    <w:rsid w:val="00F03FCC"/>
    <w:rsid w:val="00F0426F"/>
    <w:rsid w:val="00F04890"/>
    <w:rsid w:val="00F04A70"/>
    <w:rsid w:val="00F04E7E"/>
    <w:rsid w:val="00F05434"/>
    <w:rsid w:val="00F05AEE"/>
    <w:rsid w:val="00F05FDA"/>
    <w:rsid w:val="00F0608D"/>
    <w:rsid w:val="00F06E08"/>
    <w:rsid w:val="00F07165"/>
    <w:rsid w:val="00F0731F"/>
    <w:rsid w:val="00F076CF"/>
    <w:rsid w:val="00F103EE"/>
    <w:rsid w:val="00F10DFD"/>
    <w:rsid w:val="00F10E02"/>
    <w:rsid w:val="00F10E2C"/>
    <w:rsid w:val="00F10F96"/>
    <w:rsid w:val="00F11358"/>
    <w:rsid w:val="00F11A53"/>
    <w:rsid w:val="00F11D6F"/>
    <w:rsid w:val="00F12413"/>
    <w:rsid w:val="00F1299E"/>
    <w:rsid w:val="00F12B31"/>
    <w:rsid w:val="00F13B1D"/>
    <w:rsid w:val="00F1453F"/>
    <w:rsid w:val="00F1507D"/>
    <w:rsid w:val="00F15559"/>
    <w:rsid w:val="00F15842"/>
    <w:rsid w:val="00F15850"/>
    <w:rsid w:val="00F15915"/>
    <w:rsid w:val="00F15D15"/>
    <w:rsid w:val="00F15F3F"/>
    <w:rsid w:val="00F17B7F"/>
    <w:rsid w:val="00F17C60"/>
    <w:rsid w:val="00F203A6"/>
    <w:rsid w:val="00F20900"/>
    <w:rsid w:val="00F215B6"/>
    <w:rsid w:val="00F21819"/>
    <w:rsid w:val="00F21922"/>
    <w:rsid w:val="00F22086"/>
    <w:rsid w:val="00F2226E"/>
    <w:rsid w:val="00F22423"/>
    <w:rsid w:val="00F2252E"/>
    <w:rsid w:val="00F2258C"/>
    <w:rsid w:val="00F228FE"/>
    <w:rsid w:val="00F22A1D"/>
    <w:rsid w:val="00F22A8A"/>
    <w:rsid w:val="00F22BC6"/>
    <w:rsid w:val="00F22F5C"/>
    <w:rsid w:val="00F23217"/>
    <w:rsid w:val="00F2384F"/>
    <w:rsid w:val="00F23CDB"/>
    <w:rsid w:val="00F2440E"/>
    <w:rsid w:val="00F246D9"/>
    <w:rsid w:val="00F24804"/>
    <w:rsid w:val="00F24A8C"/>
    <w:rsid w:val="00F25327"/>
    <w:rsid w:val="00F253F9"/>
    <w:rsid w:val="00F257E8"/>
    <w:rsid w:val="00F25DA0"/>
    <w:rsid w:val="00F264A9"/>
    <w:rsid w:val="00F266F4"/>
    <w:rsid w:val="00F271C8"/>
    <w:rsid w:val="00F27897"/>
    <w:rsid w:val="00F32215"/>
    <w:rsid w:val="00F33449"/>
    <w:rsid w:val="00F33894"/>
    <w:rsid w:val="00F33BA8"/>
    <w:rsid w:val="00F33CA9"/>
    <w:rsid w:val="00F33D1E"/>
    <w:rsid w:val="00F340E4"/>
    <w:rsid w:val="00F34365"/>
    <w:rsid w:val="00F353C6"/>
    <w:rsid w:val="00F35A3C"/>
    <w:rsid w:val="00F35A81"/>
    <w:rsid w:val="00F35C25"/>
    <w:rsid w:val="00F362A3"/>
    <w:rsid w:val="00F368D0"/>
    <w:rsid w:val="00F378A6"/>
    <w:rsid w:val="00F3795A"/>
    <w:rsid w:val="00F37AAB"/>
    <w:rsid w:val="00F40111"/>
    <w:rsid w:val="00F40168"/>
    <w:rsid w:val="00F401CC"/>
    <w:rsid w:val="00F41380"/>
    <w:rsid w:val="00F42163"/>
    <w:rsid w:val="00F4233F"/>
    <w:rsid w:val="00F42797"/>
    <w:rsid w:val="00F42C32"/>
    <w:rsid w:val="00F42EF2"/>
    <w:rsid w:val="00F42F90"/>
    <w:rsid w:val="00F4317E"/>
    <w:rsid w:val="00F4352B"/>
    <w:rsid w:val="00F43658"/>
    <w:rsid w:val="00F43C12"/>
    <w:rsid w:val="00F4429D"/>
    <w:rsid w:val="00F44D52"/>
    <w:rsid w:val="00F46949"/>
    <w:rsid w:val="00F46A45"/>
    <w:rsid w:val="00F46C6C"/>
    <w:rsid w:val="00F46CD8"/>
    <w:rsid w:val="00F46EC1"/>
    <w:rsid w:val="00F4726B"/>
    <w:rsid w:val="00F47566"/>
    <w:rsid w:val="00F47CC8"/>
    <w:rsid w:val="00F47DD1"/>
    <w:rsid w:val="00F50827"/>
    <w:rsid w:val="00F50932"/>
    <w:rsid w:val="00F50B05"/>
    <w:rsid w:val="00F50D58"/>
    <w:rsid w:val="00F510EA"/>
    <w:rsid w:val="00F5148E"/>
    <w:rsid w:val="00F5151E"/>
    <w:rsid w:val="00F51BAD"/>
    <w:rsid w:val="00F51D69"/>
    <w:rsid w:val="00F52425"/>
    <w:rsid w:val="00F529E4"/>
    <w:rsid w:val="00F52CFE"/>
    <w:rsid w:val="00F530E8"/>
    <w:rsid w:val="00F5310B"/>
    <w:rsid w:val="00F53138"/>
    <w:rsid w:val="00F53266"/>
    <w:rsid w:val="00F535D9"/>
    <w:rsid w:val="00F53795"/>
    <w:rsid w:val="00F53922"/>
    <w:rsid w:val="00F54696"/>
    <w:rsid w:val="00F550DA"/>
    <w:rsid w:val="00F5535B"/>
    <w:rsid w:val="00F5557B"/>
    <w:rsid w:val="00F559E4"/>
    <w:rsid w:val="00F55BF1"/>
    <w:rsid w:val="00F5614B"/>
    <w:rsid w:val="00F56BC7"/>
    <w:rsid w:val="00F56DB5"/>
    <w:rsid w:val="00F575CB"/>
    <w:rsid w:val="00F60170"/>
    <w:rsid w:val="00F60A5F"/>
    <w:rsid w:val="00F60FEC"/>
    <w:rsid w:val="00F611C2"/>
    <w:rsid w:val="00F61DB1"/>
    <w:rsid w:val="00F61E6F"/>
    <w:rsid w:val="00F62192"/>
    <w:rsid w:val="00F621E5"/>
    <w:rsid w:val="00F6248A"/>
    <w:rsid w:val="00F62729"/>
    <w:rsid w:val="00F62D4F"/>
    <w:rsid w:val="00F63151"/>
    <w:rsid w:val="00F640B8"/>
    <w:rsid w:val="00F64458"/>
    <w:rsid w:val="00F64479"/>
    <w:rsid w:val="00F64685"/>
    <w:rsid w:val="00F64900"/>
    <w:rsid w:val="00F64EFC"/>
    <w:rsid w:val="00F653C0"/>
    <w:rsid w:val="00F65551"/>
    <w:rsid w:val="00F65755"/>
    <w:rsid w:val="00F657EF"/>
    <w:rsid w:val="00F66278"/>
    <w:rsid w:val="00F663DE"/>
    <w:rsid w:val="00F664E7"/>
    <w:rsid w:val="00F665CB"/>
    <w:rsid w:val="00F66AC2"/>
    <w:rsid w:val="00F66CB8"/>
    <w:rsid w:val="00F67656"/>
    <w:rsid w:val="00F67C18"/>
    <w:rsid w:val="00F67C81"/>
    <w:rsid w:val="00F70903"/>
    <w:rsid w:val="00F70920"/>
    <w:rsid w:val="00F70C0F"/>
    <w:rsid w:val="00F716D9"/>
    <w:rsid w:val="00F71855"/>
    <w:rsid w:val="00F71D82"/>
    <w:rsid w:val="00F71DC4"/>
    <w:rsid w:val="00F7219D"/>
    <w:rsid w:val="00F726D8"/>
    <w:rsid w:val="00F72776"/>
    <w:rsid w:val="00F728A8"/>
    <w:rsid w:val="00F72CD1"/>
    <w:rsid w:val="00F740AF"/>
    <w:rsid w:val="00F74E3B"/>
    <w:rsid w:val="00F7516D"/>
    <w:rsid w:val="00F75228"/>
    <w:rsid w:val="00F75371"/>
    <w:rsid w:val="00F754A9"/>
    <w:rsid w:val="00F75C07"/>
    <w:rsid w:val="00F7610B"/>
    <w:rsid w:val="00F762D0"/>
    <w:rsid w:val="00F764C0"/>
    <w:rsid w:val="00F7674A"/>
    <w:rsid w:val="00F76870"/>
    <w:rsid w:val="00F768DB"/>
    <w:rsid w:val="00F76999"/>
    <w:rsid w:val="00F769E6"/>
    <w:rsid w:val="00F779F1"/>
    <w:rsid w:val="00F77B2F"/>
    <w:rsid w:val="00F80150"/>
    <w:rsid w:val="00F80A0A"/>
    <w:rsid w:val="00F81856"/>
    <w:rsid w:val="00F81BE9"/>
    <w:rsid w:val="00F81CA1"/>
    <w:rsid w:val="00F81EA4"/>
    <w:rsid w:val="00F81FC4"/>
    <w:rsid w:val="00F82071"/>
    <w:rsid w:val="00F8231F"/>
    <w:rsid w:val="00F82AF4"/>
    <w:rsid w:val="00F8353E"/>
    <w:rsid w:val="00F8361B"/>
    <w:rsid w:val="00F836AC"/>
    <w:rsid w:val="00F83F8D"/>
    <w:rsid w:val="00F83FBF"/>
    <w:rsid w:val="00F844BC"/>
    <w:rsid w:val="00F849B7"/>
    <w:rsid w:val="00F84E4B"/>
    <w:rsid w:val="00F851FC"/>
    <w:rsid w:val="00F855CD"/>
    <w:rsid w:val="00F86075"/>
    <w:rsid w:val="00F86497"/>
    <w:rsid w:val="00F86909"/>
    <w:rsid w:val="00F86E97"/>
    <w:rsid w:val="00F874E1"/>
    <w:rsid w:val="00F87D5D"/>
    <w:rsid w:val="00F87EC6"/>
    <w:rsid w:val="00F90294"/>
    <w:rsid w:val="00F90918"/>
    <w:rsid w:val="00F90A66"/>
    <w:rsid w:val="00F90D2C"/>
    <w:rsid w:val="00F9162C"/>
    <w:rsid w:val="00F9189A"/>
    <w:rsid w:val="00F91B18"/>
    <w:rsid w:val="00F91D43"/>
    <w:rsid w:val="00F92839"/>
    <w:rsid w:val="00F92844"/>
    <w:rsid w:val="00F9423F"/>
    <w:rsid w:val="00F944AA"/>
    <w:rsid w:val="00F94830"/>
    <w:rsid w:val="00F954AA"/>
    <w:rsid w:val="00F955B3"/>
    <w:rsid w:val="00F95B5A"/>
    <w:rsid w:val="00F960E5"/>
    <w:rsid w:val="00F963A7"/>
    <w:rsid w:val="00F9646F"/>
    <w:rsid w:val="00F964D0"/>
    <w:rsid w:val="00F966E1"/>
    <w:rsid w:val="00F96B9E"/>
    <w:rsid w:val="00F96CF2"/>
    <w:rsid w:val="00F96FCE"/>
    <w:rsid w:val="00F970EF"/>
    <w:rsid w:val="00F97258"/>
    <w:rsid w:val="00F97E98"/>
    <w:rsid w:val="00F97F6E"/>
    <w:rsid w:val="00FA008C"/>
    <w:rsid w:val="00FA012B"/>
    <w:rsid w:val="00FA01EA"/>
    <w:rsid w:val="00FA0707"/>
    <w:rsid w:val="00FA11F4"/>
    <w:rsid w:val="00FA135B"/>
    <w:rsid w:val="00FA14C8"/>
    <w:rsid w:val="00FA17E4"/>
    <w:rsid w:val="00FA1855"/>
    <w:rsid w:val="00FA1B75"/>
    <w:rsid w:val="00FA1C84"/>
    <w:rsid w:val="00FA1FEB"/>
    <w:rsid w:val="00FA2157"/>
    <w:rsid w:val="00FA23C8"/>
    <w:rsid w:val="00FA279C"/>
    <w:rsid w:val="00FA2D11"/>
    <w:rsid w:val="00FA2F4C"/>
    <w:rsid w:val="00FA3503"/>
    <w:rsid w:val="00FA37AA"/>
    <w:rsid w:val="00FA39D2"/>
    <w:rsid w:val="00FA3DE5"/>
    <w:rsid w:val="00FA4032"/>
    <w:rsid w:val="00FA49DE"/>
    <w:rsid w:val="00FA56FC"/>
    <w:rsid w:val="00FA5EE0"/>
    <w:rsid w:val="00FA5FBA"/>
    <w:rsid w:val="00FA6042"/>
    <w:rsid w:val="00FA6EC6"/>
    <w:rsid w:val="00FB0469"/>
    <w:rsid w:val="00FB0642"/>
    <w:rsid w:val="00FB0E4B"/>
    <w:rsid w:val="00FB0EE3"/>
    <w:rsid w:val="00FB1123"/>
    <w:rsid w:val="00FB11BD"/>
    <w:rsid w:val="00FB1447"/>
    <w:rsid w:val="00FB1AC1"/>
    <w:rsid w:val="00FB22FC"/>
    <w:rsid w:val="00FB2448"/>
    <w:rsid w:val="00FB25F0"/>
    <w:rsid w:val="00FB3738"/>
    <w:rsid w:val="00FB3B1E"/>
    <w:rsid w:val="00FB40D3"/>
    <w:rsid w:val="00FB4219"/>
    <w:rsid w:val="00FB45DD"/>
    <w:rsid w:val="00FB4AC6"/>
    <w:rsid w:val="00FB4EF9"/>
    <w:rsid w:val="00FB52FA"/>
    <w:rsid w:val="00FB57BA"/>
    <w:rsid w:val="00FB58DB"/>
    <w:rsid w:val="00FB6B41"/>
    <w:rsid w:val="00FB6D32"/>
    <w:rsid w:val="00FB7A04"/>
    <w:rsid w:val="00FB7E64"/>
    <w:rsid w:val="00FB7E96"/>
    <w:rsid w:val="00FB7EE6"/>
    <w:rsid w:val="00FC0581"/>
    <w:rsid w:val="00FC0730"/>
    <w:rsid w:val="00FC12E5"/>
    <w:rsid w:val="00FC157D"/>
    <w:rsid w:val="00FC1627"/>
    <w:rsid w:val="00FC189B"/>
    <w:rsid w:val="00FC24F8"/>
    <w:rsid w:val="00FC2BA1"/>
    <w:rsid w:val="00FC31EA"/>
    <w:rsid w:val="00FC36DA"/>
    <w:rsid w:val="00FC3ED5"/>
    <w:rsid w:val="00FC409A"/>
    <w:rsid w:val="00FC4217"/>
    <w:rsid w:val="00FC427D"/>
    <w:rsid w:val="00FC42AF"/>
    <w:rsid w:val="00FC4347"/>
    <w:rsid w:val="00FC44CC"/>
    <w:rsid w:val="00FC478B"/>
    <w:rsid w:val="00FC48A7"/>
    <w:rsid w:val="00FC5555"/>
    <w:rsid w:val="00FC5795"/>
    <w:rsid w:val="00FC6361"/>
    <w:rsid w:val="00FC67E4"/>
    <w:rsid w:val="00FC6CDA"/>
    <w:rsid w:val="00FC6D2E"/>
    <w:rsid w:val="00FC76A4"/>
    <w:rsid w:val="00FD0CBC"/>
    <w:rsid w:val="00FD14B5"/>
    <w:rsid w:val="00FD1645"/>
    <w:rsid w:val="00FD1A4B"/>
    <w:rsid w:val="00FD2083"/>
    <w:rsid w:val="00FD24F9"/>
    <w:rsid w:val="00FD25AA"/>
    <w:rsid w:val="00FD2AFF"/>
    <w:rsid w:val="00FD441C"/>
    <w:rsid w:val="00FD5004"/>
    <w:rsid w:val="00FD5123"/>
    <w:rsid w:val="00FD58A2"/>
    <w:rsid w:val="00FD58B9"/>
    <w:rsid w:val="00FD5AA8"/>
    <w:rsid w:val="00FD5C49"/>
    <w:rsid w:val="00FD5C75"/>
    <w:rsid w:val="00FD5CA9"/>
    <w:rsid w:val="00FD5D97"/>
    <w:rsid w:val="00FD6A8C"/>
    <w:rsid w:val="00FD6CA7"/>
    <w:rsid w:val="00FD6E1A"/>
    <w:rsid w:val="00FD7161"/>
    <w:rsid w:val="00FD72E2"/>
    <w:rsid w:val="00FE02E7"/>
    <w:rsid w:val="00FE0438"/>
    <w:rsid w:val="00FE0635"/>
    <w:rsid w:val="00FE0762"/>
    <w:rsid w:val="00FE15E9"/>
    <w:rsid w:val="00FE1EA4"/>
    <w:rsid w:val="00FE21F5"/>
    <w:rsid w:val="00FE2494"/>
    <w:rsid w:val="00FE2D80"/>
    <w:rsid w:val="00FE32DE"/>
    <w:rsid w:val="00FE35E1"/>
    <w:rsid w:val="00FE4D41"/>
    <w:rsid w:val="00FE5EDE"/>
    <w:rsid w:val="00FE6160"/>
    <w:rsid w:val="00FE6E01"/>
    <w:rsid w:val="00FE7078"/>
    <w:rsid w:val="00FE7DFF"/>
    <w:rsid w:val="00FF023D"/>
    <w:rsid w:val="00FF074E"/>
    <w:rsid w:val="00FF0918"/>
    <w:rsid w:val="00FF0A60"/>
    <w:rsid w:val="00FF0E81"/>
    <w:rsid w:val="00FF1F16"/>
    <w:rsid w:val="00FF27C0"/>
    <w:rsid w:val="00FF30AF"/>
    <w:rsid w:val="00FF3509"/>
    <w:rsid w:val="00FF386D"/>
    <w:rsid w:val="00FF3881"/>
    <w:rsid w:val="00FF3AF3"/>
    <w:rsid w:val="00FF4AF1"/>
    <w:rsid w:val="00FF4BC1"/>
    <w:rsid w:val="00FF4C49"/>
    <w:rsid w:val="00FF587B"/>
    <w:rsid w:val="00FF590A"/>
    <w:rsid w:val="00FF5C5E"/>
    <w:rsid w:val="00FF5D3B"/>
    <w:rsid w:val="00FF5F75"/>
    <w:rsid w:val="00FF67D7"/>
    <w:rsid w:val="00FF6B51"/>
    <w:rsid w:val="00FF72B0"/>
    <w:rsid w:val="00FF73AB"/>
    <w:rsid w:val="00FF7AA2"/>
    <w:rsid w:val="013DFCB6"/>
    <w:rsid w:val="0161ACF2"/>
    <w:rsid w:val="0166ED21"/>
    <w:rsid w:val="016CE592"/>
    <w:rsid w:val="0190B4EF"/>
    <w:rsid w:val="01964E61"/>
    <w:rsid w:val="0200B58F"/>
    <w:rsid w:val="021DFA69"/>
    <w:rsid w:val="023D8CCD"/>
    <w:rsid w:val="02402835"/>
    <w:rsid w:val="024E261F"/>
    <w:rsid w:val="02518E48"/>
    <w:rsid w:val="026C80C8"/>
    <w:rsid w:val="0299A54D"/>
    <w:rsid w:val="029EB443"/>
    <w:rsid w:val="02B93EC9"/>
    <w:rsid w:val="02D97F28"/>
    <w:rsid w:val="03118F87"/>
    <w:rsid w:val="031233FD"/>
    <w:rsid w:val="031A666C"/>
    <w:rsid w:val="038790F9"/>
    <w:rsid w:val="038BF867"/>
    <w:rsid w:val="04024FBC"/>
    <w:rsid w:val="041BFE94"/>
    <w:rsid w:val="043512DD"/>
    <w:rsid w:val="04723E98"/>
    <w:rsid w:val="048BE217"/>
    <w:rsid w:val="04A10CB0"/>
    <w:rsid w:val="04A8FE40"/>
    <w:rsid w:val="04AA53BE"/>
    <w:rsid w:val="04ADF264"/>
    <w:rsid w:val="04C1063B"/>
    <w:rsid w:val="05471B65"/>
    <w:rsid w:val="056DD751"/>
    <w:rsid w:val="057FF4E4"/>
    <w:rsid w:val="05967C3B"/>
    <w:rsid w:val="05B761AC"/>
    <w:rsid w:val="05CF6D23"/>
    <w:rsid w:val="05E7DD0D"/>
    <w:rsid w:val="05F33C46"/>
    <w:rsid w:val="05F3C950"/>
    <w:rsid w:val="05FF8C6B"/>
    <w:rsid w:val="06069BD2"/>
    <w:rsid w:val="065111E7"/>
    <w:rsid w:val="0658D316"/>
    <w:rsid w:val="06E87343"/>
    <w:rsid w:val="072AB0CB"/>
    <w:rsid w:val="076044BB"/>
    <w:rsid w:val="077DB10D"/>
    <w:rsid w:val="077EF591"/>
    <w:rsid w:val="07D6A470"/>
    <w:rsid w:val="07F65C8D"/>
    <w:rsid w:val="08005FE2"/>
    <w:rsid w:val="08074FED"/>
    <w:rsid w:val="08303EC8"/>
    <w:rsid w:val="0858D794"/>
    <w:rsid w:val="089569FE"/>
    <w:rsid w:val="08AC4399"/>
    <w:rsid w:val="08C09FD8"/>
    <w:rsid w:val="08C0CDC6"/>
    <w:rsid w:val="08CD7502"/>
    <w:rsid w:val="08E20249"/>
    <w:rsid w:val="08F346C9"/>
    <w:rsid w:val="08F8D4EE"/>
    <w:rsid w:val="09A12927"/>
    <w:rsid w:val="09D7AD78"/>
    <w:rsid w:val="09D993DC"/>
    <w:rsid w:val="0A08BAD3"/>
    <w:rsid w:val="0A16A40C"/>
    <w:rsid w:val="0A2B6D14"/>
    <w:rsid w:val="0A57A14E"/>
    <w:rsid w:val="0A698A87"/>
    <w:rsid w:val="0A94B263"/>
    <w:rsid w:val="0AD9AEA8"/>
    <w:rsid w:val="0AEEC34C"/>
    <w:rsid w:val="0AFEC4E1"/>
    <w:rsid w:val="0B1340A4"/>
    <w:rsid w:val="0B29413F"/>
    <w:rsid w:val="0B615183"/>
    <w:rsid w:val="0B67DF8A"/>
    <w:rsid w:val="0B7215D0"/>
    <w:rsid w:val="0BAE27C9"/>
    <w:rsid w:val="0BB773CC"/>
    <w:rsid w:val="0BC77B1A"/>
    <w:rsid w:val="0C06A465"/>
    <w:rsid w:val="0C120F1E"/>
    <w:rsid w:val="0C175A67"/>
    <w:rsid w:val="0C7CE566"/>
    <w:rsid w:val="0CA6614E"/>
    <w:rsid w:val="0CC82D50"/>
    <w:rsid w:val="0CDFF0D8"/>
    <w:rsid w:val="0CEA5073"/>
    <w:rsid w:val="0CF6D7FB"/>
    <w:rsid w:val="0D3ADB22"/>
    <w:rsid w:val="0D93738F"/>
    <w:rsid w:val="0D96320C"/>
    <w:rsid w:val="0DE93FA8"/>
    <w:rsid w:val="0E2DBCD0"/>
    <w:rsid w:val="0EA266D4"/>
    <w:rsid w:val="0EB4AC9A"/>
    <w:rsid w:val="0EBF60CC"/>
    <w:rsid w:val="0EC42165"/>
    <w:rsid w:val="0ED02646"/>
    <w:rsid w:val="0EE68FF0"/>
    <w:rsid w:val="0F021BCC"/>
    <w:rsid w:val="0F162B38"/>
    <w:rsid w:val="0F375969"/>
    <w:rsid w:val="0F6C9E1A"/>
    <w:rsid w:val="0F83885F"/>
    <w:rsid w:val="0F990D51"/>
    <w:rsid w:val="1064A583"/>
    <w:rsid w:val="108F38D2"/>
    <w:rsid w:val="109A7D96"/>
    <w:rsid w:val="10A129E5"/>
    <w:rsid w:val="10B3B7EF"/>
    <w:rsid w:val="10BCDC81"/>
    <w:rsid w:val="10CEC393"/>
    <w:rsid w:val="10D80397"/>
    <w:rsid w:val="1105A9B6"/>
    <w:rsid w:val="11609972"/>
    <w:rsid w:val="119B0A62"/>
    <w:rsid w:val="11BA5267"/>
    <w:rsid w:val="11D09D05"/>
    <w:rsid w:val="11D8640E"/>
    <w:rsid w:val="11DF5F43"/>
    <w:rsid w:val="12336CEB"/>
    <w:rsid w:val="12CD1242"/>
    <w:rsid w:val="12DF4662"/>
    <w:rsid w:val="12F0D241"/>
    <w:rsid w:val="12FC69D3"/>
    <w:rsid w:val="12FE15A2"/>
    <w:rsid w:val="132E3190"/>
    <w:rsid w:val="13901719"/>
    <w:rsid w:val="139585F4"/>
    <w:rsid w:val="1396E6BA"/>
    <w:rsid w:val="13BCA323"/>
    <w:rsid w:val="13E2753D"/>
    <w:rsid w:val="13E50107"/>
    <w:rsid w:val="142C4EF6"/>
    <w:rsid w:val="1438EEC8"/>
    <w:rsid w:val="143C5B5A"/>
    <w:rsid w:val="14424E72"/>
    <w:rsid w:val="1461ABC2"/>
    <w:rsid w:val="146990DA"/>
    <w:rsid w:val="1472095B"/>
    <w:rsid w:val="147D58D7"/>
    <w:rsid w:val="14BAF33D"/>
    <w:rsid w:val="14BC765C"/>
    <w:rsid w:val="14C10430"/>
    <w:rsid w:val="14D8B976"/>
    <w:rsid w:val="15315655"/>
    <w:rsid w:val="155673E4"/>
    <w:rsid w:val="158F6A50"/>
    <w:rsid w:val="15AF8D6F"/>
    <w:rsid w:val="15B29C14"/>
    <w:rsid w:val="15B680B6"/>
    <w:rsid w:val="15E93DD2"/>
    <w:rsid w:val="160195BB"/>
    <w:rsid w:val="1608FA0E"/>
    <w:rsid w:val="16227AB1"/>
    <w:rsid w:val="163B89B6"/>
    <w:rsid w:val="164709C5"/>
    <w:rsid w:val="16475D7C"/>
    <w:rsid w:val="16D24622"/>
    <w:rsid w:val="17353585"/>
    <w:rsid w:val="174627AB"/>
    <w:rsid w:val="17708F8A"/>
    <w:rsid w:val="1779C696"/>
    <w:rsid w:val="17CA543D"/>
    <w:rsid w:val="17FC285D"/>
    <w:rsid w:val="18024B4A"/>
    <w:rsid w:val="182AA76E"/>
    <w:rsid w:val="18582448"/>
    <w:rsid w:val="189614AC"/>
    <w:rsid w:val="18ADF89E"/>
    <w:rsid w:val="18C0D751"/>
    <w:rsid w:val="18EC198C"/>
    <w:rsid w:val="19160B7E"/>
    <w:rsid w:val="1920FD28"/>
    <w:rsid w:val="1930F4EB"/>
    <w:rsid w:val="197607E5"/>
    <w:rsid w:val="197A85AF"/>
    <w:rsid w:val="1989DDD9"/>
    <w:rsid w:val="19A6D065"/>
    <w:rsid w:val="19B45EC1"/>
    <w:rsid w:val="19C1A6B4"/>
    <w:rsid w:val="19EA2079"/>
    <w:rsid w:val="19EDB699"/>
    <w:rsid w:val="19FF45B5"/>
    <w:rsid w:val="1A08CE1F"/>
    <w:rsid w:val="1A326615"/>
    <w:rsid w:val="1A7C798A"/>
    <w:rsid w:val="1A9AB2D2"/>
    <w:rsid w:val="1AAE7756"/>
    <w:rsid w:val="1ADE0FFD"/>
    <w:rsid w:val="1B4B0A4D"/>
    <w:rsid w:val="1B66A983"/>
    <w:rsid w:val="1B893A01"/>
    <w:rsid w:val="1BE9597F"/>
    <w:rsid w:val="1BFA3BEE"/>
    <w:rsid w:val="1C4057F5"/>
    <w:rsid w:val="1C8CF159"/>
    <w:rsid w:val="1CCF3BFB"/>
    <w:rsid w:val="1D0EF7E2"/>
    <w:rsid w:val="1D4BD5B3"/>
    <w:rsid w:val="1D62B194"/>
    <w:rsid w:val="1DC59273"/>
    <w:rsid w:val="1DF74A84"/>
    <w:rsid w:val="1E29399C"/>
    <w:rsid w:val="1E5A4267"/>
    <w:rsid w:val="1E62F597"/>
    <w:rsid w:val="1ECC22DF"/>
    <w:rsid w:val="1ED4ACC6"/>
    <w:rsid w:val="1F1F3260"/>
    <w:rsid w:val="1F49E1AA"/>
    <w:rsid w:val="1F71E14E"/>
    <w:rsid w:val="1F9AF241"/>
    <w:rsid w:val="1FACDDBF"/>
    <w:rsid w:val="1FF75AE3"/>
    <w:rsid w:val="1FFE7EC1"/>
    <w:rsid w:val="2032FC0E"/>
    <w:rsid w:val="208F43DF"/>
    <w:rsid w:val="20A6B0AF"/>
    <w:rsid w:val="20CC8019"/>
    <w:rsid w:val="210FF228"/>
    <w:rsid w:val="211E7236"/>
    <w:rsid w:val="213FE75E"/>
    <w:rsid w:val="214489F6"/>
    <w:rsid w:val="216B2978"/>
    <w:rsid w:val="21C700DA"/>
    <w:rsid w:val="21EF8D99"/>
    <w:rsid w:val="21F10CCD"/>
    <w:rsid w:val="21F49AE6"/>
    <w:rsid w:val="21FA1E6D"/>
    <w:rsid w:val="22011979"/>
    <w:rsid w:val="226FEFEC"/>
    <w:rsid w:val="22D8CCC1"/>
    <w:rsid w:val="2314368D"/>
    <w:rsid w:val="23262C46"/>
    <w:rsid w:val="232D5B54"/>
    <w:rsid w:val="2331225E"/>
    <w:rsid w:val="234F06CE"/>
    <w:rsid w:val="235BE717"/>
    <w:rsid w:val="238D6612"/>
    <w:rsid w:val="243107AD"/>
    <w:rsid w:val="243D2E35"/>
    <w:rsid w:val="247B81DB"/>
    <w:rsid w:val="24AF4E50"/>
    <w:rsid w:val="24C9216B"/>
    <w:rsid w:val="24D51605"/>
    <w:rsid w:val="24EB9175"/>
    <w:rsid w:val="252CD320"/>
    <w:rsid w:val="25313FC5"/>
    <w:rsid w:val="25544FC2"/>
    <w:rsid w:val="256825FC"/>
    <w:rsid w:val="258FFF0B"/>
    <w:rsid w:val="2594E1CD"/>
    <w:rsid w:val="25A3E7B7"/>
    <w:rsid w:val="25BC7510"/>
    <w:rsid w:val="25E417F9"/>
    <w:rsid w:val="25FBCFE2"/>
    <w:rsid w:val="26264A32"/>
    <w:rsid w:val="26388523"/>
    <w:rsid w:val="26412C88"/>
    <w:rsid w:val="26809A62"/>
    <w:rsid w:val="27088EAA"/>
    <w:rsid w:val="2720118C"/>
    <w:rsid w:val="273EDD7C"/>
    <w:rsid w:val="2753C185"/>
    <w:rsid w:val="275E84E9"/>
    <w:rsid w:val="2769C0E9"/>
    <w:rsid w:val="27810E5D"/>
    <w:rsid w:val="27B8107F"/>
    <w:rsid w:val="27EC9D43"/>
    <w:rsid w:val="281BED12"/>
    <w:rsid w:val="284D73BD"/>
    <w:rsid w:val="2865B3A0"/>
    <w:rsid w:val="287E64D0"/>
    <w:rsid w:val="28AA8BAB"/>
    <w:rsid w:val="28E4165A"/>
    <w:rsid w:val="292861A0"/>
    <w:rsid w:val="29348E2B"/>
    <w:rsid w:val="293A6538"/>
    <w:rsid w:val="29B243F8"/>
    <w:rsid w:val="29D9F2AA"/>
    <w:rsid w:val="29EB35A7"/>
    <w:rsid w:val="2A19CC02"/>
    <w:rsid w:val="2A1D09C3"/>
    <w:rsid w:val="2A3726BC"/>
    <w:rsid w:val="2A3AC912"/>
    <w:rsid w:val="2A4D2BC1"/>
    <w:rsid w:val="2A633EBB"/>
    <w:rsid w:val="2A6F1D54"/>
    <w:rsid w:val="2AB62ABE"/>
    <w:rsid w:val="2AE339F9"/>
    <w:rsid w:val="2B04EF6B"/>
    <w:rsid w:val="2B1E8BC3"/>
    <w:rsid w:val="2B25504F"/>
    <w:rsid w:val="2B4E1459"/>
    <w:rsid w:val="2B99EAC5"/>
    <w:rsid w:val="2BC0CE0B"/>
    <w:rsid w:val="2BE1BE58"/>
    <w:rsid w:val="2BE85744"/>
    <w:rsid w:val="2BED059C"/>
    <w:rsid w:val="2C641D8D"/>
    <w:rsid w:val="2C9675A5"/>
    <w:rsid w:val="2CD0CC09"/>
    <w:rsid w:val="2CD77338"/>
    <w:rsid w:val="2CFA5CF6"/>
    <w:rsid w:val="2D090317"/>
    <w:rsid w:val="2D0B749E"/>
    <w:rsid w:val="2D32E0AC"/>
    <w:rsid w:val="2D3AB35A"/>
    <w:rsid w:val="2D3FEF42"/>
    <w:rsid w:val="2DD1C405"/>
    <w:rsid w:val="2DDED3E7"/>
    <w:rsid w:val="2DEDC36E"/>
    <w:rsid w:val="2E100329"/>
    <w:rsid w:val="2E46B43E"/>
    <w:rsid w:val="2E5BF8E2"/>
    <w:rsid w:val="2E5F5EEC"/>
    <w:rsid w:val="2E793BDD"/>
    <w:rsid w:val="2F179F5E"/>
    <w:rsid w:val="2F1C9345"/>
    <w:rsid w:val="2F8003C8"/>
    <w:rsid w:val="2F947F72"/>
    <w:rsid w:val="2F9ACFFA"/>
    <w:rsid w:val="2FC9DF5F"/>
    <w:rsid w:val="2FE29A95"/>
    <w:rsid w:val="2FF12579"/>
    <w:rsid w:val="3002C5A5"/>
    <w:rsid w:val="30058102"/>
    <w:rsid w:val="3090F4CF"/>
    <w:rsid w:val="309A8402"/>
    <w:rsid w:val="30BE41C8"/>
    <w:rsid w:val="30BEC682"/>
    <w:rsid w:val="30D32A5C"/>
    <w:rsid w:val="30F149C2"/>
    <w:rsid w:val="311E786A"/>
    <w:rsid w:val="316B7F77"/>
    <w:rsid w:val="317FC9DE"/>
    <w:rsid w:val="31A27E68"/>
    <w:rsid w:val="31C1E755"/>
    <w:rsid w:val="31C685D8"/>
    <w:rsid w:val="321EA30A"/>
    <w:rsid w:val="3245E153"/>
    <w:rsid w:val="325A96E3"/>
    <w:rsid w:val="325DCA7E"/>
    <w:rsid w:val="32650803"/>
    <w:rsid w:val="32F9E961"/>
    <w:rsid w:val="336506DA"/>
    <w:rsid w:val="33913119"/>
    <w:rsid w:val="33BB37CE"/>
    <w:rsid w:val="33E91408"/>
    <w:rsid w:val="33F66744"/>
    <w:rsid w:val="346BBC85"/>
    <w:rsid w:val="34925C2B"/>
    <w:rsid w:val="349544B7"/>
    <w:rsid w:val="34A52EA2"/>
    <w:rsid w:val="35203E8E"/>
    <w:rsid w:val="3544D520"/>
    <w:rsid w:val="354A5002"/>
    <w:rsid w:val="356F4067"/>
    <w:rsid w:val="35895B96"/>
    <w:rsid w:val="35CC5F6F"/>
    <w:rsid w:val="35E875D8"/>
    <w:rsid w:val="362BDB00"/>
    <w:rsid w:val="365102B3"/>
    <w:rsid w:val="36A8D047"/>
    <w:rsid w:val="36E6B113"/>
    <w:rsid w:val="36E7851F"/>
    <w:rsid w:val="372D5C38"/>
    <w:rsid w:val="37608B46"/>
    <w:rsid w:val="37844639"/>
    <w:rsid w:val="3822F448"/>
    <w:rsid w:val="38522CB6"/>
    <w:rsid w:val="38749973"/>
    <w:rsid w:val="387C67FF"/>
    <w:rsid w:val="38878E9B"/>
    <w:rsid w:val="388AFBC4"/>
    <w:rsid w:val="38927270"/>
    <w:rsid w:val="389FE742"/>
    <w:rsid w:val="38A07152"/>
    <w:rsid w:val="38BF5612"/>
    <w:rsid w:val="38E61BD6"/>
    <w:rsid w:val="3920169A"/>
    <w:rsid w:val="39355F8E"/>
    <w:rsid w:val="394F4FB7"/>
    <w:rsid w:val="398DB0A6"/>
    <w:rsid w:val="3990A3CA"/>
    <w:rsid w:val="39BBDD1A"/>
    <w:rsid w:val="39CC9AE9"/>
    <w:rsid w:val="39DABE6F"/>
    <w:rsid w:val="39F42508"/>
    <w:rsid w:val="3A58E109"/>
    <w:rsid w:val="3A77CB68"/>
    <w:rsid w:val="3AB3E6EC"/>
    <w:rsid w:val="3AC29383"/>
    <w:rsid w:val="3B086348"/>
    <w:rsid w:val="3B097C35"/>
    <w:rsid w:val="3B496C41"/>
    <w:rsid w:val="3B4F1B07"/>
    <w:rsid w:val="3B4FCB79"/>
    <w:rsid w:val="3B5A950A"/>
    <w:rsid w:val="3BAB36F2"/>
    <w:rsid w:val="3BE1EDF0"/>
    <w:rsid w:val="3C643F43"/>
    <w:rsid w:val="3C687B3B"/>
    <w:rsid w:val="3CB8DB1A"/>
    <w:rsid w:val="3D21A747"/>
    <w:rsid w:val="3D53FD32"/>
    <w:rsid w:val="3D741A83"/>
    <w:rsid w:val="3D9D0C72"/>
    <w:rsid w:val="3DC25A25"/>
    <w:rsid w:val="3E22FEA0"/>
    <w:rsid w:val="3E257D6D"/>
    <w:rsid w:val="3E269B4F"/>
    <w:rsid w:val="3E505756"/>
    <w:rsid w:val="3E9B7D9D"/>
    <w:rsid w:val="3EA2BF6F"/>
    <w:rsid w:val="3EA3D3C5"/>
    <w:rsid w:val="3F1D0D11"/>
    <w:rsid w:val="3F35256A"/>
    <w:rsid w:val="3F5E3F7B"/>
    <w:rsid w:val="3FC24CC3"/>
    <w:rsid w:val="403026A4"/>
    <w:rsid w:val="4045FF9A"/>
    <w:rsid w:val="4048C6C7"/>
    <w:rsid w:val="405CBF7F"/>
    <w:rsid w:val="408C8EC6"/>
    <w:rsid w:val="4090CDDF"/>
    <w:rsid w:val="40A04928"/>
    <w:rsid w:val="40C02050"/>
    <w:rsid w:val="40D025C9"/>
    <w:rsid w:val="40D2F53F"/>
    <w:rsid w:val="40DF90F4"/>
    <w:rsid w:val="40F029D7"/>
    <w:rsid w:val="40F7936F"/>
    <w:rsid w:val="41298176"/>
    <w:rsid w:val="4142D564"/>
    <w:rsid w:val="418422FC"/>
    <w:rsid w:val="41A631F0"/>
    <w:rsid w:val="41CBF705"/>
    <w:rsid w:val="41E658C1"/>
    <w:rsid w:val="4255CB12"/>
    <w:rsid w:val="42C798CA"/>
    <w:rsid w:val="42DA57F6"/>
    <w:rsid w:val="42FC1488"/>
    <w:rsid w:val="430F6B3F"/>
    <w:rsid w:val="430F9490"/>
    <w:rsid w:val="433510A2"/>
    <w:rsid w:val="435680FC"/>
    <w:rsid w:val="435D0641"/>
    <w:rsid w:val="4397E7F9"/>
    <w:rsid w:val="43BD5621"/>
    <w:rsid w:val="43CD4323"/>
    <w:rsid w:val="43DAB0E7"/>
    <w:rsid w:val="4403938E"/>
    <w:rsid w:val="4412CB4D"/>
    <w:rsid w:val="4464A494"/>
    <w:rsid w:val="451C37EA"/>
    <w:rsid w:val="4539CDBE"/>
    <w:rsid w:val="45452520"/>
    <w:rsid w:val="454B8C72"/>
    <w:rsid w:val="45557921"/>
    <w:rsid w:val="459F6035"/>
    <w:rsid w:val="45A24C51"/>
    <w:rsid w:val="45FCBE0A"/>
    <w:rsid w:val="4617E2C2"/>
    <w:rsid w:val="461A8CED"/>
    <w:rsid w:val="461AD01E"/>
    <w:rsid w:val="46479D9C"/>
    <w:rsid w:val="46533C1F"/>
    <w:rsid w:val="46655670"/>
    <w:rsid w:val="46CCF9A6"/>
    <w:rsid w:val="4700591C"/>
    <w:rsid w:val="4704E795"/>
    <w:rsid w:val="471A8DA6"/>
    <w:rsid w:val="47302A58"/>
    <w:rsid w:val="473E1CB2"/>
    <w:rsid w:val="4742F5EC"/>
    <w:rsid w:val="477EC81B"/>
    <w:rsid w:val="478A5714"/>
    <w:rsid w:val="47911884"/>
    <w:rsid w:val="47B3B323"/>
    <w:rsid w:val="47CAE163"/>
    <w:rsid w:val="489293FD"/>
    <w:rsid w:val="48AA2041"/>
    <w:rsid w:val="48EAA61C"/>
    <w:rsid w:val="49059D24"/>
    <w:rsid w:val="494A5595"/>
    <w:rsid w:val="497F3443"/>
    <w:rsid w:val="49AC1EF0"/>
    <w:rsid w:val="49D8F3C2"/>
    <w:rsid w:val="49EA7968"/>
    <w:rsid w:val="4A01D5E5"/>
    <w:rsid w:val="4A5A0B86"/>
    <w:rsid w:val="4A77919B"/>
    <w:rsid w:val="4B040075"/>
    <w:rsid w:val="4B073CA3"/>
    <w:rsid w:val="4B2348B2"/>
    <w:rsid w:val="4BBCBA20"/>
    <w:rsid w:val="4BC479B3"/>
    <w:rsid w:val="4BDB86B8"/>
    <w:rsid w:val="4BE4FA91"/>
    <w:rsid w:val="4C0D8BCF"/>
    <w:rsid w:val="4C1A1B3A"/>
    <w:rsid w:val="4C404C06"/>
    <w:rsid w:val="4C69F218"/>
    <w:rsid w:val="4C6F2A65"/>
    <w:rsid w:val="4CA166F5"/>
    <w:rsid w:val="4CEE694A"/>
    <w:rsid w:val="4CFA9635"/>
    <w:rsid w:val="4D1C6D17"/>
    <w:rsid w:val="4D25A1E2"/>
    <w:rsid w:val="4D2DC664"/>
    <w:rsid w:val="4D3188AF"/>
    <w:rsid w:val="4D8AB978"/>
    <w:rsid w:val="4D9393C9"/>
    <w:rsid w:val="4D9F3462"/>
    <w:rsid w:val="4DCDC57B"/>
    <w:rsid w:val="4DD90FFB"/>
    <w:rsid w:val="4E1E5640"/>
    <w:rsid w:val="4E259418"/>
    <w:rsid w:val="4E2F9860"/>
    <w:rsid w:val="4E6959C9"/>
    <w:rsid w:val="4E8509C5"/>
    <w:rsid w:val="4EAEF71B"/>
    <w:rsid w:val="4EB49069"/>
    <w:rsid w:val="4ECF1C11"/>
    <w:rsid w:val="4ED145D9"/>
    <w:rsid w:val="4ED5123E"/>
    <w:rsid w:val="4EEA72BA"/>
    <w:rsid w:val="4EF19078"/>
    <w:rsid w:val="4F2B7C1F"/>
    <w:rsid w:val="4F41042A"/>
    <w:rsid w:val="4F6A3171"/>
    <w:rsid w:val="4F9A857D"/>
    <w:rsid w:val="4F9DB4C6"/>
    <w:rsid w:val="4FAD696E"/>
    <w:rsid w:val="4FB7DF34"/>
    <w:rsid w:val="4FFCD9E2"/>
    <w:rsid w:val="514E9313"/>
    <w:rsid w:val="51B638B5"/>
    <w:rsid w:val="51F91305"/>
    <w:rsid w:val="51FE774C"/>
    <w:rsid w:val="51FFF581"/>
    <w:rsid w:val="523333A4"/>
    <w:rsid w:val="5299756E"/>
    <w:rsid w:val="529FFAB8"/>
    <w:rsid w:val="52B03FAE"/>
    <w:rsid w:val="52D30FA8"/>
    <w:rsid w:val="52D6B982"/>
    <w:rsid w:val="52FA20AB"/>
    <w:rsid w:val="5353D910"/>
    <w:rsid w:val="535993E4"/>
    <w:rsid w:val="5372C1E1"/>
    <w:rsid w:val="5372E1F0"/>
    <w:rsid w:val="5378F9BF"/>
    <w:rsid w:val="5383B83F"/>
    <w:rsid w:val="5393FC4D"/>
    <w:rsid w:val="53DF68D6"/>
    <w:rsid w:val="53FC81AF"/>
    <w:rsid w:val="5425514C"/>
    <w:rsid w:val="543CA8B3"/>
    <w:rsid w:val="5470C0E6"/>
    <w:rsid w:val="5471B360"/>
    <w:rsid w:val="547663A6"/>
    <w:rsid w:val="5477F0EC"/>
    <w:rsid w:val="54C11179"/>
    <w:rsid w:val="5523F291"/>
    <w:rsid w:val="552C9761"/>
    <w:rsid w:val="55401BD5"/>
    <w:rsid w:val="5548484E"/>
    <w:rsid w:val="5570FE3C"/>
    <w:rsid w:val="5588A349"/>
    <w:rsid w:val="5598ED8B"/>
    <w:rsid w:val="559C09E0"/>
    <w:rsid w:val="55A6A88E"/>
    <w:rsid w:val="55A9F91D"/>
    <w:rsid w:val="55B99C49"/>
    <w:rsid w:val="55C714C1"/>
    <w:rsid w:val="55D1A72D"/>
    <w:rsid w:val="55D22F96"/>
    <w:rsid w:val="561F289A"/>
    <w:rsid w:val="562AF040"/>
    <w:rsid w:val="564EA0A2"/>
    <w:rsid w:val="565CE4EB"/>
    <w:rsid w:val="5668D50C"/>
    <w:rsid w:val="56750D06"/>
    <w:rsid w:val="5680486E"/>
    <w:rsid w:val="56DADF94"/>
    <w:rsid w:val="57282F9F"/>
    <w:rsid w:val="573183B2"/>
    <w:rsid w:val="573A024B"/>
    <w:rsid w:val="573F927F"/>
    <w:rsid w:val="5786413D"/>
    <w:rsid w:val="579B64F5"/>
    <w:rsid w:val="57AF91AE"/>
    <w:rsid w:val="57FF352E"/>
    <w:rsid w:val="58410DC1"/>
    <w:rsid w:val="58612AD1"/>
    <w:rsid w:val="58668BE5"/>
    <w:rsid w:val="58891456"/>
    <w:rsid w:val="58A2B785"/>
    <w:rsid w:val="58A5B163"/>
    <w:rsid w:val="58AD10DD"/>
    <w:rsid w:val="58B4285A"/>
    <w:rsid w:val="58C65056"/>
    <w:rsid w:val="58D5E453"/>
    <w:rsid w:val="58D988C8"/>
    <w:rsid w:val="59142C30"/>
    <w:rsid w:val="591D275C"/>
    <w:rsid w:val="593D10FD"/>
    <w:rsid w:val="59522DB3"/>
    <w:rsid w:val="595CF6F5"/>
    <w:rsid w:val="598DB89E"/>
    <w:rsid w:val="59A34CB1"/>
    <w:rsid w:val="59DB6F99"/>
    <w:rsid w:val="5A170B0F"/>
    <w:rsid w:val="5A44DD49"/>
    <w:rsid w:val="5A65A640"/>
    <w:rsid w:val="5AA81F59"/>
    <w:rsid w:val="5AAC063D"/>
    <w:rsid w:val="5ABEF604"/>
    <w:rsid w:val="5AE0676D"/>
    <w:rsid w:val="5B06C4DC"/>
    <w:rsid w:val="5B1DEC70"/>
    <w:rsid w:val="5B33023D"/>
    <w:rsid w:val="5B503970"/>
    <w:rsid w:val="5B52855A"/>
    <w:rsid w:val="5B88CC46"/>
    <w:rsid w:val="5BBBFC00"/>
    <w:rsid w:val="5BBC7682"/>
    <w:rsid w:val="5BD42A60"/>
    <w:rsid w:val="5C1F98BE"/>
    <w:rsid w:val="5C4BCCF2"/>
    <w:rsid w:val="5C5ADFBE"/>
    <w:rsid w:val="5C95AEC2"/>
    <w:rsid w:val="5CBC53E5"/>
    <w:rsid w:val="5CE3D489"/>
    <w:rsid w:val="5D024C35"/>
    <w:rsid w:val="5D4180AD"/>
    <w:rsid w:val="5D621A74"/>
    <w:rsid w:val="5DB320BF"/>
    <w:rsid w:val="5DDDA13A"/>
    <w:rsid w:val="5DDEDF80"/>
    <w:rsid w:val="5DFD8732"/>
    <w:rsid w:val="5E030E8C"/>
    <w:rsid w:val="5E23472B"/>
    <w:rsid w:val="5E3F44FF"/>
    <w:rsid w:val="5E401375"/>
    <w:rsid w:val="5E4726D8"/>
    <w:rsid w:val="5E732D7D"/>
    <w:rsid w:val="5F2A77A9"/>
    <w:rsid w:val="5F490D4E"/>
    <w:rsid w:val="5F6143E1"/>
    <w:rsid w:val="5F67A9E4"/>
    <w:rsid w:val="5F702660"/>
    <w:rsid w:val="5F793743"/>
    <w:rsid w:val="5F8F3D6F"/>
    <w:rsid w:val="5F91D8D9"/>
    <w:rsid w:val="600A0C01"/>
    <w:rsid w:val="602E0A8D"/>
    <w:rsid w:val="60370332"/>
    <w:rsid w:val="604F3F6D"/>
    <w:rsid w:val="605DB6FE"/>
    <w:rsid w:val="606367E9"/>
    <w:rsid w:val="60636F8D"/>
    <w:rsid w:val="607A6CDB"/>
    <w:rsid w:val="608716A3"/>
    <w:rsid w:val="60D39922"/>
    <w:rsid w:val="60E4DDAF"/>
    <w:rsid w:val="60ECD126"/>
    <w:rsid w:val="6107E86E"/>
    <w:rsid w:val="611A1D44"/>
    <w:rsid w:val="614FA8F1"/>
    <w:rsid w:val="6152FC0B"/>
    <w:rsid w:val="61AC6192"/>
    <w:rsid w:val="61D5BD58"/>
    <w:rsid w:val="620331D0"/>
    <w:rsid w:val="621BCA6E"/>
    <w:rsid w:val="62276D7F"/>
    <w:rsid w:val="622E9D18"/>
    <w:rsid w:val="6248DA25"/>
    <w:rsid w:val="6288CE09"/>
    <w:rsid w:val="628E7697"/>
    <w:rsid w:val="62B786BE"/>
    <w:rsid w:val="62B9B0D2"/>
    <w:rsid w:val="6313FB4D"/>
    <w:rsid w:val="632A34A3"/>
    <w:rsid w:val="634506EE"/>
    <w:rsid w:val="63BF00B0"/>
    <w:rsid w:val="63C38BDF"/>
    <w:rsid w:val="63F319D2"/>
    <w:rsid w:val="64086811"/>
    <w:rsid w:val="643ED9E5"/>
    <w:rsid w:val="64857EA5"/>
    <w:rsid w:val="64889D52"/>
    <w:rsid w:val="64B72712"/>
    <w:rsid w:val="64DD9C56"/>
    <w:rsid w:val="64E53199"/>
    <w:rsid w:val="65095F5E"/>
    <w:rsid w:val="652B35B2"/>
    <w:rsid w:val="65750E1D"/>
    <w:rsid w:val="657B0CA6"/>
    <w:rsid w:val="65C36852"/>
    <w:rsid w:val="65CE62DD"/>
    <w:rsid w:val="6600C1BC"/>
    <w:rsid w:val="6608C157"/>
    <w:rsid w:val="662E2E19"/>
    <w:rsid w:val="66557B58"/>
    <w:rsid w:val="6692ABFF"/>
    <w:rsid w:val="66BCE982"/>
    <w:rsid w:val="66CE59BE"/>
    <w:rsid w:val="66F8B630"/>
    <w:rsid w:val="6711D059"/>
    <w:rsid w:val="67173705"/>
    <w:rsid w:val="676B20CB"/>
    <w:rsid w:val="67A8E059"/>
    <w:rsid w:val="67B9BAD0"/>
    <w:rsid w:val="67DF2AB2"/>
    <w:rsid w:val="67DFB115"/>
    <w:rsid w:val="68414DF4"/>
    <w:rsid w:val="686DECBA"/>
    <w:rsid w:val="6879EF4A"/>
    <w:rsid w:val="6904263E"/>
    <w:rsid w:val="6913907B"/>
    <w:rsid w:val="694F6B89"/>
    <w:rsid w:val="6980EA50"/>
    <w:rsid w:val="69BFCB3E"/>
    <w:rsid w:val="69C19B05"/>
    <w:rsid w:val="69CD837B"/>
    <w:rsid w:val="69E80C3D"/>
    <w:rsid w:val="69EA0734"/>
    <w:rsid w:val="69F91A7F"/>
    <w:rsid w:val="69F97552"/>
    <w:rsid w:val="69FFFA9C"/>
    <w:rsid w:val="6A1E4674"/>
    <w:rsid w:val="6A564885"/>
    <w:rsid w:val="6A60FD5F"/>
    <w:rsid w:val="6A7480F7"/>
    <w:rsid w:val="6AAC8498"/>
    <w:rsid w:val="6AB3C41B"/>
    <w:rsid w:val="6AB6AC91"/>
    <w:rsid w:val="6B4A4005"/>
    <w:rsid w:val="6B8020B7"/>
    <w:rsid w:val="6B8AE3E0"/>
    <w:rsid w:val="6BAA8E98"/>
    <w:rsid w:val="6BAD775D"/>
    <w:rsid w:val="6BFBE910"/>
    <w:rsid w:val="6C3C310F"/>
    <w:rsid w:val="6C5C7646"/>
    <w:rsid w:val="6CC73082"/>
    <w:rsid w:val="6CC812B5"/>
    <w:rsid w:val="6CEB78E0"/>
    <w:rsid w:val="6CF61F8A"/>
    <w:rsid w:val="6CF627E0"/>
    <w:rsid w:val="6D07EB3A"/>
    <w:rsid w:val="6D234822"/>
    <w:rsid w:val="6D29A84C"/>
    <w:rsid w:val="6D3FC786"/>
    <w:rsid w:val="6D4117AE"/>
    <w:rsid w:val="6D638279"/>
    <w:rsid w:val="6D6CF62E"/>
    <w:rsid w:val="6D902BB9"/>
    <w:rsid w:val="6D989E21"/>
    <w:rsid w:val="6DA45F03"/>
    <w:rsid w:val="6E297596"/>
    <w:rsid w:val="6E2D73A4"/>
    <w:rsid w:val="6E3E973E"/>
    <w:rsid w:val="6E75B610"/>
    <w:rsid w:val="6E776F1E"/>
    <w:rsid w:val="6E9D8C71"/>
    <w:rsid w:val="6EA0CE3B"/>
    <w:rsid w:val="6ED0550B"/>
    <w:rsid w:val="6EE78F5E"/>
    <w:rsid w:val="6EF74802"/>
    <w:rsid w:val="6F08C68F"/>
    <w:rsid w:val="6F1226E1"/>
    <w:rsid w:val="6F1F5FE6"/>
    <w:rsid w:val="6F54505F"/>
    <w:rsid w:val="6F6CBE07"/>
    <w:rsid w:val="6FD9D1C5"/>
    <w:rsid w:val="700CAFCC"/>
    <w:rsid w:val="70473AF9"/>
    <w:rsid w:val="70617927"/>
    <w:rsid w:val="70660958"/>
    <w:rsid w:val="7076C400"/>
    <w:rsid w:val="70916D92"/>
    <w:rsid w:val="70A86D96"/>
    <w:rsid w:val="7101C00F"/>
    <w:rsid w:val="71089F23"/>
    <w:rsid w:val="7130889F"/>
    <w:rsid w:val="71970300"/>
    <w:rsid w:val="72037DC2"/>
    <w:rsid w:val="723ECAF7"/>
    <w:rsid w:val="724CC802"/>
    <w:rsid w:val="725FEE94"/>
    <w:rsid w:val="72663927"/>
    <w:rsid w:val="726D4DB8"/>
    <w:rsid w:val="726F2057"/>
    <w:rsid w:val="72792189"/>
    <w:rsid w:val="728211A9"/>
    <w:rsid w:val="72CC5900"/>
    <w:rsid w:val="72DB1879"/>
    <w:rsid w:val="7333ABC1"/>
    <w:rsid w:val="733B160A"/>
    <w:rsid w:val="734135F7"/>
    <w:rsid w:val="7348B150"/>
    <w:rsid w:val="739432B1"/>
    <w:rsid w:val="73A0E8E8"/>
    <w:rsid w:val="73AB77FF"/>
    <w:rsid w:val="73ABCCD6"/>
    <w:rsid w:val="73AEB6CE"/>
    <w:rsid w:val="73CE1B46"/>
    <w:rsid w:val="73F0306A"/>
    <w:rsid w:val="741CABAF"/>
    <w:rsid w:val="745BAFAE"/>
    <w:rsid w:val="74682961"/>
    <w:rsid w:val="747B1A1E"/>
    <w:rsid w:val="7489ECC6"/>
    <w:rsid w:val="74A8E67C"/>
    <w:rsid w:val="74BAB28F"/>
    <w:rsid w:val="74D8A234"/>
    <w:rsid w:val="74F8A900"/>
    <w:rsid w:val="7548E811"/>
    <w:rsid w:val="758C69E1"/>
    <w:rsid w:val="75CFC8CA"/>
    <w:rsid w:val="76216A48"/>
    <w:rsid w:val="762ECE0A"/>
    <w:rsid w:val="7657325F"/>
    <w:rsid w:val="76DFE5E0"/>
    <w:rsid w:val="76FADAC4"/>
    <w:rsid w:val="7704CFB9"/>
    <w:rsid w:val="770987F6"/>
    <w:rsid w:val="7728B5DD"/>
    <w:rsid w:val="7733F5A1"/>
    <w:rsid w:val="7736770B"/>
    <w:rsid w:val="778B933D"/>
    <w:rsid w:val="77F125E4"/>
    <w:rsid w:val="77F87020"/>
    <w:rsid w:val="77FA7849"/>
    <w:rsid w:val="781A8018"/>
    <w:rsid w:val="782938E4"/>
    <w:rsid w:val="78390D6C"/>
    <w:rsid w:val="783C0509"/>
    <w:rsid w:val="783D1DF3"/>
    <w:rsid w:val="7854E658"/>
    <w:rsid w:val="7872D82F"/>
    <w:rsid w:val="78865411"/>
    <w:rsid w:val="78A7658D"/>
    <w:rsid w:val="78DB50C8"/>
    <w:rsid w:val="78EFEA5C"/>
    <w:rsid w:val="792FBE57"/>
    <w:rsid w:val="794900E3"/>
    <w:rsid w:val="7962FA11"/>
    <w:rsid w:val="7974BA9C"/>
    <w:rsid w:val="79772439"/>
    <w:rsid w:val="799F51DB"/>
    <w:rsid w:val="7A1FE367"/>
    <w:rsid w:val="7A2920DE"/>
    <w:rsid w:val="7A772129"/>
    <w:rsid w:val="7A78A62A"/>
    <w:rsid w:val="7AADE4B8"/>
    <w:rsid w:val="7AB8E557"/>
    <w:rsid w:val="7AC6F120"/>
    <w:rsid w:val="7B12D179"/>
    <w:rsid w:val="7B2F96BE"/>
    <w:rsid w:val="7B4E3906"/>
    <w:rsid w:val="7B6DBD73"/>
    <w:rsid w:val="7BF35895"/>
    <w:rsid w:val="7C200A4A"/>
    <w:rsid w:val="7C3587E7"/>
    <w:rsid w:val="7CADDDE2"/>
    <w:rsid w:val="7CB32113"/>
    <w:rsid w:val="7CBB62E8"/>
    <w:rsid w:val="7CC1CFAD"/>
    <w:rsid w:val="7CCB8080"/>
    <w:rsid w:val="7CEB36F1"/>
    <w:rsid w:val="7D422CD7"/>
    <w:rsid w:val="7D4F2764"/>
    <w:rsid w:val="7D9370B0"/>
    <w:rsid w:val="7DA46261"/>
    <w:rsid w:val="7DA6BFA5"/>
    <w:rsid w:val="7DACB4B8"/>
    <w:rsid w:val="7DAEC1EB"/>
    <w:rsid w:val="7DC5BBCB"/>
    <w:rsid w:val="7DF53C9D"/>
    <w:rsid w:val="7E28BA35"/>
    <w:rsid w:val="7E46F779"/>
    <w:rsid w:val="7E6CDDEA"/>
    <w:rsid w:val="7E85E07C"/>
    <w:rsid w:val="7ED17F34"/>
    <w:rsid w:val="7F00B523"/>
    <w:rsid w:val="7F1BB0E7"/>
    <w:rsid w:val="7F357A86"/>
    <w:rsid w:val="7F43DA04"/>
    <w:rsid w:val="7F50CE5E"/>
    <w:rsid w:val="7F7C2A26"/>
    <w:rsid w:val="7F93853D"/>
    <w:rsid w:val="7FB60E3C"/>
    <w:rsid w:val="7FB7AFB8"/>
    <w:rsid w:val="7FE57EA4"/>
    <w:rsid w:val="7FF347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7D64A6"/>
  <w15:docId w15:val="{F0A1800B-DB32-4913-894C-33CDD309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43DEB"/>
    <w:pPr>
      <w:spacing w:before="200" w:after="200" w:line="312" w:lineRule="auto"/>
      <w:jc w:val="both"/>
    </w:pPr>
    <w:rPr>
      <w:rFonts w:ascii="Arial" w:eastAsiaTheme="minorEastAsia" w:hAnsi="Arial" w:cs="Arial"/>
      <w:color w:val="282D35"/>
      <w:sz w:val="20"/>
      <w:szCs w:val="18"/>
      <w:lang w:val="lt-LT" w:eastAsia="ja-JP"/>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29476B"/>
    <w:pPr>
      <w:keepNext/>
      <w:keepLines/>
      <w:pageBreakBefore/>
      <w:numPr>
        <w:numId w:val="1"/>
      </w:numPr>
      <w:spacing w:before="240" w:after="240"/>
      <w:jc w:val="left"/>
      <w:outlineLvl w:val="0"/>
    </w:pPr>
    <w:rPr>
      <w:rFonts w:eastAsiaTheme="majorEastAsia"/>
      <w:bCs/>
      <w:color w:val="213A6D" w:themeColor="text1"/>
      <w:sz w:val="56"/>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
    <w:unhideWhenUsed/>
    <w:qFormat/>
    <w:rsid w:val="0029476B"/>
    <w:pPr>
      <w:keepNext/>
      <w:keepLines/>
      <w:numPr>
        <w:ilvl w:val="1"/>
        <w:numId w:val="1"/>
      </w:numPr>
      <w:spacing w:before="240" w:after="120" w:line="240" w:lineRule="auto"/>
      <w:jc w:val="left"/>
      <w:outlineLvl w:val="1"/>
    </w:pPr>
    <w:rPr>
      <w:rFonts w:eastAsiaTheme="majorEastAsia"/>
      <w:bCs/>
      <w:color w:val="213A6D" w:themeColor="text1"/>
      <w:sz w:val="36"/>
      <w:szCs w:val="36"/>
    </w:rPr>
  </w:style>
  <w:style w:type="paragraph" w:styleId="Antrat3">
    <w:name w:val="heading 3"/>
    <w:aliases w:val="H3,Heading 3 (nevda),Section Header3,Sub-Clause Paragraph,Diagrama14,Sub-Clause Paragraph Diagrama,Section Header3 Diagrama,Antraštė 31"/>
    <w:basedOn w:val="prastasis"/>
    <w:next w:val="prastasis"/>
    <w:link w:val="Antrat3Diagrama"/>
    <w:uiPriority w:val="9"/>
    <w:unhideWhenUsed/>
    <w:qFormat/>
    <w:rsid w:val="0029476B"/>
    <w:pPr>
      <w:keepNext/>
      <w:keepLines/>
      <w:numPr>
        <w:ilvl w:val="2"/>
        <w:numId w:val="1"/>
      </w:numPr>
      <w:spacing w:before="240" w:after="120" w:line="240" w:lineRule="auto"/>
      <w:jc w:val="left"/>
      <w:outlineLvl w:val="2"/>
    </w:pPr>
    <w:rPr>
      <w:rFonts w:eastAsiaTheme="majorEastAsia"/>
      <w:bCs/>
      <w:color w:val="213A6D" w:themeColor="text1"/>
      <w:sz w:val="32"/>
      <w:szCs w:val="32"/>
    </w:rPr>
  </w:style>
  <w:style w:type="paragraph" w:styleId="Antrat4">
    <w:name w:val="heading 4"/>
    <w:aliases w:val="H4,Heading 4 (nevda),Sub-Clause Sub-paragraph,Heading 4 Char Char Char Char"/>
    <w:basedOn w:val="prastasis"/>
    <w:next w:val="prastasis"/>
    <w:link w:val="Antrat4Diagrama"/>
    <w:uiPriority w:val="9"/>
    <w:unhideWhenUsed/>
    <w:qFormat/>
    <w:rsid w:val="0029476B"/>
    <w:pPr>
      <w:keepNext/>
      <w:numPr>
        <w:ilvl w:val="3"/>
        <w:numId w:val="1"/>
      </w:numPr>
      <w:spacing w:before="240" w:after="120" w:line="320" w:lineRule="exact"/>
      <w:jc w:val="left"/>
      <w:outlineLvl w:val="3"/>
    </w:pPr>
    <w:rPr>
      <w:color w:val="2B4C80"/>
      <w:sz w:val="28"/>
      <w:szCs w:val="28"/>
    </w:rPr>
  </w:style>
  <w:style w:type="paragraph" w:styleId="Antrat5">
    <w:name w:val="heading 5"/>
    <w:aliases w:val="H5"/>
    <w:basedOn w:val="prastasis"/>
    <w:next w:val="prastasis"/>
    <w:link w:val="Antrat5Diagrama"/>
    <w:uiPriority w:val="9"/>
    <w:unhideWhenUsed/>
    <w:qFormat/>
    <w:rsid w:val="0029476B"/>
    <w:pPr>
      <w:keepNext/>
      <w:keepLines/>
      <w:numPr>
        <w:ilvl w:val="4"/>
        <w:numId w:val="1"/>
      </w:numPr>
      <w:jc w:val="left"/>
      <w:outlineLvl w:val="4"/>
    </w:pPr>
    <w:rPr>
      <w:rFonts w:asciiTheme="majorHAnsi" w:eastAsiaTheme="majorEastAsia" w:hAnsiTheme="majorHAnsi" w:cstheme="majorBidi"/>
      <w:color w:val="2B4C80"/>
      <w:sz w:val="24"/>
    </w:rPr>
  </w:style>
  <w:style w:type="paragraph" w:styleId="Antrat6">
    <w:name w:val="heading 6"/>
    <w:basedOn w:val="prastasis"/>
    <w:next w:val="prastasis"/>
    <w:link w:val="Antrat6Diagrama"/>
    <w:uiPriority w:val="9"/>
    <w:unhideWhenUsed/>
    <w:qFormat/>
    <w:rsid w:val="0029476B"/>
    <w:pPr>
      <w:keepNext/>
      <w:keepLines/>
      <w:numPr>
        <w:ilvl w:val="5"/>
        <w:numId w:val="1"/>
      </w:numPr>
      <w:outlineLvl w:val="5"/>
    </w:pPr>
    <w:rPr>
      <w:rFonts w:asciiTheme="majorHAnsi" w:eastAsiaTheme="majorEastAsia" w:hAnsiTheme="majorHAnsi" w:cstheme="majorBidi"/>
      <w:color w:val="2B4C80"/>
    </w:rPr>
  </w:style>
  <w:style w:type="paragraph" w:styleId="Antrat7">
    <w:name w:val="heading 7"/>
    <w:basedOn w:val="prastasis"/>
    <w:next w:val="prastasis"/>
    <w:link w:val="Antrat7Diagrama"/>
    <w:uiPriority w:val="9"/>
    <w:unhideWhenUsed/>
    <w:qFormat/>
    <w:rsid w:val="0029476B"/>
    <w:pPr>
      <w:keepNext/>
      <w:keepLines/>
      <w:numPr>
        <w:ilvl w:val="6"/>
        <w:numId w:val="1"/>
      </w:numPr>
      <w:outlineLvl w:val="6"/>
    </w:pPr>
    <w:rPr>
      <w:rFonts w:asciiTheme="majorHAnsi" w:eastAsiaTheme="majorEastAsia" w:hAnsiTheme="majorHAnsi" w:cstheme="majorBidi"/>
      <w:iCs/>
      <w:color w:val="447CA8" w:themeColor="accent1" w:themeShade="80"/>
    </w:rPr>
  </w:style>
  <w:style w:type="paragraph" w:styleId="Antrat8">
    <w:name w:val="heading 8"/>
    <w:basedOn w:val="prastasis"/>
    <w:next w:val="prastasis"/>
    <w:link w:val="Antrat8Diagrama"/>
    <w:uiPriority w:val="9"/>
    <w:unhideWhenUsed/>
    <w:qFormat/>
    <w:rsid w:val="0029476B"/>
    <w:pPr>
      <w:keepNext/>
      <w:keepLines/>
      <w:numPr>
        <w:ilvl w:val="7"/>
        <w:numId w:val="1"/>
      </w:numPr>
      <w:spacing w:before="40" w:after="0"/>
      <w:outlineLvl w:val="7"/>
    </w:pPr>
    <w:rPr>
      <w:rFonts w:asciiTheme="majorHAnsi" w:eastAsiaTheme="majorEastAsia" w:hAnsiTheme="majorHAnsi" w:cstheme="majorBidi"/>
      <w:color w:val="2E5097" w:themeColor="text1" w:themeTint="D8"/>
      <w:sz w:val="21"/>
      <w:szCs w:val="21"/>
    </w:rPr>
  </w:style>
  <w:style w:type="paragraph" w:styleId="Antrat9">
    <w:name w:val="heading 9"/>
    <w:basedOn w:val="prastasis"/>
    <w:next w:val="prastasis"/>
    <w:link w:val="Antrat9Diagrama"/>
    <w:unhideWhenUsed/>
    <w:qFormat/>
    <w:rsid w:val="0029476B"/>
    <w:pPr>
      <w:keepNext/>
      <w:keepLines/>
      <w:spacing w:before="40" w:after="0"/>
      <w:ind w:left="1584" w:hanging="1584"/>
      <w:outlineLvl w:val="8"/>
    </w:pPr>
    <w:rPr>
      <w:rFonts w:asciiTheme="majorHAnsi" w:eastAsiaTheme="majorEastAsia" w:hAnsiTheme="majorHAnsi" w:cstheme="majorBidi"/>
      <w:i/>
      <w:iCs/>
      <w:color w:val="2E509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404A7"/>
    <w:pPr>
      <w:spacing w:after="0" w:line="240" w:lineRule="auto"/>
    </w:pPr>
    <w:rPr>
      <w:rFonts w:ascii="Segoe UI" w:hAnsi="Segoe UI" w:cs="Segoe UI"/>
      <w:sz w:val="18"/>
    </w:rPr>
  </w:style>
  <w:style w:type="character" w:customStyle="1" w:styleId="DebesliotekstasDiagrama">
    <w:name w:val="Debesėlio tekstas Diagrama"/>
    <w:basedOn w:val="Numatytasispastraiposriftas"/>
    <w:link w:val="Debesliotekstas"/>
    <w:uiPriority w:val="99"/>
    <w:semiHidden/>
    <w:rsid w:val="004404A7"/>
    <w:rPr>
      <w:rFonts w:ascii="Segoe UI" w:hAnsi="Segoe UI" w:cs="Segoe UI"/>
      <w:sz w:val="18"/>
      <w:szCs w:val="18"/>
      <w:lang w:val="lt-LT"/>
    </w:rPr>
  </w:style>
  <w:style w:type="paragraph" w:styleId="Betarp">
    <w:name w:val="No Spacing"/>
    <w:basedOn w:val="prastasis"/>
    <w:link w:val="BetarpDiagrama"/>
    <w:uiPriority w:val="1"/>
    <w:qFormat/>
    <w:rsid w:val="0029476B"/>
    <w:pPr>
      <w:spacing w:before="0" w:after="0"/>
    </w:pPr>
  </w:style>
  <w:style w:type="character" w:customStyle="1" w:styleId="BetarpDiagrama">
    <w:name w:val="Be tarpų Diagrama"/>
    <w:basedOn w:val="Numatytasispastraiposriftas"/>
    <w:link w:val="Betarp"/>
    <w:uiPriority w:val="1"/>
    <w:rsid w:val="0029476B"/>
    <w:rPr>
      <w:rFonts w:ascii="Arial" w:eastAsiaTheme="minorEastAsia" w:hAnsi="Arial" w:cs="Arial"/>
      <w:color w:val="282D35"/>
      <w:sz w:val="20"/>
      <w:szCs w:val="18"/>
      <w:lang w:val="lt-LT" w:eastAsia="ja-JP"/>
    </w:rPr>
  </w:style>
  <w:style w:type="paragraph" w:styleId="Pavadinimas">
    <w:name w:val="Title"/>
    <w:basedOn w:val="prastasis"/>
    <w:next w:val="prastasis"/>
    <w:link w:val="PavadinimasDiagrama"/>
    <w:uiPriority w:val="10"/>
    <w:qFormat/>
    <w:rsid w:val="0029476B"/>
    <w:pPr>
      <w:spacing w:before="240" w:after="240" w:line="240" w:lineRule="auto"/>
      <w:jc w:val="left"/>
    </w:pPr>
    <w:rPr>
      <w:color w:val="213A6D" w:themeColor="text1"/>
      <w:sz w:val="64"/>
      <w:szCs w:val="64"/>
    </w:rPr>
  </w:style>
  <w:style w:type="character" w:customStyle="1" w:styleId="PavadinimasDiagrama">
    <w:name w:val="Pavadinimas Diagrama"/>
    <w:basedOn w:val="Numatytasispastraiposriftas"/>
    <w:link w:val="Pavadinimas"/>
    <w:uiPriority w:val="10"/>
    <w:rsid w:val="0029476B"/>
    <w:rPr>
      <w:rFonts w:ascii="Arial" w:eastAsiaTheme="minorEastAsia" w:hAnsi="Arial" w:cs="Arial"/>
      <w:color w:val="213A6D" w:themeColor="text1"/>
      <w:sz w:val="64"/>
      <w:szCs w:val="64"/>
      <w:lang w:val="lt-LT" w:eastAsia="ja-JP"/>
    </w:rPr>
  </w:style>
  <w:style w:type="paragraph" w:styleId="Paantrat">
    <w:name w:val="Subtitle"/>
    <w:basedOn w:val="prastasis"/>
    <w:next w:val="prastasis"/>
    <w:link w:val="PaantratDiagrama"/>
    <w:uiPriority w:val="11"/>
    <w:qFormat/>
    <w:rsid w:val="0029476B"/>
    <w:rPr>
      <w:color w:val="213A6D" w:themeColor="text1"/>
      <w:sz w:val="40"/>
      <w:szCs w:val="40"/>
    </w:rPr>
  </w:style>
  <w:style w:type="character" w:customStyle="1" w:styleId="PaantratDiagrama">
    <w:name w:val="Paantraštė Diagrama"/>
    <w:basedOn w:val="Numatytasispastraiposriftas"/>
    <w:link w:val="Paantrat"/>
    <w:uiPriority w:val="11"/>
    <w:rsid w:val="0029476B"/>
    <w:rPr>
      <w:rFonts w:ascii="Arial" w:eastAsiaTheme="minorEastAsia" w:hAnsi="Arial" w:cs="Arial"/>
      <w:color w:val="213A6D" w:themeColor="text1"/>
      <w:sz w:val="40"/>
      <w:szCs w:val="40"/>
      <w:lang w:val="lt-LT" w:eastAsia="ja-JP"/>
    </w:rPr>
  </w:style>
  <w:style w:type="character" w:styleId="Vietosrezervavimoenklotekstas">
    <w:name w:val="Placeholder Text"/>
    <w:uiPriority w:val="99"/>
    <w:semiHidden/>
    <w:rsid w:val="00B12672"/>
    <w:rPr>
      <w:rFonts w:ascii="Arial" w:eastAsia="MS Mincho" w:hAnsi="Arial" w:cs="Arial Narrow"/>
      <w:color w:val="85A2B9" w:themeColor="text2"/>
      <w:sz w:val="20"/>
      <w:szCs w:val="20"/>
      <w:lang w:eastAsia="ja-JP"/>
    </w:rPr>
  </w:style>
  <w:style w:type="paragraph" w:styleId="Antrats">
    <w:name w:val="header"/>
    <w:basedOn w:val="prastasis"/>
    <w:link w:val="AntratsDiagrama"/>
    <w:uiPriority w:val="99"/>
    <w:unhideWhenUsed/>
    <w:qFormat/>
    <w:rsid w:val="0029476B"/>
    <w:pPr>
      <w:tabs>
        <w:tab w:val="left" w:pos="159"/>
        <w:tab w:val="center" w:pos="4680"/>
        <w:tab w:val="right" w:pos="9360"/>
      </w:tabs>
      <w:spacing w:before="0" w:after="0" w:line="240" w:lineRule="auto"/>
    </w:pPr>
    <w:rPr>
      <w:color w:val="85A2B9"/>
      <w:szCs w:val="20"/>
    </w:rPr>
  </w:style>
  <w:style w:type="character" w:customStyle="1" w:styleId="AntratsDiagrama">
    <w:name w:val="Antraštės Diagrama"/>
    <w:basedOn w:val="Numatytasispastraiposriftas"/>
    <w:link w:val="Antrats"/>
    <w:uiPriority w:val="99"/>
    <w:rsid w:val="0029476B"/>
    <w:rPr>
      <w:rFonts w:ascii="Arial" w:eastAsiaTheme="minorEastAsia" w:hAnsi="Arial" w:cs="Arial"/>
      <w:color w:val="85A2B9"/>
      <w:sz w:val="20"/>
      <w:szCs w:val="20"/>
      <w:lang w:val="lt-LT" w:eastAsia="ja-JP"/>
    </w:rPr>
  </w:style>
  <w:style w:type="paragraph" w:styleId="Porat">
    <w:name w:val="footer"/>
    <w:basedOn w:val="Antrats"/>
    <w:link w:val="PoratDiagrama"/>
    <w:uiPriority w:val="99"/>
    <w:unhideWhenUsed/>
    <w:rsid w:val="00B12672"/>
  </w:style>
  <w:style w:type="character" w:customStyle="1" w:styleId="PoratDiagrama">
    <w:name w:val="Poraštė Diagrama"/>
    <w:basedOn w:val="Numatytasispastraiposriftas"/>
    <w:link w:val="Porat"/>
    <w:uiPriority w:val="99"/>
    <w:rsid w:val="00B12672"/>
    <w:rPr>
      <w:rFonts w:ascii="Arial" w:eastAsiaTheme="minorEastAsia" w:hAnsi="Arial" w:cs="Arial"/>
      <w:color w:val="85A2B9"/>
      <w:sz w:val="20"/>
      <w:szCs w:val="20"/>
      <w:lang w:val="lt-LT" w:eastAsia="ja-JP"/>
    </w:rPr>
  </w:style>
  <w:style w:type="character" w:styleId="Puslapioinaosnuoroda">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orat"/>
    <w:link w:val="PuslapioinaostekstasDiagrama"/>
    <w:unhideWhenUsed/>
    <w:rsid w:val="00B12672"/>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rsid w:val="00B12672"/>
    <w:rPr>
      <w:rFonts w:ascii="Arial" w:eastAsiaTheme="minorEastAsia" w:hAnsi="Arial" w:cs="Arial"/>
      <w:color w:val="85A2B9"/>
      <w:sz w:val="20"/>
      <w:szCs w:val="20"/>
      <w:lang w:val="lt-LT" w:eastAsia="ja-JP"/>
    </w:rPr>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
    <w:rsid w:val="0029476B"/>
    <w:rPr>
      <w:rFonts w:ascii="Arial" w:eastAsiaTheme="majorEastAsia" w:hAnsi="Arial" w:cs="Arial"/>
      <w:bCs/>
      <w:color w:val="213A6D" w:themeColor="text1"/>
      <w:sz w:val="56"/>
      <w:szCs w:val="28"/>
      <w:lang w:val="lt-LT" w:eastAsia="ja-JP"/>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
    <w:rsid w:val="0029476B"/>
    <w:rPr>
      <w:rFonts w:ascii="Arial" w:eastAsiaTheme="majorEastAsia" w:hAnsi="Arial" w:cs="Arial"/>
      <w:bCs/>
      <w:color w:val="213A6D" w:themeColor="text1"/>
      <w:sz w:val="36"/>
      <w:szCs w:val="36"/>
      <w:lang w:val="lt-LT" w:eastAsia="ja-JP"/>
    </w:rPr>
  </w:style>
  <w:style w:type="character" w:customStyle="1" w:styleId="Antrat3Diagrama">
    <w:name w:val="Antraštė 3 Diagrama"/>
    <w:aliases w:val="H3 Diagrama,Heading 3 (nevda) Diagrama,Section Header3 Diagrama1,Sub-Clause Paragraph Diagrama1,Diagrama14 Diagrama,Sub-Clause Paragraph Diagrama Diagrama,Section Header3 Diagrama Diagrama,Antraštė 31 Diagrama"/>
    <w:basedOn w:val="Numatytasispastraiposriftas"/>
    <w:link w:val="Antrat3"/>
    <w:uiPriority w:val="9"/>
    <w:rsid w:val="0029476B"/>
    <w:rPr>
      <w:rFonts w:ascii="Arial" w:eastAsiaTheme="majorEastAsia" w:hAnsi="Arial" w:cs="Arial"/>
      <w:bCs/>
      <w:color w:val="213A6D" w:themeColor="text1"/>
      <w:sz w:val="32"/>
      <w:szCs w:val="32"/>
      <w:lang w:val="lt-LT" w:eastAsia="ja-JP"/>
    </w:rPr>
  </w:style>
  <w:style w:type="character" w:customStyle="1" w:styleId="Antrat4Diagrama">
    <w:name w:val="Antraštė 4 Diagrama"/>
    <w:aliases w:val="H4 Diagrama,Heading 4 (nevda) Diagrama,Sub-Clause Sub-paragraph Diagrama,Heading 4 Char Char Char Char Diagrama"/>
    <w:basedOn w:val="Numatytasispastraiposriftas"/>
    <w:link w:val="Antrat4"/>
    <w:uiPriority w:val="9"/>
    <w:rsid w:val="0029476B"/>
    <w:rPr>
      <w:rFonts w:ascii="Arial" w:eastAsiaTheme="minorEastAsia" w:hAnsi="Arial" w:cs="Arial"/>
      <w:color w:val="2B4C80"/>
      <w:sz w:val="28"/>
      <w:szCs w:val="28"/>
      <w:lang w:val="lt-LT" w:eastAsia="ja-JP"/>
    </w:rPr>
  </w:style>
  <w:style w:type="character" w:customStyle="1" w:styleId="Antrat5Diagrama">
    <w:name w:val="Antraštė 5 Diagrama"/>
    <w:aliases w:val="H5 Diagrama"/>
    <w:basedOn w:val="Numatytasispastraiposriftas"/>
    <w:link w:val="Antrat5"/>
    <w:uiPriority w:val="9"/>
    <w:rsid w:val="0029476B"/>
    <w:rPr>
      <w:rFonts w:asciiTheme="majorHAnsi" w:eastAsiaTheme="majorEastAsia" w:hAnsiTheme="majorHAnsi" w:cstheme="majorBidi"/>
      <w:color w:val="2B4C80"/>
      <w:sz w:val="24"/>
      <w:szCs w:val="18"/>
      <w:lang w:val="lt-LT" w:eastAsia="ja-JP"/>
    </w:rPr>
  </w:style>
  <w:style w:type="character" w:customStyle="1" w:styleId="Antrat6Diagrama">
    <w:name w:val="Antraštė 6 Diagrama"/>
    <w:basedOn w:val="Numatytasispastraiposriftas"/>
    <w:link w:val="Antrat6"/>
    <w:uiPriority w:val="9"/>
    <w:rsid w:val="0029476B"/>
    <w:rPr>
      <w:rFonts w:asciiTheme="majorHAnsi" w:eastAsiaTheme="majorEastAsia" w:hAnsiTheme="majorHAnsi" w:cstheme="majorBidi"/>
      <w:color w:val="2B4C80"/>
      <w:sz w:val="20"/>
      <w:szCs w:val="18"/>
      <w:lang w:val="lt-LT" w:eastAsia="ja-JP"/>
    </w:rPr>
  </w:style>
  <w:style w:type="character" w:customStyle="1" w:styleId="Antrat7Diagrama">
    <w:name w:val="Antraštė 7 Diagrama"/>
    <w:basedOn w:val="Numatytasispastraiposriftas"/>
    <w:link w:val="Antrat7"/>
    <w:uiPriority w:val="9"/>
    <w:rsid w:val="0029476B"/>
    <w:rPr>
      <w:rFonts w:asciiTheme="majorHAnsi" w:eastAsiaTheme="majorEastAsia" w:hAnsiTheme="majorHAnsi" w:cstheme="majorBidi"/>
      <w:iCs/>
      <w:color w:val="447CA8" w:themeColor="accent1" w:themeShade="80"/>
      <w:sz w:val="20"/>
      <w:szCs w:val="18"/>
      <w:lang w:val="lt-LT" w:eastAsia="ja-JP"/>
    </w:rPr>
  </w:style>
  <w:style w:type="character" w:customStyle="1" w:styleId="Antrat8Diagrama">
    <w:name w:val="Antraštė 8 Diagrama"/>
    <w:basedOn w:val="Numatytasispastraiposriftas"/>
    <w:link w:val="Antrat8"/>
    <w:uiPriority w:val="9"/>
    <w:rsid w:val="0029476B"/>
    <w:rPr>
      <w:rFonts w:asciiTheme="majorHAnsi" w:eastAsiaTheme="majorEastAsia" w:hAnsiTheme="majorHAnsi" w:cstheme="majorBidi"/>
      <w:color w:val="2E5097" w:themeColor="text1" w:themeTint="D8"/>
      <w:sz w:val="21"/>
      <w:szCs w:val="21"/>
      <w:lang w:val="lt-LT" w:eastAsia="ja-JP"/>
    </w:rPr>
  </w:style>
  <w:style w:type="character" w:customStyle="1" w:styleId="Antrat9Diagrama">
    <w:name w:val="Antraštė 9 Diagrama"/>
    <w:basedOn w:val="Numatytasispastraiposriftas"/>
    <w:link w:val="Antrat9"/>
    <w:rsid w:val="0029476B"/>
    <w:rPr>
      <w:rFonts w:asciiTheme="majorHAnsi" w:eastAsiaTheme="majorEastAsia" w:hAnsiTheme="majorHAnsi" w:cstheme="majorBidi"/>
      <w:i/>
      <w:iCs/>
      <w:color w:val="2E5097" w:themeColor="text1" w:themeTint="D8"/>
      <w:sz w:val="21"/>
      <w:szCs w:val="21"/>
      <w:lang w:val="lt-LT" w:eastAsia="ja-JP"/>
    </w:rPr>
  </w:style>
  <w:style w:type="character" w:styleId="Emfaz">
    <w:name w:val="Emphasis"/>
    <w:basedOn w:val="Numatytasispastraiposriftas"/>
    <w:uiPriority w:val="20"/>
    <w:qFormat/>
    <w:rsid w:val="0029476B"/>
    <w:rPr>
      <w:b w:val="0"/>
      <w:i/>
      <w:iCs/>
      <w:color w:val="85A2B9" w:themeColor="text2"/>
    </w:rPr>
  </w:style>
  <w:style w:type="character" w:styleId="Rykuspabraukimas">
    <w:name w:val="Intense Emphasis"/>
    <w:basedOn w:val="Numatytasispastraiposriftas"/>
    <w:uiPriority w:val="21"/>
    <w:qFormat/>
    <w:rsid w:val="0029476B"/>
    <w:rPr>
      <w:b/>
      <w:bCs/>
      <w:i w:val="0"/>
      <w:iCs/>
      <w:color w:val="85A2B9" w:themeColor="text2"/>
    </w:rPr>
  </w:style>
  <w:style w:type="character" w:styleId="Nerykuspabraukimas">
    <w:name w:val="Subtle Emphasis"/>
    <w:basedOn w:val="Emfaz"/>
    <w:uiPriority w:val="19"/>
    <w:rsid w:val="002E6F26"/>
    <w:rPr>
      <w:b w:val="0"/>
      <w:i/>
      <w:iCs/>
      <w:color w:val="85A2B9" w:themeColor="text2"/>
    </w:rPr>
  </w:style>
  <w:style w:type="paragraph" w:styleId="Turinioantrat">
    <w:name w:val="TOC Heading"/>
    <w:basedOn w:val="Antrat1"/>
    <w:next w:val="prastasis"/>
    <w:uiPriority w:val="39"/>
    <w:unhideWhenUsed/>
    <w:qFormat/>
    <w:rsid w:val="0029476B"/>
    <w:pPr>
      <w:numPr>
        <w:numId w:val="0"/>
      </w:numPr>
    </w:pPr>
  </w:style>
  <w:style w:type="paragraph" w:customStyle="1" w:styleId="Figurecaption">
    <w:name w:val="Figure caption"/>
    <w:basedOn w:val="Antrat"/>
    <w:link w:val="FigurecaptionChar"/>
    <w:qFormat/>
    <w:rsid w:val="0029476B"/>
    <w:pPr>
      <w:keepNext w:val="0"/>
      <w:spacing w:before="120" w:after="240"/>
      <w:jc w:val="center"/>
    </w:pPr>
  </w:style>
  <w:style w:type="character" w:customStyle="1" w:styleId="FigurecaptionChar">
    <w:name w:val="Figure caption Char"/>
    <w:basedOn w:val="Numatytasispastraiposriftas"/>
    <w:link w:val="Figurecaption"/>
    <w:rsid w:val="0029476B"/>
    <w:rPr>
      <w:rFonts w:ascii="Arial" w:eastAsiaTheme="minorEastAsia" w:hAnsi="Arial" w:cs="Arial"/>
      <w:noProof/>
      <w:color w:val="213A6D" w:themeColor="text1"/>
      <w:sz w:val="20"/>
      <w:szCs w:val="18"/>
      <w:lang w:val="lt-LT" w:eastAsia="ja-JP"/>
    </w:rPr>
  </w:style>
  <w:style w:type="paragraph" w:styleId="Antrat">
    <w:name w:val="caption"/>
    <w:aliases w:val="Table caption,paveikslas,Paveikslo pavadinimas,Lentelės/paveikslėlio pavadinimas,Char"/>
    <w:basedOn w:val="prastasis"/>
    <w:next w:val="prastasis"/>
    <w:link w:val="AntratDiagrama"/>
    <w:unhideWhenUsed/>
    <w:qFormat/>
    <w:rsid w:val="0029476B"/>
    <w:pPr>
      <w:keepNext/>
      <w:tabs>
        <w:tab w:val="left" w:pos="8059"/>
      </w:tabs>
      <w:spacing w:before="240" w:after="120" w:line="240" w:lineRule="auto"/>
      <w:jc w:val="left"/>
    </w:pPr>
    <w:rPr>
      <w:noProof/>
      <w:color w:val="213A6D" w:themeColor="text1"/>
    </w:rPr>
  </w:style>
  <w:style w:type="character" w:customStyle="1" w:styleId="AntratDiagrama">
    <w:name w:val="Antraštė Diagrama"/>
    <w:aliases w:val="Table caption Diagrama,paveikslas Diagrama,Paveikslo pavadinimas Diagrama,Lentelės/paveikslėlio pavadinimas Diagrama,Char Diagrama"/>
    <w:basedOn w:val="Numatytasispastraiposriftas"/>
    <w:link w:val="Antrat"/>
    <w:rsid w:val="0029476B"/>
    <w:rPr>
      <w:rFonts w:ascii="Arial" w:eastAsiaTheme="minorEastAsia" w:hAnsi="Arial" w:cs="Arial"/>
      <w:noProof/>
      <w:color w:val="213A6D" w:themeColor="text1"/>
      <w:sz w:val="20"/>
      <w:szCs w:val="18"/>
      <w:lang w:val="lt-LT" w:eastAsia="ja-JP"/>
    </w:rPr>
  </w:style>
  <w:style w:type="paragraph" w:customStyle="1" w:styleId="Lentelsh1">
    <w:name w:val="Lentelės h1"/>
    <w:basedOn w:val="prastasis"/>
    <w:link w:val="Lentelsh1Char"/>
    <w:qFormat/>
    <w:rsid w:val="0029476B"/>
    <w:pPr>
      <w:spacing w:before="240" w:after="240" w:line="240" w:lineRule="auto"/>
      <w:ind w:left="170" w:right="170"/>
      <w:jc w:val="left"/>
    </w:pPr>
    <w:rPr>
      <w:rFonts w:eastAsia="MS Mincho" w:cs="Arial Narrow"/>
      <w:color w:val="213A6D" w:themeColor="text1"/>
    </w:rPr>
  </w:style>
  <w:style w:type="character" w:customStyle="1" w:styleId="Lentelsh1Char">
    <w:name w:val="Lentelės h1 Char"/>
    <w:basedOn w:val="Numatytasispastraiposriftas"/>
    <w:link w:val="Lentelsh1"/>
    <w:rsid w:val="0029476B"/>
    <w:rPr>
      <w:rFonts w:ascii="Arial" w:eastAsia="MS Mincho" w:hAnsi="Arial" w:cs="Arial Narrow"/>
      <w:color w:val="213A6D" w:themeColor="text1"/>
      <w:sz w:val="20"/>
      <w:szCs w:val="18"/>
      <w:lang w:val="lt-LT" w:eastAsia="ja-JP"/>
    </w:rPr>
  </w:style>
  <w:style w:type="paragraph" w:customStyle="1" w:styleId="Lentelsh2">
    <w:name w:val="Lentelės h2"/>
    <w:basedOn w:val="prastasis"/>
    <w:link w:val="Lentelsh2Char"/>
    <w:qFormat/>
    <w:rsid w:val="0029476B"/>
    <w:pPr>
      <w:spacing w:before="120" w:after="120" w:line="240" w:lineRule="auto"/>
      <w:ind w:left="170" w:right="170"/>
    </w:pPr>
    <w:rPr>
      <w:lang w:eastAsia="lt-LT"/>
    </w:rPr>
  </w:style>
  <w:style w:type="character" w:customStyle="1" w:styleId="Lentelsh2Char">
    <w:name w:val="Lentelės h2 Char"/>
    <w:basedOn w:val="Numatytasispastraiposriftas"/>
    <w:link w:val="Lentelsh2"/>
    <w:rsid w:val="0029476B"/>
    <w:rPr>
      <w:rFonts w:ascii="Arial" w:eastAsiaTheme="minorEastAsia" w:hAnsi="Arial" w:cs="Arial"/>
      <w:color w:val="282D35"/>
      <w:sz w:val="20"/>
      <w:szCs w:val="18"/>
      <w:lang w:val="lt-LT" w:eastAsia="lt-LT"/>
    </w:rPr>
  </w:style>
  <w:style w:type="paragraph" w:styleId="Turinys1">
    <w:name w:val="toc 1"/>
    <w:basedOn w:val="prastasis"/>
    <w:next w:val="prastasis"/>
    <w:autoRedefine/>
    <w:uiPriority w:val="39"/>
    <w:unhideWhenUsed/>
    <w:rsid w:val="008D7E63"/>
    <w:pPr>
      <w:tabs>
        <w:tab w:val="left" w:pos="357"/>
        <w:tab w:val="right" w:leader="dot" w:pos="9350"/>
      </w:tabs>
      <w:spacing w:before="360" w:after="120" w:line="240" w:lineRule="auto"/>
      <w:jc w:val="left"/>
    </w:pPr>
    <w:rPr>
      <w:color w:val="213A6D" w:themeColor="text1"/>
      <w:sz w:val="24"/>
    </w:rPr>
  </w:style>
  <w:style w:type="paragraph" w:styleId="Turinys2">
    <w:name w:val="toc 2"/>
    <w:basedOn w:val="prastasis"/>
    <w:next w:val="prastasis"/>
    <w:autoRedefine/>
    <w:uiPriority w:val="39"/>
    <w:unhideWhenUsed/>
    <w:rsid w:val="0070350D"/>
    <w:pPr>
      <w:tabs>
        <w:tab w:val="left" w:pos="720"/>
        <w:tab w:val="right" w:leader="dot" w:pos="9350"/>
      </w:tabs>
      <w:spacing w:before="120" w:after="120" w:line="240" w:lineRule="auto"/>
      <w:ind w:left="216"/>
      <w:jc w:val="left"/>
    </w:pPr>
    <w:rPr>
      <w:szCs w:val="20"/>
    </w:rPr>
  </w:style>
  <w:style w:type="paragraph" w:styleId="Turinys3">
    <w:name w:val="toc 3"/>
    <w:basedOn w:val="prastasis"/>
    <w:next w:val="prastasis"/>
    <w:autoRedefine/>
    <w:uiPriority w:val="39"/>
    <w:unhideWhenUsed/>
    <w:rsid w:val="006341DE"/>
    <w:pPr>
      <w:tabs>
        <w:tab w:val="left" w:pos="1200"/>
        <w:tab w:val="right" w:leader="dot" w:pos="9350"/>
      </w:tabs>
      <w:spacing w:before="120" w:after="120" w:line="240" w:lineRule="auto"/>
      <w:ind w:left="432"/>
      <w:jc w:val="left"/>
    </w:pPr>
    <w:rPr>
      <w:iCs/>
      <w:noProof/>
      <w:szCs w:val="24"/>
    </w:rPr>
  </w:style>
  <w:style w:type="paragraph" w:styleId="Turinys4">
    <w:name w:val="toc 4"/>
    <w:basedOn w:val="prastasis"/>
    <w:next w:val="prastasis"/>
    <w:autoRedefine/>
    <w:uiPriority w:val="39"/>
    <w:unhideWhenUsed/>
    <w:rsid w:val="005E06EF"/>
    <w:pPr>
      <w:spacing w:before="120" w:after="120" w:line="240" w:lineRule="auto"/>
      <w:ind w:left="648"/>
    </w:pPr>
  </w:style>
  <w:style w:type="table" w:styleId="Lentelstinklelis">
    <w:name w:val="Table Grid"/>
    <w:aliases w:val="Smart Text Table"/>
    <w:basedOn w:val="prastojilentel"/>
    <w:uiPriority w:val="59"/>
    <w:rsid w:val="00352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lp1,Bullet 1"/>
    <w:basedOn w:val="prastasis"/>
    <w:link w:val="SraopastraipaDiagrama"/>
    <w:uiPriority w:val="34"/>
    <w:qFormat/>
    <w:rsid w:val="00185681"/>
    <w:pPr>
      <w:ind w:left="720"/>
      <w:contextualSpacing/>
    </w:pPr>
  </w:style>
  <w:style w:type="character" w:styleId="Hipersaitas">
    <w:name w:val="Hyperlink"/>
    <w:aliases w:val="Alna,IVPK Hyperlink"/>
    <w:basedOn w:val="Numatytasispastraiposriftas"/>
    <w:uiPriority w:val="99"/>
    <w:unhideWhenUsed/>
    <w:rsid w:val="00185681"/>
    <w:rPr>
      <w:color w:val="34BFD6" w:themeColor="hyperlink"/>
      <w:u w:val="single"/>
    </w:rPr>
  </w:style>
  <w:style w:type="character" w:customStyle="1" w:styleId="UnresolvedMention1">
    <w:name w:val="Unresolved Mention1"/>
    <w:basedOn w:val="Numatytasispastraiposriftas"/>
    <w:uiPriority w:val="99"/>
    <w:semiHidden/>
    <w:unhideWhenUsed/>
    <w:rsid w:val="00185681"/>
    <w:rPr>
      <w:color w:val="605E5C"/>
      <w:shd w:val="clear" w:color="auto" w:fill="E1DFDD"/>
    </w:rPr>
  </w:style>
  <w:style w:type="paragraph" w:customStyle="1" w:styleId="Iskyrimas">
    <w:name w:val="Išskyrimas"/>
    <w:basedOn w:val="prastasis"/>
    <w:link w:val="IskyrimasChar"/>
    <w:qFormat/>
    <w:rsid w:val="0029476B"/>
    <w:pPr>
      <w:spacing w:before="240" w:after="240" w:line="336" w:lineRule="auto"/>
      <w:ind w:left="288" w:right="288"/>
      <w:jc w:val="left"/>
    </w:pPr>
    <w:rPr>
      <w:color w:val="213A6D" w:themeColor="text1"/>
      <w:sz w:val="22"/>
      <w:szCs w:val="22"/>
    </w:rPr>
  </w:style>
  <w:style w:type="character" w:customStyle="1" w:styleId="IskyrimasChar">
    <w:name w:val="Išskyrimas Char"/>
    <w:basedOn w:val="Numatytasispastraiposriftas"/>
    <w:link w:val="Iskyrimas"/>
    <w:rsid w:val="0029476B"/>
    <w:rPr>
      <w:rFonts w:ascii="Arial" w:eastAsiaTheme="minorEastAsia" w:hAnsi="Arial" w:cs="Arial"/>
      <w:color w:val="213A6D" w:themeColor="text1"/>
      <w:lang w:val="lt-LT" w:eastAsia="ja-JP"/>
    </w:rPr>
  </w:style>
  <w:style w:type="character" w:styleId="Komentaronuoroda">
    <w:name w:val="annotation reference"/>
    <w:basedOn w:val="Numatytasispastraiposriftas"/>
    <w:uiPriority w:val="99"/>
    <w:semiHidden/>
    <w:rsid w:val="00882992"/>
    <w:rPr>
      <w:rFonts w:cs="Times New Roman"/>
      <w:sz w:val="16"/>
      <w:szCs w:val="16"/>
    </w:rPr>
  </w:style>
  <w:style w:type="paragraph" w:styleId="Komentarotekstas">
    <w:name w:val="annotation text"/>
    <w:aliases w:val=" Diagrama Diagrama Diagrama,Diagrama,Diagrama Diagrama Diagrama,Diagrama Diagrama Char Char,Diagrama Diagrama Char"/>
    <w:basedOn w:val="prastasis"/>
    <w:link w:val="KomentarotekstasDiagrama1"/>
    <w:uiPriority w:val="99"/>
    <w:rsid w:val="00882992"/>
    <w:rPr>
      <w:szCs w:val="20"/>
    </w:rPr>
  </w:style>
  <w:style w:type="character" w:customStyle="1" w:styleId="KomentarotekstasDiagrama1">
    <w:name w:val="Komentaro tekstas Diagrama1"/>
    <w:aliases w:val=" Diagrama Diagrama Diagrama Diagrama,Diagrama Diagrama1,Diagrama Diagrama Diagrama Diagrama1,Diagrama Diagrama Char Char Diagrama,Diagrama Diagrama Char Diagrama"/>
    <w:basedOn w:val="Numatytasispastraiposriftas"/>
    <w:link w:val="Komentarotekstas"/>
    <w:uiPriority w:val="99"/>
    <w:rsid w:val="00882992"/>
    <w:rPr>
      <w:rFonts w:ascii="Arial" w:eastAsiaTheme="minorEastAsia" w:hAnsi="Arial" w:cs="Arial"/>
      <w:color w:val="282D35"/>
      <w:sz w:val="20"/>
      <w:szCs w:val="20"/>
      <w:lang w:val="lt-LT" w:eastAsia="ja-JP"/>
    </w:rPr>
  </w:style>
  <w:style w:type="paragraph" w:styleId="Iliustracijsraas">
    <w:name w:val="table of figures"/>
    <w:basedOn w:val="prastasis"/>
    <w:next w:val="prastasis"/>
    <w:uiPriority w:val="99"/>
    <w:unhideWhenUsed/>
    <w:rsid w:val="0070350D"/>
    <w:pPr>
      <w:spacing w:after="0"/>
    </w:pPr>
  </w:style>
  <w:style w:type="paragraph" w:styleId="Komentarotema">
    <w:name w:val="annotation subject"/>
    <w:basedOn w:val="Komentarotekstas"/>
    <w:next w:val="Komentarotekstas"/>
    <w:link w:val="KomentarotemaDiagrama"/>
    <w:uiPriority w:val="99"/>
    <w:semiHidden/>
    <w:unhideWhenUsed/>
    <w:rsid w:val="00F378A6"/>
    <w:pPr>
      <w:spacing w:line="240" w:lineRule="auto"/>
    </w:pPr>
    <w:rPr>
      <w:b/>
      <w:bCs/>
    </w:rPr>
  </w:style>
  <w:style w:type="character" w:customStyle="1" w:styleId="KomentarotemaDiagrama">
    <w:name w:val="Komentaro tema Diagrama"/>
    <w:basedOn w:val="KomentarotekstasDiagrama1"/>
    <w:link w:val="Komentarotema"/>
    <w:uiPriority w:val="99"/>
    <w:semiHidden/>
    <w:rsid w:val="00F378A6"/>
    <w:rPr>
      <w:rFonts w:ascii="Arial" w:eastAsiaTheme="minorEastAsia" w:hAnsi="Arial" w:cs="Arial"/>
      <w:b/>
      <w:bCs/>
      <w:color w:val="282D35"/>
      <w:sz w:val="20"/>
      <w:szCs w:val="20"/>
      <w:lang w:val="lt-LT" w:eastAsia="ja-JP"/>
    </w:rPr>
  </w:style>
  <w:style w:type="table" w:customStyle="1" w:styleId="IO2020">
    <w:name w:val="IO 2020"/>
    <w:basedOn w:val="LentelTinklelis1"/>
    <w:uiPriority w:val="99"/>
    <w:rsid w:val="00972C5C"/>
    <w:pPr>
      <w:spacing w:before="120" w:after="120" w:line="240" w:lineRule="auto"/>
      <w:ind w:left="173" w:right="173"/>
    </w:pPr>
    <w:rPr>
      <w:color w:val="282D35"/>
      <w:sz w:val="20"/>
      <w:szCs w:val="20"/>
      <w:lang w:val="lt-LT" w:eastAsia="lt-LT"/>
    </w:rPr>
    <w:tblPr>
      <w:tblStyleRowBandSize w:val="1"/>
      <w:tblBorders>
        <w:top w:val="none" w:sz="0" w:space="0" w:color="auto"/>
        <w:left w:val="none" w:sz="0" w:space="0" w:color="auto"/>
        <w:bottom w:val="single" w:sz="4" w:space="0" w:color="85A2B9" w:themeColor="text2"/>
        <w:right w:val="none" w:sz="0" w:space="0" w:color="auto"/>
        <w:insideH w:val="single" w:sz="4" w:space="0" w:color="85A2B9"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nil"/>
          <w:tl2br w:val="nil"/>
          <w:tr2bl w:val="nil"/>
        </w:tcBorders>
        <w:shd w:val="clear" w:color="auto" w:fill="E4EDF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31">
    <w:name w:val="Plain Table 31"/>
    <w:basedOn w:val="prastojilentel"/>
    <w:uiPriority w:val="43"/>
    <w:rsid w:val="00C37191"/>
    <w:pPr>
      <w:spacing w:after="0" w:line="240" w:lineRule="auto"/>
    </w:pPr>
    <w:tblPr>
      <w:tblStyleRowBandSize w:val="1"/>
      <w:tblStyleColBandSize w:val="1"/>
    </w:tblPr>
    <w:tblStylePr w:type="firstRow">
      <w:rPr>
        <w:b/>
        <w:bCs/>
        <w:caps/>
      </w:rPr>
      <w:tblPr/>
      <w:tcPr>
        <w:tcBorders>
          <w:bottom w:val="single" w:sz="4" w:space="0" w:color="7191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91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entelTinklelis1">
    <w:name w:val="Table Grid 1"/>
    <w:basedOn w:val="prastojilentel"/>
    <w:uiPriority w:val="99"/>
    <w:semiHidden/>
    <w:unhideWhenUsed/>
    <w:rsid w:val="009C7EBA"/>
    <w:pPr>
      <w:spacing w:before="200" w:after="200"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272A52"/>
    <w:pPr>
      <w:spacing w:before="120" w:after="120" w:line="240" w:lineRule="auto"/>
      <w:ind w:left="173" w:right="173"/>
      <w:jc w:val="both"/>
    </w:pPr>
    <w:rPr>
      <w:rFonts w:ascii="Arial" w:hAnsi="Arial"/>
      <w:color w:val="282D35"/>
    </w:rPr>
    <w:tblPr>
      <w:tblBorders>
        <w:bottom w:val="single" w:sz="4" w:space="0" w:color="85A2B9" w:themeColor="text2"/>
        <w:insideH w:val="single" w:sz="4" w:space="0" w:color="85A2B9" w:themeColor="text2"/>
        <w:insideV w:val="single" w:sz="4" w:space="0" w:color="85A2B9"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single" w:sz="4" w:space="0" w:color="85A2B9" w:themeColor="text2"/>
          <w:tl2br w:val="nil"/>
          <w:tr2bl w:val="nil"/>
        </w:tcBorders>
        <w:shd w:val="clear" w:color="auto" w:fill="E4EDF4"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prastojilentel"/>
    <w:uiPriority w:val="99"/>
    <w:rsid w:val="00972C5C"/>
    <w:pPr>
      <w:spacing w:before="240" w:after="240" w:line="312" w:lineRule="auto"/>
      <w:ind w:left="288" w:right="288"/>
    </w:pPr>
    <w:rPr>
      <w:rFonts w:ascii="Arial" w:hAnsi="Arial"/>
      <w:color w:val="213A6D" w:themeColor="text1"/>
    </w:rPr>
    <w:tblPr>
      <w:tblBorders>
        <w:left w:val="single" w:sz="24" w:space="0" w:color="213A6D" w:themeColor="text1"/>
      </w:tblBorders>
    </w:tblPr>
    <w:tcPr>
      <w:shd w:val="clear" w:color="auto" w:fill="E4EDF4" w:themeFill="accent1"/>
      <w:vAlign w:val="center"/>
    </w:tcPr>
    <w:tblStylePr w:type="firstRow">
      <w:rPr>
        <w:rFonts w:ascii="Arial" w:hAnsi="Arial"/>
        <w:sz w:val="22"/>
      </w:rPr>
    </w:tblStylePr>
  </w:style>
  <w:style w:type="table" w:customStyle="1" w:styleId="IO20201">
    <w:name w:val="IO 20201"/>
    <w:basedOn w:val="LentelTinklelis1"/>
    <w:uiPriority w:val="99"/>
    <w:rsid w:val="007819A9"/>
    <w:pPr>
      <w:spacing w:before="120" w:after="120" w:line="240" w:lineRule="auto"/>
      <w:ind w:left="173" w:right="173"/>
    </w:pPr>
    <w:rPr>
      <w:color w:val="282D35"/>
      <w:sz w:val="20"/>
      <w:szCs w:val="20"/>
      <w:lang w:val="lt-LT" w:eastAsia="lt-LT"/>
    </w:rPr>
    <w:tblPr>
      <w:tblStyleRowBandSize w:val="1"/>
      <w:tblBorders>
        <w:top w:val="none" w:sz="0" w:space="0" w:color="auto"/>
        <w:left w:val="none" w:sz="0" w:space="0" w:color="auto"/>
        <w:bottom w:val="single" w:sz="4" w:space="0" w:color="85A2B9" w:themeColor="text2"/>
        <w:right w:val="none" w:sz="0" w:space="0" w:color="auto"/>
        <w:insideH w:val="single" w:sz="4" w:space="0" w:color="85A2B9"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213A6D" w:themeColor="text1"/>
        <w:sz w:val="20"/>
      </w:rPr>
      <w:tblPr/>
      <w:tcPr>
        <w:tcBorders>
          <w:top w:val="nil"/>
          <w:left w:val="nil"/>
          <w:bottom w:val="single" w:sz="12" w:space="0" w:color="213A6D" w:themeColor="text1"/>
          <w:right w:val="nil"/>
          <w:insideH w:val="nil"/>
          <w:insideV w:val="nil"/>
          <w:tl2br w:val="nil"/>
          <w:tr2bl w:val="nil"/>
        </w:tcBorders>
        <w:shd w:val="clear" w:color="auto" w:fill="E4EDF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Theme1">
    <w:name w:val="Table Theme1"/>
    <w:basedOn w:val="prastojilentel"/>
    <w:next w:val="Lentelstema"/>
    <w:uiPriority w:val="99"/>
    <w:rsid w:val="00A84E11"/>
    <w:pPr>
      <w:spacing w:after="200" w:line="276" w:lineRule="auto"/>
      <w:jc w:val="both"/>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ema">
    <w:name w:val="Table Theme"/>
    <w:basedOn w:val="prastojilentel"/>
    <w:uiPriority w:val="99"/>
    <w:semiHidden/>
    <w:unhideWhenUsed/>
    <w:rsid w:val="00A84E11"/>
    <w:pPr>
      <w:spacing w:before="200" w:after="200"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eikslelis">
    <w:name w:val="Paveikslelis"/>
    <w:basedOn w:val="Antrat"/>
    <w:link w:val="PaveikslelisChar"/>
    <w:qFormat/>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customStyle="1" w:styleId="PaveikslelisChar">
    <w:name w:val="Paveikslelis Char"/>
    <w:basedOn w:val="Numatytasispastraiposriftas"/>
    <w:link w:val="Paveikslelis"/>
    <w:rsid w:val="006C6418"/>
    <w:rPr>
      <w:rFonts w:ascii="Arial" w:eastAsia="Calibri" w:hAnsi="Arial" w:cs="Times New Roman"/>
      <w:b/>
      <w:bCs/>
      <w:color w:val="4F5660"/>
      <w:sz w:val="18"/>
      <w:szCs w:val="24"/>
      <w:lang w:val="lt-LT"/>
    </w:rPr>
  </w:style>
  <w:style w:type="paragraph" w:customStyle="1" w:styleId="Tablenumbered">
    <w:name w:val="Table numbered"/>
    <w:basedOn w:val="prastasis"/>
    <w:link w:val="TablenumberedChar"/>
    <w:qFormat/>
    <w:rsid w:val="00CA44ED"/>
    <w:pPr>
      <w:spacing w:before="60" w:after="60" w:line="276" w:lineRule="auto"/>
    </w:pPr>
    <w:rPr>
      <w:rFonts w:eastAsia="MS Mincho" w:cs="Arial Narrow"/>
      <w:color w:val="4F5660"/>
      <w:sz w:val="18"/>
      <w:szCs w:val="22"/>
    </w:rPr>
  </w:style>
  <w:style w:type="paragraph" w:customStyle="1" w:styleId="Normaltext">
    <w:name w:val="Normal text"/>
    <w:basedOn w:val="prastasis"/>
    <w:link w:val="NormaltextChar"/>
    <w:qFormat/>
    <w:rsid w:val="003E37F2"/>
    <w:pPr>
      <w:spacing w:before="0" w:after="0" w:line="240" w:lineRule="auto"/>
      <w:ind w:firstLine="567"/>
    </w:pPr>
    <w:rPr>
      <w:rFonts w:ascii="Times New Roman" w:eastAsia="Calibri" w:hAnsi="Times New Roman" w:cs="Times New Roman"/>
      <w:color w:val="auto"/>
      <w:sz w:val="24"/>
      <w:szCs w:val="24"/>
      <w:lang w:eastAsia="en-US"/>
    </w:rPr>
  </w:style>
  <w:style w:type="character" w:customStyle="1" w:styleId="NormaltextChar">
    <w:name w:val="Normal text Char"/>
    <w:link w:val="Normaltext"/>
    <w:rsid w:val="003E37F2"/>
    <w:rPr>
      <w:rFonts w:ascii="Times New Roman" w:eastAsia="Calibri" w:hAnsi="Times New Roman" w:cs="Times New Roman"/>
      <w:sz w:val="24"/>
      <w:szCs w:val="24"/>
      <w:lang w:val="lt-LT"/>
    </w:rPr>
  </w:style>
  <w:style w:type="paragraph" w:customStyle="1" w:styleId="Char7DiagramaDiagramaCharDiagramaDiagramaCharDiagramaDiagrama">
    <w:name w:val="Char7 Diagrama Diagrama Char Diagrama Diagrama Char Diagrama Diagrama"/>
    <w:basedOn w:val="prastasis"/>
    <w:rsid w:val="00FD1645"/>
    <w:pPr>
      <w:spacing w:before="0" w:after="160" w:line="240" w:lineRule="exact"/>
    </w:pPr>
    <w:rPr>
      <w:rFonts w:ascii="Tahoma" w:eastAsia="Times New Roman" w:hAnsi="Tahoma" w:cs="Times New Roman"/>
      <w:color w:val="auto"/>
      <w:szCs w:val="20"/>
      <w:lang w:eastAsia="en-US"/>
    </w:rPr>
  </w:style>
  <w:style w:type="paragraph" w:customStyle="1" w:styleId="Tablebody">
    <w:name w:val="Table_body"/>
    <w:basedOn w:val="prastasis"/>
    <w:link w:val="TablebodyChar"/>
    <w:rsid w:val="00FD1645"/>
    <w:pPr>
      <w:spacing w:before="120" w:after="120" w:line="240" w:lineRule="auto"/>
      <w:contextualSpacing/>
    </w:pPr>
    <w:rPr>
      <w:rFonts w:ascii="Times New Roman" w:eastAsia="Times New Roman" w:hAnsi="Times New Roman" w:cs="Times New Roman"/>
      <w:color w:val="auto"/>
      <w:sz w:val="24"/>
      <w:szCs w:val="20"/>
      <w:lang w:eastAsia="lt-LT"/>
    </w:rPr>
  </w:style>
  <w:style w:type="character" w:styleId="Eilutsnumeris">
    <w:name w:val="line number"/>
    <w:rsid w:val="00FD1645"/>
    <w:rPr>
      <w:rFonts w:cs="Times New Roman"/>
    </w:rPr>
  </w:style>
  <w:style w:type="character" w:customStyle="1" w:styleId="TablebodyChar">
    <w:name w:val="Table_body Char"/>
    <w:link w:val="Tablebody"/>
    <w:locked/>
    <w:rsid w:val="00FD1645"/>
    <w:rPr>
      <w:rFonts w:ascii="Times New Roman" w:eastAsia="Times New Roman" w:hAnsi="Times New Roman" w:cs="Times New Roman"/>
      <w:sz w:val="24"/>
      <w:szCs w:val="20"/>
      <w:lang w:val="lt-LT" w:eastAsia="lt-LT"/>
    </w:rPr>
  </w:style>
  <w:style w:type="character" w:customStyle="1" w:styleId="heading20">
    <w:name w:val="heading 20"/>
    <w:link w:val="Heading21"/>
    <w:rsid w:val="00FD1645"/>
    <w:rPr>
      <w:rFonts w:ascii="Times New Roman" w:eastAsia="Times New Roman" w:hAnsi="Times New Roman" w:cs="Times New Roman"/>
      <w:sz w:val="23"/>
      <w:szCs w:val="23"/>
      <w:shd w:val="clear" w:color="auto" w:fill="FFFFFF"/>
    </w:rPr>
  </w:style>
  <w:style w:type="paragraph" w:customStyle="1" w:styleId="Heading21">
    <w:name w:val="Heading #2"/>
    <w:basedOn w:val="prastasis"/>
    <w:link w:val="heading20"/>
    <w:rsid w:val="00FD1645"/>
    <w:pPr>
      <w:shd w:val="clear" w:color="auto" w:fill="FFFFFF"/>
      <w:spacing w:before="300" w:after="180" w:line="0" w:lineRule="atLeast"/>
      <w:outlineLvl w:val="1"/>
    </w:pPr>
    <w:rPr>
      <w:rFonts w:ascii="Times New Roman" w:eastAsia="Times New Roman" w:hAnsi="Times New Roman" w:cs="Times New Roman"/>
      <w:color w:val="auto"/>
      <w:sz w:val="23"/>
      <w:szCs w:val="23"/>
      <w:lang w:val="en-US" w:eastAsia="en-US"/>
    </w:rPr>
  </w:style>
  <w:style w:type="character" w:customStyle="1" w:styleId="bzdidziosiospetitu">
    <w:name w:val="bz didziosios petitu"/>
    <w:rsid w:val="00FD1645"/>
    <w:rPr>
      <w:rFonts w:ascii="Palemonas" w:hAnsi="Palemonas"/>
      <w:smallCaps/>
      <w:color w:val="000000"/>
      <w:sz w:val="20"/>
    </w:rPr>
  </w:style>
  <w:style w:type="character" w:customStyle="1" w:styleId="bzkursyvas">
    <w:name w:val="bz kursyvas"/>
    <w:rsid w:val="00FD1645"/>
    <w:rPr>
      <w:rFonts w:ascii="Palemonas" w:hAnsi="Palemonas"/>
      <w:i/>
      <w:color w:val="000000"/>
      <w:sz w:val="24"/>
    </w:rPr>
  </w:style>
  <w:style w:type="character" w:customStyle="1" w:styleId="bzpaprastas">
    <w:name w:val="bz paprastas"/>
    <w:rsid w:val="00FD1645"/>
    <w:rPr>
      <w:rFonts w:ascii="Palemonas" w:hAnsi="Palemonas"/>
      <w:color w:val="000000"/>
      <w:sz w:val="24"/>
    </w:rPr>
  </w:style>
  <w:style w:type="character" w:customStyle="1" w:styleId="bzpetitas">
    <w:name w:val="bz petitas"/>
    <w:rsid w:val="00FD1645"/>
    <w:rPr>
      <w:rFonts w:ascii="Palemonas" w:hAnsi="Palemonas"/>
      <w:color w:val="000000"/>
      <w:sz w:val="20"/>
    </w:rPr>
  </w:style>
  <w:style w:type="character" w:customStyle="1" w:styleId="bzpusjuodis">
    <w:name w:val="bz pusjuodis"/>
    <w:rsid w:val="00FD1645"/>
    <w:rPr>
      <w:rFonts w:ascii="Palemonas" w:hAnsi="Palemonas"/>
      <w:b/>
      <w:color w:val="000000"/>
      <w:sz w:val="24"/>
    </w:rPr>
  </w:style>
  <w:style w:type="paragraph" w:styleId="Pagrindinistekstas">
    <w:name w:val="Body Text"/>
    <w:basedOn w:val="prastasis"/>
    <w:link w:val="PagrindinistekstasDiagrama"/>
    <w:rsid w:val="00FD1645"/>
    <w:pPr>
      <w:tabs>
        <w:tab w:val="left" w:pos="680"/>
      </w:tabs>
      <w:suppressAutoHyphens/>
      <w:spacing w:before="0" w:after="120" w:line="100" w:lineRule="atLeast"/>
    </w:pPr>
    <w:rPr>
      <w:rFonts w:ascii="Calibri" w:eastAsia="Times New Roman" w:hAnsi="Calibri" w:cs="font238"/>
      <w:color w:val="auto"/>
      <w:kern w:val="1"/>
      <w:sz w:val="24"/>
      <w:szCs w:val="22"/>
      <w:lang w:eastAsia="ar-SA"/>
    </w:rPr>
  </w:style>
  <w:style w:type="character" w:customStyle="1" w:styleId="PagrindinistekstasDiagrama">
    <w:name w:val="Pagrindinis tekstas Diagrama"/>
    <w:basedOn w:val="Numatytasispastraiposriftas"/>
    <w:link w:val="Pagrindinistekstas"/>
    <w:rsid w:val="00FD1645"/>
    <w:rPr>
      <w:rFonts w:ascii="Calibri" w:eastAsia="Times New Roman" w:hAnsi="Calibri" w:cs="font238"/>
      <w:kern w:val="1"/>
      <w:sz w:val="24"/>
      <w:lang w:val="lt-LT" w:eastAsia="ar-SA"/>
    </w:rPr>
  </w:style>
  <w:style w:type="paragraph" w:customStyle="1" w:styleId="Tekstas">
    <w:name w:val="Tekstas"/>
    <w:basedOn w:val="prastasis"/>
    <w:autoRedefine/>
    <w:rsid w:val="00FD1645"/>
    <w:pPr>
      <w:spacing w:before="0" w:after="0" w:line="240" w:lineRule="auto"/>
    </w:pPr>
    <w:rPr>
      <w:rFonts w:ascii="Times New Roman" w:eastAsia="Calibri" w:hAnsi="Times New Roman" w:cs="Times New Roman"/>
      <w:color w:val="auto"/>
      <w:sz w:val="24"/>
      <w:szCs w:val="24"/>
      <w:lang w:eastAsia="en-US"/>
    </w:rPr>
  </w:style>
  <w:style w:type="paragraph" w:customStyle="1" w:styleId="Char7DiagramaDiagramaCharDiagramaDiagramaCharDiagramaDiagrama3">
    <w:name w:val="Char7 Diagrama Diagrama Char Diagrama Diagrama Char Diagrama Diagrama3"/>
    <w:basedOn w:val="prastasis"/>
    <w:rsid w:val="00FD1645"/>
    <w:pPr>
      <w:spacing w:before="0" w:after="160" w:line="240" w:lineRule="exact"/>
    </w:pPr>
    <w:rPr>
      <w:rFonts w:ascii="Tahoma" w:eastAsia="Times New Roman" w:hAnsi="Tahoma" w:cs="Times New Roman"/>
      <w:color w:val="auto"/>
      <w:szCs w:val="20"/>
      <w:lang w:eastAsia="en-US"/>
    </w:rPr>
  </w:style>
  <w:style w:type="character" w:styleId="Perirtashipersaitas">
    <w:name w:val="FollowedHyperlink"/>
    <w:uiPriority w:val="99"/>
    <w:semiHidden/>
    <w:unhideWhenUsed/>
    <w:rsid w:val="00FD1645"/>
    <w:rPr>
      <w:color w:val="800080"/>
      <w:u w:val="single"/>
    </w:rPr>
  </w:style>
  <w:style w:type="paragraph" w:customStyle="1" w:styleId="Char7DiagramaDiagramaCharDiagramaDiagramaCharDiagramaDiagrama2">
    <w:name w:val="Char7 Diagrama Diagrama Char Diagrama Diagrama Char Diagrama Diagrama2"/>
    <w:basedOn w:val="prastasis"/>
    <w:rsid w:val="00FD1645"/>
    <w:pPr>
      <w:spacing w:before="0" w:after="160" w:line="240" w:lineRule="exact"/>
    </w:pPr>
    <w:rPr>
      <w:rFonts w:ascii="Tahoma" w:eastAsia="Times New Roman" w:hAnsi="Tahoma" w:cs="Times New Roman"/>
      <w:color w:val="auto"/>
      <w:szCs w:val="20"/>
      <w:lang w:eastAsia="en-US"/>
    </w:rPr>
  </w:style>
  <w:style w:type="paragraph" w:styleId="Turinys5">
    <w:name w:val="toc 5"/>
    <w:basedOn w:val="prastasis"/>
    <w:next w:val="prastasis"/>
    <w:autoRedefine/>
    <w:uiPriority w:val="39"/>
    <w:unhideWhenUsed/>
    <w:rsid w:val="00FD1645"/>
    <w:pPr>
      <w:spacing w:before="0" w:after="100" w:line="240" w:lineRule="auto"/>
      <w:ind w:left="880"/>
    </w:pPr>
    <w:rPr>
      <w:rFonts w:ascii="Calibri" w:eastAsia="Times New Roman" w:hAnsi="Calibri" w:cs="Times New Roman"/>
      <w:color w:val="auto"/>
      <w:sz w:val="22"/>
      <w:szCs w:val="22"/>
      <w:lang w:eastAsia="en-US"/>
    </w:rPr>
  </w:style>
  <w:style w:type="paragraph" w:styleId="Turinys6">
    <w:name w:val="toc 6"/>
    <w:basedOn w:val="prastasis"/>
    <w:next w:val="prastasis"/>
    <w:autoRedefine/>
    <w:uiPriority w:val="39"/>
    <w:unhideWhenUsed/>
    <w:rsid w:val="00FD1645"/>
    <w:pPr>
      <w:spacing w:before="0" w:after="100" w:line="240" w:lineRule="auto"/>
      <w:ind w:left="1100"/>
    </w:pPr>
    <w:rPr>
      <w:rFonts w:ascii="Calibri" w:eastAsia="Times New Roman" w:hAnsi="Calibri" w:cs="Times New Roman"/>
      <w:color w:val="auto"/>
      <w:sz w:val="22"/>
      <w:szCs w:val="22"/>
      <w:lang w:eastAsia="en-US"/>
    </w:rPr>
  </w:style>
  <w:style w:type="paragraph" w:styleId="Turinys7">
    <w:name w:val="toc 7"/>
    <w:basedOn w:val="prastasis"/>
    <w:next w:val="prastasis"/>
    <w:autoRedefine/>
    <w:uiPriority w:val="39"/>
    <w:unhideWhenUsed/>
    <w:rsid w:val="00FD1645"/>
    <w:pPr>
      <w:spacing w:before="0" w:after="100" w:line="240" w:lineRule="auto"/>
      <w:ind w:left="1320"/>
    </w:pPr>
    <w:rPr>
      <w:rFonts w:ascii="Calibri" w:eastAsia="Times New Roman" w:hAnsi="Calibri" w:cs="Times New Roman"/>
      <w:color w:val="auto"/>
      <w:sz w:val="22"/>
      <w:szCs w:val="22"/>
      <w:lang w:eastAsia="en-US"/>
    </w:rPr>
  </w:style>
  <w:style w:type="paragraph" w:styleId="Turinys8">
    <w:name w:val="toc 8"/>
    <w:basedOn w:val="prastasis"/>
    <w:next w:val="prastasis"/>
    <w:autoRedefine/>
    <w:uiPriority w:val="39"/>
    <w:unhideWhenUsed/>
    <w:rsid w:val="00FD1645"/>
    <w:pPr>
      <w:spacing w:before="0" w:after="100" w:line="240" w:lineRule="auto"/>
      <w:ind w:left="1540"/>
    </w:pPr>
    <w:rPr>
      <w:rFonts w:ascii="Calibri" w:eastAsia="Times New Roman" w:hAnsi="Calibri" w:cs="Times New Roman"/>
      <w:color w:val="auto"/>
      <w:sz w:val="22"/>
      <w:szCs w:val="22"/>
      <w:lang w:eastAsia="en-US"/>
    </w:rPr>
  </w:style>
  <w:style w:type="paragraph" w:styleId="Turinys9">
    <w:name w:val="toc 9"/>
    <w:basedOn w:val="prastasis"/>
    <w:next w:val="prastasis"/>
    <w:autoRedefine/>
    <w:uiPriority w:val="39"/>
    <w:unhideWhenUsed/>
    <w:rsid w:val="00FD1645"/>
    <w:pPr>
      <w:spacing w:before="0" w:after="100" w:line="240" w:lineRule="auto"/>
      <w:ind w:left="1760"/>
    </w:pPr>
    <w:rPr>
      <w:rFonts w:ascii="Calibri" w:eastAsia="Times New Roman" w:hAnsi="Calibri" w:cs="Times New Roman"/>
      <w:color w:val="auto"/>
      <w:sz w:val="22"/>
      <w:szCs w:val="22"/>
      <w:lang w:eastAsia="en-US"/>
    </w:rPr>
  </w:style>
  <w:style w:type="paragraph" w:customStyle="1" w:styleId="Char7DiagramaDiagramaCharDiagramaDiagramaCharDiagramaDiagrama1">
    <w:name w:val="Char7 Diagrama Diagrama Char Diagrama Diagrama Char Diagrama Diagrama1"/>
    <w:basedOn w:val="prastasis"/>
    <w:rsid w:val="00FD1645"/>
    <w:pPr>
      <w:spacing w:before="0" w:after="160" w:line="240" w:lineRule="exact"/>
    </w:pPr>
    <w:rPr>
      <w:rFonts w:ascii="Tahoma" w:eastAsia="Times New Roman" w:hAnsi="Tahoma" w:cs="Times New Roman"/>
      <w:color w:val="auto"/>
      <w:szCs w:val="20"/>
      <w:lang w:eastAsia="en-US"/>
    </w:rPr>
  </w:style>
  <w:style w:type="paragraph" w:customStyle="1" w:styleId="Default">
    <w:name w:val="Default"/>
    <w:rsid w:val="00FD164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number">
    <w:name w:val="Table number"/>
    <w:basedOn w:val="Sraopastraipa"/>
    <w:link w:val="TablenumberChar"/>
    <w:qFormat/>
    <w:rsid w:val="00FD1645"/>
    <w:pPr>
      <w:spacing w:before="0" w:after="0" w:line="240" w:lineRule="auto"/>
      <w:ind w:left="0"/>
    </w:pPr>
    <w:rPr>
      <w:rFonts w:ascii="Times New Roman" w:eastAsia="Calibri" w:hAnsi="Times New Roman" w:cs="Times New Roman"/>
      <w:color w:val="auto"/>
      <w:sz w:val="22"/>
      <w:szCs w:val="24"/>
      <w:lang w:eastAsia="en-US"/>
    </w:rPr>
  </w:style>
  <w:style w:type="paragraph" w:customStyle="1" w:styleId="1pavnumeravimaspaveikslas">
    <w:name w:val="1 pav. numeravimas paveikslas"/>
    <w:basedOn w:val="Sraopastraipa"/>
    <w:link w:val="1pavnumeravimaspaveikslasChar"/>
    <w:qFormat/>
    <w:rsid w:val="00FD1645"/>
    <w:pPr>
      <w:spacing w:before="0" w:after="0" w:line="240" w:lineRule="auto"/>
      <w:ind w:left="567"/>
      <w:jc w:val="center"/>
    </w:pPr>
    <w:rPr>
      <w:rFonts w:eastAsia="Calibri" w:cs="Times New Roman"/>
      <w:b/>
      <w:bCs/>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FD1645"/>
    <w:rPr>
      <w:rFonts w:ascii="Arial" w:eastAsiaTheme="minorEastAsia" w:hAnsi="Arial" w:cs="Arial"/>
      <w:color w:val="282D35"/>
      <w:sz w:val="20"/>
      <w:szCs w:val="18"/>
      <w:lang w:val="lt-LT" w:eastAsia="ja-JP"/>
    </w:rPr>
  </w:style>
  <w:style w:type="character" w:customStyle="1" w:styleId="TablenumberChar">
    <w:name w:val="Table number Char"/>
    <w:link w:val="Tablenumber"/>
    <w:rsid w:val="00FD1645"/>
    <w:rPr>
      <w:rFonts w:ascii="Times New Roman" w:eastAsia="Calibri" w:hAnsi="Times New Roman" w:cs="Times New Roman"/>
      <w:szCs w:val="24"/>
      <w:lang w:val="lt-LT"/>
    </w:rPr>
  </w:style>
  <w:style w:type="character" w:customStyle="1" w:styleId="1pavnumeravimaspaveikslasChar">
    <w:name w:val="1 pav. numeravimas paveikslas Char"/>
    <w:basedOn w:val="SraopastraipaDiagrama"/>
    <w:link w:val="1pavnumeravimaspaveikslas"/>
    <w:rsid w:val="00FD1645"/>
    <w:rPr>
      <w:rFonts w:ascii="Arial" w:eastAsia="Calibri" w:hAnsi="Arial" w:cs="Times New Roman"/>
      <w:b/>
      <w:bCs/>
      <w:color w:val="282D35"/>
      <w:sz w:val="20"/>
      <w:szCs w:val="18"/>
      <w:lang w:val="lt-LT" w:eastAsia="ja-JP"/>
    </w:rPr>
  </w:style>
  <w:style w:type="paragraph" w:customStyle="1" w:styleId="Tabletext">
    <w:name w:val="Table text"/>
    <w:basedOn w:val="prastasis"/>
    <w:link w:val="TabletextChar"/>
    <w:qFormat/>
    <w:rsid w:val="00FD1645"/>
    <w:pPr>
      <w:spacing w:before="0" w:after="0" w:line="240" w:lineRule="auto"/>
    </w:pPr>
    <w:rPr>
      <w:rFonts w:ascii="Times New Roman" w:eastAsia="Calibri" w:hAnsi="Times New Roman" w:cs="Times New Roman"/>
      <w:color w:val="auto"/>
      <w:sz w:val="22"/>
      <w:szCs w:val="24"/>
      <w:lang w:eastAsia="en-US"/>
    </w:rPr>
  </w:style>
  <w:style w:type="character" w:customStyle="1" w:styleId="TabletextChar">
    <w:name w:val="Table text Char"/>
    <w:link w:val="Tabletext"/>
    <w:qFormat/>
    <w:rsid w:val="00FD1645"/>
    <w:rPr>
      <w:rFonts w:ascii="Times New Roman" w:eastAsia="Calibri" w:hAnsi="Times New Roman" w:cs="Times New Roman"/>
      <w:szCs w:val="24"/>
      <w:lang w:val="lt-LT"/>
    </w:rPr>
  </w:style>
  <w:style w:type="paragraph" w:customStyle="1" w:styleId="Hyperlink1">
    <w:name w:val="Hyperlink1"/>
    <w:basedOn w:val="prastasis"/>
    <w:rsid w:val="00FD1645"/>
    <w:pPr>
      <w:suppressAutoHyphens/>
      <w:autoSpaceDE w:val="0"/>
      <w:autoSpaceDN w:val="0"/>
      <w:adjustRightInd w:val="0"/>
      <w:spacing w:before="0" w:after="0" w:line="298" w:lineRule="auto"/>
      <w:ind w:firstLine="312"/>
      <w:textAlignment w:val="center"/>
    </w:pPr>
    <w:rPr>
      <w:rFonts w:ascii="Times New Roman" w:eastAsia="Times New Roman" w:hAnsi="Times New Roman" w:cs="Times New Roman"/>
      <w:color w:val="000000"/>
      <w:szCs w:val="20"/>
      <w:lang w:val="en-GB" w:eastAsia="en-US"/>
    </w:rPr>
  </w:style>
  <w:style w:type="paragraph" w:customStyle="1" w:styleId="Tableheader">
    <w:name w:val="Table header"/>
    <w:basedOn w:val="prastasis"/>
    <w:link w:val="TableheaderChar"/>
    <w:qFormat/>
    <w:rsid w:val="00FD1645"/>
    <w:pPr>
      <w:spacing w:before="120" w:after="120" w:line="240" w:lineRule="auto"/>
    </w:pPr>
    <w:rPr>
      <w:rFonts w:eastAsia="MS Mincho" w:cs="Arial Narrow"/>
      <w:b/>
      <w:color w:val="FFFFFF"/>
      <w:szCs w:val="22"/>
      <w:lang w:eastAsia="en-US"/>
    </w:rPr>
  </w:style>
  <w:style w:type="character" w:customStyle="1" w:styleId="TableheaderChar">
    <w:name w:val="Table header Char"/>
    <w:link w:val="Tableheader"/>
    <w:qFormat/>
    <w:rsid w:val="00FD1645"/>
    <w:rPr>
      <w:rFonts w:ascii="Arial" w:eastAsia="MS Mincho" w:hAnsi="Arial" w:cs="Arial Narrow"/>
      <w:b/>
      <w:color w:val="FFFFFF"/>
      <w:sz w:val="20"/>
      <w:lang w:val="lt-LT"/>
    </w:rPr>
  </w:style>
  <w:style w:type="paragraph" w:customStyle="1" w:styleId="Normalpries">
    <w:name w:val="Normal pries"/>
    <w:basedOn w:val="Normaltext"/>
    <w:link w:val="NormalpriesChar"/>
    <w:rsid w:val="00FD1645"/>
    <w:pPr>
      <w:spacing w:after="240"/>
    </w:pPr>
  </w:style>
  <w:style w:type="paragraph" w:customStyle="1" w:styleId="Normalpo">
    <w:name w:val="Normal po"/>
    <w:basedOn w:val="Normaltext"/>
    <w:link w:val="NormalpoChar"/>
    <w:qFormat/>
    <w:rsid w:val="00FD1645"/>
    <w:pPr>
      <w:spacing w:before="240"/>
    </w:pPr>
  </w:style>
  <w:style w:type="character" w:customStyle="1" w:styleId="NormalpriesChar">
    <w:name w:val="Normal pries Char"/>
    <w:link w:val="Normalpries"/>
    <w:rsid w:val="00FD1645"/>
    <w:rPr>
      <w:rFonts w:ascii="Times New Roman" w:eastAsia="Calibri" w:hAnsi="Times New Roman" w:cs="Times New Roman"/>
      <w:sz w:val="24"/>
      <w:szCs w:val="24"/>
      <w:lang w:val="lt-LT"/>
    </w:rPr>
  </w:style>
  <w:style w:type="paragraph" w:customStyle="1" w:styleId="Lentele">
    <w:name w:val="Lentele"/>
    <w:basedOn w:val="prastasis"/>
    <w:link w:val="LenteleChar"/>
    <w:qFormat/>
    <w:rsid w:val="00FD1645"/>
    <w:pPr>
      <w:numPr>
        <w:numId w:val="7"/>
      </w:numPr>
      <w:tabs>
        <w:tab w:val="left" w:pos="993"/>
      </w:tabs>
      <w:spacing w:before="120" w:after="0" w:line="276" w:lineRule="auto"/>
      <w:jc w:val="left"/>
    </w:pPr>
    <w:rPr>
      <w:rFonts w:ascii="Times New Roman" w:eastAsia="Times New Roman" w:hAnsi="Times New Roman" w:cs="Times New Roman"/>
      <w:color w:val="auto"/>
      <w:sz w:val="22"/>
      <w:szCs w:val="22"/>
      <w:lang w:eastAsia="lt-LT"/>
    </w:rPr>
  </w:style>
  <w:style w:type="character" w:customStyle="1" w:styleId="NormalpoChar">
    <w:name w:val="Normal po Char"/>
    <w:link w:val="Normalpo"/>
    <w:rsid w:val="00FD1645"/>
    <w:rPr>
      <w:rFonts w:ascii="Times New Roman" w:eastAsia="Calibri" w:hAnsi="Times New Roman" w:cs="Times New Roman"/>
      <w:sz w:val="24"/>
      <w:szCs w:val="24"/>
      <w:lang w:val="lt-LT"/>
    </w:rPr>
  </w:style>
  <w:style w:type="paragraph" w:customStyle="1" w:styleId="heading30">
    <w:name w:val="heading 30"/>
    <w:basedOn w:val="Antrat2"/>
    <w:link w:val="Heading3Char"/>
    <w:qFormat/>
    <w:rsid w:val="00FD1645"/>
    <w:pPr>
      <w:numPr>
        <w:ilvl w:val="0"/>
        <w:numId w:val="0"/>
      </w:numPr>
      <w:ind w:left="1944" w:hanging="504"/>
      <w:jc w:val="center"/>
      <w:outlineLvl w:val="2"/>
    </w:pPr>
    <w:rPr>
      <w:rFonts w:ascii="Times New Roman" w:eastAsia="Times New Roman" w:hAnsi="Times New Roman" w:cs="Times New Roman"/>
      <w:b/>
      <w:i/>
      <w:color w:val="auto"/>
      <w:sz w:val="24"/>
      <w:szCs w:val="24"/>
      <w:lang w:eastAsia="en-US"/>
    </w:rPr>
  </w:style>
  <w:style w:type="character" w:customStyle="1" w:styleId="LenteleChar">
    <w:name w:val="Lentele Char"/>
    <w:link w:val="Lentele"/>
    <w:rsid w:val="00FD1645"/>
    <w:rPr>
      <w:rFonts w:ascii="Times New Roman" w:eastAsia="Times New Roman" w:hAnsi="Times New Roman" w:cs="Times New Roman"/>
      <w:lang w:val="lt-LT" w:eastAsia="lt-LT"/>
    </w:rPr>
  </w:style>
  <w:style w:type="paragraph" w:customStyle="1" w:styleId="Paveikslas">
    <w:name w:val="Paveikslas"/>
    <w:basedOn w:val="prastasis"/>
    <w:link w:val="PaveikslasChar"/>
    <w:qFormat/>
    <w:rsid w:val="00FD1645"/>
    <w:pPr>
      <w:spacing w:before="0" w:after="120" w:line="240" w:lineRule="auto"/>
      <w:jc w:val="center"/>
    </w:pPr>
    <w:rPr>
      <w:rFonts w:ascii="Times New Roman" w:eastAsia="Calibri" w:hAnsi="Times New Roman" w:cs="Times New Roman"/>
      <w:b/>
      <w:bCs/>
      <w:color w:val="auto"/>
      <w:sz w:val="22"/>
      <w:szCs w:val="22"/>
      <w:lang w:eastAsia="en-US"/>
    </w:rPr>
  </w:style>
  <w:style w:type="character" w:customStyle="1" w:styleId="Heading3Char">
    <w:name w:val="Heading 3 Char"/>
    <w:link w:val="heading30"/>
    <w:rsid w:val="00FD1645"/>
    <w:rPr>
      <w:rFonts w:ascii="Times New Roman" w:eastAsia="Times New Roman" w:hAnsi="Times New Roman" w:cs="Times New Roman"/>
      <w:b/>
      <w:bCs/>
      <w:i/>
      <w:sz w:val="24"/>
      <w:szCs w:val="24"/>
      <w:lang w:val="lt-LT"/>
    </w:rPr>
  </w:style>
  <w:style w:type="character" w:customStyle="1" w:styleId="PaveikslasChar">
    <w:name w:val="Paveikslas Char"/>
    <w:link w:val="Paveikslas"/>
    <w:rsid w:val="00FD1645"/>
    <w:rPr>
      <w:rFonts w:ascii="Times New Roman" w:eastAsia="Calibri" w:hAnsi="Times New Roman" w:cs="Times New Roman"/>
      <w:b/>
      <w:bCs/>
      <w:lang w:val="lt-LT"/>
    </w:rPr>
  </w:style>
  <w:style w:type="character" w:styleId="Grietas">
    <w:name w:val="Strong"/>
    <w:uiPriority w:val="22"/>
    <w:qFormat/>
    <w:rsid w:val="00FD1645"/>
    <w:rPr>
      <w:b/>
      <w:bCs/>
    </w:rPr>
  </w:style>
  <w:style w:type="paragraph" w:styleId="Pataisymai">
    <w:name w:val="Revision"/>
    <w:hidden/>
    <w:uiPriority w:val="99"/>
    <w:semiHidden/>
    <w:rsid w:val="00FD1645"/>
    <w:pPr>
      <w:spacing w:after="0" w:line="240" w:lineRule="auto"/>
    </w:pPr>
    <w:rPr>
      <w:rFonts w:ascii="Times New Roman" w:eastAsia="Calibri" w:hAnsi="Times New Roman" w:cs="Times New Roman"/>
      <w:sz w:val="24"/>
      <w:lang w:val="lt-LT"/>
    </w:rPr>
  </w:style>
  <w:style w:type="table" w:customStyle="1" w:styleId="TableGrid1">
    <w:name w:val="Table Grid1"/>
    <w:basedOn w:val="prastojilentel"/>
    <w:next w:val="Lentelstinklelis"/>
    <w:uiPriority w:val="59"/>
    <w:rsid w:val="00FD1645"/>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e0">
    <w:name w:val="lentele"/>
    <w:basedOn w:val="prastasis"/>
    <w:link w:val="lenteleChar0"/>
    <w:qFormat/>
    <w:rsid w:val="00FD1645"/>
    <w:pPr>
      <w:spacing w:before="240" w:after="0" w:line="276" w:lineRule="auto"/>
      <w:jc w:val="left"/>
    </w:pPr>
    <w:rPr>
      <w:rFonts w:eastAsia="MS Mincho" w:cs="Times New Roman"/>
      <w:b/>
      <w:color w:val="4F5660"/>
      <w:sz w:val="18"/>
      <w:szCs w:val="24"/>
      <w:lang w:eastAsia="en-US"/>
    </w:rPr>
  </w:style>
  <w:style w:type="character" w:customStyle="1" w:styleId="lenteleChar0">
    <w:name w:val="lentele Char"/>
    <w:link w:val="lentele0"/>
    <w:rsid w:val="00FD1645"/>
    <w:rPr>
      <w:rFonts w:ascii="Arial" w:eastAsia="MS Mincho" w:hAnsi="Arial" w:cs="Times New Roman"/>
      <w:b/>
      <w:color w:val="4F5660"/>
      <w:sz w:val="18"/>
      <w:szCs w:val="24"/>
      <w:lang w:val="lt-LT"/>
    </w:rPr>
  </w:style>
  <w:style w:type="paragraph" w:customStyle="1" w:styleId="123">
    <w:name w:val="123"/>
    <w:basedOn w:val="Antrat3"/>
    <w:rsid w:val="00FD1645"/>
    <w:pPr>
      <w:numPr>
        <w:ilvl w:val="0"/>
        <w:numId w:val="2"/>
      </w:numPr>
      <w:spacing w:after="200" w:line="276" w:lineRule="auto"/>
      <w:jc w:val="both"/>
    </w:pPr>
    <w:rPr>
      <w:rFonts w:eastAsia="Times New Roman" w:cs="Times New Roman"/>
      <w:color w:val="4F5660"/>
      <w:szCs w:val="22"/>
      <w:lang w:eastAsia="en-US"/>
    </w:rPr>
  </w:style>
  <w:style w:type="character" w:customStyle="1" w:styleId="TablenumberedChar">
    <w:name w:val="Table numbered Char"/>
    <w:link w:val="Tablenumbered"/>
    <w:rsid w:val="00FD1645"/>
    <w:rPr>
      <w:rFonts w:ascii="Arial" w:eastAsia="MS Mincho" w:hAnsi="Arial" w:cs="Arial Narrow"/>
      <w:color w:val="4F5660"/>
      <w:sz w:val="18"/>
      <w:lang w:val="lt-LT" w:eastAsia="ja-JP"/>
    </w:rPr>
  </w:style>
  <w:style w:type="paragraph" w:customStyle="1" w:styleId="SraasBullet">
    <w:name w:val="Sąrašas Bullet"/>
    <w:basedOn w:val="prastasis"/>
    <w:link w:val="SraasBulletDiagrama"/>
    <w:rsid w:val="00FD1645"/>
    <w:pPr>
      <w:numPr>
        <w:numId w:val="3"/>
      </w:numPr>
      <w:spacing w:before="0" w:after="0" w:line="276" w:lineRule="auto"/>
    </w:pPr>
    <w:rPr>
      <w:rFonts w:ascii="Verdana" w:eastAsia="Times New Roman" w:hAnsi="Verdana" w:cs="Times New Roman"/>
      <w:color w:val="4F5660"/>
      <w:szCs w:val="24"/>
      <w:lang w:eastAsia="en-US"/>
    </w:rPr>
  </w:style>
  <w:style w:type="character" w:customStyle="1" w:styleId="SraasBulletDiagrama">
    <w:name w:val="Sąrašas Bullet Diagrama"/>
    <w:link w:val="SraasBullet"/>
    <w:rsid w:val="00FD1645"/>
    <w:rPr>
      <w:rFonts w:ascii="Verdana" w:eastAsia="Times New Roman" w:hAnsi="Verdana" w:cs="Times New Roman"/>
      <w:color w:val="4F5660"/>
      <w:sz w:val="20"/>
      <w:szCs w:val="24"/>
      <w:lang w:val="lt-LT"/>
    </w:rPr>
  </w:style>
  <w:style w:type="paragraph" w:customStyle="1" w:styleId="Bullets">
    <w:name w:val="Bullets"/>
    <w:basedOn w:val="Sraopastraipa"/>
    <w:link w:val="BulletsChar"/>
    <w:qFormat/>
    <w:rsid w:val="00FD1645"/>
    <w:pPr>
      <w:numPr>
        <w:numId w:val="4"/>
      </w:numPr>
      <w:spacing w:before="0" w:line="276" w:lineRule="auto"/>
    </w:pPr>
    <w:rPr>
      <w:rFonts w:eastAsia="Calibri" w:cs="Times New Roman"/>
      <w:color w:val="4F5660"/>
      <w:szCs w:val="22"/>
      <w:lang w:eastAsia="lt-LT"/>
    </w:rPr>
  </w:style>
  <w:style w:type="character" w:customStyle="1" w:styleId="BulletsChar">
    <w:name w:val="Bullets Char"/>
    <w:link w:val="Bullets"/>
    <w:rsid w:val="00FD1645"/>
    <w:rPr>
      <w:rFonts w:ascii="Arial" w:eastAsia="Calibri" w:hAnsi="Arial" w:cs="Times New Roman"/>
      <w:color w:val="4F5660"/>
      <w:sz w:val="20"/>
      <w:lang w:val="lt-LT" w:eastAsia="lt-LT"/>
    </w:rPr>
  </w:style>
  <w:style w:type="paragraph" w:customStyle="1" w:styleId="heading40">
    <w:name w:val="heading 40"/>
    <w:basedOn w:val="heading30"/>
    <w:link w:val="Heading4Char"/>
    <w:qFormat/>
    <w:rsid w:val="00FD1645"/>
    <w:pPr>
      <w:ind w:left="1728" w:hanging="648"/>
      <w:outlineLvl w:val="3"/>
    </w:pPr>
    <w:rPr>
      <w:b w:val="0"/>
      <w:i w:val="0"/>
    </w:rPr>
  </w:style>
  <w:style w:type="character" w:customStyle="1" w:styleId="Heading4Char">
    <w:name w:val="Heading 4 Char"/>
    <w:link w:val="heading40"/>
    <w:rsid w:val="00FD1645"/>
    <w:rPr>
      <w:rFonts w:ascii="Times New Roman" w:eastAsia="Times New Roman" w:hAnsi="Times New Roman" w:cs="Times New Roman"/>
      <w:bCs/>
      <w:sz w:val="24"/>
      <w:szCs w:val="24"/>
      <w:lang w:val="lt-LT"/>
    </w:rPr>
  </w:style>
  <w:style w:type="character" w:customStyle="1" w:styleId="apple-converted-space">
    <w:name w:val="apple-converted-space"/>
    <w:basedOn w:val="Numatytasispastraiposriftas"/>
    <w:rsid w:val="00FD1645"/>
  </w:style>
  <w:style w:type="paragraph" w:customStyle="1" w:styleId="Style1">
    <w:name w:val="Style1"/>
    <w:basedOn w:val="Paveikslas"/>
    <w:link w:val="Style1Char"/>
    <w:qFormat/>
    <w:rsid w:val="00FD1645"/>
  </w:style>
  <w:style w:type="character" w:customStyle="1" w:styleId="Style1Char">
    <w:name w:val="Style1 Char"/>
    <w:link w:val="Style1"/>
    <w:rsid w:val="00FD1645"/>
    <w:rPr>
      <w:rFonts w:ascii="Times New Roman" w:eastAsia="Calibri" w:hAnsi="Times New Roman" w:cs="Times New Roman"/>
      <w:b/>
      <w:bCs/>
      <w:lang w:val="lt-LT"/>
    </w:rPr>
  </w:style>
  <w:style w:type="paragraph" w:customStyle="1" w:styleId="Lentelsvidus">
    <w:name w:val="_Lentelės vidus"/>
    <w:basedOn w:val="prastasis"/>
    <w:qFormat/>
    <w:rsid w:val="00FD1645"/>
    <w:pPr>
      <w:spacing w:before="60" w:after="60" w:line="276" w:lineRule="auto"/>
      <w:jc w:val="left"/>
    </w:pPr>
    <w:rPr>
      <w:rFonts w:ascii="Times New Roman" w:eastAsia="Times New Roman" w:hAnsi="Times New Roman" w:cs="Times New Roman"/>
      <w:color w:val="auto"/>
      <w:sz w:val="22"/>
      <w:szCs w:val="22"/>
      <w:lang w:eastAsia="lt-LT"/>
    </w:rPr>
  </w:style>
  <w:style w:type="paragraph" w:customStyle="1" w:styleId="Numeracija">
    <w:name w:val="_Numeracija"/>
    <w:basedOn w:val="prastasis"/>
    <w:link w:val="NumeracijaChar"/>
    <w:uiPriority w:val="99"/>
    <w:qFormat/>
    <w:rsid w:val="00FD1645"/>
    <w:pPr>
      <w:numPr>
        <w:numId w:val="5"/>
      </w:numPr>
      <w:spacing w:before="60" w:after="60" w:line="276" w:lineRule="auto"/>
    </w:pPr>
    <w:rPr>
      <w:rFonts w:ascii="Times New Roman" w:eastAsia="Times New Roman" w:hAnsi="Times New Roman" w:cs="Times New Roman"/>
      <w:color w:val="000000"/>
      <w:sz w:val="22"/>
      <w:szCs w:val="22"/>
      <w:lang w:eastAsia="lt-LT"/>
    </w:rPr>
  </w:style>
  <w:style w:type="character" w:customStyle="1" w:styleId="NumeracijaChar">
    <w:name w:val="_Numeracija Char"/>
    <w:link w:val="Numeracija"/>
    <w:uiPriority w:val="99"/>
    <w:rsid w:val="00FD1645"/>
    <w:rPr>
      <w:rFonts w:ascii="Times New Roman" w:eastAsia="Times New Roman" w:hAnsi="Times New Roman" w:cs="Times New Roman"/>
      <w:color w:val="000000"/>
      <w:lang w:val="lt-LT" w:eastAsia="lt-LT"/>
    </w:rPr>
  </w:style>
  <w:style w:type="paragraph" w:styleId="Paprastasistekstas">
    <w:name w:val="Plain Text"/>
    <w:basedOn w:val="prastasis"/>
    <w:link w:val="PaprastasistekstasDiagrama"/>
    <w:uiPriority w:val="99"/>
    <w:semiHidden/>
    <w:unhideWhenUsed/>
    <w:rsid w:val="00FD1645"/>
    <w:pPr>
      <w:spacing w:before="0" w:after="0" w:line="240" w:lineRule="auto"/>
      <w:jc w:val="left"/>
    </w:pPr>
    <w:rPr>
      <w:rFonts w:ascii="Calibri" w:eastAsiaTheme="minorHAnsi" w:hAnsi="Calibri" w:cstheme="minorBidi"/>
      <w:color w:val="auto"/>
      <w:sz w:val="22"/>
      <w:szCs w:val="21"/>
      <w:lang w:eastAsia="en-US"/>
    </w:rPr>
  </w:style>
  <w:style w:type="character" w:customStyle="1" w:styleId="PaprastasistekstasDiagrama">
    <w:name w:val="Paprastasis tekstas Diagrama"/>
    <w:basedOn w:val="Numatytasispastraiposriftas"/>
    <w:link w:val="Paprastasistekstas"/>
    <w:uiPriority w:val="99"/>
    <w:semiHidden/>
    <w:rsid w:val="00FD1645"/>
    <w:rPr>
      <w:rFonts w:ascii="Calibri" w:hAnsi="Calibri"/>
      <w:szCs w:val="21"/>
      <w:lang w:val="lt-LT"/>
    </w:rPr>
  </w:style>
  <w:style w:type="paragraph" w:customStyle="1" w:styleId="ERP-TableText">
    <w:name w:val="ERP-Table Text"/>
    <w:basedOn w:val="prastasis"/>
    <w:qFormat/>
    <w:rsid w:val="00FD1645"/>
    <w:pPr>
      <w:keepNext/>
      <w:spacing w:before="0" w:after="0" w:line="240" w:lineRule="auto"/>
      <w:jc w:val="left"/>
    </w:pPr>
    <w:rPr>
      <w:rFonts w:ascii="Times New Roman" w:eastAsia="Times New Roman" w:hAnsi="Times New Roman" w:cs="Times New Roman"/>
      <w:color w:val="auto"/>
      <w:szCs w:val="24"/>
      <w:lang w:eastAsia="en-US"/>
    </w:rPr>
  </w:style>
  <w:style w:type="paragraph" w:customStyle="1" w:styleId="Pagrindinistekstas0">
    <w:name w:val="_Pagrindinis tekstas"/>
    <w:basedOn w:val="prastasis"/>
    <w:link w:val="PagrindinistekstasChar"/>
    <w:qFormat/>
    <w:rsid w:val="00FD1645"/>
    <w:pPr>
      <w:spacing w:before="0" w:after="0" w:line="240" w:lineRule="auto"/>
    </w:pPr>
    <w:rPr>
      <w:rFonts w:ascii="Times New Roman" w:eastAsia="Times New Roman" w:hAnsi="Times New Roman" w:cs="Times New Roman"/>
      <w:color w:val="auto"/>
      <w:sz w:val="22"/>
      <w:szCs w:val="22"/>
      <w:lang w:eastAsia="lt-LT"/>
    </w:rPr>
  </w:style>
  <w:style w:type="character" w:customStyle="1" w:styleId="PagrindinistekstasChar">
    <w:name w:val="_Pagrindinis tekstas Char"/>
    <w:basedOn w:val="Numatytasispastraiposriftas"/>
    <w:link w:val="Pagrindinistekstas0"/>
    <w:rsid w:val="00FD1645"/>
    <w:rPr>
      <w:rFonts w:ascii="Times New Roman" w:eastAsia="Times New Roman" w:hAnsi="Times New Roman" w:cs="Times New Roman"/>
      <w:lang w:val="lt-LT" w:eastAsia="lt-LT"/>
    </w:rPr>
  </w:style>
  <w:style w:type="paragraph" w:styleId="prastasiniatinklio">
    <w:name w:val="Normal (Web)"/>
    <w:basedOn w:val="prastasis"/>
    <w:uiPriority w:val="99"/>
    <w:unhideWhenUsed/>
    <w:rsid w:val="00FD1645"/>
    <w:pPr>
      <w:spacing w:before="0" w:after="0" w:line="240" w:lineRule="auto"/>
      <w:jc w:val="left"/>
    </w:pPr>
    <w:rPr>
      <w:rFonts w:ascii="Times New Roman" w:eastAsia="Times New Roman" w:hAnsi="Times New Roman" w:cs="Times New Roman"/>
      <w:color w:val="auto"/>
      <w:sz w:val="24"/>
      <w:szCs w:val="24"/>
      <w:lang w:eastAsia="en-US"/>
    </w:rPr>
  </w:style>
  <w:style w:type="paragraph" w:customStyle="1" w:styleId="4lygis">
    <w:name w:val="_4 lygis"/>
    <w:basedOn w:val="prastasis"/>
    <w:link w:val="4lygisChar"/>
    <w:qFormat/>
    <w:rsid w:val="00FD1645"/>
    <w:pPr>
      <w:keepNext/>
      <w:tabs>
        <w:tab w:val="left" w:pos="851"/>
      </w:tabs>
      <w:spacing w:before="120" w:after="120" w:line="276" w:lineRule="auto"/>
      <w:ind w:left="1985" w:hanging="992"/>
      <w:outlineLvl w:val="1"/>
    </w:pPr>
    <w:rPr>
      <w:rFonts w:ascii="Times New Roman" w:eastAsia="SimSun" w:hAnsi="Times New Roman" w:cs="Times New Roman"/>
      <w:color w:val="auto"/>
      <w:kern w:val="12"/>
      <w:sz w:val="22"/>
      <w:szCs w:val="22"/>
      <w:lang w:eastAsia="en-US"/>
    </w:rPr>
  </w:style>
  <w:style w:type="paragraph" w:customStyle="1" w:styleId="Paveikslunumeracija">
    <w:name w:val="_Paveikslu numeracija"/>
    <w:basedOn w:val="Antrat"/>
    <w:link w:val="PaveikslunumeracijaChar"/>
    <w:qFormat/>
    <w:rsid w:val="00FD1645"/>
    <w:pPr>
      <w:keepNext w:val="0"/>
      <w:tabs>
        <w:tab w:val="clear" w:pos="8059"/>
      </w:tabs>
      <w:spacing w:before="120" w:after="60"/>
      <w:jc w:val="center"/>
    </w:pPr>
    <w:rPr>
      <w:rFonts w:ascii="Times New Roman" w:eastAsia="Times New Roman" w:hAnsi="Times New Roman" w:cs="Times New Roman"/>
      <w:bCs/>
      <w:noProof w:val="0"/>
      <w:color w:val="auto"/>
      <w:szCs w:val="20"/>
      <w:lang w:eastAsia="lt-LT"/>
    </w:rPr>
  </w:style>
  <w:style w:type="character" w:customStyle="1" w:styleId="4lygisChar">
    <w:name w:val="_4 lygis Char"/>
    <w:basedOn w:val="Numatytasispastraiposriftas"/>
    <w:link w:val="4lygis"/>
    <w:rsid w:val="00FD1645"/>
    <w:rPr>
      <w:rFonts w:ascii="Times New Roman" w:eastAsia="SimSun" w:hAnsi="Times New Roman" w:cs="Times New Roman"/>
      <w:kern w:val="12"/>
      <w:lang w:val="lt-LT"/>
    </w:rPr>
  </w:style>
  <w:style w:type="character" w:customStyle="1" w:styleId="PaveikslunumeracijaChar">
    <w:name w:val="_Paveikslu numeracija Char"/>
    <w:basedOn w:val="Numatytasispastraiposriftas"/>
    <w:link w:val="Paveikslunumeracija"/>
    <w:rsid w:val="00FD1645"/>
    <w:rPr>
      <w:rFonts w:ascii="Times New Roman" w:eastAsia="Times New Roman" w:hAnsi="Times New Roman" w:cs="Times New Roman"/>
      <w:bCs/>
      <w:sz w:val="20"/>
      <w:szCs w:val="20"/>
      <w:lang w:val="lt-LT" w:eastAsia="lt-LT"/>
    </w:rPr>
  </w:style>
  <w:style w:type="paragraph" w:customStyle="1" w:styleId="Lentelespavadinimas">
    <w:name w:val="_Lenteles pavadinimas"/>
    <w:basedOn w:val="Antrat"/>
    <w:link w:val="LentelespavadinimasChar"/>
    <w:qFormat/>
    <w:rsid w:val="00FD1645"/>
    <w:pPr>
      <w:tabs>
        <w:tab w:val="clear" w:pos="8059"/>
      </w:tabs>
      <w:spacing w:before="120" w:after="60"/>
      <w:jc w:val="both"/>
    </w:pPr>
    <w:rPr>
      <w:rFonts w:ascii="Times New Roman" w:eastAsia="Times New Roman" w:hAnsi="Times New Roman" w:cs="Times New Roman"/>
      <w:bCs/>
      <w:noProof w:val="0"/>
      <w:color w:val="auto"/>
      <w:szCs w:val="20"/>
      <w:lang w:eastAsia="lt-LT"/>
    </w:rPr>
  </w:style>
  <w:style w:type="character" w:customStyle="1" w:styleId="LentelespavadinimasChar">
    <w:name w:val="_Lenteles pavadinimas Char"/>
    <w:basedOn w:val="Numatytasispastraiposriftas"/>
    <w:link w:val="Lentelespavadinimas"/>
    <w:rsid w:val="00FD1645"/>
    <w:rPr>
      <w:rFonts w:ascii="Times New Roman" w:eastAsia="Times New Roman" w:hAnsi="Times New Roman" w:cs="Times New Roman"/>
      <w:bCs/>
      <w:sz w:val="20"/>
      <w:szCs w:val="20"/>
      <w:lang w:val="lt-LT" w:eastAsia="lt-LT"/>
    </w:rPr>
  </w:style>
  <w:style w:type="paragraph" w:customStyle="1" w:styleId="Bulletai">
    <w:name w:val="_Bulletai"/>
    <w:basedOn w:val="Numeracija"/>
    <w:qFormat/>
    <w:rsid w:val="00FD1645"/>
    <w:pPr>
      <w:numPr>
        <w:numId w:val="6"/>
      </w:numPr>
      <w:tabs>
        <w:tab w:val="num" w:pos="360"/>
      </w:tabs>
      <w:spacing w:before="0" w:after="0" w:line="240" w:lineRule="auto"/>
    </w:pPr>
  </w:style>
  <w:style w:type="paragraph" w:customStyle="1" w:styleId="3lygis">
    <w:name w:val="_3 lygis"/>
    <w:basedOn w:val="prastasis"/>
    <w:link w:val="3lygisChar"/>
    <w:rsid w:val="00FD1645"/>
    <w:pPr>
      <w:keepNext/>
      <w:tabs>
        <w:tab w:val="left" w:pos="709"/>
      </w:tabs>
      <w:spacing w:before="120" w:after="120" w:line="276" w:lineRule="auto"/>
      <w:ind w:firstLine="851"/>
      <w:outlineLvl w:val="1"/>
    </w:pPr>
    <w:rPr>
      <w:rFonts w:ascii="Times New Roman" w:eastAsia="SimSun" w:hAnsi="Times New Roman" w:cs="Times New Roman"/>
      <w:b/>
      <w:color w:val="auto"/>
      <w:kern w:val="12"/>
      <w:sz w:val="22"/>
      <w:szCs w:val="22"/>
      <w:lang w:eastAsia="en-US"/>
    </w:rPr>
  </w:style>
  <w:style w:type="character" w:customStyle="1" w:styleId="3lygisChar">
    <w:name w:val="_3 lygis Char"/>
    <w:basedOn w:val="Numatytasispastraiposriftas"/>
    <w:link w:val="3lygis"/>
    <w:rsid w:val="00FD1645"/>
    <w:rPr>
      <w:rFonts w:ascii="Times New Roman" w:eastAsia="SimSun" w:hAnsi="Times New Roman" w:cs="Times New Roman"/>
      <w:b/>
      <w:kern w:val="12"/>
      <w:lang w:val="lt-LT"/>
    </w:rPr>
  </w:style>
  <w:style w:type="paragraph" w:customStyle="1" w:styleId="Lentelsheaderis">
    <w:name w:val="_Lentelės headeris"/>
    <w:basedOn w:val="prastasis"/>
    <w:link w:val="LentelsheaderisChar"/>
    <w:qFormat/>
    <w:rsid w:val="00FD1645"/>
    <w:pPr>
      <w:spacing w:before="60" w:after="60" w:line="240" w:lineRule="auto"/>
      <w:jc w:val="center"/>
    </w:pPr>
    <w:rPr>
      <w:rFonts w:ascii="Times New Roman" w:eastAsiaTheme="minorHAnsi" w:hAnsi="Times New Roman" w:cs="Times New Roman"/>
      <w:b/>
      <w:color w:val="auto"/>
      <w:sz w:val="22"/>
      <w:szCs w:val="22"/>
      <w:lang w:val="en-US" w:eastAsia="en-US"/>
    </w:rPr>
  </w:style>
  <w:style w:type="character" w:customStyle="1" w:styleId="LentelsheaderisChar">
    <w:name w:val="_Lentelės headeris Char"/>
    <w:basedOn w:val="Numatytasispastraiposriftas"/>
    <w:link w:val="Lentelsheaderis"/>
    <w:rsid w:val="00FD1645"/>
    <w:rPr>
      <w:rFonts w:ascii="Times New Roman" w:hAnsi="Times New Roman" w:cs="Times New Roman"/>
      <w:b/>
    </w:rPr>
  </w:style>
  <w:style w:type="table" w:customStyle="1" w:styleId="AteaTBL1">
    <w:name w:val="Atea TBL1"/>
    <w:basedOn w:val="prastojilentel"/>
    <w:uiPriority w:val="99"/>
    <w:rsid w:val="00FD1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rsid w:val="00FD1645"/>
    <w:pPr>
      <w:spacing w:before="0" w:after="120" w:line="240" w:lineRule="auto"/>
    </w:pPr>
    <w:rPr>
      <w:rFonts w:ascii="Times New Roman" w:eastAsia="Calibri" w:hAnsi="Times New Roman" w:cs="Times New Roman"/>
      <w:color w:val="auto"/>
      <w:sz w:val="16"/>
      <w:szCs w:val="16"/>
      <w:lang w:eastAsia="en-US"/>
    </w:rPr>
  </w:style>
  <w:style w:type="character" w:customStyle="1" w:styleId="Pagrindinistekstas3Diagrama">
    <w:name w:val="Pagrindinis tekstas 3 Diagrama"/>
    <w:basedOn w:val="Numatytasispastraiposriftas"/>
    <w:link w:val="Pagrindinistekstas3"/>
    <w:uiPriority w:val="99"/>
    <w:rsid w:val="00FD1645"/>
    <w:rPr>
      <w:rFonts w:ascii="Times New Roman" w:eastAsia="Calibri" w:hAnsi="Times New Roman" w:cs="Times New Roman"/>
      <w:sz w:val="16"/>
      <w:szCs w:val="16"/>
      <w:lang w:val="lt-LT"/>
    </w:rPr>
  </w:style>
  <w:style w:type="paragraph" w:customStyle="1" w:styleId="361">
    <w:name w:val="3.6.1"/>
    <w:basedOn w:val="Antrat3"/>
    <w:rsid w:val="00FD1645"/>
    <w:pPr>
      <w:numPr>
        <w:ilvl w:val="0"/>
        <w:numId w:val="8"/>
      </w:numPr>
      <w:spacing w:after="200" w:line="276" w:lineRule="auto"/>
      <w:jc w:val="both"/>
    </w:pPr>
    <w:rPr>
      <w:rFonts w:eastAsia="Times New Roman" w:cs="Times New Roman"/>
      <w:color w:val="4F5660"/>
      <w:szCs w:val="22"/>
      <w:lang w:eastAsia="en-US"/>
    </w:rPr>
  </w:style>
  <w:style w:type="character" w:customStyle="1" w:styleId="InternetLink">
    <w:name w:val="Internet Link"/>
    <w:rsid w:val="00FD1645"/>
    <w:rPr>
      <w:color w:val="0000FF"/>
      <w:u w:val="single"/>
      <w:lang w:val="en-US" w:eastAsia="en-US" w:bidi="en-US"/>
    </w:rPr>
  </w:style>
  <w:style w:type="paragraph" w:customStyle="1" w:styleId="521">
    <w:name w:val="5.2.1"/>
    <w:basedOn w:val="Antrat3"/>
    <w:rsid w:val="00FD1645"/>
    <w:pPr>
      <w:numPr>
        <w:ilvl w:val="0"/>
        <w:numId w:val="9"/>
      </w:numPr>
      <w:spacing w:after="200" w:line="276" w:lineRule="auto"/>
      <w:jc w:val="both"/>
    </w:pPr>
    <w:rPr>
      <w:rFonts w:eastAsia="Times New Roman" w:cs="Times New Roman"/>
      <w:color w:val="4F5660"/>
      <w:szCs w:val="22"/>
      <w:lang w:eastAsia="lt-LT"/>
    </w:rPr>
  </w:style>
  <w:style w:type="paragraph" w:customStyle="1" w:styleId="Textbody">
    <w:name w:val="Text body"/>
    <w:basedOn w:val="prastasis"/>
    <w:rsid w:val="00FD1645"/>
    <w:pPr>
      <w:widowControl w:val="0"/>
      <w:suppressAutoHyphens/>
      <w:autoSpaceDN w:val="0"/>
      <w:spacing w:before="0" w:after="120" w:line="240" w:lineRule="auto"/>
      <w:jc w:val="left"/>
      <w:textAlignment w:val="baseline"/>
    </w:pPr>
    <w:rPr>
      <w:rFonts w:ascii="Times New Roman" w:eastAsia="Lucida Sans Unicode" w:hAnsi="Times New Roman" w:cs="Tahoma"/>
      <w:color w:val="auto"/>
      <w:kern w:val="3"/>
      <w:sz w:val="24"/>
      <w:szCs w:val="24"/>
      <w:lang w:eastAsia="lt-LT"/>
    </w:rPr>
  </w:style>
  <w:style w:type="paragraph" w:customStyle="1" w:styleId="Bodytekstas">
    <w:name w:val="Body tekstas"/>
    <w:basedOn w:val="prastasis"/>
    <w:rsid w:val="00FD1645"/>
    <w:pPr>
      <w:keepLines/>
      <w:spacing w:before="0" w:after="120" w:line="240" w:lineRule="auto"/>
      <w:ind w:firstLine="567"/>
    </w:pPr>
    <w:rPr>
      <w:rFonts w:ascii="Times New Roman" w:eastAsia="Times New Roman" w:hAnsi="Times New Roman" w:cs="Times New Roman"/>
      <w:color w:val="auto"/>
      <w:sz w:val="24"/>
      <w:szCs w:val="24"/>
      <w:lang w:eastAsia="en-US"/>
    </w:rPr>
  </w:style>
  <w:style w:type="paragraph" w:customStyle="1" w:styleId="Text-Idented">
    <w:name w:val="Text-Ident'ed"/>
    <w:basedOn w:val="prastasis"/>
    <w:rsid w:val="00FD1645"/>
    <w:pPr>
      <w:widowControl w:val="0"/>
      <w:suppressAutoHyphens/>
      <w:autoSpaceDN w:val="0"/>
      <w:spacing w:before="0" w:after="120" w:line="240" w:lineRule="auto"/>
      <w:ind w:firstLine="283"/>
      <w:textAlignment w:val="baseline"/>
    </w:pPr>
    <w:rPr>
      <w:rFonts w:ascii="Times New Roman" w:eastAsia="Times New Roman" w:hAnsi="Times New Roman" w:cs="Times New Roman"/>
      <w:noProof/>
      <w:color w:val="auto"/>
      <w:kern w:val="3"/>
      <w:sz w:val="24"/>
      <w:szCs w:val="24"/>
      <w:lang w:val="en-US" w:eastAsia="en-US"/>
    </w:rPr>
  </w:style>
  <w:style w:type="paragraph" w:customStyle="1" w:styleId="Buletai">
    <w:name w:val="Buletai"/>
    <w:basedOn w:val="prastasis"/>
    <w:link w:val="BuletaiChar"/>
    <w:qFormat/>
    <w:rsid w:val="00FD1645"/>
    <w:pPr>
      <w:numPr>
        <w:numId w:val="10"/>
      </w:numPr>
      <w:spacing w:before="0" w:after="0" w:line="240" w:lineRule="auto"/>
    </w:pPr>
    <w:rPr>
      <w:rFonts w:ascii="Times New Roman" w:eastAsia="Times New Roman" w:hAnsi="Times New Roman" w:cs="Times New Roman"/>
      <w:color w:val="auto"/>
      <w:sz w:val="24"/>
      <w:szCs w:val="24"/>
      <w:lang w:val="x-none" w:eastAsia="x-none"/>
    </w:rPr>
  </w:style>
  <w:style w:type="character" w:customStyle="1" w:styleId="BuletaiChar">
    <w:name w:val="Buletai Char"/>
    <w:link w:val="Buletai"/>
    <w:rsid w:val="00FD1645"/>
    <w:rPr>
      <w:rFonts w:ascii="Times New Roman" w:eastAsia="Times New Roman" w:hAnsi="Times New Roman" w:cs="Times New Roman"/>
      <w:sz w:val="24"/>
      <w:szCs w:val="24"/>
      <w:lang w:val="x-none" w:eastAsia="x-none"/>
    </w:rPr>
  </w:style>
  <w:style w:type="character" w:customStyle="1" w:styleId="KomentarotekstasDiagrama">
    <w:name w:val="Komentaro tekstas Diagrama"/>
    <w:aliases w:val="Diagrama Diagrama Diagrama Diagrama,Diagrama Diagrama"/>
    <w:basedOn w:val="Numatytasispastraiposriftas"/>
    <w:uiPriority w:val="99"/>
    <w:locked/>
    <w:rsid w:val="00FD1645"/>
  </w:style>
  <w:style w:type="character" w:customStyle="1" w:styleId="UnresolvedMention10">
    <w:name w:val="Unresolved Mention10"/>
    <w:basedOn w:val="Numatytasispastraiposriftas"/>
    <w:uiPriority w:val="99"/>
    <w:semiHidden/>
    <w:unhideWhenUsed/>
    <w:rsid w:val="00FD1645"/>
    <w:rPr>
      <w:color w:val="605E5C"/>
      <w:shd w:val="clear" w:color="auto" w:fill="E1DFDD"/>
    </w:rPr>
  </w:style>
  <w:style w:type="character" w:customStyle="1" w:styleId="normaltextrun">
    <w:name w:val="normaltextrun"/>
    <w:basedOn w:val="Numatytasispastraiposriftas"/>
    <w:rsid w:val="00FD1645"/>
  </w:style>
  <w:style w:type="character" w:customStyle="1" w:styleId="eop">
    <w:name w:val="eop"/>
    <w:basedOn w:val="Numatytasispastraiposriftas"/>
    <w:rsid w:val="00FD1645"/>
  </w:style>
  <w:style w:type="character" w:customStyle="1" w:styleId="fontstyle01">
    <w:name w:val="fontstyle01"/>
    <w:basedOn w:val="Numatytasispastraiposriftas"/>
    <w:rsid w:val="00FD1645"/>
    <w:rPr>
      <w:rFonts w:ascii="TimesNewRomanPSMT" w:hAnsi="TimesNewRomanPSMT" w:hint="default"/>
      <w:b w:val="0"/>
      <w:bCs w:val="0"/>
      <w:i w:val="0"/>
      <w:iCs w:val="0"/>
      <w:color w:val="000000"/>
      <w:sz w:val="24"/>
      <w:szCs w:val="24"/>
    </w:rPr>
  </w:style>
  <w:style w:type="paragraph" w:customStyle="1" w:styleId="paragraph">
    <w:name w:val="paragraph"/>
    <w:basedOn w:val="prastasis"/>
    <w:rsid w:val="00FD1645"/>
    <w:pPr>
      <w:spacing w:before="100" w:beforeAutospacing="1" w:after="100" w:afterAutospacing="1" w:line="240" w:lineRule="auto"/>
      <w:jc w:val="left"/>
    </w:pPr>
    <w:rPr>
      <w:rFonts w:ascii="Times New Roman" w:eastAsia="Times New Roman" w:hAnsi="Times New Roman" w:cs="Times New Roman"/>
      <w:color w:val="auto"/>
      <w:sz w:val="24"/>
      <w:szCs w:val="24"/>
      <w:lang w:val="en-US" w:eastAsia="en-US"/>
    </w:rPr>
  </w:style>
  <w:style w:type="character" w:customStyle="1" w:styleId="spellingerror">
    <w:name w:val="spellingerror"/>
    <w:basedOn w:val="Numatytasispastraiposriftas"/>
    <w:rsid w:val="00FD1645"/>
  </w:style>
  <w:style w:type="paragraph" w:customStyle="1" w:styleId="heading31">
    <w:name w:val="heading 31"/>
    <w:basedOn w:val="Antrat2"/>
    <w:qFormat/>
    <w:rsid w:val="00FD1645"/>
    <w:pPr>
      <w:numPr>
        <w:ilvl w:val="0"/>
        <w:numId w:val="0"/>
      </w:numPr>
      <w:ind w:left="1224" w:hanging="504"/>
      <w:jc w:val="center"/>
      <w:outlineLvl w:val="2"/>
    </w:pPr>
    <w:rPr>
      <w:rFonts w:ascii="Times New Roman" w:eastAsia="Times New Roman" w:hAnsi="Times New Roman" w:cs="Times New Roman"/>
      <w:b/>
      <w:i/>
      <w:color w:val="auto"/>
      <w:sz w:val="24"/>
      <w:szCs w:val="24"/>
      <w:lang w:eastAsia="en-US"/>
    </w:rPr>
  </w:style>
  <w:style w:type="paragraph" w:customStyle="1" w:styleId="heading41">
    <w:name w:val="heading 41"/>
    <w:basedOn w:val="heading31"/>
    <w:qFormat/>
    <w:rsid w:val="00FD1645"/>
    <w:pPr>
      <w:ind w:left="1728" w:hanging="648"/>
      <w:outlineLvl w:val="3"/>
    </w:pPr>
    <w:rPr>
      <w:b w:val="0"/>
      <w:i w:val="0"/>
    </w:rPr>
  </w:style>
  <w:style w:type="character" w:customStyle="1" w:styleId="superscript">
    <w:name w:val="superscript"/>
    <w:basedOn w:val="Numatytasispastraiposriftas"/>
    <w:rsid w:val="00FD1645"/>
  </w:style>
  <w:style w:type="table" w:customStyle="1" w:styleId="lentel">
    <w:name w:val="lentelė"/>
    <w:basedOn w:val="prastojilentel"/>
    <w:uiPriority w:val="99"/>
    <w:rsid w:val="00FD1645"/>
    <w:pPr>
      <w:spacing w:after="0" w:line="240" w:lineRule="auto"/>
    </w:pPr>
    <w:rPr>
      <w:rFonts w:ascii="Times New Roman" w:eastAsia="Calibri" w:hAnsi="Times New Roman" w:cs="Times New Roman"/>
      <w:color w:val="213A6D" w:themeColor="text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rPr>
      <w:tblPr/>
      <w:tcPr>
        <w:shd w:val="clear" w:color="auto" w:fill="BFBFBF" w:themeFill="background1" w:themeFillShade="BF"/>
      </w:tcPr>
    </w:tblStylePr>
  </w:style>
  <w:style w:type="paragraph" w:customStyle="1" w:styleId="211">
    <w:name w:val="2.1.1"/>
    <w:basedOn w:val="Antrat3"/>
    <w:rsid w:val="00FD1645"/>
    <w:pPr>
      <w:numPr>
        <w:ilvl w:val="0"/>
        <w:numId w:val="11"/>
      </w:numPr>
      <w:spacing w:after="200" w:line="276" w:lineRule="auto"/>
      <w:jc w:val="both"/>
    </w:pPr>
    <w:rPr>
      <w:rFonts w:eastAsia="Times New Roman" w:cs="Times New Roman"/>
      <w:color w:val="4F5660"/>
      <w:szCs w:val="22"/>
      <w:lang w:eastAsia="en-US"/>
    </w:rPr>
  </w:style>
  <w:style w:type="character" w:customStyle="1" w:styleId="TablebulletsChar">
    <w:name w:val="Table bullets Char"/>
    <w:basedOn w:val="Numatytasispastraiposriftas"/>
    <w:link w:val="Tablebullets"/>
    <w:locked/>
    <w:rsid w:val="002963D7"/>
    <w:rPr>
      <w:rFonts w:ascii="Arial" w:eastAsiaTheme="minorEastAsia" w:hAnsi="Arial" w:cs="Arial"/>
      <w:color w:val="282D35"/>
      <w:sz w:val="18"/>
      <w:szCs w:val="18"/>
      <w:lang w:eastAsia="lt-LT"/>
    </w:rPr>
  </w:style>
  <w:style w:type="paragraph" w:customStyle="1" w:styleId="Tablebullets">
    <w:name w:val="Table bullets"/>
    <w:basedOn w:val="prastasis"/>
    <w:link w:val="TablebulletsChar"/>
    <w:qFormat/>
    <w:rsid w:val="002963D7"/>
    <w:pPr>
      <w:spacing w:before="240" w:after="0" w:line="336" w:lineRule="auto"/>
      <w:contextualSpacing/>
    </w:pPr>
    <w:rPr>
      <w:sz w:val="18"/>
      <w:lang w:val="en-US" w:eastAsia="lt-LT"/>
    </w:rPr>
  </w:style>
  <w:style w:type="paragraph" w:customStyle="1" w:styleId="BodyText1">
    <w:name w:val="Body Text1"/>
    <w:rsid w:val="00540592"/>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311">
    <w:name w:val="3.1.1"/>
    <w:basedOn w:val="Antrat3"/>
    <w:rsid w:val="00540592"/>
    <w:pPr>
      <w:numPr>
        <w:ilvl w:val="0"/>
        <w:numId w:val="12"/>
      </w:numPr>
      <w:spacing w:after="200" w:line="276" w:lineRule="auto"/>
      <w:jc w:val="both"/>
    </w:pPr>
    <w:rPr>
      <w:rFonts w:eastAsia="Times New Roman" w:cs="Times New Roman"/>
      <w:color w:val="4F5660"/>
      <w:szCs w:val="22"/>
      <w:lang w:eastAsia="lt-LT"/>
    </w:rPr>
  </w:style>
  <w:style w:type="paragraph" w:customStyle="1" w:styleId="321">
    <w:name w:val="3.2.1"/>
    <w:basedOn w:val="Antrat3"/>
    <w:rsid w:val="00540592"/>
    <w:pPr>
      <w:numPr>
        <w:ilvl w:val="0"/>
        <w:numId w:val="13"/>
      </w:numPr>
      <w:spacing w:after="200" w:line="276" w:lineRule="auto"/>
      <w:jc w:val="both"/>
    </w:pPr>
    <w:rPr>
      <w:rFonts w:eastAsia="Times New Roman" w:cs="Times New Roman"/>
      <w:color w:val="4F5660"/>
      <w:szCs w:val="22"/>
      <w:lang w:eastAsia="lt-LT"/>
    </w:rPr>
  </w:style>
  <w:style w:type="paragraph" w:customStyle="1" w:styleId="431">
    <w:name w:val="4.3.1"/>
    <w:basedOn w:val="Antrat3"/>
    <w:rsid w:val="00540592"/>
    <w:pPr>
      <w:numPr>
        <w:ilvl w:val="0"/>
        <w:numId w:val="14"/>
      </w:numPr>
      <w:spacing w:after="200" w:line="276" w:lineRule="auto"/>
      <w:jc w:val="both"/>
    </w:pPr>
    <w:rPr>
      <w:rFonts w:eastAsia="Times New Roman" w:cs="Times New Roman"/>
      <w:color w:val="4F5660"/>
      <w:szCs w:val="22"/>
      <w:lang w:eastAsia="lt-LT"/>
    </w:rPr>
  </w:style>
  <w:style w:type="paragraph" w:customStyle="1" w:styleId="231">
    <w:name w:val="2.3.1"/>
    <w:basedOn w:val="Antrat3"/>
    <w:rsid w:val="00540592"/>
    <w:pPr>
      <w:numPr>
        <w:ilvl w:val="0"/>
        <w:numId w:val="15"/>
      </w:numPr>
      <w:spacing w:after="200" w:line="276" w:lineRule="auto"/>
      <w:jc w:val="both"/>
    </w:pPr>
    <w:rPr>
      <w:rFonts w:eastAsia="Times New Roman" w:cs="Times New Roman"/>
      <w:color w:val="4F5660"/>
      <w:szCs w:val="22"/>
      <w:lang w:eastAsia="en-US"/>
    </w:rPr>
  </w:style>
  <w:style w:type="paragraph" w:customStyle="1" w:styleId="221">
    <w:name w:val="2.2.1"/>
    <w:basedOn w:val="Antrat3"/>
    <w:rsid w:val="00540592"/>
    <w:pPr>
      <w:numPr>
        <w:ilvl w:val="0"/>
        <w:numId w:val="16"/>
      </w:numPr>
      <w:spacing w:after="200" w:line="276" w:lineRule="auto"/>
      <w:jc w:val="both"/>
    </w:pPr>
    <w:rPr>
      <w:rFonts w:eastAsia="Times New Roman" w:cs="Times New Roman"/>
      <w:color w:val="4F5660"/>
      <w:szCs w:val="22"/>
      <w:lang w:eastAsia="en-US"/>
    </w:rPr>
  </w:style>
  <w:style w:type="paragraph" w:customStyle="1" w:styleId="BULLBulleted">
    <w:name w:val="BULL Bulleted"/>
    <w:basedOn w:val="prastasis"/>
    <w:rsid w:val="00540592"/>
    <w:pPr>
      <w:numPr>
        <w:numId w:val="17"/>
      </w:numPr>
      <w:tabs>
        <w:tab w:val="left" w:pos="567"/>
      </w:tabs>
      <w:spacing w:before="0" w:line="276" w:lineRule="auto"/>
    </w:pPr>
    <w:rPr>
      <w:rFonts w:ascii="Verdana" w:eastAsia="Times New Roman" w:hAnsi="Verdana" w:cs="Times New Roman"/>
      <w:color w:val="4F5660"/>
      <w:szCs w:val="20"/>
      <w:lang w:eastAsia="en-US"/>
    </w:rPr>
  </w:style>
  <w:style w:type="character" w:customStyle="1" w:styleId="UnresolvedMention2">
    <w:name w:val="Unresolved Mention2"/>
    <w:basedOn w:val="Numatytasispastraiposriftas"/>
    <w:uiPriority w:val="99"/>
    <w:semiHidden/>
    <w:unhideWhenUsed/>
    <w:rsid w:val="009C0B78"/>
    <w:rPr>
      <w:color w:val="605E5C"/>
      <w:shd w:val="clear" w:color="auto" w:fill="E1DFDD"/>
    </w:rPr>
  </w:style>
  <w:style w:type="character" w:customStyle="1" w:styleId="tableentry">
    <w:name w:val="tableentry"/>
    <w:basedOn w:val="Numatytasispastraiposriftas"/>
    <w:rsid w:val="006E23A1"/>
  </w:style>
  <w:style w:type="character" w:customStyle="1" w:styleId="pilkasChar">
    <w:name w:val="pilkas Char"/>
    <w:basedOn w:val="Numatytasispastraiposriftas"/>
    <w:link w:val="pilkas"/>
    <w:locked/>
    <w:rsid w:val="00C7041D"/>
    <w:rPr>
      <w:rFonts w:ascii="Arial" w:hAnsi="Arial" w:cs="Arial"/>
      <w:b/>
      <w:i/>
      <w:color w:val="4F5660"/>
      <w:shd w:val="clear" w:color="auto" w:fill="F2F2F2" w:themeFill="background1" w:themeFillShade="F2"/>
    </w:rPr>
  </w:style>
  <w:style w:type="paragraph" w:customStyle="1" w:styleId="pilkas">
    <w:name w:val="pilkas"/>
    <w:basedOn w:val="prastasis"/>
    <w:link w:val="pilkasChar"/>
    <w:qFormat/>
    <w:rsid w:val="00C7041D"/>
    <w:pPr>
      <w:pBdr>
        <w:left w:val="single" w:sz="48" w:space="4" w:color="1987A8"/>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customStyle="1" w:styleId="IntenseChar">
    <w:name w:val="Intense Char"/>
    <w:basedOn w:val="Numatytasispastraiposriftas"/>
    <w:link w:val="Intense"/>
    <w:locked/>
    <w:rsid w:val="00407F45"/>
    <w:rPr>
      <w:rFonts w:ascii="Arial" w:hAnsi="Arial" w:cs="Arial"/>
      <w:b/>
      <w:color w:val="4F5660"/>
      <w:sz w:val="20"/>
    </w:rPr>
  </w:style>
  <w:style w:type="paragraph" w:customStyle="1" w:styleId="Intense">
    <w:name w:val="Intense"/>
    <w:basedOn w:val="prastasis"/>
    <w:link w:val="IntenseChar"/>
    <w:qFormat/>
    <w:rsid w:val="00407F45"/>
    <w:pPr>
      <w:spacing w:before="0" w:line="276" w:lineRule="auto"/>
    </w:pPr>
    <w:rPr>
      <w:rFonts w:eastAsiaTheme="minorHAnsi"/>
      <w:b/>
      <w:color w:val="4F5660"/>
      <w:szCs w:val="22"/>
      <w:lang w:val="en-US" w:eastAsia="en-US"/>
    </w:rPr>
  </w:style>
  <w:style w:type="paragraph" w:customStyle="1" w:styleId="Heading2">
    <w:name w:val="Heading2"/>
    <w:basedOn w:val="prastasis"/>
    <w:qFormat/>
    <w:rsid w:val="00EA0EC2"/>
    <w:pPr>
      <w:numPr>
        <w:ilvl w:val="1"/>
        <w:numId w:val="18"/>
      </w:numPr>
      <w:tabs>
        <w:tab w:val="num" w:pos="1058"/>
      </w:tabs>
      <w:spacing w:before="0" w:after="160" w:line="256" w:lineRule="auto"/>
      <w:jc w:val="center"/>
    </w:pPr>
    <w:rPr>
      <w:rFonts w:ascii="Times New Roman" w:eastAsia="Times New Roman" w:hAnsi="Times New Roman" w:cs="Times New Roman"/>
      <w:b/>
      <w:bCs/>
      <w:color w:val="000000"/>
      <w:sz w:val="24"/>
      <w:szCs w:val="24"/>
      <w:lang w:eastAsia="zh-CN"/>
    </w:rPr>
  </w:style>
  <w:style w:type="paragraph" w:customStyle="1" w:styleId="Style2">
    <w:name w:val="Style2"/>
    <w:basedOn w:val="Heading2"/>
    <w:qFormat/>
    <w:rsid w:val="00EA0EC2"/>
    <w:pPr>
      <w:numPr>
        <w:ilvl w:val="2"/>
      </w:numPr>
      <w:tabs>
        <w:tab w:val="left" w:pos="1134"/>
      </w:tabs>
      <w:spacing w:after="0"/>
      <w:jc w:val="both"/>
    </w:pPr>
    <w:rPr>
      <w:b w:val="0"/>
    </w:rPr>
  </w:style>
  <w:style w:type="paragraph" w:customStyle="1" w:styleId="Style3">
    <w:name w:val="Style3"/>
    <w:basedOn w:val="Style2"/>
    <w:qFormat/>
    <w:rsid w:val="00EA0EC2"/>
    <w:pPr>
      <w:numPr>
        <w:ilvl w:val="3"/>
      </w:numPr>
      <w:tabs>
        <w:tab w:val="clear" w:pos="1134"/>
        <w:tab w:val="left" w:pos="1418"/>
      </w:tabs>
    </w:pPr>
  </w:style>
  <w:style w:type="character" w:customStyle="1" w:styleId="Style4Char">
    <w:name w:val="Style4 Char"/>
    <w:basedOn w:val="Numatytasispastraiposriftas"/>
    <w:link w:val="Style4"/>
    <w:locked/>
    <w:rsid w:val="00EA0EC2"/>
    <w:rPr>
      <w:rFonts w:ascii="Times New Roman" w:eastAsia="Times New Roman" w:hAnsi="Times New Roman" w:cs="Times New Roman"/>
      <w:bCs/>
      <w:color w:val="000000"/>
      <w:sz w:val="24"/>
      <w:szCs w:val="24"/>
      <w:lang w:eastAsia="zh-CN"/>
    </w:rPr>
  </w:style>
  <w:style w:type="paragraph" w:customStyle="1" w:styleId="Style4">
    <w:name w:val="Style4"/>
    <w:basedOn w:val="Style3"/>
    <w:link w:val="Style4Char"/>
    <w:qFormat/>
    <w:rsid w:val="00EA0EC2"/>
    <w:pPr>
      <w:tabs>
        <w:tab w:val="clear" w:pos="1418"/>
        <w:tab w:val="num" w:pos="360"/>
      </w:tabs>
      <w:ind w:left="1418" w:hanging="851"/>
    </w:pPr>
    <w:rPr>
      <w:lang w:val="en-US"/>
    </w:rPr>
  </w:style>
  <w:style w:type="table" w:styleId="3sraolentel5parykinimas">
    <w:name w:val="List Table 3 Accent 5"/>
    <w:basedOn w:val="prastojilentel"/>
    <w:uiPriority w:val="48"/>
    <w:rsid w:val="009434B0"/>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Neapdorotaspaminjimas">
    <w:name w:val="Unresolved Mention"/>
    <w:basedOn w:val="Numatytasispastraiposriftas"/>
    <w:uiPriority w:val="99"/>
    <w:unhideWhenUsed/>
    <w:rsid w:val="00AC3E56"/>
    <w:rPr>
      <w:color w:val="605E5C"/>
      <w:shd w:val="clear" w:color="auto" w:fill="E1DFDD"/>
    </w:rPr>
  </w:style>
  <w:style w:type="character" w:styleId="Paminjimas">
    <w:name w:val="Mention"/>
    <w:basedOn w:val="Numatytasispastraiposriftas"/>
    <w:uiPriority w:val="99"/>
    <w:unhideWhenUsed/>
    <w:rsid w:val="00AC3E56"/>
    <w:rPr>
      <w:color w:val="2B579A"/>
      <w:shd w:val="clear" w:color="auto" w:fill="E1DFDD"/>
    </w:rPr>
  </w:style>
  <w:style w:type="paragraph" w:customStyle="1" w:styleId="Body">
    <w:name w:val="Body"/>
    <w:basedOn w:val="prastasis"/>
    <w:qFormat/>
    <w:rsid w:val="0036752E"/>
    <w:pPr>
      <w:spacing w:before="0" w:line="276" w:lineRule="auto"/>
    </w:pPr>
    <w:rPr>
      <w:rFonts w:eastAsia="Calibri" w:cs="Times New Roman"/>
      <w:color w:val="4F5660"/>
      <w:szCs w:val="22"/>
      <w:lang w:eastAsia="en-US"/>
    </w:rPr>
  </w:style>
  <w:style w:type="table" w:customStyle="1" w:styleId="SmartTextTable3">
    <w:name w:val="Smart Text Table3"/>
    <w:basedOn w:val="prastojilentel"/>
    <w:uiPriority w:val="59"/>
    <w:rsid w:val="0036752E"/>
    <w:pPr>
      <w:spacing w:after="0" w:line="240" w:lineRule="auto"/>
    </w:pPr>
    <w:rPr>
      <w:rFonts w:ascii="Calibri" w:eastAsia="Calibri" w:hAnsi="Calibri" w:cs="Times New Roman"/>
      <w:sz w:val="20"/>
      <w:szCs w:val="20"/>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uiPriority w:val="59"/>
    <w:rsid w:val="0092321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text">
    <w:name w:val="Normal paragraph text"/>
    <w:basedOn w:val="prastasis"/>
    <w:link w:val="NormalparagraphtextChar"/>
    <w:qFormat/>
    <w:rsid w:val="006D77EB"/>
    <w:rPr>
      <w:rFonts w:eastAsia="Calibri" w:cs="Times New Roman"/>
      <w:color w:val="4F5660"/>
      <w:szCs w:val="22"/>
      <w:lang w:eastAsia="en-US"/>
    </w:rPr>
  </w:style>
  <w:style w:type="character" w:customStyle="1" w:styleId="NormalparagraphtextChar">
    <w:name w:val="Normal paragraph text Char"/>
    <w:basedOn w:val="Numatytasispastraiposriftas"/>
    <w:link w:val="Normalparagraphtext"/>
    <w:rsid w:val="006D77EB"/>
    <w:rPr>
      <w:rFonts w:ascii="Arial" w:eastAsia="Calibri" w:hAnsi="Arial" w:cs="Times New Roman"/>
      <w:color w:val="4F5660"/>
      <w:sz w:val="20"/>
      <w:lang w:val="lt-LT"/>
    </w:rPr>
  </w:style>
  <w:style w:type="character" w:customStyle="1" w:styleId="cf01">
    <w:name w:val="cf01"/>
    <w:basedOn w:val="Numatytasispastraiposriftas"/>
    <w:rsid w:val="00C9629C"/>
    <w:rPr>
      <w:rFonts w:ascii="Segoe UI" w:hAnsi="Segoe UI" w:cs="Segoe UI" w:hint="default"/>
      <w:color w:val="282D3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25062768">
      <w:bodyDiv w:val="1"/>
      <w:marLeft w:val="0"/>
      <w:marRight w:val="0"/>
      <w:marTop w:val="0"/>
      <w:marBottom w:val="0"/>
      <w:divBdr>
        <w:top w:val="none" w:sz="0" w:space="0" w:color="auto"/>
        <w:left w:val="none" w:sz="0" w:space="0" w:color="auto"/>
        <w:bottom w:val="none" w:sz="0" w:space="0" w:color="auto"/>
        <w:right w:val="none" w:sz="0" w:space="0" w:color="auto"/>
      </w:divBdr>
    </w:div>
    <w:div w:id="34090489">
      <w:bodyDiv w:val="1"/>
      <w:marLeft w:val="0"/>
      <w:marRight w:val="0"/>
      <w:marTop w:val="0"/>
      <w:marBottom w:val="0"/>
      <w:divBdr>
        <w:top w:val="none" w:sz="0" w:space="0" w:color="auto"/>
        <w:left w:val="none" w:sz="0" w:space="0" w:color="auto"/>
        <w:bottom w:val="none" w:sz="0" w:space="0" w:color="auto"/>
        <w:right w:val="none" w:sz="0" w:space="0" w:color="auto"/>
      </w:divBdr>
    </w:div>
    <w:div w:id="41566897">
      <w:bodyDiv w:val="1"/>
      <w:marLeft w:val="0"/>
      <w:marRight w:val="0"/>
      <w:marTop w:val="0"/>
      <w:marBottom w:val="0"/>
      <w:divBdr>
        <w:top w:val="none" w:sz="0" w:space="0" w:color="auto"/>
        <w:left w:val="none" w:sz="0" w:space="0" w:color="auto"/>
        <w:bottom w:val="none" w:sz="0" w:space="0" w:color="auto"/>
        <w:right w:val="none" w:sz="0" w:space="0" w:color="auto"/>
      </w:divBdr>
    </w:div>
    <w:div w:id="50467673">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20924856">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206722122">
      <w:bodyDiv w:val="1"/>
      <w:marLeft w:val="0"/>
      <w:marRight w:val="0"/>
      <w:marTop w:val="0"/>
      <w:marBottom w:val="0"/>
      <w:divBdr>
        <w:top w:val="none" w:sz="0" w:space="0" w:color="auto"/>
        <w:left w:val="none" w:sz="0" w:space="0" w:color="auto"/>
        <w:bottom w:val="none" w:sz="0" w:space="0" w:color="auto"/>
        <w:right w:val="none" w:sz="0" w:space="0" w:color="auto"/>
      </w:divBdr>
    </w:div>
    <w:div w:id="216168834">
      <w:bodyDiv w:val="1"/>
      <w:marLeft w:val="0"/>
      <w:marRight w:val="0"/>
      <w:marTop w:val="0"/>
      <w:marBottom w:val="0"/>
      <w:divBdr>
        <w:top w:val="none" w:sz="0" w:space="0" w:color="auto"/>
        <w:left w:val="none" w:sz="0" w:space="0" w:color="auto"/>
        <w:bottom w:val="none" w:sz="0" w:space="0" w:color="auto"/>
        <w:right w:val="none" w:sz="0" w:space="0" w:color="auto"/>
      </w:divBdr>
    </w:div>
    <w:div w:id="239297803">
      <w:bodyDiv w:val="1"/>
      <w:marLeft w:val="0"/>
      <w:marRight w:val="0"/>
      <w:marTop w:val="0"/>
      <w:marBottom w:val="0"/>
      <w:divBdr>
        <w:top w:val="none" w:sz="0" w:space="0" w:color="auto"/>
        <w:left w:val="none" w:sz="0" w:space="0" w:color="auto"/>
        <w:bottom w:val="none" w:sz="0" w:space="0" w:color="auto"/>
        <w:right w:val="none" w:sz="0" w:space="0" w:color="auto"/>
      </w:divBdr>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44285430">
      <w:bodyDiv w:val="1"/>
      <w:marLeft w:val="0"/>
      <w:marRight w:val="0"/>
      <w:marTop w:val="0"/>
      <w:marBottom w:val="0"/>
      <w:divBdr>
        <w:top w:val="none" w:sz="0" w:space="0" w:color="auto"/>
        <w:left w:val="none" w:sz="0" w:space="0" w:color="auto"/>
        <w:bottom w:val="none" w:sz="0" w:space="0" w:color="auto"/>
        <w:right w:val="none" w:sz="0" w:space="0" w:color="auto"/>
      </w:divBdr>
    </w:div>
    <w:div w:id="389890517">
      <w:bodyDiv w:val="1"/>
      <w:marLeft w:val="0"/>
      <w:marRight w:val="0"/>
      <w:marTop w:val="0"/>
      <w:marBottom w:val="0"/>
      <w:divBdr>
        <w:top w:val="none" w:sz="0" w:space="0" w:color="auto"/>
        <w:left w:val="none" w:sz="0" w:space="0" w:color="auto"/>
        <w:bottom w:val="none" w:sz="0" w:space="0" w:color="auto"/>
        <w:right w:val="none" w:sz="0" w:space="0" w:color="auto"/>
      </w:divBdr>
    </w:div>
    <w:div w:id="407921354">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554583091">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7996715">
      <w:bodyDiv w:val="1"/>
      <w:marLeft w:val="0"/>
      <w:marRight w:val="0"/>
      <w:marTop w:val="0"/>
      <w:marBottom w:val="0"/>
      <w:divBdr>
        <w:top w:val="none" w:sz="0" w:space="0" w:color="auto"/>
        <w:left w:val="none" w:sz="0" w:space="0" w:color="auto"/>
        <w:bottom w:val="none" w:sz="0" w:space="0" w:color="auto"/>
        <w:right w:val="none" w:sz="0" w:space="0" w:color="auto"/>
      </w:divBdr>
      <w:divsChild>
        <w:div w:id="196355836">
          <w:marLeft w:val="0"/>
          <w:marRight w:val="0"/>
          <w:marTop w:val="0"/>
          <w:marBottom w:val="0"/>
          <w:divBdr>
            <w:top w:val="none" w:sz="0" w:space="0" w:color="auto"/>
            <w:left w:val="none" w:sz="0" w:space="0" w:color="auto"/>
            <w:bottom w:val="none" w:sz="0" w:space="0" w:color="auto"/>
            <w:right w:val="none" w:sz="0" w:space="0" w:color="auto"/>
          </w:divBdr>
        </w:div>
        <w:div w:id="258294962">
          <w:marLeft w:val="0"/>
          <w:marRight w:val="0"/>
          <w:marTop w:val="0"/>
          <w:marBottom w:val="0"/>
          <w:divBdr>
            <w:top w:val="none" w:sz="0" w:space="0" w:color="auto"/>
            <w:left w:val="none" w:sz="0" w:space="0" w:color="auto"/>
            <w:bottom w:val="none" w:sz="0" w:space="0" w:color="auto"/>
            <w:right w:val="none" w:sz="0" w:space="0" w:color="auto"/>
          </w:divBdr>
        </w:div>
      </w:divsChild>
    </w:div>
    <w:div w:id="681124081">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03823319">
      <w:bodyDiv w:val="1"/>
      <w:marLeft w:val="0"/>
      <w:marRight w:val="0"/>
      <w:marTop w:val="0"/>
      <w:marBottom w:val="0"/>
      <w:divBdr>
        <w:top w:val="none" w:sz="0" w:space="0" w:color="auto"/>
        <w:left w:val="none" w:sz="0" w:space="0" w:color="auto"/>
        <w:bottom w:val="none" w:sz="0" w:space="0" w:color="auto"/>
        <w:right w:val="none" w:sz="0" w:space="0" w:color="auto"/>
      </w:divBdr>
    </w:div>
    <w:div w:id="728042986">
      <w:bodyDiv w:val="1"/>
      <w:marLeft w:val="0"/>
      <w:marRight w:val="0"/>
      <w:marTop w:val="0"/>
      <w:marBottom w:val="0"/>
      <w:divBdr>
        <w:top w:val="none" w:sz="0" w:space="0" w:color="auto"/>
        <w:left w:val="none" w:sz="0" w:space="0" w:color="auto"/>
        <w:bottom w:val="none" w:sz="0" w:space="0" w:color="auto"/>
        <w:right w:val="none" w:sz="0" w:space="0" w:color="auto"/>
      </w:divBdr>
    </w:div>
    <w:div w:id="742876657">
      <w:bodyDiv w:val="1"/>
      <w:marLeft w:val="0"/>
      <w:marRight w:val="0"/>
      <w:marTop w:val="0"/>
      <w:marBottom w:val="0"/>
      <w:divBdr>
        <w:top w:val="none" w:sz="0" w:space="0" w:color="auto"/>
        <w:left w:val="none" w:sz="0" w:space="0" w:color="auto"/>
        <w:bottom w:val="none" w:sz="0" w:space="0" w:color="auto"/>
        <w:right w:val="none" w:sz="0" w:space="0" w:color="auto"/>
      </w:divBdr>
      <w:divsChild>
        <w:div w:id="15885267">
          <w:marLeft w:val="0"/>
          <w:marRight w:val="0"/>
          <w:marTop w:val="0"/>
          <w:marBottom w:val="0"/>
          <w:divBdr>
            <w:top w:val="none" w:sz="0" w:space="0" w:color="auto"/>
            <w:left w:val="none" w:sz="0" w:space="0" w:color="auto"/>
            <w:bottom w:val="none" w:sz="0" w:space="0" w:color="auto"/>
            <w:right w:val="none" w:sz="0" w:space="0" w:color="auto"/>
          </w:divBdr>
        </w:div>
        <w:div w:id="716050895">
          <w:marLeft w:val="0"/>
          <w:marRight w:val="0"/>
          <w:marTop w:val="0"/>
          <w:marBottom w:val="0"/>
          <w:divBdr>
            <w:top w:val="none" w:sz="0" w:space="0" w:color="auto"/>
            <w:left w:val="none" w:sz="0" w:space="0" w:color="auto"/>
            <w:bottom w:val="none" w:sz="0" w:space="0" w:color="auto"/>
            <w:right w:val="none" w:sz="0" w:space="0" w:color="auto"/>
          </w:divBdr>
        </w:div>
        <w:div w:id="942878728">
          <w:marLeft w:val="0"/>
          <w:marRight w:val="0"/>
          <w:marTop w:val="0"/>
          <w:marBottom w:val="0"/>
          <w:divBdr>
            <w:top w:val="none" w:sz="0" w:space="0" w:color="auto"/>
            <w:left w:val="none" w:sz="0" w:space="0" w:color="auto"/>
            <w:bottom w:val="none" w:sz="0" w:space="0" w:color="auto"/>
            <w:right w:val="none" w:sz="0" w:space="0" w:color="auto"/>
          </w:divBdr>
        </w:div>
      </w:divsChild>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042697">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56071643">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69903190">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79028222">
      <w:bodyDiv w:val="1"/>
      <w:marLeft w:val="0"/>
      <w:marRight w:val="0"/>
      <w:marTop w:val="0"/>
      <w:marBottom w:val="0"/>
      <w:divBdr>
        <w:top w:val="none" w:sz="0" w:space="0" w:color="auto"/>
        <w:left w:val="none" w:sz="0" w:space="0" w:color="auto"/>
        <w:bottom w:val="none" w:sz="0" w:space="0" w:color="auto"/>
        <w:right w:val="none" w:sz="0" w:space="0" w:color="auto"/>
      </w:divBdr>
    </w:div>
    <w:div w:id="1292520052">
      <w:bodyDiv w:val="1"/>
      <w:marLeft w:val="0"/>
      <w:marRight w:val="0"/>
      <w:marTop w:val="0"/>
      <w:marBottom w:val="0"/>
      <w:divBdr>
        <w:top w:val="none" w:sz="0" w:space="0" w:color="auto"/>
        <w:left w:val="none" w:sz="0" w:space="0" w:color="auto"/>
        <w:bottom w:val="none" w:sz="0" w:space="0" w:color="auto"/>
        <w:right w:val="none" w:sz="0" w:space="0" w:color="auto"/>
      </w:divBdr>
    </w:div>
    <w:div w:id="1302153469">
      <w:bodyDiv w:val="1"/>
      <w:marLeft w:val="0"/>
      <w:marRight w:val="0"/>
      <w:marTop w:val="0"/>
      <w:marBottom w:val="0"/>
      <w:divBdr>
        <w:top w:val="none" w:sz="0" w:space="0" w:color="auto"/>
        <w:left w:val="none" w:sz="0" w:space="0" w:color="auto"/>
        <w:bottom w:val="none" w:sz="0" w:space="0" w:color="auto"/>
        <w:right w:val="none" w:sz="0" w:space="0" w:color="auto"/>
      </w:divBdr>
    </w:div>
    <w:div w:id="1377393693">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81000653">
      <w:bodyDiv w:val="1"/>
      <w:marLeft w:val="0"/>
      <w:marRight w:val="0"/>
      <w:marTop w:val="0"/>
      <w:marBottom w:val="0"/>
      <w:divBdr>
        <w:top w:val="none" w:sz="0" w:space="0" w:color="auto"/>
        <w:left w:val="none" w:sz="0" w:space="0" w:color="auto"/>
        <w:bottom w:val="none" w:sz="0" w:space="0" w:color="auto"/>
        <w:right w:val="none" w:sz="0" w:space="0" w:color="auto"/>
      </w:divBdr>
    </w:div>
    <w:div w:id="1498302009">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sChild>
        <w:div w:id="764692972">
          <w:marLeft w:val="0"/>
          <w:marRight w:val="0"/>
          <w:marTop w:val="0"/>
          <w:marBottom w:val="0"/>
          <w:divBdr>
            <w:top w:val="none" w:sz="0" w:space="0" w:color="auto"/>
            <w:left w:val="none" w:sz="0" w:space="0" w:color="auto"/>
            <w:bottom w:val="none" w:sz="0" w:space="0" w:color="auto"/>
            <w:right w:val="none" w:sz="0" w:space="0" w:color="auto"/>
          </w:divBdr>
        </w:div>
        <w:div w:id="776295361">
          <w:marLeft w:val="0"/>
          <w:marRight w:val="0"/>
          <w:marTop w:val="0"/>
          <w:marBottom w:val="0"/>
          <w:divBdr>
            <w:top w:val="none" w:sz="0" w:space="0" w:color="auto"/>
            <w:left w:val="none" w:sz="0" w:space="0" w:color="auto"/>
            <w:bottom w:val="none" w:sz="0" w:space="0" w:color="auto"/>
            <w:right w:val="none" w:sz="0" w:space="0" w:color="auto"/>
          </w:divBdr>
        </w:div>
        <w:div w:id="1222520756">
          <w:marLeft w:val="0"/>
          <w:marRight w:val="0"/>
          <w:marTop w:val="0"/>
          <w:marBottom w:val="0"/>
          <w:divBdr>
            <w:top w:val="none" w:sz="0" w:space="0" w:color="auto"/>
            <w:left w:val="none" w:sz="0" w:space="0" w:color="auto"/>
            <w:bottom w:val="none" w:sz="0" w:space="0" w:color="auto"/>
            <w:right w:val="none" w:sz="0" w:space="0" w:color="auto"/>
          </w:divBdr>
        </w:div>
        <w:div w:id="2002657351">
          <w:marLeft w:val="0"/>
          <w:marRight w:val="0"/>
          <w:marTop w:val="0"/>
          <w:marBottom w:val="0"/>
          <w:divBdr>
            <w:top w:val="none" w:sz="0" w:space="0" w:color="auto"/>
            <w:left w:val="none" w:sz="0" w:space="0" w:color="auto"/>
            <w:bottom w:val="none" w:sz="0" w:space="0" w:color="auto"/>
            <w:right w:val="none" w:sz="0" w:space="0" w:color="auto"/>
          </w:divBdr>
        </w:div>
      </w:divsChild>
    </w:div>
    <w:div w:id="1586920239">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66736260">
      <w:bodyDiv w:val="1"/>
      <w:marLeft w:val="0"/>
      <w:marRight w:val="0"/>
      <w:marTop w:val="0"/>
      <w:marBottom w:val="0"/>
      <w:divBdr>
        <w:top w:val="none" w:sz="0" w:space="0" w:color="auto"/>
        <w:left w:val="none" w:sz="0" w:space="0" w:color="auto"/>
        <w:bottom w:val="none" w:sz="0" w:space="0" w:color="auto"/>
        <w:right w:val="none" w:sz="0" w:space="0" w:color="auto"/>
      </w:divBdr>
    </w:div>
    <w:div w:id="1681421412">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52506956">
      <w:bodyDiv w:val="1"/>
      <w:marLeft w:val="0"/>
      <w:marRight w:val="0"/>
      <w:marTop w:val="0"/>
      <w:marBottom w:val="0"/>
      <w:divBdr>
        <w:top w:val="none" w:sz="0" w:space="0" w:color="auto"/>
        <w:left w:val="none" w:sz="0" w:space="0" w:color="auto"/>
        <w:bottom w:val="none" w:sz="0" w:space="0" w:color="auto"/>
        <w:right w:val="none" w:sz="0" w:space="0" w:color="auto"/>
      </w:divBdr>
    </w:div>
    <w:div w:id="1782992285">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87831892">
      <w:bodyDiv w:val="1"/>
      <w:marLeft w:val="0"/>
      <w:marRight w:val="0"/>
      <w:marTop w:val="0"/>
      <w:marBottom w:val="0"/>
      <w:divBdr>
        <w:top w:val="none" w:sz="0" w:space="0" w:color="auto"/>
        <w:left w:val="none" w:sz="0" w:space="0" w:color="auto"/>
        <w:bottom w:val="none" w:sz="0" w:space="0" w:color="auto"/>
        <w:right w:val="none" w:sz="0" w:space="0" w:color="auto"/>
      </w:divBdr>
    </w:div>
    <w:div w:id="1977829827">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115518897">
      <w:bodyDiv w:val="1"/>
      <w:marLeft w:val="0"/>
      <w:marRight w:val="0"/>
      <w:marTop w:val="0"/>
      <w:marBottom w:val="0"/>
      <w:divBdr>
        <w:top w:val="none" w:sz="0" w:space="0" w:color="auto"/>
        <w:left w:val="none" w:sz="0" w:space="0" w:color="auto"/>
        <w:bottom w:val="none" w:sz="0" w:space="0" w:color="auto"/>
        <w:right w:val="none" w:sz="0" w:space="0" w:color="auto"/>
      </w:divBdr>
    </w:div>
    <w:div w:id="213498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vsdx"/><Relationship Id="rId26" Type="http://schemas.openxmlformats.org/officeDocument/2006/relationships/image" Target="media/image14.png"/><Relationship Id="rId39" Type="http://schemas.openxmlformats.org/officeDocument/2006/relationships/image" Target="media/image23.emf"/><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chart" Target="charts/chart2.xml"/><Relationship Id="rId55" Type="http://schemas.openxmlformats.org/officeDocument/2006/relationships/chart" Target="charts/chart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eimin.lrv.lt" TargetMode="Externa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svg"/><Relationship Id="rId53" Type="http://schemas.openxmlformats.org/officeDocument/2006/relationships/chart" Target="charts/chart5.xml"/><Relationship Id="rId58" Type="http://schemas.openxmlformats.org/officeDocument/2006/relationships/chart" Target="charts/chart10.xml"/><Relationship Id="rId5" Type="http://schemas.openxmlformats.org/officeDocument/2006/relationships/customXml" Target="../customXml/item5.xml"/><Relationship Id="rId19" Type="http://schemas.openxmlformats.org/officeDocument/2006/relationships/image" Target="media/image7.png"/><Relationship Id="rId14" Type="http://schemas.openxmlformats.org/officeDocument/2006/relationships/image" Target="media/image3.tif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image" Target="media/image19.jpeg"/><Relationship Id="rId43" Type="http://schemas.openxmlformats.org/officeDocument/2006/relationships/image" Target="media/image27.svg"/><Relationship Id="rId48" Type="http://schemas.openxmlformats.org/officeDocument/2006/relationships/image" Target="media/image32.svg"/><Relationship Id="rId56" Type="http://schemas.openxmlformats.org/officeDocument/2006/relationships/chart" Target="charts/chart8.xml"/><Relationship Id="rId8" Type="http://schemas.openxmlformats.org/officeDocument/2006/relationships/settings" Target="settings.xml"/><Relationship Id="rId51" Type="http://schemas.openxmlformats.org/officeDocument/2006/relationships/chart" Target="charts/chart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numbering" Target="numbering.xml"/><Relationship Id="R52d63e1b6ac046b9" Type="http://schemas.microsoft.com/office/2019/09/relationships/intelligence" Target="intelligence.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mailto:kanc@eimin.lt" TargetMode="External"/><Relationship Id="rId36" Type="http://schemas.openxmlformats.org/officeDocument/2006/relationships/image" Target="media/image20.jpeg"/><Relationship Id="rId49" Type="http://schemas.openxmlformats.org/officeDocument/2006/relationships/chart" Target="charts/chart1.xml"/><Relationship Id="rId57" Type="http://schemas.openxmlformats.org/officeDocument/2006/relationships/chart" Target="charts/chart9.xm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28.png"/><Relationship Id="rId52" Type="http://schemas.openxmlformats.org/officeDocument/2006/relationships/chart" Target="charts/chart4.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4358694122226"/>
          <c:y val="6.2839844621389085E-2"/>
          <c:w val="0.55883222799042864"/>
          <c:h val="0.84441748691504881"/>
        </c:manualLayout>
      </c:layout>
      <c:barChart>
        <c:barDir val="col"/>
        <c:grouping val="stacked"/>
        <c:varyColors val="0"/>
        <c:ser>
          <c:idx val="0"/>
          <c:order val="0"/>
          <c:tx>
            <c:strRef>
              <c:f>'Lenteles ir grafikai'!$A$22</c:f>
              <c:strCache>
                <c:ptCount val="1"/>
                <c:pt idx="0">
                  <c:v>Programinės įrangos kūrimas</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'Lenteles ir grafikai'!$B$21:$C$21</c:f>
              <c:strCache>
                <c:ptCount val="2"/>
                <c:pt idx="0">
                  <c:v>Alternatyva Nr. 1</c:v>
                </c:pt>
                <c:pt idx="1">
                  <c:v>Alternatyva Nr. 2</c:v>
                </c:pt>
              </c:strCache>
            </c:strRef>
          </c:cat>
          <c:val>
            <c:numRef>
              <c:f>'Lenteles ir grafikai'!$B$22:$C$22</c:f>
              <c:numCache>
                <c:formatCode>#,##0</c:formatCode>
                <c:ptCount val="2"/>
                <c:pt idx="0">
                  <c:v>1660870.2</c:v>
                </c:pt>
                <c:pt idx="1">
                  <c:v>2268719.75</c:v>
                </c:pt>
              </c:numCache>
            </c:numRef>
          </c:val>
          <c:extLst>
            <c:ext xmlns:c16="http://schemas.microsoft.com/office/drawing/2014/chart" uri="{C3380CC4-5D6E-409C-BE32-E72D297353CC}">
              <c16:uniqueId val="{00000000-F11C-40B9-B247-127057A1156E}"/>
            </c:ext>
          </c:extLst>
        </c:ser>
        <c:ser>
          <c:idx val="1"/>
          <c:order val="1"/>
          <c:tx>
            <c:strRef>
              <c:f>'Lenteles ir grafikai'!$A$23</c:f>
              <c:strCache>
                <c:ptCount val="1"/>
                <c:pt idx="0">
                  <c:v>Techninės specifikacijos parengimas ir techninė priežiūra</c:v>
                </c:pt>
              </c:strCache>
            </c:strRef>
          </c:tx>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'Lenteles ir grafikai'!$B$21:$C$21</c:f>
              <c:strCache>
                <c:ptCount val="2"/>
                <c:pt idx="0">
                  <c:v>Alternatyva Nr. 1</c:v>
                </c:pt>
                <c:pt idx="1">
                  <c:v>Alternatyva Nr. 2</c:v>
                </c:pt>
              </c:strCache>
            </c:strRef>
          </c:cat>
          <c:val>
            <c:numRef>
              <c:f>'Lenteles ir grafikai'!$B$23:$C$23</c:f>
              <c:numCache>
                <c:formatCode>#,##0</c:formatCode>
                <c:ptCount val="2"/>
                <c:pt idx="0">
                  <c:v>317116.79999999999</c:v>
                </c:pt>
                <c:pt idx="1">
                  <c:v>353416.8</c:v>
                </c:pt>
              </c:numCache>
            </c:numRef>
          </c:val>
          <c:extLst>
            <c:ext xmlns:c16="http://schemas.microsoft.com/office/drawing/2014/chart" uri="{C3380CC4-5D6E-409C-BE32-E72D297353CC}">
              <c16:uniqueId val="{00000001-F11C-40B9-B247-127057A1156E}"/>
            </c:ext>
          </c:extLst>
        </c:ser>
        <c:ser>
          <c:idx val="2"/>
          <c:order val="2"/>
          <c:tx>
            <c:strRef>
              <c:f>'Lenteles ir grafikai'!$A$24</c:f>
              <c:strCache>
                <c:ptCount val="1"/>
                <c:pt idx="0">
                  <c:v>Projekto administravimas ir vykdymas</c:v>
                </c:pt>
              </c:strCache>
            </c:strRef>
          </c:tx>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'Lenteles ir grafikai'!$B$21:$C$21</c:f>
              <c:strCache>
                <c:ptCount val="2"/>
                <c:pt idx="0">
                  <c:v>Alternatyva Nr. 1</c:v>
                </c:pt>
                <c:pt idx="1">
                  <c:v>Alternatyva Nr. 2</c:v>
                </c:pt>
              </c:strCache>
            </c:strRef>
          </c:cat>
          <c:val>
            <c:numRef>
              <c:f>'Lenteles ir grafikai'!$B$24:$C$24</c:f>
              <c:numCache>
                <c:formatCode>#,##0</c:formatCode>
                <c:ptCount val="2"/>
                <c:pt idx="0">
                  <c:v>603410</c:v>
                </c:pt>
                <c:pt idx="1">
                  <c:v>603410</c:v>
                </c:pt>
              </c:numCache>
            </c:numRef>
          </c:val>
          <c:extLst>
            <c:ext xmlns:c16="http://schemas.microsoft.com/office/drawing/2014/chart" uri="{C3380CC4-5D6E-409C-BE32-E72D297353CC}">
              <c16:uniqueId val="{00000002-F11C-40B9-B247-127057A1156E}"/>
            </c:ext>
          </c:extLst>
        </c:ser>
        <c:dLbls>
          <c:dLblPos val="ctr"/>
          <c:showLegendKey val="0"/>
          <c:showVal val="1"/>
          <c:showCatName val="0"/>
          <c:showSerName val="0"/>
          <c:showPercent val="0"/>
          <c:showBubbleSize val="0"/>
        </c:dLbls>
        <c:gapWidth val="150"/>
        <c:overlap val="100"/>
        <c:serLines>
          <c:spPr>
            <a:ln w="9525" cap="flat" cmpd="sng" algn="ctr">
              <a:solidFill>
                <a:schemeClr val="tx1">
                  <a:shade val="95000"/>
                  <a:satMod val="105000"/>
                </a:schemeClr>
              </a:solidFill>
              <a:prstDash val="solid"/>
              <a:round/>
            </a:ln>
            <a:effectLst/>
          </c:spPr>
        </c:serLines>
        <c:axId val="174388736"/>
        <c:axId val="174390272"/>
      </c:barChart>
      <c:catAx>
        <c:axId val="17438873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4390272"/>
        <c:crosses val="autoZero"/>
        <c:auto val="1"/>
        <c:lblAlgn val="ctr"/>
        <c:lblOffset val="100"/>
        <c:noMultiLvlLbl val="0"/>
      </c:catAx>
      <c:valAx>
        <c:axId val="1743902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4388736"/>
        <c:crosses val="autoZero"/>
        <c:crossBetween val="between"/>
      </c:valAx>
      <c:spPr>
        <a:solidFill>
          <a:schemeClr val="bg1"/>
        </a:solidFill>
        <a:ln>
          <a:noFill/>
        </a:ln>
        <a:effectLst/>
      </c:spPr>
    </c:plotArea>
    <c:legend>
      <c:legendPos val="r"/>
      <c:layout>
        <c:manualLayout>
          <c:xMode val="edge"/>
          <c:yMode val="edge"/>
          <c:x val="0.68324879737036026"/>
          <c:y val="0.14717709835820073"/>
          <c:w val="0.30517499192727093"/>
          <c:h val="0.76495099504966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latin typeface="Arial" panose="020B0604020202020204" pitchFamily="34" charset="0"/>
          <a:cs typeface="Arial" panose="020B0604020202020204" pitchFamily="34" charset="0"/>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974399099166229E-2"/>
          <c:y val="8.5593031047576498E-2"/>
          <c:w val="0.66769384899442774"/>
          <c:h val="0.80819938829960303"/>
        </c:manualLayout>
      </c:layout>
      <c:lineChart>
        <c:grouping val="standard"/>
        <c:varyColors val="0"/>
        <c:ser>
          <c:idx val="0"/>
          <c:order val="0"/>
          <c:tx>
            <c:strRef>
              <c:f>'Lenteles ir grafikai'!$A$150</c:f>
              <c:strCache>
                <c:ptCount val="1"/>
                <c:pt idx="0">
                  <c:v>Kritinio kintamojo įtakos EGDV rodikliui laipsnis</c:v>
                </c:pt>
              </c:strCache>
            </c:strRef>
          </c:tx>
          <c:spPr>
            <a:ln w="28575" cap="rnd" cmpd="sng" algn="ctr">
              <a:solidFill>
                <a:schemeClr val="accent1">
                  <a:shade val="95000"/>
                  <a:satMod val="105000"/>
                </a:schemeClr>
              </a:solidFill>
              <a:prstDash val="solid"/>
              <a:round/>
            </a:ln>
            <a:effectLst/>
          </c:spPr>
          <c:marker>
            <c:symbol val="diamond"/>
            <c:size val="6"/>
            <c:spPr>
              <a:solidFill>
                <a:schemeClr val="accent1"/>
              </a:solidFill>
              <a:ln w="9525" cap="flat" cmpd="sng" algn="ctr">
                <a:solidFill>
                  <a:schemeClr val="accent1">
                    <a:shade val="95000"/>
                    <a:satMod val="105000"/>
                  </a:schemeClr>
                </a:solidFill>
                <a:prstDash val="solid"/>
                <a:round/>
              </a:ln>
              <a:effectLst/>
            </c:spPr>
          </c:marker>
          <c:cat>
            <c:numRef>
              <c:f>'Lenteles ir grafikai'!$B$149:$L$149</c:f>
              <c:numCache>
                <c:formatCode>0%</c:formatCode>
                <c:ptCount val="11"/>
                <c:pt idx="0">
                  <c:v>-0.25</c:v>
                </c:pt>
                <c:pt idx="1">
                  <c:v>-0.2</c:v>
                </c:pt>
                <c:pt idx="2">
                  <c:v>-0.15</c:v>
                </c:pt>
                <c:pt idx="3">
                  <c:v>-0.1</c:v>
                </c:pt>
                <c:pt idx="4">
                  <c:v>-0.05</c:v>
                </c:pt>
                <c:pt idx="5">
                  <c:v>0</c:v>
                </c:pt>
                <c:pt idx="6">
                  <c:v>0.05</c:v>
                </c:pt>
                <c:pt idx="7">
                  <c:v>0.1</c:v>
                </c:pt>
                <c:pt idx="8">
                  <c:v>0.15</c:v>
                </c:pt>
                <c:pt idx="9">
                  <c:v>0.2</c:v>
                </c:pt>
                <c:pt idx="10">
                  <c:v>0.25</c:v>
                </c:pt>
              </c:numCache>
            </c:numRef>
          </c:cat>
          <c:val>
            <c:numRef>
              <c:f>'Lenteles ir grafikai'!$B$150:$L$150</c:f>
              <c:numCache>
                <c:formatCode>0%</c:formatCode>
                <c:ptCount val="11"/>
                <c:pt idx="0">
                  <c:v>-0.50602164209379774</c:v>
                </c:pt>
                <c:pt idx="1">
                  <c:v>-0.40481694839492732</c:v>
                </c:pt>
                <c:pt idx="2">
                  <c:v>-0.30361300182804318</c:v>
                </c:pt>
                <c:pt idx="3">
                  <c:v>-0.20240829851317221</c:v>
                </c:pt>
                <c:pt idx="4">
                  <c:v>-0.10120466793468152</c:v>
                </c:pt>
                <c:pt idx="5">
                  <c:v>0</c:v>
                </c:pt>
                <c:pt idx="6">
                  <c:v>0.10120373246175718</c:v>
                </c:pt>
                <c:pt idx="7">
                  <c:v>0.20240804040562788</c:v>
                </c:pt>
                <c:pt idx="8">
                  <c:v>0.30361264906368524</c:v>
                </c:pt>
                <c:pt idx="9">
                  <c:v>0.4048160721986267</c:v>
                </c:pt>
                <c:pt idx="10">
                  <c:v>0.50602014000065854</c:v>
                </c:pt>
              </c:numCache>
            </c:numRef>
          </c:val>
          <c:smooth val="0"/>
          <c:extLst>
            <c:ext xmlns:c16="http://schemas.microsoft.com/office/drawing/2014/chart" uri="{C3380CC4-5D6E-409C-BE32-E72D297353CC}">
              <c16:uniqueId val="{00000000-D2DE-4941-8FFA-DFC41B7657FB}"/>
            </c:ext>
          </c:extLst>
        </c:ser>
        <c:ser>
          <c:idx val="1"/>
          <c:order val="1"/>
          <c:tx>
            <c:strRef>
              <c:f>'Lenteles ir grafikai'!$A$151</c:f>
              <c:strCache>
                <c:ptCount val="1"/>
                <c:pt idx="0">
                  <c:v>Kritinio kintamojo įtakos EVGN rodikliui laipsnis</c:v>
                </c:pt>
              </c:strCache>
            </c:strRef>
          </c:tx>
          <c:spPr>
            <a:ln w="28575" cap="rnd" cmpd="sng" algn="ctr">
              <a:solidFill>
                <a:schemeClr val="accent3">
                  <a:shade val="95000"/>
                  <a:satMod val="105000"/>
                </a:schemeClr>
              </a:solidFill>
              <a:prstDash val="solid"/>
              <a:round/>
            </a:ln>
            <a:effectLst/>
          </c:spPr>
          <c:marker>
            <c:symbol val="square"/>
            <c:size val="4"/>
            <c:spPr>
              <a:solidFill>
                <a:schemeClr val="accent3"/>
              </a:solidFill>
              <a:ln w="9525" cap="flat" cmpd="sng" algn="ctr">
                <a:solidFill>
                  <a:schemeClr val="accent3">
                    <a:shade val="95000"/>
                    <a:satMod val="105000"/>
                  </a:schemeClr>
                </a:solidFill>
                <a:prstDash val="solid"/>
                <a:round/>
              </a:ln>
              <a:effectLst/>
            </c:spPr>
          </c:marker>
          <c:cat>
            <c:numRef>
              <c:f>'Lenteles ir grafikai'!$B$149:$L$149</c:f>
              <c:numCache>
                <c:formatCode>0%</c:formatCode>
                <c:ptCount val="11"/>
                <c:pt idx="0">
                  <c:v>-0.25</c:v>
                </c:pt>
                <c:pt idx="1">
                  <c:v>-0.2</c:v>
                </c:pt>
                <c:pt idx="2">
                  <c:v>-0.15</c:v>
                </c:pt>
                <c:pt idx="3">
                  <c:v>-0.1</c:v>
                </c:pt>
                <c:pt idx="4">
                  <c:v>-0.05</c:v>
                </c:pt>
                <c:pt idx="5">
                  <c:v>0</c:v>
                </c:pt>
                <c:pt idx="6">
                  <c:v>0.05</c:v>
                </c:pt>
                <c:pt idx="7">
                  <c:v>0.1</c:v>
                </c:pt>
                <c:pt idx="8">
                  <c:v>0.15</c:v>
                </c:pt>
                <c:pt idx="9">
                  <c:v>0.2</c:v>
                </c:pt>
                <c:pt idx="10">
                  <c:v>0.25</c:v>
                </c:pt>
              </c:numCache>
            </c:numRef>
          </c:cat>
          <c:val>
            <c:numRef>
              <c:f>'Lenteles ir grafikai'!$B$151:$L$151</c:f>
              <c:numCache>
                <c:formatCode>0%</c:formatCode>
                <c:ptCount val="11"/>
                <c:pt idx="0">
                  <c:v>-0.3193325661680092</c:v>
                </c:pt>
                <c:pt idx="1">
                  <c:v>-0.25086306098964328</c:v>
                </c:pt>
                <c:pt idx="2">
                  <c:v>-0.18469505178365941</c:v>
                </c:pt>
                <c:pt idx="3">
                  <c:v>-0.1208285385500576</c:v>
                </c:pt>
                <c:pt idx="4">
                  <c:v>-5.9263521288837717E-2</c:v>
                </c:pt>
                <c:pt idx="5">
                  <c:v>0</c:v>
                </c:pt>
                <c:pt idx="6">
                  <c:v>5.8112773302646747E-2</c:v>
                </c:pt>
                <c:pt idx="7">
                  <c:v>0.11392405063291133</c:v>
                </c:pt>
                <c:pt idx="8">
                  <c:v>0.16858457997698495</c:v>
                </c:pt>
                <c:pt idx="9">
                  <c:v>0.221518987341772</c:v>
                </c:pt>
                <c:pt idx="10">
                  <c:v>0.27387802071346368</c:v>
                </c:pt>
              </c:numCache>
            </c:numRef>
          </c:val>
          <c:smooth val="0"/>
          <c:extLst>
            <c:ext xmlns:c16="http://schemas.microsoft.com/office/drawing/2014/chart" uri="{C3380CC4-5D6E-409C-BE32-E72D297353CC}">
              <c16:uniqueId val="{00000001-D2DE-4941-8FFA-DFC41B7657FB}"/>
            </c:ext>
          </c:extLst>
        </c:ser>
        <c:dLbls>
          <c:showLegendKey val="0"/>
          <c:showVal val="0"/>
          <c:showCatName val="0"/>
          <c:showSerName val="0"/>
          <c:showPercent val="0"/>
          <c:showBubbleSize val="0"/>
        </c:dLbls>
        <c:marker val="1"/>
        <c:smooth val="0"/>
        <c:axId val="176393216"/>
        <c:axId val="176415488"/>
      </c:lineChart>
      <c:catAx>
        <c:axId val="176393216"/>
        <c:scaling>
          <c:orientation val="minMax"/>
        </c:scaling>
        <c:delete val="0"/>
        <c:axPos val="b"/>
        <c:numFmt formatCode="0%"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6415488"/>
        <c:crosses val="autoZero"/>
        <c:auto val="1"/>
        <c:lblAlgn val="ctr"/>
        <c:lblOffset val="100"/>
        <c:noMultiLvlLbl val="0"/>
      </c:catAx>
      <c:valAx>
        <c:axId val="176415488"/>
        <c:scaling>
          <c:orientation val="minMax"/>
          <c:max val="1"/>
          <c:min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6393216"/>
        <c:crosses val="autoZero"/>
        <c:crossBetween val="between"/>
      </c:valAx>
      <c:spPr>
        <a:solidFill>
          <a:schemeClr val="bg1"/>
        </a:solidFill>
        <a:ln>
          <a:noFill/>
        </a:ln>
        <a:effectLst/>
      </c:spPr>
    </c:plotArea>
    <c:legend>
      <c:legendPos val="r"/>
      <c:layout>
        <c:manualLayout>
          <c:xMode val="edge"/>
          <c:yMode val="edge"/>
          <c:x val="0.75628654462356248"/>
          <c:y val="0.27036202606945553"/>
          <c:w val="0.23109515884646911"/>
          <c:h val="0.476233745814295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b="0">
          <a:latin typeface="Arial" panose="020B0604020202020204" pitchFamily="34" charset="0"/>
          <a:cs typeface="Arial" panose="020B0604020202020204" pitchFamily="34" charset="0"/>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'Lenteles ir grafikai'!$A$29</c:f>
              <c:strCache>
                <c:ptCount val="1"/>
                <c:pt idx="0">
                  <c:v>Programinės įrangos palaikymo paslaugų išlaidos</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'Lenteles ir grafikai'!$B$28:$C$28</c:f>
              <c:strCache>
                <c:ptCount val="2"/>
                <c:pt idx="0">
                  <c:v>Alternatyva Nr. 1</c:v>
                </c:pt>
                <c:pt idx="1">
                  <c:v>Alternatyva Nr. 2</c:v>
                </c:pt>
              </c:strCache>
            </c:strRef>
          </c:cat>
          <c:val>
            <c:numRef>
              <c:f>'Lenteles ir grafikai'!$B$29:$C$29</c:f>
              <c:numCache>
                <c:formatCode>#,##0</c:formatCode>
                <c:ptCount val="2"/>
                <c:pt idx="0">
                  <c:v>33217.403999999995</c:v>
                </c:pt>
                <c:pt idx="1">
                  <c:v>45374.39499999999</c:v>
                </c:pt>
              </c:numCache>
            </c:numRef>
          </c:val>
          <c:extLst>
            <c:ext xmlns:c16="http://schemas.microsoft.com/office/drawing/2014/chart" uri="{C3380CC4-5D6E-409C-BE32-E72D297353CC}">
              <c16:uniqueId val="{00000000-306F-418E-8D7F-CCAA7E022A88}"/>
            </c:ext>
          </c:extLst>
        </c:ser>
        <c:ser>
          <c:idx val="1"/>
          <c:order val="1"/>
          <c:tx>
            <c:strRef>
              <c:f>'Lenteles ir grafikai'!$A$30</c:f>
              <c:strCache>
                <c:ptCount val="1"/>
                <c:pt idx="0">
                  <c:v>Programinės įrangos vystymo paslaugų išlaidos</c:v>
                </c:pt>
              </c:strCache>
            </c:strRef>
          </c:tx>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'Lenteles ir grafikai'!$B$28:$C$28</c:f>
              <c:strCache>
                <c:ptCount val="2"/>
                <c:pt idx="0">
                  <c:v>Alternatyva Nr. 1</c:v>
                </c:pt>
                <c:pt idx="1">
                  <c:v>Alternatyva Nr. 2</c:v>
                </c:pt>
              </c:strCache>
            </c:strRef>
          </c:cat>
          <c:val>
            <c:numRef>
              <c:f>'Lenteles ir grafikai'!$B$30:$C$30</c:f>
              <c:numCache>
                <c:formatCode>#,##0</c:formatCode>
                <c:ptCount val="2"/>
                <c:pt idx="0">
                  <c:v>37369.579499999993</c:v>
                </c:pt>
                <c:pt idx="1">
                  <c:v>51046.194374999985</c:v>
                </c:pt>
              </c:numCache>
            </c:numRef>
          </c:val>
          <c:extLst>
            <c:ext xmlns:c16="http://schemas.microsoft.com/office/drawing/2014/chart" uri="{C3380CC4-5D6E-409C-BE32-E72D297353CC}">
              <c16:uniqueId val="{00000001-306F-418E-8D7F-CCAA7E022A88}"/>
            </c:ext>
          </c:extLst>
        </c:ser>
        <c:dLbls>
          <c:dLblPos val="ctr"/>
          <c:showLegendKey val="0"/>
          <c:showVal val="1"/>
          <c:showCatName val="0"/>
          <c:showSerName val="0"/>
          <c:showPercent val="0"/>
          <c:showBubbleSize val="0"/>
        </c:dLbls>
        <c:gapWidth val="150"/>
        <c:overlap val="100"/>
        <c:axId val="174441984"/>
        <c:axId val="174443520"/>
      </c:barChart>
      <c:catAx>
        <c:axId val="1744419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4443520"/>
        <c:crosses val="autoZero"/>
        <c:auto val="1"/>
        <c:lblAlgn val="ctr"/>
        <c:lblOffset val="100"/>
        <c:noMultiLvlLbl val="0"/>
      </c:catAx>
      <c:valAx>
        <c:axId val="174443520"/>
        <c:scaling>
          <c:orientation val="minMax"/>
          <c:max val="100000"/>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4441984"/>
        <c:crosses val="autoZero"/>
        <c:crossBetween val="between"/>
      </c:valAx>
      <c:spPr>
        <a:solidFill>
          <a:schemeClr val="bg1"/>
        </a:solidFill>
        <a:ln>
          <a:noFill/>
        </a:ln>
        <a:effectLst/>
      </c:spPr>
    </c:plotArea>
    <c:legend>
      <c:legendPos val="r"/>
      <c:layout>
        <c:manualLayout>
          <c:xMode val="edge"/>
          <c:yMode val="edge"/>
          <c:x val="0.72546222548682637"/>
          <c:y val="0.25951620247890461"/>
          <c:w val="0.23024630507492791"/>
          <c:h val="0.51586104417818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latin typeface="Arial" panose="020B0604020202020204" pitchFamily="34" charset="0"/>
          <a:cs typeface="Arial" panose="020B0604020202020204" pitchFamily="34" charset="0"/>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'Lenteles ir grafikai'!$A$45</c:f>
              <c:strCache>
                <c:ptCount val="1"/>
                <c:pt idx="0">
                  <c:v>Projekto ekonominė nauda</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'Lenteles ir grafikai'!$B$44:$Q$44</c:f>
              <c:numCache>
                <c:formatCode>0</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'Lenteles ir grafikai'!$B$45:$Q$45</c:f>
              <c:numCache>
                <c:formatCode>#,##0</c:formatCode>
                <c:ptCount val="16"/>
                <c:pt idx="0">
                  <c:v>0</c:v>
                </c:pt>
                <c:pt idx="1">
                  <c:v>0</c:v>
                </c:pt>
                <c:pt idx="2">
                  <c:v>0</c:v>
                </c:pt>
                <c:pt idx="3">
                  <c:v>321.34856166666663</c:v>
                </c:pt>
                <c:pt idx="4">
                  <c:v>415.59526</c:v>
                </c:pt>
                <c:pt idx="5">
                  <c:v>469.95966666666669</c:v>
                </c:pt>
                <c:pt idx="6">
                  <c:v>511.58971000000003</c:v>
                </c:pt>
                <c:pt idx="7">
                  <c:v>539.69318500000008</c:v>
                </c:pt>
                <c:pt idx="8">
                  <c:v>553.42677666666668</c:v>
                </c:pt>
                <c:pt idx="9">
                  <c:v>567.55275666666682</c:v>
                </c:pt>
                <c:pt idx="10">
                  <c:v>582.07112500000005</c:v>
                </c:pt>
                <c:pt idx="11">
                  <c:v>596.98188166666682</c:v>
                </c:pt>
                <c:pt idx="12">
                  <c:v>612.28502666666668</c:v>
                </c:pt>
                <c:pt idx="13">
                  <c:v>628.37294833333351</c:v>
                </c:pt>
                <c:pt idx="14">
                  <c:v>644.46087000000011</c:v>
                </c:pt>
                <c:pt idx="15">
                  <c:v>661.33356833333335</c:v>
                </c:pt>
              </c:numCache>
            </c:numRef>
          </c:val>
          <c:extLst>
            <c:ext xmlns:c16="http://schemas.microsoft.com/office/drawing/2014/chart" uri="{C3380CC4-5D6E-409C-BE32-E72D297353CC}">
              <c16:uniqueId val="{00000000-7016-4A03-846A-37A6738F3282}"/>
            </c:ext>
          </c:extLst>
        </c:ser>
        <c:dLbls>
          <c:dLblPos val="ctr"/>
          <c:showLegendKey val="0"/>
          <c:showVal val="1"/>
          <c:showCatName val="0"/>
          <c:showSerName val="0"/>
          <c:showPercent val="0"/>
          <c:showBubbleSize val="0"/>
        </c:dLbls>
        <c:gapWidth val="10"/>
        <c:overlap val="100"/>
        <c:axId val="175849856"/>
        <c:axId val="175852544"/>
      </c:barChart>
      <c:catAx>
        <c:axId val="175849856"/>
        <c:scaling>
          <c:orientation val="minMax"/>
        </c:scaling>
        <c:delete val="0"/>
        <c:axPos val="b"/>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5852544"/>
        <c:crosses val="autoZero"/>
        <c:auto val="1"/>
        <c:lblAlgn val="ctr"/>
        <c:lblOffset val="100"/>
        <c:noMultiLvlLbl val="0"/>
      </c:catAx>
      <c:valAx>
        <c:axId val="17585254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584985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latin typeface="Arial" panose="020B0604020202020204" pitchFamily="34" charset="0"/>
          <a:cs typeface="Arial" panose="020B0604020202020204" pitchFamily="34" charset="0"/>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lt-LT" sz="1100" b="0"/>
              <a:t>Vidutinė projekto ekonominė nauda (eurais per metus)</a:t>
            </a:r>
          </a:p>
        </c:rich>
      </c:tx>
      <c:layout>
        <c:manualLayout>
          <c:xMode val="edge"/>
          <c:yMode val="edge"/>
          <c:x val="0.18129329259710045"/>
          <c:y val="1.693121693121693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9.8360118234432053E-2"/>
          <c:y val="0.12973544973544973"/>
          <c:w val="0.53651721768217464"/>
          <c:h val="0.76876190476190476"/>
        </c:manualLayout>
      </c:layout>
      <c:barChart>
        <c:barDir val="col"/>
        <c:grouping val="stacked"/>
        <c:varyColors val="0"/>
        <c:ser>
          <c:idx val="0"/>
          <c:order val="0"/>
          <c:tx>
            <c:strRef>
              <c:f>'Lenteles ir grafikai'!$A$35</c:f>
              <c:strCache>
                <c:ptCount val="1"/>
                <c:pt idx="0">
                  <c:v>Centralizuoto licencijų informacijos portalo nauda</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'Lenteles ir grafikai'!$B$34:$C$34</c:f>
              <c:strCache>
                <c:ptCount val="2"/>
                <c:pt idx="0">
                  <c:v>Alternatyva Nr. 1</c:v>
                </c:pt>
                <c:pt idx="1">
                  <c:v>Alternatyva Nr. 2</c:v>
                </c:pt>
              </c:strCache>
            </c:strRef>
          </c:cat>
          <c:val>
            <c:numRef>
              <c:f>'Lenteles ir grafikai'!$B$35:$C$35</c:f>
              <c:numCache>
                <c:formatCode>#,##0</c:formatCode>
                <c:ptCount val="2"/>
                <c:pt idx="0">
                  <c:v>276394.79699999996</c:v>
                </c:pt>
                <c:pt idx="1">
                  <c:v>276394.79699999996</c:v>
                </c:pt>
              </c:numCache>
            </c:numRef>
          </c:val>
          <c:extLst>
            <c:ext xmlns:c16="http://schemas.microsoft.com/office/drawing/2014/chart" uri="{C3380CC4-5D6E-409C-BE32-E72D297353CC}">
              <c16:uniqueId val="{00000000-E9FE-4A94-8FF7-BFEE710D4452}"/>
            </c:ext>
          </c:extLst>
        </c:ser>
        <c:ser>
          <c:idx val="1"/>
          <c:order val="1"/>
          <c:tx>
            <c:strRef>
              <c:f>'Lenteles ir grafikai'!$A$36</c:f>
              <c:strCache>
                <c:ptCount val="1"/>
                <c:pt idx="0">
                  <c:v>Elektroninių paslaugų nauda</c:v>
                </c:pt>
              </c:strCache>
            </c:strRef>
          </c:tx>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'Lenteles ir grafikai'!$B$34:$C$34</c:f>
              <c:strCache>
                <c:ptCount val="2"/>
                <c:pt idx="0">
                  <c:v>Alternatyva Nr. 1</c:v>
                </c:pt>
                <c:pt idx="1">
                  <c:v>Alternatyva Nr. 2</c:v>
                </c:pt>
              </c:strCache>
            </c:strRef>
          </c:cat>
          <c:val>
            <c:numRef>
              <c:f>'Lenteles ir grafikai'!$B$36:$C$36</c:f>
              <c:numCache>
                <c:formatCode>#,##0</c:formatCode>
                <c:ptCount val="2"/>
                <c:pt idx="0">
                  <c:v>197249.95877777782</c:v>
                </c:pt>
                <c:pt idx="1">
                  <c:v>197249.95877777782</c:v>
                </c:pt>
              </c:numCache>
            </c:numRef>
          </c:val>
          <c:extLst>
            <c:ext xmlns:c16="http://schemas.microsoft.com/office/drawing/2014/chart" uri="{C3380CC4-5D6E-409C-BE32-E72D297353CC}">
              <c16:uniqueId val="{00000001-E9FE-4A94-8FF7-BFEE710D4452}"/>
            </c:ext>
          </c:extLst>
        </c:ser>
        <c:dLbls>
          <c:dLblPos val="ctr"/>
          <c:showLegendKey val="0"/>
          <c:showVal val="1"/>
          <c:showCatName val="0"/>
          <c:showSerName val="0"/>
          <c:showPercent val="0"/>
          <c:showBubbleSize val="0"/>
        </c:dLbls>
        <c:gapWidth val="150"/>
        <c:overlap val="100"/>
        <c:axId val="175541248"/>
        <c:axId val="175551232"/>
      </c:barChart>
      <c:catAx>
        <c:axId val="17554124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5551232"/>
        <c:crosses val="autoZero"/>
        <c:auto val="1"/>
        <c:lblAlgn val="ctr"/>
        <c:lblOffset val="100"/>
        <c:noMultiLvlLbl val="0"/>
      </c:catAx>
      <c:valAx>
        <c:axId val="175551232"/>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5541248"/>
        <c:crosses val="autoZero"/>
        <c:crossBetween val="between"/>
      </c:valAx>
      <c:spPr>
        <a:solidFill>
          <a:schemeClr val="bg1"/>
        </a:solidFill>
        <a:ln>
          <a:noFill/>
        </a:ln>
        <a:effectLst/>
      </c:spPr>
    </c:plotArea>
    <c:legend>
      <c:legendPos val="r"/>
      <c:layout>
        <c:manualLayout>
          <c:xMode val="edge"/>
          <c:yMode val="edge"/>
          <c:x val="0.64329085835879352"/>
          <c:y val="0.11045910523320507"/>
          <c:w val="0.35035909154888761"/>
          <c:h val="0.8131019544886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latin typeface="Arial" panose="020B0604020202020204" pitchFamily="34" charset="0"/>
          <a:cs typeface="Arial" panose="020B0604020202020204" pitchFamily="34" charset="0"/>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'Lenteles ir grafikai'!$A$48</c:f>
              <c:strCache>
                <c:ptCount val="1"/>
                <c:pt idx="0">
                  <c:v>Projekto ekonominės sąnaudos</c:v>
                </c:pt>
              </c:strCache>
            </c:strRef>
          </c:tx>
          <c:spPr>
            <a:solidFill>
              <a:schemeClr val="accent1"/>
            </a:solidFill>
          </c:spPr>
          <c:invertIfNegative val="0"/>
          <c:dLbls>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'Lenteles ir grafikai'!$B$44:$Q$44</c:f>
              <c:numCache>
                <c:formatCode>0</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'Lenteles ir grafikai'!$B$48:$Q$48</c:f>
              <c:numCache>
                <c:formatCode>#,##0</c:formatCode>
                <c:ptCount val="16"/>
                <c:pt idx="0">
                  <c:v>337.76171999999997</c:v>
                </c:pt>
                <c:pt idx="1">
                  <c:v>688.88389064824935</c:v>
                </c:pt>
                <c:pt idx="2">
                  <c:v>992.4307893517506</c:v>
                </c:pt>
                <c:pt idx="3">
                  <c:v>26.837714216666644</c:v>
                </c:pt>
                <c:pt idx="4">
                  <c:v>26.838412550000008</c:v>
                </c:pt>
                <c:pt idx="5">
                  <c:v>50.693954816666661</c:v>
                </c:pt>
                <c:pt idx="6">
                  <c:v>50.693998149999999</c:v>
                </c:pt>
                <c:pt idx="7">
                  <c:v>50.694473150000036</c:v>
                </c:pt>
                <c:pt idx="8">
                  <c:v>50.69406481666671</c:v>
                </c:pt>
                <c:pt idx="9">
                  <c:v>50.694044816666803</c:v>
                </c:pt>
                <c:pt idx="10">
                  <c:v>50.694413150000038</c:v>
                </c:pt>
                <c:pt idx="11">
                  <c:v>50.694169816666864</c:v>
                </c:pt>
                <c:pt idx="12">
                  <c:v>50.694314816666768</c:v>
                </c:pt>
                <c:pt idx="13">
                  <c:v>50.694236483333519</c:v>
                </c:pt>
                <c:pt idx="14">
                  <c:v>50.694158150000149</c:v>
                </c:pt>
                <c:pt idx="15">
                  <c:v>50.693856483333391</c:v>
                </c:pt>
              </c:numCache>
            </c:numRef>
          </c:val>
          <c:extLst>
            <c:ext xmlns:c16="http://schemas.microsoft.com/office/drawing/2014/chart" uri="{C3380CC4-5D6E-409C-BE32-E72D297353CC}">
              <c16:uniqueId val="{00000000-A914-4702-9CC9-EED8037987B8}"/>
            </c:ext>
          </c:extLst>
        </c:ser>
        <c:dLbls>
          <c:dLblPos val="ctr"/>
          <c:showLegendKey val="0"/>
          <c:showVal val="1"/>
          <c:showCatName val="0"/>
          <c:showSerName val="0"/>
          <c:showPercent val="0"/>
          <c:showBubbleSize val="0"/>
        </c:dLbls>
        <c:gapWidth val="10"/>
        <c:overlap val="100"/>
        <c:axId val="175815296"/>
        <c:axId val="175900160"/>
      </c:barChart>
      <c:catAx>
        <c:axId val="175815296"/>
        <c:scaling>
          <c:orientation val="minMax"/>
        </c:scaling>
        <c:delete val="0"/>
        <c:axPos val="b"/>
        <c:numFmt formatCode="0" sourceLinked="1"/>
        <c:majorTickMark val="out"/>
        <c:minorTickMark val="none"/>
        <c:tickLblPos val="nextTo"/>
        <c:crossAx val="175900160"/>
        <c:crosses val="autoZero"/>
        <c:auto val="1"/>
        <c:lblAlgn val="ctr"/>
        <c:lblOffset val="100"/>
        <c:noMultiLvlLbl val="0"/>
      </c:catAx>
      <c:valAx>
        <c:axId val="175900160"/>
        <c:scaling>
          <c:orientation val="minMax"/>
          <c:max val="1400"/>
          <c:min val="0"/>
        </c:scaling>
        <c:delete val="0"/>
        <c:axPos val="l"/>
        <c:majorGridlines/>
        <c:numFmt formatCode="#,##0" sourceLinked="1"/>
        <c:majorTickMark val="out"/>
        <c:minorTickMark val="none"/>
        <c:tickLblPos val="nextTo"/>
        <c:crossAx val="175815296"/>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'Lenteles ir grafikai'!$A$76</c:f>
              <c:strCache>
                <c:ptCount val="1"/>
                <c:pt idx="0">
                  <c:v>Projekto ekonominės sąnaudos</c:v>
                </c:pt>
              </c:strCache>
            </c:strRef>
          </c:tx>
          <c:spPr>
            <a:solidFill>
              <a:schemeClr val="accent1"/>
            </a:solidFill>
          </c:spPr>
          <c:invertIfNegative val="0"/>
          <c:dLbls>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'Lenteles ir grafikai'!$B$44:$Q$44</c:f>
              <c:numCache>
                <c:formatCode>0</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'Lenteles ir grafikai'!$B$76:$Q$76</c:f>
              <c:numCache>
                <c:formatCode>#,##0</c:formatCode>
                <c:ptCount val="16"/>
                <c:pt idx="0">
                  <c:v>347.03171999999995</c:v>
                </c:pt>
                <c:pt idx="1">
                  <c:v>842.15553689942533</c:v>
                </c:pt>
                <c:pt idx="2">
                  <c:v>1303.7903831005747</c:v>
                </c:pt>
                <c:pt idx="3">
                  <c:v>36.660010354166616</c:v>
                </c:pt>
                <c:pt idx="4">
                  <c:v>36.660708687499984</c:v>
                </c:pt>
                <c:pt idx="5">
                  <c:v>69.247180854166686</c:v>
                </c:pt>
                <c:pt idx="6">
                  <c:v>69.247224187500024</c:v>
                </c:pt>
                <c:pt idx="7">
                  <c:v>69.247699187500046</c:v>
                </c:pt>
                <c:pt idx="8">
                  <c:v>69.247290854166721</c:v>
                </c:pt>
                <c:pt idx="9">
                  <c:v>69.247270854166828</c:v>
                </c:pt>
                <c:pt idx="10">
                  <c:v>69.247639187499999</c:v>
                </c:pt>
                <c:pt idx="11">
                  <c:v>69.247395854166825</c:v>
                </c:pt>
                <c:pt idx="12">
                  <c:v>69.247540854166729</c:v>
                </c:pt>
                <c:pt idx="13">
                  <c:v>69.24746252083348</c:v>
                </c:pt>
                <c:pt idx="14">
                  <c:v>69.247384187500103</c:v>
                </c:pt>
                <c:pt idx="15">
                  <c:v>69.247082520833359</c:v>
                </c:pt>
              </c:numCache>
            </c:numRef>
          </c:val>
          <c:extLst>
            <c:ext xmlns:c16="http://schemas.microsoft.com/office/drawing/2014/chart" uri="{C3380CC4-5D6E-409C-BE32-E72D297353CC}">
              <c16:uniqueId val="{00000000-E0D6-41DC-B2FD-BFB462239947}"/>
            </c:ext>
          </c:extLst>
        </c:ser>
        <c:dLbls>
          <c:dLblPos val="ctr"/>
          <c:showLegendKey val="0"/>
          <c:showVal val="1"/>
          <c:showCatName val="0"/>
          <c:showSerName val="0"/>
          <c:showPercent val="0"/>
          <c:showBubbleSize val="0"/>
        </c:dLbls>
        <c:gapWidth val="10"/>
        <c:overlap val="100"/>
        <c:axId val="175923968"/>
        <c:axId val="175926656"/>
      </c:barChart>
      <c:catAx>
        <c:axId val="175923968"/>
        <c:scaling>
          <c:orientation val="minMax"/>
        </c:scaling>
        <c:delete val="0"/>
        <c:axPos val="b"/>
        <c:numFmt formatCode="0" sourceLinked="1"/>
        <c:majorTickMark val="out"/>
        <c:minorTickMark val="none"/>
        <c:tickLblPos val="nextTo"/>
        <c:crossAx val="175926656"/>
        <c:crosses val="autoZero"/>
        <c:auto val="1"/>
        <c:lblAlgn val="ctr"/>
        <c:lblOffset val="100"/>
        <c:noMultiLvlLbl val="0"/>
      </c:catAx>
      <c:valAx>
        <c:axId val="175926656"/>
        <c:scaling>
          <c:orientation val="minMax"/>
          <c:min val="0"/>
        </c:scaling>
        <c:delete val="0"/>
        <c:axPos val="l"/>
        <c:majorGridlines/>
        <c:numFmt formatCode="#,##0" sourceLinked="1"/>
        <c:majorTickMark val="out"/>
        <c:minorTickMark val="none"/>
        <c:tickLblPos val="nextTo"/>
        <c:crossAx val="17592396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'Lenteles ir grafikai'!$A$40</c:f>
              <c:strCache>
                <c:ptCount val="1"/>
                <c:pt idx="0">
                  <c:v>Projekto ekonominės sąnaudos (įgyvendinimo investicijos ir veiklos išlaidos, konvertuotos į ekonomines išlaidas), tenkančios vieneriems ataskaitinio laikotarpio metams</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'Lenteles ir grafikai'!$B$39:$C$39</c:f>
              <c:strCache>
                <c:ptCount val="2"/>
                <c:pt idx="0">
                  <c:v>Alternatyva Nr. 1</c:v>
                </c:pt>
                <c:pt idx="1">
                  <c:v>Alternatyva Nr. 2</c:v>
                </c:pt>
              </c:strCache>
            </c:strRef>
          </c:cat>
          <c:val>
            <c:numRef>
              <c:f>'Lenteles ir grafikai'!$B$40:$C$40</c:f>
              <c:numCache>
                <c:formatCode>#,##0</c:formatCode>
                <c:ptCount val="2"/>
                <c:pt idx="0">
                  <c:v>175359.2140944445</c:v>
                </c:pt>
                <c:pt idx="1">
                  <c:v>221867.96867361112</c:v>
                </c:pt>
              </c:numCache>
            </c:numRef>
          </c:val>
          <c:extLst>
            <c:ext xmlns:c16="http://schemas.microsoft.com/office/drawing/2014/chart" uri="{C3380CC4-5D6E-409C-BE32-E72D297353CC}">
              <c16:uniqueId val="{00000000-A6D4-4392-99F2-304B7B0F2851}"/>
            </c:ext>
          </c:extLst>
        </c:ser>
        <c:dLbls>
          <c:dLblPos val="ctr"/>
          <c:showLegendKey val="0"/>
          <c:showVal val="1"/>
          <c:showCatName val="0"/>
          <c:showSerName val="0"/>
          <c:showPercent val="0"/>
          <c:showBubbleSize val="0"/>
        </c:dLbls>
        <c:gapWidth val="150"/>
        <c:overlap val="100"/>
        <c:axId val="175780224"/>
        <c:axId val="175782912"/>
      </c:barChart>
      <c:catAx>
        <c:axId val="17578022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5782912"/>
        <c:crosses val="autoZero"/>
        <c:auto val="1"/>
        <c:lblAlgn val="ctr"/>
        <c:lblOffset val="100"/>
        <c:noMultiLvlLbl val="0"/>
      </c:catAx>
      <c:valAx>
        <c:axId val="175782912"/>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175780224"/>
        <c:crosses val="autoZero"/>
        <c:crossBetween val="between"/>
      </c:valAx>
      <c:spPr>
        <a:solidFill>
          <a:schemeClr val="bg1"/>
        </a:solidFill>
        <a:ln>
          <a:noFill/>
        </a:ln>
        <a:effectLst/>
      </c:spPr>
    </c:plotArea>
    <c:legend>
      <c:legendPos val="r"/>
      <c:layout>
        <c:manualLayout>
          <c:xMode val="edge"/>
          <c:yMode val="edge"/>
          <c:x val="0.70007319274365154"/>
          <c:y val="0.1665541807274091"/>
          <c:w val="0.28326005779246044"/>
          <c:h val="0.73642861309003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latin typeface="Arial" panose="020B0604020202020204" pitchFamily="34" charset="0"/>
          <a:cs typeface="Arial" panose="020B0604020202020204" pitchFamily="34" charset="0"/>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'Lenteles ir grafikai'!$A$100</c:f>
              <c:strCache>
                <c:ptCount val="1"/>
                <c:pt idx="0">
                  <c:v>Sukaupta grynoji ekonominė nauda</c:v>
                </c:pt>
              </c:strCache>
            </c:strRef>
          </c:tx>
          <c:spPr>
            <a:solidFill>
              <a:schemeClr val="accent1"/>
            </a:solidFill>
          </c:spPr>
          <c:invertIfNegative val="0"/>
          <c:dLbls>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'Lenteles ir grafikai'!$B$44:$Q$44</c:f>
              <c:numCache>
                <c:formatCode>0</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'Lenteles ir grafikai'!$B$100:$Q$100</c:f>
              <c:numCache>
                <c:formatCode>#,##0.00</c:formatCode>
                <c:ptCount val="16"/>
                <c:pt idx="0">
                  <c:v>-0.33776171999999999</c:v>
                </c:pt>
                <c:pt idx="1">
                  <c:v>-1.0266456106482493</c:v>
                </c:pt>
                <c:pt idx="2">
                  <c:v>-2.0190763999999999</c:v>
                </c:pt>
                <c:pt idx="3">
                  <c:v>-1.7245655525500001</c:v>
                </c:pt>
                <c:pt idx="4">
                  <c:v>-1.3358087051</c:v>
                </c:pt>
                <c:pt idx="5">
                  <c:v>-0.9165429932500001</c:v>
                </c:pt>
                <c:pt idx="6">
                  <c:v>-0.45564728140000005</c:v>
                </c:pt>
                <c:pt idx="7">
                  <c:v>3.3351430449999983E-2</c:v>
                </c:pt>
                <c:pt idx="8">
                  <c:v>0.5360841422999999</c:v>
                </c:pt>
                <c:pt idx="9">
                  <c:v>1.0529428541500001</c:v>
                </c:pt>
                <c:pt idx="10">
                  <c:v>1.584319566</c:v>
                </c:pt>
                <c:pt idx="11">
                  <c:v>2.1306072778500003</c:v>
                </c:pt>
                <c:pt idx="12">
                  <c:v>2.6921979897000003</c:v>
                </c:pt>
                <c:pt idx="13">
                  <c:v>3.2698767015500003</c:v>
                </c:pt>
                <c:pt idx="14">
                  <c:v>3.8636434134000006</c:v>
                </c:pt>
                <c:pt idx="15">
                  <c:v>4.4742831252499995</c:v>
                </c:pt>
              </c:numCache>
            </c:numRef>
          </c:val>
          <c:extLst>
            <c:ext xmlns:c16="http://schemas.microsoft.com/office/drawing/2014/chart" uri="{C3380CC4-5D6E-409C-BE32-E72D297353CC}">
              <c16:uniqueId val="{00000000-D14F-4F66-A626-F76DB98A3969}"/>
            </c:ext>
          </c:extLst>
        </c:ser>
        <c:dLbls>
          <c:dLblPos val="ctr"/>
          <c:showLegendKey val="0"/>
          <c:showVal val="1"/>
          <c:showCatName val="0"/>
          <c:showSerName val="0"/>
          <c:showPercent val="0"/>
          <c:showBubbleSize val="0"/>
        </c:dLbls>
        <c:gapWidth val="10"/>
        <c:overlap val="100"/>
        <c:axId val="175946368"/>
        <c:axId val="175973888"/>
      </c:barChart>
      <c:catAx>
        <c:axId val="175946368"/>
        <c:scaling>
          <c:orientation val="minMax"/>
        </c:scaling>
        <c:delete val="0"/>
        <c:axPos val="b"/>
        <c:numFmt formatCode="0" sourceLinked="1"/>
        <c:majorTickMark val="out"/>
        <c:minorTickMark val="none"/>
        <c:tickLblPos val="low"/>
        <c:crossAx val="175973888"/>
        <c:crosses val="autoZero"/>
        <c:auto val="1"/>
        <c:lblAlgn val="ctr"/>
        <c:lblOffset val="100"/>
        <c:noMultiLvlLbl val="0"/>
      </c:catAx>
      <c:valAx>
        <c:axId val="175973888"/>
        <c:scaling>
          <c:orientation val="minMax"/>
          <c:min val="-3"/>
        </c:scaling>
        <c:delete val="0"/>
        <c:axPos val="l"/>
        <c:majorGridlines/>
        <c:numFmt formatCode="#,##0.00" sourceLinked="1"/>
        <c:majorTickMark val="out"/>
        <c:minorTickMark val="none"/>
        <c:tickLblPos val="nextTo"/>
        <c:crossAx val="17594636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'Lenteles ir grafikai'!$A$103</c:f>
              <c:strCache>
                <c:ptCount val="1"/>
                <c:pt idx="0">
                  <c:v>Sukaupta grynoji ekonominė nauda</c:v>
                </c:pt>
              </c:strCache>
            </c:strRef>
          </c:tx>
          <c:spPr>
            <a:solidFill>
              <a:schemeClr val="accent1"/>
            </a:solidFill>
          </c:spPr>
          <c:invertIfNegative val="0"/>
          <c:dLbls>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'Lenteles ir grafikai'!$B$44:$Q$44</c:f>
              <c:numCache>
                <c:formatCode>0</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'Lenteles ir grafikai'!$B$103:$Q$103</c:f>
              <c:numCache>
                <c:formatCode>#,##0.00</c:formatCode>
                <c:ptCount val="16"/>
                <c:pt idx="0">
                  <c:v>-0.34703171999999999</c:v>
                </c:pt>
                <c:pt idx="1">
                  <c:v>-1.1891872568994253</c:v>
                </c:pt>
                <c:pt idx="2">
                  <c:v>-2.4929776399999999</c:v>
                </c:pt>
                <c:pt idx="3">
                  <c:v>-2.2082890886875002</c:v>
                </c:pt>
                <c:pt idx="4">
                  <c:v>-1.8293545373749998</c:v>
                </c:pt>
                <c:pt idx="5">
                  <c:v>-1.4286420515624998</c:v>
                </c:pt>
                <c:pt idx="6">
                  <c:v>-0.98629956574999988</c:v>
                </c:pt>
                <c:pt idx="7">
                  <c:v>-0.51585407993749988</c:v>
                </c:pt>
                <c:pt idx="8">
                  <c:v>-3.167459412499983E-2</c:v>
                </c:pt>
                <c:pt idx="9">
                  <c:v>0.46663089168750016</c:v>
                </c:pt>
                <c:pt idx="10">
                  <c:v>0.97945437750000031</c:v>
                </c:pt>
                <c:pt idx="11">
                  <c:v>1.5071888633125006</c:v>
                </c:pt>
                <c:pt idx="12">
                  <c:v>2.0502263491250008</c:v>
                </c:pt>
                <c:pt idx="13">
                  <c:v>2.6093518349375002</c:v>
                </c:pt>
                <c:pt idx="14">
                  <c:v>3.1845653207500004</c:v>
                </c:pt>
                <c:pt idx="15">
                  <c:v>3.7766518065625005</c:v>
                </c:pt>
              </c:numCache>
            </c:numRef>
          </c:val>
          <c:extLst>
            <c:ext xmlns:c16="http://schemas.microsoft.com/office/drawing/2014/chart" uri="{C3380CC4-5D6E-409C-BE32-E72D297353CC}">
              <c16:uniqueId val="{00000000-2AEF-4DA6-AC70-9714AE1D86E2}"/>
            </c:ext>
          </c:extLst>
        </c:ser>
        <c:dLbls>
          <c:dLblPos val="ctr"/>
          <c:showLegendKey val="0"/>
          <c:showVal val="1"/>
          <c:showCatName val="0"/>
          <c:showSerName val="0"/>
          <c:showPercent val="0"/>
          <c:showBubbleSize val="0"/>
        </c:dLbls>
        <c:gapWidth val="10"/>
        <c:overlap val="100"/>
        <c:axId val="176005888"/>
        <c:axId val="176008576"/>
      </c:barChart>
      <c:catAx>
        <c:axId val="176005888"/>
        <c:scaling>
          <c:orientation val="minMax"/>
        </c:scaling>
        <c:delete val="0"/>
        <c:axPos val="b"/>
        <c:numFmt formatCode="0" sourceLinked="1"/>
        <c:majorTickMark val="out"/>
        <c:minorTickMark val="none"/>
        <c:tickLblPos val="low"/>
        <c:crossAx val="176008576"/>
        <c:crosses val="autoZero"/>
        <c:auto val="1"/>
        <c:lblAlgn val="ctr"/>
        <c:lblOffset val="100"/>
        <c:noMultiLvlLbl val="0"/>
      </c:catAx>
      <c:valAx>
        <c:axId val="176008576"/>
        <c:scaling>
          <c:orientation val="minMax"/>
          <c:max val="5"/>
        </c:scaling>
        <c:delete val="0"/>
        <c:axPos val="l"/>
        <c:majorGridlines/>
        <c:numFmt formatCode="#,##0.00" sourceLinked="1"/>
        <c:majorTickMark val="out"/>
        <c:minorTickMark val="none"/>
        <c:tickLblPos val="nextTo"/>
        <c:crossAx val="17600588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1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heme1">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88b74e2d-fb52-4bbe-b8a2-5aab33061dd6">
      <UserInfo>
        <DisplayName>Valytė Irmina</DisplayName>
        <AccountId>32</AccountId>
        <AccountType/>
      </UserInfo>
      <UserInfo>
        <DisplayName>Mickuvienė Ramunė</DisplayName>
        <AccountId>25</AccountId>
        <AccountType/>
      </UserInfo>
      <UserInfo>
        <DisplayName>Bulytė Justė</DisplayName>
        <AccountId>21</AccountId>
        <AccountType/>
      </UserInfo>
      <UserInfo>
        <DisplayName>Urban Tomas</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53594E76256F84FA051E76A7AA24743" ma:contentTypeVersion="14" ma:contentTypeDescription="Create a new document." ma:contentTypeScope="" ma:versionID="194c9864c7e3b8235b1bdecd6fa6d9cb">
  <xsd:schema xmlns:xsd="http://www.w3.org/2001/XMLSchema" xmlns:xs="http://www.w3.org/2001/XMLSchema" xmlns:p="http://schemas.microsoft.com/office/2006/metadata/properties" xmlns:ns3="1537e8cf-9dd6-4d06-8771-ee2c942197eb" xmlns:ns4="88b74e2d-fb52-4bbe-b8a2-5aab33061dd6" targetNamespace="http://schemas.microsoft.com/office/2006/metadata/properties" ma:root="true" ma:fieldsID="a9d8478ea9934fa8468f733e34cd5284" ns3:_="" ns4:_="">
    <xsd:import namespace="1537e8cf-9dd6-4d06-8771-ee2c942197eb"/>
    <xsd:import namespace="88b74e2d-fb52-4bbe-b8a2-5aab33061d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7e8cf-9dd6-4d06-8771-ee2c94219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b74e2d-fb52-4bbe-b8a2-5aab33061dd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88b74e2d-fb52-4bbe-b8a2-5aab33061dd6"/>
  </ds:schemaRefs>
</ds:datastoreItem>
</file>

<file path=customXml/itemProps3.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4.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5.xml><?xml version="1.0" encoding="utf-8"?>
<ds:datastoreItem xmlns:ds="http://schemas.openxmlformats.org/officeDocument/2006/customXml" ds:itemID="{6CF8F359-1FD8-4B09-9597-18855DC22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7e8cf-9dd6-4d06-8771-ee2c942197eb"/>
    <ds:schemaRef ds:uri="88b74e2d-fb52-4bbe-b8a2-5aab33061d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130009</Words>
  <Characters>74106</Characters>
  <Application>Microsoft Office Word</Application>
  <DocSecurity>0</DocSecurity>
  <Lines>617</Lines>
  <Paragraphs>407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Licencijavimo proceso modernizavimo ir standartizavimo galimybių studijos parengimo paslaugos</vt:lpstr>
      <vt:lpstr>Licencijavimo proceso modernizavimo ir standartizavimo galimybių studijos parengimo paslaugos</vt:lpstr>
    </vt:vector>
  </TitlesOfParts>
  <Company>UAB „IO projects“</Company>
  <LinksUpToDate>false</LinksUpToDate>
  <CharactersWithSpaces>203708</CharactersWithSpaces>
  <SharedDoc>false</SharedDoc>
  <HLinks>
    <vt:vector size="552" baseType="variant">
      <vt:variant>
        <vt:i4>5111888</vt:i4>
      </vt:variant>
      <vt:variant>
        <vt:i4>891</vt:i4>
      </vt:variant>
      <vt:variant>
        <vt:i4>0</vt:i4>
      </vt:variant>
      <vt:variant>
        <vt:i4>5</vt:i4>
      </vt:variant>
      <vt:variant>
        <vt:lpwstr>https://www.eimin.lrv.lt/</vt:lpwstr>
      </vt:variant>
      <vt:variant>
        <vt:lpwstr/>
      </vt:variant>
      <vt:variant>
        <vt:i4>8192066</vt:i4>
      </vt:variant>
      <vt:variant>
        <vt:i4>888</vt:i4>
      </vt:variant>
      <vt:variant>
        <vt:i4>0</vt:i4>
      </vt:variant>
      <vt:variant>
        <vt:i4>5</vt:i4>
      </vt:variant>
      <vt:variant>
        <vt:lpwstr>mailto:kanc@eimin.lt</vt:lpwstr>
      </vt:variant>
      <vt:variant>
        <vt:lpwstr/>
      </vt:variant>
      <vt:variant>
        <vt:i4>1900593</vt:i4>
      </vt:variant>
      <vt:variant>
        <vt:i4>800</vt:i4>
      </vt:variant>
      <vt:variant>
        <vt:i4>0</vt:i4>
      </vt:variant>
      <vt:variant>
        <vt:i4>5</vt:i4>
      </vt:variant>
      <vt:variant>
        <vt:lpwstr/>
      </vt:variant>
      <vt:variant>
        <vt:lpwstr>_Toc109993007</vt:lpwstr>
      </vt:variant>
      <vt:variant>
        <vt:i4>1900593</vt:i4>
      </vt:variant>
      <vt:variant>
        <vt:i4>794</vt:i4>
      </vt:variant>
      <vt:variant>
        <vt:i4>0</vt:i4>
      </vt:variant>
      <vt:variant>
        <vt:i4>5</vt:i4>
      </vt:variant>
      <vt:variant>
        <vt:lpwstr/>
      </vt:variant>
      <vt:variant>
        <vt:lpwstr>_Toc109993006</vt:lpwstr>
      </vt:variant>
      <vt:variant>
        <vt:i4>1900593</vt:i4>
      </vt:variant>
      <vt:variant>
        <vt:i4>788</vt:i4>
      </vt:variant>
      <vt:variant>
        <vt:i4>0</vt:i4>
      </vt:variant>
      <vt:variant>
        <vt:i4>5</vt:i4>
      </vt:variant>
      <vt:variant>
        <vt:lpwstr/>
      </vt:variant>
      <vt:variant>
        <vt:lpwstr>_Toc109993005</vt:lpwstr>
      </vt:variant>
      <vt:variant>
        <vt:i4>1900593</vt:i4>
      </vt:variant>
      <vt:variant>
        <vt:i4>782</vt:i4>
      </vt:variant>
      <vt:variant>
        <vt:i4>0</vt:i4>
      </vt:variant>
      <vt:variant>
        <vt:i4>5</vt:i4>
      </vt:variant>
      <vt:variant>
        <vt:lpwstr/>
      </vt:variant>
      <vt:variant>
        <vt:lpwstr>_Toc109993004</vt:lpwstr>
      </vt:variant>
      <vt:variant>
        <vt:i4>1900593</vt:i4>
      </vt:variant>
      <vt:variant>
        <vt:i4>776</vt:i4>
      </vt:variant>
      <vt:variant>
        <vt:i4>0</vt:i4>
      </vt:variant>
      <vt:variant>
        <vt:i4>5</vt:i4>
      </vt:variant>
      <vt:variant>
        <vt:lpwstr/>
      </vt:variant>
      <vt:variant>
        <vt:lpwstr>_Toc109993003</vt:lpwstr>
      </vt:variant>
      <vt:variant>
        <vt:i4>1900593</vt:i4>
      </vt:variant>
      <vt:variant>
        <vt:i4>770</vt:i4>
      </vt:variant>
      <vt:variant>
        <vt:i4>0</vt:i4>
      </vt:variant>
      <vt:variant>
        <vt:i4>5</vt:i4>
      </vt:variant>
      <vt:variant>
        <vt:lpwstr/>
      </vt:variant>
      <vt:variant>
        <vt:lpwstr>_Toc109993002</vt:lpwstr>
      </vt:variant>
      <vt:variant>
        <vt:i4>1900593</vt:i4>
      </vt:variant>
      <vt:variant>
        <vt:i4>764</vt:i4>
      </vt:variant>
      <vt:variant>
        <vt:i4>0</vt:i4>
      </vt:variant>
      <vt:variant>
        <vt:i4>5</vt:i4>
      </vt:variant>
      <vt:variant>
        <vt:lpwstr/>
      </vt:variant>
      <vt:variant>
        <vt:lpwstr>_Toc109993001</vt:lpwstr>
      </vt:variant>
      <vt:variant>
        <vt:i4>1900593</vt:i4>
      </vt:variant>
      <vt:variant>
        <vt:i4>758</vt:i4>
      </vt:variant>
      <vt:variant>
        <vt:i4>0</vt:i4>
      </vt:variant>
      <vt:variant>
        <vt:i4>5</vt:i4>
      </vt:variant>
      <vt:variant>
        <vt:lpwstr/>
      </vt:variant>
      <vt:variant>
        <vt:lpwstr>_Toc109993000</vt:lpwstr>
      </vt:variant>
      <vt:variant>
        <vt:i4>1376312</vt:i4>
      </vt:variant>
      <vt:variant>
        <vt:i4>752</vt:i4>
      </vt:variant>
      <vt:variant>
        <vt:i4>0</vt:i4>
      </vt:variant>
      <vt:variant>
        <vt:i4>5</vt:i4>
      </vt:variant>
      <vt:variant>
        <vt:lpwstr/>
      </vt:variant>
      <vt:variant>
        <vt:lpwstr>_Toc109992999</vt:lpwstr>
      </vt:variant>
      <vt:variant>
        <vt:i4>1376312</vt:i4>
      </vt:variant>
      <vt:variant>
        <vt:i4>746</vt:i4>
      </vt:variant>
      <vt:variant>
        <vt:i4>0</vt:i4>
      </vt:variant>
      <vt:variant>
        <vt:i4>5</vt:i4>
      </vt:variant>
      <vt:variant>
        <vt:lpwstr/>
      </vt:variant>
      <vt:variant>
        <vt:lpwstr>_Toc109992998</vt:lpwstr>
      </vt:variant>
      <vt:variant>
        <vt:i4>1376312</vt:i4>
      </vt:variant>
      <vt:variant>
        <vt:i4>740</vt:i4>
      </vt:variant>
      <vt:variant>
        <vt:i4>0</vt:i4>
      </vt:variant>
      <vt:variant>
        <vt:i4>5</vt:i4>
      </vt:variant>
      <vt:variant>
        <vt:lpwstr/>
      </vt:variant>
      <vt:variant>
        <vt:lpwstr>_Toc109992997</vt:lpwstr>
      </vt:variant>
      <vt:variant>
        <vt:i4>1376312</vt:i4>
      </vt:variant>
      <vt:variant>
        <vt:i4>734</vt:i4>
      </vt:variant>
      <vt:variant>
        <vt:i4>0</vt:i4>
      </vt:variant>
      <vt:variant>
        <vt:i4>5</vt:i4>
      </vt:variant>
      <vt:variant>
        <vt:lpwstr/>
      </vt:variant>
      <vt:variant>
        <vt:lpwstr>_Toc109992996</vt:lpwstr>
      </vt:variant>
      <vt:variant>
        <vt:i4>1376312</vt:i4>
      </vt:variant>
      <vt:variant>
        <vt:i4>728</vt:i4>
      </vt:variant>
      <vt:variant>
        <vt:i4>0</vt:i4>
      </vt:variant>
      <vt:variant>
        <vt:i4>5</vt:i4>
      </vt:variant>
      <vt:variant>
        <vt:lpwstr/>
      </vt:variant>
      <vt:variant>
        <vt:lpwstr>_Toc109992995</vt:lpwstr>
      </vt:variant>
      <vt:variant>
        <vt:i4>1376312</vt:i4>
      </vt:variant>
      <vt:variant>
        <vt:i4>722</vt:i4>
      </vt:variant>
      <vt:variant>
        <vt:i4>0</vt:i4>
      </vt:variant>
      <vt:variant>
        <vt:i4>5</vt:i4>
      </vt:variant>
      <vt:variant>
        <vt:lpwstr/>
      </vt:variant>
      <vt:variant>
        <vt:lpwstr>_Toc109992994</vt:lpwstr>
      </vt:variant>
      <vt:variant>
        <vt:i4>1376312</vt:i4>
      </vt:variant>
      <vt:variant>
        <vt:i4>716</vt:i4>
      </vt:variant>
      <vt:variant>
        <vt:i4>0</vt:i4>
      </vt:variant>
      <vt:variant>
        <vt:i4>5</vt:i4>
      </vt:variant>
      <vt:variant>
        <vt:lpwstr/>
      </vt:variant>
      <vt:variant>
        <vt:lpwstr>_Toc109992993</vt:lpwstr>
      </vt:variant>
      <vt:variant>
        <vt:i4>1376312</vt:i4>
      </vt:variant>
      <vt:variant>
        <vt:i4>710</vt:i4>
      </vt:variant>
      <vt:variant>
        <vt:i4>0</vt:i4>
      </vt:variant>
      <vt:variant>
        <vt:i4>5</vt:i4>
      </vt:variant>
      <vt:variant>
        <vt:lpwstr/>
      </vt:variant>
      <vt:variant>
        <vt:lpwstr>_Toc109992992</vt:lpwstr>
      </vt:variant>
      <vt:variant>
        <vt:i4>1376312</vt:i4>
      </vt:variant>
      <vt:variant>
        <vt:i4>704</vt:i4>
      </vt:variant>
      <vt:variant>
        <vt:i4>0</vt:i4>
      </vt:variant>
      <vt:variant>
        <vt:i4>5</vt:i4>
      </vt:variant>
      <vt:variant>
        <vt:lpwstr/>
      </vt:variant>
      <vt:variant>
        <vt:lpwstr>_Toc109992991</vt:lpwstr>
      </vt:variant>
      <vt:variant>
        <vt:i4>1376312</vt:i4>
      </vt:variant>
      <vt:variant>
        <vt:i4>698</vt:i4>
      </vt:variant>
      <vt:variant>
        <vt:i4>0</vt:i4>
      </vt:variant>
      <vt:variant>
        <vt:i4>5</vt:i4>
      </vt:variant>
      <vt:variant>
        <vt:lpwstr/>
      </vt:variant>
      <vt:variant>
        <vt:lpwstr>_Toc109992990</vt:lpwstr>
      </vt:variant>
      <vt:variant>
        <vt:i4>1310776</vt:i4>
      </vt:variant>
      <vt:variant>
        <vt:i4>692</vt:i4>
      </vt:variant>
      <vt:variant>
        <vt:i4>0</vt:i4>
      </vt:variant>
      <vt:variant>
        <vt:i4>5</vt:i4>
      </vt:variant>
      <vt:variant>
        <vt:lpwstr/>
      </vt:variant>
      <vt:variant>
        <vt:lpwstr>_Toc109992989</vt:lpwstr>
      </vt:variant>
      <vt:variant>
        <vt:i4>1310776</vt:i4>
      </vt:variant>
      <vt:variant>
        <vt:i4>686</vt:i4>
      </vt:variant>
      <vt:variant>
        <vt:i4>0</vt:i4>
      </vt:variant>
      <vt:variant>
        <vt:i4>5</vt:i4>
      </vt:variant>
      <vt:variant>
        <vt:lpwstr/>
      </vt:variant>
      <vt:variant>
        <vt:lpwstr>_Toc109992988</vt:lpwstr>
      </vt:variant>
      <vt:variant>
        <vt:i4>1310776</vt:i4>
      </vt:variant>
      <vt:variant>
        <vt:i4>680</vt:i4>
      </vt:variant>
      <vt:variant>
        <vt:i4>0</vt:i4>
      </vt:variant>
      <vt:variant>
        <vt:i4>5</vt:i4>
      </vt:variant>
      <vt:variant>
        <vt:lpwstr/>
      </vt:variant>
      <vt:variant>
        <vt:lpwstr>_Toc109992987</vt:lpwstr>
      </vt:variant>
      <vt:variant>
        <vt:i4>1310776</vt:i4>
      </vt:variant>
      <vt:variant>
        <vt:i4>674</vt:i4>
      </vt:variant>
      <vt:variant>
        <vt:i4>0</vt:i4>
      </vt:variant>
      <vt:variant>
        <vt:i4>5</vt:i4>
      </vt:variant>
      <vt:variant>
        <vt:lpwstr/>
      </vt:variant>
      <vt:variant>
        <vt:lpwstr>_Toc109992986</vt:lpwstr>
      </vt:variant>
      <vt:variant>
        <vt:i4>1310776</vt:i4>
      </vt:variant>
      <vt:variant>
        <vt:i4>668</vt:i4>
      </vt:variant>
      <vt:variant>
        <vt:i4>0</vt:i4>
      </vt:variant>
      <vt:variant>
        <vt:i4>5</vt:i4>
      </vt:variant>
      <vt:variant>
        <vt:lpwstr/>
      </vt:variant>
      <vt:variant>
        <vt:lpwstr>_Toc109992985</vt:lpwstr>
      </vt:variant>
      <vt:variant>
        <vt:i4>1310776</vt:i4>
      </vt:variant>
      <vt:variant>
        <vt:i4>662</vt:i4>
      </vt:variant>
      <vt:variant>
        <vt:i4>0</vt:i4>
      </vt:variant>
      <vt:variant>
        <vt:i4>5</vt:i4>
      </vt:variant>
      <vt:variant>
        <vt:lpwstr/>
      </vt:variant>
      <vt:variant>
        <vt:lpwstr>_Toc109992984</vt:lpwstr>
      </vt:variant>
      <vt:variant>
        <vt:i4>1310776</vt:i4>
      </vt:variant>
      <vt:variant>
        <vt:i4>656</vt:i4>
      </vt:variant>
      <vt:variant>
        <vt:i4>0</vt:i4>
      </vt:variant>
      <vt:variant>
        <vt:i4>5</vt:i4>
      </vt:variant>
      <vt:variant>
        <vt:lpwstr/>
      </vt:variant>
      <vt:variant>
        <vt:lpwstr>_Toc109992983</vt:lpwstr>
      </vt:variant>
      <vt:variant>
        <vt:i4>1310776</vt:i4>
      </vt:variant>
      <vt:variant>
        <vt:i4>650</vt:i4>
      </vt:variant>
      <vt:variant>
        <vt:i4>0</vt:i4>
      </vt:variant>
      <vt:variant>
        <vt:i4>5</vt:i4>
      </vt:variant>
      <vt:variant>
        <vt:lpwstr/>
      </vt:variant>
      <vt:variant>
        <vt:lpwstr>_Toc109992982</vt:lpwstr>
      </vt:variant>
      <vt:variant>
        <vt:i4>1310776</vt:i4>
      </vt:variant>
      <vt:variant>
        <vt:i4>644</vt:i4>
      </vt:variant>
      <vt:variant>
        <vt:i4>0</vt:i4>
      </vt:variant>
      <vt:variant>
        <vt:i4>5</vt:i4>
      </vt:variant>
      <vt:variant>
        <vt:lpwstr/>
      </vt:variant>
      <vt:variant>
        <vt:lpwstr>_Toc109992981</vt:lpwstr>
      </vt:variant>
      <vt:variant>
        <vt:i4>1310776</vt:i4>
      </vt:variant>
      <vt:variant>
        <vt:i4>638</vt:i4>
      </vt:variant>
      <vt:variant>
        <vt:i4>0</vt:i4>
      </vt:variant>
      <vt:variant>
        <vt:i4>5</vt:i4>
      </vt:variant>
      <vt:variant>
        <vt:lpwstr/>
      </vt:variant>
      <vt:variant>
        <vt:lpwstr>_Toc109992980</vt:lpwstr>
      </vt:variant>
      <vt:variant>
        <vt:i4>1769528</vt:i4>
      </vt:variant>
      <vt:variant>
        <vt:i4>632</vt:i4>
      </vt:variant>
      <vt:variant>
        <vt:i4>0</vt:i4>
      </vt:variant>
      <vt:variant>
        <vt:i4>5</vt:i4>
      </vt:variant>
      <vt:variant>
        <vt:lpwstr/>
      </vt:variant>
      <vt:variant>
        <vt:lpwstr>_Toc109992979</vt:lpwstr>
      </vt:variant>
      <vt:variant>
        <vt:i4>1769528</vt:i4>
      </vt:variant>
      <vt:variant>
        <vt:i4>626</vt:i4>
      </vt:variant>
      <vt:variant>
        <vt:i4>0</vt:i4>
      </vt:variant>
      <vt:variant>
        <vt:i4>5</vt:i4>
      </vt:variant>
      <vt:variant>
        <vt:lpwstr/>
      </vt:variant>
      <vt:variant>
        <vt:lpwstr>_Toc109992978</vt:lpwstr>
      </vt:variant>
      <vt:variant>
        <vt:i4>1769528</vt:i4>
      </vt:variant>
      <vt:variant>
        <vt:i4>620</vt:i4>
      </vt:variant>
      <vt:variant>
        <vt:i4>0</vt:i4>
      </vt:variant>
      <vt:variant>
        <vt:i4>5</vt:i4>
      </vt:variant>
      <vt:variant>
        <vt:lpwstr/>
      </vt:variant>
      <vt:variant>
        <vt:lpwstr>_Toc109992977</vt:lpwstr>
      </vt:variant>
      <vt:variant>
        <vt:i4>1769528</vt:i4>
      </vt:variant>
      <vt:variant>
        <vt:i4>614</vt:i4>
      </vt:variant>
      <vt:variant>
        <vt:i4>0</vt:i4>
      </vt:variant>
      <vt:variant>
        <vt:i4>5</vt:i4>
      </vt:variant>
      <vt:variant>
        <vt:lpwstr/>
      </vt:variant>
      <vt:variant>
        <vt:lpwstr>_Toc109992976</vt:lpwstr>
      </vt:variant>
      <vt:variant>
        <vt:i4>1769528</vt:i4>
      </vt:variant>
      <vt:variant>
        <vt:i4>608</vt:i4>
      </vt:variant>
      <vt:variant>
        <vt:i4>0</vt:i4>
      </vt:variant>
      <vt:variant>
        <vt:i4>5</vt:i4>
      </vt:variant>
      <vt:variant>
        <vt:lpwstr/>
      </vt:variant>
      <vt:variant>
        <vt:lpwstr>_Toc109992975</vt:lpwstr>
      </vt:variant>
      <vt:variant>
        <vt:i4>1769528</vt:i4>
      </vt:variant>
      <vt:variant>
        <vt:i4>602</vt:i4>
      </vt:variant>
      <vt:variant>
        <vt:i4>0</vt:i4>
      </vt:variant>
      <vt:variant>
        <vt:i4>5</vt:i4>
      </vt:variant>
      <vt:variant>
        <vt:lpwstr/>
      </vt:variant>
      <vt:variant>
        <vt:lpwstr>_Toc109992974</vt:lpwstr>
      </vt:variant>
      <vt:variant>
        <vt:i4>1769528</vt:i4>
      </vt:variant>
      <vt:variant>
        <vt:i4>596</vt:i4>
      </vt:variant>
      <vt:variant>
        <vt:i4>0</vt:i4>
      </vt:variant>
      <vt:variant>
        <vt:i4>5</vt:i4>
      </vt:variant>
      <vt:variant>
        <vt:lpwstr/>
      </vt:variant>
      <vt:variant>
        <vt:lpwstr>_Toc109992973</vt:lpwstr>
      </vt:variant>
      <vt:variant>
        <vt:i4>1769528</vt:i4>
      </vt:variant>
      <vt:variant>
        <vt:i4>590</vt:i4>
      </vt:variant>
      <vt:variant>
        <vt:i4>0</vt:i4>
      </vt:variant>
      <vt:variant>
        <vt:i4>5</vt:i4>
      </vt:variant>
      <vt:variant>
        <vt:lpwstr/>
      </vt:variant>
      <vt:variant>
        <vt:lpwstr>_Toc109992972</vt:lpwstr>
      </vt:variant>
      <vt:variant>
        <vt:i4>1769528</vt:i4>
      </vt:variant>
      <vt:variant>
        <vt:i4>584</vt:i4>
      </vt:variant>
      <vt:variant>
        <vt:i4>0</vt:i4>
      </vt:variant>
      <vt:variant>
        <vt:i4>5</vt:i4>
      </vt:variant>
      <vt:variant>
        <vt:lpwstr/>
      </vt:variant>
      <vt:variant>
        <vt:lpwstr>_Toc109992971</vt:lpwstr>
      </vt:variant>
      <vt:variant>
        <vt:i4>1769528</vt:i4>
      </vt:variant>
      <vt:variant>
        <vt:i4>578</vt:i4>
      </vt:variant>
      <vt:variant>
        <vt:i4>0</vt:i4>
      </vt:variant>
      <vt:variant>
        <vt:i4>5</vt:i4>
      </vt:variant>
      <vt:variant>
        <vt:lpwstr/>
      </vt:variant>
      <vt:variant>
        <vt:lpwstr>_Toc109992970</vt:lpwstr>
      </vt:variant>
      <vt:variant>
        <vt:i4>1703992</vt:i4>
      </vt:variant>
      <vt:variant>
        <vt:i4>572</vt:i4>
      </vt:variant>
      <vt:variant>
        <vt:i4>0</vt:i4>
      </vt:variant>
      <vt:variant>
        <vt:i4>5</vt:i4>
      </vt:variant>
      <vt:variant>
        <vt:lpwstr/>
      </vt:variant>
      <vt:variant>
        <vt:lpwstr>_Toc109992969</vt:lpwstr>
      </vt:variant>
      <vt:variant>
        <vt:i4>1703992</vt:i4>
      </vt:variant>
      <vt:variant>
        <vt:i4>566</vt:i4>
      </vt:variant>
      <vt:variant>
        <vt:i4>0</vt:i4>
      </vt:variant>
      <vt:variant>
        <vt:i4>5</vt:i4>
      </vt:variant>
      <vt:variant>
        <vt:lpwstr/>
      </vt:variant>
      <vt:variant>
        <vt:lpwstr>_Toc109992968</vt:lpwstr>
      </vt:variant>
      <vt:variant>
        <vt:i4>1703992</vt:i4>
      </vt:variant>
      <vt:variant>
        <vt:i4>560</vt:i4>
      </vt:variant>
      <vt:variant>
        <vt:i4>0</vt:i4>
      </vt:variant>
      <vt:variant>
        <vt:i4>5</vt:i4>
      </vt:variant>
      <vt:variant>
        <vt:lpwstr/>
      </vt:variant>
      <vt:variant>
        <vt:lpwstr>_Toc109992967</vt:lpwstr>
      </vt:variant>
      <vt:variant>
        <vt:i4>1703992</vt:i4>
      </vt:variant>
      <vt:variant>
        <vt:i4>554</vt:i4>
      </vt:variant>
      <vt:variant>
        <vt:i4>0</vt:i4>
      </vt:variant>
      <vt:variant>
        <vt:i4>5</vt:i4>
      </vt:variant>
      <vt:variant>
        <vt:lpwstr/>
      </vt:variant>
      <vt:variant>
        <vt:lpwstr>_Toc109992966</vt:lpwstr>
      </vt:variant>
      <vt:variant>
        <vt:i4>1703992</vt:i4>
      </vt:variant>
      <vt:variant>
        <vt:i4>548</vt:i4>
      </vt:variant>
      <vt:variant>
        <vt:i4>0</vt:i4>
      </vt:variant>
      <vt:variant>
        <vt:i4>5</vt:i4>
      </vt:variant>
      <vt:variant>
        <vt:lpwstr/>
      </vt:variant>
      <vt:variant>
        <vt:lpwstr>_Toc109992965</vt:lpwstr>
      </vt:variant>
      <vt:variant>
        <vt:i4>1703992</vt:i4>
      </vt:variant>
      <vt:variant>
        <vt:i4>542</vt:i4>
      </vt:variant>
      <vt:variant>
        <vt:i4>0</vt:i4>
      </vt:variant>
      <vt:variant>
        <vt:i4>5</vt:i4>
      </vt:variant>
      <vt:variant>
        <vt:lpwstr/>
      </vt:variant>
      <vt:variant>
        <vt:lpwstr>_Toc109992964</vt:lpwstr>
      </vt:variant>
      <vt:variant>
        <vt:i4>1703992</vt:i4>
      </vt:variant>
      <vt:variant>
        <vt:i4>536</vt:i4>
      </vt:variant>
      <vt:variant>
        <vt:i4>0</vt:i4>
      </vt:variant>
      <vt:variant>
        <vt:i4>5</vt:i4>
      </vt:variant>
      <vt:variant>
        <vt:lpwstr/>
      </vt:variant>
      <vt:variant>
        <vt:lpwstr>_Toc109992963</vt:lpwstr>
      </vt:variant>
      <vt:variant>
        <vt:i4>1703992</vt:i4>
      </vt:variant>
      <vt:variant>
        <vt:i4>530</vt:i4>
      </vt:variant>
      <vt:variant>
        <vt:i4>0</vt:i4>
      </vt:variant>
      <vt:variant>
        <vt:i4>5</vt:i4>
      </vt:variant>
      <vt:variant>
        <vt:lpwstr/>
      </vt:variant>
      <vt:variant>
        <vt:lpwstr>_Toc109992962</vt:lpwstr>
      </vt:variant>
      <vt:variant>
        <vt:i4>1703992</vt:i4>
      </vt:variant>
      <vt:variant>
        <vt:i4>524</vt:i4>
      </vt:variant>
      <vt:variant>
        <vt:i4>0</vt:i4>
      </vt:variant>
      <vt:variant>
        <vt:i4>5</vt:i4>
      </vt:variant>
      <vt:variant>
        <vt:lpwstr/>
      </vt:variant>
      <vt:variant>
        <vt:lpwstr>_Toc109992961</vt:lpwstr>
      </vt:variant>
      <vt:variant>
        <vt:i4>1703992</vt:i4>
      </vt:variant>
      <vt:variant>
        <vt:i4>518</vt:i4>
      </vt:variant>
      <vt:variant>
        <vt:i4>0</vt:i4>
      </vt:variant>
      <vt:variant>
        <vt:i4>5</vt:i4>
      </vt:variant>
      <vt:variant>
        <vt:lpwstr/>
      </vt:variant>
      <vt:variant>
        <vt:lpwstr>_Toc109992960</vt:lpwstr>
      </vt:variant>
      <vt:variant>
        <vt:i4>1638456</vt:i4>
      </vt:variant>
      <vt:variant>
        <vt:i4>512</vt:i4>
      </vt:variant>
      <vt:variant>
        <vt:i4>0</vt:i4>
      </vt:variant>
      <vt:variant>
        <vt:i4>5</vt:i4>
      </vt:variant>
      <vt:variant>
        <vt:lpwstr/>
      </vt:variant>
      <vt:variant>
        <vt:lpwstr>_Toc109992959</vt:lpwstr>
      </vt:variant>
      <vt:variant>
        <vt:i4>1638456</vt:i4>
      </vt:variant>
      <vt:variant>
        <vt:i4>506</vt:i4>
      </vt:variant>
      <vt:variant>
        <vt:i4>0</vt:i4>
      </vt:variant>
      <vt:variant>
        <vt:i4>5</vt:i4>
      </vt:variant>
      <vt:variant>
        <vt:lpwstr/>
      </vt:variant>
      <vt:variant>
        <vt:lpwstr>_Toc109992958</vt:lpwstr>
      </vt:variant>
      <vt:variant>
        <vt:i4>1638456</vt:i4>
      </vt:variant>
      <vt:variant>
        <vt:i4>500</vt:i4>
      </vt:variant>
      <vt:variant>
        <vt:i4>0</vt:i4>
      </vt:variant>
      <vt:variant>
        <vt:i4>5</vt:i4>
      </vt:variant>
      <vt:variant>
        <vt:lpwstr/>
      </vt:variant>
      <vt:variant>
        <vt:lpwstr>_Toc109992957</vt:lpwstr>
      </vt:variant>
      <vt:variant>
        <vt:i4>1638456</vt:i4>
      </vt:variant>
      <vt:variant>
        <vt:i4>494</vt:i4>
      </vt:variant>
      <vt:variant>
        <vt:i4>0</vt:i4>
      </vt:variant>
      <vt:variant>
        <vt:i4>5</vt:i4>
      </vt:variant>
      <vt:variant>
        <vt:lpwstr/>
      </vt:variant>
      <vt:variant>
        <vt:lpwstr>_Toc109992956</vt:lpwstr>
      </vt:variant>
      <vt:variant>
        <vt:i4>1638456</vt:i4>
      </vt:variant>
      <vt:variant>
        <vt:i4>488</vt:i4>
      </vt:variant>
      <vt:variant>
        <vt:i4>0</vt:i4>
      </vt:variant>
      <vt:variant>
        <vt:i4>5</vt:i4>
      </vt:variant>
      <vt:variant>
        <vt:lpwstr/>
      </vt:variant>
      <vt:variant>
        <vt:lpwstr>_Toc109992955</vt:lpwstr>
      </vt:variant>
      <vt:variant>
        <vt:i4>1638456</vt:i4>
      </vt:variant>
      <vt:variant>
        <vt:i4>482</vt:i4>
      </vt:variant>
      <vt:variant>
        <vt:i4>0</vt:i4>
      </vt:variant>
      <vt:variant>
        <vt:i4>5</vt:i4>
      </vt:variant>
      <vt:variant>
        <vt:lpwstr/>
      </vt:variant>
      <vt:variant>
        <vt:lpwstr>_Toc109992954</vt:lpwstr>
      </vt:variant>
      <vt:variant>
        <vt:i4>1638456</vt:i4>
      </vt:variant>
      <vt:variant>
        <vt:i4>476</vt:i4>
      </vt:variant>
      <vt:variant>
        <vt:i4>0</vt:i4>
      </vt:variant>
      <vt:variant>
        <vt:i4>5</vt:i4>
      </vt:variant>
      <vt:variant>
        <vt:lpwstr/>
      </vt:variant>
      <vt:variant>
        <vt:lpwstr>_Toc109992953</vt:lpwstr>
      </vt:variant>
      <vt:variant>
        <vt:i4>1638456</vt:i4>
      </vt:variant>
      <vt:variant>
        <vt:i4>470</vt:i4>
      </vt:variant>
      <vt:variant>
        <vt:i4>0</vt:i4>
      </vt:variant>
      <vt:variant>
        <vt:i4>5</vt:i4>
      </vt:variant>
      <vt:variant>
        <vt:lpwstr/>
      </vt:variant>
      <vt:variant>
        <vt:lpwstr>_Toc109992952</vt:lpwstr>
      </vt:variant>
      <vt:variant>
        <vt:i4>1638456</vt:i4>
      </vt:variant>
      <vt:variant>
        <vt:i4>461</vt:i4>
      </vt:variant>
      <vt:variant>
        <vt:i4>0</vt:i4>
      </vt:variant>
      <vt:variant>
        <vt:i4>5</vt:i4>
      </vt:variant>
      <vt:variant>
        <vt:lpwstr/>
      </vt:variant>
      <vt:variant>
        <vt:lpwstr>_Toc109992951</vt:lpwstr>
      </vt:variant>
      <vt:variant>
        <vt:i4>1638456</vt:i4>
      </vt:variant>
      <vt:variant>
        <vt:i4>455</vt:i4>
      </vt:variant>
      <vt:variant>
        <vt:i4>0</vt:i4>
      </vt:variant>
      <vt:variant>
        <vt:i4>5</vt:i4>
      </vt:variant>
      <vt:variant>
        <vt:lpwstr/>
      </vt:variant>
      <vt:variant>
        <vt:lpwstr>_Toc109992950</vt:lpwstr>
      </vt:variant>
      <vt:variant>
        <vt:i4>1572920</vt:i4>
      </vt:variant>
      <vt:variant>
        <vt:i4>449</vt:i4>
      </vt:variant>
      <vt:variant>
        <vt:i4>0</vt:i4>
      </vt:variant>
      <vt:variant>
        <vt:i4>5</vt:i4>
      </vt:variant>
      <vt:variant>
        <vt:lpwstr/>
      </vt:variant>
      <vt:variant>
        <vt:lpwstr>_Toc109992949</vt:lpwstr>
      </vt:variant>
      <vt:variant>
        <vt:i4>1572920</vt:i4>
      </vt:variant>
      <vt:variant>
        <vt:i4>443</vt:i4>
      </vt:variant>
      <vt:variant>
        <vt:i4>0</vt:i4>
      </vt:variant>
      <vt:variant>
        <vt:i4>5</vt:i4>
      </vt:variant>
      <vt:variant>
        <vt:lpwstr/>
      </vt:variant>
      <vt:variant>
        <vt:lpwstr>_Toc109992948</vt:lpwstr>
      </vt:variant>
      <vt:variant>
        <vt:i4>1572920</vt:i4>
      </vt:variant>
      <vt:variant>
        <vt:i4>437</vt:i4>
      </vt:variant>
      <vt:variant>
        <vt:i4>0</vt:i4>
      </vt:variant>
      <vt:variant>
        <vt:i4>5</vt:i4>
      </vt:variant>
      <vt:variant>
        <vt:lpwstr/>
      </vt:variant>
      <vt:variant>
        <vt:lpwstr>_Toc109992947</vt:lpwstr>
      </vt:variant>
      <vt:variant>
        <vt:i4>1572920</vt:i4>
      </vt:variant>
      <vt:variant>
        <vt:i4>431</vt:i4>
      </vt:variant>
      <vt:variant>
        <vt:i4>0</vt:i4>
      </vt:variant>
      <vt:variant>
        <vt:i4>5</vt:i4>
      </vt:variant>
      <vt:variant>
        <vt:lpwstr/>
      </vt:variant>
      <vt:variant>
        <vt:lpwstr>_Toc109992946</vt:lpwstr>
      </vt:variant>
      <vt:variant>
        <vt:i4>1572920</vt:i4>
      </vt:variant>
      <vt:variant>
        <vt:i4>425</vt:i4>
      </vt:variant>
      <vt:variant>
        <vt:i4>0</vt:i4>
      </vt:variant>
      <vt:variant>
        <vt:i4>5</vt:i4>
      </vt:variant>
      <vt:variant>
        <vt:lpwstr/>
      </vt:variant>
      <vt:variant>
        <vt:lpwstr>_Toc109992945</vt:lpwstr>
      </vt:variant>
      <vt:variant>
        <vt:i4>1572920</vt:i4>
      </vt:variant>
      <vt:variant>
        <vt:i4>419</vt:i4>
      </vt:variant>
      <vt:variant>
        <vt:i4>0</vt:i4>
      </vt:variant>
      <vt:variant>
        <vt:i4>5</vt:i4>
      </vt:variant>
      <vt:variant>
        <vt:lpwstr/>
      </vt:variant>
      <vt:variant>
        <vt:lpwstr>_Toc109992944</vt:lpwstr>
      </vt:variant>
      <vt:variant>
        <vt:i4>1572920</vt:i4>
      </vt:variant>
      <vt:variant>
        <vt:i4>413</vt:i4>
      </vt:variant>
      <vt:variant>
        <vt:i4>0</vt:i4>
      </vt:variant>
      <vt:variant>
        <vt:i4>5</vt:i4>
      </vt:variant>
      <vt:variant>
        <vt:lpwstr/>
      </vt:variant>
      <vt:variant>
        <vt:lpwstr>_Toc109992943</vt:lpwstr>
      </vt:variant>
      <vt:variant>
        <vt:i4>1572920</vt:i4>
      </vt:variant>
      <vt:variant>
        <vt:i4>407</vt:i4>
      </vt:variant>
      <vt:variant>
        <vt:i4>0</vt:i4>
      </vt:variant>
      <vt:variant>
        <vt:i4>5</vt:i4>
      </vt:variant>
      <vt:variant>
        <vt:lpwstr/>
      </vt:variant>
      <vt:variant>
        <vt:lpwstr>_Toc109992942</vt:lpwstr>
      </vt:variant>
      <vt:variant>
        <vt:i4>1572920</vt:i4>
      </vt:variant>
      <vt:variant>
        <vt:i4>401</vt:i4>
      </vt:variant>
      <vt:variant>
        <vt:i4>0</vt:i4>
      </vt:variant>
      <vt:variant>
        <vt:i4>5</vt:i4>
      </vt:variant>
      <vt:variant>
        <vt:lpwstr/>
      </vt:variant>
      <vt:variant>
        <vt:lpwstr>_Toc109992941</vt:lpwstr>
      </vt:variant>
      <vt:variant>
        <vt:i4>1572920</vt:i4>
      </vt:variant>
      <vt:variant>
        <vt:i4>395</vt:i4>
      </vt:variant>
      <vt:variant>
        <vt:i4>0</vt:i4>
      </vt:variant>
      <vt:variant>
        <vt:i4>5</vt:i4>
      </vt:variant>
      <vt:variant>
        <vt:lpwstr/>
      </vt:variant>
      <vt:variant>
        <vt:lpwstr>_Toc109992940</vt:lpwstr>
      </vt:variant>
      <vt:variant>
        <vt:i4>2031672</vt:i4>
      </vt:variant>
      <vt:variant>
        <vt:i4>389</vt:i4>
      </vt:variant>
      <vt:variant>
        <vt:i4>0</vt:i4>
      </vt:variant>
      <vt:variant>
        <vt:i4>5</vt:i4>
      </vt:variant>
      <vt:variant>
        <vt:lpwstr/>
      </vt:variant>
      <vt:variant>
        <vt:lpwstr>_Toc109992939</vt:lpwstr>
      </vt:variant>
      <vt:variant>
        <vt:i4>2031672</vt:i4>
      </vt:variant>
      <vt:variant>
        <vt:i4>383</vt:i4>
      </vt:variant>
      <vt:variant>
        <vt:i4>0</vt:i4>
      </vt:variant>
      <vt:variant>
        <vt:i4>5</vt:i4>
      </vt:variant>
      <vt:variant>
        <vt:lpwstr/>
      </vt:variant>
      <vt:variant>
        <vt:lpwstr>_Toc109992938</vt:lpwstr>
      </vt:variant>
      <vt:variant>
        <vt:i4>2031672</vt:i4>
      </vt:variant>
      <vt:variant>
        <vt:i4>377</vt:i4>
      </vt:variant>
      <vt:variant>
        <vt:i4>0</vt:i4>
      </vt:variant>
      <vt:variant>
        <vt:i4>5</vt:i4>
      </vt:variant>
      <vt:variant>
        <vt:lpwstr/>
      </vt:variant>
      <vt:variant>
        <vt:lpwstr>_Toc109992937</vt:lpwstr>
      </vt:variant>
      <vt:variant>
        <vt:i4>2031672</vt:i4>
      </vt:variant>
      <vt:variant>
        <vt:i4>371</vt:i4>
      </vt:variant>
      <vt:variant>
        <vt:i4>0</vt:i4>
      </vt:variant>
      <vt:variant>
        <vt:i4>5</vt:i4>
      </vt:variant>
      <vt:variant>
        <vt:lpwstr/>
      </vt:variant>
      <vt:variant>
        <vt:lpwstr>_Toc109992936</vt:lpwstr>
      </vt:variant>
      <vt:variant>
        <vt:i4>2031672</vt:i4>
      </vt:variant>
      <vt:variant>
        <vt:i4>365</vt:i4>
      </vt:variant>
      <vt:variant>
        <vt:i4>0</vt:i4>
      </vt:variant>
      <vt:variant>
        <vt:i4>5</vt:i4>
      </vt:variant>
      <vt:variant>
        <vt:lpwstr/>
      </vt:variant>
      <vt:variant>
        <vt:lpwstr>_Toc109992935</vt:lpwstr>
      </vt:variant>
      <vt:variant>
        <vt:i4>2031672</vt:i4>
      </vt:variant>
      <vt:variant>
        <vt:i4>359</vt:i4>
      </vt:variant>
      <vt:variant>
        <vt:i4>0</vt:i4>
      </vt:variant>
      <vt:variant>
        <vt:i4>5</vt:i4>
      </vt:variant>
      <vt:variant>
        <vt:lpwstr/>
      </vt:variant>
      <vt:variant>
        <vt:lpwstr>_Toc109992934</vt:lpwstr>
      </vt:variant>
      <vt:variant>
        <vt:i4>2031672</vt:i4>
      </vt:variant>
      <vt:variant>
        <vt:i4>353</vt:i4>
      </vt:variant>
      <vt:variant>
        <vt:i4>0</vt:i4>
      </vt:variant>
      <vt:variant>
        <vt:i4>5</vt:i4>
      </vt:variant>
      <vt:variant>
        <vt:lpwstr/>
      </vt:variant>
      <vt:variant>
        <vt:lpwstr>_Toc109992933</vt:lpwstr>
      </vt:variant>
      <vt:variant>
        <vt:i4>2031672</vt:i4>
      </vt:variant>
      <vt:variant>
        <vt:i4>347</vt:i4>
      </vt:variant>
      <vt:variant>
        <vt:i4>0</vt:i4>
      </vt:variant>
      <vt:variant>
        <vt:i4>5</vt:i4>
      </vt:variant>
      <vt:variant>
        <vt:lpwstr/>
      </vt:variant>
      <vt:variant>
        <vt:lpwstr>_Toc109992932</vt:lpwstr>
      </vt:variant>
      <vt:variant>
        <vt:i4>2031672</vt:i4>
      </vt:variant>
      <vt:variant>
        <vt:i4>341</vt:i4>
      </vt:variant>
      <vt:variant>
        <vt:i4>0</vt:i4>
      </vt:variant>
      <vt:variant>
        <vt:i4>5</vt:i4>
      </vt:variant>
      <vt:variant>
        <vt:lpwstr/>
      </vt:variant>
      <vt:variant>
        <vt:lpwstr>_Toc109992931</vt:lpwstr>
      </vt:variant>
      <vt:variant>
        <vt:i4>2031672</vt:i4>
      </vt:variant>
      <vt:variant>
        <vt:i4>335</vt:i4>
      </vt:variant>
      <vt:variant>
        <vt:i4>0</vt:i4>
      </vt:variant>
      <vt:variant>
        <vt:i4>5</vt:i4>
      </vt:variant>
      <vt:variant>
        <vt:lpwstr/>
      </vt:variant>
      <vt:variant>
        <vt:lpwstr>_Toc109992930</vt:lpwstr>
      </vt:variant>
      <vt:variant>
        <vt:i4>1966136</vt:i4>
      </vt:variant>
      <vt:variant>
        <vt:i4>329</vt:i4>
      </vt:variant>
      <vt:variant>
        <vt:i4>0</vt:i4>
      </vt:variant>
      <vt:variant>
        <vt:i4>5</vt:i4>
      </vt:variant>
      <vt:variant>
        <vt:lpwstr/>
      </vt:variant>
      <vt:variant>
        <vt:lpwstr>_Toc109992929</vt:lpwstr>
      </vt:variant>
      <vt:variant>
        <vt:i4>1966136</vt:i4>
      </vt:variant>
      <vt:variant>
        <vt:i4>323</vt:i4>
      </vt:variant>
      <vt:variant>
        <vt:i4>0</vt:i4>
      </vt:variant>
      <vt:variant>
        <vt:i4>5</vt:i4>
      </vt:variant>
      <vt:variant>
        <vt:lpwstr/>
      </vt:variant>
      <vt:variant>
        <vt:lpwstr>_Toc109992928</vt:lpwstr>
      </vt:variant>
      <vt:variant>
        <vt:i4>1966136</vt:i4>
      </vt:variant>
      <vt:variant>
        <vt:i4>317</vt:i4>
      </vt:variant>
      <vt:variant>
        <vt:i4>0</vt:i4>
      </vt:variant>
      <vt:variant>
        <vt:i4>5</vt:i4>
      </vt:variant>
      <vt:variant>
        <vt:lpwstr/>
      </vt:variant>
      <vt:variant>
        <vt:lpwstr>_Toc109992927</vt:lpwstr>
      </vt:variant>
      <vt:variant>
        <vt:i4>1966136</vt:i4>
      </vt:variant>
      <vt:variant>
        <vt:i4>311</vt:i4>
      </vt:variant>
      <vt:variant>
        <vt:i4>0</vt:i4>
      </vt:variant>
      <vt:variant>
        <vt:i4>5</vt:i4>
      </vt:variant>
      <vt:variant>
        <vt:lpwstr/>
      </vt:variant>
      <vt:variant>
        <vt:lpwstr>_Toc109992926</vt:lpwstr>
      </vt:variant>
      <vt:variant>
        <vt:i4>1966136</vt:i4>
      </vt:variant>
      <vt:variant>
        <vt:i4>305</vt:i4>
      </vt:variant>
      <vt:variant>
        <vt:i4>0</vt:i4>
      </vt:variant>
      <vt:variant>
        <vt:i4>5</vt:i4>
      </vt:variant>
      <vt:variant>
        <vt:lpwstr/>
      </vt:variant>
      <vt:variant>
        <vt:lpwstr>_Toc109992925</vt:lpwstr>
      </vt:variant>
      <vt:variant>
        <vt:i4>1966136</vt:i4>
      </vt:variant>
      <vt:variant>
        <vt:i4>299</vt:i4>
      </vt:variant>
      <vt:variant>
        <vt:i4>0</vt:i4>
      </vt:variant>
      <vt:variant>
        <vt:i4>5</vt:i4>
      </vt:variant>
      <vt:variant>
        <vt:lpwstr/>
      </vt:variant>
      <vt:variant>
        <vt:lpwstr>_Toc109992924</vt:lpwstr>
      </vt:variant>
      <vt:variant>
        <vt:i4>1966136</vt:i4>
      </vt:variant>
      <vt:variant>
        <vt:i4>293</vt:i4>
      </vt:variant>
      <vt:variant>
        <vt:i4>0</vt:i4>
      </vt:variant>
      <vt:variant>
        <vt:i4>5</vt:i4>
      </vt:variant>
      <vt:variant>
        <vt:lpwstr/>
      </vt:variant>
      <vt:variant>
        <vt:lpwstr>_Toc109992923</vt:lpwstr>
      </vt:variant>
      <vt:variant>
        <vt:i4>1966136</vt:i4>
      </vt:variant>
      <vt:variant>
        <vt:i4>287</vt:i4>
      </vt:variant>
      <vt:variant>
        <vt:i4>0</vt:i4>
      </vt:variant>
      <vt:variant>
        <vt:i4>5</vt:i4>
      </vt:variant>
      <vt:variant>
        <vt:lpwstr/>
      </vt:variant>
      <vt:variant>
        <vt:lpwstr>_Toc109992922</vt:lpwstr>
      </vt:variant>
      <vt:variant>
        <vt:i4>1966136</vt:i4>
      </vt:variant>
      <vt:variant>
        <vt:i4>281</vt:i4>
      </vt:variant>
      <vt:variant>
        <vt:i4>0</vt:i4>
      </vt:variant>
      <vt:variant>
        <vt:i4>5</vt:i4>
      </vt:variant>
      <vt:variant>
        <vt:lpwstr/>
      </vt:variant>
      <vt:variant>
        <vt:lpwstr>_Toc109992921</vt:lpwstr>
      </vt:variant>
      <vt:variant>
        <vt:i4>1966136</vt:i4>
      </vt:variant>
      <vt:variant>
        <vt:i4>275</vt:i4>
      </vt:variant>
      <vt:variant>
        <vt:i4>0</vt:i4>
      </vt:variant>
      <vt:variant>
        <vt:i4>5</vt:i4>
      </vt:variant>
      <vt:variant>
        <vt:lpwstr/>
      </vt:variant>
      <vt:variant>
        <vt:lpwstr>_Toc109992920</vt:lpwstr>
      </vt:variant>
      <vt:variant>
        <vt:i4>1900600</vt:i4>
      </vt:variant>
      <vt:variant>
        <vt:i4>269</vt:i4>
      </vt:variant>
      <vt:variant>
        <vt:i4>0</vt:i4>
      </vt:variant>
      <vt:variant>
        <vt:i4>5</vt:i4>
      </vt:variant>
      <vt:variant>
        <vt:lpwstr/>
      </vt:variant>
      <vt:variant>
        <vt:lpwstr>_Toc109992919</vt:lpwstr>
      </vt:variant>
      <vt:variant>
        <vt:i4>5046345</vt:i4>
      </vt:variant>
      <vt:variant>
        <vt:i4>0</vt:i4>
      </vt:variant>
      <vt:variant>
        <vt:i4>0</vt:i4>
      </vt:variant>
      <vt:variant>
        <vt:i4>5</vt:i4>
      </vt:variant>
      <vt:variant>
        <vt:lpwstr>https://e-seimas.lrs.lt/portal/legalAct/lt/TAD/TAIS.60410/asr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Licencijavimo proceso modernizavimo ir standartizavimo galimybių studijos parengimo paslaugos</dc:title>
  <dc:subject>Techninių specifikacijų ir konsultacijų viešųjų pirkimų metu paslaugų teikimo reglamentas</dc:subject>
  <dc:creator>Elzbieta Sendrauskienė</dc:creator>
  <cp:keywords/>
  <cp:lastModifiedBy>Roberta Valinčienė</cp:lastModifiedBy>
  <cp:revision>2</cp:revision>
  <dcterms:created xsi:type="dcterms:W3CDTF">2023-04-04T11:29:00Z</dcterms:created>
  <dcterms:modified xsi:type="dcterms:W3CDTF">2023-04-04T11:29:00Z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0x010100C53594E76256F84FA051E76A7AA24743</vt:lpwstr>
  </property>
</Properties>
</file>