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487" w14:textId="77777777" w:rsidR="00BC725D" w:rsidRPr="00046420" w:rsidRDefault="00BC725D" w:rsidP="00697AD6">
      <w:pPr>
        <w:tabs>
          <w:tab w:val="left" w:pos="6824"/>
        </w:tabs>
        <w:jc w:val="center"/>
        <w:rPr>
          <w:rFonts w:ascii="Times New Roman" w:eastAsia="Helvetica" w:hAnsi="Times New Roman" w:cs="Times New Roman"/>
          <w:b/>
          <w:bCs/>
          <w:caps/>
          <w:color w:val="003E51"/>
          <w:kern w:val="24"/>
          <w:sz w:val="24"/>
          <w:szCs w:val="48"/>
        </w:rPr>
      </w:pPr>
    </w:p>
    <w:p w14:paraId="634B585D" w14:textId="5BC99712" w:rsidR="00B944F3" w:rsidRDefault="001D5D3E" w:rsidP="00697AD6">
      <w:pPr>
        <w:tabs>
          <w:tab w:val="left" w:pos="6824"/>
        </w:tabs>
        <w:jc w:val="center"/>
        <w:rPr>
          <w:rFonts w:ascii="Times New Roman" w:eastAsia="Helvetica" w:hAnsi="Times New Roman" w:cs="Times New Roman"/>
          <w:b/>
          <w:bCs/>
          <w:caps/>
          <w:color w:val="003E51"/>
          <w:kern w:val="24"/>
          <w:sz w:val="24"/>
          <w:szCs w:val="48"/>
          <w:lang w:val="lt-LT"/>
        </w:rPr>
      </w:pPr>
      <w:r w:rsidRPr="0003742D">
        <w:rPr>
          <w:rFonts w:ascii="Times New Roman" w:eastAsia="Helvetica" w:hAnsi="Times New Roman" w:cs="Times New Roman"/>
          <w:b/>
          <w:bCs/>
          <w:caps/>
          <w:color w:val="003E51"/>
          <w:kern w:val="24"/>
          <w:sz w:val="24"/>
          <w:szCs w:val="48"/>
          <w:lang w:val="lt-LT"/>
        </w:rPr>
        <w:t xml:space="preserve">TECHNINĖ SPECIFIKACIJA (TS) </w:t>
      </w:r>
    </w:p>
    <w:p w14:paraId="05626B31" w14:textId="77777777" w:rsidR="001D5D3E" w:rsidRPr="0003742D" w:rsidRDefault="001D5D3E" w:rsidP="00697AD6">
      <w:pPr>
        <w:pStyle w:val="Sraopastraipa"/>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SĄVOKOS IR SUTRUMPINIMAI</w:t>
      </w:r>
    </w:p>
    <w:p w14:paraId="2BB6D9F2" w14:textId="3936540E" w:rsidR="001D5D3E" w:rsidRPr="0075565F" w:rsidRDefault="001D5D3E" w:rsidP="00697AD6">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 w:val="20"/>
        </w:rPr>
      </w:pPr>
      <w:r w:rsidRPr="0075565F">
        <w:rPr>
          <w:rFonts w:ascii="Times New Roman" w:eastAsia="Arial" w:hAnsi="Times New Roman" w:cs="Times New Roman"/>
          <w:b/>
          <w:bCs/>
          <w:sz w:val="20"/>
        </w:rPr>
        <w:t xml:space="preserve">Pirkėjas </w:t>
      </w:r>
      <w:r w:rsidRPr="0075565F">
        <w:rPr>
          <w:rFonts w:ascii="Times New Roman" w:eastAsia="Arial" w:hAnsi="Times New Roman" w:cs="Times New Roman"/>
          <w:sz w:val="20"/>
        </w:rPr>
        <w:t xml:space="preserve">– </w:t>
      </w:r>
      <w:r w:rsidRPr="0075565F">
        <w:rPr>
          <w:rFonts w:ascii="Times New Roman" w:hAnsi="Times New Roman" w:cs="Times New Roman"/>
          <w:sz w:val="20"/>
        </w:rPr>
        <w:t>AB „</w:t>
      </w:r>
      <w:r w:rsidR="007906B8" w:rsidRPr="0075565F">
        <w:rPr>
          <w:rFonts w:ascii="Times New Roman" w:hAnsi="Times New Roman" w:cs="Times New Roman"/>
          <w:sz w:val="20"/>
        </w:rPr>
        <w:t xml:space="preserve">KN </w:t>
      </w:r>
      <w:proofErr w:type="spellStart"/>
      <w:r w:rsidR="007906B8" w:rsidRPr="0075565F">
        <w:rPr>
          <w:rFonts w:ascii="Times New Roman" w:hAnsi="Times New Roman" w:cs="Times New Roman"/>
          <w:sz w:val="20"/>
        </w:rPr>
        <w:t>Energies</w:t>
      </w:r>
      <w:proofErr w:type="spellEnd"/>
      <w:r w:rsidRPr="0075565F">
        <w:rPr>
          <w:rFonts w:ascii="Times New Roman" w:hAnsi="Times New Roman" w:cs="Times New Roman"/>
          <w:sz w:val="20"/>
        </w:rPr>
        <w:t>“</w:t>
      </w:r>
      <w:r w:rsidR="008D7BA6" w:rsidRPr="0075565F">
        <w:rPr>
          <w:rFonts w:ascii="Times New Roman" w:hAnsi="Times New Roman" w:cs="Times New Roman"/>
          <w:sz w:val="20"/>
        </w:rPr>
        <w:t>.</w:t>
      </w:r>
    </w:p>
    <w:p w14:paraId="20D3D3A9" w14:textId="77777777" w:rsidR="001D5D3E" w:rsidRPr="0075565F" w:rsidRDefault="001D5D3E" w:rsidP="00697AD6">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 w:val="20"/>
        </w:rPr>
      </w:pPr>
      <w:r w:rsidRPr="0075565F">
        <w:rPr>
          <w:rFonts w:ascii="Times New Roman" w:eastAsia="Arial" w:hAnsi="Times New Roman" w:cs="Times New Roman"/>
          <w:b/>
          <w:bCs/>
          <w:sz w:val="20"/>
        </w:rPr>
        <w:t>Tiekėjas</w:t>
      </w:r>
      <w:r w:rsidRPr="0075565F">
        <w:rPr>
          <w:rFonts w:ascii="Times New Roman" w:hAnsi="Times New Roman" w:cs="Times New Roman"/>
          <w:b/>
          <w:bCs/>
          <w:sz w:val="20"/>
        </w:rPr>
        <w:t xml:space="preserve"> </w:t>
      </w:r>
      <w:r w:rsidRPr="0075565F">
        <w:rPr>
          <w:rFonts w:ascii="Times New Roman" w:eastAsia="Arial" w:hAnsi="Times New Roman" w:cs="Times New Roman"/>
          <w:sz w:val="20"/>
        </w:rPr>
        <w:t>– ūkio subjektas – fizinis asmuo, privatusis juridinis asmuo, viešasis juridinis asmuo, kitos organizacijos ir jų padaliniai ar tokių asmenų grupė, su kuriuo Pirkėjas sudaro Sutartį.</w:t>
      </w:r>
    </w:p>
    <w:p w14:paraId="796BBD74" w14:textId="77777777" w:rsidR="001D5D3E" w:rsidRPr="0075565F" w:rsidRDefault="001D5D3E" w:rsidP="00697AD6">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 w:val="20"/>
        </w:rPr>
      </w:pPr>
      <w:r w:rsidRPr="0075565F">
        <w:rPr>
          <w:rFonts w:ascii="Times New Roman" w:eastAsia="Arial" w:hAnsi="Times New Roman" w:cs="Times New Roman"/>
          <w:b/>
          <w:bCs/>
          <w:sz w:val="20"/>
        </w:rPr>
        <w:t>Sutartis</w:t>
      </w:r>
      <w:r w:rsidRPr="0075565F">
        <w:rPr>
          <w:rFonts w:ascii="Times New Roman" w:eastAsia="Arial" w:hAnsi="Times New Roman" w:cs="Times New Roman"/>
          <w:sz w:val="20"/>
        </w:rPr>
        <w:t xml:space="preserve"> – Sutartis, sudaroma tarp Tiekėjo ir Pirkėjo dėl Pirkimo objekto.</w:t>
      </w:r>
    </w:p>
    <w:p w14:paraId="354FFAC9" w14:textId="121237EC" w:rsidR="001D5D3E" w:rsidRPr="0075565F" w:rsidRDefault="001D5D3E" w:rsidP="00697AD6">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 w:val="20"/>
        </w:rPr>
      </w:pPr>
      <w:r w:rsidRPr="0075565F">
        <w:rPr>
          <w:rFonts w:ascii="Times New Roman" w:eastAsia="Arial" w:hAnsi="Times New Roman" w:cs="Times New Roman"/>
          <w:b/>
          <w:bCs/>
          <w:sz w:val="20"/>
        </w:rPr>
        <w:t>P</w:t>
      </w:r>
      <w:r w:rsidR="00403B69" w:rsidRPr="0075565F">
        <w:rPr>
          <w:rFonts w:ascii="Times New Roman" w:eastAsia="Arial" w:hAnsi="Times New Roman" w:cs="Times New Roman"/>
          <w:b/>
          <w:bCs/>
          <w:sz w:val="20"/>
        </w:rPr>
        <w:t xml:space="preserve">irkimo objektas – </w:t>
      </w:r>
      <w:r w:rsidR="00A818CE" w:rsidRPr="0075565F">
        <w:rPr>
          <w:rFonts w:ascii="Times New Roman" w:eastAsia="Arial" w:hAnsi="Times New Roman" w:cs="Times New Roman"/>
          <w:sz w:val="20"/>
        </w:rPr>
        <w:t>Paslaugos.</w:t>
      </w:r>
    </w:p>
    <w:p w14:paraId="43AE2C2E" w14:textId="50DEE4E7" w:rsidR="00C3302F" w:rsidRPr="0075565F" w:rsidRDefault="00C3302F" w:rsidP="00697AD6">
      <w:pPr>
        <w:pStyle w:val="Sraopastraipa"/>
        <w:numPr>
          <w:ilvl w:val="1"/>
          <w:numId w:val="3"/>
        </w:numPr>
        <w:tabs>
          <w:tab w:val="left" w:pos="567"/>
        </w:tabs>
        <w:suppressAutoHyphens/>
        <w:autoSpaceDN w:val="0"/>
        <w:spacing w:before="60" w:after="60"/>
        <w:ind w:left="0" w:firstLine="0"/>
        <w:textAlignment w:val="baseline"/>
        <w:rPr>
          <w:rFonts w:ascii="Times New Roman" w:hAnsi="Times New Roman" w:cs="Times New Roman"/>
          <w:sz w:val="20"/>
        </w:rPr>
      </w:pPr>
      <w:r w:rsidRPr="0075565F">
        <w:rPr>
          <w:rFonts w:ascii="Times New Roman" w:hAnsi="Times New Roman" w:cs="Times New Roman"/>
          <w:b/>
          <w:bCs/>
          <w:sz w:val="20"/>
        </w:rPr>
        <w:t>Darbo valandos</w:t>
      </w:r>
      <w:r w:rsidRPr="0075565F">
        <w:rPr>
          <w:rFonts w:ascii="Times New Roman" w:hAnsi="Times New Roman" w:cs="Times New Roman"/>
          <w:sz w:val="20"/>
        </w:rPr>
        <w:t xml:space="preserve"> – darbo dienos, išskyrus oficialias švenčių dienas, nuo 7:30 iki 16:30 pirmadieniais-ketvirtadieniais ir nuo 7:30 iki 15:30 penktadieniais bei darbo dienomis prieš valstybines šventes.</w:t>
      </w:r>
    </w:p>
    <w:p w14:paraId="0BE1BB61" w14:textId="72AC7164" w:rsidR="00C3302F" w:rsidRPr="0075565F" w:rsidRDefault="00C3302F" w:rsidP="00697AD6">
      <w:pPr>
        <w:pStyle w:val="Sraopastraipa"/>
        <w:numPr>
          <w:ilvl w:val="1"/>
          <w:numId w:val="3"/>
        </w:numPr>
        <w:tabs>
          <w:tab w:val="left" w:pos="567"/>
        </w:tabs>
        <w:suppressAutoHyphens/>
        <w:autoSpaceDN w:val="0"/>
        <w:spacing w:before="60" w:after="60"/>
        <w:ind w:left="0" w:firstLine="0"/>
        <w:textAlignment w:val="baseline"/>
        <w:rPr>
          <w:rFonts w:ascii="Times New Roman" w:hAnsi="Times New Roman" w:cs="Times New Roman"/>
          <w:sz w:val="20"/>
        </w:rPr>
      </w:pPr>
      <w:proofErr w:type="spellStart"/>
      <w:r w:rsidRPr="0075565F">
        <w:rPr>
          <w:rFonts w:ascii="Times New Roman" w:hAnsi="Times New Roman" w:cs="Times New Roman"/>
          <w:b/>
          <w:bCs/>
          <w:sz w:val="20"/>
        </w:rPr>
        <w:t>Helpdesk</w:t>
      </w:r>
      <w:proofErr w:type="spellEnd"/>
      <w:r w:rsidRPr="0075565F">
        <w:rPr>
          <w:rFonts w:ascii="Times New Roman" w:hAnsi="Times New Roman" w:cs="Times New Roman"/>
          <w:b/>
          <w:bCs/>
          <w:sz w:val="20"/>
        </w:rPr>
        <w:t xml:space="preserve"> sistema</w:t>
      </w:r>
      <w:r w:rsidRPr="0075565F">
        <w:rPr>
          <w:rFonts w:ascii="Times New Roman" w:hAnsi="Times New Roman" w:cs="Times New Roman"/>
          <w:sz w:val="20"/>
        </w:rPr>
        <w:t xml:space="preserve"> – </w:t>
      </w:r>
      <w:r w:rsidR="00035610" w:rsidRPr="0075565F">
        <w:rPr>
          <w:rFonts w:ascii="Times New Roman" w:hAnsi="Times New Roman" w:cs="Times New Roman"/>
          <w:sz w:val="20"/>
        </w:rPr>
        <w:t xml:space="preserve">Tiekėjo informacinė sistema, per kurią Pirkėjas gali registruoti Sistemos klaidas, veiklos sutrikimus, pateikti užklausas ir </w:t>
      </w:r>
      <w:r w:rsidR="00E831B5" w:rsidRPr="0075565F">
        <w:rPr>
          <w:rFonts w:ascii="Times New Roman" w:hAnsi="Times New Roman" w:cs="Times New Roman"/>
          <w:sz w:val="20"/>
        </w:rPr>
        <w:t xml:space="preserve">tobulinimo </w:t>
      </w:r>
      <w:r w:rsidR="00035610" w:rsidRPr="0075565F">
        <w:rPr>
          <w:rFonts w:ascii="Times New Roman" w:hAnsi="Times New Roman" w:cs="Times New Roman"/>
          <w:sz w:val="20"/>
        </w:rPr>
        <w:t>užsakymus. Tiekėjas reaguoja į šiuos pranešimus, teikdamas atsakymus ir sprendimus. Tiekėjas suteikia Pirkėjui prieigą prie šios sistemos.</w:t>
      </w:r>
    </w:p>
    <w:p w14:paraId="6DDE2378" w14:textId="4A2D02F6" w:rsidR="00C3302F" w:rsidRPr="0075565F" w:rsidRDefault="00C3302F" w:rsidP="00697AD6">
      <w:pPr>
        <w:pStyle w:val="Sraopastraipa"/>
        <w:numPr>
          <w:ilvl w:val="1"/>
          <w:numId w:val="3"/>
        </w:numPr>
        <w:tabs>
          <w:tab w:val="left" w:pos="567"/>
        </w:tabs>
        <w:suppressAutoHyphens/>
        <w:autoSpaceDN w:val="0"/>
        <w:spacing w:before="60" w:after="60"/>
        <w:ind w:left="0" w:firstLine="0"/>
        <w:textAlignment w:val="baseline"/>
        <w:rPr>
          <w:rFonts w:ascii="Times New Roman" w:hAnsi="Times New Roman" w:cs="Times New Roman"/>
          <w:sz w:val="20"/>
        </w:rPr>
      </w:pPr>
      <w:r w:rsidRPr="0075565F">
        <w:rPr>
          <w:rFonts w:ascii="Times New Roman" w:hAnsi="Times New Roman" w:cs="Times New Roman"/>
          <w:b/>
          <w:bCs/>
          <w:sz w:val="20"/>
        </w:rPr>
        <w:t>Garantinis laikotarpis</w:t>
      </w:r>
      <w:r w:rsidRPr="0075565F">
        <w:rPr>
          <w:rFonts w:ascii="Times New Roman" w:hAnsi="Times New Roman" w:cs="Times New Roman"/>
          <w:sz w:val="20"/>
        </w:rPr>
        <w:t xml:space="preserve"> – apibrėžtas terminas, per kurį </w:t>
      </w:r>
      <w:r w:rsidR="008D7BA6" w:rsidRPr="0075565F">
        <w:rPr>
          <w:rFonts w:ascii="Times New Roman" w:hAnsi="Times New Roman" w:cs="Times New Roman"/>
          <w:sz w:val="20"/>
        </w:rPr>
        <w:t>Ti</w:t>
      </w:r>
      <w:r w:rsidRPr="0075565F">
        <w:rPr>
          <w:rFonts w:ascii="Times New Roman" w:hAnsi="Times New Roman" w:cs="Times New Roman"/>
          <w:sz w:val="20"/>
        </w:rPr>
        <w:t xml:space="preserve">ekėjas įsipareigoja be papildomo atlyginimo ištaisyti Pritaikymų klaidas ir naujai realizuoto funkcionalumo trūkumus, atsiradusias dėl </w:t>
      </w:r>
      <w:r w:rsidR="008D7BA6" w:rsidRPr="0075565F">
        <w:rPr>
          <w:rFonts w:ascii="Times New Roman" w:hAnsi="Times New Roman" w:cs="Times New Roman"/>
          <w:sz w:val="20"/>
        </w:rPr>
        <w:t>T</w:t>
      </w:r>
      <w:r w:rsidRPr="0075565F">
        <w:rPr>
          <w:rFonts w:ascii="Times New Roman" w:hAnsi="Times New Roman" w:cs="Times New Roman"/>
          <w:sz w:val="20"/>
        </w:rPr>
        <w:t>iekėjo kaltės.</w:t>
      </w:r>
    </w:p>
    <w:p w14:paraId="152323CA" w14:textId="77777777" w:rsidR="00B419A6" w:rsidRPr="0075565F" w:rsidRDefault="00C3302F" w:rsidP="00697AD6">
      <w:pPr>
        <w:pStyle w:val="Sraopastraipa"/>
        <w:numPr>
          <w:ilvl w:val="1"/>
          <w:numId w:val="3"/>
        </w:numPr>
        <w:tabs>
          <w:tab w:val="left" w:pos="567"/>
        </w:tabs>
        <w:suppressAutoHyphens/>
        <w:autoSpaceDN w:val="0"/>
        <w:spacing w:before="60" w:after="60"/>
        <w:ind w:left="0" w:firstLine="0"/>
        <w:textAlignment w:val="baseline"/>
        <w:rPr>
          <w:rFonts w:ascii="Times New Roman" w:hAnsi="Times New Roman" w:cs="Times New Roman"/>
          <w:sz w:val="20"/>
        </w:rPr>
      </w:pPr>
      <w:r w:rsidRPr="0075565F">
        <w:rPr>
          <w:rFonts w:ascii="Times New Roman" w:hAnsi="Times New Roman" w:cs="Times New Roman"/>
          <w:b/>
          <w:bCs/>
          <w:sz w:val="20"/>
        </w:rPr>
        <w:t>Įrangos darbingumas</w:t>
      </w:r>
      <w:r w:rsidRPr="0075565F">
        <w:rPr>
          <w:rFonts w:ascii="Times New Roman" w:hAnsi="Times New Roman" w:cs="Times New Roman"/>
          <w:sz w:val="20"/>
        </w:rPr>
        <w:t xml:space="preserve"> – </w:t>
      </w:r>
      <w:r w:rsidR="00B419A6" w:rsidRPr="0075565F">
        <w:rPr>
          <w:rFonts w:ascii="Times New Roman" w:hAnsi="Times New Roman" w:cs="Times New Roman"/>
          <w:sz w:val="20"/>
        </w:rPr>
        <w:t>Programinės įrangos gebėjimas vykdyti jai skirtas funkcijas, įskaitant tiek standartinį, tiek realizuotą išplėstinį funkcionalumą.</w:t>
      </w:r>
    </w:p>
    <w:p w14:paraId="77E79CF4" w14:textId="7E3506B8" w:rsidR="008C79ED" w:rsidRPr="0075565F" w:rsidRDefault="00020A36" w:rsidP="00697AD6">
      <w:pPr>
        <w:pStyle w:val="Sraopastraipa"/>
        <w:tabs>
          <w:tab w:val="left" w:pos="567"/>
        </w:tabs>
        <w:suppressAutoHyphens/>
        <w:autoSpaceDN w:val="0"/>
        <w:spacing w:before="60" w:after="60"/>
        <w:ind w:left="0" w:firstLine="0"/>
        <w:textAlignment w:val="baseline"/>
        <w:rPr>
          <w:rFonts w:ascii="Times New Roman" w:hAnsi="Times New Roman" w:cs="Times New Roman"/>
          <w:szCs w:val="22"/>
        </w:rPr>
      </w:pPr>
      <w:r w:rsidRPr="277812B1">
        <w:rPr>
          <w:rFonts w:ascii="Times New Roman" w:hAnsi="Times New Roman" w:cs="Times New Roman"/>
          <w:b/>
          <w:bCs/>
          <w:sz w:val="20"/>
        </w:rPr>
        <w:t>Sistema</w:t>
      </w:r>
      <w:r w:rsidRPr="277812B1">
        <w:rPr>
          <w:rFonts w:ascii="Times New Roman" w:hAnsi="Times New Roman" w:cs="Times New Roman"/>
          <w:sz w:val="20"/>
        </w:rPr>
        <w:t xml:space="preserve"> – tai Microsoft Dynamics NAV pagrindu sukurta, specialiai modifikuota ir parametrizuota verslo valdymo bei finansų apskaitos programinė įranga, pritaikyta </w:t>
      </w:r>
      <w:r w:rsidR="5583C403" w:rsidRPr="277812B1">
        <w:rPr>
          <w:rFonts w:ascii="Times New Roman" w:hAnsi="Times New Roman" w:cs="Times New Roman"/>
          <w:sz w:val="20"/>
        </w:rPr>
        <w:t>darbo užmokesčio ir personalo</w:t>
      </w:r>
      <w:r w:rsidRPr="277812B1">
        <w:rPr>
          <w:rFonts w:ascii="Times New Roman" w:hAnsi="Times New Roman" w:cs="Times New Roman"/>
          <w:sz w:val="20"/>
        </w:rPr>
        <w:t xml:space="preserve"> apskaitos procesų vykdymui</w:t>
      </w:r>
      <w:r w:rsidR="00060EE6">
        <w:rPr>
          <w:rFonts w:ascii="Times New Roman" w:hAnsi="Times New Roman" w:cs="Times New Roman"/>
          <w:sz w:val="20"/>
        </w:rPr>
        <w:t>.</w:t>
      </w:r>
    </w:p>
    <w:p w14:paraId="6DD27A95" w14:textId="7D788F6C" w:rsidR="00C3302F" w:rsidRPr="0075565F" w:rsidRDefault="00C3302F" w:rsidP="00697AD6">
      <w:pPr>
        <w:pStyle w:val="Sraopastraipa"/>
        <w:numPr>
          <w:ilvl w:val="1"/>
          <w:numId w:val="3"/>
        </w:numPr>
        <w:tabs>
          <w:tab w:val="left" w:pos="567"/>
        </w:tabs>
        <w:suppressAutoHyphens/>
        <w:autoSpaceDN w:val="0"/>
        <w:spacing w:before="60" w:after="60"/>
        <w:ind w:left="0" w:firstLine="0"/>
        <w:textAlignment w:val="baseline"/>
        <w:rPr>
          <w:rFonts w:ascii="Times New Roman" w:hAnsi="Times New Roman" w:cs="Times New Roman"/>
          <w:sz w:val="20"/>
        </w:rPr>
      </w:pPr>
      <w:r w:rsidRPr="0075565F">
        <w:rPr>
          <w:rFonts w:ascii="Times New Roman" w:hAnsi="Times New Roman" w:cs="Times New Roman"/>
          <w:b/>
          <w:bCs/>
          <w:sz w:val="20"/>
        </w:rPr>
        <w:t>Klaida</w:t>
      </w:r>
      <w:r w:rsidRPr="0075565F">
        <w:rPr>
          <w:rFonts w:ascii="Times New Roman" w:hAnsi="Times New Roman" w:cs="Times New Roman"/>
          <w:sz w:val="20"/>
        </w:rPr>
        <w:t xml:space="preserve"> – situacija, kai dirbant su Sistema blokuojamas vartotojo veiksmas, nesusijęs su vartotojo teisių nustatymu, arba neteisingai registruojami duomenys duomenų lentelėse. Klaida yra atkartojama ir negali būti vienkartinio pobūdžio. </w:t>
      </w:r>
    </w:p>
    <w:p w14:paraId="3EB597F2" w14:textId="67C2A746" w:rsidR="00C3302F" w:rsidRPr="0075565F" w:rsidRDefault="00C3302F" w:rsidP="00697AD6">
      <w:pPr>
        <w:pStyle w:val="Sraopastraipa"/>
        <w:numPr>
          <w:ilvl w:val="1"/>
          <w:numId w:val="3"/>
        </w:numPr>
        <w:tabs>
          <w:tab w:val="left" w:pos="567"/>
        </w:tabs>
        <w:suppressAutoHyphens/>
        <w:autoSpaceDN w:val="0"/>
        <w:spacing w:before="60" w:after="60"/>
        <w:ind w:left="0" w:firstLine="0"/>
        <w:textAlignment w:val="baseline"/>
        <w:rPr>
          <w:rFonts w:ascii="Times New Roman" w:hAnsi="Times New Roman" w:cs="Times New Roman"/>
          <w:sz w:val="20"/>
        </w:rPr>
      </w:pPr>
      <w:r w:rsidRPr="0075565F">
        <w:rPr>
          <w:rFonts w:ascii="Times New Roman" w:hAnsi="Times New Roman" w:cs="Times New Roman"/>
          <w:b/>
          <w:bCs/>
          <w:sz w:val="20"/>
        </w:rPr>
        <w:t>Kritinė klaida</w:t>
      </w:r>
      <w:r w:rsidRPr="0075565F">
        <w:rPr>
          <w:rFonts w:ascii="Times New Roman" w:hAnsi="Times New Roman" w:cs="Times New Roman"/>
          <w:sz w:val="20"/>
        </w:rPr>
        <w:t xml:space="preserve"> – Sistemos klaida, dėl kurios vartotojas negali naudotis Sistema ar atskiromis jos funkcijomis. Kritinė klaida, kuriai apeiti yra pasiūlyta atitinkamų veiksmų seka, po kurių vartotojai gali dirbti su Sistema, tampa Klaida.</w:t>
      </w:r>
    </w:p>
    <w:p w14:paraId="5792F575" w14:textId="31982244" w:rsidR="00C3302F" w:rsidRPr="0075565F" w:rsidRDefault="00C3302F" w:rsidP="00697AD6">
      <w:pPr>
        <w:pStyle w:val="Sraopastraipa"/>
        <w:numPr>
          <w:ilvl w:val="1"/>
          <w:numId w:val="3"/>
        </w:numPr>
        <w:tabs>
          <w:tab w:val="left" w:pos="567"/>
        </w:tabs>
        <w:suppressAutoHyphens/>
        <w:autoSpaceDN w:val="0"/>
        <w:spacing w:before="60" w:after="60"/>
        <w:ind w:left="0" w:firstLine="0"/>
        <w:textAlignment w:val="baseline"/>
        <w:rPr>
          <w:rFonts w:ascii="Times New Roman" w:hAnsi="Times New Roman" w:cs="Times New Roman"/>
          <w:sz w:val="20"/>
        </w:rPr>
      </w:pPr>
      <w:r w:rsidRPr="0075565F">
        <w:rPr>
          <w:rFonts w:ascii="Times New Roman" w:hAnsi="Times New Roman" w:cs="Times New Roman"/>
          <w:b/>
          <w:bCs/>
          <w:sz w:val="20"/>
        </w:rPr>
        <w:t>Licencija</w:t>
      </w:r>
      <w:r w:rsidRPr="0075565F">
        <w:rPr>
          <w:rFonts w:ascii="Times New Roman" w:hAnsi="Times New Roman" w:cs="Times New Roman"/>
          <w:sz w:val="20"/>
        </w:rPr>
        <w:t xml:space="preserve"> – leidimas (sutartis), kurio pagrindu Pirkėjas tam tikromis sąlygomis įgijo teisę naudotis standartine programine įranga.</w:t>
      </w:r>
    </w:p>
    <w:p w14:paraId="60581672" w14:textId="2B13F588" w:rsidR="00C3302F" w:rsidRPr="0075565F" w:rsidRDefault="00C3302F" w:rsidP="00697AD6">
      <w:pPr>
        <w:pStyle w:val="Sraopastraipa"/>
        <w:numPr>
          <w:ilvl w:val="1"/>
          <w:numId w:val="3"/>
        </w:numPr>
        <w:tabs>
          <w:tab w:val="left" w:pos="567"/>
        </w:tabs>
        <w:suppressAutoHyphens/>
        <w:autoSpaceDN w:val="0"/>
        <w:spacing w:before="60" w:after="60"/>
        <w:ind w:left="0" w:firstLine="0"/>
        <w:textAlignment w:val="baseline"/>
        <w:rPr>
          <w:rFonts w:ascii="Times New Roman" w:hAnsi="Times New Roman" w:cs="Times New Roman"/>
          <w:sz w:val="20"/>
        </w:rPr>
      </w:pPr>
      <w:r w:rsidRPr="0075565F">
        <w:rPr>
          <w:rFonts w:ascii="Times New Roman" w:hAnsi="Times New Roman" w:cs="Times New Roman"/>
          <w:b/>
          <w:bCs/>
          <w:sz w:val="20"/>
        </w:rPr>
        <w:t>Pritaikymai</w:t>
      </w:r>
      <w:r w:rsidRPr="0075565F">
        <w:rPr>
          <w:rFonts w:ascii="Times New Roman" w:hAnsi="Times New Roman" w:cs="Times New Roman"/>
          <w:sz w:val="20"/>
        </w:rPr>
        <w:t xml:space="preserve"> – Sistemos pakeitimai, modifikacijos ir išplėtimas, skirtas Pirkėjui.</w:t>
      </w:r>
    </w:p>
    <w:p w14:paraId="2E620708" w14:textId="37BF26AB" w:rsidR="00C3302F" w:rsidRPr="0075565F" w:rsidRDefault="00C3302F" w:rsidP="00697AD6">
      <w:pPr>
        <w:pStyle w:val="Sraopastraipa"/>
        <w:numPr>
          <w:ilvl w:val="1"/>
          <w:numId w:val="3"/>
        </w:numPr>
        <w:tabs>
          <w:tab w:val="left" w:pos="567"/>
        </w:tabs>
        <w:suppressAutoHyphens/>
        <w:autoSpaceDN w:val="0"/>
        <w:spacing w:before="60" w:after="60"/>
        <w:ind w:left="0" w:firstLine="0"/>
        <w:textAlignment w:val="baseline"/>
        <w:rPr>
          <w:rFonts w:ascii="Times New Roman" w:hAnsi="Times New Roman" w:cs="Times New Roman"/>
          <w:sz w:val="20"/>
        </w:rPr>
      </w:pPr>
      <w:r w:rsidRPr="0075565F">
        <w:rPr>
          <w:rFonts w:ascii="Times New Roman" w:hAnsi="Times New Roman" w:cs="Times New Roman"/>
          <w:b/>
          <w:bCs/>
          <w:sz w:val="20"/>
        </w:rPr>
        <w:t>Reakcijos laikas</w:t>
      </w:r>
      <w:r w:rsidRPr="0075565F">
        <w:rPr>
          <w:rFonts w:ascii="Times New Roman" w:hAnsi="Times New Roman" w:cs="Times New Roman"/>
          <w:sz w:val="20"/>
        </w:rPr>
        <w:t xml:space="preserve"> – tai laikotarpis nuo užklausos pranešimo gavimo HelpDesk iki reagavimo, sutrikimo identifikavimo ir sprendimo pradžios (prisijungimo prie Sistemos infrastruktūros, susisiekimo su Sistemos vartotoju ir pan.).</w:t>
      </w:r>
    </w:p>
    <w:p w14:paraId="01B492CE" w14:textId="6D48DA42" w:rsidR="00C3302F" w:rsidRPr="0075565F" w:rsidRDefault="00C3302F" w:rsidP="00697AD6">
      <w:pPr>
        <w:pStyle w:val="Sraopastraipa"/>
        <w:tabs>
          <w:tab w:val="left" w:pos="567"/>
        </w:tabs>
        <w:suppressAutoHyphens/>
        <w:autoSpaceDN w:val="0"/>
        <w:spacing w:before="60" w:after="60"/>
        <w:ind w:left="0" w:firstLine="0"/>
        <w:textAlignment w:val="baseline"/>
        <w:rPr>
          <w:rFonts w:ascii="Times New Roman" w:hAnsi="Times New Roman" w:cs="Times New Roman"/>
          <w:sz w:val="20"/>
        </w:rPr>
      </w:pPr>
      <w:r w:rsidRPr="277812B1">
        <w:rPr>
          <w:rFonts w:ascii="Times New Roman" w:hAnsi="Times New Roman" w:cs="Times New Roman"/>
          <w:b/>
          <w:bCs/>
          <w:sz w:val="20"/>
        </w:rPr>
        <w:t>Programinė įranga</w:t>
      </w:r>
      <w:r w:rsidRPr="277812B1">
        <w:rPr>
          <w:rFonts w:ascii="Times New Roman" w:hAnsi="Times New Roman" w:cs="Times New Roman"/>
          <w:sz w:val="20"/>
        </w:rPr>
        <w:t xml:space="preserve"> – standartinė verslo valdymo ir finansų apskaitos sistemos Microsoft Dynamics NAV programinė įranga, pritaikyta </w:t>
      </w:r>
      <w:r w:rsidR="452A3FA2" w:rsidRPr="277812B1">
        <w:rPr>
          <w:rFonts w:ascii="Times New Roman" w:hAnsi="Times New Roman" w:cs="Times New Roman"/>
          <w:sz w:val="20"/>
        </w:rPr>
        <w:t>darbo užmokesčio ir personalo</w:t>
      </w:r>
      <w:r w:rsidR="00682C52" w:rsidRPr="277812B1">
        <w:rPr>
          <w:rFonts w:ascii="Times New Roman" w:hAnsi="Times New Roman" w:cs="Times New Roman"/>
          <w:sz w:val="20"/>
        </w:rPr>
        <w:t xml:space="preserve"> apskaitai</w:t>
      </w:r>
      <w:r w:rsidRPr="277812B1">
        <w:rPr>
          <w:rFonts w:ascii="Times New Roman" w:hAnsi="Times New Roman" w:cs="Times New Roman"/>
          <w:sz w:val="20"/>
        </w:rPr>
        <w:t xml:space="preserve">, modifikuota ir parametrizuota pagal Pirkėjo reikalavimus Sistemos programinė įranga, įskaitant Pirkėjo pakeitimus, kuriuos jis arba jo pasamdyti tiekėjai atliko tai įgalinančios daryti licencijos pagrindu. </w:t>
      </w:r>
    </w:p>
    <w:p w14:paraId="07709499" w14:textId="693F3CD3" w:rsidR="00C3302F" w:rsidRPr="0075565F" w:rsidRDefault="00C3302F" w:rsidP="00697AD6">
      <w:pPr>
        <w:pStyle w:val="Sraopastraipa"/>
        <w:numPr>
          <w:ilvl w:val="1"/>
          <w:numId w:val="3"/>
        </w:numPr>
        <w:tabs>
          <w:tab w:val="left" w:pos="567"/>
        </w:tabs>
        <w:suppressAutoHyphens/>
        <w:autoSpaceDN w:val="0"/>
        <w:spacing w:before="60" w:after="60"/>
        <w:ind w:left="0" w:firstLine="0"/>
        <w:textAlignment w:val="baseline"/>
        <w:rPr>
          <w:rFonts w:ascii="Times New Roman" w:hAnsi="Times New Roman" w:cs="Times New Roman"/>
          <w:sz w:val="20"/>
        </w:rPr>
      </w:pPr>
      <w:r w:rsidRPr="0075565F">
        <w:rPr>
          <w:rFonts w:ascii="Times New Roman" w:hAnsi="Times New Roman" w:cs="Times New Roman"/>
          <w:b/>
          <w:bCs/>
          <w:sz w:val="20"/>
        </w:rPr>
        <w:t>Sprendimo laikas</w:t>
      </w:r>
      <w:r w:rsidRPr="0075565F">
        <w:rPr>
          <w:rFonts w:ascii="Times New Roman" w:hAnsi="Times New Roman" w:cs="Times New Roman"/>
          <w:sz w:val="20"/>
        </w:rPr>
        <w:t xml:space="preserve"> – laikotarpis nuo reagavimo ir užklausos pranešimo registravimo HelpDesk iki konsultacijos suteikimo arba sutrikimo (Klaidos /Kritinės klaidos) pašalinimo, visiško Programinės įrangos darbingumo ir Sistemos funkcionalumo atstatymo. Į sprendimo laiką neįskaičiuojamos valandos, kai yra laukiama informacijos iš Pirkėjo.</w:t>
      </w:r>
    </w:p>
    <w:p w14:paraId="05016810" w14:textId="3137EB53" w:rsidR="00C3302F" w:rsidRPr="0075565F" w:rsidRDefault="00C3302F" w:rsidP="00697AD6">
      <w:pPr>
        <w:pStyle w:val="Sraopastraipa"/>
        <w:numPr>
          <w:ilvl w:val="1"/>
          <w:numId w:val="3"/>
        </w:numPr>
        <w:tabs>
          <w:tab w:val="left" w:pos="567"/>
        </w:tabs>
        <w:suppressAutoHyphens/>
        <w:autoSpaceDN w:val="0"/>
        <w:spacing w:before="60" w:after="60"/>
        <w:ind w:left="0" w:firstLine="0"/>
        <w:textAlignment w:val="baseline"/>
        <w:rPr>
          <w:rFonts w:ascii="Times New Roman" w:hAnsi="Times New Roman" w:cs="Times New Roman"/>
          <w:sz w:val="20"/>
        </w:rPr>
      </w:pPr>
      <w:r w:rsidRPr="0075565F">
        <w:rPr>
          <w:rFonts w:ascii="Times New Roman" w:hAnsi="Times New Roman" w:cs="Times New Roman"/>
          <w:b/>
          <w:bCs/>
          <w:sz w:val="20"/>
        </w:rPr>
        <w:t>Užklausa</w:t>
      </w:r>
      <w:r w:rsidRPr="0075565F">
        <w:rPr>
          <w:rFonts w:ascii="Times New Roman" w:hAnsi="Times New Roman" w:cs="Times New Roman"/>
          <w:sz w:val="20"/>
        </w:rPr>
        <w:t xml:space="preserve"> – Pirkėjo prašymas atsakyti į klausimą arba išspręsti problemą, susijusią su Sistemos programinės įrangos veikimu, jos eksploatacija bei naudojimu (Klaida/Kritinė klaida).</w:t>
      </w:r>
      <w:r w:rsidR="00F158C7" w:rsidRPr="0075565F">
        <w:rPr>
          <w:rFonts w:ascii="Times New Roman" w:hAnsi="Times New Roman" w:cs="Times New Roman"/>
          <w:sz w:val="20"/>
        </w:rPr>
        <w:t xml:space="preserve"> </w:t>
      </w:r>
      <w:r w:rsidR="00240344" w:rsidRPr="0075565F">
        <w:rPr>
          <w:rFonts w:ascii="Times New Roman" w:hAnsi="Times New Roman" w:cs="Times New Roman"/>
          <w:sz w:val="20"/>
        </w:rPr>
        <w:t>Siekiant aiškumo Šalys patvirtina,</w:t>
      </w:r>
      <w:r w:rsidR="00234847" w:rsidRPr="0075565F">
        <w:rPr>
          <w:rFonts w:ascii="Times New Roman" w:hAnsi="Times New Roman" w:cs="Times New Roman"/>
          <w:sz w:val="20"/>
        </w:rPr>
        <w:t xml:space="preserve"> kad Pirkėjas teikia Užklausas per Tiekėjo aptarnavimo sistemą (</w:t>
      </w:r>
      <w:proofErr w:type="spellStart"/>
      <w:r w:rsidR="00234847" w:rsidRPr="0075565F">
        <w:rPr>
          <w:rFonts w:ascii="Times New Roman" w:hAnsi="Times New Roman" w:cs="Times New Roman"/>
          <w:sz w:val="20"/>
        </w:rPr>
        <w:t>Helpdesk</w:t>
      </w:r>
      <w:proofErr w:type="spellEnd"/>
      <w:r w:rsidR="00234847" w:rsidRPr="0075565F">
        <w:rPr>
          <w:rFonts w:ascii="Times New Roman" w:hAnsi="Times New Roman" w:cs="Times New Roman"/>
          <w:sz w:val="20"/>
        </w:rPr>
        <w:t>), o Užklausa laikoma Tiekėjo gauta nuo jos pateikimo sistemoje momento</w:t>
      </w:r>
      <w:r w:rsidR="00A0304F" w:rsidRPr="0075565F">
        <w:rPr>
          <w:rFonts w:ascii="Times New Roman" w:hAnsi="Times New Roman" w:cs="Times New Roman"/>
          <w:sz w:val="20"/>
        </w:rPr>
        <w:t>.</w:t>
      </w:r>
    </w:p>
    <w:p w14:paraId="518BC7B2" w14:textId="2F1F8CDD" w:rsidR="002976BF" w:rsidRPr="0075565F" w:rsidRDefault="00C3302F" w:rsidP="00697AD6">
      <w:pPr>
        <w:pStyle w:val="Sraopastraipa"/>
        <w:numPr>
          <w:ilvl w:val="1"/>
          <w:numId w:val="3"/>
        </w:numPr>
        <w:ind w:left="0" w:firstLine="0"/>
        <w:rPr>
          <w:rFonts w:ascii="Times New Roman" w:hAnsi="Times New Roman" w:cs="Times New Roman"/>
          <w:sz w:val="20"/>
        </w:rPr>
      </w:pPr>
      <w:r w:rsidRPr="0075565F">
        <w:rPr>
          <w:rFonts w:ascii="Times New Roman" w:hAnsi="Times New Roman" w:cs="Times New Roman"/>
          <w:b/>
          <w:bCs/>
          <w:sz w:val="20"/>
        </w:rPr>
        <w:t>Vartotojo klaida</w:t>
      </w:r>
      <w:r w:rsidRPr="0075565F">
        <w:rPr>
          <w:rFonts w:ascii="Times New Roman" w:hAnsi="Times New Roman" w:cs="Times New Roman"/>
          <w:sz w:val="20"/>
        </w:rPr>
        <w:t xml:space="preserve"> – Sistemos klaida, kurią padarė Pirkėjo vartotojai, ar klaida, įvykusi dėl Pirkėjo neteisingo Sistemos administravimo ar Sistemos konfigūravimo pakeitimo, duomenų įvedimo, jei tai atliko ne pats tiekėjas.</w:t>
      </w:r>
    </w:p>
    <w:p w14:paraId="495F25F7" w14:textId="19406C59" w:rsidR="00C0373E" w:rsidRPr="0037630B" w:rsidRDefault="0037630B" w:rsidP="00697AD6">
      <w:pPr>
        <w:pStyle w:val="Sraopastraipa"/>
        <w:numPr>
          <w:ilvl w:val="1"/>
          <w:numId w:val="3"/>
        </w:numPr>
        <w:ind w:left="0" w:firstLine="0"/>
        <w:rPr>
          <w:rFonts w:ascii="Times New Roman" w:hAnsi="Times New Roman" w:cs="Times New Roman"/>
          <w:sz w:val="20"/>
        </w:rPr>
      </w:pPr>
      <w:r w:rsidRPr="0037630B">
        <w:rPr>
          <w:rFonts w:ascii="Times New Roman" w:hAnsi="Times New Roman" w:cs="Times New Roman"/>
          <w:b/>
          <w:bCs/>
          <w:sz w:val="20"/>
        </w:rPr>
        <w:t xml:space="preserve">Sistemos naujinimo paslaugos </w:t>
      </w:r>
      <w:r w:rsidR="00C0373E" w:rsidRPr="0037630B">
        <w:rPr>
          <w:rFonts w:ascii="Times New Roman" w:hAnsi="Times New Roman" w:cs="Times New Roman"/>
          <w:sz w:val="20"/>
        </w:rPr>
        <w:t>– tai Tiekėjo įsipareigojimas Sutarties galiojimo metu pateikti Užsakovui Sistemos (HR modulio) naujinimus, bei rekomendacijas darbui, sąlygotus Lietuvos Respublikos įstatymų ir norminių aktų, įsakymų pasikeitimų ne vėliau, kaip per 30 kalendorinių dienų po Lietuvos Respublikos įstatymų ir norminių aktų pakeitimo paskelbimo arba per Šalių sutartą laiką ir Standartinės programinės įrangos naujinimus, kuriuos patiekia jos gamintojas. Naujinimas apima ir Bankų, VMI, SODROS bei kitų institucijų reikalavimų pokyčius būtinus visiems vartotojams (pvz. SEPA, SAF-</w:t>
      </w:r>
      <w:proofErr w:type="spellStart"/>
      <w:r w:rsidR="00C0373E" w:rsidRPr="0037630B">
        <w:rPr>
          <w:rFonts w:ascii="Times New Roman" w:hAnsi="Times New Roman" w:cs="Times New Roman"/>
          <w:sz w:val="20"/>
        </w:rPr>
        <w:t>T,..tiek</w:t>
      </w:r>
      <w:proofErr w:type="spellEnd"/>
      <w:r w:rsidR="00C0373E" w:rsidRPr="0037630B">
        <w:rPr>
          <w:rFonts w:ascii="Times New Roman" w:hAnsi="Times New Roman" w:cs="Times New Roman"/>
          <w:sz w:val="20"/>
        </w:rPr>
        <w:t xml:space="preserve"> kiek tai susiję su Personalo arba Darbo užmokesčio apskaita.). Jei pokyčiai reikalauja rankinio duomenų koregavimo daugiau nei 30-ties įrašų, be galimybės juos įkopijuoti, įrašai turėtų būti koreguojami arba pateikiamas įrankis veiksmų automatizavimui pagal palaikymo sutartį.</w:t>
      </w:r>
    </w:p>
    <w:p w14:paraId="45F1C2DF" w14:textId="7D71070B" w:rsidR="001D5D3E" w:rsidRPr="00353CF1" w:rsidRDefault="001D5D3E" w:rsidP="00697AD6">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353CF1">
        <w:rPr>
          <w:rFonts w:ascii="Times New Roman" w:eastAsia="Arial" w:hAnsi="Times New Roman" w:cs="Times New Roman"/>
          <w:b/>
          <w:bCs/>
          <w:sz w:val="20"/>
        </w:rPr>
        <w:t>PIRKIMO OBJEKTAS</w:t>
      </w:r>
      <w:r w:rsidR="00B944F3" w:rsidRPr="00353CF1">
        <w:rPr>
          <w:rFonts w:ascii="Times New Roman" w:eastAsia="Arial" w:hAnsi="Times New Roman" w:cs="Times New Roman"/>
          <w:b/>
          <w:bCs/>
          <w:sz w:val="20"/>
        </w:rPr>
        <w:t xml:space="preserve"> </w:t>
      </w:r>
    </w:p>
    <w:p w14:paraId="5C9BCD9E" w14:textId="2F951498" w:rsidR="006B5151" w:rsidRDefault="00AA55EB" w:rsidP="00697AD6">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eastAsia="Arial" w:hAnsi="Times New Roman" w:cs="Times New Roman"/>
          <w:sz w:val="20"/>
          <w:shd w:val="clear" w:color="auto" w:fill="FFFFFF" w:themeFill="background1"/>
        </w:rPr>
      </w:pPr>
      <w:bookmarkStart w:id="0" w:name="_Hlk34729843"/>
      <w:bookmarkStart w:id="1" w:name="_Hlk35513769"/>
      <w:r w:rsidRPr="00AA55EB">
        <w:rPr>
          <w:rFonts w:ascii="Times New Roman" w:eastAsia="Arial" w:hAnsi="Times New Roman" w:cs="Times New Roman"/>
          <w:sz w:val="20"/>
          <w:shd w:val="clear" w:color="auto" w:fill="FFFFFF" w:themeFill="background1"/>
        </w:rPr>
        <w:t>Microsoft Dynamics NAV HR dalies palaikym</w:t>
      </w:r>
      <w:r w:rsidR="00D60A5D">
        <w:rPr>
          <w:rFonts w:ascii="Times New Roman" w:eastAsia="Arial" w:hAnsi="Times New Roman" w:cs="Times New Roman"/>
          <w:sz w:val="20"/>
          <w:shd w:val="clear" w:color="auto" w:fill="FFFFFF" w:themeFill="background1"/>
        </w:rPr>
        <w:t>o</w:t>
      </w:r>
      <w:r w:rsidR="00FF56DB">
        <w:rPr>
          <w:rFonts w:ascii="Times New Roman" w:eastAsia="Arial" w:hAnsi="Times New Roman" w:cs="Times New Roman"/>
          <w:sz w:val="20"/>
          <w:shd w:val="clear" w:color="auto" w:fill="FFFFFF" w:themeFill="background1"/>
        </w:rPr>
        <w:t>,</w:t>
      </w:r>
      <w:r w:rsidRPr="00AA55EB">
        <w:rPr>
          <w:rFonts w:ascii="Times New Roman" w:eastAsia="Arial" w:hAnsi="Times New Roman" w:cs="Times New Roman"/>
          <w:sz w:val="20"/>
          <w:shd w:val="clear" w:color="auto" w:fill="FFFFFF" w:themeFill="background1"/>
        </w:rPr>
        <w:t xml:space="preserve">  priežiūr</w:t>
      </w:r>
      <w:r w:rsidR="00D60A5D">
        <w:rPr>
          <w:rFonts w:ascii="Times New Roman" w:eastAsia="Arial" w:hAnsi="Times New Roman" w:cs="Times New Roman"/>
          <w:sz w:val="20"/>
          <w:shd w:val="clear" w:color="auto" w:fill="FFFFFF" w:themeFill="background1"/>
        </w:rPr>
        <w:t>os</w:t>
      </w:r>
      <w:r w:rsidRPr="00AA55EB">
        <w:rPr>
          <w:rFonts w:ascii="Times New Roman" w:eastAsia="Arial" w:hAnsi="Times New Roman" w:cs="Times New Roman"/>
          <w:sz w:val="20"/>
          <w:shd w:val="clear" w:color="auto" w:fill="FFFFFF" w:themeFill="background1"/>
        </w:rPr>
        <w:t xml:space="preserve"> bei tobulinim</w:t>
      </w:r>
      <w:r w:rsidR="00D60A5D">
        <w:rPr>
          <w:rFonts w:ascii="Times New Roman" w:eastAsia="Arial" w:hAnsi="Times New Roman" w:cs="Times New Roman"/>
          <w:sz w:val="20"/>
          <w:shd w:val="clear" w:color="auto" w:fill="FFFFFF" w:themeFill="background1"/>
        </w:rPr>
        <w:t>o paslaugos</w:t>
      </w:r>
      <w:r w:rsidRPr="00AA55EB">
        <w:rPr>
          <w:rFonts w:ascii="Times New Roman" w:eastAsia="Arial" w:hAnsi="Times New Roman" w:cs="Times New Roman"/>
          <w:sz w:val="20"/>
          <w:shd w:val="clear" w:color="auto" w:fill="FFFFFF" w:themeFill="background1"/>
        </w:rPr>
        <w:t xml:space="preserve"> (toliau – Pirkimo objektas).</w:t>
      </w:r>
    </w:p>
    <w:p w14:paraId="3FAADCBC" w14:textId="54D72463" w:rsidR="003576B3" w:rsidRPr="00AB4AF2" w:rsidRDefault="00A86998" w:rsidP="00697AD6">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r w:rsidRPr="00AB4AF2">
        <w:rPr>
          <w:rFonts w:ascii="Times New Roman" w:hAnsi="Times New Roman" w:cs="Times New Roman"/>
          <w:sz w:val="20"/>
        </w:rPr>
        <w:t>Pirkimo objektas į dalis neskaidomas.</w:t>
      </w:r>
      <w:r w:rsidR="003576B3" w:rsidRPr="00AB4AF2">
        <w:rPr>
          <w:rFonts w:ascii="Times New Roman" w:hAnsi="Times New Roman" w:cs="Times New Roman"/>
          <w:sz w:val="20"/>
        </w:rPr>
        <w:t xml:space="preserve"> </w:t>
      </w:r>
    </w:p>
    <w:bookmarkEnd w:id="0"/>
    <w:bookmarkEnd w:id="1"/>
    <w:p w14:paraId="27F36733" w14:textId="1FC2F48A" w:rsidR="00957588" w:rsidRPr="0003742D" w:rsidRDefault="00801629" w:rsidP="00697AD6">
      <w:pPr>
        <w:pStyle w:val="Sraopastraipa"/>
        <w:numPr>
          <w:ilvl w:val="1"/>
          <w:numId w:val="2"/>
        </w:numPr>
        <w:pBdr>
          <w:top w:val="single" w:sz="4" w:space="1" w:color="auto"/>
          <w:bottom w:val="single" w:sz="4" w:space="1" w:color="auto"/>
        </w:pBdr>
        <w:tabs>
          <w:tab w:val="clear" w:pos="851"/>
          <w:tab w:val="clear" w:pos="5779"/>
        </w:tabs>
        <w:suppressAutoHyphens/>
        <w:autoSpaceDN w:val="0"/>
        <w:spacing w:before="240" w:after="60"/>
        <w:ind w:left="426" w:hanging="437"/>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lastRenderedPageBreak/>
        <w:t>ESAMA SITUACIJA</w:t>
      </w:r>
    </w:p>
    <w:p w14:paraId="0BEE7E0F" w14:textId="013E5ED6" w:rsidR="00AA55EB" w:rsidRPr="00581442" w:rsidRDefault="00AA55EB" w:rsidP="00697AD6">
      <w:pPr>
        <w:pStyle w:val="Sraopastraipa"/>
        <w:numPr>
          <w:ilvl w:val="2"/>
          <w:numId w:val="2"/>
        </w:numPr>
        <w:tabs>
          <w:tab w:val="left" w:pos="-3753"/>
        </w:tabs>
        <w:suppressAutoHyphens/>
        <w:autoSpaceDN w:val="0"/>
        <w:spacing w:before="60" w:after="60"/>
        <w:ind w:left="851"/>
        <w:textAlignment w:val="baseline"/>
        <w:rPr>
          <w:rFonts w:ascii="Times New Roman" w:hAnsi="Times New Roman" w:cs="Times New Roman"/>
          <w:sz w:val="20"/>
        </w:rPr>
      </w:pPr>
      <w:r w:rsidRPr="00581442">
        <w:rPr>
          <w:rFonts w:ascii="Times New Roman" w:hAnsi="Times New Roman" w:cs="Times New Roman"/>
          <w:sz w:val="20"/>
        </w:rPr>
        <w:t xml:space="preserve">Sistema Pirkėjo yra naudojama nuo 2002 metų, kai buvo įdiegta apskaitos ir verslo valdymo sistema Navision </w:t>
      </w:r>
      <w:proofErr w:type="spellStart"/>
      <w:r w:rsidRPr="00581442">
        <w:rPr>
          <w:rFonts w:ascii="Times New Roman" w:hAnsi="Times New Roman" w:cs="Times New Roman"/>
          <w:sz w:val="20"/>
        </w:rPr>
        <w:t>Financials</w:t>
      </w:r>
      <w:proofErr w:type="spellEnd"/>
      <w:r w:rsidRPr="00581442">
        <w:rPr>
          <w:rFonts w:ascii="Times New Roman" w:hAnsi="Times New Roman" w:cs="Times New Roman"/>
          <w:sz w:val="20"/>
        </w:rPr>
        <w:t xml:space="preserve"> 2.6. Per visą eksploatacijos laikotarpį ji buvo kelis kartus modernizuota. 2011 m. atlikta Sistemos migracija į NAV 2009 Sistemos versiją, 2017 m. į Microsoft Dynamics NAV 2016 versiją migruota keliant tik likučius. Duomenys saugomi Microsoft SQL duomenų bazėje. Įdiegtos lokalizacijos tiekėjas – Alna </w:t>
      </w:r>
      <w:proofErr w:type="spellStart"/>
      <w:r w:rsidRPr="00581442">
        <w:rPr>
          <w:rFonts w:ascii="Times New Roman" w:hAnsi="Times New Roman" w:cs="Times New Roman"/>
          <w:sz w:val="20"/>
        </w:rPr>
        <w:t>Business</w:t>
      </w:r>
      <w:proofErr w:type="spellEnd"/>
      <w:r w:rsidRPr="00581442">
        <w:rPr>
          <w:rFonts w:ascii="Times New Roman" w:hAnsi="Times New Roman" w:cs="Times New Roman"/>
          <w:sz w:val="20"/>
        </w:rPr>
        <w:t xml:space="preserve"> </w:t>
      </w:r>
      <w:proofErr w:type="spellStart"/>
      <w:r w:rsidRPr="00581442">
        <w:rPr>
          <w:rFonts w:ascii="Times New Roman" w:hAnsi="Times New Roman" w:cs="Times New Roman"/>
          <w:sz w:val="20"/>
        </w:rPr>
        <w:t>Solutions</w:t>
      </w:r>
      <w:proofErr w:type="spellEnd"/>
      <w:r w:rsidRPr="00581442">
        <w:rPr>
          <w:rFonts w:ascii="Times New Roman" w:hAnsi="Times New Roman" w:cs="Times New Roman"/>
          <w:sz w:val="20"/>
        </w:rPr>
        <w:t>.</w:t>
      </w:r>
      <w:r w:rsidR="008C3DC2">
        <w:rPr>
          <w:rFonts w:ascii="Times New Roman" w:hAnsi="Times New Roman" w:cs="Times New Roman"/>
          <w:sz w:val="20"/>
        </w:rPr>
        <w:t xml:space="preserve"> 20</w:t>
      </w:r>
      <w:r w:rsidR="00664078">
        <w:rPr>
          <w:rFonts w:ascii="Times New Roman" w:hAnsi="Times New Roman" w:cs="Times New Roman"/>
          <w:sz w:val="20"/>
        </w:rPr>
        <w:t xml:space="preserve">23 metais pakelta versija į </w:t>
      </w:r>
      <w:r w:rsidR="00664078" w:rsidRPr="00581442">
        <w:rPr>
          <w:rFonts w:ascii="Times New Roman" w:hAnsi="Times New Roman" w:cs="Times New Roman"/>
          <w:sz w:val="20"/>
        </w:rPr>
        <w:t>Microsoft Dynamics NAV 201</w:t>
      </w:r>
      <w:r w:rsidR="00664078">
        <w:rPr>
          <w:rFonts w:ascii="Times New Roman" w:hAnsi="Times New Roman" w:cs="Times New Roman"/>
          <w:sz w:val="20"/>
        </w:rPr>
        <w:t>8.</w:t>
      </w:r>
    </w:p>
    <w:p w14:paraId="5766C357" w14:textId="77777777" w:rsidR="00AA55EB" w:rsidRPr="00581442" w:rsidRDefault="00AA55EB" w:rsidP="00697AD6">
      <w:pPr>
        <w:pStyle w:val="Sraopastraipa"/>
        <w:numPr>
          <w:ilvl w:val="2"/>
          <w:numId w:val="2"/>
        </w:numPr>
        <w:spacing w:after="0"/>
        <w:ind w:left="851"/>
        <w:jc w:val="left"/>
        <w:rPr>
          <w:rFonts w:ascii="Times New Roman" w:hAnsi="Times New Roman" w:cs="Times New Roman"/>
          <w:sz w:val="20"/>
        </w:rPr>
      </w:pPr>
      <w:r w:rsidRPr="00581442">
        <w:rPr>
          <w:rFonts w:ascii="Times New Roman" w:hAnsi="Times New Roman" w:cs="Times New Roman"/>
          <w:sz w:val="20"/>
        </w:rPr>
        <w:t>Sistemą sudaro šie žemiau išvardinti funkciniai moduliai:</w:t>
      </w:r>
    </w:p>
    <w:p w14:paraId="1C60BBCC" w14:textId="77777777" w:rsidR="00AA55EB" w:rsidRPr="00581442" w:rsidRDefault="00AA55EB" w:rsidP="00697AD6">
      <w:pPr>
        <w:pStyle w:val="Sraopastraipa"/>
        <w:numPr>
          <w:ilvl w:val="3"/>
          <w:numId w:val="2"/>
        </w:numPr>
        <w:rPr>
          <w:rFonts w:ascii="Times New Roman" w:hAnsi="Times New Roman" w:cs="Times New Roman"/>
          <w:sz w:val="20"/>
        </w:rPr>
      </w:pPr>
      <w:r w:rsidRPr="00581442">
        <w:rPr>
          <w:rFonts w:ascii="Times New Roman" w:hAnsi="Times New Roman" w:cs="Times New Roman"/>
          <w:sz w:val="20"/>
        </w:rPr>
        <w:t>Finansinė dalis:</w:t>
      </w:r>
    </w:p>
    <w:p w14:paraId="461136C2" w14:textId="77777777" w:rsidR="00AA55EB" w:rsidRPr="00581442" w:rsidRDefault="00AA55EB" w:rsidP="00697AD6">
      <w:pPr>
        <w:pStyle w:val="Sraopastraipa"/>
        <w:numPr>
          <w:ilvl w:val="4"/>
          <w:numId w:val="2"/>
        </w:numPr>
        <w:rPr>
          <w:rFonts w:ascii="Times New Roman" w:hAnsi="Times New Roman" w:cs="Times New Roman"/>
          <w:sz w:val="20"/>
        </w:rPr>
      </w:pPr>
      <w:r w:rsidRPr="00581442">
        <w:rPr>
          <w:rFonts w:ascii="Times New Roman" w:hAnsi="Times New Roman" w:cs="Times New Roman"/>
          <w:sz w:val="20"/>
        </w:rPr>
        <w:t>Didžioji knyga ir finansų valdymas (Sąskaitų planas, Didžioji knyga, Bendrieji žurnalai, Periodiniai žurnalai, Konsolidavimas, Registravimai tarp įmonių, Valiutos);</w:t>
      </w:r>
    </w:p>
    <w:p w14:paraId="1D6E8C6A" w14:textId="77777777" w:rsidR="00AA55EB" w:rsidRPr="00581442" w:rsidRDefault="00AA55EB" w:rsidP="00697AD6">
      <w:pPr>
        <w:pStyle w:val="Sraopastraipa"/>
        <w:numPr>
          <w:ilvl w:val="4"/>
          <w:numId w:val="2"/>
        </w:numPr>
        <w:rPr>
          <w:rFonts w:ascii="Times New Roman" w:hAnsi="Times New Roman" w:cs="Times New Roman"/>
          <w:sz w:val="20"/>
        </w:rPr>
      </w:pPr>
      <w:r w:rsidRPr="00581442">
        <w:rPr>
          <w:rFonts w:ascii="Times New Roman" w:hAnsi="Times New Roman" w:cs="Times New Roman"/>
          <w:sz w:val="20"/>
        </w:rPr>
        <w:t>Pirkimai ir mokėtinos sumos (Tiekėjų valdymas, Mokėjimai, Skolos, Pasiūlymai, Užsakymai, Važtaraščiai, Faktūros, Grąžinimai, Kainos ir nuolaidos);</w:t>
      </w:r>
    </w:p>
    <w:p w14:paraId="350D937A" w14:textId="77777777" w:rsidR="00AA55EB" w:rsidRPr="00581442" w:rsidRDefault="00AA55EB" w:rsidP="00697AD6">
      <w:pPr>
        <w:pStyle w:val="Sraopastraipa"/>
        <w:numPr>
          <w:ilvl w:val="4"/>
          <w:numId w:val="2"/>
        </w:numPr>
        <w:rPr>
          <w:rFonts w:ascii="Times New Roman" w:hAnsi="Times New Roman" w:cs="Times New Roman"/>
          <w:sz w:val="20"/>
        </w:rPr>
      </w:pPr>
      <w:r w:rsidRPr="00581442">
        <w:rPr>
          <w:rFonts w:ascii="Times New Roman" w:hAnsi="Times New Roman" w:cs="Times New Roman"/>
          <w:sz w:val="20"/>
        </w:rPr>
        <w:t>Pardavimai ir gautinos sumos (Pirkėjų valdymas, Mokėjimai, Skolos, Pasiūlymai, Užsakymai, Važtaraščiai, Faktūros, Grąžinimai, Kainos ir nuolaidos, Kampanijos, Vežėjai, Adresai);</w:t>
      </w:r>
    </w:p>
    <w:p w14:paraId="64DF8868" w14:textId="77777777" w:rsidR="00AA55EB" w:rsidRPr="00581442" w:rsidRDefault="00AA55EB" w:rsidP="00697AD6">
      <w:pPr>
        <w:pStyle w:val="Sraopastraipa"/>
        <w:numPr>
          <w:ilvl w:val="4"/>
          <w:numId w:val="2"/>
        </w:numPr>
        <w:rPr>
          <w:rFonts w:ascii="Times New Roman" w:hAnsi="Times New Roman" w:cs="Times New Roman"/>
          <w:sz w:val="20"/>
        </w:rPr>
      </w:pPr>
      <w:r w:rsidRPr="00581442">
        <w:rPr>
          <w:rFonts w:ascii="Times New Roman" w:hAnsi="Times New Roman" w:cs="Times New Roman"/>
          <w:sz w:val="20"/>
        </w:rPr>
        <w:t>Pinigų valdymas (Bankų sąskaitų valdymas, Grynųjų pinigų valdymas);</w:t>
      </w:r>
    </w:p>
    <w:p w14:paraId="6E80FCDB" w14:textId="77777777" w:rsidR="00AA55EB" w:rsidRPr="00581442" w:rsidRDefault="00AA55EB" w:rsidP="00697AD6">
      <w:pPr>
        <w:pStyle w:val="Sraopastraipa"/>
        <w:numPr>
          <w:ilvl w:val="4"/>
          <w:numId w:val="2"/>
        </w:numPr>
        <w:rPr>
          <w:rFonts w:ascii="Times New Roman" w:hAnsi="Times New Roman" w:cs="Times New Roman"/>
          <w:sz w:val="20"/>
        </w:rPr>
      </w:pPr>
      <w:r w:rsidRPr="00581442">
        <w:rPr>
          <w:rFonts w:ascii="Times New Roman" w:hAnsi="Times New Roman" w:cs="Times New Roman"/>
          <w:sz w:val="20"/>
        </w:rPr>
        <w:t>Atsargų ir sandėlių valdymas (Prekės, Prekių grupės, Pakaitalai, Prekių kodai, Komplektacijos, Sandėliai, dėžės, SKU, Perdavimo užsakymai, Sandėlių operacijos, inventorizacija);</w:t>
      </w:r>
    </w:p>
    <w:p w14:paraId="65716028" w14:textId="77777777" w:rsidR="00AA55EB" w:rsidRPr="00581442" w:rsidRDefault="00AA55EB" w:rsidP="00697AD6">
      <w:pPr>
        <w:pStyle w:val="Sraopastraipa"/>
        <w:numPr>
          <w:ilvl w:val="4"/>
          <w:numId w:val="2"/>
        </w:numPr>
        <w:rPr>
          <w:rFonts w:ascii="Times New Roman" w:hAnsi="Times New Roman" w:cs="Times New Roman"/>
          <w:sz w:val="20"/>
        </w:rPr>
      </w:pPr>
      <w:r w:rsidRPr="00581442">
        <w:rPr>
          <w:rFonts w:ascii="Times New Roman" w:hAnsi="Times New Roman" w:cs="Times New Roman"/>
          <w:sz w:val="20"/>
        </w:rPr>
        <w:t>Ilgalaikio turto valdymas;</w:t>
      </w:r>
    </w:p>
    <w:p w14:paraId="4982CF73" w14:textId="77777777" w:rsidR="00AA55EB" w:rsidRPr="00581442" w:rsidRDefault="00AA55EB" w:rsidP="00697AD6">
      <w:pPr>
        <w:pStyle w:val="Sraopastraipa"/>
        <w:numPr>
          <w:ilvl w:val="4"/>
          <w:numId w:val="2"/>
        </w:numPr>
        <w:rPr>
          <w:rFonts w:ascii="Times New Roman" w:hAnsi="Times New Roman" w:cs="Times New Roman"/>
          <w:sz w:val="20"/>
        </w:rPr>
      </w:pPr>
      <w:r w:rsidRPr="00581442">
        <w:rPr>
          <w:rFonts w:ascii="Times New Roman" w:hAnsi="Times New Roman" w:cs="Times New Roman"/>
          <w:sz w:val="20"/>
        </w:rPr>
        <w:t>Verslo analizė ir ataskaitos (Dimensijos, Analizė pagal dimensijas, Sąmatos, Atsakingi centrai, Sąskaitų suvestinės, Analizės ataskaitos).</w:t>
      </w:r>
    </w:p>
    <w:p w14:paraId="3A5D3E5A" w14:textId="77777777" w:rsidR="00AA55EB" w:rsidRPr="00581442" w:rsidRDefault="00AA55EB" w:rsidP="00697AD6">
      <w:pPr>
        <w:pStyle w:val="Sraopastraipa"/>
        <w:numPr>
          <w:ilvl w:val="3"/>
          <w:numId w:val="2"/>
        </w:numPr>
        <w:rPr>
          <w:rFonts w:ascii="Times New Roman" w:hAnsi="Times New Roman" w:cs="Times New Roman"/>
          <w:sz w:val="20"/>
        </w:rPr>
      </w:pPr>
      <w:r w:rsidRPr="00581442">
        <w:rPr>
          <w:rFonts w:ascii="Times New Roman" w:hAnsi="Times New Roman" w:cs="Times New Roman"/>
          <w:sz w:val="20"/>
        </w:rPr>
        <w:t>Darbo užmokesčio dalis:</w:t>
      </w:r>
    </w:p>
    <w:p w14:paraId="262DD8CA" w14:textId="77777777" w:rsidR="00AA55EB" w:rsidRPr="00581442" w:rsidRDefault="00AA55EB" w:rsidP="00697AD6">
      <w:pPr>
        <w:pStyle w:val="Sraopastraipa"/>
        <w:numPr>
          <w:ilvl w:val="4"/>
          <w:numId w:val="2"/>
        </w:numPr>
        <w:rPr>
          <w:rFonts w:ascii="Times New Roman" w:hAnsi="Times New Roman" w:cs="Times New Roman"/>
          <w:sz w:val="20"/>
        </w:rPr>
      </w:pPr>
      <w:r w:rsidRPr="00581442">
        <w:rPr>
          <w:rFonts w:ascii="Times New Roman" w:hAnsi="Times New Roman" w:cs="Times New Roman"/>
          <w:sz w:val="20"/>
        </w:rPr>
        <w:t>žmogiškųjų išteklių (toliau – HR) valdymas;</w:t>
      </w:r>
    </w:p>
    <w:p w14:paraId="47E28BE8" w14:textId="77777777" w:rsidR="00AA55EB" w:rsidRPr="00581442" w:rsidRDefault="00AA55EB" w:rsidP="00697AD6">
      <w:pPr>
        <w:pStyle w:val="Sraopastraipa"/>
        <w:numPr>
          <w:ilvl w:val="4"/>
          <w:numId w:val="2"/>
        </w:numPr>
        <w:rPr>
          <w:rFonts w:ascii="Times New Roman" w:hAnsi="Times New Roman" w:cs="Times New Roman"/>
          <w:sz w:val="20"/>
        </w:rPr>
      </w:pPr>
      <w:r w:rsidRPr="00581442">
        <w:rPr>
          <w:rFonts w:ascii="Times New Roman" w:hAnsi="Times New Roman" w:cs="Times New Roman"/>
          <w:sz w:val="20"/>
        </w:rPr>
        <w:t>darbo laiko apskaita;</w:t>
      </w:r>
    </w:p>
    <w:p w14:paraId="591E2AE8" w14:textId="77777777" w:rsidR="00AA55EB" w:rsidRPr="00581442" w:rsidRDefault="00AA55EB" w:rsidP="00697AD6">
      <w:pPr>
        <w:pStyle w:val="Sraopastraipa"/>
        <w:numPr>
          <w:ilvl w:val="4"/>
          <w:numId w:val="2"/>
        </w:numPr>
        <w:rPr>
          <w:rFonts w:ascii="Times New Roman" w:hAnsi="Times New Roman" w:cs="Times New Roman"/>
          <w:sz w:val="20"/>
        </w:rPr>
      </w:pPr>
      <w:r w:rsidRPr="00581442">
        <w:rPr>
          <w:rFonts w:ascii="Times New Roman" w:hAnsi="Times New Roman" w:cs="Times New Roman"/>
          <w:sz w:val="20"/>
        </w:rPr>
        <w:t>darbo užmokesčio apskaita;</w:t>
      </w:r>
    </w:p>
    <w:p w14:paraId="7560E822" w14:textId="77777777" w:rsidR="00AA55EB" w:rsidRPr="00581442" w:rsidRDefault="00AA55EB" w:rsidP="00697AD6">
      <w:pPr>
        <w:pStyle w:val="Sraopastraipa"/>
        <w:numPr>
          <w:ilvl w:val="4"/>
          <w:numId w:val="2"/>
        </w:numPr>
        <w:rPr>
          <w:rFonts w:ascii="Times New Roman" w:hAnsi="Times New Roman" w:cs="Times New Roman"/>
          <w:sz w:val="20"/>
        </w:rPr>
      </w:pPr>
      <w:r w:rsidRPr="00581442">
        <w:rPr>
          <w:rFonts w:ascii="Times New Roman" w:hAnsi="Times New Roman" w:cs="Times New Roman"/>
          <w:sz w:val="20"/>
        </w:rPr>
        <w:t>skatinimų modulis</w:t>
      </w:r>
    </w:p>
    <w:p w14:paraId="21B66919" w14:textId="77777777" w:rsidR="00AA55EB" w:rsidRPr="00581442" w:rsidRDefault="00AA55EB" w:rsidP="00697AD6">
      <w:pPr>
        <w:pStyle w:val="Sraopastraipa"/>
        <w:numPr>
          <w:ilvl w:val="3"/>
          <w:numId w:val="2"/>
        </w:numPr>
        <w:rPr>
          <w:rFonts w:ascii="Times New Roman" w:hAnsi="Times New Roman" w:cs="Times New Roman"/>
          <w:sz w:val="20"/>
        </w:rPr>
      </w:pPr>
      <w:r w:rsidRPr="00581442">
        <w:rPr>
          <w:rFonts w:ascii="Times New Roman" w:hAnsi="Times New Roman" w:cs="Times New Roman"/>
          <w:sz w:val="20"/>
        </w:rPr>
        <w:t>Dimensijų keitimo įskiepis (</w:t>
      </w:r>
      <w:proofErr w:type="spellStart"/>
      <w:r w:rsidRPr="00581442">
        <w:rPr>
          <w:rFonts w:ascii="Times New Roman" w:hAnsi="Times New Roman" w:cs="Times New Roman"/>
          <w:sz w:val="20"/>
        </w:rPr>
        <w:t>Dimension</w:t>
      </w:r>
      <w:proofErr w:type="spellEnd"/>
      <w:r w:rsidRPr="00581442">
        <w:rPr>
          <w:rFonts w:ascii="Times New Roman" w:hAnsi="Times New Roman" w:cs="Times New Roman"/>
          <w:sz w:val="20"/>
        </w:rPr>
        <w:t xml:space="preserve"> Manager);</w:t>
      </w:r>
    </w:p>
    <w:p w14:paraId="6DEAAA96" w14:textId="77777777" w:rsidR="00AA55EB" w:rsidRPr="00581442" w:rsidRDefault="00AA55EB" w:rsidP="00697AD6">
      <w:pPr>
        <w:pStyle w:val="Sraopastraipa"/>
        <w:numPr>
          <w:ilvl w:val="3"/>
          <w:numId w:val="2"/>
        </w:numPr>
        <w:rPr>
          <w:rFonts w:ascii="Times New Roman" w:hAnsi="Times New Roman" w:cs="Times New Roman"/>
          <w:sz w:val="20"/>
        </w:rPr>
      </w:pPr>
      <w:r w:rsidRPr="00581442">
        <w:rPr>
          <w:rFonts w:ascii="Times New Roman" w:hAnsi="Times New Roman" w:cs="Times New Roman"/>
          <w:sz w:val="20"/>
        </w:rPr>
        <w:t>IFRS 16 apskaitos modulis;</w:t>
      </w:r>
    </w:p>
    <w:p w14:paraId="5E9F39C5" w14:textId="77777777" w:rsidR="00AA55EB" w:rsidRPr="00581442" w:rsidRDefault="00AA55EB" w:rsidP="00697AD6">
      <w:pPr>
        <w:pStyle w:val="Sraopastraipa"/>
        <w:numPr>
          <w:ilvl w:val="3"/>
          <w:numId w:val="2"/>
        </w:numPr>
        <w:rPr>
          <w:rFonts w:ascii="Times New Roman" w:hAnsi="Times New Roman" w:cs="Times New Roman"/>
          <w:sz w:val="20"/>
        </w:rPr>
      </w:pPr>
      <w:r w:rsidRPr="00581442">
        <w:rPr>
          <w:rFonts w:ascii="Times New Roman" w:hAnsi="Times New Roman" w:cs="Times New Roman"/>
          <w:sz w:val="20"/>
        </w:rPr>
        <w:t xml:space="preserve">Lokalizacija, kurioje realizuota: SEPA, SAF-T, </w:t>
      </w:r>
      <w:proofErr w:type="spellStart"/>
      <w:r w:rsidRPr="00581442">
        <w:rPr>
          <w:rFonts w:ascii="Times New Roman" w:hAnsi="Times New Roman" w:cs="Times New Roman"/>
          <w:sz w:val="20"/>
        </w:rPr>
        <w:t>i.VAZ</w:t>
      </w:r>
      <w:proofErr w:type="spellEnd"/>
      <w:r w:rsidRPr="00581442">
        <w:rPr>
          <w:rFonts w:ascii="Times New Roman" w:hAnsi="Times New Roman" w:cs="Times New Roman"/>
          <w:sz w:val="20"/>
        </w:rPr>
        <w:t xml:space="preserve">, </w:t>
      </w:r>
      <w:proofErr w:type="spellStart"/>
      <w:r w:rsidRPr="00581442">
        <w:rPr>
          <w:rFonts w:ascii="Times New Roman" w:hAnsi="Times New Roman" w:cs="Times New Roman"/>
          <w:sz w:val="20"/>
        </w:rPr>
        <w:t>i.SAF</w:t>
      </w:r>
      <w:proofErr w:type="spellEnd"/>
      <w:r w:rsidRPr="00581442">
        <w:rPr>
          <w:rFonts w:ascii="Times New Roman" w:hAnsi="Times New Roman" w:cs="Times New Roman"/>
          <w:sz w:val="20"/>
        </w:rPr>
        <w:t xml:space="preserve"> ir </w:t>
      </w:r>
      <w:proofErr w:type="spellStart"/>
      <w:r w:rsidRPr="00581442">
        <w:rPr>
          <w:rFonts w:ascii="Times New Roman" w:hAnsi="Times New Roman" w:cs="Times New Roman"/>
          <w:sz w:val="20"/>
        </w:rPr>
        <w:t>Intrastat</w:t>
      </w:r>
      <w:proofErr w:type="spellEnd"/>
      <w:r w:rsidRPr="00581442">
        <w:rPr>
          <w:rFonts w:ascii="Times New Roman" w:hAnsi="Times New Roman" w:cs="Times New Roman"/>
          <w:sz w:val="20"/>
        </w:rPr>
        <w:t>, Pakavimo mokesčio apskaičiavimas, Registravimo grupių pakaitai, PVM apskaita pritaikyta Lietuvai, Sąskaitų suvestinės su galimybe traukti ne tik Didžiosios knygos, bet ir PVM, Pirkėjų, Tiekėjų ir Vertės įrašus, Ilgalaikio turto judėjimo įmonės viduje istorija, Bandymo režimas leidžiant valiutų kurso koregavimą, PVM mokėtojo kodo tikrinimas ES šalių Pirkėjams/Tiekėjams (čia yra išvardintas svarbiausias, bet ne visas lokalizacijos funkcionalumas).</w:t>
      </w:r>
    </w:p>
    <w:p w14:paraId="1D782F62" w14:textId="77777777" w:rsidR="00AA55EB" w:rsidRPr="00581442" w:rsidRDefault="00AA55EB" w:rsidP="00697AD6">
      <w:pPr>
        <w:pStyle w:val="Sraopastraipa"/>
        <w:numPr>
          <w:ilvl w:val="3"/>
          <w:numId w:val="2"/>
        </w:numPr>
        <w:rPr>
          <w:rFonts w:ascii="Times New Roman" w:hAnsi="Times New Roman" w:cs="Times New Roman"/>
          <w:sz w:val="20"/>
        </w:rPr>
      </w:pPr>
      <w:r w:rsidRPr="00581442">
        <w:rPr>
          <w:rFonts w:ascii="Times New Roman" w:hAnsi="Times New Roman" w:cs="Times New Roman"/>
          <w:sz w:val="20"/>
        </w:rPr>
        <w:t>Administravimas (Duomenų bazių, įmonių, vartotojų, teisių, duomenų pakeitimų sekimo valdymas, Baziniai funkcionalumo nustatymai, Programavimo ir konfigūravimo įrankiai).</w:t>
      </w:r>
    </w:p>
    <w:p w14:paraId="7EB934CB" w14:textId="77777777" w:rsidR="009224F9" w:rsidRPr="0003742D" w:rsidRDefault="009224F9" w:rsidP="00697AD6">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REIKALAVIMAI PIRKIMO OBJEKTUI</w:t>
      </w:r>
    </w:p>
    <w:tbl>
      <w:tblPr>
        <w:tblStyle w:val="TableGrid1"/>
        <w:tblW w:w="5166" w:type="pct"/>
        <w:jc w:val="center"/>
        <w:tblBorders>
          <w:top w:val="single" w:sz="4" w:space="0" w:color="auto"/>
        </w:tblBorders>
        <w:tblLayout w:type="fixed"/>
        <w:tblLook w:val="04A0" w:firstRow="1" w:lastRow="0" w:firstColumn="1" w:lastColumn="0" w:noHBand="0" w:noVBand="1"/>
      </w:tblPr>
      <w:tblGrid>
        <w:gridCol w:w="9928"/>
        <w:gridCol w:w="20"/>
      </w:tblGrid>
      <w:tr w:rsidR="0048771E" w:rsidRPr="00371D7D" w14:paraId="763298CD" w14:textId="77777777" w:rsidTr="5933ADB8">
        <w:trPr>
          <w:trHeight w:val="404"/>
          <w:jc w:val="center"/>
        </w:trPr>
        <w:tc>
          <w:tcPr>
            <w:tcW w:w="5000" w:type="pct"/>
            <w:gridSpan w:val="2"/>
            <w:tcBorders>
              <w:bottom w:val="single" w:sz="4" w:space="0" w:color="000000" w:themeColor="text1"/>
            </w:tcBorders>
            <w:shd w:val="clear" w:color="auto" w:fill="FFFFFF" w:themeFill="background1"/>
            <w:vAlign w:val="center"/>
          </w:tcPr>
          <w:p w14:paraId="07D44A49" w14:textId="4772D1EB" w:rsidR="00E40453" w:rsidRPr="001975FB" w:rsidRDefault="00F314B5" w:rsidP="00697AD6">
            <w:pPr>
              <w:pStyle w:val="Sraopastraipa"/>
              <w:keepLines/>
              <w:widowControl w:val="0"/>
              <w:numPr>
                <w:ilvl w:val="1"/>
                <w:numId w:val="2"/>
              </w:numPr>
              <w:jc w:val="center"/>
              <w:rPr>
                <w:b/>
                <w:color w:val="FF0000"/>
              </w:rPr>
            </w:pPr>
            <w:r w:rsidRPr="001975FB">
              <w:rPr>
                <w:b/>
                <w:color w:val="000000"/>
              </w:rPr>
              <w:t>Pirkimo objektui taikomas žaliasis kriterijus</w:t>
            </w:r>
          </w:p>
        </w:tc>
      </w:tr>
      <w:tr w:rsidR="0048771E" w:rsidRPr="00371D7D" w14:paraId="366B2FCD" w14:textId="77777777" w:rsidTr="5933ADB8">
        <w:trPr>
          <w:trHeight w:val="304"/>
          <w:jc w:val="center"/>
        </w:trPr>
        <w:tc>
          <w:tcPr>
            <w:tcW w:w="5000" w:type="pct"/>
            <w:gridSpan w:val="2"/>
            <w:tcBorders>
              <w:top w:val="single" w:sz="4" w:space="0" w:color="000000" w:themeColor="text1"/>
              <w:bottom w:val="single" w:sz="4" w:space="0" w:color="auto"/>
            </w:tcBorders>
            <w:vAlign w:val="center"/>
          </w:tcPr>
          <w:p w14:paraId="7E81C8B7" w14:textId="3812CFCE" w:rsidR="000F5FB1" w:rsidRDefault="000F5FB1" w:rsidP="00697AD6">
            <w:pPr>
              <w:spacing w:before="60" w:after="60"/>
              <w:jc w:val="both"/>
            </w:pPr>
            <w:r>
              <w:t>Pirkėjas siekia, jog jo ir Tiekėjo veiksmai darytų kuo mažesnį poveikį aplinkai, todėl:</w:t>
            </w:r>
          </w:p>
          <w:p w14:paraId="09DA6905" w14:textId="77777777" w:rsidR="000F5FB1" w:rsidRDefault="000F5FB1" w:rsidP="00697AD6">
            <w:pPr>
              <w:pStyle w:val="Sraopastraipa"/>
              <w:numPr>
                <w:ilvl w:val="2"/>
                <w:numId w:val="2"/>
              </w:numPr>
              <w:spacing w:before="60" w:after="60"/>
              <w:ind w:left="884" w:hanging="709"/>
              <w:jc w:val="both"/>
            </w:pPr>
            <w:r w:rsidRPr="000F5FB1">
              <w:t>Viešojo pirkimo ir sutarties vykdymo metu bendravimas tarp Tiekėjo ir Pirkėjo bus vykdomas tik elektroninėmis   priemonėmis (CVP IS priemonėmis, telefonu, elektroniniu paštu, ar kt.)</w:t>
            </w:r>
            <w:r>
              <w:t>;</w:t>
            </w:r>
          </w:p>
          <w:p w14:paraId="3DCA2534" w14:textId="083679C1" w:rsidR="000F5FB1" w:rsidRDefault="000F5FB1" w:rsidP="00697AD6">
            <w:pPr>
              <w:pStyle w:val="Sraopastraipa"/>
              <w:numPr>
                <w:ilvl w:val="2"/>
                <w:numId w:val="2"/>
              </w:numPr>
              <w:spacing w:before="60" w:after="60"/>
              <w:ind w:left="884" w:hanging="709"/>
              <w:jc w:val="both"/>
            </w:pPr>
            <w:r w:rsidRPr="000F5FB1">
              <w:t>Visa dokumentacija, susijusi su Sutarties vykdymu teikiama Pirkėjui ir Tiekėjui elekt</w:t>
            </w:r>
            <w:r w:rsidR="006B5151">
              <w:t>r</w:t>
            </w:r>
            <w:r w:rsidRPr="000F5FB1">
              <w:t>o</w:t>
            </w:r>
            <w:r w:rsidR="006B5151">
              <w:t>n</w:t>
            </w:r>
            <w:r w:rsidRPr="000F5FB1">
              <w:t>inėmis priemonėmis (CVP IS priemonėmis, elekt</w:t>
            </w:r>
            <w:r w:rsidR="006B5151">
              <w:t>r</w:t>
            </w:r>
            <w:r w:rsidRPr="000F5FB1">
              <w:t>o</w:t>
            </w:r>
            <w:r w:rsidR="006B5151">
              <w:t>n</w:t>
            </w:r>
            <w:r w:rsidRPr="000F5FB1">
              <w:t>iniu paštu ar kt.)</w:t>
            </w:r>
            <w:r>
              <w:t>;</w:t>
            </w:r>
          </w:p>
          <w:p w14:paraId="5368C880" w14:textId="77777777" w:rsidR="000F5FB1" w:rsidRDefault="000F5FB1" w:rsidP="00697AD6">
            <w:pPr>
              <w:pStyle w:val="Sraopastraipa"/>
              <w:numPr>
                <w:ilvl w:val="2"/>
                <w:numId w:val="2"/>
              </w:numPr>
              <w:spacing w:before="60" w:after="60"/>
              <w:ind w:left="884" w:hanging="709"/>
              <w:jc w:val="both"/>
            </w:pPr>
            <w:r w:rsidRPr="000F5FB1">
              <w:t>Sutartį bus siekiama pasirašyti tik elektroninėmis priemonėmis (elektroniniu parašu);</w:t>
            </w:r>
          </w:p>
          <w:p w14:paraId="343BCD69" w14:textId="77777777" w:rsidR="000F5FB1" w:rsidRDefault="000F5FB1" w:rsidP="00697AD6">
            <w:pPr>
              <w:pStyle w:val="Sraopastraipa"/>
              <w:numPr>
                <w:ilvl w:val="2"/>
                <w:numId w:val="2"/>
              </w:numPr>
              <w:spacing w:before="60" w:after="60"/>
              <w:ind w:left="884" w:hanging="709"/>
              <w:jc w:val="both"/>
            </w:pPr>
            <w:r w:rsidRPr="000F5FB1">
              <w:t>Tiekėjas įsipareigoja mažinti popieriaus sunaudojimą, atsisakyti nebūtino dokumentų kopijavimo ir spausdinimo, jeigu bus naudojamos kanceliarinės priemonės, jos turi būti pagamintos iš perdirbtų žaliavų arba tinkamos perdirbimui</w:t>
            </w:r>
          </w:p>
          <w:p w14:paraId="65717239" w14:textId="77777777" w:rsidR="000F5FB1" w:rsidRDefault="000F5FB1" w:rsidP="00697AD6">
            <w:pPr>
              <w:pStyle w:val="Sraopastraipa"/>
              <w:numPr>
                <w:ilvl w:val="2"/>
                <w:numId w:val="2"/>
              </w:numPr>
              <w:spacing w:before="60" w:after="60"/>
              <w:ind w:left="884" w:hanging="709"/>
              <w:jc w:val="both"/>
            </w:pPr>
            <w:r w:rsidRPr="000F5FB1">
              <w:t>Esant būtinybei spausdinti, Tiekėjas įsipareigoja naudoti perdirbtą popierių, kuris atitinka žaliojo pirkimo reikalavimus, patvirtintus Lietuvos Respublikos aplinkos ministro 2011 m. birželio 28 d. įsakymu Nr. D1-508 „Dėl Aplinkos apsaugos kriterijų taikymo, vykdant žaliuosius pirkimus, tvarkos aprašo patvirtinimo“ (toliau – Aprašas)</w:t>
            </w:r>
            <w:r>
              <w:t>;</w:t>
            </w:r>
          </w:p>
          <w:p w14:paraId="5A61C4E9" w14:textId="77777777" w:rsidR="000F5FB1" w:rsidRDefault="000F5FB1" w:rsidP="00697AD6">
            <w:pPr>
              <w:pStyle w:val="Sraopastraipa"/>
              <w:numPr>
                <w:ilvl w:val="2"/>
                <w:numId w:val="2"/>
              </w:numPr>
              <w:spacing w:before="60" w:after="60"/>
              <w:ind w:left="884" w:hanging="709"/>
              <w:jc w:val="both"/>
            </w:pPr>
            <w:r w:rsidRPr="000F5FB1">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t>;</w:t>
            </w:r>
          </w:p>
          <w:p w14:paraId="42F7DCAC" w14:textId="77777777" w:rsidR="000F5FB1" w:rsidRDefault="000F5FB1" w:rsidP="00697AD6">
            <w:pPr>
              <w:pStyle w:val="Sraopastraipa"/>
              <w:numPr>
                <w:ilvl w:val="2"/>
                <w:numId w:val="2"/>
              </w:numPr>
              <w:spacing w:before="60" w:after="60"/>
              <w:ind w:left="884" w:hanging="709"/>
              <w:jc w:val="both"/>
            </w:pPr>
            <w:r w:rsidRPr="000F5FB1">
              <w:t>Jei Paslaugų vykdymo metu Tiekėjo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r>
              <w:t>;</w:t>
            </w:r>
          </w:p>
          <w:p w14:paraId="5E24AAF1" w14:textId="77777777" w:rsidR="000F5FB1" w:rsidRDefault="000F5FB1" w:rsidP="00697AD6">
            <w:pPr>
              <w:pStyle w:val="Sraopastraipa"/>
              <w:numPr>
                <w:ilvl w:val="2"/>
                <w:numId w:val="2"/>
              </w:numPr>
              <w:spacing w:before="60" w:after="60"/>
              <w:ind w:left="884" w:hanging="709"/>
              <w:jc w:val="both"/>
            </w:pPr>
            <w:r w:rsidRPr="000F5FB1">
              <w:lastRenderedPageBreak/>
              <w:t>Tiekėjas įsipareigoja siekti, kad Tiekėjo specialistai, teikiantys paslaugas, atvykimui į paslaugų vykdymo vietą rinktųsi netaršias transporto priemones, kurios atitinka žaliojo pirkimo reikalavimus, patvirtintus Apraše;</w:t>
            </w:r>
          </w:p>
          <w:p w14:paraId="023E6235" w14:textId="77777777" w:rsidR="000F5FB1" w:rsidRDefault="000F5FB1" w:rsidP="00697AD6">
            <w:pPr>
              <w:pStyle w:val="Sraopastraipa"/>
              <w:numPr>
                <w:ilvl w:val="2"/>
                <w:numId w:val="2"/>
              </w:numPr>
              <w:spacing w:before="60" w:after="60"/>
              <w:ind w:left="884" w:hanging="709"/>
              <w:jc w:val="both"/>
            </w:pPr>
            <w:r w:rsidRPr="000F5FB1">
              <w:t>Tiekėjas įsipareigoja siekti, kad būtų pasirenkamas optimalus maršrutas Tiekėjo specialistų atvykimui į paslaugų vykdymo vietą;</w:t>
            </w:r>
          </w:p>
          <w:p w14:paraId="635BC477" w14:textId="77777777" w:rsidR="000F5FB1" w:rsidRDefault="000F5FB1" w:rsidP="00697AD6">
            <w:pPr>
              <w:pStyle w:val="Sraopastraipa"/>
              <w:numPr>
                <w:ilvl w:val="2"/>
                <w:numId w:val="2"/>
              </w:numPr>
              <w:spacing w:before="60" w:after="60"/>
              <w:ind w:left="884" w:hanging="709"/>
              <w:jc w:val="both"/>
            </w:pPr>
            <w:r w:rsidRPr="000F5FB1">
              <w:t>Tiekėjas įsipareigoja siekti, kad paslaugoms teikti būtų pasiūlytas arčiausiai numatomos paslaugų vykdymo vietos esantis specialistas;</w:t>
            </w:r>
          </w:p>
          <w:p w14:paraId="4599BB86" w14:textId="792FD7AB" w:rsidR="000F5FB1" w:rsidRDefault="000F5FB1" w:rsidP="00697AD6">
            <w:pPr>
              <w:pStyle w:val="Sraopastraipa"/>
              <w:numPr>
                <w:ilvl w:val="2"/>
                <w:numId w:val="2"/>
              </w:numPr>
              <w:spacing w:before="60" w:after="60"/>
              <w:ind w:left="884" w:hanging="709"/>
              <w:jc w:val="both"/>
            </w:pPr>
            <w:r w:rsidRPr="000F5FB1">
              <w:t>Tiekėjas įsipareigoja siekti, kad jo veiksmai neterštų aplinkos ir nekeltų pavojaus sveikatai ir taip būtų laikomasi Aprašo 4.4.4 punkte nustatyto aplinkosauginio principo</w:t>
            </w:r>
            <w:r w:rsidR="00CB602B">
              <w:t>;</w:t>
            </w:r>
          </w:p>
          <w:p w14:paraId="08D6E065" w14:textId="4D9C22C8" w:rsidR="001975FB" w:rsidRPr="009758D8" w:rsidRDefault="00FC5A38" w:rsidP="00697AD6">
            <w:pPr>
              <w:pStyle w:val="Sraopastraipa"/>
              <w:numPr>
                <w:ilvl w:val="2"/>
                <w:numId w:val="2"/>
              </w:numPr>
              <w:ind w:left="884" w:hanging="709"/>
              <w:jc w:val="both"/>
              <w:rPr>
                <w:color w:val="FF0000"/>
              </w:rPr>
            </w:pPr>
            <w:r>
              <w:t>P</w:t>
            </w:r>
            <w:r w:rsidR="00CB602B" w:rsidRPr="00D0233E">
              <w:t>erkama tik nematerialaus pobūdžio (intelektinė) ar kitokia paslauga, nesusijusi su materialaus objekto sukūrimu, kurios teikimo metu nėra numatomas reikšmingas neigiamas poveikis aplinkai, nesukuriamas taršos šaltinis ir negeneruojamos atliekos.</w:t>
            </w:r>
          </w:p>
        </w:tc>
      </w:tr>
      <w:tr w:rsidR="0048771E" w:rsidRPr="00371D7D" w14:paraId="3315C2B9" w14:textId="77777777" w:rsidTr="5933ADB8">
        <w:trPr>
          <w:trHeight w:val="417"/>
          <w:jc w:val="center"/>
        </w:trPr>
        <w:tc>
          <w:tcPr>
            <w:tcW w:w="5000" w:type="pct"/>
            <w:gridSpan w:val="2"/>
            <w:shd w:val="clear" w:color="auto" w:fill="FFFFFF" w:themeFill="background1"/>
            <w:vAlign w:val="center"/>
          </w:tcPr>
          <w:p w14:paraId="5BE674A5" w14:textId="5066B239" w:rsidR="004F7ACF" w:rsidRPr="00CD56F4" w:rsidRDefault="004F7ACF" w:rsidP="00697AD6">
            <w:pPr>
              <w:pStyle w:val="Sraopastraipa"/>
              <w:widowControl w:val="0"/>
              <w:numPr>
                <w:ilvl w:val="1"/>
                <w:numId w:val="2"/>
              </w:numPr>
              <w:jc w:val="center"/>
              <w:rPr>
                <w:b/>
                <w:bCs/>
                <w:color w:val="4F81BD" w:themeColor="accent1"/>
              </w:rPr>
            </w:pPr>
            <w:r w:rsidRPr="00CD56F4">
              <w:rPr>
                <w:b/>
              </w:rPr>
              <w:lastRenderedPageBreak/>
              <w:t>Reikalavimai dėl atitikties nacionalinio saugumo interesams</w:t>
            </w:r>
          </w:p>
        </w:tc>
      </w:tr>
      <w:tr w:rsidR="0075115D" w:rsidRPr="00371D7D" w14:paraId="795F9795" w14:textId="77777777" w:rsidTr="5933ADB8">
        <w:trPr>
          <w:gridAfter w:val="1"/>
          <w:wAfter w:w="10" w:type="pct"/>
          <w:trHeight w:val="318"/>
          <w:jc w:val="center"/>
        </w:trPr>
        <w:tc>
          <w:tcPr>
            <w:tcW w:w="4990" w:type="pct"/>
          </w:tcPr>
          <w:p w14:paraId="6C370AC0" w14:textId="65350930" w:rsidR="0075115D" w:rsidRDefault="0075115D" w:rsidP="00697AD6">
            <w:pPr>
              <w:pStyle w:val="Sraopastraipa"/>
              <w:keepLines/>
              <w:widowControl w:val="0"/>
              <w:numPr>
                <w:ilvl w:val="2"/>
                <w:numId w:val="2"/>
              </w:numPr>
              <w:tabs>
                <w:tab w:val="clear" w:pos="851"/>
                <w:tab w:val="left" w:pos="0"/>
                <w:tab w:val="left" w:pos="29"/>
              </w:tabs>
              <w:autoSpaceDN w:val="0"/>
              <w:spacing w:before="60" w:after="60"/>
              <w:ind w:left="459" w:hanging="459"/>
              <w:jc w:val="both"/>
              <w:textAlignment w:val="baseline"/>
            </w:pPr>
            <w:r>
              <w:t>Tiekėjo paslaugos turi nekelti grėsmės nacionaliniam saugumui. Laikoma, kad Tiekėjo siūlomos paslaugos kelia grėsmę nacionaliniam saugumui, kai:</w:t>
            </w:r>
            <w:r>
              <w:tab/>
            </w:r>
          </w:p>
          <w:p w14:paraId="16A44C15" w14:textId="188E2C1E" w:rsidR="0075115D" w:rsidRPr="004645A8" w:rsidRDefault="004645A8" w:rsidP="00046420">
            <w:pPr>
              <w:widowControl w:val="0"/>
              <w:tabs>
                <w:tab w:val="left" w:pos="0"/>
                <w:tab w:val="left" w:pos="29"/>
                <w:tab w:val="left" w:pos="459"/>
                <w:tab w:val="left" w:pos="621"/>
                <w:tab w:val="left" w:pos="1156"/>
              </w:tabs>
              <w:ind w:left="720" w:hanging="720"/>
            </w:pPr>
            <w:r>
              <w:t xml:space="preserve">1) </w:t>
            </w:r>
            <w:r w:rsidR="0075115D" w:rsidRPr="004645A8">
              <w:t>paslaugų teikimas būtų vykdomas iš VPĮ 92 straipsnio 14 dalyje numatytame sąraše nurodytų valstybių ar teritorijų.</w:t>
            </w:r>
          </w:p>
          <w:p w14:paraId="38077D7F" w14:textId="77777777" w:rsidR="0075115D" w:rsidRDefault="0075115D" w:rsidP="00697AD6">
            <w:pPr>
              <w:widowControl w:val="0"/>
              <w:tabs>
                <w:tab w:val="left" w:pos="0"/>
                <w:tab w:val="left" w:pos="29"/>
              </w:tabs>
              <w:ind w:hanging="459"/>
              <w:jc w:val="both"/>
            </w:pPr>
          </w:p>
          <w:p w14:paraId="12665000" w14:textId="08767878" w:rsidR="0075115D" w:rsidRDefault="004645A8" w:rsidP="00046420">
            <w:pPr>
              <w:widowControl w:val="0"/>
              <w:tabs>
                <w:tab w:val="left" w:pos="0"/>
                <w:tab w:val="left" w:pos="29"/>
              </w:tabs>
              <w:jc w:val="both"/>
            </w:pPr>
            <w:r>
              <w:t xml:space="preserve">3.2.1.1. </w:t>
            </w:r>
            <w:r w:rsidR="0075115D">
              <w:t>Jei pagal vertinimo rezultatus Pasiūlymas galės būti pripažintas Laimėjusiu (iki Pasiūlymų eilės nustatymo), tikrinant pasiūlymo atitiktį šiems reikalavimams, Pirkėjui pareikalavus, Tiekėjas turės pateikti vieną ar kelis šiuos dokumentus:</w:t>
            </w:r>
          </w:p>
          <w:p w14:paraId="7A17C1D3" w14:textId="77777777" w:rsidR="0075115D" w:rsidRDefault="0075115D" w:rsidP="00697AD6">
            <w:pPr>
              <w:widowControl w:val="0"/>
              <w:tabs>
                <w:tab w:val="left" w:pos="0"/>
                <w:tab w:val="left" w:pos="29"/>
              </w:tabs>
              <w:ind w:firstLine="459"/>
              <w:jc w:val="both"/>
            </w:pPr>
            <w:r>
              <w:t>1)</w:t>
            </w:r>
            <w:r>
              <w:tab/>
              <w:t xml:space="preserve">juridinio asmens vadovo patvirtintą juridinio asmens steigimo dokumentų kopiją, </w:t>
            </w:r>
          </w:p>
          <w:p w14:paraId="7C73B3D5" w14:textId="77777777" w:rsidR="0075115D" w:rsidRDefault="0075115D" w:rsidP="00697AD6">
            <w:pPr>
              <w:widowControl w:val="0"/>
              <w:tabs>
                <w:tab w:val="left" w:pos="0"/>
                <w:tab w:val="left" w:pos="29"/>
              </w:tabs>
              <w:ind w:firstLine="459"/>
              <w:jc w:val="both"/>
            </w:pPr>
            <w:r>
              <w:t>2)</w:t>
            </w:r>
            <w:r>
              <w:tab/>
              <w:t xml:space="preserve">Juridinių asmenų registro išplėstinį išrašą su istorija, </w:t>
            </w:r>
          </w:p>
          <w:p w14:paraId="7DC70011" w14:textId="77777777" w:rsidR="0075115D" w:rsidRDefault="0075115D" w:rsidP="00697AD6">
            <w:pPr>
              <w:widowControl w:val="0"/>
              <w:tabs>
                <w:tab w:val="left" w:pos="0"/>
                <w:tab w:val="left" w:pos="29"/>
              </w:tabs>
              <w:ind w:firstLine="459"/>
              <w:jc w:val="both"/>
            </w:pPr>
            <w:r>
              <w:t>3)</w:t>
            </w:r>
            <w:r>
              <w:tab/>
              <w:t xml:space="preserve">Juridinių asmenų dalyvių informacinės sistemos išrašą, </w:t>
            </w:r>
          </w:p>
          <w:p w14:paraId="565A7899" w14:textId="77777777" w:rsidR="0075115D" w:rsidRDefault="0075115D" w:rsidP="00697AD6">
            <w:pPr>
              <w:widowControl w:val="0"/>
              <w:tabs>
                <w:tab w:val="left" w:pos="0"/>
                <w:tab w:val="left" w:pos="29"/>
              </w:tabs>
              <w:ind w:firstLine="459"/>
              <w:jc w:val="both"/>
            </w:pPr>
            <w:r>
              <w:t>4)</w:t>
            </w:r>
            <w:r>
              <w:tab/>
              <w:t xml:space="preserve">asmens tapatybę patvirtinančio dokumento (tapatybės kortelės ar paso) kopiją, </w:t>
            </w:r>
          </w:p>
          <w:p w14:paraId="67D15920" w14:textId="77777777" w:rsidR="0075115D" w:rsidRDefault="0075115D" w:rsidP="00697AD6">
            <w:pPr>
              <w:widowControl w:val="0"/>
              <w:tabs>
                <w:tab w:val="left" w:pos="0"/>
                <w:tab w:val="left" w:pos="29"/>
              </w:tabs>
              <w:ind w:firstLine="459"/>
              <w:jc w:val="both"/>
            </w:pPr>
            <w:r>
              <w:t>5)</w:t>
            </w:r>
            <w:r>
              <w:tab/>
              <w:t xml:space="preserve">leidimo verstis atitinkama ūkine veikla patvirtinančio dokumento (pavyzdžiui, verslo liudijimo, individualios veiklos pažymėjimo ir pan.) kopiją, </w:t>
            </w:r>
          </w:p>
          <w:p w14:paraId="65550EC5" w14:textId="229E4AF6" w:rsidR="0075115D" w:rsidRDefault="0075115D" w:rsidP="00697AD6">
            <w:pPr>
              <w:widowControl w:val="0"/>
              <w:tabs>
                <w:tab w:val="left" w:pos="0"/>
                <w:tab w:val="left" w:pos="29"/>
              </w:tabs>
              <w:ind w:firstLine="459"/>
              <w:jc w:val="both"/>
            </w:pPr>
            <w:r>
              <w:t>6)</w:t>
            </w:r>
            <w:r>
              <w:tab/>
              <w:t>pažymą apie deklaruotą gyvenamąją vietą arba atitinkamus valstybės narės ar trečiosios šalies dokumentus</w:t>
            </w:r>
            <w:r w:rsidR="004645A8">
              <w:t>,</w:t>
            </w:r>
          </w:p>
          <w:p w14:paraId="0B2475DC" w14:textId="77777777" w:rsidR="0075115D" w:rsidRDefault="0075115D" w:rsidP="00697AD6">
            <w:pPr>
              <w:widowControl w:val="0"/>
              <w:tabs>
                <w:tab w:val="left" w:pos="0"/>
                <w:tab w:val="left" w:pos="29"/>
              </w:tabs>
              <w:ind w:firstLine="459"/>
              <w:jc w:val="both"/>
            </w:pPr>
            <w:r>
              <w:t>7)</w:t>
            </w:r>
            <w:r>
              <w:tab/>
              <w:t xml:space="preserve">kitus perkančiajam subjektui priimtinus dokumentus. </w:t>
            </w:r>
          </w:p>
          <w:p w14:paraId="5B021154" w14:textId="10CA27AE" w:rsidR="0075115D" w:rsidRPr="00132C56" w:rsidRDefault="0075115D" w:rsidP="00697AD6">
            <w:pPr>
              <w:widowControl w:val="0"/>
              <w:tabs>
                <w:tab w:val="left" w:pos="0"/>
                <w:tab w:val="left" w:pos="29"/>
              </w:tabs>
              <w:ind w:firstLine="459"/>
              <w:jc w:val="both"/>
            </w:pPr>
            <w:r>
              <w:t>Dokumentai, kuriuose nenurodytas galiojimo terminas, turi būti išduoti ar atspausdinti iš informacinės sistemos ne anksčiau kaip prieš 3 mėnesius iki tos dienos, kurią Pirkėjo prašymu tiekėjas turi pateikti dokumentus.</w:t>
            </w:r>
          </w:p>
        </w:tc>
      </w:tr>
      <w:tr w:rsidR="0075115D" w:rsidRPr="00371D7D" w14:paraId="2E0E31BB" w14:textId="77777777" w:rsidTr="5933ADB8">
        <w:trPr>
          <w:gridAfter w:val="1"/>
          <w:wAfter w:w="10" w:type="pct"/>
          <w:trHeight w:val="318"/>
          <w:jc w:val="center"/>
        </w:trPr>
        <w:tc>
          <w:tcPr>
            <w:tcW w:w="4990" w:type="pct"/>
          </w:tcPr>
          <w:p w14:paraId="65D6FB7C" w14:textId="17A4DF74" w:rsidR="0075115D" w:rsidRPr="00CD56F4" w:rsidRDefault="0075115D" w:rsidP="00697AD6">
            <w:pPr>
              <w:pStyle w:val="Sraopastraipa"/>
              <w:keepLines/>
              <w:widowControl w:val="0"/>
              <w:numPr>
                <w:ilvl w:val="2"/>
                <w:numId w:val="2"/>
              </w:numPr>
              <w:tabs>
                <w:tab w:val="clear" w:pos="851"/>
                <w:tab w:val="left" w:pos="0"/>
                <w:tab w:val="left" w:pos="29"/>
                <w:tab w:val="left" w:pos="1025"/>
              </w:tabs>
              <w:autoSpaceDN w:val="0"/>
              <w:spacing w:before="60" w:after="60"/>
              <w:ind w:left="459" w:hanging="459"/>
              <w:jc w:val="both"/>
              <w:textAlignment w:val="baseline"/>
              <w:rPr>
                <w:color w:val="FF0000"/>
              </w:rPr>
            </w:pPr>
            <w:r>
              <w:rPr>
                <w:color w:val="FF0000"/>
              </w:rPr>
              <w:t xml:space="preserve"> </w:t>
            </w:r>
            <w:r w:rsidRPr="0075115D">
              <w:t>Tiekėjo siūlomos paslaugos turi nekelti grėsmės nacionaliniam saugumui. Laikoma, kad tiekėjo siūlomos paslaugos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Tiekėjas turės pateikti tokiai patikrai atlikti reikalingus dokumentus. </w:t>
            </w:r>
          </w:p>
        </w:tc>
      </w:tr>
      <w:tr w:rsidR="004645A8" w:rsidRPr="00371D7D" w14:paraId="106A2666" w14:textId="77777777" w:rsidTr="5933ADB8">
        <w:trPr>
          <w:gridAfter w:val="1"/>
          <w:wAfter w:w="10" w:type="pct"/>
          <w:trHeight w:val="318"/>
          <w:jc w:val="center"/>
        </w:trPr>
        <w:tc>
          <w:tcPr>
            <w:tcW w:w="4990" w:type="pct"/>
          </w:tcPr>
          <w:p w14:paraId="4213E5F8" w14:textId="4865A49D" w:rsidR="004645A8" w:rsidRDefault="004645A8" w:rsidP="00697AD6">
            <w:pPr>
              <w:pStyle w:val="Sraopastraipa"/>
              <w:keepLines/>
              <w:widowControl w:val="0"/>
              <w:numPr>
                <w:ilvl w:val="2"/>
                <w:numId w:val="2"/>
              </w:numPr>
              <w:tabs>
                <w:tab w:val="clear" w:pos="851"/>
                <w:tab w:val="left" w:pos="0"/>
                <w:tab w:val="left" w:pos="29"/>
                <w:tab w:val="left" w:pos="1025"/>
              </w:tabs>
              <w:autoSpaceDN w:val="0"/>
              <w:spacing w:before="60" w:after="60"/>
              <w:ind w:left="459" w:hanging="459"/>
              <w:textAlignment w:val="baseline"/>
              <w:rPr>
                <w:color w:val="FF0000"/>
              </w:rPr>
            </w:pPr>
            <w:r>
              <w:rPr>
                <w:color w:val="FF0000"/>
              </w:rPr>
              <w:t xml:space="preserve"> </w:t>
            </w:r>
            <w:r w:rsidRPr="00153FDE">
              <w:t xml:space="preserve">Tiekėjo pasiūlymas </w:t>
            </w:r>
            <w:r>
              <w:t>bus</w:t>
            </w:r>
            <w:r w:rsidRPr="00153FDE">
              <w:t xml:space="preserve"> atmestas, jeigu yra bent viena iš nurodytų sąlygų (PĮ 58 str. 4</w:t>
            </w:r>
            <w:r w:rsidRPr="00153FDE">
              <w:rPr>
                <w:vertAlign w:val="superscript"/>
              </w:rPr>
              <w:t>1</w:t>
            </w:r>
            <w:r w:rsidRPr="00153FDE">
              <w:t>).</w:t>
            </w:r>
          </w:p>
        </w:tc>
      </w:tr>
      <w:tr w:rsidR="0048771E" w:rsidRPr="00A86998" w14:paraId="58F5AEAC" w14:textId="77777777" w:rsidTr="5933ADB8">
        <w:trPr>
          <w:jc w:val="center"/>
        </w:trPr>
        <w:tc>
          <w:tcPr>
            <w:tcW w:w="5000" w:type="pct"/>
            <w:gridSpan w:val="2"/>
            <w:vAlign w:val="center"/>
          </w:tcPr>
          <w:p w14:paraId="42EB53AB" w14:textId="6C3C81EF" w:rsidR="00583351" w:rsidRPr="003F39A7" w:rsidRDefault="003F39A7" w:rsidP="00697AD6">
            <w:pPr>
              <w:pStyle w:val="Sraopastraipa"/>
              <w:widowControl w:val="0"/>
              <w:numPr>
                <w:ilvl w:val="1"/>
                <w:numId w:val="2"/>
              </w:numPr>
              <w:tabs>
                <w:tab w:val="left" w:pos="0"/>
                <w:tab w:val="left" w:pos="29"/>
              </w:tabs>
              <w:ind w:hanging="459"/>
              <w:jc w:val="center"/>
              <w:rPr>
                <w:color w:val="FF0000"/>
              </w:rPr>
            </w:pPr>
            <w:r>
              <w:rPr>
                <w:b/>
                <w:bCs/>
              </w:rPr>
              <w:t>Bendrieji reikalavimai paslaugų teikimui</w:t>
            </w:r>
          </w:p>
        </w:tc>
      </w:tr>
      <w:tr w:rsidR="007E5219" w:rsidRPr="00046420" w14:paraId="43F986C3" w14:textId="77777777" w:rsidTr="5933ADB8">
        <w:trPr>
          <w:gridAfter w:val="1"/>
          <w:wAfter w:w="10" w:type="pct"/>
          <w:jc w:val="center"/>
        </w:trPr>
        <w:tc>
          <w:tcPr>
            <w:tcW w:w="4990" w:type="pct"/>
          </w:tcPr>
          <w:p w14:paraId="79942918" w14:textId="0F3A2B89" w:rsidR="007E5219" w:rsidRPr="007E5219" w:rsidRDefault="007E5219" w:rsidP="00697AD6">
            <w:pPr>
              <w:pStyle w:val="Sraopastraipa"/>
              <w:widowControl w:val="0"/>
              <w:numPr>
                <w:ilvl w:val="2"/>
                <w:numId w:val="2"/>
              </w:numPr>
              <w:tabs>
                <w:tab w:val="left" w:pos="0"/>
                <w:tab w:val="left" w:pos="29"/>
              </w:tabs>
              <w:ind w:left="743" w:hanging="709"/>
              <w:jc w:val="both"/>
            </w:pPr>
            <w:r w:rsidRPr="007E5219">
              <w:t>Tiekėjas įsipareigoja teikti Paslaugas ne didesniais nei pasiūlyme Pirkėjo vykdytam pirkimui nurodytais įkainiais.</w:t>
            </w:r>
          </w:p>
        </w:tc>
      </w:tr>
      <w:tr w:rsidR="007E5219" w:rsidRPr="00371D7D" w14:paraId="6B045538" w14:textId="77777777" w:rsidTr="5933ADB8">
        <w:trPr>
          <w:gridAfter w:val="1"/>
          <w:wAfter w:w="10" w:type="pct"/>
          <w:jc w:val="center"/>
        </w:trPr>
        <w:tc>
          <w:tcPr>
            <w:tcW w:w="4990" w:type="pct"/>
          </w:tcPr>
          <w:p w14:paraId="713DCD92" w14:textId="5CD56866" w:rsidR="007E5219" w:rsidRPr="007E5219" w:rsidRDefault="007E5219" w:rsidP="00697AD6">
            <w:pPr>
              <w:pStyle w:val="Sraopastraipa"/>
              <w:widowControl w:val="0"/>
              <w:numPr>
                <w:ilvl w:val="2"/>
                <w:numId w:val="2"/>
              </w:numPr>
              <w:tabs>
                <w:tab w:val="left" w:pos="0"/>
                <w:tab w:val="left" w:pos="29"/>
              </w:tabs>
              <w:ind w:left="743" w:hanging="709"/>
              <w:jc w:val="both"/>
            </w:pPr>
            <w:r w:rsidRPr="007E5219">
              <w:t xml:space="preserve">Pakeitimų valdymą koordinuoja Pirkėjo specialistai. Sistemos pakeitimai atliekami atskirtose vystymo, </w:t>
            </w:r>
            <w:proofErr w:type="spellStart"/>
            <w:r w:rsidRPr="007E5219">
              <w:t>testinėje</w:t>
            </w:r>
            <w:proofErr w:type="spellEnd"/>
            <w:r w:rsidRPr="007E5219">
              <w:t xml:space="preserve"> ir produkcinėje aplinkose. Pakeitimų valdymas ir funkcionalumo perkėlimas iš vienos aplinkos į kitą atliekamas vadovaujantis nustatyta Pirkėjo tvarka.</w:t>
            </w:r>
          </w:p>
        </w:tc>
      </w:tr>
      <w:tr w:rsidR="007E5219" w:rsidRPr="00371D7D" w14:paraId="4755D5E0" w14:textId="77777777" w:rsidTr="5933ADB8">
        <w:trPr>
          <w:gridAfter w:val="1"/>
          <w:wAfter w:w="10" w:type="pct"/>
          <w:jc w:val="center"/>
        </w:trPr>
        <w:tc>
          <w:tcPr>
            <w:tcW w:w="4990" w:type="pct"/>
          </w:tcPr>
          <w:p w14:paraId="281EF97C" w14:textId="1BFC28DA" w:rsidR="007E5219" w:rsidRPr="007E5219" w:rsidRDefault="007E5219" w:rsidP="00697AD6">
            <w:pPr>
              <w:pStyle w:val="Sraopastraipa"/>
              <w:widowControl w:val="0"/>
              <w:numPr>
                <w:ilvl w:val="2"/>
                <w:numId w:val="2"/>
              </w:numPr>
              <w:tabs>
                <w:tab w:val="left" w:pos="0"/>
                <w:tab w:val="left" w:pos="29"/>
              </w:tabs>
              <w:ind w:left="743" w:hanging="709"/>
              <w:jc w:val="both"/>
            </w:pPr>
            <w:r w:rsidRPr="007E5219">
              <w:t>Visi Sistemos programinės įrangos ir jos konfigūracijos parametrų pakeitimai turi būti atliekami tik suderinus su Pirkėju ir gavus jo leidimą.</w:t>
            </w:r>
          </w:p>
        </w:tc>
      </w:tr>
      <w:tr w:rsidR="00DE39BD" w:rsidRPr="00371D7D" w14:paraId="74087D48" w14:textId="77777777" w:rsidTr="5933ADB8">
        <w:trPr>
          <w:gridAfter w:val="1"/>
          <w:wAfter w:w="10" w:type="pct"/>
          <w:jc w:val="center"/>
        </w:trPr>
        <w:tc>
          <w:tcPr>
            <w:tcW w:w="4990" w:type="pct"/>
          </w:tcPr>
          <w:p w14:paraId="5F061C57" w14:textId="604330A8" w:rsidR="00DE39BD" w:rsidRPr="00DE39BD" w:rsidRDefault="00DE39BD" w:rsidP="00697AD6">
            <w:pPr>
              <w:pStyle w:val="Sraopastraipa"/>
              <w:widowControl w:val="0"/>
              <w:numPr>
                <w:ilvl w:val="2"/>
                <w:numId w:val="2"/>
              </w:numPr>
              <w:tabs>
                <w:tab w:val="left" w:pos="0"/>
                <w:tab w:val="left" w:pos="29"/>
              </w:tabs>
              <w:ind w:left="743" w:hanging="709"/>
              <w:jc w:val="both"/>
            </w:pPr>
            <w:r w:rsidRPr="00273045">
              <w:t>Tobulinimo darbai atliekami</w:t>
            </w:r>
            <w:r w:rsidRPr="00DE39BD">
              <w:t xml:space="preserve"> tik pagal suderintą darbų užsakymą, kurį ruošia Tiekėjas, tvirtina Pirkėjas. Užsakyme turi būti ši su užsakymu susijusi informacija:</w:t>
            </w:r>
          </w:p>
          <w:p w14:paraId="1C39A9B2" w14:textId="36A6F8CC" w:rsidR="00DE39BD" w:rsidRDefault="00DE39BD" w:rsidP="00697AD6">
            <w:pPr>
              <w:pStyle w:val="Sraopastraipa"/>
              <w:widowControl w:val="0"/>
              <w:numPr>
                <w:ilvl w:val="0"/>
                <w:numId w:val="46"/>
              </w:numPr>
              <w:tabs>
                <w:tab w:val="clear" w:pos="851"/>
                <w:tab w:val="left" w:pos="0"/>
                <w:tab w:val="left" w:pos="29"/>
                <w:tab w:val="left" w:pos="1026"/>
              </w:tabs>
              <w:ind w:left="743" w:firstLine="0"/>
              <w:jc w:val="both"/>
            </w:pPr>
            <w:r w:rsidRPr="008D79F5">
              <w:t>Bendroji informacija</w:t>
            </w:r>
            <w:r>
              <w:t>: Pakeitimo unikalus numeris; Pakeitimo pavadinimas; Poreikio šaltinis; Susiję dokumentai; Sutartis pagal kurią atliekami darbai;</w:t>
            </w:r>
          </w:p>
          <w:p w14:paraId="6B2FC12B" w14:textId="0D00ABB4" w:rsidR="00DE39BD" w:rsidRDefault="00DE39BD" w:rsidP="00697AD6">
            <w:pPr>
              <w:pStyle w:val="Sraopastraipa"/>
              <w:widowControl w:val="0"/>
              <w:numPr>
                <w:ilvl w:val="0"/>
                <w:numId w:val="46"/>
              </w:numPr>
              <w:tabs>
                <w:tab w:val="clear" w:pos="851"/>
                <w:tab w:val="left" w:pos="0"/>
                <w:tab w:val="left" w:pos="29"/>
                <w:tab w:val="left" w:pos="1026"/>
              </w:tabs>
              <w:ind w:left="743" w:firstLine="0"/>
              <w:jc w:val="both"/>
            </w:pPr>
            <w:r>
              <w:t>Pakeitimo aprašymas: Esama situacija; Funkciniai pakeitimo reikalavimai; Techniniai reikalavimai; Sąveika su kitomis sistemomis;</w:t>
            </w:r>
          </w:p>
          <w:p w14:paraId="3DCD8FEA" w14:textId="1CE6A97A" w:rsidR="00DE39BD" w:rsidRDefault="00DE39BD" w:rsidP="00697AD6">
            <w:pPr>
              <w:pStyle w:val="Sraopastraipa"/>
              <w:widowControl w:val="0"/>
              <w:numPr>
                <w:ilvl w:val="0"/>
                <w:numId w:val="46"/>
              </w:numPr>
              <w:tabs>
                <w:tab w:val="clear" w:pos="851"/>
                <w:tab w:val="left" w:pos="0"/>
                <w:tab w:val="left" w:pos="29"/>
                <w:tab w:val="left" w:pos="1026"/>
              </w:tabs>
              <w:ind w:left="743" w:firstLine="0"/>
              <w:jc w:val="both"/>
            </w:pPr>
            <w:r>
              <w:t>Apimtys ir ribojimai: Kas bus įgyvendinta; Kas nebus įgyvendinta;</w:t>
            </w:r>
          </w:p>
          <w:p w14:paraId="1AE3338B" w14:textId="442D74C6" w:rsidR="00DE39BD" w:rsidRDefault="00DE39BD" w:rsidP="00697AD6">
            <w:pPr>
              <w:pStyle w:val="Sraopastraipa"/>
              <w:widowControl w:val="0"/>
              <w:numPr>
                <w:ilvl w:val="0"/>
                <w:numId w:val="46"/>
              </w:numPr>
              <w:tabs>
                <w:tab w:val="clear" w:pos="851"/>
                <w:tab w:val="left" w:pos="0"/>
                <w:tab w:val="left" w:pos="29"/>
                <w:tab w:val="left" w:pos="1026"/>
              </w:tabs>
              <w:ind w:left="743" w:firstLine="0"/>
              <w:jc w:val="both"/>
            </w:pPr>
            <w:r>
              <w:t>Poveikio analizė: Funkcinis poveikis; Potencialios rizikos; Poveikis duomenims; Poveikis vartotojams</w:t>
            </w:r>
          </w:p>
          <w:p w14:paraId="1766152D" w14:textId="77777777" w:rsidR="00DE39BD" w:rsidRDefault="00DE39BD" w:rsidP="00697AD6">
            <w:pPr>
              <w:pStyle w:val="Sraopastraipa"/>
              <w:widowControl w:val="0"/>
              <w:numPr>
                <w:ilvl w:val="0"/>
                <w:numId w:val="46"/>
              </w:numPr>
              <w:tabs>
                <w:tab w:val="clear" w:pos="851"/>
                <w:tab w:val="left" w:pos="0"/>
                <w:tab w:val="left" w:pos="29"/>
                <w:tab w:val="left" w:pos="1026"/>
              </w:tabs>
              <w:ind w:left="743" w:firstLine="0"/>
              <w:jc w:val="both"/>
            </w:pPr>
            <w:r>
              <w:t>Įgyvendinimo terminai ir resursai: Įgyvendinimo data; Reikalingi resursai Pirkėjo pusėje: testavimo aplinka, galimos papildomos licencijos, asmenys reikalingi testavimui;</w:t>
            </w:r>
          </w:p>
          <w:p w14:paraId="226411B8" w14:textId="2336429D" w:rsidR="00DE39BD" w:rsidRPr="00542F1B" w:rsidRDefault="00DE39BD" w:rsidP="00697AD6">
            <w:pPr>
              <w:pStyle w:val="Sraopastraipa"/>
              <w:widowControl w:val="0"/>
              <w:numPr>
                <w:ilvl w:val="0"/>
                <w:numId w:val="46"/>
              </w:numPr>
              <w:tabs>
                <w:tab w:val="clear" w:pos="851"/>
                <w:tab w:val="left" w:pos="0"/>
                <w:tab w:val="left" w:pos="29"/>
                <w:tab w:val="left" w:pos="1026"/>
              </w:tabs>
              <w:ind w:left="743" w:firstLine="0"/>
              <w:jc w:val="both"/>
            </w:pPr>
            <w:r>
              <w:t>Įgyvendinimo Kaina: darbo valandos, licencijos.</w:t>
            </w:r>
          </w:p>
        </w:tc>
      </w:tr>
      <w:tr w:rsidR="00DE39BD" w:rsidRPr="00371D7D" w14:paraId="3C874ABD" w14:textId="77777777" w:rsidTr="5933ADB8">
        <w:trPr>
          <w:gridAfter w:val="1"/>
          <w:wAfter w:w="10" w:type="pct"/>
          <w:jc w:val="center"/>
        </w:trPr>
        <w:tc>
          <w:tcPr>
            <w:tcW w:w="4990" w:type="pct"/>
          </w:tcPr>
          <w:p w14:paraId="7010A4BB" w14:textId="2A2921BD" w:rsidR="00DE39BD" w:rsidRPr="00DE39BD" w:rsidRDefault="00DE39BD" w:rsidP="00697AD6">
            <w:pPr>
              <w:pStyle w:val="Sraopastraipa"/>
              <w:widowControl w:val="0"/>
              <w:numPr>
                <w:ilvl w:val="2"/>
                <w:numId w:val="2"/>
              </w:numPr>
              <w:tabs>
                <w:tab w:val="clear" w:pos="851"/>
                <w:tab w:val="left" w:pos="0"/>
                <w:tab w:val="left" w:pos="29"/>
                <w:tab w:val="left" w:pos="743"/>
              </w:tabs>
              <w:ind w:left="885" w:hanging="851"/>
              <w:jc w:val="both"/>
            </w:pPr>
            <w:r w:rsidRPr="00DE39BD">
              <w:t>Visi programinės įrangos pakeitimai turi būti pateikiami kaip pakeistų objektų rinkinys (tik objektai</w:t>
            </w:r>
            <w:r w:rsidR="00273045">
              <w:t>,</w:t>
            </w:r>
            <w:r w:rsidRPr="00DE39BD">
              <w:t xml:space="preserve"> kurie buvo keisti vykdant konkretų užsakymą) ir susijusi dokumentacija. Dokumentacijoje turi būti nurodyta: </w:t>
            </w:r>
          </w:p>
          <w:p w14:paraId="3D9E8E86" w14:textId="77777777" w:rsidR="00DE39BD" w:rsidRDefault="00DE39BD" w:rsidP="00697AD6">
            <w:pPr>
              <w:pStyle w:val="Sraopastraipa"/>
              <w:widowControl w:val="0"/>
              <w:numPr>
                <w:ilvl w:val="0"/>
                <w:numId w:val="45"/>
              </w:numPr>
              <w:tabs>
                <w:tab w:val="clear" w:pos="851"/>
                <w:tab w:val="clear" w:pos="5779"/>
                <w:tab w:val="left" w:pos="0"/>
                <w:tab w:val="left" w:pos="29"/>
                <w:tab w:val="left" w:pos="743"/>
                <w:tab w:val="left" w:pos="1168"/>
              </w:tabs>
              <w:ind w:firstLine="23"/>
              <w:jc w:val="both"/>
            </w:pPr>
            <w:r>
              <w:t>Bendroji informacija;</w:t>
            </w:r>
          </w:p>
          <w:p w14:paraId="04366057" w14:textId="4E78F9CF" w:rsidR="00DE39BD" w:rsidRDefault="00DE39BD" w:rsidP="00697AD6">
            <w:pPr>
              <w:pStyle w:val="Sraopastraipa"/>
              <w:widowControl w:val="0"/>
              <w:numPr>
                <w:ilvl w:val="0"/>
                <w:numId w:val="45"/>
              </w:numPr>
              <w:tabs>
                <w:tab w:val="clear" w:pos="851"/>
                <w:tab w:val="clear" w:pos="5779"/>
                <w:tab w:val="left" w:pos="0"/>
                <w:tab w:val="left" w:pos="29"/>
                <w:tab w:val="left" w:pos="743"/>
                <w:tab w:val="left" w:pos="1168"/>
              </w:tabs>
              <w:ind w:firstLine="23"/>
              <w:jc w:val="both"/>
            </w:pPr>
            <w:r>
              <w:t>Poveikio analizė;</w:t>
            </w:r>
          </w:p>
          <w:p w14:paraId="1DF8AFCE" w14:textId="77777777" w:rsidR="00DE39BD" w:rsidRDefault="00DE39BD" w:rsidP="00697AD6">
            <w:pPr>
              <w:pStyle w:val="Sraopastraipa"/>
              <w:widowControl w:val="0"/>
              <w:numPr>
                <w:ilvl w:val="0"/>
                <w:numId w:val="45"/>
              </w:numPr>
              <w:tabs>
                <w:tab w:val="clear" w:pos="851"/>
                <w:tab w:val="clear" w:pos="5779"/>
                <w:tab w:val="left" w:pos="0"/>
                <w:tab w:val="left" w:pos="29"/>
                <w:tab w:val="left" w:pos="743"/>
                <w:tab w:val="left" w:pos="1168"/>
              </w:tabs>
              <w:ind w:firstLine="23"/>
              <w:jc w:val="both"/>
            </w:pPr>
            <w:r>
              <w:lastRenderedPageBreak/>
              <w:t>Testavimo scenarijai, kuriuos atliko Tiekėjas;</w:t>
            </w:r>
          </w:p>
          <w:p w14:paraId="25A4954B" w14:textId="33B801DF" w:rsidR="00DE39BD" w:rsidRDefault="00DE39BD" w:rsidP="00697AD6">
            <w:pPr>
              <w:pStyle w:val="Sraopastraipa"/>
              <w:widowControl w:val="0"/>
              <w:numPr>
                <w:ilvl w:val="0"/>
                <w:numId w:val="45"/>
              </w:numPr>
              <w:tabs>
                <w:tab w:val="clear" w:pos="851"/>
                <w:tab w:val="clear" w:pos="5779"/>
                <w:tab w:val="left" w:pos="0"/>
                <w:tab w:val="left" w:pos="29"/>
                <w:tab w:val="left" w:pos="743"/>
                <w:tab w:val="left" w:pos="1168"/>
              </w:tabs>
              <w:ind w:firstLine="23"/>
              <w:jc w:val="both"/>
            </w:pPr>
            <w:r>
              <w:t>Diegimo informacija: jei reikalingas nustatymų rankinis koregavimas, jis turi būti detaliai aprašytas; Turi būti pateikta visa diegimui reikalinga informacija, jei neužtenka įkelti pasikeitusius programos objektus;</w:t>
            </w:r>
          </w:p>
          <w:p w14:paraId="77B6D7F2" w14:textId="6756BC77" w:rsidR="00DE39BD" w:rsidRPr="008D79F5" w:rsidRDefault="00DE39BD" w:rsidP="00697AD6">
            <w:pPr>
              <w:pStyle w:val="Sraopastraipa"/>
              <w:widowControl w:val="0"/>
              <w:numPr>
                <w:ilvl w:val="0"/>
                <w:numId w:val="45"/>
              </w:numPr>
              <w:tabs>
                <w:tab w:val="clear" w:pos="851"/>
                <w:tab w:val="clear" w:pos="5779"/>
                <w:tab w:val="left" w:pos="0"/>
                <w:tab w:val="left" w:pos="29"/>
                <w:tab w:val="left" w:pos="743"/>
                <w:tab w:val="left" w:pos="1168"/>
              </w:tabs>
              <w:ind w:firstLine="23"/>
              <w:jc w:val="both"/>
            </w:pPr>
            <w:r>
              <w:t>Dokumentacijos atnaujinimas: Vartotojų instrukcijų pakeitimai; Sistemos dokumentacijos atnaujinimas (jei reikia).</w:t>
            </w:r>
          </w:p>
        </w:tc>
      </w:tr>
      <w:tr w:rsidR="002C66E0" w:rsidRPr="00371D7D" w14:paraId="1FD1C2A8" w14:textId="77777777" w:rsidTr="5933ADB8">
        <w:trPr>
          <w:gridAfter w:val="1"/>
          <w:wAfter w:w="10" w:type="pct"/>
          <w:jc w:val="center"/>
        </w:trPr>
        <w:tc>
          <w:tcPr>
            <w:tcW w:w="4990" w:type="pct"/>
          </w:tcPr>
          <w:p w14:paraId="4A865E05" w14:textId="378A8249" w:rsidR="002C66E0" w:rsidRPr="002C66E0" w:rsidRDefault="002C66E0" w:rsidP="00697AD6">
            <w:pPr>
              <w:pStyle w:val="Sraopastraipa"/>
              <w:widowControl w:val="0"/>
              <w:numPr>
                <w:ilvl w:val="2"/>
                <w:numId w:val="2"/>
              </w:numPr>
              <w:tabs>
                <w:tab w:val="clear" w:pos="851"/>
                <w:tab w:val="left" w:pos="0"/>
                <w:tab w:val="left" w:pos="29"/>
                <w:tab w:val="left" w:pos="743"/>
              </w:tabs>
              <w:ind w:left="743" w:hanging="743"/>
              <w:jc w:val="both"/>
            </w:pPr>
            <w:r w:rsidRPr="002C66E0">
              <w:lastRenderedPageBreak/>
              <w:t xml:space="preserve">Visi programinės įrangos pakeitimai ar naujos modulių/granulių versijos prieš įdiegiant produkcinėje Sistemos aplinkoje privalo būti testuojami Tiekėjo </w:t>
            </w:r>
            <w:proofErr w:type="spellStart"/>
            <w:r w:rsidRPr="002C66E0">
              <w:t>testinėje</w:t>
            </w:r>
            <w:proofErr w:type="spellEnd"/>
            <w:r w:rsidRPr="002C66E0">
              <w:t xml:space="preserve"> aplinkoje. Perkėlimą į produkcinę aplinką vykdo pats Pirkėjas, atlikęs testavimą savo </w:t>
            </w:r>
            <w:proofErr w:type="spellStart"/>
            <w:r w:rsidRPr="002C66E0">
              <w:t>testinėje</w:t>
            </w:r>
            <w:proofErr w:type="spellEnd"/>
            <w:r w:rsidRPr="002C66E0">
              <w:t xml:space="preserve"> aplinkoje ir įsitikinęs, kad programinės įrangos testai atlikti sėkmingai. Išskirtinais atvejais, gavus raštišką Pirkėjo prašymą bei prisijungimo galimybę ištestuotų objektų įkėlimą vykdo Tiekėjas.</w:t>
            </w:r>
            <w:r w:rsidR="00117699">
              <w:t xml:space="preserve"> </w:t>
            </w:r>
            <w:r w:rsidR="00CD17F5">
              <w:t>Su pirkimo laimėtoju bus pasirašomas konfidencialumo pasižadėjimas, neatskleisti informacijos, kuri taps žinoma vykdant sutartį.</w:t>
            </w:r>
          </w:p>
        </w:tc>
      </w:tr>
      <w:tr w:rsidR="002C66E0" w:rsidRPr="00371D7D" w14:paraId="177437CC" w14:textId="77777777" w:rsidTr="5933ADB8">
        <w:trPr>
          <w:gridAfter w:val="1"/>
          <w:wAfter w:w="10" w:type="pct"/>
          <w:jc w:val="center"/>
        </w:trPr>
        <w:tc>
          <w:tcPr>
            <w:tcW w:w="4990" w:type="pct"/>
          </w:tcPr>
          <w:p w14:paraId="10D0059E" w14:textId="48147408" w:rsidR="002C66E0" w:rsidRPr="002C66E0" w:rsidRDefault="002C66E0" w:rsidP="00697AD6">
            <w:pPr>
              <w:pStyle w:val="Sraopastraipa"/>
              <w:widowControl w:val="0"/>
              <w:numPr>
                <w:ilvl w:val="2"/>
                <w:numId w:val="2"/>
              </w:numPr>
              <w:tabs>
                <w:tab w:val="clear" w:pos="851"/>
                <w:tab w:val="left" w:pos="0"/>
                <w:tab w:val="left" w:pos="29"/>
                <w:tab w:val="left" w:pos="743"/>
              </w:tabs>
              <w:ind w:left="743" w:hanging="743"/>
              <w:jc w:val="both"/>
            </w:pPr>
            <w:r w:rsidRPr="002C66E0">
              <w:t>Atliekamos paslaugos negali sugadinti veikiančio ir užsakytais darbais nekeičiamo funkcionalumo.</w:t>
            </w:r>
          </w:p>
        </w:tc>
      </w:tr>
      <w:tr w:rsidR="002C66E0" w:rsidRPr="00371D7D" w14:paraId="065D46FE" w14:textId="77777777" w:rsidTr="5933ADB8">
        <w:trPr>
          <w:gridAfter w:val="1"/>
          <w:wAfter w:w="10" w:type="pct"/>
          <w:jc w:val="center"/>
        </w:trPr>
        <w:tc>
          <w:tcPr>
            <w:tcW w:w="4990" w:type="pct"/>
          </w:tcPr>
          <w:p w14:paraId="3DE49CB9" w14:textId="61F4D690" w:rsidR="002C66E0" w:rsidRPr="002C66E0" w:rsidRDefault="002C66E0" w:rsidP="00697AD6">
            <w:pPr>
              <w:pStyle w:val="Sraopastraipa"/>
              <w:widowControl w:val="0"/>
              <w:numPr>
                <w:ilvl w:val="2"/>
                <w:numId w:val="2"/>
              </w:numPr>
              <w:tabs>
                <w:tab w:val="clear" w:pos="851"/>
                <w:tab w:val="left" w:pos="0"/>
                <w:tab w:val="left" w:pos="29"/>
                <w:tab w:val="left" w:pos="743"/>
              </w:tabs>
              <w:ind w:left="743" w:hanging="743"/>
              <w:jc w:val="both"/>
            </w:pPr>
            <w:r w:rsidRPr="002C66E0">
              <w:t>Paslaugų teikimui bus naudojama Pirkėjo IT infrastruktūra, taip pat Tiekėjui bus suteiktos nuotolinio prisijungimo prie sistemos galimybės: sistemos darbo stebėjimui, valdymui, pakeitimų įkėlimui. Aplinkų, kuriose bus diegiami atliktų paslaugų rezultatai, administravimo darbus (paruošimas, modifikavimas, atsarginių kopijų darymas) atlieka Pirkėjas.</w:t>
            </w:r>
          </w:p>
        </w:tc>
      </w:tr>
      <w:tr w:rsidR="002C66E0" w:rsidRPr="00371D7D" w14:paraId="1C7BD733" w14:textId="77777777" w:rsidTr="5933ADB8">
        <w:trPr>
          <w:gridAfter w:val="1"/>
          <w:wAfter w:w="10" w:type="pct"/>
          <w:jc w:val="center"/>
        </w:trPr>
        <w:tc>
          <w:tcPr>
            <w:tcW w:w="4990" w:type="pct"/>
          </w:tcPr>
          <w:p w14:paraId="1CEBC89C" w14:textId="71793748" w:rsidR="002C66E0" w:rsidRPr="002C66E0" w:rsidRDefault="002C66E0" w:rsidP="00697AD6">
            <w:pPr>
              <w:pStyle w:val="Sraopastraipa"/>
              <w:widowControl w:val="0"/>
              <w:numPr>
                <w:ilvl w:val="2"/>
                <w:numId w:val="2"/>
              </w:numPr>
              <w:tabs>
                <w:tab w:val="clear" w:pos="851"/>
                <w:tab w:val="left" w:pos="0"/>
                <w:tab w:val="left" w:pos="29"/>
                <w:tab w:val="left" w:pos="743"/>
              </w:tabs>
              <w:ind w:left="743" w:hanging="743"/>
              <w:jc w:val="both"/>
            </w:pPr>
            <w:r w:rsidRPr="002C66E0">
              <w:t>Nuotolinis prisijungimas prie Pirkėjo Sistemos vykdomas tik gavus prieigos leidimą Pirkėjo nustatyta tvarka ir Pirkėjo paskirtam atsakingam asmeniui prižiūrint.</w:t>
            </w:r>
          </w:p>
        </w:tc>
      </w:tr>
      <w:tr w:rsidR="002C66E0" w:rsidRPr="006609EB" w14:paraId="3A1D6569" w14:textId="77777777" w:rsidTr="5933ADB8">
        <w:trPr>
          <w:gridAfter w:val="1"/>
          <w:wAfter w:w="10" w:type="pct"/>
          <w:jc w:val="center"/>
        </w:trPr>
        <w:tc>
          <w:tcPr>
            <w:tcW w:w="4990" w:type="pct"/>
          </w:tcPr>
          <w:p w14:paraId="2A9BE7EE" w14:textId="11FCC71D" w:rsidR="002C66E0" w:rsidRPr="002C66E0" w:rsidRDefault="002C66E0" w:rsidP="00697AD6">
            <w:pPr>
              <w:pStyle w:val="Sraopastraipa"/>
              <w:widowControl w:val="0"/>
              <w:numPr>
                <w:ilvl w:val="2"/>
                <w:numId w:val="2"/>
              </w:numPr>
              <w:tabs>
                <w:tab w:val="clear" w:pos="851"/>
                <w:tab w:val="left" w:pos="0"/>
                <w:tab w:val="left" w:pos="29"/>
                <w:tab w:val="left" w:pos="743"/>
              </w:tabs>
              <w:ind w:left="743" w:hanging="743"/>
              <w:jc w:val="both"/>
            </w:pPr>
            <w:r w:rsidRPr="002C66E0">
              <w:t xml:space="preserve">Tiekėjas privalo saugoti Pirkėjo technologines ir komercines paslaptis, konfidencialią informaciją. </w:t>
            </w:r>
          </w:p>
        </w:tc>
      </w:tr>
      <w:tr w:rsidR="002C66E0" w:rsidRPr="006609EB" w14:paraId="6CD34D8E" w14:textId="77777777" w:rsidTr="5933ADB8">
        <w:trPr>
          <w:gridAfter w:val="1"/>
          <w:wAfter w:w="10" w:type="pct"/>
          <w:jc w:val="center"/>
        </w:trPr>
        <w:tc>
          <w:tcPr>
            <w:tcW w:w="4990" w:type="pct"/>
          </w:tcPr>
          <w:p w14:paraId="7B93B6A8" w14:textId="296F609A" w:rsidR="002C66E0" w:rsidRPr="002C66E0" w:rsidRDefault="002C66E0" w:rsidP="00697AD6">
            <w:pPr>
              <w:pStyle w:val="Sraopastraipa"/>
              <w:widowControl w:val="0"/>
              <w:numPr>
                <w:ilvl w:val="2"/>
                <w:numId w:val="2"/>
              </w:numPr>
              <w:tabs>
                <w:tab w:val="clear" w:pos="851"/>
                <w:tab w:val="left" w:pos="0"/>
                <w:tab w:val="left" w:pos="29"/>
                <w:tab w:val="left" w:pos="743"/>
              </w:tabs>
              <w:ind w:left="743" w:hanging="743"/>
              <w:jc w:val="both"/>
            </w:pPr>
            <w:r w:rsidRPr="002C66E0">
              <w:t>Tiekėjas kartu su paslaugų perdavimo–priėmimo aktu kas mėnesį pateikia Paslaugų teikimo kokybės (toliau –SLA) vykdymo ataskaitą, nepateikus ataskaitos paslaugų perdavimo–priėmimo aktas Pirkėjo nebus derinamas.</w:t>
            </w:r>
          </w:p>
        </w:tc>
      </w:tr>
      <w:tr w:rsidR="002C66E0" w:rsidRPr="00371D7D" w14:paraId="7DAB70AC" w14:textId="77777777" w:rsidTr="5933ADB8">
        <w:trPr>
          <w:gridAfter w:val="1"/>
          <w:wAfter w:w="10" w:type="pct"/>
          <w:jc w:val="center"/>
        </w:trPr>
        <w:tc>
          <w:tcPr>
            <w:tcW w:w="4990" w:type="pct"/>
          </w:tcPr>
          <w:p w14:paraId="63F308F4" w14:textId="55BBD80D" w:rsidR="002C66E0" w:rsidRPr="002C66E0" w:rsidRDefault="002C66E0" w:rsidP="00697AD6">
            <w:pPr>
              <w:pStyle w:val="Sraopastraipa"/>
              <w:widowControl w:val="0"/>
              <w:numPr>
                <w:ilvl w:val="2"/>
                <w:numId w:val="2"/>
              </w:numPr>
              <w:tabs>
                <w:tab w:val="clear" w:pos="851"/>
                <w:tab w:val="left" w:pos="0"/>
                <w:tab w:val="left" w:pos="29"/>
                <w:tab w:val="left" w:pos="743"/>
              </w:tabs>
              <w:ind w:left="743" w:hanging="743"/>
              <w:jc w:val="both"/>
            </w:pPr>
            <w:r w:rsidRPr="002C66E0">
              <w:t>Visos užsakymų vykdymo metu Pirkėjui sukurtų standartinės programinės įrangos pritaikymų autorinės teisės priklauso Pirkėjui. Pirkėjas pagal savo poreikius gali modifikuoti visą Pirkėjui sukurtą programinį kodą.</w:t>
            </w:r>
          </w:p>
        </w:tc>
      </w:tr>
      <w:tr w:rsidR="002C66E0" w:rsidRPr="00371D7D" w14:paraId="4C6B4860" w14:textId="77777777" w:rsidTr="5933ADB8">
        <w:trPr>
          <w:gridAfter w:val="1"/>
          <w:wAfter w:w="10" w:type="pct"/>
          <w:jc w:val="center"/>
        </w:trPr>
        <w:tc>
          <w:tcPr>
            <w:tcW w:w="4990" w:type="pct"/>
          </w:tcPr>
          <w:p w14:paraId="19BB95B7" w14:textId="2EEF073C" w:rsidR="002C66E0" w:rsidRPr="002C66E0" w:rsidRDefault="002C66E0" w:rsidP="00697AD6">
            <w:pPr>
              <w:pStyle w:val="Sraopastraipa"/>
              <w:widowControl w:val="0"/>
              <w:numPr>
                <w:ilvl w:val="2"/>
                <w:numId w:val="2"/>
              </w:numPr>
              <w:tabs>
                <w:tab w:val="clear" w:pos="851"/>
                <w:tab w:val="left" w:pos="0"/>
                <w:tab w:val="left" w:pos="29"/>
                <w:tab w:val="left" w:pos="743"/>
              </w:tabs>
              <w:ind w:left="743" w:hanging="743"/>
              <w:jc w:val="both"/>
            </w:pPr>
            <w:r w:rsidRPr="002C66E0">
              <w:t>Defektus, atsiradusius dėl Tiekėjo kaltės, Tiekėjas šalina nemokamai.</w:t>
            </w:r>
          </w:p>
        </w:tc>
      </w:tr>
      <w:tr w:rsidR="002C66E0" w:rsidRPr="00371D7D" w14:paraId="3B6CE3B6" w14:textId="77777777" w:rsidTr="5933ADB8">
        <w:trPr>
          <w:gridAfter w:val="1"/>
          <w:wAfter w:w="10" w:type="pct"/>
          <w:jc w:val="center"/>
        </w:trPr>
        <w:tc>
          <w:tcPr>
            <w:tcW w:w="4990" w:type="pct"/>
          </w:tcPr>
          <w:p w14:paraId="4C5A333F" w14:textId="40366AE5" w:rsidR="002C66E0" w:rsidRPr="002C66E0" w:rsidRDefault="002C66E0" w:rsidP="00697AD6">
            <w:pPr>
              <w:pStyle w:val="Sraopastraipa"/>
              <w:widowControl w:val="0"/>
              <w:numPr>
                <w:ilvl w:val="2"/>
                <w:numId w:val="2"/>
              </w:numPr>
              <w:tabs>
                <w:tab w:val="clear" w:pos="851"/>
                <w:tab w:val="left" w:pos="0"/>
                <w:tab w:val="left" w:pos="29"/>
                <w:tab w:val="left" w:pos="743"/>
              </w:tabs>
              <w:ind w:left="743" w:hanging="743"/>
              <w:jc w:val="both"/>
            </w:pPr>
            <w:r w:rsidRPr="002C66E0">
              <w:t xml:space="preserve">Visoms pagal užsakymus atliktoms paslaugoms turi būti suteikiamas 12 mėn. garantinis laikotarpis, per kurį visi aptikti trūkumai, Sistemos klaidos ir Kritinės klaidos privalo būti pašalinti </w:t>
            </w:r>
            <w:r w:rsidR="00273045">
              <w:t>T</w:t>
            </w:r>
            <w:r w:rsidRPr="002C66E0">
              <w:t>iekėjo sąskaita. Terminas pradedamas skaičiuoti nuo atitinkamų tobulinimo paslaugų perdavimo–priėmimo akto pasirašymo dienos.</w:t>
            </w:r>
          </w:p>
        </w:tc>
      </w:tr>
    </w:tbl>
    <w:p w14:paraId="6F1BAB40" w14:textId="77777777" w:rsidR="00CE24B6" w:rsidRPr="00D47932" w:rsidRDefault="00430495" w:rsidP="00697AD6">
      <w:pPr>
        <w:pStyle w:val="Sraopastraipa"/>
        <w:numPr>
          <w:ilvl w:val="1"/>
          <w:numId w:val="2"/>
        </w:numPr>
        <w:pBdr>
          <w:top w:val="single" w:sz="4" w:space="1" w:color="auto"/>
          <w:bottom w:val="single" w:sz="4" w:space="1" w:color="auto"/>
        </w:pBdr>
        <w:tabs>
          <w:tab w:val="clear" w:pos="851"/>
          <w:tab w:val="clear" w:pos="5779"/>
        </w:tabs>
        <w:suppressAutoHyphens/>
        <w:autoSpaceDN w:val="0"/>
        <w:spacing w:before="240" w:after="60"/>
        <w:ind w:left="426" w:hanging="426"/>
        <w:contextualSpacing w:val="0"/>
        <w:jc w:val="left"/>
        <w:textAlignment w:val="baseline"/>
        <w:rPr>
          <w:rFonts w:ascii="Times New Roman" w:eastAsia="Arial" w:hAnsi="Times New Roman" w:cs="Times New Roman"/>
          <w:b/>
          <w:bCs/>
          <w:sz w:val="20"/>
        </w:rPr>
      </w:pPr>
      <w:r w:rsidRPr="00D47932">
        <w:rPr>
          <w:rFonts w:ascii="Times New Roman" w:eastAsia="Arial" w:hAnsi="Times New Roman" w:cs="Times New Roman"/>
          <w:b/>
          <w:bCs/>
          <w:sz w:val="20"/>
        </w:rPr>
        <w:t xml:space="preserve"> </w:t>
      </w:r>
      <w:r w:rsidR="00911BA0" w:rsidRPr="00D47932">
        <w:rPr>
          <w:rFonts w:ascii="Times New Roman" w:eastAsia="Arial" w:hAnsi="Times New Roman" w:cs="Times New Roman"/>
          <w:b/>
          <w:bCs/>
          <w:sz w:val="20"/>
        </w:rPr>
        <w:t xml:space="preserve">PIRKIMO OBJEKTO APRAŠYMAS </w:t>
      </w:r>
    </w:p>
    <w:p w14:paraId="7B6CF62F" w14:textId="739FC31A" w:rsidR="00566AAA" w:rsidRPr="00371D7D" w:rsidRDefault="00566AAA" w:rsidP="00697AD6">
      <w:pPr>
        <w:pStyle w:val="Sraopastraipa"/>
        <w:numPr>
          <w:ilvl w:val="2"/>
          <w:numId w:val="2"/>
        </w:numPr>
        <w:tabs>
          <w:tab w:val="left" w:pos="-3753"/>
        </w:tabs>
        <w:suppressAutoHyphens/>
        <w:autoSpaceDN w:val="0"/>
        <w:spacing w:before="60" w:after="60"/>
        <w:ind w:left="851" w:hanging="851"/>
        <w:textAlignment w:val="baseline"/>
        <w:rPr>
          <w:rFonts w:ascii="Times New Roman" w:hAnsi="Times New Roman" w:cs="Times New Roman"/>
          <w:sz w:val="20"/>
        </w:rPr>
      </w:pPr>
      <w:r w:rsidRPr="001A2224">
        <w:rPr>
          <w:rFonts w:ascii="Times New Roman" w:hAnsi="Times New Roman" w:cs="Times New Roman"/>
          <w:sz w:val="20"/>
        </w:rPr>
        <w:t>PALAIKYMAS IR PRIEŽIŪRA</w:t>
      </w:r>
      <w:r w:rsidR="00C41E99">
        <w:rPr>
          <w:rFonts w:ascii="Times New Roman" w:hAnsi="Times New Roman" w:cs="Times New Roman"/>
          <w:sz w:val="20"/>
        </w:rPr>
        <w:t xml:space="preserve"> (</w:t>
      </w:r>
      <w:r w:rsidR="00F25115" w:rsidRPr="001A2224">
        <w:rPr>
          <w:rFonts w:ascii="Times New Roman" w:hAnsi="Times New Roman" w:cs="Times New Roman"/>
          <w:sz w:val="20"/>
        </w:rPr>
        <w:t>teikiamos už periodinį mėnesinį mokestį</w:t>
      </w:r>
      <w:r w:rsidR="002C7440">
        <w:rPr>
          <w:rFonts w:ascii="Times New Roman" w:hAnsi="Times New Roman" w:cs="Times New Roman"/>
          <w:sz w:val="20"/>
        </w:rPr>
        <w:t xml:space="preserve"> </w:t>
      </w:r>
      <w:r w:rsidR="002C7440" w:rsidRPr="002C7440">
        <w:rPr>
          <w:rFonts w:ascii="Times New Roman" w:hAnsi="Times New Roman" w:cs="Times New Roman"/>
          <w:sz w:val="20"/>
        </w:rPr>
        <w:t>2 valandų apimtyje</w:t>
      </w:r>
      <w:r w:rsidR="00F25115">
        <w:rPr>
          <w:rFonts w:ascii="Times New Roman" w:hAnsi="Times New Roman" w:cs="Times New Roman"/>
          <w:sz w:val="20"/>
        </w:rPr>
        <w:t>)</w:t>
      </w:r>
      <w:r w:rsidRPr="001A2224">
        <w:rPr>
          <w:rFonts w:ascii="Times New Roman" w:hAnsi="Times New Roman" w:cs="Times New Roman"/>
          <w:sz w:val="20"/>
        </w:rPr>
        <w:t xml:space="preserve"> apima sklandų ir nepertraukiamą Sistemos veikimo užtikrinimą, funkcionalumo palaikymą, sprendžiant Pirkėjo problemas, </w:t>
      </w:r>
      <w:r w:rsidRPr="00371D7D">
        <w:rPr>
          <w:rFonts w:ascii="Times New Roman" w:hAnsi="Times New Roman" w:cs="Times New Roman"/>
          <w:sz w:val="20"/>
        </w:rPr>
        <w:t>iškilusias naudojant Sistemą, jos administravimo dalį ir siekiant pagerinti Pirkėjo specialistų ir vartotojų kompetenciją:</w:t>
      </w:r>
    </w:p>
    <w:p w14:paraId="1E2D6B01" w14:textId="1D6CD5FF" w:rsidR="00566AAA" w:rsidRPr="00371D7D" w:rsidRDefault="00566AAA" w:rsidP="00697AD6">
      <w:pPr>
        <w:pStyle w:val="Sraopastraipa"/>
        <w:numPr>
          <w:ilvl w:val="3"/>
          <w:numId w:val="2"/>
        </w:numPr>
        <w:tabs>
          <w:tab w:val="left" w:pos="-3753"/>
        </w:tabs>
        <w:suppressAutoHyphens/>
        <w:autoSpaceDN w:val="0"/>
        <w:spacing w:before="60" w:after="60"/>
        <w:ind w:hanging="851"/>
        <w:textAlignment w:val="baseline"/>
        <w:rPr>
          <w:rFonts w:ascii="Times New Roman" w:hAnsi="Times New Roman" w:cs="Times New Roman"/>
          <w:sz w:val="20"/>
        </w:rPr>
      </w:pPr>
      <w:r w:rsidRPr="00371D7D">
        <w:rPr>
          <w:rFonts w:ascii="Times New Roman" w:hAnsi="Times New Roman" w:cs="Times New Roman"/>
          <w:sz w:val="20"/>
        </w:rPr>
        <w:t xml:space="preserve">Konsultacijos – </w:t>
      </w:r>
      <w:r w:rsidR="00F252D1" w:rsidRPr="00371D7D">
        <w:rPr>
          <w:rFonts w:ascii="Times New Roman" w:hAnsi="Times New Roman" w:cs="Times New Roman"/>
          <w:sz w:val="20"/>
        </w:rPr>
        <w:t>T</w:t>
      </w:r>
      <w:r w:rsidRPr="00371D7D">
        <w:rPr>
          <w:rFonts w:ascii="Times New Roman" w:hAnsi="Times New Roman" w:cs="Times New Roman"/>
          <w:sz w:val="20"/>
        </w:rPr>
        <w:t xml:space="preserve">iekėjas teikia atsakymus į Pirkėjo užklausas, susijusias su Sistemos veikimu, jos eksploatacija bei naudojimu, gautas per </w:t>
      </w:r>
      <w:proofErr w:type="spellStart"/>
      <w:r w:rsidRPr="00371D7D">
        <w:rPr>
          <w:rFonts w:ascii="Times New Roman" w:hAnsi="Times New Roman" w:cs="Times New Roman"/>
          <w:sz w:val="20"/>
        </w:rPr>
        <w:t>Helpdesk</w:t>
      </w:r>
      <w:proofErr w:type="spellEnd"/>
      <w:r w:rsidRPr="00371D7D">
        <w:rPr>
          <w:rFonts w:ascii="Times New Roman" w:hAnsi="Times New Roman" w:cs="Times New Roman"/>
          <w:sz w:val="20"/>
        </w:rPr>
        <w:t xml:space="preserve">, telefonu arba el. paštu. Konsultacijas teikia dedikuotas konsultantas. </w:t>
      </w:r>
    </w:p>
    <w:p w14:paraId="4F6EB7A4" w14:textId="735A54DA" w:rsidR="00566AAA" w:rsidRPr="00371D7D" w:rsidRDefault="00566AAA" w:rsidP="00697AD6">
      <w:pPr>
        <w:pStyle w:val="Sraopastraipa"/>
        <w:numPr>
          <w:ilvl w:val="3"/>
          <w:numId w:val="2"/>
        </w:numPr>
        <w:tabs>
          <w:tab w:val="left" w:pos="-3753"/>
        </w:tabs>
        <w:suppressAutoHyphens/>
        <w:autoSpaceDN w:val="0"/>
        <w:spacing w:before="60" w:after="60"/>
        <w:ind w:hanging="851"/>
        <w:textAlignment w:val="baseline"/>
        <w:rPr>
          <w:rFonts w:ascii="Times New Roman" w:hAnsi="Times New Roman" w:cs="Times New Roman"/>
          <w:sz w:val="20"/>
        </w:rPr>
      </w:pPr>
      <w:r w:rsidRPr="00371D7D">
        <w:rPr>
          <w:rFonts w:ascii="Times New Roman" w:hAnsi="Times New Roman" w:cs="Times New Roman"/>
          <w:sz w:val="20"/>
        </w:rPr>
        <w:t xml:space="preserve">Sistemos Klaidų ir Kritinių klaidų taisymas – </w:t>
      </w:r>
      <w:r w:rsidR="0060521E" w:rsidRPr="00371D7D">
        <w:rPr>
          <w:rFonts w:ascii="Times New Roman" w:hAnsi="Times New Roman" w:cs="Times New Roman"/>
          <w:sz w:val="20"/>
        </w:rPr>
        <w:t>T</w:t>
      </w:r>
      <w:r w:rsidRPr="00371D7D">
        <w:rPr>
          <w:rFonts w:ascii="Times New Roman" w:hAnsi="Times New Roman" w:cs="Times New Roman"/>
          <w:sz w:val="20"/>
        </w:rPr>
        <w:t>iekėjas šalina Sistemos programinės įrangos klaidas per nurodytus terminus</w:t>
      </w:r>
      <w:r w:rsidR="000C2806" w:rsidRPr="00371D7D">
        <w:rPr>
          <w:rFonts w:ascii="Times New Roman" w:hAnsi="Times New Roman" w:cs="Times New Roman"/>
          <w:sz w:val="20"/>
        </w:rPr>
        <w:t>.</w:t>
      </w:r>
    </w:p>
    <w:p w14:paraId="2EE766DD" w14:textId="7700DD67" w:rsidR="006549C2" w:rsidRPr="00371D7D" w:rsidRDefault="006549C2" w:rsidP="00697AD6">
      <w:pPr>
        <w:pStyle w:val="Sraopastraipa"/>
        <w:numPr>
          <w:ilvl w:val="3"/>
          <w:numId w:val="2"/>
        </w:numPr>
        <w:tabs>
          <w:tab w:val="left" w:pos="-3753"/>
        </w:tabs>
        <w:suppressAutoHyphens/>
        <w:autoSpaceDN w:val="0"/>
        <w:spacing w:before="60" w:after="60"/>
        <w:ind w:hanging="851"/>
        <w:textAlignment w:val="baseline"/>
        <w:rPr>
          <w:rFonts w:ascii="Times New Roman" w:hAnsi="Times New Roman" w:cs="Times New Roman"/>
          <w:sz w:val="20"/>
        </w:rPr>
      </w:pPr>
      <w:r w:rsidRPr="00371D7D">
        <w:rPr>
          <w:rFonts w:ascii="Times New Roman" w:hAnsi="Times New Roman" w:cs="Times New Roman"/>
          <w:sz w:val="20"/>
        </w:rPr>
        <w:t>Tobulinimo paslaugų užsakymo įvertinimas – Tiekėjas pateikia preliminarius ir galutinius tobulinimo paslaugų įvertinimus per TS 3.4.3. p. nurodytus SLA.</w:t>
      </w:r>
    </w:p>
    <w:p w14:paraId="7318E5B9" w14:textId="0729A003" w:rsidR="00A05FA2" w:rsidRPr="0045448A" w:rsidRDefault="00566AAA" w:rsidP="0045448A">
      <w:pPr>
        <w:pStyle w:val="Sraopastraipa"/>
        <w:numPr>
          <w:ilvl w:val="3"/>
          <w:numId w:val="2"/>
        </w:numPr>
        <w:tabs>
          <w:tab w:val="left" w:pos="-3753"/>
        </w:tabs>
        <w:suppressAutoHyphens/>
        <w:autoSpaceDN w:val="0"/>
        <w:spacing w:before="60" w:after="60"/>
        <w:ind w:hanging="851"/>
        <w:textAlignment w:val="baseline"/>
        <w:rPr>
          <w:rFonts w:ascii="Times New Roman" w:hAnsi="Times New Roman" w:cs="Times New Roman"/>
          <w:sz w:val="20"/>
        </w:rPr>
      </w:pPr>
      <w:r w:rsidRPr="001A2224">
        <w:rPr>
          <w:rFonts w:ascii="Times New Roman" w:hAnsi="Times New Roman" w:cs="Times New Roman"/>
          <w:sz w:val="20"/>
        </w:rPr>
        <w:t xml:space="preserve">Rekomendacijos – </w:t>
      </w:r>
      <w:r w:rsidR="0060521E">
        <w:rPr>
          <w:rFonts w:ascii="Times New Roman" w:hAnsi="Times New Roman" w:cs="Times New Roman"/>
          <w:sz w:val="20"/>
        </w:rPr>
        <w:t>T</w:t>
      </w:r>
      <w:r w:rsidRPr="001A2224">
        <w:rPr>
          <w:rFonts w:ascii="Times New Roman" w:hAnsi="Times New Roman" w:cs="Times New Roman"/>
          <w:sz w:val="20"/>
        </w:rPr>
        <w:t>iekėjas informuoja Pirkėją apie visus gamintojo rekomenduojamus įsidiegti Sistemos taisymus (</w:t>
      </w:r>
      <w:proofErr w:type="spellStart"/>
      <w:r w:rsidRPr="001A2224">
        <w:rPr>
          <w:rFonts w:ascii="Times New Roman" w:hAnsi="Times New Roman" w:cs="Times New Roman"/>
          <w:sz w:val="20"/>
        </w:rPr>
        <w:t>Hotfix</w:t>
      </w:r>
      <w:proofErr w:type="spellEnd"/>
      <w:r w:rsidRPr="001A2224">
        <w:rPr>
          <w:rFonts w:ascii="Times New Roman" w:hAnsi="Times New Roman" w:cs="Times New Roman"/>
          <w:sz w:val="20"/>
        </w:rPr>
        <w:t xml:space="preserve">). </w:t>
      </w:r>
    </w:p>
    <w:p w14:paraId="7F27C39F" w14:textId="464784E1" w:rsidR="00473368" w:rsidRPr="001A2224" w:rsidRDefault="00473368" w:rsidP="00697AD6">
      <w:pPr>
        <w:pStyle w:val="Sraopastraipa"/>
        <w:numPr>
          <w:ilvl w:val="3"/>
          <w:numId w:val="2"/>
        </w:numPr>
        <w:tabs>
          <w:tab w:val="left" w:pos="-3753"/>
        </w:tabs>
        <w:suppressAutoHyphens/>
        <w:autoSpaceDN w:val="0"/>
        <w:spacing w:before="60" w:after="60"/>
        <w:ind w:left="1078" w:hanging="851"/>
        <w:textAlignment w:val="baseline"/>
        <w:rPr>
          <w:rFonts w:ascii="Times New Roman" w:hAnsi="Times New Roman" w:cs="Times New Roman"/>
          <w:sz w:val="20"/>
        </w:rPr>
      </w:pPr>
      <w:r w:rsidRPr="001A2224">
        <w:rPr>
          <w:rFonts w:ascii="Times New Roman" w:hAnsi="Times New Roman" w:cs="Times New Roman"/>
          <w:sz w:val="20"/>
        </w:rPr>
        <w:t>Palaikymo ir priežiūros paslaugos laikomos suteiktomis tinkamai, Pirkėjui patvirtin</w:t>
      </w:r>
      <w:r w:rsidR="00A9068C">
        <w:rPr>
          <w:rFonts w:ascii="Times New Roman" w:hAnsi="Times New Roman" w:cs="Times New Roman"/>
          <w:sz w:val="20"/>
        </w:rPr>
        <w:t>us</w:t>
      </w:r>
      <w:r w:rsidRPr="001A2224">
        <w:rPr>
          <w:rFonts w:ascii="Times New Roman" w:hAnsi="Times New Roman" w:cs="Times New Roman"/>
          <w:sz w:val="20"/>
        </w:rPr>
        <w:t xml:space="preserve">, kad į pateiktą užklausą dėl konsultacijos gautas atsakymas yra aiškus arba Programinės įrangos darbingumas dėl atlikto klaidos pašalinimo atstatytas. Jeigu dėl objektyvių priežasčių Klaidos sprendimui reikalingas ilgesnis laikas, dėl ilgesnio laiko su susitariama atskirai. Klaida laikoma pašalinta, Pirkėjui patvirtinus tai </w:t>
      </w:r>
      <w:r w:rsidR="00D67F6D">
        <w:rPr>
          <w:rFonts w:ascii="Times New Roman" w:hAnsi="Times New Roman" w:cs="Times New Roman"/>
          <w:sz w:val="20"/>
        </w:rPr>
        <w:t>Tiekėjo</w:t>
      </w:r>
      <w:r w:rsidR="003A7C96">
        <w:rPr>
          <w:rFonts w:ascii="Times New Roman" w:hAnsi="Times New Roman" w:cs="Times New Roman"/>
          <w:sz w:val="20"/>
        </w:rPr>
        <w:t xml:space="preserve"> </w:t>
      </w:r>
      <w:r w:rsidR="006A48AB">
        <w:rPr>
          <w:rFonts w:ascii="Times New Roman" w:hAnsi="Times New Roman" w:cs="Times New Roman"/>
          <w:sz w:val="20"/>
        </w:rPr>
        <w:t>H</w:t>
      </w:r>
      <w:r w:rsidR="00AD439D">
        <w:rPr>
          <w:rFonts w:ascii="Times New Roman" w:hAnsi="Times New Roman" w:cs="Times New Roman"/>
          <w:sz w:val="20"/>
        </w:rPr>
        <w:t>elpDesk sistemoje</w:t>
      </w:r>
      <w:r w:rsidRPr="001A2224">
        <w:rPr>
          <w:rFonts w:ascii="Times New Roman" w:hAnsi="Times New Roman" w:cs="Times New Roman"/>
          <w:sz w:val="20"/>
        </w:rPr>
        <w:t>. Tiekėjas paskiria darbuotoją, atsakingą už nuolatinį Pirkėjo teikiamų užklausų vykdymą.</w:t>
      </w:r>
    </w:p>
    <w:p w14:paraId="14A0A012" w14:textId="1ED14563" w:rsidR="00473368" w:rsidRPr="001A2224" w:rsidRDefault="00473368" w:rsidP="00697AD6">
      <w:pPr>
        <w:pStyle w:val="Sraopastraipa"/>
        <w:numPr>
          <w:ilvl w:val="3"/>
          <w:numId w:val="2"/>
        </w:numPr>
        <w:tabs>
          <w:tab w:val="left" w:pos="-3753"/>
        </w:tabs>
        <w:suppressAutoHyphens/>
        <w:autoSpaceDN w:val="0"/>
        <w:spacing w:before="60" w:after="60"/>
        <w:ind w:left="1078" w:hanging="851"/>
        <w:textAlignment w:val="baseline"/>
        <w:rPr>
          <w:rFonts w:ascii="Times New Roman" w:hAnsi="Times New Roman" w:cs="Times New Roman"/>
          <w:sz w:val="20"/>
        </w:rPr>
      </w:pPr>
      <w:r w:rsidRPr="001A2224">
        <w:rPr>
          <w:rFonts w:ascii="Times New Roman" w:hAnsi="Times New Roman" w:cs="Times New Roman"/>
          <w:sz w:val="20"/>
        </w:rPr>
        <w:t>Palaikymo ir priežiūros paslaugos teikiamos už periodinį mėnesinį mokestį, ataskaitinis laikotarpis yra 1 mėnuo. Atliktos paslaugos perduodamos pasirašant paslaugų perdavimo–priėmimo aktą.</w:t>
      </w:r>
    </w:p>
    <w:p w14:paraId="5A6EE775" w14:textId="481E2B46" w:rsidR="00CD471F" w:rsidRPr="001A2224" w:rsidRDefault="00D43273" w:rsidP="00697AD6">
      <w:pPr>
        <w:pStyle w:val="Sraopastraipa"/>
        <w:numPr>
          <w:ilvl w:val="2"/>
          <w:numId w:val="2"/>
        </w:numPr>
        <w:tabs>
          <w:tab w:val="left" w:pos="-3753"/>
        </w:tabs>
        <w:suppressAutoHyphens/>
        <w:autoSpaceDN w:val="0"/>
        <w:spacing w:before="60" w:after="60"/>
        <w:ind w:left="851" w:hanging="851"/>
        <w:textAlignment w:val="baseline"/>
        <w:rPr>
          <w:rFonts w:ascii="Times New Roman" w:hAnsi="Times New Roman" w:cs="Times New Roman"/>
          <w:sz w:val="20"/>
        </w:rPr>
      </w:pPr>
      <w:r w:rsidRPr="001A2224">
        <w:rPr>
          <w:rFonts w:ascii="Times New Roman" w:hAnsi="Times New Roman" w:cs="Times New Roman"/>
          <w:sz w:val="20"/>
        </w:rPr>
        <w:t>TOBULINIMO PASLAUGOS (pagal poreikį):</w:t>
      </w:r>
    </w:p>
    <w:p w14:paraId="17D89B8E" w14:textId="0E5354BE" w:rsidR="00E823D8" w:rsidRPr="00697AD6" w:rsidRDefault="00E823D8" w:rsidP="00046420">
      <w:pPr>
        <w:pStyle w:val="Sraopastraipa"/>
        <w:numPr>
          <w:ilvl w:val="0"/>
          <w:numId w:val="0"/>
        </w:numPr>
        <w:suppressAutoHyphens/>
        <w:autoSpaceDN w:val="0"/>
        <w:spacing w:before="60" w:after="60"/>
        <w:ind w:left="720"/>
        <w:textAlignment w:val="baseline"/>
        <w:rPr>
          <w:rFonts w:ascii="Times New Roman" w:hAnsi="Times New Roman" w:cs="Times New Roman"/>
          <w:sz w:val="20"/>
        </w:rPr>
      </w:pPr>
      <w:r w:rsidRPr="7E6423A4">
        <w:rPr>
          <w:rFonts w:ascii="Times New Roman" w:hAnsi="Times New Roman" w:cs="Times New Roman"/>
          <w:sz w:val="20"/>
        </w:rPr>
        <w:t xml:space="preserve">Sistemos naujinimo paslaugos – jei </w:t>
      </w:r>
      <w:r w:rsidR="0091543F" w:rsidRPr="7E6423A4">
        <w:rPr>
          <w:rFonts w:ascii="Times New Roman" w:hAnsi="Times New Roman" w:cs="Times New Roman"/>
          <w:sz w:val="20"/>
        </w:rPr>
        <w:t xml:space="preserve">sistemos pritaikymas prie </w:t>
      </w:r>
      <w:r w:rsidR="00DC2D4F" w:rsidRPr="7E6423A4">
        <w:rPr>
          <w:rFonts w:ascii="Times New Roman" w:hAnsi="Times New Roman" w:cs="Times New Roman"/>
          <w:sz w:val="20"/>
        </w:rPr>
        <w:t xml:space="preserve"> Lietuvos Respublikos įstatymų ir norminių aktų, reikalauja</w:t>
      </w:r>
      <w:r w:rsidR="0091543F" w:rsidRPr="7E6423A4">
        <w:rPr>
          <w:rFonts w:ascii="Times New Roman" w:hAnsi="Times New Roman" w:cs="Times New Roman"/>
          <w:sz w:val="20"/>
        </w:rPr>
        <w:t xml:space="preserve"> </w:t>
      </w:r>
      <w:r w:rsidR="00171C64" w:rsidRPr="7E6423A4">
        <w:rPr>
          <w:rFonts w:ascii="Times New Roman" w:hAnsi="Times New Roman" w:cs="Times New Roman"/>
          <w:sz w:val="20"/>
        </w:rPr>
        <w:t>keisti programinę įr</w:t>
      </w:r>
      <w:r w:rsidR="005C4A96" w:rsidRPr="7E6423A4">
        <w:rPr>
          <w:rFonts w:ascii="Times New Roman" w:hAnsi="Times New Roman" w:cs="Times New Roman"/>
          <w:sz w:val="20"/>
        </w:rPr>
        <w:t>angą</w:t>
      </w:r>
      <w:r w:rsidR="00484702" w:rsidRPr="7E6423A4">
        <w:rPr>
          <w:rFonts w:ascii="Times New Roman" w:hAnsi="Times New Roman" w:cs="Times New Roman"/>
          <w:sz w:val="20"/>
        </w:rPr>
        <w:t>, užsakomi tobulinimo darbai</w:t>
      </w:r>
      <w:r w:rsidR="001F798A" w:rsidRPr="7E6423A4">
        <w:rPr>
          <w:rFonts w:ascii="Times New Roman" w:hAnsi="Times New Roman" w:cs="Times New Roman"/>
          <w:sz w:val="20"/>
        </w:rPr>
        <w:t xml:space="preserve">. Darbai atliekami pagal tobulinimo darbų tvarką, tik su griežtesniais SLA, nurodytais </w:t>
      </w:r>
      <w:r w:rsidR="00C12085" w:rsidRPr="7E6423A4">
        <w:rPr>
          <w:rFonts w:ascii="Times New Roman" w:hAnsi="Times New Roman" w:cs="Times New Roman"/>
          <w:sz w:val="20"/>
        </w:rPr>
        <w:t>3.4.</w:t>
      </w:r>
      <w:r w:rsidR="00486FFA" w:rsidRPr="7E6423A4">
        <w:rPr>
          <w:rFonts w:ascii="Times New Roman" w:hAnsi="Times New Roman" w:cs="Times New Roman"/>
          <w:sz w:val="20"/>
        </w:rPr>
        <w:t>3</w:t>
      </w:r>
      <w:r w:rsidR="001F798A" w:rsidRPr="7E6423A4">
        <w:rPr>
          <w:rFonts w:ascii="Times New Roman" w:hAnsi="Times New Roman" w:cs="Times New Roman"/>
          <w:sz w:val="20"/>
        </w:rPr>
        <w:t xml:space="preserve"> punkt</w:t>
      </w:r>
      <w:r w:rsidR="00725DAB" w:rsidRPr="7E6423A4">
        <w:rPr>
          <w:rFonts w:ascii="Times New Roman" w:hAnsi="Times New Roman" w:cs="Times New Roman"/>
          <w:sz w:val="20"/>
        </w:rPr>
        <w:t>e.</w:t>
      </w:r>
      <w:r w:rsidR="0045448A">
        <w:rPr>
          <w:rFonts w:ascii="Times New Roman" w:hAnsi="Times New Roman" w:cs="Times New Roman"/>
          <w:sz w:val="20"/>
        </w:rPr>
        <w:t xml:space="preserve"> </w:t>
      </w:r>
      <w:r w:rsidR="0045448A" w:rsidRPr="00A05FA2">
        <w:rPr>
          <w:rFonts w:ascii="Times New Roman" w:hAnsi="Times New Roman" w:cs="Times New Roman"/>
          <w:sz w:val="20"/>
        </w:rPr>
        <w:t>Sistemos naujinimo paslaugos-  Už periodinį mėnesinį mokestį, Tiekėjas įsipareigoja informuoti Pirkėją apie atsiradusius būtinus taikyti pasikeitimus, sąlygotus Lietuvos Respublikos įstatymų ir norminių aktų,  atsiunčia instrukciją kaip sistemos parametrus koreguoti, kad sistema būtų pritaikyta pokyčiams, jei to užtenka arba atsiųsti pasiūlymą tobulinimo darbams, jei tokie būtini, pagal SLA pateikiamą 3.4.3 punkte. Reikalingi darbai atliekami, pagal tobulinimo darbų tvarką, tik griežtesnius SLA.</w:t>
      </w:r>
    </w:p>
    <w:p w14:paraId="645D8190" w14:textId="7FC3E0E5" w:rsidR="00D43273" w:rsidRPr="001A2224" w:rsidRDefault="00D43273" w:rsidP="00697AD6">
      <w:pPr>
        <w:pStyle w:val="Sraopastraipa"/>
        <w:numPr>
          <w:ilvl w:val="3"/>
          <w:numId w:val="2"/>
        </w:numPr>
        <w:tabs>
          <w:tab w:val="left" w:pos="-3753"/>
        </w:tabs>
        <w:suppressAutoHyphens/>
        <w:autoSpaceDN w:val="0"/>
        <w:spacing w:before="60" w:after="60"/>
        <w:textAlignment w:val="baseline"/>
        <w:rPr>
          <w:rFonts w:ascii="Times New Roman" w:hAnsi="Times New Roman" w:cs="Times New Roman"/>
          <w:sz w:val="20"/>
        </w:rPr>
      </w:pPr>
      <w:r w:rsidRPr="001A2224">
        <w:rPr>
          <w:rFonts w:ascii="Times New Roman" w:hAnsi="Times New Roman" w:cs="Times New Roman"/>
          <w:sz w:val="20"/>
        </w:rPr>
        <w:t>Išsami problemų analizė atliekama kai Sistemos vartotojų problemos negalima išspręsti be detalios programinės įrangos kodo ir duomenų analizės;</w:t>
      </w:r>
    </w:p>
    <w:p w14:paraId="49A93A84" w14:textId="71B473C7" w:rsidR="00BA445C" w:rsidRPr="001A2224" w:rsidRDefault="00BA445C" w:rsidP="00697AD6">
      <w:pPr>
        <w:pStyle w:val="Sraopastraipa"/>
        <w:numPr>
          <w:ilvl w:val="3"/>
          <w:numId w:val="2"/>
        </w:numPr>
        <w:tabs>
          <w:tab w:val="left" w:pos="-3753"/>
        </w:tabs>
        <w:suppressAutoHyphens/>
        <w:autoSpaceDN w:val="0"/>
        <w:spacing w:before="60" w:after="60"/>
        <w:textAlignment w:val="baseline"/>
        <w:rPr>
          <w:rFonts w:ascii="Times New Roman" w:hAnsi="Times New Roman" w:cs="Times New Roman"/>
          <w:sz w:val="20"/>
        </w:rPr>
      </w:pPr>
      <w:r w:rsidRPr="001A2224">
        <w:rPr>
          <w:rFonts w:ascii="Times New Roman" w:hAnsi="Times New Roman" w:cs="Times New Roman"/>
          <w:sz w:val="20"/>
        </w:rPr>
        <w:lastRenderedPageBreak/>
        <w:t>Projektavimas, programavimas ir konfigūravimas – Sistemos programinės įrangos pakeitimų kūrimas ir Sistemos konfigūravimas, reikalingas sudėtingos problemos pašalinimui, atlikus išsamią problemos analizę;</w:t>
      </w:r>
    </w:p>
    <w:p w14:paraId="10A8827F" w14:textId="1079533F" w:rsidR="00BA445C" w:rsidRPr="001A2224" w:rsidRDefault="00BA445C" w:rsidP="00697AD6">
      <w:pPr>
        <w:pStyle w:val="Sraopastraipa"/>
        <w:numPr>
          <w:ilvl w:val="3"/>
          <w:numId w:val="2"/>
        </w:numPr>
        <w:tabs>
          <w:tab w:val="left" w:pos="-3753"/>
        </w:tabs>
        <w:suppressAutoHyphens/>
        <w:autoSpaceDN w:val="0"/>
        <w:spacing w:before="60" w:after="60"/>
        <w:textAlignment w:val="baseline"/>
        <w:rPr>
          <w:rFonts w:ascii="Times New Roman" w:hAnsi="Times New Roman" w:cs="Times New Roman"/>
          <w:sz w:val="20"/>
        </w:rPr>
      </w:pPr>
      <w:r w:rsidRPr="001A2224">
        <w:rPr>
          <w:rFonts w:ascii="Times New Roman" w:hAnsi="Times New Roman" w:cs="Times New Roman"/>
          <w:sz w:val="20"/>
        </w:rPr>
        <w:t>Duomenų tvarkymas, skirtas sudėtingos problemos pašalinimui, atlikus išsamią problemos analizę arba kai tokių paslaugų poreikis buvo sąlygotas vartotojų klaidų;</w:t>
      </w:r>
    </w:p>
    <w:p w14:paraId="2A857AC5" w14:textId="46FA7472" w:rsidR="00BA445C" w:rsidRPr="001A2224" w:rsidRDefault="00BA445C" w:rsidP="00697AD6">
      <w:pPr>
        <w:pStyle w:val="Sraopastraipa"/>
        <w:numPr>
          <w:ilvl w:val="3"/>
          <w:numId w:val="2"/>
        </w:numPr>
        <w:tabs>
          <w:tab w:val="left" w:pos="-3753"/>
        </w:tabs>
        <w:suppressAutoHyphens/>
        <w:autoSpaceDN w:val="0"/>
        <w:spacing w:before="60" w:after="60"/>
        <w:textAlignment w:val="baseline"/>
        <w:rPr>
          <w:rFonts w:ascii="Times New Roman" w:hAnsi="Times New Roman" w:cs="Times New Roman"/>
          <w:sz w:val="20"/>
        </w:rPr>
      </w:pPr>
      <w:r w:rsidRPr="001A2224">
        <w:rPr>
          <w:rFonts w:ascii="Times New Roman" w:hAnsi="Times New Roman" w:cs="Times New Roman"/>
          <w:sz w:val="20"/>
        </w:rPr>
        <w:t xml:space="preserve">Diegimo darbai – modifikuotos Sistemos programinės įrangos ir jos pakeitimų (atnaujinimų) diegimas </w:t>
      </w:r>
      <w:proofErr w:type="spellStart"/>
      <w:r w:rsidRPr="001A2224">
        <w:rPr>
          <w:rFonts w:ascii="Times New Roman" w:hAnsi="Times New Roman" w:cs="Times New Roman"/>
          <w:sz w:val="20"/>
        </w:rPr>
        <w:t>testinėje</w:t>
      </w:r>
      <w:proofErr w:type="spellEnd"/>
      <w:r w:rsidRPr="001A2224">
        <w:rPr>
          <w:rFonts w:ascii="Times New Roman" w:hAnsi="Times New Roman" w:cs="Times New Roman"/>
          <w:sz w:val="20"/>
        </w:rPr>
        <w:t xml:space="preserve"> ir produkcinėje Sistemos aplinkoje;</w:t>
      </w:r>
    </w:p>
    <w:p w14:paraId="13270865" w14:textId="3C6ED96E" w:rsidR="00BA445C" w:rsidRPr="001A2224" w:rsidRDefault="00BA445C" w:rsidP="00697AD6">
      <w:pPr>
        <w:pStyle w:val="Sraopastraipa"/>
        <w:numPr>
          <w:ilvl w:val="3"/>
          <w:numId w:val="2"/>
        </w:numPr>
        <w:tabs>
          <w:tab w:val="left" w:pos="-3753"/>
        </w:tabs>
        <w:suppressAutoHyphens/>
        <w:autoSpaceDN w:val="0"/>
        <w:spacing w:before="60" w:after="60"/>
        <w:textAlignment w:val="baseline"/>
        <w:rPr>
          <w:rFonts w:ascii="Times New Roman" w:hAnsi="Times New Roman" w:cs="Times New Roman"/>
          <w:sz w:val="20"/>
        </w:rPr>
      </w:pPr>
      <w:r w:rsidRPr="001A2224">
        <w:rPr>
          <w:rFonts w:ascii="Times New Roman" w:hAnsi="Times New Roman" w:cs="Times New Roman"/>
          <w:sz w:val="20"/>
        </w:rPr>
        <w:t>Mokymai – Sistemos administratorių ir vartotojų mokymai darbo vietoje arba nuotolinio ryšio priemonėmis, lietuvių arba anglų kalba.</w:t>
      </w:r>
    </w:p>
    <w:p w14:paraId="7FFF4885" w14:textId="28A75A3F" w:rsidR="00BA445C" w:rsidRPr="001A2224" w:rsidRDefault="00BA445C" w:rsidP="00697AD6">
      <w:pPr>
        <w:pStyle w:val="Sraopastraipa"/>
        <w:numPr>
          <w:ilvl w:val="3"/>
          <w:numId w:val="2"/>
        </w:numPr>
        <w:tabs>
          <w:tab w:val="left" w:pos="-3753"/>
        </w:tabs>
        <w:suppressAutoHyphens/>
        <w:autoSpaceDN w:val="0"/>
        <w:spacing w:before="60" w:after="60"/>
        <w:textAlignment w:val="baseline"/>
        <w:rPr>
          <w:rFonts w:ascii="Times New Roman" w:hAnsi="Times New Roman" w:cs="Times New Roman"/>
          <w:sz w:val="20"/>
        </w:rPr>
      </w:pPr>
      <w:r w:rsidRPr="001A2224">
        <w:rPr>
          <w:rFonts w:ascii="Times New Roman" w:hAnsi="Times New Roman" w:cs="Times New Roman"/>
          <w:sz w:val="20"/>
        </w:rPr>
        <w:t>Konsultacijos darbo vietoje, teikiamos, kai reikalinga Programinės įrangos klaidų ištaisymui atlikti arba vartotojų problemoms spręsti, kai to negalima padaryti nuotolinio ryšio priemonėmis.</w:t>
      </w:r>
    </w:p>
    <w:p w14:paraId="5D1B7F83" w14:textId="20B5D6D9" w:rsidR="00BA445C" w:rsidRPr="001A2224" w:rsidRDefault="00BA445C" w:rsidP="00697AD6">
      <w:pPr>
        <w:pStyle w:val="Sraopastraipa"/>
        <w:numPr>
          <w:ilvl w:val="3"/>
          <w:numId w:val="2"/>
        </w:numPr>
        <w:tabs>
          <w:tab w:val="left" w:pos="-3753"/>
        </w:tabs>
        <w:suppressAutoHyphens/>
        <w:autoSpaceDN w:val="0"/>
        <w:spacing w:before="60" w:after="60"/>
        <w:textAlignment w:val="baseline"/>
        <w:rPr>
          <w:rFonts w:ascii="Times New Roman" w:hAnsi="Times New Roman" w:cs="Times New Roman"/>
          <w:sz w:val="20"/>
        </w:rPr>
      </w:pPr>
      <w:r w:rsidRPr="001A2224">
        <w:rPr>
          <w:rFonts w:ascii="Times New Roman" w:hAnsi="Times New Roman" w:cs="Times New Roman"/>
          <w:sz w:val="20"/>
        </w:rPr>
        <w:t>Tobulinimo paslaugos teikiamos pagal Pirkėjo pateiktą užsakymą raštu (el. paštu), nurodant užsakomų paslaugų apimtis</w:t>
      </w:r>
      <w:r w:rsidR="00FE09FA">
        <w:rPr>
          <w:rFonts w:ascii="Times New Roman" w:hAnsi="Times New Roman" w:cs="Times New Roman"/>
          <w:sz w:val="20"/>
        </w:rPr>
        <w:t>,</w:t>
      </w:r>
      <w:r w:rsidRPr="001A2224">
        <w:rPr>
          <w:rFonts w:ascii="Times New Roman" w:hAnsi="Times New Roman" w:cs="Times New Roman"/>
          <w:sz w:val="20"/>
        </w:rPr>
        <w:t xml:space="preserve"> reikalavimus</w:t>
      </w:r>
      <w:r w:rsidR="00FE09FA">
        <w:rPr>
          <w:rFonts w:ascii="Times New Roman" w:hAnsi="Times New Roman" w:cs="Times New Roman"/>
          <w:sz w:val="20"/>
        </w:rPr>
        <w:t xml:space="preserve"> ir apribojimus</w:t>
      </w:r>
      <w:r w:rsidRPr="001A2224">
        <w:rPr>
          <w:rFonts w:ascii="Times New Roman" w:hAnsi="Times New Roman" w:cs="Times New Roman"/>
          <w:sz w:val="20"/>
        </w:rPr>
        <w:t xml:space="preserve">. Paslaugos pradedamos teikti tik iš anksto šalių sutartu laiku ir terminais, suderinus </w:t>
      </w:r>
      <w:r w:rsidR="00273045">
        <w:rPr>
          <w:rFonts w:ascii="Times New Roman" w:hAnsi="Times New Roman" w:cs="Times New Roman"/>
          <w:sz w:val="20"/>
        </w:rPr>
        <w:t>T</w:t>
      </w:r>
      <w:r w:rsidRPr="001A2224">
        <w:rPr>
          <w:rFonts w:ascii="Times New Roman" w:hAnsi="Times New Roman" w:cs="Times New Roman"/>
          <w:sz w:val="20"/>
        </w:rPr>
        <w:t>iekėjo pateiktą užsakymo vykdymo sąmatą pagal pirkimo sutartyje nurodytus įkainius. Tiekėjas sąmatoje privalo įvertinti visas sąnaudas, reikalingas užsakyme prašytam funkcionalumui įgyvendinti. Užsakymo sąmatoje nenumatyt</w:t>
      </w:r>
      <w:r w:rsidR="00BA6295">
        <w:rPr>
          <w:rFonts w:ascii="Times New Roman" w:hAnsi="Times New Roman" w:cs="Times New Roman"/>
          <w:sz w:val="20"/>
        </w:rPr>
        <w:t>o</w:t>
      </w:r>
      <w:r w:rsidR="00A6324F">
        <w:rPr>
          <w:rFonts w:ascii="Times New Roman" w:hAnsi="Times New Roman" w:cs="Times New Roman"/>
          <w:sz w:val="20"/>
        </w:rPr>
        <w:t xml:space="preserve"> funkcionalumo įgyvendinimas</w:t>
      </w:r>
      <w:r w:rsidRPr="001A2224">
        <w:rPr>
          <w:rFonts w:ascii="Times New Roman" w:hAnsi="Times New Roman" w:cs="Times New Roman"/>
          <w:sz w:val="20"/>
        </w:rPr>
        <w:t xml:space="preserve"> gali būti </w:t>
      </w:r>
      <w:r w:rsidR="00492053">
        <w:rPr>
          <w:rFonts w:ascii="Times New Roman" w:hAnsi="Times New Roman" w:cs="Times New Roman"/>
          <w:sz w:val="20"/>
        </w:rPr>
        <w:t>realizuojamas</w:t>
      </w:r>
      <w:r w:rsidRPr="001A2224">
        <w:rPr>
          <w:rFonts w:ascii="Times New Roman" w:hAnsi="Times New Roman" w:cs="Times New Roman"/>
          <w:sz w:val="20"/>
        </w:rPr>
        <w:t xml:space="preserve"> tik</w:t>
      </w:r>
      <w:r w:rsidR="00920183">
        <w:rPr>
          <w:rFonts w:ascii="Times New Roman" w:hAnsi="Times New Roman" w:cs="Times New Roman"/>
          <w:sz w:val="20"/>
        </w:rPr>
        <w:t xml:space="preserve"> </w:t>
      </w:r>
      <w:r w:rsidRPr="001A2224">
        <w:rPr>
          <w:rFonts w:ascii="Times New Roman" w:hAnsi="Times New Roman" w:cs="Times New Roman"/>
          <w:sz w:val="20"/>
        </w:rPr>
        <w:t xml:space="preserve">naujai pateiktų užsakymų pagrindu. Tiekėjas, tinkamai atlikęs užsakymą, turi Pirkėjui pateikti </w:t>
      </w:r>
      <w:r w:rsidR="002E1984">
        <w:rPr>
          <w:rFonts w:ascii="Times New Roman" w:hAnsi="Times New Roman" w:cs="Times New Roman"/>
          <w:sz w:val="20"/>
        </w:rPr>
        <w:t xml:space="preserve">užsakymo įvykdymo dokumentaciją ir </w:t>
      </w:r>
      <w:r w:rsidRPr="001A2224">
        <w:rPr>
          <w:rFonts w:ascii="Times New Roman" w:hAnsi="Times New Roman" w:cs="Times New Roman"/>
          <w:sz w:val="20"/>
        </w:rPr>
        <w:t>detalizuotą paslaugų perdavimo–priėmimo aktą</w:t>
      </w:r>
      <w:r w:rsidR="00A91EE4">
        <w:rPr>
          <w:rFonts w:ascii="Times New Roman" w:hAnsi="Times New Roman" w:cs="Times New Roman"/>
          <w:sz w:val="20"/>
        </w:rPr>
        <w:t>.</w:t>
      </w:r>
      <w:r w:rsidRPr="001A2224">
        <w:rPr>
          <w:rFonts w:ascii="Times New Roman" w:hAnsi="Times New Roman" w:cs="Times New Roman"/>
          <w:sz w:val="20"/>
        </w:rPr>
        <w:t xml:space="preserve"> Pirkėjo pasirašytas aktas yra pagrindas sąskaitai faktūrai už suteiktas paslaugas išrašyti. Užsakymas laikomas įvykdytu tinkamai tik Pirkėjui patvirtinus, kad suteiktos visos užsakyme numatytos paslaugos, suteiktų paslaugų rezultatai atitinka reikalavimus, visi numatyti testavimo atvejai atlikti sėkmingai ir testavimo metu neaptikta Sistemos klaidų (kai užsakyme numatyti programavimo, konfigūravimo, diegimo ir derinimo darbai), ir Pirkėjas pasirašo paslaugų perdavimo–priėmimo aktą.</w:t>
      </w:r>
    </w:p>
    <w:p w14:paraId="3156B46C" w14:textId="7EEAE537" w:rsidR="00BA445C" w:rsidRPr="001A2224" w:rsidRDefault="00A738BE" w:rsidP="00697AD6">
      <w:pPr>
        <w:pStyle w:val="Sraopastraipa"/>
        <w:numPr>
          <w:ilvl w:val="3"/>
          <w:numId w:val="2"/>
        </w:numPr>
        <w:tabs>
          <w:tab w:val="left" w:pos="-3753"/>
        </w:tabs>
        <w:suppressAutoHyphens/>
        <w:autoSpaceDN w:val="0"/>
        <w:spacing w:before="60" w:after="60"/>
        <w:textAlignment w:val="baseline"/>
        <w:rPr>
          <w:rFonts w:ascii="Times New Roman" w:hAnsi="Times New Roman" w:cs="Times New Roman"/>
          <w:sz w:val="20"/>
        </w:rPr>
      </w:pPr>
      <w:r w:rsidRPr="001A2224">
        <w:rPr>
          <w:rFonts w:ascii="Times New Roman" w:hAnsi="Times New Roman" w:cs="Times New Roman"/>
          <w:sz w:val="20"/>
        </w:rPr>
        <w:t xml:space="preserve">Pirkėjas neapmoka </w:t>
      </w:r>
      <w:r w:rsidR="00920183">
        <w:rPr>
          <w:rFonts w:ascii="Times New Roman" w:hAnsi="Times New Roman" w:cs="Times New Roman"/>
          <w:sz w:val="20"/>
        </w:rPr>
        <w:t>T</w:t>
      </w:r>
      <w:r w:rsidRPr="001A2224">
        <w:rPr>
          <w:rFonts w:ascii="Times New Roman" w:hAnsi="Times New Roman" w:cs="Times New Roman"/>
          <w:sz w:val="20"/>
        </w:rPr>
        <w:t xml:space="preserve">iekėjui už paslaugas, jei nagrinėjama problema yra </w:t>
      </w:r>
      <w:r w:rsidR="00920183">
        <w:rPr>
          <w:rFonts w:ascii="Times New Roman" w:hAnsi="Times New Roman" w:cs="Times New Roman"/>
          <w:sz w:val="20"/>
        </w:rPr>
        <w:t>T</w:t>
      </w:r>
      <w:r w:rsidRPr="001A2224">
        <w:rPr>
          <w:rFonts w:ascii="Times New Roman" w:hAnsi="Times New Roman" w:cs="Times New Roman"/>
          <w:sz w:val="20"/>
        </w:rPr>
        <w:t xml:space="preserve">iekėjo prižiūrimos Sistemos programinės įrangos klaida arba </w:t>
      </w:r>
      <w:r w:rsidR="00920183">
        <w:rPr>
          <w:rFonts w:ascii="Times New Roman" w:hAnsi="Times New Roman" w:cs="Times New Roman"/>
          <w:sz w:val="20"/>
        </w:rPr>
        <w:t>Ti</w:t>
      </w:r>
      <w:r w:rsidRPr="001A2224">
        <w:rPr>
          <w:rFonts w:ascii="Times New Roman" w:hAnsi="Times New Roman" w:cs="Times New Roman"/>
          <w:sz w:val="20"/>
        </w:rPr>
        <w:t>ekėjo patiektos pritaikytos programinės įrangos klaida garantiniu laikotarpiu.</w:t>
      </w:r>
    </w:p>
    <w:p w14:paraId="795EA50D" w14:textId="1FD076F7" w:rsidR="00A738BE" w:rsidRPr="006A0F0D" w:rsidRDefault="00A738BE" w:rsidP="00697AD6">
      <w:pPr>
        <w:pStyle w:val="Sraopastraipa"/>
        <w:numPr>
          <w:ilvl w:val="3"/>
          <w:numId w:val="2"/>
        </w:numPr>
        <w:tabs>
          <w:tab w:val="left" w:pos="-3753"/>
        </w:tabs>
        <w:suppressAutoHyphens/>
        <w:autoSpaceDN w:val="0"/>
        <w:spacing w:before="60" w:after="60"/>
        <w:textAlignment w:val="baseline"/>
        <w:rPr>
          <w:rFonts w:ascii="Times New Roman" w:hAnsi="Times New Roman" w:cs="Times New Roman"/>
          <w:sz w:val="20"/>
        </w:rPr>
      </w:pPr>
      <w:r w:rsidRPr="001A2224">
        <w:rPr>
          <w:rFonts w:ascii="Times New Roman" w:hAnsi="Times New Roman" w:cs="Times New Roman"/>
          <w:sz w:val="20"/>
        </w:rPr>
        <w:t xml:space="preserve">Užsakymų vykdymo metu naujai sukurtą ar pakeistą programinę įrangą </w:t>
      </w:r>
      <w:r w:rsidR="0013039B">
        <w:rPr>
          <w:rFonts w:ascii="Times New Roman" w:hAnsi="Times New Roman" w:cs="Times New Roman"/>
          <w:sz w:val="20"/>
        </w:rPr>
        <w:t>T</w:t>
      </w:r>
      <w:r w:rsidRPr="001A2224">
        <w:rPr>
          <w:rFonts w:ascii="Times New Roman" w:hAnsi="Times New Roman" w:cs="Times New Roman"/>
          <w:sz w:val="20"/>
        </w:rPr>
        <w:t xml:space="preserve">iekėjas gali perduoti Pirkėjo specialistams, tik pilnai ją ištestavęs ir įsitikinęs, kad, ją įdiegus Produkcinėje aplinkoje, nebus sutrikdytas </w:t>
      </w:r>
      <w:r w:rsidRPr="006A0F0D">
        <w:rPr>
          <w:rFonts w:ascii="Times New Roman" w:hAnsi="Times New Roman" w:cs="Times New Roman"/>
          <w:sz w:val="20"/>
        </w:rPr>
        <w:t>tos sistemos ar jos dalies funkcijų arba kitų taikomųjų sistemų darbas ir visi įdiegti pakeitimai veiks taip, kaip buvo numatyta užsakyme ir kituose dokumentuose, nustatančiuose funkcinius reikalavimus kuriamai ar keičiamai programinei įrangai.</w:t>
      </w:r>
    </w:p>
    <w:p w14:paraId="24F0FF9E" w14:textId="07B805B4" w:rsidR="0019043B" w:rsidRPr="006A0F0D" w:rsidRDefault="00A136D8" w:rsidP="00697AD6">
      <w:pPr>
        <w:pStyle w:val="Sraopastraipa"/>
        <w:numPr>
          <w:ilvl w:val="2"/>
          <w:numId w:val="2"/>
        </w:numPr>
        <w:tabs>
          <w:tab w:val="left" w:pos="-3753"/>
        </w:tabs>
        <w:suppressAutoHyphens/>
        <w:autoSpaceDN w:val="0"/>
        <w:spacing w:before="60" w:after="60"/>
        <w:ind w:left="1418" w:hanging="1134"/>
        <w:textAlignment w:val="baseline"/>
        <w:rPr>
          <w:rFonts w:ascii="Times New Roman" w:hAnsi="Times New Roman" w:cs="Times New Roman"/>
          <w:caps/>
          <w:sz w:val="20"/>
        </w:rPr>
      </w:pPr>
      <w:r w:rsidRPr="006A0F0D">
        <w:rPr>
          <w:rFonts w:ascii="Times New Roman" w:hAnsi="Times New Roman" w:cs="Times New Roman"/>
          <w:sz w:val="20"/>
        </w:rPr>
        <w:t xml:space="preserve">    </w:t>
      </w:r>
      <w:r w:rsidR="0019043B" w:rsidRPr="006A0F0D">
        <w:rPr>
          <w:rFonts w:ascii="Times New Roman" w:hAnsi="Times New Roman" w:cs="Times New Roman"/>
          <w:caps/>
          <w:sz w:val="20"/>
        </w:rPr>
        <w:t>Tiekėjas teikia palaikymo ir priežiūros paslaugas vadovaudamasis SLA reikalavimais:</w:t>
      </w:r>
    </w:p>
    <w:tbl>
      <w:tblPr>
        <w:tblStyle w:val="TableGrid2"/>
        <w:tblW w:w="8363" w:type="dxa"/>
        <w:jc w:val="center"/>
        <w:tblLook w:val="04A0" w:firstRow="1" w:lastRow="0" w:firstColumn="1" w:lastColumn="0" w:noHBand="0" w:noVBand="1"/>
      </w:tblPr>
      <w:tblGrid>
        <w:gridCol w:w="2551"/>
        <w:gridCol w:w="2977"/>
        <w:gridCol w:w="2835"/>
      </w:tblGrid>
      <w:tr w:rsidR="00B53E93" w:rsidRPr="006A0F0D" w14:paraId="2DFD13F3" w14:textId="77777777" w:rsidTr="00311AB0">
        <w:trPr>
          <w:trHeight w:val="251"/>
          <w:jc w:val="center"/>
        </w:trPr>
        <w:tc>
          <w:tcPr>
            <w:tcW w:w="2551" w:type="dxa"/>
            <w:vAlign w:val="center"/>
          </w:tcPr>
          <w:p w14:paraId="1056698E" w14:textId="77777777" w:rsidR="00B53E93" w:rsidRPr="006A0F0D" w:rsidRDefault="00B53E93" w:rsidP="00697AD6">
            <w:pPr>
              <w:tabs>
                <w:tab w:val="left" w:pos="144"/>
                <w:tab w:val="left" w:pos="851"/>
              </w:tabs>
              <w:jc w:val="center"/>
              <w:outlineLvl w:val="0"/>
              <w:rPr>
                <w:rFonts w:eastAsia="Times New Roman"/>
                <w:bCs/>
              </w:rPr>
            </w:pPr>
            <w:r w:rsidRPr="006A0F0D">
              <w:rPr>
                <w:rFonts w:eastAsia="Times New Roman"/>
                <w:bCs/>
              </w:rPr>
              <w:t>Užklausa dėl:</w:t>
            </w:r>
          </w:p>
        </w:tc>
        <w:tc>
          <w:tcPr>
            <w:tcW w:w="2977" w:type="dxa"/>
            <w:vAlign w:val="center"/>
          </w:tcPr>
          <w:p w14:paraId="5E1C14BF" w14:textId="77777777" w:rsidR="00B53E93" w:rsidRPr="006A0F0D" w:rsidRDefault="00B53E93" w:rsidP="00697AD6">
            <w:pPr>
              <w:tabs>
                <w:tab w:val="left" w:pos="284"/>
                <w:tab w:val="left" w:pos="851"/>
              </w:tabs>
              <w:jc w:val="center"/>
              <w:outlineLvl w:val="0"/>
              <w:rPr>
                <w:rFonts w:eastAsia="Times New Roman"/>
                <w:bCs/>
              </w:rPr>
            </w:pPr>
            <w:r w:rsidRPr="006A0F0D">
              <w:rPr>
                <w:rFonts w:eastAsia="Times New Roman"/>
                <w:bCs/>
              </w:rPr>
              <w:t xml:space="preserve">Reakcijos laikas </w:t>
            </w:r>
          </w:p>
        </w:tc>
        <w:tc>
          <w:tcPr>
            <w:tcW w:w="2835" w:type="dxa"/>
            <w:vAlign w:val="center"/>
          </w:tcPr>
          <w:p w14:paraId="7654CB02" w14:textId="77777777" w:rsidR="00B53E93" w:rsidRPr="006A0F0D" w:rsidRDefault="00B53E93" w:rsidP="00697AD6">
            <w:pPr>
              <w:tabs>
                <w:tab w:val="left" w:pos="284"/>
                <w:tab w:val="left" w:pos="851"/>
              </w:tabs>
              <w:jc w:val="center"/>
              <w:outlineLvl w:val="0"/>
              <w:rPr>
                <w:rFonts w:eastAsia="Times New Roman"/>
                <w:bCs/>
              </w:rPr>
            </w:pPr>
            <w:r w:rsidRPr="006A0F0D">
              <w:rPr>
                <w:rFonts w:eastAsia="Times New Roman"/>
                <w:bCs/>
              </w:rPr>
              <w:t>Sprendimo laikas</w:t>
            </w:r>
          </w:p>
        </w:tc>
      </w:tr>
      <w:tr w:rsidR="00B53E93" w:rsidRPr="00371D7D" w14:paraId="1F266E12" w14:textId="77777777" w:rsidTr="00311AB0">
        <w:trPr>
          <w:trHeight w:val="251"/>
          <w:jc w:val="center"/>
        </w:trPr>
        <w:tc>
          <w:tcPr>
            <w:tcW w:w="2551" w:type="dxa"/>
          </w:tcPr>
          <w:p w14:paraId="6757A2C8" w14:textId="77777777" w:rsidR="00B53E93" w:rsidRPr="006A0F0D" w:rsidRDefault="00B53E93" w:rsidP="00697AD6">
            <w:pPr>
              <w:tabs>
                <w:tab w:val="left" w:pos="317"/>
                <w:tab w:val="left" w:pos="851"/>
              </w:tabs>
              <w:ind w:left="34"/>
              <w:jc w:val="both"/>
              <w:outlineLvl w:val="0"/>
              <w:rPr>
                <w:rFonts w:eastAsia="Times New Roman"/>
                <w:bCs/>
              </w:rPr>
            </w:pPr>
            <w:r w:rsidRPr="006A0F0D">
              <w:rPr>
                <w:rFonts w:eastAsia="Times New Roman"/>
                <w:bCs/>
              </w:rPr>
              <w:t>Konsultacija</w:t>
            </w:r>
          </w:p>
        </w:tc>
        <w:tc>
          <w:tcPr>
            <w:tcW w:w="2977" w:type="dxa"/>
            <w:vMerge w:val="restart"/>
            <w:vAlign w:val="center"/>
          </w:tcPr>
          <w:p w14:paraId="280CC0BA" w14:textId="5D2BB4F2" w:rsidR="00B53E93" w:rsidRPr="006A0F0D" w:rsidRDefault="00B53E93" w:rsidP="00697AD6">
            <w:pPr>
              <w:tabs>
                <w:tab w:val="left" w:pos="284"/>
                <w:tab w:val="left" w:pos="851"/>
              </w:tabs>
              <w:ind w:left="-10" w:hanging="7"/>
              <w:outlineLvl w:val="0"/>
              <w:rPr>
                <w:rFonts w:eastAsia="Times New Roman"/>
                <w:bCs/>
              </w:rPr>
            </w:pPr>
            <w:r w:rsidRPr="006A0F0D">
              <w:rPr>
                <w:rFonts w:eastAsia="Times New Roman"/>
                <w:bCs/>
              </w:rPr>
              <w:t xml:space="preserve">Ne ilgiau kaip </w:t>
            </w:r>
            <w:r w:rsidR="59396FFD" w:rsidRPr="006A0F0D">
              <w:rPr>
                <w:rFonts w:eastAsia="Times New Roman"/>
              </w:rPr>
              <w:t>8</w:t>
            </w:r>
            <w:r w:rsidR="2FDF251B" w:rsidRPr="006A0F0D">
              <w:rPr>
                <w:rFonts w:eastAsia="Times New Roman"/>
              </w:rPr>
              <w:t xml:space="preserve"> (</w:t>
            </w:r>
            <w:r w:rsidR="3590D3E4" w:rsidRPr="006A0F0D">
              <w:rPr>
                <w:rFonts w:eastAsia="Times New Roman"/>
              </w:rPr>
              <w:t>aštuonios</w:t>
            </w:r>
            <w:r w:rsidRPr="006A0F0D">
              <w:rPr>
                <w:rFonts w:eastAsia="Times New Roman"/>
                <w:bCs/>
              </w:rPr>
              <w:t>) darbo valandos nuo užklausos  pateikimo  momento</w:t>
            </w:r>
          </w:p>
        </w:tc>
        <w:tc>
          <w:tcPr>
            <w:tcW w:w="2835" w:type="dxa"/>
          </w:tcPr>
          <w:p w14:paraId="0C4A72E5" w14:textId="52F11628" w:rsidR="00B53E93" w:rsidRPr="00D74400" w:rsidRDefault="00B53E93" w:rsidP="00697AD6">
            <w:pPr>
              <w:tabs>
                <w:tab w:val="left" w:pos="284"/>
                <w:tab w:val="left" w:pos="851"/>
              </w:tabs>
              <w:jc w:val="both"/>
              <w:outlineLvl w:val="0"/>
              <w:rPr>
                <w:rFonts w:eastAsia="Times New Roman"/>
              </w:rPr>
            </w:pPr>
            <w:r w:rsidRPr="006A0F0D">
              <w:rPr>
                <w:rFonts w:eastAsia="Times New Roman"/>
              </w:rPr>
              <w:t xml:space="preserve">Ne ilgiau kaip </w:t>
            </w:r>
            <w:r w:rsidR="00E3334C" w:rsidRPr="006A0F0D">
              <w:rPr>
                <w:rFonts w:eastAsia="Times New Roman"/>
              </w:rPr>
              <w:t>32</w:t>
            </w:r>
            <w:r w:rsidRPr="006A0F0D">
              <w:rPr>
                <w:rFonts w:eastAsia="Times New Roman"/>
              </w:rPr>
              <w:t xml:space="preserve"> (</w:t>
            </w:r>
            <w:r w:rsidR="00E3334C" w:rsidRPr="006A0F0D">
              <w:rPr>
                <w:rFonts w:eastAsia="Times New Roman"/>
              </w:rPr>
              <w:t>trisdešimt</w:t>
            </w:r>
            <w:r w:rsidR="00F161CC" w:rsidRPr="006A0F0D">
              <w:rPr>
                <w:rFonts w:eastAsia="Times New Roman"/>
              </w:rPr>
              <w:t xml:space="preserve"> dvi</w:t>
            </w:r>
            <w:r w:rsidRPr="006A0F0D">
              <w:rPr>
                <w:rFonts w:eastAsia="Times New Roman"/>
              </w:rPr>
              <w:t xml:space="preserve">) darbo </w:t>
            </w:r>
            <w:r w:rsidR="00FB1C47" w:rsidRPr="006A0F0D">
              <w:rPr>
                <w:rFonts w:eastAsia="Times New Roman"/>
              </w:rPr>
              <w:t>valandos</w:t>
            </w:r>
            <w:r w:rsidRPr="006A0F0D">
              <w:rPr>
                <w:rFonts w:eastAsia="Times New Roman"/>
              </w:rPr>
              <w:t xml:space="preserve"> </w:t>
            </w:r>
            <w:r w:rsidR="00FB1C47" w:rsidRPr="006A0F0D">
              <w:rPr>
                <w:rFonts w:eastAsia="Times New Roman"/>
              </w:rPr>
              <w:t>(skaičiuojama nuo reakcijos pabaigos)</w:t>
            </w:r>
            <w:r w:rsidR="00054CC7" w:rsidRPr="006A0F0D">
              <w:rPr>
                <w:rFonts w:eastAsia="Times New Roman"/>
              </w:rPr>
              <w:t>, nebent susitarta kitaip</w:t>
            </w:r>
            <w:r w:rsidR="00AF4D43" w:rsidRPr="006A0F0D">
              <w:rPr>
                <w:rFonts w:eastAsia="Times New Roman"/>
              </w:rPr>
              <w:t xml:space="preserve"> konkrečiu atveju.</w:t>
            </w:r>
          </w:p>
        </w:tc>
      </w:tr>
      <w:tr w:rsidR="00B53E93" w:rsidRPr="00371D7D" w14:paraId="4D3DE610" w14:textId="77777777" w:rsidTr="00311AB0">
        <w:trPr>
          <w:trHeight w:val="251"/>
          <w:jc w:val="center"/>
        </w:trPr>
        <w:tc>
          <w:tcPr>
            <w:tcW w:w="2551" w:type="dxa"/>
          </w:tcPr>
          <w:p w14:paraId="21176103" w14:textId="77777777" w:rsidR="00B53E93" w:rsidRPr="00D74400" w:rsidRDefault="00B53E93" w:rsidP="00697AD6">
            <w:pPr>
              <w:tabs>
                <w:tab w:val="left" w:pos="317"/>
                <w:tab w:val="left" w:pos="851"/>
              </w:tabs>
              <w:ind w:left="34"/>
              <w:jc w:val="both"/>
              <w:outlineLvl w:val="0"/>
              <w:rPr>
                <w:rFonts w:eastAsia="Times New Roman"/>
                <w:bCs/>
              </w:rPr>
            </w:pPr>
            <w:r w:rsidRPr="00D74400">
              <w:rPr>
                <w:rFonts w:eastAsia="Times New Roman"/>
                <w:bCs/>
              </w:rPr>
              <w:t>Klaida</w:t>
            </w:r>
          </w:p>
        </w:tc>
        <w:tc>
          <w:tcPr>
            <w:tcW w:w="2977" w:type="dxa"/>
            <w:vMerge/>
          </w:tcPr>
          <w:p w14:paraId="18F17B52" w14:textId="77777777" w:rsidR="00B53E93" w:rsidRPr="00D74400" w:rsidRDefault="00B53E93" w:rsidP="00697AD6">
            <w:pPr>
              <w:tabs>
                <w:tab w:val="left" w:pos="284"/>
                <w:tab w:val="left" w:pos="851"/>
              </w:tabs>
              <w:ind w:left="993" w:hanging="1010"/>
              <w:outlineLvl w:val="0"/>
              <w:rPr>
                <w:rFonts w:eastAsia="Times New Roman"/>
                <w:bCs/>
              </w:rPr>
            </w:pPr>
          </w:p>
        </w:tc>
        <w:tc>
          <w:tcPr>
            <w:tcW w:w="2835" w:type="dxa"/>
          </w:tcPr>
          <w:p w14:paraId="0314BA5B" w14:textId="265626AB" w:rsidR="00B53E93" w:rsidRPr="00D74400" w:rsidRDefault="00B53E93" w:rsidP="00697AD6">
            <w:pPr>
              <w:tabs>
                <w:tab w:val="left" w:pos="284"/>
                <w:tab w:val="left" w:pos="851"/>
              </w:tabs>
              <w:jc w:val="both"/>
              <w:outlineLvl w:val="0"/>
              <w:rPr>
                <w:rFonts w:eastAsia="Times New Roman"/>
              </w:rPr>
            </w:pPr>
            <w:r w:rsidRPr="00D74400">
              <w:rPr>
                <w:rFonts w:eastAsia="Times New Roman"/>
              </w:rPr>
              <w:t xml:space="preserve">Ne ilgiau kaip </w:t>
            </w:r>
            <w:r w:rsidR="00777836">
              <w:rPr>
                <w:rFonts w:eastAsia="Times New Roman"/>
              </w:rPr>
              <w:t>32</w:t>
            </w:r>
            <w:r w:rsidRPr="00D74400">
              <w:rPr>
                <w:rFonts w:eastAsia="Times New Roman"/>
              </w:rPr>
              <w:t xml:space="preserve"> (</w:t>
            </w:r>
            <w:r w:rsidR="00777836">
              <w:rPr>
                <w:rFonts w:eastAsia="Times New Roman"/>
              </w:rPr>
              <w:t>trisdešimt dvi</w:t>
            </w:r>
            <w:r w:rsidRPr="00D74400">
              <w:rPr>
                <w:rFonts w:eastAsia="Times New Roman"/>
              </w:rPr>
              <w:t xml:space="preserve">) darbo </w:t>
            </w:r>
            <w:r w:rsidR="00777836">
              <w:rPr>
                <w:rFonts w:eastAsia="Times New Roman"/>
              </w:rPr>
              <w:t>valandos (</w:t>
            </w:r>
            <w:r w:rsidR="00777836">
              <w:rPr>
                <w:rFonts w:eastAsia="Times New Roman"/>
                <w:bCs/>
              </w:rPr>
              <w:t>skaičiuojama</w:t>
            </w:r>
            <w:r w:rsidR="00221292">
              <w:rPr>
                <w:rFonts w:eastAsia="Times New Roman"/>
                <w:bCs/>
              </w:rPr>
              <w:t xml:space="preserve"> nuo reakcijos</w:t>
            </w:r>
            <w:r w:rsidR="00BD4531">
              <w:rPr>
                <w:rFonts w:eastAsia="Times New Roman"/>
                <w:bCs/>
              </w:rPr>
              <w:t xml:space="preserve"> pabaigos)</w:t>
            </w:r>
          </w:p>
        </w:tc>
      </w:tr>
      <w:tr w:rsidR="00B53E93" w:rsidRPr="00371D7D" w14:paraId="4BE4662C" w14:textId="77777777" w:rsidTr="00311AB0">
        <w:trPr>
          <w:trHeight w:val="251"/>
          <w:jc w:val="center"/>
        </w:trPr>
        <w:tc>
          <w:tcPr>
            <w:tcW w:w="2551" w:type="dxa"/>
          </w:tcPr>
          <w:p w14:paraId="2440B60E" w14:textId="77777777" w:rsidR="00B53E93" w:rsidRPr="00D74400" w:rsidRDefault="00B53E93" w:rsidP="00697AD6">
            <w:pPr>
              <w:tabs>
                <w:tab w:val="left" w:pos="317"/>
                <w:tab w:val="left" w:pos="851"/>
              </w:tabs>
              <w:ind w:left="34"/>
              <w:jc w:val="both"/>
              <w:outlineLvl w:val="0"/>
              <w:rPr>
                <w:rFonts w:eastAsia="Times New Roman"/>
                <w:bCs/>
              </w:rPr>
            </w:pPr>
            <w:r w:rsidRPr="00D74400">
              <w:rPr>
                <w:rFonts w:eastAsia="Times New Roman"/>
                <w:bCs/>
              </w:rPr>
              <w:t>Kritinė klaida</w:t>
            </w:r>
          </w:p>
        </w:tc>
        <w:tc>
          <w:tcPr>
            <w:tcW w:w="2977" w:type="dxa"/>
            <w:vMerge/>
          </w:tcPr>
          <w:p w14:paraId="6194EFE1" w14:textId="77777777" w:rsidR="00B53E93" w:rsidRPr="00D74400" w:rsidRDefault="00B53E93" w:rsidP="00697AD6">
            <w:pPr>
              <w:tabs>
                <w:tab w:val="left" w:pos="284"/>
                <w:tab w:val="left" w:pos="851"/>
              </w:tabs>
              <w:ind w:left="993" w:hanging="1010"/>
              <w:outlineLvl w:val="0"/>
              <w:rPr>
                <w:rFonts w:eastAsia="Times New Roman"/>
                <w:bCs/>
              </w:rPr>
            </w:pPr>
          </w:p>
        </w:tc>
        <w:tc>
          <w:tcPr>
            <w:tcW w:w="2835" w:type="dxa"/>
          </w:tcPr>
          <w:p w14:paraId="29C37ECE" w14:textId="4946EA5A" w:rsidR="00B53E93" w:rsidRPr="00D74400" w:rsidRDefault="00B53E93" w:rsidP="00697AD6">
            <w:pPr>
              <w:tabs>
                <w:tab w:val="left" w:pos="284"/>
                <w:tab w:val="left" w:pos="851"/>
              </w:tabs>
              <w:jc w:val="both"/>
              <w:outlineLvl w:val="0"/>
              <w:rPr>
                <w:rFonts w:eastAsia="Times New Roman"/>
                <w:bCs/>
              </w:rPr>
            </w:pPr>
            <w:r w:rsidRPr="00D74400">
              <w:rPr>
                <w:rFonts w:eastAsia="Times New Roman"/>
                <w:bCs/>
              </w:rPr>
              <w:t xml:space="preserve">Ne ilgiau kaip </w:t>
            </w:r>
            <w:r w:rsidR="00AB75F0">
              <w:rPr>
                <w:rFonts w:eastAsia="Times New Roman"/>
                <w:bCs/>
              </w:rPr>
              <w:t>8</w:t>
            </w:r>
            <w:r w:rsidRPr="00D74400">
              <w:rPr>
                <w:rFonts w:eastAsia="Times New Roman"/>
                <w:bCs/>
              </w:rPr>
              <w:t xml:space="preserve"> (</w:t>
            </w:r>
            <w:r w:rsidR="00AB75F0">
              <w:rPr>
                <w:rFonts w:eastAsia="Times New Roman"/>
                <w:bCs/>
              </w:rPr>
              <w:t>aštuonios</w:t>
            </w:r>
            <w:r w:rsidRPr="00D74400">
              <w:rPr>
                <w:rFonts w:eastAsia="Times New Roman"/>
                <w:bCs/>
              </w:rPr>
              <w:t xml:space="preserve">) darbo </w:t>
            </w:r>
            <w:r w:rsidR="00A32160">
              <w:rPr>
                <w:rFonts w:eastAsia="Times New Roman"/>
                <w:bCs/>
              </w:rPr>
              <w:t>valandos</w:t>
            </w:r>
            <w:r w:rsidRPr="00D74400">
              <w:rPr>
                <w:rFonts w:eastAsia="Times New Roman"/>
                <w:bCs/>
              </w:rPr>
              <w:t xml:space="preserve"> </w:t>
            </w:r>
            <w:r w:rsidR="00A32160">
              <w:rPr>
                <w:rFonts w:eastAsia="Times New Roman"/>
              </w:rPr>
              <w:t>(</w:t>
            </w:r>
            <w:r w:rsidR="00A32160">
              <w:rPr>
                <w:rFonts w:eastAsia="Times New Roman"/>
                <w:bCs/>
              </w:rPr>
              <w:t>skaičiuojama nuo reakcijos pabaigos)</w:t>
            </w:r>
          </w:p>
        </w:tc>
      </w:tr>
      <w:tr w:rsidR="00B53E93" w:rsidRPr="00371D7D" w14:paraId="71843B46" w14:textId="77777777" w:rsidTr="00311AB0">
        <w:trPr>
          <w:trHeight w:val="251"/>
          <w:jc w:val="center"/>
        </w:trPr>
        <w:tc>
          <w:tcPr>
            <w:tcW w:w="2551" w:type="dxa"/>
          </w:tcPr>
          <w:p w14:paraId="25E37976" w14:textId="77777777" w:rsidR="00B53E93" w:rsidRPr="00D74400" w:rsidRDefault="00B53E93" w:rsidP="00697AD6">
            <w:pPr>
              <w:tabs>
                <w:tab w:val="left" w:pos="317"/>
                <w:tab w:val="left" w:pos="851"/>
              </w:tabs>
              <w:ind w:left="34"/>
              <w:jc w:val="both"/>
              <w:outlineLvl w:val="0"/>
              <w:rPr>
                <w:rFonts w:eastAsia="Times New Roman"/>
                <w:bCs/>
              </w:rPr>
            </w:pPr>
            <w:r w:rsidRPr="00D74400">
              <w:rPr>
                <w:rFonts w:eastAsia="Times New Roman"/>
                <w:bCs/>
              </w:rPr>
              <w:t>Rekomendacija</w:t>
            </w:r>
          </w:p>
        </w:tc>
        <w:tc>
          <w:tcPr>
            <w:tcW w:w="5812" w:type="dxa"/>
            <w:gridSpan w:val="2"/>
          </w:tcPr>
          <w:p w14:paraId="22B76AAD" w14:textId="77777777" w:rsidR="00B53E93" w:rsidRPr="00D74400" w:rsidRDefault="00B53E93" w:rsidP="00697AD6">
            <w:pPr>
              <w:tabs>
                <w:tab w:val="left" w:pos="284"/>
                <w:tab w:val="left" w:pos="851"/>
              </w:tabs>
              <w:ind w:hanging="17"/>
              <w:jc w:val="both"/>
              <w:outlineLvl w:val="0"/>
              <w:rPr>
                <w:rFonts w:eastAsia="Times New Roman"/>
                <w:bCs/>
              </w:rPr>
            </w:pPr>
            <w:r w:rsidRPr="00D74400">
              <w:t>Ne vėliau kaip per 30 (trisdešimt) kalendorinių dienų po Sistemos taisymo paskelbimo</w:t>
            </w:r>
          </w:p>
        </w:tc>
      </w:tr>
      <w:tr w:rsidR="00B53E93" w:rsidRPr="00371D7D" w14:paraId="40652919" w14:textId="77777777" w:rsidTr="00311AB0">
        <w:trPr>
          <w:trHeight w:val="251"/>
          <w:jc w:val="center"/>
        </w:trPr>
        <w:tc>
          <w:tcPr>
            <w:tcW w:w="2551" w:type="dxa"/>
          </w:tcPr>
          <w:p w14:paraId="306F84B5" w14:textId="77777777" w:rsidR="00B53E93" w:rsidRPr="00D74400" w:rsidRDefault="00B53E93" w:rsidP="00697AD6">
            <w:pPr>
              <w:tabs>
                <w:tab w:val="left" w:pos="317"/>
                <w:tab w:val="left" w:pos="851"/>
              </w:tabs>
              <w:ind w:left="34"/>
              <w:outlineLvl w:val="0"/>
              <w:rPr>
                <w:bCs/>
              </w:rPr>
            </w:pPr>
            <w:r w:rsidRPr="00D74400">
              <w:rPr>
                <w:bCs/>
              </w:rPr>
              <w:t>Sistemos naujinimo paslaugos</w:t>
            </w:r>
          </w:p>
        </w:tc>
        <w:tc>
          <w:tcPr>
            <w:tcW w:w="5812" w:type="dxa"/>
            <w:gridSpan w:val="2"/>
          </w:tcPr>
          <w:p w14:paraId="4142F2B0" w14:textId="4D0C69AD" w:rsidR="00B53E93" w:rsidRPr="00697AD6" w:rsidRDefault="005B1F6D" w:rsidP="00697AD6">
            <w:pPr>
              <w:tabs>
                <w:tab w:val="left" w:pos="284"/>
                <w:tab w:val="left" w:pos="851"/>
              </w:tabs>
              <w:ind w:hanging="17"/>
              <w:jc w:val="both"/>
              <w:outlineLvl w:val="0"/>
              <w:rPr>
                <w:bCs/>
              </w:rPr>
            </w:pPr>
            <w:r w:rsidRPr="00697AD6">
              <w:t>Rekomendacijos</w:t>
            </w:r>
            <w:r w:rsidR="00377120" w:rsidRPr="00697AD6">
              <w:t>, darbų derinimas</w:t>
            </w:r>
            <w:r w:rsidRPr="00697AD6">
              <w:t xml:space="preserve"> ir</w:t>
            </w:r>
            <w:r w:rsidR="00F67E5A" w:rsidRPr="00697AD6">
              <w:t xml:space="preserve"> darbai turi būti atlikti </w:t>
            </w:r>
            <w:r w:rsidR="00B53E93" w:rsidRPr="00697AD6">
              <w:t>per 30 (trisdešimt) kalendorinių dienų po Lietuvos Respublikos įstatymų ir norminių aktų pakeitimo paskelbimo, nebent Šalių susitarta kitaip</w:t>
            </w:r>
            <w:r w:rsidR="002134EC" w:rsidRPr="00697AD6">
              <w:t>, bet ne vėliau privalomos taiky</w:t>
            </w:r>
            <w:r w:rsidR="00F45AC0" w:rsidRPr="00697AD6">
              <w:t>ti</w:t>
            </w:r>
            <w:r w:rsidR="002134EC" w:rsidRPr="00697AD6">
              <w:t xml:space="preserve"> datos.</w:t>
            </w:r>
          </w:p>
        </w:tc>
      </w:tr>
      <w:tr w:rsidR="00B53E93" w:rsidRPr="00371D7D" w14:paraId="3F47505D" w14:textId="77777777" w:rsidTr="00311AB0">
        <w:trPr>
          <w:trHeight w:val="251"/>
          <w:jc w:val="center"/>
        </w:trPr>
        <w:tc>
          <w:tcPr>
            <w:tcW w:w="2551" w:type="dxa"/>
          </w:tcPr>
          <w:p w14:paraId="3AA7ED5C" w14:textId="77777777" w:rsidR="00B53E93" w:rsidRPr="00D74400" w:rsidRDefault="00B53E93" w:rsidP="00697AD6">
            <w:pPr>
              <w:tabs>
                <w:tab w:val="left" w:pos="317"/>
                <w:tab w:val="left" w:pos="851"/>
              </w:tabs>
              <w:ind w:left="34"/>
              <w:outlineLvl w:val="0"/>
              <w:rPr>
                <w:rFonts w:eastAsia="Times New Roman"/>
                <w:bCs/>
              </w:rPr>
            </w:pPr>
            <w:r w:rsidRPr="00D74400">
              <w:rPr>
                <w:rFonts w:eastAsia="Times New Roman"/>
                <w:bCs/>
              </w:rPr>
              <w:t>Preliminarus tobulinimo paslaugų užsakymo įvertinimas</w:t>
            </w:r>
          </w:p>
        </w:tc>
        <w:tc>
          <w:tcPr>
            <w:tcW w:w="5812" w:type="dxa"/>
            <w:gridSpan w:val="2"/>
          </w:tcPr>
          <w:p w14:paraId="5749A4E2" w14:textId="2DCA3914" w:rsidR="00B53E93" w:rsidRPr="00D74400" w:rsidRDefault="00B53E93" w:rsidP="00697AD6">
            <w:pPr>
              <w:tabs>
                <w:tab w:val="left" w:pos="284"/>
                <w:tab w:val="left" w:pos="851"/>
              </w:tabs>
              <w:ind w:hanging="17"/>
              <w:jc w:val="both"/>
              <w:outlineLvl w:val="0"/>
              <w:rPr>
                <w:rFonts w:eastAsia="Times New Roman"/>
                <w:bCs/>
              </w:rPr>
            </w:pPr>
            <w:r w:rsidRPr="00D74400">
              <w:t>Ne ilgiau kaip 3 (trys) darbo dienos</w:t>
            </w:r>
            <w:r w:rsidR="00273045">
              <w:t>,</w:t>
            </w:r>
            <w:r w:rsidRPr="00D74400">
              <w:t xml:space="preserve"> skaičiuojamos nuo užsakymo pateikimo momento</w:t>
            </w:r>
          </w:p>
        </w:tc>
      </w:tr>
      <w:tr w:rsidR="00B53E93" w:rsidRPr="00371D7D" w14:paraId="0EC8E84D" w14:textId="77777777" w:rsidTr="00311AB0">
        <w:trPr>
          <w:trHeight w:val="251"/>
          <w:jc w:val="center"/>
        </w:trPr>
        <w:tc>
          <w:tcPr>
            <w:tcW w:w="2551" w:type="dxa"/>
          </w:tcPr>
          <w:p w14:paraId="6FE981A5" w14:textId="77777777" w:rsidR="00B53E93" w:rsidRPr="00D74400" w:rsidRDefault="00B53E93" w:rsidP="00697AD6">
            <w:pPr>
              <w:tabs>
                <w:tab w:val="left" w:pos="317"/>
                <w:tab w:val="left" w:pos="851"/>
              </w:tabs>
              <w:ind w:left="34"/>
              <w:jc w:val="both"/>
              <w:outlineLvl w:val="0"/>
              <w:rPr>
                <w:rFonts w:eastAsia="Times New Roman"/>
                <w:bCs/>
              </w:rPr>
            </w:pPr>
            <w:r w:rsidRPr="00D74400">
              <w:rPr>
                <w:rFonts w:eastAsia="Times New Roman"/>
                <w:bCs/>
              </w:rPr>
              <w:t>Galutinis tobulinimo paslaugų užsakymo įvertinimas</w:t>
            </w:r>
          </w:p>
        </w:tc>
        <w:tc>
          <w:tcPr>
            <w:tcW w:w="5812" w:type="dxa"/>
            <w:gridSpan w:val="2"/>
          </w:tcPr>
          <w:p w14:paraId="6C1F7B45" w14:textId="0FBBA18B" w:rsidR="00B53E93" w:rsidRPr="00D74400" w:rsidRDefault="00B53E93" w:rsidP="00697AD6">
            <w:pPr>
              <w:tabs>
                <w:tab w:val="left" w:pos="284"/>
                <w:tab w:val="left" w:pos="851"/>
              </w:tabs>
              <w:ind w:hanging="17"/>
              <w:jc w:val="both"/>
              <w:outlineLvl w:val="0"/>
              <w:rPr>
                <w:rFonts w:eastAsia="Times New Roman"/>
                <w:bCs/>
              </w:rPr>
            </w:pPr>
            <w:r w:rsidRPr="00D74400">
              <w:t>Ne ilgiau kaip 5 (penkios) darbo dienos</w:t>
            </w:r>
            <w:r w:rsidR="00D0300D">
              <w:t>,</w:t>
            </w:r>
            <w:r w:rsidRPr="00D74400">
              <w:t xml:space="preserve"> skaičiuojamos nuo užsakymo pateikimo momento</w:t>
            </w:r>
          </w:p>
        </w:tc>
      </w:tr>
      <w:tr w:rsidR="00B53E93" w:rsidRPr="00371D7D" w14:paraId="1F13FCA3" w14:textId="77777777" w:rsidTr="00311AB0">
        <w:trPr>
          <w:trHeight w:val="251"/>
          <w:jc w:val="center"/>
        </w:trPr>
        <w:tc>
          <w:tcPr>
            <w:tcW w:w="2551" w:type="dxa"/>
          </w:tcPr>
          <w:p w14:paraId="13C3D5A8" w14:textId="77777777" w:rsidR="00B53E93" w:rsidRPr="00D74400" w:rsidRDefault="00B53E93" w:rsidP="00697AD6">
            <w:pPr>
              <w:tabs>
                <w:tab w:val="left" w:pos="317"/>
                <w:tab w:val="left" w:pos="851"/>
              </w:tabs>
              <w:ind w:left="34"/>
              <w:outlineLvl w:val="0"/>
              <w:rPr>
                <w:bCs/>
              </w:rPr>
            </w:pPr>
            <w:r w:rsidRPr="00D74400">
              <w:rPr>
                <w:bCs/>
              </w:rPr>
              <w:t>Tobulinimo darbų įgyvendinimas</w:t>
            </w:r>
          </w:p>
        </w:tc>
        <w:tc>
          <w:tcPr>
            <w:tcW w:w="5812" w:type="dxa"/>
            <w:gridSpan w:val="2"/>
          </w:tcPr>
          <w:p w14:paraId="5AE85BBB" w14:textId="7D84DEBF" w:rsidR="00B53E93" w:rsidRPr="00D74400" w:rsidRDefault="00B53E93" w:rsidP="00697AD6">
            <w:pPr>
              <w:tabs>
                <w:tab w:val="left" w:pos="284"/>
                <w:tab w:val="left" w:pos="851"/>
              </w:tabs>
              <w:ind w:hanging="17"/>
              <w:jc w:val="both"/>
              <w:outlineLvl w:val="0"/>
              <w:rPr>
                <w:bCs/>
              </w:rPr>
            </w:pPr>
            <w:r w:rsidRPr="00D74400">
              <w:rPr>
                <w:bCs/>
              </w:rPr>
              <w:t xml:space="preserve">Ne ilgiau 30 (trisdešimt) kalendorinių dienų, skaičiuojamos nuo užsakymo </w:t>
            </w:r>
            <w:r w:rsidR="006A25F8">
              <w:rPr>
                <w:bCs/>
              </w:rPr>
              <w:t>pasirašymo</w:t>
            </w:r>
            <w:r w:rsidRPr="00D74400">
              <w:rPr>
                <w:bCs/>
              </w:rPr>
              <w:t xml:space="preserve"> momento, nebent Šalių susitarta kitaip</w:t>
            </w:r>
          </w:p>
        </w:tc>
      </w:tr>
    </w:tbl>
    <w:p w14:paraId="5563B5AC" w14:textId="77777777" w:rsidR="00F04C91" w:rsidRPr="00E6631C" w:rsidRDefault="00F04C91" w:rsidP="00697AD6">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hanging="720"/>
        <w:contextualSpacing w:val="0"/>
        <w:jc w:val="left"/>
        <w:textAlignment w:val="baseline"/>
        <w:rPr>
          <w:rFonts w:ascii="Times New Roman" w:eastAsia="Arial" w:hAnsi="Times New Roman" w:cs="Times New Roman"/>
          <w:b/>
          <w:bCs/>
          <w:sz w:val="20"/>
        </w:rPr>
      </w:pPr>
      <w:r w:rsidRPr="00E6631C">
        <w:rPr>
          <w:rFonts w:ascii="Times New Roman" w:eastAsia="Arial" w:hAnsi="Times New Roman" w:cs="Times New Roman"/>
          <w:b/>
          <w:bCs/>
          <w:sz w:val="20"/>
        </w:rPr>
        <w:t>SUTARTIES VYKDYMO METU TEIKIAMI DOKUMENTAI</w:t>
      </w:r>
    </w:p>
    <w:tbl>
      <w:tblPr>
        <w:tblStyle w:val="Lentelstinklelis"/>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450"/>
        <w:gridCol w:w="4338"/>
      </w:tblGrid>
      <w:tr w:rsidR="00F04C91" w:rsidRPr="00A86998" w14:paraId="48D474FD" w14:textId="77777777" w:rsidTr="00046420">
        <w:trPr>
          <w:cnfStyle w:val="100000000000" w:firstRow="1" w:lastRow="0" w:firstColumn="0" w:lastColumn="0" w:oddVBand="0" w:evenVBand="0" w:oddHBand="0" w:evenHBand="0" w:firstRowFirstColumn="0" w:firstRowLastColumn="0" w:lastRowFirstColumn="0" w:lastRowLastColumn="0"/>
          <w:jc w:val="left"/>
        </w:trPr>
        <w:tc>
          <w:tcPr>
            <w:tcW w:w="846" w:type="dxa"/>
          </w:tcPr>
          <w:p w14:paraId="6D3D7CF8" w14:textId="77777777" w:rsidR="00F04C91" w:rsidRPr="00972415" w:rsidRDefault="00F04C91" w:rsidP="00697AD6">
            <w:pPr>
              <w:tabs>
                <w:tab w:val="clear" w:pos="851"/>
              </w:tabs>
              <w:spacing w:after="0"/>
              <w:ind w:hanging="21"/>
              <w:jc w:val="center"/>
              <w:rPr>
                <w:rFonts w:ascii="Times New Roman" w:hAnsi="Times New Roman" w:cs="Times New Roman"/>
                <w:b/>
              </w:rPr>
            </w:pPr>
            <w:r w:rsidRPr="00972415">
              <w:rPr>
                <w:rFonts w:ascii="Times New Roman" w:hAnsi="Times New Roman" w:cs="Times New Roman"/>
                <w:b/>
              </w:rPr>
              <w:lastRenderedPageBreak/>
              <w:t>Eil. Nr.</w:t>
            </w:r>
          </w:p>
        </w:tc>
        <w:tc>
          <w:tcPr>
            <w:tcW w:w="4450" w:type="dxa"/>
          </w:tcPr>
          <w:p w14:paraId="6AF02F1A" w14:textId="77777777" w:rsidR="00F04C91" w:rsidRPr="00972415" w:rsidRDefault="00F04C91" w:rsidP="00697AD6">
            <w:pPr>
              <w:widowControl w:val="0"/>
              <w:spacing w:after="0"/>
              <w:ind w:firstLine="0"/>
              <w:jc w:val="center"/>
              <w:rPr>
                <w:rFonts w:ascii="Times New Roman" w:hAnsi="Times New Roman" w:cs="Times New Roman"/>
                <w:b/>
              </w:rPr>
            </w:pPr>
            <w:r w:rsidRPr="00972415">
              <w:rPr>
                <w:rFonts w:ascii="Times New Roman" w:hAnsi="Times New Roman" w:cs="Times New Roman"/>
                <w:b/>
              </w:rPr>
              <w:t>Pavadinimas</w:t>
            </w:r>
          </w:p>
        </w:tc>
        <w:tc>
          <w:tcPr>
            <w:tcW w:w="4338" w:type="dxa"/>
          </w:tcPr>
          <w:p w14:paraId="1B4BDFC6" w14:textId="77777777" w:rsidR="00F04C91" w:rsidRPr="00972415" w:rsidRDefault="00F04C91" w:rsidP="00697AD6">
            <w:pPr>
              <w:widowControl w:val="0"/>
              <w:spacing w:after="0"/>
              <w:ind w:firstLine="0"/>
              <w:jc w:val="center"/>
              <w:rPr>
                <w:rFonts w:ascii="Times New Roman" w:hAnsi="Times New Roman" w:cs="Times New Roman"/>
                <w:b/>
              </w:rPr>
            </w:pPr>
            <w:r w:rsidRPr="00972415">
              <w:rPr>
                <w:rFonts w:ascii="Times New Roman" w:hAnsi="Times New Roman" w:cs="Times New Roman"/>
                <w:b/>
              </w:rPr>
              <w:t>Teikimo momentas</w:t>
            </w:r>
          </w:p>
        </w:tc>
      </w:tr>
      <w:tr w:rsidR="00F04C91" w:rsidRPr="00371D7D" w14:paraId="3621211E" w14:textId="77777777" w:rsidTr="00046420">
        <w:trPr>
          <w:jc w:val="left"/>
        </w:trPr>
        <w:tc>
          <w:tcPr>
            <w:tcW w:w="846" w:type="dxa"/>
          </w:tcPr>
          <w:p w14:paraId="1998E162" w14:textId="77777777" w:rsidR="00F04C91" w:rsidRPr="00BE6F80" w:rsidRDefault="00F04C91" w:rsidP="00697AD6">
            <w:pPr>
              <w:pStyle w:val="Sraopastraipa"/>
              <w:widowControl w:val="0"/>
              <w:numPr>
                <w:ilvl w:val="1"/>
                <w:numId w:val="2"/>
              </w:numPr>
              <w:tabs>
                <w:tab w:val="left" w:pos="360"/>
                <w:tab w:val="left" w:pos="426"/>
              </w:tabs>
              <w:spacing w:after="0"/>
              <w:jc w:val="center"/>
              <w:outlineLvl w:val="1"/>
              <w:rPr>
                <w:rFonts w:asciiTheme="majorBidi" w:hAnsiTheme="majorBidi"/>
              </w:rPr>
            </w:pPr>
          </w:p>
        </w:tc>
        <w:tc>
          <w:tcPr>
            <w:tcW w:w="4450" w:type="dxa"/>
          </w:tcPr>
          <w:p w14:paraId="190B2D6B" w14:textId="77777777" w:rsidR="00F04C91" w:rsidRPr="00BE6F80" w:rsidRDefault="00F04C91" w:rsidP="00697AD6">
            <w:pPr>
              <w:widowControl w:val="0"/>
              <w:spacing w:after="0"/>
              <w:ind w:firstLine="0"/>
              <w:rPr>
                <w:rFonts w:ascii="Times New Roman" w:hAnsi="Times New Roman" w:cs="Times New Roman"/>
                <w:color w:val="000000" w:themeColor="text1"/>
              </w:rPr>
            </w:pPr>
            <w:r w:rsidRPr="00BE6F80">
              <w:rPr>
                <w:rFonts w:ascii="Times New Roman" w:hAnsi="Times New Roman" w:cs="Times New Roman"/>
                <w:color w:val="000000" w:themeColor="text1"/>
              </w:rPr>
              <w:t>Paslaugų teikimo (SLA terminų) kokybės vykdymo ataskaita</w:t>
            </w:r>
          </w:p>
        </w:tc>
        <w:tc>
          <w:tcPr>
            <w:tcW w:w="4338" w:type="dxa"/>
          </w:tcPr>
          <w:p w14:paraId="5CDA19EB" w14:textId="77777777" w:rsidR="00F04C91" w:rsidRPr="00BE6F80" w:rsidRDefault="00F04C91" w:rsidP="00697AD6">
            <w:pPr>
              <w:widowControl w:val="0"/>
              <w:spacing w:after="0"/>
              <w:ind w:firstLine="0"/>
              <w:rPr>
                <w:rFonts w:ascii="Times New Roman" w:hAnsi="Times New Roman" w:cs="Times New Roman"/>
                <w:color w:val="000000" w:themeColor="text1"/>
              </w:rPr>
            </w:pPr>
            <w:r w:rsidRPr="00BE6F80">
              <w:rPr>
                <w:rFonts w:ascii="Times New Roman" w:hAnsi="Times New Roman" w:cs="Times New Roman"/>
                <w:color w:val="000000" w:themeColor="text1"/>
              </w:rPr>
              <w:t>Kartu su Paslaugų perdavimo – priėmimo aktu</w:t>
            </w:r>
          </w:p>
        </w:tc>
      </w:tr>
      <w:tr w:rsidR="00F04C91" w:rsidRPr="00371D7D" w14:paraId="56CB05B1" w14:textId="77777777" w:rsidTr="00046420">
        <w:trPr>
          <w:jc w:val="left"/>
        </w:trPr>
        <w:tc>
          <w:tcPr>
            <w:tcW w:w="846" w:type="dxa"/>
          </w:tcPr>
          <w:p w14:paraId="30004016" w14:textId="77777777" w:rsidR="00F04C91" w:rsidRPr="00811435" w:rsidRDefault="00F04C91" w:rsidP="00697AD6">
            <w:pPr>
              <w:pStyle w:val="Antrat2"/>
              <w:keepNext w:val="0"/>
              <w:keepLines w:val="0"/>
              <w:widowControl w:val="0"/>
              <w:numPr>
                <w:ilvl w:val="1"/>
                <w:numId w:val="2"/>
              </w:numPr>
              <w:tabs>
                <w:tab w:val="clear" w:pos="851"/>
                <w:tab w:val="left" w:pos="0"/>
                <w:tab w:val="left" w:pos="426"/>
              </w:tabs>
              <w:spacing w:before="0"/>
              <w:jc w:val="center"/>
              <w:rPr>
                <w:rFonts w:asciiTheme="majorBidi" w:hAnsiTheme="majorBidi"/>
                <w:b w:val="0"/>
                <w:bCs w:val="0"/>
                <w:color w:val="auto"/>
                <w:sz w:val="20"/>
                <w:szCs w:val="20"/>
              </w:rPr>
            </w:pPr>
          </w:p>
        </w:tc>
        <w:tc>
          <w:tcPr>
            <w:tcW w:w="4450" w:type="dxa"/>
          </w:tcPr>
          <w:p w14:paraId="14A74AB6" w14:textId="77777777" w:rsidR="00F04C91" w:rsidRPr="00BE6F80" w:rsidRDefault="00F04C91" w:rsidP="00697AD6">
            <w:pPr>
              <w:widowControl w:val="0"/>
              <w:spacing w:after="0"/>
              <w:ind w:firstLine="0"/>
              <w:rPr>
                <w:rFonts w:ascii="Times New Roman" w:hAnsi="Times New Roman" w:cs="Times New Roman"/>
                <w:color w:val="000000" w:themeColor="text1"/>
              </w:rPr>
            </w:pPr>
            <w:r w:rsidRPr="00BE6F80">
              <w:rPr>
                <w:rFonts w:ascii="Times New Roman" w:hAnsi="Times New Roman" w:cs="Times New Roman"/>
                <w:color w:val="000000" w:themeColor="text1"/>
              </w:rPr>
              <w:t>Paslaugų perdavimo – priėmimo aktas</w:t>
            </w:r>
          </w:p>
        </w:tc>
        <w:tc>
          <w:tcPr>
            <w:tcW w:w="4338" w:type="dxa"/>
          </w:tcPr>
          <w:p w14:paraId="70E9DCDD" w14:textId="77777777" w:rsidR="00F04C91" w:rsidRPr="00BE6F80" w:rsidRDefault="00F04C91" w:rsidP="00697AD6">
            <w:pPr>
              <w:widowControl w:val="0"/>
              <w:spacing w:after="0"/>
              <w:ind w:firstLine="0"/>
              <w:rPr>
                <w:rFonts w:ascii="Times New Roman" w:hAnsi="Times New Roman" w:cs="Times New Roman"/>
                <w:color w:val="000000" w:themeColor="text1"/>
              </w:rPr>
            </w:pPr>
            <w:r>
              <w:rPr>
                <w:rFonts w:ascii="Times New Roman" w:hAnsi="Times New Roman" w:cs="Times New Roman"/>
                <w:color w:val="000000" w:themeColor="text1"/>
              </w:rPr>
              <w:t>Iki sekančio mėnesio 1 darbo dienos</w:t>
            </w:r>
            <w:r w:rsidRPr="00CF1FAF">
              <w:rPr>
                <w:rFonts w:ascii="Times New Roman" w:hAnsi="Times New Roman" w:cs="Times New Roman"/>
                <w:color w:val="000000" w:themeColor="text1"/>
              </w:rPr>
              <w:t xml:space="preserve"> </w:t>
            </w:r>
          </w:p>
        </w:tc>
      </w:tr>
    </w:tbl>
    <w:p w14:paraId="57BBE76A" w14:textId="77777777" w:rsidR="006F4009" w:rsidRDefault="006F4009" w:rsidP="00697AD6">
      <w:pPr>
        <w:pStyle w:val="Sraopastraipa"/>
        <w:numPr>
          <w:ilvl w:val="0"/>
          <w:numId w:val="2"/>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PASLAUGŲ TEIKIMO</w:t>
      </w:r>
      <w:r w:rsidRPr="00B7574B">
        <w:rPr>
          <w:rFonts w:ascii="Times New Roman" w:eastAsia="Arial" w:hAnsi="Times New Roman" w:cs="Times New Roman"/>
          <w:b/>
          <w:bCs/>
          <w:sz w:val="20"/>
        </w:rPr>
        <w:t xml:space="preserve"> VYKDYMO TVARKA IR TERMINAI</w:t>
      </w:r>
    </w:p>
    <w:p w14:paraId="0B9E382F" w14:textId="77777777" w:rsidR="006F4009" w:rsidRPr="00B7574B" w:rsidRDefault="006F4009" w:rsidP="00697AD6">
      <w:pPr>
        <w:pStyle w:val="Sraopastraipa"/>
        <w:numPr>
          <w:ilvl w:val="1"/>
          <w:numId w:val="2"/>
        </w:numPr>
        <w:pBdr>
          <w:top w:val="single" w:sz="4" w:space="1" w:color="auto"/>
          <w:bottom w:val="single" w:sz="4" w:space="1" w:color="auto"/>
        </w:pBdr>
        <w:tabs>
          <w:tab w:val="clear" w:pos="851"/>
          <w:tab w:val="clear" w:pos="5779"/>
          <w:tab w:val="left" w:pos="284"/>
        </w:tabs>
        <w:suppressAutoHyphens/>
        <w:autoSpaceDN w:val="0"/>
        <w:spacing w:before="60" w:after="60"/>
        <w:ind w:left="425" w:hanging="425"/>
        <w:contextualSpacing w:val="0"/>
        <w:jc w:val="left"/>
        <w:textAlignment w:val="baseline"/>
        <w:rPr>
          <w:rFonts w:ascii="Times New Roman" w:hAnsi="Times New Roman" w:cs="Times New Roman"/>
          <w:b/>
          <w:bCs/>
          <w:i/>
          <w:iCs/>
          <w:noProof/>
          <w:sz w:val="20"/>
        </w:rPr>
      </w:pPr>
      <w:r w:rsidRPr="00B7574B">
        <w:rPr>
          <w:rFonts w:ascii="Times New Roman" w:hAnsi="Times New Roman" w:cs="Times New Roman"/>
          <w:b/>
          <w:bCs/>
          <w:noProof/>
          <w:sz w:val="20"/>
        </w:rPr>
        <w:t>Užsakymų teikimo tvarka</w:t>
      </w:r>
    </w:p>
    <w:p w14:paraId="4FDE0FA8" w14:textId="77777777" w:rsidR="006F4009" w:rsidRPr="005408F7" w:rsidRDefault="00000000" w:rsidP="00697AD6">
      <w:pPr>
        <w:spacing w:after="0"/>
        <w:rPr>
          <w:rFonts w:ascii="Times New Roman" w:hAnsi="Times New Roman" w:cs="Times New Roman"/>
          <w:sz w:val="20"/>
          <w:lang w:val="lt-LT"/>
        </w:rPr>
      </w:pPr>
      <w:sdt>
        <w:sdtPr>
          <w:rPr>
            <w:rFonts w:ascii="Times New Roman" w:hAnsi="Times New Roman" w:cs="Times New Roman"/>
            <w:sz w:val="20"/>
            <w:lang w:val="lt-LT"/>
          </w:rPr>
          <w:id w:val="412440588"/>
          <w14:checkbox>
            <w14:checked w14:val="1"/>
            <w14:checkedState w14:val="2612" w14:font="MS Gothic"/>
            <w14:uncheckedState w14:val="2610" w14:font="MS Gothic"/>
          </w14:checkbox>
        </w:sdtPr>
        <w:sdtContent>
          <w:r w:rsidR="006F4009">
            <w:rPr>
              <w:rFonts w:ascii="MS Gothic" w:eastAsia="MS Gothic" w:hAnsi="MS Gothic" w:cs="Times New Roman" w:hint="eastAsia"/>
              <w:sz w:val="20"/>
              <w:lang w:val="lt-LT"/>
            </w:rPr>
            <w:t>☒</w:t>
          </w:r>
        </w:sdtContent>
      </w:sdt>
      <w:r w:rsidR="006F4009" w:rsidRPr="005408F7">
        <w:rPr>
          <w:rFonts w:ascii="Times New Roman" w:hAnsi="Times New Roman" w:cs="Times New Roman"/>
          <w:sz w:val="20"/>
          <w:lang w:val="lt-LT"/>
        </w:rPr>
        <w:t xml:space="preserve"> El. paštu</w:t>
      </w:r>
      <w:r w:rsidR="006F4009">
        <w:rPr>
          <w:rFonts w:ascii="Times New Roman" w:hAnsi="Times New Roman" w:cs="Times New Roman"/>
          <w:sz w:val="20"/>
          <w:lang w:val="lt-LT"/>
        </w:rPr>
        <w:t>;</w:t>
      </w:r>
    </w:p>
    <w:p w14:paraId="150B7CCC" w14:textId="77777777" w:rsidR="006F4009" w:rsidRDefault="00000000" w:rsidP="00697AD6">
      <w:pPr>
        <w:spacing w:after="0"/>
        <w:rPr>
          <w:rFonts w:ascii="Times New Roman" w:hAnsi="Times New Roman" w:cs="Times New Roman"/>
          <w:sz w:val="20"/>
          <w:lang w:val="lt-LT"/>
        </w:rPr>
      </w:pPr>
      <w:sdt>
        <w:sdtPr>
          <w:rPr>
            <w:rFonts w:ascii="Times New Roman" w:hAnsi="Times New Roman" w:cs="Times New Roman"/>
            <w:sz w:val="20"/>
            <w:lang w:val="lt-LT"/>
          </w:rPr>
          <w:id w:val="331796198"/>
          <w14:checkbox>
            <w14:checked w14:val="1"/>
            <w14:checkedState w14:val="2612" w14:font="MS Gothic"/>
            <w14:uncheckedState w14:val="2610" w14:font="MS Gothic"/>
          </w14:checkbox>
        </w:sdtPr>
        <w:sdtContent>
          <w:r w:rsidR="006F4009">
            <w:rPr>
              <w:rFonts w:ascii="MS Gothic" w:eastAsia="MS Gothic" w:hAnsi="MS Gothic" w:cs="Times New Roman" w:hint="eastAsia"/>
              <w:sz w:val="20"/>
              <w:lang w:val="lt-LT"/>
            </w:rPr>
            <w:t>☒</w:t>
          </w:r>
        </w:sdtContent>
      </w:sdt>
      <w:r w:rsidR="006F4009" w:rsidRPr="005408F7">
        <w:rPr>
          <w:rFonts w:ascii="Times New Roman" w:hAnsi="Times New Roman" w:cs="Times New Roman"/>
          <w:sz w:val="20"/>
          <w:lang w:val="lt-LT"/>
        </w:rPr>
        <w:t xml:space="preserve"> </w:t>
      </w:r>
      <w:r w:rsidR="006F4009">
        <w:rPr>
          <w:rFonts w:ascii="Times New Roman" w:hAnsi="Times New Roman" w:cs="Times New Roman"/>
          <w:sz w:val="20"/>
          <w:lang w:val="lt-LT"/>
        </w:rPr>
        <w:t>Pirkėjo v</w:t>
      </w:r>
      <w:r w:rsidR="006F4009" w:rsidRPr="00FD3601">
        <w:rPr>
          <w:rFonts w:ascii="Times New Roman" w:hAnsi="Times New Roman" w:cs="Times New Roman"/>
          <w:sz w:val="20"/>
          <w:lang w:val="lt-LT"/>
        </w:rPr>
        <w:t>artotojų aptarnavimo centras</w:t>
      </w:r>
      <w:r w:rsidR="006F4009">
        <w:rPr>
          <w:rFonts w:ascii="Times New Roman" w:hAnsi="Times New Roman" w:cs="Times New Roman"/>
          <w:sz w:val="20"/>
          <w:lang w:val="lt-LT"/>
        </w:rPr>
        <w:t>.</w:t>
      </w:r>
    </w:p>
    <w:p w14:paraId="5895087C" w14:textId="77777777" w:rsidR="00B81616" w:rsidRDefault="00B81616" w:rsidP="00B81616">
      <w:pPr>
        <w:pStyle w:val="Sraopastraipa"/>
        <w:numPr>
          <w:ilvl w:val="1"/>
          <w:numId w:val="2"/>
        </w:numPr>
        <w:pBdr>
          <w:top w:val="single" w:sz="4" w:space="1" w:color="auto"/>
          <w:bottom w:val="single" w:sz="4" w:space="1" w:color="auto"/>
          <w:between w:val="single" w:sz="4" w:space="1" w:color="auto"/>
        </w:pBdr>
        <w:tabs>
          <w:tab w:val="clear" w:pos="851"/>
          <w:tab w:val="clear" w:pos="5779"/>
        </w:tabs>
        <w:suppressAutoHyphens/>
        <w:autoSpaceDN w:val="0"/>
        <w:spacing w:before="60" w:after="60"/>
        <w:ind w:left="426" w:hanging="437"/>
        <w:contextualSpacing w:val="0"/>
        <w:jc w:val="left"/>
        <w:textAlignment w:val="baseline"/>
        <w:rPr>
          <w:rFonts w:ascii="Times New Roman" w:hAnsi="Times New Roman" w:cs="Times New Roman"/>
          <w:b/>
          <w:bCs/>
          <w:noProof/>
          <w:sz w:val="20"/>
        </w:rPr>
      </w:pPr>
      <w:r>
        <w:rPr>
          <w:rFonts w:ascii="Times New Roman" w:hAnsi="Times New Roman" w:cs="Times New Roman"/>
          <w:b/>
          <w:bCs/>
          <w:noProof/>
          <w:sz w:val="20"/>
        </w:rPr>
        <w:t>Paslaugų teikimo terminai</w:t>
      </w:r>
    </w:p>
    <w:p w14:paraId="35C029CA" w14:textId="3597D32F" w:rsidR="00135DCB" w:rsidRPr="00B81616" w:rsidRDefault="00B81616" w:rsidP="00B81616">
      <w:pPr>
        <w:pStyle w:val="Sraopastraipa"/>
        <w:numPr>
          <w:ilvl w:val="2"/>
          <w:numId w:val="2"/>
        </w:numPr>
        <w:tabs>
          <w:tab w:val="left" w:pos="284"/>
          <w:tab w:val="left" w:pos="567"/>
        </w:tabs>
        <w:suppressAutoHyphens/>
        <w:autoSpaceDN w:val="0"/>
        <w:spacing w:before="60" w:after="60"/>
        <w:ind w:left="567" w:hanging="567"/>
        <w:textAlignment w:val="baseline"/>
        <w:rPr>
          <w:rFonts w:ascii="Times New Roman" w:hAnsi="Times New Roman" w:cs="Times New Roman"/>
          <w:sz w:val="20"/>
        </w:rPr>
      </w:pPr>
      <w:r w:rsidRPr="00EE7FE6">
        <w:rPr>
          <w:rFonts w:ascii="Times New Roman" w:hAnsi="Times New Roman" w:cs="Times New Roman"/>
          <w:sz w:val="20"/>
        </w:rPr>
        <w:t xml:space="preserve">Paslaugos teikiamos </w:t>
      </w:r>
      <w:r w:rsidRPr="00EE7FE6">
        <w:rPr>
          <w:rFonts w:ascii="Times New Roman" w:hAnsi="Times New Roman" w:cs="Times New Roman"/>
          <w:b/>
          <w:sz w:val="20"/>
        </w:rPr>
        <w:t>36 (trisdešimt šešis) mėnesius</w:t>
      </w:r>
      <w:r w:rsidRPr="00EE7FE6">
        <w:rPr>
          <w:rFonts w:ascii="Times New Roman" w:hAnsi="Times New Roman" w:cs="Times New Roman"/>
          <w:sz w:val="20"/>
        </w:rPr>
        <w:t xml:space="preserve"> nuo Sutarties pasirašymo dienos arba iki kol bus pasiekta maksimali Sutarties kaina.</w:t>
      </w:r>
    </w:p>
    <w:p w14:paraId="74BF4CA3" w14:textId="77777777" w:rsidR="006F4009" w:rsidRPr="005408F7" w:rsidRDefault="006F4009" w:rsidP="00697AD6">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hanging="720"/>
        <w:contextualSpacing w:val="0"/>
        <w:jc w:val="left"/>
        <w:textAlignment w:val="baseline"/>
        <w:rPr>
          <w:rFonts w:ascii="Times New Roman" w:eastAsia="Arial" w:hAnsi="Times New Roman" w:cs="Times New Roman"/>
          <w:b/>
          <w:bCs/>
          <w:sz w:val="20"/>
        </w:rPr>
      </w:pPr>
      <w:r w:rsidRPr="005408F7">
        <w:rPr>
          <w:rFonts w:ascii="Times New Roman" w:eastAsia="Arial" w:hAnsi="Times New Roman" w:cs="Times New Roman"/>
          <w:b/>
          <w:bCs/>
          <w:sz w:val="20"/>
        </w:rPr>
        <w:t xml:space="preserve">KOKYBĖ IR TRŪKUMŲ ŠALINIMAS </w:t>
      </w:r>
    </w:p>
    <w:p w14:paraId="249A375A" w14:textId="77777777" w:rsidR="00046420" w:rsidRDefault="00046420" w:rsidP="00046420">
      <w:pPr>
        <w:suppressAutoHyphens/>
        <w:autoSpaceDN w:val="0"/>
        <w:spacing w:after="60"/>
        <w:textAlignment w:val="baseline"/>
        <w:rPr>
          <w:rFonts w:ascii="Times New Roman" w:hAnsi="Times New Roman" w:cs="Times New Roman"/>
          <w:sz w:val="20"/>
          <w:lang w:val="lt-LT"/>
        </w:rPr>
      </w:pPr>
      <w:r w:rsidRPr="00046420">
        <w:rPr>
          <w:rFonts w:ascii="Times New Roman" w:hAnsi="Times New Roman" w:cs="Times New Roman"/>
          <w:sz w:val="20"/>
          <w:lang w:val="lt-LT"/>
        </w:rPr>
        <w:t>6.</w:t>
      </w:r>
      <w:r>
        <w:rPr>
          <w:rFonts w:ascii="Times New Roman" w:hAnsi="Times New Roman" w:cs="Times New Roman"/>
          <w:sz w:val="20"/>
          <w:lang w:val="lt-LT"/>
        </w:rPr>
        <w:t xml:space="preserve">1. </w:t>
      </w:r>
      <w:r w:rsidR="006F4009" w:rsidRPr="00046420">
        <w:rPr>
          <w:rFonts w:ascii="Times New Roman" w:hAnsi="Times New Roman" w:cs="Times New Roman"/>
          <w:sz w:val="20"/>
          <w:lang w:val="lt-LT"/>
        </w:rPr>
        <w:t>Paslaugoms taikomas 12 (dvylikos) mėnesių garantinis terminas nuo atitinkamų tobulinimo paslaugų perdavimo–priėmimo akto pasirašymo dienos.</w:t>
      </w:r>
    </w:p>
    <w:p w14:paraId="667EDF2B" w14:textId="007D5086" w:rsidR="00991002" w:rsidRDefault="00046420" w:rsidP="00046420">
      <w:pPr>
        <w:suppressAutoHyphens/>
        <w:autoSpaceDN w:val="0"/>
        <w:spacing w:after="60"/>
        <w:textAlignment w:val="baseline"/>
        <w:rPr>
          <w:rStyle w:val="Laukeliai"/>
          <w:rFonts w:asciiTheme="majorBidi" w:hAnsiTheme="majorBidi" w:cstheme="majorBidi"/>
          <w:color w:val="000000" w:themeColor="text1"/>
          <w:lang w:val="lt-LT"/>
        </w:rPr>
      </w:pPr>
      <w:r>
        <w:rPr>
          <w:rFonts w:asciiTheme="majorBidi" w:hAnsiTheme="majorBidi" w:cstheme="majorBidi"/>
          <w:sz w:val="20"/>
          <w:lang w:val="lt-LT"/>
        </w:rPr>
        <w:t xml:space="preserve">6.2. </w:t>
      </w:r>
      <w:r w:rsidR="006F4009" w:rsidRPr="00046420">
        <w:rPr>
          <w:rFonts w:asciiTheme="majorBidi" w:hAnsiTheme="majorBidi" w:cstheme="majorBidi"/>
          <w:sz w:val="20"/>
          <w:lang w:val="lt-LT"/>
        </w:rPr>
        <w:t xml:space="preserve">Sutarties vykdymo </w:t>
      </w:r>
      <w:r w:rsidR="006F4009" w:rsidRPr="00046420">
        <w:rPr>
          <w:rFonts w:asciiTheme="majorBidi" w:hAnsiTheme="majorBidi" w:cstheme="majorBidi"/>
          <w:color w:val="000000" w:themeColor="text1"/>
          <w:sz w:val="20"/>
          <w:lang w:val="lt-LT"/>
        </w:rPr>
        <w:t xml:space="preserve">ar garantinio termino metu pastebėtiems trūkumams šalinti nustatomi TS </w:t>
      </w:r>
      <w:r w:rsidR="006F4009" w:rsidRPr="00046420">
        <w:rPr>
          <w:rFonts w:asciiTheme="majorBidi" w:hAnsiTheme="majorBidi" w:cstheme="majorBidi"/>
          <w:bCs/>
          <w:color w:val="000000" w:themeColor="text1"/>
          <w:sz w:val="20"/>
          <w:lang w:val="lt-LT"/>
        </w:rPr>
        <w:t>3.4.</w:t>
      </w:r>
      <w:r>
        <w:rPr>
          <w:rFonts w:asciiTheme="majorBidi" w:hAnsiTheme="majorBidi" w:cstheme="majorBidi"/>
          <w:bCs/>
          <w:color w:val="000000" w:themeColor="text1"/>
          <w:sz w:val="20"/>
          <w:lang w:val="lt-LT"/>
        </w:rPr>
        <w:t>3</w:t>
      </w:r>
      <w:r w:rsidR="006F4009" w:rsidRPr="00046420">
        <w:rPr>
          <w:rFonts w:asciiTheme="majorBidi" w:hAnsiTheme="majorBidi" w:cstheme="majorBidi"/>
          <w:bCs/>
          <w:color w:val="000000" w:themeColor="text1"/>
          <w:sz w:val="20"/>
          <w:lang w:val="lt-LT"/>
        </w:rPr>
        <w:t xml:space="preserve"> punkte </w:t>
      </w:r>
      <w:r w:rsidR="006F4009" w:rsidRPr="00046420">
        <w:rPr>
          <w:rFonts w:asciiTheme="majorBidi" w:hAnsiTheme="majorBidi" w:cstheme="majorBidi"/>
          <w:color w:val="000000" w:themeColor="text1"/>
          <w:sz w:val="20"/>
          <w:lang w:val="lt-LT"/>
        </w:rPr>
        <w:t xml:space="preserve">terminai </w:t>
      </w:r>
      <w:r w:rsidR="006F4009" w:rsidRPr="00046420">
        <w:rPr>
          <w:rStyle w:val="Laukeliai"/>
          <w:rFonts w:asciiTheme="majorBidi" w:hAnsiTheme="majorBidi" w:cstheme="majorBidi"/>
          <w:color w:val="000000" w:themeColor="text1"/>
          <w:lang w:val="lt-LT"/>
        </w:rPr>
        <w:t>nuo Pirkėjo pranešimo apie nekokybiškas Paslaugas išsiuntimo el. paštu Tiekėjui momento.</w:t>
      </w:r>
    </w:p>
    <w:p w14:paraId="62DF406E" w14:textId="77777777" w:rsidR="00837C14" w:rsidRPr="00D47932" w:rsidRDefault="00837C14" w:rsidP="00837C14">
      <w:pPr>
        <w:pStyle w:val="Sraopastraipa"/>
        <w:numPr>
          <w:ilvl w:val="0"/>
          <w:numId w:val="2"/>
        </w:numPr>
        <w:pBdr>
          <w:top w:val="single" w:sz="4" w:space="1" w:color="auto"/>
          <w:between w:val="single" w:sz="4" w:space="1" w:color="auto"/>
        </w:pBdr>
        <w:tabs>
          <w:tab w:val="clear" w:pos="851"/>
          <w:tab w:val="clear" w:pos="5779"/>
          <w:tab w:val="left" w:pos="284"/>
        </w:tabs>
        <w:suppressAutoHyphens/>
        <w:autoSpaceDN w:val="0"/>
        <w:spacing w:after="60"/>
        <w:ind w:left="0" w:firstLine="0"/>
        <w:contextualSpacing w:val="0"/>
        <w:jc w:val="left"/>
        <w:textAlignment w:val="baseline"/>
        <w:rPr>
          <w:rFonts w:ascii="Times New Roman" w:eastAsia="Arial" w:hAnsi="Times New Roman" w:cs="Times New Roman"/>
          <w:b/>
          <w:bCs/>
          <w:sz w:val="20"/>
        </w:rPr>
      </w:pPr>
      <w:r w:rsidRPr="00D47932">
        <w:rPr>
          <w:rFonts w:ascii="Times New Roman" w:eastAsia="Arial" w:hAnsi="Times New Roman" w:cs="Times New Roman"/>
          <w:b/>
          <w:bCs/>
          <w:sz w:val="20"/>
        </w:rPr>
        <w:t xml:space="preserve">PIRKIMO OBJEKTO APIMTYS </w:t>
      </w:r>
    </w:p>
    <w:p w14:paraId="29B7A47D" w14:textId="77777777" w:rsidR="00837C14" w:rsidRDefault="00837C14" w:rsidP="00837C14">
      <w:pPr>
        <w:pStyle w:val="Sraopastraipa"/>
        <w:numPr>
          <w:ilvl w:val="1"/>
          <w:numId w:val="2"/>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pPr>
      <w:r w:rsidRPr="00413377">
        <w:rPr>
          <w:rFonts w:ascii="Times New Roman" w:hAnsi="Times New Roman" w:cs="Times New Roman"/>
          <w:b/>
          <w:bCs/>
          <w:sz w:val="20"/>
        </w:rPr>
        <w:t>Taikoma kainodara:</w:t>
      </w:r>
    </w:p>
    <w:p w14:paraId="052E11CD" w14:textId="77777777" w:rsidR="00837C14" w:rsidRDefault="00000000" w:rsidP="00837C14">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2089723957"/>
          <w14:checkbox>
            <w14:checked w14:val="1"/>
            <w14:checkedState w14:val="2612" w14:font="MS Gothic"/>
            <w14:uncheckedState w14:val="2610" w14:font="MS Gothic"/>
          </w14:checkbox>
        </w:sdtPr>
        <w:sdtContent>
          <w:r w:rsidR="00837C14">
            <w:rPr>
              <w:rFonts w:ascii="MS Gothic" w:eastAsia="MS Gothic" w:hAnsi="MS Gothic" w:cs="Times New Roman" w:hint="eastAsia"/>
              <w:sz w:val="20"/>
              <w:lang w:val="lt-LT"/>
            </w:rPr>
            <w:t>☒</w:t>
          </w:r>
        </w:sdtContent>
      </w:sdt>
      <w:r w:rsidR="00837C14">
        <w:rPr>
          <w:rFonts w:ascii="Times New Roman" w:hAnsi="Times New Roman" w:cs="Times New Roman"/>
          <w:sz w:val="20"/>
          <w:lang w:val="lt-LT"/>
        </w:rPr>
        <w:t xml:space="preserve"> Fiksuotas įkainis</w:t>
      </w:r>
    </w:p>
    <w:p w14:paraId="536D9666" w14:textId="77777777" w:rsidR="00837C14" w:rsidRPr="008B2923" w:rsidRDefault="00837C14" w:rsidP="00837C14">
      <w:pPr>
        <w:spacing w:after="0"/>
        <w:ind w:firstLine="426"/>
        <w:rPr>
          <w:rFonts w:ascii="Times New Roman" w:hAnsi="Times New Roman" w:cs="Times New Roman"/>
          <w:color w:val="000000" w:themeColor="text1"/>
          <w:sz w:val="20"/>
          <w:lang w:val="lt-LT"/>
        </w:rPr>
      </w:pPr>
    </w:p>
    <w:p w14:paraId="2E2FB859" w14:textId="1AAA10CD" w:rsidR="00837C14" w:rsidRPr="009112DC" w:rsidRDefault="00837C14" w:rsidP="00837C14">
      <w:pPr>
        <w:pStyle w:val="Sraopastraipa"/>
        <w:numPr>
          <w:ilvl w:val="1"/>
          <w:numId w:val="2"/>
        </w:numPr>
        <w:pBdr>
          <w:between w:val="single" w:sz="4" w:space="1" w:color="auto"/>
        </w:pBdr>
        <w:tabs>
          <w:tab w:val="clear" w:pos="851"/>
          <w:tab w:val="clear" w:pos="5779"/>
          <w:tab w:val="left" w:pos="426"/>
        </w:tabs>
        <w:suppressAutoHyphens/>
        <w:autoSpaceDN w:val="0"/>
        <w:ind w:left="0" w:firstLine="0"/>
        <w:contextualSpacing w:val="0"/>
        <w:textAlignment w:val="baseline"/>
        <w:rPr>
          <w:rFonts w:ascii="Times New Roman" w:hAnsi="Times New Roman" w:cs="Times New Roman"/>
          <w:color w:val="000000" w:themeColor="text1"/>
          <w:sz w:val="20"/>
        </w:rPr>
      </w:pPr>
      <w:r w:rsidRPr="008B2923">
        <w:rPr>
          <w:rFonts w:ascii="Times New Roman" w:hAnsi="Times New Roman" w:cs="Times New Roman"/>
          <w:b/>
          <w:bCs/>
          <w:color w:val="000000" w:themeColor="text1"/>
          <w:sz w:val="20"/>
        </w:rPr>
        <w:t>Nurodytas preliminarus planuojamas įsigyti kiekis. Pirkėjas</w:t>
      </w:r>
      <w:r>
        <w:rPr>
          <w:rFonts w:ascii="Times New Roman" w:hAnsi="Times New Roman" w:cs="Times New Roman"/>
          <w:b/>
          <w:bCs/>
          <w:color w:val="000000" w:themeColor="text1"/>
          <w:sz w:val="20"/>
        </w:rPr>
        <w:t xml:space="preserve"> numato, bet</w:t>
      </w:r>
      <w:r w:rsidRPr="008B2923">
        <w:rPr>
          <w:rFonts w:ascii="Times New Roman" w:hAnsi="Times New Roman" w:cs="Times New Roman"/>
          <w:b/>
          <w:bCs/>
          <w:color w:val="000000" w:themeColor="text1"/>
          <w:sz w:val="20"/>
        </w:rPr>
        <w:t xml:space="preserve"> neįsipareigoja per Sutarties galiojimo laikotarpį nupirkti Paslaugų </w:t>
      </w:r>
      <w:r w:rsidRPr="007B7378">
        <w:rPr>
          <w:rFonts w:ascii="Times New Roman" w:hAnsi="Times New Roman" w:cs="Times New Roman"/>
          <w:b/>
          <w:bCs/>
          <w:color w:val="000000" w:themeColor="text1"/>
          <w:sz w:val="20"/>
        </w:rPr>
        <w:t>ne daugiau kaip už</w:t>
      </w:r>
      <w:r>
        <w:rPr>
          <w:rFonts w:ascii="Times New Roman" w:hAnsi="Times New Roman" w:cs="Times New Roman"/>
          <w:b/>
          <w:bCs/>
          <w:color w:val="000000" w:themeColor="text1"/>
          <w:sz w:val="20"/>
        </w:rPr>
        <w:t xml:space="preserve"> </w:t>
      </w:r>
      <w:r w:rsidRPr="00EE7FE6">
        <w:rPr>
          <w:rFonts w:ascii="Times New Roman" w:hAnsi="Times New Roman" w:cs="Times New Roman"/>
          <w:b/>
          <w:bCs/>
          <w:color w:val="000000" w:themeColor="text1"/>
          <w:sz w:val="20"/>
        </w:rPr>
        <w:t>20</w:t>
      </w:r>
      <w:r>
        <w:rPr>
          <w:rFonts w:ascii="Times New Roman" w:hAnsi="Times New Roman" w:cs="Times New Roman"/>
          <w:b/>
          <w:bCs/>
          <w:color w:val="000000" w:themeColor="text1"/>
          <w:sz w:val="20"/>
        </w:rPr>
        <w:t xml:space="preserve">0,000.00 </w:t>
      </w:r>
      <w:r w:rsidRPr="007B7378">
        <w:rPr>
          <w:rFonts w:ascii="Times New Roman" w:hAnsi="Times New Roman" w:cs="Times New Roman"/>
          <w:b/>
          <w:bCs/>
          <w:color w:val="000000" w:themeColor="text1"/>
          <w:sz w:val="20"/>
        </w:rPr>
        <w:t>EUR be PVM.</w:t>
      </w:r>
      <w:r w:rsidRPr="008B2923">
        <w:rPr>
          <w:rFonts w:ascii="Times New Roman" w:hAnsi="Times New Roman" w:cs="Times New Roman"/>
          <w:b/>
          <w:bCs/>
          <w:color w:val="000000" w:themeColor="text1"/>
          <w:sz w:val="20"/>
        </w:rPr>
        <w:t xml:space="preserve"> Paslaugos bus perkamos pagal poreikį (kiekvienoje eilutėje nurodyti kiekiai gali didėti arba mažėti).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Layout table"/>
      </w:tblPr>
      <w:tblGrid>
        <w:gridCol w:w="596"/>
        <w:gridCol w:w="4111"/>
        <w:gridCol w:w="2268"/>
        <w:gridCol w:w="2659"/>
      </w:tblGrid>
      <w:tr w:rsidR="00837C14" w:rsidRPr="003C366B" w14:paraId="7BD6B681" w14:textId="77777777" w:rsidTr="00EE7FE6">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7BFFA62" w14:textId="77777777" w:rsidR="00837C14" w:rsidRPr="003C366B" w:rsidRDefault="00837C14" w:rsidP="00EE7FE6">
            <w:pPr>
              <w:spacing w:after="0"/>
              <w:jc w:val="center"/>
              <w:rPr>
                <w:rFonts w:ascii="Times New Roman" w:hAnsi="Times New Roman" w:cs="Times New Roman"/>
                <w:bCs/>
                <w:sz w:val="20"/>
                <w:lang w:val="lt-LT" w:eastAsia="lt-LT"/>
              </w:rPr>
            </w:pPr>
            <w:r w:rsidRPr="003C366B">
              <w:rPr>
                <w:rFonts w:ascii="Times New Roman" w:hAnsi="Times New Roman" w:cs="Times New Roman"/>
                <w:bCs/>
                <w:sz w:val="20"/>
                <w:lang w:val="lt-LT" w:eastAsia="lt-LT"/>
              </w:rPr>
              <w:t>Eil. Nr.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AF56974" w14:textId="77777777" w:rsidR="00837C14" w:rsidRPr="003C366B" w:rsidRDefault="00837C14" w:rsidP="00EE7FE6">
            <w:pPr>
              <w:spacing w:after="0"/>
              <w:jc w:val="center"/>
              <w:rPr>
                <w:rFonts w:ascii="Times New Roman" w:hAnsi="Times New Roman" w:cs="Times New Roman"/>
                <w:bCs/>
                <w:sz w:val="20"/>
                <w:lang w:val="lt-LT" w:eastAsia="lt-LT"/>
              </w:rPr>
            </w:pPr>
            <w:r w:rsidRPr="003C366B">
              <w:rPr>
                <w:rFonts w:ascii="Times New Roman" w:hAnsi="Times New Roman" w:cs="Times New Roman"/>
                <w:bCs/>
                <w:sz w:val="20"/>
                <w:lang w:val="lt-LT" w:eastAsia="lt-LT"/>
              </w:rPr>
              <w:t>Pavadinimas</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DB57B0" w14:textId="77777777" w:rsidR="00837C14" w:rsidRPr="003C366B" w:rsidRDefault="00837C14" w:rsidP="00EE7FE6">
            <w:pPr>
              <w:spacing w:after="0"/>
              <w:jc w:val="center"/>
              <w:rPr>
                <w:rFonts w:ascii="Times New Roman" w:hAnsi="Times New Roman" w:cs="Times New Roman"/>
                <w:bCs/>
                <w:sz w:val="20"/>
                <w:lang w:val="lt-LT" w:eastAsia="lt-LT"/>
              </w:rPr>
            </w:pPr>
            <w:r w:rsidRPr="003C366B">
              <w:rPr>
                <w:rFonts w:ascii="Times New Roman" w:hAnsi="Times New Roman" w:cs="Times New Roman"/>
                <w:bCs/>
                <w:sz w:val="20"/>
                <w:lang w:val="lt-LT" w:eastAsia="lt-LT"/>
              </w:rPr>
              <w:t>Mato vnt.</w:t>
            </w:r>
          </w:p>
        </w:tc>
        <w:tc>
          <w:tcPr>
            <w:tcW w:w="2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BFDEE5" w14:textId="77777777" w:rsidR="00837C14" w:rsidRPr="003C366B" w:rsidRDefault="00837C14" w:rsidP="00EE7FE6">
            <w:pPr>
              <w:spacing w:after="0"/>
              <w:jc w:val="center"/>
              <w:rPr>
                <w:rFonts w:ascii="Times New Roman" w:hAnsi="Times New Roman" w:cs="Times New Roman"/>
                <w:bCs/>
                <w:sz w:val="20"/>
                <w:lang w:val="lt-LT" w:eastAsia="lt-LT"/>
              </w:rPr>
            </w:pPr>
            <w:r>
              <w:rPr>
                <w:rFonts w:ascii="Times New Roman" w:hAnsi="Times New Roman" w:cs="Times New Roman"/>
                <w:bCs/>
                <w:sz w:val="20"/>
                <w:lang w:val="lt-LT" w:eastAsia="lt-LT"/>
              </w:rPr>
              <w:t>Preliminarus k</w:t>
            </w:r>
            <w:r w:rsidRPr="003C366B">
              <w:rPr>
                <w:rFonts w:ascii="Times New Roman" w:hAnsi="Times New Roman" w:cs="Times New Roman"/>
                <w:bCs/>
                <w:sz w:val="20"/>
                <w:lang w:val="lt-LT" w:eastAsia="lt-LT"/>
              </w:rPr>
              <w:t>iekis</w:t>
            </w:r>
            <w:r>
              <w:rPr>
                <w:rFonts w:ascii="Times New Roman" w:hAnsi="Times New Roman" w:cs="Times New Roman"/>
                <w:bCs/>
                <w:sz w:val="20"/>
                <w:lang w:val="lt-LT" w:eastAsia="lt-LT"/>
              </w:rPr>
              <w:t xml:space="preserve"> 36 mėn.</w:t>
            </w:r>
          </w:p>
        </w:tc>
      </w:tr>
      <w:tr w:rsidR="00837C14" w:rsidRPr="003C366B" w14:paraId="310B3E6C" w14:textId="77777777" w:rsidTr="00EE7FE6">
        <w:trPr>
          <w:trHeight w:val="283"/>
        </w:trPr>
        <w:tc>
          <w:tcPr>
            <w:tcW w:w="596" w:type="dxa"/>
            <w:vAlign w:val="center"/>
          </w:tcPr>
          <w:p w14:paraId="77245F5B" w14:textId="77777777" w:rsidR="00837C14" w:rsidRPr="003C366B" w:rsidRDefault="00837C14" w:rsidP="00EE7FE6">
            <w:pPr>
              <w:spacing w:after="0"/>
              <w:jc w:val="center"/>
              <w:rPr>
                <w:rFonts w:ascii="Times New Roman" w:hAnsi="Times New Roman" w:cs="Times New Roman"/>
                <w:sz w:val="20"/>
                <w:lang w:val="lt-LT" w:eastAsia="lt-LT"/>
              </w:rPr>
            </w:pPr>
            <w:r>
              <w:rPr>
                <w:rFonts w:ascii="Times New Roman" w:hAnsi="Times New Roman" w:cs="Times New Roman"/>
                <w:sz w:val="20"/>
                <w:lang w:val="lt-LT" w:eastAsia="lt-LT"/>
              </w:rPr>
              <w:t>1</w:t>
            </w:r>
            <w:r w:rsidRPr="003C366B">
              <w:rPr>
                <w:rFonts w:ascii="Times New Roman" w:hAnsi="Times New Roman" w:cs="Times New Roman"/>
                <w:sz w:val="20"/>
                <w:lang w:val="lt-LT" w:eastAsia="lt-LT"/>
              </w:rPr>
              <w:t>.</w:t>
            </w:r>
          </w:p>
        </w:tc>
        <w:tc>
          <w:tcPr>
            <w:tcW w:w="4111" w:type="dxa"/>
            <w:vAlign w:val="center"/>
          </w:tcPr>
          <w:p w14:paraId="496B26DC" w14:textId="77777777" w:rsidR="00837C14" w:rsidRPr="003C366B" w:rsidRDefault="00837C14" w:rsidP="00EE7FE6">
            <w:pPr>
              <w:spacing w:after="0"/>
              <w:rPr>
                <w:rFonts w:ascii="Times New Roman" w:hAnsi="Times New Roman" w:cs="Times New Roman"/>
                <w:sz w:val="20"/>
                <w:lang w:val="lt-LT" w:eastAsia="lt-LT"/>
              </w:rPr>
            </w:pPr>
            <w:r w:rsidRPr="003C366B">
              <w:rPr>
                <w:rFonts w:ascii="Times New Roman" w:hAnsi="Times New Roman" w:cs="Times New Roman"/>
                <w:sz w:val="20"/>
                <w:lang w:val="lt-LT" w:eastAsia="lt-LT"/>
              </w:rPr>
              <w:t>Sistemos funkcionalumo palaikymo ir priežiūros paslaugos</w:t>
            </w:r>
          </w:p>
        </w:tc>
        <w:tc>
          <w:tcPr>
            <w:tcW w:w="2268" w:type="dxa"/>
            <w:vAlign w:val="center"/>
          </w:tcPr>
          <w:p w14:paraId="2EBEA90E" w14:textId="77777777" w:rsidR="00837C14" w:rsidRPr="003C366B" w:rsidRDefault="00837C14" w:rsidP="00EE7FE6">
            <w:pPr>
              <w:spacing w:after="0"/>
              <w:jc w:val="center"/>
              <w:rPr>
                <w:rFonts w:ascii="Times New Roman" w:hAnsi="Times New Roman" w:cs="Times New Roman"/>
                <w:sz w:val="20"/>
                <w:lang w:val="lt-LT" w:eastAsia="lt-LT"/>
              </w:rPr>
            </w:pPr>
            <w:r w:rsidRPr="003C366B">
              <w:rPr>
                <w:rFonts w:ascii="Times New Roman" w:hAnsi="Times New Roman" w:cs="Times New Roman"/>
                <w:sz w:val="20"/>
                <w:lang w:val="lt-LT" w:eastAsia="lt-LT"/>
              </w:rPr>
              <w:t>mėn.</w:t>
            </w:r>
          </w:p>
        </w:tc>
        <w:tc>
          <w:tcPr>
            <w:tcW w:w="2659" w:type="dxa"/>
            <w:vAlign w:val="center"/>
          </w:tcPr>
          <w:p w14:paraId="63683D79" w14:textId="77777777" w:rsidR="00837C14" w:rsidRPr="003C366B" w:rsidRDefault="00837C14" w:rsidP="00EE7FE6">
            <w:pPr>
              <w:spacing w:after="0"/>
              <w:jc w:val="center"/>
              <w:rPr>
                <w:rFonts w:ascii="Times New Roman" w:hAnsi="Times New Roman" w:cs="Times New Roman"/>
                <w:sz w:val="20"/>
                <w:lang w:val="lt-LT" w:eastAsia="lt-LT"/>
              </w:rPr>
            </w:pPr>
            <w:r w:rsidRPr="003C366B">
              <w:rPr>
                <w:rFonts w:ascii="Times New Roman" w:hAnsi="Times New Roman" w:cs="Times New Roman"/>
                <w:sz w:val="20"/>
                <w:lang w:val="lt-LT" w:eastAsia="lt-LT"/>
              </w:rPr>
              <w:t>36</w:t>
            </w:r>
          </w:p>
        </w:tc>
      </w:tr>
      <w:tr w:rsidR="00837C14" w:rsidRPr="00246E3B" w14:paraId="7AF837DD" w14:textId="77777777" w:rsidTr="00EE7FE6">
        <w:trPr>
          <w:trHeight w:val="47"/>
        </w:trPr>
        <w:tc>
          <w:tcPr>
            <w:tcW w:w="596" w:type="dxa"/>
            <w:vAlign w:val="center"/>
          </w:tcPr>
          <w:p w14:paraId="17668B8E" w14:textId="77777777" w:rsidR="00837C14" w:rsidRPr="003C366B" w:rsidRDefault="00837C14" w:rsidP="00EE7FE6">
            <w:pPr>
              <w:spacing w:after="0"/>
              <w:jc w:val="center"/>
              <w:rPr>
                <w:rFonts w:ascii="Times New Roman" w:hAnsi="Times New Roman" w:cs="Times New Roman"/>
                <w:sz w:val="20"/>
                <w:lang w:val="lt-LT" w:eastAsia="lt-LT"/>
              </w:rPr>
            </w:pPr>
            <w:r>
              <w:rPr>
                <w:rFonts w:ascii="Times New Roman" w:hAnsi="Times New Roman" w:cs="Times New Roman"/>
                <w:sz w:val="20"/>
                <w:lang w:val="lt-LT" w:eastAsia="lt-LT"/>
              </w:rPr>
              <w:t>2</w:t>
            </w:r>
            <w:r w:rsidRPr="003C366B">
              <w:rPr>
                <w:rFonts w:ascii="Times New Roman" w:hAnsi="Times New Roman" w:cs="Times New Roman"/>
                <w:sz w:val="20"/>
                <w:lang w:val="lt-LT" w:eastAsia="lt-LT"/>
              </w:rPr>
              <w:t>.</w:t>
            </w:r>
          </w:p>
        </w:tc>
        <w:tc>
          <w:tcPr>
            <w:tcW w:w="4111" w:type="dxa"/>
            <w:vAlign w:val="center"/>
          </w:tcPr>
          <w:p w14:paraId="540483A7" w14:textId="77777777" w:rsidR="00837C14" w:rsidRPr="003C366B" w:rsidRDefault="00837C14" w:rsidP="00887830">
            <w:pPr>
              <w:spacing w:after="0"/>
              <w:rPr>
                <w:rFonts w:ascii="Times New Roman" w:hAnsi="Times New Roman" w:cs="Times New Roman"/>
                <w:sz w:val="20"/>
                <w:lang w:val="lt-LT" w:eastAsia="lt-LT"/>
              </w:rPr>
            </w:pPr>
            <w:r w:rsidRPr="003C366B">
              <w:rPr>
                <w:rFonts w:ascii="Times New Roman" w:hAnsi="Times New Roman" w:cs="Times New Roman"/>
                <w:sz w:val="20"/>
                <w:lang w:val="lt-LT" w:eastAsia="lt-LT"/>
              </w:rPr>
              <w:t>Sistemos programinės įrangos tobulinimo paslaugos</w:t>
            </w:r>
            <w:r w:rsidRPr="003C366B">
              <w:rPr>
                <w:rStyle w:val="Puslapioinaosnuoroda"/>
                <w:rFonts w:ascii="Times New Roman" w:hAnsi="Times New Roman" w:cs="Times New Roman"/>
                <w:sz w:val="20"/>
                <w:lang w:val="lt-LT" w:eastAsia="lt-LT"/>
              </w:rPr>
              <w:footnoteReference w:id="2"/>
            </w:r>
          </w:p>
        </w:tc>
        <w:tc>
          <w:tcPr>
            <w:tcW w:w="2268" w:type="dxa"/>
            <w:vAlign w:val="center"/>
          </w:tcPr>
          <w:p w14:paraId="4C3B78EE" w14:textId="77777777" w:rsidR="00837C14" w:rsidRPr="003C366B" w:rsidRDefault="00837C14" w:rsidP="00EE7FE6">
            <w:pPr>
              <w:spacing w:after="0"/>
              <w:jc w:val="center"/>
              <w:rPr>
                <w:rFonts w:ascii="Times New Roman" w:hAnsi="Times New Roman" w:cs="Times New Roman"/>
                <w:sz w:val="20"/>
                <w:lang w:val="lt-LT" w:eastAsia="lt-LT"/>
              </w:rPr>
            </w:pPr>
            <w:r w:rsidRPr="003C366B">
              <w:rPr>
                <w:rFonts w:ascii="Times New Roman" w:hAnsi="Times New Roman" w:cs="Times New Roman"/>
                <w:sz w:val="20"/>
                <w:lang w:val="lt-LT" w:eastAsia="lt-LT"/>
              </w:rPr>
              <w:t>val.</w:t>
            </w:r>
          </w:p>
        </w:tc>
        <w:tc>
          <w:tcPr>
            <w:tcW w:w="2659" w:type="dxa"/>
            <w:vAlign w:val="center"/>
          </w:tcPr>
          <w:p w14:paraId="209B2572" w14:textId="77777777" w:rsidR="00837C14" w:rsidRPr="003C366B" w:rsidRDefault="00837C14" w:rsidP="00EE7FE6">
            <w:pPr>
              <w:spacing w:after="0"/>
              <w:jc w:val="center"/>
              <w:rPr>
                <w:rFonts w:ascii="Times New Roman" w:hAnsi="Times New Roman" w:cs="Times New Roman"/>
                <w:sz w:val="20"/>
                <w:lang w:val="lt-LT" w:eastAsia="lt-LT"/>
              </w:rPr>
            </w:pPr>
            <w:r>
              <w:rPr>
                <w:rFonts w:ascii="Times New Roman" w:hAnsi="Times New Roman" w:cs="Times New Roman"/>
                <w:sz w:val="20"/>
                <w:lang w:val="lt-LT" w:eastAsia="lt-LT"/>
              </w:rPr>
              <w:t>1</w:t>
            </w:r>
            <w:r w:rsidRPr="003C366B">
              <w:rPr>
                <w:rFonts w:ascii="Times New Roman" w:hAnsi="Times New Roman" w:cs="Times New Roman"/>
                <w:sz w:val="20"/>
                <w:lang w:val="lt-LT" w:eastAsia="lt-LT"/>
              </w:rPr>
              <w:t>500</w:t>
            </w:r>
          </w:p>
        </w:tc>
      </w:tr>
    </w:tbl>
    <w:p w14:paraId="1F8414FE" w14:textId="77777777" w:rsidR="00837C14" w:rsidRDefault="00837C14" w:rsidP="00837C14">
      <w:pPr>
        <w:spacing w:after="0"/>
        <w:rPr>
          <w:rFonts w:ascii="Times New Roman" w:hAnsi="Times New Roman" w:cs="Times New Roman"/>
          <w:sz w:val="20"/>
          <w:lang w:val="lt-LT"/>
        </w:rPr>
      </w:pPr>
    </w:p>
    <w:p w14:paraId="292629EB" w14:textId="77777777" w:rsidR="00837C14" w:rsidRDefault="00000000" w:rsidP="00837C14">
      <w:pPr>
        <w:spacing w:before="120" w:after="0"/>
        <w:rPr>
          <w:rFonts w:ascii="Times New Roman" w:hAnsi="Times New Roman" w:cs="Times New Roman"/>
          <w:sz w:val="20"/>
          <w:lang w:val="lt-LT"/>
        </w:rPr>
      </w:pPr>
      <w:sdt>
        <w:sdtPr>
          <w:rPr>
            <w:rFonts w:ascii="Times New Roman" w:hAnsi="Times New Roman" w:cs="Times New Roman"/>
            <w:sz w:val="20"/>
            <w:lang w:val="lt-LT"/>
          </w:rPr>
          <w:id w:val="-1702009517"/>
          <w14:checkbox>
            <w14:checked w14:val="1"/>
            <w14:checkedState w14:val="2612" w14:font="MS Gothic"/>
            <w14:uncheckedState w14:val="2610" w14:font="MS Gothic"/>
          </w14:checkbox>
        </w:sdtPr>
        <w:sdtContent>
          <w:r w:rsidR="00837C14">
            <w:rPr>
              <w:rFonts w:ascii="MS Gothic" w:eastAsia="MS Gothic" w:hAnsi="MS Gothic" w:cs="Times New Roman" w:hint="eastAsia"/>
              <w:sz w:val="20"/>
              <w:lang w:val="lt-LT"/>
            </w:rPr>
            <w:t>☒</w:t>
          </w:r>
        </w:sdtContent>
      </w:sdt>
      <w:r w:rsidR="00837C14" w:rsidRPr="00957D38">
        <w:rPr>
          <w:rFonts w:ascii="Times New Roman" w:hAnsi="Times New Roman" w:cs="Times New Roman"/>
          <w:sz w:val="20"/>
          <w:lang w:val="lt-LT"/>
        </w:rPr>
        <w:t xml:space="preserve"> Pirkėjas neįsipareigoja nupirkti visos nurodytos pradinės Sutarties vertės ar jos dalies. Sutarties galiojimo laikotarpiu </w:t>
      </w:r>
      <w:r w:rsidR="00837C14" w:rsidRPr="00D55838">
        <w:rPr>
          <w:rFonts w:ascii="Times New Roman" w:hAnsi="Times New Roman" w:cs="Times New Roman"/>
          <w:sz w:val="20"/>
          <w:lang w:val="lt-LT"/>
        </w:rPr>
        <w:t>Paslaugų</w:t>
      </w:r>
      <w:r w:rsidR="00837C14">
        <w:rPr>
          <w:rFonts w:ascii="Times New Roman" w:hAnsi="Times New Roman" w:cs="Times New Roman"/>
          <w:color w:val="FF0000"/>
          <w:sz w:val="20"/>
          <w:lang w:val="lt-LT"/>
        </w:rPr>
        <w:t xml:space="preserve"> </w:t>
      </w:r>
      <w:r w:rsidR="00837C14" w:rsidRPr="00957D38">
        <w:rPr>
          <w:rFonts w:ascii="Times New Roman" w:hAnsi="Times New Roman" w:cs="Times New Roman"/>
          <w:sz w:val="20"/>
          <w:lang w:val="lt-LT"/>
        </w:rPr>
        <w:t>kiekis gali didėti ar mažėti.</w:t>
      </w:r>
    </w:p>
    <w:p w14:paraId="3822E773" w14:textId="77777777" w:rsidR="00837C14" w:rsidRPr="00FC788C" w:rsidRDefault="00837C14" w:rsidP="00837C14">
      <w:pPr>
        <w:spacing w:after="0"/>
        <w:rPr>
          <w:rFonts w:ascii="Times New Roman" w:hAnsi="Times New Roman" w:cs="Times New Roman"/>
          <w:sz w:val="20"/>
          <w:lang w:val="lt-LT"/>
        </w:rPr>
      </w:pPr>
    </w:p>
    <w:p w14:paraId="427EE953" w14:textId="294FD1BC" w:rsidR="00980926" w:rsidRPr="00980926" w:rsidRDefault="00000000" w:rsidP="00980926">
      <w:pPr>
        <w:spacing w:after="0"/>
        <w:rPr>
          <w:rFonts w:ascii="Times New Roman" w:hAnsi="Times New Roman" w:cs="Times New Roman"/>
          <w:sz w:val="20"/>
          <w:lang w:val="lt-LT"/>
        </w:rPr>
      </w:pPr>
      <w:sdt>
        <w:sdtPr>
          <w:rPr>
            <w:rFonts w:ascii="Times New Roman" w:hAnsi="Times New Roman" w:cs="Times New Roman"/>
            <w:sz w:val="20"/>
            <w:lang w:val="lt-LT"/>
          </w:rPr>
          <w:id w:val="541263638"/>
          <w14:checkbox>
            <w14:checked w14:val="1"/>
            <w14:checkedState w14:val="2612" w14:font="MS Gothic"/>
            <w14:uncheckedState w14:val="2610" w14:font="MS Gothic"/>
          </w14:checkbox>
        </w:sdtPr>
        <w:sdtContent>
          <w:r w:rsidR="00837C14" w:rsidRPr="00FC788C">
            <w:rPr>
              <w:rFonts w:ascii="MS Gothic" w:eastAsia="MS Gothic" w:hAnsi="MS Gothic" w:cs="Times New Roman"/>
              <w:sz w:val="20"/>
              <w:lang w:val="lt-LT"/>
            </w:rPr>
            <w:t>☒</w:t>
          </w:r>
        </w:sdtContent>
      </w:sdt>
      <w:r w:rsidR="00837C14" w:rsidRPr="00FC788C">
        <w:rPr>
          <w:rFonts w:ascii="Times New Roman" w:hAnsi="Times New Roman" w:cs="Times New Roman"/>
          <w:sz w:val="20"/>
          <w:lang w:val="lt-LT"/>
        </w:rPr>
        <w:t xml:space="preserve"> Pirkėjas turi teisę įsigyti Sutartyje nenumatytas, tačiau su pirkimo objektu / Sutarties dalyku susijusias paslaugas (toliau – </w:t>
      </w:r>
      <w:r w:rsidR="00837C14" w:rsidRPr="00FC788C">
        <w:rPr>
          <w:rFonts w:ascii="Times New Roman" w:hAnsi="Times New Roman" w:cs="Times New Roman"/>
          <w:b/>
          <w:bCs/>
          <w:sz w:val="20"/>
          <w:lang w:val="lt-LT"/>
        </w:rPr>
        <w:t>Nenumatytos paslaugos</w:t>
      </w:r>
      <w:r w:rsidR="00837C14" w:rsidRPr="00FC788C">
        <w:rPr>
          <w:rFonts w:ascii="Times New Roman" w:hAnsi="Times New Roman" w:cs="Times New Roman"/>
          <w:sz w:val="20"/>
          <w:lang w:val="lt-LT"/>
        </w:rPr>
        <w:t xml:space="preserve">), kurių bendra vertė  per visą Sutarties galiojimo laikotarpį </w:t>
      </w:r>
      <w:r w:rsidR="00837C14" w:rsidRPr="00FC788C">
        <w:rPr>
          <w:rFonts w:ascii="Times New Roman" w:hAnsi="Times New Roman" w:cs="Times New Roman"/>
          <w:sz w:val="20"/>
          <w:u w:val="single"/>
          <w:lang w:val="lt-LT"/>
        </w:rPr>
        <w:t>negali viršyti 10 procentų Sutarties maksimalios kainos</w:t>
      </w:r>
      <w:r w:rsidR="00837C14">
        <w:rPr>
          <w:rFonts w:ascii="Times New Roman" w:hAnsi="Times New Roman" w:cs="Times New Roman"/>
          <w:sz w:val="20"/>
          <w:u w:val="single"/>
          <w:lang w:val="lt-LT"/>
        </w:rPr>
        <w:t xml:space="preserve">, </w:t>
      </w:r>
      <w:proofErr w:type="spellStart"/>
      <w:r w:rsidR="00837C14" w:rsidRPr="001419F6">
        <w:rPr>
          <w:rFonts w:ascii="Times New Roman" w:hAnsi="Times New Roman" w:cs="Times New Roman"/>
          <w:sz w:val="20"/>
          <w:lang w:val="lt-LT"/>
        </w:rPr>
        <w:t>t.y</w:t>
      </w:r>
      <w:proofErr w:type="spellEnd"/>
      <w:r w:rsidR="00837C14" w:rsidRPr="001419F6">
        <w:rPr>
          <w:rFonts w:ascii="Times New Roman" w:hAnsi="Times New Roman" w:cs="Times New Roman"/>
          <w:sz w:val="20"/>
          <w:lang w:val="lt-LT"/>
        </w:rPr>
        <w:t>.</w:t>
      </w:r>
      <w:r w:rsidR="00837C14">
        <w:rPr>
          <w:rFonts w:ascii="Times New Roman" w:hAnsi="Times New Roman" w:cs="Times New Roman"/>
          <w:sz w:val="20"/>
          <w:lang w:val="lt-LT"/>
        </w:rPr>
        <w:t xml:space="preserve"> 20,000.00 </w:t>
      </w:r>
      <w:r w:rsidR="00837C14" w:rsidRPr="00D55838">
        <w:rPr>
          <w:rFonts w:ascii="Times New Roman" w:hAnsi="Times New Roman" w:cs="Times New Roman"/>
          <w:sz w:val="20"/>
          <w:lang w:val="lt-LT"/>
        </w:rPr>
        <w:t xml:space="preserve">EUR be PVM. </w:t>
      </w:r>
      <w:r w:rsidR="00837C14" w:rsidRPr="00FC788C">
        <w:rPr>
          <w:rFonts w:ascii="Times New Roman" w:hAnsi="Times New Roman" w:cs="Times New Roman"/>
          <w:sz w:val="20"/>
          <w:lang w:val="lt-LT"/>
        </w:rPr>
        <w:t>Nenumatytų paslaugų</w:t>
      </w:r>
      <w:r w:rsidR="00837C14" w:rsidRPr="00FC788C">
        <w:rPr>
          <w:rFonts w:ascii="Times New Roman" w:hAnsi="Times New Roman" w:cs="Times New Roman"/>
          <w:color w:val="FF0000"/>
          <w:sz w:val="20"/>
          <w:lang w:val="lt-LT"/>
        </w:rPr>
        <w:t xml:space="preserve"> </w:t>
      </w:r>
      <w:r w:rsidR="00837C14" w:rsidRPr="00FC788C">
        <w:rPr>
          <w:rFonts w:ascii="Times New Roman" w:hAnsi="Times New Roman" w:cs="Times New Roman"/>
          <w:sz w:val="20"/>
          <w:lang w:val="lt-LT"/>
        </w:rPr>
        <w:t>įsigijimų kaina yra įskaičiuota į Sutarties maksimalią kainą. Sutarties maksimalia kaina laikoma Sutarties kaina su 10 procentų nenumatytom</w:t>
      </w:r>
      <w:r w:rsidR="00837C14">
        <w:rPr>
          <w:rFonts w:ascii="Times New Roman" w:hAnsi="Times New Roman" w:cs="Times New Roman"/>
          <w:sz w:val="20"/>
          <w:lang w:val="lt-LT"/>
        </w:rPr>
        <w:t>i</w:t>
      </w:r>
      <w:r w:rsidR="00837C14" w:rsidRPr="00FC788C">
        <w:rPr>
          <w:rFonts w:ascii="Times New Roman" w:hAnsi="Times New Roman" w:cs="Times New Roman"/>
          <w:sz w:val="20"/>
          <w:lang w:val="lt-LT"/>
        </w:rPr>
        <w:t>s paslaugom</w:t>
      </w:r>
      <w:r w:rsidR="00837C14">
        <w:rPr>
          <w:rFonts w:ascii="Times New Roman" w:hAnsi="Times New Roman" w:cs="Times New Roman"/>
          <w:sz w:val="20"/>
          <w:lang w:val="lt-LT"/>
        </w:rPr>
        <w:t>i</w:t>
      </w:r>
      <w:r w:rsidR="00837C14" w:rsidRPr="00FC788C">
        <w:rPr>
          <w:rFonts w:ascii="Times New Roman" w:hAnsi="Times New Roman" w:cs="Times New Roman"/>
          <w:sz w:val="20"/>
          <w:lang w:val="lt-LT"/>
        </w:rPr>
        <w:t>s.</w:t>
      </w:r>
    </w:p>
    <w:p w14:paraId="19C9F0A4" w14:textId="77777777" w:rsidR="00980926" w:rsidRPr="00B7574B" w:rsidRDefault="00980926" w:rsidP="00980926">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B7574B">
        <w:rPr>
          <w:rFonts w:ascii="Times New Roman" w:eastAsia="Arial" w:hAnsi="Times New Roman" w:cs="Times New Roman"/>
          <w:b/>
          <w:bCs/>
          <w:sz w:val="20"/>
        </w:rPr>
        <w:t>SUTARTINIŲ ĮSIPAREIGOJIMŲ VYKDYMO VIETA</w:t>
      </w:r>
    </w:p>
    <w:sdt>
      <w:sdtPr>
        <w:rPr>
          <w:rFonts w:ascii="Times New Roman" w:hAnsi="Times New Roman" w:cs="Times New Roman"/>
          <w:color w:val="FF0000"/>
        </w:rPr>
        <w:id w:val="175859630"/>
        <w:placeholder>
          <w:docPart w:val="AF9AA15F193F47E3A985C8168EF55BE4"/>
        </w:placeholder>
      </w:sdtPr>
      <w:sdtContent>
        <w:p w14:paraId="1650BB82" w14:textId="6F1FFAC5" w:rsidR="00980926" w:rsidRPr="00AA5347" w:rsidRDefault="00000000" w:rsidP="00980926">
          <w:pPr>
            <w:suppressAutoHyphens/>
            <w:autoSpaceDN w:val="0"/>
            <w:spacing w:after="60"/>
            <w:textAlignment w:val="baseline"/>
            <w:rPr>
              <w:rFonts w:ascii="Times New Roman" w:hAnsi="Times New Roman" w:cs="Times New Roman"/>
              <w:color w:val="FF0000"/>
            </w:rPr>
          </w:pPr>
          <w:sdt>
            <w:sdtPr>
              <w:rPr>
                <w:rFonts w:ascii="Times New Roman" w:eastAsia="MS Gothic" w:hAnsi="Times New Roman" w:cs="Times New Roman"/>
                <w:sz w:val="20"/>
              </w:rPr>
              <w:id w:val="-569568866"/>
              <w14:checkbox>
                <w14:checked w14:val="1"/>
                <w14:checkedState w14:val="2612" w14:font="MS Gothic"/>
                <w14:uncheckedState w14:val="2610" w14:font="MS Gothic"/>
              </w14:checkbox>
            </w:sdtPr>
            <w:sdtContent>
              <w:r w:rsidR="00980926">
                <w:rPr>
                  <w:rFonts w:ascii="MS Gothic" w:eastAsia="MS Gothic" w:hAnsi="MS Gothic" w:cs="Times New Roman" w:hint="eastAsia"/>
                  <w:sz w:val="20"/>
                </w:rPr>
                <w:t>☒</w:t>
              </w:r>
            </w:sdtContent>
          </w:sdt>
          <w:r w:rsidR="00980926" w:rsidRPr="00B7574B">
            <w:rPr>
              <w:rFonts w:ascii="Times New Roman" w:hAnsi="Times New Roman" w:cs="Times New Roman"/>
              <w:sz w:val="20"/>
            </w:rPr>
            <w:t xml:space="preserve"> </w:t>
          </w:r>
          <w:proofErr w:type="spellStart"/>
          <w:r w:rsidR="00980926" w:rsidRPr="00B7574B">
            <w:rPr>
              <w:rFonts w:ascii="Times New Roman" w:hAnsi="Times New Roman" w:cs="Times New Roman"/>
              <w:sz w:val="20"/>
            </w:rPr>
            <w:t>Nuotoliniu</w:t>
          </w:r>
          <w:proofErr w:type="spellEnd"/>
          <w:r w:rsidR="00980926" w:rsidRPr="00B7574B">
            <w:rPr>
              <w:rFonts w:ascii="Times New Roman" w:hAnsi="Times New Roman" w:cs="Times New Roman"/>
              <w:sz w:val="20"/>
            </w:rPr>
            <w:t xml:space="preserve"> </w:t>
          </w:r>
          <w:proofErr w:type="spellStart"/>
          <w:r w:rsidR="00980926" w:rsidRPr="00B7574B">
            <w:rPr>
              <w:rFonts w:ascii="Times New Roman" w:hAnsi="Times New Roman" w:cs="Times New Roman"/>
              <w:sz w:val="20"/>
            </w:rPr>
            <w:t>būdu</w:t>
          </w:r>
          <w:proofErr w:type="spellEnd"/>
          <w:r w:rsidR="00980926" w:rsidRPr="00B7574B">
            <w:rPr>
              <w:rFonts w:ascii="Times New Roman" w:hAnsi="Times New Roman" w:cs="Times New Roman"/>
              <w:sz w:val="20"/>
            </w:rPr>
            <w:t>.</w:t>
          </w:r>
        </w:p>
      </w:sdtContent>
    </w:sdt>
    <w:p w14:paraId="029C5627" w14:textId="074B267C" w:rsidR="006F4009" w:rsidRPr="005408F7" w:rsidRDefault="009112DC" w:rsidP="00697AD6">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hanging="72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 xml:space="preserve"> </w:t>
      </w:r>
      <w:r w:rsidR="006F4009" w:rsidRPr="005408F7">
        <w:rPr>
          <w:rFonts w:ascii="Times New Roman" w:eastAsia="Arial" w:hAnsi="Times New Roman" w:cs="Times New Roman"/>
          <w:b/>
          <w:bCs/>
          <w:sz w:val="20"/>
        </w:rPr>
        <w:t>PRIEDAI</w:t>
      </w:r>
    </w:p>
    <w:p w14:paraId="263E1231" w14:textId="5FEF2EE9" w:rsidR="00F069A1" w:rsidRPr="00046420" w:rsidRDefault="00D0300D" w:rsidP="00697AD6">
      <w:pPr>
        <w:spacing w:after="0"/>
        <w:jc w:val="left"/>
        <w:rPr>
          <w:rFonts w:ascii="Times New Roman" w:eastAsia="Baskerville" w:hAnsi="Times New Roman" w:cs="Times New Roman"/>
          <w:sz w:val="20"/>
          <w:lang w:val="lt-LT" w:eastAsia="lt-LT"/>
        </w:rPr>
      </w:pPr>
      <w:r w:rsidRPr="00046420">
        <w:rPr>
          <w:rFonts w:ascii="Times New Roman" w:eastAsia="Baskerville" w:hAnsi="Times New Roman" w:cs="Times New Roman"/>
          <w:sz w:val="20"/>
          <w:lang w:val="lt-LT" w:eastAsia="lt-LT"/>
        </w:rPr>
        <w:t>Priedas Nr.1. Nacionalinio saugumo reikalavimų atitikties deklaracija (VPT BVPŽ).</w:t>
      </w:r>
    </w:p>
    <w:sectPr w:rsidR="00F069A1" w:rsidRPr="00046420" w:rsidSect="002D3657">
      <w:headerReference w:type="default" r:id="rId11"/>
      <w:footerReference w:type="even" r:id="rId12"/>
      <w:footerReference w:type="default" r:id="rId13"/>
      <w:headerReference w:type="first" r:id="rId14"/>
      <w:footerReference w:type="first" r:id="rId15"/>
      <w:pgSz w:w="11906" w:h="16838" w:code="9"/>
      <w:pgMar w:top="1361"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A00C" w14:textId="77777777" w:rsidR="00FB7D26" w:rsidRDefault="00FB7D26" w:rsidP="00582501">
      <w:r>
        <w:separator/>
      </w:r>
    </w:p>
  </w:endnote>
  <w:endnote w:type="continuationSeparator" w:id="0">
    <w:p w14:paraId="77A278F2" w14:textId="77777777" w:rsidR="00FB7D26" w:rsidRDefault="00FB7D26" w:rsidP="00582501">
      <w:r>
        <w:continuationSeparator/>
      </w:r>
    </w:p>
  </w:endnote>
  <w:endnote w:type="continuationNotice" w:id="1">
    <w:p w14:paraId="3329343D" w14:textId="77777777" w:rsidR="00FB7D26" w:rsidRDefault="00FB7D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Baskerville">
    <w:altName w:val="Times New Roman"/>
    <w:charset w:val="BA"/>
    <w:family w:val="roman"/>
    <w:pitch w:val="variable"/>
    <w:sig w:usb0="A00002E7" w:usb1="0000004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D6E09D">
            <v:shape id="Shape 59"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41FD776B">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98E954">
            <v:shape id="Shape 2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7AFE2CDB">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Default="00474FB5" w:rsidP="00D310D9">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Pr>
        <w:rStyle w:val="Puslapionumeris"/>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Default="00474FB5">
    <w:pPr>
      <w:pStyle w:val="Porat"/>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16B8C6">
            <v:shape id="Shape 21"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446EE743">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5233" w14:textId="77777777" w:rsidR="00FB7D26" w:rsidRDefault="00FB7D26" w:rsidP="00582501">
      <w:r>
        <w:separator/>
      </w:r>
    </w:p>
  </w:footnote>
  <w:footnote w:type="continuationSeparator" w:id="0">
    <w:p w14:paraId="6C238D3B" w14:textId="77777777" w:rsidR="00FB7D26" w:rsidRDefault="00FB7D26" w:rsidP="00582501">
      <w:r>
        <w:continuationSeparator/>
      </w:r>
    </w:p>
  </w:footnote>
  <w:footnote w:type="continuationNotice" w:id="1">
    <w:p w14:paraId="09155992" w14:textId="77777777" w:rsidR="00FB7D26" w:rsidRDefault="00FB7D26">
      <w:pPr>
        <w:spacing w:after="0"/>
      </w:pPr>
    </w:p>
  </w:footnote>
  <w:footnote w:id="2">
    <w:p w14:paraId="1D283ED0" w14:textId="77777777" w:rsidR="00837C14" w:rsidRPr="00AE76F8" w:rsidRDefault="00837C14" w:rsidP="00837C14">
      <w:pPr>
        <w:pStyle w:val="Puslapioinaostekstas"/>
        <w:rPr>
          <w:rFonts w:ascii="Times New Roman" w:hAnsi="Times New Roman" w:cs="Times New Roman"/>
          <w:sz w:val="18"/>
          <w:szCs w:val="18"/>
        </w:rPr>
      </w:pPr>
      <w:r w:rsidRPr="00AE76F8">
        <w:rPr>
          <w:rStyle w:val="Puslapioinaosnuoroda"/>
          <w:rFonts w:ascii="Times New Roman" w:hAnsi="Times New Roman" w:cs="Times New Roman"/>
          <w:sz w:val="18"/>
          <w:szCs w:val="18"/>
        </w:rPr>
        <w:footnoteRef/>
      </w:r>
      <w:r w:rsidRPr="00AE76F8">
        <w:rPr>
          <w:rFonts w:ascii="Times New Roman" w:hAnsi="Times New Roman" w:cs="Times New Roman"/>
          <w:sz w:val="18"/>
          <w:szCs w:val="18"/>
        </w:rPr>
        <w:t xml:space="preserve"> Tobulinimo paslaugos teikiamos pagal poreikį užsakymų pagrindu, kainą apskaičiuojant pagal fiksuotą vienos valandos paslaugų kainą.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5FF78518" w:rsidR="00474FB5" w:rsidRDefault="00474FB5" w:rsidP="00DB25B1">
    <w:pPr>
      <w:pStyle w:val="Antrats"/>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1A55E9">
            <v:shape id="Shape 59"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5D14E36D">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DDD9FE">
            <v:shape id="Shape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041046CF">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55C" w14:textId="11CF7AEF" w:rsidR="004E7C08" w:rsidRDefault="00474FB5">
    <w:pPr>
      <w:pStyle w:val="Antrats"/>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5674F"/>
    <w:multiLevelType w:val="hybridMultilevel"/>
    <w:tmpl w:val="281AC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A2A52"/>
    <w:multiLevelType w:val="multilevel"/>
    <w:tmpl w:val="9AA07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0A0A6D"/>
    <w:multiLevelType w:val="hybridMultilevel"/>
    <w:tmpl w:val="6AD4BF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C00CB5"/>
    <w:multiLevelType w:val="multilevel"/>
    <w:tmpl w:val="0CA676BE"/>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sz w:val="20"/>
        <w:szCs w:val="20"/>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1144F6F"/>
    <w:multiLevelType w:val="hybridMultilevel"/>
    <w:tmpl w:val="6D7CBADA"/>
    <w:lvl w:ilvl="0" w:tplc="FFFFFFFF">
      <w:start w:val="1"/>
      <w:numFmt w:val="decimal"/>
      <w:lvlText w:val="%1."/>
      <w:lvlJc w:val="left"/>
      <w:pPr>
        <w:ind w:left="720" w:hanging="360"/>
      </w:pPr>
      <w:rPr>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227C1D"/>
    <w:multiLevelType w:val="multilevel"/>
    <w:tmpl w:val="6D06D65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55F1D90"/>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B0A46EC"/>
    <w:multiLevelType w:val="multilevel"/>
    <w:tmpl w:val="CD82A26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1F75D6"/>
    <w:multiLevelType w:val="hybridMultilevel"/>
    <w:tmpl w:val="B9268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B260BD"/>
    <w:multiLevelType w:val="multilevel"/>
    <w:tmpl w:val="04963A5E"/>
    <w:lvl w:ilvl="0">
      <w:start w:val="1"/>
      <w:numFmt w:val="decimal"/>
      <w:lvlText w:val="%1."/>
      <w:lvlJc w:val="left"/>
      <w:pPr>
        <w:ind w:left="360" w:hanging="360"/>
      </w:pPr>
    </w:lvl>
    <w:lvl w:ilvl="1">
      <w:start w:val="1"/>
      <w:numFmt w:val="decimal"/>
      <w:lvlText w:val="%1.%2."/>
      <w:lvlJc w:val="left"/>
      <w:pPr>
        <w:ind w:left="792" w:hanging="432"/>
      </w:pPr>
      <w:rPr>
        <w:rFonts w:ascii="Segoe UI Semilight" w:hAnsi="Segoe UI Semilight" w:cs="Segoe UI Semilight"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EA06F3"/>
    <w:multiLevelType w:val="hybridMultilevel"/>
    <w:tmpl w:val="86CA530C"/>
    <w:lvl w:ilvl="0" w:tplc="695C84D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3E93E30"/>
    <w:multiLevelType w:val="multilevel"/>
    <w:tmpl w:val="02608E84"/>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48F21B0"/>
    <w:multiLevelType w:val="multilevel"/>
    <w:tmpl w:val="2F0EAC86"/>
    <w:lvl w:ilvl="0">
      <w:start w:val="3"/>
      <w:numFmt w:val="decimal"/>
      <w:lvlText w:val="%1."/>
      <w:lvlJc w:val="left"/>
      <w:pPr>
        <w:ind w:left="624" w:hanging="624"/>
      </w:pPr>
      <w:rPr>
        <w:rFonts w:hint="default"/>
      </w:rPr>
    </w:lvl>
    <w:lvl w:ilvl="1">
      <w:start w:val="4"/>
      <w:numFmt w:val="decimal"/>
      <w:lvlText w:val="%1.%2."/>
      <w:lvlJc w:val="left"/>
      <w:pPr>
        <w:ind w:left="744" w:hanging="624"/>
      </w:pPr>
      <w:rPr>
        <w:rFonts w:hint="default"/>
      </w:rPr>
    </w:lvl>
    <w:lvl w:ilvl="2">
      <w:start w:val="3"/>
      <w:numFmt w:val="decimal"/>
      <w:lvlText w:val="%1.%2.%3."/>
      <w:lvlJc w:val="left"/>
      <w:pPr>
        <w:ind w:left="960" w:hanging="720"/>
      </w:pPr>
      <w:rPr>
        <w:rFonts w:hint="default"/>
      </w:rPr>
    </w:lvl>
    <w:lvl w:ilvl="3">
      <w:start w:val="3"/>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7"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EE04C40"/>
    <w:multiLevelType w:val="hybridMultilevel"/>
    <w:tmpl w:val="440C1622"/>
    <w:lvl w:ilvl="0" w:tplc="3F7003B2">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19" w15:restartNumberingAfterBreak="0">
    <w:nsid w:val="47A0764F"/>
    <w:multiLevelType w:val="hybridMultilevel"/>
    <w:tmpl w:val="1062CEC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0" w15:restartNumberingAfterBreak="0">
    <w:nsid w:val="5792507F"/>
    <w:multiLevelType w:val="hybridMultilevel"/>
    <w:tmpl w:val="B262E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5C2718"/>
    <w:multiLevelType w:val="multilevel"/>
    <w:tmpl w:val="0427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E870CA8"/>
    <w:multiLevelType w:val="hybridMultilevel"/>
    <w:tmpl w:val="3B349F44"/>
    <w:lvl w:ilvl="0" w:tplc="1646C774">
      <w:start w:val="10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F91C20"/>
    <w:multiLevelType w:val="multilevel"/>
    <w:tmpl w:val="660AEC9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4B03E7"/>
    <w:multiLevelType w:val="multilevel"/>
    <w:tmpl w:val="51360CA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b/>
        <w:bCs/>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FD4262"/>
    <w:multiLevelType w:val="multilevel"/>
    <w:tmpl w:val="828E190C"/>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27" w15:restartNumberingAfterBreak="0">
    <w:nsid w:val="7B635E3A"/>
    <w:multiLevelType w:val="multilevel"/>
    <w:tmpl w:val="4F087DCE"/>
    <w:lvl w:ilvl="0">
      <w:start w:val="1"/>
      <w:numFmt w:val="upperRoman"/>
      <w:lvlText w:val="%1."/>
      <w:lvlJc w:val="left"/>
      <w:pPr>
        <w:ind w:left="1080" w:hanging="720"/>
      </w:pPr>
      <w:rPr>
        <w:rFonts w:hint="default"/>
        <w:b/>
      </w:rPr>
    </w:lvl>
    <w:lvl w:ilvl="1">
      <w:start w:val="1"/>
      <w:numFmt w:val="decimal"/>
      <w:isLgl/>
      <w:lvlText w:val="%1.%2."/>
      <w:lvlJc w:val="left"/>
      <w:pPr>
        <w:ind w:left="360"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396127493">
    <w:abstractNumId w:val="26"/>
  </w:num>
  <w:num w:numId="2" w16cid:durableId="1967738177">
    <w:abstractNumId w:val="5"/>
  </w:num>
  <w:num w:numId="3" w16cid:durableId="821118749">
    <w:abstractNumId w:val="17"/>
  </w:num>
  <w:num w:numId="4" w16cid:durableId="761147492">
    <w:abstractNumId w:val="0"/>
  </w:num>
  <w:num w:numId="5" w16cid:durableId="1129015205">
    <w:abstractNumId w:val="15"/>
  </w:num>
  <w:num w:numId="6" w16cid:durableId="831802073">
    <w:abstractNumId w:val="24"/>
  </w:num>
  <w:num w:numId="7" w16cid:durableId="645205038">
    <w:abstractNumId w:val="3"/>
  </w:num>
  <w:num w:numId="8" w16cid:durableId="1739086192">
    <w:abstractNumId w:val="2"/>
  </w:num>
  <w:num w:numId="9" w16cid:durableId="777871008">
    <w:abstractNumId w:val="11"/>
  </w:num>
  <w:num w:numId="10" w16cid:durableId="862129741">
    <w:abstractNumId w:val="8"/>
  </w:num>
  <w:num w:numId="11" w16cid:durableId="1158380646">
    <w:abstractNumId w:val="10"/>
  </w:num>
  <w:num w:numId="12" w16cid:durableId="806780029">
    <w:abstractNumId w:val="26"/>
  </w:num>
  <w:num w:numId="13" w16cid:durableId="691341036">
    <w:abstractNumId w:val="26"/>
  </w:num>
  <w:num w:numId="14" w16cid:durableId="336538043">
    <w:abstractNumId w:val="9"/>
  </w:num>
  <w:num w:numId="15" w16cid:durableId="2094427229">
    <w:abstractNumId w:val="26"/>
  </w:num>
  <w:num w:numId="16" w16cid:durableId="1024749142">
    <w:abstractNumId w:val="26"/>
  </w:num>
  <w:num w:numId="17" w16cid:durableId="927618615">
    <w:abstractNumId w:val="26"/>
  </w:num>
  <w:num w:numId="18" w16cid:durableId="1385371158">
    <w:abstractNumId w:val="26"/>
  </w:num>
  <w:num w:numId="19" w16cid:durableId="124009227">
    <w:abstractNumId w:val="26"/>
  </w:num>
  <w:num w:numId="20" w16cid:durableId="790243866">
    <w:abstractNumId w:val="26"/>
  </w:num>
  <w:num w:numId="21" w16cid:durableId="86273156">
    <w:abstractNumId w:val="26"/>
  </w:num>
  <w:num w:numId="22" w16cid:durableId="1139613235">
    <w:abstractNumId w:val="26"/>
  </w:num>
  <w:num w:numId="23" w16cid:durableId="235286196">
    <w:abstractNumId w:val="21"/>
  </w:num>
  <w:num w:numId="24" w16cid:durableId="274796677">
    <w:abstractNumId w:val="26"/>
  </w:num>
  <w:num w:numId="25" w16cid:durableId="363218592">
    <w:abstractNumId w:val="13"/>
  </w:num>
  <w:num w:numId="26" w16cid:durableId="1627084620">
    <w:abstractNumId w:val="26"/>
  </w:num>
  <w:num w:numId="27" w16cid:durableId="1675453406">
    <w:abstractNumId w:val="26"/>
  </w:num>
  <w:num w:numId="28" w16cid:durableId="2112964925">
    <w:abstractNumId w:val="26"/>
  </w:num>
  <w:num w:numId="29" w16cid:durableId="1733188817">
    <w:abstractNumId w:val="26"/>
  </w:num>
  <w:num w:numId="30" w16cid:durableId="271396530">
    <w:abstractNumId w:val="26"/>
  </w:num>
  <w:num w:numId="31" w16cid:durableId="198520230">
    <w:abstractNumId w:val="1"/>
  </w:num>
  <w:num w:numId="32" w16cid:durableId="153031954">
    <w:abstractNumId w:val="26"/>
  </w:num>
  <w:num w:numId="33" w16cid:durableId="744498097">
    <w:abstractNumId w:val="18"/>
  </w:num>
  <w:num w:numId="34" w16cid:durableId="56322371">
    <w:abstractNumId w:val="26"/>
  </w:num>
  <w:num w:numId="35" w16cid:durableId="1994790966">
    <w:abstractNumId w:val="23"/>
  </w:num>
  <w:num w:numId="36" w16cid:durableId="1566061005">
    <w:abstractNumId w:val="26"/>
  </w:num>
  <w:num w:numId="37" w16cid:durableId="818301991">
    <w:abstractNumId w:val="26"/>
  </w:num>
  <w:num w:numId="38" w16cid:durableId="1596936383">
    <w:abstractNumId w:val="26"/>
  </w:num>
  <w:num w:numId="39" w16cid:durableId="13583160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502626">
    <w:abstractNumId w:val="7"/>
  </w:num>
  <w:num w:numId="41" w16cid:durableId="1450661114">
    <w:abstractNumId w:val="22"/>
  </w:num>
  <w:num w:numId="42" w16cid:durableId="208422703">
    <w:abstractNumId w:val="6"/>
  </w:num>
  <w:num w:numId="43" w16cid:durableId="1157840146">
    <w:abstractNumId w:val="27"/>
  </w:num>
  <w:num w:numId="44" w16cid:durableId="653489747">
    <w:abstractNumId w:val="12"/>
  </w:num>
  <w:num w:numId="45" w16cid:durableId="1043559862">
    <w:abstractNumId w:val="4"/>
  </w:num>
  <w:num w:numId="46" w16cid:durableId="19479040">
    <w:abstractNumId w:val="20"/>
  </w:num>
  <w:num w:numId="47" w16cid:durableId="974678465">
    <w:abstractNumId w:val="25"/>
  </w:num>
  <w:num w:numId="48" w16cid:durableId="85931945">
    <w:abstractNumId w:val="16"/>
  </w:num>
  <w:num w:numId="49" w16cid:durableId="33057333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049"/>
    <w:rsid w:val="00000D5F"/>
    <w:rsid w:val="00001C6C"/>
    <w:rsid w:val="00003C93"/>
    <w:rsid w:val="00004C1F"/>
    <w:rsid w:val="00004E16"/>
    <w:rsid w:val="000056D6"/>
    <w:rsid w:val="0000587F"/>
    <w:rsid w:val="0001614D"/>
    <w:rsid w:val="000161E2"/>
    <w:rsid w:val="00016600"/>
    <w:rsid w:val="00020578"/>
    <w:rsid w:val="00020926"/>
    <w:rsid w:val="00020A36"/>
    <w:rsid w:val="00030173"/>
    <w:rsid w:val="00030D8D"/>
    <w:rsid w:val="00031914"/>
    <w:rsid w:val="0003263E"/>
    <w:rsid w:val="00033999"/>
    <w:rsid w:val="00033FAC"/>
    <w:rsid w:val="0003404E"/>
    <w:rsid w:val="00035610"/>
    <w:rsid w:val="000360A5"/>
    <w:rsid w:val="000365FB"/>
    <w:rsid w:val="0003742D"/>
    <w:rsid w:val="00037F5A"/>
    <w:rsid w:val="00041857"/>
    <w:rsid w:val="000428D5"/>
    <w:rsid w:val="00045E44"/>
    <w:rsid w:val="00046214"/>
    <w:rsid w:val="00046281"/>
    <w:rsid w:val="00046420"/>
    <w:rsid w:val="00046658"/>
    <w:rsid w:val="000467A8"/>
    <w:rsid w:val="00046FEA"/>
    <w:rsid w:val="00051311"/>
    <w:rsid w:val="00054B15"/>
    <w:rsid w:val="00054CC7"/>
    <w:rsid w:val="000560D1"/>
    <w:rsid w:val="00060D51"/>
    <w:rsid w:val="00060E03"/>
    <w:rsid w:val="00060EE6"/>
    <w:rsid w:val="00061B45"/>
    <w:rsid w:val="00062100"/>
    <w:rsid w:val="000623E9"/>
    <w:rsid w:val="00063988"/>
    <w:rsid w:val="00063DC2"/>
    <w:rsid w:val="00064CFC"/>
    <w:rsid w:val="000656DB"/>
    <w:rsid w:val="00066074"/>
    <w:rsid w:val="00070C99"/>
    <w:rsid w:val="00070EFD"/>
    <w:rsid w:val="00070F50"/>
    <w:rsid w:val="00072F5D"/>
    <w:rsid w:val="000745E5"/>
    <w:rsid w:val="00074F58"/>
    <w:rsid w:val="0007784C"/>
    <w:rsid w:val="0008022C"/>
    <w:rsid w:val="00080D11"/>
    <w:rsid w:val="00085355"/>
    <w:rsid w:val="0008566E"/>
    <w:rsid w:val="000866A7"/>
    <w:rsid w:val="000869BC"/>
    <w:rsid w:val="00086C63"/>
    <w:rsid w:val="0009041F"/>
    <w:rsid w:val="0009063A"/>
    <w:rsid w:val="000909B9"/>
    <w:rsid w:val="00092E2D"/>
    <w:rsid w:val="0009366C"/>
    <w:rsid w:val="000942B7"/>
    <w:rsid w:val="000954C8"/>
    <w:rsid w:val="00096763"/>
    <w:rsid w:val="0009783C"/>
    <w:rsid w:val="000A518F"/>
    <w:rsid w:val="000A538F"/>
    <w:rsid w:val="000A5422"/>
    <w:rsid w:val="000A55D1"/>
    <w:rsid w:val="000B161E"/>
    <w:rsid w:val="000B3800"/>
    <w:rsid w:val="000B52E5"/>
    <w:rsid w:val="000B59D2"/>
    <w:rsid w:val="000B60BF"/>
    <w:rsid w:val="000B6105"/>
    <w:rsid w:val="000B7063"/>
    <w:rsid w:val="000C0F4C"/>
    <w:rsid w:val="000C208C"/>
    <w:rsid w:val="000C2806"/>
    <w:rsid w:val="000C35A9"/>
    <w:rsid w:val="000C6E44"/>
    <w:rsid w:val="000D03EC"/>
    <w:rsid w:val="000D0D66"/>
    <w:rsid w:val="000D491A"/>
    <w:rsid w:val="000D5B0B"/>
    <w:rsid w:val="000D5E5C"/>
    <w:rsid w:val="000D67BD"/>
    <w:rsid w:val="000D715A"/>
    <w:rsid w:val="000D7302"/>
    <w:rsid w:val="000E119E"/>
    <w:rsid w:val="000E2A0C"/>
    <w:rsid w:val="000E32F3"/>
    <w:rsid w:val="000E5AB2"/>
    <w:rsid w:val="000E6E54"/>
    <w:rsid w:val="000E7D1D"/>
    <w:rsid w:val="000E7F40"/>
    <w:rsid w:val="000F172F"/>
    <w:rsid w:val="000F3957"/>
    <w:rsid w:val="000F3FCB"/>
    <w:rsid w:val="000F480F"/>
    <w:rsid w:val="000F5438"/>
    <w:rsid w:val="000F5FB1"/>
    <w:rsid w:val="000F6608"/>
    <w:rsid w:val="00103C5B"/>
    <w:rsid w:val="00104CED"/>
    <w:rsid w:val="001058BC"/>
    <w:rsid w:val="00110463"/>
    <w:rsid w:val="00114105"/>
    <w:rsid w:val="00114907"/>
    <w:rsid w:val="0011582E"/>
    <w:rsid w:val="00116AA6"/>
    <w:rsid w:val="00116C08"/>
    <w:rsid w:val="00117378"/>
    <w:rsid w:val="00117699"/>
    <w:rsid w:val="00117CC1"/>
    <w:rsid w:val="0012113B"/>
    <w:rsid w:val="00121F09"/>
    <w:rsid w:val="00122C32"/>
    <w:rsid w:val="00123B8D"/>
    <w:rsid w:val="00125002"/>
    <w:rsid w:val="0012594A"/>
    <w:rsid w:val="0012714A"/>
    <w:rsid w:val="0013039B"/>
    <w:rsid w:val="00132C56"/>
    <w:rsid w:val="001341A6"/>
    <w:rsid w:val="00135DCB"/>
    <w:rsid w:val="001360DD"/>
    <w:rsid w:val="001361C9"/>
    <w:rsid w:val="00137024"/>
    <w:rsid w:val="001373F4"/>
    <w:rsid w:val="001403BA"/>
    <w:rsid w:val="001419F6"/>
    <w:rsid w:val="001423AF"/>
    <w:rsid w:val="00143E00"/>
    <w:rsid w:val="001465A4"/>
    <w:rsid w:val="0015035B"/>
    <w:rsid w:val="001511E3"/>
    <w:rsid w:val="00151CE4"/>
    <w:rsid w:val="00153219"/>
    <w:rsid w:val="00154F98"/>
    <w:rsid w:val="00155FFD"/>
    <w:rsid w:val="00161875"/>
    <w:rsid w:val="0016329B"/>
    <w:rsid w:val="001644DD"/>
    <w:rsid w:val="00164C97"/>
    <w:rsid w:val="00164D69"/>
    <w:rsid w:val="0016546D"/>
    <w:rsid w:val="00165D28"/>
    <w:rsid w:val="00165DA5"/>
    <w:rsid w:val="00165E84"/>
    <w:rsid w:val="00166E7C"/>
    <w:rsid w:val="00167108"/>
    <w:rsid w:val="00170E7E"/>
    <w:rsid w:val="00170F6F"/>
    <w:rsid w:val="001713DD"/>
    <w:rsid w:val="00171C64"/>
    <w:rsid w:val="00172820"/>
    <w:rsid w:val="00175B2E"/>
    <w:rsid w:val="001770AC"/>
    <w:rsid w:val="001801A3"/>
    <w:rsid w:val="001801CB"/>
    <w:rsid w:val="00180DFB"/>
    <w:rsid w:val="0018708F"/>
    <w:rsid w:val="0019043B"/>
    <w:rsid w:val="00191E7B"/>
    <w:rsid w:val="0019261D"/>
    <w:rsid w:val="001949B9"/>
    <w:rsid w:val="00196CE2"/>
    <w:rsid w:val="00197473"/>
    <w:rsid w:val="001975FB"/>
    <w:rsid w:val="001A040F"/>
    <w:rsid w:val="001A2224"/>
    <w:rsid w:val="001A22FA"/>
    <w:rsid w:val="001A29DF"/>
    <w:rsid w:val="001A3E22"/>
    <w:rsid w:val="001A3FC8"/>
    <w:rsid w:val="001A661E"/>
    <w:rsid w:val="001A6786"/>
    <w:rsid w:val="001B0DF0"/>
    <w:rsid w:val="001B0EF3"/>
    <w:rsid w:val="001B1B70"/>
    <w:rsid w:val="001B22DA"/>
    <w:rsid w:val="001B3201"/>
    <w:rsid w:val="001B392C"/>
    <w:rsid w:val="001B64EE"/>
    <w:rsid w:val="001B6880"/>
    <w:rsid w:val="001B6D6C"/>
    <w:rsid w:val="001C2ECA"/>
    <w:rsid w:val="001C30BD"/>
    <w:rsid w:val="001C34FC"/>
    <w:rsid w:val="001C512D"/>
    <w:rsid w:val="001C530D"/>
    <w:rsid w:val="001C62B2"/>
    <w:rsid w:val="001C63A5"/>
    <w:rsid w:val="001C6C03"/>
    <w:rsid w:val="001C6D64"/>
    <w:rsid w:val="001D01ED"/>
    <w:rsid w:val="001D0DB3"/>
    <w:rsid w:val="001D1539"/>
    <w:rsid w:val="001D19BC"/>
    <w:rsid w:val="001D21B4"/>
    <w:rsid w:val="001D22BF"/>
    <w:rsid w:val="001D2339"/>
    <w:rsid w:val="001D3FC2"/>
    <w:rsid w:val="001D526E"/>
    <w:rsid w:val="001D5D3E"/>
    <w:rsid w:val="001D6232"/>
    <w:rsid w:val="001D6630"/>
    <w:rsid w:val="001D7B27"/>
    <w:rsid w:val="001E0D50"/>
    <w:rsid w:val="001E24E8"/>
    <w:rsid w:val="001E25B0"/>
    <w:rsid w:val="001E2C56"/>
    <w:rsid w:val="001E3617"/>
    <w:rsid w:val="001E37DE"/>
    <w:rsid w:val="001E3EB1"/>
    <w:rsid w:val="001E56F3"/>
    <w:rsid w:val="001E6A71"/>
    <w:rsid w:val="001E769D"/>
    <w:rsid w:val="001E7893"/>
    <w:rsid w:val="001F1ADD"/>
    <w:rsid w:val="001F3CB9"/>
    <w:rsid w:val="001F617E"/>
    <w:rsid w:val="001F798A"/>
    <w:rsid w:val="001F79D5"/>
    <w:rsid w:val="002013B0"/>
    <w:rsid w:val="00201D72"/>
    <w:rsid w:val="00202227"/>
    <w:rsid w:val="002041B3"/>
    <w:rsid w:val="002046EC"/>
    <w:rsid w:val="00205AC2"/>
    <w:rsid w:val="0020608A"/>
    <w:rsid w:val="00206910"/>
    <w:rsid w:val="002072FB"/>
    <w:rsid w:val="00207D3D"/>
    <w:rsid w:val="00211207"/>
    <w:rsid w:val="002113E0"/>
    <w:rsid w:val="0021184E"/>
    <w:rsid w:val="002134EC"/>
    <w:rsid w:val="002135AF"/>
    <w:rsid w:val="00216191"/>
    <w:rsid w:val="002162F4"/>
    <w:rsid w:val="00216F9C"/>
    <w:rsid w:val="00217650"/>
    <w:rsid w:val="002178A3"/>
    <w:rsid w:val="002201B6"/>
    <w:rsid w:val="002204B1"/>
    <w:rsid w:val="0022071E"/>
    <w:rsid w:val="00221292"/>
    <w:rsid w:val="0022142D"/>
    <w:rsid w:val="00223E37"/>
    <w:rsid w:val="002264E8"/>
    <w:rsid w:val="00230A64"/>
    <w:rsid w:val="00231D99"/>
    <w:rsid w:val="00234847"/>
    <w:rsid w:val="002353F9"/>
    <w:rsid w:val="00235A9D"/>
    <w:rsid w:val="00235D59"/>
    <w:rsid w:val="00235EE9"/>
    <w:rsid w:val="00240344"/>
    <w:rsid w:val="0024262C"/>
    <w:rsid w:val="00242BB3"/>
    <w:rsid w:val="002436AD"/>
    <w:rsid w:val="00244958"/>
    <w:rsid w:val="00244FC7"/>
    <w:rsid w:val="0024566B"/>
    <w:rsid w:val="00245C38"/>
    <w:rsid w:val="00246E3B"/>
    <w:rsid w:val="00247601"/>
    <w:rsid w:val="00250A22"/>
    <w:rsid w:val="00251123"/>
    <w:rsid w:val="00253CB0"/>
    <w:rsid w:val="00256102"/>
    <w:rsid w:val="002569B3"/>
    <w:rsid w:val="00257B26"/>
    <w:rsid w:val="00260324"/>
    <w:rsid w:val="002605E7"/>
    <w:rsid w:val="0026185D"/>
    <w:rsid w:val="0026198B"/>
    <w:rsid w:val="00261F4F"/>
    <w:rsid w:val="00262A8A"/>
    <w:rsid w:val="00262BDC"/>
    <w:rsid w:val="0026356F"/>
    <w:rsid w:val="00264E70"/>
    <w:rsid w:val="00265CD5"/>
    <w:rsid w:val="00265E08"/>
    <w:rsid w:val="002707A2"/>
    <w:rsid w:val="00271387"/>
    <w:rsid w:val="00273045"/>
    <w:rsid w:val="002734DC"/>
    <w:rsid w:val="00273908"/>
    <w:rsid w:val="00273B7A"/>
    <w:rsid w:val="0027475F"/>
    <w:rsid w:val="00276F71"/>
    <w:rsid w:val="0027727E"/>
    <w:rsid w:val="00280E78"/>
    <w:rsid w:val="00280F92"/>
    <w:rsid w:val="00284108"/>
    <w:rsid w:val="002856B9"/>
    <w:rsid w:val="002867C5"/>
    <w:rsid w:val="00286BA3"/>
    <w:rsid w:val="00287B7D"/>
    <w:rsid w:val="00290B16"/>
    <w:rsid w:val="00291BDA"/>
    <w:rsid w:val="00294F8D"/>
    <w:rsid w:val="00295ECB"/>
    <w:rsid w:val="00296358"/>
    <w:rsid w:val="002976BF"/>
    <w:rsid w:val="002A28B8"/>
    <w:rsid w:val="002A2D21"/>
    <w:rsid w:val="002A3D77"/>
    <w:rsid w:val="002A4531"/>
    <w:rsid w:val="002A5229"/>
    <w:rsid w:val="002A5DC1"/>
    <w:rsid w:val="002A6816"/>
    <w:rsid w:val="002A6A9D"/>
    <w:rsid w:val="002A72AF"/>
    <w:rsid w:val="002A77A4"/>
    <w:rsid w:val="002A77F7"/>
    <w:rsid w:val="002B006A"/>
    <w:rsid w:val="002B01B0"/>
    <w:rsid w:val="002B03F1"/>
    <w:rsid w:val="002B0408"/>
    <w:rsid w:val="002B0E60"/>
    <w:rsid w:val="002B0EDC"/>
    <w:rsid w:val="002B102F"/>
    <w:rsid w:val="002B15EE"/>
    <w:rsid w:val="002B1744"/>
    <w:rsid w:val="002B2D76"/>
    <w:rsid w:val="002B4DB3"/>
    <w:rsid w:val="002B5995"/>
    <w:rsid w:val="002B7518"/>
    <w:rsid w:val="002C1B15"/>
    <w:rsid w:val="002C27A0"/>
    <w:rsid w:val="002C36E8"/>
    <w:rsid w:val="002C40A4"/>
    <w:rsid w:val="002C4A66"/>
    <w:rsid w:val="002C5653"/>
    <w:rsid w:val="002C66E0"/>
    <w:rsid w:val="002C7440"/>
    <w:rsid w:val="002C7D2A"/>
    <w:rsid w:val="002D19C0"/>
    <w:rsid w:val="002D23EE"/>
    <w:rsid w:val="002D3657"/>
    <w:rsid w:val="002D3FFD"/>
    <w:rsid w:val="002D40B2"/>
    <w:rsid w:val="002D46A9"/>
    <w:rsid w:val="002D487C"/>
    <w:rsid w:val="002D4B5F"/>
    <w:rsid w:val="002D5A1F"/>
    <w:rsid w:val="002D5B06"/>
    <w:rsid w:val="002D65FB"/>
    <w:rsid w:val="002D6D08"/>
    <w:rsid w:val="002D7BFF"/>
    <w:rsid w:val="002D7FEF"/>
    <w:rsid w:val="002E024F"/>
    <w:rsid w:val="002E1984"/>
    <w:rsid w:val="002E1AF6"/>
    <w:rsid w:val="002E5824"/>
    <w:rsid w:val="002E5ECF"/>
    <w:rsid w:val="002F102E"/>
    <w:rsid w:val="002F18C1"/>
    <w:rsid w:val="002F25B2"/>
    <w:rsid w:val="002F3F4A"/>
    <w:rsid w:val="002F4967"/>
    <w:rsid w:val="002F7B5E"/>
    <w:rsid w:val="00300E7B"/>
    <w:rsid w:val="00302C44"/>
    <w:rsid w:val="0030324A"/>
    <w:rsid w:val="00304A34"/>
    <w:rsid w:val="00304C35"/>
    <w:rsid w:val="00305B7E"/>
    <w:rsid w:val="0030625F"/>
    <w:rsid w:val="00306ADA"/>
    <w:rsid w:val="00306CF7"/>
    <w:rsid w:val="00307C3C"/>
    <w:rsid w:val="00310451"/>
    <w:rsid w:val="0031051B"/>
    <w:rsid w:val="0031099C"/>
    <w:rsid w:val="003112D5"/>
    <w:rsid w:val="00311680"/>
    <w:rsid w:val="00311AB0"/>
    <w:rsid w:val="003120D7"/>
    <w:rsid w:val="00312A50"/>
    <w:rsid w:val="00313F01"/>
    <w:rsid w:val="00314404"/>
    <w:rsid w:val="0031487E"/>
    <w:rsid w:val="00315A15"/>
    <w:rsid w:val="00316128"/>
    <w:rsid w:val="0031658E"/>
    <w:rsid w:val="00316591"/>
    <w:rsid w:val="00317100"/>
    <w:rsid w:val="003172EB"/>
    <w:rsid w:val="0031742C"/>
    <w:rsid w:val="00317EBC"/>
    <w:rsid w:val="00323112"/>
    <w:rsid w:val="00325794"/>
    <w:rsid w:val="00326233"/>
    <w:rsid w:val="00327E54"/>
    <w:rsid w:val="003309FD"/>
    <w:rsid w:val="0033134E"/>
    <w:rsid w:val="00331DB6"/>
    <w:rsid w:val="00332C63"/>
    <w:rsid w:val="003376E4"/>
    <w:rsid w:val="00337FC2"/>
    <w:rsid w:val="00340FDE"/>
    <w:rsid w:val="00344998"/>
    <w:rsid w:val="00344A8A"/>
    <w:rsid w:val="003450FD"/>
    <w:rsid w:val="00345FAB"/>
    <w:rsid w:val="0034792D"/>
    <w:rsid w:val="00347A9D"/>
    <w:rsid w:val="0035132A"/>
    <w:rsid w:val="00352B63"/>
    <w:rsid w:val="00353CF1"/>
    <w:rsid w:val="0035479F"/>
    <w:rsid w:val="00354A89"/>
    <w:rsid w:val="00355D5C"/>
    <w:rsid w:val="00356EB7"/>
    <w:rsid w:val="003576B3"/>
    <w:rsid w:val="00360429"/>
    <w:rsid w:val="003609C7"/>
    <w:rsid w:val="00361B9C"/>
    <w:rsid w:val="00364B3B"/>
    <w:rsid w:val="00364DB0"/>
    <w:rsid w:val="00364FC9"/>
    <w:rsid w:val="003653EC"/>
    <w:rsid w:val="00370271"/>
    <w:rsid w:val="00371D7D"/>
    <w:rsid w:val="0037250A"/>
    <w:rsid w:val="00372EAA"/>
    <w:rsid w:val="00373E57"/>
    <w:rsid w:val="00374E93"/>
    <w:rsid w:val="00375F9B"/>
    <w:rsid w:val="0037630B"/>
    <w:rsid w:val="00377120"/>
    <w:rsid w:val="0037735B"/>
    <w:rsid w:val="003810FD"/>
    <w:rsid w:val="00381179"/>
    <w:rsid w:val="00381292"/>
    <w:rsid w:val="003830AA"/>
    <w:rsid w:val="0038395C"/>
    <w:rsid w:val="00383AF7"/>
    <w:rsid w:val="0038629E"/>
    <w:rsid w:val="00392667"/>
    <w:rsid w:val="0039503E"/>
    <w:rsid w:val="0039532D"/>
    <w:rsid w:val="0039680B"/>
    <w:rsid w:val="0039688F"/>
    <w:rsid w:val="003A053C"/>
    <w:rsid w:val="003A0CC7"/>
    <w:rsid w:val="003A18FA"/>
    <w:rsid w:val="003A339F"/>
    <w:rsid w:val="003A6F47"/>
    <w:rsid w:val="003A7C96"/>
    <w:rsid w:val="003B1323"/>
    <w:rsid w:val="003B1A11"/>
    <w:rsid w:val="003B378A"/>
    <w:rsid w:val="003B4983"/>
    <w:rsid w:val="003B6A60"/>
    <w:rsid w:val="003C1643"/>
    <w:rsid w:val="003C2397"/>
    <w:rsid w:val="003C366B"/>
    <w:rsid w:val="003C581B"/>
    <w:rsid w:val="003D0A2C"/>
    <w:rsid w:val="003D0AD0"/>
    <w:rsid w:val="003D14C6"/>
    <w:rsid w:val="003D3428"/>
    <w:rsid w:val="003D5093"/>
    <w:rsid w:val="003D7B30"/>
    <w:rsid w:val="003E106F"/>
    <w:rsid w:val="003E24E1"/>
    <w:rsid w:val="003E2BB7"/>
    <w:rsid w:val="003E6EA6"/>
    <w:rsid w:val="003F1C76"/>
    <w:rsid w:val="003F26C6"/>
    <w:rsid w:val="003F2C4A"/>
    <w:rsid w:val="003F2CA2"/>
    <w:rsid w:val="003F39A7"/>
    <w:rsid w:val="003F54DB"/>
    <w:rsid w:val="003F6439"/>
    <w:rsid w:val="003F6AD6"/>
    <w:rsid w:val="003F7449"/>
    <w:rsid w:val="003F7476"/>
    <w:rsid w:val="003F7AC1"/>
    <w:rsid w:val="00400083"/>
    <w:rsid w:val="00400902"/>
    <w:rsid w:val="004009BA"/>
    <w:rsid w:val="004009C5"/>
    <w:rsid w:val="0040192B"/>
    <w:rsid w:val="00403601"/>
    <w:rsid w:val="00403B69"/>
    <w:rsid w:val="00403E96"/>
    <w:rsid w:val="00404257"/>
    <w:rsid w:val="004044C3"/>
    <w:rsid w:val="00404F52"/>
    <w:rsid w:val="00405DC6"/>
    <w:rsid w:val="00405E17"/>
    <w:rsid w:val="00410101"/>
    <w:rsid w:val="00413181"/>
    <w:rsid w:val="00413377"/>
    <w:rsid w:val="00413800"/>
    <w:rsid w:val="004149BA"/>
    <w:rsid w:val="004155C5"/>
    <w:rsid w:val="004159F1"/>
    <w:rsid w:val="00420F36"/>
    <w:rsid w:val="004214B7"/>
    <w:rsid w:val="00421826"/>
    <w:rsid w:val="0042258A"/>
    <w:rsid w:val="0042271B"/>
    <w:rsid w:val="00422C6E"/>
    <w:rsid w:val="004234E0"/>
    <w:rsid w:val="00425246"/>
    <w:rsid w:val="00426346"/>
    <w:rsid w:val="0042673F"/>
    <w:rsid w:val="00426F6C"/>
    <w:rsid w:val="004275BA"/>
    <w:rsid w:val="00430495"/>
    <w:rsid w:val="00430C64"/>
    <w:rsid w:val="0043193D"/>
    <w:rsid w:val="00431C5F"/>
    <w:rsid w:val="00431F26"/>
    <w:rsid w:val="00432A65"/>
    <w:rsid w:val="00434C9D"/>
    <w:rsid w:val="0043529D"/>
    <w:rsid w:val="004367DE"/>
    <w:rsid w:val="00437114"/>
    <w:rsid w:val="00437D04"/>
    <w:rsid w:val="0044161C"/>
    <w:rsid w:val="00442A04"/>
    <w:rsid w:val="0044382A"/>
    <w:rsid w:val="004444C3"/>
    <w:rsid w:val="00444DF0"/>
    <w:rsid w:val="00445979"/>
    <w:rsid w:val="004463EE"/>
    <w:rsid w:val="004466A5"/>
    <w:rsid w:val="004506AA"/>
    <w:rsid w:val="004509D3"/>
    <w:rsid w:val="00451A8A"/>
    <w:rsid w:val="00453354"/>
    <w:rsid w:val="0045403F"/>
    <w:rsid w:val="0045448A"/>
    <w:rsid w:val="00454CEE"/>
    <w:rsid w:val="00455095"/>
    <w:rsid w:val="004558A6"/>
    <w:rsid w:val="00460EF0"/>
    <w:rsid w:val="00462844"/>
    <w:rsid w:val="00462EAC"/>
    <w:rsid w:val="004645A8"/>
    <w:rsid w:val="00465FE9"/>
    <w:rsid w:val="00470AC8"/>
    <w:rsid w:val="00470DB7"/>
    <w:rsid w:val="0047279B"/>
    <w:rsid w:val="00473368"/>
    <w:rsid w:val="00473D79"/>
    <w:rsid w:val="00474FB5"/>
    <w:rsid w:val="00475F11"/>
    <w:rsid w:val="004765A6"/>
    <w:rsid w:val="00476FB2"/>
    <w:rsid w:val="00480CD3"/>
    <w:rsid w:val="00481FDD"/>
    <w:rsid w:val="0048279A"/>
    <w:rsid w:val="00482A78"/>
    <w:rsid w:val="004841E0"/>
    <w:rsid w:val="00484331"/>
    <w:rsid w:val="00484702"/>
    <w:rsid w:val="00484A88"/>
    <w:rsid w:val="00484FD2"/>
    <w:rsid w:val="00486790"/>
    <w:rsid w:val="00486D2C"/>
    <w:rsid w:val="00486DC6"/>
    <w:rsid w:val="00486FFA"/>
    <w:rsid w:val="0048771E"/>
    <w:rsid w:val="00492053"/>
    <w:rsid w:val="004929B1"/>
    <w:rsid w:val="00496148"/>
    <w:rsid w:val="0049718C"/>
    <w:rsid w:val="004A0BD5"/>
    <w:rsid w:val="004A1726"/>
    <w:rsid w:val="004A3015"/>
    <w:rsid w:val="004A3E2C"/>
    <w:rsid w:val="004A47DB"/>
    <w:rsid w:val="004A4E9B"/>
    <w:rsid w:val="004A614E"/>
    <w:rsid w:val="004A77AC"/>
    <w:rsid w:val="004A7C6B"/>
    <w:rsid w:val="004B02DB"/>
    <w:rsid w:val="004B0AB0"/>
    <w:rsid w:val="004B0EF7"/>
    <w:rsid w:val="004B2007"/>
    <w:rsid w:val="004B20AB"/>
    <w:rsid w:val="004B3B30"/>
    <w:rsid w:val="004B56DE"/>
    <w:rsid w:val="004B57C8"/>
    <w:rsid w:val="004B6393"/>
    <w:rsid w:val="004B77A6"/>
    <w:rsid w:val="004C05AF"/>
    <w:rsid w:val="004C13E8"/>
    <w:rsid w:val="004C1C31"/>
    <w:rsid w:val="004C3550"/>
    <w:rsid w:val="004C4869"/>
    <w:rsid w:val="004C4F5F"/>
    <w:rsid w:val="004C4F83"/>
    <w:rsid w:val="004C7E11"/>
    <w:rsid w:val="004D0B44"/>
    <w:rsid w:val="004D2238"/>
    <w:rsid w:val="004D3D97"/>
    <w:rsid w:val="004D443F"/>
    <w:rsid w:val="004D54C0"/>
    <w:rsid w:val="004D5AAB"/>
    <w:rsid w:val="004D6561"/>
    <w:rsid w:val="004D76DC"/>
    <w:rsid w:val="004D7E8F"/>
    <w:rsid w:val="004E024F"/>
    <w:rsid w:val="004E0C0D"/>
    <w:rsid w:val="004E0FF9"/>
    <w:rsid w:val="004E5E76"/>
    <w:rsid w:val="004E5E81"/>
    <w:rsid w:val="004E6052"/>
    <w:rsid w:val="004E69AC"/>
    <w:rsid w:val="004E708B"/>
    <w:rsid w:val="004E7165"/>
    <w:rsid w:val="004E7C08"/>
    <w:rsid w:val="004F0034"/>
    <w:rsid w:val="004F0135"/>
    <w:rsid w:val="004F0BAD"/>
    <w:rsid w:val="004F0BF2"/>
    <w:rsid w:val="004F103C"/>
    <w:rsid w:val="004F1900"/>
    <w:rsid w:val="004F29E6"/>
    <w:rsid w:val="004F3EB2"/>
    <w:rsid w:val="004F6617"/>
    <w:rsid w:val="004F721C"/>
    <w:rsid w:val="004F7ACF"/>
    <w:rsid w:val="005002C6"/>
    <w:rsid w:val="005016E5"/>
    <w:rsid w:val="00501BFB"/>
    <w:rsid w:val="00502B61"/>
    <w:rsid w:val="00503ACB"/>
    <w:rsid w:val="005053BF"/>
    <w:rsid w:val="00506277"/>
    <w:rsid w:val="00507214"/>
    <w:rsid w:val="00507F93"/>
    <w:rsid w:val="005102D5"/>
    <w:rsid w:val="00510ADF"/>
    <w:rsid w:val="00511848"/>
    <w:rsid w:val="005125B7"/>
    <w:rsid w:val="0051437D"/>
    <w:rsid w:val="0051512F"/>
    <w:rsid w:val="0051577D"/>
    <w:rsid w:val="00516DE8"/>
    <w:rsid w:val="0051771A"/>
    <w:rsid w:val="00517A2B"/>
    <w:rsid w:val="0052179D"/>
    <w:rsid w:val="0052201F"/>
    <w:rsid w:val="005221A1"/>
    <w:rsid w:val="0052299E"/>
    <w:rsid w:val="005236EF"/>
    <w:rsid w:val="00524E71"/>
    <w:rsid w:val="005254F0"/>
    <w:rsid w:val="0052717D"/>
    <w:rsid w:val="005321E2"/>
    <w:rsid w:val="005328F9"/>
    <w:rsid w:val="005329B4"/>
    <w:rsid w:val="00534338"/>
    <w:rsid w:val="00534347"/>
    <w:rsid w:val="00535B7D"/>
    <w:rsid w:val="005408F7"/>
    <w:rsid w:val="005413E0"/>
    <w:rsid w:val="00542F1B"/>
    <w:rsid w:val="00543304"/>
    <w:rsid w:val="005470B7"/>
    <w:rsid w:val="00550706"/>
    <w:rsid w:val="00551CD2"/>
    <w:rsid w:val="00551F6D"/>
    <w:rsid w:val="00552886"/>
    <w:rsid w:val="0055333D"/>
    <w:rsid w:val="00556C61"/>
    <w:rsid w:val="0056268A"/>
    <w:rsid w:val="00563845"/>
    <w:rsid w:val="00563AD8"/>
    <w:rsid w:val="005643D0"/>
    <w:rsid w:val="00565369"/>
    <w:rsid w:val="00566AAA"/>
    <w:rsid w:val="00570BD9"/>
    <w:rsid w:val="00571B21"/>
    <w:rsid w:val="0057234F"/>
    <w:rsid w:val="0057276C"/>
    <w:rsid w:val="00572AF7"/>
    <w:rsid w:val="0057311C"/>
    <w:rsid w:val="005754C1"/>
    <w:rsid w:val="0057623E"/>
    <w:rsid w:val="00576E0F"/>
    <w:rsid w:val="00577387"/>
    <w:rsid w:val="00577468"/>
    <w:rsid w:val="00580851"/>
    <w:rsid w:val="00580E2C"/>
    <w:rsid w:val="00581207"/>
    <w:rsid w:val="00582501"/>
    <w:rsid w:val="005825AD"/>
    <w:rsid w:val="00583139"/>
    <w:rsid w:val="00583351"/>
    <w:rsid w:val="00583371"/>
    <w:rsid w:val="00590D48"/>
    <w:rsid w:val="00592121"/>
    <w:rsid w:val="005928FE"/>
    <w:rsid w:val="00593D0C"/>
    <w:rsid w:val="005940F1"/>
    <w:rsid w:val="00595AB6"/>
    <w:rsid w:val="00597CA2"/>
    <w:rsid w:val="005A0C61"/>
    <w:rsid w:val="005A16EC"/>
    <w:rsid w:val="005A3C75"/>
    <w:rsid w:val="005A57FB"/>
    <w:rsid w:val="005A6510"/>
    <w:rsid w:val="005A7F56"/>
    <w:rsid w:val="005B008A"/>
    <w:rsid w:val="005B06F0"/>
    <w:rsid w:val="005B18FF"/>
    <w:rsid w:val="005B1AFA"/>
    <w:rsid w:val="005B1F6D"/>
    <w:rsid w:val="005B3061"/>
    <w:rsid w:val="005B48BC"/>
    <w:rsid w:val="005B5237"/>
    <w:rsid w:val="005B6411"/>
    <w:rsid w:val="005B7058"/>
    <w:rsid w:val="005C07A1"/>
    <w:rsid w:val="005C16E6"/>
    <w:rsid w:val="005C2BF0"/>
    <w:rsid w:val="005C303A"/>
    <w:rsid w:val="005C307A"/>
    <w:rsid w:val="005C3214"/>
    <w:rsid w:val="005C3444"/>
    <w:rsid w:val="005C358F"/>
    <w:rsid w:val="005C4A96"/>
    <w:rsid w:val="005C4F6D"/>
    <w:rsid w:val="005C6B3B"/>
    <w:rsid w:val="005C6E4D"/>
    <w:rsid w:val="005C7E74"/>
    <w:rsid w:val="005D0DBC"/>
    <w:rsid w:val="005D1173"/>
    <w:rsid w:val="005D2177"/>
    <w:rsid w:val="005D36FE"/>
    <w:rsid w:val="005D4753"/>
    <w:rsid w:val="005D47CC"/>
    <w:rsid w:val="005D4EC2"/>
    <w:rsid w:val="005D5C10"/>
    <w:rsid w:val="005D7365"/>
    <w:rsid w:val="005D7555"/>
    <w:rsid w:val="005E64EF"/>
    <w:rsid w:val="005E6B23"/>
    <w:rsid w:val="005E6BC6"/>
    <w:rsid w:val="005E7DF4"/>
    <w:rsid w:val="005F30CF"/>
    <w:rsid w:val="005F5AB6"/>
    <w:rsid w:val="005F65CA"/>
    <w:rsid w:val="005F6BC9"/>
    <w:rsid w:val="005F743D"/>
    <w:rsid w:val="005F7BAC"/>
    <w:rsid w:val="00600783"/>
    <w:rsid w:val="0060083B"/>
    <w:rsid w:val="00600DD6"/>
    <w:rsid w:val="00601E95"/>
    <w:rsid w:val="00602EF2"/>
    <w:rsid w:val="006031C5"/>
    <w:rsid w:val="00604415"/>
    <w:rsid w:val="0060521E"/>
    <w:rsid w:val="00605855"/>
    <w:rsid w:val="00605F54"/>
    <w:rsid w:val="006062CB"/>
    <w:rsid w:val="006067BB"/>
    <w:rsid w:val="0061008F"/>
    <w:rsid w:val="0061244C"/>
    <w:rsid w:val="00613B63"/>
    <w:rsid w:val="00615F44"/>
    <w:rsid w:val="00616394"/>
    <w:rsid w:val="00616879"/>
    <w:rsid w:val="00621E49"/>
    <w:rsid w:val="00623D16"/>
    <w:rsid w:val="00624593"/>
    <w:rsid w:val="00626EB7"/>
    <w:rsid w:val="00631011"/>
    <w:rsid w:val="00631206"/>
    <w:rsid w:val="00631B4E"/>
    <w:rsid w:val="0063328C"/>
    <w:rsid w:val="00633CA5"/>
    <w:rsid w:val="006340A3"/>
    <w:rsid w:val="00635375"/>
    <w:rsid w:val="00635857"/>
    <w:rsid w:val="006376AF"/>
    <w:rsid w:val="006424ED"/>
    <w:rsid w:val="00642585"/>
    <w:rsid w:val="00642E5A"/>
    <w:rsid w:val="0064403C"/>
    <w:rsid w:val="00651CCE"/>
    <w:rsid w:val="0065435C"/>
    <w:rsid w:val="006549C2"/>
    <w:rsid w:val="00654CA5"/>
    <w:rsid w:val="00654D2C"/>
    <w:rsid w:val="0065671D"/>
    <w:rsid w:val="00657ECC"/>
    <w:rsid w:val="006600D5"/>
    <w:rsid w:val="006609EB"/>
    <w:rsid w:val="00660A6B"/>
    <w:rsid w:val="00660BFA"/>
    <w:rsid w:val="00661B6F"/>
    <w:rsid w:val="00662A0D"/>
    <w:rsid w:val="00664078"/>
    <w:rsid w:val="006643D4"/>
    <w:rsid w:val="00665828"/>
    <w:rsid w:val="00666D28"/>
    <w:rsid w:val="00670D61"/>
    <w:rsid w:val="00673327"/>
    <w:rsid w:val="00676B54"/>
    <w:rsid w:val="00677858"/>
    <w:rsid w:val="00680104"/>
    <w:rsid w:val="00682C52"/>
    <w:rsid w:val="0068364C"/>
    <w:rsid w:val="0068530E"/>
    <w:rsid w:val="00685494"/>
    <w:rsid w:val="00685BAC"/>
    <w:rsid w:val="00686684"/>
    <w:rsid w:val="0068699A"/>
    <w:rsid w:val="00687329"/>
    <w:rsid w:val="00687657"/>
    <w:rsid w:val="00692CE2"/>
    <w:rsid w:val="0069335C"/>
    <w:rsid w:val="006943CA"/>
    <w:rsid w:val="0069446F"/>
    <w:rsid w:val="00695991"/>
    <w:rsid w:val="00695EE1"/>
    <w:rsid w:val="00696850"/>
    <w:rsid w:val="00697AD6"/>
    <w:rsid w:val="006A0F0D"/>
    <w:rsid w:val="006A14E2"/>
    <w:rsid w:val="006A25F8"/>
    <w:rsid w:val="006A2EF3"/>
    <w:rsid w:val="006A36C8"/>
    <w:rsid w:val="006A458C"/>
    <w:rsid w:val="006A4861"/>
    <w:rsid w:val="006A48AB"/>
    <w:rsid w:val="006A4BCA"/>
    <w:rsid w:val="006A66DA"/>
    <w:rsid w:val="006B0A97"/>
    <w:rsid w:val="006B1287"/>
    <w:rsid w:val="006B12A5"/>
    <w:rsid w:val="006B2D3A"/>
    <w:rsid w:val="006B4A9A"/>
    <w:rsid w:val="006B5151"/>
    <w:rsid w:val="006B672D"/>
    <w:rsid w:val="006B6E66"/>
    <w:rsid w:val="006C1C82"/>
    <w:rsid w:val="006C2C23"/>
    <w:rsid w:val="006C5A45"/>
    <w:rsid w:val="006C636C"/>
    <w:rsid w:val="006D114F"/>
    <w:rsid w:val="006D2051"/>
    <w:rsid w:val="006D2778"/>
    <w:rsid w:val="006D3BD1"/>
    <w:rsid w:val="006D3D5F"/>
    <w:rsid w:val="006D3FDD"/>
    <w:rsid w:val="006D5428"/>
    <w:rsid w:val="006D66DA"/>
    <w:rsid w:val="006D7160"/>
    <w:rsid w:val="006D77D1"/>
    <w:rsid w:val="006D7A97"/>
    <w:rsid w:val="006E090C"/>
    <w:rsid w:val="006E0D64"/>
    <w:rsid w:val="006E1460"/>
    <w:rsid w:val="006E2E03"/>
    <w:rsid w:val="006E352E"/>
    <w:rsid w:val="006E5D50"/>
    <w:rsid w:val="006E5DE4"/>
    <w:rsid w:val="006E6073"/>
    <w:rsid w:val="006E60B6"/>
    <w:rsid w:val="006F0B89"/>
    <w:rsid w:val="006F0F38"/>
    <w:rsid w:val="006F1399"/>
    <w:rsid w:val="006F1545"/>
    <w:rsid w:val="006F1BFF"/>
    <w:rsid w:val="006F38D5"/>
    <w:rsid w:val="006F4009"/>
    <w:rsid w:val="006F4578"/>
    <w:rsid w:val="006F46F8"/>
    <w:rsid w:val="006F6405"/>
    <w:rsid w:val="006F6E17"/>
    <w:rsid w:val="006F7571"/>
    <w:rsid w:val="00700B95"/>
    <w:rsid w:val="00703553"/>
    <w:rsid w:val="00703AE1"/>
    <w:rsid w:val="00705242"/>
    <w:rsid w:val="007056B5"/>
    <w:rsid w:val="00705F04"/>
    <w:rsid w:val="007071BD"/>
    <w:rsid w:val="00711236"/>
    <w:rsid w:val="00712669"/>
    <w:rsid w:val="00714C33"/>
    <w:rsid w:val="00714C34"/>
    <w:rsid w:val="0071506E"/>
    <w:rsid w:val="0071544A"/>
    <w:rsid w:val="00715909"/>
    <w:rsid w:val="00715DC6"/>
    <w:rsid w:val="00715DEA"/>
    <w:rsid w:val="00720812"/>
    <w:rsid w:val="00720BDB"/>
    <w:rsid w:val="00720D8F"/>
    <w:rsid w:val="00725DAB"/>
    <w:rsid w:val="00726C7D"/>
    <w:rsid w:val="007270CA"/>
    <w:rsid w:val="007272F0"/>
    <w:rsid w:val="00731AB3"/>
    <w:rsid w:val="007328DB"/>
    <w:rsid w:val="007341D3"/>
    <w:rsid w:val="00734E44"/>
    <w:rsid w:val="0073593F"/>
    <w:rsid w:val="00735C95"/>
    <w:rsid w:val="00735D60"/>
    <w:rsid w:val="0073777E"/>
    <w:rsid w:val="007404D4"/>
    <w:rsid w:val="00741C82"/>
    <w:rsid w:val="0074232A"/>
    <w:rsid w:val="00743999"/>
    <w:rsid w:val="007448BF"/>
    <w:rsid w:val="00745476"/>
    <w:rsid w:val="00750DFE"/>
    <w:rsid w:val="00750E56"/>
    <w:rsid w:val="0075115D"/>
    <w:rsid w:val="00751C77"/>
    <w:rsid w:val="00752FF2"/>
    <w:rsid w:val="007533C8"/>
    <w:rsid w:val="00753C2D"/>
    <w:rsid w:val="0075565F"/>
    <w:rsid w:val="00755A87"/>
    <w:rsid w:val="00756F15"/>
    <w:rsid w:val="0075706A"/>
    <w:rsid w:val="00757C8B"/>
    <w:rsid w:val="00757D4D"/>
    <w:rsid w:val="00760A17"/>
    <w:rsid w:val="007623B0"/>
    <w:rsid w:val="00762848"/>
    <w:rsid w:val="00762FA2"/>
    <w:rsid w:val="00764B73"/>
    <w:rsid w:val="00766299"/>
    <w:rsid w:val="0076656C"/>
    <w:rsid w:val="00767A0B"/>
    <w:rsid w:val="00771726"/>
    <w:rsid w:val="007748D5"/>
    <w:rsid w:val="0077502C"/>
    <w:rsid w:val="0077540C"/>
    <w:rsid w:val="00777836"/>
    <w:rsid w:val="00777E59"/>
    <w:rsid w:val="00783EF6"/>
    <w:rsid w:val="00786299"/>
    <w:rsid w:val="007906B8"/>
    <w:rsid w:val="007907A4"/>
    <w:rsid w:val="00793588"/>
    <w:rsid w:val="00795483"/>
    <w:rsid w:val="007963AF"/>
    <w:rsid w:val="007A0E2A"/>
    <w:rsid w:val="007A2204"/>
    <w:rsid w:val="007A2346"/>
    <w:rsid w:val="007A2D0A"/>
    <w:rsid w:val="007A31EA"/>
    <w:rsid w:val="007A38EF"/>
    <w:rsid w:val="007A3A70"/>
    <w:rsid w:val="007A4BBA"/>
    <w:rsid w:val="007A5CFA"/>
    <w:rsid w:val="007A7801"/>
    <w:rsid w:val="007A7938"/>
    <w:rsid w:val="007B1578"/>
    <w:rsid w:val="007B19D2"/>
    <w:rsid w:val="007B1F95"/>
    <w:rsid w:val="007B2C65"/>
    <w:rsid w:val="007B41CF"/>
    <w:rsid w:val="007B4458"/>
    <w:rsid w:val="007B4459"/>
    <w:rsid w:val="007B568D"/>
    <w:rsid w:val="007B7378"/>
    <w:rsid w:val="007C068F"/>
    <w:rsid w:val="007C0A37"/>
    <w:rsid w:val="007C0C3F"/>
    <w:rsid w:val="007C1FB8"/>
    <w:rsid w:val="007C3E14"/>
    <w:rsid w:val="007C5CD7"/>
    <w:rsid w:val="007C7495"/>
    <w:rsid w:val="007C74B3"/>
    <w:rsid w:val="007C76DB"/>
    <w:rsid w:val="007C7EAC"/>
    <w:rsid w:val="007D101D"/>
    <w:rsid w:val="007D3B2D"/>
    <w:rsid w:val="007D4866"/>
    <w:rsid w:val="007D594F"/>
    <w:rsid w:val="007D63A8"/>
    <w:rsid w:val="007D688A"/>
    <w:rsid w:val="007D71FB"/>
    <w:rsid w:val="007D7B2D"/>
    <w:rsid w:val="007E0A3A"/>
    <w:rsid w:val="007E1145"/>
    <w:rsid w:val="007E142F"/>
    <w:rsid w:val="007E26FE"/>
    <w:rsid w:val="007E3686"/>
    <w:rsid w:val="007E3A4B"/>
    <w:rsid w:val="007E429A"/>
    <w:rsid w:val="007E5219"/>
    <w:rsid w:val="007E6ABB"/>
    <w:rsid w:val="007E6DA4"/>
    <w:rsid w:val="007F0658"/>
    <w:rsid w:val="007F528C"/>
    <w:rsid w:val="007F78FE"/>
    <w:rsid w:val="00801133"/>
    <w:rsid w:val="008012DC"/>
    <w:rsid w:val="00801629"/>
    <w:rsid w:val="00801D74"/>
    <w:rsid w:val="00803D32"/>
    <w:rsid w:val="00805B73"/>
    <w:rsid w:val="008066AA"/>
    <w:rsid w:val="0081086F"/>
    <w:rsid w:val="00810EB2"/>
    <w:rsid w:val="00812D17"/>
    <w:rsid w:val="008140FA"/>
    <w:rsid w:val="00815EC5"/>
    <w:rsid w:val="00816520"/>
    <w:rsid w:val="0081686C"/>
    <w:rsid w:val="00817A37"/>
    <w:rsid w:val="00820310"/>
    <w:rsid w:val="008205FB"/>
    <w:rsid w:val="00820B4A"/>
    <w:rsid w:val="0082216B"/>
    <w:rsid w:val="00823161"/>
    <w:rsid w:val="0082572A"/>
    <w:rsid w:val="00826614"/>
    <w:rsid w:val="00831392"/>
    <w:rsid w:val="0083205A"/>
    <w:rsid w:val="00832607"/>
    <w:rsid w:val="008339A7"/>
    <w:rsid w:val="00834266"/>
    <w:rsid w:val="00834663"/>
    <w:rsid w:val="00835071"/>
    <w:rsid w:val="008351B0"/>
    <w:rsid w:val="0083540B"/>
    <w:rsid w:val="0083601C"/>
    <w:rsid w:val="00836F7E"/>
    <w:rsid w:val="00837C14"/>
    <w:rsid w:val="0084695E"/>
    <w:rsid w:val="00847924"/>
    <w:rsid w:val="0085317E"/>
    <w:rsid w:val="008559ED"/>
    <w:rsid w:val="008573F3"/>
    <w:rsid w:val="0085742B"/>
    <w:rsid w:val="00857CAA"/>
    <w:rsid w:val="00860DB2"/>
    <w:rsid w:val="00860F87"/>
    <w:rsid w:val="008634EB"/>
    <w:rsid w:val="00863DA1"/>
    <w:rsid w:val="00864F1C"/>
    <w:rsid w:val="00864F6B"/>
    <w:rsid w:val="008702D6"/>
    <w:rsid w:val="00870C1F"/>
    <w:rsid w:val="00872309"/>
    <w:rsid w:val="0087352F"/>
    <w:rsid w:val="0087532D"/>
    <w:rsid w:val="008761E1"/>
    <w:rsid w:val="0087724A"/>
    <w:rsid w:val="0088050B"/>
    <w:rsid w:val="0088271A"/>
    <w:rsid w:val="00883D8C"/>
    <w:rsid w:val="0088420F"/>
    <w:rsid w:val="008861E6"/>
    <w:rsid w:val="008869DB"/>
    <w:rsid w:val="00886D07"/>
    <w:rsid w:val="00887830"/>
    <w:rsid w:val="00890671"/>
    <w:rsid w:val="00890DB7"/>
    <w:rsid w:val="0089166E"/>
    <w:rsid w:val="00892039"/>
    <w:rsid w:val="00892316"/>
    <w:rsid w:val="00892A87"/>
    <w:rsid w:val="00892B7C"/>
    <w:rsid w:val="008933F3"/>
    <w:rsid w:val="00894875"/>
    <w:rsid w:val="008955E8"/>
    <w:rsid w:val="008965E1"/>
    <w:rsid w:val="008972F2"/>
    <w:rsid w:val="008A3272"/>
    <w:rsid w:val="008A39DC"/>
    <w:rsid w:val="008A43FE"/>
    <w:rsid w:val="008A4876"/>
    <w:rsid w:val="008A53C3"/>
    <w:rsid w:val="008A5598"/>
    <w:rsid w:val="008A5BBC"/>
    <w:rsid w:val="008A7E14"/>
    <w:rsid w:val="008B176D"/>
    <w:rsid w:val="008B2923"/>
    <w:rsid w:val="008B2BC2"/>
    <w:rsid w:val="008B2F6A"/>
    <w:rsid w:val="008B3B26"/>
    <w:rsid w:val="008B4EEA"/>
    <w:rsid w:val="008B6E3D"/>
    <w:rsid w:val="008B7294"/>
    <w:rsid w:val="008B8657"/>
    <w:rsid w:val="008C2B36"/>
    <w:rsid w:val="008C3DC2"/>
    <w:rsid w:val="008C5A91"/>
    <w:rsid w:val="008C5E6D"/>
    <w:rsid w:val="008C79ED"/>
    <w:rsid w:val="008D05B7"/>
    <w:rsid w:val="008D34C2"/>
    <w:rsid w:val="008D3698"/>
    <w:rsid w:val="008D3D13"/>
    <w:rsid w:val="008D3E98"/>
    <w:rsid w:val="008D3F46"/>
    <w:rsid w:val="008D4F15"/>
    <w:rsid w:val="008D79F5"/>
    <w:rsid w:val="008D7BA6"/>
    <w:rsid w:val="008E0115"/>
    <w:rsid w:val="008E0E6B"/>
    <w:rsid w:val="008E1222"/>
    <w:rsid w:val="008E2115"/>
    <w:rsid w:val="008E3C5F"/>
    <w:rsid w:val="008E47C9"/>
    <w:rsid w:val="008E628A"/>
    <w:rsid w:val="008E7F7A"/>
    <w:rsid w:val="008F07BC"/>
    <w:rsid w:val="008F0D74"/>
    <w:rsid w:val="008F316C"/>
    <w:rsid w:val="008F31AC"/>
    <w:rsid w:val="008F36F4"/>
    <w:rsid w:val="008F3B7B"/>
    <w:rsid w:val="008F460A"/>
    <w:rsid w:val="008F51D3"/>
    <w:rsid w:val="008F6939"/>
    <w:rsid w:val="00901B98"/>
    <w:rsid w:val="009022B1"/>
    <w:rsid w:val="00905059"/>
    <w:rsid w:val="0090533B"/>
    <w:rsid w:val="00906DFA"/>
    <w:rsid w:val="0090709C"/>
    <w:rsid w:val="009101F7"/>
    <w:rsid w:val="00910C1C"/>
    <w:rsid w:val="00911145"/>
    <w:rsid w:val="009112DC"/>
    <w:rsid w:val="00911429"/>
    <w:rsid w:val="00911BA0"/>
    <w:rsid w:val="00911C19"/>
    <w:rsid w:val="00911DA6"/>
    <w:rsid w:val="009125D4"/>
    <w:rsid w:val="00913F3B"/>
    <w:rsid w:val="009140BB"/>
    <w:rsid w:val="0091543F"/>
    <w:rsid w:val="00915CCB"/>
    <w:rsid w:val="00916626"/>
    <w:rsid w:val="00916EB3"/>
    <w:rsid w:val="00920183"/>
    <w:rsid w:val="0092074D"/>
    <w:rsid w:val="00921B45"/>
    <w:rsid w:val="00921BBE"/>
    <w:rsid w:val="009224F9"/>
    <w:rsid w:val="00922CAB"/>
    <w:rsid w:val="00922E72"/>
    <w:rsid w:val="00925CB8"/>
    <w:rsid w:val="00927A61"/>
    <w:rsid w:val="00930542"/>
    <w:rsid w:val="009318DE"/>
    <w:rsid w:val="00931DA9"/>
    <w:rsid w:val="00937845"/>
    <w:rsid w:val="00940B31"/>
    <w:rsid w:val="00941411"/>
    <w:rsid w:val="00941616"/>
    <w:rsid w:val="0094179B"/>
    <w:rsid w:val="00943338"/>
    <w:rsid w:val="0094342D"/>
    <w:rsid w:val="0094377C"/>
    <w:rsid w:val="00945168"/>
    <w:rsid w:val="009456A1"/>
    <w:rsid w:val="0095008A"/>
    <w:rsid w:val="009501C2"/>
    <w:rsid w:val="00950585"/>
    <w:rsid w:val="00952960"/>
    <w:rsid w:val="00953855"/>
    <w:rsid w:val="00953A9E"/>
    <w:rsid w:val="00955E0E"/>
    <w:rsid w:val="0095728A"/>
    <w:rsid w:val="00957588"/>
    <w:rsid w:val="00957D38"/>
    <w:rsid w:val="00961D23"/>
    <w:rsid w:val="00962885"/>
    <w:rsid w:val="00962D89"/>
    <w:rsid w:val="00963AF6"/>
    <w:rsid w:val="00964F12"/>
    <w:rsid w:val="009672DE"/>
    <w:rsid w:val="009672F8"/>
    <w:rsid w:val="00967698"/>
    <w:rsid w:val="00972415"/>
    <w:rsid w:val="00972547"/>
    <w:rsid w:val="0097386E"/>
    <w:rsid w:val="00974138"/>
    <w:rsid w:val="00975367"/>
    <w:rsid w:val="0097567C"/>
    <w:rsid w:val="009758D8"/>
    <w:rsid w:val="009770AC"/>
    <w:rsid w:val="00977106"/>
    <w:rsid w:val="00977340"/>
    <w:rsid w:val="0097CE16"/>
    <w:rsid w:val="00980926"/>
    <w:rsid w:val="0098113A"/>
    <w:rsid w:val="00981679"/>
    <w:rsid w:val="0098186F"/>
    <w:rsid w:val="0098254A"/>
    <w:rsid w:val="00986B93"/>
    <w:rsid w:val="0098763B"/>
    <w:rsid w:val="009901A4"/>
    <w:rsid w:val="009901AB"/>
    <w:rsid w:val="00991002"/>
    <w:rsid w:val="0099366E"/>
    <w:rsid w:val="009957E2"/>
    <w:rsid w:val="00996022"/>
    <w:rsid w:val="009963E8"/>
    <w:rsid w:val="009975BB"/>
    <w:rsid w:val="00997E71"/>
    <w:rsid w:val="009A071A"/>
    <w:rsid w:val="009A3B32"/>
    <w:rsid w:val="009A5AED"/>
    <w:rsid w:val="009A6B6B"/>
    <w:rsid w:val="009A77FF"/>
    <w:rsid w:val="009B018E"/>
    <w:rsid w:val="009B0DDB"/>
    <w:rsid w:val="009B0F4E"/>
    <w:rsid w:val="009B296B"/>
    <w:rsid w:val="009B2B14"/>
    <w:rsid w:val="009B4E36"/>
    <w:rsid w:val="009B71BC"/>
    <w:rsid w:val="009C293D"/>
    <w:rsid w:val="009C4B24"/>
    <w:rsid w:val="009C7414"/>
    <w:rsid w:val="009C7D10"/>
    <w:rsid w:val="009D045D"/>
    <w:rsid w:val="009D50C8"/>
    <w:rsid w:val="009D7F88"/>
    <w:rsid w:val="009E1576"/>
    <w:rsid w:val="009E1608"/>
    <w:rsid w:val="009E20BD"/>
    <w:rsid w:val="009E26A0"/>
    <w:rsid w:val="009E394D"/>
    <w:rsid w:val="009E514D"/>
    <w:rsid w:val="009E530D"/>
    <w:rsid w:val="009E7E37"/>
    <w:rsid w:val="009F1B2C"/>
    <w:rsid w:val="009F2013"/>
    <w:rsid w:val="009F240A"/>
    <w:rsid w:val="009F3975"/>
    <w:rsid w:val="009F4C6B"/>
    <w:rsid w:val="009F619D"/>
    <w:rsid w:val="009F7385"/>
    <w:rsid w:val="009F7AB3"/>
    <w:rsid w:val="00A006E4"/>
    <w:rsid w:val="00A02783"/>
    <w:rsid w:val="00A0304F"/>
    <w:rsid w:val="00A03B3A"/>
    <w:rsid w:val="00A04662"/>
    <w:rsid w:val="00A04AC8"/>
    <w:rsid w:val="00A05FA2"/>
    <w:rsid w:val="00A07E5D"/>
    <w:rsid w:val="00A100D8"/>
    <w:rsid w:val="00A10B2E"/>
    <w:rsid w:val="00A10F0C"/>
    <w:rsid w:val="00A13598"/>
    <w:rsid w:val="00A136D8"/>
    <w:rsid w:val="00A14718"/>
    <w:rsid w:val="00A15384"/>
    <w:rsid w:val="00A16D3E"/>
    <w:rsid w:val="00A2111C"/>
    <w:rsid w:val="00A211C9"/>
    <w:rsid w:val="00A21F56"/>
    <w:rsid w:val="00A23B65"/>
    <w:rsid w:val="00A275D6"/>
    <w:rsid w:val="00A308CB"/>
    <w:rsid w:val="00A30CF6"/>
    <w:rsid w:val="00A31F31"/>
    <w:rsid w:val="00A32160"/>
    <w:rsid w:val="00A34769"/>
    <w:rsid w:val="00A34E69"/>
    <w:rsid w:val="00A35E62"/>
    <w:rsid w:val="00A3778E"/>
    <w:rsid w:val="00A37C1E"/>
    <w:rsid w:val="00A405EF"/>
    <w:rsid w:val="00A41CC0"/>
    <w:rsid w:val="00A42279"/>
    <w:rsid w:val="00A4348E"/>
    <w:rsid w:val="00A45379"/>
    <w:rsid w:val="00A46147"/>
    <w:rsid w:val="00A46FBB"/>
    <w:rsid w:val="00A47DC6"/>
    <w:rsid w:val="00A504A9"/>
    <w:rsid w:val="00A505D6"/>
    <w:rsid w:val="00A51684"/>
    <w:rsid w:val="00A52D4C"/>
    <w:rsid w:val="00A54D72"/>
    <w:rsid w:val="00A5586F"/>
    <w:rsid w:val="00A571E3"/>
    <w:rsid w:val="00A62A0D"/>
    <w:rsid w:val="00A62E2C"/>
    <w:rsid w:val="00A6324F"/>
    <w:rsid w:val="00A636F5"/>
    <w:rsid w:val="00A638A1"/>
    <w:rsid w:val="00A64A52"/>
    <w:rsid w:val="00A66944"/>
    <w:rsid w:val="00A67455"/>
    <w:rsid w:val="00A717C7"/>
    <w:rsid w:val="00A71C8B"/>
    <w:rsid w:val="00A738BE"/>
    <w:rsid w:val="00A73A64"/>
    <w:rsid w:val="00A74DE8"/>
    <w:rsid w:val="00A755D5"/>
    <w:rsid w:val="00A80414"/>
    <w:rsid w:val="00A816D7"/>
    <w:rsid w:val="00A818CE"/>
    <w:rsid w:val="00A823CF"/>
    <w:rsid w:val="00A8290C"/>
    <w:rsid w:val="00A832D4"/>
    <w:rsid w:val="00A84556"/>
    <w:rsid w:val="00A85A68"/>
    <w:rsid w:val="00A86998"/>
    <w:rsid w:val="00A9068C"/>
    <w:rsid w:val="00A915B2"/>
    <w:rsid w:val="00A91EE4"/>
    <w:rsid w:val="00A941A0"/>
    <w:rsid w:val="00A94CD6"/>
    <w:rsid w:val="00A97FD5"/>
    <w:rsid w:val="00AA07C4"/>
    <w:rsid w:val="00AA1499"/>
    <w:rsid w:val="00AA22C4"/>
    <w:rsid w:val="00AA445E"/>
    <w:rsid w:val="00AA514C"/>
    <w:rsid w:val="00AA5347"/>
    <w:rsid w:val="00AA55EB"/>
    <w:rsid w:val="00AA64AB"/>
    <w:rsid w:val="00AA67D9"/>
    <w:rsid w:val="00AA767E"/>
    <w:rsid w:val="00AA7A22"/>
    <w:rsid w:val="00AA7B61"/>
    <w:rsid w:val="00AB0E06"/>
    <w:rsid w:val="00AB1329"/>
    <w:rsid w:val="00AB1C40"/>
    <w:rsid w:val="00AB1E77"/>
    <w:rsid w:val="00AB20B7"/>
    <w:rsid w:val="00AB2FBF"/>
    <w:rsid w:val="00AB3E2A"/>
    <w:rsid w:val="00AB4AF2"/>
    <w:rsid w:val="00AB5479"/>
    <w:rsid w:val="00AB5658"/>
    <w:rsid w:val="00AB5E71"/>
    <w:rsid w:val="00AB6058"/>
    <w:rsid w:val="00AB6A13"/>
    <w:rsid w:val="00AB75F0"/>
    <w:rsid w:val="00AC0F9C"/>
    <w:rsid w:val="00AC1CC5"/>
    <w:rsid w:val="00AC1D2E"/>
    <w:rsid w:val="00AC1D55"/>
    <w:rsid w:val="00AC29ED"/>
    <w:rsid w:val="00AC2CFC"/>
    <w:rsid w:val="00AC2E6D"/>
    <w:rsid w:val="00AC4196"/>
    <w:rsid w:val="00AC5A81"/>
    <w:rsid w:val="00AC6353"/>
    <w:rsid w:val="00AD073E"/>
    <w:rsid w:val="00AD3874"/>
    <w:rsid w:val="00AD3C0F"/>
    <w:rsid w:val="00AD439D"/>
    <w:rsid w:val="00AD5535"/>
    <w:rsid w:val="00AD6E66"/>
    <w:rsid w:val="00AD77D2"/>
    <w:rsid w:val="00AD7BEE"/>
    <w:rsid w:val="00AE24D5"/>
    <w:rsid w:val="00AE6165"/>
    <w:rsid w:val="00AE65FE"/>
    <w:rsid w:val="00AE6820"/>
    <w:rsid w:val="00AE724B"/>
    <w:rsid w:val="00AE76F8"/>
    <w:rsid w:val="00AF0581"/>
    <w:rsid w:val="00AF308B"/>
    <w:rsid w:val="00AF4C19"/>
    <w:rsid w:val="00AF4D43"/>
    <w:rsid w:val="00AF52D3"/>
    <w:rsid w:val="00AF5746"/>
    <w:rsid w:val="00AF68FC"/>
    <w:rsid w:val="00AF7249"/>
    <w:rsid w:val="00B013FF"/>
    <w:rsid w:val="00B01BC9"/>
    <w:rsid w:val="00B023EB"/>
    <w:rsid w:val="00B02D61"/>
    <w:rsid w:val="00B02E8A"/>
    <w:rsid w:val="00B03421"/>
    <w:rsid w:val="00B03932"/>
    <w:rsid w:val="00B05BE7"/>
    <w:rsid w:val="00B074B8"/>
    <w:rsid w:val="00B07922"/>
    <w:rsid w:val="00B079CC"/>
    <w:rsid w:val="00B10FF2"/>
    <w:rsid w:val="00B12391"/>
    <w:rsid w:val="00B125AC"/>
    <w:rsid w:val="00B127A8"/>
    <w:rsid w:val="00B12B40"/>
    <w:rsid w:val="00B14631"/>
    <w:rsid w:val="00B14F10"/>
    <w:rsid w:val="00B15130"/>
    <w:rsid w:val="00B20378"/>
    <w:rsid w:val="00B21425"/>
    <w:rsid w:val="00B21553"/>
    <w:rsid w:val="00B219A1"/>
    <w:rsid w:val="00B2299D"/>
    <w:rsid w:val="00B22E87"/>
    <w:rsid w:val="00B24983"/>
    <w:rsid w:val="00B24B1C"/>
    <w:rsid w:val="00B24B64"/>
    <w:rsid w:val="00B25476"/>
    <w:rsid w:val="00B2768B"/>
    <w:rsid w:val="00B3012D"/>
    <w:rsid w:val="00B3241A"/>
    <w:rsid w:val="00B3245B"/>
    <w:rsid w:val="00B32B94"/>
    <w:rsid w:val="00B32BC4"/>
    <w:rsid w:val="00B34C4B"/>
    <w:rsid w:val="00B36F5A"/>
    <w:rsid w:val="00B406E1"/>
    <w:rsid w:val="00B40F26"/>
    <w:rsid w:val="00B419A6"/>
    <w:rsid w:val="00B442A4"/>
    <w:rsid w:val="00B44AC1"/>
    <w:rsid w:val="00B44F72"/>
    <w:rsid w:val="00B46495"/>
    <w:rsid w:val="00B47580"/>
    <w:rsid w:val="00B47C6F"/>
    <w:rsid w:val="00B502D9"/>
    <w:rsid w:val="00B50E27"/>
    <w:rsid w:val="00B51C9B"/>
    <w:rsid w:val="00B52C6C"/>
    <w:rsid w:val="00B53E93"/>
    <w:rsid w:val="00B54874"/>
    <w:rsid w:val="00B54AEE"/>
    <w:rsid w:val="00B55835"/>
    <w:rsid w:val="00B566DD"/>
    <w:rsid w:val="00B567AF"/>
    <w:rsid w:val="00B578F2"/>
    <w:rsid w:val="00B579C1"/>
    <w:rsid w:val="00B6007D"/>
    <w:rsid w:val="00B60F14"/>
    <w:rsid w:val="00B6104C"/>
    <w:rsid w:val="00B6245C"/>
    <w:rsid w:val="00B628E5"/>
    <w:rsid w:val="00B63294"/>
    <w:rsid w:val="00B65F5D"/>
    <w:rsid w:val="00B66F0B"/>
    <w:rsid w:val="00B672C5"/>
    <w:rsid w:val="00B677D5"/>
    <w:rsid w:val="00B70073"/>
    <w:rsid w:val="00B70586"/>
    <w:rsid w:val="00B713D5"/>
    <w:rsid w:val="00B72288"/>
    <w:rsid w:val="00B72913"/>
    <w:rsid w:val="00B7574B"/>
    <w:rsid w:val="00B75901"/>
    <w:rsid w:val="00B76C0C"/>
    <w:rsid w:val="00B80B07"/>
    <w:rsid w:val="00B80F9F"/>
    <w:rsid w:val="00B81616"/>
    <w:rsid w:val="00B816D2"/>
    <w:rsid w:val="00B82BEA"/>
    <w:rsid w:val="00B82CF4"/>
    <w:rsid w:val="00B8351D"/>
    <w:rsid w:val="00B84ED2"/>
    <w:rsid w:val="00B87615"/>
    <w:rsid w:val="00B93A99"/>
    <w:rsid w:val="00B944F3"/>
    <w:rsid w:val="00B962EE"/>
    <w:rsid w:val="00B9764A"/>
    <w:rsid w:val="00BA1F52"/>
    <w:rsid w:val="00BA445C"/>
    <w:rsid w:val="00BA6295"/>
    <w:rsid w:val="00BA6ABA"/>
    <w:rsid w:val="00BA78FB"/>
    <w:rsid w:val="00BB19ED"/>
    <w:rsid w:val="00BB33A2"/>
    <w:rsid w:val="00BB5341"/>
    <w:rsid w:val="00BB55DC"/>
    <w:rsid w:val="00BB5E11"/>
    <w:rsid w:val="00BB68FD"/>
    <w:rsid w:val="00BB739D"/>
    <w:rsid w:val="00BB7664"/>
    <w:rsid w:val="00BB7E95"/>
    <w:rsid w:val="00BC0427"/>
    <w:rsid w:val="00BC339E"/>
    <w:rsid w:val="00BC42E9"/>
    <w:rsid w:val="00BC596E"/>
    <w:rsid w:val="00BC725D"/>
    <w:rsid w:val="00BCB51D"/>
    <w:rsid w:val="00BD2305"/>
    <w:rsid w:val="00BD3AC3"/>
    <w:rsid w:val="00BD3BA4"/>
    <w:rsid w:val="00BD43B9"/>
    <w:rsid w:val="00BD4531"/>
    <w:rsid w:val="00BD7A7D"/>
    <w:rsid w:val="00BE19C8"/>
    <w:rsid w:val="00BE1A22"/>
    <w:rsid w:val="00BE2E9E"/>
    <w:rsid w:val="00BE4D76"/>
    <w:rsid w:val="00BE5B94"/>
    <w:rsid w:val="00BF0A5E"/>
    <w:rsid w:val="00BF1397"/>
    <w:rsid w:val="00BF1C15"/>
    <w:rsid w:val="00BF1F3B"/>
    <w:rsid w:val="00BF5E98"/>
    <w:rsid w:val="00BF63D8"/>
    <w:rsid w:val="00C00C6D"/>
    <w:rsid w:val="00C01620"/>
    <w:rsid w:val="00C01DAF"/>
    <w:rsid w:val="00C0243F"/>
    <w:rsid w:val="00C0373E"/>
    <w:rsid w:val="00C04054"/>
    <w:rsid w:val="00C07018"/>
    <w:rsid w:val="00C10260"/>
    <w:rsid w:val="00C10276"/>
    <w:rsid w:val="00C11878"/>
    <w:rsid w:val="00C12085"/>
    <w:rsid w:val="00C12D85"/>
    <w:rsid w:val="00C13281"/>
    <w:rsid w:val="00C13EEF"/>
    <w:rsid w:val="00C158D2"/>
    <w:rsid w:val="00C15B62"/>
    <w:rsid w:val="00C16481"/>
    <w:rsid w:val="00C16AC7"/>
    <w:rsid w:val="00C16B76"/>
    <w:rsid w:val="00C20589"/>
    <w:rsid w:val="00C21156"/>
    <w:rsid w:val="00C224EE"/>
    <w:rsid w:val="00C232C1"/>
    <w:rsid w:val="00C23C8D"/>
    <w:rsid w:val="00C24CA4"/>
    <w:rsid w:val="00C25077"/>
    <w:rsid w:val="00C326AD"/>
    <w:rsid w:val="00C3302F"/>
    <w:rsid w:val="00C34259"/>
    <w:rsid w:val="00C34DF3"/>
    <w:rsid w:val="00C35AFF"/>
    <w:rsid w:val="00C365E6"/>
    <w:rsid w:val="00C37025"/>
    <w:rsid w:val="00C37D00"/>
    <w:rsid w:val="00C40392"/>
    <w:rsid w:val="00C41E99"/>
    <w:rsid w:val="00C42B8E"/>
    <w:rsid w:val="00C44AF5"/>
    <w:rsid w:val="00C45043"/>
    <w:rsid w:val="00C4552B"/>
    <w:rsid w:val="00C4596A"/>
    <w:rsid w:val="00C45CAA"/>
    <w:rsid w:val="00C468C0"/>
    <w:rsid w:val="00C46D12"/>
    <w:rsid w:val="00C4764C"/>
    <w:rsid w:val="00C50BBF"/>
    <w:rsid w:val="00C518D3"/>
    <w:rsid w:val="00C52C00"/>
    <w:rsid w:val="00C53562"/>
    <w:rsid w:val="00C53B44"/>
    <w:rsid w:val="00C54496"/>
    <w:rsid w:val="00C56AE5"/>
    <w:rsid w:val="00C5773F"/>
    <w:rsid w:val="00C577E3"/>
    <w:rsid w:val="00C601CC"/>
    <w:rsid w:val="00C620A8"/>
    <w:rsid w:val="00C62372"/>
    <w:rsid w:val="00C626B6"/>
    <w:rsid w:val="00C6363A"/>
    <w:rsid w:val="00C63ABF"/>
    <w:rsid w:val="00C71389"/>
    <w:rsid w:val="00C8080A"/>
    <w:rsid w:val="00C82820"/>
    <w:rsid w:val="00C82B20"/>
    <w:rsid w:val="00C82D9A"/>
    <w:rsid w:val="00C83033"/>
    <w:rsid w:val="00C83C95"/>
    <w:rsid w:val="00C83CED"/>
    <w:rsid w:val="00C83F36"/>
    <w:rsid w:val="00C8674A"/>
    <w:rsid w:val="00C86AF9"/>
    <w:rsid w:val="00C86B80"/>
    <w:rsid w:val="00C90749"/>
    <w:rsid w:val="00C90B3B"/>
    <w:rsid w:val="00C90F66"/>
    <w:rsid w:val="00C9207E"/>
    <w:rsid w:val="00C92961"/>
    <w:rsid w:val="00C93B9F"/>
    <w:rsid w:val="00C94F79"/>
    <w:rsid w:val="00C95047"/>
    <w:rsid w:val="00C951EA"/>
    <w:rsid w:val="00C9635C"/>
    <w:rsid w:val="00C96CEF"/>
    <w:rsid w:val="00C97139"/>
    <w:rsid w:val="00C97C2E"/>
    <w:rsid w:val="00CA17F9"/>
    <w:rsid w:val="00CA1AD4"/>
    <w:rsid w:val="00CA2287"/>
    <w:rsid w:val="00CA28FE"/>
    <w:rsid w:val="00CA2F34"/>
    <w:rsid w:val="00CA3324"/>
    <w:rsid w:val="00CA3822"/>
    <w:rsid w:val="00CA3A67"/>
    <w:rsid w:val="00CA42B1"/>
    <w:rsid w:val="00CA46EA"/>
    <w:rsid w:val="00CA49E3"/>
    <w:rsid w:val="00CA54F6"/>
    <w:rsid w:val="00CA75A7"/>
    <w:rsid w:val="00CB0502"/>
    <w:rsid w:val="00CB314A"/>
    <w:rsid w:val="00CB55A2"/>
    <w:rsid w:val="00CB602B"/>
    <w:rsid w:val="00CB63B0"/>
    <w:rsid w:val="00CB6800"/>
    <w:rsid w:val="00CB7070"/>
    <w:rsid w:val="00CB7203"/>
    <w:rsid w:val="00CB7976"/>
    <w:rsid w:val="00CC072D"/>
    <w:rsid w:val="00CC1355"/>
    <w:rsid w:val="00CC173E"/>
    <w:rsid w:val="00CC26D7"/>
    <w:rsid w:val="00CC2C4A"/>
    <w:rsid w:val="00CC2F52"/>
    <w:rsid w:val="00CC551B"/>
    <w:rsid w:val="00CC5A9B"/>
    <w:rsid w:val="00CD1268"/>
    <w:rsid w:val="00CD17F5"/>
    <w:rsid w:val="00CD1D3B"/>
    <w:rsid w:val="00CD3647"/>
    <w:rsid w:val="00CD471F"/>
    <w:rsid w:val="00CD56F4"/>
    <w:rsid w:val="00CE0A55"/>
    <w:rsid w:val="00CE1872"/>
    <w:rsid w:val="00CE1A43"/>
    <w:rsid w:val="00CE1CC5"/>
    <w:rsid w:val="00CE24B6"/>
    <w:rsid w:val="00CE2EE8"/>
    <w:rsid w:val="00CE34CD"/>
    <w:rsid w:val="00CE40A6"/>
    <w:rsid w:val="00CF0515"/>
    <w:rsid w:val="00CF0BDC"/>
    <w:rsid w:val="00CF1520"/>
    <w:rsid w:val="00CF1663"/>
    <w:rsid w:val="00CF1FAF"/>
    <w:rsid w:val="00CF2473"/>
    <w:rsid w:val="00CF260D"/>
    <w:rsid w:val="00CF2753"/>
    <w:rsid w:val="00CF40F7"/>
    <w:rsid w:val="00CF4EC4"/>
    <w:rsid w:val="00CF6F8E"/>
    <w:rsid w:val="00D00175"/>
    <w:rsid w:val="00D0091B"/>
    <w:rsid w:val="00D0233E"/>
    <w:rsid w:val="00D0300D"/>
    <w:rsid w:val="00D04F6B"/>
    <w:rsid w:val="00D077E8"/>
    <w:rsid w:val="00D10AF2"/>
    <w:rsid w:val="00D11214"/>
    <w:rsid w:val="00D12AB3"/>
    <w:rsid w:val="00D12BDD"/>
    <w:rsid w:val="00D13807"/>
    <w:rsid w:val="00D156EB"/>
    <w:rsid w:val="00D16F41"/>
    <w:rsid w:val="00D2129B"/>
    <w:rsid w:val="00D2195C"/>
    <w:rsid w:val="00D24A90"/>
    <w:rsid w:val="00D25433"/>
    <w:rsid w:val="00D26147"/>
    <w:rsid w:val="00D310D9"/>
    <w:rsid w:val="00D322A3"/>
    <w:rsid w:val="00D3306D"/>
    <w:rsid w:val="00D33735"/>
    <w:rsid w:val="00D34DF3"/>
    <w:rsid w:val="00D35BCA"/>
    <w:rsid w:val="00D42735"/>
    <w:rsid w:val="00D42B6C"/>
    <w:rsid w:val="00D43273"/>
    <w:rsid w:val="00D44086"/>
    <w:rsid w:val="00D47932"/>
    <w:rsid w:val="00D52680"/>
    <w:rsid w:val="00D52726"/>
    <w:rsid w:val="00D52C53"/>
    <w:rsid w:val="00D5384C"/>
    <w:rsid w:val="00D5410B"/>
    <w:rsid w:val="00D55838"/>
    <w:rsid w:val="00D60A5D"/>
    <w:rsid w:val="00D6101C"/>
    <w:rsid w:val="00D62A98"/>
    <w:rsid w:val="00D63680"/>
    <w:rsid w:val="00D63DC3"/>
    <w:rsid w:val="00D6652A"/>
    <w:rsid w:val="00D67082"/>
    <w:rsid w:val="00D677D1"/>
    <w:rsid w:val="00D67F6D"/>
    <w:rsid w:val="00D70658"/>
    <w:rsid w:val="00D71C63"/>
    <w:rsid w:val="00D74400"/>
    <w:rsid w:val="00D75846"/>
    <w:rsid w:val="00D75EF2"/>
    <w:rsid w:val="00D773DD"/>
    <w:rsid w:val="00D80EAE"/>
    <w:rsid w:val="00D82F69"/>
    <w:rsid w:val="00D83908"/>
    <w:rsid w:val="00D83E3D"/>
    <w:rsid w:val="00D841EF"/>
    <w:rsid w:val="00D84A2D"/>
    <w:rsid w:val="00D850D1"/>
    <w:rsid w:val="00D856D3"/>
    <w:rsid w:val="00D85D46"/>
    <w:rsid w:val="00D8651A"/>
    <w:rsid w:val="00D9056D"/>
    <w:rsid w:val="00D90689"/>
    <w:rsid w:val="00D90CD8"/>
    <w:rsid w:val="00D945A3"/>
    <w:rsid w:val="00D954E9"/>
    <w:rsid w:val="00D96C4B"/>
    <w:rsid w:val="00DA011F"/>
    <w:rsid w:val="00DA01CD"/>
    <w:rsid w:val="00DA0AC3"/>
    <w:rsid w:val="00DA0BEA"/>
    <w:rsid w:val="00DA2918"/>
    <w:rsid w:val="00DA2D41"/>
    <w:rsid w:val="00DA3329"/>
    <w:rsid w:val="00DA4FA9"/>
    <w:rsid w:val="00DB0CCA"/>
    <w:rsid w:val="00DB0E1B"/>
    <w:rsid w:val="00DB25B1"/>
    <w:rsid w:val="00DB3922"/>
    <w:rsid w:val="00DB3B7A"/>
    <w:rsid w:val="00DB4B13"/>
    <w:rsid w:val="00DB4BAF"/>
    <w:rsid w:val="00DB5755"/>
    <w:rsid w:val="00DB57C6"/>
    <w:rsid w:val="00DB5E54"/>
    <w:rsid w:val="00DB6104"/>
    <w:rsid w:val="00DB62B2"/>
    <w:rsid w:val="00DC0242"/>
    <w:rsid w:val="00DC0A15"/>
    <w:rsid w:val="00DC1732"/>
    <w:rsid w:val="00DC1C88"/>
    <w:rsid w:val="00DC1D6B"/>
    <w:rsid w:val="00DC2D4F"/>
    <w:rsid w:val="00DC2E50"/>
    <w:rsid w:val="00DC376D"/>
    <w:rsid w:val="00DC3847"/>
    <w:rsid w:val="00DC3ADB"/>
    <w:rsid w:val="00DC4370"/>
    <w:rsid w:val="00DC62AF"/>
    <w:rsid w:val="00DC6D33"/>
    <w:rsid w:val="00DD2268"/>
    <w:rsid w:val="00DD2512"/>
    <w:rsid w:val="00DD2F7E"/>
    <w:rsid w:val="00DD4D2F"/>
    <w:rsid w:val="00DD6158"/>
    <w:rsid w:val="00DD6391"/>
    <w:rsid w:val="00DD6C47"/>
    <w:rsid w:val="00DD7558"/>
    <w:rsid w:val="00DD7EB2"/>
    <w:rsid w:val="00DE0A84"/>
    <w:rsid w:val="00DE33E1"/>
    <w:rsid w:val="00DE368C"/>
    <w:rsid w:val="00DE3714"/>
    <w:rsid w:val="00DE39BD"/>
    <w:rsid w:val="00DE45E2"/>
    <w:rsid w:val="00DE49E0"/>
    <w:rsid w:val="00DE6970"/>
    <w:rsid w:val="00DE7E4C"/>
    <w:rsid w:val="00DF0713"/>
    <w:rsid w:val="00DF0740"/>
    <w:rsid w:val="00DF2DA6"/>
    <w:rsid w:val="00DF3B67"/>
    <w:rsid w:val="00DF48E8"/>
    <w:rsid w:val="00DF5187"/>
    <w:rsid w:val="00DF627F"/>
    <w:rsid w:val="00DF784C"/>
    <w:rsid w:val="00DF7D5E"/>
    <w:rsid w:val="00E0066D"/>
    <w:rsid w:val="00E026AF"/>
    <w:rsid w:val="00E0297C"/>
    <w:rsid w:val="00E03359"/>
    <w:rsid w:val="00E04C00"/>
    <w:rsid w:val="00E06F69"/>
    <w:rsid w:val="00E128CA"/>
    <w:rsid w:val="00E14246"/>
    <w:rsid w:val="00E1498D"/>
    <w:rsid w:val="00E14A6C"/>
    <w:rsid w:val="00E14E50"/>
    <w:rsid w:val="00E20514"/>
    <w:rsid w:val="00E22DBE"/>
    <w:rsid w:val="00E22E58"/>
    <w:rsid w:val="00E2375F"/>
    <w:rsid w:val="00E23792"/>
    <w:rsid w:val="00E23FC8"/>
    <w:rsid w:val="00E24628"/>
    <w:rsid w:val="00E26183"/>
    <w:rsid w:val="00E262E4"/>
    <w:rsid w:val="00E31CC9"/>
    <w:rsid w:val="00E32037"/>
    <w:rsid w:val="00E3334C"/>
    <w:rsid w:val="00E33583"/>
    <w:rsid w:val="00E34F30"/>
    <w:rsid w:val="00E37E12"/>
    <w:rsid w:val="00E37ED3"/>
    <w:rsid w:val="00E403E5"/>
    <w:rsid w:val="00E40453"/>
    <w:rsid w:val="00E4051F"/>
    <w:rsid w:val="00E40D98"/>
    <w:rsid w:val="00E41535"/>
    <w:rsid w:val="00E41FD5"/>
    <w:rsid w:val="00E42649"/>
    <w:rsid w:val="00E43770"/>
    <w:rsid w:val="00E43ECC"/>
    <w:rsid w:val="00E4446E"/>
    <w:rsid w:val="00E44BF7"/>
    <w:rsid w:val="00E45280"/>
    <w:rsid w:val="00E4787E"/>
    <w:rsid w:val="00E47EEF"/>
    <w:rsid w:val="00E47FC1"/>
    <w:rsid w:val="00E513CC"/>
    <w:rsid w:val="00E51F6F"/>
    <w:rsid w:val="00E54A42"/>
    <w:rsid w:val="00E55127"/>
    <w:rsid w:val="00E55C60"/>
    <w:rsid w:val="00E562A8"/>
    <w:rsid w:val="00E5731F"/>
    <w:rsid w:val="00E57389"/>
    <w:rsid w:val="00E574B3"/>
    <w:rsid w:val="00E62399"/>
    <w:rsid w:val="00E6282A"/>
    <w:rsid w:val="00E632D0"/>
    <w:rsid w:val="00E633B8"/>
    <w:rsid w:val="00E643A9"/>
    <w:rsid w:val="00E657DE"/>
    <w:rsid w:val="00E6631C"/>
    <w:rsid w:val="00E66E9F"/>
    <w:rsid w:val="00E67C55"/>
    <w:rsid w:val="00E7273F"/>
    <w:rsid w:val="00E728A4"/>
    <w:rsid w:val="00E75118"/>
    <w:rsid w:val="00E7628B"/>
    <w:rsid w:val="00E81BB4"/>
    <w:rsid w:val="00E823D8"/>
    <w:rsid w:val="00E8283E"/>
    <w:rsid w:val="00E831B5"/>
    <w:rsid w:val="00E84DD1"/>
    <w:rsid w:val="00E868E9"/>
    <w:rsid w:val="00E8724C"/>
    <w:rsid w:val="00E87F8B"/>
    <w:rsid w:val="00E9068C"/>
    <w:rsid w:val="00E91378"/>
    <w:rsid w:val="00E9233B"/>
    <w:rsid w:val="00E93310"/>
    <w:rsid w:val="00E93EAC"/>
    <w:rsid w:val="00E9405F"/>
    <w:rsid w:val="00E976BC"/>
    <w:rsid w:val="00EA0056"/>
    <w:rsid w:val="00EA098A"/>
    <w:rsid w:val="00EA2248"/>
    <w:rsid w:val="00EA408A"/>
    <w:rsid w:val="00EA41D6"/>
    <w:rsid w:val="00EA4273"/>
    <w:rsid w:val="00EA7050"/>
    <w:rsid w:val="00EA7129"/>
    <w:rsid w:val="00EA755D"/>
    <w:rsid w:val="00EB0294"/>
    <w:rsid w:val="00EB1450"/>
    <w:rsid w:val="00EB2081"/>
    <w:rsid w:val="00EB2426"/>
    <w:rsid w:val="00EB265F"/>
    <w:rsid w:val="00EB2669"/>
    <w:rsid w:val="00EB2FCA"/>
    <w:rsid w:val="00EB2FE6"/>
    <w:rsid w:val="00EB3F3E"/>
    <w:rsid w:val="00EB4749"/>
    <w:rsid w:val="00EB5CCC"/>
    <w:rsid w:val="00EC03BD"/>
    <w:rsid w:val="00EC060B"/>
    <w:rsid w:val="00EC0B65"/>
    <w:rsid w:val="00EC173A"/>
    <w:rsid w:val="00EC3421"/>
    <w:rsid w:val="00EC3D99"/>
    <w:rsid w:val="00EC4F7E"/>
    <w:rsid w:val="00EC56CB"/>
    <w:rsid w:val="00EC5BDD"/>
    <w:rsid w:val="00EC6B4E"/>
    <w:rsid w:val="00ED0CCE"/>
    <w:rsid w:val="00ED0F38"/>
    <w:rsid w:val="00ED10B3"/>
    <w:rsid w:val="00ED2185"/>
    <w:rsid w:val="00ED223E"/>
    <w:rsid w:val="00ED26B0"/>
    <w:rsid w:val="00ED5FC0"/>
    <w:rsid w:val="00ED6880"/>
    <w:rsid w:val="00EE12A0"/>
    <w:rsid w:val="00EE2BD9"/>
    <w:rsid w:val="00EE2E66"/>
    <w:rsid w:val="00EE3CE0"/>
    <w:rsid w:val="00EE4AF1"/>
    <w:rsid w:val="00EE5F7F"/>
    <w:rsid w:val="00EE607B"/>
    <w:rsid w:val="00EF0157"/>
    <w:rsid w:val="00EF025A"/>
    <w:rsid w:val="00EF0469"/>
    <w:rsid w:val="00EF0596"/>
    <w:rsid w:val="00EF0DE8"/>
    <w:rsid w:val="00EF4615"/>
    <w:rsid w:val="00EF5A9E"/>
    <w:rsid w:val="00EF798D"/>
    <w:rsid w:val="00F01208"/>
    <w:rsid w:val="00F02E5D"/>
    <w:rsid w:val="00F04134"/>
    <w:rsid w:val="00F04AF0"/>
    <w:rsid w:val="00F04C91"/>
    <w:rsid w:val="00F069A1"/>
    <w:rsid w:val="00F06C27"/>
    <w:rsid w:val="00F13215"/>
    <w:rsid w:val="00F14FB4"/>
    <w:rsid w:val="00F155F4"/>
    <w:rsid w:val="00F158C7"/>
    <w:rsid w:val="00F15D73"/>
    <w:rsid w:val="00F161CC"/>
    <w:rsid w:val="00F17BCC"/>
    <w:rsid w:val="00F205B5"/>
    <w:rsid w:val="00F20E86"/>
    <w:rsid w:val="00F2165C"/>
    <w:rsid w:val="00F22788"/>
    <w:rsid w:val="00F23845"/>
    <w:rsid w:val="00F24447"/>
    <w:rsid w:val="00F24B59"/>
    <w:rsid w:val="00F25115"/>
    <w:rsid w:val="00F252D1"/>
    <w:rsid w:val="00F26C6C"/>
    <w:rsid w:val="00F27166"/>
    <w:rsid w:val="00F2776E"/>
    <w:rsid w:val="00F314B5"/>
    <w:rsid w:val="00F31EA0"/>
    <w:rsid w:val="00F33410"/>
    <w:rsid w:val="00F344D9"/>
    <w:rsid w:val="00F35AB7"/>
    <w:rsid w:val="00F36541"/>
    <w:rsid w:val="00F367B1"/>
    <w:rsid w:val="00F40AAB"/>
    <w:rsid w:val="00F439CD"/>
    <w:rsid w:val="00F4585B"/>
    <w:rsid w:val="00F45AC0"/>
    <w:rsid w:val="00F46577"/>
    <w:rsid w:val="00F466B4"/>
    <w:rsid w:val="00F4702E"/>
    <w:rsid w:val="00F470FA"/>
    <w:rsid w:val="00F47351"/>
    <w:rsid w:val="00F51C1A"/>
    <w:rsid w:val="00F566E2"/>
    <w:rsid w:val="00F57BF4"/>
    <w:rsid w:val="00F57E96"/>
    <w:rsid w:val="00F616DC"/>
    <w:rsid w:val="00F61AF0"/>
    <w:rsid w:val="00F622FD"/>
    <w:rsid w:val="00F62D80"/>
    <w:rsid w:val="00F6415D"/>
    <w:rsid w:val="00F65A2C"/>
    <w:rsid w:val="00F6661A"/>
    <w:rsid w:val="00F66EBE"/>
    <w:rsid w:val="00F67E5A"/>
    <w:rsid w:val="00F711BC"/>
    <w:rsid w:val="00F728B7"/>
    <w:rsid w:val="00F72D02"/>
    <w:rsid w:val="00F734C3"/>
    <w:rsid w:val="00F75129"/>
    <w:rsid w:val="00F76761"/>
    <w:rsid w:val="00F76F5D"/>
    <w:rsid w:val="00F77771"/>
    <w:rsid w:val="00F77904"/>
    <w:rsid w:val="00F8076D"/>
    <w:rsid w:val="00F82856"/>
    <w:rsid w:val="00F83237"/>
    <w:rsid w:val="00F83B62"/>
    <w:rsid w:val="00F8636A"/>
    <w:rsid w:val="00F869D8"/>
    <w:rsid w:val="00F92417"/>
    <w:rsid w:val="00F929E8"/>
    <w:rsid w:val="00F92A5C"/>
    <w:rsid w:val="00F94DBD"/>
    <w:rsid w:val="00F95066"/>
    <w:rsid w:val="00F95AEB"/>
    <w:rsid w:val="00F95C52"/>
    <w:rsid w:val="00F96C66"/>
    <w:rsid w:val="00F96C81"/>
    <w:rsid w:val="00F97DB3"/>
    <w:rsid w:val="00FA051B"/>
    <w:rsid w:val="00FA0C5F"/>
    <w:rsid w:val="00FA2945"/>
    <w:rsid w:val="00FA38BB"/>
    <w:rsid w:val="00FA4EF8"/>
    <w:rsid w:val="00FA5778"/>
    <w:rsid w:val="00FA660C"/>
    <w:rsid w:val="00FA6E54"/>
    <w:rsid w:val="00FA78BB"/>
    <w:rsid w:val="00FB0598"/>
    <w:rsid w:val="00FB0881"/>
    <w:rsid w:val="00FB0BC5"/>
    <w:rsid w:val="00FB185B"/>
    <w:rsid w:val="00FB1C47"/>
    <w:rsid w:val="00FB2144"/>
    <w:rsid w:val="00FB24A9"/>
    <w:rsid w:val="00FB2611"/>
    <w:rsid w:val="00FB3ABB"/>
    <w:rsid w:val="00FB4C89"/>
    <w:rsid w:val="00FB546A"/>
    <w:rsid w:val="00FB717A"/>
    <w:rsid w:val="00FB7D26"/>
    <w:rsid w:val="00FC06EF"/>
    <w:rsid w:val="00FC21BC"/>
    <w:rsid w:val="00FC4752"/>
    <w:rsid w:val="00FC5A38"/>
    <w:rsid w:val="00FC5D95"/>
    <w:rsid w:val="00FC67ED"/>
    <w:rsid w:val="00FD0F7B"/>
    <w:rsid w:val="00FD3601"/>
    <w:rsid w:val="00FD5453"/>
    <w:rsid w:val="00FD6A19"/>
    <w:rsid w:val="00FD70C0"/>
    <w:rsid w:val="00FE0235"/>
    <w:rsid w:val="00FE0283"/>
    <w:rsid w:val="00FE09FA"/>
    <w:rsid w:val="00FE1C52"/>
    <w:rsid w:val="00FE2DE6"/>
    <w:rsid w:val="00FE4433"/>
    <w:rsid w:val="00FE4766"/>
    <w:rsid w:val="00FE4D87"/>
    <w:rsid w:val="00FE5D02"/>
    <w:rsid w:val="00FE61A9"/>
    <w:rsid w:val="00FE637B"/>
    <w:rsid w:val="00FE6C63"/>
    <w:rsid w:val="00FE7B77"/>
    <w:rsid w:val="00FF1EC0"/>
    <w:rsid w:val="00FF210D"/>
    <w:rsid w:val="00FF2C7F"/>
    <w:rsid w:val="00FF2FF8"/>
    <w:rsid w:val="00FF397D"/>
    <w:rsid w:val="00FF3F9A"/>
    <w:rsid w:val="00FF56DB"/>
    <w:rsid w:val="00FF5771"/>
    <w:rsid w:val="00FF5D5E"/>
    <w:rsid w:val="00FF6318"/>
    <w:rsid w:val="00FF6454"/>
    <w:rsid w:val="00FF7230"/>
    <w:rsid w:val="022FAF49"/>
    <w:rsid w:val="0289503E"/>
    <w:rsid w:val="06EC4923"/>
    <w:rsid w:val="0765CD5A"/>
    <w:rsid w:val="07DAF87B"/>
    <w:rsid w:val="08AE3366"/>
    <w:rsid w:val="095E7FA4"/>
    <w:rsid w:val="0B07784B"/>
    <w:rsid w:val="0BBD6932"/>
    <w:rsid w:val="0BE85177"/>
    <w:rsid w:val="0CA0D99F"/>
    <w:rsid w:val="0D8D5C26"/>
    <w:rsid w:val="0F790385"/>
    <w:rsid w:val="0F793656"/>
    <w:rsid w:val="0FD33BF2"/>
    <w:rsid w:val="10104BEA"/>
    <w:rsid w:val="12290DB0"/>
    <w:rsid w:val="14A6AD15"/>
    <w:rsid w:val="14C03A19"/>
    <w:rsid w:val="15A628CE"/>
    <w:rsid w:val="16B1AF60"/>
    <w:rsid w:val="16E3B616"/>
    <w:rsid w:val="177574E1"/>
    <w:rsid w:val="17D4EF2B"/>
    <w:rsid w:val="18C66CE0"/>
    <w:rsid w:val="19114542"/>
    <w:rsid w:val="191C31BD"/>
    <w:rsid w:val="1936CF0B"/>
    <w:rsid w:val="1C07007D"/>
    <w:rsid w:val="1C09B18C"/>
    <w:rsid w:val="1C62223E"/>
    <w:rsid w:val="1CF7FE2D"/>
    <w:rsid w:val="1F3BB94A"/>
    <w:rsid w:val="221BF841"/>
    <w:rsid w:val="22C427B8"/>
    <w:rsid w:val="22D9A117"/>
    <w:rsid w:val="239876E7"/>
    <w:rsid w:val="261FC5BC"/>
    <w:rsid w:val="26983268"/>
    <w:rsid w:val="26F74DD6"/>
    <w:rsid w:val="2711B1F5"/>
    <w:rsid w:val="277812B1"/>
    <w:rsid w:val="27BB25FC"/>
    <w:rsid w:val="2805C4C3"/>
    <w:rsid w:val="2893F074"/>
    <w:rsid w:val="29E009A5"/>
    <w:rsid w:val="2A118F6E"/>
    <w:rsid w:val="2A26C466"/>
    <w:rsid w:val="2A76742E"/>
    <w:rsid w:val="2ABFF772"/>
    <w:rsid w:val="2BA3458A"/>
    <w:rsid w:val="2CA572B2"/>
    <w:rsid w:val="2D4DDC79"/>
    <w:rsid w:val="2EE4154E"/>
    <w:rsid w:val="2F2B47C6"/>
    <w:rsid w:val="2FDF251B"/>
    <w:rsid w:val="30A58F00"/>
    <w:rsid w:val="30BFA31A"/>
    <w:rsid w:val="31A4C2B3"/>
    <w:rsid w:val="32D9F619"/>
    <w:rsid w:val="331D329D"/>
    <w:rsid w:val="352CF2AA"/>
    <w:rsid w:val="3590D3E4"/>
    <w:rsid w:val="35EBC16A"/>
    <w:rsid w:val="37BD5008"/>
    <w:rsid w:val="38D9222B"/>
    <w:rsid w:val="38EEF388"/>
    <w:rsid w:val="39F27FF8"/>
    <w:rsid w:val="39FFE17C"/>
    <w:rsid w:val="3C7C83A6"/>
    <w:rsid w:val="3DD21317"/>
    <w:rsid w:val="3DE6AAED"/>
    <w:rsid w:val="3DFE0A4F"/>
    <w:rsid w:val="3F98D3F9"/>
    <w:rsid w:val="4019FD6E"/>
    <w:rsid w:val="402CFD55"/>
    <w:rsid w:val="40DFEE15"/>
    <w:rsid w:val="419B4023"/>
    <w:rsid w:val="42BE671E"/>
    <w:rsid w:val="432C10EB"/>
    <w:rsid w:val="452A3FA2"/>
    <w:rsid w:val="458329F8"/>
    <w:rsid w:val="45844128"/>
    <w:rsid w:val="45CD84C2"/>
    <w:rsid w:val="4672E4AF"/>
    <w:rsid w:val="47F27307"/>
    <w:rsid w:val="4DF948E6"/>
    <w:rsid w:val="4E78014C"/>
    <w:rsid w:val="4E7F4740"/>
    <w:rsid w:val="4E89AC5D"/>
    <w:rsid w:val="4F6D157C"/>
    <w:rsid w:val="501DFCEA"/>
    <w:rsid w:val="50AD9311"/>
    <w:rsid w:val="50FC6E1C"/>
    <w:rsid w:val="51C2B6A1"/>
    <w:rsid w:val="52021629"/>
    <w:rsid w:val="52317231"/>
    <w:rsid w:val="52D4C339"/>
    <w:rsid w:val="5373268B"/>
    <w:rsid w:val="54A6867F"/>
    <w:rsid w:val="5583C403"/>
    <w:rsid w:val="57072368"/>
    <w:rsid w:val="572D3A0E"/>
    <w:rsid w:val="575A175A"/>
    <w:rsid w:val="57FDF6E3"/>
    <w:rsid w:val="5933ADB8"/>
    <w:rsid w:val="59396FFD"/>
    <w:rsid w:val="5A91771C"/>
    <w:rsid w:val="5AECD586"/>
    <w:rsid w:val="5B7238D0"/>
    <w:rsid w:val="5B90C41F"/>
    <w:rsid w:val="5F0E0E02"/>
    <w:rsid w:val="5FF74C57"/>
    <w:rsid w:val="609D9FAD"/>
    <w:rsid w:val="61CA0B10"/>
    <w:rsid w:val="6404B90E"/>
    <w:rsid w:val="640A13E1"/>
    <w:rsid w:val="64606DE0"/>
    <w:rsid w:val="64B7738C"/>
    <w:rsid w:val="64F83DFD"/>
    <w:rsid w:val="65057773"/>
    <w:rsid w:val="662A179C"/>
    <w:rsid w:val="662A754B"/>
    <w:rsid w:val="665F21EF"/>
    <w:rsid w:val="66C82DB6"/>
    <w:rsid w:val="681EAF6E"/>
    <w:rsid w:val="68B57518"/>
    <w:rsid w:val="69B3A019"/>
    <w:rsid w:val="6C01AAB0"/>
    <w:rsid w:val="6C9A828E"/>
    <w:rsid w:val="6CDA5349"/>
    <w:rsid w:val="6EDC5B16"/>
    <w:rsid w:val="6FB94E8A"/>
    <w:rsid w:val="71E29FF4"/>
    <w:rsid w:val="72CFDF66"/>
    <w:rsid w:val="73782A3D"/>
    <w:rsid w:val="7405441B"/>
    <w:rsid w:val="743EB9DD"/>
    <w:rsid w:val="7683266B"/>
    <w:rsid w:val="7779C100"/>
    <w:rsid w:val="7862178B"/>
    <w:rsid w:val="791EC939"/>
    <w:rsid w:val="79AFEF3C"/>
    <w:rsid w:val="79B4D401"/>
    <w:rsid w:val="7BC06DC4"/>
    <w:rsid w:val="7CBDAF04"/>
    <w:rsid w:val="7CCD2217"/>
    <w:rsid w:val="7E0CDC38"/>
    <w:rsid w:val="7E6423A4"/>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8F78BDCB-AC1C-47D2-B754-C9776B4A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C3302F"/>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C3302F"/>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ist Paragraph3"/>
    <w:basedOn w:val="prastasis"/>
    <w:link w:val="SraopastraipaDiagrama"/>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9C7414"/>
    <w:pPr>
      <w:spacing w:after="0"/>
      <w:jc w:val="left"/>
    </w:pPr>
  </w:style>
  <w:style w:type="character" w:customStyle="1" w:styleId="cf01">
    <w:name w:val="cf01"/>
    <w:basedOn w:val="Numatytasispastraiposriftas"/>
    <w:rsid w:val="000A5422"/>
    <w:rPr>
      <w:rFonts w:ascii="Segoe UI" w:hAnsi="Segoe UI" w:cs="Segoe UI" w:hint="default"/>
      <w:b/>
      <w:bCs/>
      <w:sz w:val="18"/>
      <w:szCs w:val="18"/>
    </w:rPr>
  </w:style>
  <w:style w:type="character" w:customStyle="1" w:styleId="cf11">
    <w:name w:val="cf11"/>
    <w:basedOn w:val="Numatytasispastraiposriftas"/>
    <w:rsid w:val="000A5422"/>
    <w:rPr>
      <w:rFonts w:ascii="Segoe UI" w:hAnsi="Segoe UI" w:cs="Segoe UI" w:hint="default"/>
      <w:b/>
      <w:bCs/>
      <w:color w:val="FF0000"/>
      <w:sz w:val="18"/>
      <w:szCs w:val="18"/>
    </w:rPr>
  </w:style>
  <w:style w:type="character" w:customStyle="1" w:styleId="cf21">
    <w:name w:val="cf21"/>
    <w:basedOn w:val="Numatytasispastraiposriftas"/>
    <w:rsid w:val="000A5422"/>
    <w:rPr>
      <w:rFonts w:ascii="Segoe UI" w:hAnsi="Segoe UI" w:cs="Segoe UI" w:hint="default"/>
      <w:b/>
      <w:bCs/>
      <w:color w:val="FF0000"/>
      <w:sz w:val="18"/>
      <w:szCs w:val="18"/>
    </w:rPr>
  </w:style>
  <w:style w:type="table" w:customStyle="1" w:styleId="TableGrid2">
    <w:name w:val="Table Grid2"/>
    <w:basedOn w:val="prastojilentel"/>
    <w:next w:val="Lentelstinklelis"/>
    <w:uiPriority w:val="39"/>
    <w:rsid w:val="00CD471F"/>
    <w:pPr>
      <w:spacing w:after="0"/>
      <w:jc w:val="left"/>
    </w:pPr>
    <w:rPr>
      <w:rFonts w:ascii="Times New Roman" w:eastAsia="Calibri" w:hAnsi="Times New Roman" w:cs="Times New Roman"/>
      <w:sz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LentelElegantika"/>
    <w:next w:val="Lentelstinklelis"/>
    <w:uiPriority w:val="59"/>
    <w:rsid w:val="00D954E9"/>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character" w:styleId="Paminjimas">
    <w:name w:val="Mention"/>
    <w:basedOn w:val="Numatytasispastraiposriftas"/>
    <w:uiPriority w:val="99"/>
    <w:unhideWhenUsed/>
    <w:rsid w:val="00EC17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9AA15F193F47E3A985C8168EF55BE4"/>
        <w:category>
          <w:name w:val="Bendrosios nuostatos"/>
          <w:gallery w:val="placeholder"/>
        </w:category>
        <w:types>
          <w:type w:val="bbPlcHdr"/>
        </w:types>
        <w:behaviors>
          <w:behavior w:val="content"/>
        </w:behaviors>
        <w:guid w:val="{71D9BF6C-1672-4C31-838D-41D4DBE89E8C}"/>
      </w:docPartPr>
      <w:docPartBody>
        <w:p w:rsidR="00032EE3" w:rsidRDefault="00032EE3" w:rsidP="00032EE3">
          <w:pPr>
            <w:pStyle w:val="AF9AA15F193F47E3A985C8168EF55BE4"/>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Baskerville">
    <w:altName w:val="Times New Roman"/>
    <w:charset w:val="BA"/>
    <w:family w:val="roman"/>
    <w:pitch w:val="variable"/>
    <w:sig w:usb0="A00002E7" w:usb1="0000004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E3"/>
    <w:rsid w:val="00032EE3"/>
    <w:rsid w:val="0017083B"/>
    <w:rsid w:val="003B1323"/>
    <w:rsid w:val="00541273"/>
    <w:rsid w:val="009271DB"/>
    <w:rsid w:val="0095728A"/>
    <w:rsid w:val="00963AF6"/>
    <w:rsid w:val="00972547"/>
    <w:rsid w:val="00AA67D9"/>
    <w:rsid w:val="00BB0A9A"/>
    <w:rsid w:val="00C342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F9AA15F193F47E3A985C8168EF55BE4">
    <w:name w:val="AF9AA15F193F47E3A985C8168EF55BE4"/>
    <w:rsid w:val="00032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3081c0-6879-4445-902c-38910095079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D6120C70312A34D84E671399047213D" ma:contentTypeVersion="9" ma:contentTypeDescription="Kurkite naują dokumentą." ma:contentTypeScope="" ma:versionID="af0ad505f983f32d0d93871172a8c60e">
  <xsd:schema xmlns:xsd="http://www.w3.org/2001/XMLSchema" xmlns:xs="http://www.w3.org/2001/XMLSchema" xmlns:p="http://schemas.microsoft.com/office/2006/metadata/properties" xmlns:ns2="383081c0-6879-4445-902c-389100950792" targetNamespace="http://schemas.microsoft.com/office/2006/metadata/properties" ma:root="true" ma:fieldsID="83f68252bae88972287236161ec6a02c" ns2:_="">
    <xsd:import namespace="383081c0-6879-4445-902c-3891009507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081c0-6879-4445-902c-389100950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2.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3.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 ds:uri="383081c0-6879-4445-902c-389100950792"/>
  </ds:schemaRefs>
</ds:datastoreItem>
</file>

<file path=customXml/itemProps4.xml><?xml version="1.0" encoding="utf-8"?>
<ds:datastoreItem xmlns:ds="http://schemas.openxmlformats.org/officeDocument/2006/customXml" ds:itemID="{738DC21E-B375-497C-BDE9-0571A9558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081c0-6879-4445-902c-38910095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45e2d3-15db-4b5f-9811-03f9d44e0ac6}" enabled="0" method="" siteId="{2345e2d3-15db-4b5f-9811-03f9d44e0ac6}" removed="1"/>
</clbl:labelList>
</file>

<file path=docProps/app.xml><?xml version="1.0" encoding="utf-8"?>
<Properties xmlns="http://schemas.openxmlformats.org/officeDocument/2006/extended-properties" xmlns:vt="http://schemas.openxmlformats.org/officeDocument/2006/docPropsVTypes">
  <Template>Normal</Template>
  <TotalTime>187</TotalTime>
  <Pages>6</Pages>
  <Words>15912</Words>
  <Characters>9070</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PIRKIMŲ ORGANIZAVIMO PROCEDŪRA</vt:lpstr>
    </vt:vector>
  </TitlesOfParts>
  <Company>AB "Klaipėdos nafta"</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dc:description/>
  <cp:lastModifiedBy>Kristina Liaugaudaitė</cp:lastModifiedBy>
  <cp:revision>48</cp:revision>
  <cp:lastPrinted>2019-02-16T14:23:00Z</cp:lastPrinted>
  <dcterms:created xsi:type="dcterms:W3CDTF">2025-07-03T05:56:00Z</dcterms:created>
  <dcterms:modified xsi:type="dcterms:W3CDTF">2025-08-29T07:46:00Z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0x0101009D6120C70312A34D84E671399047213D</vt:lpwstr>
  </property>
  <property fmtid="{D5CDD505-2E9C-101B-9397-08002B2CF9AE}" pid="3" name="MediaServiceImageTags">
    <vt:lpwstr/>
  </property>
</Properties>
</file>