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388E" w14:textId="77777777" w:rsidR="00C930AD" w:rsidRPr="00BC4EF2" w:rsidRDefault="00C930AD" w:rsidP="00C930AD">
      <w:pPr>
        <w:tabs>
          <w:tab w:val="left" w:pos="993"/>
        </w:tabs>
        <w:spacing w:after="0" w:line="240" w:lineRule="auto"/>
        <w:ind w:firstLine="567"/>
        <w:jc w:val="center"/>
        <w:rPr>
          <w:rFonts w:ascii="Arial" w:eastAsia="Calibri" w:hAnsi="Arial" w:cs="Arial"/>
          <w:b/>
        </w:rPr>
      </w:pPr>
    </w:p>
    <w:p w14:paraId="50BA5AB4" w14:textId="77777777" w:rsidR="00C930AD" w:rsidRPr="00BC4EF2" w:rsidRDefault="00C930AD" w:rsidP="00C930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PREKIŲ VIEŠOJO PIRKIMO–PARDAVIMO SUTARTIS</w:t>
      </w:r>
    </w:p>
    <w:p w14:paraId="1836914C" w14:textId="77777777" w:rsidR="00C930AD" w:rsidRPr="00BC4EF2" w:rsidRDefault="00C930AD" w:rsidP="00C930AD">
      <w:pPr>
        <w:tabs>
          <w:tab w:val="left" w:pos="993"/>
        </w:tabs>
        <w:spacing w:after="0" w:line="240" w:lineRule="auto"/>
        <w:ind w:firstLine="567"/>
        <w:jc w:val="center"/>
        <w:rPr>
          <w:rFonts w:ascii="Arial" w:eastAsia="Calibri" w:hAnsi="Arial" w:cs="Arial"/>
          <w:b/>
        </w:rPr>
      </w:pPr>
      <w:r w:rsidRPr="00BC4EF2">
        <w:rPr>
          <w:rFonts w:ascii="Arial" w:eastAsia="Calibri" w:hAnsi="Arial" w:cs="Arial"/>
          <w:b/>
        </w:rPr>
        <w:t xml:space="preserve"> </w:t>
      </w:r>
    </w:p>
    <w:p w14:paraId="0070C54A" w14:textId="77777777" w:rsidR="00C930AD" w:rsidRPr="00BC4EF2" w:rsidRDefault="00C930AD" w:rsidP="00C930AD">
      <w:pPr>
        <w:keepNext/>
        <w:tabs>
          <w:tab w:val="left" w:pos="993"/>
        </w:tabs>
        <w:spacing w:after="0" w:line="240" w:lineRule="auto"/>
        <w:ind w:right="-82" w:firstLine="567"/>
        <w:jc w:val="center"/>
        <w:outlineLvl w:val="1"/>
        <w:rPr>
          <w:rFonts w:ascii="Arial" w:eastAsia="Times New Roman" w:hAnsi="Arial" w:cs="Arial"/>
          <w:b/>
          <w:bCs/>
        </w:rPr>
      </w:pPr>
      <w:r w:rsidRPr="00BC4EF2">
        <w:rPr>
          <w:rFonts w:ascii="Arial" w:eastAsia="Times New Roman" w:hAnsi="Arial" w:cs="Arial"/>
          <w:b/>
          <w:bCs/>
        </w:rPr>
        <w:t>SPECIALIOSIOS SĄLYGOS</w:t>
      </w:r>
    </w:p>
    <w:p w14:paraId="014D4F99" w14:textId="77777777" w:rsidR="00C930AD" w:rsidRPr="00BC4EF2" w:rsidRDefault="00C930AD" w:rsidP="00C930AD">
      <w:pPr>
        <w:tabs>
          <w:tab w:val="left" w:pos="993"/>
        </w:tabs>
        <w:spacing w:after="0" w:line="240" w:lineRule="auto"/>
        <w:ind w:firstLine="567"/>
        <w:jc w:val="center"/>
        <w:rPr>
          <w:rFonts w:ascii="Arial" w:eastAsia="Calibri" w:hAnsi="Arial" w:cs="Arial"/>
        </w:rPr>
      </w:pPr>
    </w:p>
    <w:p w14:paraId="0DF35E67" w14:textId="1C2CCA89" w:rsidR="00C930AD" w:rsidRPr="00BC4EF2" w:rsidRDefault="00C930AD" w:rsidP="00C930AD">
      <w:pPr>
        <w:tabs>
          <w:tab w:val="left" w:pos="993"/>
        </w:tabs>
        <w:spacing w:after="0" w:line="240" w:lineRule="auto"/>
        <w:ind w:firstLine="567"/>
        <w:jc w:val="center"/>
        <w:rPr>
          <w:rFonts w:ascii="Arial" w:eastAsia="Calibri" w:hAnsi="Arial" w:cs="Arial"/>
        </w:rPr>
      </w:pPr>
      <w:r w:rsidRPr="00BC4EF2">
        <w:rPr>
          <w:rFonts w:ascii="Arial" w:eastAsia="Calibri" w:hAnsi="Arial" w:cs="Arial"/>
        </w:rPr>
        <w:t>20</w:t>
      </w:r>
      <w:r w:rsidRPr="00BC4EF2">
        <w:rPr>
          <w:rFonts w:ascii="Arial" w:eastAsia="Calibri" w:hAnsi="Arial" w:cs="Arial"/>
          <w:lang w:val="en-US"/>
        </w:rPr>
        <w:t>2</w:t>
      </w:r>
      <w:r w:rsidR="00BA0BA6">
        <w:rPr>
          <w:rFonts w:ascii="Arial" w:eastAsia="Calibri" w:hAnsi="Arial" w:cs="Arial"/>
          <w:lang w:val="en-US"/>
        </w:rPr>
        <w:t>2</w:t>
      </w:r>
      <w:r w:rsidRPr="00BC4EF2">
        <w:rPr>
          <w:rFonts w:ascii="Arial" w:eastAsia="Calibri" w:hAnsi="Arial" w:cs="Arial"/>
        </w:rPr>
        <w:t xml:space="preserve">    m.    </w:t>
      </w:r>
      <w:r w:rsidR="00BA0BA6">
        <w:rPr>
          <w:rFonts w:ascii="Arial" w:eastAsia="Calibri" w:hAnsi="Arial" w:cs="Arial"/>
        </w:rPr>
        <w:t>gruodžio</w:t>
      </w:r>
      <w:r w:rsidRPr="00BC4EF2">
        <w:rPr>
          <w:rFonts w:ascii="Arial" w:eastAsia="Calibri" w:hAnsi="Arial" w:cs="Arial"/>
        </w:rPr>
        <w:t xml:space="preserve">   </w:t>
      </w:r>
      <w:r w:rsidR="00614EF1">
        <w:rPr>
          <w:rFonts w:ascii="Arial" w:eastAsia="Calibri" w:hAnsi="Arial" w:cs="Arial"/>
        </w:rPr>
        <w:t>20</w:t>
      </w:r>
      <w:r w:rsidRPr="00BC4EF2">
        <w:rPr>
          <w:rFonts w:ascii="Arial" w:eastAsia="Calibri" w:hAnsi="Arial" w:cs="Arial"/>
        </w:rPr>
        <w:t xml:space="preserve">         d.   Nr. </w:t>
      </w:r>
      <w:r w:rsidR="00614EF1">
        <w:rPr>
          <w:rFonts w:ascii="Arial" w:eastAsia="Calibri" w:hAnsi="Arial" w:cs="Arial"/>
        </w:rPr>
        <w:t>77-VP-770</w:t>
      </w:r>
    </w:p>
    <w:p w14:paraId="64CFD9B5" w14:textId="1962387D" w:rsidR="00C930AD" w:rsidRPr="00BC4EF2" w:rsidRDefault="00BA0BA6" w:rsidP="00C930AD">
      <w:pPr>
        <w:tabs>
          <w:tab w:val="left" w:pos="993"/>
        </w:tabs>
        <w:spacing w:after="0" w:line="240" w:lineRule="auto"/>
        <w:ind w:firstLine="567"/>
        <w:jc w:val="center"/>
        <w:rPr>
          <w:rFonts w:ascii="Arial" w:eastAsia="Calibri" w:hAnsi="Arial" w:cs="Arial"/>
        </w:rPr>
      </w:pPr>
      <w:r>
        <w:rPr>
          <w:rFonts w:ascii="Arial" w:eastAsia="Calibri" w:hAnsi="Arial" w:cs="Arial"/>
        </w:rPr>
        <w:t>Vilnius</w:t>
      </w:r>
    </w:p>
    <w:p w14:paraId="14DFD9C3" w14:textId="77777777" w:rsidR="00C930AD" w:rsidRPr="00BC4EF2" w:rsidRDefault="00C930AD" w:rsidP="00C930AD">
      <w:pPr>
        <w:tabs>
          <w:tab w:val="left" w:pos="993"/>
        </w:tabs>
        <w:spacing w:after="0" w:line="240" w:lineRule="auto"/>
        <w:ind w:firstLine="567"/>
        <w:rPr>
          <w:rFonts w:ascii="Arial" w:eastAsia="Calibri" w:hAnsi="Arial" w:cs="Arial"/>
          <w:lang w:eastAsia="lt-LT"/>
        </w:rPr>
      </w:pPr>
    </w:p>
    <w:p w14:paraId="7FD4C246" w14:textId="2EAB13CD" w:rsidR="00B56FCE" w:rsidRPr="00DA15BC" w:rsidRDefault="00B56FCE" w:rsidP="00B56FCE">
      <w:pPr>
        <w:pStyle w:val="Betarp"/>
        <w:ind w:firstLine="567"/>
        <w:jc w:val="both"/>
        <w:rPr>
          <w:rFonts w:ascii="Arial" w:eastAsia="Calibri" w:hAnsi="Arial" w:cs="Arial"/>
        </w:rPr>
      </w:pPr>
      <w:r w:rsidRPr="00DA15BC">
        <w:rPr>
          <w:rFonts w:ascii="Arial" w:eastAsia="Calibri" w:hAnsi="Arial" w:cs="Arial"/>
          <w:b/>
          <w:iCs/>
          <w:color w:val="000000" w:themeColor="text1"/>
        </w:rPr>
        <w:t>V</w:t>
      </w:r>
      <w:r w:rsidRPr="00DA15BC">
        <w:rPr>
          <w:rFonts w:ascii="Arial" w:eastAsia="Calibri" w:hAnsi="Arial" w:cs="Arial"/>
          <w:b/>
          <w:bCs/>
          <w:iCs/>
          <w:color w:val="000000" w:themeColor="text1"/>
        </w:rPr>
        <w:t>alstybės įmonė Valstybinių miškų urėdija</w:t>
      </w:r>
      <w:r w:rsidRPr="00DA15BC">
        <w:rPr>
          <w:rFonts w:ascii="Arial" w:eastAsia="Times New Roman" w:hAnsi="Arial" w:cs="Arial"/>
        </w:rPr>
        <w:t>,</w:t>
      </w:r>
      <w:r w:rsidRPr="00DA15BC">
        <w:rPr>
          <w:rFonts w:ascii="Arial" w:eastAsia="Times New Roman" w:hAnsi="Arial" w:cs="Arial"/>
          <w:b/>
        </w:rPr>
        <w:t xml:space="preserve"> </w:t>
      </w:r>
      <w:r w:rsidRPr="00DA15BC">
        <w:rPr>
          <w:rFonts w:ascii="Arial" w:eastAsia="Times New Roman" w:hAnsi="Arial" w:cs="Arial"/>
        </w:rPr>
        <w:t xml:space="preserve">įmonės kodas </w:t>
      </w:r>
      <w:r w:rsidRPr="00DA15BC">
        <w:rPr>
          <w:rFonts w:ascii="Arial" w:eastAsia="Times New Roman" w:hAnsi="Arial" w:cs="Arial"/>
          <w:color w:val="000000" w:themeColor="text1"/>
        </w:rPr>
        <w:t>132340880</w:t>
      </w:r>
      <w:r w:rsidRPr="00DA15BC">
        <w:rPr>
          <w:rFonts w:ascii="Arial" w:eastAsia="Times New Roman" w:hAnsi="Arial" w:cs="Arial"/>
          <w:iCs/>
          <w:color w:val="000000" w:themeColor="text1"/>
        </w:rPr>
        <w:t>, atstovaujama</w:t>
      </w:r>
      <w:r w:rsidRPr="00DA15BC">
        <w:rPr>
          <w:rFonts w:ascii="Arial" w:eastAsia="Times New Roman" w:hAnsi="Arial" w:cs="Arial"/>
          <w:color w:val="000000" w:themeColor="text1"/>
        </w:rPr>
        <w:t xml:space="preserve"> </w:t>
      </w:r>
      <w:r w:rsidRPr="00DA15BC">
        <w:rPr>
          <w:rFonts w:ascii="Arial" w:eastAsia="Calibri" w:hAnsi="Arial" w:cs="Arial"/>
        </w:rPr>
        <w:t>generalinio direktoriaus</w:t>
      </w:r>
      <w:r>
        <w:rPr>
          <w:rFonts w:ascii="Arial" w:eastAsia="Calibri" w:hAnsi="Arial" w:cs="Arial"/>
        </w:rPr>
        <w:t xml:space="preserve"> pavaduotojo bendriesiems reikalams  Gintaro Bacevičiaus </w:t>
      </w:r>
      <w:r w:rsidRPr="00DA15BC">
        <w:rPr>
          <w:rFonts w:ascii="Arial" w:eastAsia="Calibri" w:hAnsi="Arial" w:cs="Arial"/>
        </w:rPr>
        <w:t>,</w:t>
      </w:r>
      <w:r w:rsidRPr="00B56FCE">
        <w:rPr>
          <w:rFonts w:ascii="Arial" w:hAnsi="Arial" w:cs="Arial"/>
          <w:iCs/>
          <w:color w:val="000000" w:themeColor="text1"/>
        </w:rPr>
        <w:t xml:space="preserve"> </w:t>
      </w:r>
      <w:r w:rsidRPr="00181C7E">
        <w:rPr>
          <w:rFonts w:ascii="Arial" w:hAnsi="Arial" w:cs="Arial"/>
          <w:iCs/>
          <w:color w:val="000000" w:themeColor="text1"/>
        </w:rPr>
        <w:t xml:space="preserve">veikiančio pagal </w:t>
      </w:r>
      <w:r>
        <w:rPr>
          <w:rFonts w:ascii="Arial" w:hAnsi="Arial" w:cs="Arial"/>
          <w:iCs/>
          <w:color w:val="000000" w:themeColor="text1"/>
        </w:rPr>
        <w:t xml:space="preserve">2022m. lapkričio 9d  įgaliojimą Nr.77-ĮG-32 </w:t>
      </w:r>
      <w:r w:rsidRPr="00181C7E">
        <w:rPr>
          <w:rFonts w:ascii="Arial" w:eastAsia="Times New Roman" w:hAnsi="Arial" w:cs="Arial"/>
          <w:color w:val="000000" w:themeColor="text1"/>
        </w:rPr>
        <w:t xml:space="preserve"> </w:t>
      </w:r>
      <w:r w:rsidRPr="00DA15BC">
        <w:rPr>
          <w:rFonts w:ascii="Arial" w:eastAsia="Calibri" w:hAnsi="Arial" w:cs="Arial"/>
        </w:rPr>
        <w:t xml:space="preserve">  (toliau – </w:t>
      </w:r>
      <w:r w:rsidRPr="00DA15BC">
        <w:rPr>
          <w:rFonts w:ascii="Arial" w:eastAsia="Calibri" w:hAnsi="Arial" w:cs="Arial"/>
          <w:b/>
        </w:rPr>
        <w:t>Pirkėjas</w:t>
      </w:r>
      <w:r w:rsidRPr="00DA15BC">
        <w:rPr>
          <w:rFonts w:ascii="Arial" w:eastAsia="Calibri" w:hAnsi="Arial" w:cs="Arial"/>
        </w:rPr>
        <w:t>)</w:t>
      </w:r>
      <w:r w:rsidRPr="00DA15BC">
        <w:rPr>
          <w:rFonts w:ascii="Arial" w:eastAsia="Times New Roman" w:hAnsi="Arial" w:cs="Arial"/>
        </w:rPr>
        <w:t>,</w:t>
      </w:r>
    </w:p>
    <w:p w14:paraId="202DF456" w14:textId="77777777" w:rsidR="00B56FCE" w:rsidRPr="00D04132" w:rsidRDefault="00B56FCE" w:rsidP="00B56FCE">
      <w:pPr>
        <w:tabs>
          <w:tab w:val="left" w:pos="709"/>
          <w:tab w:val="left" w:pos="993"/>
        </w:tabs>
        <w:spacing w:after="0" w:line="240" w:lineRule="auto"/>
        <w:ind w:firstLine="567"/>
        <w:jc w:val="both"/>
        <w:rPr>
          <w:rFonts w:ascii="Arial" w:eastAsia="Times New Roman" w:hAnsi="Arial" w:cs="Arial"/>
        </w:rPr>
      </w:pPr>
      <w:r w:rsidRPr="00D04132">
        <w:rPr>
          <w:rFonts w:ascii="Arial" w:eastAsia="Times New Roman" w:hAnsi="Arial" w:cs="Arial"/>
        </w:rPr>
        <w:t xml:space="preserve">ir </w:t>
      </w:r>
    </w:p>
    <w:p w14:paraId="1E03594B" w14:textId="77777777" w:rsidR="00B56FCE" w:rsidRPr="00D04132" w:rsidRDefault="00B56FCE" w:rsidP="00B56FCE">
      <w:pPr>
        <w:tabs>
          <w:tab w:val="left" w:pos="709"/>
          <w:tab w:val="left" w:pos="993"/>
        </w:tabs>
        <w:spacing w:after="0" w:line="240" w:lineRule="auto"/>
        <w:ind w:firstLine="567"/>
        <w:jc w:val="both"/>
        <w:rPr>
          <w:rFonts w:ascii="Arial" w:eastAsia="Times New Roman" w:hAnsi="Arial" w:cs="Arial"/>
        </w:rPr>
      </w:pPr>
      <w:r w:rsidRPr="00B62B5D">
        <w:rPr>
          <w:rFonts w:ascii="Arial" w:eastAsia="Times New Roman" w:hAnsi="Arial" w:cs="Arial"/>
          <w:b/>
          <w:iCs/>
        </w:rPr>
        <w:t xml:space="preserve">UAB </w:t>
      </w:r>
      <w:proofErr w:type="spellStart"/>
      <w:r w:rsidRPr="00B62B5D">
        <w:rPr>
          <w:rFonts w:ascii="Arial" w:eastAsia="Times New Roman" w:hAnsi="Arial" w:cs="Arial"/>
          <w:b/>
          <w:iCs/>
        </w:rPr>
        <w:t>Morning</w:t>
      </w:r>
      <w:proofErr w:type="spellEnd"/>
      <w:r w:rsidRPr="00B62B5D">
        <w:rPr>
          <w:rFonts w:ascii="Arial" w:eastAsia="Times New Roman" w:hAnsi="Arial" w:cs="Arial"/>
          <w:b/>
          <w:iCs/>
        </w:rPr>
        <w:t xml:space="preserve"> LT, </w:t>
      </w:r>
      <w:r w:rsidRPr="00B62B5D">
        <w:rPr>
          <w:rFonts w:ascii="Arial" w:eastAsia="Times New Roman" w:hAnsi="Arial" w:cs="Arial"/>
          <w:iCs/>
        </w:rPr>
        <w:t>juridinio asmens kodas 300051282,</w:t>
      </w:r>
      <w:r w:rsidRPr="00B62B5D">
        <w:rPr>
          <w:rFonts w:ascii="Arial" w:eastAsia="Times New Roman" w:hAnsi="Arial" w:cs="Arial"/>
          <w:i/>
        </w:rPr>
        <w:t xml:space="preserve"> </w:t>
      </w:r>
      <w:r w:rsidRPr="00F361FF">
        <w:rPr>
          <w:rFonts w:ascii="Arial" w:eastAsia="Times New Roman" w:hAnsi="Arial" w:cs="Arial"/>
        </w:rPr>
        <w:t xml:space="preserve">atstovaujama </w:t>
      </w:r>
      <w:bookmarkStart w:id="0" w:name="_Hlk119584697"/>
      <w:r w:rsidRPr="00F361FF">
        <w:rPr>
          <w:rFonts w:ascii="Arial" w:hAnsi="Arial" w:cs="Arial"/>
          <w:color w:val="333333"/>
          <w:shd w:val="clear" w:color="auto" w:fill="FFFFFF"/>
        </w:rPr>
        <w:t>viešųjų pirkimų projektų koordinatorė</w:t>
      </w:r>
      <w:r>
        <w:rPr>
          <w:rFonts w:ascii="Arial" w:hAnsi="Arial" w:cs="Arial"/>
          <w:color w:val="333333"/>
          <w:shd w:val="clear" w:color="auto" w:fill="FFFFFF"/>
        </w:rPr>
        <w:t>s</w:t>
      </w:r>
      <w:r w:rsidRPr="00F361FF">
        <w:rPr>
          <w:rFonts w:ascii="Arial" w:hAnsi="Arial" w:cs="Arial"/>
          <w:color w:val="333333"/>
          <w:shd w:val="clear" w:color="auto" w:fill="FFFFFF"/>
        </w:rPr>
        <w:t xml:space="preserve"> Urtė</w:t>
      </w:r>
      <w:r>
        <w:rPr>
          <w:rFonts w:ascii="Arial" w:hAnsi="Arial" w:cs="Arial"/>
          <w:color w:val="333333"/>
          <w:shd w:val="clear" w:color="auto" w:fill="FFFFFF"/>
        </w:rPr>
        <w:t>s</w:t>
      </w:r>
      <w:r w:rsidRPr="00F361FF">
        <w:rPr>
          <w:rFonts w:ascii="Arial" w:hAnsi="Arial" w:cs="Arial"/>
          <w:color w:val="333333"/>
          <w:shd w:val="clear" w:color="auto" w:fill="FFFFFF"/>
        </w:rPr>
        <w:t xml:space="preserve"> </w:t>
      </w:r>
      <w:proofErr w:type="spellStart"/>
      <w:r w:rsidRPr="00F361FF">
        <w:rPr>
          <w:rFonts w:ascii="Arial" w:hAnsi="Arial" w:cs="Arial"/>
          <w:color w:val="333333"/>
          <w:shd w:val="clear" w:color="auto" w:fill="FFFFFF"/>
        </w:rPr>
        <w:t>Kernagytė</w:t>
      </w:r>
      <w:r>
        <w:rPr>
          <w:rFonts w:ascii="Arial" w:hAnsi="Arial" w:cs="Arial"/>
          <w:color w:val="333333"/>
          <w:shd w:val="clear" w:color="auto" w:fill="FFFFFF"/>
        </w:rPr>
        <w:t>s</w:t>
      </w:r>
      <w:bookmarkEnd w:id="0"/>
      <w:proofErr w:type="spellEnd"/>
      <w:r>
        <w:rPr>
          <w:rFonts w:ascii="Arial" w:eastAsia="Calibri" w:hAnsi="Arial" w:cs="Arial"/>
          <w:i/>
          <w:color w:val="70AD47" w:themeColor="accent6"/>
        </w:rPr>
        <w:t xml:space="preserve">, </w:t>
      </w:r>
      <w:r w:rsidRPr="00D04132">
        <w:rPr>
          <w:rFonts w:ascii="Arial" w:eastAsia="Times New Roman" w:hAnsi="Arial" w:cs="Arial"/>
        </w:rPr>
        <w:t>veikiančio</w:t>
      </w:r>
      <w:r>
        <w:rPr>
          <w:rFonts w:ascii="Arial" w:eastAsia="Times New Roman" w:hAnsi="Arial" w:cs="Arial"/>
        </w:rPr>
        <w:t>s</w:t>
      </w:r>
      <w:r w:rsidRPr="00D04132">
        <w:rPr>
          <w:rFonts w:ascii="Arial" w:eastAsia="Times New Roman" w:hAnsi="Arial" w:cs="Arial"/>
        </w:rPr>
        <w:t xml:space="preserve"> pagal </w:t>
      </w:r>
      <w:r>
        <w:rPr>
          <w:rFonts w:ascii="Arial" w:eastAsia="Times New Roman" w:hAnsi="Arial" w:cs="Arial"/>
        </w:rPr>
        <w:t xml:space="preserve">UAB </w:t>
      </w:r>
      <w:proofErr w:type="spellStart"/>
      <w:r>
        <w:rPr>
          <w:rFonts w:ascii="Arial" w:eastAsia="Times New Roman" w:hAnsi="Arial" w:cs="Arial"/>
        </w:rPr>
        <w:t>Morning</w:t>
      </w:r>
      <w:proofErr w:type="spellEnd"/>
      <w:r>
        <w:rPr>
          <w:rFonts w:ascii="Arial" w:eastAsia="Times New Roman" w:hAnsi="Arial" w:cs="Arial"/>
        </w:rPr>
        <w:t xml:space="preserve"> LT </w:t>
      </w:r>
      <w:r w:rsidRPr="00FF748C">
        <w:rPr>
          <w:rFonts w:ascii="Arial" w:eastAsia="Times New Roman" w:hAnsi="Arial" w:cs="Arial"/>
        </w:rPr>
        <w:t xml:space="preserve"> direktoriaus 202</w:t>
      </w:r>
      <w:r>
        <w:rPr>
          <w:rFonts w:ascii="Arial" w:eastAsia="Times New Roman" w:hAnsi="Arial" w:cs="Arial"/>
        </w:rPr>
        <w:t>2</w:t>
      </w:r>
      <w:r w:rsidRPr="00FF748C">
        <w:rPr>
          <w:rFonts w:ascii="Arial" w:eastAsia="Times New Roman" w:hAnsi="Arial" w:cs="Arial"/>
        </w:rPr>
        <w:t xml:space="preserve"> m. </w:t>
      </w:r>
      <w:r>
        <w:rPr>
          <w:rFonts w:ascii="Arial" w:eastAsia="Times New Roman" w:hAnsi="Arial" w:cs="Arial"/>
        </w:rPr>
        <w:t>balandžio 28</w:t>
      </w:r>
      <w:r w:rsidRPr="00FF748C">
        <w:rPr>
          <w:rFonts w:ascii="Arial" w:eastAsia="Times New Roman" w:hAnsi="Arial" w:cs="Arial"/>
        </w:rPr>
        <w:t xml:space="preserve"> d. įgaliojimą </w:t>
      </w:r>
      <w:r w:rsidRPr="00D04132">
        <w:rPr>
          <w:rFonts w:ascii="Arial" w:eastAsia="Times New Roman" w:hAnsi="Arial" w:cs="Arial"/>
        </w:rPr>
        <w:t xml:space="preserve">(toliau – </w:t>
      </w:r>
      <w:r w:rsidRPr="00D04132">
        <w:rPr>
          <w:rFonts w:ascii="Arial" w:eastAsia="Times New Roman" w:hAnsi="Arial" w:cs="Arial"/>
          <w:b/>
        </w:rPr>
        <w:t>Tiekėjas</w:t>
      </w:r>
      <w:r w:rsidRPr="00D04132">
        <w:rPr>
          <w:rFonts w:ascii="Arial" w:eastAsia="Times New Roman" w:hAnsi="Arial" w:cs="Arial"/>
        </w:rPr>
        <w:t>),</w:t>
      </w:r>
    </w:p>
    <w:p w14:paraId="331AC8C9" w14:textId="77777777" w:rsidR="00C930AD" w:rsidRPr="00BC4EF2" w:rsidRDefault="00C930AD" w:rsidP="00C930AD">
      <w:pPr>
        <w:tabs>
          <w:tab w:val="left" w:pos="709"/>
          <w:tab w:val="left" w:pos="993"/>
        </w:tabs>
        <w:spacing w:after="0" w:line="240" w:lineRule="auto"/>
        <w:ind w:firstLine="567"/>
        <w:jc w:val="both"/>
        <w:rPr>
          <w:rFonts w:ascii="Arial" w:eastAsia="Times New Roman" w:hAnsi="Arial" w:cs="Arial"/>
        </w:rPr>
      </w:pPr>
      <w:r w:rsidRPr="00BC4EF2">
        <w:rPr>
          <w:rFonts w:ascii="Arial" w:eastAsia="Times New Roman" w:hAnsi="Arial" w:cs="Arial"/>
        </w:rPr>
        <w:t>toliau kartu vadinami „</w:t>
      </w:r>
      <w:r w:rsidRPr="00BC4EF2">
        <w:rPr>
          <w:rFonts w:ascii="Arial" w:eastAsia="Times New Roman" w:hAnsi="Arial" w:cs="Arial"/>
          <w:b/>
        </w:rPr>
        <w:t>Šalimis</w:t>
      </w:r>
      <w:r w:rsidRPr="00BC4EF2">
        <w:rPr>
          <w:rFonts w:ascii="Arial" w:eastAsia="Times New Roman" w:hAnsi="Arial" w:cs="Arial"/>
        </w:rPr>
        <w:t>“, o kiekviena atskirai – „</w:t>
      </w:r>
      <w:r w:rsidRPr="00BC4EF2">
        <w:rPr>
          <w:rFonts w:ascii="Arial" w:eastAsia="Times New Roman" w:hAnsi="Arial" w:cs="Arial"/>
          <w:b/>
        </w:rPr>
        <w:t>Šalimi</w:t>
      </w:r>
      <w:r w:rsidRPr="00BC4EF2">
        <w:rPr>
          <w:rFonts w:ascii="Arial" w:eastAsia="Times New Roman" w:hAnsi="Arial" w:cs="Arial"/>
        </w:rPr>
        <w:t>“, sudarė šią Prekių viešojo pirkimo–pardavimo sutartį, toliau vadinamą „</w:t>
      </w:r>
      <w:r w:rsidRPr="00BC4EF2">
        <w:rPr>
          <w:rFonts w:ascii="Arial" w:eastAsia="Times New Roman" w:hAnsi="Arial" w:cs="Arial"/>
          <w:b/>
        </w:rPr>
        <w:t>Sutartimi</w:t>
      </w:r>
      <w:r w:rsidRPr="00BC4EF2">
        <w:rPr>
          <w:rFonts w:ascii="Arial" w:eastAsia="Times New Roman" w:hAnsi="Arial" w:cs="Arial"/>
        </w:rPr>
        <w:t>“, ir susitarė dėl toliau išvardintų sąlygų:</w:t>
      </w:r>
    </w:p>
    <w:p w14:paraId="25958C2E" w14:textId="77777777" w:rsidR="00C930AD" w:rsidRPr="00BC4EF2" w:rsidRDefault="00C930AD" w:rsidP="00C930AD">
      <w:pPr>
        <w:tabs>
          <w:tab w:val="left" w:pos="993"/>
        </w:tabs>
        <w:spacing w:after="0" w:line="240" w:lineRule="auto"/>
        <w:ind w:firstLine="567"/>
        <w:jc w:val="both"/>
        <w:rPr>
          <w:rFonts w:ascii="Arial" w:eastAsia="Calibri" w:hAnsi="Arial" w:cs="Arial"/>
        </w:rPr>
      </w:pPr>
    </w:p>
    <w:p w14:paraId="752F8D49" w14:textId="77777777" w:rsidR="00C930AD" w:rsidRPr="00BC4EF2" w:rsidRDefault="00C930AD" w:rsidP="00C930AD">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DALYKAS</w:t>
      </w:r>
    </w:p>
    <w:p w14:paraId="3C4C1BC9" w14:textId="77777777" w:rsidR="00C930AD" w:rsidRPr="00BC4EF2" w:rsidRDefault="00C930AD" w:rsidP="00C930AD">
      <w:pPr>
        <w:pStyle w:val="Pagrindinistekstas"/>
        <w:tabs>
          <w:tab w:val="left" w:pos="993"/>
        </w:tabs>
        <w:ind w:firstLine="567"/>
        <w:rPr>
          <w:rFonts w:ascii="Arial" w:hAnsi="Arial" w:cs="Arial"/>
          <w:i/>
          <w:color w:val="FF0000"/>
          <w:sz w:val="22"/>
          <w:szCs w:val="22"/>
          <w:lang w:val="lt-LT"/>
        </w:rPr>
      </w:pPr>
    </w:p>
    <w:p w14:paraId="4ED2C802" w14:textId="728187D4" w:rsidR="00C930AD" w:rsidRPr="00644D24" w:rsidRDefault="00C930AD" w:rsidP="00C930AD">
      <w:pPr>
        <w:pStyle w:val="Komentarotekstas"/>
        <w:tabs>
          <w:tab w:val="left" w:pos="993"/>
        </w:tabs>
        <w:spacing w:after="0"/>
        <w:ind w:firstLine="567"/>
        <w:jc w:val="both"/>
        <w:rPr>
          <w:rFonts w:ascii="Arial" w:eastAsia="Calibri" w:hAnsi="Arial" w:cs="Arial"/>
          <w:sz w:val="22"/>
          <w:szCs w:val="22"/>
        </w:rPr>
      </w:pPr>
      <w:r w:rsidRPr="00644D24">
        <w:rPr>
          <w:rFonts w:ascii="Arial" w:eastAsia="Calibri" w:hAnsi="Arial" w:cs="Arial"/>
          <w:sz w:val="22"/>
          <w:szCs w:val="22"/>
        </w:rPr>
        <w:t xml:space="preserve">1.1. Sutarties dalykas </w:t>
      </w:r>
      <w:r>
        <w:rPr>
          <w:rFonts w:ascii="Arial" w:hAnsi="Arial" w:cs="Arial"/>
          <w:color w:val="000000"/>
          <w:spacing w:val="1"/>
          <w:sz w:val="22"/>
          <w:szCs w:val="22"/>
        </w:rPr>
        <w:t xml:space="preserve">yra  darbui skirtų bloknotų ir kitų reikmenų komplektų </w:t>
      </w:r>
      <w:r w:rsidRPr="00644D24">
        <w:rPr>
          <w:rFonts w:ascii="Arial" w:hAnsi="Arial" w:cs="Arial"/>
          <w:color w:val="000000"/>
          <w:spacing w:val="1"/>
          <w:sz w:val="22"/>
          <w:szCs w:val="22"/>
        </w:rPr>
        <w:t xml:space="preserve"> </w:t>
      </w:r>
      <w:r w:rsidRPr="00644D24">
        <w:rPr>
          <w:rFonts w:ascii="Arial" w:eastAsia="Calibri" w:hAnsi="Arial" w:cs="Arial"/>
          <w:sz w:val="22"/>
          <w:szCs w:val="22"/>
        </w:rPr>
        <w:t xml:space="preserve"> (toliau – </w:t>
      </w:r>
      <w:r w:rsidRPr="00644D24">
        <w:rPr>
          <w:rFonts w:ascii="Arial" w:eastAsia="Calibri" w:hAnsi="Arial" w:cs="Arial"/>
          <w:b/>
          <w:sz w:val="22"/>
          <w:szCs w:val="22"/>
        </w:rPr>
        <w:t>Prekės</w:t>
      </w:r>
      <w:r w:rsidRPr="00644D24">
        <w:rPr>
          <w:rFonts w:ascii="Arial" w:eastAsia="Calibri" w:hAnsi="Arial" w:cs="Arial"/>
          <w:sz w:val="22"/>
          <w:szCs w:val="22"/>
        </w:rPr>
        <w:t xml:space="preserve">) </w:t>
      </w:r>
      <w:r w:rsidRPr="00644D24">
        <w:rPr>
          <w:rFonts w:ascii="Arial" w:eastAsia="Calibri" w:hAnsi="Arial" w:cs="Arial"/>
          <w:b/>
          <w:sz w:val="22"/>
          <w:szCs w:val="22"/>
        </w:rPr>
        <w:t>pirkimas–pardavimas</w:t>
      </w:r>
      <w:r>
        <w:rPr>
          <w:rFonts w:ascii="Arial" w:eastAsia="Calibri" w:hAnsi="Arial" w:cs="Arial"/>
          <w:sz w:val="22"/>
          <w:szCs w:val="22"/>
        </w:rPr>
        <w:t xml:space="preserve">. </w:t>
      </w:r>
      <w:r w:rsidRPr="00BC4EF2">
        <w:rPr>
          <w:rFonts w:ascii="Arial" w:eastAsia="Calibri" w:hAnsi="Arial" w:cs="Arial"/>
          <w:sz w:val="22"/>
          <w:szCs w:val="22"/>
        </w:rPr>
        <w:t>Prekių techniniai reikalavimai nurodyti</w:t>
      </w:r>
      <w:r>
        <w:rPr>
          <w:rFonts w:ascii="Arial" w:eastAsia="Calibri" w:hAnsi="Arial" w:cs="Arial"/>
          <w:sz w:val="22"/>
          <w:szCs w:val="22"/>
        </w:rPr>
        <w:t xml:space="preserve"> Kvietimo </w:t>
      </w:r>
      <w:r w:rsidRPr="00BC4EF2">
        <w:rPr>
          <w:rFonts w:ascii="Arial" w:eastAsia="Calibri" w:hAnsi="Arial" w:cs="Arial"/>
          <w:sz w:val="22"/>
          <w:szCs w:val="22"/>
        </w:rPr>
        <w:t xml:space="preserve">1 </w:t>
      </w:r>
      <w:r w:rsidRPr="00644D24">
        <w:rPr>
          <w:rFonts w:ascii="Arial" w:eastAsia="Calibri" w:hAnsi="Arial" w:cs="Arial"/>
          <w:sz w:val="22"/>
          <w:szCs w:val="22"/>
        </w:rPr>
        <w:t>priede „</w:t>
      </w:r>
      <w:r w:rsidR="000E710B">
        <w:rPr>
          <w:rFonts w:ascii="Arial" w:eastAsia="Calibri" w:hAnsi="Arial" w:cs="Arial"/>
          <w:sz w:val="22"/>
          <w:szCs w:val="22"/>
        </w:rPr>
        <w:t>Darbui skirtų bloknotų ir kitų reikmenų komplektų pirkimo t</w:t>
      </w:r>
      <w:r w:rsidRPr="00644D24">
        <w:rPr>
          <w:rFonts w:ascii="Arial" w:eastAsia="Calibri" w:hAnsi="Arial" w:cs="Arial"/>
          <w:sz w:val="22"/>
          <w:szCs w:val="22"/>
        </w:rPr>
        <w:t>echninė specifikacija“</w:t>
      </w:r>
      <w:r w:rsidR="000E710B">
        <w:rPr>
          <w:rFonts w:ascii="Arial" w:eastAsia="Calibri" w:hAnsi="Arial" w:cs="Arial"/>
          <w:sz w:val="22"/>
          <w:szCs w:val="22"/>
        </w:rPr>
        <w:t xml:space="preserve"> (toliau – Techninė specifikacija).</w:t>
      </w:r>
    </w:p>
    <w:p w14:paraId="074FD457" w14:textId="77777777" w:rsidR="00C930AD" w:rsidRDefault="00C930AD" w:rsidP="00C930AD">
      <w:pPr>
        <w:tabs>
          <w:tab w:val="left" w:pos="567"/>
        </w:tabs>
        <w:spacing w:after="0" w:line="240" w:lineRule="auto"/>
        <w:jc w:val="both"/>
        <w:rPr>
          <w:rStyle w:val="Laukeliai"/>
          <w:rFonts w:eastAsia="Times New Roman"/>
        </w:rPr>
      </w:pPr>
      <w:r w:rsidRPr="00BC4EF2">
        <w:rPr>
          <w:rFonts w:ascii="Arial" w:eastAsia="Calibri" w:hAnsi="Arial" w:cs="Arial"/>
        </w:rPr>
        <w:tab/>
      </w:r>
      <w:r>
        <w:rPr>
          <w:rFonts w:ascii="Arial" w:eastAsia="Calibri" w:hAnsi="Arial" w:cs="Arial"/>
        </w:rPr>
        <w:t>1.2.</w:t>
      </w:r>
      <w:r>
        <w:rPr>
          <w:rStyle w:val="Laukeliai"/>
          <w:rFonts w:eastAsia="Times New Roman"/>
        </w:rPr>
        <w:t xml:space="preserve"> </w:t>
      </w:r>
      <w:r w:rsidRPr="0066689B">
        <w:rPr>
          <w:rStyle w:val="Laukeliai"/>
          <w:rFonts w:eastAsia="Times New Roman"/>
          <w:sz w:val="22"/>
        </w:rPr>
        <w:t>Prekių pristatymo adresa</w:t>
      </w:r>
      <w:r>
        <w:rPr>
          <w:rStyle w:val="Laukeliai"/>
          <w:rFonts w:eastAsia="Times New Roman"/>
          <w:sz w:val="22"/>
        </w:rPr>
        <w:t>s</w:t>
      </w:r>
      <w:r w:rsidRPr="0066689B">
        <w:rPr>
          <w:rStyle w:val="Laukeliai"/>
          <w:rFonts w:eastAsia="Times New Roman"/>
          <w:sz w:val="22"/>
        </w:rPr>
        <w:t xml:space="preserve"> nurodyt</w:t>
      </w:r>
      <w:r>
        <w:rPr>
          <w:rStyle w:val="Laukeliai"/>
          <w:rFonts w:eastAsia="Times New Roman"/>
          <w:sz w:val="22"/>
        </w:rPr>
        <w:t>as</w:t>
      </w:r>
      <w:r w:rsidRPr="0066689B">
        <w:rPr>
          <w:rStyle w:val="Laukeliai"/>
          <w:rFonts w:eastAsia="Times New Roman"/>
          <w:sz w:val="22"/>
        </w:rPr>
        <w:t xml:space="preserve"> Kvietimo 1 pried</w:t>
      </w:r>
      <w:r>
        <w:rPr>
          <w:rStyle w:val="Laukeliai"/>
          <w:rFonts w:eastAsia="Times New Roman"/>
          <w:sz w:val="22"/>
        </w:rPr>
        <w:t>o</w:t>
      </w:r>
      <w:r w:rsidRPr="0066689B">
        <w:rPr>
          <w:rStyle w:val="Laukeliai"/>
          <w:rFonts w:eastAsia="Times New Roman"/>
          <w:sz w:val="22"/>
        </w:rPr>
        <w:t xml:space="preserve"> ,,Techninė specifikacija“ </w:t>
      </w:r>
      <w:r>
        <w:rPr>
          <w:rStyle w:val="Laukeliai"/>
          <w:rFonts w:eastAsia="Times New Roman"/>
          <w:sz w:val="22"/>
        </w:rPr>
        <w:t xml:space="preserve">3.3 punkte. </w:t>
      </w:r>
    </w:p>
    <w:p w14:paraId="1C91B864" w14:textId="77777777" w:rsidR="00C930AD" w:rsidRDefault="00C930AD" w:rsidP="00C930AD">
      <w:pPr>
        <w:spacing w:after="0" w:line="240" w:lineRule="auto"/>
        <w:ind w:firstLine="567"/>
        <w:jc w:val="both"/>
      </w:pPr>
      <w:r>
        <w:rPr>
          <w:rFonts w:ascii="Arial" w:eastAsia="Times New Roman" w:hAnsi="Arial" w:cs="Arial"/>
          <w:u w:val="single" w:color="FFFFFF" w:themeColor="background1"/>
          <w:lang w:eastAsia="x-none"/>
        </w:rPr>
        <w:t xml:space="preserve">1.3. </w:t>
      </w:r>
      <w:r>
        <w:rPr>
          <w:rFonts w:ascii="Arial" w:hAnsi="Arial" w:cs="Arial"/>
          <w:u w:val="single" w:color="FFFFFF" w:themeColor="background1"/>
        </w:rPr>
        <w:t>Tiekėjas turi pristatyti Prekes įspėjęs Sutarties Specialiųjų sąlygų 1.4 punkte nurodytą</w:t>
      </w:r>
      <w:r>
        <w:rPr>
          <w:rFonts w:ascii="Arial" w:hAnsi="Arial" w:cs="Arial"/>
        </w:rPr>
        <w:t xml:space="preserve"> Pirkėjo kontaktinį asmenį prieš: 2 (dvi) darbo dienas telefonu ir / ar</w:t>
      </w:r>
      <w:r>
        <w:rPr>
          <w:rStyle w:val="Laukeliai"/>
        </w:rPr>
        <w:t xml:space="preserve"> </w:t>
      </w:r>
      <w:r>
        <w:rPr>
          <w:rFonts w:ascii="Arial" w:hAnsi="Arial" w:cs="Arial"/>
        </w:rPr>
        <w:t>elektroniniu paštu.</w:t>
      </w:r>
    </w:p>
    <w:p w14:paraId="1D5BA34E" w14:textId="438DDB83" w:rsidR="00C930AD" w:rsidRPr="00B56FCE" w:rsidRDefault="00C930AD" w:rsidP="00C930AD">
      <w:pPr>
        <w:widowControl w:val="0"/>
        <w:tabs>
          <w:tab w:val="left" w:pos="567"/>
          <w:tab w:val="left" w:pos="1134"/>
        </w:tabs>
        <w:spacing w:after="0" w:line="240" w:lineRule="auto"/>
        <w:jc w:val="both"/>
        <w:outlineLvl w:val="1"/>
        <w:rPr>
          <w:rFonts w:ascii="Arial" w:hAnsi="Arial" w:cs="Arial"/>
          <w:lang w:val="en-US"/>
        </w:rPr>
      </w:pPr>
      <w:r w:rsidRPr="00B56FCE">
        <w:rPr>
          <w:rFonts w:ascii="Arial" w:hAnsi="Arial" w:cs="Arial"/>
        </w:rPr>
        <w:t xml:space="preserve">          1.4. Prekes priimti ir pasirašyti Prekių perdavimo – priėmimo aktą Pirkėjo įgalioto atsakingo asmens kontaktiniai duomenys: </w:t>
      </w:r>
      <w:r w:rsidR="00B56FCE" w:rsidRPr="00B56FCE">
        <w:rPr>
          <w:rStyle w:val="Laukeliai"/>
          <w:rFonts w:eastAsia="Times New Roman" w:cs="Arial"/>
          <w:i/>
        </w:rPr>
        <w:t xml:space="preserve"> </w:t>
      </w:r>
      <w:r w:rsidR="00B56FCE" w:rsidRPr="00B56FCE">
        <w:rPr>
          <w:rFonts w:ascii="Arial" w:hAnsi="Arial" w:cs="Arial"/>
        </w:rPr>
        <w:t xml:space="preserve">personalo skyriaus </w:t>
      </w:r>
      <w:r w:rsidR="000A2A9F">
        <w:rPr>
          <w:rFonts w:ascii="Arial" w:hAnsi="Arial" w:cs="Arial"/>
        </w:rPr>
        <w:t>specialistė</w:t>
      </w:r>
      <w:r w:rsidR="00B56FCE" w:rsidRPr="00B56FCE">
        <w:rPr>
          <w:rFonts w:ascii="Arial" w:hAnsi="Arial" w:cs="Arial"/>
        </w:rPr>
        <w:t xml:space="preserve"> </w:t>
      </w:r>
      <w:r w:rsidRPr="00B56FCE">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r w:rsidRPr="00B56FCE">
        <w:rPr>
          <w:rFonts w:ascii="Arial" w:hAnsi="Arial" w:cs="Arial"/>
          <w:lang w:val="en-US"/>
        </w:rPr>
        <w:t>.</w:t>
      </w:r>
    </w:p>
    <w:p w14:paraId="5F94AC0B" w14:textId="342B0F4D" w:rsidR="00C930AD" w:rsidRPr="00BC4EF2" w:rsidRDefault="00C930AD" w:rsidP="00C930AD">
      <w:pPr>
        <w:widowControl w:val="0"/>
        <w:tabs>
          <w:tab w:val="left" w:pos="567"/>
          <w:tab w:val="left" w:pos="1134"/>
        </w:tabs>
        <w:spacing w:after="0" w:line="240" w:lineRule="auto"/>
        <w:jc w:val="both"/>
        <w:outlineLvl w:val="1"/>
        <w:rPr>
          <w:rFonts w:ascii="Arial" w:hAnsi="Arial" w:cs="Arial"/>
        </w:rPr>
      </w:pPr>
      <w:r>
        <w:rPr>
          <w:rFonts w:ascii="Arial" w:hAnsi="Arial" w:cs="Arial"/>
          <w:lang w:val="en-US"/>
        </w:rPr>
        <w:t xml:space="preserve">           </w:t>
      </w:r>
      <w:r w:rsidRPr="00BC4EF2">
        <w:rPr>
          <w:rFonts w:ascii="Arial" w:hAnsi="Arial" w:cs="Arial"/>
          <w:lang w:val="en-US"/>
        </w:rPr>
        <w:t xml:space="preserve">1.5. </w:t>
      </w:r>
      <w:r w:rsidR="00B56FCE" w:rsidRPr="00114BB3">
        <w:rPr>
          <w:rFonts w:ascii="Arial" w:hAnsi="Arial" w:cs="Arial"/>
        </w:rPr>
        <w:t>Už Sutarties vykdymą Tiekėjas skiria atsakingą asmenį:</w:t>
      </w:r>
      <w:r w:rsidR="00B56FCE" w:rsidRPr="00114BB3">
        <w:rPr>
          <w:rFonts w:ascii="Arial" w:hAnsi="Arial" w:cs="Arial"/>
          <w:shd w:val="clear" w:color="auto" w:fill="FFFFFF"/>
        </w:rPr>
        <w:t xml:space="preserve"> viešųjų pirkimų projektų koordinatorę </w:t>
      </w:r>
      <w:r w:rsidRPr="00BC4EF2">
        <w:rPr>
          <w:rStyle w:val="Laukeliai"/>
          <w:rFonts w:eastAsia="Times New Roman" w:cs="Arial"/>
          <w:sz w:val="22"/>
        </w:rPr>
        <w:t>Apie atsakingo asmens pasikeitimą Tiekėjas informuoja Pirkėją šios Sutarties Specialiųjų sąlygų 1.4 punkte ar Šalių rekvizituose nurodytu Pirkėjo el. paštu ir atskiras Sutarties pakeitimas ar atskiras įgaliojimų įforminimas dėl šios priežasties nėra atliekamas.</w:t>
      </w:r>
    </w:p>
    <w:p w14:paraId="6599117D" w14:textId="77777777" w:rsidR="00C930AD" w:rsidRPr="00BC4EF2" w:rsidRDefault="00C930AD" w:rsidP="00C930AD">
      <w:pPr>
        <w:widowControl w:val="0"/>
        <w:tabs>
          <w:tab w:val="left" w:pos="993"/>
          <w:tab w:val="left" w:pos="1134"/>
        </w:tabs>
        <w:spacing w:after="0" w:line="240" w:lineRule="auto"/>
        <w:ind w:firstLine="567"/>
        <w:jc w:val="both"/>
        <w:outlineLvl w:val="1"/>
        <w:rPr>
          <w:rFonts w:ascii="Arial" w:hAnsi="Arial" w:cs="Arial"/>
        </w:rPr>
      </w:pPr>
    </w:p>
    <w:p w14:paraId="3C40CD0A" w14:textId="77777777" w:rsidR="00C930AD" w:rsidRPr="00BC4EF2" w:rsidRDefault="00C930AD" w:rsidP="00C930AD">
      <w:pPr>
        <w:numPr>
          <w:ilvl w:val="0"/>
          <w:numId w:val="1"/>
        </w:numPr>
        <w:tabs>
          <w:tab w:val="left" w:pos="993"/>
        </w:tabs>
        <w:spacing w:after="0" w:line="240" w:lineRule="auto"/>
        <w:ind w:left="0" w:firstLine="567"/>
        <w:jc w:val="center"/>
        <w:rPr>
          <w:rFonts w:ascii="Arial" w:eastAsia="Calibri" w:hAnsi="Arial" w:cs="Arial"/>
          <w:b/>
        </w:rPr>
      </w:pPr>
      <w:r w:rsidRPr="00BC4EF2">
        <w:rPr>
          <w:rFonts w:ascii="Arial" w:eastAsia="Calibri" w:hAnsi="Arial" w:cs="Arial"/>
          <w:b/>
        </w:rPr>
        <w:t>SUTARTIES KAINA IR / ARBA KAINODAROS TAISYKLĖS, MOKĖJIMO SĄLYGOS</w:t>
      </w:r>
    </w:p>
    <w:p w14:paraId="1D06D04D" w14:textId="77777777" w:rsidR="00C930AD" w:rsidRDefault="00C930AD" w:rsidP="00C930AD">
      <w:pPr>
        <w:tabs>
          <w:tab w:val="left" w:pos="993"/>
        </w:tabs>
        <w:spacing w:after="0" w:line="240" w:lineRule="auto"/>
        <w:ind w:firstLine="567"/>
        <w:jc w:val="both"/>
        <w:rPr>
          <w:rFonts w:ascii="Arial" w:eastAsia="Calibri" w:hAnsi="Arial" w:cs="Arial"/>
        </w:rPr>
      </w:pPr>
    </w:p>
    <w:p w14:paraId="5060E0EC" w14:textId="71D7B457" w:rsidR="00965F0D" w:rsidRPr="00965F0D" w:rsidRDefault="00965F0D" w:rsidP="00965F0D">
      <w:pPr>
        <w:pStyle w:val="Betarp"/>
        <w:jc w:val="both"/>
        <w:rPr>
          <w:rFonts w:ascii="Arial" w:hAnsi="Arial" w:cs="Arial"/>
        </w:rPr>
      </w:pPr>
      <w:r>
        <w:rPr>
          <w:rFonts w:ascii="Arial" w:hAnsi="Arial" w:cs="Arial"/>
        </w:rPr>
        <w:t xml:space="preserve">         2.1. </w:t>
      </w:r>
      <w:r w:rsidRPr="00965F0D">
        <w:rPr>
          <w:rFonts w:ascii="Arial" w:hAnsi="Arial" w:cs="Arial"/>
        </w:rPr>
        <w:t>Sutarčiai taikomas kainos apskaičiavimo būdas – fiksuotas įkainis . Pirkėjas perka Prekes pagal poreikį Sutarties Specialiųjų sąlygų 2.2 punkte</w:t>
      </w:r>
      <w:r w:rsidRPr="00965F0D">
        <w:rPr>
          <w:rFonts w:ascii="Arial" w:hAnsi="Arial" w:cs="Arial"/>
          <w:i/>
        </w:rPr>
        <w:t xml:space="preserve"> </w:t>
      </w:r>
      <w:r w:rsidRPr="00965F0D">
        <w:rPr>
          <w:rFonts w:ascii="Arial" w:hAnsi="Arial" w:cs="Arial"/>
        </w:rPr>
        <w:t>nurodytais įkainiais</w:t>
      </w:r>
      <w:r w:rsidRPr="00965F0D">
        <w:rPr>
          <w:rFonts w:ascii="Arial" w:hAnsi="Arial" w:cs="Arial"/>
          <w:i/>
        </w:rPr>
        <w:t xml:space="preserve">, </w:t>
      </w:r>
      <w:r w:rsidRPr="00965F0D">
        <w:rPr>
          <w:rFonts w:ascii="Arial" w:hAnsi="Arial" w:cs="Arial"/>
          <w:b/>
        </w:rPr>
        <w:t>neviršijant Sutarties Specialiųjų sąlygų 2.2 punkte</w:t>
      </w:r>
      <w:r w:rsidRPr="00965F0D" w:rsidDel="003F0BB1">
        <w:rPr>
          <w:rFonts w:ascii="Arial" w:hAnsi="Arial" w:cs="Arial"/>
          <w:b/>
        </w:rPr>
        <w:t xml:space="preserve"> </w:t>
      </w:r>
      <w:r w:rsidRPr="00965F0D">
        <w:rPr>
          <w:rFonts w:ascii="Arial" w:hAnsi="Arial" w:cs="Arial"/>
          <w:b/>
        </w:rPr>
        <w:t>nurodytos Sutarties maksimalios kainos</w:t>
      </w:r>
      <w:r w:rsidRPr="00965F0D">
        <w:rPr>
          <w:rFonts w:ascii="Arial" w:hAnsi="Arial" w:cs="Arial"/>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2.2 punkte</w:t>
      </w:r>
      <w:r w:rsidRPr="00965F0D" w:rsidDel="003F0BB1">
        <w:rPr>
          <w:rFonts w:ascii="Arial" w:hAnsi="Arial" w:cs="Arial"/>
        </w:rPr>
        <w:t xml:space="preserve"> </w:t>
      </w:r>
      <w:r w:rsidRPr="00965F0D">
        <w:rPr>
          <w:rFonts w:ascii="Arial" w:hAnsi="Arial" w:cs="Arial"/>
        </w:rPr>
        <w:t xml:space="preserve">nurodytai Sutarties maksimaliai kainai ar bet kokiai jos daliai. </w:t>
      </w:r>
    </w:p>
    <w:p w14:paraId="299B6B3F" w14:textId="77777777" w:rsidR="005265B3" w:rsidRPr="005265B3" w:rsidRDefault="005265B3" w:rsidP="005265B3">
      <w:pPr>
        <w:spacing w:after="0" w:line="240" w:lineRule="auto"/>
        <w:ind w:firstLine="567"/>
        <w:jc w:val="both"/>
        <w:rPr>
          <w:rFonts w:ascii="Arial" w:eastAsia="Calibri" w:hAnsi="Arial" w:cs="Arial"/>
          <w:b/>
        </w:rPr>
      </w:pPr>
      <w:r w:rsidRPr="005265B3">
        <w:rPr>
          <w:rFonts w:ascii="Arial" w:eastAsia="Calibri" w:hAnsi="Arial" w:cs="Arial"/>
        </w:rPr>
        <w:t>2.2. Sutarties maksimali kaina yra:</w:t>
      </w:r>
    </w:p>
    <w:p w14:paraId="4A6E0696" w14:textId="7E8081C5" w:rsidR="005265B3" w:rsidRPr="005265B3" w:rsidRDefault="005265B3" w:rsidP="005265B3">
      <w:pPr>
        <w:spacing w:after="0" w:line="240" w:lineRule="auto"/>
        <w:ind w:firstLine="567"/>
        <w:jc w:val="both"/>
        <w:rPr>
          <w:rFonts w:ascii="Arial" w:eastAsia="Calibri" w:hAnsi="Arial" w:cs="Arial"/>
          <w:b/>
          <w:i/>
          <w:iCs/>
        </w:rPr>
      </w:pPr>
      <w:r>
        <w:rPr>
          <w:rFonts w:ascii="Arial" w:eastAsia="Calibri" w:hAnsi="Arial" w:cs="Arial"/>
          <w:i/>
          <w:iCs/>
        </w:rPr>
        <w:t>5 400</w:t>
      </w:r>
      <w:r w:rsidRPr="005265B3">
        <w:rPr>
          <w:rFonts w:ascii="Arial" w:eastAsia="Calibri" w:hAnsi="Arial" w:cs="Arial"/>
          <w:i/>
          <w:iCs/>
        </w:rPr>
        <w:t>,00 Eur be PVM (</w:t>
      </w:r>
      <w:r>
        <w:rPr>
          <w:rFonts w:ascii="Arial" w:eastAsia="Calibri" w:hAnsi="Arial" w:cs="Arial"/>
          <w:i/>
          <w:iCs/>
        </w:rPr>
        <w:t>penki</w:t>
      </w:r>
      <w:r w:rsidRPr="005265B3">
        <w:rPr>
          <w:rFonts w:ascii="Arial" w:eastAsia="Calibri" w:hAnsi="Arial" w:cs="Arial"/>
          <w:i/>
          <w:iCs/>
        </w:rPr>
        <w:t xml:space="preserve"> tūkstančiai </w:t>
      </w:r>
      <w:r>
        <w:rPr>
          <w:rFonts w:ascii="Arial" w:eastAsia="Calibri" w:hAnsi="Arial" w:cs="Arial"/>
          <w:i/>
          <w:iCs/>
        </w:rPr>
        <w:t xml:space="preserve"> keturi šimtai </w:t>
      </w:r>
      <w:r w:rsidRPr="005265B3">
        <w:rPr>
          <w:rFonts w:ascii="Arial" w:eastAsia="Calibri" w:hAnsi="Arial" w:cs="Arial"/>
          <w:i/>
          <w:iCs/>
        </w:rPr>
        <w:t>eurų, 00 ct)</w:t>
      </w:r>
      <w:r>
        <w:rPr>
          <w:rFonts w:ascii="Arial" w:eastAsia="Calibri" w:hAnsi="Arial" w:cs="Arial"/>
          <w:i/>
          <w:iCs/>
        </w:rPr>
        <w:t>,</w:t>
      </w:r>
      <w:r w:rsidRPr="005265B3">
        <w:rPr>
          <w:rFonts w:ascii="Arial" w:eastAsia="Calibri" w:hAnsi="Arial" w:cs="Arial"/>
          <w:i/>
          <w:iCs/>
        </w:rPr>
        <w:t xml:space="preserve"> </w:t>
      </w:r>
    </w:p>
    <w:p w14:paraId="05D53017" w14:textId="5FD7177F" w:rsidR="00C0443D" w:rsidRPr="005265B3" w:rsidRDefault="005265B3" w:rsidP="00C0443D">
      <w:pPr>
        <w:spacing w:after="0" w:line="240" w:lineRule="auto"/>
        <w:ind w:firstLine="567"/>
        <w:jc w:val="both"/>
        <w:rPr>
          <w:rFonts w:ascii="Arial" w:eastAsia="Calibri" w:hAnsi="Arial" w:cs="Arial"/>
          <w:b/>
          <w:i/>
          <w:iCs/>
        </w:rPr>
      </w:pPr>
      <w:r w:rsidRPr="003C62F2">
        <w:rPr>
          <w:rFonts w:ascii="Arial" w:eastAsia="Calibri" w:hAnsi="Arial" w:cs="Arial"/>
          <w:lang w:eastAsia="x-none"/>
        </w:rPr>
        <w:t xml:space="preserve">neįskaitant pridėtinės vertės mokesčio (toliau – </w:t>
      </w:r>
      <w:r w:rsidRPr="003C62F2">
        <w:rPr>
          <w:rFonts w:ascii="Arial" w:eastAsia="Calibri" w:hAnsi="Arial" w:cs="Arial"/>
          <w:b/>
          <w:lang w:eastAsia="x-none"/>
        </w:rPr>
        <w:t>PVM</w:t>
      </w:r>
      <w:r w:rsidRPr="003C62F2">
        <w:rPr>
          <w:rFonts w:ascii="Arial" w:eastAsia="Calibri" w:hAnsi="Arial" w:cs="Arial"/>
          <w:lang w:eastAsia="x-none"/>
        </w:rPr>
        <w:t xml:space="preserve">). Sutarčiai </w:t>
      </w:r>
      <w:r w:rsidRPr="00C0443D">
        <w:rPr>
          <w:rFonts w:ascii="Arial" w:eastAsia="Calibri" w:hAnsi="Arial" w:cs="Arial"/>
          <w:lang w:eastAsia="x-none"/>
        </w:rPr>
        <w:t xml:space="preserve">taikomas </w:t>
      </w:r>
      <w:r w:rsidR="00B56FCE" w:rsidRPr="00C0443D">
        <w:rPr>
          <w:rFonts w:ascii="Arial" w:eastAsia="Calibri" w:hAnsi="Arial" w:cs="Arial"/>
          <w:color w:val="000000" w:themeColor="text1"/>
          <w:lang w:eastAsia="x-none"/>
        </w:rPr>
        <w:t>21</w:t>
      </w:r>
      <w:r w:rsidR="00B56FCE" w:rsidRPr="00C0443D">
        <w:rPr>
          <w:rFonts w:ascii="Arial" w:eastAsia="Calibri" w:hAnsi="Arial" w:cs="Arial"/>
          <w:color w:val="70AD47" w:themeColor="accent6"/>
          <w:lang w:eastAsia="x-none"/>
        </w:rPr>
        <w:t xml:space="preserve"> </w:t>
      </w:r>
      <w:r w:rsidRPr="00C0443D">
        <w:rPr>
          <w:rFonts w:ascii="Arial" w:eastAsia="Calibri" w:hAnsi="Arial" w:cs="Arial"/>
          <w:lang w:eastAsia="x-none"/>
        </w:rPr>
        <w:t>proc</w:t>
      </w:r>
      <w:r w:rsidRPr="003C62F2">
        <w:rPr>
          <w:rFonts w:ascii="Arial" w:eastAsia="Calibri" w:hAnsi="Arial" w:cs="Arial"/>
          <w:lang w:eastAsia="x-none"/>
        </w:rPr>
        <w:t xml:space="preserve">. dydžio PVM. Sutarties maksimali kaina, įskaitant PVM – </w:t>
      </w:r>
      <w:r w:rsidR="00C0443D">
        <w:rPr>
          <w:rFonts w:ascii="Arial" w:eastAsia="Calibri" w:hAnsi="Arial" w:cs="Arial"/>
          <w:i/>
          <w:iCs/>
        </w:rPr>
        <w:t>6 534</w:t>
      </w:r>
      <w:r w:rsidR="00C0443D" w:rsidRPr="005265B3">
        <w:rPr>
          <w:rFonts w:ascii="Arial" w:eastAsia="Calibri" w:hAnsi="Arial" w:cs="Arial"/>
          <w:i/>
          <w:iCs/>
        </w:rPr>
        <w:t>,00 Eur be PVM (</w:t>
      </w:r>
      <w:r w:rsidR="00C0443D">
        <w:rPr>
          <w:rFonts w:ascii="Arial" w:eastAsia="Calibri" w:hAnsi="Arial" w:cs="Arial"/>
          <w:i/>
          <w:iCs/>
        </w:rPr>
        <w:t>šeši</w:t>
      </w:r>
      <w:r w:rsidR="00C0443D" w:rsidRPr="005265B3">
        <w:rPr>
          <w:rFonts w:ascii="Arial" w:eastAsia="Calibri" w:hAnsi="Arial" w:cs="Arial"/>
          <w:i/>
          <w:iCs/>
        </w:rPr>
        <w:t xml:space="preserve"> tūkstančiai </w:t>
      </w:r>
      <w:r w:rsidR="00C0443D">
        <w:rPr>
          <w:rFonts w:ascii="Arial" w:eastAsia="Calibri" w:hAnsi="Arial" w:cs="Arial"/>
          <w:i/>
          <w:iCs/>
        </w:rPr>
        <w:t xml:space="preserve"> penki šimtai trisdešimt keturi </w:t>
      </w:r>
      <w:r w:rsidR="00C0443D" w:rsidRPr="005265B3">
        <w:rPr>
          <w:rFonts w:ascii="Arial" w:eastAsia="Calibri" w:hAnsi="Arial" w:cs="Arial"/>
          <w:i/>
          <w:iCs/>
        </w:rPr>
        <w:t>eur</w:t>
      </w:r>
      <w:r w:rsidR="00C0443D">
        <w:rPr>
          <w:rFonts w:ascii="Arial" w:eastAsia="Calibri" w:hAnsi="Arial" w:cs="Arial"/>
          <w:i/>
          <w:iCs/>
        </w:rPr>
        <w:t>ai</w:t>
      </w:r>
      <w:r w:rsidR="00C0443D" w:rsidRPr="005265B3">
        <w:rPr>
          <w:rFonts w:ascii="Arial" w:eastAsia="Calibri" w:hAnsi="Arial" w:cs="Arial"/>
          <w:i/>
          <w:iCs/>
        </w:rPr>
        <w:t>, 00 ct)</w:t>
      </w:r>
      <w:r w:rsidR="00C0443D">
        <w:rPr>
          <w:rFonts w:ascii="Arial" w:eastAsia="Calibri" w:hAnsi="Arial" w:cs="Arial"/>
          <w:i/>
          <w:iCs/>
        </w:rPr>
        <w:t>,</w:t>
      </w:r>
      <w:r w:rsidR="00C0443D" w:rsidRPr="005265B3">
        <w:rPr>
          <w:rFonts w:ascii="Arial" w:eastAsia="Calibri" w:hAnsi="Arial" w:cs="Arial"/>
          <w:i/>
          <w:iCs/>
        </w:rPr>
        <w:t xml:space="preserve"> </w:t>
      </w:r>
    </w:p>
    <w:p w14:paraId="769EA9DB" w14:textId="77777777" w:rsidR="00C930AD" w:rsidRDefault="00C930AD" w:rsidP="00C930AD">
      <w:pPr>
        <w:spacing w:after="0" w:line="240" w:lineRule="auto"/>
        <w:ind w:firstLine="567"/>
        <w:jc w:val="both"/>
        <w:rPr>
          <w:rFonts w:ascii="Arial" w:eastAsia="Calibri" w:hAnsi="Arial" w:cs="Arial"/>
          <w:lang w:eastAsia="x-none"/>
        </w:rPr>
      </w:pPr>
    </w:p>
    <w:p w14:paraId="3FE72ED2" w14:textId="59AD3F5F" w:rsidR="00C930AD" w:rsidRDefault="00C930AD" w:rsidP="00C930AD">
      <w:pPr>
        <w:spacing w:after="0" w:line="240" w:lineRule="auto"/>
        <w:ind w:firstLine="567"/>
        <w:jc w:val="both"/>
        <w:rPr>
          <w:rFonts w:ascii="Arial" w:hAnsi="Arial" w:cs="Arial"/>
        </w:rPr>
      </w:pPr>
      <w:r>
        <w:rPr>
          <w:rFonts w:ascii="Arial" w:eastAsia="Calibri" w:hAnsi="Arial" w:cs="Arial"/>
          <w:lang w:eastAsia="x-none"/>
        </w:rPr>
        <w:t xml:space="preserve">Prekių </w:t>
      </w:r>
      <w:r w:rsidR="005265B3">
        <w:rPr>
          <w:rFonts w:ascii="Arial" w:eastAsia="Calibri" w:hAnsi="Arial" w:cs="Arial"/>
          <w:lang w:eastAsia="x-none"/>
        </w:rPr>
        <w:t>įkainiai</w:t>
      </w:r>
      <w:r>
        <w:rPr>
          <w:rFonts w:ascii="Arial" w:eastAsia="Calibri" w:hAnsi="Arial" w:cs="Arial"/>
          <w:lang w:eastAsia="x-none"/>
        </w:rPr>
        <w:t xml:space="preserve">: </w:t>
      </w:r>
    </w:p>
    <w:p w14:paraId="22FBF64C" w14:textId="77777777" w:rsidR="00C930AD" w:rsidRPr="00453BE9" w:rsidRDefault="00C930AD" w:rsidP="00C930AD">
      <w:pPr>
        <w:tabs>
          <w:tab w:val="left" w:pos="993"/>
        </w:tabs>
        <w:spacing w:after="0" w:line="240" w:lineRule="auto"/>
        <w:jc w:val="both"/>
        <w:rPr>
          <w:rFonts w:ascii="Arial" w:eastAsia="Calibri" w:hAnsi="Arial" w:cs="Arial"/>
          <w:lang w:eastAsia="x-none"/>
        </w:rPr>
      </w:pPr>
    </w:p>
    <w:tbl>
      <w:tblPr>
        <w:tblStyle w:val="Lentelstinklelis"/>
        <w:tblW w:w="9634" w:type="dxa"/>
        <w:tblInd w:w="0" w:type="dxa"/>
        <w:tblLook w:val="04A0" w:firstRow="1" w:lastRow="0" w:firstColumn="1" w:lastColumn="0" w:noHBand="0" w:noVBand="1"/>
      </w:tblPr>
      <w:tblGrid>
        <w:gridCol w:w="560"/>
        <w:gridCol w:w="3768"/>
        <w:gridCol w:w="901"/>
        <w:gridCol w:w="1549"/>
        <w:gridCol w:w="2856"/>
      </w:tblGrid>
      <w:tr w:rsidR="00C930AD" w14:paraId="100C437E" w14:textId="77777777" w:rsidTr="00C447EE">
        <w:tc>
          <w:tcPr>
            <w:tcW w:w="562" w:type="dxa"/>
            <w:tcBorders>
              <w:top w:val="single" w:sz="4" w:space="0" w:color="auto"/>
              <w:left w:val="single" w:sz="4" w:space="0" w:color="auto"/>
              <w:bottom w:val="single" w:sz="4" w:space="0" w:color="auto"/>
              <w:right w:val="single" w:sz="4" w:space="0" w:color="auto"/>
            </w:tcBorders>
            <w:hideMark/>
          </w:tcPr>
          <w:p w14:paraId="37248A71" w14:textId="77777777" w:rsidR="00C930AD" w:rsidRDefault="00C930AD" w:rsidP="00C447EE">
            <w:pPr>
              <w:pStyle w:val="Sraopastraipa"/>
              <w:tabs>
                <w:tab w:val="left" w:pos="993"/>
              </w:tabs>
              <w:ind w:left="0"/>
              <w:jc w:val="center"/>
              <w:rPr>
                <w:rFonts w:ascii="Arial" w:eastAsia="Calibri" w:hAnsi="Arial" w:cs="Arial"/>
                <w:lang w:eastAsia="x-none"/>
              </w:rPr>
            </w:pPr>
            <w:r>
              <w:rPr>
                <w:rFonts w:ascii="Arial" w:hAnsi="Arial" w:cs="Arial"/>
                <w:b/>
              </w:rPr>
              <w:t>Eil. Nr.</w:t>
            </w:r>
          </w:p>
        </w:tc>
        <w:tc>
          <w:tcPr>
            <w:tcW w:w="4243" w:type="dxa"/>
            <w:tcBorders>
              <w:top w:val="single" w:sz="4" w:space="0" w:color="auto"/>
              <w:left w:val="single" w:sz="4" w:space="0" w:color="auto"/>
              <w:bottom w:val="single" w:sz="4" w:space="0" w:color="auto"/>
              <w:right w:val="single" w:sz="4" w:space="0" w:color="auto"/>
            </w:tcBorders>
            <w:vAlign w:val="center"/>
            <w:hideMark/>
          </w:tcPr>
          <w:p w14:paraId="0FDFD9CF" w14:textId="77777777" w:rsidR="00C930AD" w:rsidRDefault="00C930AD" w:rsidP="00C447EE">
            <w:pPr>
              <w:spacing w:before="60" w:after="60"/>
              <w:jc w:val="center"/>
              <w:rPr>
                <w:rFonts w:ascii="Arial" w:hAnsi="Arial" w:cs="Arial"/>
                <w:b/>
                <w:iCs/>
              </w:rPr>
            </w:pPr>
            <w:r>
              <w:rPr>
                <w:rFonts w:ascii="Arial" w:hAnsi="Arial" w:cs="Arial"/>
                <w:b/>
                <w:iCs/>
              </w:rPr>
              <w:t>Pirkimo objektas</w:t>
            </w:r>
          </w:p>
        </w:tc>
        <w:tc>
          <w:tcPr>
            <w:tcW w:w="730" w:type="dxa"/>
            <w:tcBorders>
              <w:top w:val="single" w:sz="4" w:space="0" w:color="auto"/>
              <w:left w:val="single" w:sz="4" w:space="0" w:color="auto"/>
              <w:bottom w:val="single" w:sz="4" w:space="0" w:color="auto"/>
              <w:right w:val="single" w:sz="4" w:space="0" w:color="auto"/>
            </w:tcBorders>
            <w:vAlign w:val="center"/>
            <w:hideMark/>
          </w:tcPr>
          <w:p w14:paraId="19B39BFD" w14:textId="77777777" w:rsidR="00C930AD" w:rsidRDefault="00C930AD" w:rsidP="00C447EE">
            <w:pPr>
              <w:spacing w:before="60" w:after="60"/>
              <w:jc w:val="center"/>
              <w:rPr>
                <w:rFonts w:ascii="Arial" w:hAnsi="Arial" w:cs="Arial"/>
                <w:b/>
              </w:rPr>
            </w:pPr>
            <w:r>
              <w:rPr>
                <w:rFonts w:ascii="Arial" w:hAnsi="Arial" w:cs="Arial"/>
                <w:b/>
              </w:rPr>
              <w:t>Mato 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A73FED2" w14:textId="78959BA2" w:rsidR="00C930AD" w:rsidRDefault="005265B3" w:rsidP="005265B3">
            <w:pPr>
              <w:spacing w:before="60" w:after="60"/>
              <w:rPr>
                <w:rFonts w:ascii="Arial" w:hAnsi="Arial" w:cs="Arial"/>
                <w:b/>
              </w:rPr>
            </w:pPr>
            <w:r>
              <w:rPr>
                <w:rFonts w:ascii="Arial" w:hAnsi="Arial" w:cs="Arial"/>
                <w:b/>
              </w:rPr>
              <w:t xml:space="preserve">Preliminarus </w:t>
            </w:r>
            <w:r w:rsidR="00C930AD">
              <w:rPr>
                <w:rFonts w:ascii="Arial" w:hAnsi="Arial" w:cs="Arial"/>
                <w:b/>
              </w:rPr>
              <w:t xml:space="preserve">Kiekis </w:t>
            </w:r>
          </w:p>
        </w:tc>
        <w:tc>
          <w:tcPr>
            <w:tcW w:w="3229" w:type="dxa"/>
            <w:tcBorders>
              <w:top w:val="single" w:sz="4" w:space="0" w:color="auto"/>
              <w:left w:val="single" w:sz="4" w:space="0" w:color="auto"/>
              <w:bottom w:val="single" w:sz="4" w:space="0" w:color="auto"/>
              <w:right w:val="single" w:sz="4" w:space="0" w:color="auto"/>
            </w:tcBorders>
            <w:vAlign w:val="center"/>
            <w:hideMark/>
          </w:tcPr>
          <w:p w14:paraId="6F0383D2" w14:textId="77777777" w:rsidR="00C930AD" w:rsidRDefault="00C930AD" w:rsidP="00C447EE">
            <w:pPr>
              <w:spacing w:before="60" w:after="60"/>
              <w:jc w:val="center"/>
              <w:rPr>
                <w:rFonts w:ascii="Arial" w:hAnsi="Arial" w:cs="Arial"/>
                <w:b/>
              </w:rPr>
            </w:pPr>
            <w:r>
              <w:rPr>
                <w:rFonts w:ascii="Arial" w:hAnsi="Arial" w:cs="Arial"/>
                <w:b/>
              </w:rPr>
              <w:t xml:space="preserve">1 (vieno) </w:t>
            </w:r>
            <w:proofErr w:type="spellStart"/>
            <w:r>
              <w:rPr>
                <w:rFonts w:ascii="Arial" w:hAnsi="Arial" w:cs="Arial"/>
                <w:b/>
              </w:rPr>
              <w:t>kompl</w:t>
            </w:r>
            <w:proofErr w:type="spellEnd"/>
            <w:r>
              <w:rPr>
                <w:rFonts w:ascii="Arial" w:hAnsi="Arial" w:cs="Arial"/>
                <w:b/>
              </w:rPr>
              <w:t xml:space="preserve">. įkainis </w:t>
            </w:r>
          </w:p>
          <w:p w14:paraId="74E4FEB4" w14:textId="77777777" w:rsidR="00C930AD" w:rsidRDefault="00C930AD" w:rsidP="00C447EE">
            <w:pPr>
              <w:spacing w:before="60" w:after="60"/>
              <w:jc w:val="center"/>
              <w:rPr>
                <w:rFonts w:ascii="Arial" w:hAnsi="Arial" w:cs="Arial"/>
                <w:b/>
              </w:rPr>
            </w:pPr>
            <w:r>
              <w:rPr>
                <w:rFonts w:ascii="Arial" w:hAnsi="Arial" w:cs="Arial"/>
                <w:b/>
              </w:rPr>
              <w:t>Eur be PVM</w:t>
            </w:r>
            <w:r w:rsidDel="00C43D22">
              <w:rPr>
                <w:rFonts w:ascii="Arial" w:hAnsi="Arial" w:cs="Arial"/>
                <w:b/>
              </w:rPr>
              <w:t xml:space="preserve"> </w:t>
            </w:r>
          </w:p>
        </w:tc>
      </w:tr>
      <w:tr w:rsidR="00C930AD" w14:paraId="23460908" w14:textId="77777777" w:rsidTr="00C447EE">
        <w:tc>
          <w:tcPr>
            <w:tcW w:w="562" w:type="dxa"/>
            <w:tcBorders>
              <w:top w:val="single" w:sz="4" w:space="0" w:color="auto"/>
              <w:left w:val="single" w:sz="4" w:space="0" w:color="auto"/>
              <w:bottom w:val="single" w:sz="4" w:space="0" w:color="auto"/>
              <w:right w:val="single" w:sz="4" w:space="0" w:color="auto"/>
            </w:tcBorders>
            <w:hideMark/>
          </w:tcPr>
          <w:p w14:paraId="4185F53E" w14:textId="77777777" w:rsidR="00C930AD" w:rsidRDefault="00C930AD" w:rsidP="00C447EE">
            <w:pPr>
              <w:pStyle w:val="Sraopastraipa"/>
              <w:tabs>
                <w:tab w:val="left" w:pos="993"/>
              </w:tabs>
              <w:ind w:left="0"/>
              <w:jc w:val="center"/>
              <w:rPr>
                <w:rFonts w:ascii="Arial" w:eastAsia="Calibri" w:hAnsi="Arial" w:cs="Arial"/>
                <w:lang w:eastAsia="x-none"/>
              </w:rPr>
            </w:pPr>
            <w:r>
              <w:rPr>
                <w:rFonts w:ascii="Arial" w:eastAsia="Calibri" w:hAnsi="Arial" w:cs="Arial"/>
                <w:lang w:eastAsia="x-none"/>
              </w:rPr>
              <w:lastRenderedPageBreak/>
              <w:t>1.</w:t>
            </w:r>
          </w:p>
        </w:tc>
        <w:tc>
          <w:tcPr>
            <w:tcW w:w="4243" w:type="dxa"/>
            <w:tcBorders>
              <w:top w:val="single" w:sz="4" w:space="0" w:color="auto"/>
              <w:left w:val="single" w:sz="4" w:space="0" w:color="auto"/>
              <w:bottom w:val="single" w:sz="4" w:space="0" w:color="auto"/>
              <w:right w:val="single" w:sz="4" w:space="0" w:color="auto"/>
            </w:tcBorders>
            <w:hideMark/>
          </w:tcPr>
          <w:p w14:paraId="4B1E1567" w14:textId="2EB8241F" w:rsidR="00C930AD" w:rsidRDefault="00C930AD" w:rsidP="00C447EE">
            <w:pPr>
              <w:pStyle w:val="Sraopastraipa"/>
              <w:tabs>
                <w:tab w:val="left" w:pos="993"/>
              </w:tabs>
              <w:ind w:left="0"/>
              <w:jc w:val="both"/>
              <w:rPr>
                <w:rFonts w:ascii="Arial" w:eastAsia="Calibri" w:hAnsi="Arial" w:cs="Arial"/>
                <w:lang w:eastAsia="x-none"/>
              </w:rPr>
            </w:pPr>
            <w:r>
              <w:rPr>
                <w:rFonts w:ascii="Arial" w:hAnsi="Arial" w:cs="Arial"/>
              </w:rPr>
              <w:t xml:space="preserve"> Darbui skirtų bloknotų ir kitų reikmenų komplektas</w:t>
            </w:r>
          </w:p>
        </w:tc>
        <w:tc>
          <w:tcPr>
            <w:tcW w:w="730" w:type="dxa"/>
            <w:tcBorders>
              <w:top w:val="single" w:sz="4" w:space="0" w:color="auto"/>
              <w:left w:val="single" w:sz="4" w:space="0" w:color="auto"/>
              <w:bottom w:val="single" w:sz="4" w:space="0" w:color="auto"/>
              <w:right w:val="single" w:sz="4" w:space="0" w:color="auto"/>
            </w:tcBorders>
            <w:hideMark/>
          </w:tcPr>
          <w:p w14:paraId="5C27EE01" w14:textId="77777777" w:rsidR="00C930AD" w:rsidRDefault="00C930AD" w:rsidP="00C447EE">
            <w:pPr>
              <w:pStyle w:val="Sraopastraipa"/>
              <w:tabs>
                <w:tab w:val="left" w:pos="993"/>
              </w:tabs>
              <w:ind w:left="0"/>
              <w:jc w:val="center"/>
              <w:rPr>
                <w:rFonts w:ascii="Arial" w:eastAsia="Calibri" w:hAnsi="Arial" w:cs="Arial"/>
                <w:lang w:eastAsia="x-none"/>
              </w:rPr>
            </w:pPr>
            <w:proofErr w:type="spellStart"/>
            <w:r>
              <w:rPr>
                <w:rFonts w:ascii="Arial" w:eastAsia="Calibri" w:hAnsi="Arial" w:cs="Arial"/>
                <w:lang w:eastAsia="x-none"/>
              </w:rPr>
              <w:t>Kompl</w:t>
            </w:r>
            <w:proofErr w:type="spellEnd"/>
            <w:r>
              <w:rPr>
                <w:rFonts w:ascii="Arial" w:eastAsia="Calibri" w:hAnsi="Arial" w:cs="Arial"/>
                <w:lang w:eastAsia="x-none"/>
              </w:rPr>
              <w:t>.</w:t>
            </w:r>
          </w:p>
        </w:tc>
        <w:tc>
          <w:tcPr>
            <w:tcW w:w="870" w:type="dxa"/>
            <w:tcBorders>
              <w:top w:val="single" w:sz="4" w:space="0" w:color="auto"/>
              <w:left w:val="single" w:sz="4" w:space="0" w:color="auto"/>
              <w:bottom w:val="single" w:sz="4" w:space="0" w:color="auto"/>
              <w:right w:val="single" w:sz="4" w:space="0" w:color="auto"/>
            </w:tcBorders>
            <w:hideMark/>
          </w:tcPr>
          <w:p w14:paraId="02E27130" w14:textId="77777777" w:rsidR="00C930AD" w:rsidRDefault="00C930AD" w:rsidP="00C447EE">
            <w:pPr>
              <w:pStyle w:val="Sraopastraipa"/>
              <w:tabs>
                <w:tab w:val="left" w:pos="993"/>
              </w:tabs>
              <w:ind w:left="0"/>
              <w:jc w:val="center"/>
              <w:rPr>
                <w:rFonts w:ascii="Arial" w:eastAsia="Calibri" w:hAnsi="Arial" w:cs="Arial"/>
                <w:lang w:eastAsia="x-none"/>
              </w:rPr>
            </w:pPr>
            <w:r>
              <w:rPr>
                <w:rFonts w:ascii="Arial" w:eastAsia="Calibri" w:hAnsi="Arial" w:cs="Arial"/>
                <w:lang w:eastAsia="x-none"/>
              </w:rPr>
              <w:t>300</w:t>
            </w:r>
          </w:p>
        </w:tc>
        <w:tc>
          <w:tcPr>
            <w:tcW w:w="3229" w:type="dxa"/>
            <w:tcBorders>
              <w:top w:val="single" w:sz="4" w:space="0" w:color="auto"/>
              <w:left w:val="single" w:sz="4" w:space="0" w:color="auto"/>
              <w:bottom w:val="single" w:sz="4" w:space="0" w:color="auto"/>
              <w:right w:val="single" w:sz="4" w:space="0" w:color="auto"/>
            </w:tcBorders>
            <w:hideMark/>
          </w:tcPr>
          <w:p w14:paraId="441CE33A" w14:textId="77C32199" w:rsidR="00C930AD" w:rsidRPr="00BA0BA6" w:rsidRDefault="00C0443D" w:rsidP="00C0443D">
            <w:pPr>
              <w:pStyle w:val="Sraopastraipa"/>
              <w:tabs>
                <w:tab w:val="left" w:pos="993"/>
              </w:tabs>
              <w:ind w:left="0"/>
              <w:jc w:val="center"/>
              <w:rPr>
                <w:rFonts w:ascii="Arial" w:eastAsia="Calibri" w:hAnsi="Arial" w:cs="Arial"/>
                <w:iCs/>
                <w:color w:val="538135" w:themeColor="accent6" w:themeShade="BF"/>
                <w:lang w:eastAsia="x-none"/>
              </w:rPr>
            </w:pPr>
            <w:r w:rsidRPr="00BA0BA6">
              <w:rPr>
                <w:rFonts w:ascii="Arial" w:eastAsia="Calibri" w:hAnsi="Arial" w:cs="Arial"/>
                <w:iCs/>
                <w:color w:val="000000" w:themeColor="text1"/>
                <w:lang w:eastAsia="x-none"/>
              </w:rPr>
              <w:t>17,83</w:t>
            </w:r>
          </w:p>
        </w:tc>
      </w:tr>
    </w:tbl>
    <w:p w14:paraId="50D54408" w14:textId="77777777" w:rsidR="00C930AD" w:rsidRDefault="00C930AD" w:rsidP="00C930AD">
      <w:pPr>
        <w:tabs>
          <w:tab w:val="left" w:pos="567"/>
        </w:tabs>
        <w:spacing w:after="0" w:line="240" w:lineRule="auto"/>
        <w:jc w:val="both"/>
        <w:rPr>
          <w:rFonts w:ascii="Arial" w:hAnsi="Arial" w:cs="Arial"/>
          <w:lang w:eastAsia="x-none"/>
        </w:rPr>
      </w:pPr>
    </w:p>
    <w:p w14:paraId="209FD5BA" w14:textId="77777777" w:rsidR="00C930AD" w:rsidRDefault="00C930AD" w:rsidP="00C930AD">
      <w:pPr>
        <w:pStyle w:val="Sraopastraipa"/>
        <w:tabs>
          <w:tab w:val="left" w:pos="993"/>
        </w:tabs>
        <w:spacing w:after="0" w:line="240" w:lineRule="auto"/>
        <w:ind w:left="0" w:firstLine="567"/>
        <w:jc w:val="both"/>
        <w:rPr>
          <w:rFonts w:ascii="Arial" w:hAnsi="Arial" w:cs="Arial"/>
          <w:spacing w:val="-1"/>
        </w:rPr>
      </w:pPr>
      <w:r>
        <w:rPr>
          <w:rFonts w:ascii="Arial" w:hAnsi="Arial" w:cs="Arial"/>
          <w:lang w:eastAsia="x-none"/>
        </w:rPr>
        <w:t xml:space="preserve">        2.3. </w:t>
      </w:r>
      <w:r>
        <w:rPr>
          <w:rFonts w:ascii="Arial" w:eastAsia="Calibri" w:hAnsi="Arial" w:cs="Arial"/>
          <w:bCs/>
        </w:rPr>
        <w:t>Tiekėjui t</w:t>
      </w:r>
      <w:r>
        <w:rPr>
          <w:rFonts w:ascii="Arial" w:eastAsia="Calibri" w:hAnsi="Arial" w:cs="Arial"/>
        </w:rPr>
        <w:t xml:space="preserve">inkamai </w:t>
      </w:r>
      <w:r>
        <w:rPr>
          <w:rFonts w:ascii="Arial" w:hAnsi="Arial" w:cs="Arial"/>
        </w:rPr>
        <w:t xml:space="preserve">įvykdžius visus sutartinius įsipareigojimus, Pirkėjas sumoka Tiekėjui visą Sutarties kainą </w:t>
      </w:r>
      <w:r>
        <w:rPr>
          <w:rFonts w:ascii="Arial" w:eastAsia="Calibri" w:hAnsi="Arial" w:cs="Arial"/>
          <w:spacing w:val="-1"/>
        </w:rPr>
        <w:t>per 30 (trisdešimt) kalendorinių dienų</w:t>
      </w:r>
      <w:r>
        <w:rPr>
          <w:rFonts w:ascii="Arial" w:hAnsi="Arial" w:cs="Arial"/>
          <w:spacing w:val="-1"/>
        </w:rPr>
        <w:t xml:space="preserve"> Sutarties Bendrųjų sąlygų 5 skyriuje nustatyta tvarka.</w:t>
      </w:r>
    </w:p>
    <w:p w14:paraId="2ED70CD9" w14:textId="77777777" w:rsidR="00C930AD" w:rsidRDefault="00C930AD" w:rsidP="00C930AD">
      <w:pPr>
        <w:tabs>
          <w:tab w:val="left" w:pos="567"/>
        </w:tabs>
        <w:spacing w:after="0" w:line="240" w:lineRule="auto"/>
        <w:jc w:val="both"/>
        <w:rPr>
          <w:rFonts w:ascii="Arial" w:eastAsia="Times New Roman" w:hAnsi="Arial" w:cs="Arial"/>
          <w:iCs/>
        </w:rPr>
      </w:pPr>
    </w:p>
    <w:p w14:paraId="0B14B73A" w14:textId="77777777" w:rsidR="00C930AD" w:rsidRDefault="00C930AD" w:rsidP="00C930AD">
      <w:pPr>
        <w:spacing w:after="0" w:line="240" w:lineRule="auto"/>
        <w:ind w:firstLine="567"/>
        <w:jc w:val="both"/>
        <w:rPr>
          <w:rFonts w:ascii="Arial" w:hAnsi="Arial" w:cs="Arial"/>
        </w:rPr>
      </w:pPr>
    </w:p>
    <w:p w14:paraId="34C5F01B" w14:textId="77777777" w:rsidR="00C930AD" w:rsidRPr="00453BE9" w:rsidRDefault="00C930AD" w:rsidP="00C930AD">
      <w:pPr>
        <w:tabs>
          <w:tab w:val="left" w:pos="709"/>
          <w:tab w:val="left" w:pos="993"/>
        </w:tabs>
        <w:suppressAutoHyphens/>
        <w:autoSpaceDN w:val="0"/>
        <w:spacing w:after="0" w:line="240" w:lineRule="auto"/>
        <w:jc w:val="center"/>
        <w:rPr>
          <w:rFonts w:ascii="Arial" w:hAnsi="Arial"/>
          <w:b/>
        </w:rPr>
      </w:pPr>
      <w:r>
        <w:rPr>
          <w:rFonts w:ascii="Arial" w:hAnsi="Arial"/>
          <w:b/>
        </w:rPr>
        <w:t>3.</w:t>
      </w:r>
      <w:r w:rsidRPr="00453BE9">
        <w:rPr>
          <w:rFonts w:ascii="Arial" w:hAnsi="Arial"/>
          <w:b/>
        </w:rPr>
        <w:t>PREKIŲ KOKYBĖ IR PATIEKIMO TVARKA</w:t>
      </w:r>
    </w:p>
    <w:p w14:paraId="289912F4" w14:textId="77777777" w:rsidR="00C930AD" w:rsidRDefault="00C930AD" w:rsidP="00C930AD">
      <w:pPr>
        <w:pStyle w:val="Sraopastraipa"/>
        <w:tabs>
          <w:tab w:val="left" w:pos="709"/>
          <w:tab w:val="left" w:pos="993"/>
        </w:tabs>
        <w:spacing w:after="0" w:line="240" w:lineRule="auto"/>
        <w:rPr>
          <w:rFonts w:ascii="Arial" w:hAnsi="Arial"/>
          <w:b/>
        </w:rPr>
      </w:pPr>
    </w:p>
    <w:p w14:paraId="1378D7A3" w14:textId="77777777" w:rsidR="00C930AD" w:rsidRDefault="00C930AD" w:rsidP="00C930AD">
      <w:pPr>
        <w:tabs>
          <w:tab w:val="left" w:pos="993"/>
        </w:tabs>
        <w:spacing w:after="0" w:line="240" w:lineRule="auto"/>
        <w:ind w:firstLine="567"/>
        <w:jc w:val="both"/>
        <w:rPr>
          <w:rFonts w:ascii="Calibri" w:hAnsi="Calibri"/>
        </w:rPr>
      </w:pPr>
      <w:r>
        <w:rPr>
          <w:rFonts w:ascii="Arial" w:hAnsi="Arial"/>
        </w:rPr>
        <w:t xml:space="preserve">3.1. Prekės turi būti patiektos kokybiškos pagal Sutartyje ir jos prieduose nustatytus reikalavimus. Pirkėjui, vadovaujantis Sutarties </w:t>
      </w:r>
      <w:r>
        <w:rPr>
          <w:rFonts w:ascii="Arial" w:hAnsi="Arial"/>
          <w:spacing w:val="-1"/>
        </w:rPr>
        <w:t>Bendrųjų sąlygų 6 skyri</w:t>
      </w:r>
      <w:r>
        <w:rPr>
          <w:rFonts w:ascii="Arial" w:hAnsi="Arial"/>
        </w:rPr>
        <w:t>aus nuostatomis, nustačius, kad Prekės turi trūkumų / defektų, Tiekėjas privalo ištaisyti Prekių trūkumus / defektus per 5 (penkias) darbo dienas nuo Pirkėjo pranešimo gavimo dienos.</w:t>
      </w:r>
    </w:p>
    <w:p w14:paraId="1DF53626" w14:textId="77777777" w:rsidR="00C930AD" w:rsidRDefault="00C930AD" w:rsidP="00C930AD">
      <w:pPr>
        <w:shd w:val="clear" w:color="auto" w:fill="FFFFFF"/>
        <w:tabs>
          <w:tab w:val="left" w:pos="993"/>
        </w:tabs>
        <w:spacing w:after="0" w:line="240" w:lineRule="auto"/>
        <w:ind w:firstLine="567"/>
        <w:jc w:val="both"/>
        <w:rPr>
          <w:rFonts w:ascii="Arial" w:eastAsia="Calibri" w:hAnsi="Arial" w:cs="Arial"/>
        </w:rPr>
      </w:pPr>
      <w:r>
        <w:rPr>
          <w:rFonts w:ascii="Arial" w:hAnsi="Arial"/>
          <w:color w:val="202124"/>
        </w:rPr>
        <w:t>3.2.</w:t>
      </w:r>
      <w:r w:rsidRPr="000B44C4">
        <w:rPr>
          <w:rFonts w:ascii="Arial" w:eastAsia="Calibri" w:hAnsi="Arial" w:cs="Arial"/>
        </w:rPr>
        <w:t xml:space="preserve"> Prekės turi būti patiektos per </w:t>
      </w:r>
      <w:r>
        <w:rPr>
          <w:rFonts w:ascii="Arial" w:eastAsia="Calibri" w:hAnsi="Arial" w:cs="Arial"/>
        </w:rPr>
        <w:t>10</w:t>
      </w:r>
      <w:r w:rsidRPr="000B44C4">
        <w:rPr>
          <w:rFonts w:ascii="Arial" w:eastAsia="Calibri" w:hAnsi="Arial" w:cs="Arial"/>
        </w:rPr>
        <w:t xml:space="preserve"> (</w:t>
      </w:r>
      <w:r>
        <w:rPr>
          <w:rFonts w:ascii="Arial" w:eastAsia="Calibri" w:hAnsi="Arial" w:cs="Arial"/>
        </w:rPr>
        <w:t>dešimt</w:t>
      </w:r>
      <w:r w:rsidRPr="000B44C4">
        <w:rPr>
          <w:rFonts w:ascii="Arial" w:eastAsia="Calibri" w:hAnsi="Arial" w:cs="Arial"/>
        </w:rPr>
        <w:t xml:space="preserve">) </w:t>
      </w:r>
      <w:r>
        <w:rPr>
          <w:rFonts w:ascii="Arial" w:eastAsia="Calibri" w:hAnsi="Arial" w:cs="Arial"/>
        </w:rPr>
        <w:t>darbo dienų nuo Prekių užsakymo pateikimo dienos pirkėjo darbo laiku</w:t>
      </w:r>
      <w:r w:rsidRPr="000B44C4">
        <w:rPr>
          <w:rStyle w:val="Laukeliai"/>
          <w:rFonts w:cs="Arial"/>
          <w:sz w:val="22"/>
        </w:rPr>
        <w:t>. Jeigu Tiekėjui yra žinoma, kad Prekės gali būti nepatiektos šiame punkte nustatytu terminu, Tiekėjas</w:t>
      </w:r>
      <w:r w:rsidRPr="000B44C4">
        <w:rPr>
          <w:rStyle w:val="FontStyle23"/>
          <w:rFonts w:ascii="Arial" w:hAnsi="Arial" w:cs="Arial"/>
          <w:lang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0B44C4">
        <w:rPr>
          <w:rFonts w:ascii="Arial" w:hAnsi="Arial" w:cs="Arial"/>
          <w:spacing w:val="-3"/>
        </w:rPr>
        <w:t xml:space="preserve">raštu nedelsdamas, bet ne vėliau kaip per 1 (vieną) darbo dieną nuo tokių aplinkybių atsiradimo momento, </w:t>
      </w:r>
      <w:r w:rsidRPr="000B44C4">
        <w:rPr>
          <w:rFonts w:ascii="Arial" w:hAnsi="Arial" w:cs="Arial"/>
          <w:spacing w:val="-5"/>
        </w:rPr>
        <w:t>apie tai praneša Pirkėjui, pateikdamas minėtų aplinkybių egzistavimo įrodymus.</w:t>
      </w:r>
      <w:r w:rsidRPr="000B44C4">
        <w:rPr>
          <w:rStyle w:val="FontStyle23"/>
          <w:rFonts w:ascii="Arial" w:hAnsi="Arial" w:cs="Arial"/>
          <w:lang w:eastAsia="lt-LT"/>
        </w:rPr>
        <w:t xml:space="preserve"> Tiekėjo nurodytas aplinkybes ir įrodymus vertina Pirkėjas. </w:t>
      </w:r>
      <w:r w:rsidRPr="000B44C4">
        <w:rPr>
          <w:rFonts w:ascii="Arial" w:hAnsi="Arial" w:cs="Arial"/>
          <w:spacing w:val="-5"/>
        </w:rPr>
        <w:t>Pirkėjui sutikus pratęsti Prekių patiekimo terminą, Prekių patiekimo termino pratęsimas galimas tik minėtų pagrįstų aplinkybių egzistavimo laikotarpiui</w:t>
      </w:r>
      <w:r>
        <w:rPr>
          <w:rFonts w:ascii="Arial" w:hAnsi="Arial" w:cs="Arial"/>
          <w:spacing w:val="-5"/>
        </w:rPr>
        <w:t>.</w:t>
      </w:r>
    </w:p>
    <w:p w14:paraId="632B108A" w14:textId="77777777" w:rsidR="00C930AD" w:rsidRPr="002054FD" w:rsidRDefault="00C930AD" w:rsidP="00C930AD">
      <w:pPr>
        <w:tabs>
          <w:tab w:val="left" w:pos="993"/>
        </w:tabs>
        <w:spacing w:after="0" w:line="240" w:lineRule="auto"/>
        <w:jc w:val="both"/>
        <w:rPr>
          <w:rFonts w:ascii="Arial" w:hAnsi="Arial" w:cs="Arial"/>
        </w:rPr>
      </w:pPr>
      <w:r>
        <w:rPr>
          <w:rFonts w:ascii="Arial" w:hAnsi="Arial" w:cs="Arial"/>
          <w:spacing w:val="-5"/>
        </w:rPr>
        <w:t xml:space="preserve"> </w:t>
      </w:r>
      <w:r>
        <w:rPr>
          <w:rFonts w:ascii="Arial" w:hAnsi="Arial"/>
          <w:color w:val="202124"/>
        </w:rPr>
        <w:t xml:space="preserve">        </w:t>
      </w:r>
      <w:r w:rsidRPr="002054FD">
        <w:rPr>
          <w:rFonts w:ascii="Arial" w:hAnsi="Arial" w:cs="Arial"/>
        </w:rPr>
        <w:t xml:space="preserve">3.3. Šalys susitaria, kad Prekių pristatymo terminas, Prekių defektų / trūkumų ištaisymo terminas (Sutarties Specialiųjų sąlygų 3.1, 3.2 p.) yra esminės Sutarties sąlygos. </w:t>
      </w:r>
    </w:p>
    <w:p w14:paraId="06267BF1" w14:textId="77777777" w:rsidR="00C930AD" w:rsidRDefault="00C930AD" w:rsidP="00C930AD">
      <w:pPr>
        <w:pStyle w:val="Sraopastraipa"/>
        <w:tabs>
          <w:tab w:val="left" w:pos="567"/>
          <w:tab w:val="left" w:pos="993"/>
        </w:tabs>
        <w:spacing w:after="0" w:line="240" w:lineRule="auto"/>
        <w:ind w:left="0" w:firstLine="567"/>
        <w:jc w:val="both"/>
        <w:rPr>
          <w:rFonts w:ascii="Arial" w:hAnsi="Arial"/>
        </w:rPr>
      </w:pPr>
      <w:r>
        <w:rPr>
          <w:rFonts w:ascii="Arial" w:hAnsi="Arial"/>
        </w:rPr>
        <w:t>3.4. Prekių pristatymo vieta, Prekes įgalioti priimti ir pasirašyti Prekių perdavimo – priėmimo aktą Pirkėjo atstovai, jų įspėjimo prieš Prekių pristatymą tvarka nurodyta Sutarties Specialiųjų sąlygų 1 skyriuje.</w:t>
      </w:r>
    </w:p>
    <w:p w14:paraId="0D6D7F0E" w14:textId="77777777" w:rsidR="00C930AD" w:rsidRDefault="00C930AD" w:rsidP="00C930AD">
      <w:pPr>
        <w:shd w:val="clear" w:color="auto" w:fill="FFFFFF"/>
        <w:tabs>
          <w:tab w:val="left" w:pos="993"/>
        </w:tabs>
        <w:spacing w:after="0" w:line="240" w:lineRule="auto"/>
        <w:ind w:firstLine="567"/>
        <w:jc w:val="both"/>
        <w:rPr>
          <w:rFonts w:ascii="Arial" w:hAnsi="Arial"/>
        </w:rPr>
      </w:pPr>
      <w:r>
        <w:rPr>
          <w:rFonts w:ascii="Arial" w:hAnsi="Arial"/>
        </w:rPr>
        <w:t xml:space="preserve">3.5. Prekių priėmimo metu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 </w:t>
      </w:r>
    </w:p>
    <w:p w14:paraId="3CAFFFE6" w14:textId="77777777" w:rsidR="00C930AD" w:rsidRDefault="00C930AD" w:rsidP="00C930AD">
      <w:pPr>
        <w:shd w:val="clear" w:color="auto" w:fill="FFFFFF"/>
        <w:tabs>
          <w:tab w:val="left" w:pos="993"/>
        </w:tabs>
        <w:spacing w:after="0" w:line="240" w:lineRule="auto"/>
        <w:ind w:firstLine="567"/>
        <w:jc w:val="both"/>
      </w:pPr>
      <w:r>
        <w:rPr>
          <w:rFonts w:ascii="Arial" w:hAnsi="Arial"/>
          <w:i/>
          <w:color w:val="FF0000"/>
        </w:rPr>
        <w:t xml:space="preserve"> </w:t>
      </w:r>
    </w:p>
    <w:p w14:paraId="46F8DCCB" w14:textId="77777777" w:rsidR="00C930AD" w:rsidRDefault="00C930AD" w:rsidP="00C930AD">
      <w:pPr>
        <w:tabs>
          <w:tab w:val="left" w:pos="993"/>
        </w:tabs>
        <w:spacing w:after="0" w:line="240" w:lineRule="auto"/>
        <w:ind w:firstLine="567"/>
        <w:jc w:val="center"/>
        <w:rPr>
          <w:rFonts w:ascii="Arial" w:hAnsi="Arial"/>
          <w:b/>
        </w:rPr>
      </w:pPr>
      <w:r>
        <w:rPr>
          <w:rFonts w:ascii="Arial" w:hAnsi="Arial"/>
          <w:b/>
        </w:rPr>
        <w:t>4. PREKIŲ KOKYBĖS GARANTIJA</w:t>
      </w:r>
    </w:p>
    <w:p w14:paraId="543B211A" w14:textId="77777777" w:rsidR="00C930AD" w:rsidRDefault="00C930AD" w:rsidP="00C930AD">
      <w:pPr>
        <w:shd w:val="clear" w:color="auto" w:fill="FFFFFF"/>
        <w:tabs>
          <w:tab w:val="left" w:pos="394"/>
          <w:tab w:val="left" w:pos="720"/>
          <w:tab w:val="left" w:pos="993"/>
        </w:tabs>
        <w:spacing w:before="120" w:after="0" w:line="240" w:lineRule="auto"/>
        <w:ind w:firstLine="567"/>
        <w:jc w:val="both"/>
        <w:rPr>
          <w:rFonts w:ascii="Arial" w:hAnsi="Arial"/>
        </w:rPr>
      </w:pPr>
      <w:r>
        <w:rPr>
          <w:rFonts w:ascii="Arial" w:hAnsi="Arial"/>
        </w:rPr>
        <w:t>4.1. Prekių trūkumų / defektų nustatymo bei šalinimo tvarka, kokybės garantijos taikymo tvarka nustatyta Sutarties Bendrosiose sąlygose.</w:t>
      </w:r>
    </w:p>
    <w:p w14:paraId="7B71B59D" w14:textId="77777777" w:rsidR="00C930AD" w:rsidRDefault="00C930AD" w:rsidP="00C930AD">
      <w:pPr>
        <w:shd w:val="clear" w:color="auto" w:fill="FFFFFF"/>
        <w:tabs>
          <w:tab w:val="left" w:pos="394"/>
          <w:tab w:val="left" w:pos="720"/>
          <w:tab w:val="left" w:pos="993"/>
        </w:tabs>
        <w:spacing w:after="0" w:line="240" w:lineRule="auto"/>
        <w:ind w:firstLine="567"/>
        <w:jc w:val="both"/>
        <w:rPr>
          <w:rFonts w:ascii="Arial" w:hAnsi="Arial"/>
        </w:rPr>
      </w:pPr>
    </w:p>
    <w:p w14:paraId="545139B3" w14:textId="77777777" w:rsidR="00C930AD" w:rsidRDefault="00C930AD" w:rsidP="00C930AD">
      <w:pPr>
        <w:tabs>
          <w:tab w:val="left" w:pos="993"/>
        </w:tabs>
        <w:spacing w:after="0" w:line="240" w:lineRule="auto"/>
        <w:ind w:firstLine="567"/>
        <w:jc w:val="center"/>
        <w:rPr>
          <w:rFonts w:ascii="Arial" w:hAnsi="Arial"/>
          <w:b/>
        </w:rPr>
      </w:pPr>
      <w:r>
        <w:rPr>
          <w:rFonts w:ascii="Arial" w:hAnsi="Arial"/>
          <w:b/>
        </w:rPr>
        <w:t>5. ŠALIŲ ATSAKOMYBĖ</w:t>
      </w:r>
    </w:p>
    <w:p w14:paraId="4B1F76FF" w14:textId="77777777" w:rsidR="00C930AD" w:rsidRDefault="00C930AD" w:rsidP="00C930AD">
      <w:pPr>
        <w:shd w:val="clear" w:color="auto" w:fill="FFFFFF"/>
        <w:tabs>
          <w:tab w:val="left" w:pos="993"/>
        </w:tabs>
        <w:spacing w:before="120" w:after="0" w:line="240" w:lineRule="auto"/>
        <w:ind w:firstLine="567"/>
        <w:jc w:val="both"/>
        <w:rPr>
          <w:rFonts w:ascii="Arial" w:hAnsi="Arial"/>
        </w:rPr>
      </w:pPr>
      <w:r>
        <w:rPr>
          <w:rFonts w:ascii="Arial" w:hAnsi="Arial"/>
        </w:rPr>
        <w:t xml:space="preserve">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 </w:t>
      </w:r>
    </w:p>
    <w:p w14:paraId="1124EEDB" w14:textId="77777777" w:rsidR="00C930AD" w:rsidRDefault="00C930AD" w:rsidP="00C930AD">
      <w:pPr>
        <w:tabs>
          <w:tab w:val="left" w:pos="993"/>
        </w:tabs>
        <w:spacing w:after="0" w:line="240" w:lineRule="auto"/>
        <w:ind w:firstLine="567"/>
        <w:jc w:val="both"/>
        <w:rPr>
          <w:rFonts w:ascii="Calibri" w:hAnsi="Calibri"/>
        </w:rPr>
      </w:pPr>
      <w:r>
        <w:rPr>
          <w:rFonts w:ascii="Arial" w:hAnsi="Arial"/>
        </w:rPr>
        <w:t>5.2. 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kainos, įskaitant PVM, jei jis Sutarčiai taikomas</w:t>
      </w:r>
    </w:p>
    <w:p w14:paraId="50EBEF58" w14:textId="77777777" w:rsidR="00C930AD" w:rsidRDefault="00C930AD" w:rsidP="00C930AD">
      <w:pPr>
        <w:tabs>
          <w:tab w:val="left" w:pos="709"/>
          <w:tab w:val="left" w:pos="993"/>
        </w:tabs>
        <w:spacing w:after="0" w:line="240" w:lineRule="auto"/>
        <w:ind w:firstLine="567"/>
        <w:jc w:val="both"/>
        <w:rPr>
          <w:rFonts w:ascii="Arial" w:hAnsi="Arial"/>
          <w:b/>
        </w:rPr>
      </w:pPr>
    </w:p>
    <w:p w14:paraId="0649EE1F" w14:textId="77777777" w:rsidR="00C930AD" w:rsidRDefault="00C930AD" w:rsidP="00C930AD">
      <w:pPr>
        <w:tabs>
          <w:tab w:val="left" w:pos="993"/>
        </w:tabs>
        <w:spacing w:after="0" w:line="240" w:lineRule="auto"/>
        <w:ind w:firstLine="567"/>
        <w:jc w:val="center"/>
        <w:rPr>
          <w:rFonts w:ascii="Calibri" w:hAnsi="Calibri"/>
        </w:rPr>
      </w:pPr>
      <w:r>
        <w:rPr>
          <w:rFonts w:ascii="Arial" w:hAnsi="Arial"/>
          <w:b/>
        </w:rPr>
        <w:t xml:space="preserve">6. SUTARTIES GALIOJIMO TERMINAS </w:t>
      </w:r>
    </w:p>
    <w:p w14:paraId="5D40C4FF" w14:textId="77777777" w:rsidR="00C930AD" w:rsidRDefault="00C930AD" w:rsidP="00C930AD">
      <w:pPr>
        <w:pStyle w:val="Tekstas"/>
        <w:spacing w:before="120"/>
        <w:ind w:firstLine="567"/>
      </w:pPr>
      <w:r>
        <w:rPr>
          <w:rFonts w:ascii="Arial" w:hAnsi="Arial" w:cs="Arial"/>
          <w:sz w:val="22"/>
          <w:szCs w:val="22"/>
        </w:rPr>
        <w:t>6.1. Sutartis laikoma sudaryta ir įsigalioja ją pasirašius įgaliotiems Šalių atstovams, nustatyta tvarka užregistravus, ir galioja iki visiško Sutartinių įsipareigojimų įvykdymo arba Sutarties nutraukimo, bet ne ilgiau nei 2 ( du ) mėnesius</w:t>
      </w:r>
      <w:r>
        <w:rPr>
          <w:rFonts w:ascii="Arial" w:hAnsi="Arial" w:cs="Arial"/>
          <w:i/>
          <w:color w:val="70AD47"/>
          <w:spacing w:val="1"/>
          <w:sz w:val="22"/>
          <w:szCs w:val="22"/>
        </w:rPr>
        <w:t xml:space="preserve">  </w:t>
      </w:r>
      <w:r>
        <w:rPr>
          <w:rFonts w:ascii="Arial" w:hAnsi="Arial" w:cs="Arial"/>
          <w:sz w:val="22"/>
          <w:szCs w:val="22"/>
        </w:rPr>
        <w:t xml:space="preserve">nuo Sutarties įsigaliojimo dienos. </w:t>
      </w:r>
    </w:p>
    <w:p w14:paraId="18D24B26" w14:textId="77777777" w:rsidR="00C930AD" w:rsidRDefault="00C930AD" w:rsidP="00C930AD">
      <w:pPr>
        <w:tabs>
          <w:tab w:val="left" w:pos="993"/>
        </w:tabs>
        <w:spacing w:after="0" w:line="240" w:lineRule="auto"/>
        <w:ind w:firstLine="567"/>
        <w:jc w:val="both"/>
      </w:pPr>
      <w:r>
        <w:rPr>
          <w:rFonts w:ascii="Arial" w:eastAsia="Times New Roman" w:hAnsi="Arial"/>
        </w:rPr>
        <w:lastRenderedPageBreak/>
        <w:t>6.2.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30 ( trisdešimt ) kalendorinių dienų. Jei Šalis vėluoja įvykdyti savo įsipareigojimus pagal Sutartį ilgiau nei 30 ( trisdešimt )</w:t>
      </w:r>
      <w:r>
        <w:rPr>
          <w:rFonts w:ascii="Arial" w:eastAsia="Times New Roman" w:hAnsi="Arial"/>
          <w:i/>
          <w:iCs/>
          <w:color w:val="70AD47"/>
        </w:rPr>
        <w:t xml:space="preserve">  </w:t>
      </w:r>
      <w:r>
        <w:rPr>
          <w:rFonts w:ascii="Arial" w:eastAsia="Times New Roman" w:hAnsi="Arial"/>
        </w:rPr>
        <w:t>kalendorinių dienų, tai laikoma esminiu Sutarties pažeidimu. Koronaviruso (COVID-19) pandemijos nulemtomis aplinkybėmis besiremianti Šalis, turi pareigą:</w:t>
      </w:r>
    </w:p>
    <w:p w14:paraId="5699A27B" w14:textId="77777777" w:rsidR="00C930AD" w:rsidRDefault="00C930AD" w:rsidP="00C930AD">
      <w:pPr>
        <w:tabs>
          <w:tab w:val="left" w:pos="993"/>
        </w:tabs>
        <w:spacing w:after="0" w:line="240" w:lineRule="auto"/>
        <w:ind w:firstLine="567"/>
        <w:jc w:val="both"/>
      </w:pPr>
      <w:r>
        <w:rPr>
          <w:rFonts w:ascii="Arial" w:eastAsia="Times New Roman" w:hAnsi="Arial"/>
        </w:rPr>
        <w:t xml:space="preserve">6.2.1. per </w:t>
      </w:r>
      <w:r>
        <w:rPr>
          <w:rFonts w:ascii="Arial" w:hAnsi="Arial"/>
        </w:rPr>
        <w:t xml:space="preserve">3 (tris) </w:t>
      </w:r>
      <w:r>
        <w:rPr>
          <w:rFonts w:ascii="Arial" w:eastAsia="Times New Roman" w:hAnsi="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5EFB32EE" w14:textId="77777777" w:rsidR="00C930AD" w:rsidRDefault="00C930AD" w:rsidP="00C930AD">
      <w:pPr>
        <w:tabs>
          <w:tab w:val="left" w:pos="993"/>
        </w:tabs>
        <w:spacing w:after="0" w:line="240" w:lineRule="auto"/>
        <w:ind w:firstLine="567"/>
        <w:jc w:val="both"/>
        <w:rPr>
          <w:rFonts w:ascii="Arial" w:eastAsia="Times New Roman" w:hAnsi="Arial"/>
        </w:rPr>
      </w:pPr>
      <w:r>
        <w:rPr>
          <w:rFonts w:ascii="Arial" w:eastAsia="Times New Roman" w:hAnsi="Arial"/>
        </w:rPr>
        <w:t>6.2.2. reguliariai teikti informaciją, kokių priemonių imamasi ar bus imtasi, kad aplinkybės, trukdančias vykdyti Sutartimi prisiimtus įsipareigojimus, būtų pašalintos. Šalys susitaria, kad tokia informacija bus teikiama raštu.</w:t>
      </w:r>
    </w:p>
    <w:p w14:paraId="65DDC407" w14:textId="77777777" w:rsidR="00C930AD" w:rsidRDefault="00C930AD" w:rsidP="00C930AD">
      <w:pPr>
        <w:pStyle w:val="Pagrindinistekstas"/>
        <w:tabs>
          <w:tab w:val="left" w:pos="0"/>
          <w:tab w:val="left" w:pos="426"/>
          <w:tab w:val="left" w:pos="709"/>
        </w:tabs>
        <w:autoSpaceDE/>
        <w:spacing w:before="240" w:after="60"/>
        <w:ind w:left="360" w:firstLine="0"/>
        <w:jc w:val="center"/>
        <w:rPr>
          <w:rFonts w:ascii="Arial" w:hAnsi="Arial" w:cs="Arial"/>
          <w:b/>
          <w:caps/>
          <w:sz w:val="22"/>
          <w:szCs w:val="22"/>
          <w:lang w:val="lt-LT"/>
        </w:rPr>
      </w:pPr>
      <w:r>
        <w:rPr>
          <w:rFonts w:ascii="Arial" w:hAnsi="Arial" w:cs="Arial"/>
          <w:b/>
          <w:caps/>
          <w:sz w:val="22"/>
          <w:szCs w:val="22"/>
          <w:lang w:val="lt-LT"/>
        </w:rPr>
        <w:t>7. Rėmimasis kitų ūkio subjektų pajėgumais</w:t>
      </w:r>
    </w:p>
    <w:p w14:paraId="0597A5E9" w14:textId="3B987B10" w:rsidR="00C930AD" w:rsidRDefault="00C930AD" w:rsidP="00C0443D">
      <w:pPr>
        <w:pStyle w:val="Pagrindinistekstas"/>
        <w:tabs>
          <w:tab w:val="left" w:pos="0"/>
          <w:tab w:val="left" w:pos="426"/>
          <w:tab w:val="left" w:pos="709"/>
        </w:tabs>
        <w:autoSpaceDE/>
        <w:spacing w:after="60"/>
        <w:ind w:firstLine="567"/>
        <w:rPr>
          <w:rFonts w:ascii="Arial" w:hAnsi="Arial"/>
          <w:i/>
          <w:iCs/>
          <w:color w:val="70AD47"/>
        </w:rPr>
      </w:pPr>
      <w:r>
        <w:rPr>
          <w:rFonts w:ascii="Arial" w:hAnsi="Arial" w:cs="Arial"/>
          <w:b/>
          <w:caps/>
          <w:sz w:val="22"/>
          <w:szCs w:val="22"/>
          <w:lang w:val="lt-LT"/>
        </w:rPr>
        <w:tab/>
      </w:r>
    </w:p>
    <w:p w14:paraId="25C48FB9" w14:textId="77777777" w:rsidR="00C930AD" w:rsidRDefault="00C930AD" w:rsidP="00C930AD">
      <w:pPr>
        <w:pStyle w:val="Sraopastraipa"/>
        <w:ind w:left="0" w:firstLine="567"/>
        <w:jc w:val="both"/>
        <w:rPr>
          <w:rFonts w:ascii="Arial" w:hAnsi="Arial"/>
        </w:rPr>
      </w:pPr>
      <w:r>
        <w:rPr>
          <w:rFonts w:ascii="Arial" w:hAnsi="Arial"/>
        </w:rPr>
        <w:t xml:space="preserve">7.1. Iki Sutarties vykdymo pradžios Tiekėjas įsipareigoja Pirkėjui pranešti tuo metu žinomo subtiekėjo pavadinimą, kontaktinius duomenis ir jo atstovus. Tiekėjas privalo Sutarties Bendrosiose sąlygose nustatyta tvarka ir terminais informuoti Pirkėją apie minėtos inform7cijos pasikeitimus visu Sutarties vykdymo metu. </w:t>
      </w:r>
    </w:p>
    <w:p w14:paraId="00CA68E7" w14:textId="77777777" w:rsidR="00C930AD" w:rsidRDefault="00C930AD" w:rsidP="00C930AD">
      <w:pPr>
        <w:pStyle w:val="Sraopastraipa"/>
        <w:ind w:left="0" w:firstLine="567"/>
        <w:jc w:val="both"/>
        <w:rPr>
          <w:rFonts w:ascii="Arial" w:hAnsi="Arial"/>
          <w:color w:val="000000"/>
        </w:rPr>
      </w:pPr>
      <w:r>
        <w:rPr>
          <w:rFonts w:ascii="Arial" w:hAnsi="Arial"/>
          <w:color w:val="000000"/>
        </w:rPr>
        <w:t>7.2.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70271E56" w14:textId="77777777" w:rsidR="00C930AD" w:rsidRDefault="00C930AD" w:rsidP="00C930AD">
      <w:pPr>
        <w:tabs>
          <w:tab w:val="left" w:pos="993"/>
        </w:tabs>
        <w:spacing w:after="0" w:line="240" w:lineRule="auto"/>
        <w:ind w:firstLine="567"/>
        <w:jc w:val="center"/>
        <w:rPr>
          <w:rFonts w:ascii="Arial" w:hAnsi="Arial"/>
          <w:b/>
        </w:rPr>
      </w:pPr>
      <w:r>
        <w:rPr>
          <w:rFonts w:ascii="Arial" w:hAnsi="Arial"/>
          <w:b/>
        </w:rPr>
        <w:t>8. KITOS NUOSTATOS</w:t>
      </w:r>
    </w:p>
    <w:p w14:paraId="27C3C0D5" w14:textId="77777777" w:rsidR="00C930AD" w:rsidRDefault="00C930AD" w:rsidP="00C930AD">
      <w:pPr>
        <w:tabs>
          <w:tab w:val="left" w:pos="993"/>
        </w:tabs>
        <w:spacing w:before="120" w:after="0" w:line="240" w:lineRule="auto"/>
        <w:ind w:firstLine="567"/>
        <w:jc w:val="both"/>
        <w:rPr>
          <w:rFonts w:ascii="Calibri" w:hAnsi="Calibri"/>
        </w:rPr>
      </w:pPr>
      <w:r>
        <w:rPr>
          <w:rFonts w:ascii="Arial" w:hAnsi="Arial"/>
        </w:rPr>
        <w:t xml:space="preserve">8.1.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1BC96680" w14:textId="77777777" w:rsidR="00C930AD" w:rsidRDefault="00C930AD" w:rsidP="00C930AD">
      <w:pPr>
        <w:tabs>
          <w:tab w:val="left" w:pos="993"/>
        </w:tabs>
        <w:spacing w:after="0" w:line="240" w:lineRule="auto"/>
        <w:ind w:firstLine="567"/>
        <w:jc w:val="both"/>
      </w:pPr>
      <w:r>
        <w:rPr>
          <w:rFonts w:ascii="Arial" w:hAnsi="Arial"/>
        </w:rPr>
        <w:t xml:space="preserve">8.2. </w:t>
      </w:r>
      <w:r>
        <w:rPr>
          <w:rFonts w:ascii="Arial" w:hAnsi="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9DAAC21" w14:textId="63B5EAC1" w:rsidR="00C930AD" w:rsidRDefault="00C930AD" w:rsidP="00C0443D">
      <w:pPr>
        <w:tabs>
          <w:tab w:val="left" w:pos="993"/>
        </w:tabs>
        <w:spacing w:after="0" w:line="240" w:lineRule="auto"/>
        <w:ind w:firstLine="567"/>
        <w:jc w:val="both"/>
        <w:rPr>
          <w:rFonts w:ascii="Calibri" w:hAnsi="Calibri"/>
        </w:rPr>
      </w:pPr>
      <w:r>
        <w:rPr>
          <w:rFonts w:ascii="Arial" w:hAnsi="Arial"/>
        </w:rPr>
        <w:t xml:space="preserve">8.3. </w:t>
      </w:r>
      <w:r>
        <w:rPr>
          <w:rFonts w:ascii="Arial" w:hAnsi="Arial"/>
          <w:spacing w:val="-5"/>
        </w:rPr>
        <w:t>Tiekėjas</w:t>
      </w:r>
      <w:r>
        <w:rPr>
          <w:rFonts w:ascii="Arial" w:hAnsi="Arial"/>
        </w:rPr>
        <w:t xml:space="preserve"> yra registruotas PVM mokėtoju Lietuvos Respublikoje. </w:t>
      </w:r>
    </w:p>
    <w:p w14:paraId="650A4248" w14:textId="54FBD510" w:rsidR="00C930AD" w:rsidRDefault="00C930AD" w:rsidP="00C930AD">
      <w:pPr>
        <w:tabs>
          <w:tab w:val="left" w:pos="993"/>
        </w:tabs>
        <w:spacing w:after="0" w:line="240" w:lineRule="auto"/>
        <w:jc w:val="both"/>
      </w:pPr>
      <w:r>
        <w:t xml:space="preserve">           </w:t>
      </w:r>
      <w:r>
        <w:rPr>
          <w:rFonts w:ascii="Arial" w:hAnsi="Arial"/>
          <w:color w:val="000000"/>
        </w:rPr>
        <w:t xml:space="preserve">8.4. </w:t>
      </w:r>
      <w:r>
        <w:rPr>
          <w:rFonts w:ascii="Arial" w:hAnsi="Arial"/>
        </w:rPr>
        <w:t>Šiai Sutarčiai netaikomas jos Bendrųjų sąlygų 10 skyrius.</w:t>
      </w:r>
    </w:p>
    <w:p w14:paraId="559DAB42" w14:textId="5C29B6AE" w:rsidR="00C930AD" w:rsidRDefault="00C930AD" w:rsidP="00C930AD">
      <w:pPr>
        <w:tabs>
          <w:tab w:val="left" w:pos="993"/>
        </w:tabs>
        <w:spacing w:after="0" w:line="240" w:lineRule="auto"/>
        <w:jc w:val="both"/>
      </w:pPr>
      <w:r>
        <w:rPr>
          <w:rFonts w:ascii="Arial" w:hAnsi="Arial"/>
        </w:rPr>
        <w:t xml:space="preserve">         8.5. Jeigu nenugalimos jėgos aplinkybės ir jų padariniai tęsiasi (t. y., jeigu pagrindas nevykdyti sutartinių įsipareigojimų išlieka) ilgiau nei 30 (trisdešimt)</w:t>
      </w:r>
      <w:r>
        <w:rPr>
          <w:rFonts w:ascii="Arial" w:hAnsi="Arial"/>
          <w:i/>
          <w:iCs/>
          <w:color w:val="70AD47"/>
        </w:rPr>
        <w:t xml:space="preserve"> </w:t>
      </w:r>
      <w:r>
        <w:rPr>
          <w:rFonts w:ascii="Arial" w:hAnsi="Arial"/>
        </w:rPr>
        <w:t>kalendorinių dienų, kiekviena Šalis turi teisę atsisakyti vykdyti savo įsipareigojimus ir nutraukti Sutartį</w:t>
      </w:r>
    </w:p>
    <w:p w14:paraId="1CBFDA6C" w14:textId="77777777" w:rsidR="00C930AD" w:rsidRDefault="00C930AD" w:rsidP="00C930AD">
      <w:pPr>
        <w:tabs>
          <w:tab w:val="left" w:pos="567"/>
        </w:tabs>
        <w:spacing w:after="0" w:line="240" w:lineRule="auto"/>
        <w:ind w:firstLine="567"/>
        <w:jc w:val="both"/>
      </w:pPr>
      <w:r>
        <w:rPr>
          <w:rFonts w:ascii="Arial" w:hAnsi="Arial"/>
          <w:iCs/>
        </w:rPr>
        <w:t>8.6.</w:t>
      </w:r>
      <w:r>
        <w:rPr>
          <w:rFonts w:ascii="Arial" w:hAnsi="Arial"/>
          <w:i/>
        </w:rPr>
        <w:t xml:space="preserve"> </w:t>
      </w:r>
      <w:r>
        <w:rPr>
          <w:rFonts w:ascii="Arial" w:hAnsi="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8.2 p. ir Lietuvos Respublikos nacionaliniam saugumui užtikrinti svarbių objektų apsaugos įstatyme numatytos pasekmės.</w:t>
      </w:r>
    </w:p>
    <w:p w14:paraId="072B13BD" w14:textId="329596DA" w:rsidR="00C930AD" w:rsidRDefault="00C930AD" w:rsidP="00C930AD">
      <w:pPr>
        <w:pStyle w:val="BodyText1"/>
        <w:tabs>
          <w:tab w:val="left" w:pos="993"/>
        </w:tabs>
        <w:ind w:firstLine="567"/>
      </w:pPr>
      <w:r>
        <w:rPr>
          <w:rFonts w:ascii="Arial" w:eastAsia="Calibri" w:hAnsi="Arial" w:cs="Arial"/>
          <w:sz w:val="22"/>
          <w:szCs w:val="22"/>
          <w:lang w:val="lt-LT"/>
        </w:rPr>
        <w:t xml:space="preserve">8.7. Ši Sutartis sudaryta lietuvių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w:t>
      </w:r>
      <w:r>
        <w:rPr>
          <w:rFonts w:ascii="Arial" w:hAnsi="Arial" w:cs="Arial"/>
          <w:color w:val="000000"/>
          <w:sz w:val="22"/>
          <w:szCs w:val="22"/>
          <w:lang w:val="lt-LT"/>
        </w:rPr>
        <w:lastRenderedPageBreak/>
        <w:t xml:space="preserve">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1AA0FD79" w14:textId="77777777" w:rsidR="00C930AD" w:rsidRDefault="00C930AD" w:rsidP="00C930AD">
      <w:pPr>
        <w:tabs>
          <w:tab w:val="left" w:pos="540"/>
          <w:tab w:val="left" w:pos="1274"/>
        </w:tabs>
        <w:ind w:firstLine="567"/>
        <w:jc w:val="both"/>
        <w:rPr>
          <w:rFonts w:ascii="Arial" w:hAnsi="Arial"/>
        </w:rPr>
      </w:pPr>
      <w:bookmarkStart w:id="1" w:name="_Hlk37954945"/>
      <w:r>
        <w:rPr>
          <w:rFonts w:ascii="Arial" w:hAnsi="Arial"/>
        </w:rPr>
        <w:t>8.8. Jeigu skirtingomis kalbomis surašyti Sutarties tekstai neatitinka vienas kito, tai pirmenybė suteikiama ir Sutartis aiškinama pagal pirmiausia surašytą Sutarties tekstą lietuvių kalba.</w:t>
      </w:r>
      <w:bookmarkEnd w:id="1"/>
    </w:p>
    <w:p w14:paraId="2D28CD32" w14:textId="77777777" w:rsidR="00C930AD" w:rsidRDefault="00C930AD" w:rsidP="00C930AD">
      <w:pPr>
        <w:pStyle w:val="BodyText1"/>
        <w:tabs>
          <w:tab w:val="left" w:pos="993"/>
        </w:tabs>
        <w:ind w:firstLine="567"/>
        <w:rPr>
          <w:rFonts w:ascii="Arial" w:hAnsi="Arial" w:cs="Arial"/>
          <w:color w:val="000000"/>
          <w:sz w:val="22"/>
          <w:szCs w:val="22"/>
          <w:lang w:val="lt-LT"/>
        </w:rPr>
      </w:pPr>
    </w:p>
    <w:p w14:paraId="1154C086" w14:textId="77777777" w:rsidR="00C930AD" w:rsidRDefault="00C930AD" w:rsidP="00C930AD">
      <w:pPr>
        <w:pStyle w:val="BodyText1"/>
        <w:tabs>
          <w:tab w:val="left" w:pos="993"/>
        </w:tabs>
        <w:rPr>
          <w:rFonts w:ascii="Arial" w:hAnsi="Arial"/>
        </w:rPr>
      </w:pPr>
      <w:r>
        <w:rPr>
          <w:rFonts w:ascii="Arial" w:hAnsi="Arial" w:cs="Arial"/>
          <w:b/>
          <w:bCs/>
          <w:color w:val="000000"/>
          <w:sz w:val="22"/>
          <w:szCs w:val="22"/>
          <w:lang w:val="lt-LT"/>
        </w:rPr>
        <w:t>PRIDEDAMA:</w:t>
      </w:r>
      <w:r>
        <w:rPr>
          <w:rFonts w:ascii="Arial" w:hAnsi="Arial"/>
        </w:rPr>
        <w:t xml:space="preserve"> </w:t>
      </w:r>
    </w:p>
    <w:p w14:paraId="7B6A817C" w14:textId="4DF94AC9" w:rsidR="00C930AD" w:rsidRPr="003D362B" w:rsidRDefault="00C930AD" w:rsidP="00C930AD">
      <w:pPr>
        <w:pStyle w:val="BodyText1"/>
        <w:tabs>
          <w:tab w:val="left" w:pos="993"/>
        </w:tabs>
        <w:rPr>
          <w:sz w:val="22"/>
          <w:szCs w:val="22"/>
        </w:rPr>
      </w:pPr>
      <w:r w:rsidRPr="00833136">
        <w:rPr>
          <w:rFonts w:ascii="Arial" w:hAnsi="Arial"/>
          <w:sz w:val="22"/>
          <w:szCs w:val="22"/>
        </w:rPr>
        <w:t xml:space="preserve">   </w:t>
      </w:r>
      <w:r w:rsidR="00C0443D">
        <w:rPr>
          <w:rFonts w:ascii="Arial" w:hAnsi="Arial"/>
          <w:sz w:val="22"/>
          <w:szCs w:val="22"/>
        </w:rPr>
        <w:t xml:space="preserve"> </w:t>
      </w:r>
      <w:r w:rsidRPr="00833136">
        <w:rPr>
          <w:rFonts w:ascii="Arial" w:hAnsi="Arial"/>
          <w:sz w:val="22"/>
          <w:szCs w:val="22"/>
        </w:rPr>
        <w:t>1 priedas -</w:t>
      </w:r>
      <w:r>
        <w:rPr>
          <w:rFonts w:ascii="Arial" w:hAnsi="Arial"/>
        </w:rPr>
        <w:t xml:space="preserve"> </w:t>
      </w:r>
      <w:proofErr w:type="spellStart"/>
      <w:r>
        <w:rPr>
          <w:rFonts w:ascii="Arial" w:hAnsi="Arial" w:cs="Arial"/>
          <w:color w:val="000000"/>
          <w:spacing w:val="1"/>
          <w:sz w:val="22"/>
          <w:szCs w:val="22"/>
        </w:rPr>
        <w:t>Darbui</w:t>
      </w:r>
      <w:proofErr w:type="spellEnd"/>
      <w:r>
        <w:rPr>
          <w:rFonts w:ascii="Arial" w:hAnsi="Arial" w:cs="Arial"/>
          <w:color w:val="000000"/>
          <w:spacing w:val="1"/>
          <w:sz w:val="22"/>
          <w:szCs w:val="22"/>
        </w:rPr>
        <w:t xml:space="preserve"> </w:t>
      </w:r>
      <w:proofErr w:type="spellStart"/>
      <w:r>
        <w:rPr>
          <w:rFonts w:ascii="Arial" w:hAnsi="Arial" w:cs="Arial"/>
          <w:color w:val="000000"/>
          <w:spacing w:val="1"/>
          <w:sz w:val="22"/>
          <w:szCs w:val="22"/>
        </w:rPr>
        <w:t>skirtų</w:t>
      </w:r>
      <w:proofErr w:type="spellEnd"/>
      <w:r>
        <w:rPr>
          <w:rFonts w:ascii="Arial" w:hAnsi="Arial" w:cs="Arial"/>
          <w:color w:val="000000"/>
          <w:spacing w:val="1"/>
          <w:sz w:val="22"/>
          <w:szCs w:val="22"/>
        </w:rPr>
        <w:t xml:space="preserve"> </w:t>
      </w:r>
      <w:proofErr w:type="spellStart"/>
      <w:r>
        <w:rPr>
          <w:rFonts w:ascii="Arial" w:hAnsi="Arial" w:cs="Arial"/>
          <w:color w:val="000000"/>
          <w:spacing w:val="1"/>
          <w:sz w:val="22"/>
          <w:szCs w:val="22"/>
        </w:rPr>
        <w:t>bloknotų</w:t>
      </w:r>
      <w:proofErr w:type="spellEnd"/>
      <w:r>
        <w:rPr>
          <w:rFonts w:ascii="Arial" w:hAnsi="Arial" w:cs="Arial"/>
          <w:color w:val="000000"/>
          <w:spacing w:val="1"/>
          <w:sz w:val="22"/>
          <w:szCs w:val="22"/>
        </w:rPr>
        <w:t xml:space="preserve"> ir </w:t>
      </w:r>
      <w:proofErr w:type="spellStart"/>
      <w:r>
        <w:rPr>
          <w:rFonts w:ascii="Arial" w:hAnsi="Arial" w:cs="Arial"/>
          <w:color w:val="000000"/>
          <w:spacing w:val="1"/>
          <w:sz w:val="22"/>
          <w:szCs w:val="22"/>
        </w:rPr>
        <w:t>kitų</w:t>
      </w:r>
      <w:proofErr w:type="spellEnd"/>
      <w:r>
        <w:rPr>
          <w:rFonts w:ascii="Arial" w:hAnsi="Arial" w:cs="Arial"/>
          <w:color w:val="000000"/>
          <w:spacing w:val="1"/>
          <w:sz w:val="22"/>
          <w:szCs w:val="22"/>
        </w:rPr>
        <w:t xml:space="preserve"> </w:t>
      </w:r>
      <w:proofErr w:type="spellStart"/>
      <w:r>
        <w:rPr>
          <w:rFonts w:ascii="Arial" w:hAnsi="Arial" w:cs="Arial"/>
          <w:color w:val="000000"/>
          <w:spacing w:val="1"/>
          <w:sz w:val="22"/>
          <w:szCs w:val="22"/>
        </w:rPr>
        <w:t>reikmenų</w:t>
      </w:r>
      <w:proofErr w:type="spellEnd"/>
      <w:r>
        <w:rPr>
          <w:rFonts w:ascii="Arial" w:hAnsi="Arial" w:cs="Arial"/>
          <w:color w:val="000000"/>
          <w:spacing w:val="1"/>
          <w:sz w:val="22"/>
          <w:szCs w:val="22"/>
        </w:rPr>
        <w:t xml:space="preserve"> </w:t>
      </w:r>
      <w:proofErr w:type="spellStart"/>
      <w:proofErr w:type="gramStart"/>
      <w:r>
        <w:rPr>
          <w:rFonts w:ascii="Arial" w:hAnsi="Arial" w:cs="Arial"/>
          <w:color w:val="000000"/>
          <w:spacing w:val="1"/>
          <w:sz w:val="22"/>
          <w:szCs w:val="22"/>
        </w:rPr>
        <w:t>komplektų</w:t>
      </w:r>
      <w:proofErr w:type="spellEnd"/>
      <w:r>
        <w:rPr>
          <w:rFonts w:ascii="Arial" w:hAnsi="Arial" w:cs="Arial"/>
          <w:color w:val="000000"/>
          <w:spacing w:val="1"/>
          <w:sz w:val="22"/>
          <w:szCs w:val="22"/>
        </w:rPr>
        <w:t xml:space="preserve"> </w:t>
      </w:r>
      <w:r w:rsidRPr="00644D24">
        <w:rPr>
          <w:rFonts w:ascii="Arial" w:hAnsi="Arial" w:cs="Arial"/>
          <w:color w:val="000000"/>
          <w:spacing w:val="1"/>
          <w:sz w:val="22"/>
          <w:szCs w:val="22"/>
        </w:rPr>
        <w:t xml:space="preserve"> </w:t>
      </w:r>
      <w:r w:rsidRPr="003D362B">
        <w:rPr>
          <w:rFonts w:ascii="Arial" w:hAnsi="Arial" w:cs="Arial"/>
          <w:color w:val="000000"/>
          <w:spacing w:val="1"/>
          <w:sz w:val="22"/>
          <w:szCs w:val="22"/>
        </w:rPr>
        <w:t>pirkimo</w:t>
      </w:r>
      <w:proofErr w:type="gramEnd"/>
      <w:r w:rsidRPr="003D362B">
        <w:rPr>
          <w:rFonts w:ascii="Arial" w:hAnsi="Arial"/>
          <w:iCs/>
          <w:sz w:val="22"/>
          <w:szCs w:val="22"/>
        </w:rPr>
        <w:t xml:space="preserve"> </w:t>
      </w:r>
      <w:proofErr w:type="spellStart"/>
      <w:r w:rsidRPr="003D362B">
        <w:rPr>
          <w:rFonts w:ascii="Arial" w:hAnsi="Arial"/>
          <w:iCs/>
          <w:sz w:val="22"/>
          <w:szCs w:val="22"/>
        </w:rPr>
        <w:t>techninė</w:t>
      </w:r>
      <w:proofErr w:type="spellEnd"/>
      <w:r w:rsidRPr="003D362B">
        <w:rPr>
          <w:rFonts w:ascii="Arial" w:hAnsi="Arial"/>
          <w:iCs/>
          <w:sz w:val="22"/>
          <w:szCs w:val="22"/>
        </w:rPr>
        <w:t xml:space="preserve"> </w:t>
      </w:r>
      <w:proofErr w:type="spellStart"/>
      <w:r w:rsidRPr="003D362B">
        <w:rPr>
          <w:rFonts w:ascii="Arial" w:hAnsi="Arial"/>
          <w:iCs/>
          <w:sz w:val="22"/>
          <w:szCs w:val="22"/>
        </w:rPr>
        <w:t>specifikacija</w:t>
      </w:r>
      <w:proofErr w:type="spellEnd"/>
      <w:r w:rsidRPr="003D362B">
        <w:rPr>
          <w:rFonts w:ascii="Arial" w:hAnsi="Arial"/>
          <w:iCs/>
          <w:sz w:val="22"/>
          <w:szCs w:val="22"/>
        </w:rPr>
        <w:t>.</w:t>
      </w:r>
    </w:p>
    <w:p w14:paraId="3FF663B7" w14:textId="7185F53D" w:rsidR="00C930AD" w:rsidRPr="003D362B" w:rsidRDefault="00C930AD" w:rsidP="00C930AD">
      <w:pPr>
        <w:widowControl w:val="0"/>
        <w:tabs>
          <w:tab w:val="left" w:pos="993"/>
        </w:tabs>
        <w:spacing w:after="0" w:line="240" w:lineRule="auto"/>
        <w:ind w:firstLine="567"/>
        <w:jc w:val="both"/>
      </w:pPr>
      <w:r w:rsidRPr="003D362B">
        <w:rPr>
          <w:rFonts w:ascii="Arial" w:hAnsi="Arial"/>
        </w:rPr>
        <w:t>2 priedas –</w:t>
      </w:r>
      <w:r w:rsidRPr="003D362B">
        <w:rPr>
          <w:rFonts w:ascii="Arial" w:hAnsi="Arial"/>
          <w:i/>
        </w:rPr>
        <w:t xml:space="preserve"> </w:t>
      </w:r>
      <w:r w:rsidRPr="003D362B">
        <w:rPr>
          <w:rFonts w:ascii="Arial" w:hAnsi="Arial"/>
          <w:iCs/>
        </w:rPr>
        <w:t>Pasiūlym</w:t>
      </w:r>
      <w:r w:rsidR="000E710B">
        <w:rPr>
          <w:rFonts w:ascii="Arial" w:hAnsi="Arial"/>
          <w:iCs/>
        </w:rPr>
        <w:t>o forma</w:t>
      </w:r>
      <w:r w:rsidRPr="003D362B">
        <w:rPr>
          <w:rFonts w:ascii="Arial" w:hAnsi="Arial"/>
          <w:iCs/>
        </w:rPr>
        <w:t>.</w:t>
      </w:r>
    </w:p>
    <w:p w14:paraId="6A5C2C15" w14:textId="77777777" w:rsidR="00C930AD" w:rsidRDefault="00C930AD" w:rsidP="00C930AD">
      <w:pPr>
        <w:widowControl w:val="0"/>
        <w:tabs>
          <w:tab w:val="left" w:pos="993"/>
        </w:tabs>
        <w:spacing w:after="0" w:line="240" w:lineRule="auto"/>
        <w:ind w:firstLine="567"/>
        <w:jc w:val="both"/>
      </w:pPr>
      <w:r>
        <w:rPr>
          <w:rFonts w:ascii="Arial" w:hAnsi="Arial"/>
        </w:rPr>
        <w:t>3 priedas –</w:t>
      </w:r>
      <w:r>
        <w:rPr>
          <w:rFonts w:ascii="Arial" w:hAnsi="Arial"/>
          <w:i/>
        </w:rPr>
        <w:t xml:space="preserve"> </w:t>
      </w:r>
      <w:r>
        <w:rPr>
          <w:rFonts w:ascii="Arial" w:hAnsi="Arial"/>
          <w:iCs/>
        </w:rPr>
        <w:t>Bendrosios sąlygos.</w:t>
      </w:r>
    </w:p>
    <w:p w14:paraId="6D142234" w14:textId="77777777" w:rsidR="00C930AD" w:rsidRDefault="00C930AD" w:rsidP="00C930AD">
      <w:pPr>
        <w:widowControl w:val="0"/>
        <w:tabs>
          <w:tab w:val="left" w:pos="993"/>
        </w:tabs>
        <w:spacing w:after="0" w:line="240" w:lineRule="auto"/>
        <w:ind w:firstLine="567"/>
        <w:jc w:val="both"/>
      </w:pPr>
      <w:r>
        <w:rPr>
          <w:rFonts w:ascii="Arial" w:hAnsi="Arial"/>
        </w:rPr>
        <w:t>4 priedas –</w:t>
      </w:r>
      <w:r>
        <w:rPr>
          <w:rFonts w:ascii="Arial" w:hAnsi="Arial"/>
          <w:i/>
        </w:rPr>
        <w:t xml:space="preserve"> </w:t>
      </w:r>
      <w:r>
        <w:rPr>
          <w:rFonts w:ascii="Arial" w:hAnsi="Arial"/>
          <w:iCs/>
        </w:rPr>
        <w:t xml:space="preserve">Prekių priėmimo-perdavimo aktas.   </w:t>
      </w:r>
    </w:p>
    <w:p w14:paraId="38711968" w14:textId="77777777" w:rsidR="00C930AD" w:rsidRPr="00BC4EF2" w:rsidRDefault="00C930AD" w:rsidP="00C930AD">
      <w:pPr>
        <w:keepNext/>
        <w:tabs>
          <w:tab w:val="left" w:pos="993"/>
        </w:tabs>
        <w:spacing w:after="0" w:line="240" w:lineRule="auto"/>
        <w:ind w:firstLine="567"/>
        <w:jc w:val="center"/>
        <w:outlineLvl w:val="0"/>
        <w:rPr>
          <w:rFonts w:ascii="Arial" w:eastAsia="Calibri" w:hAnsi="Arial" w:cs="Arial"/>
          <w:b/>
        </w:rPr>
      </w:pPr>
      <w:bookmarkStart w:id="2" w:name="part_8f4dadbdf27c4882b72f57a56c9631ad"/>
      <w:bookmarkStart w:id="3" w:name="part_9fd9687904354f69bb532178a7959ebe"/>
      <w:bookmarkStart w:id="4" w:name="_Toc438559501"/>
      <w:bookmarkStart w:id="5" w:name="_Toc438559828"/>
      <w:bookmarkEnd w:id="2"/>
      <w:bookmarkEnd w:id="3"/>
    </w:p>
    <w:p w14:paraId="65E86FA3" w14:textId="77777777" w:rsidR="00C930AD" w:rsidRPr="00BC4EF2" w:rsidRDefault="00C930AD" w:rsidP="00C930AD">
      <w:pPr>
        <w:keepNext/>
        <w:tabs>
          <w:tab w:val="left" w:pos="993"/>
        </w:tabs>
        <w:spacing w:after="0" w:line="240" w:lineRule="auto"/>
        <w:ind w:firstLine="567"/>
        <w:jc w:val="center"/>
        <w:outlineLvl w:val="0"/>
        <w:rPr>
          <w:rFonts w:ascii="Arial" w:eastAsia="Calibri" w:hAnsi="Arial" w:cs="Arial"/>
          <w:b/>
        </w:rPr>
      </w:pPr>
    </w:p>
    <w:p w14:paraId="210FBDA6" w14:textId="77777777" w:rsidR="00C930AD" w:rsidRPr="00BC4EF2" w:rsidRDefault="00C930AD" w:rsidP="00C930AD">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9</w:t>
      </w:r>
      <w:r w:rsidRPr="00BC4EF2">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C930AD" w:rsidRPr="00BC4EF2" w14:paraId="6BF8FE2F" w14:textId="77777777" w:rsidTr="00C447EE">
        <w:trPr>
          <w:trHeight w:val="105"/>
        </w:trPr>
        <w:tc>
          <w:tcPr>
            <w:tcW w:w="5130" w:type="dxa"/>
            <w:shd w:val="clear" w:color="auto" w:fill="auto"/>
          </w:tcPr>
          <w:p w14:paraId="73EB3F53" w14:textId="77777777" w:rsidR="00C930AD" w:rsidRPr="00BC4EF2" w:rsidRDefault="00C930AD" w:rsidP="00C447E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2E951EF" w14:textId="77777777" w:rsidR="00C930AD" w:rsidRPr="00BC4EF2" w:rsidRDefault="00C930AD" w:rsidP="00C447EE">
            <w:pPr>
              <w:tabs>
                <w:tab w:val="left" w:pos="993"/>
              </w:tabs>
              <w:suppressAutoHyphens/>
              <w:spacing w:after="0" w:line="240" w:lineRule="auto"/>
              <w:ind w:firstLine="567"/>
              <w:rPr>
                <w:rFonts w:ascii="Arial" w:eastAsia="Calibri" w:hAnsi="Arial" w:cs="Arial"/>
                <w:lang w:eastAsia="ar-SA"/>
              </w:rPr>
            </w:pPr>
          </w:p>
        </w:tc>
      </w:tr>
      <w:tr w:rsidR="00C930AD" w:rsidRPr="00BC4EF2" w14:paraId="4EAE91FB" w14:textId="77777777" w:rsidTr="00C447EE">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C930AD" w:rsidRPr="00BC4EF2" w14:paraId="4864D0CF" w14:textId="77777777" w:rsidTr="00C447EE">
              <w:trPr>
                <w:trHeight w:val="342"/>
              </w:trPr>
              <w:tc>
                <w:tcPr>
                  <w:tcW w:w="4986" w:type="dxa"/>
                </w:tcPr>
                <w:p w14:paraId="4A3C5266" w14:textId="77777777" w:rsidR="00C930AD" w:rsidRPr="00BC4EF2" w:rsidRDefault="00C930AD" w:rsidP="00C447EE">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Pr>
                      <w:rFonts w:ascii="Arial" w:eastAsia="Times New Roman" w:hAnsi="Arial" w:cs="Arial"/>
                      <w:b/>
                      <w:bCs/>
                      <w:iCs/>
                      <w:lang w:eastAsia="ar-SA"/>
                    </w:rPr>
                    <w:t>Pirkėjas</w:t>
                  </w:r>
                </w:p>
                <w:p w14:paraId="073200AE" w14:textId="77777777" w:rsidR="00C930AD" w:rsidRPr="00BC4EF2" w:rsidRDefault="00C930AD" w:rsidP="00C447EE">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BC4EF2">
                    <w:rPr>
                      <w:rFonts w:ascii="Arial" w:eastAsia="Times New Roman" w:hAnsi="Arial" w:cs="Arial"/>
                      <w:b/>
                      <w:bCs/>
                      <w:iCs/>
                      <w:lang w:eastAsia="ar-SA"/>
                    </w:rPr>
                    <w:t xml:space="preserve">Valstybės įmonė Valstybinių miškų urėdija </w:t>
                  </w:r>
                </w:p>
                <w:p w14:paraId="2450BCB9" w14:textId="77777777" w:rsidR="00C930AD" w:rsidRPr="00BC4EF2" w:rsidRDefault="00C930AD" w:rsidP="00C447EE">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C930AD" w:rsidRPr="00BC4EF2" w14:paraId="47BA32D5" w14:textId="77777777" w:rsidTr="00C447EE">
              <w:trPr>
                <w:trHeight w:val="682"/>
              </w:trPr>
              <w:tc>
                <w:tcPr>
                  <w:tcW w:w="4986" w:type="dxa"/>
                  <w:hideMark/>
                </w:tcPr>
                <w:p w14:paraId="5EAB799A"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Įmonės kodas 132340880</w:t>
                  </w:r>
                </w:p>
                <w:p w14:paraId="7364F211"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PVM mokėtojo kodas LT323408811</w:t>
                  </w:r>
                </w:p>
                <w:p w14:paraId="02A77050"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Registracijos adresas: </w:t>
                  </w:r>
                </w:p>
                <w:p w14:paraId="6C8C6388"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Pramonės pr. 11A, 51327 Kaunas</w:t>
                  </w:r>
                </w:p>
                <w:p w14:paraId="60D35AA2"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Buveinės adresas: </w:t>
                  </w:r>
                </w:p>
                <w:p w14:paraId="2748DDEF" w14:textId="77777777"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Savanorių pr. 176, 03154 Vilnius</w:t>
                  </w:r>
                </w:p>
                <w:p w14:paraId="3176CE93" w14:textId="6FB6E0C6" w:rsidR="00C930AD" w:rsidRDefault="00C930AD" w:rsidP="00C447EE">
                  <w:pPr>
                    <w:tabs>
                      <w:tab w:val="left" w:pos="3060"/>
                    </w:tabs>
                    <w:suppressAutoHyphens/>
                    <w:spacing w:after="0" w:line="240" w:lineRule="auto"/>
                    <w:ind w:left="-108" w:firstLine="360"/>
                    <w:rPr>
                      <w:rFonts w:ascii="Arial" w:eastAsia="Times New Roman" w:hAnsi="Arial" w:cs="Arial"/>
                      <w:iCs/>
                      <w:lang w:eastAsia="ar-SA"/>
                    </w:rPr>
                  </w:pPr>
                  <w:r w:rsidRPr="00BC4EF2">
                    <w:rPr>
                      <w:rFonts w:ascii="Arial" w:eastAsia="Times New Roman" w:hAnsi="Arial" w:cs="Arial"/>
                      <w:bCs/>
                      <w:iCs/>
                      <w:lang w:eastAsia="ar-SA"/>
                    </w:rPr>
                    <w:t>Bankas</w:t>
                  </w:r>
                  <w:r w:rsidR="00C0443D" w:rsidRPr="00DA15BC">
                    <w:rPr>
                      <w:rFonts w:ascii="Arial" w:eastAsia="Times New Roman" w:hAnsi="Arial" w:cs="Arial"/>
                      <w:iCs/>
                      <w:lang w:eastAsia="ar-SA"/>
                    </w:rPr>
                    <w:t xml:space="preserve"> AB SEB bankas</w:t>
                  </w:r>
                </w:p>
                <w:p w14:paraId="55DA1160" w14:textId="7A20E6FF" w:rsidR="00C0443D" w:rsidRPr="00BC4EF2" w:rsidRDefault="00C0443D" w:rsidP="00C447EE">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Banko kodas</w:t>
                  </w:r>
                  <w:r w:rsidR="00BA0BA6">
                    <w:rPr>
                      <w:rFonts w:ascii="Arial" w:eastAsia="Times New Roman" w:hAnsi="Arial" w:cs="Arial"/>
                      <w:bCs/>
                      <w:iCs/>
                      <w:lang w:eastAsia="ar-SA"/>
                    </w:rPr>
                    <w:t>: 70440</w:t>
                  </w:r>
                </w:p>
                <w:p w14:paraId="2C5B5837" w14:textId="72F6C739" w:rsidR="00C0443D" w:rsidRPr="00DA15BC" w:rsidRDefault="00C0443D" w:rsidP="00C0443D">
                  <w:pPr>
                    <w:tabs>
                      <w:tab w:val="left" w:pos="3060"/>
                    </w:tabs>
                    <w:spacing w:after="0" w:line="240" w:lineRule="auto"/>
                    <w:rPr>
                      <w:rFonts w:ascii="Arial" w:eastAsia="Times New Roman" w:hAnsi="Arial" w:cs="Arial"/>
                      <w:iCs/>
                      <w:lang w:eastAsia="ar-SA"/>
                    </w:rPr>
                  </w:pPr>
                  <w:r>
                    <w:rPr>
                      <w:rFonts w:ascii="Arial" w:eastAsia="Times New Roman" w:hAnsi="Arial" w:cs="Arial"/>
                      <w:bCs/>
                      <w:iCs/>
                      <w:lang w:eastAsia="ar-SA"/>
                    </w:rPr>
                    <w:t xml:space="preserve">    </w:t>
                  </w:r>
                  <w:r w:rsidR="00C930AD" w:rsidRPr="00BC4EF2">
                    <w:rPr>
                      <w:rFonts w:ascii="Arial" w:eastAsia="Times New Roman" w:hAnsi="Arial" w:cs="Arial"/>
                      <w:bCs/>
                      <w:iCs/>
                      <w:lang w:eastAsia="ar-SA"/>
                    </w:rPr>
                    <w:t>a/s LT</w:t>
                  </w:r>
                  <w:r w:rsidRPr="00DA15BC">
                    <w:rPr>
                      <w:rFonts w:ascii="Arial" w:eastAsia="Times New Roman" w:hAnsi="Arial" w:cs="Arial"/>
                      <w:iCs/>
                      <w:lang w:eastAsia="ar-SA"/>
                    </w:rPr>
                    <w:t xml:space="preserve"> </w:t>
                  </w:r>
                </w:p>
                <w:p w14:paraId="35DFB272" w14:textId="4753FCF0" w:rsidR="00C930AD" w:rsidRPr="00BC4EF2" w:rsidRDefault="00C930AD" w:rsidP="00C447EE">
                  <w:pPr>
                    <w:tabs>
                      <w:tab w:val="left" w:pos="3060"/>
                    </w:tabs>
                    <w:suppressAutoHyphens/>
                    <w:spacing w:after="0" w:line="240" w:lineRule="auto"/>
                    <w:ind w:left="-108" w:firstLine="360"/>
                    <w:rPr>
                      <w:rFonts w:ascii="Arial" w:eastAsia="Times New Roman" w:hAnsi="Arial" w:cs="Arial"/>
                      <w:b/>
                      <w:bCs/>
                      <w:iCs/>
                      <w:lang w:eastAsia="ar-SA"/>
                    </w:rPr>
                  </w:pPr>
                </w:p>
                <w:p w14:paraId="61CD9F78" w14:textId="0C46833C" w:rsidR="00C930AD" w:rsidRPr="00BC4EF2" w:rsidRDefault="00C930AD" w:rsidP="00C447EE">
                  <w:pPr>
                    <w:tabs>
                      <w:tab w:val="left" w:pos="3060"/>
                    </w:tabs>
                    <w:suppressAutoHyphens/>
                    <w:spacing w:after="0" w:line="240" w:lineRule="auto"/>
                    <w:ind w:left="-108" w:firstLine="360"/>
                    <w:rPr>
                      <w:rFonts w:ascii="Arial" w:eastAsia="Times New Roman" w:hAnsi="Arial" w:cs="Arial"/>
                      <w:bCs/>
                      <w:iCs/>
                      <w:lang w:eastAsia="ar-SA"/>
                    </w:rPr>
                  </w:pPr>
                  <w:r w:rsidRPr="00BC4EF2">
                    <w:rPr>
                      <w:rFonts w:ascii="Arial" w:eastAsia="Times New Roman" w:hAnsi="Arial" w:cs="Arial"/>
                      <w:bCs/>
                      <w:iCs/>
                      <w:lang w:eastAsia="ar-SA"/>
                    </w:rPr>
                    <w:t xml:space="preserve">Tel. </w:t>
                  </w:r>
                  <w:r w:rsidR="00C0443D" w:rsidRPr="00DA15BC">
                    <w:rPr>
                      <w:rFonts w:ascii="Arial" w:eastAsia="Times New Roman" w:hAnsi="Arial" w:cs="Arial"/>
                      <w:iCs/>
                      <w:lang w:eastAsia="ar-SA"/>
                    </w:rPr>
                    <w:t>+</w:t>
                  </w:r>
                </w:p>
                <w:p w14:paraId="286BB98E" w14:textId="346707FF" w:rsidR="00C930AD" w:rsidRPr="00BC4EF2" w:rsidRDefault="00C930AD" w:rsidP="00C447EE">
                  <w:pPr>
                    <w:tabs>
                      <w:tab w:val="left" w:pos="3060"/>
                    </w:tabs>
                    <w:suppressAutoHyphens/>
                    <w:spacing w:after="0" w:line="240" w:lineRule="auto"/>
                    <w:ind w:left="-108" w:firstLine="360"/>
                    <w:rPr>
                      <w:rFonts w:ascii="Arial" w:eastAsia="Times New Roman" w:hAnsi="Arial" w:cs="Arial"/>
                      <w:bCs/>
                      <w:i/>
                      <w:iCs/>
                      <w:lang w:eastAsia="ar-SA"/>
                    </w:rPr>
                  </w:pPr>
                  <w:r w:rsidRPr="00BC4EF2">
                    <w:rPr>
                      <w:rFonts w:ascii="Arial" w:eastAsia="Times New Roman" w:hAnsi="Arial" w:cs="Arial"/>
                      <w:bCs/>
                      <w:iCs/>
                      <w:lang w:eastAsia="ar-SA"/>
                    </w:rPr>
                    <w:t>El. p.</w:t>
                  </w:r>
                  <w:r w:rsidR="00C0443D" w:rsidRPr="00DA15BC">
                    <w:rPr>
                      <w:rFonts w:ascii="Arial" w:eastAsia="Times New Roman" w:hAnsi="Arial" w:cs="Arial"/>
                      <w:iCs/>
                      <w:lang w:eastAsia="ar-SA"/>
                    </w:rPr>
                    <w:t xml:space="preserve"> </w:t>
                  </w:r>
                  <w:r w:rsidR="00C0443D">
                    <w:rPr>
                      <w:rFonts w:ascii="Arial" w:eastAsia="Times New Roman" w:hAnsi="Arial" w:cs="Arial"/>
                      <w:iCs/>
                      <w:lang w:eastAsia="ar-SA"/>
                    </w:rPr>
                    <w:t>info@vmu.lt</w:t>
                  </w:r>
                </w:p>
              </w:tc>
            </w:tr>
          </w:tbl>
          <w:p w14:paraId="4D3D02B3" w14:textId="77777777" w:rsidR="00C930AD" w:rsidRPr="00BC4EF2" w:rsidRDefault="00C930AD" w:rsidP="00C447E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19230" w:type="dxa"/>
              <w:tblLayout w:type="fixed"/>
              <w:tblLook w:val="04A0" w:firstRow="1" w:lastRow="0" w:firstColumn="1" w:lastColumn="0" w:noHBand="0" w:noVBand="1"/>
            </w:tblPr>
            <w:tblGrid>
              <w:gridCol w:w="9615"/>
              <w:gridCol w:w="9615"/>
            </w:tblGrid>
            <w:tr w:rsidR="00C0443D" w:rsidRPr="00BC4EF2" w14:paraId="31ADDF5B" w14:textId="77777777" w:rsidTr="00C0443D">
              <w:trPr>
                <w:trHeight w:val="342"/>
              </w:trPr>
              <w:tc>
                <w:tcPr>
                  <w:tcW w:w="9615" w:type="dxa"/>
                </w:tcPr>
                <w:p w14:paraId="18DD3592" w14:textId="77777777" w:rsidR="00C0443D" w:rsidRPr="00D04132" w:rsidRDefault="00C0443D" w:rsidP="00C0443D">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D04132">
                    <w:rPr>
                      <w:rFonts w:ascii="Arial" w:eastAsia="Times New Roman" w:hAnsi="Arial" w:cs="Arial"/>
                      <w:b/>
                      <w:bCs/>
                      <w:iCs/>
                      <w:lang w:eastAsia="ar-SA"/>
                    </w:rPr>
                    <w:t>Tiekėjas</w:t>
                  </w:r>
                </w:p>
                <w:p w14:paraId="795CD31D" w14:textId="77777777" w:rsidR="00C0443D" w:rsidRDefault="00C0443D" w:rsidP="00C0443D">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 xml:space="preserve">UAB </w:t>
                  </w:r>
                  <w:proofErr w:type="spellStart"/>
                  <w:r>
                    <w:rPr>
                      <w:rFonts w:ascii="Arial" w:eastAsia="Times New Roman" w:hAnsi="Arial" w:cs="Arial"/>
                      <w:b/>
                      <w:iCs/>
                      <w:lang w:eastAsia="ar-SA"/>
                    </w:rPr>
                    <w:t>Morning</w:t>
                  </w:r>
                  <w:proofErr w:type="spellEnd"/>
                  <w:r>
                    <w:rPr>
                      <w:rFonts w:ascii="Arial" w:eastAsia="Times New Roman" w:hAnsi="Arial" w:cs="Arial"/>
                      <w:b/>
                      <w:iCs/>
                      <w:lang w:eastAsia="ar-SA"/>
                    </w:rPr>
                    <w:t xml:space="preserve"> LT </w:t>
                  </w:r>
                </w:p>
                <w:p w14:paraId="42819E71" w14:textId="77777777" w:rsidR="00C0443D" w:rsidRDefault="00C0443D" w:rsidP="00C0443D">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p>
              </w:tc>
              <w:tc>
                <w:tcPr>
                  <w:tcW w:w="9615" w:type="dxa"/>
                  <w:hideMark/>
                </w:tcPr>
                <w:p w14:paraId="389D6764" w14:textId="2804280F" w:rsidR="00C0443D" w:rsidRPr="00BC4EF2" w:rsidRDefault="00C0443D" w:rsidP="00C0443D">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Tiekėjas</w:t>
                  </w:r>
                </w:p>
                <w:p w14:paraId="0994436B" w14:textId="77777777" w:rsidR="00C0443D" w:rsidRDefault="00C0443D" w:rsidP="00C0443D">
                  <w:pPr>
                    <w:tabs>
                      <w:tab w:val="left" w:pos="3060"/>
                      <w:tab w:val="center" w:pos="4819"/>
                      <w:tab w:val="right" w:pos="9638"/>
                    </w:tabs>
                    <w:suppressAutoHyphens/>
                    <w:spacing w:after="0" w:line="240" w:lineRule="auto"/>
                    <w:ind w:left="287"/>
                    <w:rPr>
                      <w:rFonts w:ascii="Arial" w:eastAsia="Times New Roman" w:hAnsi="Arial" w:cs="Arial"/>
                      <w:b/>
                      <w:iCs/>
                      <w:lang w:eastAsia="ar-SA"/>
                    </w:rPr>
                  </w:pPr>
                  <w:r>
                    <w:rPr>
                      <w:rFonts w:ascii="Arial" w:eastAsia="Times New Roman" w:hAnsi="Arial" w:cs="Arial"/>
                      <w:b/>
                      <w:iCs/>
                      <w:lang w:eastAsia="ar-SA"/>
                    </w:rPr>
                    <w:t>T</w:t>
                  </w:r>
                  <w:r w:rsidRPr="00BC4EF2">
                    <w:rPr>
                      <w:rFonts w:ascii="Arial" w:eastAsia="Times New Roman" w:hAnsi="Arial" w:cs="Arial"/>
                      <w:b/>
                      <w:iCs/>
                      <w:lang w:eastAsia="ar-SA"/>
                    </w:rPr>
                    <w:t>i</w:t>
                  </w:r>
                  <w:r>
                    <w:rPr>
                      <w:rFonts w:ascii="Arial" w:eastAsia="Times New Roman" w:hAnsi="Arial" w:cs="Arial"/>
                      <w:b/>
                      <w:iCs/>
                      <w:lang w:eastAsia="ar-SA"/>
                    </w:rPr>
                    <w:t>e</w:t>
                  </w:r>
                  <w:r w:rsidRPr="00BC4EF2">
                    <w:rPr>
                      <w:rFonts w:ascii="Arial" w:eastAsia="Times New Roman" w:hAnsi="Arial" w:cs="Arial"/>
                      <w:b/>
                      <w:iCs/>
                      <w:lang w:eastAsia="ar-SA"/>
                    </w:rPr>
                    <w:t xml:space="preserve">kėjo pavadinimas arba </w:t>
                  </w:r>
                </w:p>
                <w:p w14:paraId="17EB1C6A" w14:textId="77777777" w:rsidR="00C0443D" w:rsidRPr="00BC4EF2" w:rsidRDefault="00C0443D" w:rsidP="00C0443D">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BC4EF2">
                    <w:rPr>
                      <w:rFonts w:ascii="Arial" w:eastAsia="Times New Roman" w:hAnsi="Arial" w:cs="Arial"/>
                      <w:b/>
                      <w:iCs/>
                      <w:lang w:eastAsia="ar-SA"/>
                    </w:rPr>
                    <w:t>vardas, pavardė</w:t>
                  </w:r>
                </w:p>
              </w:tc>
            </w:tr>
            <w:tr w:rsidR="00C0443D" w:rsidRPr="00BC4EF2" w14:paraId="6E5184ED" w14:textId="77777777" w:rsidTr="00C0443D">
              <w:trPr>
                <w:trHeight w:val="682"/>
              </w:trPr>
              <w:tc>
                <w:tcPr>
                  <w:tcW w:w="9615" w:type="dxa"/>
                </w:tcPr>
                <w:p w14:paraId="791BFEC3" w14:textId="77777777" w:rsidR="00C0443D" w:rsidRPr="00D04132" w:rsidRDefault="00C0443D" w:rsidP="00C0443D">
                  <w:pPr>
                    <w:suppressAutoHyphens/>
                    <w:spacing w:after="0" w:line="240" w:lineRule="auto"/>
                    <w:rPr>
                      <w:rFonts w:ascii="Arial" w:hAnsi="Arial" w:cs="Arial"/>
                      <w:lang w:eastAsia="ar-SA"/>
                    </w:rPr>
                  </w:pPr>
                  <w:r w:rsidRPr="00D04132">
                    <w:rPr>
                      <w:rFonts w:ascii="Arial" w:hAnsi="Arial" w:cs="Arial"/>
                      <w:lang w:eastAsia="ar-SA"/>
                    </w:rPr>
                    <w:t xml:space="preserve">     </w:t>
                  </w:r>
                  <w:r>
                    <w:rPr>
                      <w:rFonts w:ascii="Arial" w:hAnsi="Arial" w:cs="Arial"/>
                      <w:lang w:eastAsia="ar-SA"/>
                    </w:rPr>
                    <w:t>Įmonės kodas: 300051282</w:t>
                  </w:r>
                </w:p>
                <w:p w14:paraId="4209692A" w14:textId="77777777" w:rsidR="00C0443D" w:rsidRDefault="00C0443D" w:rsidP="00C0443D">
                  <w:pPr>
                    <w:widowControl w:val="0"/>
                    <w:tabs>
                      <w:tab w:val="center" w:pos="4153"/>
                      <w:tab w:val="right" w:pos="8306"/>
                    </w:tabs>
                    <w:suppressAutoHyphens/>
                    <w:spacing w:after="0" w:line="240" w:lineRule="auto"/>
                    <w:jc w:val="both"/>
                    <w:rPr>
                      <w:rFonts w:ascii="Arial" w:eastAsia="Times New Roman" w:hAnsi="Arial" w:cs="Arial"/>
                      <w:lang w:eastAsia="ar-SA"/>
                    </w:rPr>
                  </w:pPr>
                  <w:r w:rsidRPr="00D04132">
                    <w:rPr>
                      <w:rFonts w:ascii="Arial" w:eastAsia="Times New Roman" w:hAnsi="Arial" w:cs="Arial"/>
                      <w:lang w:eastAsia="ar-SA"/>
                    </w:rPr>
                    <w:t xml:space="preserve">     PVM mokėtojo kodas</w:t>
                  </w:r>
                  <w:r>
                    <w:rPr>
                      <w:rFonts w:ascii="Arial" w:eastAsia="Times New Roman" w:hAnsi="Arial" w:cs="Arial"/>
                      <w:lang w:eastAsia="ar-SA"/>
                    </w:rPr>
                    <w:t xml:space="preserve"> LT100001186012</w:t>
                  </w:r>
                </w:p>
                <w:p w14:paraId="7E144081" w14:textId="77777777" w:rsidR="00C0443D" w:rsidRDefault="00C0443D" w:rsidP="00C0443D">
                  <w:pPr>
                    <w:widowControl w:val="0"/>
                    <w:tabs>
                      <w:tab w:val="center" w:pos="4153"/>
                      <w:tab w:val="right" w:pos="8306"/>
                    </w:tabs>
                    <w:suppressAutoHyphens/>
                    <w:spacing w:after="0" w:line="240" w:lineRule="auto"/>
                    <w:jc w:val="both"/>
                    <w:rPr>
                      <w:rFonts w:ascii="Arial" w:eastAsia="Times New Roman" w:hAnsi="Arial" w:cs="Arial"/>
                      <w:lang w:eastAsia="ar-SA"/>
                    </w:rPr>
                  </w:pPr>
                </w:p>
                <w:p w14:paraId="69FB834E" w14:textId="77777777" w:rsidR="00C0443D" w:rsidRPr="00D04132" w:rsidRDefault="00C0443D" w:rsidP="00C0443D">
                  <w:pPr>
                    <w:widowControl w:val="0"/>
                    <w:tabs>
                      <w:tab w:val="center" w:pos="4153"/>
                      <w:tab w:val="right" w:pos="8306"/>
                    </w:tabs>
                    <w:suppressAutoHyphens/>
                    <w:spacing w:after="0" w:line="240" w:lineRule="auto"/>
                    <w:jc w:val="both"/>
                    <w:rPr>
                      <w:rFonts w:ascii="Arial" w:eastAsia="Times New Roman" w:hAnsi="Arial" w:cs="Arial"/>
                      <w:lang w:eastAsia="ar-SA"/>
                    </w:rPr>
                  </w:pPr>
                </w:p>
                <w:p w14:paraId="3EEEDBE0" w14:textId="0AC1187E" w:rsidR="00C0443D" w:rsidRDefault="00C0443D" w:rsidP="00C0443D">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Pr="00DA15BC">
                    <w:rPr>
                      <w:rFonts w:ascii="Arial" w:eastAsia="Times New Roman" w:hAnsi="Arial" w:cs="Arial"/>
                      <w:bCs/>
                      <w:iCs/>
                      <w:lang w:eastAsia="ar-SA"/>
                    </w:rPr>
                    <w:t>Buveinės adresas:</w:t>
                  </w:r>
                </w:p>
                <w:p w14:paraId="6C7600CE" w14:textId="77777777" w:rsidR="00C0443D" w:rsidRPr="00DA15BC" w:rsidRDefault="00C0443D" w:rsidP="00C0443D">
                  <w:pPr>
                    <w:tabs>
                      <w:tab w:val="left" w:pos="3060"/>
                    </w:tabs>
                    <w:suppressAutoHyphens/>
                    <w:spacing w:after="0" w:line="240" w:lineRule="auto"/>
                    <w:ind w:left="-108" w:firstLine="360"/>
                    <w:rPr>
                      <w:rFonts w:ascii="Arial" w:eastAsia="Times New Roman" w:hAnsi="Arial" w:cs="Arial"/>
                      <w:bCs/>
                      <w:iCs/>
                      <w:lang w:eastAsia="ar-SA"/>
                    </w:rPr>
                  </w:pPr>
                  <w:r>
                    <w:rPr>
                      <w:rFonts w:ascii="Arial" w:eastAsia="Times New Roman" w:hAnsi="Arial" w:cs="Arial"/>
                      <w:bCs/>
                      <w:iCs/>
                      <w:lang w:eastAsia="ar-SA"/>
                    </w:rPr>
                    <w:t>P. Lukšio g. 5B, 08221 Vilnius</w:t>
                  </w:r>
                </w:p>
                <w:p w14:paraId="0609D647" w14:textId="77777777" w:rsidR="00C0443D" w:rsidRDefault="00C0443D" w:rsidP="00C0443D">
                  <w:pPr>
                    <w:widowControl w:val="0"/>
                    <w:tabs>
                      <w:tab w:val="center" w:pos="4153"/>
                      <w:tab w:val="right" w:pos="8306"/>
                    </w:tabs>
                    <w:suppressAutoHyphens/>
                    <w:spacing w:after="0" w:line="240" w:lineRule="auto"/>
                    <w:jc w:val="both"/>
                    <w:rPr>
                      <w:rFonts w:ascii="Arial" w:eastAsia="Times New Roman" w:hAnsi="Arial" w:cs="Arial"/>
                      <w:bCs/>
                      <w:iCs/>
                      <w:lang w:eastAsia="ar-SA"/>
                    </w:rPr>
                  </w:pPr>
                  <w:r>
                    <w:rPr>
                      <w:rFonts w:ascii="Arial" w:eastAsia="Times New Roman" w:hAnsi="Arial" w:cs="Arial"/>
                      <w:bCs/>
                      <w:iCs/>
                      <w:lang w:eastAsia="ar-SA"/>
                    </w:rPr>
                    <w:t xml:space="preserve">    Bankas: AS CITADELE bankas </w:t>
                  </w:r>
                </w:p>
                <w:p w14:paraId="426E0396" w14:textId="77777777" w:rsidR="00C0443D" w:rsidRDefault="00C0443D" w:rsidP="00C0443D">
                  <w:pPr>
                    <w:widowControl w:val="0"/>
                    <w:tabs>
                      <w:tab w:val="center" w:pos="4153"/>
                      <w:tab w:val="right" w:pos="8306"/>
                    </w:tabs>
                    <w:suppressAutoHyphens/>
                    <w:spacing w:after="0" w:line="240" w:lineRule="auto"/>
                    <w:jc w:val="both"/>
                    <w:rPr>
                      <w:rFonts w:ascii="Arial" w:eastAsia="Times New Roman" w:hAnsi="Arial" w:cs="Arial"/>
                      <w:bCs/>
                      <w:iCs/>
                      <w:lang w:eastAsia="ar-SA"/>
                    </w:rPr>
                  </w:pPr>
                  <w:r>
                    <w:rPr>
                      <w:rFonts w:ascii="Arial" w:eastAsia="Times New Roman" w:hAnsi="Arial" w:cs="Arial"/>
                      <w:bCs/>
                      <w:iCs/>
                      <w:lang w:eastAsia="ar-SA"/>
                    </w:rPr>
                    <w:t xml:space="preserve">    Banko kodas: 72900</w:t>
                  </w:r>
                </w:p>
                <w:p w14:paraId="118C6843" w14:textId="1234BD15" w:rsidR="00C0443D" w:rsidRDefault="00C0443D" w:rsidP="00C0443D">
                  <w:pPr>
                    <w:widowControl w:val="0"/>
                    <w:tabs>
                      <w:tab w:val="center" w:pos="4153"/>
                      <w:tab w:val="right" w:pos="8306"/>
                    </w:tabs>
                    <w:suppressAutoHyphens/>
                    <w:spacing w:after="0" w:line="240" w:lineRule="auto"/>
                    <w:jc w:val="both"/>
                    <w:rPr>
                      <w:rFonts w:ascii="Arial" w:eastAsia="Times New Roman" w:hAnsi="Arial" w:cs="Arial"/>
                      <w:bCs/>
                      <w:iCs/>
                      <w:lang w:eastAsia="ar-SA"/>
                    </w:rPr>
                  </w:pPr>
                  <w:r>
                    <w:rPr>
                      <w:rFonts w:ascii="Arial" w:eastAsia="Times New Roman" w:hAnsi="Arial" w:cs="Arial"/>
                      <w:bCs/>
                      <w:iCs/>
                      <w:lang w:eastAsia="ar-SA"/>
                    </w:rPr>
                    <w:t xml:space="preserve">    A/s. LT</w:t>
                  </w:r>
                </w:p>
                <w:p w14:paraId="5F87F12D" w14:textId="77777777" w:rsidR="00BA0BA6" w:rsidRDefault="00C0443D"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p>
                <w:p w14:paraId="528892DA" w14:textId="082543E9" w:rsidR="00C0443D" w:rsidRDefault="00BA0BA6"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w:t>
                  </w:r>
                  <w:r w:rsidR="00C0443D">
                    <w:rPr>
                      <w:rFonts w:ascii="Arial" w:eastAsia="Times New Roman" w:hAnsi="Arial" w:cs="Arial"/>
                      <w:bCs/>
                      <w:iCs/>
                      <w:lang w:eastAsia="ar-SA"/>
                    </w:rPr>
                    <w:t>Tel. Nr. +</w:t>
                  </w:r>
                </w:p>
                <w:p w14:paraId="5C769E18" w14:textId="77777777" w:rsidR="00C0443D" w:rsidRDefault="00C0443D"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Pr>
                      <w:rFonts w:ascii="Arial" w:eastAsia="Times New Roman" w:hAnsi="Arial" w:cs="Arial"/>
                      <w:bCs/>
                      <w:iCs/>
                      <w:lang w:eastAsia="ar-SA"/>
                    </w:rPr>
                    <w:t xml:space="preserve">    El. p.: info@morning.lt</w:t>
                  </w:r>
                </w:p>
                <w:p w14:paraId="4D9BE3F2" w14:textId="77777777" w:rsidR="00C0443D" w:rsidRPr="00D04132" w:rsidRDefault="00C0443D"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p>
                <w:p w14:paraId="2B721A22" w14:textId="77777777" w:rsidR="00C0443D" w:rsidRPr="00BC4EF2" w:rsidRDefault="00C0443D" w:rsidP="00C0443D">
                  <w:pPr>
                    <w:suppressAutoHyphens/>
                    <w:spacing w:after="0" w:line="240" w:lineRule="auto"/>
                    <w:rPr>
                      <w:rFonts w:ascii="Arial" w:hAnsi="Arial" w:cs="Arial"/>
                      <w:lang w:eastAsia="ar-SA"/>
                    </w:rPr>
                  </w:pPr>
                </w:p>
              </w:tc>
              <w:tc>
                <w:tcPr>
                  <w:tcW w:w="9615" w:type="dxa"/>
                </w:tcPr>
                <w:p w14:paraId="765E7F85" w14:textId="01A82A79" w:rsidR="00C0443D" w:rsidRPr="00BC4EF2" w:rsidRDefault="00C0443D" w:rsidP="00C0443D">
                  <w:pPr>
                    <w:suppressAutoHyphens/>
                    <w:spacing w:after="0" w:line="240" w:lineRule="auto"/>
                    <w:rPr>
                      <w:rFonts w:ascii="Arial" w:hAnsi="Arial" w:cs="Arial"/>
                      <w:lang w:eastAsia="ar-SA"/>
                    </w:rPr>
                  </w:pPr>
                  <w:r w:rsidRPr="00BC4EF2">
                    <w:rPr>
                      <w:rFonts w:ascii="Arial" w:hAnsi="Arial" w:cs="Arial"/>
                      <w:lang w:eastAsia="ar-SA"/>
                    </w:rPr>
                    <w:t xml:space="preserve">   </w:t>
                  </w:r>
                  <w:r>
                    <w:rPr>
                      <w:rFonts w:ascii="Arial" w:hAnsi="Arial" w:cs="Arial"/>
                      <w:lang w:eastAsia="ar-SA"/>
                    </w:rPr>
                    <w:t xml:space="preserve"> </w:t>
                  </w:r>
                  <w:r w:rsidRPr="00BC4EF2">
                    <w:rPr>
                      <w:rFonts w:ascii="Arial" w:hAnsi="Arial" w:cs="Arial"/>
                      <w:lang w:eastAsia="ar-SA"/>
                    </w:rPr>
                    <w:t xml:space="preserve"> </w:t>
                  </w:r>
                  <w:r>
                    <w:rPr>
                      <w:rFonts w:ascii="Arial" w:hAnsi="Arial" w:cs="Arial"/>
                      <w:lang w:eastAsia="ar-SA"/>
                    </w:rPr>
                    <w:t>T</w:t>
                  </w:r>
                  <w:r w:rsidRPr="00BC4EF2">
                    <w:rPr>
                      <w:rFonts w:ascii="Arial" w:hAnsi="Arial" w:cs="Arial"/>
                      <w:lang w:eastAsia="ar-SA"/>
                    </w:rPr>
                    <w:t xml:space="preserve">eikėjo kodas arba gim. data </w:t>
                  </w:r>
                </w:p>
                <w:p w14:paraId="224F0CE0" w14:textId="77777777" w:rsidR="00C0443D" w:rsidRPr="00BC4EF2" w:rsidRDefault="00C0443D" w:rsidP="00C0443D">
                  <w:pPr>
                    <w:widowControl w:val="0"/>
                    <w:tabs>
                      <w:tab w:val="center" w:pos="4153"/>
                      <w:tab w:val="right" w:pos="8306"/>
                    </w:tabs>
                    <w:suppressAutoHyphens/>
                    <w:spacing w:after="0" w:line="240" w:lineRule="auto"/>
                    <w:jc w:val="both"/>
                    <w:rPr>
                      <w:rFonts w:ascii="Arial" w:eastAsia="Times New Roman" w:hAnsi="Arial" w:cs="Arial"/>
                      <w:lang w:eastAsia="ar-SA"/>
                    </w:rPr>
                  </w:pPr>
                  <w:r w:rsidRPr="00BC4EF2">
                    <w:rPr>
                      <w:rFonts w:ascii="Arial" w:eastAsia="Times New Roman" w:hAnsi="Arial" w:cs="Arial"/>
                      <w:lang w:eastAsia="ar-SA"/>
                    </w:rPr>
                    <w:t xml:space="preserve">     PVM mokėtojo kodas</w:t>
                  </w:r>
                </w:p>
                <w:p w14:paraId="4DADB515" w14:textId="77777777" w:rsidR="00C0443D" w:rsidRPr="00BC4EF2" w:rsidRDefault="00C0443D" w:rsidP="00C0443D">
                  <w:pPr>
                    <w:widowControl w:val="0"/>
                    <w:tabs>
                      <w:tab w:val="center" w:pos="4153"/>
                      <w:tab w:val="right" w:pos="8306"/>
                    </w:tabs>
                    <w:suppressAutoHyphens/>
                    <w:spacing w:after="0" w:line="240" w:lineRule="auto"/>
                    <w:jc w:val="both"/>
                    <w:rPr>
                      <w:rFonts w:ascii="Arial" w:eastAsia="Times New Roman" w:hAnsi="Arial" w:cs="Arial"/>
                      <w:lang w:eastAsia="ar-SA"/>
                    </w:rPr>
                  </w:pPr>
                  <w:r w:rsidRPr="00BC4EF2">
                    <w:rPr>
                      <w:rFonts w:ascii="Arial" w:eastAsia="Times New Roman" w:hAnsi="Arial" w:cs="Arial"/>
                      <w:lang w:eastAsia="ar-SA"/>
                    </w:rPr>
                    <w:t xml:space="preserve">     Individualios veiklos vykdymo pažymos Nr.</w:t>
                  </w:r>
                </w:p>
                <w:p w14:paraId="1C08B9F4" w14:textId="77777777" w:rsidR="00C0443D" w:rsidRPr="00BC4EF2" w:rsidRDefault="00C0443D"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sidRPr="00BC4EF2">
                    <w:rPr>
                      <w:rFonts w:ascii="Arial" w:eastAsia="Times New Roman" w:hAnsi="Arial" w:cs="Arial"/>
                      <w:bCs/>
                      <w:iCs/>
                      <w:lang w:eastAsia="ar-SA"/>
                    </w:rPr>
                    <w:t xml:space="preserve">     Registruotos buveinės arba gyv. </w:t>
                  </w:r>
                </w:p>
                <w:p w14:paraId="15D27885" w14:textId="77777777" w:rsidR="00C0443D" w:rsidRPr="00BC4EF2" w:rsidRDefault="00C0443D" w:rsidP="00C0443D">
                  <w:pPr>
                    <w:widowControl w:val="0"/>
                    <w:tabs>
                      <w:tab w:val="left" w:pos="3060"/>
                      <w:tab w:val="center" w:pos="4153"/>
                      <w:tab w:val="right" w:pos="8306"/>
                    </w:tabs>
                    <w:suppressAutoHyphens/>
                    <w:spacing w:after="0" w:line="240" w:lineRule="auto"/>
                    <w:ind w:left="287" w:hanging="284"/>
                    <w:jc w:val="both"/>
                    <w:rPr>
                      <w:rFonts w:ascii="Arial" w:eastAsia="Times New Roman" w:hAnsi="Arial" w:cs="Arial"/>
                      <w:bCs/>
                      <w:iCs/>
                      <w:lang w:eastAsia="ar-SA"/>
                    </w:rPr>
                  </w:pPr>
                  <w:r w:rsidRPr="00BC4EF2">
                    <w:rPr>
                      <w:rFonts w:ascii="Arial" w:eastAsia="Times New Roman" w:hAnsi="Arial" w:cs="Arial"/>
                      <w:bCs/>
                      <w:iCs/>
                      <w:lang w:eastAsia="ar-SA"/>
                    </w:rPr>
                    <w:t xml:space="preserve">     vietos adresas</w:t>
                  </w:r>
                </w:p>
                <w:p w14:paraId="4666469B" w14:textId="77777777" w:rsidR="00C0443D" w:rsidRPr="00BC4EF2" w:rsidRDefault="00C0443D" w:rsidP="00C0443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CAF7C4D" w14:textId="77777777" w:rsidR="00C0443D" w:rsidRPr="00BC4EF2" w:rsidRDefault="00C0443D" w:rsidP="00C0443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3408790" w14:textId="77777777" w:rsidR="00C0443D" w:rsidRPr="00BC4EF2" w:rsidRDefault="00C0443D" w:rsidP="00C0443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D9D873C" w14:textId="77777777" w:rsidR="00C0443D" w:rsidRPr="00BC4EF2" w:rsidRDefault="00C0443D" w:rsidP="00C0443D">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BC4EF2">
                    <w:rPr>
                      <w:rFonts w:ascii="Arial" w:eastAsia="Times New Roman" w:hAnsi="Arial" w:cs="Arial"/>
                      <w:bCs/>
                      <w:iCs/>
                      <w:lang w:eastAsia="ar-SA"/>
                    </w:rPr>
                    <w:t>Bankas</w:t>
                  </w:r>
                </w:p>
                <w:p w14:paraId="4F5A0687" w14:textId="77777777" w:rsidR="00C0443D" w:rsidRPr="00BC4EF2" w:rsidRDefault="00C0443D" w:rsidP="00C0443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BC4EF2">
                    <w:rPr>
                      <w:rFonts w:ascii="Arial" w:eastAsia="Times New Roman" w:hAnsi="Arial" w:cs="Arial"/>
                      <w:lang w:eastAsia="ar-SA"/>
                    </w:rPr>
                    <w:t>a/s LT</w:t>
                  </w:r>
                </w:p>
                <w:p w14:paraId="4BB93B17" w14:textId="77777777" w:rsidR="00C0443D" w:rsidRPr="00BC4EF2" w:rsidRDefault="00C0443D" w:rsidP="00C0443D">
                  <w:pPr>
                    <w:suppressAutoHyphens/>
                    <w:spacing w:after="0" w:line="240" w:lineRule="auto"/>
                    <w:ind w:firstLine="360"/>
                    <w:rPr>
                      <w:rFonts w:ascii="Arial" w:hAnsi="Arial" w:cs="Arial"/>
                      <w:lang w:eastAsia="ar-SA"/>
                    </w:rPr>
                  </w:pPr>
                  <w:r w:rsidRPr="00BC4EF2">
                    <w:rPr>
                      <w:rFonts w:ascii="Arial" w:hAnsi="Arial" w:cs="Arial"/>
                      <w:lang w:eastAsia="ar-SA"/>
                    </w:rPr>
                    <w:t xml:space="preserve">Tel. </w:t>
                  </w:r>
                </w:p>
                <w:p w14:paraId="1C1CB73A" w14:textId="77777777" w:rsidR="00C0443D" w:rsidRPr="00BC4EF2" w:rsidRDefault="00C0443D" w:rsidP="00C0443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BC4EF2">
                    <w:rPr>
                      <w:rFonts w:ascii="Arial" w:eastAsia="Times New Roman" w:hAnsi="Arial" w:cs="Arial"/>
                      <w:lang w:eastAsia="ar-SA"/>
                    </w:rPr>
                    <w:t xml:space="preserve">El. p. </w:t>
                  </w:r>
                </w:p>
                <w:p w14:paraId="14ADE5B1" w14:textId="77777777" w:rsidR="00C0443D" w:rsidRPr="00BC4EF2" w:rsidRDefault="00C0443D" w:rsidP="00C0443D">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C0443D" w:rsidRPr="00BC4EF2" w14:paraId="730DAA09" w14:textId="77777777" w:rsidTr="00C0443D">
              <w:trPr>
                <w:trHeight w:val="682"/>
              </w:trPr>
              <w:tc>
                <w:tcPr>
                  <w:tcW w:w="9615" w:type="dxa"/>
                </w:tcPr>
                <w:p w14:paraId="566DD597" w14:textId="77777777" w:rsidR="00C0443D" w:rsidRPr="00BC4EF2" w:rsidRDefault="00C0443D" w:rsidP="00C0443D">
                  <w:pPr>
                    <w:suppressAutoHyphens/>
                    <w:spacing w:after="0" w:line="240" w:lineRule="auto"/>
                    <w:rPr>
                      <w:rFonts w:ascii="Arial" w:hAnsi="Arial" w:cs="Arial"/>
                      <w:lang w:eastAsia="ar-SA"/>
                    </w:rPr>
                  </w:pPr>
                </w:p>
              </w:tc>
              <w:tc>
                <w:tcPr>
                  <w:tcW w:w="9615" w:type="dxa"/>
                </w:tcPr>
                <w:p w14:paraId="486558D4" w14:textId="53614A57" w:rsidR="00C0443D" w:rsidRPr="00BC4EF2" w:rsidRDefault="00C0443D" w:rsidP="00C0443D">
                  <w:pPr>
                    <w:suppressAutoHyphens/>
                    <w:spacing w:after="0" w:line="240" w:lineRule="auto"/>
                    <w:rPr>
                      <w:rFonts w:ascii="Arial" w:hAnsi="Arial" w:cs="Arial"/>
                      <w:lang w:eastAsia="ar-SA"/>
                    </w:rPr>
                  </w:pPr>
                </w:p>
              </w:tc>
            </w:tr>
          </w:tbl>
          <w:p w14:paraId="6E41001F" w14:textId="77777777" w:rsidR="00C930AD" w:rsidRPr="00BC4EF2" w:rsidRDefault="00C930AD" w:rsidP="00C447EE">
            <w:pPr>
              <w:tabs>
                <w:tab w:val="left" w:pos="993"/>
              </w:tabs>
              <w:suppressAutoHyphens/>
              <w:spacing w:after="0" w:line="240" w:lineRule="auto"/>
              <w:ind w:firstLine="567"/>
              <w:rPr>
                <w:rFonts w:ascii="Arial" w:eastAsia="Calibri" w:hAnsi="Arial" w:cs="Arial"/>
                <w:lang w:eastAsia="ar-SA"/>
              </w:rPr>
            </w:pPr>
          </w:p>
        </w:tc>
      </w:tr>
      <w:tr w:rsidR="00C930AD" w:rsidRPr="00BC4EF2" w14:paraId="5AB56418" w14:textId="77777777" w:rsidTr="00C447EE">
        <w:trPr>
          <w:trHeight w:val="40"/>
        </w:trPr>
        <w:tc>
          <w:tcPr>
            <w:tcW w:w="5130" w:type="dxa"/>
            <w:shd w:val="clear" w:color="auto" w:fill="auto"/>
          </w:tcPr>
          <w:p w14:paraId="1A23399B" w14:textId="77777777" w:rsidR="00C930AD" w:rsidRPr="00BC4EF2" w:rsidRDefault="00C930AD" w:rsidP="00C447E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465A69B" w14:textId="77777777" w:rsidR="00C930AD" w:rsidRPr="00BC4EF2" w:rsidRDefault="00C930AD" w:rsidP="00C447EE">
            <w:pPr>
              <w:tabs>
                <w:tab w:val="left" w:pos="993"/>
              </w:tabs>
              <w:suppressAutoHyphens/>
              <w:spacing w:after="0" w:line="240" w:lineRule="auto"/>
              <w:ind w:firstLine="567"/>
              <w:rPr>
                <w:rFonts w:ascii="Arial" w:eastAsia="Calibri" w:hAnsi="Arial" w:cs="Arial"/>
                <w:lang w:eastAsia="ar-SA"/>
              </w:rPr>
            </w:pPr>
          </w:p>
        </w:tc>
      </w:tr>
      <w:tr w:rsidR="00C930AD" w:rsidRPr="00BC4EF2" w14:paraId="5377FBB0" w14:textId="77777777" w:rsidTr="00C447EE">
        <w:trPr>
          <w:trHeight w:val="68"/>
        </w:trPr>
        <w:tc>
          <w:tcPr>
            <w:tcW w:w="5130" w:type="dxa"/>
            <w:shd w:val="clear" w:color="auto" w:fill="auto"/>
          </w:tcPr>
          <w:p w14:paraId="7BCDDA1C" w14:textId="77777777" w:rsidR="00C930AD" w:rsidRPr="00BC4EF2" w:rsidRDefault="00C930AD" w:rsidP="00C447E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3356BDE" w14:textId="77777777" w:rsidR="00C930AD" w:rsidRPr="00BC4EF2" w:rsidRDefault="00C930AD" w:rsidP="00C447EE">
            <w:pPr>
              <w:tabs>
                <w:tab w:val="left" w:pos="993"/>
              </w:tabs>
              <w:suppressAutoHyphens/>
              <w:spacing w:after="0" w:line="240" w:lineRule="auto"/>
              <w:ind w:firstLine="567"/>
              <w:rPr>
                <w:rFonts w:ascii="Arial" w:eastAsia="Calibri" w:hAnsi="Arial" w:cs="Arial"/>
                <w:lang w:eastAsia="ar-SA"/>
              </w:rPr>
            </w:pPr>
          </w:p>
        </w:tc>
      </w:tr>
      <w:tr w:rsidR="00C0443D" w:rsidRPr="00BC4EF2" w14:paraId="1948600D" w14:textId="77777777" w:rsidTr="00C447EE">
        <w:trPr>
          <w:trHeight w:val="68"/>
        </w:trPr>
        <w:tc>
          <w:tcPr>
            <w:tcW w:w="5130" w:type="dxa"/>
            <w:shd w:val="clear" w:color="auto" w:fill="auto"/>
          </w:tcPr>
          <w:p w14:paraId="6F80455A" w14:textId="77777777" w:rsidR="00C0443D" w:rsidRPr="00BC4EF2" w:rsidRDefault="00C0443D" w:rsidP="00C447EE">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6F17CAA" w14:textId="77777777" w:rsidR="00C0443D" w:rsidRPr="00BC4EF2" w:rsidRDefault="00C0443D" w:rsidP="00C447EE">
            <w:pPr>
              <w:tabs>
                <w:tab w:val="left" w:pos="993"/>
              </w:tabs>
              <w:suppressAutoHyphens/>
              <w:spacing w:after="0" w:line="240" w:lineRule="auto"/>
              <w:ind w:firstLine="567"/>
              <w:rPr>
                <w:rFonts w:ascii="Arial" w:eastAsia="Calibri" w:hAnsi="Arial" w:cs="Arial"/>
                <w:lang w:eastAsia="ar-SA"/>
              </w:rPr>
            </w:pPr>
          </w:p>
        </w:tc>
      </w:tr>
    </w:tbl>
    <w:p w14:paraId="6FBE7BA8" w14:textId="2C54512D" w:rsidR="00C0443D" w:rsidRDefault="00C0443D" w:rsidP="00C0443D">
      <w:pPr>
        <w:tabs>
          <w:tab w:val="left" w:pos="993"/>
        </w:tabs>
        <w:spacing w:after="0" w:line="240" w:lineRule="auto"/>
        <w:jc w:val="both"/>
        <w:rPr>
          <w:rFonts w:ascii="Arial" w:eastAsia="Calibri" w:hAnsi="Arial" w:cs="Arial"/>
          <w:lang w:eastAsia="x-none"/>
        </w:rPr>
      </w:pPr>
      <w:r w:rsidRPr="00B62B5D">
        <w:rPr>
          <w:rFonts w:ascii="Arial" w:eastAsia="Calibri" w:hAnsi="Arial" w:cs="Arial"/>
          <w:lang w:eastAsia="x-none"/>
        </w:rPr>
        <w:t>Generalini</w:t>
      </w:r>
      <w:r>
        <w:rPr>
          <w:rFonts w:ascii="Arial" w:eastAsia="Calibri" w:hAnsi="Arial" w:cs="Arial"/>
          <w:lang w:eastAsia="x-none"/>
        </w:rPr>
        <w:t>o</w:t>
      </w:r>
      <w:r w:rsidRPr="00B62B5D">
        <w:rPr>
          <w:rFonts w:ascii="Arial" w:eastAsia="Calibri" w:hAnsi="Arial" w:cs="Arial"/>
          <w:lang w:eastAsia="x-none"/>
        </w:rPr>
        <w:t xml:space="preserve">   direktori</w:t>
      </w:r>
      <w:r>
        <w:rPr>
          <w:rFonts w:ascii="Arial" w:eastAsia="Calibri" w:hAnsi="Arial" w:cs="Arial"/>
          <w:lang w:eastAsia="x-none"/>
        </w:rPr>
        <w:t xml:space="preserve">aus pavaduotojas                              </w:t>
      </w:r>
      <w:r>
        <w:rPr>
          <w:rFonts w:ascii="Arial" w:hAnsi="Arial" w:cs="Arial"/>
          <w:color w:val="333333"/>
          <w:shd w:val="clear" w:color="auto" w:fill="FFFFFF"/>
        </w:rPr>
        <w:t>V</w:t>
      </w:r>
      <w:r w:rsidRPr="00F361FF">
        <w:rPr>
          <w:rFonts w:ascii="Arial" w:hAnsi="Arial" w:cs="Arial"/>
          <w:color w:val="333333"/>
          <w:shd w:val="clear" w:color="auto" w:fill="FFFFFF"/>
        </w:rPr>
        <w:t>iešųjų pirkimų projektų koordinatorė</w:t>
      </w:r>
    </w:p>
    <w:p w14:paraId="5BD73EFF" w14:textId="77777777" w:rsidR="00C0443D" w:rsidRPr="00B62B5D" w:rsidRDefault="00C0443D" w:rsidP="00C0443D">
      <w:pPr>
        <w:tabs>
          <w:tab w:val="left" w:pos="993"/>
        </w:tabs>
        <w:spacing w:after="0" w:line="240" w:lineRule="auto"/>
        <w:jc w:val="both"/>
        <w:rPr>
          <w:rFonts w:ascii="Arial" w:eastAsia="Calibri" w:hAnsi="Arial" w:cs="Arial"/>
          <w:lang w:eastAsia="x-none"/>
        </w:rPr>
      </w:pPr>
      <w:r>
        <w:rPr>
          <w:rFonts w:ascii="Arial" w:eastAsia="Calibri" w:hAnsi="Arial" w:cs="Arial"/>
          <w:lang w:eastAsia="x-none"/>
        </w:rPr>
        <w:t xml:space="preserve"> bendriesiems reikalams</w:t>
      </w:r>
      <w:r w:rsidRPr="00B62B5D">
        <w:rPr>
          <w:rFonts w:ascii="Arial" w:eastAsia="Calibri" w:hAnsi="Arial" w:cs="Arial"/>
          <w:lang w:eastAsia="x-none"/>
        </w:rPr>
        <w:t xml:space="preserve"> </w:t>
      </w:r>
      <w:r>
        <w:rPr>
          <w:rFonts w:ascii="Arial" w:eastAsia="Calibri" w:hAnsi="Arial" w:cs="Arial"/>
          <w:lang w:eastAsia="x-none"/>
        </w:rPr>
        <w:t>Gintaras Bacevičius</w:t>
      </w:r>
      <w:r w:rsidRPr="00B62B5D">
        <w:rPr>
          <w:rFonts w:ascii="Arial" w:eastAsia="Calibri" w:hAnsi="Arial" w:cs="Arial"/>
          <w:lang w:eastAsia="x-none"/>
        </w:rPr>
        <w:t xml:space="preserve">         </w:t>
      </w:r>
      <w:r>
        <w:rPr>
          <w:rFonts w:ascii="Arial" w:eastAsia="Calibri" w:hAnsi="Arial" w:cs="Arial"/>
          <w:lang w:eastAsia="x-none"/>
        </w:rPr>
        <w:t xml:space="preserve">                     </w:t>
      </w:r>
      <w:r w:rsidRPr="00F361FF">
        <w:rPr>
          <w:rFonts w:ascii="Arial" w:hAnsi="Arial" w:cs="Arial"/>
          <w:color w:val="333333"/>
          <w:shd w:val="clear" w:color="auto" w:fill="FFFFFF"/>
        </w:rPr>
        <w:t xml:space="preserve">Urtė </w:t>
      </w:r>
      <w:proofErr w:type="spellStart"/>
      <w:r w:rsidRPr="00F361FF">
        <w:rPr>
          <w:rFonts w:ascii="Arial" w:hAnsi="Arial" w:cs="Arial"/>
          <w:color w:val="333333"/>
          <w:shd w:val="clear" w:color="auto" w:fill="FFFFFF"/>
        </w:rPr>
        <w:t>Kernagyt</w:t>
      </w:r>
      <w:r>
        <w:rPr>
          <w:rFonts w:ascii="Arial" w:hAnsi="Arial" w:cs="Arial"/>
          <w:color w:val="333333"/>
          <w:shd w:val="clear" w:color="auto" w:fill="FFFFFF"/>
        </w:rPr>
        <w:t>ė</w:t>
      </w:r>
      <w:proofErr w:type="spellEnd"/>
      <w:r>
        <w:rPr>
          <w:rFonts w:ascii="Arial" w:eastAsia="Calibri" w:hAnsi="Arial" w:cs="Arial"/>
          <w:lang w:eastAsia="x-none"/>
        </w:rPr>
        <w:t xml:space="preserve">        </w:t>
      </w:r>
    </w:p>
    <w:p w14:paraId="6DE8C5E3" w14:textId="7E746440" w:rsidR="00C0443D" w:rsidRDefault="00C0443D" w:rsidP="00C0443D">
      <w:pPr>
        <w:tabs>
          <w:tab w:val="left" w:pos="993"/>
        </w:tabs>
        <w:spacing w:after="0" w:line="240" w:lineRule="auto"/>
        <w:jc w:val="both"/>
        <w:rPr>
          <w:rFonts w:ascii="Arial" w:hAnsi="Arial" w:cs="Arial"/>
          <w:color w:val="333333"/>
          <w:shd w:val="clear" w:color="auto" w:fill="FFFFFF"/>
        </w:rPr>
      </w:pPr>
      <w:r>
        <w:rPr>
          <w:rFonts w:ascii="Arial" w:hAnsi="Arial" w:cs="Arial"/>
          <w:color w:val="333333"/>
          <w:shd w:val="clear" w:color="auto" w:fill="FFFFFF"/>
        </w:rPr>
        <w:t xml:space="preserve">    </w:t>
      </w:r>
    </w:p>
    <w:p w14:paraId="322BE22A" w14:textId="405370C4" w:rsidR="00C930AD" w:rsidRPr="00C0443D" w:rsidRDefault="00C0443D" w:rsidP="00C0443D">
      <w:pPr>
        <w:tabs>
          <w:tab w:val="left" w:pos="993"/>
        </w:tabs>
        <w:spacing w:after="0" w:line="240" w:lineRule="auto"/>
        <w:ind w:firstLine="567"/>
        <w:rPr>
          <w:rFonts w:ascii="Arial" w:eastAsia="Calibri" w:hAnsi="Arial" w:cs="Arial"/>
        </w:rPr>
      </w:pPr>
      <w:r w:rsidRPr="00C0443D">
        <w:rPr>
          <w:rFonts w:ascii="Arial" w:eastAsia="Calibri" w:hAnsi="Arial" w:cs="Arial"/>
          <w:sz w:val="20"/>
          <w:szCs w:val="20"/>
          <w:lang w:eastAsia="x-none"/>
        </w:rPr>
        <w:t>Pasirašoma el. parašu</w:t>
      </w:r>
      <w:r w:rsidRPr="00C0443D">
        <w:rPr>
          <w:rFonts w:ascii="Arial" w:eastAsia="Calibri" w:hAnsi="Arial" w:cs="Arial"/>
          <w:sz w:val="20"/>
          <w:szCs w:val="20"/>
          <w:lang w:eastAsia="x-none"/>
        </w:rPr>
        <w:tab/>
        <w:t xml:space="preserve">                                                               Pasirašoma el. parašu</w:t>
      </w:r>
      <w:r w:rsidR="00C930AD" w:rsidRPr="00C0443D">
        <w:rPr>
          <w:rFonts w:ascii="Arial" w:eastAsia="Calibri" w:hAnsi="Arial" w:cs="Arial"/>
          <w:lang w:eastAsia="x-none"/>
        </w:rPr>
        <w:tab/>
      </w:r>
      <w:r w:rsidR="00C930AD" w:rsidRPr="00C0443D">
        <w:rPr>
          <w:rFonts w:ascii="Arial" w:eastAsia="Calibri" w:hAnsi="Arial" w:cs="Arial"/>
          <w:lang w:eastAsia="x-none"/>
        </w:rPr>
        <w:tab/>
      </w:r>
      <w:r w:rsidR="00C930AD" w:rsidRPr="00C0443D">
        <w:rPr>
          <w:rFonts w:ascii="Arial" w:eastAsia="Calibri" w:hAnsi="Arial" w:cs="Arial"/>
          <w:lang w:eastAsia="x-none"/>
        </w:rPr>
        <w:tab/>
        <w:t xml:space="preserve">                                                 </w:t>
      </w:r>
    </w:p>
    <w:p w14:paraId="5890252C" w14:textId="77777777" w:rsidR="00C930AD" w:rsidRPr="00BC4EF2" w:rsidRDefault="00C930AD" w:rsidP="00C930AD">
      <w:pPr>
        <w:tabs>
          <w:tab w:val="left" w:pos="993"/>
        </w:tabs>
        <w:spacing w:after="0" w:line="240" w:lineRule="auto"/>
        <w:ind w:firstLine="567"/>
        <w:jc w:val="both"/>
        <w:rPr>
          <w:rFonts w:ascii="Arial" w:eastAsia="Calibri" w:hAnsi="Arial" w:cs="Arial"/>
        </w:rPr>
      </w:pPr>
    </w:p>
    <w:p w14:paraId="2CEEE081" w14:textId="77777777" w:rsidR="00C930AD" w:rsidRPr="00BC4EF2" w:rsidRDefault="00C930AD" w:rsidP="00C930AD">
      <w:pPr>
        <w:tabs>
          <w:tab w:val="left" w:pos="993"/>
        </w:tabs>
        <w:spacing w:after="0" w:line="240" w:lineRule="auto"/>
        <w:ind w:firstLine="567"/>
        <w:jc w:val="both"/>
        <w:rPr>
          <w:rFonts w:ascii="Arial" w:eastAsia="Calibri" w:hAnsi="Arial" w:cs="Arial"/>
        </w:rPr>
      </w:pPr>
    </w:p>
    <w:p w14:paraId="173D6227" w14:textId="18AB06A3" w:rsidR="00BA0BA6" w:rsidRPr="00B038B6" w:rsidRDefault="00BA0BA6" w:rsidP="00BA0BA6">
      <w:pPr>
        <w:tabs>
          <w:tab w:val="left" w:pos="993"/>
        </w:tabs>
        <w:spacing w:after="0" w:line="240" w:lineRule="auto"/>
        <w:jc w:val="both"/>
        <w:rPr>
          <w:rFonts w:ascii="Arial" w:hAnsi="Arial" w:cs="Arial"/>
        </w:rPr>
      </w:pPr>
      <w:r>
        <w:rPr>
          <w:rFonts w:ascii="Arial" w:hAnsi="Arial" w:cs="Arial"/>
        </w:rPr>
        <w:t xml:space="preserve">         </w:t>
      </w:r>
      <w:r w:rsidRPr="00B038B6">
        <w:rPr>
          <w:rFonts w:ascii="Arial" w:hAnsi="Arial" w:cs="Arial"/>
        </w:rPr>
        <w:t xml:space="preserve">Sutarties rengėja: </w:t>
      </w:r>
      <w:r>
        <w:rPr>
          <w:rFonts w:ascii="Arial" w:hAnsi="Arial" w:cs="Arial"/>
        </w:rPr>
        <w:t>Užsakovo</w:t>
      </w:r>
      <w:r w:rsidRPr="00B038B6">
        <w:rPr>
          <w:rFonts w:ascii="Arial" w:hAnsi="Arial" w:cs="Arial"/>
        </w:rPr>
        <w:t xml:space="preserve"> </w:t>
      </w:r>
      <w:r w:rsidRPr="00136970">
        <w:rPr>
          <w:rFonts w:ascii="Arial" w:hAnsi="Arial" w:cs="Arial"/>
        </w:rPr>
        <w:t xml:space="preserve">Viešųjų pirkimų skyriaus specialistė </w:t>
      </w:r>
    </w:p>
    <w:p w14:paraId="28EB34DB" w14:textId="742A61B3" w:rsidR="00BA0BA6" w:rsidRPr="00B038B6" w:rsidRDefault="00BA0BA6" w:rsidP="00BA0BA6">
      <w:pPr>
        <w:tabs>
          <w:tab w:val="left" w:pos="993"/>
        </w:tabs>
        <w:spacing w:after="0" w:line="240" w:lineRule="auto"/>
        <w:ind w:firstLine="567"/>
        <w:jc w:val="both"/>
        <w:rPr>
          <w:rFonts w:ascii="Arial" w:hAnsi="Arial" w:cs="Arial"/>
        </w:rPr>
      </w:pPr>
      <w:r w:rsidRPr="00B038B6">
        <w:rPr>
          <w:rFonts w:ascii="Arial" w:hAnsi="Arial" w:cs="Arial"/>
        </w:rPr>
        <w:t xml:space="preserve">Už Sutarties, jos pakeitimų, ataskaitų paskelbimą teisės aktų nustatyta tvarka CVP IS atsakinga: Pirkėjo </w:t>
      </w:r>
      <w:r w:rsidRPr="00136970">
        <w:rPr>
          <w:rFonts w:ascii="Arial" w:hAnsi="Arial" w:cs="Arial"/>
        </w:rPr>
        <w:t xml:space="preserve">Viešųjų pirkimų skyriaus specialistė </w:t>
      </w:r>
    </w:p>
    <w:p w14:paraId="6257825C" w14:textId="18F31529" w:rsidR="00BA0BA6" w:rsidRPr="000A2A9F" w:rsidRDefault="00BA0BA6" w:rsidP="00BA0BA6">
      <w:pPr>
        <w:tabs>
          <w:tab w:val="left" w:pos="993"/>
        </w:tabs>
        <w:spacing w:after="0" w:line="240" w:lineRule="auto"/>
        <w:ind w:firstLine="567"/>
        <w:jc w:val="both"/>
        <w:rPr>
          <w:rFonts w:ascii="Arial" w:hAnsi="Arial" w:cs="Arial"/>
          <w:color w:val="000000" w:themeColor="text1"/>
        </w:rPr>
      </w:pPr>
      <w:r w:rsidRPr="00B038B6">
        <w:rPr>
          <w:rFonts w:ascii="Arial" w:hAnsi="Arial" w:cs="Arial"/>
        </w:rPr>
        <w:t>Už Sutarties vykdymą ir Sąskaitų priėmimą atsakinga: Pirkėjo</w:t>
      </w:r>
      <w:r w:rsidRPr="007F7F4C">
        <w:rPr>
          <w:rFonts w:ascii="Arial" w:eastAsia="Times New Roman" w:hAnsi="Arial" w:cs="Arial"/>
          <w:color w:val="000000" w:themeColor="text1"/>
        </w:rPr>
        <w:t xml:space="preserve"> </w:t>
      </w:r>
      <w:r w:rsidR="000A2A9F" w:rsidRPr="00B56FCE">
        <w:rPr>
          <w:rFonts w:ascii="Arial" w:hAnsi="Arial" w:cs="Arial"/>
        </w:rPr>
        <w:t xml:space="preserve">: </w:t>
      </w:r>
      <w:r w:rsidR="000A2A9F" w:rsidRPr="00B56FCE">
        <w:rPr>
          <w:rStyle w:val="Laukeliai"/>
          <w:rFonts w:eastAsia="Times New Roman" w:cs="Arial"/>
          <w:i/>
        </w:rPr>
        <w:t xml:space="preserve"> </w:t>
      </w:r>
      <w:r w:rsidR="000A2A9F">
        <w:rPr>
          <w:rFonts w:ascii="Arial" w:hAnsi="Arial" w:cs="Arial"/>
        </w:rPr>
        <w:t>P</w:t>
      </w:r>
      <w:r w:rsidR="000A2A9F" w:rsidRPr="00B56FCE">
        <w:rPr>
          <w:rFonts w:ascii="Arial" w:hAnsi="Arial" w:cs="Arial"/>
        </w:rPr>
        <w:t xml:space="preserve">ersonalo skyriaus </w:t>
      </w:r>
      <w:r w:rsidR="000A2A9F">
        <w:rPr>
          <w:rFonts w:ascii="Arial" w:hAnsi="Arial" w:cs="Arial"/>
        </w:rPr>
        <w:t>specialistė</w:t>
      </w:r>
      <w:r w:rsidR="000A2A9F" w:rsidRPr="00B56FCE">
        <w:rPr>
          <w:rFonts w:ascii="Arial" w:hAnsi="Arial" w:cs="Arial"/>
        </w:rPr>
        <w:t xml:space="preserve"> </w:t>
      </w:r>
    </w:p>
    <w:p w14:paraId="5230E43A" w14:textId="77777777" w:rsidR="00BA0BA6" w:rsidRPr="00B038B6" w:rsidRDefault="00BA0BA6" w:rsidP="00BA0BA6">
      <w:pPr>
        <w:tabs>
          <w:tab w:val="left" w:pos="993"/>
          <w:tab w:val="left" w:pos="5670"/>
        </w:tabs>
        <w:spacing w:after="0" w:line="240" w:lineRule="auto"/>
        <w:ind w:firstLine="567"/>
        <w:rPr>
          <w:rFonts w:ascii="Arial" w:hAnsi="Arial" w:cs="Arial"/>
        </w:rPr>
      </w:pPr>
      <w:r w:rsidRPr="00B038B6">
        <w:rPr>
          <w:rFonts w:ascii="Arial" w:hAnsi="Arial" w:cs="Arial"/>
          <w:bCs/>
          <w:iCs/>
          <w:spacing w:val="-3"/>
        </w:rPr>
        <w:lastRenderedPageBreak/>
        <w:t xml:space="preserve">Įteikti: </w:t>
      </w:r>
      <w:r w:rsidRPr="00B038B6">
        <w:rPr>
          <w:rFonts w:ascii="Arial" w:hAnsi="Arial" w:cs="Arial"/>
          <w:bCs/>
          <w:iCs/>
          <w:color w:val="000000"/>
          <w:spacing w:val="-3"/>
        </w:rPr>
        <w:t>Pirkėjo Viešųjų pirkimų skyriui,</w:t>
      </w:r>
      <w:r>
        <w:rPr>
          <w:rFonts w:ascii="Arial" w:hAnsi="Arial" w:cs="Arial"/>
          <w:bCs/>
          <w:i/>
          <w:iCs/>
          <w:color w:val="000000"/>
          <w:spacing w:val="-3"/>
        </w:rPr>
        <w:t xml:space="preserve"> </w:t>
      </w:r>
      <w:r>
        <w:rPr>
          <w:rFonts w:ascii="Arial" w:eastAsia="Times New Roman" w:hAnsi="Arial" w:cs="Arial"/>
          <w:color w:val="000000" w:themeColor="text1"/>
        </w:rPr>
        <w:t>Personalo skyrius</w:t>
      </w:r>
      <w:r w:rsidRPr="00B038B6">
        <w:rPr>
          <w:rFonts w:ascii="Arial" w:hAnsi="Arial" w:cs="Arial"/>
          <w:bCs/>
          <w:i/>
          <w:iCs/>
          <w:color w:val="000000"/>
          <w:spacing w:val="-3"/>
        </w:rPr>
        <w:t>.</w:t>
      </w:r>
    </w:p>
    <w:p w14:paraId="014E659C" w14:textId="77777777" w:rsidR="005F42AE" w:rsidRDefault="005F42AE"/>
    <w:sectPr w:rsidR="005F42AE" w:rsidSect="00BC4EF2">
      <w:headerReference w:type="default" r:id="rId7"/>
      <w:headerReference w:type="firs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4B54" w14:textId="77777777" w:rsidR="001F4152" w:rsidRDefault="00965F0D">
      <w:pPr>
        <w:spacing w:after="0" w:line="240" w:lineRule="auto"/>
      </w:pPr>
      <w:r>
        <w:separator/>
      </w:r>
    </w:p>
  </w:endnote>
  <w:endnote w:type="continuationSeparator" w:id="0">
    <w:p w14:paraId="31217EBB" w14:textId="77777777" w:rsidR="001F4152" w:rsidRDefault="00965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panose1 w:val="00000000000000000000"/>
    <w:charset w:val="00"/>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EBD9" w14:textId="77777777" w:rsidR="001F4152" w:rsidRDefault="00965F0D">
      <w:pPr>
        <w:spacing w:after="0" w:line="240" w:lineRule="auto"/>
      </w:pPr>
      <w:r>
        <w:separator/>
      </w:r>
    </w:p>
  </w:footnote>
  <w:footnote w:type="continuationSeparator" w:id="0">
    <w:p w14:paraId="55DF32C3" w14:textId="77777777" w:rsidR="001F4152" w:rsidRDefault="00965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5F21AC1D" w14:textId="77777777" w:rsidR="006F011B" w:rsidRPr="000D6B9F" w:rsidRDefault="00C930AD">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29D4C3F5" w14:textId="77777777" w:rsidR="006F011B" w:rsidRDefault="00614E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76C3" w14:textId="6BE65EEE" w:rsidR="002B13D9" w:rsidRDefault="00C930AD">
    <w:pPr>
      <w:pStyle w:val="Antrats"/>
    </w:pPr>
    <w:r>
      <w:t xml:space="preserve">                                                                                                                            </w:t>
    </w:r>
  </w:p>
  <w:p w14:paraId="3E89DDDF" w14:textId="260E52CB" w:rsidR="002B13D9" w:rsidRDefault="00C930A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53019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AD"/>
    <w:rsid w:val="000A2A9F"/>
    <w:rsid w:val="000E710B"/>
    <w:rsid w:val="001F4152"/>
    <w:rsid w:val="005265B3"/>
    <w:rsid w:val="005F42AE"/>
    <w:rsid w:val="005F451D"/>
    <w:rsid w:val="00614EF1"/>
    <w:rsid w:val="00965F0D"/>
    <w:rsid w:val="00B56FCE"/>
    <w:rsid w:val="00BA0BA6"/>
    <w:rsid w:val="00C0443D"/>
    <w:rsid w:val="00C930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01CD"/>
  <w15:chartTrackingRefBased/>
  <w15:docId w15:val="{6733F441-CE87-4A9F-A87D-B7B1388E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0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30AD"/>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C930AD"/>
    <w:rPr>
      <w:rFonts w:ascii="Times New Roman" w:eastAsia="Calibri" w:hAnsi="Times New Roman" w:cs="Times New Roman"/>
      <w:sz w:val="24"/>
    </w:rPr>
  </w:style>
  <w:style w:type="paragraph" w:styleId="Komentarotekstas">
    <w:name w:val="annotation text"/>
    <w:basedOn w:val="prastasis"/>
    <w:link w:val="KomentarotekstasDiagrama"/>
    <w:unhideWhenUsed/>
    <w:rsid w:val="00C930AD"/>
    <w:pPr>
      <w:spacing w:line="240" w:lineRule="auto"/>
    </w:pPr>
    <w:rPr>
      <w:sz w:val="20"/>
      <w:szCs w:val="20"/>
    </w:rPr>
  </w:style>
  <w:style w:type="character" w:customStyle="1" w:styleId="KomentarotekstasDiagrama">
    <w:name w:val="Komentaro tekstas Diagrama"/>
    <w:basedOn w:val="Numatytasispastraiposriftas"/>
    <w:link w:val="Komentarotekstas"/>
    <w:rsid w:val="00C930AD"/>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1"/>
    <w:qFormat/>
    <w:rsid w:val="00C930AD"/>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locked/>
    <w:rsid w:val="00C930AD"/>
  </w:style>
  <w:style w:type="character" w:customStyle="1" w:styleId="Laukeliai">
    <w:name w:val="Laukeliai"/>
    <w:rsid w:val="00C930AD"/>
    <w:rPr>
      <w:rFonts w:ascii="Arial" w:hAnsi="Arial"/>
      <w:sz w:val="20"/>
    </w:rPr>
  </w:style>
  <w:style w:type="paragraph" w:customStyle="1" w:styleId="BodyText1">
    <w:name w:val="Body Text1"/>
    <w:rsid w:val="00C930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link w:val="PagrindinistekstasDiagrama"/>
    <w:rsid w:val="00C930A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C930AD"/>
    <w:rPr>
      <w:rFonts w:ascii="TimesLT" w:eastAsia="Times New Roman" w:hAnsi="TimesLT" w:cs="TimesLT"/>
      <w:kern w:val="1"/>
      <w:sz w:val="20"/>
      <w:szCs w:val="20"/>
      <w:lang w:val="en-US" w:eastAsia="zh-CN"/>
    </w:rPr>
  </w:style>
  <w:style w:type="character" w:customStyle="1" w:styleId="FontStyle23">
    <w:name w:val="Font Style23"/>
    <w:rsid w:val="00C930AD"/>
    <w:rPr>
      <w:rFonts w:ascii="Times New Roman" w:hAnsi="Times New Roman" w:cs="Times New Roman"/>
      <w:sz w:val="20"/>
      <w:szCs w:val="20"/>
    </w:rPr>
  </w:style>
  <w:style w:type="paragraph" w:customStyle="1" w:styleId="Tekstas">
    <w:name w:val="Tekstas"/>
    <w:basedOn w:val="prastasis"/>
    <w:qFormat/>
    <w:rsid w:val="00C930AD"/>
    <w:pPr>
      <w:spacing w:after="0" w:line="240" w:lineRule="auto"/>
      <w:ind w:firstLine="720"/>
      <w:jc w:val="both"/>
    </w:pPr>
    <w:rPr>
      <w:rFonts w:ascii="Times New Roman" w:eastAsia="Calibri" w:hAnsi="Times New Roman" w:cs="Times New Roman"/>
      <w:sz w:val="24"/>
      <w:szCs w:val="24"/>
    </w:rPr>
  </w:style>
  <w:style w:type="table" w:styleId="Lentelstinklelis">
    <w:name w:val="Table Grid"/>
    <w:basedOn w:val="prastojilentel"/>
    <w:uiPriority w:val="39"/>
    <w:rsid w:val="00C93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65F0D"/>
    <w:pPr>
      <w:spacing w:after="0" w:line="240" w:lineRule="auto"/>
    </w:pPr>
  </w:style>
  <w:style w:type="paragraph" w:styleId="Porat">
    <w:name w:val="footer"/>
    <w:basedOn w:val="prastasis"/>
    <w:link w:val="PoratDiagrama"/>
    <w:uiPriority w:val="99"/>
    <w:unhideWhenUsed/>
    <w:rsid w:val="005F45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451D"/>
  </w:style>
  <w:style w:type="character" w:styleId="Hipersaitas">
    <w:name w:val="Hyperlink"/>
    <w:basedOn w:val="Numatytasispastraiposriftas"/>
    <w:uiPriority w:val="99"/>
    <w:unhideWhenUsed/>
    <w:rsid w:val="00B56FCE"/>
    <w:rPr>
      <w:color w:val="0563C1" w:themeColor="hyperlink"/>
      <w:u w:val="single"/>
    </w:rPr>
  </w:style>
  <w:style w:type="character" w:styleId="Neapdorotaspaminjimas">
    <w:name w:val="Unresolved Mention"/>
    <w:basedOn w:val="Numatytasispastraiposriftas"/>
    <w:uiPriority w:val="99"/>
    <w:semiHidden/>
    <w:unhideWhenUsed/>
    <w:rsid w:val="000A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9350</Words>
  <Characters>5331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2022-12-21T05:33:00Z</dcterms:created>
  <dcterms:modified xsi:type="dcterms:W3CDTF">2022-12-21T05:33:00Z</dcterms:modified>
</cp:coreProperties>
</file>