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Default="00D62122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</w:p>
    <w:p w14:paraId="12194C5C" w14:textId="4F76F7AC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</w:t>
      </w:r>
      <w:r w:rsidR="00235367">
        <w:rPr>
          <w:rFonts w:ascii="Arial" w:hAnsi="Arial" w:cs="Arial"/>
          <w:b/>
          <w:sz w:val="20"/>
          <w:szCs w:val="20"/>
        </w:rPr>
        <w:t xml:space="preserve"> IR (AR)</w:t>
      </w:r>
      <w:r w:rsidR="00BF50D9">
        <w:rPr>
          <w:rFonts w:ascii="Arial" w:hAnsi="Arial" w:cs="Arial"/>
          <w:b/>
          <w:sz w:val="20"/>
          <w:szCs w:val="20"/>
        </w:rPr>
        <w:t xml:space="preserve"> NEATLIEKAMŲ</w:t>
      </w:r>
      <w:r w:rsidR="00713718">
        <w:rPr>
          <w:rFonts w:ascii="Arial" w:hAnsi="Arial" w:cs="Arial"/>
          <w:b/>
          <w:sz w:val="20"/>
          <w:szCs w:val="20"/>
        </w:rPr>
        <w:t xml:space="preserve"> DARBŲ</w:t>
      </w:r>
    </w:p>
    <w:p w14:paraId="3251011E" w14:textId="51E29CFA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7F7108">
        <w:rPr>
          <w:rFonts w:ascii="Arial" w:hAnsi="Arial" w:cs="Arial"/>
          <w:b/>
          <w:sz w:val="20"/>
        </w:rPr>
        <w:t xml:space="preserve"> 2023-09-19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7F7108">
            <w:rPr>
              <w:rFonts w:ascii="Arial" w:hAnsi="Arial" w:cs="Arial"/>
              <w:b/>
              <w:bCs/>
              <w:sz w:val="20"/>
              <w:lang w:eastAsia="lt-LT"/>
            </w:rPr>
            <w:t xml:space="preserve">S-1026 </w:t>
          </w:r>
        </w:sdtContent>
      </w:sdt>
    </w:p>
    <w:p w14:paraId="16E50446" w14:textId="08E4E1E2" w:rsidR="00824873" w:rsidRPr="004D6EAC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8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EA1F33">
            <w:rPr>
              <w:rFonts w:ascii="Arial" w:hAnsi="Arial" w:cs="Arial"/>
              <w:sz w:val="20"/>
            </w:rPr>
            <w:t>2024-</w:t>
          </w:r>
          <w:r w:rsidR="007F7108" w:rsidRPr="00EA1F33">
            <w:rPr>
              <w:rFonts w:ascii="Arial" w:hAnsi="Arial" w:cs="Arial"/>
              <w:sz w:val="20"/>
            </w:rPr>
            <w:t>08-</w:t>
          </w:r>
          <w:r w:rsidR="00BF50D9">
            <w:rPr>
              <w:rFonts w:ascii="Arial" w:hAnsi="Arial" w:cs="Arial"/>
              <w:sz w:val="20"/>
            </w:rPr>
            <w:t>30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b/>
          <w:bCs/>
          <w:sz w:val="22"/>
          <w:szCs w:val="22"/>
        </w:rPr>
        <w:t>AB „Via Lietuva“</w:t>
      </w:r>
      <w:r w:rsidRPr="001B1E65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1B1E65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1B1E65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DC00D0B" w:rsidR="00824873" w:rsidRPr="001B1E65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F7108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</w:t>
          </w:r>
          <w:r w:rsidR="00824873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1B1E65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1B1E65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1B1E65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1B1E65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1B1E65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1B1E65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1B1E65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1B1E65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1B1E65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1B1E65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1B1E65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1B1E65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1B1E65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E817D5E" w:rsidR="00BD7C31" w:rsidRPr="001B1E65" w:rsidRDefault="00000000" w:rsidP="00D15D1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1B1E65">
            <w:rPr>
              <w:rFonts w:ascii="Arial" w:hAnsi="Arial" w:cs="Arial"/>
              <w:sz w:val="22"/>
              <w:szCs w:val="22"/>
            </w:rPr>
            <w:t>202</w:t>
          </w:r>
          <w:r w:rsidR="007F7108" w:rsidRPr="001B1E65">
            <w:rPr>
              <w:rFonts w:ascii="Arial" w:hAnsi="Arial" w:cs="Arial"/>
              <w:sz w:val="22"/>
              <w:szCs w:val="22"/>
            </w:rPr>
            <w:t>3-09-19</w:t>
          </w:r>
        </w:sdtContent>
      </w:sdt>
      <w:r w:rsidR="00A93187" w:rsidRPr="001B1E65">
        <w:rPr>
          <w:rFonts w:ascii="Arial" w:hAnsi="Arial" w:cs="Arial"/>
          <w:sz w:val="22"/>
          <w:szCs w:val="22"/>
        </w:rPr>
        <w:t xml:space="preserve"> </w:t>
      </w:r>
      <w:r w:rsidR="008A5E15" w:rsidRPr="001B1E65">
        <w:rPr>
          <w:rFonts w:ascii="Arial" w:hAnsi="Arial" w:cs="Arial"/>
          <w:sz w:val="22"/>
          <w:szCs w:val="22"/>
        </w:rPr>
        <w:t>Šalys</w:t>
      </w:r>
      <w:r w:rsidR="00BD7C31" w:rsidRPr="001B1E65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B1E65">
            <w:rPr>
              <w:rFonts w:ascii="Arial" w:hAnsi="Arial" w:cs="Arial"/>
              <w:sz w:val="22"/>
              <w:szCs w:val="22"/>
            </w:rPr>
            <w:t>pirkimo sutartį Nr. S-</w:t>
          </w:r>
          <w:r w:rsidR="007F7108" w:rsidRPr="001B1E65">
            <w:rPr>
              <w:rFonts w:ascii="Arial" w:hAnsi="Arial" w:cs="Arial"/>
              <w:sz w:val="22"/>
              <w:szCs w:val="22"/>
            </w:rPr>
            <w:t>1026</w:t>
          </w:r>
        </w:sdtContent>
      </w:sdt>
      <w:r w:rsidR="00BD7C31" w:rsidRPr="001B1E65">
        <w:rPr>
          <w:rFonts w:ascii="Arial" w:hAnsi="Arial" w:cs="Arial"/>
          <w:sz w:val="22"/>
          <w:szCs w:val="22"/>
        </w:rPr>
        <w:t xml:space="preserve"> (toliau – </w:t>
      </w:r>
      <w:r w:rsidR="00BD7C31" w:rsidRPr="001B1E65">
        <w:rPr>
          <w:rFonts w:ascii="Arial" w:hAnsi="Arial" w:cs="Arial"/>
          <w:b/>
          <w:sz w:val="22"/>
          <w:szCs w:val="22"/>
        </w:rPr>
        <w:t>Sutartis</w:t>
      </w:r>
      <w:r w:rsidR="00BD7C31" w:rsidRPr="001B1E65">
        <w:rPr>
          <w:rFonts w:ascii="Arial" w:hAnsi="Arial" w:cs="Arial"/>
          <w:sz w:val="22"/>
          <w:szCs w:val="22"/>
        </w:rPr>
        <w:t>)</w:t>
      </w:r>
      <w:r w:rsidR="0084071D" w:rsidRPr="001B1E65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15D11" w:rsidRPr="001B1E65">
            <w:rPr>
              <w:rFonts w:ascii="Arial" w:hAnsi="Arial" w:cs="Arial"/>
              <w:sz w:val="22"/>
              <w:szCs w:val="22"/>
            </w:rPr>
            <w:t>Magistralinio kelio A14 Vilnius–Utena ruožo nuo 93,726 iki 95,653 km rekonstravimas</w:t>
          </w:r>
        </w:sdtContent>
      </w:sdt>
      <w:r w:rsidR="0084071D" w:rsidRPr="001B1E65">
        <w:rPr>
          <w:rFonts w:ascii="Arial" w:hAnsi="Arial" w:cs="Arial"/>
          <w:sz w:val="22"/>
          <w:szCs w:val="22"/>
        </w:rPr>
        <w:t>“;</w:t>
      </w:r>
    </w:p>
    <w:p w14:paraId="4F88902D" w14:textId="77777777" w:rsidR="00BF50D9" w:rsidRDefault="00BD7C31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Sutarties pagrindu</w:t>
      </w:r>
      <w:r w:rsidR="0065284C" w:rsidRPr="001B1E65">
        <w:rPr>
          <w:rFonts w:ascii="Arial" w:hAnsi="Arial" w:cs="Arial"/>
          <w:sz w:val="22"/>
          <w:szCs w:val="22"/>
        </w:rPr>
        <w:t xml:space="preserve"> Rangovas</w:t>
      </w:r>
      <w:r w:rsidRPr="001B1E65">
        <w:rPr>
          <w:rFonts w:ascii="Arial" w:hAnsi="Arial" w:cs="Arial"/>
          <w:sz w:val="22"/>
          <w:szCs w:val="22"/>
        </w:rPr>
        <w:t xml:space="preserve"> </w:t>
      </w:r>
      <w:r w:rsidR="00CD6017" w:rsidRPr="001B1E65">
        <w:rPr>
          <w:rFonts w:ascii="Arial" w:hAnsi="Arial" w:cs="Arial"/>
          <w:sz w:val="22"/>
          <w:szCs w:val="22"/>
        </w:rPr>
        <w:t>įsipareigojo</w:t>
      </w:r>
      <w:r w:rsidR="00A411EE" w:rsidRPr="001B1E65">
        <w:rPr>
          <w:rFonts w:ascii="Arial" w:hAnsi="Arial" w:cs="Arial"/>
          <w:sz w:val="22"/>
          <w:szCs w:val="22"/>
        </w:rPr>
        <w:t xml:space="preserve"> atlikti darbus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2255F6" w:rsidRPr="001B1E65">
        <w:rPr>
          <w:rFonts w:ascii="Arial" w:hAnsi="Arial" w:cs="Arial"/>
          <w:sz w:val="22"/>
          <w:szCs w:val="22"/>
        </w:rPr>
        <w:t>(toliau –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8C4756" w:rsidRPr="001B1E65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B1E65">
        <w:rPr>
          <w:rFonts w:ascii="Arial" w:hAnsi="Arial" w:cs="Arial"/>
          <w:sz w:val="22"/>
          <w:szCs w:val="22"/>
        </w:rPr>
        <w:t>), o</w:t>
      </w:r>
      <w:r w:rsidR="00CD6017" w:rsidRPr="001B1E65">
        <w:rPr>
          <w:rFonts w:ascii="Arial" w:hAnsi="Arial" w:cs="Arial"/>
          <w:sz w:val="22"/>
          <w:szCs w:val="22"/>
        </w:rPr>
        <w:t xml:space="preserve"> Užsakovas </w:t>
      </w:r>
      <w:r w:rsidR="002255F6" w:rsidRPr="001B1E65">
        <w:rPr>
          <w:rFonts w:ascii="Arial" w:hAnsi="Arial" w:cs="Arial"/>
          <w:sz w:val="22"/>
          <w:szCs w:val="22"/>
        </w:rPr>
        <w:t>– tinkamai ir laiku atsiskaityti</w:t>
      </w:r>
      <w:r w:rsidR="003855B8" w:rsidRPr="001B1E65">
        <w:rPr>
          <w:rFonts w:ascii="Arial" w:hAnsi="Arial" w:cs="Arial"/>
          <w:sz w:val="22"/>
          <w:szCs w:val="22"/>
        </w:rPr>
        <w:t>;</w:t>
      </w:r>
    </w:p>
    <w:p w14:paraId="040ABD46" w14:textId="77777777" w:rsidR="00220BF9" w:rsidRDefault="00124163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549ED">
        <w:rPr>
          <w:rFonts w:ascii="Arial" w:hAnsi="Arial" w:cs="Arial"/>
          <w:sz w:val="22"/>
          <w:szCs w:val="22"/>
        </w:rPr>
        <w:t>Sutarties vykdymo metu</w:t>
      </w:r>
      <w:r w:rsidR="00E136FF" w:rsidRPr="009549ED">
        <w:rPr>
          <w:rFonts w:ascii="Arial" w:hAnsi="Arial" w:cs="Arial"/>
          <w:sz w:val="22"/>
          <w:szCs w:val="22"/>
        </w:rPr>
        <w:t xml:space="preserve"> projekto vykdymo priežiūra</w:t>
      </w:r>
      <w:r w:rsidRPr="009549ED">
        <w:rPr>
          <w:rFonts w:ascii="Arial" w:hAnsi="Arial" w:cs="Arial"/>
          <w:sz w:val="22"/>
          <w:szCs w:val="22"/>
        </w:rPr>
        <w:t xml:space="preserve"> patikslin</w:t>
      </w:r>
      <w:r w:rsidR="00E136FF" w:rsidRPr="009549ED">
        <w:rPr>
          <w:rFonts w:ascii="Arial" w:hAnsi="Arial" w:cs="Arial"/>
          <w:sz w:val="22"/>
          <w:szCs w:val="22"/>
        </w:rPr>
        <w:t>o</w:t>
      </w:r>
      <w:r w:rsidRPr="009549ED">
        <w:rPr>
          <w:rFonts w:ascii="Arial" w:hAnsi="Arial" w:cs="Arial"/>
          <w:sz w:val="22"/>
          <w:szCs w:val="22"/>
        </w:rPr>
        <w:t xml:space="preserve"> techninį darbo projektą</w:t>
      </w:r>
      <w:r w:rsidR="00E136FF" w:rsidRPr="009549ED">
        <w:rPr>
          <w:rFonts w:ascii="Arial" w:hAnsi="Arial" w:cs="Arial"/>
          <w:sz w:val="22"/>
          <w:szCs w:val="22"/>
        </w:rPr>
        <w:t xml:space="preserve"> dėl darbų kiekių žiniaraščio Nr. 3</w:t>
      </w:r>
      <w:r w:rsidR="00EC1B51" w:rsidRPr="009549ED">
        <w:rPr>
          <w:rFonts w:ascii="Arial" w:hAnsi="Arial" w:cs="Arial"/>
          <w:sz w:val="22"/>
          <w:szCs w:val="22"/>
        </w:rPr>
        <w:t xml:space="preserve"> </w:t>
      </w:r>
      <w:r w:rsidR="00EC1B51" w:rsidRPr="00DA408B">
        <w:rPr>
          <w:rFonts w:ascii="Arial" w:hAnsi="Arial" w:cs="Arial"/>
          <w:i/>
          <w:iCs/>
          <w:sz w:val="22"/>
          <w:szCs w:val="22"/>
        </w:rPr>
        <w:t>„Lietau</w:t>
      </w:r>
      <w:r w:rsidR="000B4A4D" w:rsidRPr="00DA408B">
        <w:rPr>
          <w:rFonts w:ascii="Arial" w:hAnsi="Arial" w:cs="Arial"/>
          <w:i/>
          <w:iCs/>
          <w:sz w:val="22"/>
          <w:szCs w:val="22"/>
        </w:rPr>
        <w:t>s</w:t>
      </w:r>
      <w:r w:rsidR="00EC1B51" w:rsidRPr="00DA408B">
        <w:rPr>
          <w:rFonts w:ascii="Arial" w:hAnsi="Arial" w:cs="Arial"/>
          <w:i/>
          <w:iCs/>
          <w:sz w:val="22"/>
          <w:szCs w:val="22"/>
        </w:rPr>
        <w:t xml:space="preserve"> nuotekų tinklai“</w:t>
      </w:r>
      <w:r w:rsidR="00EC1B51" w:rsidRPr="009549ED">
        <w:rPr>
          <w:rFonts w:ascii="Arial" w:hAnsi="Arial" w:cs="Arial"/>
          <w:sz w:val="22"/>
          <w:szCs w:val="22"/>
        </w:rPr>
        <w:t>, dėl surinkimo šulinėlių netinkamų aukščių</w:t>
      </w:r>
      <w:r w:rsidRPr="009549ED">
        <w:rPr>
          <w:rFonts w:ascii="Arial" w:hAnsi="Arial" w:cs="Arial"/>
          <w:sz w:val="22"/>
          <w:szCs w:val="22"/>
        </w:rPr>
        <w:t>,</w:t>
      </w:r>
      <w:r w:rsidR="00EC1B51" w:rsidRPr="009549ED">
        <w:rPr>
          <w:rFonts w:ascii="Arial" w:hAnsi="Arial" w:cs="Arial"/>
          <w:sz w:val="22"/>
          <w:szCs w:val="22"/>
        </w:rPr>
        <w:t xml:space="preserve"> </w:t>
      </w:r>
      <w:r w:rsidR="00617417" w:rsidRPr="009549ED">
        <w:rPr>
          <w:rFonts w:ascii="Arial" w:hAnsi="Arial" w:cs="Arial"/>
          <w:sz w:val="22"/>
          <w:szCs w:val="22"/>
        </w:rPr>
        <w:t xml:space="preserve">surinkimo šulinio Nr.192 dugno faktinės altitudės neatitikimo, </w:t>
      </w:r>
      <w:r w:rsidRPr="009549ED">
        <w:rPr>
          <w:rFonts w:ascii="Arial" w:hAnsi="Arial" w:cs="Arial"/>
          <w:sz w:val="22"/>
          <w:szCs w:val="22"/>
        </w:rPr>
        <w:t xml:space="preserve"> </w:t>
      </w:r>
      <w:r w:rsidR="00617417" w:rsidRPr="009549ED">
        <w:rPr>
          <w:rFonts w:ascii="Arial" w:hAnsi="Arial" w:cs="Arial"/>
          <w:sz w:val="22"/>
          <w:szCs w:val="22"/>
        </w:rPr>
        <w:t>ESO kabelio iškėlimo</w:t>
      </w:r>
      <w:r w:rsidR="00037761" w:rsidRPr="009549ED">
        <w:rPr>
          <w:rFonts w:ascii="Arial" w:hAnsi="Arial" w:cs="Arial"/>
          <w:sz w:val="22"/>
          <w:szCs w:val="22"/>
        </w:rPr>
        <w:t>, bei gelžbetoninio lietaus nuotekų vamzdžio demontavimo</w:t>
      </w:r>
      <w:r w:rsidR="009549ED">
        <w:rPr>
          <w:rFonts w:ascii="Arial" w:hAnsi="Arial" w:cs="Arial"/>
          <w:sz w:val="22"/>
          <w:szCs w:val="22"/>
        </w:rPr>
        <w:t>, bei</w:t>
      </w:r>
      <w:r w:rsidR="00037761" w:rsidRPr="009549ED">
        <w:rPr>
          <w:rFonts w:ascii="Arial" w:hAnsi="Arial" w:cs="Arial"/>
          <w:sz w:val="22"/>
          <w:szCs w:val="22"/>
        </w:rPr>
        <w:t xml:space="preserve"> darbų kiekių žiniaraščio Nr. 1 „Susisiekimo dalis“ </w:t>
      </w:r>
      <w:r w:rsidR="009549ED" w:rsidRPr="009549ED">
        <w:rPr>
          <w:rFonts w:ascii="Arial" w:hAnsi="Arial" w:cs="Arial"/>
          <w:sz w:val="22"/>
          <w:szCs w:val="22"/>
        </w:rPr>
        <w:t>akustinės užtvaros gelžbetoninio gręžtinio poli</w:t>
      </w:r>
      <w:r w:rsidR="009549ED">
        <w:rPr>
          <w:rFonts w:ascii="Arial" w:hAnsi="Arial" w:cs="Arial"/>
          <w:sz w:val="22"/>
          <w:szCs w:val="22"/>
        </w:rPr>
        <w:t>o</w:t>
      </w:r>
      <w:r w:rsidR="009549ED" w:rsidRPr="009549ED">
        <w:rPr>
          <w:rFonts w:ascii="Arial" w:hAnsi="Arial" w:cs="Arial"/>
          <w:sz w:val="22"/>
          <w:szCs w:val="22"/>
        </w:rPr>
        <w:t xml:space="preserve"> įrengimo dėl kurių</w:t>
      </w:r>
      <w:r w:rsidR="00037761" w:rsidRPr="009549ED">
        <w:rPr>
          <w:rFonts w:ascii="Arial" w:hAnsi="Arial" w:cs="Arial"/>
          <w:sz w:val="22"/>
          <w:szCs w:val="22"/>
        </w:rPr>
        <w:t xml:space="preserve">  </w:t>
      </w:r>
      <w:r w:rsidRPr="009549ED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9549ED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4021BF" w:rsidRPr="009549ED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9549ED">
        <w:rPr>
          <w:rFonts w:ascii="Arial" w:hAnsi="Arial" w:cs="Arial"/>
          <w:sz w:val="22"/>
          <w:szCs w:val="22"/>
        </w:rPr>
        <w:t>), kurių kaina sudaro</w:t>
      </w:r>
      <w:r w:rsidR="00BF50D9" w:rsidRPr="009549ED">
        <w:rPr>
          <w:rFonts w:ascii="Arial" w:hAnsi="Arial" w:cs="Arial"/>
          <w:color w:val="000000"/>
          <w:sz w:val="22"/>
          <w:szCs w:val="22"/>
        </w:rPr>
        <w:t xml:space="preserve"> </w:t>
      </w:r>
      <w:r w:rsidR="00BF50D9" w:rsidRPr="009549ED">
        <w:rPr>
          <w:rFonts w:ascii="Arial" w:hAnsi="Arial" w:cs="Arial"/>
          <w:color w:val="000000"/>
          <w:sz w:val="22"/>
          <w:szCs w:val="22"/>
          <w:lang w:eastAsia="lt-LT"/>
        </w:rPr>
        <w:t>54 708,74 Eur</w:t>
      </w:r>
      <w:r w:rsidR="00CC7BFB" w:rsidRPr="009549ED">
        <w:rPr>
          <w:rFonts w:ascii="Arial" w:hAnsi="Arial" w:cs="Arial"/>
          <w:sz w:val="22"/>
          <w:szCs w:val="22"/>
        </w:rPr>
        <w:t>;</w:t>
      </w:r>
    </w:p>
    <w:p w14:paraId="11E8B706" w14:textId="58B4F991" w:rsidR="00BF50D9" w:rsidRPr="009549ED" w:rsidRDefault="00220BF9" w:rsidP="0050753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Dėl papildomų darbų atsirado objektyvus poreikis papildomam </w:t>
      </w:r>
      <w:r w:rsidR="00507533">
        <w:rPr>
          <w:rFonts w:ascii="Arial" w:hAnsi="Arial" w:cs="Arial"/>
          <w:sz w:val="22"/>
          <w:szCs w:val="22"/>
        </w:rPr>
        <w:t xml:space="preserve">51 dienų </w:t>
      </w:r>
      <w:r>
        <w:rPr>
          <w:rFonts w:ascii="Arial" w:hAnsi="Arial" w:cs="Arial"/>
          <w:sz w:val="22"/>
          <w:szCs w:val="22"/>
        </w:rPr>
        <w:t>darbų atlikimo terminui</w:t>
      </w:r>
      <w:r w:rsidR="00507533">
        <w:rPr>
          <w:rFonts w:ascii="Arial" w:hAnsi="Arial" w:cs="Arial"/>
          <w:sz w:val="22"/>
          <w:szCs w:val="22"/>
        </w:rPr>
        <w:t>. Vertinant tai, kad dalis papildomų darbų (</w:t>
      </w:r>
      <w:r w:rsidR="00507533" w:rsidRPr="00507533">
        <w:rPr>
          <w:rFonts w:ascii="Arial" w:hAnsi="Arial" w:cs="Arial"/>
          <w:sz w:val="22"/>
          <w:szCs w:val="22"/>
        </w:rPr>
        <w:t>konstrukcijų dalies darbai</w:t>
      </w:r>
      <w:r w:rsidR="00507533">
        <w:rPr>
          <w:rFonts w:ascii="Arial" w:hAnsi="Arial" w:cs="Arial"/>
          <w:sz w:val="22"/>
          <w:szCs w:val="22"/>
        </w:rPr>
        <w:t>)</w:t>
      </w:r>
      <w:r w:rsidR="00507533" w:rsidRPr="00507533">
        <w:rPr>
          <w:rFonts w:ascii="Arial" w:hAnsi="Arial" w:cs="Arial"/>
          <w:sz w:val="22"/>
          <w:szCs w:val="22"/>
        </w:rPr>
        <w:t xml:space="preserve"> gali būti vykdomi lygiagrečiai </w:t>
      </w:r>
      <w:r w:rsidR="00507533">
        <w:rPr>
          <w:rFonts w:ascii="Arial" w:hAnsi="Arial" w:cs="Arial"/>
          <w:sz w:val="22"/>
          <w:szCs w:val="22"/>
        </w:rPr>
        <w:t xml:space="preserve">su </w:t>
      </w:r>
      <w:r w:rsidR="00507533" w:rsidRPr="00507533">
        <w:rPr>
          <w:rFonts w:ascii="Arial" w:hAnsi="Arial" w:cs="Arial"/>
          <w:sz w:val="22"/>
          <w:szCs w:val="22"/>
        </w:rPr>
        <w:t>kit</w:t>
      </w:r>
      <w:r w:rsidR="00507533">
        <w:rPr>
          <w:rFonts w:ascii="Arial" w:hAnsi="Arial" w:cs="Arial"/>
          <w:sz w:val="22"/>
          <w:szCs w:val="22"/>
        </w:rPr>
        <w:t>ai</w:t>
      </w:r>
      <w:r w:rsidR="00507533" w:rsidRPr="00507533">
        <w:rPr>
          <w:rFonts w:ascii="Arial" w:hAnsi="Arial" w:cs="Arial"/>
          <w:sz w:val="22"/>
          <w:szCs w:val="22"/>
        </w:rPr>
        <w:t>s darba</w:t>
      </w:r>
      <w:r w:rsidR="00507533">
        <w:rPr>
          <w:rFonts w:ascii="Arial" w:hAnsi="Arial" w:cs="Arial"/>
          <w:sz w:val="22"/>
          <w:szCs w:val="22"/>
        </w:rPr>
        <w:t>i</w:t>
      </w:r>
      <w:r w:rsidR="00507533" w:rsidRPr="00507533">
        <w:rPr>
          <w:rFonts w:ascii="Arial" w:hAnsi="Arial" w:cs="Arial"/>
          <w:sz w:val="22"/>
          <w:szCs w:val="22"/>
        </w:rPr>
        <w:t>s, pritaikytomis resursų normomis, remiantis sąmatine programa ir įvertinus, jog 3.28 ir 3.29 pozicijose numatyti darbai gali būti vykdomi pabaigus papildomus lietaus nuotekų tinklų įrengimo darbus</w:t>
      </w:r>
      <w:r w:rsidR="00507533">
        <w:rPr>
          <w:rFonts w:ascii="Arial" w:hAnsi="Arial" w:cs="Arial"/>
          <w:sz w:val="22"/>
          <w:szCs w:val="22"/>
        </w:rPr>
        <w:t>;</w:t>
      </w:r>
    </w:p>
    <w:p w14:paraId="11E321BA" w14:textId="4B4130AA" w:rsidR="00BF50D9" w:rsidRPr="00DE6AE1" w:rsidRDefault="00BF50D9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E6AE1">
        <w:rPr>
          <w:rFonts w:ascii="Arial" w:hAnsi="Arial" w:cs="Arial"/>
          <w:sz w:val="22"/>
          <w:szCs w:val="22"/>
        </w:rPr>
        <w:t>Sutarties vykdymo metu</w:t>
      </w:r>
      <w:r w:rsidR="00DE6AE1">
        <w:rPr>
          <w:rFonts w:ascii="Arial" w:hAnsi="Arial" w:cs="Arial"/>
          <w:sz w:val="22"/>
          <w:szCs w:val="22"/>
        </w:rPr>
        <w:t xml:space="preserve"> dėl aukščiau išvardintų aplinkybių</w:t>
      </w:r>
      <w:r w:rsidRPr="00DE6AE1">
        <w:rPr>
          <w:rFonts w:ascii="Arial" w:hAnsi="Arial" w:cs="Arial"/>
          <w:sz w:val="22"/>
          <w:szCs w:val="22"/>
        </w:rPr>
        <w:t xml:space="preserve"> </w:t>
      </w:r>
      <w:r w:rsidR="009549ED" w:rsidRPr="00DE6AE1">
        <w:rPr>
          <w:rFonts w:ascii="Arial" w:hAnsi="Arial" w:cs="Arial"/>
          <w:sz w:val="22"/>
          <w:szCs w:val="22"/>
        </w:rPr>
        <w:t xml:space="preserve">projekto vykdymo priežiūra </w:t>
      </w:r>
      <w:r w:rsidRPr="00DE6AE1">
        <w:rPr>
          <w:rFonts w:ascii="Arial" w:hAnsi="Arial" w:cs="Arial"/>
          <w:sz w:val="22"/>
          <w:szCs w:val="22"/>
        </w:rPr>
        <w:t>patikslin</w:t>
      </w:r>
      <w:r w:rsidR="009549ED" w:rsidRPr="00DE6AE1">
        <w:rPr>
          <w:rFonts w:ascii="Arial" w:hAnsi="Arial" w:cs="Arial"/>
          <w:sz w:val="22"/>
          <w:szCs w:val="22"/>
        </w:rPr>
        <w:t>o</w:t>
      </w:r>
      <w:r w:rsidRPr="00DE6AE1">
        <w:rPr>
          <w:rFonts w:ascii="Arial" w:hAnsi="Arial" w:cs="Arial"/>
          <w:sz w:val="22"/>
          <w:szCs w:val="22"/>
        </w:rPr>
        <w:t xml:space="preserve"> techninį darbo projektą</w:t>
      </w:r>
      <w:r w:rsidR="00DE6AE1" w:rsidRPr="00DE6AE1">
        <w:rPr>
          <w:rFonts w:ascii="Arial" w:hAnsi="Arial" w:cs="Arial"/>
          <w:sz w:val="22"/>
          <w:szCs w:val="22"/>
        </w:rPr>
        <w:t xml:space="preserve"> ir</w:t>
      </w:r>
      <w:r w:rsidRPr="00DE6AE1">
        <w:rPr>
          <w:rFonts w:ascii="Arial" w:hAnsi="Arial" w:cs="Arial"/>
          <w:sz w:val="22"/>
          <w:szCs w:val="22"/>
        </w:rPr>
        <w:t xml:space="preserve"> atsirado poreikis neatliekamiems (atsisakomiems) darbams (detalizuoti </w:t>
      </w:r>
      <w:r w:rsidRPr="00DE6AE1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4021BF" w:rsidRPr="00DE6AE1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DE6AE1">
        <w:rPr>
          <w:rFonts w:ascii="Arial" w:hAnsi="Arial" w:cs="Arial"/>
          <w:sz w:val="22"/>
          <w:szCs w:val="22"/>
        </w:rPr>
        <w:t xml:space="preserve">), kurių vertė sudaro </w:t>
      </w:r>
      <w:r w:rsidRPr="00DE6AE1">
        <w:rPr>
          <w:rFonts w:ascii="Arial" w:hAnsi="Arial" w:cs="Arial"/>
          <w:color w:val="000000"/>
          <w:sz w:val="22"/>
          <w:szCs w:val="22"/>
          <w:lang w:eastAsia="lt-LT"/>
        </w:rPr>
        <w:t>23 238,36</w:t>
      </w:r>
      <w:r w:rsidRPr="00DE6AE1">
        <w:rPr>
          <w:rFonts w:ascii="Arial" w:hAnsi="Arial" w:cs="Arial"/>
          <w:sz w:val="22"/>
          <w:szCs w:val="22"/>
        </w:rPr>
        <w:t xml:space="preserve"> Eur;</w:t>
      </w:r>
    </w:p>
    <w:p w14:paraId="48A9AC48" w14:textId="795F206C" w:rsidR="00C778A5" w:rsidRPr="001B1E65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Sutarties </w:t>
      </w:r>
      <w:r w:rsidR="00EA1F33" w:rsidRPr="001B1E65">
        <w:rPr>
          <w:rFonts w:ascii="Arial" w:hAnsi="Arial" w:cs="Arial"/>
          <w:sz w:val="22"/>
          <w:szCs w:val="22"/>
        </w:rPr>
        <w:t xml:space="preserve">XII skyriaus „Papildomi darbai ir neatliekami darbai. Sutarties keitimo tvarka“ </w:t>
      </w:r>
      <w:r w:rsidR="00FC5270" w:rsidRPr="001B1E65">
        <w:rPr>
          <w:rFonts w:ascii="Arial" w:hAnsi="Arial" w:cs="Arial"/>
          <w:sz w:val="22"/>
          <w:szCs w:val="22"/>
        </w:rPr>
        <w:t>141 punktu</w:t>
      </w:r>
      <w:r w:rsidRPr="001B1E65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1B1E65">
        <w:rPr>
          <w:rFonts w:ascii="Arial" w:hAnsi="Arial" w:cs="Arial"/>
          <w:sz w:val="22"/>
          <w:szCs w:val="22"/>
        </w:rPr>
        <w:t xml:space="preserve">galimybės </w:t>
      </w:r>
      <w:r w:rsidR="00A87B04" w:rsidRPr="001B1E65">
        <w:rPr>
          <w:rFonts w:ascii="Arial" w:hAnsi="Arial" w:cs="Arial"/>
          <w:sz w:val="22"/>
          <w:szCs w:val="22"/>
        </w:rPr>
        <w:t xml:space="preserve">pakeisti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A87B04" w:rsidRPr="001B1E65">
        <w:rPr>
          <w:rFonts w:ascii="Arial" w:hAnsi="Arial" w:cs="Arial"/>
          <w:sz w:val="22"/>
          <w:szCs w:val="22"/>
        </w:rPr>
        <w:t xml:space="preserve"> dėl atsiradusių papildomų darbų</w:t>
      </w:r>
      <w:r w:rsidR="00E04916" w:rsidRPr="001B1E65">
        <w:rPr>
          <w:rFonts w:ascii="Arial" w:hAnsi="Arial" w:cs="Arial"/>
          <w:sz w:val="22"/>
          <w:szCs w:val="22"/>
        </w:rPr>
        <w:t>;</w:t>
      </w:r>
    </w:p>
    <w:p w14:paraId="32139C12" w14:textId="1D39E3B8" w:rsidR="0047666F" w:rsidRPr="001B1E65" w:rsidRDefault="00124163" w:rsidP="00FD6856">
      <w:pPr>
        <w:spacing w:after="80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3B9EBE7B45B94D8BA05D4E3F33079025"/>
          </w:placeholder>
          <w15:color w:val="FF0000"/>
          <w:comboBox>
            <w:listItem w:value="Pasirinkite elementą."/>
          </w:comboBox>
        </w:sdtPr>
        <w:sdtContent>
          <w:r w:rsidRPr="001B1E65">
            <w:rPr>
              <w:rFonts w:ascii="Arial" w:hAnsi="Arial" w:cs="Arial"/>
              <w:sz w:val="22"/>
              <w:szCs w:val="22"/>
            </w:rPr>
            <w:t xml:space="preserve"> XII skyriaus nuostatomis, sudaro šį susitarimą dėl papildomų darbų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(toliau – </w:t>
      </w:r>
      <w:r w:rsidRPr="001B1E65">
        <w:rPr>
          <w:rFonts w:ascii="Arial" w:hAnsi="Arial" w:cs="Arial"/>
          <w:b/>
          <w:sz w:val="22"/>
          <w:szCs w:val="22"/>
        </w:rPr>
        <w:t>Susitarimas</w:t>
      </w:r>
      <w:r w:rsidRPr="001B1E65">
        <w:rPr>
          <w:rFonts w:ascii="Arial" w:hAnsi="Arial" w:cs="Arial"/>
          <w:sz w:val="22"/>
          <w:szCs w:val="22"/>
        </w:rPr>
        <w:t>), kuriuo susitaria dėl toliau nurodytų sąlygų:</w:t>
      </w:r>
    </w:p>
    <w:p w14:paraId="6A913BA5" w14:textId="77777777" w:rsidR="0047666F" w:rsidRPr="001B1E65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1B1E65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1B1E65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0DCDCCD2" w:rsidR="0047666F" w:rsidRPr="001B1E65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3A5F54" w:rsidRPr="003A5F54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66</w:t>
          </w:r>
          <w:r w:rsidR="003A5F54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 xml:space="preserve"> </w:t>
          </w:r>
          <w:r w:rsidR="003A5F54" w:rsidRPr="003A5F54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197,58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3A5F54">
            <w:rPr>
              <w:rFonts w:ascii="Arial" w:hAnsi="Arial" w:cs="Arial"/>
              <w:kern w:val="28"/>
              <w:sz w:val="22"/>
              <w:szCs w:val="22"/>
            </w:rPr>
            <w:t>šešiasdešimt šeši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tūk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stančiai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vienas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s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devyniasdešimt septyni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eur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ai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58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303CB437" w14:textId="341E69CE" w:rsidR="0047666F" w:rsidRPr="001B1E65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3A5F54" w:rsidRPr="003A5F54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54 708,74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3A5F54">
            <w:rPr>
              <w:rFonts w:ascii="Arial" w:hAnsi="Arial" w:cs="Arial"/>
              <w:kern w:val="28"/>
              <w:sz w:val="22"/>
              <w:szCs w:val="22"/>
            </w:rPr>
            <w:t>penkiasdešimt keturi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tūkstan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čiai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>septyni šimtai aštuoni eurai 74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1B1E65">
        <w:rPr>
          <w:rFonts w:ascii="Arial" w:hAnsi="Arial" w:cs="Arial"/>
          <w:sz w:val="22"/>
          <w:szCs w:val="22"/>
        </w:rPr>
        <w:t>)</w:t>
      </w:r>
      <w:r w:rsidR="0096245D" w:rsidRPr="001B1E65">
        <w:rPr>
          <w:rFonts w:ascii="Arial" w:hAnsi="Arial" w:cs="Arial"/>
          <w:sz w:val="22"/>
          <w:szCs w:val="22"/>
        </w:rPr>
        <w:t>.</w:t>
      </w:r>
    </w:p>
    <w:p w14:paraId="0E2D9BE6" w14:textId="1059DCD5" w:rsidR="00DE7EB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21 proc. PVM yra</w:t>
      </w:r>
      <w:r w:rsidR="003A5F54">
        <w:rPr>
          <w:rFonts w:ascii="Arial" w:hAnsi="Arial" w:cs="Arial"/>
          <w:sz w:val="22"/>
          <w:szCs w:val="22"/>
        </w:rPr>
        <w:t xml:space="preserve"> 11 488,84</w:t>
      </w:r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3A5F54">
            <w:rPr>
              <w:rFonts w:ascii="Arial" w:hAnsi="Arial" w:cs="Arial"/>
              <w:kern w:val="28"/>
              <w:sz w:val="22"/>
              <w:szCs w:val="22"/>
            </w:rPr>
            <w:t>vienuolika tūkstančių keturi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šimtai</w:t>
          </w:r>
          <w:r w:rsidR="003A5F54">
            <w:rPr>
              <w:rFonts w:ascii="Arial" w:hAnsi="Arial" w:cs="Arial"/>
              <w:kern w:val="28"/>
              <w:sz w:val="22"/>
              <w:szCs w:val="22"/>
            </w:rPr>
            <w:t xml:space="preserve"> aštuoniasdešimt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aštuoni eurai </w:t>
          </w:r>
          <w:r w:rsidR="00706D7C">
            <w:rPr>
              <w:rFonts w:ascii="Arial" w:hAnsi="Arial" w:cs="Arial"/>
              <w:kern w:val="28"/>
              <w:sz w:val="22"/>
              <w:szCs w:val="22"/>
            </w:rPr>
            <w:t>84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6267B228" w14:textId="1F8DD0F1" w:rsidR="00706D7C" w:rsidRPr="00706D7C" w:rsidRDefault="00706D7C" w:rsidP="00706D7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6D7C">
        <w:rPr>
          <w:rFonts w:ascii="Arial" w:hAnsi="Arial" w:cs="Arial"/>
          <w:sz w:val="22"/>
          <w:szCs w:val="22"/>
        </w:rPr>
        <w:t>Šalys</w:t>
      </w:r>
      <w:r w:rsidRPr="00706D7C">
        <w:rPr>
          <w:rFonts w:ascii="Arial" w:hAnsi="Arial" w:cs="Arial"/>
          <w:color w:val="000000"/>
          <w:sz w:val="22"/>
          <w:szCs w:val="22"/>
        </w:rPr>
        <w:t xml:space="preserve"> susitaria dėl neatliekamų (atsisakomų) darbų kainos:</w:t>
      </w:r>
    </w:p>
    <w:p w14:paraId="1B28EB91" w14:textId="77777777" w:rsidR="00B64868" w:rsidRPr="00B64868" w:rsidRDefault="00B64868" w:rsidP="00B64868">
      <w:pPr>
        <w:pStyle w:val="Sraopastraipa"/>
        <w:numPr>
          <w:ilvl w:val="0"/>
          <w:numId w:val="12"/>
        </w:numPr>
        <w:tabs>
          <w:tab w:val="left" w:pos="1134"/>
        </w:tabs>
        <w:spacing w:after="6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686745D1" w14:textId="77777777" w:rsidR="00572023" w:rsidRPr="00572023" w:rsidRDefault="00706D7C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>viso neatliekamų</w:t>
      </w:r>
      <w:r w:rsidR="000F1F78" w:rsidRPr="00572023">
        <w:rPr>
          <w:rFonts w:ascii="Arial" w:hAnsi="Arial" w:cs="Arial"/>
          <w:sz w:val="22"/>
          <w:szCs w:val="22"/>
        </w:rPr>
        <w:t xml:space="preserve"> (ats</w:t>
      </w:r>
      <w:r w:rsidR="00B64868" w:rsidRPr="00572023">
        <w:rPr>
          <w:rFonts w:ascii="Arial" w:hAnsi="Arial" w:cs="Arial"/>
          <w:sz w:val="22"/>
          <w:szCs w:val="22"/>
        </w:rPr>
        <w:t>i</w:t>
      </w:r>
      <w:r w:rsidR="000F1F78" w:rsidRPr="00572023">
        <w:rPr>
          <w:rFonts w:ascii="Arial" w:hAnsi="Arial" w:cs="Arial"/>
          <w:sz w:val="22"/>
          <w:szCs w:val="22"/>
        </w:rPr>
        <w:t>sakomų)</w:t>
      </w:r>
      <w:r w:rsidRPr="00572023">
        <w:rPr>
          <w:rFonts w:ascii="Arial" w:hAnsi="Arial" w:cs="Arial"/>
          <w:sz w:val="22"/>
          <w:szCs w:val="22"/>
        </w:rPr>
        <w:t xml:space="preserve"> darbų kaina su PVM yra</w:t>
      </w:r>
      <w:r w:rsidR="00B64868" w:rsidRPr="00572023">
        <w:rPr>
          <w:rFonts w:ascii="Arial" w:hAnsi="Arial" w:cs="Arial"/>
          <w:sz w:val="22"/>
          <w:szCs w:val="22"/>
        </w:rPr>
        <w:t xml:space="preserve"> </w:t>
      </w:r>
      <w:r w:rsidR="00B64868"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28 118,42 </w:t>
      </w:r>
      <w:r w:rsidRPr="00572023">
        <w:rPr>
          <w:rFonts w:ascii="Arial" w:hAnsi="Arial" w:cs="Arial"/>
          <w:sz w:val="22"/>
          <w:szCs w:val="22"/>
        </w:rPr>
        <w:t>Eur (</w:t>
      </w:r>
      <w:r w:rsidR="00B64868" w:rsidRPr="00572023">
        <w:rPr>
          <w:rFonts w:ascii="Arial" w:hAnsi="Arial" w:cs="Arial"/>
          <w:sz w:val="22"/>
          <w:szCs w:val="22"/>
        </w:rPr>
        <w:t>dvidešimt aštuoni tūkstančiai vienas šimtas aštuoniolika eurų 42 ct.</w:t>
      </w:r>
      <w:r w:rsidRPr="00572023">
        <w:rPr>
          <w:rFonts w:ascii="Arial" w:hAnsi="Arial" w:cs="Arial"/>
          <w:sz w:val="22"/>
          <w:szCs w:val="22"/>
        </w:rPr>
        <w:t>).</w:t>
      </w:r>
    </w:p>
    <w:p w14:paraId="24C1F50D" w14:textId="1592CF70" w:rsidR="00572023" w:rsidRPr="00572023" w:rsidRDefault="00B64868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 xml:space="preserve">neatliekamų (atsisakomų) darbų kaina be PVM yra 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23 238,36 Eur (dvidešimt trys tūkstančiai du šimtai trisdešimt aštuoni eurai 42</w:t>
      </w:r>
      <w:r w:rsid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ct.)</w:t>
      </w:r>
      <w:r w:rsidR="00572023" w:rsidRPr="00572023">
        <w:rPr>
          <w:rFonts w:ascii="Arial" w:hAnsi="Arial" w:cs="Arial"/>
          <w:color w:val="000000"/>
          <w:sz w:val="22"/>
          <w:szCs w:val="22"/>
          <w:lang w:eastAsia="lt-LT"/>
        </w:rPr>
        <w:t>.</w:t>
      </w:r>
    </w:p>
    <w:p w14:paraId="3D109C3B" w14:textId="7CDCE791" w:rsidR="00572023" w:rsidRPr="00572023" w:rsidRDefault="00572023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21 proc. PVM yra </w:t>
      </w:r>
      <w:r>
        <w:rPr>
          <w:rFonts w:ascii="Arial" w:hAnsi="Arial" w:cs="Arial"/>
          <w:color w:val="000000"/>
          <w:sz w:val="22"/>
          <w:szCs w:val="22"/>
          <w:lang w:eastAsia="lt-LT"/>
        </w:rPr>
        <w:t>4 880,06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Eur (</w:t>
      </w:r>
      <w:r>
        <w:rPr>
          <w:rFonts w:ascii="Arial" w:hAnsi="Arial" w:cs="Arial"/>
          <w:color w:val="000000"/>
          <w:sz w:val="22"/>
          <w:szCs w:val="22"/>
          <w:lang w:eastAsia="lt-LT"/>
        </w:rPr>
        <w:t>keturi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tūkstančiai </w:t>
      </w:r>
      <w:r>
        <w:rPr>
          <w:rFonts w:ascii="Arial" w:hAnsi="Arial" w:cs="Arial"/>
          <w:color w:val="000000"/>
          <w:sz w:val="22"/>
          <w:szCs w:val="22"/>
          <w:lang w:eastAsia="lt-LT"/>
        </w:rPr>
        <w:t>aštuoni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šimtai </w:t>
      </w:r>
      <w:r>
        <w:rPr>
          <w:rFonts w:ascii="Arial" w:hAnsi="Arial" w:cs="Arial"/>
          <w:color w:val="000000"/>
          <w:sz w:val="22"/>
          <w:szCs w:val="22"/>
          <w:lang w:eastAsia="lt-LT"/>
        </w:rPr>
        <w:t>aštuoniasdešimt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eur</w:t>
      </w:r>
      <w:r>
        <w:rPr>
          <w:rFonts w:ascii="Arial" w:hAnsi="Arial" w:cs="Arial"/>
          <w:color w:val="000000"/>
          <w:sz w:val="22"/>
          <w:szCs w:val="22"/>
          <w:lang w:eastAsia="lt-LT"/>
        </w:rPr>
        <w:t>ų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lt-LT"/>
        </w:rPr>
        <w:t>0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6 ct.).</w:t>
      </w:r>
    </w:p>
    <w:p w14:paraId="31E6B4FB" w14:textId="26BAAD1E" w:rsidR="003D3D77" w:rsidRPr="001B1E65" w:rsidRDefault="003D3D77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lastRenderedPageBreak/>
        <w:t>Šalys susitaria</w:t>
      </w:r>
      <w:r w:rsidRPr="001B1E65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115380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1806B76C" w14:textId="2D0C5440" w:rsidR="00D25689" w:rsidRDefault="003D3D77" w:rsidP="00D25689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1B1E65">
        <w:rPr>
          <w:rFonts w:ascii="Arial" w:hAnsi="Arial" w:cs="Arial"/>
          <w:i/>
          <w:iCs/>
          <w:sz w:val="22"/>
          <w:szCs w:val="22"/>
        </w:rPr>
        <w:t>„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Tiekėjo pasiūlyme nurodyta preliminari sutarties kaina, nustatyta viešojo pirkimo metu yra</w:t>
      </w:r>
      <w:r w:rsidR="005E465A"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5E465A">
        <w:rPr>
          <w:rFonts w:ascii="Arial" w:hAnsi="Arial" w:cs="Arial"/>
          <w:i/>
          <w:iCs/>
          <w:sz w:val="22"/>
          <w:szCs w:val="22"/>
        </w:rPr>
        <w:t>7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5E465A">
        <w:rPr>
          <w:rFonts w:ascii="Arial" w:hAnsi="Arial" w:cs="Arial"/>
          <w:i/>
          <w:iCs/>
          <w:sz w:val="22"/>
          <w:szCs w:val="22"/>
        </w:rPr>
        <w:t>0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0</w:t>
      </w:r>
      <w:r w:rsidR="005E465A">
        <w:rPr>
          <w:rFonts w:ascii="Arial" w:hAnsi="Arial" w:cs="Arial"/>
          <w:i/>
          <w:iCs/>
          <w:sz w:val="22"/>
          <w:szCs w:val="22"/>
        </w:rPr>
        <w:t>8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5E465A">
        <w:rPr>
          <w:rFonts w:ascii="Arial" w:hAnsi="Arial" w:cs="Arial"/>
          <w:i/>
          <w:iCs/>
          <w:sz w:val="22"/>
          <w:szCs w:val="22"/>
        </w:rPr>
        <w:t>563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,</w:t>
      </w:r>
      <w:r w:rsidR="005E465A">
        <w:rPr>
          <w:rFonts w:ascii="Arial" w:hAnsi="Arial" w:cs="Arial"/>
          <w:i/>
          <w:iCs/>
          <w:sz w:val="22"/>
          <w:szCs w:val="22"/>
        </w:rPr>
        <w:t>27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 su PVM (</w:t>
      </w:r>
      <w:r w:rsidR="005E465A">
        <w:rPr>
          <w:rFonts w:ascii="Arial" w:hAnsi="Arial" w:cs="Arial"/>
          <w:i/>
          <w:iCs/>
          <w:sz w:val="22"/>
          <w:szCs w:val="22"/>
        </w:rPr>
        <w:t>septyni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milijonai </w:t>
      </w:r>
      <w:r w:rsidR="00200746">
        <w:rPr>
          <w:rFonts w:ascii="Arial" w:hAnsi="Arial" w:cs="Arial"/>
          <w:i/>
          <w:iCs/>
          <w:sz w:val="22"/>
          <w:szCs w:val="22"/>
        </w:rPr>
        <w:t>aštuoni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tūkstanči</w:t>
      </w:r>
      <w:r w:rsidR="00200746">
        <w:rPr>
          <w:rFonts w:ascii="Arial" w:hAnsi="Arial" w:cs="Arial"/>
          <w:i/>
          <w:iCs/>
          <w:sz w:val="22"/>
          <w:szCs w:val="22"/>
        </w:rPr>
        <w:t>ai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200746">
        <w:rPr>
          <w:rFonts w:ascii="Arial" w:hAnsi="Arial" w:cs="Arial"/>
          <w:i/>
          <w:iCs/>
          <w:sz w:val="22"/>
          <w:szCs w:val="22"/>
        </w:rPr>
        <w:t>penki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šimta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200746">
        <w:rPr>
          <w:rFonts w:ascii="Arial" w:hAnsi="Arial" w:cs="Arial"/>
          <w:i/>
          <w:iCs/>
          <w:sz w:val="22"/>
          <w:szCs w:val="22"/>
        </w:rPr>
        <w:t>šeš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iasdešimt </w:t>
      </w:r>
      <w:r w:rsidR="00200746">
        <w:rPr>
          <w:rFonts w:ascii="Arial" w:hAnsi="Arial" w:cs="Arial"/>
          <w:i/>
          <w:iCs/>
          <w:sz w:val="22"/>
          <w:szCs w:val="22"/>
        </w:rPr>
        <w:t>trys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eurai </w:t>
      </w:r>
      <w:r w:rsidR="005E465A">
        <w:rPr>
          <w:rFonts w:ascii="Arial" w:hAnsi="Arial" w:cs="Arial"/>
          <w:i/>
          <w:iCs/>
          <w:sz w:val="22"/>
          <w:szCs w:val="22"/>
        </w:rPr>
        <w:t>27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ct);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suma be PVM yra </w:t>
      </w:r>
      <w:r w:rsidR="005E465A">
        <w:rPr>
          <w:rFonts w:ascii="Arial" w:hAnsi="Arial" w:cs="Arial"/>
          <w:i/>
          <w:iCs/>
          <w:sz w:val="22"/>
          <w:szCs w:val="22"/>
        </w:rPr>
        <w:t>5 792 201,05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 (penki milijonai septyni šimtai </w:t>
      </w:r>
      <w:r w:rsidR="005E465A">
        <w:rPr>
          <w:rFonts w:ascii="Arial" w:hAnsi="Arial" w:cs="Arial"/>
          <w:i/>
          <w:iCs/>
          <w:sz w:val="22"/>
          <w:szCs w:val="22"/>
        </w:rPr>
        <w:t>devynia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sdešimt</w:t>
      </w:r>
      <w:r w:rsidR="005E465A">
        <w:rPr>
          <w:rFonts w:ascii="Arial" w:hAnsi="Arial" w:cs="Arial"/>
          <w:i/>
          <w:iCs/>
          <w:sz w:val="22"/>
          <w:szCs w:val="22"/>
        </w:rPr>
        <w:t xml:space="preserve"> du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tūkstanči</w:t>
      </w:r>
      <w:r w:rsidR="005E465A">
        <w:rPr>
          <w:rFonts w:ascii="Arial" w:hAnsi="Arial" w:cs="Arial"/>
          <w:i/>
          <w:iCs/>
          <w:sz w:val="22"/>
          <w:szCs w:val="22"/>
        </w:rPr>
        <w:t>ai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5E465A">
        <w:rPr>
          <w:rFonts w:ascii="Arial" w:hAnsi="Arial" w:cs="Arial"/>
          <w:i/>
          <w:iCs/>
          <w:sz w:val="22"/>
          <w:szCs w:val="22"/>
        </w:rPr>
        <w:t>du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5E465A">
        <w:rPr>
          <w:rFonts w:ascii="Arial" w:hAnsi="Arial" w:cs="Arial"/>
          <w:i/>
          <w:iCs/>
          <w:sz w:val="22"/>
          <w:szCs w:val="22"/>
        </w:rPr>
        <w:t>vienas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</w:t>
      </w:r>
      <w:r w:rsidR="005E465A">
        <w:rPr>
          <w:rFonts w:ascii="Arial" w:hAnsi="Arial" w:cs="Arial"/>
          <w:i/>
          <w:iCs/>
          <w:sz w:val="22"/>
          <w:szCs w:val="22"/>
        </w:rPr>
        <w:t>as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5E465A">
        <w:rPr>
          <w:rFonts w:ascii="Arial" w:hAnsi="Arial" w:cs="Arial"/>
          <w:i/>
          <w:iCs/>
          <w:sz w:val="22"/>
          <w:szCs w:val="22"/>
        </w:rPr>
        <w:t>05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ct)“</w:t>
      </w:r>
    </w:p>
    <w:p w14:paraId="38F7ACA1" w14:textId="77777777" w:rsidR="00D25689" w:rsidRPr="00D25689" w:rsidRDefault="00D25689" w:rsidP="00D25689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343CA883" w14:textId="0EC02512" w:rsidR="00A818EC" w:rsidRPr="001B1E65" w:rsidRDefault="00A818EC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1B1E65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1B1E65">
        <w:rPr>
          <w:rFonts w:ascii="Arial" w:hAnsi="Arial" w:cs="Arial"/>
          <w:bCs/>
          <w:sz w:val="22"/>
          <w:szCs w:val="22"/>
        </w:rPr>
        <w:t xml:space="preserve"> toliau </w:t>
      </w:r>
      <w:r w:rsidR="009B56DF" w:rsidRPr="00D25689">
        <w:rPr>
          <w:rFonts w:ascii="Arial" w:hAnsi="Arial" w:cs="Arial"/>
          <w:bCs/>
          <w:sz w:val="22"/>
          <w:szCs w:val="22"/>
        </w:rPr>
        <w:t>nurodyta suma:</w:t>
      </w:r>
      <w:r w:rsidR="00FA10B5" w:rsidRPr="00D25689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D25689" w:rsidRPr="00D25689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38 079,16</w:t>
          </w:r>
        </w:sdtContent>
      </w:sdt>
      <w:r w:rsidR="00FA10B5" w:rsidRPr="00D25689">
        <w:rPr>
          <w:rFonts w:ascii="Arial" w:hAnsi="Arial" w:cs="Arial"/>
          <w:sz w:val="22"/>
          <w:szCs w:val="22"/>
        </w:rPr>
        <w:t xml:space="preserve"> </w:t>
      </w:r>
      <w:r w:rsidR="00F515BE" w:rsidRPr="00D25689">
        <w:rPr>
          <w:rFonts w:ascii="Arial" w:hAnsi="Arial" w:cs="Arial"/>
          <w:sz w:val="22"/>
          <w:szCs w:val="22"/>
        </w:rPr>
        <w:t>Eur</w:t>
      </w:r>
      <w:r w:rsidR="00F515BE" w:rsidRPr="001B1E65">
        <w:rPr>
          <w:rFonts w:ascii="Arial" w:hAnsi="Arial" w:cs="Arial"/>
          <w:sz w:val="22"/>
          <w:szCs w:val="22"/>
        </w:rPr>
        <w:t xml:space="preserve"> (su PVM)</w:t>
      </w:r>
      <w:r w:rsidR="00FA10B5" w:rsidRPr="001B1E65">
        <w:rPr>
          <w:rFonts w:ascii="Arial" w:hAnsi="Arial" w:cs="Arial"/>
          <w:sz w:val="22"/>
          <w:szCs w:val="22"/>
        </w:rPr>
        <w:t xml:space="preserve">. Galutinė </w:t>
      </w:r>
      <w:r w:rsidR="00F515BE" w:rsidRPr="001B1E65">
        <w:rPr>
          <w:rFonts w:ascii="Arial" w:hAnsi="Arial" w:cs="Arial"/>
          <w:sz w:val="22"/>
          <w:szCs w:val="22"/>
        </w:rPr>
        <w:t>Sutarties kaina yra:</w:t>
      </w:r>
      <w:r w:rsidR="00D25689">
        <w:rPr>
          <w:rFonts w:ascii="Arial" w:hAnsi="Arial" w:cs="Arial"/>
          <w:sz w:val="22"/>
          <w:szCs w:val="22"/>
        </w:rPr>
        <w:t xml:space="preserve">                                 </w:t>
      </w:r>
      <w:r w:rsidR="00F515BE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D25689">
            <w:rPr>
              <w:rFonts w:ascii="Arial" w:hAnsi="Arial" w:cs="Arial"/>
              <w:kern w:val="28"/>
              <w:sz w:val="22"/>
              <w:szCs w:val="22"/>
            </w:rPr>
            <w:t>7</w:t>
          </w:r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25689">
            <w:rPr>
              <w:rFonts w:ascii="Arial" w:hAnsi="Arial" w:cs="Arial"/>
              <w:kern w:val="28"/>
              <w:sz w:val="22"/>
              <w:szCs w:val="22"/>
            </w:rPr>
            <w:t>008</w:t>
          </w:r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25689">
            <w:rPr>
              <w:rFonts w:ascii="Arial" w:hAnsi="Arial" w:cs="Arial"/>
              <w:kern w:val="28"/>
              <w:sz w:val="22"/>
              <w:szCs w:val="22"/>
            </w:rPr>
            <w:t>563</w:t>
          </w:r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>,</w:t>
          </w:r>
          <w:r w:rsidR="00D25689">
            <w:rPr>
              <w:rFonts w:ascii="Arial" w:hAnsi="Arial" w:cs="Arial"/>
              <w:kern w:val="28"/>
              <w:sz w:val="22"/>
              <w:szCs w:val="22"/>
            </w:rPr>
            <w:t>27</w:t>
          </w:r>
        </w:sdtContent>
      </w:sdt>
      <w:r w:rsidR="00F515BE" w:rsidRPr="001B1E65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4874D1B3" w:rsidR="00F515BE" w:rsidRPr="001B1E65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1B1E65">
        <w:rPr>
          <w:rFonts w:ascii="Arial" w:hAnsi="Arial" w:cs="Arial"/>
          <w:sz w:val="22"/>
          <w:szCs w:val="22"/>
        </w:rPr>
        <w:t xml:space="preserve"> susitaria, </w:t>
      </w:r>
      <w:r w:rsidR="007C209F" w:rsidRPr="001B1E65">
        <w:rPr>
          <w:rFonts w:ascii="Arial" w:hAnsi="Arial" w:cs="Arial"/>
          <w:sz w:val="22"/>
          <w:szCs w:val="22"/>
        </w:rPr>
        <w:t xml:space="preserve">kad dėl </w:t>
      </w:r>
      <w:r w:rsidR="00415C3C" w:rsidRPr="001B1E65">
        <w:rPr>
          <w:rFonts w:ascii="Arial" w:hAnsi="Arial" w:cs="Arial"/>
          <w:sz w:val="22"/>
          <w:szCs w:val="22"/>
        </w:rPr>
        <w:t>papildomų darbų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71254F" w:rsidRPr="001B1E65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7C209F" w:rsidRPr="001B1E65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1B1E65">
        <w:rPr>
          <w:rFonts w:ascii="Arial" w:hAnsi="Arial" w:cs="Arial"/>
          <w:sz w:val="22"/>
          <w:szCs w:val="22"/>
        </w:rPr>
        <w:t>darbų atliko</w:t>
      </w:r>
      <w:r w:rsidR="007C209F" w:rsidRPr="001B1E65">
        <w:rPr>
          <w:rFonts w:ascii="Arial" w:hAnsi="Arial" w:cs="Arial"/>
          <w:sz w:val="22"/>
          <w:szCs w:val="22"/>
        </w:rPr>
        <w:t xml:space="preserve"> terminas</w:t>
      </w:r>
      <w:r w:rsidR="006247EC" w:rsidRPr="001B1E65">
        <w:rPr>
          <w:rFonts w:ascii="Arial" w:hAnsi="Arial" w:cs="Arial"/>
          <w:sz w:val="22"/>
          <w:szCs w:val="22"/>
        </w:rPr>
        <w:t>: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Content>
          <w:r w:rsidR="00217712">
            <w:rPr>
              <w:rFonts w:ascii="Arial" w:hAnsi="Arial" w:cs="Arial"/>
              <w:sz w:val="22"/>
              <w:szCs w:val="22"/>
            </w:rPr>
            <w:t>5</w:t>
          </w:r>
          <w:r w:rsidR="0071254F" w:rsidRPr="001B1E65">
            <w:rPr>
              <w:rFonts w:ascii="Arial" w:hAnsi="Arial" w:cs="Arial"/>
              <w:sz w:val="22"/>
              <w:szCs w:val="22"/>
            </w:rPr>
            <w:t>1 kalendorinė diena.</w:t>
          </w:r>
        </w:sdtContent>
      </w:sdt>
    </w:p>
    <w:p w14:paraId="49D4711E" w14:textId="621FB066" w:rsidR="00794374" w:rsidRPr="001B1E65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Rangovas įsipareigoja</w:t>
      </w:r>
      <w:r w:rsidR="00D411FD" w:rsidRPr="001B1E65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D411FD" w:rsidRPr="001B1E65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1B1E65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1B1E65">
        <w:rPr>
          <w:rFonts w:ascii="Arial" w:hAnsi="Arial" w:cs="Arial"/>
          <w:sz w:val="22"/>
          <w:szCs w:val="22"/>
        </w:rPr>
        <w:t xml:space="preserve"> bei </w:t>
      </w:r>
      <w:r w:rsidR="00D1391D" w:rsidRPr="001B1E65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1B1E65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1B1E65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1B1E65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3768B6CD" w14:textId="12B9247A" w:rsidR="004050EA" w:rsidRPr="004050EA" w:rsidRDefault="00DE5AEF" w:rsidP="004050E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</w:t>
      </w:r>
      <w:r w:rsidR="009A0B1F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4050EA">
        <w:rPr>
          <w:rFonts w:ascii="Arial" w:hAnsi="Arial" w:cs="Arial"/>
          <w:bCs/>
          <w:color w:val="000000" w:themeColor="text1"/>
          <w:sz w:val="22"/>
          <w:szCs w:val="22"/>
        </w:rPr>
        <w:t xml:space="preserve"> 2024 m. gegužės 14 d. Nr. SD24-642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9A0B1F">
            <w:rPr>
              <w:rFonts w:ascii="Arial" w:eastAsia="Calibri" w:hAnsi="Arial" w:cs="Arial"/>
              <w:bCs/>
              <w:sz w:val="22"/>
              <w:szCs w:val="22"/>
            </w:rPr>
            <w:t xml:space="preserve">Motyvuotas siūlymas dėl projekto susisiekimo, konstrukcijų ir lietaus nuotekų pakeitimo (2023-09-19 S-1026), </w:t>
          </w:r>
          <w:r w:rsidR="004050EA">
            <w:rPr>
              <w:rFonts w:ascii="Arial" w:eastAsia="Calibri" w:hAnsi="Arial" w:cs="Arial"/>
              <w:bCs/>
              <w:sz w:val="22"/>
              <w:szCs w:val="22"/>
            </w:rPr>
            <w:t>3 lapai;</w:t>
          </w:r>
          <w:r w:rsidR="009A0B1F">
            <w:rPr>
              <w:rFonts w:ascii="Arial" w:eastAsia="Calibri" w:hAnsi="Arial" w:cs="Arial"/>
              <w:bCs/>
              <w:sz w:val="22"/>
              <w:szCs w:val="22"/>
            </w:rPr>
            <w:t xml:space="preserve"> </w:t>
          </w:r>
        </w:sdtContent>
      </w:sdt>
    </w:p>
    <w:p w14:paraId="1C61931C" w14:textId="2ED55CBA" w:rsidR="00A14934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10.2. Priedas Nr. 2 – 2024 m. gegužės 31 d. Nr. 2-8215 D</w:t>
      </w:r>
      <w:r w:rsidRPr="004050EA">
        <w:rPr>
          <w:rFonts w:ascii="Arial" w:hAnsi="Arial" w:cs="Arial"/>
          <w:bCs/>
          <w:color w:val="000000" w:themeColor="text1"/>
          <w:sz w:val="22"/>
          <w:szCs w:val="22"/>
        </w:rPr>
        <w:t>ėl papildomų ir nevykdomų lietaus nuotekų tinklų, susisiekimo ir konstrukcijų dalies darbų rekonstruojamame kelyje a14 ruože nuo 93,726 iki 95,653 km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050EA">
        <w:rPr>
          <w:rFonts w:ascii="Arial" w:hAnsi="Arial" w:cs="Arial"/>
          <w:bCs/>
          <w:color w:val="000000" w:themeColor="text1"/>
          <w:sz w:val="22"/>
          <w:szCs w:val="22"/>
        </w:rPr>
        <w:t>-1026)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6 lapai;</w:t>
      </w:r>
    </w:p>
    <w:p w14:paraId="7287220C" w14:textId="032085C1" w:rsidR="004050EA" w:rsidRPr="001B1E65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10.3. Priedas Nr. 3 </w:t>
      </w:r>
      <w:r w:rsidR="00451498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>Darbų pakeitimo aktas Nr. 2.</w:t>
      </w:r>
    </w:p>
    <w:p w14:paraId="50B677E2" w14:textId="72D7A2D2" w:rsidR="002B2A7E" w:rsidRPr="001B1E6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1F1E9E" w:rsidRPr="001B1E65" w14:paraId="205FAB77" w14:textId="77777777" w:rsidTr="000D024F">
        <w:trPr>
          <w:trHeight w:val="21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D1C5E08" w:rsidR="001F1E9E" w:rsidRPr="001B1E65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7712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FD72745" w14:textId="00A922DB" w:rsidR="000D024F" w:rsidRPr="00217712" w:rsidRDefault="000D024F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PVM kodas </w:t>
            </w:r>
            <w:r w:rsidRPr="000D024F">
              <w:rPr>
                <w:rFonts w:ascii="Arial" w:hAnsi="Arial" w:cs="Arial"/>
                <w:sz w:val="22"/>
                <w:szCs w:val="22"/>
              </w:rPr>
              <w:t>LT100009270611</w:t>
            </w:r>
          </w:p>
          <w:p w14:paraId="145DF38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54AB2E8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C0031" w:rsidRPr="00217712">
              <w:rPr>
                <w:rStyle w:val="Hipersaitas"/>
                <w:rFonts w:ascii="Arial" w:hAnsi="Arial" w:cs="Arial"/>
                <w:sz w:val="22"/>
                <w:szCs w:val="22"/>
                <w:lang w:eastAsia="lt-LT"/>
              </w:rPr>
              <w:t>info@</w:t>
            </w:r>
            <w:r w:rsidRPr="00217712">
              <w:rPr>
                <w:rStyle w:val="Hipersaitas"/>
                <w:rFonts w:ascii="Arial" w:hAnsi="Arial" w:cs="Arial"/>
                <w:sz w:val="22"/>
                <w:szCs w:val="22"/>
                <w:lang w:eastAsia="lt-LT"/>
              </w:rPr>
              <w:t>vialietuva</w:t>
            </w:r>
            <w:r w:rsidR="004C0031" w:rsidRPr="00217712">
              <w:rPr>
                <w:rStyle w:val="Hipersaitas"/>
                <w:rFonts w:ascii="Arial" w:hAnsi="Arial" w:cs="Arial"/>
                <w:sz w:val="22"/>
                <w:szCs w:val="22"/>
                <w:lang w:eastAsia="lt-LT"/>
              </w:rPr>
              <w:t>.lt</w:t>
            </w:r>
          </w:p>
          <w:p w14:paraId="16B7A217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217712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1B1E65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61DFE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1B1E65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1B1E65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38F5CE0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4B74837C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1CAA5B80" w:rsidR="001F1E9E" w:rsidRPr="001B1E65" w:rsidRDefault="000D024F" w:rsidP="000D024F">
                <w:pPr>
                  <w:tabs>
                    <w:tab w:val="left" w:pos="0"/>
                  </w:tabs>
                  <w:suppressAutoHyphens/>
                  <w:ind w:firstLine="3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</w:t>
                </w:r>
                <w:r w:rsidR="0071254F" w:rsidRPr="001B1E65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6472B2D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147710353</w:t>
                </w:r>
              </w:sdtContent>
            </w:sdt>
          </w:p>
          <w:p w14:paraId="6BD16892" w14:textId="3E98A2C8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LT477103515</w:t>
                </w:r>
              </w:sdtContent>
            </w:sdt>
          </w:p>
          <w:p w14:paraId="5C8B58E8" w14:textId="35A211FB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>Telefonas (8 45) 502 601</w:t>
            </w:r>
          </w:p>
          <w:p w14:paraId="132DE949" w14:textId="437400A5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 </w:t>
            </w:r>
            <w:hyperlink r:id="rId9" w:history="1">
              <w:r w:rsidRPr="001B1E65">
                <w:rPr>
                  <w:rStyle w:val="Hipersaitas"/>
                  <w:rFonts w:ascii="Arial" w:hAnsi="Arial" w:cs="Arial"/>
                  <w:sz w:val="22"/>
                  <w:szCs w:val="22"/>
                  <w:lang w:eastAsia="lt-LT"/>
                </w:rPr>
                <w:t>info@hisk.lt</w:t>
              </w:r>
            </w:hyperlink>
          </w:p>
          <w:p w14:paraId="5BA5AA4A" w14:textId="31AE9F9C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0A5D118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Luminor Bank AS</w:t>
                </w:r>
              </w:p>
            </w:sdtContent>
          </w:sdt>
          <w:p w14:paraId="1BF7DEE5" w14:textId="599ACAB6" w:rsidR="001F1E9E" w:rsidRPr="001B1E65" w:rsidRDefault="001F1E9E" w:rsidP="006E3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0F2EC68B" w14:textId="77777777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1B1E65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1B1E65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1B1E65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6E984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61"/>
    <w:rsid w:val="00040A9C"/>
    <w:rsid w:val="00041523"/>
    <w:rsid w:val="000569D0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4A4D"/>
    <w:rsid w:val="000B69DB"/>
    <w:rsid w:val="000B6DD2"/>
    <w:rsid w:val="000C762C"/>
    <w:rsid w:val="000D0058"/>
    <w:rsid w:val="000D024F"/>
    <w:rsid w:val="000D1712"/>
    <w:rsid w:val="000E554E"/>
    <w:rsid w:val="000E5AF5"/>
    <w:rsid w:val="000E6828"/>
    <w:rsid w:val="000F1F78"/>
    <w:rsid w:val="000F50E8"/>
    <w:rsid w:val="000F6CC1"/>
    <w:rsid w:val="000F73FC"/>
    <w:rsid w:val="000F7B86"/>
    <w:rsid w:val="000F7BDA"/>
    <w:rsid w:val="00112FDF"/>
    <w:rsid w:val="00115380"/>
    <w:rsid w:val="00124163"/>
    <w:rsid w:val="00127674"/>
    <w:rsid w:val="001320DD"/>
    <w:rsid w:val="00151161"/>
    <w:rsid w:val="0015324D"/>
    <w:rsid w:val="00155895"/>
    <w:rsid w:val="00160C27"/>
    <w:rsid w:val="00166089"/>
    <w:rsid w:val="00170031"/>
    <w:rsid w:val="001827A5"/>
    <w:rsid w:val="001836DF"/>
    <w:rsid w:val="001857E4"/>
    <w:rsid w:val="0018617F"/>
    <w:rsid w:val="00193C28"/>
    <w:rsid w:val="001A1E1E"/>
    <w:rsid w:val="001A20A7"/>
    <w:rsid w:val="001A5059"/>
    <w:rsid w:val="001A7BA4"/>
    <w:rsid w:val="001B1E65"/>
    <w:rsid w:val="001C5067"/>
    <w:rsid w:val="001C7AD0"/>
    <w:rsid w:val="001D7A6B"/>
    <w:rsid w:val="001E1137"/>
    <w:rsid w:val="001E3032"/>
    <w:rsid w:val="001E3AAF"/>
    <w:rsid w:val="001E6226"/>
    <w:rsid w:val="001E6ED7"/>
    <w:rsid w:val="001F1E9E"/>
    <w:rsid w:val="001F20E2"/>
    <w:rsid w:val="001F365B"/>
    <w:rsid w:val="00200746"/>
    <w:rsid w:val="002014B7"/>
    <w:rsid w:val="00201D43"/>
    <w:rsid w:val="00217712"/>
    <w:rsid w:val="00220BF9"/>
    <w:rsid w:val="002255F6"/>
    <w:rsid w:val="00233CC3"/>
    <w:rsid w:val="00235367"/>
    <w:rsid w:val="00240D53"/>
    <w:rsid w:val="002446F2"/>
    <w:rsid w:val="002569D0"/>
    <w:rsid w:val="00260594"/>
    <w:rsid w:val="002661B0"/>
    <w:rsid w:val="0027164B"/>
    <w:rsid w:val="002738C3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563D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5567C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F07"/>
    <w:rsid w:val="00396128"/>
    <w:rsid w:val="00397CB7"/>
    <w:rsid w:val="003A1132"/>
    <w:rsid w:val="003A5F54"/>
    <w:rsid w:val="003C2B37"/>
    <w:rsid w:val="003C34A6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21BF"/>
    <w:rsid w:val="004050EA"/>
    <w:rsid w:val="00411562"/>
    <w:rsid w:val="00415C3C"/>
    <w:rsid w:val="0044249B"/>
    <w:rsid w:val="00443C0A"/>
    <w:rsid w:val="00451498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0031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07533"/>
    <w:rsid w:val="00525B66"/>
    <w:rsid w:val="00534816"/>
    <w:rsid w:val="00537115"/>
    <w:rsid w:val="00540017"/>
    <w:rsid w:val="005462EB"/>
    <w:rsid w:val="00560150"/>
    <w:rsid w:val="0056430D"/>
    <w:rsid w:val="00566D23"/>
    <w:rsid w:val="005720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465A"/>
    <w:rsid w:val="005E51C1"/>
    <w:rsid w:val="005F73B9"/>
    <w:rsid w:val="006026DD"/>
    <w:rsid w:val="00617417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E3988"/>
    <w:rsid w:val="006F208F"/>
    <w:rsid w:val="00706D7C"/>
    <w:rsid w:val="00707F61"/>
    <w:rsid w:val="0071254F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7F7108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0634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549ED"/>
    <w:rsid w:val="00961B34"/>
    <w:rsid w:val="0096245D"/>
    <w:rsid w:val="00984D36"/>
    <w:rsid w:val="00986B32"/>
    <w:rsid w:val="0099040D"/>
    <w:rsid w:val="009A0B1F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049"/>
    <w:rsid w:val="00A778B0"/>
    <w:rsid w:val="00A80E6A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4868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C6553"/>
    <w:rsid w:val="00BD0209"/>
    <w:rsid w:val="00BD02D1"/>
    <w:rsid w:val="00BD2FB3"/>
    <w:rsid w:val="00BD7C31"/>
    <w:rsid w:val="00BF11E5"/>
    <w:rsid w:val="00BF50D9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5D11"/>
    <w:rsid w:val="00D25689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408B"/>
    <w:rsid w:val="00DA5BFC"/>
    <w:rsid w:val="00DB2910"/>
    <w:rsid w:val="00DC3AB8"/>
    <w:rsid w:val="00DD4D0E"/>
    <w:rsid w:val="00DE5AEF"/>
    <w:rsid w:val="00DE5F26"/>
    <w:rsid w:val="00DE6AE1"/>
    <w:rsid w:val="00DE7EB8"/>
    <w:rsid w:val="00DF3969"/>
    <w:rsid w:val="00E01CC6"/>
    <w:rsid w:val="00E04916"/>
    <w:rsid w:val="00E05323"/>
    <w:rsid w:val="00E1241E"/>
    <w:rsid w:val="00E136FF"/>
    <w:rsid w:val="00E13EFC"/>
    <w:rsid w:val="00E202AF"/>
    <w:rsid w:val="00E25F27"/>
    <w:rsid w:val="00E331E2"/>
    <w:rsid w:val="00E34B36"/>
    <w:rsid w:val="00E3799C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1F33"/>
    <w:rsid w:val="00EA39AE"/>
    <w:rsid w:val="00EB6C0E"/>
    <w:rsid w:val="00EC1B51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5270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031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06D7C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0F1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B9EBE7B45B94D8BA05D4E3F330790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547500-E9C0-4518-BC9E-F2C6896DCF4A}"/>
      </w:docPartPr>
      <w:docPartBody>
        <w:p w:rsidR="00C746F6" w:rsidRDefault="007C06C8" w:rsidP="007C06C8">
          <w:pPr>
            <w:pStyle w:val="3B9EBE7B45B94D8BA05D4E3F3307902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11C5D"/>
    <w:rsid w:val="000569D0"/>
    <w:rsid w:val="000B3A5D"/>
    <w:rsid w:val="00180764"/>
    <w:rsid w:val="00193C28"/>
    <w:rsid w:val="001E1137"/>
    <w:rsid w:val="001E6C17"/>
    <w:rsid w:val="00227B60"/>
    <w:rsid w:val="002740D5"/>
    <w:rsid w:val="002D563D"/>
    <w:rsid w:val="002E1AA8"/>
    <w:rsid w:val="003324D6"/>
    <w:rsid w:val="0035567C"/>
    <w:rsid w:val="003630C1"/>
    <w:rsid w:val="003A1132"/>
    <w:rsid w:val="003C34A6"/>
    <w:rsid w:val="00581E4A"/>
    <w:rsid w:val="00583D73"/>
    <w:rsid w:val="005B4745"/>
    <w:rsid w:val="0069587C"/>
    <w:rsid w:val="007C06C8"/>
    <w:rsid w:val="007E6351"/>
    <w:rsid w:val="008E0E7D"/>
    <w:rsid w:val="008E5B34"/>
    <w:rsid w:val="009376E5"/>
    <w:rsid w:val="00950A2B"/>
    <w:rsid w:val="00A80E6A"/>
    <w:rsid w:val="00AD6902"/>
    <w:rsid w:val="00B32935"/>
    <w:rsid w:val="00B81D52"/>
    <w:rsid w:val="00BC6553"/>
    <w:rsid w:val="00BE6431"/>
    <w:rsid w:val="00BE68FC"/>
    <w:rsid w:val="00BE71B7"/>
    <w:rsid w:val="00C67FC2"/>
    <w:rsid w:val="00C746F6"/>
    <w:rsid w:val="00CE6DF2"/>
    <w:rsid w:val="00D4069B"/>
    <w:rsid w:val="00DA7E71"/>
    <w:rsid w:val="00DE2AA6"/>
    <w:rsid w:val="00E3799C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C06C8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07CA95D6E1314405990304A43999C05D">
    <w:name w:val="07CA95D6E1314405990304A43999C05D"/>
    <w:rsid w:val="00B81D52"/>
  </w:style>
  <w:style w:type="paragraph" w:customStyle="1" w:styleId="3B9EBE7B45B94D8BA05D4E3F33079025">
    <w:name w:val="3B9EBE7B45B94D8BA05D4E3F33079025"/>
    <w:rsid w:val="007C06C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Dovilė Maliukevičienė</cp:lastModifiedBy>
  <cp:revision>3</cp:revision>
  <cp:lastPrinted>2022-05-21T03:11:00Z</cp:lastPrinted>
  <dcterms:created xsi:type="dcterms:W3CDTF">2024-09-10T13:31:00Z</dcterms:created>
  <dcterms:modified xsi:type="dcterms:W3CDTF">2024-09-11T05:52:00Z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