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88050E" w:rsidRDefault="008600FF" w:rsidP="00DD7DC2">
      <w:pPr>
        <w:tabs>
          <w:tab w:val="left" w:pos="4111"/>
        </w:tabs>
        <w:rPr>
          <w:rFonts w:ascii="Arial" w:hAnsi="Arial" w:cs="Arial"/>
          <w:b/>
          <w:bCs/>
          <w:i/>
          <w:iCs/>
          <w:caps/>
          <w:sz w:val="22"/>
          <w:szCs w:val="22"/>
          <w:lang w:val="en-US"/>
        </w:rPr>
      </w:pPr>
    </w:p>
    <w:p w14:paraId="45A5C7C5" w14:textId="435BE0D6" w:rsidR="00BB19B8" w:rsidRPr="006E11DD" w:rsidRDefault="00E81C96" w:rsidP="00E656D8">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0712E8">
        <w:rPr>
          <w:rFonts w:ascii="Arial" w:hAnsi="Arial" w:cs="Arial"/>
          <w:b/>
          <w:sz w:val="22"/>
          <w:szCs w:val="22"/>
        </w:rPr>
        <w:t>Akcinė bendrovė</w:t>
      </w:r>
      <w:r w:rsidR="00452355" w:rsidRPr="000712E8">
        <w:rPr>
          <w:rFonts w:ascii="Arial" w:hAnsi="Arial" w:cs="Arial"/>
          <w:b/>
          <w:sz w:val="22"/>
          <w:szCs w:val="22"/>
        </w:rPr>
        <w:t xml:space="preserve"> </w:t>
      </w:r>
      <w:r w:rsidR="006A25B6" w:rsidRPr="000712E8">
        <w:rPr>
          <w:rFonts w:ascii="Arial" w:hAnsi="Arial" w:cs="Arial"/>
          <w:b/>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1357E49E" w14:textId="1CCD9BF2" w:rsidR="00452355" w:rsidRPr="006E11DD" w:rsidRDefault="003D34E5" w:rsidP="00E01A82">
      <w:pPr>
        <w:ind w:firstLine="567"/>
        <w:rPr>
          <w:rFonts w:ascii="Arial" w:hAnsi="Arial" w:cs="Arial"/>
          <w:bCs/>
          <w:sz w:val="22"/>
          <w:szCs w:val="22"/>
        </w:rPr>
      </w:pPr>
      <w:r w:rsidRPr="003D34E5">
        <w:rPr>
          <w:rFonts w:ascii="Arial" w:hAnsi="Arial" w:cs="Arial"/>
          <w:b/>
          <w:bCs/>
          <w:iCs/>
          <w:sz w:val="22"/>
          <w:szCs w:val="22"/>
        </w:rPr>
        <w:t xml:space="preserve">UAB </w:t>
      </w:r>
      <w:r>
        <w:rPr>
          <w:rFonts w:ascii="Arial" w:hAnsi="Arial" w:cs="Arial"/>
          <w:b/>
          <w:bCs/>
          <w:iCs/>
          <w:sz w:val="22"/>
          <w:szCs w:val="22"/>
        </w:rPr>
        <w:t>„</w:t>
      </w:r>
      <w:r w:rsidRPr="003D34E5">
        <w:rPr>
          <w:rFonts w:ascii="Arial" w:hAnsi="Arial" w:cs="Arial"/>
          <w:b/>
          <w:bCs/>
          <w:iCs/>
          <w:sz w:val="22"/>
          <w:szCs w:val="22"/>
        </w:rPr>
        <w:t>Laboratorinių bandymų centras</w:t>
      </w:r>
      <w:r>
        <w:rPr>
          <w:rFonts w:ascii="Arial" w:hAnsi="Arial" w:cs="Arial"/>
          <w:b/>
          <w:bCs/>
          <w:iCs/>
          <w:sz w:val="22"/>
          <w:szCs w:val="22"/>
        </w:rPr>
        <w:t>“</w:t>
      </w:r>
      <w:r w:rsidRPr="00EF36B1">
        <w:rPr>
          <w:rFonts w:ascii="Arial" w:hAnsi="Arial" w:cs="Arial"/>
          <w:iCs/>
          <w:sz w:val="22"/>
          <w:szCs w:val="22"/>
        </w:rPr>
        <w:t xml:space="preserve"> juridinio asmens kodas 135641038</w:t>
      </w:r>
      <w:r w:rsidR="00631585" w:rsidRPr="006E11DD">
        <w:rPr>
          <w:rFonts w:ascii="Arial" w:hAnsi="Arial" w:cs="Arial"/>
          <w:bCs/>
          <w:sz w:val="22"/>
          <w:szCs w:val="22"/>
        </w:rPr>
        <w:t xml:space="preserve">, kurios registruota buveinė yra </w:t>
      </w:r>
      <w:r w:rsidR="009D3895" w:rsidRPr="00EF36B1">
        <w:rPr>
          <w:rFonts w:ascii="Arial" w:hAnsi="Arial" w:cs="Arial"/>
          <w:iCs/>
          <w:sz w:val="22"/>
          <w:szCs w:val="22"/>
        </w:rPr>
        <w:t>R. Kalantos 85A, Kaunas</w:t>
      </w:r>
      <w:r w:rsidR="009D3895">
        <w:rPr>
          <w:rFonts w:ascii="Arial" w:hAnsi="Arial" w:cs="Arial"/>
          <w:iCs/>
          <w:sz w:val="22"/>
          <w:szCs w:val="22"/>
        </w:rPr>
        <w:t>,</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 xml:space="preserve">duomenys apie įmonę kaupiami ir saugomi Lietuvos Respublikos juridinių asmenų registre, atstovaujama </w:t>
      </w:r>
      <w:r w:rsidR="00503370">
        <w:rPr>
          <w:rFonts w:ascii="Arial" w:hAnsi="Arial" w:cs="Arial"/>
          <w:bCs/>
          <w:sz w:val="22"/>
          <w:szCs w:val="22"/>
        </w:rPr>
        <w:t xml:space="preserve">Direktoriaus </w:t>
      </w:r>
      <w:r w:rsidR="00631585" w:rsidRPr="006E11DD">
        <w:rPr>
          <w:rFonts w:ascii="Arial" w:hAnsi="Arial" w:cs="Arial"/>
          <w:bCs/>
          <w:sz w:val="22"/>
          <w:szCs w:val="22"/>
        </w:rPr>
        <w:t>, veikiančio pagal</w:t>
      </w:r>
      <w:r w:rsidR="00E46CB3">
        <w:rPr>
          <w:rFonts w:ascii="Arial" w:hAnsi="Arial" w:cs="Arial"/>
          <w:bCs/>
          <w:sz w:val="22"/>
          <w:szCs w:val="22"/>
        </w:rPr>
        <w:t xml:space="preserve"> bendrovės įstatus</w:t>
      </w:r>
      <w:r w:rsidR="00444BB6">
        <w:rPr>
          <w:rFonts w:ascii="Arial" w:hAnsi="Arial" w:cs="Arial"/>
          <w:bCs/>
          <w:color w:val="FF0000"/>
          <w:sz w:val="22"/>
          <w:szCs w:val="22"/>
        </w:rPr>
        <w:t xml:space="preserve">, </w:t>
      </w:r>
      <w:r w:rsidR="00444BB6" w:rsidRPr="00EF36B1">
        <w:rPr>
          <w:rFonts w:ascii="Arial" w:hAnsi="Arial" w:cs="Arial"/>
          <w:iCs/>
          <w:sz w:val="22"/>
          <w:szCs w:val="22"/>
        </w:rPr>
        <w:t>patvirtintus 2019 m. rugpjūčio mėn. 23 d. ir įregistruotus Lietuvos Respublikos juridinių asmenų registre</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 xml:space="preserve">toliau vadinama </w:t>
      </w:r>
      <w:r w:rsidR="00631585" w:rsidRPr="006E11DD">
        <w:rPr>
          <w:rFonts w:ascii="Arial" w:hAnsi="Arial" w:cs="Arial"/>
          <w:b/>
          <w:sz w:val="22"/>
          <w:szCs w:val="22"/>
        </w:rPr>
        <w:t>Teikėju</w:t>
      </w:r>
      <w:r w:rsidR="00631585" w:rsidRPr="006E11DD">
        <w:rPr>
          <w:rFonts w:ascii="Arial" w:hAnsi="Arial" w:cs="Arial"/>
          <w:bCs/>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ListParagraph"/>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ListParagraph"/>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ListParagraph"/>
        <w:tabs>
          <w:tab w:val="left" w:pos="360"/>
        </w:tabs>
        <w:ind w:left="0" w:firstLine="851"/>
        <w:rPr>
          <w:rFonts w:ascii="Arial" w:hAnsi="Arial" w:cs="Arial"/>
          <w:b/>
          <w:bCs/>
          <w:caps/>
          <w:color w:val="000000"/>
          <w:sz w:val="22"/>
          <w:szCs w:val="22"/>
        </w:rPr>
      </w:pPr>
    </w:p>
    <w:p w14:paraId="4B4D4053" w14:textId="45D587D6" w:rsidR="006236BA" w:rsidRPr="006E11DD" w:rsidRDefault="00452355"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Vadovaudamasis šioje Sutartyje nustatytomis sąlygomis ir tvarka, T</w:t>
      </w:r>
      <w:r w:rsidR="00E2269B" w:rsidRPr="006E11DD">
        <w:rPr>
          <w:rFonts w:ascii="Arial" w:hAnsi="Arial" w:cs="Arial"/>
          <w:sz w:val="22"/>
          <w:szCs w:val="22"/>
        </w:rPr>
        <w:t>ei</w:t>
      </w:r>
      <w:r w:rsidRPr="006E11DD">
        <w:rPr>
          <w:rFonts w:ascii="Arial" w:hAnsi="Arial" w:cs="Arial"/>
          <w:sz w:val="22"/>
          <w:szCs w:val="22"/>
        </w:rPr>
        <w:t>kėjas įsipareigoja pagal Užsakovo pateiktą Techninę specifikaciją teikti šias paslaugas</w:t>
      </w:r>
      <w:r w:rsidR="00382964" w:rsidRPr="006E11DD">
        <w:rPr>
          <w:rFonts w:ascii="Arial" w:hAnsi="Arial" w:cs="Arial"/>
          <w:sz w:val="22"/>
          <w:szCs w:val="22"/>
        </w:rPr>
        <w:t>:</w:t>
      </w:r>
      <w:r w:rsidR="00382964" w:rsidRPr="006E11DD">
        <w:rPr>
          <w:rFonts w:ascii="Arial" w:hAnsi="Arial" w:cs="Arial"/>
          <w:b/>
          <w:sz w:val="22"/>
          <w:szCs w:val="22"/>
        </w:rPr>
        <w:t xml:space="preserve"> </w:t>
      </w:r>
      <w:r w:rsidR="008D439B" w:rsidRPr="007167CA">
        <w:rPr>
          <w:rFonts w:ascii="Arial" w:hAnsi="Arial" w:cs="Arial"/>
          <w:bCs/>
          <w:sz w:val="22"/>
          <w:szCs w:val="22"/>
        </w:rPr>
        <w:t>„</w:t>
      </w:r>
      <w:r w:rsidR="000C15E7" w:rsidRPr="003C7A2B">
        <w:rPr>
          <w:rFonts w:ascii="Arial" w:hAnsi="Arial" w:cs="Arial"/>
          <w:b/>
          <w:bCs/>
          <w:i/>
          <w:iCs/>
          <w:sz w:val="22"/>
          <w:szCs w:val="22"/>
        </w:rPr>
        <w:t>Valstybinės reikšmės krašto kelio Nr. 229 Aristava–Kėdainiai–</w:t>
      </w:r>
      <w:proofErr w:type="spellStart"/>
      <w:r w:rsidR="000C15E7" w:rsidRPr="003C7A2B">
        <w:rPr>
          <w:rFonts w:ascii="Arial" w:hAnsi="Arial" w:cs="Arial"/>
          <w:b/>
          <w:bCs/>
          <w:i/>
          <w:iCs/>
          <w:sz w:val="22"/>
          <w:szCs w:val="22"/>
        </w:rPr>
        <w:t>Cinkiškiai</w:t>
      </w:r>
      <w:proofErr w:type="spellEnd"/>
      <w:r w:rsidR="000C15E7" w:rsidRPr="003C7A2B">
        <w:rPr>
          <w:rFonts w:ascii="Arial" w:hAnsi="Arial" w:cs="Arial"/>
          <w:b/>
          <w:bCs/>
          <w:i/>
          <w:iCs/>
          <w:sz w:val="22"/>
          <w:szCs w:val="22"/>
        </w:rPr>
        <w:t xml:space="preserve"> ruožo nuo 13,050 iki 17,070 km kapitalinis remontas, įrengiant taką</w:t>
      </w:r>
      <w:r w:rsidR="008D439B" w:rsidRPr="003C7A2B">
        <w:rPr>
          <w:rFonts w:ascii="Arial" w:hAnsi="Arial" w:cs="Arial"/>
          <w:b/>
          <w:bCs/>
          <w:i/>
          <w:iCs/>
          <w:sz w:val="22"/>
          <w:szCs w:val="22"/>
        </w:rPr>
        <w:t xml:space="preserve">“ </w:t>
      </w:r>
      <w:r w:rsidR="009E3FD8" w:rsidRPr="003C7A2B">
        <w:rPr>
          <w:rFonts w:ascii="Arial" w:hAnsi="Arial" w:cs="Arial"/>
          <w:b/>
          <w:bCs/>
          <w:i/>
          <w:iCs/>
          <w:sz w:val="22"/>
          <w:szCs w:val="22"/>
        </w:rPr>
        <w:t>– techninės priežiūros paslaugos</w:t>
      </w:r>
      <w:r w:rsidR="00382964" w:rsidRPr="006E11DD">
        <w:rPr>
          <w:rFonts w:ascii="Arial" w:hAnsi="Arial" w:cs="Arial"/>
          <w:sz w:val="22"/>
          <w:szCs w:val="22"/>
        </w:rPr>
        <w:t xml:space="preserve"> (toliau – </w:t>
      </w:r>
      <w:r w:rsidR="00382964" w:rsidRPr="006E11DD">
        <w:rPr>
          <w:rFonts w:ascii="Arial" w:hAnsi="Arial" w:cs="Arial"/>
          <w:b/>
          <w:sz w:val="22"/>
          <w:szCs w:val="22"/>
        </w:rPr>
        <w:t>Paslaugos</w:t>
      </w:r>
      <w:r w:rsidR="00382964" w:rsidRPr="006E11DD">
        <w:rPr>
          <w:rFonts w:ascii="Arial" w:hAnsi="Arial" w:cs="Arial"/>
          <w:sz w:val="22"/>
          <w:szCs w:val="22"/>
        </w:rPr>
        <w:t>).</w:t>
      </w:r>
    </w:p>
    <w:p w14:paraId="58E22585" w14:textId="77777777" w:rsidR="006236BA"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ListParagraph"/>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Pirkimo sutartyje yra pasirinktas </w:t>
      </w:r>
      <w:r w:rsidR="008E0A3F" w:rsidRPr="006E11DD">
        <w:rPr>
          <w:rFonts w:ascii="Arial" w:hAnsi="Arial" w:cs="Arial"/>
          <w:sz w:val="22"/>
          <w:szCs w:val="22"/>
        </w:rPr>
        <w:t>šis kainos apskaičiavimo būdas</w:t>
      </w:r>
      <w:r w:rsidR="008E0A3F" w:rsidRPr="004C63C5">
        <w:rPr>
          <w:rFonts w:ascii="Arial" w:hAnsi="Arial" w:cs="Arial"/>
          <w:sz w:val="22"/>
          <w:szCs w:val="22"/>
        </w:rPr>
        <w:t xml:space="preserve">: </w:t>
      </w:r>
      <w:r w:rsidR="008E0A3F" w:rsidRPr="004C63C5">
        <w:rPr>
          <w:rFonts w:ascii="Arial" w:hAnsi="Arial" w:cs="Arial"/>
          <w:b/>
          <w:bCs/>
          <w:sz w:val="22"/>
          <w:szCs w:val="22"/>
        </w:rPr>
        <w:t>fiksuot</w:t>
      </w:r>
      <w:r w:rsidR="000230FD" w:rsidRPr="004C63C5">
        <w:rPr>
          <w:rFonts w:ascii="Arial" w:hAnsi="Arial" w:cs="Arial"/>
          <w:b/>
          <w:bCs/>
          <w:sz w:val="22"/>
          <w:szCs w:val="22"/>
        </w:rPr>
        <w:t>as procentas</w:t>
      </w:r>
      <w:r w:rsidR="001C4515" w:rsidRPr="004C63C5">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22B11D60"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bookmarkStart w:id="2" w:name="_Ref191892924"/>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 xml:space="preserve">yra </w:t>
      </w:r>
      <w:r w:rsidR="00EB3C8B" w:rsidRPr="00EB3C8B">
        <w:rPr>
          <w:rFonts w:ascii="Arial" w:hAnsi="Arial" w:cs="Arial"/>
          <w:b/>
          <w:bCs/>
          <w:sz w:val="22"/>
          <w:szCs w:val="22"/>
        </w:rPr>
        <w:t>23 298,34</w:t>
      </w:r>
      <w:r w:rsidR="00EB3C8B" w:rsidRPr="006E11DD">
        <w:rPr>
          <w:rFonts w:ascii="Arial" w:hAnsi="Arial" w:cs="Arial"/>
          <w:sz w:val="22"/>
          <w:szCs w:val="22"/>
        </w:rPr>
        <w:t xml:space="preserve"> (</w:t>
      </w:r>
      <w:r w:rsidR="00EB3C8B">
        <w:rPr>
          <w:rFonts w:ascii="Arial" w:hAnsi="Arial" w:cs="Arial"/>
          <w:sz w:val="22"/>
          <w:szCs w:val="22"/>
        </w:rPr>
        <w:t>dvidešimt trys tūkstančiai du šimtai devyniasdešimt aštuoni eurai</w:t>
      </w:r>
      <w:r w:rsidR="00456FAB">
        <w:rPr>
          <w:rFonts w:ascii="Arial" w:hAnsi="Arial" w:cs="Arial"/>
          <w:sz w:val="22"/>
          <w:szCs w:val="22"/>
        </w:rPr>
        <w:t>,</w:t>
      </w:r>
      <w:r w:rsidR="00EB3C8B">
        <w:rPr>
          <w:rFonts w:ascii="Arial" w:hAnsi="Arial" w:cs="Arial"/>
          <w:sz w:val="22"/>
          <w:szCs w:val="22"/>
        </w:rPr>
        <w:t xml:space="preserve"> 34 ct</w:t>
      </w:r>
      <w:r w:rsidR="00EB3C8B" w:rsidRPr="006E11DD">
        <w:rPr>
          <w:rFonts w:ascii="Arial" w:hAnsi="Arial" w:cs="Arial"/>
          <w:sz w:val="22"/>
          <w:szCs w:val="22"/>
        </w:rPr>
        <w:t>)</w:t>
      </w:r>
      <w:r w:rsidR="00BC415E" w:rsidRPr="006E11DD">
        <w:rPr>
          <w:rFonts w:ascii="Arial" w:hAnsi="Arial" w:cs="Arial"/>
          <w:sz w:val="22"/>
          <w:szCs w:val="22"/>
        </w:rPr>
        <w:t xml:space="preserve"> </w:t>
      </w:r>
      <w:r w:rsidR="00BC415E" w:rsidRPr="00B30739">
        <w:rPr>
          <w:rFonts w:ascii="Arial" w:hAnsi="Arial" w:cs="Arial"/>
          <w:b/>
          <w:bCs/>
          <w:sz w:val="22"/>
          <w:szCs w:val="22"/>
        </w:rPr>
        <w:t>Eur su PVM</w:t>
      </w:r>
      <w:r w:rsidR="00BC415E" w:rsidRPr="006E11DD">
        <w:rPr>
          <w:rFonts w:ascii="Arial" w:hAnsi="Arial" w:cs="Arial"/>
          <w:sz w:val="22"/>
          <w:szCs w:val="22"/>
        </w:rPr>
        <w:t xml:space="preserve">. </w:t>
      </w:r>
      <w:r w:rsidR="00BC415E" w:rsidRPr="009403C4">
        <w:rPr>
          <w:rFonts w:ascii="Arial" w:hAnsi="Arial" w:cs="Arial"/>
          <w:b/>
          <w:bCs/>
          <w:sz w:val="22"/>
          <w:szCs w:val="22"/>
        </w:rPr>
        <w:t>Pradinės Sutarties vertė be PVM</w:t>
      </w:r>
      <w:r w:rsidR="00BC415E" w:rsidRPr="006E11DD">
        <w:rPr>
          <w:rFonts w:ascii="Arial" w:hAnsi="Arial" w:cs="Arial"/>
          <w:sz w:val="22"/>
          <w:szCs w:val="22"/>
        </w:rPr>
        <w:t xml:space="preserve"> yra</w:t>
      </w:r>
      <w:r w:rsidR="009403C4">
        <w:rPr>
          <w:rFonts w:ascii="Arial" w:hAnsi="Arial" w:cs="Arial"/>
          <w:sz w:val="22"/>
          <w:szCs w:val="22"/>
        </w:rPr>
        <w:t xml:space="preserve"> </w:t>
      </w:r>
      <w:r w:rsidR="009403C4" w:rsidRPr="005B59E0">
        <w:rPr>
          <w:rFonts w:ascii="Arial" w:hAnsi="Arial" w:cs="Arial"/>
          <w:b/>
          <w:bCs/>
          <w:sz w:val="22"/>
          <w:szCs w:val="22"/>
          <w:u w:val="single"/>
        </w:rPr>
        <w:t>19 254,83</w:t>
      </w:r>
      <w:r w:rsidR="009403C4" w:rsidRPr="006E11DD">
        <w:rPr>
          <w:rFonts w:ascii="Arial" w:hAnsi="Arial" w:cs="Arial"/>
          <w:sz w:val="22"/>
          <w:szCs w:val="22"/>
        </w:rPr>
        <w:t xml:space="preserve"> (</w:t>
      </w:r>
      <w:r w:rsidR="009403C4">
        <w:rPr>
          <w:rFonts w:ascii="Arial" w:hAnsi="Arial" w:cs="Arial"/>
          <w:sz w:val="22"/>
          <w:szCs w:val="22"/>
        </w:rPr>
        <w:t>devyniolika tūkstančių du šimtai penkiasdešimt keturi eurai</w:t>
      </w:r>
      <w:r w:rsidR="00456FAB">
        <w:rPr>
          <w:rFonts w:ascii="Arial" w:hAnsi="Arial" w:cs="Arial"/>
          <w:sz w:val="22"/>
          <w:szCs w:val="22"/>
        </w:rPr>
        <w:t>,</w:t>
      </w:r>
      <w:r w:rsidR="009403C4">
        <w:rPr>
          <w:rFonts w:ascii="Arial" w:hAnsi="Arial" w:cs="Arial"/>
          <w:sz w:val="22"/>
          <w:szCs w:val="22"/>
        </w:rPr>
        <w:t xml:space="preserve"> 83 ct</w:t>
      </w:r>
      <w:r w:rsidR="009403C4" w:rsidRPr="006E11DD">
        <w:rPr>
          <w:rFonts w:ascii="Arial" w:hAnsi="Arial" w:cs="Arial"/>
          <w:sz w:val="22"/>
          <w:szCs w:val="22"/>
        </w:rPr>
        <w:t>)</w:t>
      </w:r>
      <w:r w:rsidR="00BC415E" w:rsidRPr="006E11DD">
        <w:rPr>
          <w:rFonts w:ascii="Arial" w:hAnsi="Arial" w:cs="Arial"/>
          <w:sz w:val="22"/>
          <w:szCs w:val="22"/>
        </w:rPr>
        <w:t xml:space="preserve"> </w:t>
      </w:r>
      <w:r w:rsidR="00BC415E" w:rsidRPr="009403C4">
        <w:rPr>
          <w:rFonts w:ascii="Arial" w:hAnsi="Arial" w:cs="Arial"/>
          <w:b/>
          <w:bCs/>
          <w:sz w:val="22"/>
          <w:szCs w:val="22"/>
        </w:rPr>
        <w:t>Eur</w:t>
      </w:r>
      <w:r w:rsidR="00BC415E" w:rsidRPr="006E11DD">
        <w:rPr>
          <w:rFonts w:ascii="Arial" w:hAnsi="Arial" w:cs="Arial"/>
          <w:sz w:val="22"/>
          <w:szCs w:val="22"/>
        </w:rPr>
        <w:t xml:space="preserve">, 21 proc. PVM yra </w:t>
      </w:r>
      <w:r w:rsidR="00EB3C56">
        <w:rPr>
          <w:rFonts w:ascii="Arial" w:hAnsi="Arial" w:cs="Arial"/>
          <w:sz w:val="22"/>
          <w:szCs w:val="22"/>
        </w:rPr>
        <w:t>4 043,51</w:t>
      </w:r>
      <w:r w:rsidR="00EB3C56" w:rsidRPr="006E11DD">
        <w:rPr>
          <w:rFonts w:ascii="Arial" w:hAnsi="Arial" w:cs="Arial"/>
          <w:sz w:val="22"/>
          <w:szCs w:val="22"/>
        </w:rPr>
        <w:t xml:space="preserve"> (</w:t>
      </w:r>
      <w:r w:rsidR="00EB3C56">
        <w:rPr>
          <w:rFonts w:ascii="Arial" w:hAnsi="Arial" w:cs="Arial"/>
          <w:sz w:val="22"/>
          <w:szCs w:val="22"/>
        </w:rPr>
        <w:t>keturi tūkstančiai keturiasdešimt trys eurai</w:t>
      </w:r>
      <w:r w:rsidR="00456FAB">
        <w:rPr>
          <w:rFonts w:ascii="Arial" w:hAnsi="Arial" w:cs="Arial"/>
          <w:sz w:val="22"/>
          <w:szCs w:val="22"/>
        </w:rPr>
        <w:t>,</w:t>
      </w:r>
      <w:r w:rsidR="00EB3C56">
        <w:rPr>
          <w:rFonts w:ascii="Arial" w:hAnsi="Arial" w:cs="Arial"/>
          <w:sz w:val="22"/>
          <w:szCs w:val="22"/>
        </w:rPr>
        <w:t xml:space="preserve"> 51 ct</w:t>
      </w:r>
      <w:r w:rsidR="00EB3C56" w:rsidRPr="006E11DD">
        <w:rPr>
          <w:rFonts w:ascii="Arial" w:hAnsi="Arial" w:cs="Arial"/>
          <w:sz w:val="22"/>
          <w:szCs w:val="22"/>
        </w:rPr>
        <w:t>)</w:t>
      </w:r>
      <w:r w:rsidR="00BC415E" w:rsidRPr="006E11DD">
        <w:rPr>
          <w:rFonts w:ascii="Arial" w:hAnsi="Arial" w:cs="Arial"/>
          <w:sz w:val="22"/>
          <w:szCs w:val="22"/>
        </w:rPr>
        <w:t xml:space="preserve">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procent</w:t>
      </w:r>
      <w:r w:rsidR="00053F18" w:rsidRPr="006E11DD">
        <w:rPr>
          <w:rFonts w:ascii="Arial" w:hAnsi="Arial" w:cs="Arial"/>
          <w:bCs/>
          <w:sz w:val="22"/>
          <w:szCs w:val="22"/>
        </w:rPr>
        <w:t>o</w:t>
      </w:r>
      <w:r w:rsidR="00CE48E4" w:rsidRPr="006E11DD">
        <w:rPr>
          <w:rFonts w:ascii="Arial" w:hAnsi="Arial" w:cs="Arial"/>
          <w:bCs/>
          <w:sz w:val="22"/>
          <w:szCs w:val="22"/>
        </w:rPr>
        <w:t>, kuris yra</w:t>
      </w:r>
      <w:r w:rsidR="00D143BE">
        <w:rPr>
          <w:rFonts w:ascii="Arial" w:hAnsi="Arial" w:cs="Arial"/>
          <w:bCs/>
          <w:sz w:val="22"/>
          <w:szCs w:val="22"/>
        </w:rPr>
        <w:t xml:space="preserve"> </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6E11DD" w:rsidRDefault="000F4071"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475719EC" w:rsidR="00EB42CB" w:rsidRPr="006E11DD" w:rsidRDefault="000709DC"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r w:rsidR="000B26AB">
        <w:rPr>
          <w:rFonts w:ascii="Arial" w:hAnsi="Arial" w:cs="Arial"/>
          <w:bCs/>
          <w:sz w:val="22"/>
          <w:szCs w:val="22"/>
        </w:rPr>
        <w:t xml:space="preserve">, įskaitant </w:t>
      </w:r>
      <w:r w:rsidR="00226D9E">
        <w:rPr>
          <w:rFonts w:ascii="Arial" w:hAnsi="Arial" w:cs="Arial"/>
          <w:bCs/>
          <w:sz w:val="22"/>
          <w:szCs w:val="22"/>
        </w:rPr>
        <w:t>SMD perskaičiavimą (pasikeitimą)</w:t>
      </w:r>
      <w:r w:rsidR="000B26AB">
        <w:rPr>
          <w:rFonts w:ascii="Arial" w:hAnsi="Arial" w:cs="Arial"/>
          <w:bCs/>
          <w:sz w:val="22"/>
          <w:szCs w:val="22"/>
        </w:rPr>
        <w:t xml:space="preserve"> dėl papildomų ir (ar) nea</w:t>
      </w:r>
      <w:r w:rsidR="00226D9E">
        <w:rPr>
          <w:rFonts w:ascii="Arial" w:hAnsi="Arial" w:cs="Arial"/>
          <w:bCs/>
          <w:sz w:val="22"/>
          <w:szCs w:val="22"/>
        </w:rPr>
        <w:t>tl</w:t>
      </w:r>
      <w:r w:rsidR="000B26AB">
        <w:rPr>
          <w:rFonts w:ascii="Arial" w:hAnsi="Arial" w:cs="Arial"/>
          <w:bCs/>
          <w:sz w:val="22"/>
          <w:szCs w:val="22"/>
        </w:rPr>
        <w:t>iekamų</w:t>
      </w:r>
      <w:r w:rsidR="00226D9E">
        <w:rPr>
          <w:rFonts w:ascii="Arial" w:hAnsi="Arial" w:cs="Arial"/>
          <w:bCs/>
          <w:sz w:val="22"/>
          <w:szCs w:val="22"/>
        </w:rPr>
        <w:t xml:space="preserve"> darbų</w:t>
      </w:r>
      <w:r w:rsidR="00D95111" w:rsidRPr="006E11DD">
        <w:rPr>
          <w:rFonts w:ascii="Arial" w:hAnsi="Arial" w:cs="Arial"/>
          <w:bCs/>
          <w:sz w:val="22"/>
          <w:szCs w:val="22"/>
        </w:rPr>
        <w:t>.</w:t>
      </w:r>
      <w:bookmarkStart w:id="3" w:name="_Hlk90643801"/>
    </w:p>
    <w:p w14:paraId="0EC2291B" w14:textId="77777777" w:rsidR="00EB42CB" w:rsidRPr="006E11DD" w:rsidRDefault="00617CCE" w:rsidP="002758E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0955064A" w14:textId="452C4CA3" w:rsidR="003C040A"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p>
    <w:p w14:paraId="7B616037" w14:textId="77777777" w:rsidR="006C6C46" w:rsidRPr="006E11DD" w:rsidRDefault="006C6C46" w:rsidP="006C6C46">
      <w:pPr>
        <w:pStyle w:val="ListParagraph"/>
        <w:tabs>
          <w:tab w:val="left" w:pos="1418"/>
        </w:tabs>
        <w:suppressAutoHyphens/>
        <w:autoSpaceDE w:val="0"/>
        <w:autoSpaceDN w:val="0"/>
        <w:adjustRightInd w:val="0"/>
        <w:ind w:left="851"/>
        <w:rPr>
          <w:rFonts w:ascii="Arial" w:hAnsi="Arial" w:cs="Arial"/>
          <w:sz w:val="22"/>
          <w:szCs w:val="22"/>
        </w:rPr>
      </w:pPr>
      <w:bookmarkStart w:id="9" w:name="_Ref65675570"/>
    </w:p>
    <w:p w14:paraId="7F064ED0" w14:textId="6B990ECE" w:rsidR="00CC045E" w:rsidRPr="006E11DD" w:rsidRDefault="00CC045E" w:rsidP="008801DE">
      <w:pPr>
        <w:pStyle w:val="ListParagraph"/>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ListParagraph"/>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ListParagraph"/>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lastRenderedPageBreak/>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05814500" w14:textId="2590A540" w:rsidR="0043748F"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682032E3" w14:textId="77777777" w:rsidR="00325690" w:rsidRPr="006E11DD" w:rsidRDefault="00325690" w:rsidP="00325690">
      <w:pPr>
        <w:tabs>
          <w:tab w:val="left" w:pos="1276"/>
        </w:tabs>
        <w:jc w:val="center"/>
        <w:rPr>
          <w:rFonts w:ascii="Arial" w:hAnsi="Arial" w:cs="Arial"/>
          <w:b/>
          <w:bCs/>
          <w:iCs/>
          <w:caps/>
          <w:color w:val="000000"/>
          <w:sz w:val="22"/>
          <w:szCs w:val="22"/>
        </w:rPr>
      </w:pP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7FEDA864"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B54021">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00C02923" w14:textId="5B760D34" w:rsidR="00113312"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p>
    <w:p w14:paraId="298EDF75" w14:textId="77777777" w:rsidR="001D3BF0" w:rsidRPr="006E11DD" w:rsidRDefault="001D3BF0" w:rsidP="001D3BF0">
      <w:pPr>
        <w:tabs>
          <w:tab w:val="left" w:pos="1276"/>
        </w:tabs>
        <w:jc w:val="center"/>
        <w:rPr>
          <w:rFonts w:ascii="Arial" w:hAnsi="Arial" w:cs="Arial"/>
          <w:b/>
          <w:bCs/>
          <w:caps/>
          <w:color w:val="000000"/>
          <w:sz w:val="22"/>
          <w:szCs w:val="22"/>
        </w:rPr>
      </w:pP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1C5AE9A4" w:rsidR="0010117D" w:rsidRPr="006E11DD" w:rsidRDefault="00174380" w:rsidP="0010117D">
      <w:pPr>
        <w:pStyle w:val="ListParagraph"/>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6E11DD">
        <w:rPr>
          <w:rFonts w:ascii="Arial" w:hAnsi="Arial" w:cs="Arial"/>
          <w:sz w:val="22"/>
          <w:szCs w:val="22"/>
        </w:rPr>
        <w:t xml:space="preserve">Užsakovas įsipareigoja Sutartyje nustatytomis sąlygomis, pagal pateiktus atsiskaitymo dokumentus apmokėti už laiku, tinkamai ir kokybiškai teikiamas Paslaugas tokia tvarka: pirmą statybos darbų vykdymo mėnesį Teikėjui bus išmokama 5 (penki) procentai nuo Sutarties </w:t>
      </w:r>
      <w:r w:rsidR="00A62B03">
        <w:rPr>
          <w:rFonts w:ascii="Arial" w:hAnsi="Arial" w:cs="Arial"/>
          <w:sz w:val="22"/>
          <w:szCs w:val="22"/>
        </w:rPr>
        <w:fldChar w:fldCharType="begin"/>
      </w:r>
      <w:r w:rsidR="00A62B03">
        <w:rPr>
          <w:rFonts w:ascii="Arial" w:hAnsi="Arial" w:cs="Arial"/>
          <w:sz w:val="22"/>
          <w:szCs w:val="22"/>
        </w:rPr>
        <w:instrText xml:space="preserve"> REF _Ref191892924 \r \h </w:instrText>
      </w:r>
      <w:r w:rsidR="00A62B03">
        <w:rPr>
          <w:rFonts w:ascii="Arial" w:hAnsi="Arial" w:cs="Arial"/>
          <w:sz w:val="22"/>
          <w:szCs w:val="22"/>
        </w:rPr>
      </w:r>
      <w:r w:rsidR="00A62B03">
        <w:rPr>
          <w:rFonts w:ascii="Arial" w:hAnsi="Arial" w:cs="Arial"/>
          <w:sz w:val="22"/>
          <w:szCs w:val="22"/>
        </w:rPr>
        <w:fldChar w:fldCharType="separate"/>
      </w:r>
      <w:r w:rsidR="00B54021">
        <w:rPr>
          <w:rFonts w:ascii="Arial" w:hAnsi="Arial" w:cs="Arial"/>
          <w:sz w:val="22"/>
          <w:szCs w:val="22"/>
        </w:rPr>
        <w:t>11</w:t>
      </w:r>
      <w:r w:rsidR="00A62B03">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xml:space="preserve">; likusi Sutarties kainos dalis bus išmokama </w:t>
      </w:r>
      <w:r w:rsidR="007A348D">
        <w:rPr>
          <w:rFonts w:ascii="Arial" w:hAnsi="Arial" w:cs="Arial"/>
          <w:sz w:val="22"/>
          <w:szCs w:val="22"/>
        </w:rPr>
        <w:t xml:space="preserve">lygiomis dalimis </w:t>
      </w:r>
      <w:r w:rsidRPr="006E11DD">
        <w:rPr>
          <w:rFonts w:ascii="Arial" w:hAnsi="Arial" w:cs="Arial"/>
          <w:sz w:val="22"/>
          <w:szCs w:val="22"/>
        </w:rPr>
        <w:t>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15122A">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r w:rsidR="00F94ED1">
        <w:rPr>
          <w:rStyle w:val="ui-provider"/>
          <w:rFonts w:ascii="Arial" w:hAnsi="Arial" w:cs="Arial"/>
          <w:sz w:val="22"/>
          <w:szCs w:val="22"/>
        </w:rPr>
        <w:t xml:space="preserve"> </w:t>
      </w:r>
      <w:r w:rsidR="00DD2674">
        <w:rPr>
          <w:rStyle w:val="ui-provider"/>
          <w:rFonts w:ascii="Arial" w:hAnsi="Arial" w:cs="Arial"/>
          <w:sz w:val="22"/>
          <w:szCs w:val="22"/>
        </w:rPr>
        <w:t xml:space="preserve">Pasikeitus </w:t>
      </w:r>
      <w:r w:rsidR="00F94ED1" w:rsidRPr="006E11DD">
        <w:rPr>
          <w:rFonts w:ascii="Arial" w:hAnsi="Arial" w:cs="Arial"/>
          <w:bCs/>
          <w:sz w:val="22"/>
          <w:szCs w:val="22"/>
        </w:rPr>
        <w:t>Pradin</w:t>
      </w:r>
      <w:r w:rsidR="00DD2674">
        <w:rPr>
          <w:rFonts w:ascii="Arial" w:hAnsi="Arial" w:cs="Arial"/>
          <w:bCs/>
          <w:sz w:val="22"/>
          <w:szCs w:val="22"/>
        </w:rPr>
        <w:t>ei</w:t>
      </w:r>
      <w:r w:rsidR="00F94ED1" w:rsidRPr="006E11DD">
        <w:rPr>
          <w:rFonts w:ascii="Arial" w:hAnsi="Arial" w:cs="Arial"/>
          <w:bCs/>
          <w:sz w:val="22"/>
          <w:szCs w:val="22"/>
        </w:rPr>
        <w:t xml:space="preserve"> Sutarties ver</w:t>
      </w:r>
      <w:r w:rsidR="00DD2674">
        <w:rPr>
          <w:rFonts w:ascii="Arial" w:hAnsi="Arial" w:cs="Arial"/>
          <w:bCs/>
          <w:sz w:val="22"/>
          <w:szCs w:val="22"/>
        </w:rPr>
        <w:t xml:space="preserve">tei </w:t>
      </w:r>
      <w:r w:rsidR="00F94ED1" w:rsidRPr="006E11DD">
        <w:rPr>
          <w:rFonts w:ascii="Arial" w:hAnsi="Arial" w:cs="Arial"/>
          <w:bCs/>
          <w:sz w:val="22"/>
          <w:szCs w:val="22"/>
        </w:rPr>
        <w:t>(</w:t>
      </w:r>
      <w:r w:rsidR="00DD2674">
        <w:rPr>
          <w:rFonts w:ascii="Arial" w:hAnsi="Arial" w:cs="Arial"/>
          <w:bCs/>
          <w:sz w:val="22"/>
          <w:szCs w:val="22"/>
        </w:rPr>
        <w:t>pa</w:t>
      </w:r>
      <w:r w:rsidR="00F94ED1" w:rsidRPr="006E11DD">
        <w:rPr>
          <w:rFonts w:ascii="Arial" w:hAnsi="Arial" w:cs="Arial"/>
          <w:bCs/>
          <w:sz w:val="22"/>
          <w:szCs w:val="22"/>
        </w:rPr>
        <w:t>didėj</w:t>
      </w:r>
      <w:r w:rsidR="00DD2674">
        <w:rPr>
          <w:rFonts w:ascii="Arial" w:hAnsi="Arial" w:cs="Arial"/>
          <w:bCs/>
          <w:sz w:val="22"/>
          <w:szCs w:val="22"/>
        </w:rPr>
        <w:t>us</w:t>
      </w:r>
      <w:r w:rsidR="00F94ED1" w:rsidRPr="006E11DD">
        <w:rPr>
          <w:rFonts w:ascii="Arial" w:hAnsi="Arial" w:cs="Arial"/>
          <w:bCs/>
          <w:sz w:val="22"/>
          <w:szCs w:val="22"/>
        </w:rPr>
        <w:t xml:space="preserve"> arba </w:t>
      </w:r>
      <w:r w:rsidR="00DD2674">
        <w:rPr>
          <w:rFonts w:ascii="Arial" w:hAnsi="Arial" w:cs="Arial"/>
          <w:bCs/>
          <w:sz w:val="22"/>
          <w:szCs w:val="22"/>
        </w:rPr>
        <w:t>su</w:t>
      </w:r>
      <w:r w:rsidR="00F94ED1" w:rsidRPr="006E11DD">
        <w:rPr>
          <w:rFonts w:ascii="Arial" w:hAnsi="Arial" w:cs="Arial"/>
          <w:bCs/>
          <w:sz w:val="22"/>
          <w:szCs w:val="22"/>
        </w:rPr>
        <w:t>mažėj</w:t>
      </w:r>
      <w:r w:rsidR="00DD2674">
        <w:rPr>
          <w:rFonts w:ascii="Arial" w:hAnsi="Arial" w:cs="Arial"/>
          <w:bCs/>
          <w:sz w:val="22"/>
          <w:szCs w:val="22"/>
        </w:rPr>
        <w:t>us po</w:t>
      </w:r>
      <w:r w:rsidR="00F94ED1" w:rsidRPr="006E11DD">
        <w:rPr>
          <w:rFonts w:ascii="Arial" w:hAnsi="Arial" w:cs="Arial"/>
          <w:bCs/>
          <w:sz w:val="22"/>
          <w:szCs w:val="22"/>
        </w:rPr>
        <w:t xml:space="preserve"> atlik</w:t>
      </w:r>
      <w:r w:rsidR="00DD2674">
        <w:rPr>
          <w:rFonts w:ascii="Arial" w:hAnsi="Arial" w:cs="Arial"/>
          <w:bCs/>
          <w:sz w:val="22"/>
          <w:szCs w:val="22"/>
        </w:rPr>
        <w:t>to</w:t>
      </w:r>
      <w:r w:rsidR="00F94ED1" w:rsidRPr="006E11DD">
        <w:rPr>
          <w:rFonts w:ascii="Arial" w:hAnsi="Arial" w:cs="Arial"/>
          <w:bCs/>
          <w:sz w:val="22"/>
          <w:szCs w:val="22"/>
        </w:rPr>
        <w:t xml:space="preserve"> SMD perskaičiavim</w:t>
      </w:r>
      <w:r w:rsidR="00DD2674">
        <w:rPr>
          <w:rFonts w:ascii="Arial" w:hAnsi="Arial" w:cs="Arial"/>
          <w:bCs/>
          <w:sz w:val="22"/>
          <w:szCs w:val="22"/>
        </w:rPr>
        <w:t>o</w:t>
      </w:r>
      <w:r w:rsidR="00F94ED1" w:rsidRPr="006E11DD">
        <w:rPr>
          <w:rFonts w:ascii="Arial" w:hAnsi="Arial" w:cs="Arial"/>
          <w:bCs/>
          <w:sz w:val="22"/>
          <w:szCs w:val="22"/>
        </w:rPr>
        <w:t xml:space="preserve"> statybos darbų sutartyje nustatyta tvarka</w:t>
      </w:r>
      <w:r w:rsidR="00226D9E">
        <w:rPr>
          <w:rFonts w:ascii="Arial" w:hAnsi="Arial" w:cs="Arial"/>
          <w:bCs/>
          <w:sz w:val="22"/>
          <w:szCs w:val="22"/>
        </w:rPr>
        <w:t>, įskaitant SMD perskaičiavimą (pasikeitimą) dėl papildomų ir (ar) neatliekamų darbų</w:t>
      </w:r>
      <w:r w:rsidR="00DD2674">
        <w:rPr>
          <w:rFonts w:ascii="Arial" w:hAnsi="Arial" w:cs="Arial"/>
          <w:bCs/>
          <w:sz w:val="22"/>
          <w:szCs w:val="22"/>
        </w:rPr>
        <w:t xml:space="preserve">), atitinkamai keičiasi (didėja arba mažėja) Teikėjui </w:t>
      </w:r>
      <w:r w:rsidR="00AC4ECD">
        <w:rPr>
          <w:rFonts w:ascii="Arial" w:hAnsi="Arial" w:cs="Arial"/>
          <w:bCs/>
          <w:sz w:val="22"/>
          <w:szCs w:val="22"/>
        </w:rPr>
        <w:t xml:space="preserve">šiame punkte nustatyta tvarka </w:t>
      </w:r>
      <w:r w:rsidR="00DD2674">
        <w:rPr>
          <w:rFonts w:ascii="Arial" w:hAnsi="Arial" w:cs="Arial"/>
          <w:bCs/>
          <w:sz w:val="22"/>
          <w:szCs w:val="22"/>
        </w:rPr>
        <w:t xml:space="preserve">mokamos </w:t>
      </w:r>
      <w:r w:rsidR="00AC4ECD">
        <w:rPr>
          <w:rFonts w:ascii="Arial" w:hAnsi="Arial" w:cs="Arial"/>
          <w:bCs/>
          <w:sz w:val="22"/>
          <w:szCs w:val="22"/>
        </w:rPr>
        <w:t>sumos.</w:t>
      </w:r>
    </w:p>
    <w:p w14:paraId="1E4BA816" w14:textId="384A699B" w:rsidR="00203E96" w:rsidRPr="006E11DD" w:rsidRDefault="00174380"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7B7BDF">
        <w:rPr>
          <w:rFonts w:ascii="Arial" w:hAnsi="Arial" w:cs="Arial"/>
          <w:sz w:val="22"/>
          <w:szCs w:val="22"/>
        </w:rPr>
        <w:fldChar w:fldCharType="begin"/>
      </w:r>
      <w:r w:rsidR="007B7BDF">
        <w:rPr>
          <w:rFonts w:ascii="Arial" w:hAnsi="Arial" w:cs="Arial"/>
          <w:sz w:val="22"/>
          <w:szCs w:val="22"/>
        </w:rPr>
        <w:instrText xml:space="preserve"> REF _Ref182084502 \r \h </w:instrText>
      </w:r>
      <w:r w:rsidR="007B7BDF">
        <w:rPr>
          <w:rFonts w:ascii="Arial" w:hAnsi="Arial" w:cs="Arial"/>
          <w:sz w:val="22"/>
          <w:szCs w:val="22"/>
        </w:rPr>
      </w:r>
      <w:r w:rsidR="007B7BDF">
        <w:rPr>
          <w:rFonts w:ascii="Arial" w:hAnsi="Arial" w:cs="Arial"/>
          <w:sz w:val="22"/>
          <w:szCs w:val="22"/>
        </w:rPr>
        <w:fldChar w:fldCharType="separate"/>
      </w:r>
      <w:r w:rsidR="00B54021">
        <w:rPr>
          <w:rFonts w:ascii="Arial" w:hAnsi="Arial" w:cs="Arial"/>
          <w:sz w:val="22"/>
          <w:szCs w:val="22"/>
        </w:rPr>
        <w:t>30</w:t>
      </w:r>
      <w:r w:rsidR="007B7BDF">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 xml:space="preserve">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w:t>
      </w:r>
      <w:r w:rsidRPr="006E11DD">
        <w:rPr>
          <w:rFonts w:ascii="Arial" w:hAnsi="Arial" w:cs="Arial"/>
          <w:sz w:val="22"/>
          <w:szCs w:val="22"/>
        </w:rPr>
        <w:lastRenderedPageBreak/>
        <w:t>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w:t>
      </w:r>
      <w:r w:rsidR="00FC5D49">
        <w:rPr>
          <w:rFonts w:ascii="Arial" w:hAnsi="Arial" w:cs="Arial"/>
          <w:sz w:val="22"/>
          <w:szCs w:val="22"/>
        </w:rPr>
        <w:t>kaina</w:t>
      </w:r>
      <w:r w:rsidR="00D072B1" w:rsidRPr="006E11DD">
        <w:rPr>
          <w:rFonts w:ascii="Arial" w:hAnsi="Arial" w:cs="Arial"/>
          <w:sz w:val="22"/>
          <w:szCs w:val="22"/>
        </w:rPr>
        <w:t xml:space="preserve">, </w:t>
      </w:r>
      <w:bookmarkStart w:id="16" w:name="_Hlk182084677"/>
      <w:r w:rsidR="00D072B1" w:rsidRPr="006E11DD">
        <w:rPr>
          <w:rFonts w:ascii="Arial" w:hAnsi="Arial" w:cs="Arial"/>
          <w:sz w:val="22"/>
          <w:szCs w:val="22"/>
        </w:rPr>
        <w:t>jeigu tokia yra</w:t>
      </w:r>
      <w:r w:rsidR="00D01EFD" w:rsidRPr="006E11DD">
        <w:rPr>
          <w:rFonts w:ascii="Arial" w:hAnsi="Arial" w:cs="Arial"/>
          <w:sz w:val="22"/>
          <w:szCs w:val="22"/>
        </w:rPr>
        <w:t>, neviršijant Pradinės Sutarties vertės.</w:t>
      </w:r>
      <w:bookmarkEnd w:id="15"/>
      <w:bookmarkEnd w:id="16"/>
    </w:p>
    <w:p w14:paraId="5F791E4F" w14:textId="77777777" w:rsidR="00203E96" w:rsidRPr="006E11DD" w:rsidRDefault="00A66B34"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A62B03">
      <w:pPr>
        <w:pStyle w:val="ListParagraph"/>
        <w:numPr>
          <w:ilvl w:val="1"/>
          <w:numId w:val="4"/>
        </w:numPr>
        <w:tabs>
          <w:tab w:val="left" w:pos="993"/>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7"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9" w:name="_Ref191903985"/>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6E11DD" w:rsidRDefault="004440FA"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21" w:name="_Ref191904645"/>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20"/>
      <w:bookmarkEnd w:id="21"/>
    </w:p>
    <w:p w14:paraId="7A1BDB95" w14:textId="373314DF"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F1243F">
        <w:rPr>
          <w:rFonts w:ascii="Arial" w:hAnsi="Arial" w:cs="Arial"/>
          <w:sz w:val="22"/>
          <w:szCs w:val="22"/>
          <w:lang w:val="en-US"/>
        </w:rPr>
        <w:fldChar w:fldCharType="begin"/>
      </w:r>
      <w:r w:rsidR="00F1243F">
        <w:rPr>
          <w:rFonts w:ascii="Arial" w:hAnsi="Arial" w:cs="Arial"/>
          <w:sz w:val="22"/>
          <w:szCs w:val="22"/>
        </w:rPr>
        <w:instrText xml:space="preserve"> REF _Ref191903985 \r \h </w:instrText>
      </w:r>
      <w:r w:rsidR="00F1243F">
        <w:rPr>
          <w:rFonts w:ascii="Arial" w:hAnsi="Arial" w:cs="Arial"/>
          <w:sz w:val="22"/>
          <w:szCs w:val="22"/>
          <w:lang w:val="en-US"/>
        </w:rPr>
      </w:r>
      <w:r w:rsidR="00F1243F">
        <w:rPr>
          <w:rFonts w:ascii="Arial" w:hAnsi="Arial" w:cs="Arial"/>
          <w:sz w:val="22"/>
          <w:szCs w:val="22"/>
          <w:lang w:val="en-US"/>
        </w:rPr>
        <w:fldChar w:fldCharType="separate"/>
      </w:r>
      <w:r w:rsidR="00B54021">
        <w:rPr>
          <w:rFonts w:ascii="Arial" w:hAnsi="Arial" w:cs="Arial"/>
          <w:sz w:val="22"/>
          <w:szCs w:val="22"/>
        </w:rPr>
        <w:t>35</w:t>
      </w:r>
      <w:r w:rsidR="00F1243F">
        <w:rPr>
          <w:rFonts w:ascii="Arial" w:hAnsi="Arial" w:cs="Arial"/>
          <w:sz w:val="22"/>
          <w:szCs w:val="22"/>
          <w:lang w:val="en-US"/>
        </w:rPr>
        <w:fldChar w:fldCharType="end"/>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4ED6A8B1"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A62B03">
        <w:rPr>
          <w:rFonts w:ascii="Arial" w:hAnsi="Arial" w:cs="Arial"/>
          <w:iCs/>
          <w:sz w:val="22"/>
          <w:szCs w:val="22"/>
          <w:lang w:eastAsia="lt-LT"/>
        </w:rPr>
        <w:fldChar w:fldCharType="begin"/>
      </w:r>
      <w:r w:rsidR="00A62B03">
        <w:rPr>
          <w:rFonts w:ascii="Arial" w:hAnsi="Arial" w:cs="Arial"/>
          <w:iCs/>
          <w:sz w:val="22"/>
          <w:szCs w:val="22"/>
          <w:lang w:eastAsia="lt-LT"/>
        </w:rPr>
        <w:instrText xml:space="preserve"> REF _Ref191893039 \r \h </w:instrText>
      </w:r>
      <w:r w:rsidR="00A62B03">
        <w:rPr>
          <w:rFonts w:ascii="Arial" w:hAnsi="Arial" w:cs="Arial"/>
          <w:iCs/>
          <w:sz w:val="22"/>
          <w:szCs w:val="22"/>
          <w:lang w:eastAsia="lt-LT"/>
        </w:rPr>
      </w:r>
      <w:r w:rsidR="00A62B03">
        <w:rPr>
          <w:rFonts w:ascii="Arial" w:hAnsi="Arial" w:cs="Arial"/>
          <w:iCs/>
          <w:sz w:val="22"/>
          <w:szCs w:val="22"/>
          <w:lang w:eastAsia="lt-LT"/>
        </w:rPr>
        <w:fldChar w:fldCharType="separate"/>
      </w:r>
      <w:r w:rsidR="00B54021">
        <w:rPr>
          <w:rFonts w:ascii="Arial" w:hAnsi="Arial" w:cs="Arial"/>
          <w:iCs/>
          <w:sz w:val="22"/>
          <w:szCs w:val="22"/>
          <w:lang w:eastAsia="lt-LT"/>
        </w:rPr>
        <w:t>51.8</w:t>
      </w:r>
      <w:r w:rsidR="00A62B0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5706A336" w:rsidR="00EF3661" w:rsidRPr="006E11DD" w:rsidRDefault="00D01810"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F1243F">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4E1C790D" w14:textId="77777777" w:rsidR="001D0185" w:rsidRPr="006E11DD" w:rsidRDefault="001D0185" w:rsidP="00000DA7">
      <w:pPr>
        <w:jc w:val="center"/>
        <w:rPr>
          <w:rFonts w:ascii="Arial" w:hAnsi="Arial" w:cs="Arial"/>
          <w:b/>
          <w:bCs/>
          <w:caps/>
          <w:color w:val="000000"/>
          <w:sz w:val="22"/>
          <w:szCs w:val="22"/>
        </w:rPr>
      </w:pPr>
    </w:p>
    <w:p w14:paraId="1DD85372" w14:textId="77777777" w:rsidR="003717C8" w:rsidRPr="006E11DD" w:rsidRDefault="003717C8" w:rsidP="009743EE">
      <w:pPr>
        <w:tabs>
          <w:tab w:val="left" w:pos="1276"/>
        </w:tabs>
        <w:jc w:val="center"/>
        <w:rPr>
          <w:rFonts w:ascii="Arial" w:hAnsi="Arial" w:cs="Arial"/>
          <w:b/>
          <w:bCs/>
          <w:caps/>
          <w:sz w:val="22"/>
          <w:szCs w:val="22"/>
        </w:rPr>
      </w:pPr>
    </w:p>
    <w:p w14:paraId="29D85DF0" w14:textId="731285C6" w:rsidR="003717C8" w:rsidRPr="006E11DD" w:rsidRDefault="003717C8" w:rsidP="0082155D">
      <w:pPr>
        <w:pStyle w:val="ListParagraph"/>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ListParagraph"/>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07B96FB2" w:rsidR="003717C8"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yperlink"/>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ListParagraph"/>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6E11DD">
        <w:rPr>
          <w:rFonts w:ascii="Arial" w:hAnsi="Arial" w:cs="Arial"/>
          <w:sz w:val="22"/>
          <w:szCs w:val="22"/>
          <w:lang w:eastAsia="lt-LT"/>
        </w:rPr>
        <w:lastRenderedPageBreak/>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paskirti atsakingą (-</w:t>
      </w:r>
      <w:proofErr w:type="spellStart"/>
      <w:r w:rsidRPr="006E11DD">
        <w:rPr>
          <w:rFonts w:ascii="Arial" w:hAnsi="Arial" w:cs="Arial"/>
          <w:sz w:val="22"/>
          <w:szCs w:val="22"/>
        </w:rPr>
        <w:t>us</w:t>
      </w:r>
      <w:proofErr w:type="spellEnd"/>
      <w:r w:rsidRPr="006E11DD">
        <w:rPr>
          <w:rFonts w:ascii="Arial" w:hAnsi="Arial" w:cs="Arial"/>
          <w:sz w:val="22"/>
          <w:szCs w:val="22"/>
        </w:rPr>
        <w:t>) darbuotoją (-</w:t>
      </w:r>
      <w:proofErr w:type="spellStart"/>
      <w:r w:rsidRPr="006E11DD">
        <w:rPr>
          <w:rFonts w:ascii="Arial" w:hAnsi="Arial" w:cs="Arial"/>
          <w:sz w:val="22"/>
          <w:szCs w:val="22"/>
        </w:rPr>
        <w:t>us</w:t>
      </w:r>
      <w:proofErr w:type="spellEnd"/>
      <w:r w:rsidRPr="006E11DD">
        <w:rPr>
          <w:rFonts w:ascii="Arial" w:hAnsi="Arial" w:cs="Arial"/>
          <w:sz w:val="22"/>
          <w:szCs w:val="22"/>
        </w:rPr>
        <w:t>), kuriam (-</w:t>
      </w:r>
      <w:proofErr w:type="spellStart"/>
      <w:r w:rsidRPr="006E11DD">
        <w:rPr>
          <w:rFonts w:ascii="Arial" w:hAnsi="Arial" w:cs="Arial"/>
          <w:sz w:val="22"/>
          <w:szCs w:val="22"/>
        </w:rPr>
        <w:t>iems</w:t>
      </w:r>
      <w:proofErr w:type="spellEnd"/>
      <w:r w:rsidRPr="006E11DD">
        <w:rPr>
          <w:rFonts w:ascii="Arial" w:hAnsi="Arial" w:cs="Arial"/>
          <w:sz w:val="22"/>
          <w:szCs w:val="22"/>
        </w:rPr>
        <w:t>)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EB3C56" w:rsidRDefault="003717C8" w:rsidP="00723E73">
      <w:pPr>
        <w:pStyle w:val="ListParagraph"/>
        <w:numPr>
          <w:ilvl w:val="1"/>
          <w:numId w:val="62"/>
        </w:numPr>
        <w:tabs>
          <w:tab w:val="left" w:pos="851"/>
          <w:tab w:val="left" w:pos="1276"/>
          <w:tab w:val="left" w:pos="1560"/>
        </w:tabs>
        <w:ind w:left="0" w:firstLine="567"/>
        <w:rPr>
          <w:rFonts w:ascii="Arial" w:hAnsi="Arial" w:cs="Arial"/>
          <w:b/>
          <w:bCs/>
          <w:caps/>
          <w:sz w:val="22"/>
          <w:szCs w:val="22"/>
        </w:rPr>
      </w:pPr>
      <w:bookmarkStart w:id="28" w:name="_Ref191893406"/>
      <w:r w:rsidRPr="00EB3C56">
        <w:rPr>
          <w:rFonts w:ascii="Arial" w:hAnsi="Arial" w:cs="Arial"/>
          <w:i/>
          <w:iCs/>
          <w:sz w:val="22"/>
          <w:szCs w:val="22"/>
          <w:lang w:eastAsia="lt-LT"/>
        </w:rPr>
        <w:t xml:space="preserve">jeigu Sutartis sudaroma su Užsienio teikėju: ne vėliau kaip per 10 (dešimt) darbo dienų po Sutarties pasirašymo, pateikti Užsakovui </w:t>
      </w:r>
      <w:r w:rsidRPr="00EB3C56">
        <w:rPr>
          <w:rFonts w:ascii="Arial" w:hAnsi="Arial" w:cs="Arial"/>
          <w:i/>
          <w:iCs/>
          <w:sz w:val="22"/>
          <w:szCs w:val="22"/>
        </w:rPr>
        <w:t>teikėjo specialisto teisės pripažinimo pažymą  (dokumentą), nurodytą Konkurso sąlygose</w:t>
      </w:r>
      <w:bookmarkEnd w:id="26"/>
      <w:r w:rsidRPr="00EB3C56">
        <w:rPr>
          <w:rFonts w:ascii="Arial" w:hAnsi="Arial" w:cs="Arial"/>
          <w:i/>
          <w:iCs/>
          <w:sz w:val="22"/>
          <w:szCs w:val="22"/>
        </w:rPr>
        <w:t>;</w:t>
      </w:r>
      <w:bookmarkStart w:id="29" w:name="_Ref161428793"/>
      <w:bookmarkStart w:id="30" w:name="_Ref163462955"/>
      <w:bookmarkEnd w:id="27"/>
      <w:bookmarkEnd w:id="28"/>
    </w:p>
    <w:p w14:paraId="47C46150"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1" w:name="_Ref191893410"/>
      <w:r w:rsidRPr="006E11DD">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6E11DD">
        <w:rPr>
          <w:rFonts w:ascii="Arial" w:hAnsi="Arial" w:cs="Arial"/>
          <w:sz w:val="22"/>
          <w:szCs w:val="22"/>
        </w:rPr>
        <w:t>;</w:t>
      </w:r>
      <w:bookmarkStart w:id="32" w:name="_Ref172615757"/>
      <w:bookmarkEnd w:id="30"/>
      <w:bookmarkEnd w:id="31"/>
    </w:p>
    <w:p w14:paraId="609B90F5"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D5589" w:rsidRPr="00AD558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ListParagraph"/>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45DCA7A3" w:rsidR="006654F5" w:rsidRPr="006E11DD" w:rsidRDefault="00877638" w:rsidP="003D0AE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DA4CE4">
        <w:rPr>
          <w:rFonts w:ascii="Arial" w:hAnsi="Arial" w:cs="Arial"/>
          <w:sz w:val="22"/>
          <w:szCs w:val="22"/>
        </w:rPr>
        <w:fldChar w:fldCharType="begin"/>
      </w:r>
      <w:r w:rsidR="00DA4CE4">
        <w:rPr>
          <w:rFonts w:ascii="Arial" w:hAnsi="Arial" w:cs="Arial"/>
          <w:sz w:val="22"/>
          <w:szCs w:val="22"/>
        </w:rPr>
        <w:instrText xml:space="preserve"> REF _Ref191893406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51.13</w:t>
      </w:r>
      <w:r w:rsidR="00DA4CE4">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DA4CE4">
        <w:rPr>
          <w:rFonts w:ascii="Arial" w:hAnsi="Arial" w:cs="Arial"/>
          <w:sz w:val="22"/>
          <w:szCs w:val="22"/>
        </w:rPr>
        <w:fldChar w:fldCharType="begin"/>
      </w:r>
      <w:r w:rsidR="00DA4CE4">
        <w:rPr>
          <w:rFonts w:ascii="Arial" w:hAnsi="Arial" w:cs="Arial"/>
          <w:sz w:val="22"/>
          <w:szCs w:val="22"/>
        </w:rPr>
        <w:instrText xml:space="preserve"> REF _Ref191893410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51.14</w:t>
      </w:r>
      <w:r w:rsidR="00DA4CE4">
        <w:rPr>
          <w:rFonts w:ascii="Arial" w:hAnsi="Arial" w:cs="Arial"/>
          <w:sz w:val="22"/>
          <w:szCs w:val="22"/>
        </w:rPr>
        <w:fldChar w:fldCharType="end"/>
      </w:r>
      <w:r w:rsidR="00C20F68" w:rsidRPr="006E11DD">
        <w:rPr>
          <w:rFonts w:ascii="Arial" w:hAnsi="Arial" w:cs="Arial"/>
          <w:sz w:val="22"/>
          <w:szCs w:val="22"/>
        </w:rPr>
        <w:t xml:space="preserve"> ir (ar) </w:t>
      </w:r>
      <w:r w:rsidR="00DA4CE4">
        <w:rPr>
          <w:rFonts w:ascii="Arial" w:hAnsi="Arial" w:cs="Arial"/>
          <w:sz w:val="22"/>
          <w:szCs w:val="22"/>
        </w:rPr>
        <w:fldChar w:fldCharType="begin"/>
      </w:r>
      <w:r w:rsidR="00DA4CE4">
        <w:rPr>
          <w:rFonts w:ascii="Arial" w:hAnsi="Arial" w:cs="Arial"/>
          <w:sz w:val="22"/>
          <w:szCs w:val="22"/>
        </w:rPr>
        <w:instrText xml:space="preserve"> REF _Ref191893415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51.15</w:t>
      </w:r>
      <w:r w:rsidR="00DA4CE4">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ListParagraph"/>
        <w:numPr>
          <w:ilvl w:val="1"/>
          <w:numId w:val="62"/>
        </w:numPr>
        <w:ind w:left="0" w:firstLine="567"/>
        <w:rPr>
          <w:rFonts w:ascii="Arial" w:hAnsi="Arial" w:cs="Arial"/>
          <w:b/>
          <w:bCs/>
          <w:caps/>
          <w:color w:val="000000"/>
          <w:sz w:val="22"/>
          <w:szCs w:val="22"/>
        </w:rPr>
      </w:pPr>
      <w:bookmarkStart w:id="37" w:name="_Ref191904585"/>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4B3AF3B3" w:rsidR="007A7DBB" w:rsidRPr="006E11DD" w:rsidRDefault="004316EC" w:rsidP="007A7DBB">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F91FB1">
        <w:rPr>
          <w:rFonts w:ascii="Arial" w:hAnsi="Arial" w:cs="Arial"/>
          <w:sz w:val="22"/>
          <w:szCs w:val="22"/>
          <w:lang w:eastAsia="lt-LT"/>
        </w:rPr>
        <w:fldChar w:fldCharType="begin"/>
      </w:r>
      <w:r w:rsidR="00F91FB1">
        <w:rPr>
          <w:rFonts w:ascii="Arial" w:hAnsi="Arial" w:cs="Arial"/>
          <w:sz w:val="22"/>
          <w:szCs w:val="22"/>
          <w:lang w:eastAsia="lt-LT"/>
        </w:rPr>
        <w:instrText xml:space="preserve"> REF _Ref191904585 \r \h </w:instrText>
      </w:r>
      <w:r w:rsidR="00F91FB1">
        <w:rPr>
          <w:rFonts w:ascii="Arial" w:hAnsi="Arial" w:cs="Arial"/>
          <w:sz w:val="22"/>
          <w:szCs w:val="22"/>
          <w:lang w:eastAsia="lt-LT"/>
        </w:rPr>
      </w:r>
      <w:r w:rsidR="00F91FB1">
        <w:rPr>
          <w:rFonts w:ascii="Arial" w:hAnsi="Arial" w:cs="Arial"/>
          <w:sz w:val="22"/>
          <w:szCs w:val="22"/>
          <w:lang w:eastAsia="lt-LT"/>
        </w:rPr>
        <w:fldChar w:fldCharType="separate"/>
      </w:r>
      <w:r w:rsidR="00B54021">
        <w:rPr>
          <w:rFonts w:ascii="Arial" w:hAnsi="Arial" w:cs="Arial"/>
          <w:sz w:val="22"/>
          <w:szCs w:val="22"/>
          <w:lang w:eastAsia="lt-LT"/>
        </w:rPr>
        <w:t>54.7</w:t>
      </w:r>
      <w:r w:rsidR="00F91FB1">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42D49A88"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F91FB1">
        <w:rPr>
          <w:rFonts w:ascii="Arial" w:hAnsi="Arial" w:cs="Arial"/>
          <w:sz w:val="22"/>
          <w:szCs w:val="22"/>
        </w:rPr>
        <w:fldChar w:fldCharType="begin"/>
      </w:r>
      <w:r w:rsidR="00F91FB1">
        <w:rPr>
          <w:rFonts w:ascii="Arial" w:hAnsi="Arial" w:cs="Arial"/>
          <w:sz w:val="22"/>
          <w:szCs w:val="22"/>
        </w:rPr>
        <w:instrText xml:space="preserve"> REF _Ref191904645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36</w:t>
      </w:r>
      <w:r w:rsidR="00F91FB1">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198FE801" w:rsidR="002D1D71" w:rsidRPr="006E11DD" w:rsidRDefault="00BA0DBE" w:rsidP="002D1D71">
      <w:pPr>
        <w:pStyle w:val="ListParagraph"/>
        <w:numPr>
          <w:ilvl w:val="0"/>
          <w:numId w:val="62"/>
        </w:numPr>
        <w:tabs>
          <w:tab w:val="left" w:pos="1276"/>
        </w:tabs>
        <w:ind w:left="0" w:firstLine="567"/>
        <w:rPr>
          <w:rFonts w:ascii="Arial" w:hAnsi="Arial" w:cs="Arial"/>
          <w:bCs/>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tinkamai įformintą (</w:t>
      </w:r>
      <w:r w:rsidR="000C15E7" w:rsidRPr="00BF44F1">
        <w:rPr>
          <w:rFonts w:ascii="Arial" w:hAnsi="Arial" w:cs="Arial"/>
          <w:b/>
          <w:bCs/>
          <w:i/>
          <w:iCs/>
          <w:sz w:val="22"/>
          <w:szCs w:val="22"/>
        </w:rPr>
        <w:t>Valstybinės reikšmės krašto kelio Nr. 229 Aristava–Kėdainiai–</w:t>
      </w:r>
      <w:proofErr w:type="spellStart"/>
      <w:r w:rsidR="000C15E7" w:rsidRPr="00BF44F1">
        <w:rPr>
          <w:rFonts w:ascii="Arial" w:hAnsi="Arial" w:cs="Arial"/>
          <w:b/>
          <w:bCs/>
          <w:i/>
          <w:iCs/>
          <w:sz w:val="22"/>
          <w:szCs w:val="22"/>
        </w:rPr>
        <w:t>Cinkiškiai</w:t>
      </w:r>
      <w:proofErr w:type="spellEnd"/>
      <w:r w:rsidR="000C15E7" w:rsidRPr="00BF44F1">
        <w:rPr>
          <w:rFonts w:ascii="Arial" w:hAnsi="Arial" w:cs="Arial"/>
          <w:b/>
          <w:bCs/>
          <w:i/>
          <w:iCs/>
          <w:sz w:val="22"/>
          <w:szCs w:val="22"/>
        </w:rPr>
        <w:t xml:space="preserve"> ruožo nuo 13,050 iki 17,070 km kapitalinio remonto, įrengiant taką </w:t>
      </w:r>
      <w:r w:rsidR="004B485E" w:rsidRPr="00BF44F1">
        <w:rPr>
          <w:rFonts w:ascii="Arial" w:hAnsi="Arial" w:cs="Arial"/>
          <w:b/>
          <w:bCs/>
          <w:i/>
          <w:iCs/>
          <w:sz w:val="22"/>
          <w:szCs w:val="22"/>
        </w:rPr>
        <w:t xml:space="preserve">techninės priežiūros </w:t>
      </w:r>
      <w:r w:rsidRPr="00BF44F1">
        <w:rPr>
          <w:rFonts w:ascii="Arial" w:hAnsi="Arial" w:cs="Arial"/>
          <w:b/>
          <w:bCs/>
          <w:i/>
          <w:iCs/>
          <w:sz w:val="22"/>
          <w:szCs w:val="22"/>
        </w:rPr>
        <w:t>paslaugos</w:t>
      </w:r>
      <w:r w:rsidRPr="006E11DD">
        <w:rPr>
          <w:rFonts w:ascii="Arial" w:hAnsi="Arial" w:cs="Arial"/>
          <w:bCs/>
          <w:sz w:val="22"/>
          <w:szCs w:val="22"/>
        </w:rPr>
        <w:t>)</w:t>
      </w:r>
      <w:r w:rsidRPr="006E11DD">
        <w:rPr>
          <w:rFonts w:ascii="Arial" w:eastAsia="Calibri" w:hAnsi="Arial" w:cs="Arial"/>
          <w:bCs/>
          <w:color w:val="FF0000"/>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 xml:space="preserve">(toliau </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sąlygų </w:t>
      </w:r>
      <w:r w:rsidR="00DC781B" w:rsidRPr="00AB03A5">
        <w:rPr>
          <w:rFonts w:ascii="Arial" w:eastAsia="Calibri" w:hAnsi="Arial" w:cs="Arial"/>
          <w:b/>
          <w:sz w:val="22"/>
          <w:szCs w:val="22"/>
        </w:rPr>
        <w:t>4</w:t>
      </w:r>
      <w:r w:rsidRPr="00AB03A5">
        <w:rPr>
          <w:rFonts w:ascii="Arial" w:hAnsi="Arial" w:cs="Arial"/>
          <w:b/>
          <w:sz w:val="22"/>
          <w:szCs w:val="22"/>
        </w:rPr>
        <w:t xml:space="preserve"> priede</w:t>
      </w:r>
      <w:r w:rsidRPr="006E11DD">
        <w:rPr>
          <w:rFonts w:ascii="Arial" w:hAnsi="Arial" w:cs="Arial"/>
          <w:sz w:val="22"/>
          <w:szCs w:val="22"/>
        </w:rPr>
        <w:t xml:space="preserve"> 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6E11DD">
        <w:rPr>
          <w:rFonts w:ascii="Arial" w:eastAsia="Calibri" w:hAnsi="Arial" w:cs="Arial"/>
          <w:b/>
          <w:bCs/>
          <w:sz w:val="22"/>
          <w:szCs w:val="22"/>
        </w:rPr>
        <w:t xml:space="preserve">kaip </w:t>
      </w:r>
      <w:r w:rsidR="00DC781B">
        <w:rPr>
          <w:rFonts w:ascii="Arial" w:eastAsia="Calibri" w:hAnsi="Arial" w:cs="Arial"/>
          <w:b/>
          <w:bCs/>
          <w:sz w:val="22"/>
          <w:szCs w:val="22"/>
        </w:rPr>
        <w:t>5</w:t>
      </w:r>
      <w:r w:rsidRPr="006E11DD">
        <w:rPr>
          <w:rFonts w:ascii="Arial" w:eastAsia="Calibri" w:hAnsi="Arial" w:cs="Arial"/>
          <w:b/>
          <w:bCs/>
          <w:sz w:val="22"/>
          <w:szCs w:val="22"/>
        </w:rPr>
        <w:t xml:space="preserve"> (</w:t>
      </w:r>
      <w:r w:rsidR="00DC781B">
        <w:rPr>
          <w:rFonts w:ascii="Arial" w:eastAsia="Calibri" w:hAnsi="Arial" w:cs="Arial"/>
          <w:b/>
          <w:bCs/>
          <w:sz w:val="22"/>
          <w:szCs w:val="22"/>
        </w:rPr>
        <w:t>penki</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w:t>
      </w:r>
      <w:r w:rsidRPr="006E11DD">
        <w:rPr>
          <w:rFonts w:ascii="Arial" w:hAnsi="Arial" w:cs="Arial"/>
          <w:sz w:val="22"/>
          <w:szCs w:val="22"/>
          <w:lang w:eastAsia="lt-LT"/>
        </w:rPr>
        <w:lastRenderedPageBreak/>
        <w:t>turi pateikti įrodymus, kad deponavo lėšas Užsakovo nurodytoje banko sąskaitoje. Jei Teikėjas nepateikia Sutarties užtikrinimo per šiame punkte nurodytą laikotarpį, laikoma, kad Teikėjas atsisakė sudaryti Sutartį.</w:t>
      </w:r>
      <w:bookmarkEnd w:id="40"/>
    </w:p>
    <w:p w14:paraId="4DB08B60" w14:textId="1196EF3C" w:rsidR="00BA0DBE" w:rsidRPr="006E11DD" w:rsidRDefault="00BA0DBE" w:rsidP="002D1D71">
      <w:pPr>
        <w:pStyle w:val="ListParagraph"/>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F91FB1">
        <w:rPr>
          <w:rFonts w:ascii="Arial" w:hAnsi="Arial" w:cs="Arial"/>
          <w:sz w:val="22"/>
          <w:szCs w:val="22"/>
        </w:rPr>
        <w:fldChar w:fldCharType="begin"/>
      </w:r>
      <w:r w:rsidR="00F91FB1">
        <w:rPr>
          <w:rFonts w:ascii="Arial" w:hAnsi="Arial" w:cs="Arial"/>
          <w:sz w:val="22"/>
          <w:szCs w:val="22"/>
        </w:rPr>
        <w:instrText xml:space="preserve"> REF _Ref65676742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55</w:t>
      </w:r>
      <w:r w:rsidR="00F91FB1">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F91FB1">
        <w:rPr>
          <w:rFonts w:ascii="Arial" w:hAnsi="Arial" w:cs="Arial"/>
          <w:sz w:val="22"/>
          <w:szCs w:val="22"/>
        </w:rPr>
        <w:fldChar w:fldCharType="begin"/>
      </w:r>
      <w:r w:rsidR="00F91FB1">
        <w:rPr>
          <w:rFonts w:ascii="Arial" w:hAnsi="Arial" w:cs="Arial"/>
          <w:sz w:val="22"/>
          <w:szCs w:val="22"/>
        </w:rPr>
        <w:instrText xml:space="preserve"> REF _Ref114985842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57</w:t>
      </w:r>
      <w:r w:rsidR="00F91FB1">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ListParagraph"/>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t>Teikėjas įsipareigoja:</w:t>
      </w:r>
      <w:bookmarkEnd w:id="41"/>
    </w:p>
    <w:p w14:paraId="6CDCB7F1" w14:textId="054D9CEC"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3A69B523" w:rsidR="00214082"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5C034A">
        <w:rPr>
          <w:rFonts w:ascii="Arial" w:eastAsiaTheme="minorHAnsi" w:hAnsi="Arial" w:cs="Arial"/>
          <w:sz w:val="22"/>
          <w:szCs w:val="22"/>
        </w:rPr>
        <w:fldChar w:fldCharType="begin"/>
      </w:r>
      <w:r w:rsidR="005C034A">
        <w:rPr>
          <w:rFonts w:ascii="Arial" w:eastAsiaTheme="minorHAnsi" w:hAnsi="Arial" w:cs="Arial"/>
          <w:sz w:val="22"/>
          <w:szCs w:val="22"/>
        </w:rPr>
        <w:instrText xml:space="preserve"> REF _Ref65676742 \r \h </w:instrText>
      </w:r>
      <w:r w:rsidR="005C034A">
        <w:rPr>
          <w:rFonts w:ascii="Arial" w:eastAsiaTheme="minorHAnsi" w:hAnsi="Arial" w:cs="Arial"/>
          <w:sz w:val="22"/>
          <w:szCs w:val="22"/>
        </w:rPr>
      </w:r>
      <w:r w:rsidR="005C034A">
        <w:rPr>
          <w:rFonts w:ascii="Arial" w:eastAsiaTheme="minorHAnsi" w:hAnsi="Arial" w:cs="Arial"/>
          <w:sz w:val="22"/>
          <w:szCs w:val="22"/>
        </w:rPr>
        <w:fldChar w:fldCharType="separate"/>
      </w:r>
      <w:r w:rsidR="00B54021">
        <w:rPr>
          <w:rFonts w:ascii="Arial" w:eastAsiaTheme="minorHAnsi" w:hAnsi="Arial" w:cs="Arial"/>
          <w:sz w:val="22"/>
          <w:szCs w:val="22"/>
        </w:rPr>
        <w:t>55</w:t>
      </w:r>
      <w:r w:rsidR="005C034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6E11DD">
        <w:rPr>
          <w:rFonts w:ascii="Arial" w:hAnsi="Arial" w:cs="Arial"/>
          <w:sz w:val="22"/>
          <w:szCs w:val="22"/>
        </w:rPr>
        <w:t>Poor’s</w:t>
      </w:r>
      <w:proofErr w:type="spellEnd"/>
      <w:r w:rsidRPr="006E11DD">
        <w:rPr>
          <w:rFonts w:ascii="Arial" w:hAnsi="Arial" w:cs="Arial"/>
          <w:sz w:val="22"/>
          <w:szCs w:val="22"/>
        </w:rPr>
        <w:t xml:space="preserve"> – „A-“, </w:t>
      </w:r>
      <w:proofErr w:type="spellStart"/>
      <w:r w:rsidRPr="006E11DD">
        <w:rPr>
          <w:rFonts w:ascii="Arial" w:hAnsi="Arial" w:cs="Arial"/>
          <w:sz w:val="22"/>
          <w:szCs w:val="22"/>
        </w:rPr>
        <w:t>Fitch</w:t>
      </w:r>
      <w:proofErr w:type="spellEnd"/>
      <w:r w:rsidRPr="006E11DD">
        <w:rPr>
          <w:rFonts w:ascii="Arial" w:hAnsi="Arial" w:cs="Arial"/>
          <w:sz w:val="22"/>
          <w:szCs w:val="22"/>
        </w:rPr>
        <w:t xml:space="preserve"> – „A-“, </w:t>
      </w:r>
      <w:proofErr w:type="spellStart"/>
      <w:r w:rsidRPr="006E11DD">
        <w:rPr>
          <w:rFonts w:ascii="Arial" w:hAnsi="Arial" w:cs="Arial"/>
          <w:sz w:val="22"/>
          <w:szCs w:val="22"/>
        </w:rPr>
        <w:t>Moody’s</w:t>
      </w:r>
      <w:proofErr w:type="spellEnd"/>
      <w:r w:rsidRPr="006E11DD">
        <w:rPr>
          <w:rFonts w:ascii="Arial" w:hAnsi="Arial" w:cs="Arial"/>
          <w:sz w:val="22"/>
          <w:szCs w:val="22"/>
        </w:rPr>
        <w:t xml:space="preserve">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32460BB5" w:rsidR="00BA0DBE" w:rsidRPr="006E11DD" w:rsidRDefault="00BA0DBE" w:rsidP="0012503B">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5C034A">
        <w:rPr>
          <w:rFonts w:ascii="Arial" w:hAnsi="Arial" w:cs="Arial"/>
          <w:sz w:val="22"/>
          <w:szCs w:val="22"/>
        </w:rPr>
        <w:fldChar w:fldCharType="begin"/>
      </w:r>
      <w:r w:rsidR="005C034A">
        <w:rPr>
          <w:rFonts w:ascii="Arial" w:hAnsi="Arial" w:cs="Arial"/>
          <w:sz w:val="22"/>
          <w:szCs w:val="22"/>
        </w:rPr>
        <w:instrText xml:space="preserve"> REF _Ref65839382 \r \h </w:instrText>
      </w:r>
      <w:r w:rsidR="005C034A">
        <w:rPr>
          <w:rFonts w:ascii="Arial" w:hAnsi="Arial" w:cs="Arial"/>
          <w:sz w:val="22"/>
          <w:szCs w:val="22"/>
        </w:rPr>
      </w:r>
      <w:r w:rsidR="005C034A">
        <w:rPr>
          <w:rFonts w:ascii="Arial" w:hAnsi="Arial" w:cs="Arial"/>
          <w:sz w:val="22"/>
          <w:szCs w:val="22"/>
        </w:rPr>
        <w:fldChar w:fldCharType="separate"/>
      </w:r>
      <w:r w:rsidR="00B54021">
        <w:rPr>
          <w:rFonts w:ascii="Arial" w:hAnsi="Arial" w:cs="Arial"/>
          <w:sz w:val="22"/>
          <w:szCs w:val="22"/>
        </w:rPr>
        <w:t>84</w:t>
      </w:r>
      <w:r w:rsidR="005C034A">
        <w:rPr>
          <w:rFonts w:ascii="Arial" w:hAnsi="Arial" w:cs="Arial"/>
          <w:sz w:val="22"/>
          <w:szCs w:val="22"/>
        </w:rPr>
        <w:fldChar w:fldCharType="end"/>
      </w:r>
      <w:r w:rsidRPr="006E11DD">
        <w:rPr>
          <w:rFonts w:ascii="Arial" w:hAnsi="Arial" w:cs="Arial"/>
          <w:sz w:val="22"/>
          <w:szCs w:val="22"/>
        </w:rPr>
        <w:t xml:space="preserve"> ir </w:t>
      </w:r>
      <w:r w:rsidR="005C034A">
        <w:rPr>
          <w:rFonts w:ascii="Arial" w:hAnsi="Arial" w:cs="Arial"/>
          <w:sz w:val="22"/>
          <w:szCs w:val="22"/>
        </w:rPr>
        <w:fldChar w:fldCharType="begin"/>
      </w:r>
      <w:r w:rsidR="005C034A">
        <w:rPr>
          <w:rFonts w:ascii="Arial" w:hAnsi="Arial" w:cs="Arial"/>
          <w:sz w:val="22"/>
          <w:szCs w:val="22"/>
        </w:rPr>
        <w:instrText xml:space="preserve"> REF _Ref65839383 \r \h </w:instrText>
      </w:r>
      <w:r w:rsidR="005C034A">
        <w:rPr>
          <w:rFonts w:ascii="Arial" w:hAnsi="Arial" w:cs="Arial"/>
          <w:sz w:val="22"/>
          <w:szCs w:val="22"/>
        </w:rPr>
      </w:r>
      <w:r w:rsidR="005C034A">
        <w:rPr>
          <w:rFonts w:ascii="Arial" w:hAnsi="Arial" w:cs="Arial"/>
          <w:sz w:val="22"/>
          <w:szCs w:val="22"/>
        </w:rPr>
        <w:fldChar w:fldCharType="separate"/>
      </w:r>
      <w:r w:rsidR="00B54021">
        <w:rPr>
          <w:rFonts w:ascii="Arial" w:hAnsi="Arial" w:cs="Arial"/>
          <w:sz w:val="22"/>
          <w:szCs w:val="22"/>
        </w:rPr>
        <w:t>85</w:t>
      </w:r>
      <w:r w:rsidR="005C034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31B9A2BC"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liudijimo (-ų)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ir mokestinio pavedimo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kad draudimo įmokos už šiuos išduotus privalomojo draudimo liudijimus yra sumokėtos.</w:t>
      </w:r>
      <w:bookmarkEnd w:id="44"/>
    </w:p>
    <w:p w14:paraId="0E81ABFE" w14:textId="0449B9AA"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sutartį (-</w:t>
      </w:r>
      <w:proofErr w:type="spellStart"/>
      <w:r w:rsidRPr="006E11DD">
        <w:rPr>
          <w:rFonts w:ascii="Arial" w:hAnsi="Arial" w:cs="Arial"/>
          <w:sz w:val="22"/>
          <w:szCs w:val="22"/>
          <w:lang w:eastAsia="lt-LT"/>
        </w:rPr>
        <w:t>is</w:t>
      </w:r>
      <w:proofErr w:type="spellEnd"/>
      <w:r w:rsidRPr="006E11DD">
        <w:rPr>
          <w:rFonts w:ascii="Arial" w:hAnsi="Arial" w:cs="Arial"/>
          <w:sz w:val="22"/>
          <w:szCs w:val="22"/>
          <w:lang w:eastAsia="lt-LT"/>
        </w:rPr>
        <w:t>)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6E11DD" w:rsidRDefault="0087377A" w:rsidP="004766D1">
      <w:pPr>
        <w:tabs>
          <w:tab w:val="left" w:pos="851"/>
          <w:tab w:val="left" w:pos="1276"/>
        </w:tabs>
        <w:ind w:firstLine="851"/>
        <w:jc w:val="center"/>
        <w:rPr>
          <w:rFonts w:ascii="Arial" w:hAnsi="Arial" w:cs="Arial"/>
          <w:b/>
          <w:bCs/>
          <w:caps/>
          <w:color w:val="000000"/>
          <w:sz w:val="22"/>
          <w:szCs w:val="22"/>
        </w:rPr>
      </w:pPr>
    </w:p>
    <w:p w14:paraId="23B0EB4A"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085F47F4"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Pr="00EB3C56">
        <w:rPr>
          <w:rFonts w:ascii="Arial" w:hAnsi="Arial" w:cs="Arial"/>
          <w:i/>
          <w:sz w:val="22"/>
          <w:szCs w:val="22"/>
        </w:rPr>
        <w:t>„nėra“.</w:t>
      </w:r>
      <w:r w:rsidRPr="00EB3C56">
        <w:rPr>
          <w:rFonts w:ascii="Arial" w:hAnsi="Arial" w:cs="Arial"/>
          <w:sz w:val="22"/>
          <w:szCs w:val="22"/>
        </w:rPr>
        <w:t xml:space="preserve"> T</w:t>
      </w:r>
      <w:r w:rsidR="00142797" w:rsidRPr="00EB3C56">
        <w:rPr>
          <w:rFonts w:ascii="Arial" w:hAnsi="Arial" w:cs="Arial"/>
          <w:sz w:val="22"/>
          <w:szCs w:val="22"/>
        </w:rPr>
        <w:t>ei</w:t>
      </w:r>
      <w:r w:rsidRPr="00EB3C56">
        <w:rPr>
          <w:rFonts w:ascii="Arial" w:hAnsi="Arial" w:cs="Arial"/>
          <w:sz w:val="22"/>
          <w:szCs w:val="22"/>
        </w:rPr>
        <w:t xml:space="preserve">kėjas </w:t>
      </w:r>
      <w:r w:rsidRPr="006E11DD">
        <w:rPr>
          <w:rFonts w:ascii="Arial" w:hAnsi="Arial" w:cs="Arial"/>
          <w:sz w:val="22"/>
          <w:szCs w:val="22"/>
        </w:rPr>
        <w:t xml:space="preserve">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kėjų </w:t>
      </w:r>
      <w:r w:rsidRPr="006E11DD">
        <w:rPr>
          <w:rFonts w:ascii="Arial" w:hAnsi="Arial" w:cs="Arial"/>
          <w:sz w:val="22"/>
          <w:szCs w:val="22"/>
          <w:lang w:eastAsia="lt-LT"/>
        </w:rPr>
        <w:lastRenderedPageBreak/>
        <w:t>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apie tai informavus 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kėjus vietomis, perduoti didesnę (mažesnę) Paslaugų dalį, negu buvo suderinta, kitam Sutartyje numatytam 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ListParagraph"/>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ListParagraph"/>
        <w:tabs>
          <w:tab w:val="left" w:pos="851"/>
          <w:tab w:val="left" w:pos="1276"/>
        </w:tabs>
        <w:ind w:left="851"/>
        <w:rPr>
          <w:rFonts w:ascii="Arial" w:hAnsi="Arial" w:cs="Arial"/>
          <w:b/>
          <w:bCs/>
          <w:caps/>
          <w:color w:val="000000"/>
          <w:sz w:val="22"/>
          <w:szCs w:val="22"/>
        </w:rPr>
      </w:pPr>
    </w:p>
    <w:p w14:paraId="48E3D1A4" w14:textId="0A24B407"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r w:rsidR="00292E02">
        <w:rPr>
          <w:rFonts w:ascii="Arial" w:hAnsi="Arial" w:cs="Arial"/>
          <w:b/>
          <w:bCs/>
          <w:sz w:val="22"/>
          <w:szCs w:val="22"/>
        </w:rPr>
        <w:t xml:space="preserve"> IR VERSLO ETIKA</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8411C6"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20A1CA2" w14:textId="1745528B" w:rsidR="008411C6" w:rsidRDefault="00F167BC" w:rsidP="008411C6">
      <w:pPr>
        <w:pStyle w:val="ListParagraph"/>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B044CC">
        <w:rPr>
          <w:rFonts w:ascii="Arial" w:hAnsi="Arial" w:cs="Arial"/>
          <w:sz w:val="22"/>
          <w:szCs w:val="22"/>
        </w:rPr>
        <w:t xml:space="preserve"> patvirtina, kad yra susipažinęs su </w:t>
      </w:r>
      <w:r>
        <w:rPr>
          <w:rFonts w:ascii="Arial" w:hAnsi="Arial" w:cs="Arial"/>
          <w:sz w:val="22"/>
          <w:szCs w:val="22"/>
        </w:rPr>
        <w:t>AB „Via Lietuva“</w:t>
      </w:r>
      <w:r w:rsidR="008411C6" w:rsidRPr="00B044CC">
        <w:rPr>
          <w:rFonts w:ascii="Arial" w:hAnsi="Arial" w:cs="Arial"/>
          <w:sz w:val="22"/>
          <w:szCs w:val="22"/>
        </w:rPr>
        <w:t xml:space="preserve"> generalinio direktoriaus patvirtintu Tiekėjų etikos kodeksu</w:t>
      </w:r>
      <w:r w:rsidR="008411C6">
        <w:rPr>
          <w:rStyle w:val="FootnoteReference"/>
          <w:rFonts w:ascii="Arial" w:hAnsi="Arial"/>
          <w:sz w:val="22"/>
          <w:szCs w:val="22"/>
        </w:rPr>
        <w:footnoteReference w:id="1"/>
      </w:r>
      <w:r w:rsidR="008411C6" w:rsidRPr="00B044CC">
        <w:rPr>
          <w:rFonts w:ascii="Arial" w:hAnsi="Arial" w:cs="Arial"/>
          <w:sz w:val="22"/>
          <w:szCs w:val="22"/>
        </w:rPr>
        <w:t xml:space="preserve"> (toliau – Etikos kodeksas), kuris yra neatskiriama šios Sutarties dalis ir įsipareigoja jo laikytis visos Sutarties galiojimo metu.</w:t>
      </w:r>
    </w:p>
    <w:p w14:paraId="28F939E3" w14:textId="1F5FCF40" w:rsidR="008411C6" w:rsidRDefault="00F167BC" w:rsidP="008411C6">
      <w:pPr>
        <w:pStyle w:val="ListParagraph"/>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sidR="008411C6">
        <w:rPr>
          <w:rFonts w:ascii="Arial" w:hAnsi="Arial" w:cs="Arial"/>
          <w:sz w:val="22"/>
          <w:szCs w:val="22"/>
        </w:rPr>
        <w:t>.</w:t>
      </w:r>
    </w:p>
    <w:p w14:paraId="7C2E746E" w14:textId="38839C14" w:rsidR="008411C6" w:rsidRPr="00D16900" w:rsidRDefault="00E3230B" w:rsidP="008411C6">
      <w:pPr>
        <w:pStyle w:val="ListParagraph"/>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D16900">
        <w:rPr>
          <w:rFonts w:ascii="Arial" w:hAnsi="Arial" w:cs="Arial"/>
          <w:sz w:val="22"/>
          <w:szCs w:val="22"/>
        </w:rPr>
        <w:t xml:space="preserve"> įsipareigoja:</w:t>
      </w:r>
    </w:p>
    <w:p w14:paraId="1D359E4B" w14:textId="77777777" w:rsidR="008411C6"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2D066050" w14:textId="77777777" w:rsidR="008411C6" w:rsidRPr="00A520BE"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A520BE">
        <w:rPr>
          <w:rFonts w:ascii="Arial" w:hAnsi="Arial" w:cs="Arial"/>
          <w:sz w:val="22"/>
        </w:rPr>
        <w:t>bendradarbiauti atliekant Etikos kodekso laikymosi patikrinimus;</w:t>
      </w:r>
    </w:p>
    <w:p w14:paraId="68A9B853" w14:textId="77777777" w:rsidR="008411C6" w:rsidRPr="00A520BE"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1836BE5C" w14:textId="07CAB242" w:rsidR="008411C6" w:rsidRPr="006E11DD" w:rsidRDefault="00E3230B" w:rsidP="008411C6">
      <w:pPr>
        <w:pStyle w:val="ListParagraph"/>
        <w:numPr>
          <w:ilvl w:val="0"/>
          <w:numId w:val="62"/>
        </w:numPr>
        <w:tabs>
          <w:tab w:val="left" w:pos="851"/>
          <w:tab w:val="left" w:pos="1418"/>
        </w:tabs>
        <w:ind w:left="0" w:firstLine="567"/>
        <w:rPr>
          <w:rFonts w:ascii="Arial" w:hAnsi="Arial" w:cs="Arial"/>
          <w:b/>
          <w:bCs/>
          <w:caps/>
          <w:color w:val="000000"/>
          <w:sz w:val="22"/>
          <w:szCs w:val="22"/>
        </w:rPr>
      </w:pPr>
      <w:r>
        <w:rPr>
          <w:rFonts w:ascii="Arial" w:hAnsi="Arial" w:cs="Arial"/>
          <w:sz w:val="22"/>
          <w:szCs w:val="22"/>
        </w:rPr>
        <w:t>Teikėjui</w:t>
      </w:r>
      <w:r w:rsidR="008411C6" w:rsidRPr="00A520BE">
        <w:rPr>
          <w:rFonts w:ascii="Arial" w:hAnsi="Arial" w:cs="Arial"/>
          <w:sz w:val="22"/>
          <w:szCs w:val="22"/>
        </w:rPr>
        <w:t xml:space="preserve"> nesilaikant šių nuostatų arba pažeidus kitus Etikos kodekso reikalavimus, </w:t>
      </w:r>
      <w:r>
        <w:rPr>
          <w:rFonts w:ascii="Arial" w:hAnsi="Arial" w:cs="Arial"/>
          <w:sz w:val="22"/>
          <w:szCs w:val="22"/>
        </w:rPr>
        <w:t>Teikėjui</w:t>
      </w:r>
      <w:r w:rsidR="008411C6" w:rsidRPr="00A520BE">
        <w:rPr>
          <w:rFonts w:ascii="Arial" w:hAnsi="Arial" w:cs="Arial"/>
          <w:sz w:val="22"/>
          <w:szCs w:val="22"/>
        </w:rPr>
        <w:t xml:space="preserve"> bus taikoma Etikos kodekse  numatyta atsakomybė</w:t>
      </w:r>
      <w:r w:rsidR="008411C6">
        <w:rPr>
          <w:rFonts w:ascii="Arial" w:hAnsi="Arial" w:cs="Arial"/>
          <w:sz w:val="22"/>
          <w:szCs w:val="22"/>
        </w:rPr>
        <w:t xml:space="preserve"> bei Užsakovas</w:t>
      </w:r>
      <w:r w:rsidR="008411C6" w:rsidRPr="00D47941">
        <w:rPr>
          <w:rFonts w:ascii="Arial" w:hAnsi="Arial" w:cs="Arial"/>
          <w:sz w:val="22"/>
          <w:szCs w:val="22"/>
        </w:rPr>
        <w:t xml:space="preserve"> pasilieka teisę įvertinti </w:t>
      </w:r>
      <w:r w:rsidR="007D06F4">
        <w:rPr>
          <w:rFonts w:ascii="Arial" w:hAnsi="Arial" w:cs="Arial"/>
          <w:sz w:val="22"/>
          <w:szCs w:val="22"/>
        </w:rPr>
        <w:t>Teikėjo</w:t>
      </w:r>
      <w:r w:rsidR="008411C6" w:rsidRPr="00D47941">
        <w:rPr>
          <w:rFonts w:ascii="Arial" w:hAnsi="Arial" w:cs="Arial"/>
          <w:sz w:val="22"/>
          <w:szCs w:val="22"/>
        </w:rPr>
        <w:t xml:space="preserve"> veiksmus pagal vykdomą </w:t>
      </w:r>
      <w:r w:rsidR="008411C6">
        <w:rPr>
          <w:rFonts w:ascii="Arial" w:hAnsi="Arial" w:cs="Arial"/>
          <w:sz w:val="22"/>
          <w:szCs w:val="22"/>
        </w:rPr>
        <w:t>S</w:t>
      </w:r>
      <w:r w:rsidR="008411C6" w:rsidRPr="00D47941">
        <w:rPr>
          <w:rFonts w:ascii="Arial" w:hAnsi="Arial" w:cs="Arial"/>
          <w:sz w:val="22"/>
          <w:szCs w:val="22"/>
        </w:rPr>
        <w:t>utartį ir priimti sprendimus dėl tolimesnio bendradarbiavimo</w:t>
      </w:r>
      <w:r w:rsidR="008411C6">
        <w:rPr>
          <w:rFonts w:ascii="Arial" w:hAnsi="Arial" w:cs="Arial"/>
          <w:sz w:val="22"/>
          <w:szCs w:val="22"/>
        </w:rPr>
        <w:t xml:space="preserve"> ir/ar Sutarties nutraukimo.</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ListParagraph"/>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ListParagraph"/>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ListParagraph"/>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03B411D0"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D35177">
        <w:rPr>
          <w:rFonts w:ascii="Arial" w:hAnsi="Arial" w:cs="Arial"/>
          <w:sz w:val="22"/>
          <w:szCs w:val="22"/>
          <w:lang w:eastAsia="lt-LT"/>
        </w:rPr>
        <w:fldChar w:fldCharType="begin"/>
      </w:r>
      <w:r w:rsidR="00D35177">
        <w:rPr>
          <w:rFonts w:ascii="Arial" w:hAnsi="Arial" w:cs="Arial"/>
          <w:sz w:val="22"/>
          <w:szCs w:val="22"/>
          <w:lang w:eastAsia="lt-LT"/>
        </w:rPr>
        <w:instrText xml:space="preserve"> REF _Ref65839382 \r \h </w:instrText>
      </w:r>
      <w:r w:rsidR="00D35177">
        <w:rPr>
          <w:rFonts w:ascii="Arial" w:hAnsi="Arial" w:cs="Arial"/>
          <w:sz w:val="22"/>
          <w:szCs w:val="22"/>
          <w:lang w:eastAsia="lt-LT"/>
        </w:rPr>
      </w:r>
      <w:r w:rsidR="00D35177">
        <w:rPr>
          <w:rFonts w:ascii="Arial" w:hAnsi="Arial" w:cs="Arial"/>
          <w:sz w:val="22"/>
          <w:szCs w:val="22"/>
          <w:lang w:eastAsia="lt-LT"/>
        </w:rPr>
        <w:fldChar w:fldCharType="separate"/>
      </w:r>
      <w:r w:rsidR="00B54021">
        <w:rPr>
          <w:rFonts w:ascii="Arial" w:hAnsi="Arial" w:cs="Arial"/>
          <w:sz w:val="22"/>
          <w:szCs w:val="22"/>
          <w:lang w:eastAsia="lt-LT"/>
        </w:rPr>
        <w:t>84</w:t>
      </w:r>
      <w:r w:rsidR="00D35177">
        <w:rPr>
          <w:rFonts w:ascii="Arial" w:hAnsi="Arial" w:cs="Arial"/>
          <w:sz w:val="22"/>
          <w:szCs w:val="22"/>
          <w:lang w:eastAsia="lt-LT"/>
        </w:rPr>
        <w:fldChar w:fldCharType="end"/>
      </w:r>
      <w:r w:rsidR="0029500E" w:rsidRPr="006E11DD">
        <w:rPr>
          <w:rFonts w:ascii="Arial" w:hAnsi="Arial" w:cs="Arial"/>
          <w:sz w:val="22"/>
          <w:szCs w:val="22"/>
        </w:rPr>
        <w:t xml:space="preserve"> ir </w:t>
      </w:r>
      <w:r w:rsidR="00D35177">
        <w:rPr>
          <w:rFonts w:ascii="Arial" w:hAnsi="Arial" w:cs="Arial"/>
          <w:sz w:val="22"/>
          <w:szCs w:val="22"/>
        </w:rPr>
        <w:fldChar w:fldCharType="begin"/>
      </w:r>
      <w:r w:rsidR="00D35177">
        <w:rPr>
          <w:rFonts w:ascii="Arial" w:hAnsi="Arial" w:cs="Arial"/>
          <w:sz w:val="22"/>
          <w:szCs w:val="22"/>
        </w:rPr>
        <w:instrText xml:space="preserve"> REF _Ref65839383 \r \h </w:instrText>
      </w:r>
      <w:r w:rsidR="00D35177">
        <w:rPr>
          <w:rFonts w:ascii="Arial" w:hAnsi="Arial" w:cs="Arial"/>
          <w:sz w:val="22"/>
          <w:szCs w:val="22"/>
        </w:rPr>
      </w:r>
      <w:r w:rsidR="00D35177">
        <w:rPr>
          <w:rFonts w:ascii="Arial" w:hAnsi="Arial" w:cs="Arial"/>
          <w:sz w:val="22"/>
          <w:szCs w:val="22"/>
        </w:rPr>
        <w:fldChar w:fldCharType="separate"/>
      </w:r>
      <w:r w:rsidR="00B54021">
        <w:rPr>
          <w:rFonts w:ascii="Arial" w:hAnsi="Arial" w:cs="Arial"/>
          <w:sz w:val="22"/>
          <w:szCs w:val="22"/>
        </w:rPr>
        <w:t>85</w:t>
      </w:r>
      <w:r w:rsidR="00D35177">
        <w:rPr>
          <w:rFonts w:ascii="Arial" w:hAnsi="Arial" w:cs="Arial"/>
          <w:sz w:val="22"/>
          <w:szCs w:val="22"/>
        </w:rPr>
        <w:fldChar w:fldCharType="end"/>
      </w:r>
      <w:r w:rsidR="00AF3702" w:rsidRPr="006E11DD">
        <w:rPr>
          <w:rFonts w:ascii="Arial" w:hAnsi="Arial" w:cs="Arial"/>
          <w:sz w:val="22"/>
          <w:szCs w:val="22"/>
        </w:rPr>
        <w:t xml:space="preserve"> (išskyrus </w:t>
      </w:r>
      <w:r w:rsidR="00166090">
        <w:rPr>
          <w:rFonts w:ascii="Arial" w:hAnsi="Arial" w:cs="Arial"/>
          <w:sz w:val="22"/>
          <w:szCs w:val="22"/>
          <w:lang w:val="en-US"/>
        </w:rPr>
        <w:fldChar w:fldCharType="begin"/>
      </w:r>
      <w:r w:rsidR="00166090">
        <w:rPr>
          <w:rFonts w:ascii="Arial" w:hAnsi="Arial" w:cs="Arial"/>
          <w:sz w:val="22"/>
          <w:szCs w:val="22"/>
        </w:rPr>
        <w:instrText xml:space="preserve"> REF _Ref183187250 \r \h </w:instrText>
      </w:r>
      <w:r w:rsidR="00166090">
        <w:rPr>
          <w:rFonts w:ascii="Arial" w:hAnsi="Arial" w:cs="Arial"/>
          <w:sz w:val="22"/>
          <w:szCs w:val="22"/>
          <w:lang w:val="en-US"/>
        </w:rPr>
      </w:r>
      <w:r w:rsidR="00166090">
        <w:rPr>
          <w:rFonts w:ascii="Arial" w:hAnsi="Arial" w:cs="Arial"/>
          <w:sz w:val="22"/>
          <w:szCs w:val="22"/>
          <w:lang w:val="en-US"/>
        </w:rPr>
        <w:fldChar w:fldCharType="separate"/>
      </w:r>
      <w:r w:rsidR="00B54021">
        <w:rPr>
          <w:rFonts w:ascii="Arial" w:hAnsi="Arial" w:cs="Arial"/>
          <w:sz w:val="22"/>
          <w:szCs w:val="22"/>
        </w:rPr>
        <w:t>85.1</w:t>
      </w:r>
      <w:r w:rsidR="00166090">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0C2ED851" w14:textId="35A9E21B" w:rsidR="000C1F7A"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4E5740B8" w14:textId="77777777" w:rsidR="00AC5371" w:rsidRPr="006E11DD"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4CCA92A8" w:rsidR="00A37F67" w:rsidRPr="005852ED" w:rsidRDefault="00553077" w:rsidP="00A653D9">
      <w:pPr>
        <w:pStyle w:val="ListParagraph"/>
        <w:numPr>
          <w:ilvl w:val="0"/>
          <w:numId w:val="62"/>
        </w:numPr>
        <w:tabs>
          <w:tab w:val="left" w:pos="1418"/>
        </w:tabs>
        <w:ind w:left="0" w:firstLine="567"/>
        <w:rPr>
          <w:rFonts w:ascii="Arial" w:hAnsi="Arial" w:cs="Arial"/>
          <w:sz w:val="22"/>
          <w:szCs w:val="22"/>
        </w:rPr>
      </w:pPr>
      <w:r w:rsidRPr="005852ED">
        <w:rPr>
          <w:rFonts w:ascii="Arial" w:hAnsi="Arial" w:cs="Arial"/>
          <w:sz w:val="22"/>
          <w:szCs w:val="22"/>
        </w:rPr>
        <w:t xml:space="preserve">Užsakovas, vadovaudamasis Viešųjų pirkimų įstatymo 87 straipsnio </w:t>
      </w:r>
      <w:r w:rsidR="00AF3702" w:rsidRPr="005852ED">
        <w:rPr>
          <w:rFonts w:ascii="Arial" w:hAnsi="Arial" w:cs="Arial"/>
          <w:sz w:val="22"/>
          <w:szCs w:val="22"/>
        </w:rPr>
        <w:t>2</w:t>
      </w:r>
      <w:r w:rsidRPr="005852ED">
        <w:rPr>
          <w:rFonts w:ascii="Arial" w:hAnsi="Arial" w:cs="Arial"/>
          <w:sz w:val="22"/>
          <w:szCs w:val="22"/>
        </w:rPr>
        <w:t xml:space="preserve"> dalies 12 punktu, sudarant pirkimo sutartį skiria atsakingą asmenį/</w:t>
      </w:r>
      <w:proofErr w:type="spellStart"/>
      <w:r w:rsidRPr="005852ED">
        <w:rPr>
          <w:rFonts w:ascii="Arial" w:hAnsi="Arial" w:cs="Arial"/>
          <w:sz w:val="22"/>
          <w:szCs w:val="22"/>
        </w:rPr>
        <w:t>is</w:t>
      </w:r>
      <w:proofErr w:type="spellEnd"/>
      <w:r w:rsidRPr="005852ED">
        <w:rPr>
          <w:rFonts w:ascii="Arial" w:hAnsi="Arial" w:cs="Arial"/>
          <w:sz w:val="22"/>
          <w:szCs w:val="22"/>
        </w:rPr>
        <w:t>: už sutarties vykdymą –</w:t>
      </w:r>
      <w:r w:rsidR="00257A50">
        <w:rPr>
          <w:rFonts w:ascii="Arial" w:hAnsi="Arial" w:cs="Arial"/>
          <w:sz w:val="22"/>
          <w:szCs w:val="22"/>
        </w:rPr>
        <w:t xml:space="preserve">     </w:t>
      </w:r>
      <w:r w:rsidRPr="005852ED">
        <w:rPr>
          <w:rFonts w:ascii="Arial" w:hAnsi="Arial" w:cs="Arial"/>
          <w:i/>
          <w:iCs/>
          <w:sz w:val="22"/>
          <w:szCs w:val="22"/>
        </w:rPr>
        <w:t>, už sutarties ir pakeitimų paskelbimą – Viešųjų pirkimų skyriaus pirkimų specialistą.</w:t>
      </w:r>
    </w:p>
    <w:p w14:paraId="7C967659" w14:textId="1C67A81A" w:rsidR="000F6D71" w:rsidRPr="000F6D71" w:rsidRDefault="00553077" w:rsidP="000F6D71">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atstovas, atsakingas už Sutarties vykdymą –</w:t>
      </w:r>
      <w:r w:rsidRPr="006E11DD">
        <w:rPr>
          <w:rFonts w:ascii="Arial" w:hAnsi="Arial" w:cs="Arial"/>
          <w:bCs/>
          <w:sz w:val="22"/>
          <w:szCs w:val="22"/>
        </w:rPr>
        <w:t xml:space="preserve"> </w:t>
      </w:r>
    </w:p>
    <w:p w14:paraId="5F6C0103" w14:textId="03D31B26" w:rsidR="00B401D2" w:rsidRPr="006E11DD" w:rsidRDefault="00B401D2" w:rsidP="00A37F67">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bCs/>
          <w:sz w:val="22"/>
          <w:szCs w:val="22"/>
        </w:rPr>
        <w:t>Sutarties vykdymo metu T</w:t>
      </w:r>
      <w:r w:rsidR="00142797" w:rsidRPr="006E11DD">
        <w:rPr>
          <w:rFonts w:ascii="Arial" w:hAnsi="Arial" w:cs="Arial"/>
          <w:bCs/>
          <w:sz w:val="22"/>
          <w:szCs w:val="22"/>
        </w:rPr>
        <w:t>ei</w:t>
      </w:r>
      <w:r w:rsidRPr="006E11DD">
        <w:rPr>
          <w:rFonts w:ascii="Arial" w:hAnsi="Arial" w:cs="Arial"/>
          <w:bCs/>
          <w:sz w:val="22"/>
          <w:szCs w:val="22"/>
        </w:rPr>
        <w:t>kėjo pranešimai ir (ar) prašymai Užsakovui siunčiami nurodant žemiau esančioje lentelėje pateiktą (-</w:t>
      </w:r>
      <w:proofErr w:type="spellStart"/>
      <w:r w:rsidRPr="006E11DD">
        <w:rPr>
          <w:rFonts w:ascii="Arial" w:hAnsi="Arial" w:cs="Arial"/>
          <w:bCs/>
          <w:sz w:val="22"/>
          <w:szCs w:val="22"/>
        </w:rPr>
        <w:t>us</w:t>
      </w:r>
      <w:proofErr w:type="spellEnd"/>
      <w:r w:rsidRPr="006E11DD">
        <w:rPr>
          <w:rFonts w:ascii="Arial" w:hAnsi="Arial" w:cs="Arial"/>
          <w:bCs/>
          <w:sz w:val="22"/>
          <w:szCs w:val="22"/>
        </w:rPr>
        <w:t>) projekto (-ų) kodą (-</w:t>
      </w:r>
      <w:proofErr w:type="spellStart"/>
      <w:r w:rsidRPr="006E11DD">
        <w:rPr>
          <w:rFonts w:ascii="Arial" w:hAnsi="Arial" w:cs="Arial"/>
          <w:bCs/>
          <w:sz w:val="22"/>
          <w:szCs w:val="22"/>
        </w:rPr>
        <w:t>us</w:t>
      </w:r>
      <w:proofErr w:type="spellEnd"/>
      <w:r w:rsidRPr="006E11DD">
        <w:rPr>
          <w:rFonts w:ascii="Arial" w:hAnsi="Arial" w:cs="Arial"/>
          <w:bCs/>
          <w:sz w:val="22"/>
          <w:szCs w:val="22"/>
        </w:rPr>
        <w:t xml:space="preserve">) elektroninio pašto adresu </w:t>
      </w:r>
      <w:hyperlink r:id="rId12" w:history="1">
        <w:r w:rsidR="00B83C9F" w:rsidRPr="006E11DD">
          <w:rPr>
            <w:rStyle w:val="Hyperlink"/>
            <w:rFonts w:ascii="Arial" w:hAnsi="Arial" w:cs="Arial"/>
            <w:bCs/>
            <w:sz w:val="22"/>
            <w:szCs w:val="22"/>
          </w:rPr>
          <w:t>projektai@vialietuva.lt</w:t>
        </w:r>
      </w:hyperlink>
      <w:r w:rsidRPr="006E11DD">
        <w:rPr>
          <w:rFonts w:ascii="Arial" w:hAnsi="Arial" w:cs="Arial"/>
          <w:bCs/>
          <w:sz w:val="22"/>
          <w:szCs w:val="22"/>
        </w:rPr>
        <w:t xml:space="preserve"> arba naudojantis nacionaline elektroninių siuntų pristatymo informacine sistema </w:t>
      </w:r>
      <w:proofErr w:type="spellStart"/>
      <w:r w:rsidRPr="006E11DD">
        <w:rPr>
          <w:rFonts w:ascii="Arial" w:hAnsi="Arial" w:cs="Arial"/>
          <w:bCs/>
          <w:sz w:val="22"/>
          <w:szCs w:val="22"/>
        </w:rPr>
        <w:t>E.pristatymas</w:t>
      </w:r>
      <w:proofErr w:type="spellEnd"/>
      <w:r w:rsidRPr="006E11DD">
        <w:rPr>
          <w:rFonts w:ascii="Arial" w:hAnsi="Arial" w:cs="Arial"/>
          <w:bCs/>
          <w:sz w:val="22"/>
          <w:szCs w:val="22"/>
        </w:rPr>
        <w:t>:</w:t>
      </w:r>
    </w:p>
    <w:tbl>
      <w:tblPr>
        <w:tblStyle w:val="TableGrid"/>
        <w:tblW w:w="0" w:type="auto"/>
        <w:tblInd w:w="279" w:type="dxa"/>
        <w:tblLook w:val="04A0" w:firstRow="1" w:lastRow="0" w:firstColumn="1" w:lastColumn="0" w:noHBand="0" w:noVBand="1"/>
      </w:tblPr>
      <w:tblGrid>
        <w:gridCol w:w="992"/>
        <w:gridCol w:w="5380"/>
        <w:gridCol w:w="2977"/>
      </w:tblGrid>
      <w:tr w:rsidR="00B401D2" w:rsidRPr="006E11DD" w14:paraId="425E24A6" w14:textId="77777777" w:rsidTr="008D1BDD">
        <w:tc>
          <w:tcPr>
            <w:tcW w:w="992" w:type="dxa"/>
          </w:tcPr>
          <w:p w14:paraId="4D6FB3E5" w14:textId="77777777" w:rsidR="00B401D2" w:rsidRPr="006E11DD" w:rsidRDefault="00B401D2" w:rsidP="00A86C85">
            <w:pPr>
              <w:pStyle w:val="ListParagraph"/>
              <w:tabs>
                <w:tab w:val="left" w:pos="426"/>
              </w:tabs>
              <w:suppressAutoHyphens/>
              <w:ind w:left="0"/>
              <w:rPr>
                <w:rFonts w:ascii="Arial" w:hAnsi="Arial" w:cs="Arial"/>
                <w:bCs/>
                <w:i/>
                <w:iCs/>
                <w:sz w:val="22"/>
                <w:szCs w:val="22"/>
              </w:rPr>
            </w:pPr>
            <w:r w:rsidRPr="006E11DD">
              <w:rPr>
                <w:rFonts w:ascii="Arial" w:hAnsi="Arial" w:cs="Arial"/>
                <w:bCs/>
                <w:i/>
                <w:iCs/>
                <w:sz w:val="22"/>
                <w:szCs w:val="22"/>
              </w:rPr>
              <w:t>Eil. Nr.</w:t>
            </w:r>
          </w:p>
        </w:tc>
        <w:tc>
          <w:tcPr>
            <w:tcW w:w="5380" w:type="dxa"/>
          </w:tcPr>
          <w:p w14:paraId="515546E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pavadinimas</w:t>
            </w:r>
          </w:p>
        </w:tc>
        <w:tc>
          <w:tcPr>
            <w:tcW w:w="2977" w:type="dxa"/>
          </w:tcPr>
          <w:p w14:paraId="4F8F2A7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kodas</w:t>
            </w:r>
          </w:p>
        </w:tc>
      </w:tr>
      <w:tr w:rsidR="006B4244" w:rsidRPr="006B4244" w14:paraId="5790D61F" w14:textId="77777777" w:rsidTr="008D1BDD">
        <w:trPr>
          <w:trHeight w:val="322"/>
        </w:trPr>
        <w:tc>
          <w:tcPr>
            <w:tcW w:w="992" w:type="dxa"/>
          </w:tcPr>
          <w:p w14:paraId="30B0DE54" w14:textId="3A63BDBA" w:rsidR="00B401D2" w:rsidRPr="006B4244" w:rsidRDefault="002C76A2" w:rsidP="006B4244">
            <w:pPr>
              <w:tabs>
                <w:tab w:val="left" w:pos="426"/>
              </w:tabs>
              <w:suppressAutoHyphens/>
              <w:jc w:val="center"/>
              <w:rPr>
                <w:rFonts w:ascii="Arial" w:hAnsi="Arial" w:cs="Arial"/>
                <w:bCs/>
                <w:i/>
                <w:iCs/>
                <w:sz w:val="22"/>
                <w:szCs w:val="22"/>
              </w:rPr>
            </w:pPr>
            <w:r w:rsidRPr="006B4244">
              <w:rPr>
                <w:rFonts w:ascii="Arial" w:hAnsi="Arial" w:cs="Arial"/>
                <w:bCs/>
                <w:i/>
                <w:iCs/>
                <w:sz w:val="22"/>
                <w:szCs w:val="22"/>
              </w:rPr>
              <w:t>1.</w:t>
            </w:r>
          </w:p>
        </w:tc>
        <w:tc>
          <w:tcPr>
            <w:tcW w:w="5380" w:type="dxa"/>
          </w:tcPr>
          <w:p w14:paraId="0C4E172F" w14:textId="42CCA0BB" w:rsidR="00B401D2" w:rsidRPr="00A502A1" w:rsidRDefault="001F7C1C" w:rsidP="006B4244">
            <w:pPr>
              <w:pStyle w:val="ListParagraph"/>
              <w:tabs>
                <w:tab w:val="left" w:pos="426"/>
              </w:tabs>
              <w:suppressAutoHyphens/>
              <w:ind w:left="0"/>
              <w:jc w:val="center"/>
              <w:rPr>
                <w:rFonts w:ascii="Arial" w:hAnsi="Arial" w:cs="Arial"/>
                <w:bCs/>
                <w:i/>
                <w:iCs/>
                <w:sz w:val="22"/>
                <w:szCs w:val="22"/>
              </w:rPr>
            </w:pPr>
            <w:r w:rsidRPr="001F7C1C">
              <w:rPr>
                <w:rStyle w:val="ui-provider"/>
                <w:rFonts w:ascii="Arial" w:hAnsi="Arial" w:cs="Arial"/>
                <w:i/>
                <w:iCs/>
                <w:sz w:val="22"/>
                <w:szCs w:val="22"/>
              </w:rPr>
              <w:t>Valstybinės reikšmės krašto kelio Nr. 229 Aristava–Kėdainiai–</w:t>
            </w:r>
            <w:proofErr w:type="spellStart"/>
            <w:r w:rsidRPr="001F7C1C">
              <w:rPr>
                <w:rStyle w:val="ui-provider"/>
                <w:rFonts w:ascii="Arial" w:hAnsi="Arial" w:cs="Arial"/>
                <w:i/>
                <w:iCs/>
                <w:sz w:val="22"/>
                <w:szCs w:val="22"/>
              </w:rPr>
              <w:t>Cinkiškiai</w:t>
            </w:r>
            <w:proofErr w:type="spellEnd"/>
            <w:r w:rsidRPr="001F7C1C">
              <w:rPr>
                <w:rStyle w:val="ui-provider"/>
                <w:rFonts w:ascii="Arial" w:hAnsi="Arial" w:cs="Arial"/>
                <w:i/>
                <w:iCs/>
                <w:sz w:val="22"/>
                <w:szCs w:val="22"/>
              </w:rPr>
              <w:t xml:space="preserve"> ruožo nuo 13,050 iki 17,070 km kapitalinis remontas, įrengiant taką</w:t>
            </w:r>
          </w:p>
        </w:tc>
        <w:tc>
          <w:tcPr>
            <w:tcW w:w="2977" w:type="dxa"/>
          </w:tcPr>
          <w:p w14:paraId="2ADC114F" w14:textId="386D37BD" w:rsidR="00B401D2" w:rsidRPr="008B60DA" w:rsidRDefault="00003EF8" w:rsidP="008B60DA">
            <w:pPr>
              <w:tabs>
                <w:tab w:val="left" w:pos="426"/>
              </w:tabs>
              <w:suppressAutoHyphens/>
              <w:jc w:val="center"/>
              <w:rPr>
                <w:rFonts w:ascii="Arial" w:hAnsi="Arial" w:cs="Arial"/>
                <w:bCs/>
                <w:i/>
                <w:iCs/>
                <w:sz w:val="22"/>
                <w:szCs w:val="22"/>
              </w:rPr>
            </w:pPr>
            <w:r>
              <w:rPr>
                <w:rFonts w:ascii="Arial" w:hAnsi="Arial" w:cs="Arial"/>
                <w:bCs/>
                <w:i/>
                <w:iCs/>
                <w:sz w:val="22"/>
                <w:szCs w:val="22"/>
              </w:rPr>
              <w:t>2023-209-P-1</w:t>
            </w:r>
          </w:p>
        </w:tc>
      </w:tr>
    </w:tbl>
    <w:p w14:paraId="5A9652F9"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3A7F125B"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0C48AE1F"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230F9A34"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7342FD7E"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65EB28E2"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65D6C2B4"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23475BA4"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49E57FE4"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2B05D9F3"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49B37E67"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08EE0242"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06920FBF"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4903CDA1"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0CF00D0D"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2EFBD1C6"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01E96913"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68BEE2FF"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5CB0BA5E"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79E59471"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03608B09"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2A1E518A"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50EE1E2F"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1E2F46C0"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78F8FEEC"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7B2B7935"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1F92A3E0"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03E33C7B"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2A523EFD"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3838CFB1"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5704FE23"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26822A91"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42BDE48F"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400837E7"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660C5A90"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78C7F5EC"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6640AA97"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18EC9923"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0446260C"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17DCA05A"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58F5ECC7"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4F85E2D2"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730E0E24"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5440099C"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7C614FCB"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5A5FBB5F" w14:textId="77777777" w:rsidR="00F62E80" w:rsidRPr="00F62E80" w:rsidRDefault="00F62E80" w:rsidP="00A951C5">
      <w:pPr>
        <w:pStyle w:val="ListParagraph"/>
        <w:numPr>
          <w:ilvl w:val="0"/>
          <w:numId w:val="63"/>
        </w:numPr>
        <w:tabs>
          <w:tab w:val="left" w:pos="1134"/>
          <w:tab w:val="left" w:pos="1418"/>
        </w:tabs>
        <w:ind w:left="567"/>
        <w:rPr>
          <w:rFonts w:ascii="Arial" w:hAnsi="Arial" w:cs="Arial"/>
          <w:vanish/>
          <w:sz w:val="22"/>
          <w:szCs w:val="22"/>
        </w:rPr>
      </w:pPr>
    </w:p>
    <w:p w14:paraId="3A204DE8" w14:textId="62E459BC" w:rsidR="005C521B" w:rsidRPr="00F62E80" w:rsidRDefault="00553077" w:rsidP="00F62E80">
      <w:pPr>
        <w:pStyle w:val="ListParagraph"/>
        <w:numPr>
          <w:ilvl w:val="0"/>
          <w:numId w:val="63"/>
        </w:numPr>
        <w:tabs>
          <w:tab w:val="left" w:pos="1134"/>
          <w:tab w:val="left" w:pos="1418"/>
        </w:tabs>
        <w:ind w:left="0" w:firstLine="567"/>
        <w:rPr>
          <w:rFonts w:ascii="Arial" w:hAnsi="Arial" w:cs="Arial"/>
          <w:b/>
          <w:bCs/>
          <w:caps/>
          <w:sz w:val="22"/>
          <w:szCs w:val="22"/>
        </w:rPr>
      </w:pPr>
      <w:r w:rsidRPr="00F62E80">
        <w:rPr>
          <w:rFonts w:ascii="Arial" w:hAnsi="Arial" w:cs="Arial"/>
          <w:sz w:val="22"/>
          <w:szCs w:val="22"/>
        </w:rPr>
        <w:t>T</w:t>
      </w:r>
      <w:r w:rsidR="00142797" w:rsidRPr="00F62E80">
        <w:rPr>
          <w:rFonts w:ascii="Arial" w:hAnsi="Arial" w:cs="Arial"/>
          <w:sz w:val="22"/>
          <w:szCs w:val="22"/>
        </w:rPr>
        <w:t>ei</w:t>
      </w:r>
      <w:r w:rsidRPr="00F62E80">
        <w:rPr>
          <w:rFonts w:ascii="Arial" w:hAnsi="Arial" w:cs="Arial"/>
          <w:sz w:val="22"/>
          <w:szCs w:val="22"/>
        </w:rPr>
        <w:t>kėjo elektroninio pašto adresas, kuriuo Sutarties vykdymo metu siunčiami Užsakovo pranešimai ir (ar) prašymai T</w:t>
      </w:r>
      <w:r w:rsidR="00142797" w:rsidRPr="00F62E80">
        <w:rPr>
          <w:rFonts w:ascii="Arial" w:hAnsi="Arial" w:cs="Arial"/>
          <w:sz w:val="22"/>
          <w:szCs w:val="22"/>
        </w:rPr>
        <w:t>ei</w:t>
      </w:r>
      <w:r w:rsidRPr="00F62E80">
        <w:rPr>
          <w:rFonts w:ascii="Arial" w:hAnsi="Arial" w:cs="Arial"/>
          <w:sz w:val="22"/>
          <w:szCs w:val="22"/>
        </w:rPr>
        <w:t xml:space="preserve">kėjui yra: </w:t>
      </w:r>
      <w:hyperlink r:id="rId13" w:history="1">
        <w:r w:rsidR="00F62E80" w:rsidRPr="00F62E80">
          <w:rPr>
            <w:rStyle w:val="Hyperlink"/>
            <w:rFonts w:ascii="Arial" w:hAnsi="Arial" w:cs="Arial"/>
            <w:i/>
            <w:iCs/>
            <w:sz w:val="22"/>
            <w:szCs w:val="22"/>
          </w:rPr>
          <w:t>lbc@lbc.lt</w:t>
        </w:r>
      </w:hyperlink>
      <w:r w:rsidR="00D0510F" w:rsidRPr="00F62E80">
        <w:rPr>
          <w:rFonts w:ascii="Arial" w:hAnsi="Arial" w:cs="Arial"/>
          <w:i/>
          <w:iCs/>
          <w:sz w:val="22"/>
          <w:szCs w:val="22"/>
        </w:rPr>
        <w:t>.</w:t>
      </w:r>
    </w:p>
    <w:p w14:paraId="7EBF717A" w14:textId="77777777" w:rsidR="005C521B" w:rsidRPr="006E11DD" w:rsidRDefault="00553077" w:rsidP="00D0510F">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D0510F">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6E11DD" w:rsidRDefault="00553077" w:rsidP="00D0510F">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6E11DD" w:rsidRDefault="005C521B" w:rsidP="005C521B">
      <w:pPr>
        <w:jc w:val="center"/>
        <w:rPr>
          <w:rFonts w:ascii="Arial" w:hAnsi="Arial" w:cs="Arial"/>
          <w:b/>
          <w:bCs/>
          <w:caps/>
          <w:color w:val="000000"/>
          <w:sz w:val="22"/>
          <w:szCs w:val="22"/>
        </w:rPr>
      </w:pP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D0510F">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D0510F">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D0510F">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1C387B47" w:rsidR="003054F4" w:rsidRPr="006E11DD" w:rsidRDefault="00627C0F" w:rsidP="00D0510F">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Sutartis įsigalioja, Šalims ją </w:t>
      </w:r>
      <w:r w:rsidRPr="00D0510F">
        <w:rPr>
          <w:rFonts w:ascii="Arial" w:hAnsi="Arial" w:cs="Arial"/>
          <w:sz w:val="22"/>
          <w:szCs w:val="22"/>
          <w:lang w:eastAsia="lt-LT"/>
        </w:rPr>
        <w:t>pasirašius (</w:t>
      </w:r>
      <w:r w:rsidRPr="00D0510F">
        <w:rPr>
          <w:rFonts w:ascii="Arial" w:hAnsi="Arial" w:cs="Arial"/>
          <w:i/>
          <w:iCs/>
          <w:sz w:val="22"/>
          <w:szCs w:val="22"/>
        </w:rPr>
        <w:t>jeigu Sutartis sudaroma su Užsienio t</w:t>
      </w:r>
      <w:r w:rsidR="00142797" w:rsidRPr="00D0510F">
        <w:rPr>
          <w:rFonts w:ascii="Arial" w:hAnsi="Arial" w:cs="Arial"/>
          <w:i/>
          <w:iCs/>
          <w:sz w:val="22"/>
          <w:szCs w:val="22"/>
        </w:rPr>
        <w:t>ei</w:t>
      </w:r>
      <w:r w:rsidRPr="00D0510F">
        <w:rPr>
          <w:rFonts w:ascii="Arial" w:hAnsi="Arial" w:cs="Arial"/>
          <w:i/>
          <w:iCs/>
          <w:sz w:val="22"/>
          <w:szCs w:val="22"/>
        </w:rPr>
        <w:t xml:space="preserve">kėju, pateikus Sutarties </w:t>
      </w:r>
      <w:r w:rsidR="00F1243F" w:rsidRPr="00D0510F">
        <w:rPr>
          <w:rFonts w:ascii="Arial" w:hAnsi="Arial" w:cs="Arial"/>
          <w:i/>
          <w:iCs/>
          <w:sz w:val="22"/>
          <w:szCs w:val="22"/>
        </w:rPr>
        <w:fldChar w:fldCharType="begin"/>
      </w:r>
      <w:r w:rsidR="00F1243F" w:rsidRPr="00D0510F">
        <w:rPr>
          <w:rFonts w:ascii="Arial" w:hAnsi="Arial" w:cs="Arial"/>
          <w:i/>
          <w:iCs/>
          <w:sz w:val="22"/>
          <w:szCs w:val="22"/>
        </w:rPr>
        <w:instrText xml:space="preserve"> REF _Ref191893406 \r \h </w:instrText>
      </w:r>
      <w:r w:rsidR="00F1243F" w:rsidRPr="00D0510F">
        <w:rPr>
          <w:rFonts w:ascii="Arial" w:hAnsi="Arial" w:cs="Arial"/>
          <w:i/>
          <w:iCs/>
          <w:sz w:val="22"/>
          <w:szCs w:val="22"/>
        </w:rPr>
      </w:r>
      <w:r w:rsidR="00F1243F" w:rsidRPr="00D0510F">
        <w:rPr>
          <w:rFonts w:ascii="Arial" w:hAnsi="Arial" w:cs="Arial"/>
          <w:i/>
          <w:iCs/>
          <w:sz w:val="22"/>
          <w:szCs w:val="22"/>
        </w:rPr>
        <w:fldChar w:fldCharType="separate"/>
      </w:r>
      <w:r w:rsidR="00B54021" w:rsidRPr="00D0510F">
        <w:rPr>
          <w:rFonts w:ascii="Arial" w:hAnsi="Arial" w:cs="Arial"/>
          <w:i/>
          <w:iCs/>
          <w:sz w:val="22"/>
          <w:szCs w:val="22"/>
        </w:rPr>
        <w:t>51.13</w:t>
      </w:r>
      <w:r w:rsidR="00F1243F" w:rsidRPr="00D0510F">
        <w:rPr>
          <w:rFonts w:ascii="Arial" w:hAnsi="Arial" w:cs="Arial"/>
          <w:i/>
          <w:iCs/>
          <w:sz w:val="22"/>
          <w:szCs w:val="22"/>
        </w:rPr>
        <w:fldChar w:fldCharType="end"/>
      </w:r>
      <w:r w:rsidRPr="00D0510F">
        <w:rPr>
          <w:rFonts w:ascii="Arial" w:hAnsi="Arial" w:cs="Arial"/>
          <w:i/>
          <w:iCs/>
          <w:sz w:val="22"/>
          <w:szCs w:val="22"/>
        </w:rPr>
        <w:t xml:space="preserve"> papunktyje nurodytus dokumentus),</w:t>
      </w:r>
      <w:r w:rsidRPr="00D0510F" w:rsidDel="007B4516">
        <w:rPr>
          <w:rFonts w:ascii="Arial" w:hAnsi="Arial" w:cs="Arial"/>
          <w:sz w:val="22"/>
          <w:szCs w:val="22"/>
          <w:lang w:eastAsia="lt-LT"/>
        </w:rPr>
        <w:t xml:space="preserve"> </w:t>
      </w:r>
      <w:r w:rsidRPr="00D0510F">
        <w:rPr>
          <w:rFonts w:ascii="Arial" w:hAnsi="Arial" w:cs="Arial"/>
          <w:sz w:val="22"/>
          <w:szCs w:val="22"/>
        </w:rPr>
        <w:t>ir T</w:t>
      </w:r>
      <w:r w:rsidR="00142797" w:rsidRPr="00D0510F">
        <w:rPr>
          <w:rFonts w:ascii="Arial" w:hAnsi="Arial" w:cs="Arial"/>
          <w:sz w:val="22"/>
          <w:szCs w:val="22"/>
        </w:rPr>
        <w:t>ei</w:t>
      </w:r>
      <w:r w:rsidRPr="00D0510F">
        <w:rPr>
          <w:rFonts w:ascii="Arial" w:hAnsi="Arial" w:cs="Arial"/>
          <w:sz w:val="22"/>
          <w:szCs w:val="22"/>
        </w:rPr>
        <w:t xml:space="preserve">kėjui pateikus pirkimo dokumentų reikalavimus atitinkantį Sutarties įvykdymo užtikrinimo dokumentą, Sutarties </w:t>
      </w:r>
      <w:r w:rsidR="00195C51" w:rsidRPr="00D0510F">
        <w:rPr>
          <w:rFonts w:ascii="Arial" w:hAnsi="Arial" w:cs="Arial"/>
          <w:sz w:val="22"/>
          <w:szCs w:val="22"/>
        </w:rPr>
        <w:fldChar w:fldCharType="begin"/>
      </w:r>
      <w:r w:rsidR="00195C51" w:rsidRPr="00D0510F">
        <w:rPr>
          <w:rFonts w:ascii="Arial" w:hAnsi="Arial" w:cs="Arial"/>
          <w:sz w:val="22"/>
          <w:szCs w:val="22"/>
        </w:rPr>
        <w:instrText xml:space="preserve"> REF _Ref119435207 \r \h </w:instrText>
      </w:r>
      <w:r w:rsidR="00195C51" w:rsidRPr="00D0510F">
        <w:rPr>
          <w:rFonts w:ascii="Arial" w:hAnsi="Arial" w:cs="Arial"/>
          <w:sz w:val="22"/>
          <w:szCs w:val="22"/>
        </w:rPr>
      </w:r>
      <w:r w:rsidR="00195C51" w:rsidRPr="00D0510F">
        <w:rPr>
          <w:rFonts w:ascii="Arial" w:hAnsi="Arial" w:cs="Arial"/>
          <w:sz w:val="22"/>
          <w:szCs w:val="22"/>
        </w:rPr>
        <w:fldChar w:fldCharType="separate"/>
      </w:r>
      <w:r w:rsidR="00B54021" w:rsidRPr="00D0510F">
        <w:rPr>
          <w:rFonts w:ascii="Arial" w:hAnsi="Arial" w:cs="Arial"/>
          <w:sz w:val="22"/>
          <w:szCs w:val="22"/>
        </w:rPr>
        <w:t>59</w:t>
      </w:r>
      <w:r w:rsidR="00195C51" w:rsidRPr="00D0510F">
        <w:rPr>
          <w:rFonts w:ascii="Arial" w:hAnsi="Arial" w:cs="Arial"/>
          <w:sz w:val="22"/>
          <w:szCs w:val="22"/>
        </w:rPr>
        <w:fldChar w:fldCharType="end"/>
      </w:r>
      <w:r w:rsidRPr="00D0510F">
        <w:rPr>
          <w:rFonts w:ascii="Arial" w:hAnsi="Arial" w:cs="Arial"/>
          <w:sz w:val="22"/>
          <w:szCs w:val="22"/>
        </w:rPr>
        <w:t xml:space="preserve"> punkte nurodytus reikalavimus atitinkantį sudarytą civilinės atsakomybės privalomąjį </w:t>
      </w:r>
      <w:r w:rsidRPr="006E11DD">
        <w:rPr>
          <w:rFonts w:ascii="Arial" w:hAnsi="Arial" w:cs="Arial"/>
          <w:sz w:val="22"/>
          <w:szCs w:val="22"/>
        </w:rPr>
        <w:t xml:space="preserve">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D0510F">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D0510F">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D0510F">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w:t>
      </w:r>
      <w:r w:rsidRPr="006E11DD">
        <w:rPr>
          <w:rFonts w:ascii="Arial" w:hAnsi="Arial" w:cs="Arial"/>
          <w:sz w:val="22"/>
          <w:szCs w:val="22"/>
        </w:rPr>
        <w:lastRenderedPageBreak/>
        <w:t>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D0510F">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D0510F">
      <w:pPr>
        <w:pStyle w:val="ListParagraph"/>
        <w:numPr>
          <w:ilvl w:val="0"/>
          <w:numId w:val="63"/>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6E11DD" w14:paraId="35D1F329" w14:textId="77777777" w:rsidTr="00B1561E">
        <w:trPr>
          <w:trHeight w:val="2098"/>
        </w:trPr>
        <w:tc>
          <w:tcPr>
            <w:tcW w:w="4581"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7EE18A72" w14:textId="5E57CA71" w:rsidR="004676FE" w:rsidRPr="006E11DD" w:rsidRDefault="004676FE"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331DCE93"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Telefonas (8 5) 232 9600 </w:t>
            </w:r>
          </w:p>
          <w:p w14:paraId="198A9E25" w14:textId="03DBCCDE"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El. paštas </w:t>
            </w:r>
            <w:r w:rsidR="00AF3702" w:rsidRPr="006E11DD">
              <w:rPr>
                <w:rFonts w:ascii="Arial" w:hAnsi="Arial" w:cs="Arial"/>
                <w:bCs/>
                <w:sz w:val="22"/>
                <w:szCs w:val="22"/>
              </w:rPr>
              <w:t>info</w:t>
            </w:r>
            <w:r w:rsidRPr="006E11DD">
              <w:rPr>
                <w:rFonts w:ascii="Arial" w:hAnsi="Arial" w:cs="Arial"/>
                <w:bCs/>
                <w:sz w:val="22"/>
                <w:szCs w:val="22"/>
              </w:rPr>
              <w:t>@</w:t>
            </w:r>
            <w:r w:rsidR="00AF3702" w:rsidRPr="006E11DD">
              <w:rPr>
                <w:rFonts w:ascii="Arial" w:hAnsi="Arial" w:cs="Arial"/>
                <w:bCs/>
                <w:sz w:val="22"/>
                <w:szCs w:val="22"/>
              </w:rPr>
              <w:t>vialietuva</w:t>
            </w:r>
            <w:r w:rsidRPr="006E11DD">
              <w:rPr>
                <w:rFonts w:ascii="Arial" w:hAnsi="Arial" w:cs="Arial"/>
                <w:bCs/>
                <w:sz w:val="22"/>
                <w:szCs w:val="22"/>
              </w:rPr>
              <w:t>.lt</w:t>
            </w:r>
          </w:p>
          <w:p w14:paraId="39F25194" w14:textId="7139AAD9" w:rsidR="00A50CB6" w:rsidRPr="006E11DD" w:rsidRDefault="00A50CB6" w:rsidP="00B1561E">
            <w:pPr>
              <w:tabs>
                <w:tab w:val="left" w:pos="180"/>
                <w:tab w:val="num" w:pos="567"/>
              </w:tabs>
              <w:suppressAutoHyphens/>
              <w:rPr>
                <w:rFonts w:ascii="Arial" w:hAnsi="Arial" w:cs="Arial"/>
                <w:bCs/>
                <w:sz w:val="22"/>
                <w:szCs w:val="22"/>
              </w:rPr>
            </w:pPr>
            <w:r>
              <w:rPr>
                <w:rFonts w:ascii="Arial" w:hAnsi="Arial" w:cs="Arial"/>
                <w:bCs/>
                <w:sz w:val="22"/>
                <w:szCs w:val="22"/>
              </w:rPr>
              <w:t>Įgaliotas darbuotojas</w:t>
            </w:r>
          </w:p>
        </w:tc>
        <w:tc>
          <w:tcPr>
            <w:tcW w:w="4573"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Pr="006E11DD" w:rsidRDefault="00081045" w:rsidP="00A50CB6">
            <w:pPr>
              <w:tabs>
                <w:tab w:val="left" w:pos="459"/>
                <w:tab w:val="num" w:pos="567"/>
              </w:tabs>
              <w:suppressAutoHyphens/>
              <w:rPr>
                <w:rFonts w:ascii="Arial" w:hAnsi="Arial" w:cs="Arial"/>
                <w:b/>
                <w:sz w:val="22"/>
                <w:szCs w:val="22"/>
              </w:rPr>
            </w:pPr>
            <w:r w:rsidRPr="006E11DD">
              <w:rPr>
                <w:rFonts w:ascii="Arial" w:hAnsi="Arial" w:cs="Arial"/>
                <w:b/>
                <w:sz w:val="22"/>
                <w:szCs w:val="22"/>
              </w:rPr>
              <w:t>T</w:t>
            </w:r>
            <w:r w:rsidR="00142797" w:rsidRPr="006E11DD">
              <w:rPr>
                <w:rFonts w:ascii="Arial" w:hAnsi="Arial" w:cs="Arial"/>
                <w:b/>
                <w:sz w:val="22"/>
                <w:szCs w:val="22"/>
              </w:rPr>
              <w:t>ei</w:t>
            </w:r>
            <w:r w:rsidRPr="006E11DD">
              <w:rPr>
                <w:rFonts w:ascii="Arial" w:hAnsi="Arial" w:cs="Arial"/>
                <w:b/>
                <w:sz w:val="22"/>
                <w:szCs w:val="22"/>
              </w:rPr>
              <w:t>kėjas:</w:t>
            </w:r>
          </w:p>
          <w:p w14:paraId="4D4BE803" w14:textId="77777777" w:rsidR="00A50CB6" w:rsidRPr="00502143" w:rsidRDefault="00A50CB6" w:rsidP="00A50CB6">
            <w:pPr>
              <w:tabs>
                <w:tab w:val="left" w:pos="459"/>
                <w:tab w:val="num" w:pos="567"/>
              </w:tabs>
              <w:suppressAutoHyphens/>
              <w:rPr>
                <w:rFonts w:ascii="Arial" w:hAnsi="Arial" w:cs="Arial"/>
                <w:sz w:val="22"/>
                <w:szCs w:val="22"/>
              </w:rPr>
            </w:pPr>
            <w:r w:rsidRPr="00502143">
              <w:rPr>
                <w:rFonts w:ascii="Arial" w:hAnsi="Arial" w:cs="Arial"/>
                <w:sz w:val="22"/>
                <w:szCs w:val="22"/>
              </w:rPr>
              <w:t>UAB Laboratorinių bandymų centras</w:t>
            </w:r>
          </w:p>
          <w:p w14:paraId="7410A3D6" w14:textId="77777777" w:rsidR="00A50CB6" w:rsidRDefault="00A50CB6" w:rsidP="00A50CB6">
            <w:pPr>
              <w:tabs>
                <w:tab w:val="left" w:pos="459"/>
                <w:tab w:val="num" w:pos="567"/>
              </w:tabs>
              <w:suppressAutoHyphens/>
              <w:rPr>
                <w:rFonts w:ascii="Arial" w:hAnsi="Arial" w:cs="Arial"/>
                <w:sz w:val="22"/>
                <w:szCs w:val="22"/>
              </w:rPr>
            </w:pPr>
            <w:r w:rsidRPr="00502143">
              <w:rPr>
                <w:rFonts w:ascii="Arial" w:hAnsi="Arial" w:cs="Arial"/>
                <w:sz w:val="22"/>
                <w:szCs w:val="22"/>
              </w:rPr>
              <w:t>R. Kalantos g. 85a,</w:t>
            </w:r>
          </w:p>
          <w:p w14:paraId="3D6A4666" w14:textId="77777777" w:rsidR="00A50CB6" w:rsidRPr="00502143" w:rsidRDefault="00A50CB6" w:rsidP="00A50CB6">
            <w:pPr>
              <w:tabs>
                <w:tab w:val="left" w:pos="459"/>
                <w:tab w:val="num" w:pos="567"/>
              </w:tabs>
              <w:suppressAutoHyphens/>
              <w:rPr>
                <w:rFonts w:ascii="Arial" w:hAnsi="Arial" w:cs="Arial"/>
                <w:sz w:val="22"/>
                <w:szCs w:val="22"/>
              </w:rPr>
            </w:pPr>
            <w:r w:rsidRPr="00502143">
              <w:rPr>
                <w:rFonts w:ascii="Arial" w:hAnsi="Arial" w:cs="Arial"/>
                <w:sz w:val="22"/>
                <w:szCs w:val="22"/>
              </w:rPr>
              <w:t xml:space="preserve"> LT-52308 Kaunas</w:t>
            </w:r>
          </w:p>
          <w:p w14:paraId="311B820F" w14:textId="77777777" w:rsidR="00A50CB6" w:rsidRPr="00502143" w:rsidRDefault="00A50CB6" w:rsidP="00A50CB6">
            <w:pPr>
              <w:tabs>
                <w:tab w:val="left" w:pos="459"/>
                <w:tab w:val="num" w:pos="567"/>
              </w:tabs>
              <w:suppressAutoHyphens/>
              <w:rPr>
                <w:rFonts w:ascii="Arial" w:hAnsi="Arial" w:cs="Arial"/>
                <w:sz w:val="22"/>
                <w:szCs w:val="22"/>
              </w:rPr>
            </w:pPr>
            <w:r w:rsidRPr="00502143">
              <w:rPr>
                <w:rFonts w:ascii="Arial" w:hAnsi="Arial" w:cs="Arial"/>
                <w:sz w:val="22"/>
                <w:szCs w:val="22"/>
              </w:rPr>
              <w:t>Įmonės kodas 135641038</w:t>
            </w:r>
          </w:p>
          <w:p w14:paraId="07594C79" w14:textId="77777777" w:rsidR="00A50CB6" w:rsidRPr="00502143" w:rsidRDefault="00A50CB6" w:rsidP="00A50CB6">
            <w:pPr>
              <w:tabs>
                <w:tab w:val="left" w:pos="459"/>
                <w:tab w:val="num" w:pos="567"/>
              </w:tabs>
              <w:suppressAutoHyphens/>
              <w:rPr>
                <w:rFonts w:ascii="Arial" w:hAnsi="Arial" w:cs="Arial"/>
                <w:sz w:val="22"/>
                <w:szCs w:val="22"/>
              </w:rPr>
            </w:pPr>
            <w:r w:rsidRPr="00502143">
              <w:rPr>
                <w:rFonts w:ascii="Arial" w:hAnsi="Arial" w:cs="Arial"/>
                <w:sz w:val="22"/>
                <w:szCs w:val="22"/>
              </w:rPr>
              <w:t>PVM kodas LT356410314</w:t>
            </w:r>
          </w:p>
          <w:p w14:paraId="07D77B54" w14:textId="77777777" w:rsidR="00A50CB6" w:rsidRPr="00502143" w:rsidRDefault="00A50CB6" w:rsidP="00A50CB6">
            <w:pPr>
              <w:tabs>
                <w:tab w:val="left" w:pos="459"/>
                <w:tab w:val="num" w:pos="567"/>
              </w:tabs>
              <w:suppressAutoHyphens/>
              <w:rPr>
                <w:rFonts w:ascii="Arial" w:hAnsi="Arial" w:cs="Arial"/>
                <w:sz w:val="22"/>
                <w:szCs w:val="22"/>
              </w:rPr>
            </w:pPr>
            <w:r w:rsidRPr="00502143">
              <w:rPr>
                <w:rFonts w:ascii="Arial" w:hAnsi="Arial" w:cs="Arial"/>
                <w:sz w:val="22"/>
                <w:szCs w:val="22"/>
              </w:rPr>
              <w:t>Telefonas (0 37) 457772</w:t>
            </w:r>
          </w:p>
          <w:p w14:paraId="70A2EFEC" w14:textId="77777777" w:rsidR="00A50CB6" w:rsidRPr="00502143" w:rsidRDefault="00A50CB6" w:rsidP="00A50CB6">
            <w:pPr>
              <w:tabs>
                <w:tab w:val="left" w:pos="459"/>
                <w:tab w:val="num" w:pos="567"/>
              </w:tabs>
              <w:suppressAutoHyphens/>
              <w:rPr>
                <w:rFonts w:ascii="Arial" w:hAnsi="Arial" w:cs="Arial"/>
                <w:sz w:val="22"/>
                <w:szCs w:val="22"/>
              </w:rPr>
            </w:pPr>
            <w:r w:rsidRPr="00502143">
              <w:rPr>
                <w:rFonts w:ascii="Arial" w:hAnsi="Arial" w:cs="Arial"/>
                <w:sz w:val="22"/>
                <w:szCs w:val="22"/>
              </w:rPr>
              <w:t>El. paštas: lbc@lbc.lt</w:t>
            </w:r>
          </w:p>
          <w:p w14:paraId="58B1B0C0" w14:textId="49F2AAA0" w:rsidR="00A50CB6" w:rsidRPr="00502143" w:rsidRDefault="00A50CB6" w:rsidP="00A50CB6">
            <w:pPr>
              <w:tabs>
                <w:tab w:val="left" w:pos="459"/>
                <w:tab w:val="num" w:pos="567"/>
              </w:tabs>
              <w:suppressAutoHyphens/>
              <w:rPr>
                <w:rFonts w:ascii="Arial" w:hAnsi="Arial" w:cs="Arial"/>
                <w:sz w:val="22"/>
                <w:szCs w:val="22"/>
              </w:rPr>
            </w:pPr>
            <w:r w:rsidRPr="00502143">
              <w:rPr>
                <w:rFonts w:ascii="Arial" w:hAnsi="Arial" w:cs="Arial"/>
                <w:sz w:val="22"/>
                <w:szCs w:val="22"/>
              </w:rPr>
              <w:t xml:space="preserve">Direktorius </w:t>
            </w:r>
          </w:p>
          <w:p w14:paraId="7D43F7FF"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338DE45A"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657E2E2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34BC953C"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41B5F23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7C19220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6B3A894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70C866FB" w14:textId="77777777" w:rsidR="00081045" w:rsidRPr="006E11DD" w:rsidRDefault="00081045" w:rsidP="00683C20">
            <w:pPr>
              <w:tabs>
                <w:tab w:val="left" w:pos="459"/>
                <w:tab w:val="num" w:pos="567"/>
              </w:tabs>
              <w:suppressAutoHyphens/>
              <w:rPr>
                <w:rFonts w:ascii="Arial" w:hAnsi="Arial" w:cs="Arial"/>
                <w:bCs/>
                <w:sz w:val="22"/>
                <w:szCs w:val="22"/>
              </w:rPr>
            </w:pPr>
          </w:p>
          <w:p w14:paraId="5323A7B7"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19E5ED20"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593733FA" w14:textId="77C7CA8A" w:rsidR="00081045" w:rsidRPr="006E11DD"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A070" w14:textId="77777777" w:rsidR="00F00431" w:rsidRDefault="00F00431" w:rsidP="009D0A6C">
      <w:r>
        <w:separator/>
      </w:r>
    </w:p>
  </w:endnote>
  <w:endnote w:type="continuationSeparator" w:id="0">
    <w:p w14:paraId="4B6819DB" w14:textId="77777777" w:rsidR="00F00431" w:rsidRDefault="00F00431"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8AC1" w14:textId="77777777" w:rsidR="00F00431" w:rsidRDefault="00F00431" w:rsidP="009D0A6C">
      <w:r>
        <w:separator/>
      </w:r>
    </w:p>
  </w:footnote>
  <w:footnote w:type="continuationSeparator" w:id="0">
    <w:p w14:paraId="5F49DD4B" w14:textId="77777777" w:rsidR="00F00431" w:rsidRDefault="00F00431" w:rsidP="009D0A6C">
      <w:r>
        <w:continuationSeparator/>
      </w:r>
    </w:p>
  </w:footnote>
  <w:footnote w:id="1">
    <w:p w14:paraId="77B08F2A" w14:textId="77777777" w:rsidR="008411C6" w:rsidRDefault="008411C6" w:rsidP="008411C6">
      <w:pPr>
        <w:pStyle w:val="FootnoteText"/>
      </w:pPr>
      <w:r>
        <w:rPr>
          <w:rStyle w:val="FootnoteReference"/>
        </w:rPr>
        <w:footnoteRef/>
      </w:r>
      <w:r>
        <w:t xml:space="preserve"> </w:t>
      </w:r>
      <w:hyperlink r:id="rId1" w:history="1">
        <w:r w:rsidRPr="00B044CC">
          <w:rPr>
            <w:rStyle w:val="Hyperlink"/>
          </w:rPr>
          <w:t>A4-ETIKOS_KODEKSAS-VIALIETUVA_06-20.pdf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2EB7687"/>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57"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1"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60"/>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8"/>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9"/>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1"/>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7"/>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 w:numId="63" w16cid:durableId="1892962287">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3EF8"/>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808"/>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703"/>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5C73"/>
    <w:rsid w:val="00066650"/>
    <w:rsid w:val="00066BCD"/>
    <w:rsid w:val="00066C84"/>
    <w:rsid w:val="00067857"/>
    <w:rsid w:val="0007048D"/>
    <w:rsid w:val="000709B9"/>
    <w:rsid w:val="000709DC"/>
    <w:rsid w:val="00070EBE"/>
    <w:rsid w:val="000712E8"/>
    <w:rsid w:val="00071AF6"/>
    <w:rsid w:val="00071F67"/>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26AB"/>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5E7"/>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D71"/>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1EF7"/>
    <w:rsid w:val="001233CB"/>
    <w:rsid w:val="001239F0"/>
    <w:rsid w:val="00124E0A"/>
    <w:rsid w:val="0012503B"/>
    <w:rsid w:val="00125E04"/>
    <w:rsid w:val="00125E83"/>
    <w:rsid w:val="00126C57"/>
    <w:rsid w:val="00127108"/>
    <w:rsid w:val="001273B7"/>
    <w:rsid w:val="0013007D"/>
    <w:rsid w:val="00130597"/>
    <w:rsid w:val="00130DE0"/>
    <w:rsid w:val="00131019"/>
    <w:rsid w:val="0013160A"/>
    <w:rsid w:val="0013161D"/>
    <w:rsid w:val="00131F1B"/>
    <w:rsid w:val="001325A7"/>
    <w:rsid w:val="0013263D"/>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B58"/>
    <w:rsid w:val="00163D6A"/>
    <w:rsid w:val="001644FD"/>
    <w:rsid w:val="001649D8"/>
    <w:rsid w:val="00164B8A"/>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17E9"/>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EE9"/>
    <w:rsid w:val="00196AEB"/>
    <w:rsid w:val="001A1537"/>
    <w:rsid w:val="001A2003"/>
    <w:rsid w:val="001A2085"/>
    <w:rsid w:val="001A2432"/>
    <w:rsid w:val="001A2E24"/>
    <w:rsid w:val="001A36BC"/>
    <w:rsid w:val="001A3AF0"/>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982"/>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221C"/>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C1C"/>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D9E"/>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57A50"/>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2E02"/>
    <w:rsid w:val="002938D8"/>
    <w:rsid w:val="00293EA3"/>
    <w:rsid w:val="00293EBE"/>
    <w:rsid w:val="0029500E"/>
    <w:rsid w:val="0029540C"/>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6A2"/>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831"/>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048"/>
    <w:rsid w:val="0032417C"/>
    <w:rsid w:val="00324542"/>
    <w:rsid w:val="00325690"/>
    <w:rsid w:val="00325A5E"/>
    <w:rsid w:val="00325F80"/>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C7A2B"/>
    <w:rsid w:val="003D0AE1"/>
    <w:rsid w:val="003D1266"/>
    <w:rsid w:val="003D1847"/>
    <w:rsid w:val="003D1B8A"/>
    <w:rsid w:val="003D1CB1"/>
    <w:rsid w:val="003D25F2"/>
    <w:rsid w:val="003D2702"/>
    <w:rsid w:val="003D2A64"/>
    <w:rsid w:val="003D2D5C"/>
    <w:rsid w:val="003D34E5"/>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BB6"/>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56FAB"/>
    <w:rsid w:val="00460AB6"/>
    <w:rsid w:val="004618B3"/>
    <w:rsid w:val="004620FF"/>
    <w:rsid w:val="004622C1"/>
    <w:rsid w:val="00462F08"/>
    <w:rsid w:val="0046401E"/>
    <w:rsid w:val="004644DD"/>
    <w:rsid w:val="004645E5"/>
    <w:rsid w:val="00464748"/>
    <w:rsid w:val="00464902"/>
    <w:rsid w:val="00464B13"/>
    <w:rsid w:val="0046550B"/>
    <w:rsid w:val="0046557F"/>
    <w:rsid w:val="00465D96"/>
    <w:rsid w:val="00466255"/>
    <w:rsid w:val="00466383"/>
    <w:rsid w:val="00466ADA"/>
    <w:rsid w:val="00466C17"/>
    <w:rsid w:val="00466D10"/>
    <w:rsid w:val="004676FE"/>
    <w:rsid w:val="0046795C"/>
    <w:rsid w:val="004702CA"/>
    <w:rsid w:val="00471BF4"/>
    <w:rsid w:val="00471ECE"/>
    <w:rsid w:val="004720F8"/>
    <w:rsid w:val="00472B8F"/>
    <w:rsid w:val="00472F09"/>
    <w:rsid w:val="00473272"/>
    <w:rsid w:val="0047436F"/>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06D1"/>
    <w:rsid w:val="00490894"/>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85E"/>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370"/>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4083"/>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5644E"/>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67F35"/>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52ED"/>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34A"/>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2E7"/>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6EA6"/>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3F3C"/>
    <w:rsid w:val="00694A24"/>
    <w:rsid w:val="00695006"/>
    <w:rsid w:val="00696AA7"/>
    <w:rsid w:val="006A1C97"/>
    <w:rsid w:val="006A25B6"/>
    <w:rsid w:val="006A2D33"/>
    <w:rsid w:val="006A42C4"/>
    <w:rsid w:val="006A52F5"/>
    <w:rsid w:val="006A6507"/>
    <w:rsid w:val="006A689E"/>
    <w:rsid w:val="006A6CCC"/>
    <w:rsid w:val="006A6CE9"/>
    <w:rsid w:val="006A7D95"/>
    <w:rsid w:val="006A7F50"/>
    <w:rsid w:val="006B01AC"/>
    <w:rsid w:val="006B0612"/>
    <w:rsid w:val="006B0CFF"/>
    <w:rsid w:val="006B0E2E"/>
    <w:rsid w:val="006B12B3"/>
    <w:rsid w:val="006B15DF"/>
    <w:rsid w:val="006B170D"/>
    <w:rsid w:val="006B2613"/>
    <w:rsid w:val="006B28AB"/>
    <w:rsid w:val="006B3464"/>
    <w:rsid w:val="006B35B3"/>
    <w:rsid w:val="006B37DC"/>
    <w:rsid w:val="006B38C3"/>
    <w:rsid w:val="006B3951"/>
    <w:rsid w:val="006B3ED4"/>
    <w:rsid w:val="006B424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06C15"/>
    <w:rsid w:val="00710FED"/>
    <w:rsid w:val="00711634"/>
    <w:rsid w:val="00711D2B"/>
    <w:rsid w:val="00712C6E"/>
    <w:rsid w:val="0071347C"/>
    <w:rsid w:val="00715D83"/>
    <w:rsid w:val="00716951"/>
    <w:rsid w:val="00717CBC"/>
    <w:rsid w:val="00717ECA"/>
    <w:rsid w:val="0072041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22"/>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48D"/>
    <w:rsid w:val="007A3A79"/>
    <w:rsid w:val="007A4623"/>
    <w:rsid w:val="007A5081"/>
    <w:rsid w:val="007A583A"/>
    <w:rsid w:val="007A6AC0"/>
    <w:rsid w:val="007A6FB8"/>
    <w:rsid w:val="007A7023"/>
    <w:rsid w:val="007A7DBB"/>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A04"/>
    <w:rsid w:val="007C1E07"/>
    <w:rsid w:val="007C2909"/>
    <w:rsid w:val="007C2AB2"/>
    <w:rsid w:val="007C323F"/>
    <w:rsid w:val="007C35B7"/>
    <w:rsid w:val="007C35D3"/>
    <w:rsid w:val="007C47BB"/>
    <w:rsid w:val="007C5A19"/>
    <w:rsid w:val="007C5A41"/>
    <w:rsid w:val="007C66AA"/>
    <w:rsid w:val="007C6FBD"/>
    <w:rsid w:val="007D010E"/>
    <w:rsid w:val="007D06F4"/>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0E1"/>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2F3A"/>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1C6"/>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50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2B5"/>
    <w:rsid w:val="008B054A"/>
    <w:rsid w:val="008B09C8"/>
    <w:rsid w:val="008B0C04"/>
    <w:rsid w:val="008B1AC9"/>
    <w:rsid w:val="008B20F8"/>
    <w:rsid w:val="008B23EB"/>
    <w:rsid w:val="008B25E6"/>
    <w:rsid w:val="008B294C"/>
    <w:rsid w:val="008B2996"/>
    <w:rsid w:val="008B431D"/>
    <w:rsid w:val="008B5E4B"/>
    <w:rsid w:val="008B60DA"/>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39B"/>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AAE"/>
    <w:rsid w:val="008F3B6B"/>
    <w:rsid w:val="008F441D"/>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E78"/>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C1F"/>
    <w:rsid w:val="00934EC4"/>
    <w:rsid w:val="009356F6"/>
    <w:rsid w:val="00935B15"/>
    <w:rsid w:val="009364D6"/>
    <w:rsid w:val="009365AD"/>
    <w:rsid w:val="00936BA4"/>
    <w:rsid w:val="00937314"/>
    <w:rsid w:val="009403B5"/>
    <w:rsid w:val="009403C4"/>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2D6"/>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9B5"/>
    <w:rsid w:val="009B6D6F"/>
    <w:rsid w:val="009B77AA"/>
    <w:rsid w:val="009B77D8"/>
    <w:rsid w:val="009C0116"/>
    <w:rsid w:val="009C044F"/>
    <w:rsid w:val="009C1249"/>
    <w:rsid w:val="009C15AC"/>
    <w:rsid w:val="009C16B4"/>
    <w:rsid w:val="009C1BF7"/>
    <w:rsid w:val="009C2298"/>
    <w:rsid w:val="009C25E1"/>
    <w:rsid w:val="009C2880"/>
    <w:rsid w:val="009C28F0"/>
    <w:rsid w:val="009C3ACA"/>
    <w:rsid w:val="009C552F"/>
    <w:rsid w:val="009C589C"/>
    <w:rsid w:val="009C5ED8"/>
    <w:rsid w:val="009C6E4F"/>
    <w:rsid w:val="009C7DAD"/>
    <w:rsid w:val="009C7E62"/>
    <w:rsid w:val="009D033E"/>
    <w:rsid w:val="009D08A2"/>
    <w:rsid w:val="009D0A6C"/>
    <w:rsid w:val="009D0B31"/>
    <w:rsid w:val="009D1CC7"/>
    <w:rsid w:val="009D1D5A"/>
    <w:rsid w:val="009D3895"/>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45F"/>
    <w:rsid w:val="00A439AD"/>
    <w:rsid w:val="00A43DB9"/>
    <w:rsid w:val="00A446EA"/>
    <w:rsid w:val="00A47356"/>
    <w:rsid w:val="00A47966"/>
    <w:rsid w:val="00A5010C"/>
    <w:rsid w:val="00A502A1"/>
    <w:rsid w:val="00A504FF"/>
    <w:rsid w:val="00A50CB6"/>
    <w:rsid w:val="00A518D3"/>
    <w:rsid w:val="00A5332F"/>
    <w:rsid w:val="00A5476F"/>
    <w:rsid w:val="00A54DB0"/>
    <w:rsid w:val="00A5534B"/>
    <w:rsid w:val="00A55A33"/>
    <w:rsid w:val="00A56207"/>
    <w:rsid w:val="00A564DB"/>
    <w:rsid w:val="00A567A5"/>
    <w:rsid w:val="00A5686C"/>
    <w:rsid w:val="00A57813"/>
    <w:rsid w:val="00A57F2D"/>
    <w:rsid w:val="00A57F7B"/>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03A5"/>
    <w:rsid w:val="00AB1E7B"/>
    <w:rsid w:val="00AB20EB"/>
    <w:rsid w:val="00AB3340"/>
    <w:rsid w:val="00AB412A"/>
    <w:rsid w:val="00AB439B"/>
    <w:rsid w:val="00AB57C9"/>
    <w:rsid w:val="00AB586C"/>
    <w:rsid w:val="00AB68F6"/>
    <w:rsid w:val="00AB7164"/>
    <w:rsid w:val="00AC0826"/>
    <w:rsid w:val="00AC13E2"/>
    <w:rsid w:val="00AC1EE1"/>
    <w:rsid w:val="00AC4ECD"/>
    <w:rsid w:val="00AC5236"/>
    <w:rsid w:val="00AC5371"/>
    <w:rsid w:val="00AC5D43"/>
    <w:rsid w:val="00AC5DAC"/>
    <w:rsid w:val="00AC687E"/>
    <w:rsid w:val="00AC78D3"/>
    <w:rsid w:val="00AC7A66"/>
    <w:rsid w:val="00AD0923"/>
    <w:rsid w:val="00AD2142"/>
    <w:rsid w:val="00AD2239"/>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036A"/>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509"/>
    <w:rsid w:val="00B26897"/>
    <w:rsid w:val="00B279EE"/>
    <w:rsid w:val="00B300F1"/>
    <w:rsid w:val="00B30720"/>
    <w:rsid w:val="00B30739"/>
    <w:rsid w:val="00B30FD9"/>
    <w:rsid w:val="00B3136C"/>
    <w:rsid w:val="00B31B34"/>
    <w:rsid w:val="00B32524"/>
    <w:rsid w:val="00B3280E"/>
    <w:rsid w:val="00B341E0"/>
    <w:rsid w:val="00B363F1"/>
    <w:rsid w:val="00B3656B"/>
    <w:rsid w:val="00B36D4B"/>
    <w:rsid w:val="00B371AF"/>
    <w:rsid w:val="00B3753C"/>
    <w:rsid w:val="00B379D5"/>
    <w:rsid w:val="00B401D2"/>
    <w:rsid w:val="00B434B1"/>
    <w:rsid w:val="00B44008"/>
    <w:rsid w:val="00B44506"/>
    <w:rsid w:val="00B462E8"/>
    <w:rsid w:val="00B463F5"/>
    <w:rsid w:val="00B46864"/>
    <w:rsid w:val="00B47AB0"/>
    <w:rsid w:val="00B50DE5"/>
    <w:rsid w:val="00B51951"/>
    <w:rsid w:val="00B51A84"/>
    <w:rsid w:val="00B52738"/>
    <w:rsid w:val="00B53C27"/>
    <w:rsid w:val="00B54021"/>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60D"/>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6085"/>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4F1"/>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3CC6"/>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21D9"/>
    <w:rsid w:val="00C42457"/>
    <w:rsid w:val="00C42BA0"/>
    <w:rsid w:val="00C4304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6229"/>
    <w:rsid w:val="00C777B0"/>
    <w:rsid w:val="00C809B5"/>
    <w:rsid w:val="00C80BF8"/>
    <w:rsid w:val="00C80E6A"/>
    <w:rsid w:val="00C84388"/>
    <w:rsid w:val="00C8475E"/>
    <w:rsid w:val="00C8524A"/>
    <w:rsid w:val="00C85361"/>
    <w:rsid w:val="00C86BFB"/>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10F"/>
    <w:rsid w:val="00D05754"/>
    <w:rsid w:val="00D058DD"/>
    <w:rsid w:val="00D05CC8"/>
    <w:rsid w:val="00D06059"/>
    <w:rsid w:val="00D072B1"/>
    <w:rsid w:val="00D1032C"/>
    <w:rsid w:val="00D11A08"/>
    <w:rsid w:val="00D12053"/>
    <w:rsid w:val="00D121A1"/>
    <w:rsid w:val="00D1253C"/>
    <w:rsid w:val="00D12E1A"/>
    <w:rsid w:val="00D132B3"/>
    <w:rsid w:val="00D13F98"/>
    <w:rsid w:val="00D13FB9"/>
    <w:rsid w:val="00D14392"/>
    <w:rsid w:val="00D143BE"/>
    <w:rsid w:val="00D148DB"/>
    <w:rsid w:val="00D14AB6"/>
    <w:rsid w:val="00D15009"/>
    <w:rsid w:val="00D151DD"/>
    <w:rsid w:val="00D155F6"/>
    <w:rsid w:val="00D164EA"/>
    <w:rsid w:val="00D164F3"/>
    <w:rsid w:val="00D16545"/>
    <w:rsid w:val="00D16D16"/>
    <w:rsid w:val="00D16D50"/>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0F8"/>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C781B"/>
    <w:rsid w:val="00DD0082"/>
    <w:rsid w:val="00DD0550"/>
    <w:rsid w:val="00DD0F5A"/>
    <w:rsid w:val="00DD0FF8"/>
    <w:rsid w:val="00DD2674"/>
    <w:rsid w:val="00DD2C6C"/>
    <w:rsid w:val="00DD3046"/>
    <w:rsid w:val="00DD30A1"/>
    <w:rsid w:val="00DD3E40"/>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30B"/>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6CB3"/>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0D3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3C56"/>
    <w:rsid w:val="00EB3C8B"/>
    <w:rsid w:val="00EB42CB"/>
    <w:rsid w:val="00EB449F"/>
    <w:rsid w:val="00EB4A2C"/>
    <w:rsid w:val="00EB4AC5"/>
    <w:rsid w:val="00EB4F4C"/>
    <w:rsid w:val="00EB6267"/>
    <w:rsid w:val="00EB6275"/>
    <w:rsid w:val="00EB6A33"/>
    <w:rsid w:val="00EB6E3A"/>
    <w:rsid w:val="00EB6F98"/>
    <w:rsid w:val="00EB7622"/>
    <w:rsid w:val="00EC0097"/>
    <w:rsid w:val="00EC14DF"/>
    <w:rsid w:val="00EC179C"/>
    <w:rsid w:val="00EC3B9B"/>
    <w:rsid w:val="00EC478F"/>
    <w:rsid w:val="00EC508C"/>
    <w:rsid w:val="00EC53F4"/>
    <w:rsid w:val="00EC5476"/>
    <w:rsid w:val="00EC5BC3"/>
    <w:rsid w:val="00EC696A"/>
    <w:rsid w:val="00EC6F6D"/>
    <w:rsid w:val="00EC7A8E"/>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431"/>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7BC"/>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73B"/>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2E80"/>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4C3D"/>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665"/>
    <w:rsid w:val="00F93453"/>
    <w:rsid w:val="00F94ED1"/>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3F1"/>
    <w:rsid w:val="00FB6A0E"/>
    <w:rsid w:val="00FB6CD1"/>
    <w:rsid w:val="00FB7A1E"/>
    <w:rsid w:val="00FB7A71"/>
    <w:rsid w:val="00FB7E88"/>
    <w:rsid w:val="00FC0431"/>
    <w:rsid w:val="00FC37B8"/>
    <w:rsid w:val="00FC4F4F"/>
    <w:rsid w:val="00FC5D49"/>
    <w:rsid w:val="00FC5DFF"/>
    <w:rsid w:val="00FC689C"/>
    <w:rsid w:val="00FC7981"/>
    <w:rsid w:val="00FC7D30"/>
    <w:rsid w:val="00FD04EB"/>
    <w:rsid w:val="00FD0DB9"/>
    <w:rsid w:val="00FD1CCD"/>
    <w:rsid w:val="00FD1FD8"/>
    <w:rsid w:val="00FD23A8"/>
    <w:rsid w:val="00FD334B"/>
    <w:rsid w:val="00FD4EA2"/>
    <w:rsid w:val="00FD5978"/>
    <w:rsid w:val="00FD67F9"/>
    <w:rsid w:val="00FD6B3C"/>
    <w:rsid w:val="00FD7270"/>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B8"/>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Paragraph,List Paragraph 1,List not in Table,List Paragraph1"/>
    <w:basedOn w:val="Normal"/>
    <w:link w:val="ListParagraphChar"/>
    <w:qFormat/>
    <w:rsid w:val="00BB19B8"/>
    <w:pPr>
      <w:ind w:left="720"/>
      <w:contextualSpacing/>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B19B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75EA6"/>
    <w:rPr>
      <w:color w:val="0563C1" w:themeColor="hyperlink"/>
      <w:u w:val="single"/>
    </w:rPr>
  </w:style>
  <w:style w:type="character" w:customStyle="1" w:styleId="FontStyle21">
    <w:name w:val="Font Style21"/>
    <w:basedOn w:val="DefaultParagraphFont"/>
    <w:uiPriority w:val="99"/>
    <w:rsid w:val="00975EA6"/>
    <w:rPr>
      <w:rFonts w:ascii="Times New Roman" w:hAnsi="Times New Roman" w:cs="Times New Roman" w:hint="default"/>
      <w:color w:val="000000"/>
      <w:sz w:val="20"/>
      <w:szCs w:val="20"/>
    </w:rPr>
  </w:style>
  <w:style w:type="paragraph" w:styleId="BalloonText">
    <w:name w:val="Balloon Text"/>
    <w:basedOn w:val="Normal"/>
    <w:link w:val="BalloonTextChar"/>
    <w:uiPriority w:val="99"/>
    <w:semiHidden/>
    <w:unhideWhenUsed/>
    <w:rsid w:val="0027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5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4160"/>
    <w:rPr>
      <w:sz w:val="16"/>
      <w:szCs w:val="16"/>
    </w:rPr>
  </w:style>
  <w:style w:type="paragraph" w:styleId="CommentText">
    <w:name w:val="annotation text"/>
    <w:basedOn w:val="Normal"/>
    <w:link w:val="CommentTextChar"/>
    <w:uiPriority w:val="99"/>
    <w:unhideWhenUsed/>
    <w:rsid w:val="00064160"/>
    <w:rPr>
      <w:sz w:val="20"/>
    </w:rPr>
  </w:style>
  <w:style w:type="character" w:customStyle="1" w:styleId="CommentTextChar">
    <w:name w:val="Comment Text Char"/>
    <w:basedOn w:val="DefaultParagraphFont"/>
    <w:link w:val="CommentText"/>
    <w:uiPriority w:val="99"/>
    <w:rsid w:val="000641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4160"/>
    <w:rPr>
      <w:b/>
      <w:bCs/>
    </w:rPr>
  </w:style>
  <w:style w:type="character" w:customStyle="1" w:styleId="CommentSubjectChar">
    <w:name w:val="Comment Subject Char"/>
    <w:basedOn w:val="CommentTextChar"/>
    <w:link w:val="CommentSubject"/>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Heading2Char">
    <w:name w:val="Heading 2 Char"/>
    <w:basedOn w:val="DefaultParagraphFont"/>
    <w:link w:val="Heading2"/>
    <w:uiPriority w:val="9"/>
    <w:rsid w:val="003507B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043D24"/>
    <w:pPr>
      <w:spacing w:before="100" w:beforeAutospacing="1" w:after="100" w:afterAutospacing="1"/>
      <w:jc w:val="left"/>
    </w:pPr>
    <w:rPr>
      <w:szCs w:val="24"/>
      <w:lang w:eastAsia="lt-LT"/>
    </w:rPr>
  </w:style>
  <w:style w:type="character" w:styleId="FollowedHyperlink">
    <w:name w:val="FollowedHyperlink"/>
    <w:basedOn w:val="DefaultParagraphFont"/>
    <w:uiPriority w:val="99"/>
    <w:semiHidden/>
    <w:unhideWhenUsed/>
    <w:rsid w:val="00816F62"/>
    <w:rPr>
      <w:color w:val="954F72" w:themeColor="followedHyperlink"/>
      <w:u w:val="single"/>
    </w:rPr>
  </w:style>
  <w:style w:type="paragraph" w:customStyle="1" w:styleId="pf0">
    <w:name w:val="pf0"/>
    <w:basedOn w:val="Normal"/>
    <w:rsid w:val="00486557"/>
    <w:pPr>
      <w:spacing w:before="100" w:beforeAutospacing="1" w:after="100" w:afterAutospacing="1"/>
      <w:jc w:val="left"/>
    </w:pPr>
    <w:rPr>
      <w:szCs w:val="24"/>
      <w:lang w:eastAsia="lt-LT"/>
    </w:rPr>
  </w:style>
  <w:style w:type="character" w:customStyle="1" w:styleId="cf01">
    <w:name w:val="cf01"/>
    <w:basedOn w:val="DefaultParagraphFont"/>
    <w:rsid w:val="00486557"/>
    <w:rPr>
      <w:rFonts w:ascii="Segoe UI" w:hAnsi="Segoe UI" w:cs="Segoe UI" w:hint="default"/>
      <w:b/>
      <w:bCs/>
      <w:sz w:val="18"/>
      <w:szCs w:val="18"/>
    </w:rPr>
  </w:style>
  <w:style w:type="paragraph" w:customStyle="1" w:styleId="pf1">
    <w:name w:val="pf1"/>
    <w:basedOn w:val="Normal"/>
    <w:rsid w:val="00486557"/>
    <w:pPr>
      <w:spacing w:before="100" w:beforeAutospacing="1" w:after="100" w:afterAutospacing="1"/>
      <w:jc w:val="left"/>
    </w:pPr>
    <w:rPr>
      <w:szCs w:val="24"/>
      <w:lang w:eastAsia="lt-LT"/>
    </w:rPr>
  </w:style>
  <w:style w:type="character" w:customStyle="1" w:styleId="cf21">
    <w:name w:val="cf21"/>
    <w:basedOn w:val="DefaultParagraphFont"/>
    <w:rsid w:val="00486557"/>
    <w:rPr>
      <w:rFonts w:ascii="Segoe UI" w:hAnsi="Segoe UI" w:cs="Segoe UI" w:hint="default"/>
      <w:sz w:val="18"/>
      <w:szCs w:val="18"/>
    </w:rPr>
  </w:style>
  <w:style w:type="character" w:styleId="FootnoteReference">
    <w:name w:val="footnote reference"/>
    <w:uiPriority w:val="99"/>
    <w:rsid w:val="009D0A6C"/>
    <w:rPr>
      <w:rFonts w:cs="Times New Roman"/>
      <w:vertAlign w:val="superscript"/>
    </w:rPr>
  </w:style>
  <w:style w:type="paragraph" w:styleId="FootnoteText">
    <w:name w:val="footnote text"/>
    <w:basedOn w:val="Normal"/>
    <w:link w:val="FootnoteTextChar"/>
    <w:uiPriority w:val="99"/>
    <w:semiHidden/>
    <w:unhideWhenUsed/>
    <w:rsid w:val="009D0A6C"/>
    <w:pPr>
      <w:jc w:val="left"/>
    </w:pPr>
    <w:rPr>
      <w:sz w:val="20"/>
    </w:rPr>
  </w:style>
  <w:style w:type="character" w:customStyle="1" w:styleId="FootnoteTextChar">
    <w:name w:val="Footnote Text Char"/>
    <w:basedOn w:val="DefaultParagraphFont"/>
    <w:link w:val="FootnoteText"/>
    <w:uiPriority w:val="99"/>
    <w:semiHidden/>
    <w:rsid w:val="009D0A6C"/>
    <w:rPr>
      <w:rFonts w:ascii="Times New Roman" w:eastAsia="Times New Roman" w:hAnsi="Times New Roman" w:cs="Times New Roman"/>
      <w:sz w:val="20"/>
      <w:szCs w:val="20"/>
    </w:rPr>
  </w:style>
  <w:style w:type="table" w:styleId="TableGrid">
    <w:name w:val="Table Grid"/>
    <w:basedOn w:val="TableNorma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Normal"/>
    <w:uiPriority w:val="99"/>
    <w:rsid w:val="00430E6C"/>
    <w:pPr>
      <w:spacing w:before="100" w:beforeAutospacing="1" w:after="100" w:afterAutospacing="1"/>
      <w:jc w:val="left"/>
    </w:pPr>
    <w:rPr>
      <w:szCs w:val="24"/>
      <w:lang w:val="en-US"/>
    </w:rPr>
  </w:style>
  <w:style w:type="character" w:styleId="UnresolvedMention">
    <w:name w:val="Unresolved Mention"/>
    <w:basedOn w:val="DefaultParagraphFont"/>
    <w:uiPriority w:val="99"/>
    <w:semiHidden/>
    <w:unhideWhenUsed/>
    <w:rsid w:val="00C75E07"/>
    <w:rPr>
      <w:color w:val="605E5C"/>
      <w:shd w:val="clear" w:color="auto" w:fill="E1DFDD"/>
    </w:rPr>
  </w:style>
  <w:style w:type="character" w:customStyle="1" w:styleId="ui-provider">
    <w:name w:val="ui-provider"/>
    <w:basedOn w:val="DefaultParagraphFont"/>
    <w:rsid w:val="00BA1EDF"/>
  </w:style>
  <w:style w:type="character" w:customStyle="1" w:styleId="Heading1Char">
    <w:name w:val="Heading 1 Char"/>
    <w:basedOn w:val="DefaultParagraphFont"/>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 w:type="paragraph" w:styleId="Header">
    <w:name w:val="header"/>
    <w:basedOn w:val="Normal"/>
    <w:link w:val="HeaderChar"/>
    <w:uiPriority w:val="99"/>
    <w:semiHidden/>
    <w:unhideWhenUsed/>
    <w:rsid w:val="00FD1CCD"/>
    <w:pPr>
      <w:tabs>
        <w:tab w:val="center" w:pos="4819"/>
        <w:tab w:val="right" w:pos="9638"/>
      </w:tabs>
    </w:pPr>
  </w:style>
  <w:style w:type="character" w:customStyle="1" w:styleId="HeaderChar">
    <w:name w:val="Header Char"/>
    <w:basedOn w:val="DefaultParagraphFont"/>
    <w:link w:val="Header"/>
    <w:uiPriority w:val="99"/>
    <w:semiHidden/>
    <w:rsid w:val="00FD1CC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FD1CCD"/>
    <w:pPr>
      <w:tabs>
        <w:tab w:val="center" w:pos="4819"/>
        <w:tab w:val="right" w:pos="9638"/>
      </w:tabs>
    </w:pPr>
  </w:style>
  <w:style w:type="character" w:customStyle="1" w:styleId="FooterChar">
    <w:name w:val="Footer Char"/>
    <w:basedOn w:val="DefaultParagraphFont"/>
    <w:link w:val="Footer"/>
    <w:uiPriority w:val="99"/>
    <w:semiHidden/>
    <w:rsid w:val="00FD1CC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bc@lb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5/06/A4-ETIKOS_KODEKSAS-VIALIETUVA_06-20.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2.xml><?xml version="1.0" encoding="utf-8"?>
<ds:datastoreItem xmlns:ds="http://schemas.openxmlformats.org/officeDocument/2006/customXml" ds:itemID="{721F221A-B6B4-4FE4-93B9-410C8E0DE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4.xml><?xml version="1.0" encoding="utf-8"?>
<ds:datastoreItem xmlns:ds="http://schemas.openxmlformats.org/officeDocument/2006/customXml" ds:itemID="{1BB52947-27E8-4E4E-8C51-4CCA17D39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13</Pages>
  <Words>32329</Words>
  <Characters>18429</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Kristina Šalomskienė</cp:lastModifiedBy>
  <cp:revision>110</cp:revision>
  <cp:lastPrinted>2023-07-17T10:37:00Z</cp:lastPrinted>
  <dcterms:created xsi:type="dcterms:W3CDTF">2024-08-27T08:45:00Z</dcterms:created>
  <dcterms:modified xsi:type="dcterms:W3CDTF">2025-10-15T08:38:00Z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