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197F115C" w:rsidR="00C52934" w:rsidRPr="008B1449" w:rsidRDefault="00C52934" w:rsidP="006007E2">
      <w:pPr>
        <w:rPr>
          <w:rFonts w:ascii="Arial" w:hAnsi="Arial" w:cs="Arial"/>
          <w:b/>
        </w:rPr>
      </w:pPr>
      <w:bookmarkStart w:id="0" w:name="_GoBack"/>
      <w:bookmarkEnd w:id="0"/>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7FA5C4F8" w:rsidR="003D6BDD" w:rsidRPr="008B1449" w:rsidRDefault="003D6BDD" w:rsidP="003D6BDD">
      <w:pPr>
        <w:jc w:val="center"/>
        <w:rPr>
          <w:rFonts w:ascii="Arial" w:hAnsi="Arial" w:cs="Arial"/>
          <w:b/>
        </w:rPr>
      </w:pPr>
      <w:r w:rsidRPr="008B1449">
        <w:rPr>
          <w:rFonts w:ascii="Arial" w:hAnsi="Arial" w:cs="Arial"/>
          <w:b/>
        </w:rPr>
        <w:t xml:space="preserve"> PREKIŲ PIRKIMO–PARDAVIMO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4CCE76CE"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w:t>
      </w:r>
      <w:proofErr w:type="spellStart"/>
      <w:r w:rsidRPr="008B1449">
        <w:rPr>
          <w:rFonts w:ascii="Arial" w:hAnsi="Arial" w:cs="Arial"/>
        </w:rPr>
        <w:t>subsidiariai</w:t>
      </w:r>
      <w:proofErr w:type="spellEnd"/>
      <w:r w:rsidRPr="008B1449">
        <w:rPr>
          <w:rFonts w:ascii="Arial" w:hAnsi="Arial" w:cs="Arial"/>
        </w:rPr>
        <w:t xml:space="preserve">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w:t>
      </w:r>
      <w:proofErr w:type="spellStart"/>
      <w:r w:rsidRPr="008B1449">
        <w:rPr>
          <w:rFonts w:ascii="Arial" w:hAnsi="Arial" w:cs="Arial"/>
        </w:rPr>
        <w:t>ių</w:t>
      </w:r>
      <w:proofErr w:type="spellEnd"/>
      <w:r w:rsidRPr="008B1449">
        <w:rPr>
          <w:rFonts w:ascii="Arial" w:hAnsi="Arial" w:cs="Arial"/>
        </w:rPr>
        <w:t>) nebūtų galima naudoti tam tikslui, kuriam Pirkėjas ją (jas) ketino naudoti, arba dėl kurių Prekės (-</w:t>
      </w:r>
      <w:proofErr w:type="spellStart"/>
      <w:r w:rsidRPr="008B1449">
        <w:rPr>
          <w:rFonts w:ascii="Arial" w:hAnsi="Arial" w:cs="Arial"/>
        </w:rPr>
        <w:t>ių</w:t>
      </w:r>
      <w:proofErr w:type="spellEnd"/>
      <w:r w:rsidRPr="008B1449">
        <w:rPr>
          <w:rFonts w:ascii="Arial" w:hAnsi="Arial" w:cs="Arial"/>
        </w:rPr>
        <w:t xml:space="preserve">)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visus susijusius darbus, kurie </w:t>
      </w:r>
      <w:r w:rsidRPr="008B1449">
        <w:rPr>
          <w:rFonts w:ascii="Arial" w:hAnsi="Arial" w:cs="Arial"/>
        </w:rPr>
        <w:lastRenderedPageBreak/>
        <w:t>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1"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1"/>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proofErr w:type="spellStart"/>
      <w:r w:rsidR="00463B53" w:rsidRPr="008B1449">
        <w:rPr>
          <w:rFonts w:ascii="Arial" w:hAnsi="Arial" w:cs="Arial"/>
          <w:i/>
        </w:rPr>
        <w:t>mutatis</w:t>
      </w:r>
      <w:proofErr w:type="spellEnd"/>
      <w:r w:rsidR="00463B53" w:rsidRPr="008B1449">
        <w:rPr>
          <w:rFonts w:ascii="Arial" w:hAnsi="Arial" w:cs="Arial"/>
          <w:i/>
        </w:rPr>
        <w:t xml:space="preserve"> </w:t>
      </w:r>
      <w:proofErr w:type="spellStart"/>
      <w:r w:rsidR="00463B53" w:rsidRPr="008B1449">
        <w:rPr>
          <w:rFonts w:ascii="Arial" w:hAnsi="Arial" w:cs="Arial"/>
          <w:i/>
        </w:rPr>
        <w:t>mutandis</w:t>
      </w:r>
      <w:proofErr w:type="spellEnd"/>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jei Sutartyje aiškiai numatyta peržiūros procedūra ar kaina/įkainis(-</w:t>
      </w:r>
      <w:proofErr w:type="spellStart"/>
      <w:r w:rsidR="00B53486" w:rsidRPr="008B1449">
        <w:rPr>
          <w:rFonts w:ascii="Arial" w:hAnsi="Arial" w:cs="Arial"/>
        </w:rPr>
        <w:t>iai</w:t>
      </w:r>
      <w:proofErr w:type="spellEnd"/>
      <w:r w:rsidR="00B53486" w:rsidRPr="008B1449">
        <w:rPr>
          <w:rFonts w:ascii="Arial" w:hAnsi="Arial" w:cs="Arial"/>
        </w:rPr>
        <w:t xml:space="preserve">)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2"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2"/>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w:t>
      </w:r>
      <w:proofErr w:type="spellStart"/>
      <w:r w:rsidRPr="008B1449">
        <w:rPr>
          <w:rFonts w:ascii="Arial" w:hAnsi="Arial" w:cs="Arial"/>
        </w:rPr>
        <w:t>iems</w:t>
      </w:r>
      <w:proofErr w:type="spellEnd"/>
      <w:r w:rsidRPr="008B1449">
        <w:rPr>
          <w:rFonts w:ascii="Arial" w:hAnsi="Arial" w:cs="Arial"/>
        </w:rPr>
        <w:t>) specialistui (-</w:t>
      </w:r>
      <w:proofErr w:type="spellStart"/>
      <w:r w:rsidRPr="008B1449">
        <w:rPr>
          <w:rFonts w:ascii="Arial" w:hAnsi="Arial" w:cs="Arial"/>
        </w:rPr>
        <w:t>ams</w:t>
      </w:r>
      <w:proofErr w:type="spellEnd"/>
      <w:r w:rsidRPr="008B1449">
        <w:rPr>
          <w:rFonts w:ascii="Arial" w:hAnsi="Arial" w:cs="Arial"/>
        </w:rPr>
        <w:t xml:space="preserve">),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lastRenderedPageBreak/>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3" w:name="part_c946db323e15424aa9d9de223b25b8ea"/>
      <w:bookmarkEnd w:id="3"/>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4"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4"/>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būti pašalinti</w:t>
      </w:r>
      <w:r w:rsidR="00532778" w:rsidRPr="008B1449">
        <w:rPr>
          <w:rFonts w:ascii="Arial" w:hAnsi="Arial" w:cs="Arial"/>
        </w:rPr>
        <w:t>.</w:t>
      </w:r>
      <w:r w:rsidRPr="008B1449">
        <w:rPr>
          <w:rFonts w:ascii="Arial" w:hAnsi="Arial" w:cs="Arial"/>
        </w:rPr>
        <w:t xml:space="preserve"> Visais 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lastRenderedPageBreak/>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39306C14" w:rsidR="00AE74FA" w:rsidRPr="008B1449" w:rsidRDefault="00A46EAA" w:rsidP="008B1449">
      <w:pPr>
        <w:numPr>
          <w:ilvl w:val="0"/>
          <w:numId w:val="1"/>
        </w:numPr>
        <w:tabs>
          <w:tab w:val="left" w:pos="426"/>
        </w:tabs>
        <w:ind w:left="0" w:firstLine="0"/>
        <w:jc w:val="center"/>
        <w:rPr>
          <w:rFonts w:ascii="Arial" w:hAnsi="Arial" w:cs="Arial"/>
          <w:b/>
        </w:rPr>
      </w:pPr>
      <w:r w:rsidRPr="00BF306B">
        <w:rPr>
          <w:rFonts w:ascii="Arial" w:hAnsi="Arial" w:cs="Arial"/>
          <w:b/>
        </w:rPr>
        <w:t>SUTARTIES</w:t>
      </w:r>
      <w:r w:rsidRPr="008B1449">
        <w:rPr>
          <w:rFonts w:ascii="Arial" w:hAnsi="Arial" w:cs="Arial"/>
          <w:b/>
        </w:rPr>
        <w:t xml:space="preserve"> VYKDYMO </w:t>
      </w:r>
      <w:r w:rsidR="00AE74FA" w:rsidRPr="008B1449">
        <w:rPr>
          <w:rFonts w:ascii="Arial" w:hAnsi="Arial" w:cs="Arial"/>
          <w:b/>
        </w:rPr>
        <w:t>TVARKA</w:t>
      </w:r>
      <w:r w:rsidR="004F64A6">
        <w:rPr>
          <w:rFonts w:ascii="Arial" w:hAnsi="Arial" w:cs="Arial"/>
          <w:b/>
        </w:rPr>
        <w:t xml:space="preserve"> </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754F968C" w:rsidR="002C3517" w:rsidRDefault="003B6865" w:rsidP="00F9592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05D534E4" w14:textId="77777777"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Nesibaigus Sutartyje nustatytam Prekių pristatymo terminui, Šalių rašytiniu sutarimu, Prekių pristatymo terminai gali būti pratęsti, jeigu Tiekėjas, likus ne mažiau kaip 10 (dešimt) kalendorinių dienų iki termino pabaigos (jei Prekių pristatymo terminas trumpesnis nei 10 (dešimt) kalendorinių dienų, tokiu atveju Tiekėjas kreipiasi ne vėliau kaip likus 1 (vienai) darbo dienai iki termino pabaigos), pateikia Pirkėjui argumentuotą prašymą pratęsti Prekių pristatymo terminą ir jame nurodytos aplinkybės yra susijusios bent su viena iš šių aplinkybių:</w:t>
      </w:r>
    </w:p>
    <w:p w14:paraId="5F5AD542" w14:textId="77777777" w:rsidR="00666745" w:rsidRPr="00666745" w:rsidRDefault="00666745" w:rsidP="00AD36EE">
      <w:pPr>
        <w:numPr>
          <w:ilvl w:val="2"/>
          <w:numId w:val="1"/>
        </w:numPr>
        <w:tabs>
          <w:tab w:val="left" w:pos="709"/>
        </w:tabs>
        <w:ind w:left="0" w:firstLine="0"/>
        <w:jc w:val="both"/>
        <w:rPr>
          <w:rFonts w:ascii="Arial" w:hAnsi="Arial" w:cs="Arial"/>
        </w:rPr>
      </w:pPr>
      <w:r w:rsidRPr="00666745">
        <w:rPr>
          <w:rFonts w:ascii="Arial" w:hAnsi="Arial" w:cs="Arial"/>
        </w:rPr>
        <w:t>Pirkėjo pateikiami papildomi nurodymai Tiekėjui turi įtakos Tiekėjo Prekių pristatymo terminams;</w:t>
      </w:r>
    </w:p>
    <w:p w14:paraId="3AB43B4A" w14:textId="77777777" w:rsidR="00666745" w:rsidRPr="00666745" w:rsidRDefault="00666745" w:rsidP="00AD36EE">
      <w:pPr>
        <w:numPr>
          <w:ilvl w:val="2"/>
          <w:numId w:val="1"/>
        </w:numPr>
        <w:tabs>
          <w:tab w:val="left" w:pos="709"/>
        </w:tabs>
        <w:ind w:left="0" w:firstLine="0"/>
        <w:jc w:val="both"/>
        <w:rPr>
          <w:rFonts w:ascii="Arial" w:hAnsi="Arial" w:cs="Arial"/>
        </w:rPr>
      </w:pPr>
      <w:r w:rsidRPr="00666745">
        <w:rPr>
          <w:rFonts w:ascii="Arial" w:hAnsi="Arial" w:cs="Arial"/>
        </w:rPr>
        <w:t>valstybės ar savivaldos institucijų veiksmai arba bet kokios kitos kliūtys, priskirtinos Pirkėjui ir (arba) Pirkėjo samdomiems tretiesiems asmenims, trukdo Tiekėjui laiku įvykdyti įsipareigojimus;</w:t>
      </w:r>
    </w:p>
    <w:p w14:paraId="2F535875" w14:textId="77777777" w:rsidR="00666745" w:rsidRPr="00666745" w:rsidRDefault="00666745" w:rsidP="00AD36EE">
      <w:pPr>
        <w:numPr>
          <w:ilvl w:val="2"/>
          <w:numId w:val="1"/>
        </w:numPr>
        <w:tabs>
          <w:tab w:val="left" w:pos="709"/>
        </w:tabs>
        <w:ind w:left="0" w:firstLine="0"/>
        <w:jc w:val="both"/>
        <w:rPr>
          <w:rFonts w:ascii="Arial" w:hAnsi="Arial" w:cs="Arial"/>
        </w:rPr>
      </w:pPr>
      <w:r w:rsidRPr="00666745">
        <w:rPr>
          <w:rFonts w:ascii="Arial" w:hAnsi="Arial" w:cs="Arial"/>
        </w:rPr>
        <w:t xml:space="preserve">vykdant Sutartį, paaiškėja šios Sutarties pasirašymo metu nenumatytos aplinkybės (nenumatytas Pirkėjo pateikto Užsakymo keitimas, trečiųjų asmenų, priskirtinų Pirkėjui, veiksmai ar neveikimas, ikiteismine ar teismine </w:t>
      </w:r>
      <w:r w:rsidRPr="00666745">
        <w:rPr>
          <w:rFonts w:ascii="Arial" w:hAnsi="Arial" w:cs="Arial"/>
        </w:rPr>
        <w:lastRenderedPageBreak/>
        <w:t>tvarka vykstantys ginčai, su Sutarties vykdymu susijusių teisės aktų nuostatų pasikeitimas, Pirkėjui paaiškėja naujos aplinkybės, kurioms esant būtina peržiūrėti Užsakymo kiekį ar pristatymo sąlygas ir pan.).</w:t>
      </w:r>
    </w:p>
    <w:p w14:paraId="2B753A6D" w14:textId="77777777"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Tiekėjo kontrahento sutartinių įsipareigojimų nevykdymas nėra laikomas svarbia aplinkybe, kurios pagrindu būtų galima pratęsti/pakeisti Prekių pristatymo terminą.</w:t>
      </w:r>
    </w:p>
    <w:p w14:paraId="4B4F2ABC" w14:textId="468744F7"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Šalys įsipareigoja nedelsiant raštu informuoti viena kitą apie Sutarties </w:t>
      </w:r>
      <w:r w:rsidR="003F4C5A">
        <w:rPr>
          <w:rFonts w:ascii="Arial" w:hAnsi="Arial" w:cs="Arial"/>
        </w:rPr>
        <w:t>9.8.</w:t>
      </w:r>
      <w:r w:rsidRPr="00666745">
        <w:rPr>
          <w:rFonts w:ascii="Arial" w:hAnsi="Arial" w:cs="Arial"/>
        </w:rPr>
        <w:t xml:space="preserve"> punkte nurodytų aplinkybių atsiradimą.</w:t>
      </w:r>
    </w:p>
    <w:p w14:paraId="37273E8C" w14:textId="195AAC0E"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Sutartyje nustatytas Prekių pristatymo terminas, vadovaujantis Sutarties </w:t>
      </w:r>
      <w:r w:rsidR="003F4C5A">
        <w:rPr>
          <w:rFonts w:ascii="Arial" w:hAnsi="Arial" w:cs="Arial"/>
        </w:rPr>
        <w:t>9.8.</w:t>
      </w:r>
      <w:r w:rsidRPr="00666745">
        <w:rPr>
          <w:rFonts w:ascii="Arial" w:hAnsi="Arial" w:cs="Arial"/>
        </w:rPr>
        <w:t xml:space="preserve"> punktu, gali būti pratęsiamas tik tam laikotarpiui, kurį Tiekėjas gali įrodyti pateikęs objektyvius įrodymus (nuotraukos, prašymai, valstybės institucijų patvirtinimai ar kt.).</w:t>
      </w:r>
    </w:p>
    <w:p w14:paraId="779748F0" w14:textId="6D1352C1"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Sutartyje nustatytas Prekių pristatymo terminas pratęsiamas ne ilgesniam kaip 30 (trisdešimties) kalendorinių dienų terminui. Jeigu nesibaigus termino pratęsimo laikotarpiui paaiškėja, kad aplinkybės neišnyko ar atsirado kitų aplinkybių, nurodytų Sutarties </w:t>
      </w:r>
      <w:r w:rsidR="003F4C5A">
        <w:rPr>
          <w:rFonts w:ascii="Arial" w:hAnsi="Arial" w:cs="Arial"/>
        </w:rPr>
        <w:t>9.8.</w:t>
      </w:r>
      <w:r w:rsidRPr="00666745">
        <w:rPr>
          <w:rFonts w:ascii="Arial" w:hAnsi="Arial" w:cs="Arial"/>
        </w:rPr>
        <w:t xml:space="preserve"> punkte, rašytiniu Šalių susitarimu, tik Tiekėjui pateikus prašymą su pagrindimu ir įrodymais, Prekių pristatymo terminas gali būti pratęsiamas dar 30 (trisdešimties) kalendorinių dienų terminui. Pratęsimų skaičius neribojamas, tačiau bendras Prekių tiekimo terminas negali būti ilgesnis kaip 3 (treji) metai.</w:t>
      </w:r>
    </w:p>
    <w:p w14:paraId="01D6155B" w14:textId="54324879"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Pirkėjas, gavęs argumentuotą Tiekėjo prašymą, kuriame aiškiai nurodomos ir objektyviai pagrindžiamos Prekių pristatymo terminų pažeidimo (vėlavimo) priežastys, susijusios su bent viena iš Sutarties </w:t>
      </w:r>
      <w:r w:rsidR="00674BA4">
        <w:rPr>
          <w:rFonts w:ascii="Arial" w:hAnsi="Arial" w:cs="Arial"/>
        </w:rPr>
        <w:t>9.8.</w:t>
      </w:r>
      <w:r w:rsidRPr="00666745">
        <w:rPr>
          <w:rFonts w:ascii="Arial" w:hAnsi="Arial" w:cs="Arial"/>
        </w:rPr>
        <w:t xml:space="preserve"> punkte išvardintų aplinkybių, pagrįstų faktiniais įrodymais, turi teisę nereikalauti Tiekėjo mokėti netesybų šių aplinkybių egzistavimo laikotarpiu, tačiau tik tuo atveju, jei Prekių pristatymo terminas nebuvo pratęstas laiku ne dėl Tiekėjo aplaidumo ar neveikimo.</w:t>
      </w:r>
    </w:p>
    <w:p w14:paraId="0CFDE268" w14:textId="429778E8"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Pirkėjas taip pat turi teisę inicijuoti Prekių tiekimo termino (-ų) pratęsimą, jei yra bent viena iš Sutarties </w:t>
      </w:r>
      <w:r w:rsidR="003F4C5A">
        <w:rPr>
          <w:rFonts w:ascii="Arial" w:hAnsi="Arial" w:cs="Arial"/>
        </w:rPr>
        <w:t>9.8.</w:t>
      </w:r>
      <w:r w:rsidRPr="00666745">
        <w:rPr>
          <w:rFonts w:ascii="Arial" w:hAnsi="Arial" w:cs="Arial"/>
        </w:rPr>
        <w:t xml:space="preserve"> punkte nurodytų aplinkybių, pateikiant rašytinį nurodymą Tiekėjui pratęsti Prekių pristatymo terminą ne ilgesniam kaip 30 (trisdešimt) kalendorinių dienų terminui. Šalims susitarus dėl pratęsimo, pasirašomas rašytinis susitarimas. Pratęsimų skaičius neribojamas (tik esant bent vienai iš Sutarties </w:t>
      </w:r>
      <w:r w:rsidR="003F4C5A">
        <w:rPr>
          <w:rFonts w:ascii="Arial" w:hAnsi="Arial" w:cs="Arial"/>
        </w:rPr>
        <w:t>9.8.</w:t>
      </w:r>
      <w:r w:rsidRPr="00666745">
        <w:rPr>
          <w:rFonts w:ascii="Arial" w:hAnsi="Arial" w:cs="Arial"/>
        </w:rPr>
        <w:t xml:space="preserve"> punkte nurodytų aplinkybių, kurias galima pagrįsti objektyviai), tačiau bendras Sutarties galiojimo laikotarpis negali būti ilgesnis nei numatyta Sutartyje.</w:t>
      </w:r>
    </w:p>
    <w:p w14:paraId="094F70AC" w14:textId="12894D8E" w:rsidR="00666745" w:rsidRPr="008B1449"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Terminų pratęsimų laikas visais atvejais įskaitomas į Sutarties galiojimo laiką</w:t>
      </w:r>
      <w:r w:rsidR="00F95929">
        <w:rPr>
          <w:rFonts w:ascii="Arial" w:hAnsi="Arial" w:cs="Arial"/>
        </w:rPr>
        <w:t>.</w:t>
      </w:r>
    </w:p>
    <w:p w14:paraId="6A34BF23" w14:textId="36B75470"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40F9215D"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897588">
        <w:rPr>
          <w:rFonts w:ascii="Arial" w:hAnsi="Arial" w:cs="Arial"/>
        </w:rPr>
        <w:t>17</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5" w:name="_Ref339046329"/>
      <w:r w:rsidRPr="008B1449">
        <w:rPr>
          <w:rFonts w:ascii="Arial" w:hAnsi="Arial" w:cs="Arial"/>
          <w:iCs/>
        </w:rPr>
        <w:t>Pirkėjo</w:t>
      </w:r>
      <w:bookmarkEnd w:id="5"/>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w:t>
      </w:r>
      <w:proofErr w:type="spellStart"/>
      <w:r w:rsidR="006118C3" w:rsidRPr="008B1449">
        <w:rPr>
          <w:rFonts w:ascii="Arial" w:hAnsi="Arial" w:cs="Arial"/>
        </w:rPr>
        <w:t>ams</w:t>
      </w:r>
      <w:proofErr w:type="spellEnd"/>
      <w:r w:rsidR="006118C3" w:rsidRPr="008B1449">
        <w:rPr>
          <w:rFonts w:ascii="Arial" w:hAnsi="Arial" w:cs="Arial"/>
        </w:rPr>
        <w:t>)</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3081D40A"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191EA8">
        <w:rPr>
          <w:rFonts w:ascii="Arial" w:hAnsi="Arial" w:cs="Arial"/>
        </w:rPr>
        <w:t>17</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7FB042A5"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191EA8">
        <w:rPr>
          <w:rFonts w:ascii="Arial" w:hAnsi="Arial" w:cs="Arial"/>
        </w:rPr>
        <w:t>17</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lastRenderedPageBreak/>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w:t>
      </w:r>
      <w:proofErr w:type="spellStart"/>
      <w:r w:rsidRPr="008B1449">
        <w:rPr>
          <w:rFonts w:ascii="Arial" w:hAnsi="Arial" w:cs="Arial"/>
        </w:rPr>
        <w:t>as</w:t>
      </w:r>
      <w:proofErr w:type="spellEnd"/>
      <w:r w:rsidRPr="008B1449">
        <w:rPr>
          <w:rFonts w:ascii="Arial" w:hAnsi="Arial" w:cs="Arial"/>
        </w:rPr>
        <w:t>) ir/ar pareiškimai (-</w:t>
      </w:r>
      <w:proofErr w:type="spellStart"/>
      <w:r w:rsidRPr="008B1449">
        <w:rPr>
          <w:rFonts w:ascii="Arial" w:hAnsi="Arial" w:cs="Arial"/>
        </w:rPr>
        <w:t>as</w:t>
      </w:r>
      <w:proofErr w:type="spellEnd"/>
      <w:r w:rsidRPr="008B1449">
        <w:rPr>
          <w:rFonts w:ascii="Arial" w:hAnsi="Arial" w:cs="Arial"/>
        </w:rPr>
        <w:t>) yra melagingas (-i) ir/ar klaidingas (-i), tai Šalis privalo atlyginti kitai Šaliai dėl tokio (-</w:t>
      </w:r>
      <w:proofErr w:type="spellStart"/>
      <w:r w:rsidRPr="008B1449">
        <w:rPr>
          <w:rFonts w:ascii="Arial" w:hAnsi="Arial" w:cs="Arial"/>
        </w:rPr>
        <w:t>ių</w:t>
      </w:r>
      <w:proofErr w:type="spellEnd"/>
      <w:r w:rsidRPr="008B1449">
        <w:rPr>
          <w:rFonts w:ascii="Arial" w:hAnsi="Arial" w:cs="Arial"/>
        </w:rPr>
        <w:t>)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27B08CF0" w:rsidR="005B2A13" w:rsidRPr="008B1449" w:rsidRDefault="005B2A13" w:rsidP="00AD395E">
      <w:pPr>
        <w:pStyle w:val="ListParagraph"/>
        <w:numPr>
          <w:ilvl w:val="2"/>
          <w:numId w:val="1"/>
        </w:numPr>
        <w:ind w:left="0" w:firstLine="0"/>
        <w:jc w:val="both"/>
        <w:rPr>
          <w:rFonts w:ascii="Arial" w:hAnsi="Arial" w:cs="Arial"/>
        </w:rPr>
      </w:pPr>
      <w:r w:rsidRPr="008B1449">
        <w:rPr>
          <w:rFonts w:ascii="Arial" w:hAnsi="Arial" w:cs="Arial"/>
        </w:rPr>
        <w:t xml:space="preserve">laikytis </w:t>
      </w:r>
      <w:r w:rsidR="006F78FF">
        <w:rPr>
          <w:rFonts w:ascii="Arial" w:hAnsi="Arial" w:cs="Arial"/>
        </w:rPr>
        <w:t>AB „</w:t>
      </w:r>
      <w:proofErr w:type="spellStart"/>
      <w:r w:rsidR="006F78FF">
        <w:rPr>
          <w:rFonts w:ascii="Arial" w:hAnsi="Arial" w:cs="Arial"/>
        </w:rPr>
        <w:t>Ignitis</w:t>
      </w:r>
      <w:proofErr w:type="spellEnd"/>
      <w:r w:rsidR="006F78FF">
        <w:rPr>
          <w:rFonts w:ascii="Arial" w:hAnsi="Arial" w:cs="Arial"/>
        </w:rPr>
        <w:t xml:space="preserve"> grupė“ (buvęs pavadinimas </w:t>
      </w:r>
      <w:r w:rsidR="00AD395E" w:rsidRPr="00AD395E">
        <w:rPr>
          <w:rFonts w:ascii="Arial" w:hAnsi="Arial" w:cs="Arial"/>
        </w:rPr>
        <w:t>„Lietuvos energija“, UAB</w:t>
      </w:r>
      <w:r w:rsidR="006F78FF">
        <w:rPr>
          <w:rFonts w:ascii="Arial" w:hAnsi="Arial" w:cs="Arial"/>
        </w:rPr>
        <w:t>)</w:t>
      </w:r>
      <w:r w:rsidR="00AD395E" w:rsidRPr="00AD395E">
        <w:rPr>
          <w:rFonts w:ascii="Arial" w:hAnsi="Arial" w:cs="Arial"/>
        </w:rPr>
        <w:t xml:space="preserve"> valdybos sprendim</w:t>
      </w:r>
      <w:r w:rsidR="00CD1985">
        <w:rPr>
          <w:rFonts w:ascii="Arial" w:hAnsi="Arial" w:cs="Arial"/>
        </w:rPr>
        <w:t>ais</w:t>
      </w:r>
      <w:r w:rsidR="00AD395E" w:rsidRPr="00AD395E">
        <w:rPr>
          <w:rFonts w:ascii="Arial" w:hAnsi="Arial" w:cs="Arial"/>
        </w:rPr>
        <w:t xml:space="preserve"> patvirtint</w:t>
      </w:r>
      <w:r w:rsidR="00CD1985">
        <w:rPr>
          <w:rFonts w:ascii="Arial" w:hAnsi="Arial" w:cs="Arial"/>
        </w:rPr>
        <w:t>ų</w:t>
      </w:r>
      <w:r w:rsidR="00AD395E" w:rsidRPr="00AD395E">
        <w:rPr>
          <w:rFonts w:ascii="Arial" w:hAnsi="Arial" w:cs="Arial"/>
        </w:rPr>
        <w:t xml:space="preserve"> Antikorupcinės politikos</w:t>
      </w:r>
      <w:r w:rsidR="00CD1985">
        <w:rPr>
          <w:rFonts w:ascii="Arial" w:hAnsi="Arial" w:cs="Arial"/>
        </w:rPr>
        <w:t xml:space="preserve"> ir Etikos kodekso</w:t>
      </w:r>
      <w:r w:rsidR="00AD395E" w:rsidRPr="00AD395E">
        <w:rPr>
          <w:rFonts w:ascii="Arial" w:hAnsi="Arial" w:cs="Arial"/>
        </w:rPr>
        <w:t xml:space="preserve"> </w:t>
      </w:r>
      <w:r w:rsidRPr="008B1449">
        <w:rPr>
          <w:rFonts w:ascii="Arial" w:hAnsi="Arial" w:cs="Arial"/>
        </w:rPr>
        <w:t>(politika</w:t>
      </w:r>
      <w:r w:rsidR="00CD1985">
        <w:rPr>
          <w:rFonts w:ascii="Arial" w:hAnsi="Arial" w:cs="Arial"/>
        </w:rPr>
        <w:t xml:space="preserve"> ir kodeksas</w:t>
      </w:r>
      <w:r w:rsidRPr="008B1449">
        <w:rPr>
          <w:rFonts w:ascii="Arial" w:hAnsi="Arial" w:cs="Arial"/>
        </w:rPr>
        <w:t xml:space="preserve"> yra vieš</w:t>
      </w:r>
      <w:r w:rsidR="00CD1985">
        <w:rPr>
          <w:rFonts w:ascii="Arial" w:hAnsi="Arial" w:cs="Arial"/>
        </w:rPr>
        <w:t>i</w:t>
      </w:r>
      <w:r w:rsidRPr="008B1449">
        <w:rPr>
          <w:rFonts w:ascii="Arial" w:hAnsi="Arial" w:cs="Arial"/>
        </w:rPr>
        <w:t xml:space="preserve"> ir skelbiam</w:t>
      </w:r>
      <w:r w:rsidR="00CD1985">
        <w:rPr>
          <w:rFonts w:ascii="Arial" w:hAnsi="Arial" w:cs="Arial"/>
        </w:rPr>
        <w:t>i</w:t>
      </w:r>
      <w:r w:rsidRPr="008B1449">
        <w:rPr>
          <w:rFonts w:ascii="Arial" w:hAnsi="Arial" w:cs="Arial"/>
        </w:rPr>
        <w:t xml:space="preserve"> interneto svetainėje </w:t>
      </w:r>
      <w:r w:rsidR="00633369" w:rsidRPr="00FD4DA8">
        <w:rPr>
          <w:rFonts w:ascii="Arial" w:hAnsi="Arial" w:cs="Arial"/>
        </w:rPr>
        <w:t>www.</w:t>
      </w:r>
      <w:r w:rsidR="00633369">
        <w:rPr>
          <w:rFonts w:ascii="Arial" w:hAnsi="Arial" w:cs="Arial"/>
        </w:rPr>
        <w:t>ignitisgrupe</w:t>
      </w:r>
      <w:r w:rsidR="00633369" w:rsidRPr="00FD4DA8">
        <w:rPr>
          <w:rFonts w:ascii="Arial" w:hAnsi="Arial" w:cs="Arial"/>
        </w:rPr>
        <w:t>.lt</w:t>
      </w:r>
      <w:r w:rsidRPr="008B1449">
        <w:rPr>
          <w:rFonts w:ascii="Arial" w:hAnsi="Arial" w:cs="Arial"/>
        </w:rPr>
        <w:t xml:space="preserve">) reikalavimų vykdant Sutartį;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lastRenderedPageBreak/>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102CC0"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r w:rsidR="007410A8" w:rsidRPr="00102CC0">
        <w:rPr>
          <w:rFonts w:ascii="Arial" w:hAnsi="Arial" w:cs="Arial"/>
          <w:sz w:val="20"/>
        </w:rPr>
        <w:t>.</w:t>
      </w:r>
    </w:p>
    <w:p w14:paraId="16EFDE28" w14:textId="1A85FD62" w:rsidR="00D176F7" w:rsidRPr="00102CC0" w:rsidRDefault="00D176F7" w:rsidP="008B1449">
      <w:pPr>
        <w:pStyle w:val="BodyText"/>
        <w:numPr>
          <w:ilvl w:val="2"/>
          <w:numId w:val="1"/>
        </w:numPr>
        <w:tabs>
          <w:tab w:val="left" w:pos="851"/>
        </w:tabs>
        <w:ind w:left="0" w:firstLine="0"/>
        <w:rPr>
          <w:rFonts w:ascii="Arial" w:hAnsi="Arial" w:cs="Arial"/>
          <w:b/>
          <w:sz w:val="20"/>
        </w:rPr>
      </w:pPr>
      <w:r w:rsidRPr="00102CC0">
        <w:rPr>
          <w:rFonts w:ascii="Arial" w:hAnsi="Arial" w:cs="Arial"/>
          <w:sz w:val="20"/>
        </w:rPr>
        <w:t xml:space="preserve">užtikrinti iš </w:t>
      </w:r>
      <w:r w:rsidR="00595072" w:rsidRPr="00102CC0">
        <w:rPr>
          <w:rFonts w:ascii="Arial" w:hAnsi="Arial" w:cs="Arial"/>
          <w:sz w:val="20"/>
        </w:rPr>
        <w:t>Pirkėjo</w:t>
      </w:r>
      <w:r w:rsidRPr="00102CC0">
        <w:rPr>
          <w:rFonts w:ascii="Arial" w:hAnsi="Arial" w:cs="Arial"/>
          <w:sz w:val="20"/>
        </w:rPr>
        <w:t xml:space="preserve"> Sutarties vykdymo metu gautos ir su Sutarties vykdymu susijusios informac</w:t>
      </w:r>
      <w:r w:rsidR="00984970" w:rsidRPr="00102CC0">
        <w:rPr>
          <w:rFonts w:ascii="Arial" w:hAnsi="Arial" w:cs="Arial"/>
          <w:sz w:val="20"/>
        </w:rPr>
        <w:t>ijos konfidencialumą ir apsaugą</w:t>
      </w:r>
      <w:r w:rsidR="00165B12" w:rsidRPr="00102CC0">
        <w:rPr>
          <w:rFonts w:ascii="Arial" w:hAnsi="Arial" w:cs="Arial"/>
          <w:sz w:val="20"/>
        </w:rPr>
        <w:t xml:space="preserve">. Esant poreikiui, pasirašyti papildomus konfidencialumo įsipareigojimus </w:t>
      </w:r>
      <w:r w:rsidR="009F2DCB" w:rsidRPr="00102CC0">
        <w:rPr>
          <w:rFonts w:ascii="Arial" w:hAnsi="Arial" w:cs="Arial"/>
          <w:sz w:val="20"/>
        </w:rPr>
        <w:t xml:space="preserve">Sutarties pasirašymo ar (ir) </w:t>
      </w:r>
      <w:r w:rsidR="00165B12" w:rsidRPr="00102CC0">
        <w:rPr>
          <w:rFonts w:ascii="Arial" w:hAnsi="Arial" w:cs="Arial"/>
          <w:sz w:val="20"/>
        </w:rPr>
        <w:t>Sutarties vykdymo metu</w:t>
      </w:r>
      <w:r w:rsidRPr="00102CC0">
        <w:rPr>
          <w:rFonts w:ascii="Arial" w:hAnsi="Arial" w:cs="Arial"/>
          <w:sz w:val="20"/>
        </w:rPr>
        <w:t>;</w:t>
      </w:r>
    </w:p>
    <w:p w14:paraId="3D20E1B9" w14:textId="3B1B8D55" w:rsidR="00AD395E" w:rsidRPr="00102CC0" w:rsidRDefault="00102CC0" w:rsidP="00AD395E">
      <w:pPr>
        <w:pStyle w:val="BodyText"/>
        <w:numPr>
          <w:ilvl w:val="2"/>
          <w:numId w:val="1"/>
        </w:numPr>
        <w:tabs>
          <w:tab w:val="left" w:pos="851"/>
        </w:tabs>
        <w:ind w:left="0" w:firstLine="0"/>
        <w:rPr>
          <w:rFonts w:ascii="Arial" w:hAnsi="Arial" w:cs="Arial"/>
          <w:sz w:val="20"/>
        </w:rPr>
      </w:pPr>
      <w:r w:rsidRPr="00102CC0">
        <w:rPr>
          <w:rFonts w:ascii="Arial" w:hAnsi="Arial" w:cs="Arial"/>
          <w:sz w:val="20"/>
        </w:rPr>
        <w:t>susipažinti ir santykiuose su Pirkėju ir Sutarties vykdymui pasitelkiamomis trečiosiomis šalimis laikytis AB „</w:t>
      </w:r>
      <w:proofErr w:type="spellStart"/>
      <w:r w:rsidRPr="00102CC0">
        <w:rPr>
          <w:rFonts w:ascii="Arial" w:hAnsi="Arial" w:cs="Arial"/>
          <w:sz w:val="20"/>
        </w:rPr>
        <w:t>Ignitis</w:t>
      </w:r>
      <w:proofErr w:type="spellEnd"/>
      <w:r w:rsidRPr="00102CC0">
        <w:rPr>
          <w:rFonts w:ascii="Arial" w:hAnsi="Arial" w:cs="Arial"/>
          <w:sz w:val="20"/>
        </w:rPr>
        <w:t xml:space="preserve">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Tiekėjas privalo užtikrinti, kad šio punkto reikalavimų laikytųsi Tiekėjas ir Sutarties vykdymui jo pasitelkiamų trečiųjų šalių darbuotojai ir kiti atstovai</w:t>
      </w:r>
      <w:r w:rsidR="00AD395E" w:rsidRPr="00102CC0">
        <w:rPr>
          <w:rFonts w:ascii="Arial" w:hAnsi="Arial" w:cs="Arial"/>
          <w:sz w:val="20"/>
        </w:rPr>
        <w:t>;</w:t>
      </w:r>
    </w:p>
    <w:p w14:paraId="24D99F1F" w14:textId="5B07C5DA" w:rsidR="005B2A13" w:rsidRPr="00102CC0" w:rsidRDefault="00102CC0" w:rsidP="008B1449">
      <w:pPr>
        <w:pStyle w:val="BodyText"/>
        <w:numPr>
          <w:ilvl w:val="2"/>
          <w:numId w:val="1"/>
        </w:numPr>
        <w:tabs>
          <w:tab w:val="left" w:pos="851"/>
        </w:tabs>
        <w:ind w:left="0" w:firstLine="0"/>
        <w:rPr>
          <w:rFonts w:ascii="Arial" w:hAnsi="Arial" w:cs="Arial"/>
          <w:sz w:val="20"/>
        </w:rPr>
      </w:pPr>
      <w:r w:rsidRPr="00102CC0">
        <w:rPr>
          <w:rFonts w:ascii="Arial" w:hAnsi="Arial" w:cs="Arial"/>
          <w:sz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5B2A13" w:rsidRPr="00102CC0">
        <w:rPr>
          <w:rFonts w:ascii="Arial" w:hAnsi="Arial" w:cs="Arial"/>
          <w:sz w:val="20"/>
        </w:rPr>
        <w:t>;</w:t>
      </w:r>
    </w:p>
    <w:p w14:paraId="4BBA2E9E" w14:textId="4CE6B4A2"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 xml:space="preserve">Pirkėjo ir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8B1449">
        <w:rPr>
          <w:rFonts w:ascii="Arial" w:hAnsi="Arial" w:cs="Arial"/>
          <w:sz w:val="20"/>
        </w:rPr>
        <w:t xml:space="preserve">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lastRenderedPageBreak/>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proofErr w:type="spellStart"/>
      <w:r w:rsidRPr="008B1449">
        <w:rPr>
          <w:rFonts w:ascii="Arial" w:hAnsi="Arial" w:cs="Arial"/>
          <w:sz w:val="20"/>
        </w:rPr>
        <w:t>Subtiekimas</w:t>
      </w:r>
      <w:proofErr w:type="spellEnd"/>
      <w:r w:rsidRPr="008B1449">
        <w:rPr>
          <w:rFonts w:ascii="Arial" w:hAnsi="Arial" w:cs="Arial"/>
          <w:sz w:val="20"/>
        </w:rPr>
        <w:t xml:space="preserve">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w:t>
      </w:r>
      <w:proofErr w:type="spellStart"/>
      <w:r w:rsidRPr="008B1449">
        <w:rPr>
          <w:rFonts w:ascii="Arial" w:hAnsi="Arial" w:cs="Arial"/>
          <w:sz w:val="20"/>
        </w:rPr>
        <w:t>subtiekimui</w:t>
      </w:r>
      <w:proofErr w:type="spellEnd"/>
      <w:r w:rsidRPr="008B1449">
        <w:rPr>
          <w:rFonts w:ascii="Arial" w:hAnsi="Arial" w:cs="Arial"/>
          <w:sz w:val="20"/>
        </w:rPr>
        <w:t xml:space="preserve">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w:t>
      </w:r>
      <w:proofErr w:type="spellStart"/>
      <w:r w:rsidRPr="008B1449">
        <w:rPr>
          <w:rFonts w:ascii="Arial" w:hAnsi="Arial" w:cs="Arial"/>
          <w:sz w:val="20"/>
        </w:rPr>
        <w:t>subtiekimui</w:t>
      </w:r>
      <w:proofErr w:type="spellEnd"/>
      <w:r w:rsidRPr="008B1449">
        <w:rPr>
          <w:rFonts w:ascii="Arial" w:hAnsi="Arial" w:cs="Arial"/>
          <w:sz w:val="20"/>
        </w:rPr>
        <w:t xml:space="preserve">.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231D667" w14:textId="6E8A12F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w:t>
      </w:r>
      <w:proofErr w:type="spellStart"/>
      <w:r w:rsidRPr="008B1449">
        <w:rPr>
          <w:rFonts w:ascii="Arial" w:hAnsi="Arial" w:cs="Arial"/>
          <w:sz w:val="20"/>
        </w:rPr>
        <w:t>ių</w:t>
      </w:r>
      <w:proofErr w:type="spellEnd"/>
      <w:r w:rsidRPr="008B1449">
        <w:rPr>
          <w:rFonts w:ascii="Arial" w:hAnsi="Arial" w:cs="Arial"/>
          <w:sz w:val="20"/>
        </w:rPr>
        <w:t>) ar (ir) keisti jungtinės veiklos sutartyje nurodytus partnerį (-</w:t>
      </w:r>
      <w:proofErr w:type="spellStart"/>
      <w:r w:rsidRPr="008B1449">
        <w:rPr>
          <w:rFonts w:ascii="Arial" w:hAnsi="Arial" w:cs="Arial"/>
          <w:sz w:val="20"/>
        </w:rPr>
        <w:t>ius</w:t>
      </w:r>
      <w:proofErr w:type="spellEnd"/>
      <w:r w:rsidRPr="008B1449">
        <w:rPr>
          <w:rFonts w:ascii="Arial" w:hAnsi="Arial" w:cs="Arial"/>
          <w:sz w:val="20"/>
        </w:rPr>
        <w:t>) kitu (-</w:t>
      </w:r>
      <w:proofErr w:type="spellStart"/>
      <w:r w:rsidRPr="008B1449">
        <w:rPr>
          <w:rFonts w:ascii="Arial" w:hAnsi="Arial" w:cs="Arial"/>
          <w:sz w:val="20"/>
        </w:rPr>
        <w:t>ais</w:t>
      </w:r>
      <w:proofErr w:type="spellEnd"/>
      <w:r w:rsidRPr="008B1449">
        <w:rPr>
          <w:rFonts w:ascii="Arial" w:hAnsi="Arial" w:cs="Arial"/>
          <w:sz w:val="20"/>
        </w:rPr>
        <w:t>),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lastRenderedPageBreak/>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w:t>
      </w:r>
      <w:proofErr w:type="spellStart"/>
      <w:r w:rsidRPr="008B1449">
        <w:rPr>
          <w:rFonts w:ascii="Arial" w:hAnsi="Arial" w:cs="Arial"/>
        </w:rPr>
        <w:t>ių</w:t>
      </w:r>
      <w:proofErr w:type="spellEnd"/>
      <w:r w:rsidRPr="008B1449">
        <w:rPr>
          <w:rFonts w:ascii="Arial" w:hAnsi="Arial" w:cs="Arial"/>
        </w:rPr>
        <w:t>), Tiekėjas privalo raštu informuoti Pirkėją bei pateikti dokumentus, įrodančius pasiliekančio (-</w:t>
      </w:r>
      <w:proofErr w:type="spellStart"/>
      <w:r w:rsidRPr="008B1449">
        <w:rPr>
          <w:rFonts w:ascii="Arial" w:hAnsi="Arial" w:cs="Arial"/>
        </w:rPr>
        <w:t>ių</w:t>
      </w:r>
      <w:proofErr w:type="spellEnd"/>
      <w:r w:rsidRPr="008B1449">
        <w:rPr>
          <w:rFonts w:ascii="Arial" w:hAnsi="Arial" w:cs="Arial"/>
        </w:rPr>
        <w:t>) jungtinės veiklos partnerio (-</w:t>
      </w:r>
      <w:proofErr w:type="spellStart"/>
      <w:r w:rsidRPr="008B1449">
        <w:rPr>
          <w:rFonts w:ascii="Arial" w:hAnsi="Arial" w:cs="Arial"/>
        </w:rPr>
        <w:t>ių</w:t>
      </w:r>
      <w:proofErr w:type="spellEnd"/>
      <w:r w:rsidRPr="008B1449">
        <w:rPr>
          <w:rFonts w:ascii="Arial" w:hAnsi="Arial" w:cs="Arial"/>
        </w:rPr>
        <w:t>)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49AC89C9"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w:t>
      </w:r>
      <w:proofErr w:type="spellStart"/>
      <w:r w:rsidR="00AD2847">
        <w:rPr>
          <w:rFonts w:ascii="Arial" w:hAnsi="Arial" w:cs="Arial"/>
        </w:rPr>
        <w:t>Ignitis</w:t>
      </w:r>
      <w:proofErr w:type="spellEnd"/>
      <w:r w:rsidR="00AD2847">
        <w:rPr>
          <w:rFonts w:ascii="Arial" w:hAnsi="Arial" w:cs="Arial"/>
        </w:rPr>
        <w:t xml:space="preserve"> grupės įmonių</w:t>
      </w:r>
      <w:r w:rsidR="005E2ECD" w:rsidRPr="008B1449">
        <w:rPr>
          <w:rFonts w:ascii="Arial" w:hAnsi="Arial" w:cs="Arial"/>
        </w:rPr>
        <w:t xml:space="preserve">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kad Sutartimi užtikrinamas viešas interesas, 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Sutarties pagrindu Šalies privalomos mokėti netesybos (jei jos nėra įskaitomos) ir (ar) priskaičiuoti nuostoliai turi būti sumokėti kitai Šaliai per 10 (dešimt) kalendorinių dienų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32B54240" w14:textId="77777777" w:rsidR="00477B5A" w:rsidRPr="00477B5A" w:rsidRDefault="00477B5A" w:rsidP="005F0BE0">
      <w:pPr>
        <w:numPr>
          <w:ilvl w:val="1"/>
          <w:numId w:val="1"/>
        </w:numPr>
        <w:ind w:left="0" w:firstLine="0"/>
        <w:jc w:val="both"/>
        <w:rPr>
          <w:rFonts w:ascii="Arial" w:eastAsiaTheme="minorHAnsi" w:hAnsi="Arial" w:cs="Arial"/>
        </w:rPr>
      </w:pPr>
      <w:r w:rsidRPr="00477B5A">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6EBB5834" w14:textId="77777777" w:rsidR="00477B5A" w:rsidRPr="00477B5A" w:rsidRDefault="00477B5A" w:rsidP="00F95929">
      <w:pPr>
        <w:numPr>
          <w:ilvl w:val="1"/>
          <w:numId w:val="1"/>
        </w:numPr>
        <w:ind w:left="0" w:firstLine="0"/>
        <w:jc w:val="both"/>
        <w:rPr>
          <w:rFonts w:ascii="Arial" w:eastAsiaTheme="minorHAnsi" w:hAnsi="Arial" w:cs="Arial"/>
        </w:rPr>
      </w:pPr>
      <w:r w:rsidRPr="00477B5A">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7630BD38" w14:textId="325A38FA" w:rsidR="002B10B5" w:rsidRPr="002B10B5" w:rsidRDefault="00477B5A" w:rsidP="00AD36EE">
      <w:pPr>
        <w:numPr>
          <w:ilvl w:val="1"/>
          <w:numId w:val="1"/>
        </w:numPr>
        <w:ind w:left="0" w:firstLine="0"/>
        <w:jc w:val="both"/>
        <w:rPr>
          <w:rFonts w:ascii="Arial" w:eastAsiaTheme="minorHAnsi" w:hAnsi="Arial" w:cs="Arial"/>
        </w:rPr>
      </w:pPr>
      <w:r w:rsidRPr="00477B5A">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0E460A2" w14:textId="77777777" w:rsidR="00477B5A" w:rsidRPr="00477B5A" w:rsidRDefault="00477B5A" w:rsidP="00AD36EE">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aplinkybės, dėl kurių konkreti prievolė negali būti vykdoma Sutartyje nustatytais terminais ir (ar) tvarka;</w:t>
      </w:r>
    </w:p>
    <w:p w14:paraId="045C17B3" w14:textId="77777777" w:rsidR="00477B5A" w:rsidRPr="00477B5A" w:rsidRDefault="00477B5A" w:rsidP="00AD36EE">
      <w:pPr>
        <w:numPr>
          <w:ilvl w:val="2"/>
          <w:numId w:val="1"/>
        </w:numPr>
        <w:ind w:left="0" w:firstLine="0"/>
        <w:jc w:val="both"/>
        <w:rPr>
          <w:rFonts w:ascii="Arial" w:eastAsiaTheme="minorHAnsi" w:hAnsi="Arial" w:cs="Arial"/>
        </w:rPr>
      </w:pPr>
      <w:r w:rsidRPr="00477B5A">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5C05D06B" w14:textId="77777777" w:rsidR="00477B5A" w:rsidRPr="00477B5A" w:rsidRDefault="00477B5A" w:rsidP="00AD36EE">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aplinkybių pradžia ir planuojama (tikėtina) pabaiga;</w:t>
      </w:r>
    </w:p>
    <w:p w14:paraId="66198105" w14:textId="77777777" w:rsidR="00477B5A" w:rsidRPr="00477B5A" w:rsidRDefault="00477B5A" w:rsidP="00AD36EE">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įtaka tos Sutarties sąlygos įvykdymui, taip pat kitų šios Sutarties sąlygų įvykdymui.</w:t>
      </w:r>
    </w:p>
    <w:p w14:paraId="7B778916" w14:textId="65D45CDC" w:rsidR="00477B5A" w:rsidRPr="00477B5A" w:rsidRDefault="00477B5A" w:rsidP="00F95929">
      <w:pPr>
        <w:numPr>
          <w:ilvl w:val="1"/>
          <w:numId w:val="1"/>
        </w:numPr>
        <w:ind w:left="0" w:firstLine="0"/>
        <w:jc w:val="both"/>
        <w:rPr>
          <w:rFonts w:ascii="Arial" w:eastAsiaTheme="minorHAnsi" w:hAnsi="Arial" w:cs="Arial"/>
        </w:rPr>
      </w:pPr>
      <w:r w:rsidRPr="00477B5A">
        <w:rPr>
          <w:rFonts w:ascii="Arial" w:eastAsiaTheme="minorHAnsi" w:hAnsi="Arial" w:cs="Arial"/>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AD36EE">
        <w:rPr>
          <w:rFonts w:ascii="Arial" w:eastAsiaTheme="minorHAnsi" w:hAnsi="Arial" w:cs="Arial"/>
        </w:rPr>
        <w:t>2 (du)</w:t>
      </w:r>
      <w:r w:rsidRPr="00477B5A">
        <w:rPr>
          <w:rFonts w:ascii="Arial" w:eastAsiaTheme="minorHAnsi" w:hAnsi="Arial" w:cs="Arial"/>
        </w:rPr>
        <w:t xml:space="preserve"> mėnesius , kita Šalis turi teisę nutraukti arba sustabdyti Sutartį, raštu apie tai pranešusi Sutarties nevykdančiai Šaliai.</w:t>
      </w:r>
    </w:p>
    <w:p w14:paraId="7265602C" w14:textId="77777777" w:rsidR="00FC66E7" w:rsidRDefault="00477B5A" w:rsidP="00AD36EE">
      <w:pPr>
        <w:numPr>
          <w:ilvl w:val="1"/>
          <w:numId w:val="1"/>
        </w:numPr>
        <w:ind w:left="0" w:firstLine="0"/>
        <w:jc w:val="both"/>
        <w:rPr>
          <w:rFonts w:ascii="Arial" w:eastAsiaTheme="minorHAnsi" w:hAnsi="Arial" w:cs="Arial"/>
        </w:rPr>
      </w:pPr>
      <w:r w:rsidRPr="00477B5A">
        <w:rPr>
          <w:rFonts w:ascii="Arial" w:eastAsiaTheme="minorHAnsi" w:hAnsi="Arial" w:cs="Arial"/>
        </w:rPr>
        <w:t xml:space="preserve">Pasibaigus nenugalimos jėgos (force majeure) aplinkybėms, Šalis, dėl nenugalimos jėgos (force majeure) aplinkybių negalėjusi vykdyti savo sutartinių įsipareigojimų, privalo nedelsdama, bet ne vėliau kaip per 3 (tris) darbo </w:t>
      </w:r>
      <w:r w:rsidRPr="00477B5A">
        <w:rPr>
          <w:rFonts w:ascii="Arial" w:eastAsiaTheme="minorHAnsi" w:hAnsi="Arial" w:cs="Arial"/>
        </w:rPr>
        <w:lastRenderedPageBreak/>
        <w:t>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36277BEF" w:rsidR="00955D04" w:rsidRPr="00FC66E7" w:rsidRDefault="00477B5A" w:rsidP="00AD36EE">
      <w:pPr>
        <w:numPr>
          <w:ilvl w:val="1"/>
          <w:numId w:val="1"/>
        </w:numPr>
        <w:ind w:left="0" w:firstLine="0"/>
        <w:jc w:val="both"/>
        <w:rPr>
          <w:rFonts w:ascii="Arial" w:eastAsiaTheme="minorHAnsi" w:hAnsi="Arial" w:cs="Arial"/>
        </w:rPr>
      </w:pPr>
      <w:r w:rsidRPr="00FC66E7">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sidR="00DA1851" w:rsidRPr="00FC66E7">
        <w:rPr>
          <w:rFonts w:ascii="Arial" w:eastAsiaTheme="minorHAnsi" w:hAnsi="Arial" w:cs="Arial"/>
        </w:rPr>
        <w:t>.</w:t>
      </w:r>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6"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6"/>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37D11CC9"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D903C1">
        <w:rPr>
          <w:rFonts w:ascii="Arial" w:hAnsi="Arial" w:cs="Arial"/>
          <w:sz w:val="20"/>
          <w:szCs w:val="20"/>
        </w:rPr>
        <w:t>BBB</w:t>
      </w:r>
      <w:r w:rsidR="003E612A" w:rsidRPr="008B1449">
        <w:rPr>
          <w:rFonts w:ascii="Arial" w:hAnsi="Arial" w:cs="Arial"/>
          <w:sz w:val="20"/>
          <w:szCs w:val="20"/>
        </w:rPr>
        <w:t xml:space="preserve"> pagal „</w:t>
      </w:r>
      <w:proofErr w:type="spellStart"/>
      <w:r w:rsidR="003E612A" w:rsidRPr="008B1449">
        <w:rPr>
          <w:rFonts w:ascii="Arial" w:hAnsi="Arial" w:cs="Arial"/>
          <w:sz w:val="20"/>
          <w:szCs w:val="20"/>
        </w:rPr>
        <w:t>Fitch</w:t>
      </w:r>
      <w:proofErr w:type="spellEnd"/>
      <w:r w:rsidR="003E612A" w:rsidRPr="008B1449">
        <w:rPr>
          <w:rFonts w:ascii="Arial" w:hAnsi="Arial" w:cs="Arial"/>
          <w:sz w:val="20"/>
          <w:szCs w:val="20"/>
        </w:rPr>
        <w:t xml:space="preserve"> </w:t>
      </w:r>
      <w:proofErr w:type="spellStart"/>
      <w:r w:rsidR="003E612A" w:rsidRPr="008B1449">
        <w:rPr>
          <w:rFonts w:ascii="Arial" w:hAnsi="Arial" w:cs="Arial"/>
          <w:sz w:val="20"/>
          <w:szCs w:val="20"/>
        </w:rPr>
        <w:t>Ratings</w:t>
      </w:r>
      <w:proofErr w:type="spellEnd"/>
      <w:r w:rsidR="003E612A" w:rsidRPr="008B1449">
        <w:rPr>
          <w:rFonts w:ascii="Arial" w:hAnsi="Arial" w:cs="Arial"/>
          <w:sz w:val="20"/>
          <w:szCs w:val="20"/>
        </w:rPr>
        <w:t>“ agentūrą (arba „</w:t>
      </w:r>
      <w:proofErr w:type="spellStart"/>
      <w:r w:rsidR="003E612A" w:rsidRPr="008B1449">
        <w:rPr>
          <w:rFonts w:ascii="Arial" w:hAnsi="Arial" w:cs="Arial"/>
          <w:sz w:val="20"/>
          <w:szCs w:val="20"/>
        </w:rPr>
        <w:t>Standard&amp;Poor’s</w:t>
      </w:r>
      <w:proofErr w:type="spellEnd"/>
      <w:r w:rsidR="003E612A" w:rsidRPr="008B1449">
        <w:rPr>
          <w:rFonts w:ascii="Arial" w:hAnsi="Arial" w:cs="Arial"/>
          <w:sz w:val="20"/>
          <w:szCs w:val="20"/>
        </w:rPr>
        <w:t>“ arba „</w:t>
      </w:r>
      <w:proofErr w:type="spellStart"/>
      <w:r w:rsidR="003E612A" w:rsidRPr="008B1449">
        <w:rPr>
          <w:rFonts w:ascii="Arial" w:hAnsi="Arial" w:cs="Arial"/>
          <w:sz w:val="20"/>
          <w:szCs w:val="20"/>
        </w:rPr>
        <w:t>Moody’s</w:t>
      </w:r>
      <w:proofErr w:type="spellEnd"/>
      <w:r w:rsidR="003E612A" w:rsidRPr="008B1449">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8B1449">
        <w:rPr>
          <w:rFonts w:ascii="Arial" w:hAnsi="Arial" w:cs="Arial"/>
          <w:sz w:val="20"/>
          <w:szCs w:val="20"/>
        </w:rPr>
        <w:t>Standard&amp;Poor’s</w:t>
      </w:r>
      <w:proofErr w:type="spellEnd"/>
      <w:r w:rsidRPr="008B1449">
        <w:rPr>
          <w:rFonts w:ascii="Arial" w:hAnsi="Arial" w:cs="Arial"/>
          <w:sz w:val="20"/>
          <w:szCs w:val="20"/>
        </w:rPr>
        <w:t>“; BBB pagal agentūros „</w:t>
      </w:r>
      <w:proofErr w:type="spellStart"/>
      <w:r w:rsidRPr="008B1449">
        <w:rPr>
          <w:rFonts w:ascii="Arial" w:hAnsi="Arial" w:cs="Arial"/>
          <w:sz w:val="20"/>
          <w:szCs w:val="20"/>
        </w:rPr>
        <w:t>Fitch</w:t>
      </w:r>
      <w:proofErr w:type="spellEnd"/>
      <w:r w:rsidRPr="008B1449">
        <w:rPr>
          <w:rFonts w:ascii="Arial" w:hAnsi="Arial" w:cs="Arial"/>
          <w:sz w:val="20"/>
          <w:szCs w:val="20"/>
        </w:rPr>
        <w:t xml:space="preserve"> IBCA“; Baa2 pagal agentūros „</w:t>
      </w:r>
      <w:proofErr w:type="spellStart"/>
      <w:r w:rsidRPr="008B1449">
        <w:rPr>
          <w:rFonts w:ascii="Arial" w:hAnsi="Arial" w:cs="Arial"/>
          <w:sz w:val="20"/>
          <w:szCs w:val="20"/>
        </w:rPr>
        <w:t>Moody’s</w:t>
      </w:r>
      <w:proofErr w:type="spellEnd"/>
      <w:r w:rsidRPr="008B1449">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lastRenderedPageBreak/>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7"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741FE6A4" w14:textId="7B2EC32D" w:rsidR="00054089" w:rsidRPr="008B1449" w:rsidRDefault="00054089" w:rsidP="008B1449">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w:t>
      </w:r>
      <w:proofErr w:type="spellStart"/>
      <w:r w:rsidRPr="008B1449">
        <w:rPr>
          <w:rFonts w:ascii="Arial" w:hAnsi="Arial" w:cs="Arial"/>
          <w:sz w:val="20"/>
        </w:rPr>
        <w:t>ių</w:t>
      </w:r>
      <w:proofErr w:type="spellEnd"/>
      <w:r w:rsidRPr="008B1449">
        <w:rPr>
          <w:rFonts w:ascii="Arial" w:hAnsi="Arial" w:cs="Arial"/>
          <w:sz w:val="20"/>
        </w:rPr>
        <w:t xml:space="preserve">),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w:t>
      </w:r>
      <w:r w:rsidRPr="008B1449">
        <w:rPr>
          <w:rFonts w:ascii="Arial" w:hAnsi="Arial" w:cs="Arial"/>
        </w:rPr>
        <w:lastRenderedPageBreak/>
        <w:t xml:space="preserve">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3A40285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w:t>
      </w:r>
      <w:proofErr w:type="spellStart"/>
      <w:r w:rsidR="00F15F24">
        <w:rPr>
          <w:rFonts w:ascii="Arial" w:hAnsi="Arial" w:cs="Arial"/>
        </w:rPr>
        <w:t>Ignitis</w:t>
      </w:r>
      <w:proofErr w:type="spellEnd"/>
      <w:r w:rsidR="00F15F24">
        <w:rPr>
          <w:rFonts w:ascii="Arial" w:hAnsi="Arial" w:cs="Arial"/>
        </w:rPr>
        <w:t xml:space="preserve"> grupė</w:t>
      </w:r>
      <w:r w:rsidR="00AD2847">
        <w:rPr>
          <w:rFonts w:ascii="Arial" w:hAnsi="Arial" w:cs="Arial"/>
        </w:rPr>
        <w:t>s</w:t>
      </w:r>
      <w:r w:rsidRPr="008B1449">
        <w:rPr>
          <w:rFonts w:ascii="Arial" w:hAnsi="Arial" w:cs="Arial"/>
        </w:rPr>
        <w:t xml:space="preserve"> įmon</w:t>
      </w:r>
      <w:r w:rsidR="00AD2847">
        <w:rPr>
          <w:rFonts w:ascii="Arial" w:hAnsi="Arial" w:cs="Arial"/>
        </w:rPr>
        <w:t>ėms</w:t>
      </w:r>
      <w:r w:rsidRPr="008B1449">
        <w:rPr>
          <w:rFonts w:ascii="Arial" w:hAnsi="Arial" w:cs="Arial"/>
        </w:rPr>
        <w:t xml:space="preserve">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2B09CDEC"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w:t>
      </w:r>
      <w:r w:rsidR="006F78FF">
        <w:rPr>
          <w:rFonts w:ascii="Arial" w:eastAsia="Batang" w:hAnsi="Arial" w:cs="Arial"/>
          <w:color w:val="000000"/>
          <w:lang w:eastAsia="ja-JP" w:bidi="lo-LA"/>
        </w:rPr>
        <w:t>/</w:t>
      </w:r>
      <w:r w:rsidRPr="008B1449">
        <w:rPr>
          <w:rFonts w:ascii="Arial" w:eastAsia="Batang" w:hAnsi="Arial" w:cs="Arial"/>
          <w:color w:val="000000"/>
          <w:lang w:eastAsia="ja-JP" w:bidi="lo-LA"/>
        </w:rPr>
        <w:t>ar bet kurios</w:t>
      </w:r>
      <w:r w:rsidR="008E24A1" w:rsidRPr="008B1449">
        <w:rPr>
          <w:rFonts w:ascii="Arial" w:eastAsia="Batang" w:hAnsi="Arial" w:cs="Arial"/>
          <w:color w:val="000000"/>
          <w:lang w:eastAsia="ja-JP" w:bidi="lo-LA"/>
        </w:rPr>
        <w:t xml:space="preserve">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grupės įmonės a</w:t>
      </w:r>
      <w:r w:rsidR="008E24A1" w:rsidRPr="008B1449">
        <w:rPr>
          <w:rFonts w:ascii="Arial" w:eastAsia="Batang" w:hAnsi="Arial" w:cs="Arial"/>
          <w:color w:val="000000"/>
          <w:lang w:eastAsia="ja-JP" w:bidi="lo-LA"/>
        </w:rPr>
        <w:t xml:space="preserve">r </w:t>
      </w:r>
      <w:r w:rsidR="00AD2847">
        <w:rPr>
          <w:rFonts w:ascii="Arial" w:eastAsia="Batang" w:hAnsi="Arial" w:cs="Arial"/>
          <w:color w:val="000000"/>
          <w:lang w:eastAsia="ja-JP" w:bidi="lo-LA"/>
        </w:rPr>
        <w:t>AB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 </w:t>
      </w:r>
      <w:r w:rsidR="008E24A1" w:rsidRPr="008B1449">
        <w:rPr>
          <w:rFonts w:ascii="Arial" w:eastAsia="Batang" w:hAnsi="Arial" w:cs="Arial"/>
          <w:color w:val="000000"/>
          <w:lang w:eastAsia="ja-JP" w:bidi="lo-LA"/>
        </w:rPr>
        <w:t>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lastRenderedPageBreak/>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 xml:space="preserve">neatleidžia Tiekėjo nuo prievolių ir atsakomybės </w:t>
      </w:r>
      <w:r w:rsidRPr="008B1449">
        <w:rPr>
          <w:rStyle w:val="bodytextindent3-h"/>
          <w:rFonts w:ascii="Arial" w:hAnsi="Arial" w:cs="Arial"/>
          <w:color w:val="000000"/>
        </w:rPr>
        <w:lastRenderedPageBreak/>
        <w:t>Pirkėjui už Sutarties sąlygos, draudžiančios ar ribojančios reikalavimo perleidimą, 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7"/>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6007E2">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85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8284A" w14:textId="77777777" w:rsidR="00A14810" w:rsidRDefault="00A14810">
      <w:r>
        <w:separator/>
      </w:r>
    </w:p>
  </w:endnote>
  <w:endnote w:type="continuationSeparator" w:id="0">
    <w:p w14:paraId="039AFA89" w14:textId="77777777" w:rsidR="00A14810" w:rsidRDefault="00A14810">
      <w:r>
        <w:continuationSeparator/>
      </w:r>
    </w:p>
  </w:endnote>
  <w:endnote w:type="continuationNotice" w:id="1">
    <w:p w14:paraId="2722DE7A" w14:textId="77777777" w:rsidR="00A14810" w:rsidRDefault="00A14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6EA" w14:textId="77777777" w:rsidR="00A534FC" w:rsidRDefault="00A53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37C">
          <w:rPr>
            <w:rFonts w:ascii="Arial" w:hAnsi="Arial" w:cs="Arial"/>
            <w:noProof/>
          </w:rPr>
          <w:t>17</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43E2" w14:textId="77777777" w:rsidR="00A534FC" w:rsidRDefault="00A5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5FFD5" w14:textId="77777777" w:rsidR="00A14810" w:rsidRDefault="00A14810">
      <w:r>
        <w:separator/>
      </w:r>
    </w:p>
  </w:footnote>
  <w:footnote w:type="continuationSeparator" w:id="0">
    <w:p w14:paraId="474782AC" w14:textId="77777777" w:rsidR="00A14810" w:rsidRDefault="00A14810">
      <w:r>
        <w:continuationSeparator/>
      </w:r>
    </w:p>
  </w:footnote>
  <w:footnote w:type="continuationNotice" w:id="1">
    <w:p w14:paraId="732BBD64" w14:textId="77777777" w:rsidR="00A14810" w:rsidRDefault="00A14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DdjyZe/wIAAFcGAAAOAAAAAAAAAAAAAAAAAC4CAABkcnMvZTJvRG9jLnhtbFBLAQItABQA&#10;BgAIAAAAIQA3pHo63AAAAAcBAAAPAAAAAAAAAAAAAAAAAFkFAABkcnMvZG93bnJldi54bWxQSwUG&#10;AAAAAAQABADzAAAAYg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rh5H7QMDAABgBgAADgAAAAAAAAAAAAAAAAAuAgAAZHJzL2Uyb0RvYy54bWxQSwEC&#10;LQAUAAYACAAAACEAN6R6OtwAAAAHAQAADwAAAAAAAAAAAAAAAABdBQAAZHJzL2Rvd25yZXYueG1s&#10;UEsFBgAAAAAEAAQA8wAAAGYGA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5A7"/>
    <w:rsid w:val="00102BD4"/>
    <w:rsid w:val="00102CC0"/>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1EA8"/>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500FD"/>
    <w:rsid w:val="00250B97"/>
    <w:rsid w:val="00250CE9"/>
    <w:rsid w:val="00251B24"/>
    <w:rsid w:val="00252E08"/>
    <w:rsid w:val="00253EE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77F66"/>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0B5"/>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1E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3C4"/>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15CD"/>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4C5A"/>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77B5A"/>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4A6"/>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66EC3"/>
    <w:rsid w:val="00570973"/>
    <w:rsid w:val="0057334C"/>
    <w:rsid w:val="0057342B"/>
    <w:rsid w:val="00573FD8"/>
    <w:rsid w:val="005752ED"/>
    <w:rsid w:val="00576D5B"/>
    <w:rsid w:val="0057781F"/>
    <w:rsid w:val="00577C05"/>
    <w:rsid w:val="00580FA7"/>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75C"/>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BE0"/>
    <w:rsid w:val="005F0C09"/>
    <w:rsid w:val="005F0CC3"/>
    <w:rsid w:val="005F11EB"/>
    <w:rsid w:val="005F138F"/>
    <w:rsid w:val="005F15BF"/>
    <w:rsid w:val="005F3453"/>
    <w:rsid w:val="005F3CC7"/>
    <w:rsid w:val="005F447E"/>
    <w:rsid w:val="005F782A"/>
    <w:rsid w:val="005F7E0F"/>
    <w:rsid w:val="006007E2"/>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369"/>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745"/>
    <w:rsid w:val="00666E00"/>
    <w:rsid w:val="00667697"/>
    <w:rsid w:val="00667987"/>
    <w:rsid w:val="00670DAE"/>
    <w:rsid w:val="006716C6"/>
    <w:rsid w:val="0067176C"/>
    <w:rsid w:val="006717A9"/>
    <w:rsid w:val="00673795"/>
    <w:rsid w:val="006747E0"/>
    <w:rsid w:val="00674902"/>
    <w:rsid w:val="006749B8"/>
    <w:rsid w:val="00674BA4"/>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6EC"/>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4A49"/>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CB2"/>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97588"/>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5F0"/>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137C"/>
    <w:rsid w:val="00922620"/>
    <w:rsid w:val="009243B5"/>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30EC"/>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0CFE"/>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4810"/>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0BA"/>
    <w:rsid w:val="00A356F6"/>
    <w:rsid w:val="00A3572C"/>
    <w:rsid w:val="00A35943"/>
    <w:rsid w:val="00A36A53"/>
    <w:rsid w:val="00A3736F"/>
    <w:rsid w:val="00A3795A"/>
    <w:rsid w:val="00A404CE"/>
    <w:rsid w:val="00A41428"/>
    <w:rsid w:val="00A42171"/>
    <w:rsid w:val="00A42362"/>
    <w:rsid w:val="00A423B5"/>
    <w:rsid w:val="00A436DC"/>
    <w:rsid w:val="00A43B33"/>
    <w:rsid w:val="00A46349"/>
    <w:rsid w:val="00A46EAA"/>
    <w:rsid w:val="00A4719E"/>
    <w:rsid w:val="00A474DA"/>
    <w:rsid w:val="00A478EE"/>
    <w:rsid w:val="00A47DE6"/>
    <w:rsid w:val="00A507D3"/>
    <w:rsid w:val="00A51520"/>
    <w:rsid w:val="00A51B53"/>
    <w:rsid w:val="00A534FC"/>
    <w:rsid w:val="00A53992"/>
    <w:rsid w:val="00A53B94"/>
    <w:rsid w:val="00A55B74"/>
    <w:rsid w:val="00A55B85"/>
    <w:rsid w:val="00A56356"/>
    <w:rsid w:val="00A56EB6"/>
    <w:rsid w:val="00A5735C"/>
    <w:rsid w:val="00A60482"/>
    <w:rsid w:val="00A604A2"/>
    <w:rsid w:val="00A60798"/>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2847"/>
    <w:rsid w:val="00AD3566"/>
    <w:rsid w:val="00AD36EE"/>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AF78D8"/>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1F0"/>
    <w:rsid w:val="00BD3EA8"/>
    <w:rsid w:val="00BD46FB"/>
    <w:rsid w:val="00BD5DBC"/>
    <w:rsid w:val="00BD7B4A"/>
    <w:rsid w:val="00BE055A"/>
    <w:rsid w:val="00BE17F8"/>
    <w:rsid w:val="00BE1B5F"/>
    <w:rsid w:val="00BE23C7"/>
    <w:rsid w:val="00BE2F1E"/>
    <w:rsid w:val="00BE3186"/>
    <w:rsid w:val="00BE4ECC"/>
    <w:rsid w:val="00BE5A5A"/>
    <w:rsid w:val="00BE7331"/>
    <w:rsid w:val="00BF050A"/>
    <w:rsid w:val="00BF0D4E"/>
    <w:rsid w:val="00BF1CB0"/>
    <w:rsid w:val="00BF21B2"/>
    <w:rsid w:val="00BF22DA"/>
    <w:rsid w:val="00BF2602"/>
    <w:rsid w:val="00BF306B"/>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1995"/>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86F"/>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1985"/>
    <w:rsid w:val="00CD263C"/>
    <w:rsid w:val="00CD6B95"/>
    <w:rsid w:val="00CD7331"/>
    <w:rsid w:val="00CE5D67"/>
    <w:rsid w:val="00CE671E"/>
    <w:rsid w:val="00CE7B6B"/>
    <w:rsid w:val="00CF08F4"/>
    <w:rsid w:val="00CF0C2C"/>
    <w:rsid w:val="00CF14D9"/>
    <w:rsid w:val="00CF2081"/>
    <w:rsid w:val="00CF3B70"/>
    <w:rsid w:val="00CF3DDB"/>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3C1"/>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851"/>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0B"/>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E4D"/>
    <w:rsid w:val="00ED142B"/>
    <w:rsid w:val="00ED24D6"/>
    <w:rsid w:val="00ED251D"/>
    <w:rsid w:val="00ED3C6C"/>
    <w:rsid w:val="00ED45FE"/>
    <w:rsid w:val="00ED5BA6"/>
    <w:rsid w:val="00ED654D"/>
    <w:rsid w:val="00ED7BEA"/>
    <w:rsid w:val="00EE0687"/>
    <w:rsid w:val="00EE0E0A"/>
    <w:rsid w:val="00EE16CC"/>
    <w:rsid w:val="00EE307F"/>
    <w:rsid w:val="00EE365E"/>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5F24"/>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929"/>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11F8"/>
    <w:rsid w:val="00FC2DB7"/>
    <w:rsid w:val="00FC456E"/>
    <w:rsid w:val="00FC5329"/>
    <w:rsid w:val="00FC66E7"/>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83E"/>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1D2FE7307C7F044B7CEAA11EBFBC05B" ma:contentTypeVersion="8" ma:contentTypeDescription="Kurkite naują dokumentą." ma:contentTypeScope="" ma:versionID="3d2e2c7af4f82183746ec6957c315706">
  <xsd:schema xmlns:xsd="http://www.w3.org/2001/XMLSchema" xmlns:xs="http://www.w3.org/2001/XMLSchema" xmlns:p="http://schemas.microsoft.com/office/2006/metadata/properties" xmlns:ns3="26869a5e-1b6a-4b5e-8070-9ba38fd8df81" targetNamespace="http://schemas.microsoft.com/office/2006/metadata/properties" ma:root="true" ma:fieldsID="06e1eeb8c55e713691f4dc0b2d40cd7b" ns3:_="">
    <xsd:import namespace="26869a5e-1b6a-4b5e-8070-9ba38fd8df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9a5e-1b6a-4b5e-8070-9ba38fd8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87394-36D3-407B-9932-D7780CB3447C}">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6869a5e-1b6a-4b5e-8070-9ba38fd8df81"/>
  </ds:schemaRefs>
</ds:datastoreItem>
</file>

<file path=customXml/itemProps2.xml><?xml version="1.0" encoding="utf-8"?>
<ds:datastoreItem xmlns:ds="http://schemas.openxmlformats.org/officeDocument/2006/customXml" ds:itemID="{D0A4AE8F-9F6B-42BF-B3EE-B7B8135CC0B0}">
  <ds:schemaRefs>
    <ds:schemaRef ds:uri="http://schemas.microsoft.com/sharepoint/v3/contenttype/forms"/>
  </ds:schemaRefs>
</ds:datastoreItem>
</file>

<file path=customXml/itemProps3.xml><?xml version="1.0" encoding="utf-8"?>
<ds:datastoreItem xmlns:ds="http://schemas.openxmlformats.org/officeDocument/2006/customXml" ds:itemID="{A6299E4D-32FA-4729-94C9-721CF8D30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9a5e-1b6a-4b5e-8070-9ba38fd8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9DBDF-4BC2-4B6E-BFC9-8D7B80D28443}">
  <ds:schemaRefs>
    <ds:schemaRef ds:uri="http://schemas.openxmlformats.org/officeDocument/2006/bibliography"/>
  </ds:schemaRefs>
</ds:datastoreItem>
</file>

<file path=customXml/itemProps5.xml><?xml version="1.0" encoding="utf-8"?>
<ds:datastoreItem xmlns:ds="http://schemas.openxmlformats.org/officeDocument/2006/customXml" ds:itemID="{DE750179-6CDA-4362-9EED-992E3877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11842</Words>
  <Characters>81722</Characters>
  <Application>Microsoft Office Word</Application>
  <DocSecurity>0</DocSecurity>
  <Lines>681</Lines>
  <Paragraphs>186</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6 (20200604)</dc:description>
  <cp:lastModifiedBy>Auksė Čižiūnaitė-Rupeikienė</cp:lastModifiedBy>
  <cp:revision>31</cp:revision>
  <cp:lastPrinted>2017-07-13T04:54:00Z</cp:lastPrinted>
  <dcterms:created xsi:type="dcterms:W3CDTF">2020-05-13T10:04:00Z</dcterms:created>
  <dcterms:modified xsi:type="dcterms:W3CDTF">2020-10-21T06:57:00Z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0x01010001D2FE7307C7F044B7CEAA11EBFBC05B</vt:lpwstr>
  </property>
</Properties>
</file>