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2079F" w14:textId="7ECEF474" w:rsidR="001737C9" w:rsidRDefault="00F4148A" w:rsidP="00F4148A">
      <w:pPr>
        <w:spacing w:line="360" w:lineRule="auto"/>
        <w:jc w:val="center"/>
        <w:rPr>
          <w:b/>
          <w:bCs/>
          <w:lang w:val="lt-LT"/>
        </w:rPr>
      </w:pPr>
      <w:r>
        <w:rPr>
          <w:rFonts w:ascii="Calibri Light" w:hAnsi="Calibri Light" w:cs="Calibri Light"/>
          <w:b/>
          <w:noProof/>
          <w:lang w:val="lt-LT" w:eastAsia="lt-LT"/>
        </w:rPr>
        <w:drawing>
          <wp:inline distT="0" distB="0" distL="0" distR="0" wp14:anchorId="6484EF6A" wp14:editId="5AE1974A">
            <wp:extent cx="1691640" cy="726500"/>
            <wp:effectExtent l="0" t="0" r="381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9061" cy="733982"/>
                    </a:xfrm>
                    <a:prstGeom prst="rect">
                      <a:avLst/>
                    </a:prstGeom>
                    <a:noFill/>
                  </pic:spPr>
                </pic:pic>
              </a:graphicData>
            </a:graphic>
          </wp:inline>
        </w:drawing>
      </w:r>
    </w:p>
    <w:p w14:paraId="13CD5C08" w14:textId="77777777" w:rsidR="005C1B31" w:rsidRDefault="005C1B31" w:rsidP="00F4148A">
      <w:pPr>
        <w:spacing w:line="360" w:lineRule="auto"/>
        <w:jc w:val="center"/>
        <w:rPr>
          <w:b/>
          <w:bCs/>
          <w:lang w:val="lt-LT"/>
        </w:rPr>
      </w:pPr>
    </w:p>
    <w:p w14:paraId="723C1A9D" w14:textId="071023BE" w:rsidR="00C67B8A" w:rsidRDefault="00C67B8A" w:rsidP="00C67B8A">
      <w:pPr>
        <w:jc w:val="center"/>
        <w:rPr>
          <w:bCs/>
          <w:iCs/>
          <w:sz w:val="22"/>
          <w:szCs w:val="22"/>
          <w:lang w:val="lt-LT" w:eastAsia="lt-LT"/>
        </w:rPr>
      </w:pPr>
      <w:proofErr w:type="spellStart"/>
      <w:r w:rsidRPr="002B3665">
        <w:rPr>
          <w:sz w:val="22"/>
          <w:szCs w:val="22"/>
          <w:lang w:eastAsia="lt-LT"/>
        </w:rPr>
        <w:t>Projektas</w:t>
      </w:r>
      <w:proofErr w:type="spellEnd"/>
      <w:r w:rsidRPr="002B3665">
        <w:rPr>
          <w:sz w:val="22"/>
          <w:szCs w:val="22"/>
          <w:lang w:eastAsia="lt-LT"/>
        </w:rPr>
        <w:t xml:space="preserve"> </w:t>
      </w:r>
      <w:proofErr w:type="spellStart"/>
      <w:r w:rsidR="008A5D57">
        <w:rPr>
          <w:sz w:val="22"/>
          <w:szCs w:val="22"/>
          <w:lang w:eastAsia="lt-LT"/>
        </w:rPr>
        <w:t>Nr</w:t>
      </w:r>
      <w:proofErr w:type="spellEnd"/>
      <w:r w:rsidR="008A5D57">
        <w:rPr>
          <w:sz w:val="22"/>
          <w:szCs w:val="22"/>
          <w:lang w:eastAsia="lt-LT"/>
        </w:rPr>
        <w:t xml:space="preserve">. </w:t>
      </w:r>
      <w:r w:rsidRPr="002B3665">
        <w:rPr>
          <w:bCs/>
          <w:iCs/>
          <w:sz w:val="22"/>
          <w:szCs w:val="22"/>
          <w:lang w:eastAsia="lt-LT"/>
        </w:rPr>
        <w:t>LT/2019/VSF/2.4.5.2</w:t>
      </w:r>
      <w:r w:rsidR="008A5D57">
        <w:rPr>
          <w:bCs/>
          <w:iCs/>
          <w:sz w:val="22"/>
          <w:szCs w:val="22"/>
          <w:lang w:eastAsia="lt-LT"/>
        </w:rPr>
        <w:t xml:space="preserve"> </w:t>
      </w:r>
      <w:r w:rsidR="008A5D57" w:rsidRPr="008A5D57">
        <w:rPr>
          <w:bCs/>
          <w:iCs/>
          <w:sz w:val="22"/>
          <w:szCs w:val="22"/>
          <w:lang w:val="lt-LT" w:eastAsia="lt-LT"/>
        </w:rPr>
        <w:t>„Atvykimo – išv</w:t>
      </w:r>
      <w:r w:rsidR="008A5D57">
        <w:rPr>
          <w:bCs/>
          <w:iCs/>
          <w:sz w:val="22"/>
          <w:szCs w:val="22"/>
          <w:lang w:val="lt-LT" w:eastAsia="lt-LT"/>
        </w:rPr>
        <w:t>ykimo sistemos veiklos sąnaudos</w:t>
      </w:r>
      <w:proofErr w:type="gramStart"/>
      <w:r w:rsidR="008A5D57" w:rsidRPr="008A5D57">
        <w:rPr>
          <w:bCs/>
          <w:iCs/>
          <w:sz w:val="22"/>
          <w:szCs w:val="22"/>
          <w:lang w:val="lt-LT" w:eastAsia="lt-LT"/>
        </w:rPr>
        <w:t>“ (</w:t>
      </w:r>
      <w:proofErr w:type="gramEnd"/>
      <w:r w:rsidR="008A5D57" w:rsidRPr="008A5D57">
        <w:rPr>
          <w:bCs/>
          <w:iCs/>
          <w:sz w:val="22"/>
          <w:szCs w:val="22"/>
          <w:lang w:val="lt-LT" w:eastAsia="lt-LT"/>
        </w:rPr>
        <w:t>VSF 2014–2020 m. programa)</w:t>
      </w:r>
    </w:p>
    <w:p w14:paraId="485048F1" w14:textId="77777777" w:rsidR="005C1B31" w:rsidRDefault="005C1B31" w:rsidP="00C67B8A">
      <w:pPr>
        <w:jc w:val="center"/>
        <w:rPr>
          <w:bCs/>
          <w:iCs/>
          <w:sz w:val="22"/>
          <w:szCs w:val="22"/>
          <w:lang w:eastAsia="lt-LT"/>
        </w:rPr>
      </w:pPr>
    </w:p>
    <w:p w14:paraId="354E2D68" w14:textId="77777777" w:rsidR="00484A8D" w:rsidRPr="00C67B8A" w:rsidRDefault="00484A8D" w:rsidP="00C67B8A">
      <w:pPr>
        <w:jc w:val="center"/>
        <w:rPr>
          <w:sz w:val="22"/>
          <w:szCs w:val="22"/>
          <w:lang w:eastAsia="lt-LT"/>
        </w:rPr>
      </w:pPr>
    </w:p>
    <w:p w14:paraId="2A18BBCA" w14:textId="349029D0" w:rsidR="00F12CDD" w:rsidRDefault="007573E3" w:rsidP="008E4A38">
      <w:pPr>
        <w:spacing w:line="360" w:lineRule="auto"/>
        <w:jc w:val="center"/>
        <w:rPr>
          <w:b/>
          <w:bCs/>
          <w:lang w:val="lt-LT"/>
        </w:rPr>
      </w:pPr>
      <w:r w:rsidRPr="003159CD">
        <w:rPr>
          <w:b/>
          <w:bCs/>
          <w:lang w:val="lt-LT"/>
        </w:rPr>
        <w:t xml:space="preserve">PREKIŲ </w:t>
      </w:r>
      <w:r w:rsidR="001A4881" w:rsidRPr="003159CD">
        <w:rPr>
          <w:b/>
          <w:bCs/>
          <w:lang w:val="lt-LT"/>
        </w:rPr>
        <w:t xml:space="preserve">VIEŠOJO </w:t>
      </w:r>
      <w:r w:rsidR="00B94401" w:rsidRPr="003159CD">
        <w:rPr>
          <w:b/>
          <w:bCs/>
          <w:lang w:val="lt-LT"/>
        </w:rPr>
        <w:t>PIRKIMO–PARDAVIMO SUTARTIS</w:t>
      </w:r>
    </w:p>
    <w:p w14:paraId="19A0D6FF" w14:textId="77777777" w:rsidR="008E4A38" w:rsidRPr="003159CD" w:rsidRDefault="008E4A38" w:rsidP="008E4A38">
      <w:pPr>
        <w:spacing w:line="360" w:lineRule="auto"/>
        <w:jc w:val="center"/>
        <w:rPr>
          <w:b/>
          <w:bCs/>
          <w:lang w:val="lt-LT"/>
        </w:rPr>
      </w:pPr>
    </w:p>
    <w:p w14:paraId="3790D6C4" w14:textId="12251FB4" w:rsidR="00B94401" w:rsidRPr="003159CD" w:rsidRDefault="00CC5EEC" w:rsidP="00ED375B">
      <w:pPr>
        <w:spacing w:line="360" w:lineRule="auto"/>
        <w:jc w:val="center"/>
        <w:rPr>
          <w:lang w:val="lt-LT"/>
        </w:rPr>
      </w:pPr>
      <w:r>
        <w:rPr>
          <w:lang w:val="lt-LT"/>
        </w:rPr>
        <w:t>2020</w:t>
      </w:r>
      <w:r w:rsidR="00B94401" w:rsidRPr="003159CD">
        <w:rPr>
          <w:lang w:val="lt-LT"/>
        </w:rPr>
        <w:t xml:space="preserve"> m. </w:t>
      </w:r>
      <w:r>
        <w:rPr>
          <w:i/>
          <w:lang w:val="lt-LT"/>
        </w:rPr>
        <w:t xml:space="preserve">                   </w:t>
      </w:r>
      <w:r w:rsidR="00B94401" w:rsidRPr="003159CD">
        <w:rPr>
          <w:lang w:val="lt-LT"/>
        </w:rPr>
        <w:t xml:space="preserve">     d. Nr.</w:t>
      </w:r>
    </w:p>
    <w:p w14:paraId="16D68111" w14:textId="3E222319" w:rsidR="008E4A38" w:rsidRPr="008E4A38" w:rsidRDefault="00B94401" w:rsidP="008E4A38">
      <w:pPr>
        <w:spacing w:line="360" w:lineRule="auto"/>
        <w:jc w:val="center"/>
        <w:rPr>
          <w:spacing w:val="-6"/>
          <w:lang w:val="lt-LT"/>
        </w:rPr>
      </w:pPr>
      <w:r w:rsidRPr="003159CD">
        <w:rPr>
          <w:spacing w:val="-6"/>
          <w:lang w:val="lt-LT"/>
        </w:rPr>
        <w:t>Vilnius</w:t>
      </w:r>
    </w:p>
    <w:p w14:paraId="5972AAB4" w14:textId="12CFA590" w:rsidR="00A47641" w:rsidRDefault="00A47641" w:rsidP="00A47641">
      <w:pPr>
        <w:tabs>
          <w:tab w:val="left" w:pos="9630"/>
          <w:tab w:val="left" w:pos="9720"/>
        </w:tabs>
        <w:spacing w:line="360" w:lineRule="auto"/>
        <w:ind w:right="8" w:firstLine="567"/>
        <w:jc w:val="both"/>
        <w:rPr>
          <w:lang w:val="lt-LT"/>
        </w:rPr>
      </w:pPr>
      <w:r w:rsidRPr="00534A9C">
        <w:rPr>
          <w:b/>
          <w:lang w:val="lt-LT"/>
        </w:rPr>
        <w:t xml:space="preserve">Informatikos ir ryšių departamentas prie Lietuvos Respublikos vidaus reikalų ministerijos </w:t>
      </w:r>
      <w:r w:rsidRPr="00534A9C">
        <w:rPr>
          <w:lang w:val="lt-LT"/>
        </w:rPr>
        <w:t xml:space="preserve">(toliau – </w:t>
      </w:r>
      <w:r w:rsidRPr="00534A9C">
        <w:rPr>
          <w:b/>
          <w:lang w:val="lt-LT"/>
        </w:rPr>
        <w:t>Pirkėjas</w:t>
      </w:r>
      <w:r w:rsidRPr="00534A9C">
        <w:rPr>
          <w:lang w:val="lt-LT"/>
        </w:rPr>
        <w:t xml:space="preserve">), atstovaujamas </w:t>
      </w:r>
      <w:r w:rsidRPr="00534A9C">
        <w:rPr>
          <w:color w:val="000000"/>
          <w:lang w:val="lt-LT"/>
        </w:rPr>
        <w:t xml:space="preserve">direktoriaus pavaduotojos, atliekančios direktoriaus funkcijas, Alvydos </w:t>
      </w:r>
      <w:proofErr w:type="spellStart"/>
      <w:r w:rsidRPr="00534A9C">
        <w:rPr>
          <w:color w:val="000000"/>
          <w:lang w:val="lt-LT"/>
        </w:rPr>
        <w:t>Pupkovienės</w:t>
      </w:r>
      <w:proofErr w:type="spellEnd"/>
      <w:r w:rsidRPr="00534A9C">
        <w:rPr>
          <w:color w:val="000000"/>
          <w:lang w:val="lt-LT"/>
        </w:rPr>
        <w:t>, veikiančios pagal Lietuvos Respublikos vidaus reikalų ministrės 2020 m. kovo 20 d. įsakymą Nr. 1TE-53 „Dėl pavedimo atlikti funkcijas“,</w:t>
      </w:r>
      <w:r w:rsidRPr="00534A9C">
        <w:rPr>
          <w:lang w:val="lt-LT"/>
        </w:rPr>
        <w:t xml:space="preserve"> ir </w:t>
      </w:r>
      <w:r w:rsidR="00534A9C" w:rsidRPr="00534A9C">
        <w:rPr>
          <w:lang w:val="lt-LT"/>
        </w:rPr>
        <w:t>ūkio subjektų grupė, sudaryta iš UAB „</w:t>
      </w:r>
      <w:proofErr w:type="spellStart"/>
      <w:r w:rsidR="00534A9C" w:rsidRPr="00534A9C">
        <w:rPr>
          <w:lang w:val="lt-LT"/>
        </w:rPr>
        <w:t>Blue</w:t>
      </w:r>
      <w:proofErr w:type="spellEnd"/>
      <w:r w:rsidR="00534A9C" w:rsidRPr="00534A9C">
        <w:rPr>
          <w:lang w:val="lt-LT"/>
        </w:rPr>
        <w:t xml:space="preserve"> </w:t>
      </w:r>
      <w:proofErr w:type="spellStart"/>
      <w:r w:rsidR="00534A9C" w:rsidRPr="00534A9C">
        <w:rPr>
          <w:lang w:val="lt-LT"/>
        </w:rPr>
        <w:t>Bridge</w:t>
      </w:r>
      <w:proofErr w:type="spellEnd"/>
      <w:r w:rsidR="00534A9C" w:rsidRPr="00534A9C">
        <w:rPr>
          <w:lang w:val="lt-LT"/>
        </w:rPr>
        <w:t xml:space="preserve"> MSP“ ir UAB „</w:t>
      </w:r>
      <w:proofErr w:type="spellStart"/>
      <w:r w:rsidR="00534A9C" w:rsidRPr="00534A9C">
        <w:rPr>
          <w:lang w:val="lt-LT"/>
        </w:rPr>
        <w:t>Blue</w:t>
      </w:r>
      <w:proofErr w:type="spellEnd"/>
      <w:r w:rsidR="00534A9C" w:rsidRPr="00534A9C">
        <w:rPr>
          <w:lang w:val="lt-LT"/>
        </w:rPr>
        <w:t xml:space="preserve"> </w:t>
      </w:r>
      <w:proofErr w:type="spellStart"/>
      <w:r w:rsidR="00534A9C" w:rsidRPr="00534A9C">
        <w:rPr>
          <w:lang w:val="lt-LT"/>
        </w:rPr>
        <w:t>Bridge</w:t>
      </w:r>
      <w:proofErr w:type="spellEnd"/>
      <w:r w:rsidR="00534A9C" w:rsidRPr="00534A9C">
        <w:rPr>
          <w:lang w:val="lt-LT"/>
        </w:rPr>
        <w:t xml:space="preserve">“, veikianti 2020 m. rugpjūčio 24 d. tarpusavyje pasirašytos jungtinės veiklos sutarties Nr. SUT200824RTA1-01 pagrindu, atstovaujama atsakingojo partnerio </w:t>
      </w:r>
      <w:r w:rsidR="00534A9C" w:rsidRPr="002A54B7">
        <w:rPr>
          <w:b/>
          <w:lang w:val="lt-LT"/>
        </w:rPr>
        <w:t>UAB „</w:t>
      </w:r>
      <w:proofErr w:type="spellStart"/>
      <w:r w:rsidR="00534A9C" w:rsidRPr="002A54B7">
        <w:rPr>
          <w:b/>
          <w:lang w:val="lt-LT"/>
        </w:rPr>
        <w:t>Blue</w:t>
      </w:r>
      <w:proofErr w:type="spellEnd"/>
      <w:r w:rsidR="00534A9C" w:rsidRPr="002A54B7">
        <w:rPr>
          <w:b/>
          <w:lang w:val="lt-LT"/>
        </w:rPr>
        <w:t xml:space="preserve"> </w:t>
      </w:r>
      <w:proofErr w:type="spellStart"/>
      <w:r w:rsidR="00534A9C" w:rsidRPr="002A54B7">
        <w:rPr>
          <w:b/>
          <w:lang w:val="lt-LT"/>
        </w:rPr>
        <w:t>Bridge</w:t>
      </w:r>
      <w:proofErr w:type="spellEnd"/>
      <w:r w:rsidR="00534A9C" w:rsidRPr="002A54B7">
        <w:rPr>
          <w:b/>
          <w:lang w:val="lt-LT"/>
        </w:rPr>
        <w:t xml:space="preserve"> MSP“</w:t>
      </w:r>
      <w:r w:rsidR="00534A9C" w:rsidRPr="00534A9C">
        <w:rPr>
          <w:lang w:val="lt-LT"/>
        </w:rPr>
        <w:t xml:space="preserve"> </w:t>
      </w:r>
      <w:r w:rsidRPr="00534A9C">
        <w:rPr>
          <w:lang w:val="lt-LT"/>
        </w:rPr>
        <w:t xml:space="preserve">(toliau – </w:t>
      </w:r>
      <w:r w:rsidRPr="00534A9C">
        <w:rPr>
          <w:b/>
          <w:lang w:val="lt-LT"/>
        </w:rPr>
        <w:t>Pardavėjas</w:t>
      </w:r>
      <w:r w:rsidRPr="00534A9C">
        <w:rPr>
          <w:lang w:val="lt-LT"/>
        </w:rPr>
        <w:t xml:space="preserve">), atstovaujama </w:t>
      </w:r>
      <w:r w:rsidR="00F12CDD" w:rsidRPr="00534A9C">
        <w:rPr>
          <w:lang w:val="lt-LT"/>
        </w:rPr>
        <w:t xml:space="preserve">direktoriaus </w:t>
      </w:r>
      <w:proofErr w:type="spellStart"/>
      <w:r w:rsidR="00F12CDD" w:rsidRPr="00534A9C">
        <w:rPr>
          <w:lang w:val="lt-LT"/>
        </w:rPr>
        <w:t>Daliaus</w:t>
      </w:r>
      <w:proofErr w:type="spellEnd"/>
      <w:r w:rsidR="00F12CDD" w:rsidRPr="00534A9C">
        <w:rPr>
          <w:lang w:val="lt-LT"/>
        </w:rPr>
        <w:t xml:space="preserve"> Butkaus</w:t>
      </w:r>
      <w:r w:rsidRPr="00534A9C">
        <w:rPr>
          <w:lang w:val="lt-LT"/>
        </w:rPr>
        <w:t xml:space="preserve">, toliau kartu ar atskirai vadinamos Šalimis, vadovaudamosi Turto valdymo ir ūkio departamento prie Lietuvos Respublikos vidaus reikalų ministerijos </w:t>
      </w:r>
      <w:r w:rsidR="001A6D16" w:rsidRPr="00534A9C">
        <w:rPr>
          <w:lang w:val="lt-LT"/>
        </w:rPr>
        <w:t>informacinių technologijų viešojo pirkimo</w:t>
      </w:r>
      <w:r w:rsidRPr="00534A9C">
        <w:rPr>
          <w:lang w:val="lt-LT"/>
        </w:rPr>
        <w:t xml:space="preserve"> komisijos 2020 m. rugsėjo 29 d. posėdžio protokolu</w:t>
      </w:r>
      <w:r>
        <w:rPr>
          <w:lang w:val="lt-LT"/>
        </w:rPr>
        <w:t xml:space="preserve"> Nr. P-372</w:t>
      </w:r>
      <w:r w:rsidRPr="00F014E1">
        <w:rPr>
          <w:lang w:val="lt-LT"/>
        </w:rPr>
        <w:t>-IRD-</w:t>
      </w:r>
      <w:r>
        <w:rPr>
          <w:lang w:val="lt-LT"/>
        </w:rPr>
        <w:t>D21-63-4</w:t>
      </w:r>
      <w:r w:rsidRPr="00F014E1">
        <w:rPr>
          <w:lang w:val="lt-LT"/>
        </w:rPr>
        <w:t>, sudaro šią p</w:t>
      </w:r>
      <w:r>
        <w:rPr>
          <w:lang w:val="lt-LT"/>
        </w:rPr>
        <w:t>rekių</w:t>
      </w:r>
      <w:r w:rsidRPr="00F014E1">
        <w:rPr>
          <w:lang w:val="lt-LT"/>
        </w:rPr>
        <w:t xml:space="preserve"> viešojo pirkimo-pardavimo (paslaugų teikimo) sutartį (toliau – Sutartis).</w:t>
      </w:r>
    </w:p>
    <w:p w14:paraId="0F54FBDA" w14:textId="731DF4D8" w:rsidR="00B94401" w:rsidRPr="003159CD" w:rsidRDefault="00B94401" w:rsidP="00ED375B">
      <w:pPr>
        <w:spacing w:line="360" w:lineRule="auto"/>
        <w:ind w:firstLine="567"/>
        <w:jc w:val="both"/>
        <w:rPr>
          <w:lang w:val="lt-LT"/>
        </w:rPr>
      </w:pPr>
    </w:p>
    <w:p w14:paraId="4A4E87AD" w14:textId="54744230" w:rsidR="00B94401" w:rsidRPr="003159CD" w:rsidRDefault="005F262D" w:rsidP="00841598">
      <w:pPr>
        <w:tabs>
          <w:tab w:val="left" w:pos="0"/>
        </w:tabs>
        <w:spacing w:after="240" w:line="360" w:lineRule="auto"/>
        <w:jc w:val="center"/>
        <w:rPr>
          <w:b/>
          <w:bCs/>
          <w:lang w:val="lt-LT"/>
        </w:rPr>
      </w:pPr>
      <w:r w:rsidRPr="003159CD">
        <w:rPr>
          <w:b/>
          <w:bCs/>
          <w:lang w:val="lt-LT"/>
        </w:rPr>
        <w:t xml:space="preserve">1. </w:t>
      </w:r>
      <w:r w:rsidR="00B94401" w:rsidRPr="003159CD">
        <w:rPr>
          <w:b/>
          <w:bCs/>
          <w:lang w:val="lt-LT"/>
        </w:rPr>
        <w:t xml:space="preserve">SUTARTIES DALYKAS </w:t>
      </w:r>
    </w:p>
    <w:p w14:paraId="41B7DB81" w14:textId="430F4C0C" w:rsidR="00B94401" w:rsidRPr="003159CD" w:rsidRDefault="00374696" w:rsidP="00374696">
      <w:pPr>
        <w:tabs>
          <w:tab w:val="left" w:pos="1134"/>
        </w:tabs>
        <w:spacing w:line="360" w:lineRule="auto"/>
        <w:ind w:firstLine="567"/>
        <w:jc w:val="both"/>
        <w:rPr>
          <w:lang w:val="lt-LT"/>
        </w:rPr>
      </w:pPr>
      <w:r w:rsidRPr="003159CD">
        <w:rPr>
          <w:lang w:val="lt-LT"/>
        </w:rPr>
        <w:t xml:space="preserve">1.1. </w:t>
      </w:r>
      <w:r w:rsidR="00B94401" w:rsidRPr="003159CD">
        <w:rPr>
          <w:lang w:val="lt-LT"/>
        </w:rPr>
        <w:t xml:space="preserve">Pardavėjas įsipareigoja Sutartyje nustatytomis sąlygomis ir tvarka perduoti Pirkėjui nuosavybės teise </w:t>
      </w:r>
      <w:r w:rsidR="00A47641" w:rsidRPr="001F7082">
        <w:rPr>
          <w:lang w:val="lt-LT"/>
        </w:rPr>
        <w:t>rezervinio kopijavimo „</w:t>
      </w:r>
      <w:proofErr w:type="spellStart"/>
      <w:r w:rsidR="00A47641" w:rsidRPr="001F7082">
        <w:rPr>
          <w:lang w:val="lt-LT"/>
        </w:rPr>
        <w:t>Veeam</w:t>
      </w:r>
      <w:proofErr w:type="spellEnd"/>
      <w:r w:rsidR="00A47641" w:rsidRPr="001F7082">
        <w:rPr>
          <w:lang w:val="lt-LT"/>
        </w:rPr>
        <w:t xml:space="preserve"> </w:t>
      </w:r>
      <w:proofErr w:type="spellStart"/>
      <w:r w:rsidR="00A47641" w:rsidRPr="001F7082">
        <w:rPr>
          <w:lang w:val="lt-LT"/>
        </w:rPr>
        <w:t>Availability</w:t>
      </w:r>
      <w:proofErr w:type="spellEnd"/>
      <w:r w:rsidR="00A47641" w:rsidRPr="001F7082">
        <w:rPr>
          <w:lang w:val="lt-LT"/>
        </w:rPr>
        <w:t xml:space="preserve"> </w:t>
      </w:r>
      <w:proofErr w:type="spellStart"/>
      <w:r w:rsidR="00A47641" w:rsidRPr="001F7082">
        <w:rPr>
          <w:lang w:val="lt-LT"/>
        </w:rPr>
        <w:t>Suite</w:t>
      </w:r>
      <w:proofErr w:type="spellEnd"/>
      <w:r w:rsidR="00A47641" w:rsidRPr="001F7082">
        <w:rPr>
          <w:lang w:val="lt-LT"/>
        </w:rPr>
        <w:t xml:space="preserve"> </w:t>
      </w:r>
      <w:proofErr w:type="spellStart"/>
      <w:r w:rsidR="00A47641" w:rsidRPr="001F7082">
        <w:rPr>
          <w:lang w:val="lt-LT"/>
        </w:rPr>
        <w:t>for</w:t>
      </w:r>
      <w:proofErr w:type="spellEnd"/>
      <w:r w:rsidR="00A47641" w:rsidRPr="001F7082">
        <w:rPr>
          <w:lang w:val="lt-LT"/>
        </w:rPr>
        <w:t xml:space="preserve"> </w:t>
      </w:r>
      <w:proofErr w:type="spellStart"/>
      <w:r w:rsidR="00A47641" w:rsidRPr="001F7082">
        <w:rPr>
          <w:lang w:val="lt-LT"/>
        </w:rPr>
        <w:t>VMWare</w:t>
      </w:r>
      <w:proofErr w:type="spellEnd"/>
      <w:r w:rsidR="00A47641" w:rsidRPr="001F7082">
        <w:rPr>
          <w:lang w:val="lt-LT"/>
        </w:rPr>
        <w:t xml:space="preserve"> </w:t>
      </w:r>
      <w:proofErr w:type="spellStart"/>
      <w:r w:rsidR="00A47641" w:rsidRPr="001F7082">
        <w:rPr>
          <w:lang w:val="lt-LT"/>
        </w:rPr>
        <w:t>Enterprise</w:t>
      </w:r>
      <w:proofErr w:type="spellEnd"/>
      <w:r w:rsidR="00A47641" w:rsidRPr="001F7082">
        <w:rPr>
          <w:lang w:val="lt-LT"/>
        </w:rPr>
        <w:t xml:space="preserve"> </w:t>
      </w:r>
      <w:proofErr w:type="spellStart"/>
      <w:r w:rsidR="00A47641" w:rsidRPr="001F7082">
        <w:rPr>
          <w:lang w:val="lt-LT"/>
        </w:rPr>
        <w:t>Plus</w:t>
      </w:r>
      <w:proofErr w:type="spellEnd"/>
      <w:r w:rsidR="00A47641" w:rsidRPr="001F7082">
        <w:rPr>
          <w:lang w:val="lt-LT"/>
        </w:rPr>
        <w:t xml:space="preserve">“ licencijas </w:t>
      </w:r>
      <w:r w:rsidR="00C93B3F">
        <w:rPr>
          <w:lang w:val="lt-LT"/>
        </w:rPr>
        <w:t>(</w:t>
      </w:r>
      <w:r w:rsidR="00C93B3F" w:rsidRPr="00C93B3F">
        <w:rPr>
          <w:lang w:val="lt-LT"/>
        </w:rPr>
        <w:t>24 vnt.</w:t>
      </w:r>
      <w:r w:rsidR="00C93B3F">
        <w:rPr>
          <w:lang w:val="lt-LT"/>
        </w:rPr>
        <w:t>)</w:t>
      </w:r>
      <w:r w:rsidR="00C93B3F" w:rsidRPr="00C93B3F">
        <w:rPr>
          <w:lang w:val="lt-LT"/>
        </w:rPr>
        <w:t xml:space="preserve"> </w:t>
      </w:r>
      <w:r w:rsidR="00B94401" w:rsidRPr="003159CD">
        <w:rPr>
          <w:lang w:val="lt-LT"/>
        </w:rPr>
        <w:t>(toliau – prekės</w:t>
      </w:r>
      <w:r w:rsidR="00B94401" w:rsidRPr="00A47641">
        <w:rPr>
          <w:lang w:val="lt-LT"/>
        </w:rPr>
        <w:t>)</w:t>
      </w:r>
      <w:r w:rsidR="00484A8D">
        <w:rPr>
          <w:lang w:val="lt-LT"/>
        </w:rPr>
        <w:t xml:space="preserve"> (II pirkimo objekto dalis)</w:t>
      </w:r>
      <w:r w:rsidR="00B94401" w:rsidRPr="00A47641">
        <w:rPr>
          <w:lang w:val="lt-LT"/>
        </w:rPr>
        <w:t xml:space="preserve">, kurių </w:t>
      </w:r>
      <w:r w:rsidR="00A47641">
        <w:rPr>
          <w:lang w:val="lt-LT"/>
        </w:rPr>
        <w:t>specifikacija nurodyta</w:t>
      </w:r>
      <w:r w:rsidR="00B94401" w:rsidRPr="00A47641">
        <w:rPr>
          <w:lang w:val="lt-LT"/>
        </w:rPr>
        <w:t xml:space="preserve"> Sutarties priede – „</w:t>
      </w:r>
      <w:r w:rsidR="00792E01" w:rsidRPr="00A47641">
        <w:rPr>
          <w:lang w:val="lt-LT"/>
        </w:rPr>
        <w:t xml:space="preserve">Techninė </w:t>
      </w:r>
      <w:r w:rsidR="00B94401" w:rsidRPr="00A47641">
        <w:rPr>
          <w:lang w:val="lt-LT"/>
        </w:rPr>
        <w:t xml:space="preserve">specifikacija“ (toliau – Sutarties </w:t>
      </w:r>
      <w:r w:rsidR="00F90E3C">
        <w:rPr>
          <w:lang w:val="lt-LT"/>
        </w:rPr>
        <w:t xml:space="preserve">1 </w:t>
      </w:r>
      <w:r w:rsidR="00B94401" w:rsidRPr="00A47641">
        <w:rPr>
          <w:lang w:val="lt-LT"/>
        </w:rPr>
        <w:t>priedas),</w:t>
      </w:r>
      <w:r w:rsidR="00B94401" w:rsidRPr="003159CD">
        <w:rPr>
          <w:lang w:val="lt-LT"/>
        </w:rPr>
        <w:t xml:space="preserve"> o Pirkėjas įsipareigoja priimti </w:t>
      </w:r>
      <w:r w:rsidR="00B94401" w:rsidRPr="00A47641">
        <w:rPr>
          <w:lang w:val="lt-LT"/>
        </w:rPr>
        <w:t xml:space="preserve">Sutarties ir Sutarties </w:t>
      </w:r>
      <w:r w:rsidR="00F90E3C">
        <w:rPr>
          <w:lang w:val="lt-LT"/>
        </w:rPr>
        <w:t xml:space="preserve">1 </w:t>
      </w:r>
      <w:r w:rsidR="00B94401" w:rsidRPr="00A47641">
        <w:rPr>
          <w:lang w:val="lt-LT"/>
        </w:rPr>
        <w:t>priedo</w:t>
      </w:r>
      <w:r w:rsidR="00B94401" w:rsidRPr="003159CD">
        <w:rPr>
          <w:lang w:val="lt-LT"/>
        </w:rPr>
        <w:t xml:space="preserve"> reikalavimus atitinkančias prekes bei sumokėti už jas Sutartyje nustatytomis sąlygomis ir tvarka.</w:t>
      </w:r>
    </w:p>
    <w:p w14:paraId="70218DCB" w14:textId="0EC18B7D" w:rsidR="00E73F3A" w:rsidRPr="00A47641" w:rsidRDefault="00374696" w:rsidP="00374696">
      <w:pPr>
        <w:tabs>
          <w:tab w:val="left" w:pos="1134"/>
        </w:tabs>
        <w:spacing w:line="360" w:lineRule="auto"/>
        <w:ind w:firstLine="567"/>
        <w:jc w:val="both"/>
        <w:rPr>
          <w:lang w:val="lt-LT"/>
        </w:rPr>
      </w:pPr>
      <w:r w:rsidRPr="00A47641">
        <w:rPr>
          <w:lang w:val="lt-LT"/>
        </w:rPr>
        <w:t xml:space="preserve">1.2. </w:t>
      </w:r>
      <w:r w:rsidR="00DB697A" w:rsidRPr="00A47641">
        <w:rPr>
          <w:lang w:val="lt-LT"/>
        </w:rPr>
        <w:t>Sutarties dalykas apima prekių pirkimą</w:t>
      </w:r>
      <w:r w:rsidR="00612000" w:rsidRPr="00A47641">
        <w:rPr>
          <w:lang w:val="lt-LT"/>
        </w:rPr>
        <w:t>–</w:t>
      </w:r>
      <w:r w:rsidR="00A47641" w:rsidRPr="00A47641">
        <w:rPr>
          <w:lang w:val="lt-LT"/>
        </w:rPr>
        <w:t>pardavimą, prekių pristatymą</w:t>
      </w:r>
      <w:r w:rsidR="00DB697A" w:rsidRPr="00A47641">
        <w:rPr>
          <w:lang w:val="lt-LT"/>
        </w:rPr>
        <w:t xml:space="preserve"> </w:t>
      </w:r>
      <w:r w:rsidR="00A47641" w:rsidRPr="00A47641">
        <w:rPr>
          <w:lang w:val="lt-LT"/>
        </w:rPr>
        <w:t>ir aktyvavimą.</w:t>
      </w:r>
    </w:p>
    <w:p w14:paraId="754F4FBC" w14:textId="4BCD628E" w:rsidR="00B94401" w:rsidRPr="003159CD" w:rsidRDefault="00D838F6" w:rsidP="00D838F6">
      <w:pPr>
        <w:tabs>
          <w:tab w:val="left" w:pos="627"/>
        </w:tabs>
        <w:spacing w:before="240" w:after="240" w:line="360" w:lineRule="auto"/>
        <w:jc w:val="center"/>
        <w:rPr>
          <w:b/>
          <w:bCs/>
          <w:lang w:val="lt-LT"/>
        </w:rPr>
      </w:pPr>
      <w:r w:rsidRPr="003159CD">
        <w:rPr>
          <w:b/>
          <w:bCs/>
          <w:lang w:val="lt-LT"/>
        </w:rPr>
        <w:t xml:space="preserve">2. </w:t>
      </w:r>
      <w:r w:rsidR="00426074" w:rsidRPr="003159CD">
        <w:rPr>
          <w:b/>
          <w:bCs/>
          <w:lang w:val="lt-LT"/>
        </w:rPr>
        <w:t>SUTARTIES KAINA</w:t>
      </w:r>
      <w:r w:rsidR="00B94401" w:rsidRPr="003159CD">
        <w:rPr>
          <w:b/>
          <w:bCs/>
          <w:lang w:val="lt-LT"/>
        </w:rPr>
        <w:t xml:space="preserve"> IR ATSISKAITYMO TVARKA</w:t>
      </w:r>
    </w:p>
    <w:p w14:paraId="2DF0AC40" w14:textId="14278B1F" w:rsidR="00A47641" w:rsidRPr="000D5409" w:rsidRDefault="00A47641" w:rsidP="00A47641">
      <w:pPr>
        <w:tabs>
          <w:tab w:val="left" w:pos="1134"/>
          <w:tab w:val="left" w:pos="9630"/>
          <w:tab w:val="left" w:pos="9720"/>
        </w:tabs>
        <w:spacing w:line="360" w:lineRule="auto"/>
        <w:ind w:right="8" w:firstLine="567"/>
        <w:jc w:val="both"/>
        <w:rPr>
          <w:lang w:val="lt-LT"/>
        </w:rPr>
      </w:pPr>
      <w:r w:rsidRPr="00534A9C">
        <w:rPr>
          <w:lang w:val="lt-LT"/>
        </w:rPr>
        <w:lastRenderedPageBreak/>
        <w:t xml:space="preserve">2.1. Sutarties kaina antrai pirkimo objekto daliai – </w:t>
      </w:r>
      <w:r w:rsidRPr="00534A9C">
        <w:rPr>
          <w:b/>
          <w:lang w:val="lt-LT"/>
        </w:rPr>
        <w:t>70 247,76</w:t>
      </w:r>
      <w:r w:rsidRPr="00534A9C">
        <w:rPr>
          <w:b/>
          <w:i/>
          <w:lang w:val="lt-LT"/>
        </w:rPr>
        <w:t xml:space="preserve"> </w:t>
      </w:r>
      <w:r w:rsidRPr="00534A9C">
        <w:rPr>
          <w:b/>
          <w:lang w:val="lt-LT"/>
        </w:rPr>
        <w:t>Eur</w:t>
      </w:r>
      <w:r w:rsidRPr="00534A9C">
        <w:rPr>
          <w:b/>
          <w:i/>
          <w:lang w:val="lt-LT"/>
        </w:rPr>
        <w:t xml:space="preserve"> </w:t>
      </w:r>
      <w:r w:rsidRPr="00534A9C">
        <w:rPr>
          <w:lang w:val="lt-LT"/>
        </w:rPr>
        <w:t>(</w:t>
      </w:r>
      <w:r w:rsidRPr="00534A9C">
        <w:rPr>
          <w:b/>
          <w:lang w:val="lt-LT"/>
        </w:rPr>
        <w:t>septyniasdešimt tūkstančių du šimtai keturiasdešimt septyni eurai septyniasdešimt šeši centai</w:t>
      </w:r>
      <w:r w:rsidRPr="00534A9C">
        <w:rPr>
          <w:lang w:val="lt-LT"/>
        </w:rPr>
        <w:t>), įskaitant pridėtinės vertės mokestį (toliau – PVM). Detalios prekių kainos (įkainiai):</w:t>
      </w:r>
    </w:p>
    <w:tbl>
      <w:tblPr>
        <w:tblStyle w:val="Lentelstinklelis1"/>
        <w:tblW w:w="5000" w:type="pct"/>
        <w:tblLook w:val="04A0" w:firstRow="1" w:lastRow="0" w:firstColumn="1" w:lastColumn="0" w:noHBand="0" w:noVBand="1"/>
      </w:tblPr>
      <w:tblGrid>
        <w:gridCol w:w="571"/>
        <w:gridCol w:w="3721"/>
        <w:gridCol w:w="1030"/>
        <w:gridCol w:w="1406"/>
        <w:gridCol w:w="1406"/>
        <w:gridCol w:w="1494"/>
      </w:tblGrid>
      <w:tr w:rsidR="00AC002D" w:rsidRPr="001F7082" w14:paraId="6E59617E" w14:textId="77777777" w:rsidTr="00AC002D">
        <w:trPr>
          <w:trHeight w:val="16"/>
        </w:trPr>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0CF004" w14:textId="77777777" w:rsidR="00AC002D" w:rsidRPr="001F7082" w:rsidRDefault="00AC002D" w:rsidP="001836F1">
            <w:pPr>
              <w:jc w:val="center"/>
              <w:rPr>
                <w:b/>
                <w:color w:val="000000"/>
                <w:szCs w:val="20"/>
              </w:rPr>
            </w:pPr>
            <w:proofErr w:type="spellStart"/>
            <w:r w:rsidRPr="001F7082">
              <w:rPr>
                <w:b/>
                <w:color w:val="000000"/>
                <w:szCs w:val="20"/>
              </w:rPr>
              <w:t>Eil</w:t>
            </w:r>
            <w:proofErr w:type="spellEnd"/>
            <w:r w:rsidRPr="001F7082">
              <w:rPr>
                <w:b/>
                <w:color w:val="000000"/>
                <w:szCs w:val="20"/>
              </w:rPr>
              <w:t>. Nr.</w:t>
            </w:r>
          </w:p>
        </w:tc>
        <w:tc>
          <w:tcPr>
            <w:tcW w:w="19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6077FB" w14:textId="77777777" w:rsidR="00AC002D" w:rsidRPr="001F7082" w:rsidRDefault="00AC002D" w:rsidP="001836F1">
            <w:pPr>
              <w:jc w:val="center"/>
              <w:rPr>
                <w:b/>
                <w:iCs/>
                <w:szCs w:val="20"/>
              </w:rPr>
            </w:pPr>
            <w:proofErr w:type="spellStart"/>
            <w:r w:rsidRPr="001F7082">
              <w:rPr>
                <w:b/>
                <w:bCs/>
                <w:szCs w:val="20"/>
              </w:rPr>
              <w:t>Pavadinimas</w:t>
            </w:r>
            <w:proofErr w:type="spellEnd"/>
          </w:p>
        </w:tc>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E7D0AA" w14:textId="77777777" w:rsidR="00AC002D" w:rsidRPr="001F7082" w:rsidRDefault="00AC002D" w:rsidP="001836F1">
            <w:pPr>
              <w:jc w:val="center"/>
              <w:rPr>
                <w:b/>
                <w:szCs w:val="20"/>
              </w:rPr>
            </w:pPr>
            <w:proofErr w:type="spellStart"/>
            <w:r w:rsidRPr="001F7082">
              <w:rPr>
                <w:b/>
                <w:szCs w:val="20"/>
              </w:rPr>
              <w:t>Vienetų</w:t>
            </w:r>
            <w:proofErr w:type="spellEnd"/>
            <w:r w:rsidRPr="001F7082">
              <w:rPr>
                <w:b/>
                <w:szCs w:val="20"/>
              </w:rPr>
              <w:t xml:space="preserve"> </w:t>
            </w:r>
            <w:proofErr w:type="spellStart"/>
            <w:r w:rsidRPr="001F7082">
              <w:rPr>
                <w:b/>
                <w:szCs w:val="20"/>
              </w:rPr>
              <w:t>skaičius</w:t>
            </w:r>
            <w:proofErr w:type="spellEnd"/>
          </w:p>
        </w:tc>
        <w:tc>
          <w:tcPr>
            <w:tcW w:w="7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FC4D82" w14:textId="55B39382" w:rsidR="00AC002D" w:rsidRPr="001F7082" w:rsidRDefault="00AC002D" w:rsidP="001836F1">
            <w:pPr>
              <w:jc w:val="center"/>
              <w:rPr>
                <w:b/>
                <w:szCs w:val="20"/>
              </w:rPr>
            </w:pPr>
            <w:proofErr w:type="spellStart"/>
            <w:r>
              <w:rPr>
                <w:b/>
                <w:szCs w:val="20"/>
              </w:rPr>
              <w:t>Vieneto</w:t>
            </w:r>
            <w:proofErr w:type="spellEnd"/>
            <w:r>
              <w:rPr>
                <w:b/>
                <w:szCs w:val="20"/>
              </w:rPr>
              <w:t xml:space="preserve"> </w:t>
            </w:r>
            <w:proofErr w:type="spellStart"/>
            <w:r>
              <w:rPr>
                <w:b/>
                <w:szCs w:val="20"/>
              </w:rPr>
              <w:t>kaina</w:t>
            </w:r>
            <w:proofErr w:type="spellEnd"/>
            <w:r>
              <w:rPr>
                <w:b/>
                <w:szCs w:val="20"/>
              </w:rPr>
              <w:t xml:space="preserve"> </w:t>
            </w:r>
            <w:proofErr w:type="spellStart"/>
            <w:r>
              <w:rPr>
                <w:b/>
                <w:szCs w:val="20"/>
              </w:rPr>
              <w:t>Eur</w:t>
            </w:r>
            <w:proofErr w:type="spellEnd"/>
            <w:r>
              <w:rPr>
                <w:b/>
                <w:szCs w:val="20"/>
              </w:rPr>
              <w:t>, be PVM</w:t>
            </w:r>
          </w:p>
        </w:tc>
        <w:tc>
          <w:tcPr>
            <w:tcW w:w="7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D0CF6" w14:textId="74BB74D0" w:rsidR="00AC002D" w:rsidRPr="001F7082" w:rsidRDefault="00AC002D" w:rsidP="001836F1">
            <w:pPr>
              <w:jc w:val="center"/>
              <w:rPr>
                <w:b/>
                <w:szCs w:val="20"/>
              </w:rPr>
            </w:pPr>
            <w:proofErr w:type="spellStart"/>
            <w:r>
              <w:rPr>
                <w:b/>
                <w:szCs w:val="20"/>
              </w:rPr>
              <w:t>Kaina</w:t>
            </w:r>
            <w:proofErr w:type="spellEnd"/>
            <w:r>
              <w:rPr>
                <w:b/>
                <w:szCs w:val="20"/>
              </w:rPr>
              <w:t xml:space="preserve">, </w:t>
            </w:r>
            <w:proofErr w:type="spellStart"/>
            <w:r>
              <w:rPr>
                <w:b/>
                <w:szCs w:val="20"/>
              </w:rPr>
              <w:t>Eur</w:t>
            </w:r>
            <w:proofErr w:type="spellEnd"/>
            <w:r w:rsidRPr="001F7082">
              <w:rPr>
                <w:b/>
                <w:szCs w:val="20"/>
              </w:rPr>
              <w:t xml:space="preserve"> be PVM</w:t>
            </w:r>
          </w:p>
          <w:p w14:paraId="4C26EEF1" w14:textId="77777777" w:rsidR="00AC002D" w:rsidRPr="001F7082" w:rsidRDefault="00AC002D" w:rsidP="001836F1">
            <w:pPr>
              <w:jc w:val="center"/>
              <w:rPr>
                <w:b/>
                <w:szCs w:val="20"/>
              </w:rPr>
            </w:pPr>
            <w:r w:rsidRPr="001F7082">
              <w:rPr>
                <w:b/>
                <w:szCs w:val="20"/>
              </w:rPr>
              <w:t xml:space="preserve">(24-ių </w:t>
            </w:r>
            <w:proofErr w:type="spellStart"/>
            <w:r w:rsidRPr="001F7082">
              <w:rPr>
                <w:b/>
                <w:szCs w:val="20"/>
              </w:rPr>
              <w:t>vnt</w:t>
            </w:r>
            <w:proofErr w:type="spellEnd"/>
            <w:r w:rsidRPr="001F7082">
              <w:rPr>
                <w:b/>
                <w:szCs w:val="20"/>
              </w:rPr>
              <w:t>.)</w:t>
            </w:r>
          </w:p>
        </w:tc>
        <w:tc>
          <w:tcPr>
            <w:tcW w:w="7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96886" w14:textId="4C65458E" w:rsidR="00AC002D" w:rsidRPr="001F7082" w:rsidRDefault="00AC002D" w:rsidP="001836F1">
            <w:pPr>
              <w:jc w:val="center"/>
              <w:rPr>
                <w:b/>
                <w:szCs w:val="20"/>
              </w:rPr>
            </w:pPr>
            <w:proofErr w:type="spellStart"/>
            <w:r>
              <w:rPr>
                <w:b/>
                <w:szCs w:val="20"/>
              </w:rPr>
              <w:t>Kaina</w:t>
            </w:r>
            <w:proofErr w:type="spellEnd"/>
            <w:r>
              <w:rPr>
                <w:b/>
                <w:szCs w:val="20"/>
              </w:rPr>
              <w:t xml:space="preserve">, </w:t>
            </w:r>
            <w:proofErr w:type="spellStart"/>
            <w:r>
              <w:rPr>
                <w:b/>
                <w:szCs w:val="20"/>
              </w:rPr>
              <w:t>Eur</w:t>
            </w:r>
            <w:proofErr w:type="spellEnd"/>
            <w:r>
              <w:rPr>
                <w:b/>
                <w:szCs w:val="20"/>
              </w:rPr>
              <w:t xml:space="preserve"> </w:t>
            </w:r>
            <w:proofErr w:type="spellStart"/>
            <w:r>
              <w:rPr>
                <w:b/>
                <w:szCs w:val="20"/>
              </w:rPr>
              <w:t>su</w:t>
            </w:r>
            <w:proofErr w:type="spellEnd"/>
            <w:r>
              <w:rPr>
                <w:b/>
                <w:szCs w:val="20"/>
              </w:rPr>
              <w:t xml:space="preserve"> PVM</w:t>
            </w:r>
          </w:p>
          <w:p w14:paraId="5A1B8F68" w14:textId="77777777" w:rsidR="00AC002D" w:rsidRPr="001F7082" w:rsidRDefault="00AC002D" w:rsidP="001836F1">
            <w:pPr>
              <w:jc w:val="center"/>
              <w:rPr>
                <w:szCs w:val="20"/>
              </w:rPr>
            </w:pPr>
            <w:r w:rsidRPr="001F7082">
              <w:rPr>
                <w:b/>
                <w:szCs w:val="20"/>
              </w:rPr>
              <w:t xml:space="preserve">(24-ių </w:t>
            </w:r>
            <w:proofErr w:type="spellStart"/>
            <w:r w:rsidRPr="001F7082">
              <w:rPr>
                <w:b/>
                <w:szCs w:val="20"/>
              </w:rPr>
              <w:t>vnt</w:t>
            </w:r>
            <w:proofErr w:type="spellEnd"/>
            <w:r w:rsidRPr="001F7082">
              <w:rPr>
                <w:b/>
                <w:szCs w:val="20"/>
              </w:rPr>
              <w:t>.)</w:t>
            </w:r>
          </w:p>
        </w:tc>
      </w:tr>
      <w:tr w:rsidR="00AC002D" w:rsidRPr="001F7082" w14:paraId="69AA5642" w14:textId="77777777" w:rsidTr="00AC002D">
        <w:trPr>
          <w:trHeight w:val="16"/>
        </w:trPr>
        <w:tc>
          <w:tcPr>
            <w:tcW w:w="296" w:type="pct"/>
            <w:tcBorders>
              <w:top w:val="single" w:sz="4" w:space="0" w:color="auto"/>
              <w:left w:val="single" w:sz="4" w:space="0" w:color="auto"/>
              <w:bottom w:val="single" w:sz="4" w:space="0" w:color="auto"/>
              <w:right w:val="single" w:sz="4" w:space="0" w:color="auto"/>
            </w:tcBorders>
            <w:vAlign w:val="center"/>
          </w:tcPr>
          <w:p w14:paraId="75FE215F" w14:textId="77777777" w:rsidR="00AC002D" w:rsidRPr="001F7082" w:rsidRDefault="00AC002D" w:rsidP="001836F1">
            <w:pPr>
              <w:contextualSpacing/>
              <w:jc w:val="both"/>
              <w:rPr>
                <w:szCs w:val="20"/>
                <w:lang w:bidi="en-US"/>
              </w:rPr>
            </w:pPr>
            <w:r w:rsidRPr="001F7082">
              <w:rPr>
                <w:szCs w:val="20"/>
                <w:lang w:bidi="en-US"/>
              </w:rPr>
              <w:t>1.</w:t>
            </w:r>
          </w:p>
        </w:tc>
        <w:tc>
          <w:tcPr>
            <w:tcW w:w="1932" w:type="pct"/>
            <w:tcBorders>
              <w:top w:val="single" w:sz="4" w:space="0" w:color="auto"/>
              <w:left w:val="single" w:sz="4" w:space="0" w:color="auto"/>
              <w:bottom w:val="single" w:sz="4" w:space="0" w:color="auto"/>
              <w:right w:val="single" w:sz="4" w:space="0" w:color="auto"/>
            </w:tcBorders>
          </w:tcPr>
          <w:p w14:paraId="31532A6E" w14:textId="4945AE44" w:rsidR="00AC002D" w:rsidRPr="001F7082" w:rsidRDefault="00AC002D" w:rsidP="001836F1">
            <w:pPr>
              <w:rPr>
                <w:color w:val="000000"/>
                <w:szCs w:val="20"/>
              </w:rPr>
            </w:pPr>
            <w:proofErr w:type="spellStart"/>
            <w:r w:rsidRPr="001F7082">
              <w:rPr>
                <w:color w:val="000000"/>
                <w:szCs w:val="20"/>
              </w:rPr>
              <w:t>Rezervinio</w:t>
            </w:r>
            <w:proofErr w:type="spellEnd"/>
            <w:r w:rsidRPr="001F7082">
              <w:rPr>
                <w:color w:val="000000"/>
                <w:szCs w:val="20"/>
              </w:rPr>
              <w:t xml:space="preserve"> </w:t>
            </w:r>
            <w:proofErr w:type="spellStart"/>
            <w:r w:rsidRPr="001F7082">
              <w:rPr>
                <w:color w:val="000000"/>
                <w:szCs w:val="20"/>
              </w:rPr>
              <w:t>kopijavimo</w:t>
            </w:r>
            <w:proofErr w:type="spellEnd"/>
            <w:r w:rsidRPr="001F7082">
              <w:rPr>
                <w:color w:val="000000"/>
                <w:szCs w:val="20"/>
              </w:rPr>
              <w:t xml:space="preserve"> „</w:t>
            </w:r>
            <w:proofErr w:type="spellStart"/>
            <w:r w:rsidRPr="001F7082">
              <w:rPr>
                <w:color w:val="000000"/>
                <w:szCs w:val="20"/>
              </w:rPr>
              <w:t>Veeam</w:t>
            </w:r>
            <w:proofErr w:type="spellEnd"/>
            <w:r w:rsidRPr="001F7082">
              <w:rPr>
                <w:color w:val="000000"/>
                <w:szCs w:val="20"/>
              </w:rPr>
              <w:t xml:space="preserve"> Availability Suite for VMWare Enterprise Plus” </w:t>
            </w:r>
            <w:proofErr w:type="spellStart"/>
            <w:r w:rsidRPr="001F7082">
              <w:rPr>
                <w:color w:val="000000"/>
                <w:szCs w:val="20"/>
              </w:rPr>
              <w:t>licencijos</w:t>
            </w:r>
            <w:proofErr w:type="spellEnd"/>
            <w:r w:rsidRPr="001F7082">
              <w:rPr>
                <w:color w:val="000000"/>
                <w:szCs w:val="20"/>
              </w:rPr>
              <w:t xml:space="preserve"> </w:t>
            </w:r>
          </w:p>
        </w:tc>
        <w:tc>
          <w:tcPr>
            <w:tcW w:w="535" w:type="pct"/>
            <w:tcBorders>
              <w:top w:val="single" w:sz="4" w:space="0" w:color="auto"/>
              <w:left w:val="single" w:sz="4" w:space="0" w:color="auto"/>
              <w:bottom w:val="single" w:sz="4" w:space="0" w:color="auto"/>
              <w:right w:val="single" w:sz="4" w:space="0" w:color="auto"/>
            </w:tcBorders>
          </w:tcPr>
          <w:p w14:paraId="5E8F8D9C" w14:textId="77777777" w:rsidR="00AC002D" w:rsidRDefault="00AC002D" w:rsidP="001836F1">
            <w:pPr>
              <w:jc w:val="center"/>
              <w:rPr>
                <w:color w:val="000000"/>
                <w:szCs w:val="20"/>
              </w:rPr>
            </w:pPr>
          </w:p>
          <w:p w14:paraId="443876BC" w14:textId="77777777" w:rsidR="00AC002D" w:rsidRPr="001F7082" w:rsidRDefault="00AC002D" w:rsidP="001836F1">
            <w:pPr>
              <w:jc w:val="center"/>
              <w:rPr>
                <w:color w:val="000000"/>
                <w:szCs w:val="20"/>
              </w:rPr>
            </w:pPr>
            <w:r w:rsidRPr="001F7082">
              <w:rPr>
                <w:color w:val="000000"/>
                <w:szCs w:val="20"/>
              </w:rPr>
              <w:t>24</w:t>
            </w:r>
          </w:p>
        </w:tc>
        <w:tc>
          <w:tcPr>
            <w:tcW w:w="730" w:type="pct"/>
            <w:tcBorders>
              <w:top w:val="single" w:sz="4" w:space="0" w:color="auto"/>
              <w:left w:val="single" w:sz="4" w:space="0" w:color="auto"/>
              <w:bottom w:val="single" w:sz="4" w:space="0" w:color="auto"/>
              <w:right w:val="single" w:sz="4" w:space="0" w:color="auto"/>
            </w:tcBorders>
          </w:tcPr>
          <w:p w14:paraId="78184ABC" w14:textId="77777777" w:rsidR="00AC002D" w:rsidRDefault="00AC002D" w:rsidP="001836F1">
            <w:pPr>
              <w:jc w:val="center"/>
            </w:pPr>
          </w:p>
          <w:p w14:paraId="381147E9" w14:textId="24F2223D" w:rsidR="00AC002D" w:rsidRDefault="00AC002D" w:rsidP="001836F1">
            <w:pPr>
              <w:jc w:val="center"/>
              <w:rPr>
                <w:color w:val="000000"/>
                <w:szCs w:val="20"/>
              </w:rPr>
            </w:pPr>
            <w:r>
              <w:t>2 419,00</w:t>
            </w:r>
          </w:p>
        </w:tc>
        <w:tc>
          <w:tcPr>
            <w:tcW w:w="730" w:type="pct"/>
            <w:tcBorders>
              <w:top w:val="single" w:sz="4" w:space="0" w:color="auto"/>
              <w:left w:val="single" w:sz="4" w:space="0" w:color="auto"/>
              <w:bottom w:val="single" w:sz="4" w:space="0" w:color="auto"/>
              <w:right w:val="single" w:sz="4" w:space="0" w:color="auto"/>
            </w:tcBorders>
          </w:tcPr>
          <w:p w14:paraId="452FD4B3" w14:textId="75361D5C" w:rsidR="00AC002D" w:rsidRDefault="00AC002D" w:rsidP="001836F1">
            <w:pPr>
              <w:jc w:val="center"/>
              <w:rPr>
                <w:color w:val="000000"/>
                <w:szCs w:val="20"/>
              </w:rPr>
            </w:pPr>
          </w:p>
          <w:p w14:paraId="56FFBF07" w14:textId="77777777" w:rsidR="00AC002D" w:rsidRPr="001F7082" w:rsidRDefault="00AC002D" w:rsidP="001836F1">
            <w:pPr>
              <w:jc w:val="center"/>
              <w:rPr>
                <w:color w:val="000000"/>
                <w:szCs w:val="20"/>
              </w:rPr>
            </w:pPr>
            <w:r>
              <w:rPr>
                <w:color w:val="000000"/>
                <w:szCs w:val="20"/>
              </w:rPr>
              <w:t>58 056,00</w:t>
            </w:r>
          </w:p>
        </w:tc>
        <w:tc>
          <w:tcPr>
            <w:tcW w:w="776" w:type="pct"/>
            <w:tcBorders>
              <w:top w:val="single" w:sz="4" w:space="0" w:color="auto"/>
              <w:left w:val="single" w:sz="4" w:space="0" w:color="auto"/>
              <w:bottom w:val="single" w:sz="4" w:space="0" w:color="auto"/>
              <w:right w:val="single" w:sz="4" w:space="0" w:color="auto"/>
            </w:tcBorders>
          </w:tcPr>
          <w:p w14:paraId="2C504DE1" w14:textId="77777777" w:rsidR="00AC002D" w:rsidRDefault="00AC002D" w:rsidP="001836F1">
            <w:pPr>
              <w:jc w:val="center"/>
              <w:rPr>
                <w:color w:val="000000"/>
                <w:szCs w:val="20"/>
              </w:rPr>
            </w:pPr>
          </w:p>
          <w:p w14:paraId="1FC87E84" w14:textId="77777777" w:rsidR="00AC002D" w:rsidRPr="001F7082" w:rsidRDefault="00AC002D" w:rsidP="001836F1">
            <w:pPr>
              <w:jc w:val="center"/>
              <w:rPr>
                <w:b/>
                <w:color w:val="000000"/>
                <w:szCs w:val="20"/>
              </w:rPr>
            </w:pPr>
            <w:r w:rsidRPr="001F7082">
              <w:rPr>
                <w:b/>
                <w:color w:val="000000"/>
                <w:szCs w:val="20"/>
              </w:rPr>
              <w:t>70 247,76</w:t>
            </w:r>
          </w:p>
        </w:tc>
      </w:tr>
    </w:tbl>
    <w:p w14:paraId="2F1284CD" w14:textId="62988636" w:rsidR="00B94401" w:rsidRPr="00A47641" w:rsidRDefault="00D838F6" w:rsidP="00A47641">
      <w:pPr>
        <w:tabs>
          <w:tab w:val="left" w:pos="1134"/>
        </w:tabs>
        <w:spacing w:line="360" w:lineRule="auto"/>
        <w:ind w:firstLine="567"/>
        <w:jc w:val="both"/>
        <w:rPr>
          <w:lang w:val="lt-LT"/>
        </w:rPr>
      </w:pPr>
      <w:r w:rsidRPr="003159CD">
        <w:rPr>
          <w:lang w:val="lt-LT"/>
        </w:rPr>
        <w:t>2</w:t>
      </w:r>
      <w:r w:rsidRPr="00A47641">
        <w:rPr>
          <w:lang w:val="lt-LT"/>
        </w:rPr>
        <w:t xml:space="preserve">.2. </w:t>
      </w:r>
      <w:r w:rsidR="00B94401" w:rsidRPr="00A47641">
        <w:rPr>
          <w:lang w:val="lt-LT"/>
        </w:rPr>
        <w:t xml:space="preserve">Į </w:t>
      </w:r>
      <w:r w:rsidR="007E3A86" w:rsidRPr="00A47641">
        <w:rPr>
          <w:lang w:val="lt-LT"/>
        </w:rPr>
        <w:t>Sutarties kainą/</w:t>
      </w:r>
      <w:r w:rsidR="00404EA2" w:rsidRPr="00A47641">
        <w:rPr>
          <w:lang w:val="lt-LT"/>
        </w:rPr>
        <w:t>prekių vienetų kainas (įkainius</w:t>
      </w:r>
      <w:r w:rsidR="00B94401" w:rsidRPr="00A47641">
        <w:rPr>
          <w:lang w:val="lt-LT"/>
        </w:rPr>
        <w:t>) įskaitomi visi mokesčiai ir rinkliavos, prekių pristatymo</w:t>
      </w:r>
      <w:r w:rsidR="00E91D7A">
        <w:rPr>
          <w:lang w:val="lt-LT"/>
        </w:rPr>
        <w:t>, aktyvavimo</w:t>
      </w:r>
      <w:r w:rsidR="00B94401" w:rsidRPr="00A47641">
        <w:rPr>
          <w:lang w:val="lt-LT"/>
        </w:rPr>
        <w:t xml:space="preserve"> bei kitos išlaidos, susijusios su tinkamu Sutarties vykdymu</w:t>
      </w:r>
      <w:r w:rsidR="001E5050" w:rsidRPr="00A47641">
        <w:rPr>
          <w:lang w:val="lt-LT"/>
        </w:rPr>
        <w:t xml:space="preserve"> (įskaitant ir </w:t>
      </w:r>
      <w:r w:rsidR="000C3C76" w:rsidRPr="00A47641">
        <w:rPr>
          <w:lang w:val="lt-LT"/>
        </w:rPr>
        <w:t xml:space="preserve">PVM sąskaitų faktūrų / sąskaitų faktūrų </w:t>
      </w:r>
      <w:r w:rsidR="001E5050" w:rsidRPr="00A47641">
        <w:rPr>
          <w:lang w:val="lt-LT"/>
        </w:rPr>
        <w:t xml:space="preserve">teikimo </w:t>
      </w:r>
      <w:r w:rsidR="003B11B9" w:rsidRPr="00A47641">
        <w:rPr>
          <w:lang w:val="lt-LT"/>
        </w:rPr>
        <w:t xml:space="preserve">elektroniniu būdu </w:t>
      </w:r>
      <w:r w:rsidR="001E5050" w:rsidRPr="00A47641">
        <w:rPr>
          <w:lang w:val="lt-LT"/>
        </w:rPr>
        <w:t>išlaidas)</w:t>
      </w:r>
      <w:r w:rsidR="00B94401" w:rsidRPr="00A47641">
        <w:rPr>
          <w:lang w:val="lt-LT"/>
        </w:rPr>
        <w:t>.</w:t>
      </w:r>
    </w:p>
    <w:p w14:paraId="747D71A1" w14:textId="10FCDF36" w:rsidR="00B94401" w:rsidRPr="00006061" w:rsidRDefault="00D838F6" w:rsidP="00006061">
      <w:pPr>
        <w:tabs>
          <w:tab w:val="left" w:pos="1134"/>
        </w:tabs>
        <w:spacing w:line="360" w:lineRule="auto"/>
        <w:ind w:firstLine="567"/>
        <w:jc w:val="both"/>
        <w:rPr>
          <w:lang w:val="lt-LT"/>
        </w:rPr>
      </w:pPr>
      <w:r w:rsidRPr="00A47641">
        <w:rPr>
          <w:lang w:val="lt-LT"/>
        </w:rPr>
        <w:t xml:space="preserve">2.3. </w:t>
      </w:r>
      <w:r w:rsidR="007E3A86" w:rsidRPr="00A47641">
        <w:rPr>
          <w:lang w:val="lt-LT"/>
        </w:rPr>
        <w:t>Sutarties kaina/p</w:t>
      </w:r>
      <w:r w:rsidR="00B94401" w:rsidRPr="00A47641">
        <w:rPr>
          <w:lang w:val="lt-LT"/>
        </w:rPr>
        <w:t xml:space="preserve">rekių </w:t>
      </w:r>
      <w:r w:rsidR="00B94401" w:rsidRPr="00006061">
        <w:rPr>
          <w:lang w:val="lt-LT"/>
        </w:rPr>
        <w:t xml:space="preserve">vienetų kainos (įkainiai) </w:t>
      </w:r>
      <w:r w:rsidR="007E3A86" w:rsidRPr="00006061">
        <w:rPr>
          <w:lang w:val="lt-LT"/>
        </w:rPr>
        <w:t>negali būti keičiama/</w:t>
      </w:r>
      <w:proofErr w:type="spellStart"/>
      <w:r w:rsidR="007E3A86" w:rsidRPr="00006061">
        <w:rPr>
          <w:lang w:val="lt-LT"/>
        </w:rPr>
        <w:t>os</w:t>
      </w:r>
      <w:proofErr w:type="spellEnd"/>
      <w:r w:rsidR="00B94401" w:rsidRPr="00006061">
        <w:rPr>
          <w:lang w:val="lt-LT"/>
        </w:rPr>
        <w:t xml:space="preserve"> per visą Sutarties galioji</w:t>
      </w:r>
      <w:r w:rsidR="00885F0B" w:rsidRPr="00006061">
        <w:rPr>
          <w:lang w:val="lt-LT"/>
        </w:rPr>
        <w:t>mo laiką, išskyrus Sutart</w:t>
      </w:r>
      <w:r w:rsidR="00570C01" w:rsidRPr="00006061">
        <w:rPr>
          <w:lang w:val="lt-LT"/>
        </w:rPr>
        <w:t>yje numatytus atvejus</w:t>
      </w:r>
      <w:r w:rsidR="00B94401" w:rsidRPr="00006061">
        <w:rPr>
          <w:lang w:val="lt-LT"/>
        </w:rPr>
        <w:t>.</w:t>
      </w:r>
    </w:p>
    <w:p w14:paraId="0B7D206F" w14:textId="625EF68B" w:rsidR="00B94401" w:rsidRPr="00B9638A" w:rsidRDefault="00D838F6" w:rsidP="00006061">
      <w:pPr>
        <w:pStyle w:val="Komentarotekstas"/>
        <w:spacing w:line="360" w:lineRule="auto"/>
        <w:ind w:firstLine="567"/>
        <w:jc w:val="both"/>
        <w:rPr>
          <w:sz w:val="24"/>
          <w:szCs w:val="24"/>
          <w:lang w:val="lt-LT"/>
        </w:rPr>
      </w:pPr>
      <w:r w:rsidRPr="00B9638A">
        <w:rPr>
          <w:sz w:val="24"/>
          <w:szCs w:val="24"/>
          <w:lang w:val="lt-LT"/>
        </w:rPr>
        <w:t xml:space="preserve">2.4. </w:t>
      </w:r>
      <w:r w:rsidR="00B9638A" w:rsidRPr="00B9638A">
        <w:rPr>
          <w:sz w:val="24"/>
          <w:szCs w:val="24"/>
          <w:lang w:val="lt-LT"/>
        </w:rPr>
        <w:t>Prekių perdavimas ir priėmimas įforminamas prekių perdavimo–priėmimo aktu, kuris Sutartyje nustatyta tvarka pasirašomas Pardavėjo ir Pirkėjo, patikrinus suteiktą prekių aktyvavimą internetiniame puslapyje ir tik dėl tokių prekių, kurios atitinka Sutartyje ir Sutarties 1 priede nurodytus reikalavimus.</w:t>
      </w:r>
      <w:r w:rsidR="00B9638A" w:rsidRPr="00B9638A">
        <w:rPr>
          <w:sz w:val="24"/>
          <w:szCs w:val="24"/>
          <w:lang w:val="lt-LT" w:eastAsia="lt-LT"/>
        </w:rPr>
        <w:t xml:space="preserve"> </w:t>
      </w:r>
      <w:r w:rsidR="00B9638A" w:rsidRPr="00B9638A">
        <w:rPr>
          <w:sz w:val="24"/>
          <w:szCs w:val="24"/>
          <w:lang w:val="lt-LT"/>
        </w:rPr>
        <w:t>Prekių priėmimo-perdavimo aktas pasirašomas 2 (dviem) vienodą juridinę galią turinčiais egzemplioriais. Šalių pasirašytas prekių priėmimo-perdavimo aktas yra pagrindas PVM sąskaitai faktūrai išrašyti.</w:t>
      </w:r>
    </w:p>
    <w:p w14:paraId="5A51E803" w14:textId="1BC0B046" w:rsidR="00B94401" w:rsidRPr="003159CD" w:rsidRDefault="00D838F6" w:rsidP="00D838F6">
      <w:pPr>
        <w:tabs>
          <w:tab w:val="left" w:pos="1134"/>
        </w:tabs>
        <w:spacing w:line="360" w:lineRule="auto"/>
        <w:ind w:firstLine="567"/>
        <w:jc w:val="both"/>
        <w:rPr>
          <w:lang w:val="lt-LT"/>
        </w:rPr>
      </w:pPr>
      <w:r w:rsidRPr="00534A9C">
        <w:rPr>
          <w:lang w:val="lt-LT"/>
        </w:rPr>
        <w:t xml:space="preserve">2.5. </w:t>
      </w:r>
      <w:r w:rsidR="00B94401" w:rsidRPr="00534A9C">
        <w:rPr>
          <w:lang w:val="lt-LT"/>
        </w:rPr>
        <w:t xml:space="preserve">Už tinkamai ir faktiškai </w:t>
      </w:r>
      <w:r w:rsidR="00A47641" w:rsidRPr="00534A9C">
        <w:rPr>
          <w:lang w:val="lt-LT"/>
        </w:rPr>
        <w:t>pristatytas ir aktyvuotas</w:t>
      </w:r>
      <w:r w:rsidR="00B94401" w:rsidRPr="00534A9C">
        <w:rPr>
          <w:lang w:val="lt-LT"/>
        </w:rPr>
        <w:t xml:space="preserve"> Sutarties ir Sutarties </w:t>
      </w:r>
      <w:r w:rsidR="00F90E3C" w:rsidRPr="00534A9C">
        <w:rPr>
          <w:lang w:val="lt-LT"/>
        </w:rPr>
        <w:t xml:space="preserve">1 </w:t>
      </w:r>
      <w:r w:rsidR="00B94401" w:rsidRPr="00534A9C">
        <w:rPr>
          <w:lang w:val="lt-LT"/>
        </w:rPr>
        <w:t xml:space="preserve">priedo reikalavimus atitinkančias prekes, Pirkėjas su Pardavėju atsiskaito mokėjimo pavedimu, pinigus pervesdamas į Pardavėjo sąskaitą ne vėliau </w:t>
      </w:r>
      <w:r w:rsidR="00384943" w:rsidRPr="002A54B7">
        <w:rPr>
          <w:lang w:val="lt-LT"/>
        </w:rPr>
        <w:t xml:space="preserve">per 5 (penkias) darbo dienas nuo lėšų iš Vidaus saugumo fondo gavimo dienos, bet ne vėliau kaip </w:t>
      </w:r>
      <w:r w:rsidR="00384943" w:rsidRPr="002A54B7">
        <w:rPr>
          <w:b/>
          <w:lang w:val="lt-LT"/>
        </w:rPr>
        <w:t>60 (šešiasdešimt)</w:t>
      </w:r>
      <w:r w:rsidR="00384943" w:rsidRPr="002A54B7">
        <w:rPr>
          <w:lang w:val="lt-LT"/>
        </w:rPr>
        <w:t xml:space="preserve"> dienų nuo </w:t>
      </w:r>
      <w:r w:rsidR="003662B6" w:rsidRPr="002A54B7">
        <w:rPr>
          <w:lang w:val="lt-LT"/>
        </w:rPr>
        <w:t xml:space="preserve">prekių </w:t>
      </w:r>
      <w:r w:rsidR="00384943" w:rsidRPr="002A54B7">
        <w:rPr>
          <w:lang w:val="lt-LT"/>
        </w:rPr>
        <w:t>perdavimo–priėmimo akto pasirašymo ir teisingos sąskaitos faktūros gavimo dienos</w:t>
      </w:r>
      <w:r w:rsidR="00B94401" w:rsidRPr="00534A9C">
        <w:rPr>
          <w:lang w:val="lt-LT"/>
        </w:rPr>
        <w:t>.</w:t>
      </w:r>
      <w:r w:rsidR="00E07CF6" w:rsidRPr="00534A9C">
        <w:rPr>
          <w:lang w:val="lt-LT"/>
        </w:rPr>
        <w:t xml:space="preserve"> Vykdant Sutartį, PVM sąskaitos faktūros</w:t>
      </w:r>
      <w:r w:rsidRPr="00534A9C">
        <w:rPr>
          <w:lang w:val="lt-LT"/>
        </w:rPr>
        <w:t xml:space="preserve"> / sąskaitos faktūros</w:t>
      </w:r>
      <w:r w:rsidR="00E07CF6" w:rsidRPr="00534A9C">
        <w:rPr>
          <w:lang w:val="lt-LT"/>
        </w:rPr>
        <w:t xml:space="preserve"> turi būti teikiamos </w:t>
      </w:r>
      <w:r w:rsidR="003B11B9" w:rsidRPr="00534A9C">
        <w:rPr>
          <w:lang w:val="lt-LT"/>
        </w:rPr>
        <w:t>elektroniniu būdu, kaip numatyta Lietuvos Respublikos viešųjų pirkimų įstatymo</w:t>
      </w:r>
      <w:r w:rsidR="00F12CDD" w:rsidRPr="00534A9C">
        <w:rPr>
          <w:lang w:val="lt-LT"/>
        </w:rPr>
        <w:t xml:space="preserve"> (toliau – VPĮ)</w:t>
      </w:r>
      <w:r w:rsidR="003B11B9" w:rsidRPr="00534A9C">
        <w:rPr>
          <w:lang w:val="lt-LT"/>
        </w:rPr>
        <w:t xml:space="preserve"> 22 straipsnio 3 dalyje</w:t>
      </w:r>
      <w:r w:rsidR="00E07CF6" w:rsidRPr="00534A9C">
        <w:rPr>
          <w:lang w:val="lt-LT"/>
        </w:rPr>
        <w:t>.</w:t>
      </w:r>
      <w:r w:rsidRPr="00534A9C">
        <w:rPr>
          <w:lang w:val="lt-LT"/>
        </w:rPr>
        <w:t xml:space="preserve"> Pardavėjui nepateikus </w:t>
      </w:r>
      <w:r w:rsidR="003B11B9" w:rsidRPr="00534A9C">
        <w:rPr>
          <w:lang w:val="lt-LT"/>
        </w:rPr>
        <w:t xml:space="preserve">PVM sąskaitos faktūros / </w:t>
      </w:r>
      <w:r w:rsidRPr="00534A9C">
        <w:rPr>
          <w:lang w:val="lt-LT"/>
        </w:rPr>
        <w:t xml:space="preserve">sąskaitos faktūros </w:t>
      </w:r>
      <w:r w:rsidR="003B11B9" w:rsidRPr="00534A9C">
        <w:rPr>
          <w:lang w:val="lt-LT"/>
        </w:rPr>
        <w:t xml:space="preserve">elektroniniu būdu, </w:t>
      </w:r>
      <w:r w:rsidRPr="00534A9C">
        <w:rPr>
          <w:lang w:val="lt-LT"/>
        </w:rPr>
        <w:t>Pirkėjas turi teisę nevykdyti mokėjimo.</w:t>
      </w:r>
    </w:p>
    <w:p w14:paraId="6E587E25" w14:textId="436642C4" w:rsidR="00C93B3F" w:rsidRPr="00534A9C" w:rsidRDefault="00D838F6" w:rsidP="00384943">
      <w:pPr>
        <w:tabs>
          <w:tab w:val="left" w:pos="1134"/>
        </w:tabs>
        <w:spacing w:line="360" w:lineRule="auto"/>
        <w:ind w:firstLine="567"/>
        <w:jc w:val="both"/>
        <w:rPr>
          <w:lang w:val="lt-LT"/>
        </w:rPr>
      </w:pPr>
      <w:r w:rsidRPr="00384943">
        <w:rPr>
          <w:lang w:val="lt-LT"/>
        </w:rPr>
        <w:t xml:space="preserve">2.6. </w:t>
      </w:r>
      <w:r w:rsidR="002E7F26" w:rsidRPr="00384943">
        <w:rPr>
          <w:lang w:val="lt-LT"/>
        </w:rPr>
        <w:t xml:space="preserve"> </w:t>
      </w:r>
      <w:r w:rsidR="004F375A" w:rsidRPr="00384943">
        <w:rPr>
          <w:lang w:val="lt-LT"/>
        </w:rPr>
        <w:t>Sutarties kaina/p</w:t>
      </w:r>
      <w:r w:rsidR="00B94401" w:rsidRPr="00384943">
        <w:rPr>
          <w:lang w:val="lt-LT"/>
        </w:rPr>
        <w:t>rekių vienetų kainos (įkainiai) Sutarties galiojimo laikotarpiu turi</w:t>
      </w:r>
      <w:r w:rsidR="00FD151B" w:rsidRPr="00384943">
        <w:rPr>
          <w:lang w:val="lt-LT"/>
        </w:rPr>
        <w:t xml:space="preserve"> būti perskaičiuojama/</w:t>
      </w:r>
      <w:proofErr w:type="spellStart"/>
      <w:r w:rsidR="00FD151B" w:rsidRPr="00384943">
        <w:rPr>
          <w:lang w:val="lt-LT"/>
        </w:rPr>
        <w:t>os</w:t>
      </w:r>
      <w:proofErr w:type="spellEnd"/>
      <w:r w:rsidR="00B94401" w:rsidRPr="00384943">
        <w:rPr>
          <w:lang w:val="lt-LT"/>
        </w:rPr>
        <w:t xml:space="preserve"> (didinam</w:t>
      </w:r>
      <w:r w:rsidR="00FD151B" w:rsidRPr="00384943">
        <w:rPr>
          <w:lang w:val="lt-LT"/>
        </w:rPr>
        <w:t>a/</w:t>
      </w:r>
      <w:proofErr w:type="spellStart"/>
      <w:r w:rsidR="00B94401" w:rsidRPr="00384943">
        <w:rPr>
          <w:lang w:val="lt-LT"/>
        </w:rPr>
        <w:t>os</w:t>
      </w:r>
      <w:proofErr w:type="spellEnd"/>
      <w:r w:rsidR="00B94401" w:rsidRPr="00384943">
        <w:rPr>
          <w:lang w:val="lt-LT"/>
        </w:rPr>
        <w:t xml:space="preserve"> ar mažinam</w:t>
      </w:r>
      <w:r w:rsidR="00FD151B" w:rsidRPr="00384943">
        <w:rPr>
          <w:lang w:val="lt-LT"/>
        </w:rPr>
        <w:t>a/</w:t>
      </w:r>
      <w:proofErr w:type="spellStart"/>
      <w:r w:rsidR="00B94401" w:rsidRPr="00384943">
        <w:rPr>
          <w:lang w:val="lt-LT"/>
        </w:rPr>
        <w:t>os</w:t>
      </w:r>
      <w:proofErr w:type="spellEnd"/>
      <w:r w:rsidR="00B94401" w:rsidRPr="00384943">
        <w:rPr>
          <w:lang w:val="lt-LT"/>
        </w:rPr>
        <w:t>) pasikeitus (padidėjus ar sumažėjus) PVM tarifui, kuris turėjo tiesioginės įtakos</w:t>
      </w:r>
      <w:r w:rsidR="00FD151B" w:rsidRPr="00384943">
        <w:rPr>
          <w:lang w:val="lt-LT"/>
        </w:rPr>
        <w:t xml:space="preserve"> Sutarties kainai/</w:t>
      </w:r>
      <w:r w:rsidR="00B94401" w:rsidRPr="00384943">
        <w:rPr>
          <w:lang w:val="lt-LT"/>
        </w:rPr>
        <w:t>prekių viene</w:t>
      </w:r>
      <w:r w:rsidR="00341B69">
        <w:rPr>
          <w:lang w:val="lt-LT"/>
        </w:rPr>
        <w:t>t</w:t>
      </w:r>
      <w:r w:rsidR="00B94401" w:rsidRPr="00384943">
        <w:rPr>
          <w:lang w:val="lt-LT"/>
        </w:rPr>
        <w:t>ų kainoms (įkainiams). Šalims rašt</w:t>
      </w:r>
      <w:r w:rsidR="007C2CDD" w:rsidRPr="00384943">
        <w:rPr>
          <w:lang w:val="lt-LT"/>
        </w:rPr>
        <w:t>u</w:t>
      </w:r>
      <w:r w:rsidR="00B94401" w:rsidRPr="00384943">
        <w:rPr>
          <w:lang w:val="lt-LT"/>
        </w:rPr>
        <w:t xml:space="preserve"> susitarus ir ne vėliau kaip iki prekių perdavimo–priėmimo akto pasirašymo dienos, perskaičiuojama tik ta </w:t>
      </w:r>
      <w:r w:rsidR="00FD151B" w:rsidRPr="00384943">
        <w:rPr>
          <w:lang w:val="lt-LT"/>
        </w:rPr>
        <w:t>Sutarties kainos dalis/</w:t>
      </w:r>
      <w:r w:rsidR="00B94401" w:rsidRPr="00384943">
        <w:rPr>
          <w:lang w:val="lt-LT"/>
        </w:rPr>
        <w:t>prekių vienetų kainų (įkainių) dalis, kuri</w:t>
      </w:r>
      <w:r w:rsidR="00FD151B" w:rsidRPr="00384943">
        <w:rPr>
          <w:lang w:val="lt-LT"/>
        </w:rPr>
        <w:t>ai/</w:t>
      </w:r>
      <w:proofErr w:type="spellStart"/>
      <w:r w:rsidR="00FD151B" w:rsidRPr="00384943">
        <w:rPr>
          <w:lang w:val="lt-LT"/>
        </w:rPr>
        <w:t>i</w:t>
      </w:r>
      <w:r w:rsidR="00B94401" w:rsidRPr="00384943">
        <w:rPr>
          <w:lang w:val="lt-LT"/>
        </w:rPr>
        <w:t>oms</w:t>
      </w:r>
      <w:proofErr w:type="spellEnd"/>
      <w:r w:rsidR="00B94401" w:rsidRPr="00384943">
        <w:rPr>
          <w:lang w:val="lt-LT"/>
        </w:rPr>
        <w:t xml:space="preserve"> turėjo įtakos PVM </w:t>
      </w:r>
      <w:r w:rsidR="00B94401" w:rsidRPr="00534A9C">
        <w:rPr>
          <w:lang w:val="lt-LT"/>
        </w:rPr>
        <w:t xml:space="preserve">tarifas ir tik pasikeitusio mokesčio dydžiu. </w:t>
      </w:r>
      <w:r w:rsidR="00FD151B" w:rsidRPr="00534A9C">
        <w:rPr>
          <w:lang w:val="lt-LT"/>
        </w:rPr>
        <w:t>Sutarties kainos/p</w:t>
      </w:r>
      <w:r w:rsidR="00B94401" w:rsidRPr="00534A9C">
        <w:rPr>
          <w:lang w:val="lt-LT"/>
        </w:rPr>
        <w:t>rekių vienetų kainų (įkainių) perskaičiavimą dėl pasikeitusio (padidėjusio ar sumažėjusio) PVM tarifo inicijuoja Pardavėjas, kreipdamasis į Pirkėją raštu, pateikdamas konkrečius skaičiavimus dėl pasikeitusio mokesčio įtakos</w:t>
      </w:r>
      <w:r w:rsidR="00FD151B" w:rsidRPr="00534A9C">
        <w:rPr>
          <w:lang w:val="lt-LT"/>
        </w:rPr>
        <w:t xml:space="preserve"> Sutarties kainai/</w:t>
      </w:r>
      <w:r w:rsidR="00B94401" w:rsidRPr="00534A9C">
        <w:rPr>
          <w:lang w:val="lt-LT"/>
        </w:rPr>
        <w:t>prekių vienetų kainoms (įkainiams). Pirkėjas taip pat turi teisę inicijuoti</w:t>
      </w:r>
      <w:r w:rsidR="00FD151B" w:rsidRPr="00534A9C">
        <w:rPr>
          <w:lang w:val="lt-LT"/>
        </w:rPr>
        <w:t xml:space="preserve"> Sutarties kainos/</w:t>
      </w:r>
      <w:r w:rsidR="00B94401" w:rsidRPr="00534A9C">
        <w:rPr>
          <w:lang w:val="lt-LT"/>
        </w:rPr>
        <w:t xml:space="preserve">prekių vienetų </w:t>
      </w:r>
      <w:r w:rsidR="00B94401" w:rsidRPr="00534A9C">
        <w:rPr>
          <w:lang w:val="lt-LT"/>
        </w:rPr>
        <w:lastRenderedPageBreak/>
        <w:t xml:space="preserve">kainų (įkainių) perskaičiavimą dėl pasikeitusio (padidėjusio ar sumažėjusio) PVM tarifo. </w:t>
      </w:r>
      <w:r w:rsidR="00FD151B" w:rsidRPr="00534A9C">
        <w:rPr>
          <w:lang w:val="lt-LT"/>
        </w:rPr>
        <w:t>Sutarties kainos/p</w:t>
      </w:r>
      <w:r w:rsidR="00B94401" w:rsidRPr="00534A9C">
        <w:rPr>
          <w:lang w:val="lt-LT"/>
        </w:rPr>
        <w:t>rekių vienetų kainų (įkainių)</w:t>
      </w:r>
      <w:r w:rsidR="00015294" w:rsidRPr="00534A9C">
        <w:rPr>
          <w:lang w:val="lt-LT"/>
        </w:rPr>
        <w:t xml:space="preserve"> perskaičiavimas įforminamas </w:t>
      </w:r>
      <w:r w:rsidR="00B94401" w:rsidRPr="00534A9C">
        <w:rPr>
          <w:lang w:val="lt-LT"/>
        </w:rPr>
        <w:t>Šalių pasirašomu susitarimu, kuri</w:t>
      </w:r>
      <w:r w:rsidR="00FD151B" w:rsidRPr="00534A9C">
        <w:rPr>
          <w:lang w:val="lt-LT"/>
        </w:rPr>
        <w:t>ame užfiksuojama/</w:t>
      </w:r>
      <w:proofErr w:type="spellStart"/>
      <w:r w:rsidR="00FD151B" w:rsidRPr="00534A9C">
        <w:rPr>
          <w:lang w:val="lt-LT"/>
        </w:rPr>
        <w:t>os</w:t>
      </w:r>
      <w:proofErr w:type="spellEnd"/>
      <w:r w:rsidR="00FD151B" w:rsidRPr="00534A9C">
        <w:rPr>
          <w:lang w:val="lt-LT"/>
        </w:rPr>
        <w:t xml:space="preserve"> perskaičiuota/</w:t>
      </w:r>
      <w:proofErr w:type="spellStart"/>
      <w:r w:rsidR="00FD151B" w:rsidRPr="00534A9C">
        <w:rPr>
          <w:lang w:val="lt-LT"/>
        </w:rPr>
        <w:t>os</w:t>
      </w:r>
      <w:proofErr w:type="spellEnd"/>
      <w:r w:rsidR="00FD151B" w:rsidRPr="00534A9C">
        <w:rPr>
          <w:lang w:val="lt-LT"/>
        </w:rPr>
        <w:t xml:space="preserve"> Sutarties kaina/</w:t>
      </w:r>
      <w:r w:rsidR="00B94401" w:rsidRPr="00534A9C">
        <w:rPr>
          <w:lang w:val="lt-LT"/>
        </w:rPr>
        <w:t>prekių vienetų kainos (įkainiai) bei šio perskaičiavimo įsigaliojimo sąlygos.</w:t>
      </w:r>
      <w:r w:rsidR="00C67B8A" w:rsidRPr="00534A9C">
        <w:rPr>
          <w:lang w:val="lt-LT"/>
        </w:rPr>
        <w:t xml:space="preserve"> </w:t>
      </w:r>
    </w:p>
    <w:p w14:paraId="133EA2F2" w14:textId="7608031B" w:rsidR="00B94401" w:rsidRPr="00534A9C" w:rsidRDefault="008E4A38" w:rsidP="00384943">
      <w:pPr>
        <w:tabs>
          <w:tab w:val="left" w:pos="1134"/>
        </w:tabs>
        <w:spacing w:line="360" w:lineRule="auto"/>
        <w:ind w:firstLine="567"/>
        <w:jc w:val="both"/>
        <w:rPr>
          <w:lang w:val="lt-LT"/>
        </w:rPr>
      </w:pPr>
      <w:r>
        <w:rPr>
          <w:lang w:val="lt-LT"/>
        </w:rPr>
        <w:t>2.7</w:t>
      </w:r>
      <w:r w:rsidR="00C93B3F" w:rsidRPr="00534A9C">
        <w:rPr>
          <w:lang w:val="lt-LT"/>
        </w:rPr>
        <w:t xml:space="preserve">. </w:t>
      </w:r>
      <w:r w:rsidR="00C67B8A" w:rsidRPr="00534A9C">
        <w:rPr>
          <w:lang w:val="lt-LT"/>
        </w:rPr>
        <w:t>Tarpiniai mokėjimai nenumatomi.</w:t>
      </w:r>
    </w:p>
    <w:p w14:paraId="64FDC7F2" w14:textId="49999215" w:rsidR="00B94401" w:rsidRPr="00534A9C" w:rsidRDefault="00D838F6" w:rsidP="00D838F6">
      <w:pPr>
        <w:tabs>
          <w:tab w:val="left" w:pos="1134"/>
        </w:tabs>
        <w:spacing w:line="360" w:lineRule="auto"/>
        <w:ind w:firstLine="567"/>
        <w:jc w:val="both"/>
        <w:rPr>
          <w:lang w:val="lt-LT"/>
        </w:rPr>
      </w:pPr>
      <w:r w:rsidRPr="00534A9C">
        <w:rPr>
          <w:lang w:val="lt-LT"/>
        </w:rPr>
        <w:t>2.</w:t>
      </w:r>
      <w:r w:rsidR="008E4A38">
        <w:rPr>
          <w:lang w:val="lt-LT"/>
        </w:rPr>
        <w:t>8</w:t>
      </w:r>
      <w:r w:rsidRPr="00534A9C">
        <w:rPr>
          <w:lang w:val="lt-LT"/>
        </w:rPr>
        <w:t xml:space="preserve">. </w:t>
      </w:r>
      <w:r w:rsidR="00B94401" w:rsidRPr="00534A9C">
        <w:rPr>
          <w:lang w:val="lt-LT"/>
        </w:rPr>
        <w:t>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w:t>
      </w:r>
      <w:r w:rsidR="00C17311" w:rsidRPr="00534A9C">
        <w:rPr>
          <w:lang w:val="lt-LT"/>
        </w:rPr>
        <w:t xml:space="preserve"> </w:t>
      </w:r>
      <w:r w:rsidR="00B94401" w:rsidRPr="00534A9C">
        <w:rPr>
          <w:lang w:val="lt-LT"/>
        </w:rPr>
        <w:t>pirkimo ir privalo apie tai informuoti Pardavėją.</w:t>
      </w:r>
      <w:r w:rsidR="00217C24" w:rsidRPr="00534A9C">
        <w:rPr>
          <w:lang w:val="lt-LT"/>
        </w:rPr>
        <w:t xml:space="preserve"> Esant valstybės piniginių išteklių išdavimo ribojimo situacijai ir Pirkėjui atsisakius dar nepristatytų prekių, Pirkėjui nėra taikomos jokios sankcijos, kylančios iš sutartinių įsipareigojimų nevykdymo.</w:t>
      </w:r>
    </w:p>
    <w:p w14:paraId="76EC8B4B" w14:textId="661DC9AC" w:rsidR="00B94401" w:rsidRPr="00384943" w:rsidRDefault="00D838F6" w:rsidP="00384943">
      <w:pPr>
        <w:tabs>
          <w:tab w:val="left" w:pos="1134"/>
        </w:tabs>
        <w:spacing w:line="360" w:lineRule="auto"/>
        <w:ind w:firstLine="567"/>
        <w:jc w:val="both"/>
        <w:rPr>
          <w:i/>
          <w:lang w:val="lt-LT"/>
        </w:rPr>
      </w:pPr>
      <w:r w:rsidRPr="00534A9C">
        <w:rPr>
          <w:lang w:val="lt-LT"/>
        </w:rPr>
        <w:t>2.</w:t>
      </w:r>
      <w:r w:rsidR="008E4A38">
        <w:rPr>
          <w:lang w:val="lt-LT"/>
        </w:rPr>
        <w:t>9</w:t>
      </w:r>
      <w:r w:rsidRPr="00534A9C">
        <w:rPr>
          <w:lang w:val="lt-LT"/>
        </w:rPr>
        <w:t xml:space="preserve">. </w:t>
      </w:r>
      <w:r w:rsidR="0014484C" w:rsidRPr="00534A9C">
        <w:rPr>
          <w:lang w:val="lt-LT"/>
        </w:rPr>
        <w:t xml:space="preserve">Sutarties kainai apskaičiuoti taikomas kainodaros būdas: </w:t>
      </w:r>
      <w:r w:rsidR="005768A0" w:rsidRPr="00534A9C">
        <w:rPr>
          <w:lang w:val="lt-LT"/>
        </w:rPr>
        <w:t>fiksuota</w:t>
      </w:r>
      <w:r w:rsidR="005768A0" w:rsidRPr="00C93B3F">
        <w:rPr>
          <w:lang w:val="lt-LT"/>
        </w:rPr>
        <w:t xml:space="preserve"> kaina</w:t>
      </w:r>
      <w:r w:rsidR="0014484C" w:rsidRPr="00C93B3F">
        <w:rPr>
          <w:lang w:val="lt-LT"/>
        </w:rPr>
        <w:t xml:space="preserve"> su peržiūra</w:t>
      </w:r>
      <w:r w:rsidR="00384943" w:rsidRPr="00C93B3F">
        <w:rPr>
          <w:lang w:val="lt-LT"/>
        </w:rPr>
        <w:t>.</w:t>
      </w:r>
    </w:p>
    <w:p w14:paraId="6BA8AA2A" w14:textId="52CFA03B" w:rsidR="00B94401" w:rsidRPr="003159CD" w:rsidRDefault="00D838F6" w:rsidP="00841598">
      <w:pPr>
        <w:tabs>
          <w:tab w:val="left" w:pos="0"/>
        </w:tabs>
        <w:spacing w:before="240" w:after="240" w:line="360" w:lineRule="auto"/>
        <w:jc w:val="center"/>
        <w:rPr>
          <w:b/>
          <w:bCs/>
          <w:lang w:val="lt-LT"/>
        </w:rPr>
      </w:pPr>
      <w:r w:rsidRPr="003159CD">
        <w:rPr>
          <w:b/>
          <w:bCs/>
          <w:lang w:val="lt-LT"/>
        </w:rPr>
        <w:t xml:space="preserve">3. </w:t>
      </w:r>
      <w:r w:rsidR="00B94401" w:rsidRPr="003159CD">
        <w:rPr>
          <w:b/>
          <w:bCs/>
          <w:lang w:val="lt-LT"/>
        </w:rPr>
        <w:t>ŠALIŲ ĮSIPAREIGOJIMAI</w:t>
      </w:r>
    </w:p>
    <w:p w14:paraId="4094F914" w14:textId="300861BA" w:rsidR="00B94401" w:rsidRPr="003159CD" w:rsidRDefault="00D838F6" w:rsidP="00D838F6">
      <w:pPr>
        <w:tabs>
          <w:tab w:val="left" w:pos="1134"/>
        </w:tabs>
        <w:spacing w:line="360" w:lineRule="auto"/>
        <w:ind w:firstLine="567"/>
        <w:jc w:val="both"/>
        <w:rPr>
          <w:lang w:val="lt-LT"/>
        </w:rPr>
      </w:pPr>
      <w:r w:rsidRPr="003159CD">
        <w:rPr>
          <w:lang w:val="lt-LT"/>
        </w:rPr>
        <w:t xml:space="preserve">3.1. </w:t>
      </w:r>
      <w:r w:rsidR="00B94401" w:rsidRPr="003159CD">
        <w:rPr>
          <w:lang w:val="lt-LT"/>
        </w:rPr>
        <w:t>Pardavėjas įsipareigoja:</w:t>
      </w:r>
    </w:p>
    <w:p w14:paraId="74A65DD1" w14:textId="273107B2" w:rsidR="00645A7C" w:rsidRPr="00F72C4B" w:rsidRDefault="00D838F6" w:rsidP="00D838F6">
      <w:pPr>
        <w:tabs>
          <w:tab w:val="left" w:pos="1080"/>
        </w:tabs>
        <w:spacing w:line="360" w:lineRule="auto"/>
        <w:ind w:firstLine="567"/>
        <w:jc w:val="both"/>
        <w:rPr>
          <w:rFonts w:eastAsiaTheme="minorHAnsi"/>
          <w:lang w:val="lt-LT"/>
        </w:rPr>
      </w:pPr>
      <w:r w:rsidRPr="003159CD">
        <w:rPr>
          <w:lang w:val="lt-LT"/>
        </w:rPr>
        <w:t>3</w:t>
      </w:r>
      <w:r w:rsidRPr="00B71016">
        <w:rPr>
          <w:lang w:val="lt-LT"/>
        </w:rPr>
        <w:t xml:space="preserve">.1.1. </w:t>
      </w:r>
      <w:r w:rsidR="00B94401" w:rsidRPr="00B71016">
        <w:rPr>
          <w:lang w:val="lt-LT"/>
        </w:rPr>
        <w:t>be papildomo mokesčio savo transportu pristatyti</w:t>
      </w:r>
      <w:r w:rsidR="001737C9" w:rsidRPr="00B71016">
        <w:rPr>
          <w:lang w:val="lt-LT"/>
        </w:rPr>
        <w:t xml:space="preserve"> </w:t>
      </w:r>
      <w:r w:rsidR="00B94401" w:rsidRPr="00B71016">
        <w:rPr>
          <w:lang w:val="lt-LT"/>
        </w:rPr>
        <w:t>Sutarties ir Sutarties</w:t>
      </w:r>
      <w:r w:rsidR="00F90E3C">
        <w:rPr>
          <w:lang w:val="lt-LT"/>
        </w:rPr>
        <w:t xml:space="preserve"> 1 </w:t>
      </w:r>
      <w:r w:rsidR="00B94401" w:rsidRPr="00B71016">
        <w:rPr>
          <w:lang w:val="lt-LT"/>
        </w:rPr>
        <w:t>priede nustatytus reikalavimus atitinkančias prekes</w:t>
      </w:r>
      <w:r w:rsidR="00634584" w:rsidRPr="00B71016">
        <w:rPr>
          <w:lang w:val="lt-LT"/>
        </w:rPr>
        <w:t xml:space="preserve">, jas </w:t>
      </w:r>
      <w:r w:rsidR="00E91D7A" w:rsidRPr="00B71016">
        <w:rPr>
          <w:lang w:val="lt-LT"/>
        </w:rPr>
        <w:t>aktyvuoti</w:t>
      </w:r>
      <w:r w:rsidR="00634584" w:rsidRPr="00B71016">
        <w:rPr>
          <w:lang w:val="lt-LT"/>
        </w:rPr>
        <w:t xml:space="preserve"> </w:t>
      </w:r>
      <w:r w:rsidR="00B71016" w:rsidRPr="002A54B7">
        <w:rPr>
          <w:lang w:val="lt-LT"/>
        </w:rPr>
        <w:t>2020 m. gruodžio 1</w:t>
      </w:r>
      <w:r w:rsidR="00A26D02" w:rsidRPr="002A54B7">
        <w:rPr>
          <w:lang w:val="lt-LT"/>
        </w:rPr>
        <w:t xml:space="preserve"> dieną</w:t>
      </w:r>
      <w:r w:rsidR="00B94401" w:rsidRPr="00F72C4B">
        <w:rPr>
          <w:lang w:val="lt-LT"/>
        </w:rPr>
        <w:t>, adresu:</w:t>
      </w:r>
      <w:r w:rsidR="00B71016" w:rsidRPr="00F72C4B">
        <w:rPr>
          <w:lang w:val="lt-LT"/>
        </w:rPr>
        <w:t xml:space="preserve"> Šventaragio g. 2</w:t>
      </w:r>
      <w:r w:rsidR="00B94401" w:rsidRPr="00F72C4B">
        <w:rPr>
          <w:lang w:val="lt-LT"/>
        </w:rPr>
        <w:t>,</w:t>
      </w:r>
      <w:r w:rsidR="00051A1A" w:rsidRPr="00F72C4B">
        <w:rPr>
          <w:lang w:val="lt-LT"/>
        </w:rPr>
        <w:t xml:space="preserve"> </w:t>
      </w:r>
      <w:r w:rsidR="00B94401" w:rsidRPr="00F72C4B">
        <w:rPr>
          <w:lang w:val="lt-LT"/>
        </w:rPr>
        <w:t>Vilnius</w:t>
      </w:r>
      <w:r w:rsidR="0066021D">
        <w:rPr>
          <w:lang w:val="lt-LT"/>
        </w:rPr>
        <w:t>. Prekės</w:t>
      </w:r>
      <w:r w:rsidR="0066021D" w:rsidRPr="0066021D">
        <w:rPr>
          <w:lang w:val="lt-LT"/>
        </w:rPr>
        <w:t xml:space="preserve"> turi galioti iki 2022 m. gruodžio 31 dienos</w:t>
      </w:r>
      <w:r w:rsidR="007430D5">
        <w:rPr>
          <w:lang w:val="lt-LT"/>
        </w:rPr>
        <w:t>;</w:t>
      </w:r>
    </w:p>
    <w:p w14:paraId="7484FB93" w14:textId="36E2CD63" w:rsidR="002F3A84" w:rsidRPr="008C126D" w:rsidRDefault="00A26D02" w:rsidP="008C126D">
      <w:pPr>
        <w:tabs>
          <w:tab w:val="left" w:pos="1080"/>
        </w:tabs>
        <w:spacing w:line="360" w:lineRule="auto"/>
        <w:ind w:firstLine="567"/>
        <w:jc w:val="both"/>
        <w:rPr>
          <w:lang w:val="lt-LT"/>
        </w:rPr>
      </w:pPr>
      <w:r>
        <w:rPr>
          <w:lang w:val="lt-LT"/>
        </w:rPr>
        <w:t>3.1.</w:t>
      </w:r>
      <w:r w:rsidR="008E4A38">
        <w:rPr>
          <w:lang w:val="lt-LT"/>
        </w:rPr>
        <w:t>2</w:t>
      </w:r>
      <w:r w:rsidR="001D0263">
        <w:rPr>
          <w:lang w:val="lt-LT"/>
        </w:rPr>
        <w:t>.</w:t>
      </w:r>
      <w:r w:rsidR="00D838F6" w:rsidRPr="003159CD">
        <w:rPr>
          <w:lang w:val="lt-LT"/>
        </w:rPr>
        <w:t xml:space="preserve"> </w:t>
      </w:r>
      <w:r w:rsidR="002F3A84" w:rsidRPr="003159CD">
        <w:rPr>
          <w:lang w:val="lt-LT"/>
        </w:rPr>
        <w:t xml:space="preserve">pristatyti prekes, atitinkančias Sutarties </w:t>
      </w:r>
      <w:r w:rsidR="00F90E3C">
        <w:rPr>
          <w:lang w:val="lt-LT"/>
        </w:rPr>
        <w:t xml:space="preserve">1 </w:t>
      </w:r>
      <w:r w:rsidR="002F3A84" w:rsidRPr="003159CD">
        <w:rPr>
          <w:lang w:val="lt-LT"/>
        </w:rPr>
        <w:t xml:space="preserve">priede nurodytą </w:t>
      </w:r>
      <w:r w:rsidR="005754B2" w:rsidRPr="003159CD">
        <w:rPr>
          <w:lang w:val="lt-LT"/>
        </w:rPr>
        <w:t>p</w:t>
      </w:r>
      <w:r w:rsidR="002F3A84" w:rsidRPr="003159CD">
        <w:rPr>
          <w:lang w:val="lt-LT"/>
        </w:rPr>
        <w:t>rekių būklę, užtikrinant atitiktį tokios rūšies ir tokio naudojimo laiko daiktams įprastai keliamiems reikalavimams</w:t>
      </w:r>
      <w:r w:rsidR="00215E13">
        <w:rPr>
          <w:lang w:val="lt-LT"/>
        </w:rPr>
        <w:t xml:space="preserve">, </w:t>
      </w:r>
      <w:r w:rsidR="00215E13" w:rsidRPr="00215E13">
        <w:rPr>
          <w:lang w:val="lt-LT"/>
        </w:rPr>
        <w:t xml:space="preserve">garantuoti </w:t>
      </w:r>
      <w:r w:rsidR="00215E13">
        <w:rPr>
          <w:lang w:val="lt-LT"/>
        </w:rPr>
        <w:t xml:space="preserve">tinkamą </w:t>
      </w:r>
      <w:r w:rsidR="00215E13" w:rsidRPr="00215E13">
        <w:rPr>
          <w:lang w:val="lt-LT"/>
        </w:rPr>
        <w:t>parduodamų prekių kokybę</w:t>
      </w:r>
      <w:r w:rsidR="002A54B7">
        <w:rPr>
          <w:lang w:val="lt-LT"/>
        </w:rPr>
        <w:t>.</w:t>
      </w:r>
      <w:r w:rsidR="00215E13" w:rsidRPr="00215E13">
        <w:rPr>
          <w:lang w:val="lt-LT"/>
        </w:rPr>
        <w:t xml:space="preserve"> Jei Sutarties </w:t>
      </w:r>
      <w:r w:rsidR="00F90E3C">
        <w:rPr>
          <w:lang w:val="lt-LT"/>
        </w:rPr>
        <w:t xml:space="preserve">1 </w:t>
      </w:r>
      <w:r w:rsidR="00215E13" w:rsidRPr="00215E13">
        <w:rPr>
          <w:lang w:val="lt-LT"/>
        </w:rPr>
        <w:t xml:space="preserve">priede nurodytas ilgesnis reikalaujamas prekių minimalus garantijos terminas, prekei taikomas ne trumpesnis garantijos terminas nei nurodyta Sutarties </w:t>
      </w:r>
      <w:r w:rsidR="00F90E3C">
        <w:rPr>
          <w:lang w:val="lt-LT"/>
        </w:rPr>
        <w:t xml:space="preserve">1 </w:t>
      </w:r>
      <w:r w:rsidR="00215E13" w:rsidRPr="00215E13">
        <w:rPr>
          <w:lang w:val="lt-LT"/>
        </w:rPr>
        <w:t>priede. Garantinis laikotarpis pradedamas skaičiuoti nuo prekių perdavimo-</w:t>
      </w:r>
      <w:r w:rsidR="00215E13" w:rsidRPr="008C126D">
        <w:rPr>
          <w:lang w:val="lt-LT"/>
        </w:rPr>
        <w:t>priėmimo akto pasirašymo dienos</w:t>
      </w:r>
      <w:r w:rsidR="002F3A84" w:rsidRPr="008C126D">
        <w:rPr>
          <w:lang w:val="lt-LT"/>
        </w:rPr>
        <w:t>;</w:t>
      </w:r>
    </w:p>
    <w:p w14:paraId="5CD6EBD8" w14:textId="66A98B08" w:rsidR="00F973D1" w:rsidRPr="002A54B7" w:rsidRDefault="00F973D1" w:rsidP="008C126D">
      <w:pPr>
        <w:pStyle w:val="Komentarotekstas"/>
        <w:spacing w:line="360" w:lineRule="auto"/>
        <w:ind w:firstLine="567"/>
        <w:jc w:val="both"/>
        <w:rPr>
          <w:sz w:val="24"/>
          <w:szCs w:val="24"/>
          <w:lang w:val="lt-LT"/>
        </w:rPr>
      </w:pPr>
      <w:r w:rsidRPr="008C126D">
        <w:rPr>
          <w:sz w:val="24"/>
          <w:szCs w:val="24"/>
          <w:lang w:val="lt-LT"/>
        </w:rPr>
        <w:t>3.1.</w:t>
      </w:r>
      <w:r w:rsidR="008E4A38">
        <w:rPr>
          <w:sz w:val="24"/>
          <w:szCs w:val="24"/>
          <w:lang w:val="lt-LT"/>
        </w:rPr>
        <w:t>3</w:t>
      </w:r>
      <w:r w:rsidRPr="008C126D">
        <w:rPr>
          <w:sz w:val="24"/>
          <w:szCs w:val="24"/>
          <w:lang w:val="lt-LT"/>
        </w:rPr>
        <w:t xml:space="preserve">. </w:t>
      </w:r>
      <w:r w:rsidRPr="002A54B7">
        <w:rPr>
          <w:sz w:val="24"/>
          <w:szCs w:val="24"/>
          <w:lang w:val="lt-LT"/>
        </w:rPr>
        <w:t xml:space="preserve">pristatęs </w:t>
      </w:r>
      <w:r w:rsidR="00C93B3F" w:rsidRPr="002A54B7">
        <w:rPr>
          <w:sz w:val="24"/>
          <w:szCs w:val="24"/>
          <w:lang w:val="lt-LT"/>
        </w:rPr>
        <w:t>p</w:t>
      </w:r>
      <w:r w:rsidRPr="002A54B7">
        <w:rPr>
          <w:sz w:val="24"/>
          <w:szCs w:val="24"/>
          <w:lang w:val="lt-LT"/>
        </w:rPr>
        <w:t xml:space="preserve">rekes ir jas aktyvavęs, pateikti </w:t>
      </w:r>
      <w:r w:rsidR="009A4DED" w:rsidRPr="002A54B7">
        <w:rPr>
          <w:sz w:val="24"/>
          <w:szCs w:val="24"/>
          <w:lang w:val="lt-LT"/>
        </w:rPr>
        <w:t>Pirkėjui</w:t>
      </w:r>
      <w:r w:rsidRPr="002A54B7">
        <w:rPr>
          <w:sz w:val="24"/>
          <w:szCs w:val="24"/>
          <w:lang w:val="lt-LT"/>
        </w:rPr>
        <w:t xml:space="preserve"> pasirašytą </w:t>
      </w:r>
      <w:r w:rsidR="00C93B3F" w:rsidRPr="002A54B7">
        <w:rPr>
          <w:sz w:val="24"/>
          <w:szCs w:val="24"/>
          <w:lang w:val="lt-LT"/>
        </w:rPr>
        <w:t>p</w:t>
      </w:r>
      <w:r w:rsidRPr="002A54B7">
        <w:rPr>
          <w:sz w:val="24"/>
          <w:szCs w:val="24"/>
          <w:lang w:val="lt-LT"/>
        </w:rPr>
        <w:t>rekių perdavimo-priėmimo aktą ir nurodyti informaciją, suteikiančią galimybę</w:t>
      </w:r>
      <w:r w:rsidR="009A4DED" w:rsidRPr="002A54B7">
        <w:rPr>
          <w:sz w:val="24"/>
          <w:szCs w:val="24"/>
          <w:lang w:val="lt-LT"/>
        </w:rPr>
        <w:t xml:space="preserve"> Pirkėjui </w:t>
      </w:r>
      <w:r w:rsidRPr="002A54B7">
        <w:rPr>
          <w:sz w:val="24"/>
          <w:szCs w:val="24"/>
          <w:lang w:val="lt-LT"/>
        </w:rPr>
        <w:t xml:space="preserve">patikrinti </w:t>
      </w:r>
      <w:r w:rsidR="00C93B3F" w:rsidRPr="002A54B7">
        <w:rPr>
          <w:sz w:val="24"/>
          <w:szCs w:val="24"/>
          <w:lang w:val="lt-LT"/>
        </w:rPr>
        <w:t>p</w:t>
      </w:r>
      <w:r w:rsidR="008C126D" w:rsidRPr="002A54B7">
        <w:rPr>
          <w:sz w:val="24"/>
          <w:szCs w:val="24"/>
          <w:lang w:val="lt-LT"/>
        </w:rPr>
        <w:t xml:space="preserve">rekių aktyvavimą. </w:t>
      </w:r>
      <w:r w:rsidR="008C126D" w:rsidRPr="008C126D">
        <w:rPr>
          <w:sz w:val="24"/>
          <w:szCs w:val="24"/>
          <w:lang w:val="lt-LT"/>
        </w:rPr>
        <w:t>Šalių pasirašytas Prekių perdavimo-priėmimo aktas yra pagrindas PVM sąskaitai faktūrai išrašyti</w:t>
      </w:r>
      <w:r w:rsidR="008C126D">
        <w:rPr>
          <w:sz w:val="24"/>
          <w:szCs w:val="24"/>
          <w:lang w:val="lt-LT"/>
        </w:rPr>
        <w:t>. Pirkėjas</w:t>
      </w:r>
      <w:r w:rsidR="008C126D" w:rsidRPr="009466CE">
        <w:rPr>
          <w:sz w:val="24"/>
          <w:szCs w:val="24"/>
          <w:lang w:val="lt-LT"/>
        </w:rPr>
        <w:t xml:space="preserve"> per 5 (penkias) darbo dienas nuo </w:t>
      </w:r>
      <w:r w:rsidR="008C126D">
        <w:rPr>
          <w:sz w:val="24"/>
          <w:szCs w:val="24"/>
          <w:lang w:val="lt-LT"/>
        </w:rPr>
        <w:t>Pardavėjo</w:t>
      </w:r>
      <w:r w:rsidR="008C126D" w:rsidRPr="009466CE">
        <w:rPr>
          <w:sz w:val="24"/>
          <w:szCs w:val="24"/>
          <w:lang w:val="lt-LT"/>
        </w:rPr>
        <w:t xml:space="preserve"> nuorodos pateikimo į gamintojo internetinę prieigą, kuri įgalina </w:t>
      </w:r>
      <w:r w:rsidR="008C126D">
        <w:rPr>
          <w:sz w:val="24"/>
          <w:szCs w:val="24"/>
          <w:lang w:val="lt-LT"/>
        </w:rPr>
        <w:t>produkto kodo pagalba patikrinti</w:t>
      </w:r>
      <w:r w:rsidR="008C126D" w:rsidRPr="009466CE">
        <w:rPr>
          <w:sz w:val="24"/>
          <w:szCs w:val="24"/>
          <w:lang w:val="lt-LT"/>
        </w:rPr>
        <w:t xml:space="preserve"> suteiktą </w:t>
      </w:r>
      <w:r w:rsidR="008C126D">
        <w:rPr>
          <w:sz w:val="24"/>
          <w:szCs w:val="24"/>
          <w:lang w:val="lt-LT"/>
        </w:rPr>
        <w:t>p</w:t>
      </w:r>
      <w:r w:rsidR="008C126D" w:rsidRPr="009466CE">
        <w:rPr>
          <w:sz w:val="24"/>
          <w:szCs w:val="24"/>
          <w:lang w:val="lt-LT"/>
        </w:rPr>
        <w:t xml:space="preserve">rekių aktyvavimą internetiniame puslapyje ir pasirašyto </w:t>
      </w:r>
      <w:r w:rsidR="008C126D">
        <w:rPr>
          <w:sz w:val="24"/>
          <w:szCs w:val="24"/>
          <w:lang w:val="lt-LT"/>
        </w:rPr>
        <w:t>p</w:t>
      </w:r>
      <w:r w:rsidR="008C126D" w:rsidRPr="009466CE">
        <w:rPr>
          <w:sz w:val="24"/>
          <w:szCs w:val="24"/>
          <w:lang w:val="lt-LT"/>
        </w:rPr>
        <w:t xml:space="preserve">rekių perdavimo-priėmimo akto gavimo dienos pasirašo </w:t>
      </w:r>
      <w:r w:rsidR="008C126D">
        <w:rPr>
          <w:sz w:val="24"/>
          <w:szCs w:val="24"/>
          <w:lang w:val="lt-LT"/>
        </w:rPr>
        <w:t>p</w:t>
      </w:r>
      <w:r w:rsidR="008C126D" w:rsidRPr="009466CE">
        <w:rPr>
          <w:sz w:val="24"/>
          <w:szCs w:val="24"/>
          <w:lang w:val="lt-LT"/>
        </w:rPr>
        <w:t xml:space="preserve">rekių perdavimo-priėmimo aktą, arba raštu informuoja </w:t>
      </w:r>
      <w:r w:rsidR="008C126D">
        <w:rPr>
          <w:sz w:val="24"/>
          <w:szCs w:val="24"/>
          <w:lang w:val="lt-LT"/>
        </w:rPr>
        <w:t>Pardavėją</w:t>
      </w:r>
      <w:r w:rsidR="008C126D" w:rsidRPr="009466CE">
        <w:rPr>
          <w:sz w:val="24"/>
          <w:szCs w:val="24"/>
          <w:lang w:val="lt-LT"/>
        </w:rPr>
        <w:t xml:space="preserve"> apie atsisakymą pasirašyti </w:t>
      </w:r>
      <w:r w:rsidR="008C126D">
        <w:rPr>
          <w:sz w:val="24"/>
          <w:szCs w:val="24"/>
          <w:lang w:val="lt-LT"/>
        </w:rPr>
        <w:t>p</w:t>
      </w:r>
      <w:r w:rsidR="008C126D" w:rsidRPr="009466CE">
        <w:rPr>
          <w:sz w:val="24"/>
          <w:szCs w:val="24"/>
          <w:lang w:val="lt-LT"/>
        </w:rPr>
        <w:t xml:space="preserve">rekių perdavimo-priėmimo aktą, nurodydama trūkumus ir </w:t>
      </w:r>
      <w:r w:rsidR="008C126D">
        <w:rPr>
          <w:sz w:val="24"/>
          <w:szCs w:val="24"/>
          <w:lang w:val="lt-LT"/>
        </w:rPr>
        <w:t>jų pašalinimo protingą terminą;</w:t>
      </w:r>
    </w:p>
    <w:p w14:paraId="190DE1A5" w14:textId="7D27184F" w:rsidR="007227C0" w:rsidRPr="003159CD" w:rsidRDefault="00F973D1" w:rsidP="00D91C8C">
      <w:pPr>
        <w:tabs>
          <w:tab w:val="left" w:pos="1080"/>
        </w:tabs>
        <w:spacing w:line="360" w:lineRule="auto"/>
        <w:ind w:firstLine="567"/>
        <w:jc w:val="both"/>
        <w:rPr>
          <w:lang w:val="lt-LT"/>
        </w:rPr>
      </w:pPr>
      <w:r w:rsidRPr="009466CE">
        <w:rPr>
          <w:lang w:val="lt-LT"/>
        </w:rPr>
        <w:t>3.1.</w:t>
      </w:r>
      <w:r w:rsidR="00D91C8C">
        <w:rPr>
          <w:lang w:val="lt-LT"/>
        </w:rPr>
        <w:t>4</w:t>
      </w:r>
      <w:r w:rsidR="00D838F6" w:rsidRPr="009466CE">
        <w:rPr>
          <w:lang w:val="lt-LT"/>
        </w:rPr>
        <w:t xml:space="preserve">. </w:t>
      </w:r>
      <w:r w:rsidR="002F3A84" w:rsidRPr="009466CE">
        <w:rPr>
          <w:lang w:val="lt-LT"/>
        </w:rPr>
        <w:t>kartu su prekėmis pateikti Pirkėjui visą būtiną dokumentaciją  bei konsultuoti Pirkėją kitais klausimais;</w:t>
      </w:r>
    </w:p>
    <w:p w14:paraId="5369D410" w14:textId="5BE3680C" w:rsidR="00B94401" w:rsidRPr="003159CD" w:rsidRDefault="00D838F6" w:rsidP="00D838F6">
      <w:pPr>
        <w:tabs>
          <w:tab w:val="left" w:pos="1080"/>
        </w:tabs>
        <w:spacing w:line="360" w:lineRule="auto"/>
        <w:ind w:firstLine="567"/>
        <w:jc w:val="both"/>
        <w:rPr>
          <w:lang w:val="lt-LT"/>
        </w:rPr>
      </w:pPr>
      <w:r w:rsidRPr="003159CD">
        <w:rPr>
          <w:lang w:val="lt-LT"/>
        </w:rPr>
        <w:lastRenderedPageBreak/>
        <w:t>3.1.</w:t>
      </w:r>
      <w:r w:rsidR="005C1B31">
        <w:rPr>
          <w:lang w:val="lt-LT"/>
        </w:rPr>
        <w:t>5</w:t>
      </w:r>
      <w:r w:rsidRPr="003159CD">
        <w:rPr>
          <w:lang w:val="lt-LT"/>
        </w:rPr>
        <w:t xml:space="preserve">. </w:t>
      </w:r>
      <w:r w:rsidR="00B94401" w:rsidRPr="003159CD">
        <w:rPr>
          <w:lang w:val="lt-LT"/>
        </w:rPr>
        <w:t xml:space="preserve">ne vėliau kaip per 3 (tris) darbo dienas nuo Sutarties įsigaliojimo dienos paskirti kompetentingą asmenį, </w:t>
      </w:r>
      <w:r w:rsidR="009307AA" w:rsidRPr="002A54B7">
        <w:rPr>
          <w:lang w:val="lt-LT"/>
        </w:rPr>
        <w:t xml:space="preserve">kuris </w:t>
      </w:r>
      <w:r w:rsidR="009307AA" w:rsidRPr="003159CD">
        <w:rPr>
          <w:lang w:val="lt-LT"/>
        </w:rPr>
        <w:t>būtų atsakingas už ryšių su Pirkėjo paskirtu atstovu palaikymą, ir apie jį raštu informuoti</w:t>
      </w:r>
      <w:r w:rsidR="00B94401" w:rsidRPr="003159CD">
        <w:rPr>
          <w:lang w:val="lt-LT"/>
        </w:rPr>
        <w:t xml:space="preserve"> Pirkėją;</w:t>
      </w:r>
    </w:p>
    <w:p w14:paraId="1DF951AA" w14:textId="3DA46919" w:rsidR="00B94401" w:rsidRPr="003159CD" w:rsidRDefault="00D838F6" w:rsidP="00D838F6">
      <w:pPr>
        <w:tabs>
          <w:tab w:val="left" w:pos="1080"/>
        </w:tabs>
        <w:spacing w:line="360" w:lineRule="auto"/>
        <w:ind w:firstLine="567"/>
        <w:jc w:val="both"/>
        <w:rPr>
          <w:lang w:val="lt-LT"/>
        </w:rPr>
      </w:pPr>
      <w:r w:rsidRPr="003159CD">
        <w:rPr>
          <w:lang w:val="lt-LT"/>
        </w:rPr>
        <w:t>3.1.</w:t>
      </w:r>
      <w:r w:rsidR="005C1B31">
        <w:rPr>
          <w:lang w:val="lt-LT"/>
        </w:rPr>
        <w:t>6</w:t>
      </w:r>
      <w:r w:rsidRPr="003159CD">
        <w:rPr>
          <w:lang w:val="lt-LT"/>
        </w:rPr>
        <w:t xml:space="preserve">. </w:t>
      </w:r>
      <w:r w:rsidR="00B94401" w:rsidRPr="003159CD">
        <w:rPr>
          <w:lang w:val="lt-LT"/>
        </w:rPr>
        <w:t>nedelsdamas, bet ne vėliau kaip per 3 (tris) darbo dienas, raštu informuoti Pirkėją:</w:t>
      </w:r>
    </w:p>
    <w:p w14:paraId="00BEB729" w14:textId="01FEBF77" w:rsidR="00B94401" w:rsidRPr="003159CD" w:rsidRDefault="00D838F6" w:rsidP="00D838F6">
      <w:pPr>
        <w:tabs>
          <w:tab w:val="left" w:pos="1418"/>
        </w:tabs>
        <w:spacing w:line="360" w:lineRule="auto"/>
        <w:ind w:firstLine="567"/>
        <w:jc w:val="both"/>
        <w:rPr>
          <w:lang w:val="lt-LT"/>
        </w:rPr>
      </w:pPr>
      <w:r w:rsidRPr="003159CD">
        <w:rPr>
          <w:lang w:val="lt-LT"/>
        </w:rPr>
        <w:t>3.1.</w:t>
      </w:r>
      <w:r w:rsidR="005C1B31">
        <w:rPr>
          <w:lang w:val="lt-LT"/>
        </w:rPr>
        <w:t>6</w:t>
      </w:r>
      <w:r w:rsidRPr="003159CD">
        <w:rPr>
          <w:lang w:val="lt-LT"/>
        </w:rPr>
        <w:t xml:space="preserve">.1. </w:t>
      </w:r>
      <w:r w:rsidR="00B94401" w:rsidRPr="003159CD">
        <w:rPr>
          <w:lang w:val="lt-LT"/>
        </w:rPr>
        <w:t>jei laiku negali pristatyti prekių;</w:t>
      </w:r>
    </w:p>
    <w:p w14:paraId="2F854F8D" w14:textId="24EEB3FA" w:rsidR="00B94401" w:rsidRPr="003159CD" w:rsidRDefault="00D838F6" w:rsidP="00D838F6">
      <w:pPr>
        <w:tabs>
          <w:tab w:val="left" w:pos="1418"/>
        </w:tabs>
        <w:spacing w:line="360" w:lineRule="auto"/>
        <w:ind w:firstLine="567"/>
        <w:jc w:val="both"/>
        <w:rPr>
          <w:lang w:val="lt-LT"/>
        </w:rPr>
      </w:pPr>
      <w:r w:rsidRPr="003159CD">
        <w:rPr>
          <w:lang w:val="lt-LT"/>
        </w:rPr>
        <w:t>3.1.</w:t>
      </w:r>
      <w:r w:rsidR="005C1B31">
        <w:rPr>
          <w:lang w:val="lt-LT"/>
        </w:rPr>
        <w:t>6</w:t>
      </w:r>
      <w:r w:rsidRPr="003159CD">
        <w:rPr>
          <w:lang w:val="lt-LT"/>
        </w:rPr>
        <w:t xml:space="preserve">.2. </w:t>
      </w:r>
      <w:r w:rsidR="00B94401" w:rsidRPr="003159CD">
        <w:rPr>
          <w:lang w:val="lt-LT"/>
        </w:rPr>
        <w:t>apie pasikeitusius savo rekvizitus, te</w:t>
      </w:r>
      <w:r w:rsidR="007F0A25" w:rsidRPr="003159CD">
        <w:rPr>
          <w:lang w:val="lt-LT"/>
        </w:rPr>
        <w:t>isinį statusą, paskirtą atstovą.</w:t>
      </w:r>
    </w:p>
    <w:p w14:paraId="28499BC8" w14:textId="3A9CA30B" w:rsidR="00B94401" w:rsidRDefault="00D838F6" w:rsidP="00D838F6">
      <w:pPr>
        <w:tabs>
          <w:tab w:val="left" w:pos="1080"/>
        </w:tabs>
        <w:spacing w:line="360" w:lineRule="auto"/>
        <w:ind w:firstLine="567"/>
        <w:jc w:val="both"/>
        <w:rPr>
          <w:lang w:val="lt-LT"/>
        </w:rPr>
      </w:pPr>
      <w:r w:rsidRPr="003159CD">
        <w:rPr>
          <w:lang w:val="lt-LT"/>
        </w:rPr>
        <w:t>3.1.</w:t>
      </w:r>
      <w:r w:rsidR="005C1B31">
        <w:rPr>
          <w:lang w:val="lt-LT"/>
        </w:rPr>
        <w:t>7</w:t>
      </w:r>
      <w:r w:rsidRPr="003159CD">
        <w:rPr>
          <w:lang w:val="lt-LT"/>
        </w:rPr>
        <w:t xml:space="preserve">. </w:t>
      </w:r>
      <w:r w:rsidR="00B94401" w:rsidRPr="003159CD">
        <w:rPr>
          <w:lang w:val="lt-LT"/>
        </w:rPr>
        <w:t xml:space="preserve">kilus Šalių ginčui dėl Sutarties, ne vėliau kaip per 3 (tris) darbo dienas nuo ginčo kilimo dienos deleguoti atstovą spręsti </w:t>
      </w:r>
      <w:r w:rsidR="00D23552" w:rsidRPr="003159CD">
        <w:rPr>
          <w:lang w:val="lt-LT"/>
        </w:rPr>
        <w:t>ginčo;</w:t>
      </w:r>
    </w:p>
    <w:p w14:paraId="20F69AAE" w14:textId="50BEEF13" w:rsidR="00C42E1C" w:rsidRPr="003159CD" w:rsidRDefault="005C1B31" w:rsidP="00D838F6">
      <w:pPr>
        <w:tabs>
          <w:tab w:val="left" w:pos="1080"/>
        </w:tabs>
        <w:spacing w:line="360" w:lineRule="auto"/>
        <w:ind w:firstLine="567"/>
        <w:jc w:val="both"/>
        <w:rPr>
          <w:lang w:val="lt-LT"/>
        </w:rPr>
      </w:pPr>
      <w:r>
        <w:rPr>
          <w:lang w:val="lt-LT"/>
        </w:rPr>
        <w:t>3.1.8</w:t>
      </w:r>
      <w:r w:rsidR="00C42E1C" w:rsidRPr="00B20B33">
        <w:rPr>
          <w:lang w:val="lt-LT"/>
        </w:rPr>
        <w:t xml:space="preserve">. </w:t>
      </w:r>
      <w:r w:rsidR="00C42E1C" w:rsidRPr="002A54B7">
        <w:rPr>
          <w:lang w:val="lt-LT"/>
        </w:rPr>
        <w:t xml:space="preserve">laikytis </w:t>
      </w:r>
      <w:r w:rsidR="00F12CDD" w:rsidRPr="002A54B7">
        <w:rPr>
          <w:lang w:val="lt-LT"/>
        </w:rPr>
        <w:t>Lietuvos Respublikos c</w:t>
      </w:r>
      <w:r w:rsidR="00C42E1C" w:rsidRPr="002A54B7">
        <w:rPr>
          <w:lang w:val="lt-LT"/>
        </w:rPr>
        <w:t>ivilinio kodekso</w:t>
      </w:r>
      <w:r w:rsidR="00F12CDD" w:rsidRPr="002A54B7">
        <w:rPr>
          <w:lang w:val="lt-LT"/>
        </w:rPr>
        <w:t xml:space="preserve"> (toliau – CK)</w:t>
      </w:r>
      <w:r w:rsidR="00C42E1C" w:rsidRPr="002A54B7">
        <w:rPr>
          <w:lang w:val="lt-LT"/>
        </w:rPr>
        <w:t xml:space="preserve"> bei kitų, su Pardavėju sutartinių įsipareigojimų vykdymu susijusių, Lietuvos Respublikoje galiojančių teisės aktų nuostatų ir užtikrinti, kad Pardavėjo specialistai, darbuotojai bei atstovai jų laikytųsi. Pardavėjas garantuoja Pirkėjui ir/ar tretiesiems asmenims nuostolių atlyginimą, jei Pardavėjas ar jo specialistai, darbuotojai, atstovai nesilaikytų Lietuvos Respublikoje galiojančių teisės aktų reikalavimų ir dėl to Pirkėjui ir/ar tretiesiems asmenims būtų pateikti kokie nors reikalavimai ar pradėti procesiniai veiksmai.</w:t>
      </w:r>
    </w:p>
    <w:p w14:paraId="5C78AAE3" w14:textId="41BC901B" w:rsidR="005D0758" w:rsidRPr="00B20B33" w:rsidRDefault="00D838F6" w:rsidP="00D838F6">
      <w:pPr>
        <w:tabs>
          <w:tab w:val="left" w:pos="1134"/>
        </w:tabs>
        <w:spacing w:line="360" w:lineRule="auto"/>
        <w:ind w:firstLine="567"/>
        <w:jc w:val="both"/>
        <w:rPr>
          <w:lang w:val="lt-LT"/>
        </w:rPr>
      </w:pPr>
      <w:r w:rsidRPr="00B20B33">
        <w:rPr>
          <w:lang w:val="lt-LT"/>
        </w:rPr>
        <w:t xml:space="preserve">3.2. </w:t>
      </w:r>
      <w:r w:rsidR="00B94401" w:rsidRPr="00B20B33">
        <w:rPr>
          <w:lang w:val="lt-LT"/>
        </w:rPr>
        <w:t>Pirkėjas įsipareigoja:</w:t>
      </w:r>
    </w:p>
    <w:p w14:paraId="1C40A7B9" w14:textId="2E630531" w:rsidR="00B94401" w:rsidRPr="002A54B7" w:rsidRDefault="00D838F6" w:rsidP="00D838F6">
      <w:pPr>
        <w:tabs>
          <w:tab w:val="left" w:pos="1276"/>
        </w:tabs>
        <w:spacing w:line="360" w:lineRule="auto"/>
        <w:ind w:firstLine="567"/>
        <w:jc w:val="both"/>
        <w:rPr>
          <w:lang w:val="lt-LT"/>
        </w:rPr>
      </w:pPr>
      <w:r w:rsidRPr="00B20B33">
        <w:rPr>
          <w:lang w:val="lt-LT"/>
        </w:rPr>
        <w:t xml:space="preserve">3.2.1. </w:t>
      </w:r>
      <w:r w:rsidR="00E91D7A" w:rsidRPr="002A54B7">
        <w:rPr>
          <w:lang w:val="lt-LT"/>
        </w:rPr>
        <w:t xml:space="preserve">per 5 (penkias) darbo dienas nuo Pardavėjo nuorodos pateikimo į gamintojo internetinę prieigą, kuri įgalina produkto kodo pagalba patikrinti suteiktą </w:t>
      </w:r>
      <w:r w:rsidR="00C93B3F" w:rsidRPr="002A54B7">
        <w:rPr>
          <w:lang w:val="lt-LT"/>
        </w:rPr>
        <w:t>p</w:t>
      </w:r>
      <w:r w:rsidR="00E91D7A" w:rsidRPr="002A54B7">
        <w:rPr>
          <w:lang w:val="lt-LT"/>
        </w:rPr>
        <w:t xml:space="preserve">rekių aktyvavimą internetiniame puslapyje ir pasirašyto </w:t>
      </w:r>
      <w:r w:rsidR="00C93B3F" w:rsidRPr="002A54B7">
        <w:rPr>
          <w:lang w:val="lt-LT"/>
        </w:rPr>
        <w:t>p</w:t>
      </w:r>
      <w:r w:rsidR="00E91D7A" w:rsidRPr="002A54B7">
        <w:rPr>
          <w:lang w:val="lt-LT"/>
        </w:rPr>
        <w:t xml:space="preserve">rekių perdavimo-priėmimo akto gavimo dienos pasirašyti </w:t>
      </w:r>
      <w:r w:rsidR="00C93B3F" w:rsidRPr="002A54B7">
        <w:rPr>
          <w:lang w:val="lt-LT"/>
        </w:rPr>
        <w:t>p</w:t>
      </w:r>
      <w:r w:rsidR="00E91D7A" w:rsidRPr="002A54B7">
        <w:rPr>
          <w:lang w:val="lt-LT"/>
        </w:rPr>
        <w:t xml:space="preserve">rekių perdavimo-priėmimo aktą, arba raštu informuoti Pardavėją apie atsisakymą pasirašyti </w:t>
      </w:r>
      <w:r w:rsidR="00C93B3F" w:rsidRPr="002A54B7">
        <w:rPr>
          <w:lang w:val="lt-LT"/>
        </w:rPr>
        <w:t>p</w:t>
      </w:r>
      <w:r w:rsidR="00E91D7A" w:rsidRPr="002A54B7">
        <w:rPr>
          <w:lang w:val="lt-LT"/>
        </w:rPr>
        <w:t>rekių perdavimo-priėmimo aktą, nurodydamas trūkumus ir jų pašalinimo protingą terminą</w:t>
      </w:r>
      <w:r w:rsidR="00B94401" w:rsidRPr="003159CD">
        <w:rPr>
          <w:lang w:val="lt-LT"/>
        </w:rPr>
        <w:t>;</w:t>
      </w:r>
    </w:p>
    <w:p w14:paraId="776F3534" w14:textId="1C972CD1" w:rsidR="00B94401" w:rsidRPr="003159CD" w:rsidRDefault="00D838F6" w:rsidP="00D838F6">
      <w:pPr>
        <w:tabs>
          <w:tab w:val="left" w:pos="1276"/>
        </w:tabs>
        <w:spacing w:line="360" w:lineRule="auto"/>
        <w:ind w:firstLine="567"/>
        <w:jc w:val="both"/>
        <w:rPr>
          <w:lang w:val="lt-LT"/>
        </w:rPr>
      </w:pPr>
      <w:r w:rsidRPr="003159CD">
        <w:rPr>
          <w:lang w:val="lt-LT"/>
        </w:rPr>
        <w:t xml:space="preserve">3.2.2. </w:t>
      </w:r>
      <w:r w:rsidR="00B94401" w:rsidRPr="003159CD">
        <w:rPr>
          <w:lang w:val="lt-LT"/>
        </w:rPr>
        <w:t>sumokėti už</w:t>
      </w:r>
      <w:r w:rsidR="00564F4A">
        <w:rPr>
          <w:lang w:val="lt-LT"/>
        </w:rPr>
        <w:t xml:space="preserve"> </w:t>
      </w:r>
      <w:r w:rsidR="004A55F3" w:rsidRPr="003159CD">
        <w:rPr>
          <w:lang w:val="lt-LT"/>
        </w:rPr>
        <w:t xml:space="preserve">Sutarties </w:t>
      </w:r>
      <w:r w:rsidR="004A55F3" w:rsidRPr="00F973D1">
        <w:rPr>
          <w:lang w:val="lt-LT"/>
        </w:rPr>
        <w:t xml:space="preserve">ir Sutarties </w:t>
      </w:r>
      <w:r w:rsidR="00F90E3C">
        <w:rPr>
          <w:lang w:val="lt-LT"/>
        </w:rPr>
        <w:t xml:space="preserve">1 </w:t>
      </w:r>
      <w:r w:rsidR="004A55F3" w:rsidRPr="00F973D1">
        <w:rPr>
          <w:lang w:val="lt-LT"/>
        </w:rPr>
        <w:t>priede</w:t>
      </w:r>
      <w:r w:rsidR="004A55F3" w:rsidRPr="003159CD">
        <w:rPr>
          <w:lang w:val="lt-LT"/>
        </w:rPr>
        <w:t xml:space="preserve"> nurodytus reikalavimus atitinkančias </w:t>
      </w:r>
      <w:r w:rsidR="00B94401" w:rsidRPr="003159CD">
        <w:rPr>
          <w:lang w:val="lt-LT"/>
        </w:rPr>
        <w:t>prekes</w:t>
      </w:r>
      <w:r w:rsidR="004A55F3" w:rsidRPr="003159CD">
        <w:rPr>
          <w:lang w:val="lt-LT"/>
        </w:rPr>
        <w:t>,</w:t>
      </w:r>
      <w:r w:rsidR="00B94401" w:rsidRPr="003159CD">
        <w:rPr>
          <w:lang w:val="lt-LT"/>
        </w:rPr>
        <w:t xml:space="preserve"> Sutartyje nustatyta tvarka ir sąlygomis;</w:t>
      </w:r>
    </w:p>
    <w:p w14:paraId="0058F34C" w14:textId="29428F78" w:rsidR="005D0758" w:rsidRPr="003159CD" w:rsidRDefault="00D838F6" w:rsidP="00D838F6">
      <w:pPr>
        <w:tabs>
          <w:tab w:val="left" w:pos="1276"/>
        </w:tabs>
        <w:spacing w:line="360" w:lineRule="auto"/>
        <w:ind w:firstLine="567"/>
        <w:jc w:val="both"/>
        <w:rPr>
          <w:lang w:val="lt-LT"/>
        </w:rPr>
      </w:pPr>
      <w:r w:rsidRPr="003159CD">
        <w:rPr>
          <w:lang w:val="lt-LT"/>
        </w:rPr>
        <w:t xml:space="preserve">3.2.3. </w:t>
      </w:r>
      <w:r w:rsidR="005D0758" w:rsidRPr="003159CD">
        <w:rPr>
          <w:lang w:val="lt-LT"/>
        </w:rPr>
        <w:t>teikti Pardavėjui Sutarčiai vykdyti pagrįstai reikalingą</w:t>
      </w:r>
      <w:r w:rsidR="00A064B8" w:rsidRPr="003159CD">
        <w:rPr>
          <w:lang w:val="lt-LT"/>
        </w:rPr>
        <w:t xml:space="preserve"> turimą</w:t>
      </w:r>
      <w:r w:rsidR="005D0758" w:rsidRPr="003159CD">
        <w:rPr>
          <w:lang w:val="lt-LT"/>
        </w:rPr>
        <w:t xml:space="preserve"> informaciją;</w:t>
      </w:r>
    </w:p>
    <w:p w14:paraId="4289D9E9" w14:textId="7434D0FE" w:rsidR="00B94401" w:rsidRPr="003159CD" w:rsidRDefault="00D838F6" w:rsidP="00D838F6">
      <w:pPr>
        <w:tabs>
          <w:tab w:val="left" w:pos="1276"/>
        </w:tabs>
        <w:spacing w:line="360" w:lineRule="auto"/>
        <w:ind w:firstLine="567"/>
        <w:jc w:val="both"/>
        <w:rPr>
          <w:lang w:val="lt-LT"/>
        </w:rPr>
      </w:pPr>
      <w:r w:rsidRPr="003159CD">
        <w:rPr>
          <w:lang w:val="lt-LT"/>
        </w:rPr>
        <w:t xml:space="preserve">3.2.4. </w:t>
      </w:r>
      <w:r w:rsidR="00B94401" w:rsidRPr="003159CD">
        <w:rPr>
          <w:lang w:val="lt-LT"/>
        </w:rPr>
        <w:t>nedelsdamas, bet ne vėliau kaip p</w:t>
      </w:r>
      <w:r w:rsidR="00AB43B9" w:rsidRPr="003159CD">
        <w:rPr>
          <w:lang w:val="lt-LT"/>
        </w:rPr>
        <w:t>er 3 (tris) darbo dienas, raštu</w:t>
      </w:r>
      <w:r w:rsidR="00B94401" w:rsidRPr="003159CD">
        <w:rPr>
          <w:lang w:val="lt-LT"/>
        </w:rPr>
        <w:t xml:space="preserve"> pranešti Pardavėjui apie pasikeitusius savo rekvizitus,</w:t>
      </w:r>
      <w:r w:rsidR="009D6E1A" w:rsidRPr="003159CD">
        <w:rPr>
          <w:lang w:val="lt-LT"/>
        </w:rPr>
        <w:t xml:space="preserve"> teisinį statusą, paskirtą atstovą</w:t>
      </w:r>
      <w:r w:rsidR="00B94401" w:rsidRPr="003159CD">
        <w:rPr>
          <w:lang w:val="lt-LT"/>
        </w:rPr>
        <w:t>;</w:t>
      </w:r>
    </w:p>
    <w:p w14:paraId="3D799357" w14:textId="50700320" w:rsidR="00207116" w:rsidRPr="003159CD" w:rsidRDefault="00D838F6" w:rsidP="00D838F6">
      <w:pPr>
        <w:tabs>
          <w:tab w:val="left" w:pos="540"/>
          <w:tab w:val="left" w:pos="720"/>
          <w:tab w:val="left" w:pos="1276"/>
        </w:tabs>
        <w:spacing w:line="360" w:lineRule="auto"/>
        <w:ind w:firstLine="567"/>
        <w:jc w:val="both"/>
        <w:rPr>
          <w:lang w:val="lt-LT"/>
        </w:rPr>
      </w:pPr>
      <w:r w:rsidRPr="003159CD">
        <w:rPr>
          <w:lang w:val="lt-LT"/>
        </w:rPr>
        <w:t xml:space="preserve">3.2.5. </w:t>
      </w:r>
      <w:r w:rsidR="00B94401" w:rsidRPr="003159CD">
        <w:rPr>
          <w:lang w:val="lt-LT"/>
        </w:rPr>
        <w:t>kilus Šalių ginčui dėl Sutarties, ne vėliau kaip per 3 (tris) darbo dienas nuo ginčo kilimo dienos deleguoti atstovą spręsti ginčo.</w:t>
      </w:r>
    </w:p>
    <w:p w14:paraId="45ED3FB3" w14:textId="203BB8C8" w:rsidR="00B5536A" w:rsidRPr="003159CD" w:rsidRDefault="00D838F6" w:rsidP="00D838F6">
      <w:pPr>
        <w:tabs>
          <w:tab w:val="left" w:pos="180"/>
          <w:tab w:val="left" w:pos="630"/>
          <w:tab w:val="left" w:pos="1170"/>
        </w:tabs>
        <w:spacing w:line="360" w:lineRule="auto"/>
        <w:ind w:firstLine="567"/>
        <w:jc w:val="both"/>
        <w:rPr>
          <w:i/>
          <w:lang w:val="lt-LT"/>
        </w:rPr>
      </w:pPr>
      <w:r w:rsidRPr="00B20B33">
        <w:rPr>
          <w:lang w:val="lt-LT"/>
        </w:rPr>
        <w:t xml:space="preserve">3.3. </w:t>
      </w:r>
      <w:r w:rsidR="00C67B8A" w:rsidRPr="00B20B33">
        <w:rPr>
          <w:lang w:val="lt-LT"/>
        </w:rPr>
        <w:t>Šalys įsipareigoja laikytis konfidencialumo įsipareigojimų.</w:t>
      </w:r>
      <w:r w:rsidR="00C67B8A" w:rsidRPr="00B20B33">
        <w:t xml:space="preserve"> </w:t>
      </w:r>
      <w:proofErr w:type="spellStart"/>
      <w:r w:rsidR="00C67B8A" w:rsidRPr="00B20B33">
        <w:t>Konfidencialia</w:t>
      </w:r>
      <w:proofErr w:type="spellEnd"/>
      <w:r w:rsidR="00C67B8A" w:rsidRPr="00B20B33">
        <w:t xml:space="preserve"> </w:t>
      </w:r>
      <w:proofErr w:type="spellStart"/>
      <w:r w:rsidR="00C67B8A" w:rsidRPr="00B20B33">
        <w:t>informacija</w:t>
      </w:r>
      <w:proofErr w:type="spellEnd"/>
      <w:r w:rsidR="00C67B8A" w:rsidRPr="00B20B33">
        <w:t xml:space="preserve"> </w:t>
      </w:r>
      <w:proofErr w:type="spellStart"/>
      <w:r w:rsidR="00C67B8A" w:rsidRPr="00B20B33">
        <w:t>laikoma</w:t>
      </w:r>
      <w:proofErr w:type="spellEnd"/>
      <w:r w:rsidR="00C67B8A" w:rsidRPr="00B20B33">
        <w:t xml:space="preserve"> </w:t>
      </w:r>
      <w:proofErr w:type="spellStart"/>
      <w:r w:rsidR="00C67B8A" w:rsidRPr="00B20B33">
        <w:t>informacija</w:t>
      </w:r>
      <w:proofErr w:type="spellEnd"/>
      <w:r w:rsidR="00C67B8A" w:rsidRPr="00B20B33">
        <w:t xml:space="preserve">, </w:t>
      </w:r>
      <w:proofErr w:type="spellStart"/>
      <w:r w:rsidR="00C67B8A" w:rsidRPr="00B20B33">
        <w:t>kurią</w:t>
      </w:r>
      <w:proofErr w:type="spellEnd"/>
      <w:r w:rsidR="00C67B8A" w:rsidRPr="00B20B33">
        <w:t xml:space="preserve"> </w:t>
      </w:r>
      <w:proofErr w:type="spellStart"/>
      <w:r w:rsidR="00C67B8A" w:rsidRPr="00B20B33">
        <w:t>Šalis</w:t>
      </w:r>
      <w:proofErr w:type="spellEnd"/>
      <w:r w:rsidR="00C67B8A" w:rsidRPr="00B20B33">
        <w:t xml:space="preserve"> </w:t>
      </w:r>
      <w:proofErr w:type="spellStart"/>
      <w:r w:rsidR="00C67B8A" w:rsidRPr="00B20B33">
        <w:t>pažymėjo</w:t>
      </w:r>
      <w:proofErr w:type="spellEnd"/>
      <w:r w:rsidR="00C67B8A" w:rsidRPr="00B20B33">
        <w:t xml:space="preserve"> </w:t>
      </w:r>
      <w:proofErr w:type="spellStart"/>
      <w:r w:rsidR="00C67B8A" w:rsidRPr="00B20B33">
        <w:t>ar</w:t>
      </w:r>
      <w:proofErr w:type="spellEnd"/>
      <w:r w:rsidR="00C67B8A" w:rsidRPr="00B20B33">
        <w:t xml:space="preserve"> </w:t>
      </w:r>
      <w:proofErr w:type="spellStart"/>
      <w:r w:rsidR="00C67B8A" w:rsidRPr="00B20B33">
        <w:t>kitaip</w:t>
      </w:r>
      <w:proofErr w:type="spellEnd"/>
      <w:r w:rsidR="00C67B8A" w:rsidRPr="00B20B33">
        <w:t xml:space="preserve"> </w:t>
      </w:r>
      <w:proofErr w:type="spellStart"/>
      <w:r w:rsidR="00C67B8A" w:rsidRPr="00B20B33">
        <w:t>raštu</w:t>
      </w:r>
      <w:proofErr w:type="spellEnd"/>
      <w:r w:rsidR="00C67B8A" w:rsidRPr="00B20B33">
        <w:t xml:space="preserve"> </w:t>
      </w:r>
      <w:proofErr w:type="spellStart"/>
      <w:r w:rsidR="00C67B8A" w:rsidRPr="00B20B33">
        <w:t>nurodė</w:t>
      </w:r>
      <w:proofErr w:type="spellEnd"/>
      <w:r w:rsidR="00C67B8A" w:rsidRPr="00B20B33">
        <w:t xml:space="preserve"> </w:t>
      </w:r>
      <w:proofErr w:type="spellStart"/>
      <w:r w:rsidR="00C67B8A" w:rsidRPr="00B20B33">
        <w:t>kaip</w:t>
      </w:r>
      <w:proofErr w:type="spellEnd"/>
      <w:r w:rsidR="00C67B8A" w:rsidRPr="00B20B33">
        <w:t xml:space="preserve"> </w:t>
      </w:r>
      <w:proofErr w:type="spellStart"/>
      <w:r w:rsidR="00C67B8A" w:rsidRPr="00B20B33">
        <w:t>privačią</w:t>
      </w:r>
      <w:proofErr w:type="spellEnd"/>
      <w:r w:rsidR="00C67B8A" w:rsidRPr="00B20B33">
        <w:t xml:space="preserve"> </w:t>
      </w:r>
      <w:proofErr w:type="spellStart"/>
      <w:r w:rsidR="00C67B8A" w:rsidRPr="00B20B33">
        <w:t>ar</w:t>
      </w:r>
      <w:proofErr w:type="spellEnd"/>
      <w:r w:rsidR="00C67B8A" w:rsidRPr="00B20B33">
        <w:t xml:space="preserve"> </w:t>
      </w:r>
      <w:proofErr w:type="spellStart"/>
      <w:r w:rsidR="00C67B8A" w:rsidRPr="00B20B33">
        <w:t>konfidencialią</w:t>
      </w:r>
      <w:proofErr w:type="spellEnd"/>
      <w:r w:rsidR="00C67B8A" w:rsidRPr="00B20B33">
        <w:t xml:space="preserve"> </w:t>
      </w:r>
      <w:proofErr w:type="spellStart"/>
      <w:r w:rsidR="00C67B8A" w:rsidRPr="00B20B33">
        <w:t>arba</w:t>
      </w:r>
      <w:proofErr w:type="spellEnd"/>
      <w:r w:rsidR="00C67B8A" w:rsidRPr="00B20B33">
        <w:t xml:space="preserve"> </w:t>
      </w:r>
      <w:proofErr w:type="spellStart"/>
      <w:r w:rsidR="00C67B8A" w:rsidRPr="00B20B33">
        <w:t>informaciją</w:t>
      </w:r>
      <w:proofErr w:type="spellEnd"/>
      <w:r w:rsidR="00C67B8A" w:rsidRPr="00B20B33">
        <w:t xml:space="preserve">, </w:t>
      </w:r>
      <w:proofErr w:type="spellStart"/>
      <w:r w:rsidR="00C67B8A" w:rsidRPr="00B20B33">
        <w:t>kurią</w:t>
      </w:r>
      <w:proofErr w:type="spellEnd"/>
      <w:r w:rsidR="00C67B8A" w:rsidRPr="00B20B33">
        <w:t xml:space="preserve"> </w:t>
      </w:r>
      <w:proofErr w:type="spellStart"/>
      <w:r w:rsidR="00C67B8A" w:rsidRPr="00B20B33">
        <w:t>remiantis</w:t>
      </w:r>
      <w:proofErr w:type="spellEnd"/>
      <w:r w:rsidR="00C67B8A" w:rsidRPr="00B20B33">
        <w:t xml:space="preserve"> </w:t>
      </w:r>
      <w:proofErr w:type="spellStart"/>
      <w:r w:rsidR="00C67B8A" w:rsidRPr="00B20B33">
        <w:t>aplinkybėmis</w:t>
      </w:r>
      <w:proofErr w:type="spellEnd"/>
      <w:r w:rsidR="00C67B8A" w:rsidRPr="00B20B33">
        <w:t xml:space="preserve">, </w:t>
      </w:r>
      <w:proofErr w:type="spellStart"/>
      <w:r w:rsidR="00C67B8A" w:rsidRPr="00B20B33">
        <w:t>susijusiomis</w:t>
      </w:r>
      <w:proofErr w:type="spellEnd"/>
      <w:r w:rsidR="00C67B8A" w:rsidRPr="00B20B33">
        <w:t xml:space="preserve"> </w:t>
      </w:r>
      <w:proofErr w:type="spellStart"/>
      <w:r w:rsidR="00C67B8A" w:rsidRPr="00B20B33">
        <w:t>su</w:t>
      </w:r>
      <w:proofErr w:type="spellEnd"/>
      <w:r w:rsidR="00C67B8A" w:rsidRPr="00B20B33">
        <w:t xml:space="preserve"> </w:t>
      </w:r>
      <w:proofErr w:type="spellStart"/>
      <w:r w:rsidR="00C67B8A" w:rsidRPr="00B20B33">
        <w:t>informacijos</w:t>
      </w:r>
      <w:proofErr w:type="spellEnd"/>
      <w:r w:rsidR="00C67B8A" w:rsidRPr="00B20B33">
        <w:t xml:space="preserve"> </w:t>
      </w:r>
      <w:proofErr w:type="spellStart"/>
      <w:r w:rsidR="00C67B8A" w:rsidRPr="00B20B33">
        <w:t>atskleidimu</w:t>
      </w:r>
      <w:proofErr w:type="spellEnd"/>
      <w:r w:rsidR="00C67B8A" w:rsidRPr="00B20B33">
        <w:t xml:space="preserve">, </w:t>
      </w:r>
      <w:proofErr w:type="spellStart"/>
      <w:r w:rsidR="00C67B8A" w:rsidRPr="00B20B33">
        <w:t>gaunanti</w:t>
      </w:r>
      <w:proofErr w:type="spellEnd"/>
      <w:r w:rsidR="00C67B8A" w:rsidRPr="00B20B33">
        <w:t xml:space="preserve"> </w:t>
      </w:r>
      <w:proofErr w:type="spellStart"/>
      <w:r w:rsidR="00C67B8A" w:rsidRPr="00B20B33">
        <w:t>Šalis</w:t>
      </w:r>
      <w:proofErr w:type="spellEnd"/>
      <w:r w:rsidR="00C67B8A" w:rsidRPr="00B20B33">
        <w:t xml:space="preserve"> </w:t>
      </w:r>
      <w:proofErr w:type="spellStart"/>
      <w:r w:rsidR="00C67B8A" w:rsidRPr="00B20B33">
        <w:t>pagrįstai</w:t>
      </w:r>
      <w:proofErr w:type="spellEnd"/>
      <w:r w:rsidR="00C67B8A" w:rsidRPr="00B20B33">
        <w:t xml:space="preserve"> </w:t>
      </w:r>
      <w:proofErr w:type="spellStart"/>
      <w:r w:rsidR="00C67B8A" w:rsidRPr="00B20B33">
        <w:t>turėtų</w:t>
      </w:r>
      <w:proofErr w:type="spellEnd"/>
      <w:r w:rsidR="00C67B8A" w:rsidRPr="00B20B33">
        <w:t xml:space="preserve"> </w:t>
      </w:r>
      <w:proofErr w:type="spellStart"/>
      <w:r w:rsidR="00C67B8A" w:rsidRPr="00B20B33">
        <w:t>pripažinti</w:t>
      </w:r>
      <w:proofErr w:type="spellEnd"/>
      <w:r w:rsidR="00C67B8A" w:rsidRPr="00B20B33">
        <w:t xml:space="preserve"> </w:t>
      </w:r>
      <w:proofErr w:type="spellStart"/>
      <w:r w:rsidR="00C67B8A" w:rsidRPr="00B20B33">
        <w:t>esant</w:t>
      </w:r>
      <w:proofErr w:type="spellEnd"/>
      <w:r w:rsidR="00C67B8A" w:rsidRPr="00B20B33">
        <w:t xml:space="preserve"> </w:t>
      </w:r>
      <w:proofErr w:type="spellStart"/>
      <w:r w:rsidR="00C67B8A" w:rsidRPr="00B20B33">
        <w:t>konfidencialia</w:t>
      </w:r>
      <w:proofErr w:type="spellEnd"/>
      <w:r w:rsidR="00C67B8A" w:rsidRPr="00B20B33">
        <w:t xml:space="preserve">. Ji </w:t>
      </w:r>
      <w:proofErr w:type="spellStart"/>
      <w:r w:rsidR="00C67B8A" w:rsidRPr="00B20B33">
        <w:t>apima</w:t>
      </w:r>
      <w:proofErr w:type="spellEnd"/>
      <w:r w:rsidR="00C67B8A" w:rsidRPr="00B20B33">
        <w:t xml:space="preserve"> </w:t>
      </w:r>
      <w:proofErr w:type="spellStart"/>
      <w:r w:rsidR="00C67B8A" w:rsidRPr="00B20B33">
        <w:t>neviešą</w:t>
      </w:r>
      <w:proofErr w:type="spellEnd"/>
      <w:r w:rsidR="00C67B8A" w:rsidRPr="00B20B33">
        <w:t xml:space="preserve"> </w:t>
      </w:r>
      <w:proofErr w:type="spellStart"/>
      <w:r w:rsidR="00C67B8A" w:rsidRPr="00B20B33">
        <w:t>informaciją</w:t>
      </w:r>
      <w:proofErr w:type="spellEnd"/>
      <w:r w:rsidR="00C67B8A" w:rsidRPr="00B20B33">
        <w:t xml:space="preserve">, </w:t>
      </w:r>
      <w:proofErr w:type="spellStart"/>
      <w:r w:rsidR="00C67B8A" w:rsidRPr="00B20B33">
        <w:t>susijusią</w:t>
      </w:r>
      <w:proofErr w:type="spellEnd"/>
      <w:r w:rsidR="00C67B8A" w:rsidRPr="00B20B33">
        <w:t xml:space="preserve"> </w:t>
      </w:r>
      <w:proofErr w:type="spellStart"/>
      <w:r w:rsidR="00C67B8A" w:rsidRPr="00B20B33">
        <w:t>su</w:t>
      </w:r>
      <w:proofErr w:type="spellEnd"/>
      <w:r w:rsidR="00C67B8A" w:rsidRPr="00B20B33">
        <w:t xml:space="preserve"> </w:t>
      </w:r>
      <w:proofErr w:type="spellStart"/>
      <w:r w:rsidR="00C67B8A" w:rsidRPr="00B20B33">
        <w:t>abiejų</w:t>
      </w:r>
      <w:proofErr w:type="spellEnd"/>
      <w:r w:rsidR="00C67B8A" w:rsidRPr="00B20B33">
        <w:t xml:space="preserve"> </w:t>
      </w:r>
      <w:proofErr w:type="spellStart"/>
      <w:r w:rsidR="00C67B8A" w:rsidRPr="00B20B33">
        <w:t>šalių</w:t>
      </w:r>
      <w:proofErr w:type="spellEnd"/>
      <w:r w:rsidR="00C67B8A" w:rsidRPr="00B20B33">
        <w:t xml:space="preserve"> </w:t>
      </w:r>
      <w:proofErr w:type="spellStart"/>
      <w:r w:rsidR="00C67B8A" w:rsidRPr="00B20B33">
        <w:t>veikla</w:t>
      </w:r>
      <w:proofErr w:type="spellEnd"/>
      <w:r w:rsidR="00C67B8A" w:rsidRPr="00B20B33">
        <w:t xml:space="preserve"> </w:t>
      </w:r>
      <w:proofErr w:type="spellStart"/>
      <w:r w:rsidR="00C67B8A" w:rsidRPr="00B20B33">
        <w:t>bei</w:t>
      </w:r>
      <w:proofErr w:type="spellEnd"/>
      <w:r w:rsidR="00C67B8A" w:rsidRPr="00B20B33">
        <w:t xml:space="preserve"> </w:t>
      </w:r>
      <w:proofErr w:type="spellStart"/>
      <w:r w:rsidR="00C67B8A" w:rsidRPr="00B20B33">
        <w:t>šios</w:t>
      </w:r>
      <w:proofErr w:type="spellEnd"/>
      <w:r w:rsidR="00C67B8A" w:rsidRPr="00B20B33">
        <w:t xml:space="preserve"> </w:t>
      </w:r>
      <w:proofErr w:type="spellStart"/>
      <w:r w:rsidR="00C67B8A" w:rsidRPr="00B20B33">
        <w:t>Sutarties</w:t>
      </w:r>
      <w:proofErr w:type="spellEnd"/>
      <w:r w:rsidR="00C67B8A" w:rsidRPr="00B20B33">
        <w:t xml:space="preserve"> </w:t>
      </w:r>
      <w:proofErr w:type="spellStart"/>
      <w:r w:rsidR="00C67B8A" w:rsidRPr="00B20B33">
        <w:t>vykdymu</w:t>
      </w:r>
      <w:proofErr w:type="spellEnd"/>
      <w:r w:rsidR="00C67B8A" w:rsidRPr="00B20B33">
        <w:t xml:space="preserve">. </w:t>
      </w:r>
      <w:proofErr w:type="spellStart"/>
      <w:r w:rsidR="00C67B8A" w:rsidRPr="00B20B33">
        <w:t>Konfidencialią</w:t>
      </w:r>
      <w:proofErr w:type="spellEnd"/>
      <w:r w:rsidR="00C67B8A" w:rsidRPr="00B20B33">
        <w:t xml:space="preserve"> </w:t>
      </w:r>
      <w:proofErr w:type="spellStart"/>
      <w:r w:rsidR="00C67B8A" w:rsidRPr="00B20B33">
        <w:t>informaciją</w:t>
      </w:r>
      <w:proofErr w:type="spellEnd"/>
      <w:r w:rsidR="00C67B8A" w:rsidRPr="00B20B33">
        <w:t xml:space="preserve"> </w:t>
      </w:r>
      <w:proofErr w:type="spellStart"/>
      <w:r w:rsidR="00C67B8A" w:rsidRPr="00B20B33">
        <w:t>gavusi</w:t>
      </w:r>
      <w:proofErr w:type="spellEnd"/>
      <w:r w:rsidR="00C67B8A" w:rsidRPr="00B20B33">
        <w:t xml:space="preserve"> </w:t>
      </w:r>
      <w:proofErr w:type="spellStart"/>
      <w:r w:rsidR="00C67B8A" w:rsidRPr="00B20B33">
        <w:t>Šalis</w:t>
      </w:r>
      <w:proofErr w:type="spellEnd"/>
      <w:r w:rsidR="00C67B8A" w:rsidRPr="00B20B33">
        <w:t xml:space="preserve"> </w:t>
      </w:r>
      <w:proofErr w:type="spellStart"/>
      <w:r w:rsidR="00C67B8A" w:rsidRPr="00B20B33">
        <w:t>privalo</w:t>
      </w:r>
      <w:proofErr w:type="spellEnd"/>
      <w:r w:rsidR="00C67B8A" w:rsidRPr="00B20B33">
        <w:t xml:space="preserve"> </w:t>
      </w:r>
      <w:proofErr w:type="spellStart"/>
      <w:proofErr w:type="gramStart"/>
      <w:r w:rsidR="00C67B8A" w:rsidRPr="00B20B33">
        <w:t>ją</w:t>
      </w:r>
      <w:proofErr w:type="spellEnd"/>
      <w:proofErr w:type="gramEnd"/>
      <w:r w:rsidR="00C67B8A" w:rsidRPr="00B20B33">
        <w:t xml:space="preserve"> </w:t>
      </w:r>
      <w:proofErr w:type="spellStart"/>
      <w:r w:rsidR="00C67B8A" w:rsidRPr="00B20B33">
        <w:t>naudoti</w:t>
      </w:r>
      <w:proofErr w:type="spellEnd"/>
      <w:r w:rsidR="00C67B8A" w:rsidRPr="00B20B33">
        <w:t xml:space="preserve"> </w:t>
      </w:r>
      <w:proofErr w:type="spellStart"/>
      <w:r w:rsidR="00C67B8A" w:rsidRPr="00B20B33">
        <w:t>tik</w:t>
      </w:r>
      <w:proofErr w:type="spellEnd"/>
      <w:r w:rsidR="00C67B8A" w:rsidRPr="00B20B33">
        <w:t xml:space="preserve"> </w:t>
      </w:r>
      <w:proofErr w:type="spellStart"/>
      <w:r w:rsidR="00C67B8A" w:rsidRPr="00B20B33">
        <w:t>vykdydama</w:t>
      </w:r>
      <w:proofErr w:type="spellEnd"/>
      <w:r w:rsidR="00C67B8A" w:rsidRPr="00B20B33">
        <w:t xml:space="preserve"> </w:t>
      </w:r>
      <w:proofErr w:type="spellStart"/>
      <w:r w:rsidR="00C67B8A" w:rsidRPr="00B20B33">
        <w:t>Sutartį</w:t>
      </w:r>
      <w:proofErr w:type="spellEnd"/>
      <w:r w:rsidR="00C67B8A" w:rsidRPr="00B20B33">
        <w:t xml:space="preserve"> ir </w:t>
      </w:r>
      <w:proofErr w:type="spellStart"/>
      <w:r w:rsidR="00C67B8A" w:rsidRPr="00B20B33">
        <w:t>užtikrinti</w:t>
      </w:r>
      <w:proofErr w:type="spellEnd"/>
      <w:r w:rsidR="00C67B8A" w:rsidRPr="00B20B33">
        <w:t xml:space="preserve">, </w:t>
      </w:r>
      <w:proofErr w:type="spellStart"/>
      <w:r w:rsidR="00C67B8A" w:rsidRPr="00B20B33">
        <w:t>kad</w:t>
      </w:r>
      <w:proofErr w:type="spellEnd"/>
      <w:r w:rsidR="00C67B8A" w:rsidRPr="00B20B33">
        <w:t xml:space="preserve"> </w:t>
      </w:r>
      <w:proofErr w:type="spellStart"/>
      <w:r w:rsidR="00C67B8A" w:rsidRPr="00B20B33">
        <w:t>gauta</w:t>
      </w:r>
      <w:proofErr w:type="spellEnd"/>
      <w:r w:rsidR="00C67B8A" w:rsidRPr="00B20B33">
        <w:t xml:space="preserve"> </w:t>
      </w:r>
      <w:proofErr w:type="spellStart"/>
      <w:r w:rsidR="00C67B8A" w:rsidRPr="00B20B33">
        <w:t>konfidenciali</w:t>
      </w:r>
      <w:proofErr w:type="spellEnd"/>
      <w:r w:rsidR="00C67B8A" w:rsidRPr="00B20B33">
        <w:t xml:space="preserve"> </w:t>
      </w:r>
      <w:proofErr w:type="spellStart"/>
      <w:r w:rsidR="00C67B8A" w:rsidRPr="00B20B33">
        <w:t>informacija</w:t>
      </w:r>
      <w:proofErr w:type="spellEnd"/>
      <w:r w:rsidR="00C67B8A" w:rsidRPr="00B20B33">
        <w:t xml:space="preserve"> </w:t>
      </w:r>
      <w:proofErr w:type="spellStart"/>
      <w:r w:rsidR="00C67B8A" w:rsidRPr="00B20B33">
        <w:t>nebus</w:t>
      </w:r>
      <w:proofErr w:type="spellEnd"/>
      <w:r w:rsidR="00C67B8A" w:rsidRPr="00B20B33">
        <w:t xml:space="preserve"> </w:t>
      </w:r>
      <w:proofErr w:type="spellStart"/>
      <w:r w:rsidR="00C67B8A" w:rsidRPr="00B20B33">
        <w:t>naudojama</w:t>
      </w:r>
      <w:proofErr w:type="spellEnd"/>
      <w:r w:rsidR="00C67B8A" w:rsidRPr="00B20B33">
        <w:t xml:space="preserve"> </w:t>
      </w:r>
      <w:proofErr w:type="spellStart"/>
      <w:r w:rsidR="00C67B8A" w:rsidRPr="00B20B33">
        <w:t>tokiu</w:t>
      </w:r>
      <w:proofErr w:type="spellEnd"/>
      <w:r w:rsidR="00C67B8A" w:rsidRPr="00B20B33">
        <w:t xml:space="preserve"> </w:t>
      </w:r>
      <w:proofErr w:type="spellStart"/>
      <w:r w:rsidR="00C67B8A" w:rsidRPr="00B20B33">
        <w:t>būdu</w:t>
      </w:r>
      <w:proofErr w:type="spellEnd"/>
      <w:r w:rsidR="00C67B8A" w:rsidRPr="00B20B33">
        <w:t xml:space="preserve">, </w:t>
      </w:r>
      <w:proofErr w:type="spellStart"/>
      <w:r w:rsidR="00C67B8A" w:rsidRPr="00B20B33">
        <w:t>kuri</w:t>
      </w:r>
      <w:proofErr w:type="spellEnd"/>
      <w:r w:rsidR="00C67B8A" w:rsidRPr="00B20B33">
        <w:t xml:space="preserve"> </w:t>
      </w:r>
      <w:proofErr w:type="spellStart"/>
      <w:r w:rsidR="00C67B8A" w:rsidRPr="00B20B33">
        <w:t>pakenktų</w:t>
      </w:r>
      <w:proofErr w:type="spellEnd"/>
      <w:r w:rsidR="00C67B8A" w:rsidRPr="00B20B33">
        <w:t xml:space="preserve"> </w:t>
      </w:r>
      <w:proofErr w:type="spellStart"/>
      <w:r w:rsidR="00C67B8A" w:rsidRPr="00B20B33">
        <w:t>informaciją</w:t>
      </w:r>
      <w:proofErr w:type="spellEnd"/>
      <w:r w:rsidR="00C67B8A" w:rsidRPr="00B20B33">
        <w:t xml:space="preserve"> </w:t>
      </w:r>
      <w:proofErr w:type="spellStart"/>
      <w:r w:rsidR="00C67B8A" w:rsidRPr="00B20B33">
        <w:t>perdavusiai</w:t>
      </w:r>
      <w:proofErr w:type="spellEnd"/>
      <w:r w:rsidR="00C67B8A" w:rsidRPr="00B20B33">
        <w:t xml:space="preserve"> </w:t>
      </w:r>
      <w:proofErr w:type="spellStart"/>
      <w:r w:rsidR="00C67B8A" w:rsidRPr="00B20B33">
        <w:t>šaliai</w:t>
      </w:r>
      <w:proofErr w:type="spellEnd"/>
      <w:r w:rsidR="00C67B8A" w:rsidRPr="00B20B33">
        <w:t xml:space="preserve">. Per </w:t>
      </w:r>
      <w:proofErr w:type="gramStart"/>
      <w:r w:rsidR="00C67B8A" w:rsidRPr="00B20B33">
        <w:t>5</w:t>
      </w:r>
      <w:proofErr w:type="gramEnd"/>
      <w:r w:rsidR="00C67B8A" w:rsidRPr="00B20B33">
        <w:t xml:space="preserve"> (</w:t>
      </w:r>
      <w:proofErr w:type="spellStart"/>
      <w:r w:rsidR="00C67B8A" w:rsidRPr="00B20B33">
        <w:t>penkias</w:t>
      </w:r>
      <w:proofErr w:type="spellEnd"/>
      <w:r w:rsidR="00C67B8A" w:rsidRPr="00B20B33">
        <w:t xml:space="preserve">) </w:t>
      </w:r>
      <w:proofErr w:type="spellStart"/>
      <w:r w:rsidR="00C67B8A" w:rsidRPr="00B20B33">
        <w:t>darbo</w:t>
      </w:r>
      <w:proofErr w:type="spellEnd"/>
      <w:r w:rsidR="00C67B8A" w:rsidRPr="00B20B33">
        <w:t xml:space="preserve"> </w:t>
      </w:r>
      <w:proofErr w:type="spellStart"/>
      <w:r w:rsidR="00C67B8A" w:rsidRPr="00B20B33">
        <w:t>dienas</w:t>
      </w:r>
      <w:proofErr w:type="spellEnd"/>
      <w:r w:rsidR="00C67B8A" w:rsidRPr="00B20B33">
        <w:t xml:space="preserve"> </w:t>
      </w:r>
      <w:proofErr w:type="spellStart"/>
      <w:r w:rsidR="00C67B8A" w:rsidRPr="00B20B33">
        <w:t>nuo</w:t>
      </w:r>
      <w:proofErr w:type="spellEnd"/>
      <w:r w:rsidR="00C67B8A" w:rsidRPr="00B20B33">
        <w:t xml:space="preserve"> </w:t>
      </w:r>
      <w:proofErr w:type="spellStart"/>
      <w:r w:rsidR="00C67B8A" w:rsidRPr="00B20B33">
        <w:t>Sutarties</w:t>
      </w:r>
      <w:proofErr w:type="spellEnd"/>
      <w:r w:rsidR="00C67B8A" w:rsidRPr="00B20B33">
        <w:t xml:space="preserve"> </w:t>
      </w:r>
      <w:proofErr w:type="spellStart"/>
      <w:r w:rsidR="00C67B8A" w:rsidRPr="00B20B33">
        <w:t>įsigaliojimo</w:t>
      </w:r>
      <w:proofErr w:type="spellEnd"/>
      <w:r w:rsidR="00C67B8A" w:rsidRPr="00B20B33">
        <w:t xml:space="preserve"> </w:t>
      </w:r>
      <w:proofErr w:type="spellStart"/>
      <w:r w:rsidR="00C67B8A" w:rsidRPr="00B20B33">
        <w:t>dienos</w:t>
      </w:r>
      <w:proofErr w:type="spellEnd"/>
      <w:r w:rsidR="00C67B8A" w:rsidRPr="00B20B33">
        <w:t xml:space="preserve">, </w:t>
      </w:r>
      <w:proofErr w:type="spellStart"/>
      <w:r w:rsidR="009A4DED" w:rsidRPr="00B20B33">
        <w:t>Pardavėjas</w:t>
      </w:r>
      <w:proofErr w:type="spellEnd"/>
      <w:r w:rsidR="00C67B8A" w:rsidRPr="00B20B33">
        <w:t xml:space="preserve"> </w:t>
      </w:r>
      <w:proofErr w:type="spellStart"/>
      <w:r w:rsidR="00C67B8A" w:rsidRPr="00B20B33">
        <w:t>turi</w:t>
      </w:r>
      <w:proofErr w:type="spellEnd"/>
      <w:r w:rsidR="00C67B8A" w:rsidRPr="00B20B33">
        <w:t xml:space="preserve"> </w:t>
      </w:r>
      <w:proofErr w:type="spellStart"/>
      <w:r w:rsidR="00C67B8A" w:rsidRPr="00B20B33">
        <w:t>pateikti</w:t>
      </w:r>
      <w:proofErr w:type="spellEnd"/>
      <w:r w:rsidR="00C67B8A" w:rsidRPr="00B20B33">
        <w:t xml:space="preserve"> </w:t>
      </w:r>
      <w:proofErr w:type="spellStart"/>
      <w:r w:rsidR="009A4DED" w:rsidRPr="00B20B33">
        <w:t>Pirkėjui</w:t>
      </w:r>
      <w:proofErr w:type="spellEnd"/>
      <w:r w:rsidR="00C67B8A" w:rsidRPr="00B20B33">
        <w:t xml:space="preserve"> jo </w:t>
      </w:r>
      <w:proofErr w:type="spellStart"/>
      <w:r w:rsidR="00C67B8A" w:rsidRPr="00B20B33">
        <w:t>specialistų</w:t>
      </w:r>
      <w:proofErr w:type="spellEnd"/>
      <w:r w:rsidR="00C67B8A" w:rsidRPr="00B20B33">
        <w:t xml:space="preserve">, </w:t>
      </w:r>
      <w:proofErr w:type="spellStart"/>
      <w:r w:rsidR="00C67B8A" w:rsidRPr="00B20B33">
        <w:t>vykdysiančių</w:t>
      </w:r>
      <w:proofErr w:type="spellEnd"/>
      <w:r w:rsidR="00C67B8A" w:rsidRPr="00B20B33">
        <w:t xml:space="preserve"> </w:t>
      </w:r>
      <w:proofErr w:type="spellStart"/>
      <w:r w:rsidR="00C67B8A" w:rsidRPr="00B20B33">
        <w:t>Sutartį</w:t>
      </w:r>
      <w:proofErr w:type="spellEnd"/>
      <w:r w:rsidR="00C67B8A" w:rsidRPr="00B20B33">
        <w:t xml:space="preserve">, </w:t>
      </w:r>
      <w:proofErr w:type="spellStart"/>
      <w:r w:rsidR="00C67B8A" w:rsidRPr="00B20B33">
        <w:t>pasirašytus</w:t>
      </w:r>
      <w:proofErr w:type="spellEnd"/>
      <w:r w:rsidR="00C67B8A" w:rsidRPr="00B20B33">
        <w:t xml:space="preserve"> </w:t>
      </w:r>
      <w:proofErr w:type="spellStart"/>
      <w:r w:rsidR="00C67B8A" w:rsidRPr="00B20B33">
        <w:lastRenderedPageBreak/>
        <w:t>konfidencialumo</w:t>
      </w:r>
      <w:proofErr w:type="spellEnd"/>
      <w:r w:rsidR="00C67B8A" w:rsidRPr="00B20B33">
        <w:t xml:space="preserve"> </w:t>
      </w:r>
      <w:proofErr w:type="spellStart"/>
      <w:r w:rsidR="00C67B8A" w:rsidRPr="00B20B33">
        <w:t>pasižadėjimus</w:t>
      </w:r>
      <w:proofErr w:type="spellEnd"/>
      <w:r w:rsidR="00C67B8A" w:rsidRPr="00B20B33">
        <w:t xml:space="preserve"> (</w:t>
      </w:r>
      <w:proofErr w:type="spellStart"/>
      <w:r w:rsidR="00F973D1" w:rsidRPr="00B20B33">
        <w:t>Sutarties</w:t>
      </w:r>
      <w:proofErr w:type="spellEnd"/>
      <w:r w:rsidR="00F973D1" w:rsidRPr="00B20B33">
        <w:t xml:space="preserve"> </w:t>
      </w:r>
      <w:r w:rsidR="00F90E3C" w:rsidRPr="00B20B33">
        <w:t xml:space="preserve">2 </w:t>
      </w:r>
      <w:proofErr w:type="spellStart"/>
      <w:r w:rsidR="00F973D1" w:rsidRPr="00B20B33">
        <w:t>priedas</w:t>
      </w:r>
      <w:proofErr w:type="spellEnd"/>
      <w:r w:rsidR="00C67B8A" w:rsidRPr="00B20B33">
        <w:t xml:space="preserve">). </w:t>
      </w:r>
      <w:proofErr w:type="spellStart"/>
      <w:r w:rsidR="00C67B8A" w:rsidRPr="00B20B33">
        <w:t>Jei</w:t>
      </w:r>
      <w:proofErr w:type="spellEnd"/>
      <w:r w:rsidR="00C67B8A" w:rsidRPr="00B20B33">
        <w:t xml:space="preserve"> </w:t>
      </w:r>
      <w:proofErr w:type="spellStart"/>
      <w:r w:rsidR="009A4DED" w:rsidRPr="00B20B33">
        <w:t>Pardavėjas</w:t>
      </w:r>
      <w:proofErr w:type="spellEnd"/>
      <w:r w:rsidR="00C67B8A" w:rsidRPr="00B20B33">
        <w:t xml:space="preserve"> </w:t>
      </w:r>
      <w:proofErr w:type="spellStart"/>
      <w:r w:rsidR="00C67B8A" w:rsidRPr="00B20B33">
        <w:t>keičia</w:t>
      </w:r>
      <w:proofErr w:type="spellEnd"/>
      <w:r w:rsidR="00C67B8A" w:rsidRPr="00B20B33">
        <w:t xml:space="preserve"> </w:t>
      </w:r>
      <w:proofErr w:type="spellStart"/>
      <w:r w:rsidR="00C67B8A" w:rsidRPr="00B20B33">
        <w:t>ar</w:t>
      </w:r>
      <w:proofErr w:type="spellEnd"/>
      <w:r w:rsidR="00C67B8A" w:rsidRPr="00B20B33">
        <w:t xml:space="preserve"> </w:t>
      </w:r>
      <w:proofErr w:type="spellStart"/>
      <w:r w:rsidR="00C67B8A" w:rsidRPr="00B20B33">
        <w:t>skiria</w:t>
      </w:r>
      <w:proofErr w:type="spellEnd"/>
      <w:r w:rsidR="00C67B8A" w:rsidRPr="00B20B33">
        <w:t xml:space="preserve"> </w:t>
      </w:r>
      <w:proofErr w:type="spellStart"/>
      <w:r w:rsidR="00C67B8A" w:rsidRPr="00B20B33">
        <w:t>papildomą</w:t>
      </w:r>
      <w:proofErr w:type="spellEnd"/>
      <w:r w:rsidR="00C67B8A" w:rsidRPr="00B20B33">
        <w:t xml:space="preserve"> </w:t>
      </w:r>
      <w:proofErr w:type="spellStart"/>
      <w:r w:rsidR="00C67B8A" w:rsidRPr="00B20B33">
        <w:t>specialistą</w:t>
      </w:r>
      <w:proofErr w:type="spellEnd"/>
      <w:r w:rsidR="00C67B8A" w:rsidRPr="00B20B33">
        <w:t xml:space="preserve"> </w:t>
      </w:r>
      <w:proofErr w:type="spellStart"/>
      <w:r w:rsidR="00C67B8A" w:rsidRPr="00B20B33">
        <w:t>Sutarčiai</w:t>
      </w:r>
      <w:proofErr w:type="spellEnd"/>
      <w:r w:rsidR="00C67B8A" w:rsidRPr="00B20B33">
        <w:t xml:space="preserve"> </w:t>
      </w:r>
      <w:proofErr w:type="spellStart"/>
      <w:r w:rsidR="00C67B8A" w:rsidRPr="00B20B33">
        <w:t>įgyvendinti</w:t>
      </w:r>
      <w:proofErr w:type="spellEnd"/>
      <w:r w:rsidR="00C67B8A" w:rsidRPr="00B20B33">
        <w:t xml:space="preserve">, </w:t>
      </w:r>
      <w:proofErr w:type="spellStart"/>
      <w:r w:rsidR="00C67B8A" w:rsidRPr="00B20B33">
        <w:t>kartu</w:t>
      </w:r>
      <w:proofErr w:type="spellEnd"/>
      <w:r w:rsidR="00C67B8A" w:rsidRPr="00B20B33">
        <w:t xml:space="preserve"> </w:t>
      </w:r>
      <w:proofErr w:type="spellStart"/>
      <w:r w:rsidR="00C67B8A" w:rsidRPr="00B20B33">
        <w:t>su</w:t>
      </w:r>
      <w:proofErr w:type="spellEnd"/>
      <w:r w:rsidR="00C67B8A" w:rsidRPr="00B20B33">
        <w:t xml:space="preserve"> </w:t>
      </w:r>
      <w:proofErr w:type="spellStart"/>
      <w:r w:rsidR="00C67B8A" w:rsidRPr="00B20B33">
        <w:t>prašymu</w:t>
      </w:r>
      <w:proofErr w:type="spellEnd"/>
      <w:r w:rsidR="00C67B8A" w:rsidRPr="00B20B33">
        <w:t xml:space="preserve"> </w:t>
      </w:r>
      <w:proofErr w:type="spellStart"/>
      <w:r w:rsidR="00C67B8A" w:rsidRPr="00B20B33">
        <w:t>skirti</w:t>
      </w:r>
      <w:proofErr w:type="spellEnd"/>
      <w:r w:rsidR="00C67B8A" w:rsidRPr="00B20B33">
        <w:t xml:space="preserve"> (</w:t>
      </w:r>
      <w:proofErr w:type="spellStart"/>
      <w:r w:rsidR="00C67B8A" w:rsidRPr="00B20B33">
        <w:t>pakeisti</w:t>
      </w:r>
      <w:proofErr w:type="spellEnd"/>
      <w:r w:rsidR="00C67B8A" w:rsidRPr="00B20B33">
        <w:t xml:space="preserve">) </w:t>
      </w:r>
      <w:proofErr w:type="spellStart"/>
      <w:r w:rsidR="00C67B8A" w:rsidRPr="00B20B33">
        <w:t>specialistą</w:t>
      </w:r>
      <w:proofErr w:type="spellEnd"/>
      <w:r w:rsidR="00C67B8A" w:rsidRPr="00B20B33">
        <w:t xml:space="preserve">, </w:t>
      </w:r>
      <w:proofErr w:type="spellStart"/>
      <w:r w:rsidR="00C67B8A" w:rsidRPr="00B20B33">
        <w:t>turi</w:t>
      </w:r>
      <w:proofErr w:type="spellEnd"/>
      <w:r w:rsidR="00C67B8A" w:rsidRPr="00B20B33">
        <w:t xml:space="preserve"> </w:t>
      </w:r>
      <w:proofErr w:type="spellStart"/>
      <w:r w:rsidR="00C67B8A" w:rsidRPr="00B20B33">
        <w:t>būti</w:t>
      </w:r>
      <w:proofErr w:type="spellEnd"/>
      <w:r w:rsidR="00C67B8A" w:rsidRPr="00B20B33">
        <w:t xml:space="preserve"> </w:t>
      </w:r>
      <w:proofErr w:type="spellStart"/>
      <w:r w:rsidR="00C67B8A" w:rsidRPr="00B20B33">
        <w:t>pateiktas</w:t>
      </w:r>
      <w:proofErr w:type="spellEnd"/>
      <w:r w:rsidR="00C67B8A" w:rsidRPr="00B20B33">
        <w:t xml:space="preserve"> </w:t>
      </w:r>
      <w:proofErr w:type="spellStart"/>
      <w:r w:rsidR="00C67B8A" w:rsidRPr="00B20B33">
        <w:t>kiekvieno</w:t>
      </w:r>
      <w:proofErr w:type="spellEnd"/>
      <w:r w:rsidR="00C67B8A" w:rsidRPr="00B20B33">
        <w:t xml:space="preserve"> </w:t>
      </w:r>
      <w:proofErr w:type="spellStart"/>
      <w:r w:rsidR="00C67B8A" w:rsidRPr="00B20B33">
        <w:t>specialisto</w:t>
      </w:r>
      <w:proofErr w:type="spellEnd"/>
      <w:r w:rsidR="00C67B8A" w:rsidRPr="00B20B33">
        <w:t xml:space="preserve"> </w:t>
      </w:r>
      <w:proofErr w:type="spellStart"/>
      <w:r w:rsidR="00C67B8A" w:rsidRPr="00B20B33">
        <w:t>pasirašytas</w:t>
      </w:r>
      <w:proofErr w:type="spellEnd"/>
      <w:r w:rsidR="00C67B8A" w:rsidRPr="00B20B33">
        <w:t xml:space="preserve"> </w:t>
      </w:r>
      <w:proofErr w:type="spellStart"/>
      <w:r w:rsidR="00C67B8A" w:rsidRPr="00B20B33">
        <w:t>konfidencialumo</w:t>
      </w:r>
      <w:proofErr w:type="spellEnd"/>
      <w:r w:rsidR="00C67B8A" w:rsidRPr="00B20B33">
        <w:t xml:space="preserve"> </w:t>
      </w:r>
      <w:proofErr w:type="spellStart"/>
      <w:r w:rsidR="00C67B8A" w:rsidRPr="00B20B33">
        <w:t>pasižadėjimas</w:t>
      </w:r>
      <w:proofErr w:type="spellEnd"/>
    </w:p>
    <w:p w14:paraId="7D94B032" w14:textId="33392CC6" w:rsidR="00B94401" w:rsidRPr="003159CD" w:rsidRDefault="00D838F6" w:rsidP="00F973D1">
      <w:pPr>
        <w:tabs>
          <w:tab w:val="left" w:pos="180"/>
          <w:tab w:val="left" w:pos="630"/>
          <w:tab w:val="left" w:pos="1170"/>
        </w:tabs>
        <w:spacing w:line="360" w:lineRule="auto"/>
        <w:ind w:firstLine="567"/>
        <w:jc w:val="both"/>
        <w:rPr>
          <w:lang w:val="lt-LT"/>
        </w:rPr>
      </w:pPr>
      <w:r w:rsidRPr="00F973D1">
        <w:rPr>
          <w:lang w:val="lt-LT"/>
        </w:rPr>
        <w:t xml:space="preserve">3.4. </w:t>
      </w:r>
      <w:r w:rsidR="00207116" w:rsidRPr="00F973D1">
        <w:rPr>
          <w:lang w:val="lt-LT"/>
        </w:rPr>
        <w:t>Kiti Šalių įsipareigojimai nurodyti Sutarties priede.</w:t>
      </w:r>
    </w:p>
    <w:p w14:paraId="4C386A78" w14:textId="10C08A97" w:rsidR="00B94401" w:rsidRPr="003159CD" w:rsidRDefault="00D838F6" w:rsidP="00841598">
      <w:pPr>
        <w:tabs>
          <w:tab w:val="left" w:pos="0"/>
        </w:tabs>
        <w:spacing w:before="240" w:after="240" w:line="360" w:lineRule="auto"/>
        <w:jc w:val="center"/>
        <w:rPr>
          <w:b/>
          <w:bCs/>
          <w:lang w:val="lt-LT"/>
        </w:rPr>
      </w:pPr>
      <w:r w:rsidRPr="003159CD">
        <w:rPr>
          <w:b/>
          <w:bCs/>
          <w:lang w:val="lt-LT"/>
        </w:rPr>
        <w:t xml:space="preserve">4. </w:t>
      </w:r>
      <w:r w:rsidR="00B94401" w:rsidRPr="003159CD">
        <w:rPr>
          <w:b/>
          <w:bCs/>
          <w:lang w:val="lt-LT"/>
        </w:rPr>
        <w:t>ŠALIŲ TEISĖS</w:t>
      </w:r>
    </w:p>
    <w:p w14:paraId="2B59649F" w14:textId="73991852" w:rsidR="00B94401" w:rsidRPr="003159CD" w:rsidRDefault="00D838F6" w:rsidP="00D838F6">
      <w:pPr>
        <w:pStyle w:val="Pagrindinistekstas"/>
        <w:tabs>
          <w:tab w:val="left" w:pos="1134"/>
        </w:tabs>
        <w:spacing w:line="360" w:lineRule="auto"/>
        <w:ind w:firstLine="567"/>
        <w:rPr>
          <w:color w:val="auto"/>
          <w:lang w:val="lt-LT"/>
        </w:rPr>
      </w:pPr>
      <w:r w:rsidRPr="003159CD">
        <w:rPr>
          <w:color w:val="auto"/>
          <w:lang w:val="lt-LT"/>
        </w:rPr>
        <w:t xml:space="preserve">4.1. </w:t>
      </w:r>
      <w:r w:rsidR="00B94401" w:rsidRPr="003159CD">
        <w:rPr>
          <w:color w:val="auto"/>
          <w:lang w:val="lt-LT"/>
        </w:rPr>
        <w:t>Pardavėjas turi teisę:</w:t>
      </w:r>
    </w:p>
    <w:p w14:paraId="1F75F83D" w14:textId="4291F251" w:rsidR="00B2387E" w:rsidRPr="003159CD" w:rsidRDefault="00D838F6" w:rsidP="00D838F6">
      <w:pPr>
        <w:tabs>
          <w:tab w:val="left" w:pos="1276"/>
        </w:tabs>
        <w:spacing w:line="360" w:lineRule="auto"/>
        <w:ind w:firstLine="567"/>
        <w:jc w:val="both"/>
        <w:rPr>
          <w:lang w:val="lt-LT"/>
        </w:rPr>
      </w:pPr>
      <w:r w:rsidRPr="003159CD">
        <w:rPr>
          <w:lang w:val="lt-LT"/>
        </w:rPr>
        <w:t xml:space="preserve">4.1.1. </w:t>
      </w:r>
      <w:r w:rsidR="00B2387E" w:rsidRPr="003159CD">
        <w:rPr>
          <w:lang w:val="lt-LT"/>
        </w:rPr>
        <w:t xml:space="preserve">reikalauti, kad Pirkėjas priimtų Sutarties </w:t>
      </w:r>
      <w:r w:rsidR="00B2387E" w:rsidRPr="00F973D1">
        <w:rPr>
          <w:lang w:val="lt-LT"/>
        </w:rPr>
        <w:t xml:space="preserve">ir Sutarties </w:t>
      </w:r>
      <w:r w:rsidR="00F90E3C">
        <w:rPr>
          <w:lang w:val="lt-LT"/>
        </w:rPr>
        <w:t xml:space="preserve">1 </w:t>
      </w:r>
      <w:r w:rsidR="00B2387E" w:rsidRPr="00F973D1">
        <w:rPr>
          <w:lang w:val="lt-LT"/>
        </w:rPr>
        <w:t xml:space="preserve">priedo </w:t>
      </w:r>
      <w:r w:rsidR="00B2387E" w:rsidRPr="003159CD">
        <w:rPr>
          <w:lang w:val="lt-LT"/>
        </w:rPr>
        <w:t>reikalavimus atitinkančias</w:t>
      </w:r>
      <w:r w:rsidR="00B2387E" w:rsidRPr="003159CD">
        <w:rPr>
          <w:b/>
          <w:lang w:val="lt-LT"/>
        </w:rPr>
        <w:t xml:space="preserve"> </w:t>
      </w:r>
      <w:r w:rsidR="00B2387E" w:rsidRPr="003159CD">
        <w:rPr>
          <w:lang w:val="lt-LT"/>
        </w:rPr>
        <w:t>prekes, arba atsisakyti vykdyti Sutartį, jei Pirkėjas, pažeisdamas savo įsipareigojimus, nepriima ar ats</w:t>
      </w:r>
      <w:r w:rsidR="004167F1" w:rsidRPr="003159CD">
        <w:rPr>
          <w:lang w:val="lt-LT"/>
        </w:rPr>
        <w:t>isako priimti</w:t>
      </w:r>
      <w:r w:rsidR="00564F4A" w:rsidRPr="002A54B7">
        <w:rPr>
          <w:lang w:val="lt-LT"/>
        </w:rPr>
        <w:t xml:space="preserve"> </w:t>
      </w:r>
      <w:r w:rsidR="00564F4A" w:rsidRPr="00564F4A">
        <w:rPr>
          <w:lang w:val="lt-LT"/>
        </w:rPr>
        <w:t>Sutarties ir Sutarties 1 priedo reikalavimus</w:t>
      </w:r>
      <w:r w:rsidR="00564F4A">
        <w:rPr>
          <w:lang w:val="lt-LT"/>
        </w:rPr>
        <w:t xml:space="preserve"> atitinkančias</w:t>
      </w:r>
      <w:r w:rsidR="004167F1" w:rsidRPr="003159CD">
        <w:rPr>
          <w:lang w:val="lt-LT"/>
        </w:rPr>
        <w:t xml:space="preserve"> prekes;</w:t>
      </w:r>
    </w:p>
    <w:p w14:paraId="0BC0F2C9" w14:textId="705822AD" w:rsidR="00B94401" w:rsidRPr="003159CD" w:rsidRDefault="00D838F6" w:rsidP="00D838F6">
      <w:pPr>
        <w:tabs>
          <w:tab w:val="left" w:pos="1276"/>
        </w:tabs>
        <w:spacing w:line="360" w:lineRule="auto"/>
        <w:ind w:firstLine="567"/>
        <w:jc w:val="both"/>
        <w:rPr>
          <w:lang w:val="lt-LT"/>
        </w:rPr>
      </w:pPr>
      <w:r w:rsidRPr="003159CD">
        <w:rPr>
          <w:lang w:val="lt-LT"/>
        </w:rPr>
        <w:t xml:space="preserve">4.1.2. </w:t>
      </w:r>
      <w:r w:rsidR="00B94401" w:rsidRPr="003159CD">
        <w:rPr>
          <w:lang w:val="lt-LT"/>
        </w:rPr>
        <w:t xml:space="preserve">reikalauti iš Pirkėjo sumokėti už Sutarties </w:t>
      </w:r>
      <w:r w:rsidR="00B94401" w:rsidRPr="00F973D1">
        <w:rPr>
          <w:lang w:val="lt-LT"/>
        </w:rPr>
        <w:t xml:space="preserve">ir Sutarties </w:t>
      </w:r>
      <w:r w:rsidR="00F90E3C">
        <w:rPr>
          <w:lang w:val="lt-LT"/>
        </w:rPr>
        <w:t xml:space="preserve">1 </w:t>
      </w:r>
      <w:r w:rsidR="00B94401" w:rsidRPr="00F973D1">
        <w:rPr>
          <w:lang w:val="lt-LT"/>
        </w:rPr>
        <w:t>priedo</w:t>
      </w:r>
      <w:r w:rsidR="00F973D1">
        <w:rPr>
          <w:lang w:val="lt-LT"/>
        </w:rPr>
        <w:t xml:space="preserve"> </w:t>
      </w:r>
      <w:r w:rsidR="00B94401" w:rsidRPr="003159CD">
        <w:rPr>
          <w:lang w:val="lt-LT"/>
        </w:rPr>
        <w:t>reikalavimus atitinkančias prekes Sutartyje nurodyta</w:t>
      </w:r>
      <w:r w:rsidR="004167F1" w:rsidRPr="003159CD">
        <w:rPr>
          <w:lang w:val="lt-LT"/>
        </w:rPr>
        <w:t xml:space="preserve"> tvarka, sąlygomis ir terminais.</w:t>
      </w:r>
    </w:p>
    <w:p w14:paraId="042ECC75" w14:textId="7F7BB310" w:rsidR="00B94401" w:rsidRPr="003159CD" w:rsidRDefault="00D838F6" w:rsidP="00D838F6">
      <w:pPr>
        <w:pStyle w:val="Pagrindinistekstas"/>
        <w:tabs>
          <w:tab w:val="left" w:pos="1134"/>
        </w:tabs>
        <w:spacing w:line="360" w:lineRule="auto"/>
        <w:ind w:firstLine="567"/>
        <w:rPr>
          <w:color w:val="auto"/>
          <w:lang w:val="lt-LT"/>
        </w:rPr>
      </w:pPr>
      <w:r w:rsidRPr="003159CD">
        <w:rPr>
          <w:color w:val="auto"/>
          <w:lang w:val="lt-LT"/>
        </w:rPr>
        <w:t xml:space="preserve">4.2. </w:t>
      </w:r>
      <w:r w:rsidR="00B94401" w:rsidRPr="003159CD">
        <w:rPr>
          <w:color w:val="auto"/>
          <w:lang w:val="lt-LT"/>
        </w:rPr>
        <w:t>Pirkėjas turi teisę:</w:t>
      </w:r>
    </w:p>
    <w:p w14:paraId="12666A44" w14:textId="39229A06" w:rsidR="00B94401" w:rsidRPr="003159CD" w:rsidRDefault="00D838F6" w:rsidP="00D838F6">
      <w:pPr>
        <w:tabs>
          <w:tab w:val="left" w:pos="540"/>
          <w:tab w:val="left" w:pos="1276"/>
        </w:tabs>
        <w:spacing w:line="360" w:lineRule="auto"/>
        <w:ind w:firstLine="567"/>
        <w:jc w:val="both"/>
        <w:rPr>
          <w:lang w:val="lt-LT"/>
        </w:rPr>
      </w:pPr>
      <w:r w:rsidRPr="003159CD">
        <w:rPr>
          <w:lang w:val="lt-LT"/>
        </w:rPr>
        <w:t xml:space="preserve">4.2.1. </w:t>
      </w:r>
      <w:r w:rsidR="00B94401" w:rsidRPr="003159CD">
        <w:rPr>
          <w:lang w:val="lt-LT"/>
        </w:rPr>
        <w:t>nemokėti už prekes, jei</w:t>
      </w:r>
      <w:r w:rsidR="00A03330" w:rsidRPr="003159CD">
        <w:rPr>
          <w:lang w:val="lt-LT"/>
        </w:rPr>
        <w:t xml:space="preserve"> pateikta </w:t>
      </w:r>
      <w:r w:rsidR="00A03330" w:rsidRPr="00F973D1">
        <w:rPr>
          <w:lang w:val="lt-LT"/>
        </w:rPr>
        <w:t>neteisinga PVM sąskaita faktūra</w:t>
      </w:r>
      <w:r w:rsidR="00B94401" w:rsidRPr="00F973D1">
        <w:rPr>
          <w:lang w:val="lt-LT"/>
        </w:rPr>
        <w:t xml:space="preserve"> (kol bus išsiaiškinta su Pardavėju ir</w:t>
      </w:r>
      <w:r w:rsidR="00A03330" w:rsidRPr="00F973D1">
        <w:rPr>
          <w:lang w:val="lt-LT"/>
        </w:rPr>
        <w:t xml:space="preserve"> bus pateikta teisinga PVM sąskaita faktūra</w:t>
      </w:r>
      <w:r w:rsidR="00B94401" w:rsidRPr="00F973D1">
        <w:rPr>
          <w:lang w:val="lt-LT"/>
        </w:rPr>
        <w:t>);</w:t>
      </w:r>
    </w:p>
    <w:p w14:paraId="1A0E6F8A" w14:textId="6D945877" w:rsidR="0052550A" w:rsidRDefault="00D838F6" w:rsidP="009A4DED">
      <w:pPr>
        <w:tabs>
          <w:tab w:val="left" w:pos="1276"/>
        </w:tabs>
        <w:spacing w:line="360" w:lineRule="auto"/>
        <w:ind w:firstLine="567"/>
        <w:jc w:val="both"/>
        <w:rPr>
          <w:lang w:val="lt-LT"/>
        </w:rPr>
      </w:pPr>
      <w:r w:rsidRPr="003159CD">
        <w:rPr>
          <w:lang w:val="lt-LT"/>
        </w:rPr>
        <w:t xml:space="preserve">4.2.2. </w:t>
      </w:r>
      <w:r w:rsidR="009D01D0" w:rsidRPr="003159CD">
        <w:rPr>
          <w:lang w:val="lt-LT"/>
        </w:rPr>
        <w:t xml:space="preserve">nustatęs trūkumus, sulaikyti apmokėjimą bei reikalauti, kad Pardavėjas neatlygintinai pašalintų trūkumus per Pirkėjo nustatytą </w:t>
      </w:r>
      <w:r w:rsidRPr="003159CD">
        <w:rPr>
          <w:lang w:val="lt-LT"/>
        </w:rPr>
        <w:t xml:space="preserve">protingą </w:t>
      </w:r>
      <w:r w:rsidR="009D01D0" w:rsidRPr="003159CD">
        <w:rPr>
          <w:lang w:val="lt-LT"/>
        </w:rPr>
        <w:t>terminą ir (arba) atlygintų nuostolius, susijusius su netinkamu Sutarties vykdymu</w:t>
      </w:r>
      <w:r w:rsidR="009466CE">
        <w:rPr>
          <w:lang w:val="lt-LT"/>
        </w:rPr>
        <w:t>.</w:t>
      </w:r>
    </w:p>
    <w:p w14:paraId="36D9D2CE" w14:textId="459184CB" w:rsidR="00B94401" w:rsidRPr="003159CD" w:rsidRDefault="00D838F6" w:rsidP="00841598">
      <w:pPr>
        <w:tabs>
          <w:tab w:val="left" w:pos="0"/>
        </w:tabs>
        <w:spacing w:before="240" w:after="240" w:line="360" w:lineRule="auto"/>
        <w:jc w:val="center"/>
        <w:rPr>
          <w:b/>
          <w:bCs/>
          <w:lang w:val="lt-LT"/>
        </w:rPr>
      </w:pPr>
      <w:r w:rsidRPr="003159CD">
        <w:rPr>
          <w:b/>
          <w:bCs/>
          <w:lang w:val="lt-LT"/>
        </w:rPr>
        <w:t xml:space="preserve">5. </w:t>
      </w:r>
      <w:r w:rsidR="00B94401" w:rsidRPr="003159CD">
        <w:rPr>
          <w:b/>
          <w:bCs/>
          <w:lang w:val="lt-LT"/>
        </w:rPr>
        <w:t>ŠALIŲ ATSAKOMYBĖ</w:t>
      </w:r>
    </w:p>
    <w:p w14:paraId="5D790239" w14:textId="24B69B05" w:rsidR="00B94401" w:rsidRPr="003159CD" w:rsidRDefault="00D838F6" w:rsidP="00D838F6">
      <w:pPr>
        <w:tabs>
          <w:tab w:val="left" w:pos="0"/>
          <w:tab w:val="left" w:pos="1134"/>
        </w:tabs>
        <w:spacing w:line="360" w:lineRule="auto"/>
        <w:ind w:firstLine="567"/>
        <w:jc w:val="both"/>
        <w:rPr>
          <w:lang w:val="lt-LT"/>
        </w:rPr>
      </w:pPr>
      <w:r w:rsidRPr="003159CD">
        <w:rPr>
          <w:lang w:val="lt-LT"/>
        </w:rPr>
        <w:t xml:space="preserve">5.1. </w:t>
      </w:r>
      <w:r w:rsidR="00B94401" w:rsidRPr="003159CD">
        <w:rPr>
          <w:lang w:val="lt-LT"/>
        </w:rPr>
        <w:t>Už įsipareigojimų, prisiimtų Sutartimi, nevykdymą arba netinkamą vykdymą Šalys atsako įstatymų nustatyta tvarka, atsižvelgdamos į Sutartyje nustatytus ypatumus.</w:t>
      </w:r>
    </w:p>
    <w:p w14:paraId="6BEBAEC2" w14:textId="0E1DB508" w:rsidR="009926F3" w:rsidRPr="003159CD" w:rsidRDefault="00D838F6" w:rsidP="00D838F6">
      <w:pPr>
        <w:tabs>
          <w:tab w:val="left" w:pos="0"/>
          <w:tab w:val="left" w:pos="1134"/>
        </w:tabs>
        <w:spacing w:line="360" w:lineRule="auto"/>
        <w:ind w:firstLine="567"/>
        <w:jc w:val="both"/>
        <w:rPr>
          <w:lang w:val="lt-LT"/>
        </w:rPr>
      </w:pPr>
      <w:r w:rsidRPr="003159CD">
        <w:rPr>
          <w:lang w:val="lt-LT"/>
        </w:rPr>
        <w:t xml:space="preserve">5.2. </w:t>
      </w:r>
      <w:r w:rsidR="00B94401" w:rsidRPr="003159CD">
        <w:rPr>
          <w:lang w:val="lt-LT"/>
        </w:rPr>
        <w:t xml:space="preserve">Pardavėjas atsako už visus pagal Sutartį prisiimtus įsipareigojimus, nepaisant to, ar jiems vykdyti bus pasitelkiami tretieji asmenys. </w:t>
      </w:r>
      <w:r w:rsidR="00B94401" w:rsidRPr="003159CD">
        <w:rPr>
          <w:color w:val="000000"/>
          <w:lang w:val="lt-LT"/>
        </w:rPr>
        <w:t>Pardavėjui taip pat tenka prekės atsitiktinio žuvimo rizika iki prekių perdavimo–priėmimo akto pasirašymo momento</w:t>
      </w:r>
      <w:r w:rsidR="0084511D" w:rsidRPr="003159CD">
        <w:rPr>
          <w:lang w:val="lt-LT"/>
        </w:rPr>
        <w:t>.</w:t>
      </w:r>
    </w:p>
    <w:p w14:paraId="706E8FC3" w14:textId="305D80AA" w:rsidR="00B94401" w:rsidRPr="003159CD" w:rsidRDefault="00D838F6" w:rsidP="00D838F6">
      <w:pPr>
        <w:tabs>
          <w:tab w:val="left" w:pos="0"/>
          <w:tab w:val="left" w:pos="1134"/>
        </w:tabs>
        <w:spacing w:line="360" w:lineRule="auto"/>
        <w:ind w:firstLine="567"/>
        <w:jc w:val="both"/>
        <w:rPr>
          <w:lang w:val="lt-LT"/>
        </w:rPr>
      </w:pPr>
      <w:r w:rsidRPr="003159CD">
        <w:rPr>
          <w:lang w:val="lt-LT"/>
        </w:rPr>
        <w:t xml:space="preserve">5.3. </w:t>
      </w:r>
      <w:r w:rsidR="00B94401" w:rsidRPr="003159CD">
        <w:rPr>
          <w:lang w:val="lt-LT"/>
        </w:rPr>
        <w:t>Nei viena iš Šalių nėra atsakinga už įsipareigojimų nevykdymą ar netinkamą vykdymą, jeigu juos vykdyti trukdė nenugalima jėga (</w:t>
      </w:r>
      <w:r w:rsidR="00B94401" w:rsidRPr="003159CD">
        <w:rPr>
          <w:i/>
          <w:lang w:val="lt-LT"/>
        </w:rPr>
        <w:t>force majeure</w:t>
      </w:r>
      <w:r w:rsidR="00B94401" w:rsidRPr="003159C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C8E0CB9" w14:textId="7CAA67D0" w:rsidR="00B94401" w:rsidRPr="003159CD" w:rsidRDefault="00D838F6" w:rsidP="00D838F6">
      <w:pPr>
        <w:tabs>
          <w:tab w:val="left" w:pos="0"/>
          <w:tab w:val="left" w:pos="540"/>
          <w:tab w:val="left" w:pos="1134"/>
        </w:tabs>
        <w:spacing w:line="360" w:lineRule="auto"/>
        <w:ind w:firstLine="567"/>
        <w:jc w:val="both"/>
        <w:rPr>
          <w:lang w:val="lt-LT"/>
        </w:rPr>
      </w:pPr>
      <w:r w:rsidRPr="003159CD">
        <w:rPr>
          <w:lang w:val="lt-LT"/>
        </w:rPr>
        <w:t xml:space="preserve">5.4. </w:t>
      </w:r>
      <w:r w:rsidR="00B94401" w:rsidRPr="003159CD">
        <w:rPr>
          <w:lang w:val="lt-LT"/>
        </w:rPr>
        <w:t xml:space="preserve">Pasibaigus nenugalimą jėgą lemiančioms aplinkybėms, Šalis, dėl nenugalimos jėgos negalėjusi vykdyti savo įsipareigojimų, privalo nedelsdama pranešti apie tai kitai Šaliai ir atnaujinti </w:t>
      </w:r>
      <w:r w:rsidR="00B94401" w:rsidRPr="003159CD">
        <w:rPr>
          <w:lang w:val="lt-LT"/>
        </w:rPr>
        <w:lastRenderedPageBreak/>
        <w:t>savo įsipareigojimų vykdymą. Tais atvejais, kai dėl nenugalimos jėgos Šalis nevykdo savo sutartinių įsipareigojimų daugiau kaip 30 (trisdešimt)</w:t>
      </w:r>
      <w:r w:rsidR="00D76A6A" w:rsidRPr="003159CD">
        <w:rPr>
          <w:lang w:val="lt-LT"/>
        </w:rPr>
        <w:t xml:space="preserve"> </w:t>
      </w:r>
      <w:r w:rsidR="00B94401" w:rsidRPr="003159CD">
        <w:rPr>
          <w:lang w:val="lt-LT"/>
        </w:rPr>
        <w:t xml:space="preserve">dienų, kita Šalis turi teisę nedelsdama nutraukti Sutartį, pranešdama kitai Šaliai apie tai raštu. </w:t>
      </w:r>
    </w:p>
    <w:p w14:paraId="5577B96C" w14:textId="77777777" w:rsidR="00612000" w:rsidRPr="003159CD" w:rsidRDefault="00612000" w:rsidP="00D838F6">
      <w:pPr>
        <w:pStyle w:val="ListParagraph1"/>
        <w:tabs>
          <w:tab w:val="left" w:pos="0"/>
          <w:tab w:val="left" w:pos="540"/>
          <w:tab w:val="left" w:pos="900"/>
          <w:tab w:val="left" w:pos="1134"/>
          <w:tab w:val="left" w:pos="1276"/>
          <w:tab w:val="left" w:pos="1418"/>
        </w:tabs>
        <w:spacing w:after="0" w:line="360" w:lineRule="auto"/>
        <w:ind w:left="0" w:firstLine="567"/>
        <w:jc w:val="both"/>
        <w:rPr>
          <w:szCs w:val="24"/>
        </w:rPr>
      </w:pPr>
    </w:p>
    <w:p w14:paraId="6B09DEAA" w14:textId="1C037549" w:rsidR="00AF6A99" w:rsidRPr="00F973D1" w:rsidRDefault="00AF6A99" w:rsidP="00841598">
      <w:pPr>
        <w:tabs>
          <w:tab w:val="left" w:pos="0"/>
          <w:tab w:val="left" w:pos="1134"/>
        </w:tabs>
        <w:spacing w:line="360" w:lineRule="auto"/>
        <w:jc w:val="center"/>
        <w:rPr>
          <w:b/>
          <w:lang w:val="lt-LT"/>
        </w:rPr>
      </w:pPr>
      <w:r w:rsidRPr="00F973D1">
        <w:rPr>
          <w:b/>
          <w:lang w:val="lt-LT"/>
        </w:rPr>
        <w:t>6. PARDAVĖJO TEISĖ PASITELKTI TR</w:t>
      </w:r>
      <w:r w:rsidR="00F973D1">
        <w:rPr>
          <w:b/>
          <w:lang w:val="lt-LT"/>
        </w:rPr>
        <w:t>EČIUOSIUS ASMENIS (SUBTIEKIMAS)</w:t>
      </w:r>
    </w:p>
    <w:p w14:paraId="3619BC3D" w14:textId="77777777" w:rsidR="00612000" w:rsidRPr="003159CD" w:rsidRDefault="00612000" w:rsidP="00612000">
      <w:pPr>
        <w:tabs>
          <w:tab w:val="left" w:pos="0"/>
          <w:tab w:val="left" w:pos="1134"/>
        </w:tabs>
        <w:spacing w:line="360" w:lineRule="auto"/>
        <w:ind w:left="360"/>
        <w:jc w:val="center"/>
        <w:rPr>
          <w:b/>
          <w:i/>
          <w:lang w:val="lt-LT"/>
        </w:rPr>
      </w:pPr>
    </w:p>
    <w:p w14:paraId="32D70CC7" w14:textId="141F1514" w:rsidR="00AF6A99" w:rsidRPr="00F973D1" w:rsidRDefault="00AF6A99" w:rsidP="00612000">
      <w:pPr>
        <w:tabs>
          <w:tab w:val="left" w:pos="0"/>
          <w:tab w:val="left" w:pos="1134"/>
        </w:tabs>
        <w:spacing w:line="360" w:lineRule="auto"/>
        <w:ind w:firstLine="567"/>
        <w:jc w:val="both"/>
        <w:rPr>
          <w:b/>
          <w:bCs/>
          <w:lang w:val="lt-LT"/>
        </w:rPr>
      </w:pPr>
      <w:r w:rsidRPr="00F973D1">
        <w:rPr>
          <w:lang w:val="lt-LT"/>
        </w:rPr>
        <w:t xml:space="preserve">6.1. </w:t>
      </w:r>
      <w:r w:rsidRPr="00F973D1">
        <w:rPr>
          <w:bCs/>
          <w:lang w:val="lt-LT"/>
        </w:rPr>
        <w:t xml:space="preserve">Pardavėjas Sutarties vykdymui </w:t>
      </w:r>
      <w:r w:rsidR="00242638" w:rsidRPr="00F973D1">
        <w:rPr>
          <w:bCs/>
          <w:lang w:val="lt-LT"/>
        </w:rPr>
        <w:t>gali pasitelkti</w:t>
      </w:r>
      <w:r w:rsidRPr="00F973D1">
        <w:rPr>
          <w:bCs/>
          <w:lang w:val="lt-LT"/>
        </w:rPr>
        <w:t>:</w:t>
      </w:r>
    </w:p>
    <w:p w14:paraId="346D9DAF" w14:textId="03068950" w:rsidR="00AF6A99" w:rsidRPr="00F973D1" w:rsidRDefault="001B14D3" w:rsidP="00612000">
      <w:pPr>
        <w:tabs>
          <w:tab w:val="left" w:pos="0"/>
          <w:tab w:val="left" w:pos="1134"/>
        </w:tabs>
        <w:spacing w:line="360" w:lineRule="auto"/>
        <w:ind w:firstLine="567"/>
        <w:jc w:val="both"/>
        <w:rPr>
          <w:bCs/>
          <w:lang w:val="lt-LT"/>
        </w:rPr>
      </w:pPr>
      <w:r w:rsidRPr="00F973D1">
        <w:rPr>
          <w:bCs/>
          <w:lang w:val="lt-LT"/>
        </w:rPr>
        <w:t xml:space="preserve">6.1.1. </w:t>
      </w:r>
      <w:r w:rsidR="00AF6A99" w:rsidRPr="00F973D1">
        <w:rPr>
          <w:bCs/>
          <w:lang w:val="lt-LT"/>
        </w:rPr>
        <w:t xml:space="preserve">savo pasiūlyme nurodytus subtiekėjus, kuriais grindžiama </w:t>
      </w:r>
      <w:r w:rsidR="009B0080" w:rsidRPr="00F973D1">
        <w:rPr>
          <w:bCs/>
          <w:lang w:val="lt-LT"/>
        </w:rPr>
        <w:t xml:space="preserve">Pardavėjo </w:t>
      </w:r>
      <w:r w:rsidR="00AF6A99" w:rsidRPr="00F973D1">
        <w:rPr>
          <w:bCs/>
          <w:lang w:val="lt-LT"/>
        </w:rPr>
        <w:t>kvalifikacija;</w:t>
      </w:r>
    </w:p>
    <w:p w14:paraId="32CD368D" w14:textId="2CCE7743" w:rsidR="00AF6A99" w:rsidRPr="00F973D1" w:rsidRDefault="001B14D3" w:rsidP="00AF6A99">
      <w:pPr>
        <w:tabs>
          <w:tab w:val="left" w:pos="0"/>
          <w:tab w:val="left" w:pos="1134"/>
        </w:tabs>
        <w:spacing w:line="360" w:lineRule="auto"/>
        <w:ind w:firstLine="567"/>
        <w:jc w:val="both"/>
        <w:rPr>
          <w:bCs/>
          <w:lang w:val="lt-LT"/>
        </w:rPr>
      </w:pPr>
      <w:r w:rsidRPr="00F973D1">
        <w:rPr>
          <w:bCs/>
          <w:lang w:val="lt-LT"/>
        </w:rPr>
        <w:t xml:space="preserve">6.1.2. </w:t>
      </w:r>
      <w:r w:rsidR="00AF6A99" w:rsidRPr="00F973D1">
        <w:rPr>
          <w:bCs/>
          <w:lang w:val="lt-LT"/>
        </w:rPr>
        <w:t xml:space="preserve">kitus subtiekėjus, jeigu pasiūlymo pateikimo metu jie buvo žinomi. </w:t>
      </w:r>
    </w:p>
    <w:p w14:paraId="4F01D6E1" w14:textId="3CFF52B7" w:rsidR="00AF6A99" w:rsidRPr="00F973D1" w:rsidRDefault="00AF6A99" w:rsidP="00AF6A99">
      <w:pPr>
        <w:tabs>
          <w:tab w:val="left" w:pos="0"/>
          <w:tab w:val="left" w:pos="1134"/>
        </w:tabs>
        <w:spacing w:line="360" w:lineRule="auto"/>
        <w:ind w:firstLine="567"/>
        <w:jc w:val="both"/>
        <w:rPr>
          <w:b/>
          <w:bCs/>
          <w:lang w:val="lt-LT"/>
        </w:rPr>
      </w:pPr>
      <w:r w:rsidRPr="00F973D1">
        <w:rPr>
          <w:bCs/>
          <w:lang w:val="lt-LT"/>
        </w:rPr>
        <w:t>6.2.</w:t>
      </w:r>
      <w:r w:rsidRPr="00F973D1">
        <w:rPr>
          <w:b/>
          <w:bCs/>
          <w:lang w:val="lt-LT"/>
        </w:rPr>
        <w:t xml:space="preserve"> </w:t>
      </w:r>
      <w:r w:rsidRPr="00F973D1">
        <w:rPr>
          <w:lang w:val="lt-LT"/>
        </w:rPr>
        <w:t xml:space="preserve">Tuo atveju, jei pasiūlymo pateikimo metu </w:t>
      </w:r>
      <w:r w:rsidR="009B0080" w:rsidRPr="00F973D1">
        <w:rPr>
          <w:lang w:val="lt-LT"/>
        </w:rPr>
        <w:t xml:space="preserve">Pardavėjui </w:t>
      </w:r>
      <w:r w:rsidRPr="00F973D1">
        <w:rPr>
          <w:lang w:val="lt-LT"/>
        </w:rPr>
        <w:t>nebuvo žinomi kiti subtiekėjai, Pardavėjas po Sutarties įsigaliojimo įsipareigoja ne vėliau kaip likus 2 (dvi</w:t>
      </w:r>
      <w:r w:rsidR="00851CD2" w:rsidRPr="00F973D1">
        <w:rPr>
          <w:lang w:val="lt-LT"/>
        </w:rPr>
        <w:t>em</w:t>
      </w:r>
      <w:r w:rsidRPr="00F973D1">
        <w:rPr>
          <w:lang w:val="lt-LT"/>
        </w:rPr>
        <w:t xml:space="preserve">) darbo dienoms iki </w:t>
      </w:r>
      <w:r w:rsidR="009D1D0B" w:rsidRPr="00F973D1">
        <w:rPr>
          <w:lang w:val="lt-LT"/>
        </w:rPr>
        <w:t xml:space="preserve">Sutarties ar </w:t>
      </w:r>
      <w:r w:rsidRPr="00F973D1">
        <w:rPr>
          <w:lang w:val="lt-LT"/>
        </w:rPr>
        <w:t xml:space="preserve">Sutarties etapo, kurio veiklas vykdys numatomas pasitelkti subtiekėjas, vykdymo pradžios Pirkėjui pranešti tuo metu žinomų subtiekėjų pavadinimus, kontaktinius duomenis ir jų atstovus. Pardavėjas privalo informuoti Pirkėją apie minėtos informacijos </w:t>
      </w:r>
      <w:proofErr w:type="spellStart"/>
      <w:r w:rsidRPr="00F973D1">
        <w:rPr>
          <w:lang w:val="lt-LT"/>
        </w:rPr>
        <w:t>pasikeitimus</w:t>
      </w:r>
      <w:proofErr w:type="spellEnd"/>
      <w:r w:rsidRPr="00F973D1">
        <w:rPr>
          <w:lang w:val="lt-LT"/>
        </w:rPr>
        <w:t xml:space="preserve"> visu Sutarties vykdymo metu. Subtiekėjo pasitelkimas nekeičia Pardavėjo atsakomybės dėl Sutarties įvykdymo. Pardavėjas gali pakeisti subtiekėjus, jeigu sutarties vykdymo metu jie:</w:t>
      </w:r>
    </w:p>
    <w:p w14:paraId="149D5FEA" w14:textId="2A150442" w:rsidR="00AF6A99" w:rsidRPr="00F973D1" w:rsidRDefault="001B14D3" w:rsidP="00AF6A99">
      <w:pPr>
        <w:tabs>
          <w:tab w:val="left" w:pos="0"/>
          <w:tab w:val="left" w:pos="1134"/>
        </w:tabs>
        <w:spacing w:line="360" w:lineRule="auto"/>
        <w:ind w:firstLine="567"/>
        <w:jc w:val="both"/>
        <w:rPr>
          <w:bCs/>
          <w:lang w:val="lt-LT"/>
        </w:rPr>
      </w:pPr>
      <w:r w:rsidRPr="00F973D1">
        <w:rPr>
          <w:bCs/>
          <w:lang w:val="lt-LT"/>
        </w:rPr>
        <w:t xml:space="preserve">6.2.1. </w:t>
      </w:r>
      <w:r w:rsidR="00AF6A99" w:rsidRPr="00F973D1">
        <w:rPr>
          <w:bCs/>
          <w:lang w:val="lt-LT"/>
        </w:rPr>
        <w:t xml:space="preserve">netinkamai vykdo įsipareigojimus Pardavėjui, nepajėgūs vykdyti įsipareigojimų </w:t>
      </w:r>
      <w:r w:rsidR="00FF746B" w:rsidRPr="00F973D1">
        <w:rPr>
          <w:bCs/>
          <w:lang w:val="lt-LT"/>
        </w:rPr>
        <w:t>Pardavėjui</w:t>
      </w:r>
      <w:r w:rsidR="00AF6A99" w:rsidRPr="00F973D1">
        <w:rPr>
          <w:bCs/>
          <w:lang w:val="lt-LT"/>
        </w:rPr>
        <w:t xml:space="preserve"> dėl iškeltos restruktūrizavimo, bankroto bylos, bankroto proceso vykdymo ne teismo tvarka, inicijuotos priverstinio likvidavimo ar susitarimo su kreditoriais procedūros arba jiems vykdomų analogiškų procedūrų;</w:t>
      </w:r>
    </w:p>
    <w:p w14:paraId="7475563E" w14:textId="451325AA" w:rsidR="00AF6A99" w:rsidRPr="00F973D1" w:rsidRDefault="001B14D3" w:rsidP="00AF6A99">
      <w:pPr>
        <w:tabs>
          <w:tab w:val="left" w:pos="0"/>
          <w:tab w:val="left" w:pos="1134"/>
        </w:tabs>
        <w:spacing w:line="360" w:lineRule="auto"/>
        <w:ind w:firstLine="567"/>
        <w:jc w:val="both"/>
        <w:rPr>
          <w:bCs/>
          <w:lang w:val="lt-LT"/>
        </w:rPr>
      </w:pPr>
      <w:r w:rsidRPr="00F973D1">
        <w:rPr>
          <w:bCs/>
          <w:lang w:val="lt-LT"/>
        </w:rPr>
        <w:t xml:space="preserve">6.2.2. </w:t>
      </w:r>
      <w:r w:rsidR="00AF6A99" w:rsidRPr="00F973D1">
        <w:rPr>
          <w:bCs/>
          <w:lang w:val="lt-LT"/>
        </w:rPr>
        <w:t xml:space="preserve">Pardavėjo pasiūlyme nurodyto subtiekėjo, kuriuo grindžiama Pardavėjo kvalifikacija, padėtis atitinka bent vieną </w:t>
      </w:r>
      <w:r w:rsidR="00F12CDD">
        <w:rPr>
          <w:bCs/>
          <w:lang w:val="lt-LT"/>
        </w:rPr>
        <w:t>VPĮ</w:t>
      </w:r>
      <w:r w:rsidR="007C2CDD" w:rsidRPr="00F973D1">
        <w:rPr>
          <w:bCs/>
          <w:lang w:val="lt-LT"/>
        </w:rPr>
        <w:t xml:space="preserve"> </w:t>
      </w:r>
      <w:r w:rsidR="00AF6A99" w:rsidRPr="00F973D1">
        <w:rPr>
          <w:bCs/>
          <w:lang w:val="lt-LT"/>
        </w:rPr>
        <w:t>46 straipsnyje nustatytų pašalinimo pagrindų.</w:t>
      </w:r>
    </w:p>
    <w:p w14:paraId="2AC26AC5" w14:textId="4A231E09" w:rsidR="00976205" w:rsidRDefault="00AF6A99" w:rsidP="0066576C">
      <w:pPr>
        <w:tabs>
          <w:tab w:val="left" w:pos="0"/>
          <w:tab w:val="left" w:pos="1134"/>
        </w:tabs>
        <w:spacing w:line="360" w:lineRule="auto"/>
        <w:ind w:firstLine="567"/>
        <w:jc w:val="both"/>
        <w:rPr>
          <w:lang w:val="lt-LT"/>
        </w:rPr>
      </w:pPr>
      <w:r w:rsidRPr="00F973D1">
        <w:rPr>
          <w:lang w:val="lt-LT"/>
        </w:rPr>
        <w:t xml:space="preserve">6.3. </w:t>
      </w:r>
      <w:r w:rsidR="00B20B33" w:rsidRPr="00B20B33">
        <w:rPr>
          <w:lang w:val="lt-LT"/>
        </w:rPr>
        <w:t xml:space="preserve">Apie ketinimą keisti subtiekėjus </w:t>
      </w:r>
      <w:r w:rsidRPr="00F973D1">
        <w:rPr>
          <w:lang w:val="lt-LT"/>
        </w:rPr>
        <w:t>Pardavėjas iš anksto raštu turi informuoti Pirkėją, nurodydamas subtiekėjų pakeitimo priežastis ir būsimus subtiekėjus, kitus ūkio subjektus. Pasitelkdamas ir vėliau keisdamas subtiekėjus Parda</w:t>
      </w:r>
      <w:r w:rsidR="00FF746B" w:rsidRPr="00F973D1">
        <w:rPr>
          <w:lang w:val="lt-LT"/>
        </w:rPr>
        <w:t>vėjas turi užtikrinti, kad subt</w:t>
      </w:r>
      <w:r w:rsidRPr="00F973D1">
        <w:rPr>
          <w:lang w:val="lt-LT"/>
        </w:rPr>
        <w:t>i</w:t>
      </w:r>
      <w:r w:rsidR="00FF746B" w:rsidRPr="00F973D1">
        <w:rPr>
          <w:lang w:val="lt-LT"/>
        </w:rPr>
        <w:t>e</w:t>
      </w:r>
      <w:r w:rsidRPr="00F973D1">
        <w:rPr>
          <w:lang w:val="lt-LT"/>
        </w:rPr>
        <w:t xml:space="preserve">kėjai yra pajėgūs ir kompetentingi tinkamam jiems pavestų užduočių vykdymui. </w:t>
      </w:r>
    </w:p>
    <w:p w14:paraId="6FD1B196" w14:textId="7290DAD3" w:rsidR="00F973D1" w:rsidRPr="002A54B7" w:rsidRDefault="00976205" w:rsidP="0066576C">
      <w:pPr>
        <w:tabs>
          <w:tab w:val="left" w:pos="0"/>
          <w:tab w:val="left" w:pos="1134"/>
        </w:tabs>
        <w:spacing w:line="360" w:lineRule="auto"/>
        <w:ind w:firstLine="567"/>
        <w:jc w:val="both"/>
        <w:rPr>
          <w:lang w:val="lt-LT"/>
        </w:rPr>
      </w:pPr>
      <w:r>
        <w:rPr>
          <w:lang w:val="lt-LT"/>
        </w:rPr>
        <w:t xml:space="preserve">6.4. </w:t>
      </w:r>
      <w:r w:rsidR="00F973D1" w:rsidRPr="002A54B7">
        <w:rPr>
          <w:lang w:val="lt-LT"/>
        </w:rPr>
        <w:t xml:space="preserve">Subtiekėjai gali būti keičiami tik gavus rašytinį </w:t>
      </w:r>
      <w:r w:rsidR="009A4DED" w:rsidRPr="002A54B7">
        <w:rPr>
          <w:lang w:val="lt-LT"/>
        </w:rPr>
        <w:t>Pirkėjo</w:t>
      </w:r>
      <w:r w:rsidR="00F973D1" w:rsidRPr="002A54B7">
        <w:rPr>
          <w:lang w:val="lt-LT"/>
        </w:rPr>
        <w:t xml:space="preserve"> sutikimą.</w:t>
      </w:r>
    </w:p>
    <w:p w14:paraId="4D086A00" w14:textId="771594B7" w:rsidR="009466CE" w:rsidRDefault="009466CE" w:rsidP="0066576C">
      <w:pPr>
        <w:tabs>
          <w:tab w:val="left" w:pos="0"/>
          <w:tab w:val="left" w:pos="1134"/>
        </w:tabs>
        <w:spacing w:line="360" w:lineRule="auto"/>
        <w:ind w:firstLine="567"/>
        <w:jc w:val="both"/>
        <w:rPr>
          <w:lang w:val="lt-LT"/>
        </w:rPr>
      </w:pPr>
      <w:r>
        <w:t xml:space="preserve">6.5. </w:t>
      </w:r>
      <w:r w:rsidRPr="00976205">
        <w:rPr>
          <w:lang w:val="lt-LT"/>
        </w:rPr>
        <w:t>Dėl Sutarties pobūdžio tiesioginis atsiskaitymas su subtiekėjais nenumatomas</w:t>
      </w:r>
      <w:r>
        <w:rPr>
          <w:lang w:val="lt-LT"/>
        </w:rPr>
        <w:t>.</w:t>
      </w:r>
    </w:p>
    <w:p w14:paraId="4991BD3C" w14:textId="77777777" w:rsidR="009466CE" w:rsidRPr="003159CD" w:rsidRDefault="009466CE" w:rsidP="0066576C">
      <w:pPr>
        <w:tabs>
          <w:tab w:val="left" w:pos="0"/>
          <w:tab w:val="left" w:pos="1134"/>
        </w:tabs>
        <w:spacing w:line="360" w:lineRule="auto"/>
        <w:ind w:firstLine="567"/>
        <w:jc w:val="both"/>
        <w:rPr>
          <w:i/>
          <w:lang w:val="lt-LT"/>
        </w:rPr>
      </w:pPr>
    </w:p>
    <w:p w14:paraId="23AB58B8" w14:textId="26AB44FE" w:rsidR="00835B36" w:rsidRPr="009A4DED" w:rsidRDefault="004C0FDA" w:rsidP="00841598">
      <w:pPr>
        <w:tabs>
          <w:tab w:val="left" w:pos="0"/>
        </w:tabs>
        <w:spacing w:after="240" w:line="360" w:lineRule="auto"/>
        <w:jc w:val="center"/>
        <w:rPr>
          <w:lang w:val="lt-LT"/>
        </w:rPr>
      </w:pPr>
      <w:r w:rsidRPr="009A4DED">
        <w:rPr>
          <w:b/>
          <w:bCs/>
          <w:lang w:val="lt-LT"/>
        </w:rPr>
        <w:t xml:space="preserve">7. </w:t>
      </w:r>
      <w:r w:rsidR="008F206C" w:rsidRPr="009A4DED">
        <w:rPr>
          <w:b/>
          <w:bCs/>
          <w:lang w:val="lt-LT"/>
        </w:rPr>
        <w:t>SUTARTIES ĮVYKDYMO UŽTIKRINIMAS</w:t>
      </w:r>
    </w:p>
    <w:p w14:paraId="1E00318E" w14:textId="333687EA" w:rsidR="008F206C" w:rsidRPr="009A4DED" w:rsidRDefault="004C0FDA" w:rsidP="004C0FDA">
      <w:pPr>
        <w:tabs>
          <w:tab w:val="left" w:pos="0"/>
          <w:tab w:val="left" w:pos="1170"/>
        </w:tabs>
        <w:spacing w:before="240" w:line="360" w:lineRule="auto"/>
        <w:ind w:firstLine="720"/>
        <w:jc w:val="both"/>
        <w:rPr>
          <w:lang w:val="lt-LT" w:eastAsia="lt-LT"/>
        </w:rPr>
      </w:pPr>
      <w:r w:rsidRPr="009A4DED">
        <w:rPr>
          <w:lang w:val="lt-LT" w:eastAsia="lt-LT"/>
        </w:rPr>
        <w:t xml:space="preserve">7.1. </w:t>
      </w:r>
      <w:r w:rsidR="0047120B" w:rsidRPr="00484A8D">
        <w:rPr>
          <w:lang w:val="lt-LT"/>
        </w:rPr>
        <w:t>Sutarties įvykdymas privalo būti užtikrintas pateikiant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nuo Sutarties kainos be PVM.</w:t>
      </w:r>
    </w:p>
    <w:p w14:paraId="490705F6" w14:textId="06923270" w:rsidR="009A4DED" w:rsidRPr="002A54B7" w:rsidRDefault="004C0FDA" w:rsidP="004C0FDA">
      <w:pPr>
        <w:tabs>
          <w:tab w:val="left" w:pos="0"/>
          <w:tab w:val="left" w:pos="1170"/>
        </w:tabs>
        <w:spacing w:line="360" w:lineRule="auto"/>
        <w:ind w:firstLine="720"/>
        <w:jc w:val="both"/>
        <w:rPr>
          <w:lang w:val="lt-LT"/>
        </w:rPr>
      </w:pPr>
      <w:r w:rsidRPr="009A4DED">
        <w:rPr>
          <w:lang w:val="lt-LT" w:eastAsia="lt-LT"/>
        </w:rPr>
        <w:lastRenderedPageBreak/>
        <w:t xml:space="preserve">7.2. </w:t>
      </w:r>
      <w:r w:rsidR="0047120B" w:rsidRPr="00484A8D">
        <w:rPr>
          <w:lang w:val="lt-LT"/>
        </w:rPr>
        <w:t xml:space="preserve">Sutarties įvykdymo užtikrinimas turi būti pateiktas ne vėliau kaip per 5 (penkias) darbo dienas po Sutarties pasirašymo ir turi galioti visą Sutarties vykdymo laikotarpį. Sutarties įvykdymo užtikrinimo dokumentai, </w:t>
      </w:r>
      <w:r w:rsidR="0047120B">
        <w:rPr>
          <w:lang w:val="lt-LT"/>
        </w:rPr>
        <w:t>Pardavėjui</w:t>
      </w:r>
      <w:r w:rsidR="0047120B" w:rsidRPr="00484A8D">
        <w:rPr>
          <w:lang w:val="lt-LT"/>
        </w:rPr>
        <w:t xml:space="preserve"> paprašius, grąžinami per 14 (keturiolika) dienų po Sutarties įvykdymo užtikrinimo galiojimo termino pabaigos ir/ar tinkamai įvykdžius Sutartyje numatytus įsipareigojimus.</w:t>
      </w:r>
    </w:p>
    <w:p w14:paraId="32E707F7" w14:textId="2B96D242" w:rsidR="00A20CA2" w:rsidRPr="0047120B" w:rsidRDefault="00A20CA2" w:rsidP="00A20CA2">
      <w:pPr>
        <w:tabs>
          <w:tab w:val="left" w:pos="0"/>
          <w:tab w:val="left" w:pos="1170"/>
        </w:tabs>
        <w:spacing w:line="360" w:lineRule="auto"/>
        <w:ind w:firstLine="720"/>
        <w:jc w:val="both"/>
        <w:rPr>
          <w:lang w:val="lt-LT" w:eastAsia="lt-LT"/>
        </w:rPr>
      </w:pPr>
      <w:r w:rsidRPr="0047120B">
        <w:rPr>
          <w:lang w:val="lt-LT" w:eastAsia="lt-LT"/>
        </w:rPr>
        <w:t>7.</w:t>
      </w:r>
      <w:r w:rsidR="009A4DED" w:rsidRPr="0047120B">
        <w:rPr>
          <w:lang w:val="lt-LT" w:eastAsia="lt-LT"/>
        </w:rPr>
        <w:t>3</w:t>
      </w:r>
      <w:r w:rsidRPr="0047120B">
        <w:rPr>
          <w:lang w:val="lt-LT" w:eastAsia="lt-LT"/>
        </w:rPr>
        <w:t xml:space="preserve">. </w:t>
      </w:r>
      <w:r w:rsidR="0047120B" w:rsidRPr="002A54B7">
        <w:rPr>
          <w:lang w:val="lt-LT"/>
        </w:rPr>
        <w:t>Jei Pardavėjas nevykdo ar netinkamai vykdo sutartinius įsipareigojimus, nesusijusius su Sutartyje nurodytais terminais, moka Pirkėjui 3 (trijų) procentų dydžio baudą nuo Sutarties kainos be PVM.</w:t>
      </w:r>
    </w:p>
    <w:p w14:paraId="279F873C" w14:textId="0C87795F" w:rsidR="0047120B" w:rsidRPr="002A54B7" w:rsidRDefault="00A20CA2" w:rsidP="001827DA">
      <w:pPr>
        <w:tabs>
          <w:tab w:val="left" w:pos="0"/>
          <w:tab w:val="left" w:pos="1170"/>
        </w:tabs>
        <w:spacing w:line="360" w:lineRule="auto"/>
        <w:ind w:firstLine="720"/>
        <w:jc w:val="both"/>
        <w:rPr>
          <w:lang w:val="lt-LT"/>
        </w:rPr>
      </w:pPr>
      <w:r w:rsidRPr="0047120B">
        <w:rPr>
          <w:lang w:val="lt-LT" w:eastAsia="lt-LT"/>
        </w:rPr>
        <w:t>7.</w:t>
      </w:r>
      <w:r w:rsidR="009A4DED" w:rsidRPr="0047120B">
        <w:rPr>
          <w:lang w:val="lt-LT" w:eastAsia="lt-LT"/>
        </w:rPr>
        <w:t>4</w:t>
      </w:r>
      <w:r w:rsidRPr="0047120B">
        <w:rPr>
          <w:lang w:val="lt-LT" w:eastAsia="lt-LT"/>
        </w:rPr>
        <w:t xml:space="preserve">. </w:t>
      </w:r>
      <w:r w:rsidR="0047120B" w:rsidRPr="002A54B7">
        <w:rPr>
          <w:lang w:val="lt-LT"/>
        </w:rPr>
        <w:t>Jei Pardavėjas nevykdo savo sutartinių įsipareigojimų Sutartyje nurodytais terminais, Pirkėjas turi teisę be oficialaus įspėjimo ir nesumažindamas kitų savo teisių gynimo būdų, pradėti skaičiuoti 0,04 (keturių šimtųjų) procento dydžio delspinigius nuo laiku nepateiktų ir neaktyvuotų prekių kainos be PVM už kiekvieną uždelstą dieną.</w:t>
      </w:r>
    </w:p>
    <w:p w14:paraId="1374626C" w14:textId="2E13D36D" w:rsidR="009A4DED" w:rsidRPr="002A54B7" w:rsidRDefault="009A4DED" w:rsidP="001827DA">
      <w:pPr>
        <w:tabs>
          <w:tab w:val="left" w:pos="0"/>
          <w:tab w:val="left" w:pos="1170"/>
        </w:tabs>
        <w:spacing w:line="360" w:lineRule="auto"/>
        <w:ind w:firstLine="720"/>
        <w:jc w:val="both"/>
        <w:rPr>
          <w:lang w:val="lt-LT"/>
        </w:rPr>
      </w:pPr>
      <w:r w:rsidRPr="00B20B33">
        <w:rPr>
          <w:lang w:val="lt-LT" w:eastAsia="lt-LT"/>
        </w:rPr>
        <w:t xml:space="preserve">7.5. </w:t>
      </w:r>
      <w:r w:rsidR="00976205" w:rsidRPr="00B20B33">
        <w:rPr>
          <w:lang w:val="lt-LT" w:eastAsia="lt-LT"/>
        </w:rPr>
        <w:t xml:space="preserve">Sutarties </w:t>
      </w:r>
      <w:r w:rsidRPr="00B20B33">
        <w:rPr>
          <w:lang w:val="lt-LT" w:eastAsia="lt-LT"/>
        </w:rPr>
        <w:t xml:space="preserve">7.3 ir 7.4 </w:t>
      </w:r>
      <w:r w:rsidRPr="002A54B7">
        <w:rPr>
          <w:lang w:val="lt-LT"/>
        </w:rPr>
        <w:t>papunkčiuose nurodytais atvejais Pirkėjas turi teisę pasinaudoti</w:t>
      </w:r>
      <w:r w:rsidR="005B1B1A" w:rsidRPr="002A54B7">
        <w:rPr>
          <w:lang w:val="lt-LT"/>
        </w:rPr>
        <w:t xml:space="preserve"> </w:t>
      </w:r>
      <w:r w:rsidR="00976205" w:rsidRPr="002A54B7">
        <w:rPr>
          <w:lang w:val="lt-LT"/>
        </w:rPr>
        <w:t xml:space="preserve">Sutarties </w:t>
      </w:r>
      <w:r w:rsidR="005B1B1A" w:rsidRPr="002A54B7">
        <w:rPr>
          <w:lang w:val="lt-LT"/>
        </w:rPr>
        <w:t>7.1</w:t>
      </w:r>
      <w:r w:rsidRPr="002A54B7">
        <w:rPr>
          <w:lang w:val="lt-LT"/>
        </w:rPr>
        <w:t xml:space="preserve"> papunktyje nurodytu Sutarties įvykdymo užtikrinimu.</w:t>
      </w:r>
    </w:p>
    <w:p w14:paraId="6A12D49F" w14:textId="77777777" w:rsidR="00006061" w:rsidRPr="002A54B7" w:rsidRDefault="00006061" w:rsidP="001827DA">
      <w:pPr>
        <w:tabs>
          <w:tab w:val="left" w:pos="0"/>
          <w:tab w:val="left" w:pos="1170"/>
        </w:tabs>
        <w:spacing w:line="360" w:lineRule="auto"/>
        <w:ind w:firstLine="720"/>
        <w:jc w:val="both"/>
        <w:rPr>
          <w:lang w:val="lt-LT"/>
        </w:rPr>
      </w:pPr>
    </w:p>
    <w:p w14:paraId="4621BE2B" w14:textId="2A8C7936" w:rsidR="00006061" w:rsidRPr="002A54B7" w:rsidRDefault="00006061" w:rsidP="00006061">
      <w:pPr>
        <w:tabs>
          <w:tab w:val="left" w:pos="0"/>
          <w:tab w:val="left" w:pos="1170"/>
        </w:tabs>
        <w:spacing w:line="360" w:lineRule="auto"/>
        <w:ind w:firstLine="720"/>
        <w:jc w:val="center"/>
        <w:rPr>
          <w:b/>
          <w:lang w:val="lt-LT"/>
        </w:rPr>
      </w:pPr>
      <w:r w:rsidRPr="002A54B7">
        <w:rPr>
          <w:b/>
          <w:lang w:val="lt-LT"/>
        </w:rPr>
        <w:t>8. SUTARTIES VYKDYMO SUSTABDYMAS</w:t>
      </w:r>
    </w:p>
    <w:p w14:paraId="6F12B5D4" w14:textId="77777777" w:rsidR="009466CE" w:rsidRPr="002A54B7" w:rsidRDefault="009466CE" w:rsidP="00006061">
      <w:pPr>
        <w:tabs>
          <w:tab w:val="left" w:pos="0"/>
          <w:tab w:val="left" w:pos="1170"/>
        </w:tabs>
        <w:spacing w:line="360" w:lineRule="auto"/>
        <w:ind w:firstLine="720"/>
        <w:jc w:val="center"/>
        <w:rPr>
          <w:b/>
          <w:lang w:val="lt-LT"/>
        </w:rPr>
      </w:pPr>
    </w:p>
    <w:p w14:paraId="70495B59" w14:textId="384FA732" w:rsidR="00006061" w:rsidRPr="002A54B7" w:rsidRDefault="00006061" w:rsidP="009466CE">
      <w:pPr>
        <w:tabs>
          <w:tab w:val="left" w:pos="0"/>
          <w:tab w:val="left" w:pos="1170"/>
        </w:tabs>
        <w:spacing w:line="360" w:lineRule="auto"/>
        <w:ind w:firstLine="720"/>
        <w:jc w:val="both"/>
        <w:rPr>
          <w:lang w:val="lt-LT"/>
        </w:rPr>
      </w:pPr>
      <w:r w:rsidRPr="002A54B7">
        <w:rPr>
          <w:lang w:val="lt-LT"/>
        </w:rPr>
        <w:t xml:space="preserve">8.1. Esant svarbioms aplinkybėms, nepriklausančiomis nuo </w:t>
      </w:r>
      <w:r w:rsidR="009466CE" w:rsidRPr="002A54B7">
        <w:rPr>
          <w:lang w:val="lt-LT"/>
        </w:rPr>
        <w:t>Pardavėjo valios, dėl kurių Pardavėjas</w:t>
      </w:r>
      <w:r w:rsidRPr="002A54B7">
        <w:rPr>
          <w:lang w:val="lt-LT"/>
        </w:rPr>
        <w:t xml:space="preserve">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w:t>
      </w:r>
      <w:r w:rsidR="009466CE" w:rsidRPr="002A54B7">
        <w:rPr>
          <w:lang w:val="lt-LT"/>
        </w:rPr>
        <w:t>s</w:t>
      </w:r>
      <w:r w:rsidRPr="002A54B7">
        <w:rPr>
          <w:lang w:val="lt-LT"/>
        </w:rPr>
        <w:t xml:space="preserve"> </w:t>
      </w:r>
      <w:r w:rsidR="009466CE" w:rsidRPr="002A54B7">
        <w:rPr>
          <w:lang w:val="lt-LT"/>
        </w:rPr>
        <w:t>Pirkėjas</w:t>
      </w:r>
      <w:r w:rsidRPr="002A54B7">
        <w:rPr>
          <w:lang w:val="lt-LT"/>
        </w:rPr>
        <w:t xml:space="preserve">), </w:t>
      </w:r>
      <w:r w:rsidR="009466CE" w:rsidRPr="002A54B7">
        <w:rPr>
          <w:lang w:val="lt-LT"/>
        </w:rPr>
        <w:t>Pirkėjas</w:t>
      </w:r>
      <w:r w:rsidRPr="002A54B7">
        <w:rPr>
          <w:lang w:val="lt-LT"/>
        </w:rPr>
        <w:t xml:space="preserve"> turi teisę sustabdyti </w:t>
      </w:r>
      <w:r w:rsidR="009466CE" w:rsidRPr="002A54B7">
        <w:rPr>
          <w:lang w:val="lt-LT"/>
        </w:rPr>
        <w:t>p</w:t>
      </w:r>
      <w:r w:rsidRPr="002A54B7">
        <w:rPr>
          <w:lang w:val="lt-LT"/>
        </w:rPr>
        <w:t>rekių tiekimą.</w:t>
      </w:r>
    </w:p>
    <w:p w14:paraId="176DDFB5" w14:textId="77777777" w:rsidR="00564F4A" w:rsidRPr="002A54B7" w:rsidRDefault="00006061" w:rsidP="009466CE">
      <w:pPr>
        <w:tabs>
          <w:tab w:val="left" w:pos="0"/>
          <w:tab w:val="left" w:pos="1170"/>
        </w:tabs>
        <w:spacing w:line="360" w:lineRule="auto"/>
        <w:ind w:firstLine="720"/>
        <w:jc w:val="both"/>
        <w:rPr>
          <w:lang w:val="lt-LT"/>
        </w:rPr>
      </w:pPr>
      <w:r w:rsidRPr="002A54B7">
        <w:rPr>
          <w:lang w:val="lt-LT"/>
        </w:rPr>
        <w:t xml:space="preserve">8.2. Atsiradus aplinkybėms, dėl kurių </w:t>
      </w:r>
      <w:r w:rsidR="009466CE" w:rsidRPr="002A54B7">
        <w:rPr>
          <w:lang w:val="lt-LT"/>
        </w:rPr>
        <w:t>Pardavėjas</w:t>
      </w:r>
      <w:r w:rsidRPr="002A54B7">
        <w:rPr>
          <w:lang w:val="lt-LT"/>
        </w:rPr>
        <w:t xml:space="preserve"> negali vykdyti Sutartinių įsipareigojimų, tiekėjas apie tai nedelsdamas privalo informuoti </w:t>
      </w:r>
      <w:r w:rsidR="009466CE" w:rsidRPr="002A54B7">
        <w:rPr>
          <w:lang w:val="lt-LT"/>
        </w:rPr>
        <w:t>Pirkėją</w:t>
      </w:r>
      <w:r w:rsidRPr="002A54B7">
        <w:rPr>
          <w:lang w:val="lt-LT"/>
        </w:rPr>
        <w:t xml:space="preserve">, pateikdamas informaciją ir dokumentus, įrodančius sutartinių įsipareigojimų vykdymo negalimumą dėl aplinkybių, nepriklausančių nuo tiekėjo. Išnykus aplinkybėms, trukdžiusioms </w:t>
      </w:r>
      <w:r w:rsidR="009466CE" w:rsidRPr="002A54B7">
        <w:rPr>
          <w:lang w:val="lt-LT"/>
        </w:rPr>
        <w:t>Pardavėjui</w:t>
      </w:r>
      <w:r w:rsidRPr="002A54B7">
        <w:rPr>
          <w:lang w:val="lt-LT"/>
        </w:rPr>
        <w:t xml:space="preserve"> vykdyti sutartinius įsipareigojimus, sustabdytas </w:t>
      </w:r>
      <w:r w:rsidR="009466CE" w:rsidRPr="002A54B7">
        <w:rPr>
          <w:lang w:val="lt-LT"/>
        </w:rPr>
        <w:t>p</w:t>
      </w:r>
      <w:r w:rsidRPr="002A54B7">
        <w:rPr>
          <w:lang w:val="lt-LT"/>
        </w:rPr>
        <w:t xml:space="preserve">rekių pristatymo terminas atnaujinamas. </w:t>
      </w:r>
    </w:p>
    <w:p w14:paraId="5AA7CD0B" w14:textId="482AAB8F" w:rsidR="00006061" w:rsidRPr="002A54B7" w:rsidRDefault="00564F4A" w:rsidP="005C1B31">
      <w:pPr>
        <w:tabs>
          <w:tab w:val="left" w:pos="0"/>
          <w:tab w:val="left" w:pos="1170"/>
        </w:tabs>
        <w:spacing w:line="360" w:lineRule="auto"/>
        <w:ind w:firstLine="567"/>
        <w:jc w:val="both"/>
        <w:rPr>
          <w:lang w:val="lt-LT"/>
        </w:rPr>
      </w:pPr>
      <w:r w:rsidRPr="002A54B7">
        <w:rPr>
          <w:lang w:val="lt-LT"/>
        </w:rPr>
        <w:t xml:space="preserve">8.3. </w:t>
      </w:r>
      <w:r w:rsidR="00006061" w:rsidRPr="002A54B7">
        <w:rPr>
          <w:lang w:val="lt-LT"/>
        </w:rPr>
        <w:t>Sutartinių įsipareigojimų vykdymo sustabdymo terminas – iki 6 (šešių) savaičių.</w:t>
      </w:r>
    </w:p>
    <w:p w14:paraId="57783B35" w14:textId="7409EA69" w:rsidR="009466CE" w:rsidRPr="002A54B7" w:rsidRDefault="009466CE" w:rsidP="009466CE">
      <w:pPr>
        <w:spacing w:before="60" w:after="60" w:line="360" w:lineRule="auto"/>
        <w:ind w:firstLine="567"/>
        <w:jc w:val="both"/>
        <w:rPr>
          <w:lang w:val="lt-LT"/>
        </w:rPr>
      </w:pPr>
      <w:r w:rsidRPr="002A54B7">
        <w:rPr>
          <w:lang w:val="lt-LT"/>
        </w:rPr>
        <w:t>8.</w:t>
      </w:r>
      <w:r w:rsidR="00564F4A" w:rsidRPr="002A54B7">
        <w:rPr>
          <w:lang w:val="lt-LT"/>
        </w:rPr>
        <w:t>4</w:t>
      </w:r>
      <w:r w:rsidRPr="002A54B7">
        <w:rPr>
          <w:lang w:val="lt-LT"/>
        </w:rPr>
        <w:t>. Sutartinių įsipareigojimų vykdymo sustabdymas visais Sutartyje numatytais atvejais turi būti raštiškas, nurodant priežastis ir sustabdymo terminą bei pridedant dokumentus, patvirtinančius sustabdymo pagrindą (jeigu tokie yra).</w:t>
      </w:r>
    </w:p>
    <w:p w14:paraId="3A8437FF" w14:textId="3B72A7F2" w:rsidR="009466CE" w:rsidRPr="002A54B7" w:rsidRDefault="009466CE" w:rsidP="009466CE">
      <w:pPr>
        <w:spacing w:before="60" w:after="60" w:line="360" w:lineRule="auto"/>
        <w:ind w:firstLine="567"/>
        <w:jc w:val="both"/>
        <w:rPr>
          <w:lang w:val="lt-LT"/>
        </w:rPr>
      </w:pPr>
      <w:r w:rsidRPr="002A54B7">
        <w:rPr>
          <w:lang w:val="lt-LT"/>
        </w:rPr>
        <w:t>8.</w:t>
      </w:r>
      <w:r w:rsidR="00564F4A" w:rsidRPr="002A54B7">
        <w:rPr>
          <w:lang w:val="lt-LT"/>
        </w:rPr>
        <w:t>5</w:t>
      </w:r>
      <w:r w:rsidRPr="002A54B7">
        <w:rPr>
          <w:lang w:val="lt-LT"/>
        </w:rPr>
        <w:t xml:space="preserve">.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6D61AEB5" w14:textId="38A1B4AC" w:rsidR="009466CE" w:rsidRPr="009466CE" w:rsidRDefault="009466CE" w:rsidP="008E4A38">
      <w:pPr>
        <w:tabs>
          <w:tab w:val="left" w:pos="0"/>
          <w:tab w:val="left" w:pos="1170"/>
        </w:tabs>
        <w:spacing w:line="360" w:lineRule="auto"/>
        <w:ind w:firstLine="567"/>
        <w:jc w:val="both"/>
        <w:rPr>
          <w:lang w:val="lt-LT" w:eastAsia="lt-LT"/>
        </w:rPr>
      </w:pPr>
      <w:r w:rsidRPr="002A54B7">
        <w:rPr>
          <w:lang w:val="lt-LT"/>
        </w:rPr>
        <w:lastRenderedPageBreak/>
        <w:t>8.</w:t>
      </w:r>
      <w:r w:rsidR="00564F4A" w:rsidRPr="002A54B7">
        <w:rPr>
          <w:lang w:val="lt-LT"/>
        </w:rPr>
        <w:t>6</w:t>
      </w:r>
      <w:r w:rsidRPr="002A54B7">
        <w:rPr>
          <w:lang w:val="lt-LT"/>
        </w:rPr>
        <w:t>. Tais atvejais, kai Sutarties vykdymas sustabdomas likus iki Sutarties termino pabaigos daugiau laiko, nei galimas sustabdymo terminas, prekių tiekimo terminas pratęsiamas tokiam laikotarpiui, kuriam jis buvo sustabdytas</w:t>
      </w:r>
      <w:r w:rsidR="00564F4A" w:rsidRPr="002A54B7">
        <w:rPr>
          <w:lang w:val="lt-LT"/>
        </w:rPr>
        <w:t>.</w:t>
      </w:r>
    </w:p>
    <w:p w14:paraId="3EE7B053" w14:textId="47A46DC2" w:rsidR="008F206C" w:rsidRPr="003159CD" w:rsidRDefault="00006061" w:rsidP="00841598">
      <w:pPr>
        <w:tabs>
          <w:tab w:val="left" w:pos="0"/>
        </w:tabs>
        <w:spacing w:before="240" w:after="240" w:line="360" w:lineRule="auto"/>
        <w:jc w:val="center"/>
        <w:rPr>
          <w:b/>
          <w:bCs/>
          <w:lang w:val="lt-LT"/>
        </w:rPr>
      </w:pPr>
      <w:r>
        <w:rPr>
          <w:b/>
          <w:bCs/>
          <w:lang w:val="lt-LT"/>
        </w:rPr>
        <w:t>9</w:t>
      </w:r>
      <w:r w:rsidR="004C0FDA" w:rsidRPr="003159CD">
        <w:rPr>
          <w:b/>
          <w:bCs/>
          <w:lang w:val="lt-LT"/>
        </w:rPr>
        <w:t xml:space="preserve">. </w:t>
      </w:r>
      <w:r w:rsidR="008F206C" w:rsidRPr="003159CD">
        <w:rPr>
          <w:b/>
          <w:bCs/>
          <w:lang w:val="lt-LT"/>
        </w:rPr>
        <w:t>SUTARTIES GALIOJIMAS</w:t>
      </w:r>
    </w:p>
    <w:p w14:paraId="0F75764E" w14:textId="5959CEB6" w:rsidR="00E2371B" w:rsidRPr="003159CD" w:rsidRDefault="008E4A38" w:rsidP="004C0FDA">
      <w:pPr>
        <w:tabs>
          <w:tab w:val="left" w:pos="1134"/>
        </w:tabs>
        <w:spacing w:line="360" w:lineRule="auto"/>
        <w:ind w:firstLine="567"/>
        <w:jc w:val="both"/>
        <w:rPr>
          <w:lang w:val="lt-LT"/>
        </w:rPr>
      </w:pPr>
      <w:r>
        <w:rPr>
          <w:lang w:val="lt-LT"/>
        </w:rPr>
        <w:t>9</w:t>
      </w:r>
      <w:r w:rsidR="004C0FDA" w:rsidRPr="00B20B33">
        <w:rPr>
          <w:lang w:val="lt-LT"/>
        </w:rPr>
        <w:t xml:space="preserve">.1. </w:t>
      </w:r>
      <w:r w:rsidR="00B94401" w:rsidRPr="00B20B33">
        <w:rPr>
          <w:lang w:val="lt-LT"/>
        </w:rPr>
        <w:t>Sutartis įsigalioja nuo Sutarties pasirašymo</w:t>
      </w:r>
      <w:r w:rsidR="00476A3C" w:rsidRPr="00B20B33">
        <w:rPr>
          <w:lang w:val="lt-LT"/>
        </w:rPr>
        <w:t xml:space="preserve"> </w:t>
      </w:r>
      <w:r w:rsidR="005B1B1A" w:rsidRPr="00B20B33">
        <w:rPr>
          <w:lang w:val="lt-LT"/>
        </w:rPr>
        <w:t xml:space="preserve">ir </w:t>
      </w:r>
      <w:r w:rsidR="0047120B">
        <w:rPr>
          <w:lang w:val="lt-LT"/>
        </w:rPr>
        <w:t xml:space="preserve">vieno iš </w:t>
      </w:r>
      <w:r w:rsidR="00484A8D" w:rsidRPr="00B20B33">
        <w:rPr>
          <w:lang w:val="lt-LT"/>
        </w:rPr>
        <w:t>Sutarties įvykdymo užtikrinim</w:t>
      </w:r>
      <w:r w:rsidR="0047120B">
        <w:rPr>
          <w:lang w:val="lt-LT"/>
        </w:rPr>
        <w:t>ų</w:t>
      </w:r>
      <w:r w:rsidR="00484A8D" w:rsidRPr="00B20B33">
        <w:rPr>
          <w:lang w:val="lt-LT"/>
        </w:rPr>
        <w:t>, nurodyt</w:t>
      </w:r>
      <w:r w:rsidR="0047120B">
        <w:rPr>
          <w:lang w:val="lt-LT"/>
        </w:rPr>
        <w:t>ų</w:t>
      </w:r>
      <w:r w:rsidR="00484A8D" w:rsidRPr="00B20B33">
        <w:rPr>
          <w:lang w:val="lt-LT"/>
        </w:rPr>
        <w:t xml:space="preserve"> Sutarties 7.1 papunktyje, pateikimo</w:t>
      </w:r>
      <w:r w:rsidR="005B1B1A" w:rsidRPr="00B20B33">
        <w:rPr>
          <w:lang w:val="lt-LT"/>
        </w:rPr>
        <w:t xml:space="preserve"> </w:t>
      </w:r>
      <w:r w:rsidR="00B94401" w:rsidRPr="00B20B33">
        <w:rPr>
          <w:lang w:val="lt-LT"/>
        </w:rPr>
        <w:t>dienos ir galioja iki visiško Šalių sutartinių įsipareigojimų įvykdymo</w:t>
      </w:r>
      <w:r w:rsidR="00E2371B" w:rsidRPr="00B20B33">
        <w:rPr>
          <w:lang w:val="lt-LT"/>
        </w:rPr>
        <w:t xml:space="preserve"> arba iki kol ji nėra nutraukiama teisės aktuose ar šioje Sutartyje nustatytais atvejais.</w:t>
      </w:r>
    </w:p>
    <w:p w14:paraId="4B8F9D01" w14:textId="146D6460" w:rsidR="00AA3654" w:rsidRPr="003159CD" w:rsidRDefault="008E4A38" w:rsidP="004C0FDA">
      <w:pPr>
        <w:tabs>
          <w:tab w:val="left" w:pos="1134"/>
        </w:tabs>
        <w:spacing w:line="360" w:lineRule="auto"/>
        <w:ind w:firstLine="567"/>
        <w:jc w:val="both"/>
        <w:rPr>
          <w:lang w:val="lt-LT"/>
        </w:rPr>
      </w:pPr>
      <w:r>
        <w:rPr>
          <w:lang w:val="lt-LT"/>
        </w:rPr>
        <w:t>9</w:t>
      </w:r>
      <w:r w:rsidR="004C0FDA" w:rsidRPr="003159CD">
        <w:rPr>
          <w:lang w:val="lt-LT"/>
        </w:rPr>
        <w:t>.</w:t>
      </w:r>
      <w:r w:rsidR="007E0BB1">
        <w:rPr>
          <w:lang w:val="lt-LT"/>
        </w:rPr>
        <w:t>2</w:t>
      </w:r>
      <w:r w:rsidR="004C0FDA" w:rsidRPr="003159CD">
        <w:rPr>
          <w:lang w:val="lt-LT"/>
        </w:rPr>
        <w:t xml:space="preserve">. </w:t>
      </w:r>
      <w:r w:rsidR="00AA3654" w:rsidRPr="003159CD">
        <w:rPr>
          <w:lang w:val="lt-LT"/>
        </w:rPr>
        <w:t xml:space="preserve">Nutraukus Sutartį ar jai pasibaigus, lieka galioti Sutarties nuostatos, susijusios su </w:t>
      </w:r>
      <w:r w:rsidR="00D92DBE">
        <w:rPr>
          <w:lang w:val="lt-LT"/>
        </w:rPr>
        <w:t>ginčų nagrinėjimo tvarka</w:t>
      </w:r>
      <w:r w:rsidR="00AA3654" w:rsidRPr="003159CD">
        <w:rPr>
          <w:lang w:val="lt-LT"/>
        </w:rPr>
        <w:t xml:space="preserve">, taip pat visos kitos </w:t>
      </w:r>
      <w:r w:rsidR="00DE3F98" w:rsidRPr="00DE3F98">
        <w:rPr>
          <w:lang w:val="lt-LT"/>
        </w:rPr>
        <w:t xml:space="preserve">Sutarties nuostatos, jeigu šios </w:t>
      </w:r>
      <w:r w:rsidR="00BE4A62">
        <w:rPr>
          <w:lang w:val="lt-LT"/>
        </w:rPr>
        <w:t>nuostatos</w:t>
      </w:r>
      <w:r w:rsidR="00DE3F98" w:rsidRPr="00DE3F98">
        <w:rPr>
          <w:lang w:val="lt-LT"/>
        </w:rPr>
        <w:t xml:space="preserve"> pagal savo esmę lieka galioti ir po Sutarties nutraukimo</w:t>
      </w:r>
      <w:r w:rsidR="00AA3654" w:rsidRPr="003159CD">
        <w:rPr>
          <w:lang w:val="lt-LT"/>
        </w:rPr>
        <w:t>.</w:t>
      </w:r>
    </w:p>
    <w:p w14:paraId="49368D34" w14:textId="4D34AEE6" w:rsidR="00B443C9" w:rsidRDefault="008E4A38" w:rsidP="00172710">
      <w:pPr>
        <w:tabs>
          <w:tab w:val="left" w:pos="1134"/>
        </w:tabs>
        <w:spacing w:line="360" w:lineRule="auto"/>
        <w:ind w:firstLine="567"/>
        <w:jc w:val="both"/>
        <w:rPr>
          <w:lang w:val="lt-LT"/>
        </w:rPr>
      </w:pPr>
      <w:r>
        <w:rPr>
          <w:lang w:val="lt-LT"/>
        </w:rPr>
        <w:t>9</w:t>
      </w:r>
      <w:r w:rsidR="004C0FDA" w:rsidRPr="003159CD">
        <w:rPr>
          <w:lang w:val="lt-LT"/>
        </w:rPr>
        <w:t>.</w:t>
      </w:r>
      <w:r w:rsidR="007E0BB1">
        <w:rPr>
          <w:lang w:val="lt-LT"/>
        </w:rPr>
        <w:t>3</w:t>
      </w:r>
      <w:r w:rsidR="004C0FDA" w:rsidRPr="003159CD">
        <w:rPr>
          <w:lang w:val="lt-LT"/>
        </w:rPr>
        <w:t xml:space="preserve">. </w:t>
      </w:r>
      <w:r w:rsidR="006E288B" w:rsidRPr="003159CD">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172710" w:rsidRPr="00172710">
        <w:rPr>
          <w:lang w:val="lt-LT"/>
        </w:rPr>
        <w:t>2</w:t>
      </w:r>
      <w:r w:rsidR="0057086A" w:rsidRPr="00172710">
        <w:rPr>
          <w:lang w:val="lt-LT"/>
        </w:rPr>
        <w:t>0 (</w:t>
      </w:r>
      <w:r w:rsidR="00172710" w:rsidRPr="00172710">
        <w:rPr>
          <w:lang w:val="lt-LT"/>
        </w:rPr>
        <w:t>dvi</w:t>
      </w:r>
      <w:r w:rsidR="006E288B" w:rsidRPr="00172710">
        <w:rPr>
          <w:lang w:val="lt-LT"/>
        </w:rPr>
        <w:t>dešimt) dienų</w:t>
      </w:r>
      <w:r w:rsidR="006E288B" w:rsidRPr="003159CD">
        <w:rPr>
          <w:lang w:val="lt-LT"/>
        </w:rPr>
        <w:t xml:space="preserve"> ir pateikusi pagrįstus motyvus. Esminis Sutarties pažeidimas turi būti suprantamas ir pagal </w:t>
      </w:r>
      <w:r w:rsidR="00F12CDD">
        <w:rPr>
          <w:lang w:val="lt-LT"/>
        </w:rPr>
        <w:t>CK</w:t>
      </w:r>
      <w:r w:rsidR="006E288B" w:rsidRPr="003159CD">
        <w:rPr>
          <w:lang w:val="lt-LT"/>
        </w:rPr>
        <w:t xml:space="preserve"> 6.217 straipsnio 2 dalies kriterijus, ir pagal Sutartį (kai Šalys susitaria, ką laikys esminiu Sutarties pažeidimu). Esminiais Sutarties pažeidimais pagal Sutartį laikomi: </w:t>
      </w:r>
    </w:p>
    <w:p w14:paraId="2C145EB8" w14:textId="598ED80C" w:rsidR="00B443C9" w:rsidRPr="00976205" w:rsidRDefault="008E4A38" w:rsidP="00172710">
      <w:pPr>
        <w:tabs>
          <w:tab w:val="left" w:pos="1134"/>
        </w:tabs>
        <w:spacing w:line="360" w:lineRule="auto"/>
        <w:ind w:firstLine="567"/>
        <w:jc w:val="both"/>
        <w:rPr>
          <w:lang w:val="lt-LT"/>
        </w:rPr>
      </w:pPr>
      <w:r>
        <w:rPr>
          <w:lang w:val="lt-LT"/>
        </w:rPr>
        <w:t>9</w:t>
      </w:r>
      <w:r w:rsidR="00B443C9" w:rsidRPr="00976205">
        <w:rPr>
          <w:lang w:val="lt-LT"/>
        </w:rPr>
        <w:t xml:space="preserve">.3.1. </w:t>
      </w:r>
      <w:r w:rsidR="00172710" w:rsidRPr="00F901EF">
        <w:rPr>
          <w:lang w:val="lt-LT"/>
        </w:rPr>
        <w:t>Pirkėjo mokėjimo prievolės termino praleidimas daugiau kaip 30 (trisdešimt)  dienų</w:t>
      </w:r>
      <w:r w:rsidR="00B443C9" w:rsidRPr="00976205">
        <w:rPr>
          <w:lang w:val="lt-LT"/>
        </w:rPr>
        <w:t>;</w:t>
      </w:r>
    </w:p>
    <w:p w14:paraId="6EAE08C2" w14:textId="0C98C5F5" w:rsidR="00B94401" w:rsidRDefault="008E4A38" w:rsidP="00172710">
      <w:pPr>
        <w:tabs>
          <w:tab w:val="left" w:pos="1134"/>
        </w:tabs>
        <w:spacing w:line="360" w:lineRule="auto"/>
        <w:ind w:firstLine="567"/>
        <w:jc w:val="both"/>
        <w:rPr>
          <w:lang w:val="lt-LT"/>
        </w:rPr>
      </w:pPr>
      <w:r>
        <w:rPr>
          <w:lang w:val="lt-LT"/>
        </w:rPr>
        <w:t>9</w:t>
      </w:r>
      <w:r w:rsidR="00B443C9" w:rsidRPr="00976205">
        <w:rPr>
          <w:lang w:val="lt-LT"/>
        </w:rPr>
        <w:t>.3.2.</w:t>
      </w:r>
      <w:r w:rsidR="00FB7124" w:rsidRPr="00976205">
        <w:rPr>
          <w:lang w:val="lt-LT"/>
        </w:rPr>
        <w:t xml:space="preserve"> </w:t>
      </w:r>
      <w:r w:rsidR="00172710" w:rsidRPr="00F901EF">
        <w:rPr>
          <w:lang w:val="lt-LT"/>
        </w:rPr>
        <w:t xml:space="preserve">netinkamos kokybės, t. y. Sutarties reikalavimų neatitinkančių </w:t>
      </w:r>
      <w:r w:rsidR="00976205" w:rsidRPr="00F901EF">
        <w:rPr>
          <w:lang w:val="lt-LT"/>
        </w:rPr>
        <w:t xml:space="preserve">prekių </w:t>
      </w:r>
      <w:r w:rsidR="00172710" w:rsidRPr="00F901EF">
        <w:rPr>
          <w:lang w:val="lt-LT"/>
        </w:rPr>
        <w:t>patiekimas ir aktyvavimas</w:t>
      </w:r>
      <w:r>
        <w:rPr>
          <w:lang w:val="lt-LT"/>
        </w:rPr>
        <w:t>;</w:t>
      </w:r>
    </w:p>
    <w:p w14:paraId="0E6B29A7" w14:textId="7D238D78" w:rsidR="008E4A38" w:rsidRPr="00976205" w:rsidRDefault="008E4A38" w:rsidP="00172710">
      <w:pPr>
        <w:tabs>
          <w:tab w:val="left" w:pos="1134"/>
        </w:tabs>
        <w:spacing w:line="360" w:lineRule="auto"/>
        <w:ind w:firstLine="567"/>
        <w:jc w:val="both"/>
        <w:rPr>
          <w:lang w:val="lt-LT"/>
        </w:rPr>
      </w:pPr>
      <w:r>
        <w:rPr>
          <w:lang w:val="lt-LT"/>
        </w:rPr>
        <w:t>9.3.3</w:t>
      </w:r>
      <w:r w:rsidRPr="008E4A38">
        <w:rPr>
          <w:lang w:val="lt-LT"/>
        </w:rPr>
        <w:t>.</w:t>
      </w:r>
      <w:r w:rsidRPr="008E4A38">
        <w:t xml:space="preserve"> </w:t>
      </w:r>
      <w:proofErr w:type="spellStart"/>
      <w:r>
        <w:t>Pardavėjo</w:t>
      </w:r>
      <w:proofErr w:type="spellEnd"/>
      <w:r>
        <w:t xml:space="preserve"> </w:t>
      </w:r>
      <w:proofErr w:type="spellStart"/>
      <w:r>
        <w:t>p</w:t>
      </w:r>
      <w:r w:rsidRPr="008E4A38">
        <w:t>rekių</w:t>
      </w:r>
      <w:proofErr w:type="spellEnd"/>
      <w:r w:rsidRPr="008E4A38">
        <w:t xml:space="preserve"> </w:t>
      </w:r>
      <w:proofErr w:type="spellStart"/>
      <w:r w:rsidRPr="008E4A38">
        <w:t>pristatymo</w:t>
      </w:r>
      <w:proofErr w:type="spellEnd"/>
      <w:r w:rsidRPr="008E4A38">
        <w:t xml:space="preserve"> </w:t>
      </w:r>
      <w:proofErr w:type="spellStart"/>
      <w:r w:rsidRPr="008E4A38">
        <w:t>prievolės</w:t>
      </w:r>
      <w:proofErr w:type="spellEnd"/>
      <w:r w:rsidRPr="008E4A38">
        <w:t xml:space="preserve"> </w:t>
      </w:r>
      <w:proofErr w:type="spellStart"/>
      <w:r w:rsidRPr="008E4A38">
        <w:t>termino</w:t>
      </w:r>
      <w:proofErr w:type="spellEnd"/>
      <w:r w:rsidRPr="008E4A38">
        <w:t xml:space="preserve"> </w:t>
      </w:r>
      <w:proofErr w:type="spellStart"/>
      <w:r w:rsidRPr="008E4A38">
        <w:t>praleidimas</w:t>
      </w:r>
      <w:proofErr w:type="spellEnd"/>
      <w:r w:rsidRPr="008E4A38">
        <w:t xml:space="preserve"> </w:t>
      </w:r>
      <w:proofErr w:type="spellStart"/>
      <w:r w:rsidRPr="008E4A38">
        <w:t>daugiau</w:t>
      </w:r>
      <w:proofErr w:type="spellEnd"/>
      <w:r w:rsidRPr="008E4A38">
        <w:t xml:space="preserve"> </w:t>
      </w:r>
      <w:proofErr w:type="spellStart"/>
      <w:r w:rsidRPr="008E4A38">
        <w:t>kaip</w:t>
      </w:r>
      <w:proofErr w:type="spellEnd"/>
      <w:r w:rsidRPr="008E4A38">
        <w:t xml:space="preserve"> 30 (</w:t>
      </w:r>
      <w:proofErr w:type="spellStart"/>
      <w:r w:rsidRPr="008E4A38">
        <w:t>trisdešimt</w:t>
      </w:r>
      <w:proofErr w:type="spellEnd"/>
      <w:r w:rsidRPr="008E4A38">
        <w:t xml:space="preserve">) </w:t>
      </w:r>
      <w:proofErr w:type="spellStart"/>
      <w:r w:rsidRPr="008E4A38">
        <w:t>dienų</w:t>
      </w:r>
      <w:proofErr w:type="spellEnd"/>
      <w:r w:rsidRPr="008E4A38">
        <w:t>.</w:t>
      </w:r>
    </w:p>
    <w:p w14:paraId="2592EF97" w14:textId="214C03D4" w:rsidR="00B94401" w:rsidRPr="00F901EF" w:rsidRDefault="008E4A38" w:rsidP="00172710">
      <w:pPr>
        <w:spacing w:before="60" w:after="60" w:line="360" w:lineRule="auto"/>
        <w:ind w:firstLine="567"/>
        <w:jc w:val="both"/>
        <w:rPr>
          <w:lang w:val="lt-LT"/>
        </w:rPr>
      </w:pPr>
      <w:r>
        <w:rPr>
          <w:lang w:val="lt-LT"/>
        </w:rPr>
        <w:t>9</w:t>
      </w:r>
      <w:r w:rsidR="004C0FDA" w:rsidRPr="00976205">
        <w:rPr>
          <w:lang w:val="lt-LT"/>
        </w:rPr>
        <w:t>.</w:t>
      </w:r>
      <w:r w:rsidR="007E0BB1" w:rsidRPr="00976205">
        <w:rPr>
          <w:lang w:val="lt-LT"/>
        </w:rPr>
        <w:t>4</w:t>
      </w:r>
      <w:r w:rsidR="004C0FDA" w:rsidRPr="00976205">
        <w:rPr>
          <w:lang w:val="lt-LT"/>
        </w:rPr>
        <w:t xml:space="preserve">. </w:t>
      </w:r>
      <w:r w:rsidR="00172710" w:rsidRPr="00976205">
        <w:rPr>
          <w:lang w:val="lt-LT"/>
        </w:rPr>
        <w:t xml:space="preserve">Pirkėjas </w:t>
      </w:r>
      <w:r w:rsidR="00172710" w:rsidRPr="00F901EF">
        <w:rPr>
          <w:lang w:val="lt-LT"/>
        </w:rPr>
        <w:t>turi teisę vienašali</w:t>
      </w:r>
      <w:r w:rsidR="00C42E1C" w:rsidRPr="00F901EF">
        <w:rPr>
          <w:lang w:val="lt-LT"/>
        </w:rPr>
        <w:t>škai nutraukti Sutartį pranešęs</w:t>
      </w:r>
      <w:r w:rsidR="00172710" w:rsidRPr="00F901EF">
        <w:rPr>
          <w:lang w:val="lt-LT"/>
        </w:rPr>
        <w:t xml:space="preserve"> Pardavėjui prieš 30 (trisdešimt) dienų. Šiuo atveju Pirkėjas privalo sumokėti Pardavėjui kainos dalį, proporcingą pristatytoms ir aktyvuotoms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dienų. Šiuo atveju Pardavėjas privalo visiškai atlyginti Pirkėjui jos patirtus nuostolius.</w:t>
      </w:r>
    </w:p>
    <w:p w14:paraId="10FE4A1A" w14:textId="1823DA9F" w:rsidR="00AA6F83" w:rsidRPr="003159CD" w:rsidRDefault="008E4A38" w:rsidP="00172710">
      <w:pPr>
        <w:pStyle w:val="Sraopastraipa"/>
        <w:tabs>
          <w:tab w:val="left" w:pos="1134"/>
        </w:tabs>
        <w:spacing w:line="360" w:lineRule="auto"/>
        <w:ind w:left="0" w:firstLine="567"/>
        <w:jc w:val="both"/>
        <w:rPr>
          <w:lang w:val="lt-LT"/>
        </w:rPr>
      </w:pPr>
      <w:r>
        <w:rPr>
          <w:lang w:val="lt-LT"/>
        </w:rPr>
        <w:t>9</w:t>
      </w:r>
      <w:r w:rsidR="004C0FDA" w:rsidRPr="003159CD">
        <w:rPr>
          <w:lang w:val="lt-LT"/>
        </w:rPr>
        <w:t>.</w:t>
      </w:r>
      <w:r w:rsidR="007E0BB1">
        <w:rPr>
          <w:lang w:val="lt-LT"/>
        </w:rPr>
        <w:t>5</w:t>
      </w:r>
      <w:r w:rsidR="0006653B" w:rsidRPr="003159CD">
        <w:rPr>
          <w:lang w:val="lt-LT"/>
        </w:rPr>
        <w:t xml:space="preserve">. </w:t>
      </w:r>
      <w:r w:rsidR="00B94401" w:rsidRPr="003159CD">
        <w:rPr>
          <w:lang w:val="lt-LT"/>
        </w:rPr>
        <w:t>Sutartis bet kada gali būti nutraukta r</w:t>
      </w:r>
      <w:r w:rsidR="001879C4" w:rsidRPr="003159CD">
        <w:rPr>
          <w:lang w:val="lt-LT"/>
        </w:rPr>
        <w:t>aštišku abiejų Šalių susitarimu</w:t>
      </w:r>
      <w:r w:rsidR="004C0FDA" w:rsidRPr="003159CD">
        <w:rPr>
          <w:lang w:val="lt-LT"/>
        </w:rPr>
        <w:t xml:space="preserve">, </w:t>
      </w:r>
      <w:r w:rsidR="00F12CDD">
        <w:rPr>
          <w:lang w:val="lt-LT"/>
        </w:rPr>
        <w:t>VPĮ</w:t>
      </w:r>
      <w:r w:rsidR="004C0FDA" w:rsidRPr="003159CD">
        <w:rPr>
          <w:lang w:val="lt-LT"/>
        </w:rPr>
        <w:t xml:space="preserve"> 90 straipsnio nustatytais atvejais ir tvarka bei kitų teisės aktų numatytais atvejais.</w:t>
      </w:r>
      <w:r w:rsidR="00F61ACF" w:rsidRPr="003159CD">
        <w:rPr>
          <w:lang w:val="lt-LT"/>
        </w:rPr>
        <w:t xml:space="preserve"> </w:t>
      </w:r>
    </w:p>
    <w:p w14:paraId="31761CE2" w14:textId="79FAF719" w:rsidR="00B94401" w:rsidRPr="003159CD" w:rsidRDefault="008E4A38" w:rsidP="005F5C45">
      <w:pPr>
        <w:tabs>
          <w:tab w:val="left" w:pos="567"/>
        </w:tabs>
        <w:spacing w:before="240" w:after="240" w:line="360" w:lineRule="auto"/>
        <w:jc w:val="center"/>
        <w:rPr>
          <w:b/>
          <w:bCs/>
          <w:lang w:val="lt-LT"/>
        </w:rPr>
      </w:pPr>
      <w:r>
        <w:rPr>
          <w:b/>
          <w:bCs/>
          <w:lang w:val="lt-LT"/>
        </w:rPr>
        <w:t>10</w:t>
      </w:r>
      <w:r w:rsidR="005F5C45" w:rsidRPr="003159CD">
        <w:rPr>
          <w:b/>
          <w:bCs/>
          <w:lang w:val="lt-LT"/>
        </w:rPr>
        <w:t xml:space="preserve">. </w:t>
      </w:r>
      <w:r w:rsidR="00B94401" w:rsidRPr="003159CD">
        <w:rPr>
          <w:b/>
          <w:bCs/>
          <w:lang w:val="lt-LT"/>
        </w:rPr>
        <w:t>KITOS SĄLYGOS</w:t>
      </w:r>
    </w:p>
    <w:p w14:paraId="17F55DC1" w14:textId="440AD2F9" w:rsidR="0086478D" w:rsidRPr="003159CD" w:rsidRDefault="008E4A38" w:rsidP="004C0FDA">
      <w:pPr>
        <w:shd w:val="clear" w:color="auto" w:fill="FFFFFF"/>
        <w:tabs>
          <w:tab w:val="left" w:pos="0"/>
          <w:tab w:val="left" w:pos="1080"/>
        </w:tabs>
        <w:spacing w:line="360" w:lineRule="auto"/>
        <w:ind w:firstLine="567"/>
        <w:jc w:val="both"/>
        <w:rPr>
          <w:lang w:val="lt-LT"/>
        </w:rPr>
      </w:pPr>
      <w:r>
        <w:rPr>
          <w:spacing w:val="-2"/>
          <w:lang w:val="lt-LT"/>
        </w:rPr>
        <w:t>10</w:t>
      </w:r>
      <w:r w:rsidR="005F5C45" w:rsidRPr="00B20B33">
        <w:rPr>
          <w:spacing w:val="-2"/>
          <w:lang w:val="lt-LT"/>
        </w:rPr>
        <w:t xml:space="preserve">.1. </w:t>
      </w:r>
      <w:r w:rsidR="00B94401" w:rsidRPr="00B20B33">
        <w:rPr>
          <w:spacing w:val="-2"/>
          <w:lang w:val="lt-LT"/>
        </w:rPr>
        <w:t xml:space="preserve">Sutarties </w:t>
      </w:r>
      <w:r w:rsidR="00B94401" w:rsidRPr="00B20B33">
        <w:rPr>
          <w:lang w:val="lt-LT"/>
        </w:rPr>
        <w:t>sąlygos Sutarties galiojimo laikotarpiu gali būt</w:t>
      </w:r>
      <w:r w:rsidR="00B94401" w:rsidRPr="00B20B33">
        <w:rPr>
          <w:color w:val="000000"/>
          <w:lang w:val="lt-LT"/>
        </w:rPr>
        <w:t>i keičiamos</w:t>
      </w:r>
      <w:r w:rsidR="00860F4A" w:rsidRPr="00B20B33">
        <w:rPr>
          <w:color w:val="000000"/>
          <w:lang w:val="lt-LT"/>
        </w:rPr>
        <w:t xml:space="preserve"> ši</w:t>
      </w:r>
      <w:r w:rsidR="00B91EB4" w:rsidRPr="00B20B33">
        <w:rPr>
          <w:color w:val="000000"/>
          <w:lang w:val="lt-LT"/>
        </w:rPr>
        <w:t>oje Sutartyje</w:t>
      </w:r>
      <w:r w:rsidR="00E8395D" w:rsidRPr="00B20B33">
        <w:rPr>
          <w:color w:val="000000"/>
          <w:lang w:val="lt-LT"/>
        </w:rPr>
        <w:t xml:space="preserve"> </w:t>
      </w:r>
      <w:r w:rsidR="00860F4A" w:rsidRPr="00B20B33">
        <w:rPr>
          <w:color w:val="000000"/>
          <w:lang w:val="lt-LT"/>
        </w:rPr>
        <w:t xml:space="preserve">ir </w:t>
      </w:r>
      <w:r w:rsidR="00FE489D" w:rsidRPr="00B20B33">
        <w:rPr>
          <w:rStyle w:val="Hipersaitas"/>
          <w:color w:val="auto"/>
          <w:u w:val="none"/>
          <w:lang w:val="lt-LT"/>
        </w:rPr>
        <w:t>VPĮ 89 straipsnyje numatytais atvejais</w:t>
      </w:r>
      <w:r w:rsidR="00C42E1C" w:rsidRPr="00B20B33">
        <w:rPr>
          <w:rStyle w:val="Hipersaitas"/>
          <w:color w:val="auto"/>
          <w:u w:val="none"/>
          <w:lang w:val="lt-LT"/>
        </w:rPr>
        <w:t>.</w:t>
      </w:r>
      <w:r w:rsidR="005C2D7C" w:rsidRPr="00B20B33">
        <w:rPr>
          <w:rStyle w:val="Hipersaitas"/>
          <w:color w:val="auto"/>
          <w:u w:val="none"/>
          <w:lang w:val="lt-LT"/>
        </w:rPr>
        <w:t xml:space="preserve"> </w:t>
      </w:r>
      <w:r w:rsidR="008278D6" w:rsidRPr="00B20B33">
        <w:rPr>
          <w:lang w:val="lt-LT"/>
        </w:rPr>
        <w:t xml:space="preserve">Sutarties galiojimo laikotarpiu Šalis, inicijuojanti Sutarties sąlygų </w:t>
      </w:r>
      <w:r w:rsidR="008278D6" w:rsidRPr="00B20B33">
        <w:rPr>
          <w:lang w:val="lt-LT"/>
        </w:rPr>
        <w:lastRenderedPageBreak/>
        <w:t>pakeitimą, pateikia kitai Šaliai raštišką prašymą keisti Sutarties sąlygas bei dokumentų, pagrindžiančių prašyme nurodytas aplinkybes, argumentus ir paaiškinimus, kopijas. Į pateiktą prašymą pakeisti atitinkamą Sutarties sąlygą kita Šalis motyvuotai atsako ne</w:t>
      </w:r>
      <w:r w:rsidR="00ED43CD" w:rsidRPr="00B20B33">
        <w:rPr>
          <w:lang w:val="lt-LT"/>
        </w:rPr>
        <w:t xml:space="preserve"> vėliau kaip per 10 </w:t>
      </w:r>
      <w:r w:rsidR="00C42E1C" w:rsidRPr="00B20B33">
        <w:rPr>
          <w:lang w:val="lt-LT"/>
        </w:rPr>
        <w:t xml:space="preserve">(dešimt) </w:t>
      </w:r>
      <w:r w:rsidR="00ED43CD" w:rsidRPr="00B20B33">
        <w:rPr>
          <w:lang w:val="lt-LT"/>
        </w:rPr>
        <w:t>darbo dienų</w:t>
      </w:r>
      <w:r w:rsidR="008278D6" w:rsidRPr="00B20B33">
        <w:rPr>
          <w:lang w:val="lt-LT"/>
        </w:rPr>
        <w:t>.</w:t>
      </w:r>
      <w:r w:rsidR="00B91EB4" w:rsidRPr="00B20B33">
        <w:rPr>
          <w:lang w:val="lt-LT"/>
        </w:rPr>
        <w:t xml:space="preserve"> </w:t>
      </w:r>
      <w:r w:rsidR="00860F4A" w:rsidRPr="00B20B33">
        <w:rPr>
          <w:lang w:val="lt-LT"/>
        </w:rPr>
        <w:t>V</w:t>
      </w:r>
      <w:r w:rsidR="00B94401" w:rsidRPr="00B20B33">
        <w:rPr>
          <w:lang w:val="lt-LT"/>
        </w:rPr>
        <w:t>isi Sutarties pakeitimai galioja tik tada, kai jie sudaryti raštu ir pasirašyti Šalių įgaliotų atstovų.</w:t>
      </w:r>
      <w:r w:rsidR="0086478D" w:rsidRPr="003159CD">
        <w:rPr>
          <w:rFonts w:eastAsia="Calibri"/>
          <w:sz w:val="23"/>
          <w:szCs w:val="23"/>
          <w:lang w:val="lt-LT"/>
        </w:rPr>
        <w:t xml:space="preserve"> </w:t>
      </w:r>
    </w:p>
    <w:p w14:paraId="7B6AAE57" w14:textId="5874F937" w:rsidR="002D66F9" w:rsidRPr="003159CD" w:rsidRDefault="008E4A38" w:rsidP="004C0FDA">
      <w:pPr>
        <w:shd w:val="clear" w:color="auto" w:fill="FFFFFF"/>
        <w:tabs>
          <w:tab w:val="left" w:pos="0"/>
          <w:tab w:val="left" w:pos="1080"/>
        </w:tabs>
        <w:spacing w:line="360" w:lineRule="auto"/>
        <w:ind w:firstLine="567"/>
        <w:jc w:val="both"/>
        <w:rPr>
          <w:bCs/>
          <w:lang w:val="lt-LT"/>
        </w:rPr>
      </w:pPr>
      <w:r>
        <w:rPr>
          <w:lang w:val="lt-LT"/>
        </w:rPr>
        <w:t>10</w:t>
      </w:r>
      <w:r w:rsidR="004C0FDA" w:rsidRPr="003159CD">
        <w:rPr>
          <w:lang w:val="lt-LT"/>
        </w:rPr>
        <w:t>.</w:t>
      </w:r>
      <w:r w:rsidR="005F5C45" w:rsidRPr="003159CD">
        <w:rPr>
          <w:lang w:val="lt-LT"/>
        </w:rPr>
        <w:t xml:space="preserve">2. </w:t>
      </w:r>
      <w:r w:rsidR="002D66F9" w:rsidRPr="003159CD">
        <w:rPr>
          <w:lang w:val="lt-LT"/>
        </w:rPr>
        <w:t>Pirkėjas</w:t>
      </w:r>
      <w:r w:rsidR="002D66F9" w:rsidRPr="003159CD">
        <w:rPr>
          <w:bCs/>
          <w:lang w:val="lt-LT"/>
        </w:rPr>
        <w:t xml:space="preserve"> </w:t>
      </w:r>
      <w:r w:rsidR="00752C70" w:rsidRPr="003159CD">
        <w:rPr>
          <w:lang w:val="lt-LT"/>
        </w:rPr>
        <w:t xml:space="preserve">atsakingu už Sutarties vykdymą asmeniu </w:t>
      </w:r>
      <w:r w:rsidR="0089570D" w:rsidRPr="003159CD">
        <w:rPr>
          <w:lang w:val="lt-LT"/>
        </w:rPr>
        <w:t xml:space="preserve">skiria </w:t>
      </w:r>
      <w:proofErr w:type="spellStart"/>
      <w:r w:rsidR="009E3807">
        <w:rPr>
          <w:lang w:val="lt-LT"/>
        </w:rPr>
        <w:t>Aliką</w:t>
      </w:r>
      <w:proofErr w:type="spellEnd"/>
      <w:r w:rsidR="009E3807">
        <w:rPr>
          <w:lang w:val="lt-LT"/>
        </w:rPr>
        <w:t xml:space="preserve"> </w:t>
      </w:r>
      <w:proofErr w:type="spellStart"/>
      <w:r w:rsidR="009E3807">
        <w:rPr>
          <w:lang w:val="lt-LT"/>
        </w:rPr>
        <w:t>Jakimovą</w:t>
      </w:r>
      <w:proofErr w:type="spellEnd"/>
      <w:r w:rsidR="009E3807">
        <w:rPr>
          <w:lang w:val="lt-LT"/>
        </w:rPr>
        <w:t xml:space="preserve">, </w:t>
      </w:r>
      <w:r w:rsidR="009E3807" w:rsidRPr="009E3807">
        <w:rPr>
          <w:lang w:val="lt-LT"/>
        </w:rPr>
        <w:t>Inf</w:t>
      </w:r>
      <w:r w:rsidR="009E3807">
        <w:rPr>
          <w:lang w:val="lt-LT"/>
        </w:rPr>
        <w:t>ormatikos ir ryšių departamento</w:t>
      </w:r>
      <w:r w:rsidR="009E3807" w:rsidRPr="009E3807">
        <w:rPr>
          <w:lang w:val="lt-LT"/>
        </w:rPr>
        <w:t xml:space="preserve"> prie Lietuvos Respublikos vidaus reikalų ministerijos</w:t>
      </w:r>
      <w:r w:rsidR="009E3807">
        <w:rPr>
          <w:lang w:val="lt-LT"/>
        </w:rPr>
        <w:t xml:space="preserve"> Sistemų infrastruktūros administravimo skyriaus kompiuterių sistemų administratorius</w:t>
      </w:r>
      <w:r w:rsidR="0089570D" w:rsidRPr="003159CD">
        <w:rPr>
          <w:lang w:val="lt-LT"/>
        </w:rPr>
        <w:t xml:space="preserve"> </w:t>
      </w:r>
      <w:r w:rsidR="0089570D">
        <w:rPr>
          <w:lang w:val="lt-LT"/>
        </w:rPr>
        <w:t>(</w:t>
      </w:r>
      <w:hyperlink r:id="rId9" w:history="1">
        <w:r w:rsidR="009E3807" w:rsidRPr="00307D96">
          <w:rPr>
            <w:rStyle w:val="Hipersaitas"/>
            <w:lang w:val="lt-LT"/>
          </w:rPr>
          <w:t>alikas.jakimovas@vrm.lt</w:t>
        </w:r>
      </w:hyperlink>
      <w:r w:rsidR="009E3807">
        <w:rPr>
          <w:lang w:val="lt-LT"/>
        </w:rPr>
        <w:t xml:space="preserve">, </w:t>
      </w:r>
      <w:r w:rsidR="00752C70" w:rsidRPr="003159CD">
        <w:rPr>
          <w:lang w:val="lt-LT"/>
        </w:rPr>
        <w:t>tel. (8 5</w:t>
      </w:r>
      <w:r w:rsidR="0089570D" w:rsidRPr="003159CD">
        <w:rPr>
          <w:lang w:val="lt-LT"/>
        </w:rPr>
        <w:t xml:space="preserve">) </w:t>
      </w:r>
      <w:r w:rsidR="009E3807">
        <w:rPr>
          <w:lang w:val="lt-LT"/>
        </w:rPr>
        <w:t>271 7992</w:t>
      </w:r>
      <w:r w:rsidR="0089570D">
        <w:rPr>
          <w:lang w:val="lt-LT"/>
        </w:rPr>
        <w:t>)</w:t>
      </w:r>
      <w:r w:rsidR="00752C70" w:rsidRPr="003159CD">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4A109F">
        <w:rPr>
          <w:lang w:val="lt-LT"/>
        </w:rPr>
        <w:t>(</w:t>
      </w:r>
      <w:r w:rsidR="00752C70" w:rsidRPr="003159CD">
        <w:rPr>
          <w:lang w:val="lt-LT"/>
        </w:rPr>
        <w:t>8</w:t>
      </w:r>
      <w:r w:rsidR="004A109F">
        <w:rPr>
          <w:lang w:val="lt-LT"/>
        </w:rPr>
        <w:t xml:space="preserve"> </w:t>
      </w:r>
      <w:r w:rsidR="00752C70" w:rsidRPr="003159CD">
        <w:rPr>
          <w:lang w:val="lt-LT"/>
        </w:rPr>
        <w:t>5</w:t>
      </w:r>
      <w:r w:rsidR="004A109F">
        <w:rPr>
          <w:lang w:val="lt-LT"/>
        </w:rPr>
        <w:t xml:space="preserve">) </w:t>
      </w:r>
      <w:r w:rsidR="00752C70" w:rsidRPr="003159CD">
        <w:rPr>
          <w:lang w:val="lt-LT"/>
        </w:rPr>
        <w:t>271</w:t>
      </w:r>
      <w:r w:rsidR="004A109F">
        <w:rPr>
          <w:lang w:val="lt-LT"/>
        </w:rPr>
        <w:t xml:space="preserve"> </w:t>
      </w:r>
      <w:r w:rsidR="00752C70" w:rsidRPr="003159CD">
        <w:rPr>
          <w:lang w:val="lt-LT"/>
        </w:rPr>
        <w:t>7242) arba jo paskirtas asmuo.</w:t>
      </w:r>
    </w:p>
    <w:p w14:paraId="46DC087A" w14:textId="44C91AE4" w:rsidR="006606EA" w:rsidRPr="003159CD" w:rsidRDefault="008E4A38" w:rsidP="004C0FDA">
      <w:pPr>
        <w:shd w:val="clear" w:color="auto" w:fill="FFFFFF"/>
        <w:tabs>
          <w:tab w:val="left" w:pos="0"/>
          <w:tab w:val="left" w:pos="1080"/>
        </w:tabs>
        <w:spacing w:line="360" w:lineRule="auto"/>
        <w:ind w:firstLine="567"/>
        <w:jc w:val="both"/>
        <w:rPr>
          <w:spacing w:val="-2"/>
          <w:sz w:val="23"/>
          <w:szCs w:val="23"/>
          <w:lang w:val="lt-LT"/>
        </w:rPr>
      </w:pPr>
      <w:r>
        <w:rPr>
          <w:spacing w:val="-2"/>
          <w:lang w:val="lt-LT"/>
        </w:rPr>
        <w:t>10</w:t>
      </w:r>
      <w:r w:rsidR="005F5C45" w:rsidRPr="003159CD">
        <w:rPr>
          <w:spacing w:val="-2"/>
          <w:lang w:val="lt-LT"/>
        </w:rPr>
        <w:t xml:space="preserve">.3. </w:t>
      </w:r>
      <w:r w:rsidR="00B94401" w:rsidRPr="003159CD">
        <w:rPr>
          <w:spacing w:val="-2"/>
          <w:lang w:val="lt-LT"/>
        </w:rPr>
        <w:t>Visi ginčai, kylantys iš Sutarties, sprendžiami gera valia ir bendru Šalių sutarimu. Nepavykus ginčo išspręsti derybomis per 30 (trisdešimt)</w:t>
      </w:r>
      <w:r w:rsidR="008D1AD2" w:rsidRPr="003159CD">
        <w:rPr>
          <w:spacing w:val="-2"/>
          <w:lang w:val="lt-LT"/>
        </w:rPr>
        <w:t xml:space="preserve"> </w:t>
      </w:r>
      <w:r w:rsidR="00B94401" w:rsidRPr="003159CD">
        <w:rPr>
          <w:spacing w:val="-2"/>
          <w:lang w:val="lt-LT"/>
        </w:rPr>
        <w:t>dienų nuo derybų pradžios, bet koks ginčas sprendžiamas Lietuvos Respublikos teismuose. Derybų pradžia laikoma diena, kurią viena iš Šalių pateikė prašymą raštu kitai Šaliai su siūlymu pradėti derybas.</w:t>
      </w:r>
      <w:r w:rsidR="006606EA" w:rsidRPr="003159CD">
        <w:rPr>
          <w:spacing w:val="-2"/>
          <w:lang w:val="lt-LT"/>
        </w:rPr>
        <w:t xml:space="preserve"> </w:t>
      </w:r>
    </w:p>
    <w:p w14:paraId="496CF6D4" w14:textId="56128DFB" w:rsidR="006606EA" w:rsidRPr="003159CD" w:rsidRDefault="008E4A38" w:rsidP="004C0FDA">
      <w:pPr>
        <w:shd w:val="clear" w:color="auto" w:fill="FFFFFF"/>
        <w:tabs>
          <w:tab w:val="left" w:pos="0"/>
          <w:tab w:val="left" w:pos="1080"/>
        </w:tabs>
        <w:spacing w:line="360" w:lineRule="auto"/>
        <w:ind w:firstLine="567"/>
        <w:jc w:val="both"/>
        <w:rPr>
          <w:spacing w:val="-2"/>
          <w:sz w:val="23"/>
          <w:szCs w:val="23"/>
          <w:lang w:val="lt-LT"/>
        </w:rPr>
      </w:pPr>
      <w:r>
        <w:rPr>
          <w:lang w:val="lt-LT"/>
        </w:rPr>
        <w:t>10</w:t>
      </w:r>
      <w:r w:rsidR="005F5C45" w:rsidRPr="003159CD">
        <w:rPr>
          <w:lang w:val="lt-LT"/>
        </w:rPr>
        <w:t xml:space="preserve">.4. </w:t>
      </w:r>
      <w:r w:rsidR="006606EA" w:rsidRPr="003159CD">
        <w:rPr>
          <w:lang w:val="lt-LT"/>
        </w:rPr>
        <w:t>Sutartyje nurodyti Šalių rekvizitai</w:t>
      </w:r>
      <w:r w:rsidR="003B5D5B" w:rsidRPr="003159CD">
        <w:rPr>
          <w:lang w:val="lt-LT"/>
        </w:rPr>
        <w:t>, atsakingi asmenys ir jų kontaktiniai duomenys</w:t>
      </w:r>
      <w:r w:rsidR="00551FEB" w:rsidRPr="003159CD">
        <w:rPr>
          <w:lang w:val="lt-LT"/>
        </w:rPr>
        <w:t xml:space="preserve"> </w:t>
      </w:r>
      <w:r w:rsidR="006606EA" w:rsidRPr="003159CD">
        <w:rPr>
          <w:lang w:val="lt-LT"/>
        </w:rPr>
        <w:t>gali būti keičiami informuojant kitą Sutarties Šalį Sutartyje numatytu būdu per 3 (tris) darbo dienas nuo tokių duomenų pasikeitimo, ne</w:t>
      </w:r>
      <w:r w:rsidR="00C82A01">
        <w:rPr>
          <w:lang w:val="lt-LT"/>
        </w:rPr>
        <w:t xml:space="preserve">pasirašant atskiro susitarimo dėl </w:t>
      </w:r>
      <w:r w:rsidR="006606EA" w:rsidRPr="003159CD">
        <w:rPr>
          <w:lang w:val="lt-LT"/>
        </w:rPr>
        <w:t>Sutarties pakeitimo, tokį raštą laikant neatskiriama Sutarties dalimi.</w:t>
      </w:r>
    </w:p>
    <w:p w14:paraId="47A80F49" w14:textId="767F87C7" w:rsidR="00B94401" w:rsidRPr="003159CD" w:rsidRDefault="008E4A38" w:rsidP="004C0FDA">
      <w:pPr>
        <w:shd w:val="clear" w:color="auto" w:fill="FFFFFF"/>
        <w:tabs>
          <w:tab w:val="left" w:pos="0"/>
          <w:tab w:val="left" w:pos="1080"/>
        </w:tabs>
        <w:spacing w:line="360" w:lineRule="auto"/>
        <w:ind w:firstLine="567"/>
        <w:jc w:val="both"/>
        <w:rPr>
          <w:spacing w:val="-2"/>
          <w:lang w:val="lt-LT"/>
        </w:rPr>
      </w:pPr>
      <w:r>
        <w:rPr>
          <w:lang w:val="lt-LT"/>
        </w:rPr>
        <w:t>10</w:t>
      </w:r>
      <w:r w:rsidR="005F5C45" w:rsidRPr="003159CD">
        <w:rPr>
          <w:lang w:val="lt-LT"/>
        </w:rPr>
        <w:t xml:space="preserve">.5. </w:t>
      </w:r>
      <w:r w:rsidR="00B94401" w:rsidRPr="003159CD">
        <w:rPr>
          <w:lang w:val="lt-LT"/>
        </w:rPr>
        <w:t xml:space="preserve">Sutarčiai aiškinti ir ginčams spręsti taikoma Lietuvos Respublikos teisė. </w:t>
      </w:r>
    </w:p>
    <w:p w14:paraId="155F3738" w14:textId="26B6F0FB" w:rsidR="00B94401" w:rsidRPr="003159CD" w:rsidRDefault="008E4A38" w:rsidP="004C0FDA">
      <w:pPr>
        <w:shd w:val="clear" w:color="auto" w:fill="FFFFFF"/>
        <w:tabs>
          <w:tab w:val="left" w:pos="0"/>
          <w:tab w:val="left" w:pos="1080"/>
        </w:tabs>
        <w:spacing w:line="360" w:lineRule="auto"/>
        <w:ind w:firstLine="567"/>
        <w:jc w:val="both"/>
        <w:rPr>
          <w:spacing w:val="-2"/>
          <w:lang w:val="lt-LT"/>
        </w:rPr>
      </w:pPr>
      <w:r>
        <w:rPr>
          <w:spacing w:val="-2"/>
          <w:lang w:val="lt-LT"/>
        </w:rPr>
        <w:t>10</w:t>
      </w:r>
      <w:r w:rsidR="005F5C45" w:rsidRPr="003159CD">
        <w:rPr>
          <w:spacing w:val="-2"/>
          <w:lang w:val="lt-LT"/>
        </w:rPr>
        <w:t xml:space="preserve">.6. </w:t>
      </w:r>
      <w:r w:rsidR="00B94401" w:rsidRPr="003159CD">
        <w:rPr>
          <w:spacing w:val="-2"/>
          <w:lang w:val="lt-LT"/>
        </w:rPr>
        <w:t xml:space="preserve">Šalių tarpusavio santykiai, neaptarti Sutartyje, reguliuojami </w:t>
      </w:r>
      <w:r w:rsidR="00C42E1C">
        <w:rPr>
          <w:spacing w:val="-2"/>
          <w:lang w:val="lt-LT"/>
        </w:rPr>
        <w:t>CK</w:t>
      </w:r>
      <w:r w:rsidR="00B94401" w:rsidRPr="003159CD">
        <w:rPr>
          <w:spacing w:val="-2"/>
          <w:lang w:val="lt-LT"/>
        </w:rPr>
        <w:t xml:space="preserve"> ir kitų teisės aktų nustatyta tvarka.</w:t>
      </w:r>
      <w:r w:rsidR="00B94401" w:rsidRPr="003159CD">
        <w:rPr>
          <w:lang w:val="lt-LT"/>
        </w:rPr>
        <w:t xml:space="preserve"> </w:t>
      </w:r>
    </w:p>
    <w:p w14:paraId="00D60EB4" w14:textId="7B028F56" w:rsidR="00D91E46" w:rsidRPr="003159CD" w:rsidRDefault="008E4A38" w:rsidP="004C0FDA">
      <w:pPr>
        <w:shd w:val="clear" w:color="auto" w:fill="FFFFFF"/>
        <w:tabs>
          <w:tab w:val="left" w:pos="0"/>
          <w:tab w:val="left" w:pos="1080"/>
        </w:tabs>
        <w:spacing w:line="360" w:lineRule="auto"/>
        <w:ind w:firstLine="567"/>
        <w:jc w:val="both"/>
        <w:rPr>
          <w:spacing w:val="-2"/>
          <w:lang w:val="lt-LT"/>
        </w:rPr>
      </w:pPr>
      <w:r>
        <w:rPr>
          <w:lang w:val="lt-LT"/>
        </w:rPr>
        <w:t>10</w:t>
      </w:r>
      <w:r w:rsidR="005F5C45" w:rsidRPr="003159CD">
        <w:rPr>
          <w:lang w:val="lt-LT"/>
        </w:rPr>
        <w:t xml:space="preserve">.7. </w:t>
      </w:r>
      <w:r w:rsidR="00D91E46" w:rsidRPr="003159CD">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FEBB13" w14:textId="7476690A" w:rsidR="00B94401" w:rsidRPr="003159CD" w:rsidRDefault="008E4A38" w:rsidP="004C0FDA">
      <w:pPr>
        <w:shd w:val="clear" w:color="auto" w:fill="FFFFFF"/>
        <w:tabs>
          <w:tab w:val="left" w:pos="0"/>
          <w:tab w:val="left" w:pos="1080"/>
        </w:tabs>
        <w:spacing w:line="360" w:lineRule="auto"/>
        <w:ind w:firstLine="567"/>
        <w:jc w:val="both"/>
        <w:rPr>
          <w:spacing w:val="-2"/>
          <w:lang w:val="lt-LT"/>
        </w:rPr>
      </w:pPr>
      <w:r>
        <w:rPr>
          <w:spacing w:val="-2"/>
          <w:lang w:val="lt-LT"/>
        </w:rPr>
        <w:t>10</w:t>
      </w:r>
      <w:r w:rsidR="005F5C45" w:rsidRPr="003159CD">
        <w:rPr>
          <w:spacing w:val="-2"/>
          <w:lang w:val="lt-LT"/>
        </w:rPr>
        <w:t xml:space="preserve">.8. </w:t>
      </w:r>
      <w:r w:rsidR="00B94401" w:rsidRPr="003159CD">
        <w:rPr>
          <w:spacing w:val="-2"/>
          <w:lang w:val="lt-LT"/>
        </w:rPr>
        <w:t>Sutartis sudaryta 2 (dviem) egzemplioriais, turinčiais vienodą teisinę galią, po vieną kiekvienai Šaliai.</w:t>
      </w:r>
    </w:p>
    <w:p w14:paraId="3EC07A0D" w14:textId="330F52FA" w:rsidR="00AF18E4" w:rsidRPr="00C42E1C" w:rsidRDefault="008E4A38" w:rsidP="004C0FDA">
      <w:pPr>
        <w:shd w:val="clear" w:color="auto" w:fill="FFFFFF"/>
        <w:tabs>
          <w:tab w:val="left" w:pos="0"/>
          <w:tab w:val="left" w:pos="540"/>
          <w:tab w:val="left" w:pos="720"/>
          <w:tab w:val="left" w:pos="1080"/>
        </w:tabs>
        <w:spacing w:line="360" w:lineRule="auto"/>
        <w:ind w:firstLine="567"/>
        <w:jc w:val="both"/>
        <w:rPr>
          <w:lang w:val="lt-LT"/>
        </w:rPr>
      </w:pPr>
      <w:r>
        <w:rPr>
          <w:lang w:val="lt-LT"/>
        </w:rPr>
        <w:t>10</w:t>
      </w:r>
      <w:r w:rsidR="005F5C45" w:rsidRPr="00C42E1C">
        <w:rPr>
          <w:lang w:val="lt-LT"/>
        </w:rPr>
        <w:t>.</w:t>
      </w:r>
      <w:r w:rsidR="00792E01" w:rsidRPr="00C42E1C">
        <w:rPr>
          <w:lang w:val="lt-LT"/>
        </w:rPr>
        <w:t>9</w:t>
      </w:r>
      <w:r w:rsidR="005F5C45" w:rsidRPr="00C42E1C">
        <w:rPr>
          <w:lang w:val="lt-LT"/>
        </w:rPr>
        <w:t xml:space="preserve">. </w:t>
      </w:r>
      <w:r w:rsidR="00AF18E4" w:rsidRPr="00C42E1C">
        <w:rPr>
          <w:lang w:val="lt-LT"/>
        </w:rPr>
        <w:t>Sutarties neatskiriami priedai:</w:t>
      </w:r>
    </w:p>
    <w:p w14:paraId="7917211B" w14:textId="30FB5247" w:rsidR="00AF18E4" w:rsidRDefault="008E4A38" w:rsidP="004C0FDA">
      <w:pPr>
        <w:tabs>
          <w:tab w:val="left" w:pos="1260"/>
        </w:tabs>
        <w:spacing w:line="360" w:lineRule="auto"/>
        <w:ind w:right="8" w:firstLine="567"/>
        <w:jc w:val="both"/>
        <w:rPr>
          <w:lang w:val="lt-LT"/>
        </w:rPr>
      </w:pPr>
      <w:r>
        <w:rPr>
          <w:lang w:val="lt-LT"/>
        </w:rPr>
        <w:t>10</w:t>
      </w:r>
      <w:r w:rsidR="005F5C45" w:rsidRPr="00C42E1C">
        <w:rPr>
          <w:lang w:val="lt-LT"/>
        </w:rPr>
        <w:t>.</w:t>
      </w:r>
      <w:r w:rsidR="00792E01" w:rsidRPr="00C42E1C">
        <w:rPr>
          <w:lang w:val="lt-LT"/>
        </w:rPr>
        <w:t>9</w:t>
      </w:r>
      <w:r w:rsidR="005F5C45" w:rsidRPr="00C42E1C">
        <w:rPr>
          <w:lang w:val="lt-LT"/>
        </w:rPr>
        <w:t xml:space="preserve">.1. </w:t>
      </w:r>
      <w:r w:rsidR="00AF18E4" w:rsidRPr="00C42E1C">
        <w:rPr>
          <w:lang w:val="lt-LT"/>
        </w:rPr>
        <w:t xml:space="preserve">Sutarties 1 priedas – </w:t>
      </w:r>
      <w:r w:rsidR="00792E01" w:rsidRPr="00C42E1C">
        <w:rPr>
          <w:lang w:val="lt-LT"/>
        </w:rPr>
        <w:t xml:space="preserve">Techninė </w:t>
      </w:r>
      <w:r w:rsidR="00AF18E4" w:rsidRPr="00C42E1C">
        <w:rPr>
          <w:lang w:val="lt-LT"/>
        </w:rPr>
        <w:t xml:space="preserve">specifikacija, </w:t>
      </w:r>
      <w:r>
        <w:rPr>
          <w:lang w:val="lt-LT"/>
        </w:rPr>
        <w:t>5</w:t>
      </w:r>
      <w:r w:rsidR="0089570D" w:rsidRPr="00C42E1C">
        <w:rPr>
          <w:lang w:val="lt-LT"/>
        </w:rPr>
        <w:t xml:space="preserve"> </w:t>
      </w:r>
      <w:r w:rsidR="00AF18E4" w:rsidRPr="00C42E1C">
        <w:rPr>
          <w:lang w:val="lt-LT"/>
        </w:rPr>
        <w:t>lapai;</w:t>
      </w:r>
    </w:p>
    <w:p w14:paraId="6C2D659E" w14:textId="1695173A" w:rsidR="00C42E1C" w:rsidRPr="00C42E1C" w:rsidRDefault="008E4A38" w:rsidP="004C0FDA">
      <w:pPr>
        <w:tabs>
          <w:tab w:val="left" w:pos="1260"/>
        </w:tabs>
        <w:spacing w:line="360" w:lineRule="auto"/>
        <w:ind w:right="8" w:firstLine="567"/>
        <w:jc w:val="both"/>
        <w:rPr>
          <w:lang w:val="lt-LT"/>
        </w:rPr>
      </w:pPr>
      <w:r>
        <w:rPr>
          <w:lang w:val="lt-LT"/>
        </w:rPr>
        <w:t>10</w:t>
      </w:r>
      <w:r w:rsidR="00C42E1C" w:rsidRPr="00B20B33">
        <w:rPr>
          <w:lang w:val="lt-LT"/>
        </w:rPr>
        <w:t xml:space="preserve">.9.2. Sutarties 2 priedas </w:t>
      </w:r>
      <w:r w:rsidR="00564F4A" w:rsidRPr="00564F4A">
        <w:rPr>
          <w:lang w:val="lt-LT"/>
        </w:rPr>
        <w:t>–</w:t>
      </w:r>
      <w:r w:rsidR="00C42E1C" w:rsidRPr="00B20B33">
        <w:rPr>
          <w:lang w:val="lt-LT"/>
        </w:rPr>
        <w:t xml:space="preserve"> </w:t>
      </w:r>
      <w:r w:rsidR="00F90E3C" w:rsidRPr="00B20B33">
        <w:rPr>
          <w:lang w:val="lt-LT"/>
        </w:rPr>
        <w:t>Konfidencialumo pasižadėjimo neatskleisti informacijos, kuri taps žinoma vykdant sutartį, forma, 2 lapai;</w:t>
      </w:r>
    </w:p>
    <w:p w14:paraId="3D55EC38" w14:textId="5E1AE43E" w:rsidR="00487B71" w:rsidRPr="00C42E1C" w:rsidRDefault="008E4A38" w:rsidP="00C42E1C">
      <w:pPr>
        <w:tabs>
          <w:tab w:val="left" w:pos="1260"/>
        </w:tabs>
        <w:spacing w:line="360" w:lineRule="auto"/>
        <w:ind w:right="8" w:firstLine="567"/>
        <w:jc w:val="both"/>
        <w:rPr>
          <w:lang w:val="lt-LT"/>
        </w:rPr>
      </w:pPr>
      <w:r>
        <w:rPr>
          <w:lang w:val="lt-LT"/>
        </w:rPr>
        <w:lastRenderedPageBreak/>
        <w:t>10</w:t>
      </w:r>
      <w:r w:rsidR="005F5C45" w:rsidRPr="00C42E1C">
        <w:rPr>
          <w:lang w:val="lt-LT"/>
        </w:rPr>
        <w:t>.</w:t>
      </w:r>
      <w:r w:rsidR="00792E01" w:rsidRPr="00C42E1C">
        <w:rPr>
          <w:lang w:val="lt-LT"/>
        </w:rPr>
        <w:t>9</w:t>
      </w:r>
      <w:r w:rsidR="00C42E1C">
        <w:rPr>
          <w:lang w:val="lt-LT"/>
        </w:rPr>
        <w:t>.3</w:t>
      </w:r>
      <w:r w:rsidR="005F5C45" w:rsidRPr="00C42E1C">
        <w:rPr>
          <w:lang w:val="lt-LT"/>
        </w:rPr>
        <w:t xml:space="preserve">. </w:t>
      </w:r>
      <w:r w:rsidR="00C42E1C">
        <w:rPr>
          <w:lang w:val="lt-LT"/>
        </w:rPr>
        <w:t>Sutarties 3</w:t>
      </w:r>
      <w:r w:rsidR="00F90E3C">
        <w:rPr>
          <w:lang w:val="lt-LT"/>
        </w:rPr>
        <w:t xml:space="preserve"> priedas – Pardavėjo pasiūlymas, 15 lapų</w:t>
      </w:r>
      <w:r w:rsidR="00C42E1C" w:rsidRPr="00C42E1C">
        <w:rPr>
          <w:lang w:val="lt-LT"/>
        </w:rPr>
        <w:t>.</w:t>
      </w:r>
    </w:p>
    <w:p w14:paraId="44DCCCCE" w14:textId="15BDD026" w:rsidR="00B94401" w:rsidRPr="003159CD" w:rsidRDefault="007C2CDD" w:rsidP="005F5C45">
      <w:pPr>
        <w:tabs>
          <w:tab w:val="left" w:pos="0"/>
        </w:tabs>
        <w:spacing w:before="240" w:after="120" w:line="360" w:lineRule="auto"/>
        <w:jc w:val="center"/>
        <w:rPr>
          <w:b/>
          <w:bCs/>
          <w:lang w:val="lt-LT"/>
        </w:rPr>
      </w:pPr>
      <w:r>
        <w:rPr>
          <w:b/>
          <w:bCs/>
          <w:lang w:val="lt-LT"/>
        </w:rPr>
        <w:t>1</w:t>
      </w:r>
      <w:r w:rsidR="008E4A38">
        <w:rPr>
          <w:b/>
          <w:bCs/>
          <w:lang w:val="lt-LT"/>
        </w:rPr>
        <w:t>1</w:t>
      </w:r>
      <w:r w:rsidR="005F5C45" w:rsidRPr="003159CD">
        <w:rPr>
          <w:b/>
          <w:bCs/>
          <w:lang w:val="lt-LT"/>
        </w:rPr>
        <w:t xml:space="preserve">. </w:t>
      </w:r>
      <w:r w:rsidR="00B94401" w:rsidRPr="003159CD">
        <w:rPr>
          <w:b/>
          <w:bCs/>
          <w:lang w:val="lt-LT"/>
        </w:rPr>
        <w:t>ŠALIŲ REKVIZITAI</w:t>
      </w: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B94401" w:rsidRPr="00ED375B" w14:paraId="1B30AC74" w14:textId="77777777" w:rsidTr="00A44C52">
        <w:trPr>
          <w:trHeight w:val="4703"/>
        </w:trPr>
        <w:tc>
          <w:tcPr>
            <w:tcW w:w="5148" w:type="dxa"/>
            <w:shd w:val="clear" w:color="auto" w:fill="auto"/>
          </w:tcPr>
          <w:p w14:paraId="65A9E322" w14:textId="77777777" w:rsidR="00B94401" w:rsidRPr="003159CD" w:rsidRDefault="00B94401" w:rsidP="00ED375B">
            <w:pPr>
              <w:spacing w:line="276" w:lineRule="auto"/>
              <w:rPr>
                <w:b/>
                <w:lang w:val="lt-LT"/>
              </w:rPr>
            </w:pPr>
            <w:r w:rsidRPr="003159CD">
              <w:rPr>
                <w:b/>
                <w:lang w:val="lt-LT"/>
              </w:rPr>
              <w:t>PIRKĖJAS</w:t>
            </w:r>
          </w:p>
          <w:p w14:paraId="417B898F" w14:textId="77777777" w:rsidR="00B94401" w:rsidRPr="003159CD" w:rsidRDefault="00B94401" w:rsidP="00ED375B">
            <w:pPr>
              <w:spacing w:line="276" w:lineRule="auto"/>
              <w:rPr>
                <w:b/>
                <w:lang w:val="lt-LT"/>
              </w:rPr>
            </w:pPr>
          </w:p>
          <w:p w14:paraId="6059438A" w14:textId="77777777" w:rsidR="00341B69" w:rsidRPr="006B5B5C" w:rsidRDefault="00341B69" w:rsidP="00341B69">
            <w:pPr>
              <w:spacing w:line="276" w:lineRule="auto"/>
              <w:rPr>
                <w:b/>
                <w:lang w:val="lt-LT"/>
              </w:rPr>
            </w:pPr>
            <w:r w:rsidRPr="006B5B5C">
              <w:rPr>
                <w:b/>
                <w:bCs/>
                <w:lang w:val="lt-LT"/>
              </w:rPr>
              <w:t xml:space="preserve">Informatikos ir ryšių departamentas prie </w:t>
            </w:r>
            <w:r w:rsidRPr="006B5B5C">
              <w:rPr>
                <w:b/>
                <w:lang w:val="lt-LT"/>
              </w:rPr>
              <w:t xml:space="preserve">Lietuvos Respublikos vidaus reikalų ministerijos </w:t>
            </w:r>
          </w:p>
          <w:p w14:paraId="5B80F1DA" w14:textId="77777777" w:rsidR="00341B69" w:rsidRDefault="00341B69" w:rsidP="00341B69">
            <w:pPr>
              <w:spacing w:line="276" w:lineRule="auto"/>
              <w:rPr>
                <w:b/>
                <w:bCs/>
                <w:lang w:val="lt-LT"/>
              </w:rPr>
            </w:pPr>
          </w:p>
          <w:p w14:paraId="741C2C83" w14:textId="77777777" w:rsidR="00746B55" w:rsidRPr="006B5B5C" w:rsidRDefault="00746B55" w:rsidP="00341B69">
            <w:pPr>
              <w:spacing w:line="276" w:lineRule="auto"/>
              <w:rPr>
                <w:b/>
                <w:bCs/>
                <w:lang w:val="lt-LT"/>
              </w:rPr>
            </w:pPr>
          </w:p>
          <w:p w14:paraId="7CCB2789" w14:textId="77777777" w:rsidR="00341B69" w:rsidRPr="006B5B5C" w:rsidRDefault="00341B69" w:rsidP="00A01344">
            <w:pPr>
              <w:tabs>
                <w:tab w:val="left" w:pos="720"/>
              </w:tabs>
              <w:spacing w:line="276" w:lineRule="auto"/>
              <w:rPr>
                <w:lang w:val="lt-LT"/>
              </w:rPr>
            </w:pPr>
            <w:r w:rsidRPr="006B5B5C">
              <w:rPr>
                <w:lang w:val="lt-LT"/>
              </w:rPr>
              <w:t xml:space="preserve">Duomenys kaupiami ir saugomi Juridinių </w:t>
            </w:r>
          </w:p>
          <w:p w14:paraId="18B8AFD4" w14:textId="77777777" w:rsidR="00341B69" w:rsidRPr="006B5B5C" w:rsidRDefault="00341B69" w:rsidP="00A01344">
            <w:pPr>
              <w:tabs>
                <w:tab w:val="left" w:pos="720"/>
              </w:tabs>
              <w:spacing w:line="276" w:lineRule="auto"/>
              <w:rPr>
                <w:lang w:val="lt-LT"/>
              </w:rPr>
            </w:pPr>
            <w:r w:rsidRPr="006B5B5C">
              <w:rPr>
                <w:lang w:val="lt-LT"/>
              </w:rPr>
              <w:t>asmenų registre, kodas 188774822</w:t>
            </w:r>
          </w:p>
          <w:p w14:paraId="003E11A4" w14:textId="77777777" w:rsidR="00341B69" w:rsidRPr="006B5B5C" w:rsidRDefault="00341B69" w:rsidP="00A01344">
            <w:pPr>
              <w:tabs>
                <w:tab w:val="left" w:pos="720"/>
              </w:tabs>
              <w:spacing w:line="276" w:lineRule="auto"/>
              <w:rPr>
                <w:lang w:val="lt-LT"/>
              </w:rPr>
            </w:pPr>
            <w:r w:rsidRPr="006B5B5C">
              <w:rPr>
                <w:lang w:val="lt-LT"/>
              </w:rPr>
              <w:t>Šventaragio g. 2, 01510 Vilnius</w:t>
            </w:r>
          </w:p>
          <w:p w14:paraId="683767D7" w14:textId="77777777" w:rsidR="00341B69" w:rsidRPr="006B5B5C" w:rsidRDefault="00341B69" w:rsidP="00A01344">
            <w:pPr>
              <w:tabs>
                <w:tab w:val="left" w:pos="720"/>
              </w:tabs>
              <w:spacing w:line="276" w:lineRule="auto"/>
              <w:rPr>
                <w:lang w:val="lt-LT"/>
              </w:rPr>
            </w:pPr>
            <w:r w:rsidRPr="006B5B5C">
              <w:rPr>
                <w:lang w:val="lt-LT"/>
              </w:rPr>
              <w:t>Tel. (8 5) 271 7177</w:t>
            </w:r>
          </w:p>
          <w:p w14:paraId="309783D7" w14:textId="77777777" w:rsidR="00341B69" w:rsidRPr="006B5B5C" w:rsidRDefault="00341B69" w:rsidP="00A01344">
            <w:pPr>
              <w:tabs>
                <w:tab w:val="left" w:pos="720"/>
              </w:tabs>
              <w:spacing w:line="276" w:lineRule="auto"/>
              <w:rPr>
                <w:lang w:val="lt-LT"/>
              </w:rPr>
            </w:pPr>
            <w:r w:rsidRPr="006B5B5C">
              <w:rPr>
                <w:lang w:val="lt-LT"/>
              </w:rPr>
              <w:t>Faks. (8 5) 271 8921</w:t>
            </w:r>
          </w:p>
          <w:p w14:paraId="3FA9A413" w14:textId="77777777" w:rsidR="00341B69" w:rsidRPr="006B5B5C" w:rsidRDefault="00341B69" w:rsidP="00A01344">
            <w:pPr>
              <w:tabs>
                <w:tab w:val="left" w:pos="720"/>
              </w:tabs>
              <w:spacing w:line="276" w:lineRule="auto"/>
              <w:rPr>
                <w:lang w:val="lt-LT"/>
              </w:rPr>
            </w:pPr>
            <w:r w:rsidRPr="006B5B5C">
              <w:rPr>
                <w:lang w:val="lt-LT"/>
              </w:rPr>
              <w:t>El. paštas: ird@vrm.lt</w:t>
            </w:r>
          </w:p>
          <w:p w14:paraId="6A0845FD" w14:textId="77777777" w:rsidR="00341B69" w:rsidRPr="00A01344" w:rsidRDefault="00341B69" w:rsidP="00A01344">
            <w:pPr>
              <w:tabs>
                <w:tab w:val="left" w:pos="720"/>
              </w:tabs>
              <w:spacing w:line="276" w:lineRule="auto"/>
              <w:rPr>
                <w:lang w:val="lt-LT"/>
              </w:rPr>
            </w:pPr>
            <w:r w:rsidRPr="006B5B5C">
              <w:rPr>
                <w:lang w:val="lt-LT"/>
              </w:rPr>
              <w:t xml:space="preserve">A. s. </w:t>
            </w:r>
            <w:r w:rsidRPr="00A01344">
              <w:rPr>
                <w:lang w:val="lt-LT"/>
              </w:rPr>
              <w:t>LT77 4010 0510 0497 3946</w:t>
            </w:r>
          </w:p>
          <w:p w14:paraId="5A71F9FD" w14:textId="77777777" w:rsidR="00341B69" w:rsidRPr="006B5B5C" w:rsidRDefault="00341B69" w:rsidP="00A01344">
            <w:pPr>
              <w:tabs>
                <w:tab w:val="left" w:pos="720"/>
              </w:tabs>
              <w:spacing w:line="276" w:lineRule="auto"/>
              <w:rPr>
                <w:lang w:val="lt-LT"/>
              </w:rPr>
            </w:pPr>
            <w:proofErr w:type="spellStart"/>
            <w:r w:rsidRPr="006B5B5C">
              <w:rPr>
                <w:lang w:val="lt-LT"/>
              </w:rPr>
              <w:t>Luminor</w:t>
            </w:r>
            <w:proofErr w:type="spellEnd"/>
            <w:r w:rsidRPr="006B5B5C">
              <w:rPr>
                <w:lang w:val="lt-LT"/>
              </w:rPr>
              <w:t xml:space="preserve"> Bank AS</w:t>
            </w:r>
          </w:p>
          <w:p w14:paraId="61903B25" w14:textId="77777777" w:rsidR="00341B69" w:rsidRPr="006B5B5C" w:rsidRDefault="00341B69" w:rsidP="00A01344">
            <w:pPr>
              <w:tabs>
                <w:tab w:val="left" w:pos="720"/>
              </w:tabs>
              <w:spacing w:line="276" w:lineRule="auto"/>
              <w:rPr>
                <w:lang w:val="lt-LT"/>
              </w:rPr>
            </w:pPr>
            <w:r w:rsidRPr="006B5B5C">
              <w:rPr>
                <w:lang w:val="lt-LT"/>
              </w:rPr>
              <w:t>Banko kodas 40100</w:t>
            </w:r>
          </w:p>
          <w:p w14:paraId="7539EB48" w14:textId="77777777" w:rsidR="00341B69" w:rsidRDefault="00341B69" w:rsidP="00A01344">
            <w:pPr>
              <w:tabs>
                <w:tab w:val="left" w:pos="720"/>
              </w:tabs>
              <w:spacing w:line="276" w:lineRule="auto"/>
              <w:rPr>
                <w:lang w:val="lt-LT"/>
              </w:rPr>
            </w:pPr>
          </w:p>
          <w:p w14:paraId="328FFCFB" w14:textId="77777777" w:rsidR="00A01344" w:rsidRDefault="00A01344" w:rsidP="00A01344">
            <w:pPr>
              <w:tabs>
                <w:tab w:val="left" w:pos="720"/>
              </w:tabs>
              <w:spacing w:line="276" w:lineRule="auto"/>
              <w:rPr>
                <w:lang w:val="lt-LT"/>
              </w:rPr>
            </w:pPr>
            <w:r>
              <w:rPr>
                <w:lang w:val="lt-LT"/>
              </w:rPr>
              <w:t>Projekto sąskaita</w:t>
            </w:r>
          </w:p>
          <w:p w14:paraId="58E8F276" w14:textId="77777777" w:rsidR="00A01344" w:rsidRPr="00C4603B" w:rsidRDefault="00A01344" w:rsidP="00A01344">
            <w:pPr>
              <w:tabs>
                <w:tab w:val="left" w:pos="720"/>
              </w:tabs>
              <w:spacing w:line="276" w:lineRule="auto"/>
              <w:rPr>
                <w:lang w:val="lt-LT"/>
              </w:rPr>
            </w:pPr>
            <w:proofErr w:type="spellStart"/>
            <w:r w:rsidRPr="00C4603B">
              <w:rPr>
                <w:lang w:val="lt-LT"/>
              </w:rPr>
              <w:t>Luminor</w:t>
            </w:r>
            <w:proofErr w:type="spellEnd"/>
            <w:r w:rsidRPr="00C4603B">
              <w:rPr>
                <w:lang w:val="lt-LT"/>
              </w:rPr>
              <w:t xml:space="preserve"> Bank AS</w:t>
            </w:r>
          </w:p>
          <w:p w14:paraId="7BAA8B6E" w14:textId="77777777" w:rsidR="00A01344" w:rsidRDefault="00A01344" w:rsidP="00A01344">
            <w:pPr>
              <w:tabs>
                <w:tab w:val="left" w:pos="720"/>
              </w:tabs>
              <w:spacing w:line="276" w:lineRule="auto"/>
              <w:rPr>
                <w:lang w:val="lt-LT"/>
              </w:rPr>
            </w:pPr>
            <w:r w:rsidRPr="00C4603B">
              <w:rPr>
                <w:lang w:val="lt-LT"/>
              </w:rPr>
              <w:t>Banko kodas 40100</w:t>
            </w:r>
          </w:p>
          <w:p w14:paraId="58B3F0BF" w14:textId="5F14F549" w:rsidR="00A01344" w:rsidRPr="00750F9E" w:rsidRDefault="00750F9E" w:rsidP="00FF72A3">
            <w:pPr>
              <w:tabs>
                <w:tab w:val="left" w:pos="0"/>
              </w:tabs>
              <w:spacing w:line="276" w:lineRule="auto"/>
              <w:rPr>
                <w:lang w:val="lt-LT"/>
              </w:rPr>
            </w:pPr>
            <w:r w:rsidRPr="006B5B5C">
              <w:rPr>
                <w:lang w:val="lt-LT"/>
              </w:rPr>
              <w:t>A. s.</w:t>
            </w:r>
            <w:r w:rsidR="00A01344" w:rsidRPr="00750F9E">
              <w:rPr>
                <w:lang w:val="lt-LT"/>
              </w:rPr>
              <w:t xml:space="preserve"> LT33 4010 0510 0521 9469</w:t>
            </w:r>
          </w:p>
          <w:p w14:paraId="35BC4FD1" w14:textId="77777777" w:rsidR="00341B69" w:rsidRPr="006B5B5C" w:rsidRDefault="00341B69" w:rsidP="00341B69">
            <w:pPr>
              <w:spacing w:line="276" w:lineRule="auto"/>
              <w:rPr>
                <w:lang w:val="lt-LT"/>
              </w:rPr>
            </w:pPr>
          </w:p>
          <w:p w14:paraId="4A041820" w14:textId="42A8E824" w:rsidR="00341B69" w:rsidRPr="006B5B5C" w:rsidRDefault="00341B69" w:rsidP="00341B69">
            <w:pPr>
              <w:tabs>
                <w:tab w:val="left" w:pos="1528"/>
              </w:tabs>
              <w:spacing w:line="276" w:lineRule="auto"/>
              <w:rPr>
                <w:lang w:val="lt-LT"/>
              </w:rPr>
            </w:pPr>
            <w:r w:rsidRPr="006B5B5C">
              <w:rPr>
                <w:lang w:val="lt-LT"/>
              </w:rPr>
              <w:t>Direktoriaus pavaduotoja,</w:t>
            </w:r>
          </w:p>
          <w:p w14:paraId="1A1E5DEB" w14:textId="64DE8A10" w:rsidR="00341B69" w:rsidRPr="006B5B5C" w:rsidRDefault="00341B69" w:rsidP="00341B69">
            <w:pPr>
              <w:tabs>
                <w:tab w:val="left" w:pos="1528"/>
              </w:tabs>
              <w:spacing w:line="276" w:lineRule="auto"/>
              <w:rPr>
                <w:lang w:val="lt-LT"/>
              </w:rPr>
            </w:pPr>
            <w:r w:rsidRPr="006B5B5C">
              <w:rPr>
                <w:lang w:val="lt-LT"/>
              </w:rPr>
              <w:t>atliekanti direktoriaus funkcijas</w:t>
            </w:r>
          </w:p>
          <w:p w14:paraId="1A05AF21" w14:textId="77777777" w:rsidR="00341B69" w:rsidRPr="006B5B5C" w:rsidRDefault="00341B69" w:rsidP="00341B69">
            <w:pPr>
              <w:spacing w:line="276" w:lineRule="auto"/>
              <w:ind w:right="340"/>
              <w:contextualSpacing/>
              <w:jc w:val="center"/>
              <w:rPr>
                <w:lang w:val="lt-LT"/>
              </w:rPr>
            </w:pPr>
            <w:r w:rsidRPr="006B5B5C">
              <w:rPr>
                <w:lang w:val="lt-LT"/>
              </w:rPr>
              <w:t xml:space="preserve">                                          A. V.</w:t>
            </w:r>
          </w:p>
          <w:p w14:paraId="023EAA29" w14:textId="69F46AA2" w:rsidR="00B94401" w:rsidRPr="0089570D" w:rsidRDefault="00341B69" w:rsidP="00341B69">
            <w:pPr>
              <w:spacing w:line="276" w:lineRule="auto"/>
              <w:ind w:right="175"/>
              <w:rPr>
                <w:lang w:val="lt-LT"/>
              </w:rPr>
            </w:pPr>
            <w:r>
              <w:rPr>
                <w:lang w:val="lt-LT"/>
              </w:rPr>
              <w:t>Alvyda Pupkovienė</w:t>
            </w:r>
          </w:p>
        </w:tc>
        <w:tc>
          <w:tcPr>
            <w:tcW w:w="4860" w:type="dxa"/>
            <w:shd w:val="clear" w:color="auto" w:fill="auto"/>
          </w:tcPr>
          <w:p w14:paraId="39129F8B" w14:textId="77777777" w:rsidR="00B94401" w:rsidRPr="003159CD" w:rsidRDefault="00B94401" w:rsidP="00ED375B">
            <w:pPr>
              <w:spacing w:line="276" w:lineRule="auto"/>
              <w:rPr>
                <w:b/>
                <w:lang w:val="lt-LT"/>
              </w:rPr>
            </w:pPr>
            <w:r w:rsidRPr="003159CD">
              <w:rPr>
                <w:b/>
                <w:lang w:val="lt-LT"/>
              </w:rPr>
              <w:t>PARDAVĖJAS</w:t>
            </w:r>
          </w:p>
          <w:p w14:paraId="1A7F5744" w14:textId="77777777" w:rsidR="00AB3B07" w:rsidRPr="003159CD" w:rsidRDefault="00AB3B07" w:rsidP="00ED375B">
            <w:pPr>
              <w:spacing w:line="276" w:lineRule="auto"/>
              <w:rPr>
                <w:bCs/>
                <w:lang w:val="lt-LT"/>
              </w:rPr>
            </w:pPr>
          </w:p>
          <w:p w14:paraId="1FCB9827" w14:textId="5EA84EEF" w:rsidR="00AB3B07" w:rsidRPr="003159CD" w:rsidRDefault="00534A9C" w:rsidP="00ED375B">
            <w:pPr>
              <w:spacing w:line="276" w:lineRule="auto"/>
              <w:rPr>
                <w:lang w:val="lt-LT"/>
              </w:rPr>
            </w:pPr>
            <w:r w:rsidRPr="00534A9C">
              <w:rPr>
                <w:b/>
                <w:bCs/>
                <w:lang w:val="lt-LT"/>
              </w:rPr>
              <w:t xml:space="preserve">Ūkio subjektų grupė, sudaryta iš </w:t>
            </w:r>
            <w:r w:rsidRPr="00534A9C">
              <w:rPr>
                <w:b/>
                <w:bCs/>
                <w:iCs/>
                <w:lang w:val="lt-LT"/>
              </w:rPr>
              <w:t>UAB „</w:t>
            </w:r>
            <w:proofErr w:type="spellStart"/>
            <w:r w:rsidRPr="00534A9C">
              <w:rPr>
                <w:b/>
                <w:bCs/>
                <w:iCs/>
                <w:lang w:val="lt-LT"/>
              </w:rPr>
              <w:t>Blue</w:t>
            </w:r>
            <w:proofErr w:type="spellEnd"/>
            <w:r w:rsidRPr="00534A9C">
              <w:rPr>
                <w:b/>
                <w:bCs/>
                <w:iCs/>
                <w:lang w:val="lt-LT"/>
              </w:rPr>
              <w:t xml:space="preserve"> </w:t>
            </w:r>
            <w:proofErr w:type="spellStart"/>
            <w:r w:rsidRPr="00534A9C">
              <w:rPr>
                <w:b/>
                <w:bCs/>
                <w:iCs/>
                <w:lang w:val="lt-LT"/>
              </w:rPr>
              <w:t>Bridge</w:t>
            </w:r>
            <w:proofErr w:type="spellEnd"/>
            <w:r w:rsidRPr="00534A9C">
              <w:rPr>
                <w:b/>
                <w:bCs/>
                <w:iCs/>
                <w:lang w:val="lt-LT"/>
              </w:rPr>
              <w:t xml:space="preserve"> MSP“ </w:t>
            </w:r>
            <w:r w:rsidRPr="00534A9C">
              <w:rPr>
                <w:b/>
                <w:bCs/>
                <w:lang w:val="lt-LT"/>
              </w:rPr>
              <w:t xml:space="preserve"> ir</w:t>
            </w:r>
            <w:r w:rsidRPr="00534A9C">
              <w:rPr>
                <w:b/>
                <w:bCs/>
                <w:iCs/>
                <w:lang w:val="lt-LT"/>
              </w:rPr>
              <w:t xml:space="preserve"> UAB „</w:t>
            </w:r>
            <w:proofErr w:type="spellStart"/>
            <w:r w:rsidRPr="00534A9C">
              <w:rPr>
                <w:b/>
                <w:bCs/>
                <w:iCs/>
                <w:lang w:val="lt-LT"/>
              </w:rPr>
              <w:t>Blue</w:t>
            </w:r>
            <w:proofErr w:type="spellEnd"/>
            <w:r w:rsidRPr="00534A9C">
              <w:rPr>
                <w:b/>
                <w:bCs/>
                <w:iCs/>
                <w:lang w:val="lt-LT"/>
              </w:rPr>
              <w:t xml:space="preserve"> </w:t>
            </w:r>
            <w:proofErr w:type="spellStart"/>
            <w:r w:rsidRPr="00534A9C">
              <w:rPr>
                <w:b/>
                <w:bCs/>
                <w:iCs/>
                <w:lang w:val="lt-LT"/>
              </w:rPr>
              <w:t>Bridge</w:t>
            </w:r>
            <w:proofErr w:type="spellEnd"/>
            <w:r w:rsidRPr="00534A9C">
              <w:rPr>
                <w:b/>
                <w:bCs/>
                <w:iCs/>
                <w:lang w:val="lt-LT"/>
              </w:rPr>
              <w:t xml:space="preserve">“, </w:t>
            </w:r>
            <w:r w:rsidRPr="00534A9C">
              <w:rPr>
                <w:b/>
                <w:bCs/>
                <w:lang w:val="lt-LT"/>
              </w:rPr>
              <w:t xml:space="preserve">atstovaujama atsakingojo partnerio </w:t>
            </w:r>
            <w:r w:rsidRPr="00534A9C">
              <w:rPr>
                <w:b/>
                <w:bCs/>
                <w:iCs/>
                <w:lang w:val="lt-LT"/>
              </w:rPr>
              <w:t>UAB „</w:t>
            </w:r>
            <w:proofErr w:type="spellStart"/>
            <w:r w:rsidRPr="00534A9C">
              <w:rPr>
                <w:b/>
                <w:bCs/>
                <w:iCs/>
                <w:lang w:val="lt-LT"/>
              </w:rPr>
              <w:t>Blue</w:t>
            </w:r>
            <w:proofErr w:type="spellEnd"/>
            <w:r w:rsidRPr="00534A9C">
              <w:rPr>
                <w:b/>
                <w:bCs/>
                <w:iCs/>
                <w:lang w:val="lt-LT"/>
              </w:rPr>
              <w:t xml:space="preserve"> </w:t>
            </w:r>
            <w:proofErr w:type="spellStart"/>
            <w:r w:rsidRPr="00534A9C">
              <w:rPr>
                <w:b/>
                <w:bCs/>
                <w:iCs/>
                <w:lang w:val="lt-LT"/>
              </w:rPr>
              <w:t>Bridge</w:t>
            </w:r>
            <w:proofErr w:type="spellEnd"/>
            <w:r w:rsidRPr="00534A9C">
              <w:rPr>
                <w:b/>
                <w:bCs/>
                <w:iCs/>
                <w:lang w:val="lt-LT"/>
              </w:rPr>
              <w:t xml:space="preserve"> MSP“</w:t>
            </w:r>
          </w:p>
          <w:p w14:paraId="6098D9BF" w14:textId="77777777" w:rsidR="00AB3B07" w:rsidRPr="003159CD" w:rsidRDefault="00AB3B07" w:rsidP="00ED375B">
            <w:pPr>
              <w:spacing w:line="276" w:lineRule="auto"/>
              <w:rPr>
                <w:lang w:val="lt-LT"/>
              </w:rPr>
            </w:pPr>
          </w:p>
          <w:p w14:paraId="6F78E594" w14:textId="4816B24D" w:rsidR="00341B69" w:rsidRDefault="00AB3B07" w:rsidP="006C4123">
            <w:pPr>
              <w:tabs>
                <w:tab w:val="left" w:pos="720"/>
              </w:tabs>
              <w:spacing w:line="276" w:lineRule="auto"/>
              <w:rPr>
                <w:b/>
                <w:lang w:val="lt-LT"/>
              </w:rPr>
            </w:pPr>
            <w:r w:rsidRPr="003159CD">
              <w:rPr>
                <w:bCs/>
                <w:lang w:val="lt-LT"/>
              </w:rPr>
              <w:t xml:space="preserve">Duomenys kaupiami ir saugomi Juridinių asmenų registre, </w:t>
            </w:r>
            <w:r w:rsidR="00341B69">
              <w:rPr>
                <w:lang w:val="lt-LT"/>
              </w:rPr>
              <w:t>kodai</w:t>
            </w:r>
            <w:r w:rsidR="00341B69" w:rsidRPr="00341B69">
              <w:rPr>
                <w:b/>
                <w:lang w:val="lt-LT"/>
              </w:rPr>
              <w:t xml:space="preserve"> </w:t>
            </w:r>
          </w:p>
          <w:p w14:paraId="62E65C76" w14:textId="3472ACBF" w:rsidR="00AB3B07" w:rsidRPr="00341B69" w:rsidRDefault="00341B69" w:rsidP="007F2506">
            <w:pPr>
              <w:tabs>
                <w:tab w:val="left" w:pos="720"/>
              </w:tabs>
              <w:spacing w:line="276" w:lineRule="auto"/>
              <w:rPr>
                <w:lang w:val="lt-LT"/>
              </w:rPr>
            </w:pPr>
            <w:proofErr w:type="spellStart"/>
            <w:r w:rsidRPr="00341B69">
              <w:rPr>
                <w:lang w:val="lt-LT"/>
              </w:rPr>
              <w:t>Blue</w:t>
            </w:r>
            <w:proofErr w:type="spellEnd"/>
            <w:r w:rsidRPr="00341B69">
              <w:rPr>
                <w:lang w:val="lt-LT"/>
              </w:rPr>
              <w:t xml:space="preserve"> </w:t>
            </w:r>
            <w:proofErr w:type="spellStart"/>
            <w:r w:rsidRPr="00341B69">
              <w:rPr>
                <w:lang w:val="lt-LT"/>
              </w:rPr>
              <w:t>Bridge</w:t>
            </w:r>
            <w:proofErr w:type="spellEnd"/>
            <w:r w:rsidRPr="00341B69">
              <w:rPr>
                <w:lang w:val="lt-LT"/>
              </w:rPr>
              <w:t xml:space="preserve"> MSP 301489547</w:t>
            </w:r>
          </w:p>
          <w:p w14:paraId="3A76002C" w14:textId="6E587D61" w:rsidR="00AB3B07" w:rsidRPr="00341B69" w:rsidRDefault="00AB3B07" w:rsidP="00750F9E">
            <w:pPr>
              <w:tabs>
                <w:tab w:val="left" w:pos="720"/>
              </w:tabs>
              <w:spacing w:line="276" w:lineRule="auto"/>
              <w:rPr>
                <w:lang w:val="lt-LT"/>
              </w:rPr>
            </w:pPr>
            <w:r w:rsidRPr="00341B69">
              <w:rPr>
                <w:lang w:val="lt-LT"/>
              </w:rPr>
              <w:t>PVM mokėtojo kodas</w:t>
            </w:r>
            <w:r w:rsidR="00096CAA" w:rsidRPr="00341B69">
              <w:rPr>
                <w:lang w:val="lt-LT"/>
              </w:rPr>
              <w:t xml:space="preserve"> </w:t>
            </w:r>
            <w:r w:rsidR="00341B69" w:rsidRPr="00341B69">
              <w:rPr>
                <w:lang w:val="lt-LT"/>
              </w:rPr>
              <w:t>LT100003708514</w:t>
            </w:r>
          </w:p>
          <w:p w14:paraId="5BF161A3" w14:textId="2A9167F8" w:rsidR="00AB3B07" w:rsidRPr="00341B69" w:rsidRDefault="00341B69" w:rsidP="00750F9E">
            <w:pPr>
              <w:tabs>
                <w:tab w:val="left" w:pos="720"/>
              </w:tabs>
              <w:spacing w:line="276" w:lineRule="auto"/>
              <w:rPr>
                <w:bCs/>
                <w:lang w:val="lt-LT"/>
              </w:rPr>
            </w:pPr>
            <w:r>
              <w:rPr>
                <w:lang w:val="lt-LT"/>
              </w:rPr>
              <w:t>J. Jasinskio g. 16A, 03163 Vilnius</w:t>
            </w:r>
          </w:p>
          <w:p w14:paraId="563B9942" w14:textId="195192EB" w:rsidR="00AB3B07" w:rsidRPr="00341B69" w:rsidRDefault="00AB3B07" w:rsidP="00FF72A3">
            <w:pPr>
              <w:tabs>
                <w:tab w:val="left" w:pos="720"/>
              </w:tabs>
              <w:spacing w:line="276" w:lineRule="auto"/>
              <w:rPr>
                <w:lang w:val="lt-LT"/>
              </w:rPr>
            </w:pPr>
            <w:r w:rsidRPr="00341B69">
              <w:rPr>
                <w:lang w:val="lt-LT"/>
              </w:rPr>
              <w:t xml:space="preserve">Tel. </w:t>
            </w:r>
            <w:r w:rsidR="00341B69">
              <w:rPr>
                <w:lang w:val="lt-LT"/>
              </w:rPr>
              <w:t>(8 5) 252 6060</w:t>
            </w:r>
          </w:p>
          <w:p w14:paraId="2F56A0ED" w14:textId="7E8BFBC2" w:rsidR="00B50453" w:rsidRPr="00341B69" w:rsidRDefault="00341B69" w:rsidP="006C4123">
            <w:pPr>
              <w:pStyle w:val="Default"/>
              <w:spacing w:line="276" w:lineRule="auto"/>
              <w:rPr>
                <w:rFonts w:ascii="Times New Roman" w:hAnsi="Times New Roman" w:cs="Times New Roman"/>
                <w:lang w:val="en-GB"/>
              </w:rPr>
            </w:pPr>
            <w:r>
              <w:rPr>
                <w:rFonts w:ascii="Times New Roman" w:hAnsi="Times New Roman" w:cs="Times New Roman"/>
              </w:rPr>
              <w:t>El. paštas:</w:t>
            </w:r>
            <w:r w:rsidRPr="00341B69">
              <w:rPr>
                <w:rFonts w:ascii="Times New Roman" w:hAnsi="Times New Roman" w:cs="Times New Roman"/>
              </w:rPr>
              <w:t xml:space="preserve"> </w:t>
            </w:r>
            <w:proofErr w:type="spellStart"/>
            <w:r>
              <w:rPr>
                <w:rFonts w:ascii="Times New Roman" w:hAnsi="Times New Roman" w:cs="Times New Roman"/>
              </w:rPr>
              <w:t>info</w:t>
            </w:r>
            <w:proofErr w:type="spellEnd"/>
            <w:r>
              <w:rPr>
                <w:rFonts w:ascii="Times New Roman" w:hAnsi="Times New Roman" w:cs="Times New Roman"/>
                <w:lang w:val="en-US"/>
              </w:rPr>
              <w:t>@</w:t>
            </w:r>
            <w:proofErr w:type="spellStart"/>
            <w:r>
              <w:rPr>
                <w:rFonts w:ascii="Times New Roman" w:hAnsi="Times New Roman" w:cs="Times New Roman"/>
                <w:lang w:val="en-GB"/>
              </w:rPr>
              <w:t>bluebridge.lt</w:t>
            </w:r>
            <w:proofErr w:type="spellEnd"/>
          </w:p>
          <w:p w14:paraId="29686942" w14:textId="76905174" w:rsidR="00AB3B07" w:rsidRPr="00341B69" w:rsidRDefault="00341B69" w:rsidP="006C4123">
            <w:pPr>
              <w:tabs>
                <w:tab w:val="left" w:pos="720"/>
              </w:tabs>
              <w:spacing w:line="276" w:lineRule="auto"/>
              <w:rPr>
                <w:lang w:val="lt-LT"/>
              </w:rPr>
            </w:pPr>
            <w:r>
              <w:rPr>
                <w:lang w:val="lt-LT"/>
              </w:rPr>
              <w:t>A. s. LT89 2140 0300 028 5128</w:t>
            </w:r>
          </w:p>
          <w:p w14:paraId="7857C7F9" w14:textId="77777777" w:rsidR="00341B69" w:rsidRPr="006B5B5C" w:rsidRDefault="00341B69" w:rsidP="007F2506">
            <w:pPr>
              <w:spacing w:line="276" w:lineRule="auto"/>
              <w:rPr>
                <w:lang w:val="lt-LT"/>
              </w:rPr>
            </w:pPr>
            <w:proofErr w:type="spellStart"/>
            <w:r w:rsidRPr="006B5B5C">
              <w:rPr>
                <w:lang w:val="lt-LT"/>
              </w:rPr>
              <w:t>Luminor</w:t>
            </w:r>
            <w:proofErr w:type="spellEnd"/>
            <w:r w:rsidRPr="006B5B5C">
              <w:rPr>
                <w:lang w:val="lt-LT"/>
              </w:rPr>
              <w:t xml:space="preserve"> Bank AS</w:t>
            </w:r>
          </w:p>
          <w:p w14:paraId="5A9F8BA0" w14:textId="77777777" w:rsidR="00341B69" w:rsidRPr="006B5B5C" w:rsidRDefault="00341B69" w:rsidP="00750F9E">
            <w:pPr>
              <w:spacing w:line="276" w:lineRule="auto"/>
              <w:rPr>
                <w:lang w:val="lt-LT"/>
              </w:rPr>
            </w:pPr>
            <w:r w:rsidRPr="006B5B5C">
              <w:rPr>
                <w:lang w:val="lt-LT"/>
              </w:rPr>
              <w:t>Banko kodas 40100</w:t>
            </w:r>
          </w:p>
          <w:p w14:paraId="6A74AA03" w14:textId="77777777" w:rsidR="00096CAA" w:rsidRDefault="00096CAA" w:rsidP="00ED375B">
            <w:pPr>
              <w:spacing w:line="276" w:lineRule="auto"/>
              <w:rPr>
                <w:color w:val="000000"/>
                <w:lang w:val="lt-LT"/>
              </w:rPr>
            </w:pPr>
          </w:p>
          <w:p w14:paraId="08E85FDE" w14:textId="77777777" w:rsidR="001040FA" w:rsidRDefault="001040FA" w:rsidP="00ED375B">
            <w:pPr>
              <w:spacing w:line="276" w:lineRule="auto"/>
              <w:rPr>
                <w:color w:val="000000"/>
                <w:lang w:val="lt-LT"/>
              </w:rPr>
            </w:pPr>
          </w:p>
          <w:p w14:paraId="31AD440D" w14:textId="77777777" w:rsidR="00A01344" w:rsidRDefault="00A01344" w:rsidP="00ED375B">
            <w:pPr>
              <w:spacing w:line="276" w:lineRule="auto"/>
              <w:rPr>
                <w:color w:val="000000"/>
                <w:lang w:val="lt-LT"/>
              </w:rPr>
            </w:pPr>
          </w:p>
          <w:p w14:paraId="30F4F87B" w14:textId="77777777" w:rsidR="00A01344" w:rsidRDefault="00A01344" w:rsidP="00ED375B">
            <w:pPr>
              <w:spacing w:line="276" w:lineRule="auto"/>
              <w:rPr>
                <w:color w:val="000000"/>
                <w:lang w:val="lt-LT"/>
              </w:rPr>
            </w:pPr>
          </w:p>
          <w:p w14:paraId="5F18673C" w14:textId="77777777" w:rsidR="00A01344" w:rsidRPr="00341B69" w:rsidRDefault="00A01344" w:rsidP="00ED375B">
            <w:pPr>
              <w:spacing w:line="276" w:lineRule="auto"/>
              <w:rPr>
                <w:color w:val="000000"/>
                <w:lang w:val="lt-LT"/>
              </w:rPr>
            </w:pPr>
            <w:bookmarkStart w:id="0" w:name="_GoBack"/>
            <w:bookmarkEnd w:id="0"/>
          </w:p>
          <w:p w14:paraId="79792350" w14:textId="547AF6C4" w:rsidR="00AB3B07" w:rsidRDefault="00341B69" w:rsidP="00ED375B">
            <w:pPr>
              <w:spacing w:line="276" w:lineRule="auto"/>
              <w:rPr>
                <w:color w:val="000000"/>
                <w:lang w:val="lt-LT"/>
              </w:rPr>
            </w:pPr>
            <w:r>
              <w:rPr>
                <w:color w:val="000000"/>
                <w:lang w:val="lt-LT"/>
              </w:rPr>
              <w:t>Direktorius</w:t>
            </w:r>
          </w:p>
          <w:p w14:paraId="3D0A7054" w14:textId="77777777" w:rsidR="007F2506" w:rsidRPr="00341B69" w:rsidRDefault="007F2506" w:rsidP="00ED375B">
            <w:pPr>
              <w:spacing w:line="276" w:lineRule="auto"/>
              <w:rPr>
                <w:color w:val="000000"/>
                <w:lang w:val="lt-LT"/>
              </w:rPr>
            </w:pPr>
          </w:p>
          <w:p w14:paraId="374CB829" w14:textId="77777777" w:rsidR="00AB3B07" w:rsidRPr="00341B69" w:rsidRDefault="00AB3B07" w:rsidP="00ED375B">
            <w:pPr>
              <w:pStyle w:val="Sraopastraipa"/>
              <w:spacing w:line="276" w:lineRule="auto"/>
              <w:jc w:val="center"/>
              <w:rPr>
                <w:color w:val="000000"/>
                <w:lang w:val="lt-LT"/>
              </w:rPr>
            </w:pPr>
            <w:r w:rsidRPr="00341B69">
              <w:rPr>
                <w:color w:val="000000"/>
                <w:lang w:val="lt-LT"/>
              </w:rPr>
              <w:t xml:space="preserve">                                     A. V.</w:t>
            </w:r>
          </w:p>
          <w:p w14:paraId="1541DFBA" w14:textId="7F13782C" w:rsidR="00B94401" w:rsidRPr="00ED375B" w:rsidRDefault="00341B69" w:rsidP="00ED375B">
            <w:pPr>
              <w:spacing w:line="276" w:lineRule="auto"/>
              <w:rPr>
                <w:lang w:val="lt-LT"/>
              </w:rPr>
            </w:pPr>
            <w:r>
              <w:rPr>
                <w:color w:val="000000"/>
                <w:lang w:val="lt-LT"/>
              </w:rPr>
              <w:t>Dalius B</w:t>
            </w:r>
            <w:r w:rsidR="00F12CDD">
              <w:rPr>
                <w:color w:val="000000"/>
                <w:lang w:val="lt-LT"/>
              </w:rPr>
              <w:t>u</w:t>
            </w:r>
            <w:r>
              <w:rPr>
                <w:color w:val="000000"/>
                <w:lang w:val="lt-LT"/>
              </w:rPr>
              <w:t>tkus</w:t>
            </w:r>
          </w:p>
        </w:tc>
      </w:tr>
    </w:tbl>
    <w:p w14:paraId="3554955D" w14:textId="77777777" w:rsidR="00C17C63" w:rsidRPr="00ED375B" w:rsidRDefault="00140185" w:rsidP="00ED375B">
      <w:pPr>
        <w:spacing w:line="360" w:lineRule="auto"/>
        <w:rPr>
          <w:lang w:val="lt-LT"/>
        </w:rPr>
      </w:pPr>
    </w:p>
    <w:sectPr w:rsidR="00C17C63" w:rsidRPr="00ED375B" w:rsidSect="00372B42">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6F46D" w14:textId="77777777" w:rsidR="00140185" w:rsidRDefault="00140185" w:rsidP="007E4F80">
      <w:r>
        <w:separator/>
      </w:r>
    </w:p>
  </w:endnote>
  <w:endnote w:type="continuationSeparator" w:id="0">
    <w:p w14:paraId="70E6C6FE" w14:textId="77777777" w:rsidR="00140185" w:rsidRDefault="00140185"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EF307" w14:textId="77777777" w:rsidR="00140185" w:rsidRDefault="00140185" w:rsidP="007E4F80">
      <w:r>
        <w:separator/>
      </w:r>
    </w:p>
  </w:footnote>
  <w:footnote w:type="continuationSeparator" w:id="0">
    <w:p w14:paraId="3497C6D5" w14:textId="77777777" w:rsidR="00140185" w:rsidRDefault="00140185" w:rsidP="007E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119E"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4A1C65" w:rsidRDefault="0014018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FA5F"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FF72A3">
      <w:rPr>
        <w:rStyle w:val="Puslapionumeris"/>
        <w:noProof/>
      </w:rPr>
      <w:t>10</w:t>
    </w:r>
    <w:r>
      <w:rPr>
        <w:rStyle w:val="Puslapionumeris"/>
      </w:rPr>
      <w:fldChar w:fldCharType="end"/>
    </w:r>
  </w:p>
  <w:p w14:paraId="082C0520" w14:textId="77777777" w:rsidR="004A1C65" w:rsidRDefault="001401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5"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2847122"/>
    <w:multiLevelType w:val="hybridMultilevel"/>
    <w:tmpl w:val="EEA6D6FE"/>
    <w:lvl w:ilvl="0" w:tplc="ECDC751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7D70CB"/>
    <w:multiLevelType w:val="hybridMultilevel"/>
    <w:tmpl w:val="891211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1"/>
  </w:num>
  <w:num w:numId="3">
    <w:abstractNumId w:val="6"/>
  </w:num>
  <w:num w:numId="4">
    <w:abstractNumId w:val="26"/>
  </w:num>
  <w:num w:numId="5">
    <w:abstractNumId w:val="2"/>
  </w:num>
  <w:num w:numId="6">
    <w:abstractNumId w:val="22"/>
  </w:num>
  <w:num w:numId="7">
    <w:abstractNumId w:val="5"/>
  </w:num>
  <w:num w:numId="8">
    <w:abstractNumId w:val="12"/>
  </w:num>
  <w:num w:numId="9">
    <w:abstractNumId w:val="14"/>
  </w:num>
  <w:num w:numId="10">
    <w:abstractNumId w:val="7"/>
  </w:num>
  <w:num w:numId="11">
    <w:abstractNumId w:val="9"/>
  </w:num>
  <w:num w:numId="12">
    <w:abstractNumId w:val="23"/>
  </w:num>
  <w:num w:numId="13">
    <w:abstractNumId w:val="18"/>
  </w:num>
  <w:num w:numId="14">
    <w:abstractNumId w:val="8"/>
  </w:num>
  <w:num w:numId="15">
    <w:abstractNumId w:val="19"/>
  </w:num>
  <w:num w:numId="16">
    <w:abstractNumId w:val="3"/>
  </w:num>
  <w:num w:numId="17">
    <w:abstractNumId w:val="15"/>
  </w:num>
  <w:num w:numId="18">
    <w:abstractNumId w:val="16"/>
  </w:num>
  <w:num w:numId="19">
    <w:abstractNumId w:val="0"/>
  </w:num>
  <w:num w:numId="20">
    <w:abstractNumId w:val="4"/>
  </w:num>
  <w:num w:numId="21">
    <w:abstractNumId w:val="27"/>
  </w:num>
  <w:num w:numId="22">
    <w:abstractNumId w:val="10"/>
  </w:num>
  <w:num w:numId="23">
    <w:abstractNumId w:val="13"/>
  </w:num>
  <w:num w:numId="24">
    <w:abstractNumId w:val="17"/>
  </w:num>
  <w:num w:numId="25">
    <w:abstractNumId w:val="25"/>
  </w:num>
  <w:num w:numId="26">
    <w:abstractNumId w:val="21"/>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01"/>
    <w:rsid w:val="000008E0"/>
    <w:rsid w:val="00001160"/>
    <w:rsid w:val="00006061"/>
    <w:rsid w:val="00010253"/>
    <w:rsid w:val="00015294"/>
    <w:rsid w:val="00021210"/>
    <w:rsid w:val="0002336E"/>
    <w:rsid w:val="00023E48"/>
    <w:rsid w:val="00024E3A"/>
    <w:rsid w:val="00025E60"/>
    <w:rsid w:val="00031AF6"/>
    <w:rsid w:val="0003305B"/>
    <w:rsid w:val="000340A4"/>
    <w:rsid w:val="0004088E"/>
    <w:rsid w:val="00051A1A"/>
    <w:rsid w:val="0005279A"/>
    <w:rsid w:val="00057745"/>
    <w:rsid w:val="000620E5"/>
    <w:rsid w:val="000653BD"/>
    <w:rsid w:val="0006653B"/>
    <w:rsid w:val="00067F2D"/>
    <w:rsid w:val="00071B3F"/>
    <w:rsid w:val="000860F7"/>
    <w:rsid w:val="00091806"/>
    <w:rsid w:val="00096CAA"/>
    <w:rsid w:val="000A0583"/>
    <w:rsid w:val="000A44C8"/>
    <w:rsid w:val="000A64C6"/>
    <w:rsid w:val="000C2534"/>
    <w:rsid w:val="000C3C76"/>
    <w:rsid w:val="000D2E5C"/>
    <w:rsid w:val="000D48FF"/>
    <w:rsid w:val="000D770F"/>
    <w:rsid w:val="000F77A3"/>
    <w:rsid w:val="001033B5"/>
    <w:rsid w:val="001040FA"/>
    <w:rsid w:val="00106871"/>
    <w:rsid w:val="00112C38"/>
    <w:rsid w:val="001269B9"/>
    <w:rsid w:val="0012774B"/>
    <w:rsid w:val="001350FC"/>
    <w:rsid w:val="00140185"/>
    <w:rsid w:val="00141734"/>
    <w:rsid w:val="0014484C"/>
    <w:rsid w:val="001451B8"/>
    <w:rsid w:val="00145F9A"/>
    <w:rsid w:val="00153523"/>
    <w:rsid w:val="00155B1A"/>
    <w:rsid w:val="00157852"/>
    <w:rsid w:val="001609A9"/>
    <w:rsid w:val="00167722"/>
    <w:rsid w:val="00172710"/>
    <w:rsid w:val="001737C9"/>
    <w:rsid w:val="00176CC5"/>
    <w:rsid w:val="001773DC"/>
    <w:rsid w:val="00180447"/>
    <w:rsid w:val="001827DA"/>
    <w:rsid w:val="001834B8"/>
    <w:rsid w:val="00184E7C"/>
    <w:rsid w:val="001879C4"/>
    <w:rsid w:val="00196D54"/>
    <w:rsid w:val="001A36B0"/>
    <w:rsid w:val="001A4881"/>
    <w:rsid w:val="001A6D16"/>
    <w:rsid w:val="001B14D3"/>
    <w:rsid w:val="001C1AD0"/>
    <w:rsid w:val="001C37CB"/>
    <w:rsid w:val="001C4F29"/>
    <w:rsid w:val="001D0263"/>
    <w:rsid w:val="001D10D3"/>
    <w:rsid w:val="001D566D"/>
    <w:rsid w:val="001E460D"/>
    <w:rsid w:val="001E5050"/>
    <w:rsid w:val="002056D3"/>
    <w:rsid w:val="00207116"/>
    <w:rsid w:val="00207D60"/>
    <w:rsid w:val="00215CF5"/>
    <w:rsid w:val="00215E13"/>
    <w:rsid w:val="002173BD"/>
    <w:rsid w:val="00217C24"/>
    <w:rsid w:val="002226D6"/>
    <w:rsid w:val="00227349"/>
    <w:rsid w:val="0022761E"/>
    <w:rsid w:val="00234FAD"/>
    <w:rsid w:val="002367E6"/>
    <w:rsid w:val="00242638"/>
    <w:rsid w:val="00245CAA"/>
    <w:rsid w:val="00272ADD"/>
    <w:rsid w:val="00280DCD"/>
    <w:rsid w:val="002902B0"/>
    <w:rsid w:val="00296561"/>
    <w:rsid w:val="002A1792"/>
    <w:rsid w:val="002A2FA6"/>
    <w:rsid w:val="002A54B7"/>
    <w:rsid w:val="002A7DC5"/>
    <w:rsid w:val="002B7715"/>
    <w:rsid w:val="002C0066"/>
    <w:rsid w:val="002C5D11"/>
    <w:rsid w:val="002D4A37"/>
    <w:rsid w:val="002D66F9"/>
    <w:rsid w:val="002E222D"/>
    <w:rsid w:val="002E5A14"/>
    <w:rsid w:val="002E5A89"/>
    <w:rsid w:val="002E6123"/>
    <w:rsid w:val="002E7F26"/>
    <w:rsid w:val="002F3A84"/>
    <w:rsid w:val="002F5432"/>
    <w:rsid w:val="003157D8"/>
    <w:rsid w:val="003159CD"/>
    <w:rsid w:val="00315B5F"/>
    <w:rsid w:val="00333279"/>
    <w:rsid w:val="00334029"/>
    <w:rsid w:val="00336BEA"/>
    <w:rsid w:val="00341B69"/>
    <w:rsid w:val="003427DF"/>
    <w:rsid w:val="00345AA2"/>
    <w:rsid w:val="00364DE5"/>
    <w:rsid w:val="0036605D"/>
    <w:rsid w:val="003662B6"/>
    <w:rsid w:val="00366EE6"/>
    <w:rsid w:val="003714C4"/>
    <w:rsid w:val="00374696"/>
    <w:rsid w:val="003779EC"/>
    <w:rsid w:val="003827F3"/>
    <w:rsid w:val="00384943"/>
    <w:rsid w:val="00384C23"/>
    <w:rsid w:val="0038761D"/>
    <w:rsid w:val="003A3D00"/>
    <w:rsid w:val="003A76D3"/>
    <w:rsid w:val="003A79CA"/>
    <w:rsid w:val="003B0B1E"/>
    <w:rsid w:val="003B11B9"/>
    <w:rsid w:val="003B5D5B"/>
    <w:rsid w:val="003C0DB6"/>
    <w:rsid w:val="003C1349"/>
    <w:rsid w:val="003D427E"/>
    <w:rsid w:val="003D5267"/>
    <w:rsid w:val="003E1523"/>
    <w:rsid w:val="003E4268"/>
    <w:rsid w:val="003E470B"/>
    <w:rsid w:val="003E5B84"/>
    <w:rsid w:val="003F1A5C"/>
    <w:rsid w:val="003F2329"/>
    <w:rsid w:val="003F2FA5"/>
    <w:rsid w:val="003F4BE8"/>
    <w:rsid w:val="003F546A"/>
    <w:rsid w:val="00404EA2"/>
    <w:rsid w:val="00410264"/>
    <w:rsid w:val="00416689"/>
    <w:rsid w:val="004167F1"/>
    <w:rsid w:val="00421088"/>
    <w:rsid w:val="00422E2F"/>
    <w:rsid w:val="00426074"/>
    <w:rsid w:val="004313B0"/>
    <w:rsid w:val="00456BE5"/>
    <w:rsid w:val="00457C95"/>
    <w:rsid w:val="0046042B"/>
    <w:rsid w:val="00462FA3"/>
    <w:rsid w:val="0046376F"/>
    <w:rsid w:val="0046701B"/>
    <w:rsid w:val="00467FC2"/>
    <w:rsid w:val="0047120B"/>
    <w:rsid w:val="00474A9B"/>
    <w:rsid w:val="00476A3C"/>
    <w:rsid w:val="00480D0D"/>
    <w:rsid w:val="00480E19"/>
    <w:rsid w:val="00484A8D"/>
    <w:rsid w:val="00487155"/>
    <w:rsid w:val="00487B71"/>
    <w:rsid w:val="004979F1"/>
    <w:rsid w:val="004A02FB"/>
    <w:rsid w:val="004A109F"/>
    <w:rsid w:val="004A179D"/>
    <w:rsid w:val="004A2EFE"/>
    <w:rsid w:val="004A352B"/>
    <w:rsid w:val="004A55F3"/>
    <w:rsid w:val="004B509B"/>
    <w:rsid w:val="004C09F1"/>
    <w:rsid w:val="004C0FDA"/>
    <w:rsid w:val="004C36CF"/>
    <w:rsid w:val="004F375A"/>
    <w:rsid w:val="005036F8"/>
    <w:rsid w:val="00514E7E"/>
    <w:rsid w:val="0051696F"/>
    <w:rsid w:val="0051750B"/>
    <w:rsid w:val="00521742"/>
    <w:rsid w:val="0052466B"/>
    <w:rsid w:val="0052550A"/>
    <w:rsid w:val="00525AC6"/>
    <w:rsid w:val="00525F47"/>
    <w:rsid w:val="00526495"/>
    <w:rsid w:val="00534A9C"/>
    <w:rsid w:val="00536993"/>
    <w:rsid w:val="005430BA"/>
    <w:rsid w:val="00543B27"/>
    <w:rsid w:val="005445EC"/>
    <w:rsid w:val="00551FEB"/>
    <w:rsid w:val="00563725"/>
    <w:rsid w:val="00564F4A"/>
    <w:rsid w:val="0057086A"/>
    <w:rsid w:val="00570C01"/>
    <w:rsid w:val="005726A2"/>
    <w:rsid w:val="005754B2"/>
    <w:rsid w:val="005768A0"/>
    <w:rsid w:val="00586EF3"/>
    <w:rsid w:val="00590897"/>
    <w:rsid w:val="0059734C"/>
    <w:rsid w:val="00597C54"/>
    <w:rsid w:val="005A572E"/>
    <w:rsid w:val="005B0F9F"/>
    <w:rsid w:val="005B1B1A"/>
    <w:rsid w:val="005B3BA3"/>
    <w:rsid w:val="005B47EE"/>
    <w:rsid w:val="005B7FB6"/>
    <w:rsid w:val="005C1B31"/>
    <w:rsid w:val="005C2D26"/>
    <w:rsid w:val="005C2D7C"/>
    <w:rsid w:val="005D045D"/>
    <w:rsid w:val="005D0758"/>
    <w:rsid w:val="005D144C"/>
    <w:rsid w:val="005D470C"/>
    <w:rsid w:val="005E2F96"/>
    <w:rsid w:val="005F262D"/>
    <w:rsid w:val="005F2A30"/>
    <w:rsid w:val="005F5C45"/>
    <w:rsid w:val="00601EED"/>
    <w:rsid w:val="006105CF"/>
    <w:rsid w:val="00612000"/>
    <w:rsid w:val="00612487"/>
    <w:rsid w:val="00612E50"/>
    <w:rsid w:val="00614B3D"/>
    <w:rsid w:val="00616A59"/>
    <w:rsid w:val="006211BA"/>
    <w:rsid w:val="00622BCF"/>
    <w:rsid w:val="00623ABD"/>
    <w:rsid w:val="00623CF8"/>
    <w:rsid w:val="006268C2"/>
    <w:rsid w:val="00627B4D"/>
    <w:rsid w:val="00634584"/>
    <w:rsid w:val="00637E01"/>
    <w:rsid w:val="00641220"/>
    <w:rsid w:val="00641243"/>
    <w:rsid w:val="00645A7C"/>
    <w:rsid w:val="00646D2A"/>
    <w:rsid w:val="0066021D"/>
    <w:rsid w:val="006606EA"/>
    <w:rsid w:val="0066576C"/>
    <w:rsid w:val="006725D4"/>
    <w:rsid w:val="00682549"/>
    <w:rsid w:val="00686025"/>
    <w:rsid w:val="006864E9"/>
    <w:rsid w:val="0069183F"/>
    <w:rsid w:val="0069266D"/>
    <w:rsid w:val="00692DC7"/>
    <w:rsid w:val="00696FD8"/>
    <w:rsid w:val="006B4DF7"/>
    <w:rsid w:val="006C1C00"/>
    <w:rsid w:val="006C4123"/>
    <w:rsid w:val="006D0027"/>
    <w:rsid w:val="006E288B"/>
    <w:rsid w:val="006E6717"/>
    <w:rsid w:val="006F1036"/>
    <w:rsid w:val="00701070"/>
    <w:rsid w:val="0070232F"/>
    <w:rsid w:val="00704FFB"/>
    <w:rsid w:val="00720A12"/>
    <w:rsid w:val="007227C0"/>
    <w:rsid w:val="007346E8"/>
    <w:rsid w:val="0074227E"/>
    <w:rsid w:val="007430D5"/>
    <w:rsid w:val="0074342F"/>
    <w:rsid w:val="007439A5"/>
    <w:rsid w:val="00746B55"/>
    <w:rsid w:val="00750F9E"/>
    <w:rsid w:val="00752C70"/>
    <w:rsid w:val="007573E3"/>
    <w:rsid w:val="00760E7B"/>
    <w:rsid w:val="007631BB"/>
    <w:rsid w:val="00766876"/>
    <w:rsid w:val="00773FD1"/>
    <w:rsid w:val="0077743F"/>
    <w:rsid w:val="00783AAC"/>
    <w:rsid w:val="00787BB0"/>
    <w:rsid w:val="00792E01"/>
    <w:rsid w:val="00797EA6"/>
    <w:rsid w:val="007A249F"/>
    <w:rsid w:val="007A6383"/>
    <w:rsid w:val="007B035F"/>
    <w:rsid w:val="007B6D8C"/>
    <w:rsid w:val="007C2CDD"/>
    <w:rsid w:val="007D70C7"/>
    <w:rsid w:val="007E0BB1"/>
    <w:rsid w:val="007E3A86"/>
    <w:rsid w:val="007E4F80"/>
    <w:rsid w:val="007F0A25"/>
    <w:rsid w:val="007F2506"/>
    <w:rsid w:val="007F749B"/>
    <w:rsid w:val="00805E29"/>
    <w:rsid w:val="00806FE8"/>
    <w:rsid w:val="00817504"/>
    <w:rsid w:val="00817881"/>
    <w:rsid w:val="008278D6"/>
    <w:rsid w:val="00835B36"/>
    <w:rsid w:val="00840F0E"/>
    <w:rsid w:val="00841598"/>
    <w:rsid w:val="00842DDD"/>
    <w:rsid w:val="00842E5F"/>
    <w:rsid w:val="0084511D"/>
    <w:rsid w:val="0084582A"/>
    <w:rsid w:val="0084734B"/>
    <w:rsid w:val="00851208"/>
    <w:rsid w:val="00851CD2"/>
    <w:rsid w:val="008527F3"/>
    <w:rsid w:val="00860E8A"/>
    <w:rsid w:val="00860F4A"/>
    <w:rsid w:val="0086478D"/>
    <w:rsid w:val="00867EA7"/>
    <w:rsid w:val="0087508B"/>
    <w:rsid w:val="008767AD"/>
    <w:rsid w:val="00880170"/>
    <w:rsid w:val="00885F0B"/>
    <w:rsid w:val="008906DB"/>
    <w:rsid w:val="008941A7"/>
    <w:rsid w:val="0089570D"/>
    <w:rsid w:val="008965F1"/>
    <w:rsid w:val="00896B28"/>
    <w:rsid w:val="00896C36"/>
    <w:rsid w:val="008A055C"/>
    <w:rsid w:val="008A5D57"/>
    <w:rsid w:val="008B5DEA"/>
    <w:rsid w:val="008B67A7"/>
    <w:rsid w:val="008C0FAD"/>
    <w:rsid w:val="008C126D"/>
    <w:rsid w:val="008D1AD2"/>
    <w:rsid w:val="008D1D78"/>
    <w:rsid w:val="008D3938"/>
    <w:rsid w:val="008E158B"/>
    <w:rsid w:val="008E4A38"/>
    <w:rsid w:val="008F0779"/>
    <w:rsid w:val="008F0AC6"/>
    <w:rsid w:val="008F206C"/>
    <w:rsid w:val="008F462E"/>
    <w:rsid w:val="009051D5"/>
    <w:rsid w:val="00905BC8"/>
    <w:rsid w:val="00906FAC"/>
    <w:rsid w:val="0092100D"/>
    <w:rsid w:val="00923A84"/>
    <w:rsid w:val="00925E86"/>
    <w:rsid w:val="009307AA"/>
    <w:rsid w:val="00941DB8"/>
    <w:rsid w:val="00942523"/>
    <w:rsid w:val="009466CE"/>
    <w:rsid w:val="00960838"/>
    <w:rsid w:val="00962169"/>
    <w:rsid w:val="00965758"/>
    <w:rsid w:val="00965E73"/>
    <w:rsid w:val="0097008F"/>
    <w:rsid w:val="00976205"/>
    <w:rsid w:val="00991936"/>
    <w:rsid w:val="009926F3"/>
    <w:rsid w:val="009A3805"/>
    <w:rsid w:val="009A4DED"/>
    <w:rsid w:val="009A6364"/>
    <w:rsid w:val="009B0080"/>
    <w:rsid w:val="009B1B0C"/>
    <w:rsid w:val="009B2E27"/>
    <w:rsid w:val="009B3E35"/>
    <w:rsid w:val="009C58A2"/>
    <w:rsid w:val="009D01D0"/>
    <w:rsid w:val="009D1D0B"/>
    <w:rsid w:val="009D2D9F"/>
    <w:rsid w:val="009D6E1A"/>
    <w:rsid w:val="009E3807"/>
    <w:rsid w:val="009E483B"/>
    <w:rsid w:val="009E4881"/>
    <w:rsid w:val="009E4EF4"/>
    <w:rsid w:val="009F4CB2"/>
    <w:rsid w:val="00A0096F"/>
    <w:rsid w:val="00A01344"/>
    <w:rsid w:val="00A03330"/>
    <w:rsid w:val="00A064B8"/>
    <w:rsid w:val="00A06DE2"/>
    <w:rsid w:val="00A1144F"/>
    <w:rsid w:val="00A127A8"/>
    <w:rsid w:val="00A12F3A"/>
    <w:rsid w:val="00A1697D"/>
    <w:rsid w:val="00A20CA2"/>
    <w:rsid w:val="00A2378B"/>
    <w:rsid w:val="00A23E88"/>
    <w:rsid w:val="00A26D02"/>
    <w:rsid w:val="00A370E8"/>
    <w:rsid w:val="00A37828"/>
    <w:rsid w:val="00A47641"/>
    <w:rsid w:val="00A52F97"/>
    <w:rsid w:val="00A65A2C"/>
    <w:rsid w:val="00A90E72"/>
    <w:rsid w:val="00A94AC2"/>
    <w:rsid w:val="00AA3654"/>
    <w:rsid w:val="00AA494E"/>
    <w:rsid w:val="00AA6F83"/>
    <w:rsid w:val="00AB0408"/>
    <w:rsid w:val="00AB3B07"/>
    <w:rsid w:val="00AB43B9"/>
    <w:rsid w:val="00AB6C76"/>
    <w:rsid w:val="00AB6DD7"/>
    <w:rsid w:val="00AC002D"/>
    <w:rsid w:val="00AC4065"/>
    <w:rsid w:val="00AD6137"/>
    <w:rsid w:val="00AE378A"/>
    <w:rsid w:val="00AE3CC9"/>
    <w:rsid w:val="00AE40BB"/>
    <w:rsid w:val="00AE73A2"/>
    <w:rsid w:val="00AF0431"/>
    <w:rsid w:val="00AF18E4"/>
    <w:rsid w:val="00AF1F78"/>
    <w:rsid w:val="00AF6A99"/>
    <w:rsid w:val="00AF77DA"/>
    <w:rsid w:val="00AF7E94"/>
    <w:rsid w:val="00B002E2"/>
    <w:rsid w:val="00B15FAD"/>
    <w:rsid w:val="00B1745E"/>
    <w:rsid w:val="00B20B33"/>
    <w:rsid w:val="00B2387E"/>
    <w:rsid w:val="00B24363"/>
    <w:rsid w:val="00B3021B"/>
    <w:rsid w:val="00B4248D"/>
    <w:rsid w:val="00B443C9"/>
    <w:rsid w:val="00B44850"/>
    <w:rsid w:val="00B50453"/>
    <w:rsid w:val="00B521C0"/>
    <w:rsid w:val="00B54F6A"/>
    <w:rsid w:val="00B5536A"/>
    <w:rsid w:val="00B57A2C"/>
    <w:rsid w:val="00B71016"/>
    <w:rsid w:val="00B76E38"/>
    <w:rsid w:val="00B814CB"/>
    <w:rsid w:val="00B818FB"/>
    <w:rsid w:val="00B839C7"/>
    <w:rsid w:val="00B90E5B"/>
    <w:rsid w:val="00B91EB4"/>
    <w:rsid w:val="00B94401"/>
    <w:rsid w:val="00B9638A"/>
    <w:rsid w:val="00BA1895"/>
    <w:rsid w:val="00BA4EF9"/>
    <w:rsid w:val="00BB3979"/>
    <w:rsid w:val="00BB6D6A"/>
    <w:rsid w:val="00BB724F"/>
    <w:rsid w:val="00BC47E3"/>
    <w:rsid w:val="00BC7CCE"/>
    <w:rsid w:val="00BD5F14"/>
    <w:rsid w:val="00BD64FF"/>
    <w:rsid w:val="00BE4A62"/>
    <w:rsid w:val="00BE6747"/>
    <w:rsid w:val="00BE7EB9"/>
    <w:rsid w:val="00BF2E9A"/>
    <w:rsid w:val="00BF4D03"/>
    <w:rsid w:val="00BF7274"/>
    <w:rsid w:val="00C11EC3"/>
    <w:rsid w:val="00C12A0F"/>
    <w:rsid w:val="00C15A39"/>
    <w:rsid w:val="00C17311"/>
    <w:rsid w:val="00C224D4"/>
    <w:rsid w:val="00C239F0"/>
    <w:rsid w:val="00C325BD"/>
    <w:rsid w:val="00C34AA2"/>
    <w:rsid w:val="00C36C6B"/>
    <w:rsid w:val="00C42E1C"/>
    <w:rsid w:val="00C53697"/>
    <w:rsid w:val="00C64794"/>
    <w:rsid w:val="00C6543F"/>
    <w:rsid w:val="00C6546E"/>
    <w:rsid w:val="00C65BEE"/>
    <w:rsid w:val="00C67B8A"/>
    <w:rsid w:val="00C82A01"/>
    <w:rsid w:val="00C838A9"/>
    <w:rsid w:val="00C93B3F"/>
    <w:rsid w:val="00CB27A5"/>
    <w:rsid w:val="00CC5EEC"/>
    <w:rsid w:val="00CD351B"/>
    <w:rsid w:val="00CD6EDD"/>
    <w:rsid w:val="00CE15F4"/>
    <w:rsid w:val="00CE52AE"/>
    <w:rsid w:val="00CF3C86"/>
    <w:rsid w:val="00CF400D"/>
    <w:rsid w:val="00CF6A40"/>
    <w:rsid w:val="00D03B4D"/>
    <w:rsid w:val="00D06216"/>
    <w:rsid w:val="00D06C32"/>
    <w:rsid w:val="00D070D8"/>
    <w:rsid w:val="00D11236"/>
    <w:rsid w:val="00D23552"/>
    <w:rsid w:val="00D23DA9"/>
    <w:rsid w:val="00D3399D"/>
    <w:rsid w:val="00D342B8"/>
    <w:rsid w:val="00D44F5A"/>
    <w:rsid w:val="00D64879"/>
    <w:rsid w:val="00D655C7"/>
    <w:rsid w:val="00D755DF"/>
    <w:rsid w:val="00D76A6A"/>
    <w:rsid w:val="00D838F6"/>
    <w:rsid w:val="00D90747"/>
    <w:rsid w:val="00D91428"/>
    <w:rsid w:val="00D91C8C"/>
    <w:rsid w:val="00D91E46"/>
    <w:rsid w:val="00D92647"/>
    <w:rsid w:val="00D92DBE"/>
    <w:rsid w:val="00DA3DC0"/>
    <w:rsid w:val="00DA54C6"/>
    <w:rsid w:val="00DB697A"/>
    <w:rsid w:val="00DC38C7"/>
    <w:rsid w:val="00DD0F9D"/>
    <w:rsid w:val="00DD1EDB"/>
    <w:rsid w:val="00DD20B7"/>
    <w:rsid w:val="00DD7620"/>
    <w:rsid w:val="00DE3F98"/>
    <w:rsid w:val="00E01DFF"/>
    <w:rsid w:val="00E07CF6"/>
    <w:rsid w:val="00E07EBF"/>
    <w:rsid w:val="00E2371B"/>
    <w:rsid w:val="00E305AC"/>
    <w:rsid w:val="00E361FF"/>
    <w:rsid w:val="00E42EC7"/>
    <w:rsid w:val="00E515EE"/>
    <w:rsid w:val="00E524C9"/>
    <w:rsid w:val="00E52B80"/>
    <w:rsid w:val="00E5584A"/>
    <w:rsid w:val="00E735F0"/>
    <w:rsid w:val="00E73F3A"/>
    <w:rsid w:val="00E7515C"/>
    <w:rsid w:val="00E765EC"/>
    <w:rsid w:val="00E81488"/>
    <w:rsid w:val="00E8395D"/>
    <w:rsid w:val="00E91466"/>
    <w:rsid w:val="00E91D7A"/>
    <w:rsid w:val="00E941A9"/>
    <w:rsid w:val="00EA3409"/>
    <w:rsid w:val="00EA484D"/>
    <w:rsid w:val="00EA6466"/>
    <w:rsid w:val="00EA79B7"/>
    <w:rsid w:val="00EB7580"/>
    <w:rsid w:val="00EC4489"/>
    <w:rsid w:val="00EC76B8"/>
    <w:rsid w:val="00ED06EC"/>
    <w:rsid w:val="00ED20AD"/>
    <w:rsid w:val="00ED375B"/>
    <w:rsid w:val="00ED43CD"/>
    <w:rsid w:val="00EE21F7"/>
    <w:rsid w:val="00EF657B"/>
    <w:rsid w:val="00F024F2"/>
    <w:rsid w:val="00F11E45"/>
    <w:rsid w:val="00F11E51"/>
    <w:rsid w:val="00F12CDD"/>
    <w:rsid w:val="00F17968"/>
    <w:rsid w:val="00F30ECA"/>
    <w:rsid w:val="00F324A4"/>
    <w:rsid w:val="00F362DF"/>
    <w:rsid w:val="00F4148A"/>
    <w:rsid w:val="00F414E5"/>
    <w:rsid w:val="00F44110"/>
    <w:rsid w:val="00F53673"/>
    <w:rsid w:val="00F5781D"/>
    <w:rsid w:val="00F601E1"/>
    <w:rsid w:val="00F61ACF"/>
    <w:rsid w:val="00F70F5C"/>
    <w:rsid w:val="00F72514"/>
    <w:rsid w:val="00F72C4B"/>
    <w:rsid w:val="00F73610"/>
    <w:rsid w:val="00F74D55"/>
    <w:rsid w:val="00F756C3"/>
    <w:rsid w:val="00F77864"/>
    <w:rsid w:val="00F87425"/>
    <w:rsid w:val="00F901EF"/>
    <w:rsid w:val="00F90E3C"/>
    <w:rsid w:val="00F94397"/>
    <w:rsid w:val="00F973A2"/>
    <w:rsid w:val="00F973D1"/>
    <w:rsid w:val="00FA4C6D"/>
    <w:rsid w:val="00FB02D0"/>
    <w:rsid w:val="00FB1D9B"/>
    <w:rsid w:val="00FB7124"/>
    <w:rsid w:val="00FC5591"/>
    <w:rsid w:val="00FC608B"/>
    <w:rsid w:val="00FC6134"/>
    <w:rsid w:val="00FD0303"/>
    <w:rsid w:val="00FD1028"/>
    <w:rsid w:val="00FD151B"/>
    <w:rsid w:val="00FE3383"/>
    <w:rsid w:val="00FE489D"/>
    <w:rsid w:val="00FE5855"/>
    <w:rsid w:val="00FF2A34"/>
    <w:rsid w:val="00FF6B27"/>
    <w:rsid w:val="00FF72A3"/>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4EF4EA30-5044-47D4-8EF9-EA80F75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table" w:customStyle="1" w:styleId="Lentelstinklelis1">
    <w:name w:val="Lentelės tinklelis1"/>
    <w:basedOn w:val="prastojilentel"/>
    <w:next w:val="Lentelstinklelis"/>
    <w:uiPriority w:val="99"/>
    <w:rsid w:val="00A47641"/>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4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1B69"/>
    <w:pPr>
      <w:autoSpaceDE w:val="0"/>
      <w:autoSpaceDN w:val="0"/>
      <w:adjustRightInd w:val="0"/>
      <w:spacing w:after="0" w:line="240" w:lineRule="auto"/>
    </w:pPr>
    <w:rPr>
      <w:rFonts w:ascii="Calibri" w:hAnsi="Calibri" w:cs="Calibri"/>
      <w:color w:val="000000"/>
      <w:sz w:val="24"/>
      <w:szCs w:val="24"/>
      <w:lang w:val="lt-LT"/>
    </w:rPr>
  </w:style>
  <w:style w:type="character" w:customStyle="1" w:styleId="SraopastraipaDiagrama">
    <w:name w:val="Sąrašo pastraipa Diagrama"/>
    <w:aliases w:val="lp1 Diagrama,Bullet 1 Diagrama,Use Case List Paragraph Diagrama"/>
    <w:link w:val="Sraopastraipa"/>
    <w:uiPriority w:val="34"/>
    <w:locked/>
    <w:rsid w:val="00A0134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kas.jakimovas@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9930A-00C9-41A6-8E9A-3DF9442D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15899</Words>
  <Characters>9063</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Vilma Mirauskienė</cp:lastModifiedBy>
  <cp:revision>6</cp:revision>
  <dcterms:created xsi:type="dcterms:W3CDTF">2020-11-10T07:50:00Z</dcterms:created>
  <dcterms:modified xsi:type="dcterms:W3CDTF">2020-11-11T14:18:00Z</dcterms:modified>
</cp:coreProperties>
</file>