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FF80F" w14:textId="77777777" w:rsidR="00540279" w:rsidRPr="00377FD4" w:rsidRDefault="00540279" w:rsidP="005B656A">
      <w:pPr>
        <w:spacing w:after="0" w:line="240" w:lineRule="auto"/>
        <w:ind w:firstLine="360"/>
        <w:jc w:val="center"/>
        <w:rPr>
          <w:rFonts w:ascii="Times New Roman" w:eastAsia="Calibri" w:hAnsi="Times New Roman" w:cs="Times New Roman"/>
          <w:b/>
          <w:sz w:val="24"/>
          <w:szCs w:val="24"/>
        </w:rPr>
      </w:pPr>
    </w:p>
    <w:p w14:paraId="1AC9AD56" w14:textId="29774A61" w:rsidR="00540279" w:rsidRPr="00377FD4" w:rsidRDefault="00540279" w:rsidP="005B656A">
      <w:pPr>
        <w:spacing w:after="0" w:line="240" w:lineRule="auto"/>
        <w:ind w:firstLine="360"/>
        <w:jc w:val="center"/>
        <w:rPr>
          <w:rFonts w:ascii="Times New Roman" w:eastAsia="Calibri" w:hAnsi="Times New Roman" w:cs="Times New Roman"/>
          <w:sz w:val="24"/>
          <w:szCs w:val="24"/>
        </w:rPr>
      </w:pPr>
      <w:permStart w:id="1706246774" w:edGrp="everyone"/>
      <w:r w:rsidRPr="00377FD4">
        <w:rPr>
          <w:rFonts w:ascii="Times New Roman" w:eastAsia="Calibri" w:hAnsi="Times New Roman" w:cs="Times New Roman"/>
          <w:b/>
          <w:sz w:val="24"/>
          <w:szCs w:val="24"/>
        </w:rPr>
        <w:t xml:space="preserve">PREKIŲ </w:t>
      </w:r>
      <w:r w:rsidR="001A5139" w:rsidRPr="00377FD4">
        <w:rPr>
          <w:rFonts w:ascii="Times New Roman" w:eastAsia="Calibri" w:hAnsi="Times New Roman" w:cs="Times New Roman"/>
          <w:b/>
          <w:sz w:val="24"/>
          <w:szCs w:val="24"/>
        </w:rPr>
        <w:t>SU PASLA</w:t>
      </w:r>
      <w:r w:rsidR="00DA4966" w:rsidRPr="00377FD4">
        <w:rPr>
          <w:rFonts w:ascii="Times New Roman" w:eastAsia="Calibri" w:hAnsi="Times New Roman" w:cs="Times New Roman"/>
          <w:b/>
          <w:sz w:val="24"/>
          <w:szCs w:val="24"/>
        </w:rPr>
        <w:t>U</w:t>
      </w:r>
      <w:r w:rsidR="001A5139" w:rsidRPr="00377FD4">
        <w:rPr>
          <w:rFonts w:ascii="Times New Roman" w:eastAsia="Calibri" w:hAnsi="Times New Roman" w:cs="Times New Roman"/>
          <w:b/>
          <w:sz w:val="24"/>
          <w:szCs w:val="24"/>
        </w:rPr>
        <w:t xml:space="preserve">GOMIS </w:t>
      </w:r>
      <w:r w:rsidRPr="00377FD4">
        <w:rPr>
          <w:rFonts w:ascii="Times New Roman" w:eastAsia="Calibri" w:hAnsi="Times New Roman" w:cs="Times New Roman"/>
          <w:b/>
          <w:sz w:val="24"/>
          <w:szCs w:val="24"/>
        </w:rPr>
        <w:t>PIRKIMO–PARDAVIMO SUTARTIS NR.</w:t>
      </w:r>
      <w:r w:rsidR="00766296">
        <w:rPr>
          <w:rFonts w:ascii="Times New Roman" w:eastAsia="Calibri" w:hAnsi="Times New Roman" w:cs="Times New Roman"/>
          <w:b/>
          <w:sz w:val="24"/>
          <w:szCs w:val="24"/>
        </w:rPr>
        <w:t xml:space="preserve"> SUT(DI)-379</w:t>
      </w:r>
      <w:permEnd w:id="1706246774"/>
    </w:p>
    <w:p w14:paraId="460B85F9" w14:textId="6B81C4C7" w:rsidR="00540279" w:rsidRPr="00377FD4" w:rsidRDefault="00540279" w:rsidP="005B656A">
      <w:pPr>
        <w:spacing w:after="0" w:line="240" w:lineRule="auto"/>
        <w:ind w:firstLine="360"/>
        <w:jc w:val="center"/>
        <w:rPr>
          <w:rFonts w:ascii="Times New Roman" w:eastAsia="Calibri" w:hAnsi="Times New Roman" w:cs="Times New Roman"/>
          <w:sz w:val="24"/>
          <w:szCs w:val="24"/>
        </w:rPr>
      </w:pPr>
      <w:permStart w:id="1523473252" w:edGrp="everyone"/>
      <w:r w:rsidRPr="00377FD4">
        <w:rPr>
          <w:rFonts w:ascii="Times New Roman" w:eastAsia="Calibri" w:hAnsi="Times New Roman" w:cs="Times New Roman"/>
          <w:sz w:val="24"/>
          <w:szCs w:val="24"/>
        </w:rPr>
        <w:t>201</w:t>
      </w:r>
      <w:r w:rsidR="00113CDB" w:rsidRPr="00377FD4">
        <w:rPr>
          <w:rFonts w:ascii="Times New Roman" w:eastAsia="Calibri" w:hAnsi="Times New Roman" w:cs="Times New Roman"/>
          <w:sz w:val="24"/>
          <w:szCs w:val="24"/>
        </w:rPr>
        <w:t xml:space="preserve">9 </w:t>
      </w:r>
      <w:r w:rsidRPr="00377FD4">
        <w:rPr>
          <w:rFonts w:ascii="Times New Roman" w:eastAsia="Calibri" w:hAnsi="Times New Roman" w:cs="Times New Roman"/>
          <w:sz w:val="24"/>
          <w:szCs w:val="24"/>
        </w:rPr>
        <w:t>m.</w:t>
      </w:r>
      <w:r w:rsidR="00766296">
        <w:rPr>
          <w:rFonts w:ascii="Times New Roman" w:eastAsia="Calibri" w:hAnsi="Times New Roman" w:cs="Times New Roman"/>
          <w:sz w:val="24"/>
          <w:szCs w:val="24"/>
        </w:rPr>
        <w:t xml:space="preserve"> rugpjūčio 7 d.</w:t>
      </w:r>
      <w:r w:rsidRPr="00377FD4">
        <w:rPr>
          <w:rFonts w:ascii="Times New Roman" w:eastAsia="Calibri" w:hAnsi="Times New Roman" w:cs="Times New Roman"/>
          <w:sz w:val="24"/>
          <w:szCs w:val="24"/>
        </w:rPr>
        <w:t xml:space="preserve">  </w:t>
      </w:r>
    </w:p>
    <w:permEnd w:id="1523473252"/>
    <w:p w14:paraId="431F711B" w14:textId="77777777" w:rsidR="00540279" w:rsidRPr="00377FD4" w:rsidRDefault="00540279" w:rsidP="005B656A">
      <w:pPr>
        <w:spacing w:after="0" w:line="240" w:lineRule="auto"/>
        <w:ind w:firstLine="360"/>
        <w:jc w:val="center"/>
        <w:rPr>
          <w:rFonts w:ascii="Times New Roman" w:eastAsia="Calibri" w:hAnsi="Times New Roman" w:cs="Times New Roman"/>
          <w:sz w:val="24"/>
          <w:szCs w:val="24"/>
        </w:rPr>
      </w:pPr>
      <w:r w:rsidRPr="00377FD4">
        <w:rPr>
          <w:rFonts w:ascii="Times New Roman" w:eastAsia="Calibri" w:hAnsi="Times New Roman" w:cs="Times New Roman"/>
          <w:sz w:val="24"/>
          <w:szCs w:val="24"/>
        </w:rPr>
        <w:t>Vilnius</w:t>
      </w:r>
    </w:p>
    <w:p w14:paraId="2842F5DF" w14:textId="77777777" w:rsidR="00540279" w:rsidRPr="00377FD4" w:rsidRDefault="00540279" w:rsidP="005B656A">
      <w:pPr>
        <w:spacing w:after="0" w:line="240" w:lineRule="auto"/>
        <w:ind w:firstLine="360"/>
        <w:jc w:val="center"/>
        <w:rPr>
          <w:rFonts w:ascii="Times New Roman" w:eastAsia="Calibri" w:hAnsi="Times New Roman" w:cs="Times New Roman"/>
          <w:sz w:val="24"/>
          <w:szCs w:val="24"/>
        </w:rPr>
      </w:pPr>
    </w:p>
    <w:p w14:paraId="2BDF366B" w14:textId="77777777" w:rsidR="00540279" w:rsidRPr="00377FD4" w:rsidRDefault="00540279" w:rsidP="005B656A">
      <w:pPr>
        <w:keepNext/>
        <w:spacing w:after="0" w:line="240" w:lineRule="auto"/>
        <w:ind w:right="-82" w:firstLine="360"/>
        <w:jc w:val="center"/>
        <w:outlineLvl w:val="1"/>
        <w:rPr>
          <w:rFonts w:ascii="Times New Roman" w:eastAsia="Times New Roman" w:hAnsi="Times New Roman" w:cs="Times New Roman"/>
          <w:b/>
          <w:bCs/>
          <w:sz w:val="24"/>
          <w:szCs w:val="24"/>
        </w:rPr>
      </w:pPr>
      <w:bookmarkStart w:id="0" w:name="_Toc438559488"/>
      <w:bookmarkStart w:id="1" w:name="_Toc438559815"/>
      <w:r w:rsidRPr="00377FD4">
        <w:rPr>
          <w:rFonts w:ascii="Times New Roman" w:eastAsia="Times New Roman" w:hAnsi="Times New Roman" w:cs="Times New Roman"/>
          <w:b/>
          <w:bCs/>
          <w:sz w:val="24"/>
          <w:szCs w:val="24"/>
        </w:rPr>
        <w:t>SPECIALIOSIOS SĄLYGOS</w:t>
      </w:r>
      <w:bookmarkEnd w:id="0"/>
      <w:bookmarkEnd w:id="1"/>
    </w:p>
    <w:p w14:paraId="2D376882" w14:textId="77777777" w:rsidR="004D3156" w:rsidRPr="00377FD4" w:rsidRDefault="004D3156" w:rsidP="005B656A">
      <w:pPr>
        <w:keepNext/>
        <w:spacing w:after="0" w:line="240" w:lineRule="auto"/>
        <w:ind w:right="-82" w:firstLine="360"/>
        <w:jc w:val="center"/>
        <w:outlineLvl w:val="1"/>
        <w:rPr>
          <w:rFonts w:ascii="Times New Roman" w:eastAsia="Times New Roman" w:hAnsi="Times New Roman" w:cs="Times New Roman"/>
          <w:b/>
          <w:bCs/>
          <w:sz w:val="24"/>
          <w:szCs w:val="24"/>
        </w:rPr>
      </w:pPr>
    </w:p>
    <w:p w14:paraId="41B12190" w14:textId="3357EF8C" w:rsidR="00551454" w:rsidRPr="00377FD4" w:rsidRDefault="00551454" w:rsidP="005B656A">
      <w:pPr>
        <w:spacing w:after="0" w:line="240" w:lineRule="auto"/>
        <w:ind w:firstLine="360"/>
        <w:jc w:val="both"/>
        <w:rPr>
          <w:rFonts w:ascii="Times New Roman" w:eastAsia="Calibri" w:hAnsi="Times New Roman" w:cs="Times New Roman"/>
          <w:sz w:val="24"/>
          <w:szCs w:val="24"/>
        </w:rPr>
      </w:pPr>
      <w:permStart w:id="1135234531" w:edGrp="everyone"/>
      <w:r w:rsidRPr="00377FD4">
        <w:rPr>
          <w:rFonts w:ascii="Times New Roman" w:eastAsia="Times New Roman" w:hAnsi="Times New Roman" w:cs="Times New Roman"/>
          <w:b/>
          <w:sz w:val="24"/>
          <w:szCs w:val="24"/>
        </w:rPr>
        <w:t xml:space="preserve">AB „Lietuvos geležinkeliai“, </w:t>
      </w:r>
      <w:r w:rsidRPr="00377FD4">
        <w:rPr>
          <w:rFonts w:ascii="Times New Roman" w:eastAsia="Times New Roman" w:hAnsi="Times New Roman" w:cs="Times New Roman"/>
          <w:sz w:val="24"/>
          <w:szCs w:val="24"/>
        </w:rPr>
        <w:t xml:space="preserve">juridinio asmens kodas 110053842, atstovaujama, </w:t>
      </w:r>
      <w:r w:rsidR="00113CDB" w:rsidRPr="00377FD4">
        <w:rPr>
          <w:rFonts w:ascii="Times New Roman" w:hAnsi="Times New Roman" w:cs="Times New Roman"/>
          <w:sz w:val="24"/>
          <w:szCs w:val="24"/>
        </w:rPr>
        <w:t xml:space="preserve">Generalinio direktoriaus pavaduotojo – Geležinkelių infrastruktūros direkcijos direktoriaus Karolio </w:t>
      </w:r>
      <w:proofErr w:type="spellStart"/>
      <w:r w:rsidR="00113CDB" w:rsidRPr="00377FD4">
        <w:rPr>
          <w:rFonts w:ascii="Times New Roman" w:hAnsi="Times New Roman" w:cs="Times New Roman"/>
          <w:sz w:val="24"/>
          <w:szCs w:val="24"/>
        </w:rPr>
        <w:t>Sankovskio</w:t>
      </w:r>
      <w:proofErr w:type="spellEnd"/>
      <w:r w:rsidRPr="00377FD4">
        <w:rPr>
          <w:rFonts w:ascii="Times New Roman" w:eastAsia="Times New Roman" w:hAnsi="Times New Roman" w:cs="Times New Roman"/>
          <w:sz w:val="24"/>
          <w:szCs w:val="24"/>
        </w:rPr>
        <w:t xml:space="preserve">, veikiančio pagal </w:t>
      </w:r>
      <w:r w:rsidR="00113CDB" w:rsidRPr="00377FD4">
        <w:rPr>
          <w:rFonts w:ascii="Times New Roman" w:eastAsia="Times New Roman" w:hAnsi="Times New Roman" w:cs="Times New Roman"/>
          <w:sz w:val="24"/>
          <w:szCs w:val="24"/>
        </w:rPr>
        <w:t>2019 m. gruodžio 31 d. įgaliojimą Nr. ĮG-687</w:t>
      </w:r>
      <w:r w:rsidRPr="00377FD4">
        <w:rPr>
          <w:rFonts w:ascii="Times New Roman" w:eastAsia="Times New Roman" w:hAnsi="Times New Roman" w:cs="Times New Roman"/>
          <w:sz w:val="24"/>
          <w:szCs w:val="24"/>
        </w:rPr>
        <w:t xml:space="preserve"> (toliau – </w:t>
      </w:r>
      <w:r w:rsidRPr="00377FD4">
        <w:rPr>
          <w:rFonts w:ascii="Times New Roman" w:eastAsia="Times New Roman" w:hAnsi="Times New Roman" w:cs="Times New Roman"/>
          <w:b/>
          <w:sz w:val="24"/>
          <w:szCs w:val="24"/>
        </w:rPr>
        <w:t>Užsakovas</w:t>
      </w:r>
      <w:r w:rsidRPr="00377FD4">
        <w:rPr>
          <w:rFonts w:ascii="Times New Roman" w:eastAsia="Times New Roman" w:hAnsi="Times New Roman" w:cs="Times New Roman"/>
          <w:sz w:val="24"/>
          <w:szCs w:val="24"/>
        </w:rPr>
        <w:t xml:space="preserve">), ir </w:t>
      </w:r>
      <w:r w:rsidR="00113CDB" w:rsidRPr="00377FD4">
        <w:rPr>
          <w:rFonts w:ascii="Times New Roman" w:eastAsia="Times New Roman" w:hAnsi="Times New Roman" w:cs="Times New Roman"/>
          <w:iCs/>
          <w:noProof/>
          <w:sz w:val="24"/>
          <w:szCs w:val="24"/>
        </w:rPr>
        <w:t>UAB „Belam LT“</w:t>
      </w:r>
      <w:r w:rsidRPr="00377FD4">
        <w:rPr>
          <w:rFonts w:ascii="Times New Roman" w:eastAsia="Times New Roman" w:hAnsi="Times New Roman" w:cs="Times New Roman"/>
          <w:iCs/>
          <w:noProof/>
          <w:sz w:val="24"/>
          <w:szCs w:val="24"/>
        </w:rPr>
        <w:t>,</w:t>
      </w:r>
      <w:r w:rsidRPr="00377FD4">
        <w:rPr>
          <w:rFonts w:ascii="Times New Roman" w:eastAsia="Times New Roman" w:hAnsi="Times New Roman" w:cs="Times New Roman"/>
          <w:b/>
          <w:noProof/>
          <w:sz w:val="24"/>
          <w:szCs w:val="24"/>
        </w:rPr>
        <w:t xml:space="preserve"> </w:t>
      </w:r>
      <w:r w:rsidRPr="00377FD4">
        <w:rPr>
          <w:rFonts w:ascii="Times New Roman" w:eastAsia="Times New Roman" w:hAnsi="Times New Roman" w:cs="Times New Roman"/>
          <w:noProof/>
          <w:sz w:val="24"/>
          <w:szCs w:val="24"/>
        </w:rPr>
        <w:t xml:space="preserve">juridinio asmens kodas </w:t>
      </w:r>
      <w:r w:rsidR="00113CDB" w:rsidRPr="00377FD4">
        <w:rPr>
          <w:rFonts w:ascii="Times New Roman" w:eastAsia="Times New Roman" w:hAnsi="Times New Roman" w:cs="Times New Roman"/>
          <w:iCs/>
          <w:noProof/>
          <w:sz w:val="24"/>
          <w:szCs w:val="24"/>
        </w:rPr>
        <w:t>110723520</w:t>
      </w:r>
      <w:r w:rsidRPr="00377FD4">
        <w:rPr>
          <w:rFonts w:ascii="Times New Roman" w:eastAsia="Times New Roman" w:hAnsi="Times New Roman" w:cs="Times New Roman"/>
          <w:sz w:val="24"/>
          <w:szCs w:val="24"/>
        </w:rPr>
        <w:t xml:space="preserve">, atstovaujama </w:t>
      </w:r>
      <w:r w:rsidR="00113CDB" w:rsidRPr="00377FD4">
        <w:rPr>
          <w:rFonts w:ascii="Times New Roman" w:eastAsia="Times New Roman" w:hAnsi="Times New Roman" w:cs="Times New Roman"/>
          <w:sz w:val="24"/>
          <w:szCs w:val="24"/>
        </w:rPr>
        <w:t>direktoriaus Kastyčio Žilinsko</w:t>
      </w:r>
      <w:r w:rsidRPr="00377FD4">
        <w:rPr>
          <w:rFonts w:ascii="Times New Roman" w:eastAsia="Times New Roman" w:hAnsi="Times New Roman" w:cs="Times New Roman"/>
          <w:sz w:val="24"/>
          <w:szCs w:val="24"/>
        </w:rPr>
        <w:t xml:space="preserve">, veikiančio </w:t>
      </w:r>
      <w:r w:rsidR="00113CDB" w:rsidRPr="00377FD4">
        <w:rPr>
          <w:rFonts w:ascii="Times New Roman" w:eastAsia="Times New Roman" w:hAnsi="Times New Roman" w:cs="Times New Roman"/>
          <w:sz w:val="24"/>
          <w:szCs w:val="24"/>
        </w:rPr>
        <w:t xml:space="preserve"> </w:t>
      </w:r>
      <w:r w:rsidRPr="00377FD4">
        <w:rPr>
          <w:rFonts w:ascii="Times New Roman" w:eastAsia="Times New Roman" w:hAnsi="Times New Roman" w:cs="Times New Roman"/>
          <w:sz w:val="24"/>
          <w:szCs w:val="24"/>
        </w:rPr>
        <w:t xml:space="preserve">pagal </w:t>
      </w:r>
      <w:r w:rsidR="00113CDB" w:rsidRPr="00377FD4">
        <w:rPr>
          <w:rFonts w:ascii="Times New Roman" w:eastAsia="Times New Roman" w:hAnsi="Times New Roman" w:cs="Times New Roman"/>
          <w:sz w:val="24"/>
          <w:szCs w:val="24"/>
        </w:rPr>
        <w:t>įstatus</w:t>
      </w:r>
      <w:r w:rsidRPr="00377FD4">
        <w:rPr>
          <w:rFonts w:ascii="Times New Roman" w:eastAsia="Times New Roman" w:hAnsi="Times New Roman" w:cs="Times New Roman"/>
          <w:sz w:val="24"/>
          <w:szCs w:val="24"/>
        </w:rPr>
        <w:t xml:space="preserve"> (toliau – </w:t>
      </w:r>
      <w:r w:rsidRPr="00377FD4">
        <w:rPr>
          <w:rFonts w:ascii="Times New Roman" w:eastAsia="Times New Roman" w:hAnsi="Times New Roman" w:cs="Times New Roman"/>
          <w:b/>
          <w:sz w:val="24"/>
          <w:szCs w:val="24"/>
        </w:rPr>
        <w:t>Vykdytojas</w:t>
      </w:r>
      <w:r w:rsidRPr="00377FD4">
        <w:rPr>
          <w:rFonts w:ascii="Times New Roman" w:eastAsia="Times New Roman" w:hAnsi="Times New Roman" w:cs="Times New Roman"/>
          <w:sz w:val="24"/>
          <w:szCs w:val="24"/>
        </w:rPr>
        <w:t xml:space="preserve">), </w:t>
      </w:r>
      <w:permEnd w:id="1135234531"/>
      <w:r w:rsidRPr="00377FD4">
        <w:rPr>
          <w:rFonts w:ascii="Times New Roman" w:eastAsia="Times New Roman" w:hAnsi="Times New Roman" w:cs="Times New Roman"/>
          <w:sz w:val="24"/>
          <w:szCs w:val="24"/>
        </w:rPr>
        <w:t xml:space="preserve">toliau kartu vadinami </w:t>
      </w:r>
      <w:r w:rsidRPr="00377FD4">
        <w:rPr>
          <w:rFonts w:ascii="Times New Roman" w:eastAsia="Times New Roman" w:hAnsi="Times New Roman" w:cs="Times New Roman"/>
          <w:b/>
          <w:sz w:val="24"/>
          <w:szCs w:val="24"/>
        </w:rPr>
        <w:t>„Šalimis“,</w:t>
      </w:r>
      <w:r w:rsidRPr="00377FD4">
        <w:rPr>
          <w:rFonts w:ascii="Times New Roman" w:eastAsia="Times New Roman" w:hAnsi="Times New Roman" w:cs="Times New Roman"/>
          <w:sz w:val="24"/>
          <w:szCs w:val="24"/>
        </w:rPr>
        <w:t xml:space="preserve"> o kiekviena atskirai – </w:t>
      </w:r>
      <w:r w:rsidRPr="00377FD4">
        <w:rPr>
          <w:rFonts w:ascii="Times New Roman" w:eastAsia="Times New Roman" w:hAnsi="Times New Roman" w:cs="Times New Roman"/>
          <w:b/>
          <w:sz w:val="24"/>
          <w:szCs w:val="24"/>
        </w:rPr>
        <w:t>„Šalimi“,</w:t>
      </w:r>
      <w:r w:rsidRPr="00377FD4">
        <w:rPr>
          <w:rFonts w:ascii="Times New Roman" w:eastAsia="Times New Roman" w:hAnsi="Times New Roman" w:cs="Times New Roman"/>
          <w:sz w:val="24"/>
          <w:szCs w:val="24"/>
        </w:rPr>
        <w:t xml:space="preserve"> sudarė šią pirkimo–pardavimo sutartį, toliau vadinamą </w:t>
      </w:r>
      <w:r w:rsidRPr="00377FD4">
        <w:rPr>
          <w:rFonts w:ascii="Times New Roman" w:eastAsia="Times New Roman" w:hAnsi="Times New Roman" w:cs="Times New Roman"/>
          <w:b/>
          <w:sz w:val="24"/>
          <w:szCs w:val="24"/>
        </w:rPr>
        <w:t>„Sutartimi“,</w:t>
      </w:r>
      <w:r w:rsidRPr="00377FD4">
        <w:rPr>
          <w:rFonts w:ascii="Times New Roman" w:eastAsia="Times New Roman" w:hAnsi="Times New Roman" w:cs="Times New Roman"/>
          <w:sz w:val="24"/>
          <w:szCs w:val="24"/>
        </w:rPr>
        <w:t xml:space="preserve"> ir susitarė dėl toliau išvardintų sąlygų:</w:t>
      </w:r>
    </w:p>
    <w:p w14:paraId="43615F17" w14:textId="77777777" w:rsidR="00540279" w:rsidRPr="00377FD4" w:rsidRDefault="00540279" w:rsidP="005B656A">
      <w:pPr>
        <w:tabs>
          <w:tab w:val="left" w:pos="900"/>
        </w:tabs>
        <w:spacing w:after="0" w:line="240" w:lineRule="auto"/>
        <w:ind w:firstLine="360"/>
        <w:jc w:val="both"/>
        <w:rPr>
          <w:rFonts w:ascii="Times New Roman" w:eastAsia="Calibri" w:hAnsi="Times New Roman" w:cs="Times New Roman"/>
          <w:sz w:val="24"/>
          <w:szCs w:val="24"/>
        </w:rPr>
      </w:pPr>
    </w:p>
    <w:p w14:paraId="0989BDAA" w14:textId="77777777" w:rsidR="00540279" w:rsidRPr="00377FD4" w:rsidRDefault="00EF48CA" w:rsidP="005B656A">
      <w:pPr>
        <w:numPr>
          <w:ilvl w:val="0"/>
          <w:numId w:val="1"/>
        </w:numPr>
        <w:spacing w:after="0" w:line="240" w:lineRule="auto"/>
        <w:ind w:firstLine="360"/>
        <w:jc w:val="center"/>
        <w:rPr>
          <w:rFonts w:ascii="Times New Roman" w:eastAsia="Calibri" w:hAnsi="Times New Roman" w:cs="Times New Roman"/>
          <w:b/>
          <w:sz w:val="24"/>
          <w:szCs w:val="24"/>
        </w:rPr>
      </w:pPr>
      <w:r w:rsidRPr="00377FD4">
        <w:rPr>
          <w:rFonts w:ascii="Times New Roman" w:eastAsia="Calibri" w:hAnsi="Times New Roman" w:cs="Times New Roman"/>
          <w:b/>
          <w:sz w:val="24"/>
          <w:szCs w:val="24"/>
        </w:rPr>
        <w:t>SUTARTIES DALYKAS</w:t>
      </w:r>
    </w:p>
    <w:p w14:paraId="043DE11A" w14:textId="77777777" w:rsidR="00FC6B50" w:rsidRPr="00377FD4" w:rsidRDefault="00540279" w:rsidP="005B656A">
      <w:pPr>
        <w:pStyle w:val="CommentText"/>
        <w:spacing w:after="0"/>
        <w:ind w:firstLine="360"/>
        <w:jc w:val="both"/>
        <w:rPr>
          <w:rFonts w:ascii="Times New Roman" w:hAnsi="Times New Roman" w:cs="Times New Roman"/>
          <w:b/>
          <w:sz w:val="24"/>
          <w:szCs w:val="24"/>
        </w:rPr>
      </w:pPr>
      <w:r w:rsidRPr="00377FD4">
        <w:rPr>
          <w:rFonts w:ascii="Times New Roman" w:eastAsia="Calibri" w:hAnsi="Times New Roman" w:cs="Times New Roman"/>
          <w:sz w:val="24"/>
          <w:szCs w:val="24"/>
        </w:rPr>
        <w:t xml:space="preserve">1.1. </w:t>
      </w:r>
      <w:r w:rsidR="00FC6B50" w:rsidRPr="00377FD4">
        <w:rPr>
          <w:rFonts w:ascii="Times New Roman" w:eastAsia="Calibri" w:hAnsi="Times New Roman" w:cs="Times New Roman"/>
          <w:sz w:val="24"/>
          <w:szCs w:val="24"/>
        </w:rPr>
        <w:t xml:space="preserve">Sutarties dalykas </w:t>
      </w:r>
      <w:proofErr w:type="spellStart"/>
      <w:r w:rsidR="00D94D00" w:rsidRPr="00377FD4">
        <w:rPr>
          <w:rFonts w:ascii="Times New Roman" w:eastAsia="Calibri" w:hAnsi="Times New Roman" w:cs="Times New Roman"/>
          <w:sz w:val="24"/>
          <w:szCs w:val="24"/>
        </w:rPr>
        <w:t>Valčiūnų</w:t>
      </w:r>
      <w:proofErr w:type="spellEnd"/>
      <w:r w:rsidR="00D94D00" w:rsidRPr="00377FD4">
        <w:rPr>
          <w:rFonts w:ascii="Times New Roman" w:eastAsia="Calibri" w:hAnsi="Times New Roman" w:cs="Times New Roman"/>
          <w:sz w:val="24"/>
          <w:szCs w:val="24"/>
        </w:rPr>
        <w:t xml:space="preserve"> geležinkelio stoties 21+848 km pervažos signalizacijos įrenginių ir saugos sistemų su lydinčiomis įrengimo paslaugomis pirkimas</w:t>
      </w:r>
      <w:r w:rsidR="00F44732" w:rsidRPr="00377FD4">
        <w:rPr>
          <w:rFonts w:ascii="Times New Roman" w:eastAsia="Calibri" w:hAnsi="Times New Roman" w:cs="Times New Roman"/>
          <w:sz w:val="24"/>
          <w:szCs w:val="24"/>
        </w:rPr>
        <w:t xml:space="preserve"> (toliau </w:t>
      </w:r>
      <w:r w:rsidR="00F44732" w:rsidRPr="00377FD4">
        <w:rPr>
          <w:rFonts w:ascii="Times New Roman" w:eastAsia="Calibri" w:hAnsi="Times New Roman" w:cs="Times New Roman"/>
          <w:b/>
          <w:sz w:val="24"/>
          <w:szCs w:val="24"/>
        </w:rPr>
        <w:t xml:space="preserve">- </w:t>
      </w:r>
      <w:permStart w:id="1412308969" w:edGrp="everyone"/>
      <w:r w:rsidR="00817B8F" w:rsidRPr="00377FD4">
        <w:rPr>
          <w:rFonts w:ascii="Times New Roman" w:eastAsia="Calibri" w:hAnsi="Times New Roman" w:cs="Times New Roman"/>
          <w:b/>
          <w:sz w:val="24"/>
          <w:szCs w:val="24"/>
        </w:rPr>
        <w:t>Prekės / Paslaugos</w:t>
      </w:r>
      <w:r w:rsidR="00F44732" w:rsidRPr="00377FD4">
        <w:rPr>
          <w:rFonts w:ascii="Times New Roman" w:eastAsia="Calibri" w:hAnsi="Times New Roman" w:cs="Times New Roman"/>
          <w:sz w:val="24"/>
          <w:szCs w:val="24"/>
        </w:rPr>
        <w:t>)</w:t>
      </w:r>
      <w:r w:rsidR="00FC6B50" w:rsidRPr="00377FD4">
        <w:rPr>
          <w:rFonts w:ascii="Times New Roman" w:eastAsia="Calibri" w:hAnsi="Times New Roman" w:cs="Times New Roman"/>
          <w:sz w:val="24"/>
          <w:szCs w:val="24"/>
        </w:rPr>
        <w:t>.</w:t>
      </w:r>
      <w:permEnd w:id="1412308969"/>
      <w:r w:rsidR="00FC6B50" w:rsidRPr="00377FD4">
        <w:rPr>
          <w:rFonts w:ascii="Times New Roman" w:eastAsia="Calibri" w:hAnsi="Times New Roman" w:cs="Times New Roman"/>
          <w:i/>
          <w:sz w:val="24"/>
          <w:szCs w:val="24"/>
        </w:rPr>
        <w:t xml:space="preserve"> </w:t>
      </w:r>
    </w:p>
    <w:p w14:paraId="54F15AB7" w14:textId="77777777" w:rsidR="00176A0F" w:rsidRPr="00377FD4" w:rsidRDefault="00A6721D" w:rsidP="005B656A">
      <w:pPr>
        <w:pStyle w:val="ListParagraph"/>
        <w:tabs>
          <w:tab w:val="left" w:pos="567"/>
        </w:tabs>
        <w:spacing w:after="0" w:line="240" w:lineRule="auto"/>
        <w:ind w:left="0" w:firstLine="360"/>
        <w:jc w:val="both"/>
        <w:rPr>
          <w:rFonts w:ascii="Times New Roman" w:eastAsia="Times New Roman" w:hAnsi="Times New Roman" w:cs="Times New Roman"/>
          <w:sz w:val="24"/>
          <w:szCs w:val="24"/>
          <w:lang w:eastAsia="x-none"/>
        </w:rPr>
      </w:pPr>
      <w:permStart w:id="840709247" w:edGrp="everyone"/>
      <w:r w:rsidRPr="00377FD4">
        <w:rPr>
          <w:rFonts w:ascii="Times New Roman" w:eastAsia="Calibri" w:hAnsi="Times New Roman" w:cs="Times New Roman"/>
          <w:sz w:val="24"/>
          <w:szCs w:val="24"/>
        </w:rPr>
        <w:t>1.2.</w:t>
      </w:r>
      <w:r w:rsidRPr="00377FD4">
        <w:rPr>
          <w:rFonts w:ascii="Times New Roman" w:hAnsi="Times New Roman" w:cs="Times New Roman"/>
          <w:sz w:val="24"/>
          <w:szCs w:val="24"/>
        </w:rPr>
        <w:t xml:space="preserve"> Prekių pristatymo / Paslaugų teikimo </w:t>
      </w:r>
      <w:r w:rsidR="00176A0F" w:rsidRPr="00377FD4">
        <w:rPr>
          <w:rFonts w:ascii="Times New Roman" w:eastAsia="Times New Roman" w:hAnsi="Times New Roman" w:cs="Times New Roman"/>
          <w:sz w:val="24"/>
          <w:szCs w:val="24"/>
          <w:lang w:eastAsia="x-none"/>
        </w:rPr>
        <w:t>vieta:</w:t>
      </w:r>
    </w:p>
    <w:p w14:paraId="4A320821" w14:textId="77777777" w:rsidR="00A6721D" w:rsidRPr="00377FD4" w:rsidRDefault="00A6721D" w:rsidP="005B656A">
      <w:pPr>
        <w:pStyle w:val="ListParagraph"/>
        <w:tabs>
          <w:tab w:val="left" w:pos="567"/>
        </w:tabs>
        <w:spacing w:after="0" w:line="240" w:lineRule="auto"/>
        <w:ind w:left="0" w:firstLine="360"/>
        <w:jc w:val="both"/>
        <w:rPr>
          <w:rFonts w:ascii="Times New Roman" w:hAnsi="Times New Roman" w:cs="Times New Roman"/>
          <w:i/>
          <w:sz w:val="24"/>
          <w:szCs w:val="24"/>
        </w:rPr>
      </w:pPr>
      <w:r w:rsidRPr="00377FD4">
        <w:rPr>
          <w:rFonts w:ascii="Times New Roman" w:hAnsi="Times New Roman" w:cs="Times New Roman"/>
          <w:color w:val="000000"/>
          <w:sz w:val="24"/>
          <w:szCs w:val="24"/>
        </w:rPr>
        <w:t>Ruožo Vilnius-</w:t>
      </w:r>
      <w:proofErr w:type="spellStart"/>
      <w:r w:rsidRPr="00377FD4">
        <w:rPr>
          <w:rFonts w:ascii="Times New Roman" w:hAnsi="Times New Roman" w:cs="Times New Roman"/>
          <w:color w:val="000000"/>
          <w:sz w:val="24"/>
          <w:szCs w:val="24"/>
        </w:rPr>
        <w:t>Stasylos</w:t>
      </w:r>
      <w:proofErr w:type="spellEnd"/>
      <w:r w:rsidRPr="00377FD4">
        <w:rPr>
          <w:rFonts w:ascii="Times New Roman" w:hAnsi="Times New Roman" w:cs="Times New Roman"/>
          <w:color w:val="000000"/>
          <w:sz w:val="24"/>
          <w:szCs w:val="24"/>
        </w:rPr>
        <w:t>-valstybės siena 21+848 km pervaža</w:t>
      </w:r>
    </w:p>
    <w:p w14:paraId="7C6EB82B" w14:textId="31EBE3A3" w:rsidR="00F44732" w:rsidRPr="00377FD4" w:rsidRDefault="00176A0F" w:rsidP="005B656A">
      <w:pPr>
        <w:spacing w:after="0" w:line="240" w:lineRule="auto"/>
        <w:ind w:firstLine="360"/>
        <w:jc w:val="both"/>
        <w:rPr>
          <w:rFonts w:ascii="Times New Roman" w:hAnsi="Times New Roman" w:cs="Times New Roman"/>
          <w:sz w:val="24"/>
          <w:szCs w:val="24"/>
        </w:rPr>
      </w:pPr>
      <w:r w:rsidRPr="00377FD4">
        <w:rPr>
          <w:rFonts w:ascii="Times New Roman" w:hAnsi="Times New Roman" w:cs="Times New Roman"/>
          <w:sz w:val="24"/>
          <w:szCs w:val="24"/>
        </w:rPr>
        <w:t>1.3. Vykdytojas</w:t>
      </w:r>
      <w:r w:rsidR="00F44732" w:rsidRPr="00377FD4">
        <w:rPr>
          <w:rFonts w:ascii="Times New Roman" w:hAnsi="Times New Roman" w:cs="Times New Roman"/>
          <w:sz w:val="24"/>
          <w:szCs w:val="24"/>
        </w:rPr>
        <w:t xml:space="preserve"> turi pristatyti Prek</w:t>
      </w:r>
      <w:r w:rsidR="00107750" w:rsidRPr="00377FD4">
        <w:rPr>
          <w:rFonts w:ascii="Times New Roman" w:hAnsi="Times New Roman" w:cs="Times New Roman"/>
          <w:sz w:val="24"/>
          <w:szCs w:val="24"/>
        </w:rPr>
        <w:t>e</w:t>
      </w:r>
      <w:r w:rsidR="00F44732" w:rsidRPr="00377FD4">
        <w:rPr>
          <w:rFonts w:ascii="Times New Roman" w:hAnsi="Times New Roman" w:cs="Times New Roman"/>
          <w:sz w:val="24"/>
          <w:szCs w:val="24"/>
        </w:rPr>
        <w:t>s</w:t>
      </w:r>
      <w:r w:rsidRPr="00377FD4">
        <w:rPr>
          <w:rFonts w:ascii="Times New Roman" w:hAnsi="Times New Roman" w:cs="Times New Roman"/>
          <w:sz w:val="24"/>
          <w:szCs w:val="24"/>
        </w:rPr>
        <w:t xml:space="preserve"> ir suteikti Paslaugas</w:t>
      </w:r>
      <w:r w:rsidR="00F44732" w:rsidRPr="00377FD4">
        <w:rPr>
          <w:rFonts w:ascii="Times New Roman" w:hAnsi="Times New Roman" w:cs="Times New Roman"/>
          <w:sz w:val="24"/>
          <w:szCs w:val="24"/>
        </w:rPr>
        <w:t xml:space="preserve"> įspėjęs Sutarties 1.4. p. nurodytą kontaktinį asmenį prieš: </w:t>
      </w:r>
      <w:r w:rsidR="00021BDC" w:rsidRPr="00377FD4">
        <w:rPr>
          <w:rFonts w:ascii="Times New Roman" w:hAnsi="Times New Roman" w:cs="Times New Roman"/>
          <w:sz w:val="24"/>
          <w:szCs w:val="24"/>
        </w:rPr>
        <w:t>5</w:t>
      </w:r>
      <w:r w:rsidR="00F44732" w:rsidRPr="00377FD4">
        <w:rPr>
          <w:rFonts w:ascii="Times New Roman" w:hAnsi="Times New Roman" w:cs="Times New Roman"/>
          <w:i/>
          <w:sz w:val="24"/>
          <w:szCs w:val="24"/>
        </w:rPr>
        <w:t xml:space="preserve"> </w:t>
      </w:r>
      <w:r w:rsidR="00F44732" w:rsidRPr="00377FD4">
        <w:rPr>
          <w:rFonts w:ascii="Times New Roman" w:hAnsi="Times New Roman" w:cs="Times New Roman"/>
          <w:sz w:val="24"/>
          <w:szCs w:val="24"/>
        </w:rPr>
        <w:t>kal</w:t>
      </w:r>
      <w:r w:rsidR="00021BDC" w:rsidRPr="00377FD4">
        <w:rPr>
          <w:rFonts w:ascii="Times New Roman" w:hAnsi="Times New Roman" w:cs="Times New Roman"/>
          <w:sz w:val="24"/>
          <w:szCs w:val="24"/>
        </w:rPr>
        <w:t>endorines dienas</w:t>
      </w:r>
      <w:r w:rsidR="00F44732" w:rsidRPr="00377FD4">
        <w:rPr>
          <w:rStyle w:val="Laukeliai"/>
          <w:rFonts w:ascii="Times New Roman" w:hAnsi="Times New Roman" w:cs="Times New Roman"/>
          <w:i/>
          <w:sz w:val="24"/>
          <w:szCs w:val="24"/>
        </w:rPr>
        <w:t xml:space="preserve"> </w:t>
      </w:r>
      <w:r w:rsidR="00021BDC" w:rsidRPr="00377FD4">
        <w:rPr>
          <w:rFonts w:ascii="Times New Roman" w:hAnsi="Times New Roman" w:cs="Times New Roman"/>
          <w:sz w:val="24"/>
          <w:szCs w:val="24"/>
        </w:rPr>
        <w:t>elektroniniu paštu.</w:t>
      </w:r>
    </w:p>
    <w:p w14:paraId="3E9C5630" w14:textId="689ABBD7" w:rsidR="00F44732" w:rsidRPr="00377FD4" w:rsidRDefault="00F44732" w:rsidP="005B656A">
      <w:pPr>
        <w:spacing w:after="0" w:line="240" w:lineRule="auto"/>
        <w:ind w:firstLine="360"/>
        <w:jc w:val="both"/>
        <w:rPr>
          <w:rFonts w:ascii="Times New Roman" w:eastAsia="Times New Roman" w:hAnsi="Times New Roman" w:cs="Times New Roman"/>
          <w:sz w:val="24"/>
          <w:szCs w:val="24"/>
          <w:lang w:eastAsia="x-none"/>
        </w:rPr>
      </w:pPr>
      <w:r w:rsidRPr="00377FD4">
        <w:rPr>
          <w:rFonts w:ascii="Times New Roman" w:eastAsia="Times New Roman" w:hAnsi="Times New Roman" w:cs="Times New Roman"/>
          <w:sz w:val="24"/>
          <w:szCs w:val="24"/>
          <w:lang w:eastAsia="x-none"/>
        </w:rPr>
        <w:t xml:space="preserve">1.4. </w:t>
      </w:r>
      <w:r w:rsidR="004B2F07" w:rsidRPr="00377FD4">
        <w:rPr>
          <w:rStyle w:val="Laukeliai"/>
          <w:rFonts w:ascii="Times New Roman" w:eastAsia="Times New Roman" w:hAnsi="Times New Roman" w:cs="Times New Roman"/>
          <w:sz w:val="24"/>
          <w:szCs w:val="24"/>
        </w:rPr>
        <w:t xml:space="preserve">Prekes / Paslaugas priimti </w:t>
      </w:r>
      <w:r w:rsidR="007274FF" w:rsidRPr="00377FD4">
        <w:rPr>
          <w:rStyle w:val="Laukeliai"/>
          <w:rFonts w:ascii="Times New Roman" w:eastAsia="Times New Roman" w:hAnsi="Times New Roman" w:cs="Times New Roman"/>
          <w:sz w:val="24"/>
          <w:szCs w:val="24"/>
        </w:rPr>
        <w:t xml:space="preserve">ir pasirašyti prekių/Paslaugų priėmimo-perdavimo aktus </w:t>
      </w:r>
      <w:r w:rsidR="004B2F07" w:rsidRPr="00377FD4">
        <w:rPr>
          <w:rStyle w:val="Laukeliai"/>
          <w:rFonts w:ascii="Times New Roman" w:eastAsia="Times New Roman" w:hAnsi="Times New Roman" w:cs="Times New Roman"/>
          <w:sz w:val="24"/>
          <w:szCs w:val="24"/>
        </w:rPr>
        <w:t>įgalioto atsakingo asmens kontaktiniai duomenys:</w:t>
      </w:r>
      <w:r w:rsidR="004B2F07" w:rsidRPr="00377FD4">
        <w:rPr>
          <w:rStyle w:val="Laukeliai"/>
          <w:rFonts w:ascii="Times New Roman" w:eastAsia="Times New Roman" w:hAnsi="Times New Roman" w:cs="Times New Roman"/>
          <w:i/>
          <w:sz w:val="24"/>
          <w:szCs w:val="24"/>
        </w:rPr>
        <w:t xml:space="preserve"> </w:t>
      </w:r>
      <w:r w:rsidR="00021BDC" w:rsidRPr="00377FD4">
        <w:rPr>
          <w:rFonts w:ascii="Times New Roman" w:eastAsia="Times New Roman" w:hAnsi="Times New Roman" w:cs="Times New Roman"/>
          <w:sz w:val="24"/>
          <w:szCs w:val="24"/>
        </w:rPr>
        <w:t xml:space="preserve">Romanas Gikas, tel. </w:t>
      </w:r>
      <w:r w:rsidR="001360E3">
        <w:rPr>
          <w:rFonts w:ascii="Times New Roman" w:eastAsia="Times New Roman" w:hAnsi="Times New Roman" w:cs="Times New Roman"/>
          <w:sz w:val="24"/>
          <w:szCs w:val="24"/>
        </w:rPr>
        <w:t>_________</w:t>
      </w:r>
      <w:r w:rsidR="00021BDC" w:rsidRPr="00377FD4">
        <w:rPr>
          <w:rFonts w:ascii="Times New Roman" w:eastAsia="Times New Roman" w:hAnsi="Times New Roman" w:cs="Times New Roman"/>
          <w:sz w:val="24"/>
          <w:szCs w:val="24"/>
        </w:rPr>
        <w:t>, Mindaugo g. 12, Vilnius</w:t>
      </w:r>
      <w:r w:rsidR="004B2F07" w:rsidRPr="00377FD4">
        <w:rPr>
          <w:rStyle w:val="Laukeliai"/>
          <w:rFonts w:ascii="Times New Roman" w:eastAsia="Times New Roman" w:hAnsi="Times New Roman" w:cs="Times New Roman"/>
          <w:sz w:val="24"/>
          <w:szCs w:val="24"/>
        </w:rPr>
        <w:t>. Apie įgalioto asmens pasikeitimą Užsakovas informuoja Vykdytoją šios Sutarties 9 skyriuje nurodytu Vykdytojo el. paštu ir atskiras Sutarties pakeitimas ar atskiras įgaliojimų įforminimas dėl šios priežasties nėra atliekamas.</w:t>
      </w:r>
    </w:p>
    <w:p w14:paraId="0EA33FFD" w14:textId="77777777" w:rsidR="00540279" w:rsidRPr="00377FD4" w:rsidRDefault="00F44732" w:rsidP="005B656A">
      <w:pPr>
        <w:widowControl w:val="0"/>
        <w:tabs>
          <w:tab w:val="left" w:pos="1134"/>
        </w:tabs>
        <w:spacing w:after="0" w:line="240" w:lineRule="auto"/>
        <w:ind w:firstLine="360"/>
        <w:jc w:val="both"/>
        <w:outlineLvl w:val="1"/>
        <w:rPr>
          <w:rFonts w:ascii="Times New Roman" w:hAnsi="Times New Roman" w:cs="Times New Roman"/>
          <w:sz w:val="24"/>
          <w:szCs w:val="24"/>
        </w:rPr>
      </w:pPr>
      <w:r w:rsidRPr="00377FD4">
        <w:rPr>
          <w:rFonts w:ascii="Times New Roman" w:hAnsi="Times New Roman" w:cs="Times New Roman"/>
          <w:sz w:val="24"/>
          <w:szCs w:val="24"/>
        </w:rPr>
        <w:t xml:space="preserve">1.5. Prekių iškrovimas bus vykdomas </w:t>
      </w:r>
      <w:r w:rsidR="00F177C7" w:rsidRPr="00377FD4">
        <w:rPr>
          <w:rStyle w:val="Laukeliai"/>
          <w:rFonts w:ascii="Times New Roman" w:hAnsi="Times New Roman" w:cs="Times New Roman"/>
          <w:sz w:val="24"/>
          <w:szCs w:val="24"/>
        </w:rPr>
        <w:t>Vykdytojo</w:t>
      </w:r>
      <w:r w:rsidR="00F4369B" w:rsidRPr="00377FD4">
        <w:rPr>
          <w:rStyle w:val="Laukeliai"/>
          <w:rFonts w:ascii="Times New Roman" w:hAnsi="Times New Roman" w:cs="Times New Roman"/>
          <w:sz w:val="24"/>
          <w:szCs w:val="24"/>
        </w:rPr>
        <w:t xml:space="preserve"> </w:t>
      </w:r>
      <w:r w:rsidRPr="00377FD4">
        <w:rPr>
          <w:rFonts w:ascii="Times New Roman" w:hAnsi="Times New Roman" w:cs="Times New Roman"/>
          <w:sz w:val="24"/>
          <w:szCs w:val="24"/>
        </w:rPr>
        <w:t>lėšomis. Prekių montavimas</w:t>
      </w:r>
      <w:r w:rsidR="00021BDC" w:rsidRPr="00377FD4">
        <w:rPr>
          <w:rFonts w:ascii="Times New Roman" w:hAnsi="Times New Roman" w:cs="Times New Roman"/>
          <w:sz w:val="24"/>
          <w:szCs w:val="24"/>
        </w:rPr>
        <w:t xml:space="preserve"> ir įrengimas</w:t>
      </w:r>
      <w:r w:rsidRPr="00377FD4">
        <w:rPr>
          <w:rFonts w:ascii="Times New Roman" w:hAnsi="Times New Roman" w:cs="Times New Roman"/>
          <w:sz w:val="24"/>
          <w:szCs w:val="24"/>
        </w:rPr>
        <w:t xml:space="preserve"> bus vykdomas</w:t>
      </w:r>
      <w:r w:rsidR="00021BDC" w:rsidRPr="00377FD4">
        <w:rPr>
          <w:rFonts w:ascii="Times New Roman" w:hAnsi="Times New Roman" w:cs="Times New Roman"/>
          <w:sz w:val="24"/>
          <w:szCs w:val="24"/>
        </w:rPr>
        <w:t xml:space="preserve"> </w:t>
      </w:r>
      <w:r w:rsidR="00F177C7" w:rsidRPr="00377FD4">
        <w:rPr>
          <w:rFonts w:ascii="Times New Roman" w:hAnsi="Times New Roman" w:cs="Times New Roman"/>
          <w:sz w:val="24"/>
          <w:szCs w:val="24"/>
        </w:rPr>
        <w:t xml:space="preserve">Vykdytojo </w:t>
      </w:r>
      <w:r w:rsidRPr="00377FD4">
        <w:rPr>
          <w:rFonts w:ascii="Times New Roman" w:hAnsi="Times New Roman" w:cs="Times New Roman"/>
          <w:sz w:val="24"/>
          <w:szCs w:val="24"/>
        </w:rPr>
        <w:t>lėšomis.</w:t>
      </w:r>
    </w:p>
    <w:permEnd w:id="840709247"/>
    <w:p w14:paraId="27DA8A81" w14:textId="77777777" w:rsidR="00A109A9" w:rsidRPr="00377FD4" w:rsidRDefault="00A109A9" w:rsidP="005B656A">
      <w:pPr>
        <w:widowControl w:val="0"/>
        <w:tabs>
          <w:tab w:val="left" w:pos="1134"/>
        </w:tabs>
        <w:spacing w:after="0" w:line="240" w:lineRule="auto"/>
        <w:ind w:firstLine="360"/>
        <w:jc w:val="both"/>
        <w:outlineLvl w:val="1"/>
        <w:rPr>
          <w:rFonts w:ascii="Times New Roman" w:hAnsi="Times New Roman" w:cs="Times New Roman"/>
          <w:sz w:val="24"/>
          <w:szCs w:val="24"/>
        </w:rPr>
      </w:pPr>
    </w:p>
    <w:p w14:paraId="0600362E" w14:textId="77777777" w:rsidR="00540279" w:rsidRPr="00377FD4" w:rsidRDefault="00EF48CA" w:rsidP="005B656A">
      <w:pPr>
        <w:numPr>
          <w:ilvl w:val="0"/>
          <w:numId w:val="1"/>
        </w:numPr>
        <w:spacing w:after="0" w:line="240" w:lineRule="auto"/>
        <w:ind w:firstLine="360"/>
        <w:jc w:val="center"/>
        <w:rPr>
          <w:rFonts w:ascii="Times New Roman" w:eastAsia="Calibri" w:hAnsi="Times New Roman" w:cs="Times New Roman"/>
          <w:b/>
          <w:sz w:val="24"/>
          <w:szCs w:val="24"/>
        </w:rPr>
      </w:pPr>
      <w:permStart w:id="1825376028" w:edGrp="everyone"/>
      <w:r w:rsidRPr="00377FD4">
        <w:rPr>
          <w:rFonts w:ascii="Times New Roman" w:eastAsia="Calibri" w:hAnsi="Times New Roman" w:cs="Times New Roman"/>
          <w:b/>
          <w:sz w:val="24"/>
          <w:szCs w:val="24"/>
        </w:rPr>
        <w:t xml:space="preserve">SUTARTIES KAINA IR / ARBA KAINODAROS TAISYKLĖS </w:t>
      </w:r>
      <w:permEnd w:id="1825376028"/>
      <w:r w:rsidRPr="00377FD4">
        <w:rPr>
          <w:rFonts w:ascii="Times New Roman" w:eastAsia="Calibri" w:hAnsi="Times New Roman" w:cs="Times New Roman"/>
          <w:b/>
          <w:sz w:val="24"/>
          <w:szCs w:val="24"/>
        </w:rPr>
        <w:t>IR MOKĖJIMO SĄLYGOS</w:t>
      </w:r>
    </w:p>
    <w:p w14:paraId="512B48D8" w14:textId="77777777" w:rsidR="008D59B2" w:rsidRPr="00377FD4" w:rsidRDefault="005A7384" w:rsidP="005B656A">
      <w:pPr>
        <w:spacing w:after="0" w:line="240" w:lineRule="auto"/>
        <w:ind w:firstLine="360"/>
        <w:jc w:val="both"/>
        <w:rPr>
          <w:rFonts w:ascii="Times New Roman" w:hAnsi="Times New Roman" w:cs="Times New Roman"/>
          <w:i/>
          <w:sz w:val="24"/>
          <w:szCs w:val="24"/>
        </w:rPr>
      </w:pPr>
      <w:permStart w:id="2000042070" w:edGrp="everyone"/>
      <w:r w:rsidRPr="00377FD4">
        <w:rPr>
          <w:rFonts w:ascii="Times New Roman" w:eastAsia="Calibri" w:hAnsi="Times New Roman" w:cs="Times New Roman"/>
          <w:sz w:val="24"/>
          <w:szCs w:val="24"/>
        </w:rPr>
        <w:t xml:space="preserve">2.1. Sutarčiai taikoma </w:t>
      </w:r>
      <w:r w:rsidR="008D59B2" w:rsidRPr="00377FD4">
        <w:rPr>
          <w:rFonts w:ascii="Times New Roman" w:hAnsi="Times New Roman" w:cs="Times New Roman"/>
          <w:sz w:val="24"/>
          <w:szCs w:val="24"/>
        </w:rPr>
        <w:t>fiksuotos kainos su peržiūra</w:t>
      </w:r>
      <w:r w:rsidR="008D59B2" w:rsidRPr="00377FD4">
        <w:rPr>
          <w:rFonts w:ascii="Times New Roman" w:eastAsia="Calibri" w:hAnsi="Times New Roman" w:cs="Times New Roman"/>
          <w:sz w:val="24"/>
          <w:szCs w:val="24"/>
        </w:rPr>
        <w:t xml:space="preserve"> (p</w:t>
      </w:r>
      <w:r w:rsidR="008D59B2" w:rsidRPr="00377FD4">
        <w:rPr>
          <w:rFonts w:ascii="Times New Roman" w:hAnsi="Times New Roman" w:cs="Times New Roman"/>
          <w:sz w:val="24"/>
          <w:szCs w:val="24"/>
        </w:rPr>
        <w:t>erkamas fiksuotas kiekis ir sumokama visa Sutarties kaina</w:t>
      </w:r>
      <w:r w:rsidR="006A72B5" w:rsidRPr="00377FD4">
        <w:rPr>
          <w:rFonts w:ascii="Times New Roman" w:hAnsi="Times New Roman" w:cs="Times New Roman"/>
          <w:sz w:val="24"/>
          <w:szCs w:val="24"/>
        </w:rPr>
        <w:t>)</w:t>
      </w:r>
      <w:r w:rsidR="008D59B2" w:rsidRPr="00377FD4">
        <w:rPr>
          <w:rFonts w:ascii="Times New Roman" w:hAnsi="Times New Roman" w:cs="Times New Roman"/>
          <w:i/>
          <w:sz w:val="24"/>
          <w:szCs w:val="24"/>
        </w:rPr>
        <w:t xml:space="preserve"> </w:t>
      </w:r>
      <w:r w:rsidR="008D59B2" w:rsidRPr="00377FD4">
        <w:rPr>
          <w:rFonts w:ascii="Times New Roman" w:hAnsi="Times New Roman" w:cs="Times New Roman"/>
          <w:sz w:val="24"/>
          <w:szCs w:val="24"/>
        </w:rPr>
        <w:t>kainodaros</w:t>
      </w:r>
      <w:r w:rsidR="008D59B2" w:rsidRPr="00377FD4">
        <w:rPr>
          <w:rFonts w:ascii="Times New Roman" w:hAnsi="Times New Roman" w:cs="Times New Roman"/>
          <w:i/>
          <w:sz w:val="24"/>
          <w:szCs w:val="24"/>
        </w:rPr>
        <w:t xml:space="preserve"> </w:t>
      </w:r>
      <w:r w:rsidR="008D59B2" w:rsidRPr="00377FD4">
        <w:rPr>
          <w:rFonts w:ascii="Times New Roman" w:hAnsi="Times New Roman" w:cs="Times New Roman"/>
          <w:sz w:val="24"/>
          <w:szCs w:val="24"/>
        </w:rPr>
        <w:t>m</w:t>
      </w:r>
      <w:r w:rsidR="008D59B2" w:rsidRPr="00377FD4">
        <w:rPr>
          <w:rFonts w:ascii="Times New Roman" w:eastAsia="Calibri" w:hAnsi="Times New Roman" w:cs="Times New Roman"/>
          <w:sz w:val="24"/>
          <w:szCs w:val="24"/>
        </w:rPr>
        <w:t>etodas.</w:t>
      </w:r>
      <w:r w:rsidR="008D59B2" w:rsidRPr="00377FD4">
        <w:rPr>
          <w:rFonts w:ascii="Times New Roman" w:eastAsia="Calibri" w:hAnsi="Times New Roman" w:cs="Times New Roman"/>
          <w:i/>
          <w:sz w:val="24"/>
          <w:szCs w:val="24"/>
        </w:rPr>
        <w:t xml:space="preserve"> </w:t>
      </w:r>
    </w:p>
    <w:permEnd w:id="2000042070"/>
    <w:p w14:paraId="049660E9" w14:textId="77777777" w:rsidR="00540279" w:rsidRPr="00377FD4" w:rsidRDefault="008F4432" w:rsidP="005B656A">
      <w:pPr>
        <w:tabs>
          <w:tab w:val="left" w:pos="720"/>
        </w:tabs>
        <w:autoSpaceDN w:val="0"/>
        <w:spacing w:after="0" w:line="240" w:lineRule="auto"/>
        <w:ind w:firstLine="360"/>
        <w:jc w:val="both"/>
        <w:textAlignment w:val="baseline"/>
        <w:rPr>
          <w:rFonts w:ascii="Times New Roman" w:eastAsia="Calibri" w:hAnsi="Times New Roman" w:cs="Times New Roman"/>
          <w:sz w:val="24"/>
          <w:szCs w:val="24"/>
          <w:lang w:eastAsia="x-none"/>
        </w:rPr>
      </w:pPr>
      <w:r w:rsidRPr="00377FD4">
        <w:rPr>
          <w:rFonts w:ascii="Times New Roman" w:eastAsia="Calibri" w:hAnsi="Times New Roman" w:cs="Times New Roman"/>
          <w:sz w:val="24"/>
          <w:szCs w:val="24"/>
          <w:lang w:eastAsia="x-none"/>
        </w:rPr>
        <w:t>2.2. Atsižvelgiant į Sutarties S</w:t>
      </w:r>
      <w:r w:rsidR="00540279" w:rsidRPr="00377FD4">
        <w:rPr>
          <w:rFonts w:ascii="Times New Roman" w:eastAsia="Calibri" w:hAnsi="Times New Roman" w:cs="Times New Roman"/>
          <w:sz w:val="24"/>
          <w:szCs w:val="24"/>
          <w:lang w:eastAsia="x-none"/>
        </w:rPr>
        <w:t>pecialiųjų sąlygų 2.1 punktą:</w:t>
      </w:r>
    </w:p>
    <w:p w14:paraId="18108757" w14:textId="07C99366" w:rsidR="00540279" w:rsidRPr="00377FD4" w:rsidRDefault="00540279" w:rsidP="005B656A">
      <w:pPr>
        <w:shd w:val="clear" w:color="auto" w:fill="FFFFFF"/>
        <w:spacing w:after="0" w:line="240" w:lineRule="auto"/>
        <w:ind w:right="23" w:firstLine="360"/>
        <w:jc w:val="both"/>
        <w:rPr>
          <w:rFonts w:ascii="Times New Roman" w:eastAsia="Calibri" w:hAnsi="Times New Roman" w:cs="Times New Roman"/>
          <w:sz w:val="24"/>
          <w:szCs w:val="24"/>
          <w:lang w:eastAsia="x-none"/>
        </w:rPr>
      </w:pPr>
      <w:r w:rsidRPr="00377FD4">
        <w:rPr>
          <w:rFonts w:ascii="Times New Roman" w:eastAsia="Calibri" w:hAnsi="Times New Roman" w:cs="Times New Roman"/>
          <w:sz w:val="24"/>
          <w:szCs w:val="24"/>
          <w:lang w:eastAsia="x-none"/>
        </w:rPr>
        <w:t>Sutarties kaina yra:</w:t>
      </w:r>
    </w:p>
    <w:p w14:paraId="2E3F7326" w14:textId="3B099C7B" w:rsidR="007508B8" w:rsidRPr="00377FD4" w:rsidRDefault="00113CDB" w:rsidP="007508B8">
      <w:pPr>
        <w:shd w:val="clear" w:color="auto" w:fill="FFFFFF"/>
        <w:spacing w:after="0" w:line="240" w:lineRule="auto"/>
        <w:ind w:right="23" w:firstLine="360"/>
        <w:jc w:val="both"/>
        <w:rPr>
          <w:rFonts w:ascii="Times New Roman" w:eastAsia="Calibri" w:hAnsi="Times New Roman" w:cs="Times New Roman"/>
          <w:i/>
          <w:sz w:val="24"/>
          <w:szCs w:val="24"/>
          <w:lang w:eastAsia="x-none"/>
        </w:rPr>
      </w:pPr>
      <w:permStart w:id="589186843" w:edGrp="everyone"/>
      <w:permStart w:id="32845369" w:edGrp="everyone"/>
      <w:r w:rsidRPr="00377FD4">
        <w:rPr>
          <w:rFonts w:ascii="Times New Roman" w:hAnsi="Times New Roman" w:cs="Times New Roman"/>
          <w:sz w:val="24"/>
          <w:szCs w:val="24"/>
        </w:rPr>
        <w:t>Sutarties kaina, neįskaitant PVM, yra 415 000,00 Eur (</w:t>
      </w:r>
      <w:r w:rsidR="005F239A" w:rsidRPr="00377FD4">
        <w:rPr>
          <w:rFonts w:ascii="Times New Roman" w:hAnsi="Times New Roman" w:cs="Times New Roman"/>
          <w:sz w:val="24"/>
          <w:szCs w:val="24"/>
        </w:rPr>
        <w:t>keturi šimtai penkiolika tūkstančių</w:t>
      </w:r>
      <w:r w:rsidRPr="00377FD4">
        <w:rPr>
          <w:rFonts w:ascii="Times New Roman" w:hAnsi="Times New Roman" w:cs="Times New Roman"/>
          <w:sz w:val="24"/>
          <w:szCs w:val="24"/>
        </w:rPr>
        <w:t xml:space="preserve"> eurų ir 00 ct), įskaitant PVM, yra </w:t>
      </w:r>
      <w:r w:rsidR="005F239A" w:rsidRPr="00377FD4">
        <w:rPr>
          <w:rFonts w:ascii="Times New Roman" w:hAnsi="Times New Roman" w:cs="Times New Roman"/>
          <w:sz w:val="24"/>
          <w:szCs w:val="24"/>
        </w:rPr>
        <w:t>502 150,00</w:t>
      </w:r>
      <w:r w:rsidRPr="00377FD4">
        <w:rPr>
          <w:rFonts w:ascii="Times New Roman" w:hAnsi="Times New Roman" w:cs="Times New Roman"/>
          <w:sz w:val="24"/>
          <w:szCs w:val="24"/>
        </w:rPr>
        <w:t xml:space="preserve"> Eur (</w:t>
      </w:r>
      <w:r w:rsidR="005F239A" w:rsidRPr="00377FD4">
        <w:rPr>
          <w:rFonts w:ascii="Times New Roman" w:hAnsi="Times New Roman" w:cs="Times New Roman"/>
          <w:sz w:val="24"/>
          <w:szCs w:val="24"/>
        </w:rPr>
        <w:t>penki šimtai du tūkstančiai vienas šimtas penkiasdešimt</w:t>
      </w:r>
      <w:r w:rsidRPr="00377FD4">
        <w:rPr>
          <w:rFonts w:ascii="Times New Roman" w:hAnsi="Times New Roman" w:cs="Times New Roman"/>
          <w:sz w:val="24"/>
          <w:szCs w:val="24"/>
        </w:rPr>
        <w:t xml:space="preserve"> eurų ir 00 ct), 21 proc. PVM yra </w:t>
      </w:r>
      <w:r w:rsidR="005F239A" w:rsidRPr="00377FD4">
        <w:rPr>
          <w:rFonts w:ascii="Times New Roman" w:hAnsi="Times New Roman" w:cs="Times New Roman"/>
          <w:sz w:val="24"/>
          <w:szCs w:val="24"/>
        </w:rPr>
        <w:t>87 150,00</w:t>
      </w:r>
      <w:r w:rsidRPr="00377FD4">
        <w:rPr>
          <w:rFonts w:ascii="Times New Roman" w:hAnsi="Times New Roman" w:cs="Times New Roman"/>
          <w:sz w:val="24"/>
          <w:szCs w:val="24"/>
        </w:rPr>
        <w:t xml:space="preserve"> Eur (</w:t>
      </w:r>
      <w:r w:rsidR="005F239A" w:rsidRPr="00377FD4">
        <w:rPr>
          <w:rFonts w:ascii="Times New Roman" w:hAnsi="Times New Roman" w:cs="Times New Roman"/>
          <w:sz w:val="24"/>
          <w:szCs w:val="24"/>
        </w:rPr>
        <w:t>aštuoniasdešimt septyni tūkstančiai vienas šimtas penkiasdešimt eurų</w:t>
      </w:r>
      <w:r w:rsidRPr="00377FD4">
        <w:rPr>
          <w:rFonts w:ascii="Times New Roman" w:hAnsi="Times New Roman" w:cs="Times New Roman"/>
          <w:sz w:val="24"/>
          <w:szCs w:val="24"/>
        </w:rPr>
        <w:t xml:space="preserve"> ir 00 ct)</w:t>
      </w:r>
      <w:permEnd w:id="589186843"/>
      <w:permEnd w:id="32845369"/>
      <w:r w:rsidR="007508B8" w:rsidRPr="00377FD4">
        <w:rPr>
          <w:rFonts w:ascii="Times New Roman" w:eastAsia="Calibri" w:hAnsi="Times New Roman" w:cs="Times New Roman"/>
          <w:i/>
          <w:sz w:val="24"/>
          <w:szCs w:val="24"/>
          <w:lang w:eastAsia="x-none"/>
        </w:rPr>
        <w:t>.</w:t>
      </w:r>
    </w:p>
    <w:p w14:paraId="53313964" w14:textId="77777777" w:rsidR="00143D57" w:rsidRPr="00377FD4" w:rsidRDefault="007A4E60" w:rsidP="006D67EB">
      <w:pPr>
        <w:pStyle w:val="ListParagraph"/>
        <w:spacing w:after="0" w:line="240" w:lineRule="auto"/>
        <w:ind w:left="22" w:firstLine="360"/>
        <w:jc w:val="both"/>
        <w:rPr>
          <w:rFonts w:ascii="Times New Roman" w:eastAsia="Calibri" w:hAnsi="Times New Roman" w:cs="Times New Roman"/>
          <w:bCs/>
          <w:sz w:val="24"/>
          <w:szCs w:val="24"/>
        </w:rPr>
      </w:pPr>
      <w:permStart w:id="537678920" w:edGrp="everyone"/>
      <w:r w:rsidRPr="00377FD4">
        <w:rPr>
          <w:rFonts w:ascii="Times New Roman" w:eastAsia="Calibri" w:hAnsi="Times New Roman" w:cs="Times New Roman"/>
          <w:bCs/>
          <w:sz w:val="24"/>
          <w:szCs w:val="24"/>
        </w:rPr>
        <w:t xml:space="preserve">2.3. </w:t>
      </w:r>
      <w:r w:rsidR="00143D57" w:rsidRPr="00377FD4">
        <w:rPr>
          <w:rFonts w:ascii="Times New Roman" w:eastAsia="Calibri" w:hAnsi="Times New Roman" w:cs="Times New Roman"/>
          <w:bCs/>
          <w:sz w:val="24"/>
          <w:szCs w:val="24"/>
        </w:rPr>
        <w:t>Mokėjimai bus atliekami per toliau nurodytus terminus tik patvirtinus, kad dokumentuose nėra klaidų, praleidimų, nukrypimų ar bet kokių kitų netikslumų, ir Užsakovui juos užregistravus kaip tinkamus.</w:t>
      </w:r>
    </w:p>
    <w:p w14:paraId="2273A133" w14:textId="77777777" w:rsidR="00143D57" w:rsidRPr="00377FD4" w:rsidRDefault="00143D57" w:rsidP="006D67EB">
      <w:pPr>
        <w:pStyle w:val="ListParagraph"/>
        <w:spacing w:after="0"/>
        <w:ind w:left="22" w:firstLine="360"/>
        <w:jc w:val="both"/>
        <w:rPr>
          <w:rFonts w:ascii="Times New Roman" w:eastAsia="Calibri" w:hAnsi="Times New Roman" w:cs="Times New Roman"/>
          <w:bCs/>
          <w:sz w:val="24"/>
          <w:szCs w:val="24"/>
        </w:rPr>
      </w:pPr>
    </w:p>
    <w:p w14:paraId="48FBDC45" w14:textId="77777777" w:rsidR="00143D57" w:rsidRPr="00377FD4" w:rsidRDefault="00143D57" w:rsidP="006D67EB">
      <w:pPr>
        <w:pStyle w:val="ListParagraph"/>
        <w:spacing w:after="0"/>
        <w:ind w:left="22" w:firstLine="360"/>
        <w:jc w:val="both"/>
        <w:rPr>
          <w:rFonts w:ascii="Times New Roman" w:eastAsia="Calibri" w:hAnsi="Times New Roman" w:cs="Times New Roman"/>
          <w:bCs/>
          <w:sz w:val="24"/>
          <w:szCs w:val="24"/>
        </w:rPr>
      </w:pPr>
      <w:r w:rsidRPr="00377FD4">
        <w:rPr>
          <w:rFonts w:ascii="Times New Roman" w:eastAsia="Calibri" w:hAnsi="Times New Roman" w:cs="Times New Roman"/>
          <w:bCs/>
          <w:sz w:val="24"/>
          <w:szCs w:val="24"/>
        </w:rPr>
        <w:t xml:space="preserve">Užsakovas privalo </w:t>
      </w:r>
      <w:r w:rsidRPr="00377FD4">
        <w:rPr>
          <w:rStyle w:val="Laukeliai"/>
          <w:rFonts w:ascii="Times New Roman" w:hAnsi="Times New Roman" w:cs="Times New Roman"/>
          <w:sz w:val="24"/>
          <w:szCs w:val="24"/>
        </w:rPr>
        <w:t>Vykdytojui</w:t>
      </w:r>
      <w:r w:rsidRPr="00377FD4">
        <w:rPr>
          <w:rFonts w:ascii="Times New Roman" w:eastAsia="Calibri" w:hAnsi="Times New Roman" w:cs="Times New Roman"/>
          <w:bCs/>
          <w:sz w:val="24"/>
          <w:szCs w:val="24"/>
        </w:rPr>
        <w:t xml:space="preserve"> mokėti:</w:t>
      </w:r>
    </w:p>
    <w:p w14:paraId="013E2C7F" w14:textId="77777777" w:rsidR="00143D57" w:rsidRPr="00377FD4" w:rsidRDefault="00143D57" w:rsidP="006D67EB">
      <w:pPr>
        <w:pStyle w:val="ListParagraph"/>
        <w:spacing w:after="0"/>
        <w:ind w:left="22" w:firstLine="360"/>
        <w:jc w:val="both"/>
        <w:rPr>
          <w:rFonts w:ascii="Times New Roman" w:eastAsia="Calibri" w:hAnsi="Times New Roman" w:cs="Times New Roman"/>
          <w:bCs/>
          <w:sz w:val="24"/>
          <w:szCs w:val="24"/>
        </w:rPr>
      </w:pPr>
    </w:p>
    <w:p w14:paraId="493DA70E" w14:textId="0B098BDF" w:rsidR="00143D57" w:rsidRPr="00377FD4" w:rsidRDefault="00EE0EB6" w:rsidP="006D67EB">
      <w:pPr>
        <w:pStyle w:val="ListParagraph"/>
        <w:numPr>
          <w:ilvl w:val="0"/>
          <w:numId w:val="11"/>
        </w:numPr>
        <w:spacing w:after="0"/>
        <w:jc w:val="both"/>
        <w:rPr>
          <w:rFonts w:ascii="Times New Roman" w:eastAsia="Calibri" w:hAnsi="Times New Roman" w:cs="Times New Roman"/>
          <w:bCs/>
          <w:sz w:val="24"/>
          <w:szCs w:val="24"/>
        </w:rPr>
      </w:pPr>
      <w:r w:rsidRPr="00377FD4">
        <w:rPr>
          <w:rFonts w:ascii="Times New Roman" w:eastAsia="Calibri" w:hAnsi="Times New Roman" w:cs="Times New Roman"/>
          <w:bCs/>
          <w:sz w:val="24"/>
          <w:szCs w:val="24"/>
        </w:rPr>
        <w:t>Avansinį mokėjimą</w:t>
      </w:r>
      <w:r w:rsidR="00143D57" w:rsidRPr="00377FD4">
        <w:rPr>
          <w:rFonts w:ascii="Times New Roman" w:eastAsia="Calibri" w:hAnsi="Times New Roman" w:cs="Times New Roman"/>
          <w:bCs/>
          <w:sz w:val="24"/>
          <w:szCs w:val="24"/>
        </w:rPr>
        <w:t xml:space="preserve">, nuo LR Susisiekimo ministro įsakymo dėl finansavimo skyrimo projektui įsigaliojimo datos, bet ne vėliau kaip per </w:t>
      </w:r>
      <w:r w:rsidR="002E16C6" w:rsidRPr="00377FD4">
        <w:rPr>
          <w:rFonts w:ascii="Times New Roman" w:eastAsia="Calibri" w:hAnsi="Times New Roman" w:cs="Times New Roman"/>
          <w:bCs/>
          <w:i/>
          <w:sz w:val="24"/>
          <w:szCs w:val="24"/>
        </w:rPr>
        <w:t>6</w:t>
      </w:r>
      <w:r w:rsidR="00143D57" w:rsidRPr="00377FD4">
        <w:rPr>
          <w:rFonts w:ascii="Times New Roman" w:eastAsia="Calibri" w:hAnsi="Times New Roman" w:cs="Times New Roman"/>
          <w:bCs/>
          <w:i/>
          <w:sz w:val="24"/>
          <w:szCs w:val="24"/>
        </w:rPr>
        <w:t xml:space="preserve"> (</w:t>
      </w:r>
      <w:r w:rsidR="002E16C6" w:rsidRPr="00377FD4">
        <w:rPr>
          <w:rFonts w:ascii="Times New Roman" w:eastAsia="Calibri" w:hAnsi="Times New Roman" w:cs="Times New Roman"/>
          <w:bCs/>
          <w:i/>
          <w:sz w:val="24"/>
          <w:szCs w:val="24"/>
        </w:rPr>
        <w:t>šešis</w:t>
      </w:r>
      <w:r w:rsidR="00143D57" w:rsidRPr="00377FD4">
        <w:rPr>
          <w:rFonts w:ascii="Times New Roman" w:eastAsia="Calibri" w:hAnsi="Times New Roman" w:cs="Times New Roman"/>
          <w:bCs/>
          <w:i/>
          <w:sz w:val="24"/>
          <w:szCs w:val="24"/>
        </w:rPr>
        <w:t>)</w:t>
      </w:r>
      <w:r w:rsidR="00143D57" w:rsidRPr="00377FD4">
        <w:rPr>
          <w:rFonts w:ascii="Times New Roman" w:eastAsia="Calibri" w:hAnsi="Times New Roman" w:cs="Times New Roman"/>
          <w:bCs/>
          <w:sz w:val="24"/>
          <w:szCs w:val="24"/>
        </w:rPr>
        <w:t xml:space="preserve"> mėnesius nuo Sutarties įsigaliojimo dienos, </w:t>
      </w:r>
      <w:r w:rsidR="002063F1" w:rsidRPr="00377FD4">
        <w:rPr>
          <w:rFonts w:ascii="Times New Roman" w:eastAsia="Calibri" w:hAnsi="Times New Roman" w:cs="Times New Roman"/>
          <w:bCs/>
          <w:sz w:val="24"/>
          <w:szCs w:val="24"/>
        </w:rPr>
        <w:t>Vykdytojui</w:t>
      </w:r>
      <w:r w:rsidR="00143D57" w:rsidRPr="00377FD4">
        <w:rPr>
          <w:rFonts w:ascii="Times New Roman" w:eastAsia="Calibri" w:hAnsi="Times New Roman" w:cs="Times New Roman"/>
          <w:bCs/>
          <w:sz w:val="24"/>
          <w:szCs w:val="24"/>
        </w:rPr>
        <w:t xml:space="preserve"> pateikus </w:t>
      </w:r>
      <w:r w:rsidRPr="00377FD4">
        <w:rPr>
          <w:rFonts w:ascii="Times New Roman" w:eastAsia="Calibri" w:hAnsi="Times New Roman" w:cs="Times New Roman"/>
          <w:bCs/>
          <w:sz w:val="24"/>
          <w:szCs w:val="24"/>
        </w:rPr>
        <w:t>avansinę</w:t>
      </w:r>
      <w:r w:rsidR="00143D57" w:rsidRPr="00377FD4">
        <w:rPr>
          <w:rFonts w:ascii="Times New Roman" w:eastAsia="Calibri" w:hAnsi="Times New Roman" w:cs="Times New Roman"/>
          <w:bCs/>
          <w:sz w:val="24"/>
          <w:szCs w:val="24"/>
        </w:rPr>
        <w:t xml:space="preserve"> sąskaitą</w:t>
      </w:r>
      <w:r w:rsidR="00BB76CD" w:rsidRPr="00377FD4">
        <w:rPr>
          <w:rFonts w:ascii="Times New Roman" w:eastAsia="Calibri" w:hAnsi="Times New Roman" w:cs="Times New Roman"/>
          <w:bCs/>
          <w:sz w:val="24"/>
          <w:szCs w:val="24"/>
        </w:rPr>
        <w:t xml:space="preserve"> bei avansinio mokėjimo įvykdymo užtikrinimą nurodyta Sutarties 2.4.3. punkte</w:t>
      </w:r>
      <w:r w:rsidR="00143D57" w:rsidRPr="00377FD4">
        <w:rPr>
          <w:rFonts w:ascii="Times New Roman" w:eastAsia="Calibri" w:hAnsi="Times New Roman" w:cs="Times New Roman"/>
          <w:bCs/>
          <w:sz w:val="24"/>
          <w:szCs w:val="24"/>
        </w:rPr>
        <w:t xml:space="preserve">. </w:t>
      </w:r>
      <w:r w:rsidRPr="00377FD4">
        <w:rPr>
          <w:rFonts w:ascii="Times New Roman" w:eastAsia="Calibri" w:hAnsi="Times New Roman" w:cs="Times New Roman"/>
          <w:bCs/>
          <w:sz w:val="24"/>
          <w:szCs w:val="24"/>
        </w:rPr>
        <w:t>Avansinis mokėjimas</w:t>
      </w:r>
      <w:r w:rsidR="00143D57" w:rsidRPr="00377FD4">
        <w:rPr>
          <w:rFonts w:ascii="Times New Roman" w:eastAsia="Calibri" w:hAnsi="Times New Roman" w:cs="Times New Roman"/>
          <w:bCs/>
          <w:sz w:val="24"/>
          <w:szCs w:val="24"/>
        </w:rPr>
        <w:t xml:space="preserve"> sumokamas per </w:t>
      </w:r>
      <w:r w:rsidR="00143D57" w:rsidRPr="00377FD4">
        <w:rPr>
          <w:rFonts w:ascii="Times New Roman" w:eastAsia="Calibri" w:hAnsi="Times New Roman" w:cs="Times New Roman"/>
          <w:bCs/>
          <w:i/>
          <w:sz w:val="24"/>
          <w:szCs w:val="24"/>
        </w:rPr>
        <w:t>60 (šešiasdešimt)</w:t>
      </w:r>
      <w:r w:rsidR="00143D57" w:rsidRPr="00377FD4">
        <w:rPr>
          <w:rFonts w:ascii="Times New Roman" w:eastAsia="Calibri" w:hAnsi="Times New Roman" w:cs="Times New Roman"/>
          <w:bCs/>
          <w:sz w:val="24"/>
          <w:szCs w:val="24"/>
        </w:rPr>
        <w:t xml:space="preserve"> </w:t>
      </w:r>
      <w:r w:rsidR="00BB76CD" w:rsidRPr="00377FD4">
        <w:rPr>
          <w:rFonts w:ascii="Times New Roman" w:eastAsia="Calibri" w:hAnsi="Times New Roman" w:cs="Times New Roman"/>
          <w:bCs/>
          <w:sz w:val="24"/>
          <w:szCs w:val="24"/>
        </w:rPr>
        <w:t xml:space="preserve">kalendorių </w:t>
      </w:r>
      <w:r w:rsidR="00143D57" w:rsidRPr="00377FD4">
        <w:rPr>
          <w:rFonts w:ascii="Times New Roman" w:eastAsia="Calibri" w:hAnsi="Times New Roman" w:cs="Times New Roman"/>
          <w:bCs/>
          <w:sz w:val="24"/>
          <w:szCs w:val="24"/>
        </w:rPr>
        <w:t xml:space="preserve">dienų nuo datos kai </w:t>
      </w:r>
      <w:r w:rsidR="00143D57" w:rsidRPr="00377FD4">
        <w:rPr>
          <w:rStyle w:val="Laukeliai"/>
          <w:rFonts w:ascii="Times New Roman" w:hAnsi="Times New Roman" w:cs="Times New Roman"/>
          <w:sz w:val="24"/>
          <w:szCs w:val="24"/>
        </w:rPr>
        <w:t>Vykdytojas</w:t>
      </w:r>
      <w:r w:rsidR="00143D57" w:rsidRPr="00377FD4">
        <w:rPr>
          <w:rFonts w:ascii="Times New Roman" w:eastAsia="Calibri" w:hAnsi="Times New Roman" w:cs="Times New Roman"/>
          <w:bCs/>
          <w:sz w:val="24"/>
          <w:szCs w:val="24"/>
        </w:rPr>
        <w:t xml:space="preserve"> pateikia visus </w:t>
      </w:r>
      <w:r w:rsidRPr="00377FD4">
        <w:rPr>
          <w:rFonts w:ascii="Times New Roman" w:eastAsia="Calibri" w:hAnsi="Times New Roman" w:cs="Times New Roman"/>
          <w:bCs/>
          <w:sz w:val="24"/>
          <w:szCs w:val="24"/>
        </w:rPr>
        <w:t>avansinio</w:t>
      </w:r>
      <w:r w:rsidR="00143D57" w:rsidRPr="00377FD4">
        <w:rPr>
          <w:rFonts w:ascii="Times New Roman" w:eastAsia="Calibri" w:hAnsi="Times New Roman" w:cs="Times New Roman"/>
          <w:bCs/>
          <w:sz w:val="24"/>
          <w:szCs w:val="24"/>
        </w:rPr>
        <w:t xml:space="preserve"> mokėjimo atlikimui privalomus pagal sutartį pateikti dokumentus;</w:t>
      </w:r>
    </w:p>
    <w:p w14:paraId="5D3E904A" w14:textId="77777777" w:rsidR="00143D57" w:rsidRPr="00377FD4" w:rsidRDefault="00143D57" w:rsidP="006D67EB">
      <w:pPr>
        <w:pStyle w:val="ListParagraph"/>
        <w:spacing w:after="0"/>
        <w:ind w:left="22" w:firstLine="360"/>
        <w:jc w:val="both"/>
        <w:rPr>
          <w:rFonts w:ascii="Times New Roman" w:eastAsia="Calibri" w:hAnsi="Times New Roman" w:cs="Times New Roman"/>
          <w:bCs/>
          <w:sz w:val="24"/>
          <w:szCs w:val="24"/>
        </w:rPr>
      </w:pPr>
    </w:p>
    <w:p w14:paraId="443241C5" w14:textId="77777777" w:rsidR="00143D57" w:rsidRPr="00377FD4" w:rsidRDefault="00143D57" w:rsidP="006D67EB">
      <w:pPr>
        <w:pStyle w:val="ListParagraph"/>
        <w:spacing w:after="0"/>
        <w:ind w:left="22" w:firstLine="360"/>
        <w:jc w:val="both"/>
        <w:rPr>
          <w:rFonts w:ascii="Times New Roman" w:eastAsia="Calibri" w:hAnsi="Times New Roman" w:cs="Times New Roman"/>
          <w:bCs/>
          <w:sz w:val="24"/>
          <w:szCs w:val="24"/>
        </w:rPr>
      </w:pPr>
    </w:p>
    <w:p w14:paraId="57120911" w14:textId="6D19F547" w:rsidR="00143D57" w:rsidRPr="00377FD4" w:rsidRDefault="00733E35" w:rsidP="006D67EB">
      <w:pPr>
        <w:pStyle w:val="ListParagraph"/>
        <w:numPr>
          <w:ilvl w:val="0"/>
          <w:numId w:val="11"/>
        </w:numPr>
        <w:spacing w:after="0"/>
        <w:jc w:val="both"/>
        <w:rPr>
          <w:rFonts w:ascii="Times New Roman" w:eastAsia="Calibri" w:hAnsi="Times New Roman" w:cs="Times New Roman"/>
          <w:bCs/>
          <w:sz w:val="24"/>
          <w:szCs w:val="24"/>
        </w:rPr>
      </w:pPr>
      <w:r w:rsidRPr="00377FD4">
        <w:rPr>
          <w:rFonts w:ascii="Times New Roman" w:eastAsia="Calibri" w:hAnsi="Times New Roman" w:cs="Times New Roman"/>
          <w:bCs/>
          <w:sz w:val="24"/>
          <w:szCs w:val="24"/>
        </w:rPr>
        <w:lastRenderedPageBreak/>
        <w:t>Vykdytojui įvykdžius visus sutartinius įsipareigojimus sumokama visa likusi Sutarties kaina</w:t>
      </w:r>
      <w:r w:rsidR="00DE1F4C" w:rsidRPr="00377FD4">
        <w:rPr>
          <w:rFonts w:ascii="Times New Roman" w:eastAsia="Calibri" w:hAnsi="Times New Roman" w:cs="Times New Roman"/>
          <w:bCs/>
          <w:sz w:val="24"/>
          <w:szCs w:val="24"/>
        </w:rPr>
        <w:t xml:space="preserve"> užskaičius avansą </w:t>
      </w:r>
      <w:r w:rsidR="00143D57" w:rsidRPr="00377FD4">
        <w:rPr>
          <w:rFonts w:ascii="Times New Roman" w:eastAsia="Calibri" w:hAnsi="Times New Roman" w:cs="Times New Roman"/>
          <w:bCs/>
          <w:sz w:val="24"/>
          <w:szCs w:val="24"/>
        </w:rPr>
        <w:t xml:space="preserve"> per </w:t>
      </w:r>
      <w:r w:rsidR="00143D57" w:rsidRPr="00377FD4">
        <w:rPr>
          <w:rFonts w:ascii="Times New Roman" w:eastAsia="Calibri" w:hAnsi="Times New Roman" w:cs="Times New Roman"/>
          <w:bCs/>
          <w:i/>
          <w:sz w:val="24"/>
          <w:szCs w:val="24"/>
        </w:rPr>
        <w:t>60 (šešiasdešimt)</w:t>
      </w:r>
      <w:r w:rsidR="00143D57" w:rsidRPr="00377FD4">
        <w:rPr>
          <w:rFonts w:ascii="Times New Roman" w:eastAsia="Calibri" w:hAnsi="Times New Roman" w:cs="Times New Roman"/>
          <w:bCs/>
          <w:sz w:val="24"/>
          <w:szCs w:val="24"/>
        </w:rPr>
        <w:t xml:space="preserve"> </w:t>
      </w:r>
      <w:r w:rsidRPr="00377FD4">
        <w:rPr>
          <w:rFonts w:ascii="Times New Roman" w:eastAsia="Calibri" w:hAnsi="Times New Roman" w:cs="Times New Roman"/>
          <w:bCs/>
          <w:sz w:val="24"/>
          <w:szCs w:val="24"/>
        </w:rPr>
        <w:t xml:space="preserve">kalendorinių </w:t>
      </w:r>
      <w:r w:rsidR="00143D57" w:rsidRPr="00377FD4">
        <w:rPr>
          <w:rFonts w:ascii="Times New Roman" w:eastAsia="Calibri" w:hAnsi="Times New Roman" w:cs="Times New Roman"/>
          <w:bCs/>
          <w:sz w:val="24"/>
          <w:szCs w:val="24"/>
        </w:rPr>
        <w:t>dienų nuo PVM sąskaitos-faktūros</w:t>
      </w:r>
      <w:r w:rsidRPr="00377FD4">
        <w:rPr>
          <w:rFonts w:ascii="Times New Roman" w:eastAsia="Calibri" w:hAnsi="Times New Roman" w:cs="Times New Roman"/>
          <w:bCs/>
          <w:sz w:val="24"/>
          <w:szCs w:val="24"/>
        </w:rPr>
        <w:t xml:space="preserve">, šalių pasirašyto prekių/paslaugų Priėmimo-perdavimo akto </w:t>
      </w:r>
      <w:r w:rsidR="00143D57" w:rsidRPr="00377FD4">
        <w:rPr>
          <w:rFonts w:ascii="Times New Roman" w:eastAsia="Calibri" w:hAnsi="Times New Roman" w:cs="Times New Roman"/>
          <w:bCs/>
          <w:sz w:val="24"/>
          <w:szCs w:val="24"/>
        </w:rPr>
        <w:t xml:space="preserve">bei </w:t>
      </w:r>
      <w:r w:rsidRPr="00377FD4">
        <w:rPr>
          <w:rFonts w:ascii="Times New Roman" w:eastAsia="Calibri" w:hAnsi="Times New Roman" w:cs="Times New Roman"/>
          <w:bCs/>
          <w:sz w:val="24"/>
          <w:szCs w:val="24"/>
        </w:rPr>
        <w:t>kitų Sutartyje bei jos prieduose nurodytų</w:t>
      </w:r>
      <w:r w:rsidR="00143D57" w:rsidRPr="00377FD4">
        <w:rPr>
          <w:rFonts w:ascii="Times New Roman" w:eastAsia="Calibri" w:hAnsi="Times New Roman" w:cs="Times New Roman"/>
          <w:bCs/>
          <w:sz w:val="24"/>
          <w:szCs w:val="24"/>
        </w:rPr>
        <w:t xml:space="preserve"> dokumentų pateikimo Užsakovui</w:t>
      </w:r>
      <w:r w:rsidR="00BA7A58" w:rsidRPr="00377FD4">
        <w:rPr>
          <w:rFonts w:ascii="Times New Roman" w:eastAsia="Calibri" w:hAnsi="Times New Roman" w:cs="Times New Roman"/>
          <w:bCs/>
          <w:sz w:val="24"/>
          <w:szCs w:val="24"/>
        </w:rPr>
        <w:t xml:space="preserve"> dienos</w:t>
      </w:r>
      <w:r w:rsidR="00143D57" w:rsidRPr="00377FD4">
        <w:rPr>
          <w:rFonts w:ascii="Times New Roman" w:eastAsia="Calibri" w:hAnsi="Times New Roman" w:cs="Times New Roman"/>
          <w:bCs/>
          <w:sz w:val="24"/>
          <w:szCs w:val="24"/>
        </w:rPr>
        <w:t>;</w:t>
      </w:r>
    </w:p>
    <w:p w14:paraId="69F2BD98" w14:textId="77777777" w:rsidR="00143D57" w:rsidRPr="00377FD4" w:rsidRDefault="00143D57" w:rsidP="006D67EB">
      <w:pPr>
        <w:pStyle w:val="ListParagraph"/>
        <w:spacing w:after="0"/>
        <w:ind w:left="22" w:firstLine="360"/>
        <w:jc w:val="both"/>
        <w:rPr>
          <w:rFonts w:ascii="Times New Roman" w:eastAsia="Calibri" w:hAnsi="Times New Roman" w:cs="Times New Roman"/>
          <w:bCs/>
          <w:sz w:val="24"/>
          <w:szCs w:val="24"/>
        </w:rPr>
      </w:pPr>
    </w:p>
    <w:p w14:paraId="20606A0E" w14:textId="77777777" w:rsidR="00143D57" w:rsidRPr="00377FD4" w:rsidRDefault="004E3943" w:rsidP="00EE0EB6">
      <w:pPr>
        <w:pStyle w:val="ListParagraph"/>
        <w:spacing w:after="0" w:line="240" w:lineRule="auto"/>
        <w:ind w:left="22" w:firstLine="360"/>
        <w:jc w:val="both"/>
        <w:rPr>
          <w:rFonts w:ascii="Times New Roman" w:eastAsia="Calibri" w:hAnsi="Times New Roman" w:cs="Times New Roman"/>
          <w:bCs/>
          <w:sz w:val="24"/>
          <w:szCs w:val="24"/>
        </w:rPr>
      </w:pPr>
      <w:r w:rsidRPr="00377FD4">
        <w:rPr>
          <w:rFonts w:ascii="Times New Roman" w:eastAsia="Calibri" w:hAnsi="Times New Roman" w:cs="Times New Roman"/>
          <w:bCs/>
          <w:sz w:val="24"/>
          <w:szCs w:val="24"/>
        </w:rPr>
        <w:t xml:space="preserve">2.4. </w:t>
      </w:r>
      <w:r w:rsidR="00143D57" w:rsidRPr="00377FD4">
        <w:rPr>
          <w:rFonts w:ascii="Times New Roman" w:eastAsia="Calibri" w:hAnsi="Times New Roman" w:cs="Times New Roman"/>
          <w:bCs/>
          <w:sz w:val="24"/>
          <w:szCs w:val="24"/>
        </w:rPr>
        <w:t>Išankstinis mokėjimas</w:t>
      </w:r>
      <w:r w:rsidR="00F859BF" w:rsidRPr="00377FD4">
        <w:rPr>
          <w:rFonts w:ascii="Times New Roman" w:eastAsia="Calibri" w:hAnsi="Times New Roman" w:cs="Times New Roman"/>
          <w:bCs/>
          <w:sz w:val="24"/>
          <w:szCs w:val="24"/>
        </w:rPr>
        <w:t>:</w:t>
      </w:r>
      <w:r w:rsidR="00143D57" w:rsidRPr="00377FD4">
        <w:rPr>
          <w:rFonts w:ascii="Times New Roman" w:eastAsia="Calibri" w:hAnsi="Times New Roman" w:cs="Times New Roman"/>
          <w:bCs/>
          <w:sz w:val="24"/>
          <w:szCs w:val="24"/>
        </w:rPr>
        <w:t xml:space="preserve"> </w:t>
      </w:r>
    </w:p>
    <w:p w14:paraId="53BF64F7" w14:textId="24798E48" w:rsidR="00143D57" w:rsidRPr="00377FD4" w:rsidRDefault="00143D57" w:rsidP="00374B5E">
      <w:pPr>
        <w:pStyle w:val="ListParagraph"/>
        <w:spacing w:after="0" w:line="240" w:lineRule="auto"/>
        <w:ind w:left="22" w:firstLine="360"/>
        <w:jc w:val="both"/>
        <w:rPr>
          <w:rFonts w:ascii="Times New Roman" w:eastAsia="Calibri" w:hAnsi="Times New Roman" w:cs="Times New Roman"/>
          <w:bCs/>
          <w:sz w:val="24"/>
          <w:szCs w:val="24"/>
        </w:rPr>
      </w:pPr>
    </w:p>
    <w:p w14:paraId="4884EBA7" w14:textId="15709CDD" w:rsidR="0071004F" w:rsidRPr="00377FD4" w:rsidRDefault="004E3943" w:rsidP="0071004F">
      <w:pPr>
        <w:pStyle w:val="ListParagraph"/>
        <w:spacing w:after="0" w:line="240" w:lineRule="auto"/>
        <w:ind w:left="22" w:firstLine="360"/>
        <w:jc w:val="both"/>
        <w:rPr>
          <w:rFonts w:ascii="Times New Roman" w:eastAsia="Calibri" w:hAnsi="Times New Roman" w:cs="Times New Roman"/>
          <w:bCs/>
          <w:sz w:val="24"/>
          <w:szCs w:val="24"/>
        </w:rPr>
      </w:pPr>
      <w:r w:rsidRPr="00377FD4">
        <w:rPr>
          <w:rFonts w:ascii="Times New Roman" w:eastAsia="Calibri" w:hAnsi="Times New Roman" w:cs="Times New Roman"/>
          <w:bCs/>
          <w:sz w:val="24"/>
          <w:szCs w:val="24"/>
        </w:rPr>
        <w:t>2.4.</w:t>
      </w:r>
      <w:r w:rsidR="00725A42" w:rsidRPr="00377FD4">
        <w:rPr>
          <w:rFonts w:ascii="Times New Roman" w:eastAsia="Calibri" w:hAnsi="Times New Roman" w:cs="Times New Roman"/>
          <w:bCs/>
          <w:sz w:val="24"/>
          <w:szCs w:val="24"/>
        </w:rPr>
        <w:t>1</w:t>
      </w:r>
      <w:r w:rsidRPr="00377FD4">
        <w:rPr>
          <w:rFonts w:ascii="Times New Roman" w:eastAsia="Calibri" w:hAnsi="Times New Roman" w:cs="Times New Roman"/>
          <w:bCs/>
          <w:sz w:val="24"/>
          <w:szCs w:val="24"/>
        </w:rPr>
        <w:t xml:space="preserve">. </w:t>
      </w:r>
      <w:r w:rsidR="00956A3D" w:rsidRPr="00377FD4">
        <w:rPr>
          <w:rFonts w:ascii="Times New Roman" w:eastAsia="Calibri" w:hAnsi="Times New Roman" w:cs="Times New Roman"/>
          <w:bCs/>
          <w:sz w:val="24"/>
          <w:szCs w:val="24"/>
        </w:rPr>
        <w:t>Avansinio</w:t>
      </w:r>
      <w:r w:rsidR="00143D57" w:rsidRPr="00377FD4">
        <w:rPr>
          <w:rFonts w:ascii="Times New Roman" w:eastAsia="Calibri" w:hAnsi="Times New Roman" w:cs="Times New Roman"/>
          <w:bCs/>
          <w:sz w:val="24"/>
          <w:szCs w:val="24"/>
        </w:rPr>
        <w:t xml:space="preserve"> mokėjimo dydis sudaro </w:t>
      </w:r>
      <w:r w:rsidR="002063F1" w:rsidRPr="00377FD4">
        <w:rPr>
          <w:rFonts w:ascii="Times New Roman" w:eastAsia="Calibri" w:hAnsi="Times New Roman" w:cs="Times New Roman"/>
          <w:bCs/>
          <w:sz w:val="24"/>
          <w:szCs w:val="24"/>
        </w:rPr>
        <w:t>2</w:t>
      </w:r>
      <w:r w:rsidR="00143D57" w:rsidRPr="00377FD4">
        <w:rPr>
          <w:rFonts w:ascii="Times New Roman" w:eastAsia="Calibri" w:hAnsi="Times New Roman" w:cs="Times New Roman"/>
          <w:bCs/>
          <w:sz w:val="24"/>
          <w:szCs w:val="24"/>
        </w:rPr>
        <w:t xml:space="preserve">0 proc. Sutarties kainos be PVM. Į šią sumą įeina visi </w:t>
      </w:r>
      <w:r w:rsidR="00956A3D" w:rsidRPr="00377FD4">
        <w:rPr>
          <w:rFonts w:ascii="Times New Roman" w:eastAsia="Calibri" w:hAnsi="Times New Roman" w:cs="Times New Roman"/>
          <w:bCs/>
          <w:sz w:val="24"/>
          <w:szCs w:val="24"/>
        </w:rPr>
        <w:t xml:space="preserve">Vykdytojui </w:t>
      </w:r>
      <w:r w:rsidR="00143D57" w:rsidRPr="00377FD4">
        <w:rPr>
          <w:rFonts w:ascii="Times New Roman" w:eastAsia="Calibri" w:hAnsi="Times New Roman" w:cs="Times New Roman"/>
          <w:bCs/>
          <w:sz w:val="24"/>
          <w:szCs w:val="24"/>
        </w:rPr>
        <w:t xml:space="preserve">privalomi mokėti mokesčiai. Ši </w:t>
      </w:r>
      <w:r w:rsidR="00956A3D" w:rsidRPr="00377FD4">
        <w:rPr>
          <w:rFonts w:ascii="Times New Roman" w:eastAsia="Calibri" w:hAnsi="Times New Roman" w:cs="Times New Roman"/>
          <w:bCs/>
          <w:sz w:val="24"/>
          <w:szCs w:val="24"/>
        </w:rPr>
        <w:t>avansi</w:t>
      </w:r>
      <w:r w:rsidR="00143D57" w:rsidRPr="00377FD4">
        <w:rPr>
          <w:rFonts w:ascii="Times New Roman" w:eastAsia="Calibri" w:hAnsi="Times New Roman" w:cs="Times New Roman"/>
          <w:bCs/>
          <w:sz w:val="24"/>
          <w:szCs w:val="24"/>
        </w:rPr>
        <w:t>nio mokėjimo suma yra galutinė ir nekeičiama.</w:t>
      </w:r>
      <w:r w:rsidR="0071004F" w:rsidRPr="00377FD4">
        <w:rPr>
          <w:rFonts w:ascii="Times New Roman" w:eastAsia="Calibri" w:hAnsi="Times New Roman" w:cs="Times New Roman"/>
          <w:bCs/>
          <w:sz w:val="24"/>
          <w:szCs w:val="24"/>
        </w:rPr>
        <w:t xml:space="preserve"> Vykdytojas turi teisę atsisakyti avansinio mokėjimo.</w:t>
      </w:r>
    </w:p>
    <w:p w14:paraId="0C640882" w14:textId="450022D0" w:rsidR="00374B5E" w:rsidRPr="00377FD4" w:rsidRDefault="00C82258" w:rsidP="00374B5E">
      <w:pPr>
        <w:pStyle w:val="ListParagraph"/>
        <w:spacing w:after="0" w:line="240" w:lineRule="auto"/>
        <w:ind w:left="22" w:firstLine="360"/>
        <w:jc w:val="both"/>
        <w:rPr>
          <w:rFonts w:ascii="Times New Roman" w:eastAsia="Calibri" w:hAnsi="Times New Roman" w:cs="Times New Roman"/>
          <w:sz w:val="24"/>
          <w:szCs w:val="24"/>
        </w:rPr>
      </w:pPr>
      <w:r w:rsidRPr="00377FD4">
        <w:rPr>
          <w:rFonts w:ascii="Times New Roman" w:eastAsia="Calibri" w:hAnsi="Times New Roman" w:cs="Times New Roman"/>
          <w:bCs/>
          <w:sz w:val="24"/>
          <w:szCs w:val="24"/>
        </w:rPr>
        <w:t>2.4.</w:t>
      </w:r>
      <w:r w:rsidR="00725A42" w:rsidRPr="00377FD4">
        <w:rPr>
          <w:rFonts w:ascii="Times New Roman" w:eastAsia="Calibri" w:hAnsi="Times New Roman" w:cs="Times New Roman"/>
          <w:bCs/>
          <w:sz w:val="24"/>
          <w:szCs w:val="24"/>
        </w:rPr>
        <w:t>2</w:t>
      </w:r>
      <w:r w:rsidRPr="00377FD4">
        <w:rPr>
          <w:rFonts w:ascii="Times New Roman" w:eastAsia="Calibri" w:hAnsi="Times New Roman" w:cs="Times New Roman"/>
          <w:bCs/>
          <w:sz w:val="24"/>
          <w:szCs w:val="24"/>
        </w:rPr>
        <w:t xml:space="preserve">. </w:t>
      </w:r>
      <w:r w:rsidR="00374B5E" w:rsidRPr="00377FD4">
        <w:rPr>
          <w:rFonts w:ascii="Times New Roman" w:eastAsia="Calibri" w:hAnsi="Times New Roman" w:cs="Times New Roman"/>
          <w:bCs/>
          <w:sz w:val="24"/>
          <w:szCs w:val="24"/>
        </w:rPr>
        <w:t>Avansinio mokėjimo</w:t>
      </w:r>
      <w:r w:rsidR="00374B5E" w:rsidRPr="00377FD4">
        <w:rPr>
          <w:rFonts w:ascii="Times New Roman" w:eastAsia="Calibri" w:hAnsi="Times New Roman" w:cs="Times New Roman"/>
          <w:sz w:val="24"/>
          <w:szCs w:val="24"/>
        </w:rPr>
        <w:t xml:space="preserve"> įvykdymas užtikrinamas vienu iš Sutarties Bendrosiose sąlygose nurodytų prievolių įvykdymo užtikrinimo būdų –pirmo pareikalavimo banko garantija / draudimo bendrovės laidavimu. </w:t>
      </w:r>
    </w:p>
    <w:p w14:paraId="74A72217" w14:textId="0FD0B90A" w:rsidR="00745091" w:rsidRPr="00377FD4" w:rsidRDefault="00725A42" w:rsidP="006D67EB">
      <w:pPr>
        <w:ind w:firstLine="382"/>
        <w:jc w:val="both"/>
        <w:rPr>
          <w:rFonts w:ascii="Times New Roman" w:hAnsi="Times New Roman" w:cs="Times New Roman"/>
          <w:sz w:val="24"/>
          <w:szCs w:val="24"/>
        </w:rPr>
      </w:pPr>
      <w:r w:rsidRPr="00377FD4">
        <w:rPr>
          <w:rFonts w:ascii="Times New Roman" w:hAnsi="Times New Roman" w:cs="Times New Roman"/>
          <w:sz w:val="24"/>
          <w:szCs w:val="24"/>
        </w:rPr>
        <w:t>2.4.3</w:t>
      </w:r>
      <w:r w:rsidR="00C82258" w:rsidRPr="00377FD4">
        <w:rPr>
          <w:rFonts w:ascii="Times New Roman" w:hAnsi="Times New Roman" w:cs="Times New Roman"/>
          <w:sz w:val="24"/>
          <w:szCs w:val="24"/>
        </w:rPr>
        <w:t xml:space="preserve">. </w:t>
      </w:r>
      <w:r w:rsidR="00745091" w:rsidRPr="00377FD4">
        <w:rPr>
          <w:rFonts w:ascii="Times New Roman" w:hAnsi="Times New Roman" w:cs="Times New Roman"/>
          <w:sz w:val="24"/>
          <w:szCs w:val="24"/>
        </w:rPr>
        <w:t>Visoms banko / draudimo bendrovės išduotoms garantijoms / garantiniams raštams turi būti taikoma Lietuvos Respublikos teisė ir tarptautinių prekybos rūmų patvirtintos taisyklės - „</w:t>
      </w:r>
      <w:proofErr w:type="spellStart"/>
      <w:r w:rsidR="00745091" w:rsidRPr="00377FD4">
        <w:rPr>
          <w:rFonts w:ascii="Times New Roman" w:hAnsi="Times New Roman" w:cs="Times New Roman"/>
          <w:sz w:val="24"/>
          <w:szCs w:val="24"/>
        </w:rPr>
        <w:t>The</w:t>
      </w:r>
      <w:proofErr w:type="spellEnd"/>
      <w:r w:rsidR="00745091" w:rsidRPr="00377FD4">
        <w:rPr>
          <w:rFonts w:ascii="Times New Roman" w:hAnsi="Times New Roman" w:cs="Times New Roman"/>
          <w:sz w:val="24"/>
          <w:szCs w:val="24"/>
        </w:rPr>
        <w:t xml:space="preserve"> ICC </w:t>
      </w:r>
      <w:proofErr w:type="spellStart"/>
      <w:r w:rsidR="00745091" w:rsidRPr="00377FD4">
        <w:rPr>
          <w:rFonts w:ascii="Times New Roman" w:hAnsi="Times New Roman" w:cs="Times New Roman"/>
          <w:sz w:val="24"/>
          <w:szCs w:val="24"/>
        </w:rPr>
        <w:t>Uniform</w:t>
      </w:r>
      <w:proofErr w:type="spellEnd"/>
      <w:r w:rsidR="00745091" w:rsidRPr="00377FD4">
        <w:rPr>
          <w:rFonts w:ascii="Times New Roman" w:hAnsi="Times New Roman" w:cs="Times New Roman"/>
          <w:sz w:val="24"/>
          <w:szCs w:val="24"/>
        </w:rPr>
        <w:t xml:space="preserve"> </w:t>
      </w:r>
      <w:proofErr w:type="spellStart"/>
      <w:r w:rsidR="00745091" w:rsidRPr="00377FD4">
        <w:rPr>
          <w:rFonts w:ascii="Times New Roman" w:hAnsi="Times New Roman" w:cs="Times New Roman"/>
          <w:sz w:val="24"/>
          <w:szCs w:val="24"/>
        </w:rPr>
        <w:t>rules</w:t>
      </w:r>
      <w:proofErr w:type="spellEnd"/>
      <w:r w:rsidR="00745091" w:rsidRPr="00377FD4">
        <w:rPr>
          <w:rFonts w:ascii="Times New Roman" w:hAnsi="Times New Roman" w:cs="Times New Roman"/>
          <w:sz w:val="24"/>
          <w:szCs w:val="24"/>
        </w:rPr>
        <w:t xml:space="preserve"> </w:t>
      </w:r>
      <w:proofErr w:type="spellStart"/>
      <w:r w:rsidR="00745091" w:rsidRPr="00377FD4">
        <w:rPr>
          <w:rFonts w:ascii="Times New Roman" w:hAnsi="Times New Roman" w:cs="Times New Roman"/>
          <w:sz w:val="24"/>
          <w:szCs w:val="24"/>
        </w:rPr>
        <w:t>for</w:t>
      </w:r>
      <w:proofErr w:type="spellEnd"/>
      <w:r w:rsidR="00745091" w:rsidRPr="00377FD4">
        <w:rPr>
          <w:rFonts w:ascii="Times New Roman" w:hAnsi="Times New Roman" w:cs="Times New Roman"/>
          <w:sz w:val="24"/>
          <w:szCs w:val="24"/>
        </w:rPr>
        <w:t xml:space="preserve"> </w:t>
      </w:r>
      <w:proofErr w:type="spellStart"/>
      <w:r w:rsidR="00745091" w:rsidRPr="00377FD4">
        <w:rPr>
          <w:rFonts w:ascii="Times New Roman" w:hAnsi="Times New Roman" w:cs="Times New Roman"/>
          <w:sz w:val="24"/>
          <w:szCs w:val="24"/>
        </w:rPr>
        <w:t>demand</w:t>
      </w:r>
      <w:proofErr w:type="spellEnd"/>
      <w:r w:rsidR="00745091" w:rsidRPr="00377FD4">
        <w:rPr>
          <w:rFonts w:ascii="Times New Roman" w:hAnsi="Times New Roman" w:cs="Times New Roman"/>
          <w:sz w:val="24"/>
          <w:szCs w:val="24"/>
        </w:rPr>
        <w:t xml:space="preserve"> </w:t>
      </w:r>
      <w:proofErr w:type="spellStart"/>
      <w:r w:rsidR="00745091" w:rsidRPr="00377FD4">
        <w:rPr>
          <w:rFonts w:ascii="Times New Roman" w:hAnsi="Times New Roman" w:cs="Times New Roman"/>
          <w:sz w:val="24"/>
          <w:szCs w:val="24"/>
        </w:rPr>
        <w:t>guarantees</w:t>
      </w:r>
      <w:proofErr w:type="spellEnd"/>
      <w:r w:rsidR="00745091" w:rsidRPr="00377FD4">
        <w:rPr>
          <w:rFonts w:ascii="Times New Roman" w:hAnsi="Times New Roman" w:cs="Times New Roman"/>
          <w:sz w:val="24"/>
          <w:szCs w:val="24"/>
        </w:rPr>
        <w:t>“ (Leidinio Nr. 758).</w:t>
      </w:r>
    </w:p>
    <w:p w14:paraId="4AD3B568" w14:textId="15DD04DD" w:rsidR="00745091" w:rsidRPr="00377FD4" w:rsidRDefault="00C82258" w:rsidP="006D67EB">
      <w:pPr>
        <w:ind w:firstLine="382"/>
        <w:jc w:val="both"/>
        <w:rPr>
          <w:rFonts w:ascii="Times New Roman" w:hAnsi="Times New Roman" w:cs="Times New Roman"/>
          <w:sz w:val="24"/>
          <w:szCs w:val="24"/>
        </w:rPr>
      </w:pPr>
      <w:r w:rsidRPr="00377FD4">
        <w:rPr>
          <w:rFonts w:ascii="Times New Roman" w:hAnsi="Times New Roman" w:cs="Times New Roman"/>
          <w:sz w:val="24"/>
          <w:szCs w:val="24"/>
        </w:rPr>
        <w:t>2.4.</w:t>
      </w:r>
      <w:r w:rsidR="00725A42" w:rsidRPr="00377FD4">
        <w:rPr>
          <w:rFonts w:ascii="Times New Roman" w:hAnsi="Times New Roman" w:cs="Times New Roman"/>
          <w:sz w:val="24"/>
          <w:szCs w:val="24"/>
        </w:rPr>
        <w:t>4</w:t>
      </w:r>
      <w:r w:rsidRPr="00377FD4">
        <w:rPr>
          <w:rFonts w:ascii="Times New Roman" w:hAnsi="Times New Roman" w:cs="Times New Roman"/>
          <w:sz w:val="24"/>
          <w:szCs w:val="24"/>
        </w:rPr>
        <w:t>. K</w:t>
      </w:r>
      <w:r w:rsidR="00745091" w:rsidRPr="00377FD4">
        <w:rPr>
          <w:rFonts w:ascii="Times New Roman" w:hAnsi="Times New Roman" w:cs="Times New Roman"/>
          <w:sz w:val="24"/>
          <w:szCs w:val="24"/>
        </w:rPr>
        <w:t>iti avansinio mokėjimo būdai nepriimami.</w:t>
      </w:r>
    </w:p>
    <w:p w14:paraId="36E323BC" w14:textId="1B650F19" w:rsidR="00C82258" w:rsidRPr="00377FD4" w:rsidRDefault="00C82258" w:rsidP="00143D57">
      <w:pPr>
        <w:pStyle w:val="ListParagraph"/>
        <w:spacing w:after="0" w:line="240" w:lineRule="auto"/>
        <w:ind w:left="22" w:firstLine="360"/>
        <w:jc w:val="both"/>
        <w:rPr>
          <w:rFonts w:ascii="Times New Roman" w:eastAsia="Calibri" w:hAnsi="Times New Roman" w:cs="Times New Roman"/>
          <w:bCs/>
          <w:sz w:val="24"/>
          <w:szCs w:val="24"/>
        </w:rPr>
      </w:pPr>
      <w:r w:rsidRPr="00377FD4">
        <w:rPr>
          <w:rFonts w:ascii="Times New Roman" w:eastAsia="Calibri" w:hAnsi="Times New Roman" w:cs="Times New Roman"/>
          <w:bCs/>
          <w:sz w:val="24"/>
          <w:szCs w:val="24"/>
        </w:rPr>
        <w:t>2.4.</w:t>
      </w:r>
      <w:r w:rsidR="00725A42" w:rsidRPr="00377FD4">
        <w:rPr>
          <w:rFonts w:ascii="Times New Roman" w:eastAsia="Calibri" w:hAnsi="Times New Roman" w:cs="Times New Roman"/>
          <w:bCs/>
          <w:sz w:val="24"/>
          <w:szCs w:val="24"/>
        </w:rPr>
        <w:t>5</w:t>
      </w:r>
      <w:r w:rsidRPr="00377FD4">
        <w:rPr>
          <w:rFonts w:ascii="Times New Roman" w:eastAsia="Calibri" w:hAnsi="Times New Roman" w:cs="Times New Roman"/>
          <w:bCs/>
          <w:sz w:val="24"/>
          <w:szCs w:val="24"/>
        </w:rPr>
        <w:t xml:space="preserve">. </w:t>
      </w:r>
      <w:r w:rsidR="00283397" w:rsidRPr="00377FD4">
        <w:rPr>
          <w:rFonts w:ascii="Times New Roman" w:eastAsia="Calibri" w:hAnsi="Times New Roman" w:cs="Times New Roman"/>
          <w:bCs/>
          <w:sz w:val="24"/>
          <w:szCs w:val="24"/>
        </w:rPr>
        <w:t>Vykdytojo</w:t>
      </w:r>
      <w:r w:rsidR="00143D57" w:rsidRPr="00377FD4">
        <w:rPr>
          <w:rFonts w:ascii="Times New Roman" w:eastAsia="Calibri" w:hAnsi="Times New Roman" w:cs="Times New Roman"/>
          <w:bCs/>
          <w:sz w:val="24"/>
          <w:szCs w:val="24"/>
        </w:rPr>
        <w:t xml:space="preserve"> </w:t>
      </w:r>
      <w:r w:rsidR="00956A3D" w:rsidRPr="00377FD4">
        <w:rPr>
          <w:rFonts w:ascii="Times New Roman" w:eastAsia="Calibri" w:hAnsi="Times New Roman" w:cs="Times New Roman"/>
          <w:bCs/>
          <w:sz w:val="24"/>
          <w:szCs w:val="24"/>
        </w:rPr>
        <w:t>avans</w:t>
      </w:r>
      <w:r w:rsidR="00143D57" w:rsidRPr="00377FD4">
        <w:rPr>
          <w:rFonts w:ascii="Times New Roman" w:eastAsia="Calibri" w:hAnsi="Times New Roman" w:cs="Times New Roman"/>
          <w:bCs/>
          <w:sz w:val="24"/>
          <w:szCs w:val="24"/>
        </w:rPr>
        <w:t xml:space="preserve">inio mokėjimo užtikrinimo banko garantija turi būti išduota lietuvių arba anglų kalbomis. </w:t>
      </w:r>
      <w:r w:rsidR="00283397" w:rsidRPr="00377FD4">
        <w:rPr>
          <w:rFonts w:ascii="Times New Roman" w:eastAsia="Calibri" w:hAnsi="Times New Roman" w:cs="Times New Roman"/>
          <w:bCs/>
          <w:sz w:val="24"/>
          <w:szCs w:val="24"/>
        </w:rPr>
        <w:t>Avans</w:t>
      </w:r>
      <w:r w:rsidR="00143D57" w:rsidRPr="00377FD4">
        <w:rPr>
          <w:rFonts w:ascii="Times New Roman" w:eastAsia="Calibri" w:hAnsi="Times New Roman" w:cs="Times New Roman"/>
          <w:bCs/>
          <w:sz w:val="24"/>
          <w:szCs w:val="24"/>
        </w:rPr>
        <w:t xml:space="preserve">inio mokėjimo užtikrinimo banko garantijos pavyzdys pateikiamas Sutarties sąlygų Priede Nr. </w:t>
      </w:r>
      <w:r w:rsidR="00283397" w:rsidRPr="00377FD4">
        <w:rPr>
          <w:rFonts w:ascii="Times New Roman" w:eastAsia="Calibri" w:hAnsi="Times New Roman" w:cs="Times New Roman"/>
          <w:bCs/>
          <w:sz w:val="24"/>
          <w:szCs w:val="24"/>
        </w:rPr>
        <w:t>4</w:t>
      </w:r>
      <w:r w:rsidR="00143D57" w:rsidRPr="00377FD4">
        <w:rPr>
          <w:rFonts w:ascii="Times New Roman" w:eastAsia="Calibri" w:hAnsi="Times New Roman" w:cs="Times New Roman"/>
          <w:bCs/>
          <w:sz w:val="24"/>
          <w:szCs w:val="24"/>
        </w:rPr>
        <w:t xml:space="preserve">. </w:t>
      </w:r>
    </w:p>
    <w:p w14:paraId="736CF784" w14:textId="314464CC" w:rsidR="00143D57" w:rsidRPr="00377FD4" w:rsidRDefault="00725A42" w:rsidP="00143D57">
      <w:pPr>
        <w:pStyle w:val="ListParagraph"/>
        <w:spacing w:after="0" w:line="240" w:lineRule="auto"/>
        <w:ind w:left="22" w:firstLine="360"/>
        <w:jc w:val="both"/>
        <w:rPr>
          <w:rFonts w:ascii="Times New Roman" w:eastAsia="Calibri" w:hAnsi="Times New Roman" w:cs="Times New Roman"/>
          <w:bCs/>
          <w:sz w:val="24"/>
          <w:szCs w:val="24"/>
        </w:rPr>
      </w:pPr>
      <w:r w:rsidRPr="00377FD4">
        <w:rPr>
          <w:rFonts w:ascii="Times New Roman" w:eastAsia="Calibri" w:hAnsi="Times New Roman" w:cs="Times New Roman"/>
          <w:bCs/>
          <w:sz w:val="24"/>
          <w:szCs w:val="24"/>
        </w:rPr>
        <w:t>2.4.6</w:t>
      </w:r>
      <w:r w:rsidR="00C82258" w:rsidRPr="00377FD4">
        <w:rPr>
          <w:rFonts w:ascii="Times New Roman" w:eastAsia="Calibri" w:hAnsi="Times New Roman" w:cs="Times New Roman"/>
          <w:bCs/>
          <w:sz w:val="24"/>
          <w:szCs w:val="24"/>
        </w:rPr>
        <w:t xml:space="preserve">. </w:t>
      </w:r>
      <w:r w:rsidR="00283397" w:rsidRPr="00377FD4">
        <w:rPr>
          <w:rFonts w:ascii="Times New Roman" w:eastAsia="Calibri" w:hAnsi="Times New Roman" w:cs="Times New Roman"/>
          <w:bCs/>
          <w:sz w:val="24"/>
          <w:szCs w:val="24"/>
        </w:rPr>
        <w:t>Avansinio</w:t>
      </w:r>
      <w:r w:rsidR="00143D57" w:rsidRPr="00377FD4">
        <w:rPr>
          <w:rFonts w:ascii="Times New Roman" w:eastAsia="Calibri" w:hAnsi="Times New Roman" w:cs="Times New Roman"/>
          <w:bCs/>
          <w:sz w:val="24"/>
          <w:szCs w:val="24"/>
        </w:rPr>
        <w:t xml:space="preserve"> </w:t>
      </w:r>
      <w:r w:rsidR="00C82258" w:rsidRPr="00377FD4">
        <w:rPr>
          <w:rFonts w:ascii="Times New Roman" w:eastAsia="Calibri" w:hAnsi="Times New Roman" w:cs="Times New Roman"/>
          <w:bCs/>
          <w:sz w:val="24"/>
          <w:szCs w:val="24"/>
        </w:rPr>
        <w:t>mokėjimo</w:t>
      </w:r>
      <w:r w:rsidR="00C82258" w:rsidRPr="00377FD4">
        <w:rPr>
          <w:rFonts w:ascii="Times New Roman" w:eastAsia="Calibri" w:hAnsi="Times New Roman" w:cs="Times New Roman"/>
          <w:sz w:val="24"/>
          <w:szCs w:val="24"/>
        </w:rPr>
        <w:t xml:space="preserve"> įvykdymo užtikrinimas</w:t>
      </w:r>
      <w:r w:rsidR="00C82258" w:rsidRPr="00377FD4">
        <w:rPr>
          <w:rFonts w:ascii="Times New Roman" w:eastAsia="Calibri" w:hAnsi="Times New Roman" w:cs="Times New Roman"/>
          <w:bCs/>
          <w:sz w:val="24"/>
          <w:szCs w:val="24"/>
        </w:rPr>
        <w:t xml:space="preserve"> </w:t>
      </w:r>
      <w:r w:rsidR="00143D57" w:rsidRPr="00377FD4">
        <w:rPr>
          <w:rFonts w:ascii="Times New Roman" w:eastAsia="Calibri" w:hAnsi="Times New Roman" w:cs="Times New Roman"/>
          <w:bCs/>
          <w:sz w:val="24"/>
          <w:szCs w:val="24"/>
        </w:rPr>
        <w:t xml:space="preserve">turi galioti tol, kol bus užskaitytas </w:t>
      </w:r>
      <w:r w:rsidR="00283397" w:rsidRPr="00377FD4">
        <w:rPr>
          <w:rFonts w:ascii="Times New Roman" w:eastAsia="Calibri" w:hAnsi="Times New Roman" w:cs="Times New Roman"/>
          <w:bCs/>
          <w:sz w:val="24"/>
          <w:szCs w:val="24"/>
        </w:rPr>
        <w:t>avansinis</w:t>
      </w:r>
      <w:r w:rsidR="00143D57" w:rsidRPr="00377FD4">
        <w:rPr>
          <w:rFonts w:ascii="Times New Roman" w:eastAsia="Calibri" w:hAnsi="Times New Roman" w:cs="Times New Roman"/>
          <w:bCs/>
          <w:sz w:val="24"/>
          <w:szCs w:val="24"/>
        </w:rPr>
        <w:t xml:space="preserve"> mokėjimas. Jeigu </w:t>
      </w:r>
      <w:r w:rsidR="00C82258" w:rsidRPr="00377FD4">
        <w:rPr>
          <w:rFonts w:ascii="Times New Roman" w:eastAsia="Calibri" w:hAnsi="Times New Roman" w:cs="Times New Roman"/>
          <w:bCs/>
          <w:sz w:val="24"/>
          <w:szCs w:val="24"/>
        </w:rPr>
        <w:t>avansinio mokėjimo</w:t>
      </w:r>
      <w:r w:rsidR="00C82258" w:rsidRPr="00377FD4">
        <w:rPr>
          <w:rFonts w:ascii="Times New Roman" w:eastAsia="Calibri" w:hAnsi="Times New Roman" w:cs="Times New Roman"/>
          <w:sz w:val="24"/>
          <w:szCs w:val="24"/>
        </w:rPr>
        <w:t xml:space="preserve"> įvykdymo užtikrinime </w:t>
      </w:r>
      <w:r w:rsidR="00143D57" w:rsidRPr="00377FD4">
        <w:rPr>
          <w:rFonts w:ascii="Times New Roman" w:eastAsia="Calibri" w:hAnsi="Times New Roman" w:cs="Times New Roman"/>
          <w:bCs/>
          <w:sz w:val="24"/>
          <w:szCs w:val="24"/>
        </w:rPr>
        <w:t xml:space="preserve">bus nurodytas jo galiojimo laikas, o, likus 28 (dvidešimt aštuonios) dienoms iki garantijos galiojimo datos pabaigos, </w:t>
      </w:r>
      <w:r w:rsidR="00283397" w:rsidRPr="00377FD4">
        <w:rPr>
          <w:rFonts w:ascii="Times New Roman" w:eastAsia="Calibri" w:hAnsi="Times New Roman" w:cs="Times New Roman"/>
          <w:bCs/>
          <w:sz w:val="24"/>
          <w:szCs w:val="24"/>
        </w:rPr>
        <w:t xml:space="preserve">avansinis </w:t>
      </w:r>
      <w:r w:rsidR="00143D57" w:rsidRPr="00377FD4">
        <w:rPr>
          <w:rFonts w:ascii="Times New Roman" w:eastAsia="Calibri" w:hAnsi="Times New Roman" w:cs="Times New Roman"/>
          <w:bCs/>
          <w:sz w:val="24"/>
          <w:szCs w:val="24"/>
        </w:rPr>
        <w:t xml:space="preserve">mokėjimas nebus užskaitytas, tai </w:t>
      </w:r>
      <w:r w:rsidR="00283397" w:rsidRPr="00377FD4">
        <w:rPr>
          <w:rFonts w:ascii="Times New Roman" w:eastAsia="Calibri" w:hAnsi="Times New Roman" w:cs="Times New Roman"/>
          <w:bCs/>
          <w:sz w:val="24"/>
          <w:szCs w:val="24"/>
        </w:rPr>
        <w:t>Vykdytojas</w:t>
      </w:r>
      <w:r w:rsidR="00143D57" w:rsidRPr="00377FD4">
        <w:rPr>
          <w:rFonts w:ascii="Times New Roman" w:eastAsia="Calibri" w:hAnsi="Times New Roman" w:cs="Times New Roman"/>
          <w:bCs/>
          <w:sz w:val="24"/>
          <w:szCs w:val="24"/>
        </w:rPr>
        <w:t xml:space="preserve"> privalės pratęsti </w:t>
      </w:r>
      <w:r w:rsidR="00C82258" w:rsidRPr="00377FD4">
        <w:rPr>
          <w:rFonts w:ascii="Times New Roman" w:eastAsia="Calibri" w:hAnsi="Times New Roman" w:cs="Times New Roman"/>
          <w:bCs/>
          <w:sz w:val="24"/>
          <w:szCs w:val="24"/>
        </w:rPr>
        <w:t>avansinio mokėjimo</w:t>
      </w:r>
      <w:r w:rsidR="00C82258" w:rsidRPr="00377FD4">
        <w:rPr>
          <w:rFonts w:ascii="Times New Roman" w:eastAsia="Calibri" w:hAnsi="Times New Roman" w:cs="Times New Roman"/>
          <w:sz w:val="24"/>
          <w:szCs w:val="24"/>
        </w:rPr>
        <w:t xml:space="preserve"> įvykdymo užtikrinimo</w:t>
      </w:r>
      <w:r w:rsidR="00143D57" w:rsidRPr="00377FD4">
        <w:rPr>
          <w:rFonts w:ascii="Times New Roman" w:eastAsia="Calibri" w:hAnsi="Times New Roman" w:cs="Times New Roman"/>
          <w:bCs/>
          <w:sz w:val="24"/>
          <w:szCs w:val="24"/>
        </w:rPr>
        <w:t xml:space="preserve"> galiojimo laiką, iki bus užskaitytas išankstinis mokėjimas. </w:t>
      </w:r>
    </w:p>
    <w:p w14:paraId="366083D5" w14:textId="1A671F37" w:rsidR="00B008BF" w:rsidRPr="00377FD4" w:rsidRDefault="008A4DF3" w:rsidP="00143D57">
      <w:pPr>
        <w:pStyle w:val="ListParagraph"/>
        <w:spacing w:after="0" w:line="240" w:lineRule="auto"/>
        <w:ind w:left="22" w:firstLine="360"/>
        <w:jc w:val="both"/>
        <w:rPr>
          <w:rFonts w:ascii="Times New Roman" w:eastAsia="Calibri" w:hAnsi="Times New Roman" w:cs="Times New Roman"/>
          <w:bCs/>
          <w:sz w:val="24"/>
          <w:szCs w:val="24"/>
        </w:rPr>
      </w:pPr>
      <w:r w:rsidRPr="00377FD4">
        <w:rPr>
          <w:rFonts w:ascii="Times New Roman" w:eastAsia="Calibri" w:hAnsi="Times New Roman" w:cs="Times New Roman"/>
          <w:bCs/>
          <w:sz w:val="24"/>
          <w:szCs w:val="24"/>
        </w:rPr>
        <w:t xml:space="preserve">2.5. Vykdytojui sumokėtas avansinis mokėjimas </w:t>
      </w:r>
      <w:r w:rsidR="00704F7B" w:rsidRPr="00377FD4">
        <w:rPr>
          <w:rFonts w:ascii="Times New Roman" w:eastAsia="Calibri" w:hAnsi="Times New Roman" w:cs="Times New Roman"/>
          <w:bCs/>
          <w:sz w:val="24"/>
          <w:szCs w:val="24"/>
        </w:rPr>
        <w:t>už</w:t>
      </w:r>
      <w:r w:rsidR="00AC325A" w:rsidRPr="00377FD4">
        <w:rPr>
          <w:rFonts w:ascii="Times New Roman" w:eastAsia="Calibri" w:hAnsi="Times New Roman" w:cs="Times New Roman"/>
          <w:bCs/>
          <w:sz w:val="24"/>
          <w:szCs w:val="24"/>
        </w:rPr>
        <w:t>s</w:t>
      </w:r>
      <w:r w:rsidRPr="00377FD4">
        <w:rPr>
          <w:rFonts w:ascii="Times New Roman" w:eastAsia="Calibri" w:hAnsi="Times New Roman" w:cs="Times New Roman"/>
          <w:bCs/>
          <w:sz w:val="24"/>
          <w:szCs w:val="24"/>
        </w:rPr>
        <w:t xml:space="preserve">kaitomas </w:t>
      </w:r>
      <w:r w:rsidR="00D4736B" w:rsidRPr="00377FD4">
        <w:rPr>
          <w:rFonts w:ascii="Times New Roman" w:eastAsia="Calibri" w:hAnsi="Times New Roman" w:cs="Times New Roman"/>
          <w:bCs/>
          <w:sz w:val="24"/>
          <w:szCs w:val="24"/>
        </w:rPr>
        <w:t>su pirmaisiais</w:t>
      </w:r>
      <w:r w:rsidR="00E954B3" w:rsidRPr="00377FD4">
        <w:rPr>
          <w:rFonts w:ascii="Times New Roman" w:eastAsia="Calibri" w:hAnsi="Times New Roman" w:cs="Times New Roman"/>
          <w:bCs/>
          <w:sz w:val="24"/>
          <w:szCs w:val="24"/>
        </w:rPr>
        <w:t xml:space="preserve"> mokėjimais </w:t>
      </w:r>
      <w:r w:rsidRPr="00377FD4">
        <w:rPr>
          <w:rFonts w:ascii="Times New Roman" w:eastAsia="Calibri" w:hAnsi="Times New Roman" w:cs="Times New Roman"/>
          <w:bCs/>
          <w:sz w:val="24"/>
          <w:szCs w:val="24"/>
        </w:rPr>
        <w:t xml:space="preserve"> pagal Sutartį</w:t>
      </w:r>
      <w:r w:rsidR="00E954B3" w:rsidRPr="00377FD4">
        <w:rPr>
          <w:rFonts w:ascii="Times New Roman" w:eastAsia="Calibri" w:hAnsi="Times New Roman" w:cs="Times New Roman"/>
          <w:bCs/>
          <w:sz w:val="24"/>
          <w:szCs w:val="24"/>
        </w:rPr>
        <w:t>,</w:t>
      </w:r>
      <w:r w:rsidRPr="00377FD4">
        <w:rPr>
          <w:rFonts w:ascii="Times New Roman" w:eastAsia="Calibri" w:hAnsi="Times New Roman" w:cs="Times New Roman"/>
          <w:bCs/>
          <w:sz w:val="24"/>
          <w:szCs w:val="24"/>
        </w:rPr>
        <w:t xml:space="preserve"> Vykdytojui tinkamai įvykdžius Sutartinius įsipareigojimus</w:t>
      </w:r>
      <w:r w:rsidR="00AC325A" w:rsidRPr="00377FD4">
        <w:rPr>
          <w:rFonts w:ascii="Times New Roman" w:eastAsia="Calibri" w:hAnsi="Times New Roman" w:cs="Times New Roman"/>
          <w:bCs/>
          <w:sz w:val="24"/>
          <w:szCs w:val="24"/>
        </w:rPr>
        <w:t>.</w:t>
      </w:r>
    </w:p>
    <w:p w14:paraId="2FAE460A" w14:textId="77777777" w:rsidR="008A4DF3" w:rsidRPr="00377FD4" w:rsidRDefault="008A4DF3" w:rsidP="00143D57">
      <w:pPr>
        <w:pStyle w:val="ListParagraph"/>
        <w:spacing w:after="0" w:line="240" w:lineRule="auto"/>
        <w:ind w:left="22" w:firstLine="360"/>
        <w:jc w:val="both"/>
        <w:rPr>
          <w:rFonts w:ascii="Times New Roman" w:eastAsia="Calibri" w:hAnsi="Times New Roman" w:cs="Times New Roman"/>
          <w:bCs/>
          <w:sz w:val="24"/>
          <w:szCs w:val="24"/>
        </w:rPr>
      </w:pPr>
    </w:p>
    <w:permEnd w:id="537678920"/>
    <w:p w14:paraId="4E8C0CAD" w14:textId="77777777" w:rsidR="00DC5A48" w:rsidRPr="00377FD4" w:rsidRDefault="00DC5A48" w:rsidP="005B656A">
      <w:pPr>
        <w:tabs>
          <w:tab w:val="left" w:pos="709"/>
        </w:tabs>
        <w:spacing w:after="0" w:line="240" w:lineRule="auto"/>
        <w:ind w:firstLine="360"/>
        <w:jc w:val="center"/>
        <w:rPr>
          <w:rFonts w:ascii="Times New Roman" w:eastAsia="Calibri" w:hAnsi="Times New Roman" w:cs="Times New Roman"/>
          <w:b/>
          <w:sz w:val="24"/>
          <w:szCs w:val="24"/>
        </w:rPr>
      </w:pPr>
    </w:p>
    <w:p w14:paraId="6DCF1B31" w14:textId="77777777" w:rsidR="00540279" w:rsidRPr="00377FD4" w:rsidRDefault="00EF48CA" w:rsidP="005B656A">
      <w:pPr>
        <w:tabs>
          <w:tab w:val="left" w:pos="709"/>
        </w:tabs>
        <w:spacing w:after="0" w:line="240" w:lineRule="auto"/>
        <w:ind w:firstLine="360"/>
        <w:jc w:val="center"/>
        <w:rPr>
          <w:rFonts w:ascii="Times New Roman" w:eastAsia="Calibri" w:hAnsi="Times New Roman" w:cs="Times New Roman"/>
          <w:b/>
          <w:sz w:val="24"/>
          <w:szCs w:val="24"/>
        </w:rPr>
      </w:pPr>
      <w:r w:rsidRPr="00377FD4">
        <w:rPr>
          <w:rFonts w:ascii="Times New Roman" w:eastAsia="Calibri" w:hAnsi="Times New Roman" w:cs="Times New Roman"/>
          <w:b/>
          <w:sz w:val="24"/>
          <w:szCs w:val="24"/>
        </w:rPr>
        <w:t>3. PREKIŲ</w:t>
      </w:r>
      <w:r w:rsidR="00DA4966" w:rsidRPr="00377FD4">
        <w:rPr>
          <w:rFonts w:ascii="Times New Roman" w:eastAsia="Calibri" w:hAnsi="Times New Roman" w:cs="Times New Roman"/>
          <w:b/>
          <w:sz w:val="24"/>
          <w:szCs w:val="24"/>
        </w:rPr>
        <w:t xml:space="preserve"> SU PASLAUGOMIS</w:t>
      </w:r>
      <w:r w:rsidR="005A41EC" w:rsidRPr="00377FD4">
        <w:rPr>
          <w:rFonts w:ascii="Times New Roman" w:eastAsia="Calibri" w:hAnsi="Times New Roman" w:cs="Times New Roman"/>
          <w:b/>
          <w:sz w:val="24"/>
          <w:szCs w:val="24"/>
        </w:rPr>
        <w:t xml:space="preserve"> TIEKIMAS/</w:t>
      </w:r>
      <w:r w:rsidR="00DA4966" w:rsidRPr="00377FD4">
        <w:rPr>
          <w:rFonts w:ascii="Times New Roman" w:eastAsia="Calibri" w:hAnsi="Times New Roman" w:cs="Times New Roman"/>
          <w:b/>
          <w:sz w:val="24"/>
          <w:szCs w:val="24"/>
        </w:rPr>
        <w:t>TEIKIMAS</w:t>
      </w:r>
    </w:p>
    <w:p w14:paraId="3D53188B" w14:textId="7E300E52" w:rsidR="007210FC" w:rsidRPr="00377FD4" w:rsidRDefault="00540279" w:rsidP="005B656A">
      <w:pPr>
        <w:shd w:val="clear" w:color="auto" w:fill="FFFFFF"/>
        <w:spacing w:after="0" w:line="240" w:lineRule="auto"/>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 xml:space="preserve">3.1. </w:t>
      </w:r>
      <w:r w:rsidR="007210FC" w:rsidRPr="00377FD4">
        <w:rPr>
          <w:rFonts w:ascii="Times New Roman" w:eastAsia="Calibri" w:hAnsi="Times New Roman" w:cs="Times New Roman"/>
          <w:sz w:val="24"/>
          <w:szCs w:val="24"/>
        </w:rPr>
        <w:t xml:space="preserve">Prekės ir Paslaugos turi būti patiektos ir suteiktos </w:t>
      </w:r>
      <w:permStart w:id="1023094558" w:edGrp="everyone"/>
      <w:r w:rsidR="00B34983" w:rsidRPr="00377FD4">
        <w:rPr>
          <w:rFonts w:ascii="Times New Roman" w:hAnsi="Times New Roman" w:cs="Times New Roman"/>
          <w:sz w:val="24"/>
          <w:szCs w:val="24"/>
        </w:rPr>
        <w:t>per Vykdytojo pasiūlyme (</w:t>
      </w:r>
      <w:r w:rsidR="00107750" w:rsidRPr="00377FD4">
        <w:rPr>
          <w:rFonts w:ascii="Times New Roman" w:hAnsi="Times New Roman" w:cs="Times New Roman"/>
          <w:sz w:val="24"/>
          <w:szCs w:val="24"/>
        </w:rPr>
        <w:t xml:space="preserve">Specialiųjų pirkimo sąlygų </w:t>
      </w:r>
      <w:r w:rsidR="00B34983" w:rsidRPr="00377FD4">
        <w:rPr>
          <w:rFonts w:ascii="Times New Roman" w:hAnsi="Times New Roman" w:cs="Times New Roman"/>
          <w:sz w:val="24"/>
          <w:szCs w:val="24"/>
        </w:rPr>
        <w:t xml:space="preserve">Priedas Nr. [4]) nurodytą, </w:t>
      </w:r>
      <w:r w:rsidR="00B73B35" w:rsidRPr="00377FD4">
        <w:rPr>
          <w:rFonts w:ascii="Times New Roman" w:hAnsi="Times New Roman" w:cs="Times New Roman"/>
          <w:iCs/>
          <w:sz w:val="24"/>
          <w:szCs w:val="24"/>
        </w:rPr>
        <w:t>12 mėnesių</w:t>
      </w:r>
      <w:r w:rsidR="00B34983" w:rsidRPr="00377FD4">
        <w:rPr>
          <w:rFonts w:ascii="Times New Roman" w:hAnsi="Times New Roman" w:cs="Times New Roman"/>
          <w:sz w:val="24"/>
          <w:szCs w:val="24"/>
        </w:rPr>
        <w:t xml:space="preserve"> terminą, skaičiuojamą nuo Sutarties įsigaliojimo dienos</w:t>
      </w:r>
      <w:r w:rsidR="007210FC" w:rsidRPr="00377FD4">
        <w:rPr>
          <w:rFonts w:ascii="Times New Roman" w:hAnsi="Times New Roman" w:cs="Times New Roman"/>
          <w:i/>
          <w:sz w:val="24"/>
          <w:szCs w:val="24"/>
        </w:rPr>
        <w:t xml:space="preserve">. </w:t>
      </w:r>
      <w:r w:rsidR="007210FC" w:rsidRPr="00377FD4">
        <w:rPr>
          <w:rFonts w:ascii="Times New Roman" w:hAnsi="Times New Roman" w:cs="Times New Roman"/>
          <w:sz w:val="24"/>
          <w:szCs w:val="24"/>
        </w:rPr>
        <w:t xml:space="preserve">Šalys susitaria, kad Prekių ir Paslaugų suteikimo terminas yra esminė Sutarties sąlyga. </w:t>
      </w:r>
    </w:p>
    <w:p w14:paraId="37E15C25" w14:textId="77777777" w:rsidR="00B34983" w:rsidRPr="00377FD4" w:rsidRDefault="007210FC" w:rsidP="00B34983">
      <w:pPr>
        <w:shd w:val="clear" w:color="auto" w:fill="FFFFFF"/>
        <w:spacing w:after="0" w:line="240" w:lineRule="auto"/>
        <w:ind w:firstLine="360"/>
        <w:jc w:val="both"/>
        <w:rPr>
          <w:rFonts w:ascii="Times New Roman" w:hAnsi="Times New Roman" w:cs="Times New Roman"/>
          <w:bCs/>
          <w:sz w:val="24"/>
          <w:szCs w:val="24"/>
        </w:rPr>
      </w:pPr>
      <w:r w:rsidRPr="00377FD4">
        <w:rPr>
          <w:rFonts w:ascii="Times New Roman" w:eastAsia="Calibri" w:hAnsi="Times New Roman" w:cs="Times New Roman"/>
          <w:sz w:val="24"/>
          <w:szCs w:val="24"/>
        </w:rPr>
        <w:t>3.</w:t>
      </w:r>
      <w:r w:rsidR="003E66DF" w:rsidRPr="00377FD4">
        <w:rPr>
          <w:rFonts w:ascii="Times New Roman" w:eastAsia="Calibri" w:hAnsi="Times New Roman" w:cs="Times New Roman"/>
          <w:sz w:val="24"/>
          <w:szCs w:val="24"/>
        </w:rPr>
        <w:t>2</w:t>
      </w:r>
      <w:r w:rsidRPr="00377FD4">
        <w:rPr>
          <w:rFonts w:ascii="Times New Roman" w:eastAsia="Calibri" w:hAnsi="Times New Roman" w:cs="Times New Roman"/>
          <w:sz w:val="24"/>
          <w:szCs w:val="24"/>
        </w:rPr>
        <w:t xml:space="preserve">. Patiekęs Prekes ir suteikęs Paslaugas Užsakovui Vykdytojas pateikia </w:t>
      </w:r>
      <w:r w:rsidR="00B34983" w:rsidRPr="00377FD4">
        <w:rPr>
          <w:rFonts w:ascii="Times New Roman" w:hAnsi="Times New Roman" w:cs="Times New Roman"/>
          <w:bCs/>
          <w:sz w:val="24"/>
          <w:szCs w:val="24"/>
        </w:rPr>
        <w:t xml:space="preserve">visus dokumentus nurodytus techninės specifikacijos 4.2 punkte. </w:t>
      </w:r>
    </w:p>
    <w:p w14:paraId="5B98D480" w14:textId="77777777" w:rsidR="004D3156" w:rsidRPr="00377FD4" w:rsidRDefault="003E66DF" w:rsidP="008C3CC4">
      <w:pPr>
        <w:shd w:val="clear" w:color="auto" w:fill="FFFFFF"/>
        <w:spacing w:after="0" w:line="240" w:lineRule="auto"/>
        <w:ind w:firstLine="360"/>
        <w:jc w:val="both"/>
        <w:rPr>
          <w:rFonts w:ascii="Times New Roman" w:hAnsi="Times New Roman" w:cs="Times New Roman"/>
          <w:sz w:val="24"/>
          <w:szCs w:val="24"/>
        </w:rPr>
      </w:pPr>
      <w:r w:rsidRPr="00377FD4">
        <w:rPr>
          <w:rFonts w:ascii="Times New Roman" w:eastAsia="Calibri" w:hAnsi="Times New Roman" w:cs="Times New Roman"/>
          <w:sz w:val="24"/>
          <w:szCs w:val="24"/>
        </w:rPr>
        <w:t>3.3</w:t>
      </w:r>
      <w:r w:rsidR="007C0F7B" w:rsidRPr="00377FD4">
        <w:rPr>
          <w:rFonts w:ascii="Times New Roman" w:eastAsia="Calibri" w:hAnsi="Times New Roman" w:cs="Times New Roman"/>
          <w:sz w:val="24"/>
          <w:szCs w:val="24"/>
        </w:rPr>
        <w:t xml:space="preserve">. </w:t>
      </w:r>
      <w:r w:rsidR="007C0F7B" w:rsidRPr="00377FD4">
        <w:rPr>
          <w:rFonts w:ascii="Times New Roman" w:hAnsi="Times New Roman" w:cs="Times New Roman"/>
          <w:sz w:val="24"/>
          <w:szCs w:val="24"/>
        </w:rPr>
        <w:t xml:space="preserve">Prekių priėmimo metu </w:t>
      </w:r>
      <w:r w:rsidR="007508B8" w:rsidRPr="00377FD4">
        <w:rPr>
          <w:rFonts w:ascii="Times New Roman" w:hAnsi="Times New Roman" w:cs="Times New Roman"/>
          <w:sz w:val="24"/>
          <w:szCs w:val="24"/>
        </w:rPr>
        <w:t xml:space="preserve">ar per garantijos terminą </w:t>
      </w:r>
      <w:r w:rsidR="007C0F7B" w:rsidRPr="00377FD4">
        <w:rPr>
          <w:rFonts w:ascii="Times New Roman" w:hAnsi="Times New Roman" w:cs="Times New Roman"/>
          <w:sz w:val="24"/>
          <w:szCs w:val="24"/>
        </w:rPr>
        <w:t>nustačius, kad daugiau kaip 1 (vienas) % Prekių partijoje brokuotos, nekokybiškos, Užsakovas įgyja teisę nepriimti ir grąžinti visą Prekių partiją (arba jos dalį) ir nutraukti Sutartį. Grąžinus Prekes, Vykdytojas privalo per 30 (trisdešimt) kalendorinių dienų grąžinti Užsakovui pastarojo sumokėtą šių Prekių kainą ir išrašyti</w:t>
      </w:r>
      <w:r w:rsidR="007508B8" w:rsidRPr="00377FD4">
        <w:rPr>
          <w:rFonts w:ascii="Times New Roman" w:hAnsi="Times New Roman" w:cs="Times New Roman"/>
          <w:sz w:val="24"/>
          <w:szCs w:val="24"/>
        </w:rPr>
        <w:t xml:space="preserve"> kreditinę PVM sąskaitą faktūrą, jei Užsakovo buvo priimta pirminė PVM sąskaita faktūra. </w:t>
      </w:r>
      <w:r w:rsidR="007C0F7B" w:rsidRPr="00377FD4">
        <w:rPr>
          <w:rFonts w:ascii="Times New Roman" w:hAnsi="Times New Roman" w:cs="Times New Roman"/>
          <w:sz w:val="24"/>
          <w:szCs w:val="24"/>
        </w:rPr>
        <w:t xml:space="preserve">Grąžintas Prekes Vykdytojas pasiima savo jėgomis ir savo sąskaita. Nutraukus Sutartį, Vykdytojui negrąžinama Sutarties įvykdymo užtikrinimo garantija, neatlyginami nuostoliai ir išlaidos, susiję su Sutarties nutraukimu. </w:t>
      </w:r>
    </w:p>
    <w:permEnd w:id="1023094558"/>
    <w:p w14:paraId="111D2345" w14:textId="77777777" w:rsidR="008C3CC4" w:rsidRPr="00377FD4" w:rsidRDefault="008C3CC4" w:rsidP="008C3CC4">
      <w:pPr>
        <w:shd w:val="clear" w:color="auto" w:fill="FFFFFF"/>
        <w:spacing w:after="0" w:line="240" w:lineRule="auto"/>
        <w:ind w:firstLine="360"/>
        <w:jc w:val="both"/>
        <w:rPr>
          <w:rFonts w:ascii="Times New Roman" w:eastAsia="Calibri" w:hAnsi="Times New Roman" w:cs="Times New Roman"/>
          <w:b/>
          <w:sz w:val="24"/>
          <w:szCs w:val="24"/>
        </w:rPr>
      </w:pPr>
    </w:p>
    <w:p w14:paraId="25DECFB5" w14:textId="77777777" w:rsidR="00540279" w:rsidRPr="00377FD4" w:rsidRDefault="00EF48CA" w:rsidP="005B656A">
      <w:pPr>
        <w:spacing w:after="0" w:line="240" w:lineRule="auto"/>
        <w:ind w:firstLine="360"/>
        <w:jc w:val="center"/>
        <w:rPr>
          <w:rFonts w:ascii="Times New Roman" w:eastAsia="Calibri" w:hAnsi="Times New Roman" w:cs="Times New Roman"/>
          <w:b/>
          <w:sz w:val="24"/>
          <w:szCs w:val="24"/>
        </w:rPr>
      </w:pPr>
      <w:r w:rsidRPr="00377FD4">
        <w:rPr>
          <w:rFonts w:ascii="Times New Roman" w:eastAsia="Calibri" w:hAnsi="Times New Roman" w:cs="Times New Roman"/>
          <w:b/>
          <w:sz w:val="24"/>
          <w:szCs w:val="24"/>
        </w:rPr>
        <w:t>4. PREKIŲ</w:t>
      </w:r>
      <w:r w:rsidR="008600F9" w:rsidRPr="00377FD4">
        <w:rPr>
          <w:rFonts w:ascii="Times New Roman" w:eastAsia="Calibri" w:hAnsi="Times New Roman" w:cs="Times New Roman"/>
          <w:b/>
          <w:sz w:val="24"/>
          <w:szCs w:val="24"/>
        </w:rPr>
        <w:t xml:space="preserve"> / PASLAUGŲ</w:t>
      </w:r>
      <w:r w:rsidRPr="00377FD4">
        <w:rPr>
          <w:rFonts w:ascii="Times New Roman" w:eastAsia="Calibri" w:hAnsi="Times New Roman" w:cs="Times New Roman"/>
          <w:b/>
          <w:sz w:val="24"/>
          <w:szCs w:val="24"/>
        </w:rPr>
        <w:t xml:space="preserve"> KOKYBĖ IR GARANTIJA</w:t>
      </w:r>
    </w:p>
    <w:p w14:paraId="6FD30AB9" w14:textId="77777777" w:rsidR="0068112C" w:rsidRPr="00377FD4" w:rsidRDefault="00540279" w:rsidP="0068112C">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ab/>
      </w:r>
      <w:r w:rsidRPr="00377FD4">
        <w:rPr>
          <w:rFonts w:ascii="Times New Roman" w:eastAsia="Calibri" w:hAnsi="Times New Roman" w:cs="Times New Roman"/>
          <w:sz w:val="24"/>
          <w:szCs w:val="24"/>
        </w:rPr>
        <w:tab/>
        <w:t>4.1. Prekės turi būti patiektos</w:t>
      </w:r>
      <w:r w:rsidR="008600F9" w:rsidRPr="00377FD4">
        <w:rPr>
          <w:rFonts w:ascii="Times New Roman" w:eastAsia="Calibri" w:hAnsi="Times New Roman" w:cs="Times New Roman"/>
          <w:sz w:val="24"/>
          <w:szCs w:val="24"/>
        </w:rPr>
        <w:t xml:space="preserve"> ir Paslaugos suteiktos</w:t>
      </w:r>
      <w:r w:rsidRPr="00377FD4">
        <w:rPr>
          <w:rFonts w:ascii="Times New Roman" w:eastAsia="Calibri" w:hAnsi="Times New Roman" w:cs="Times New Roman"/>
          <w:sz w:val="24"/>
          <w:szCs w:val="24"/>
        </w:rPr>
        <w:t xml:space="preserve"> kokybiškos pagal Sutartyje </w:t>
      </w:r>
      <w:r w:rsidR="00344088" w:rsidRPr="00377FD4">
        <w:rPr>
          <w:rFonts w:ascii="Times New Roman" w:eastAsia="Calibri" w:hAnsi="Times New Roman" w:cs="Times New Roman"/>
          <w:sz w:val="24"/>
          <w:szCs w:val="24"/>
        </w:rPr>
        <w:t xml:space="preserve">ir jos prieduose </w:t>
      </w:r>
      <w:r w:rsidRPr="00377FD4">
        <w:rPr>
          <w:rFonts w:ascii="Times New Roman" w:eastAsia="Calibri" w:hAnsi="Times New Roman" w:cs="Times New Roman"/>
          <w:sz w:val="24"/>
          <w:szCs w:val="24"/>
        </w:rPr>
        <w:t xml:space="preserve">nustatytus reikalavimus. </w:t>
      </w:r>
      <w:r w:rsidR="0068112C" w:rsidRPr="00377FD4">
        <w:rPr>
          <w:rFonts w:ascii="Times New Roman" w:eastAsia="Calibri" w:hAnsi="Times New Roman" w:cs="Times New Roman"/>
          <w:sz w:val="24"/>
          <w:szCs w:val="24"/>
        </w:rPr>
        <w:t xml:space="preserve">Vykdytojas privalo užtikrinti sistemos/įrangos defektų pašalinimą ar sugedusios įrangos/elemento remontą/pakeitimą kaip galima greičiau (priklausomai nuo klaidos/defekto svarbos, atsižvelgiant į traukinių eismo saugumą) bet ne vėliau kaip per 8 valandas nuo Užsakovo pranešimo gavimo, jei dėl defekto ar gedimo sutriko traukinių eismas, riedmenų </w:t>
      </w:r>
      <w:r w:rsidR="0068112C" w:rsidRPr="00377FD4">
        <w:rPr>
          <w:rFonts w:ascii="Times New Roman" w:eastAsia="Calibri" w:hAnsi="Times New Roman" w:cs="Times New Roman"/>
          <w:sz w:val="24"/>
          <w:szCs w:val="24"/>
        </w:rPr>
        <w:lastRenderedPageBreak/>
        <w:t>remonto technologija ir traukinių formavimas, ir ne vėliau kaip per 168 valandas nuo Užsakovo pranešimo gavimo – kitais atvejais.</w:t>
      </w:r>
    </w:p>
    <w:p w14:paraId="0E4F4F59" w14:textId="00770022" w:rsidR="008C3CC4" w:rsidRPr="00377FD4" w:rsidRDefault="005D6726" w:rsidP="005B656A">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 xml:space="preserve">4.2. </w:t>
      </w:r>
      <w:r w:rsidR="0068035C" w:rsidRPr="00377FD4">
        <w:rPr>
          <w:rFonts w:ascii="Times New Roman" w:eastAsia="Calibri" w:hAnsi="Times New Roman" w:cs="Times New Roman"/>
          <w:sz w:val="24"/>
          <w:szCs w:val="24"/>
        </w:rPr>
        <w:t xml:space="preserve">Garantinis laikotarpis </w:t>
      </w:r>
      <w:r w:rsidR="0093395A" w:rsidRPr="00377FD4">
        <w:rPr>
          <w:rFonts w:ascii="Times New Roman" w:eastAsia="Calibri" w:hAnsi="Times New Roman" w:cs="Times New Roman"/>
          <w:sz w:val="24"/>
          <w:szCs w:val="24"/>
        </w:rPr>
        <w:t>patiektoms prekėms ir suteiktoms paslaugoms</w:t>
      </w:r>
      <w:r w:rsidR="0068035C" w:rsidRPr="00377FD4">
        <w:rPr>
          <w:rFonts w:ascii="Times New Roman" w:eastAsia="Calibri" w:hAnsi="Times New Roman" w:cs="Times New Roman"/>
          <w:sz w:val="24"/>
          <w:szCs w:val="24"/>
        </w:rPr>
        <w:t>–</w:t>
      </w:r>
      <w:r w:rsidR="007E57DA" w:rsidRPr="00377FD4">
        <w:rPr>
          <w:rFonts w:ascii="Times New Roman" w:eastAsia="Calibri" w:hAnsi="Times New Roman" w:cs="Times New Roman"/>
          <w:sz w:val="24"/>
          <w:szCs w:val="24"/>
        </w:rPr>
        <w:t xml:space="preserve"> ne mažiau kaip</w:t>
      </w:r>
      <w:r w:rsidR="0068035C" w:rsidRPr="00377FD4">
        <w:rPr>
          <w:rFonts w:ascii="Times New Roman" w:eastAsia="Calibri" w:hAnsi="Times New Roman" w:cs="Times New Roman"/>
          <w:sz w:val="24"/>
          <w:szCs w:val="24"/>
        </w:rPr>
        <w:t xml:space="preserve"> </w:t>
      </w:r>
      <w:permStart w:id="631582800" w:edGrp="everyone"/>
      <w:r w:rsidR="008C3CC4" w:rsidRPr="00377FD4">
        <w:rPr>
          <w:rFonts w:ascii="Times New Roman" w:eastAsia="Calibri" w:hAnsi="Times New Roman" w:cs="Times New Roman"/>
          <w:sz w:val="24"/>
          <w:szCs w:val="24"/>
        </w:rPr>
        <w:t>24 mėnesiai.</w:t>
      </w:r>
      <w:r w:rsidR="006A276D" w:rsidRPr="00377FD4">
        <w:rPr>
          <w:rFonts w:ascii="Times New Roman" w:eastAsia="Calibri" w:hAnsi="Times New Roman" w:cs="Times New Roman"/>
          <w:sz w:val="24"/>
          <w:szCs w:val="24"/>
        </w:rPr>
        <w:t xml:space="preserve"> </w:t>
      </w:r>
      <w:permEnd w:id="631582800"/>
    </w:p>
    <w:p w14:paraId="13A3D1CA" w14:textId="77777777" w:rsidR="005D6726" w:rsidRPr="00377FD4" w:rsidRDefault="005D6726" w:rsidP="005B656A">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1360E3">
        <w:rPr>
          <w:rFonts w:ascii="Times New Roman" w:eastAsia="Calibri" w:hAnsi="Times New Roman" w:cs="Times New Roman"/>
          <w:sz w:val="24"/>
          <w:szCs w:val="24"/>
        </w:rPr>
        <w:t xml:space="preserve">4.3. </w:t>
      </w:r>
      <w:r w:rsidRPr="00377FD4">
        <w:rPr>
          <w:rFonts w:ascii="Times New Roman" w:eastAsia="Calibri" w:hAnsi="Times New Roman" w:cs="Times New Roman"/>
          <w:sz w:val="24"/>
          <w:szCs w:val="24"/>
        </w:rPr>
        <w:t>Prekių defektų</w:t>
      </w:r>
      <w:r w:rsidR="008B4A57" w:rsidRPr="00377FD4">
        <w:rPr>
          <w:rFonts w:ascii="Times New Roman" w:eastAsia="Calibri" w:hAnsi="Times New Roman" w:cs="Times New Roman"/>
          <w:sz w:val="24"/>
          <w:szCs w:val="24"/>
        </w:rPr>
        <w:t>/trūkumų</w:t>
      </w:r>
      <w:r w:rsidR="00CD6AEA" w:rsidRPr="00377FD4">
        <w:rPr>
          <w:rFonts w:ascii="Times New Roman" w:eastAsia="Calibri" w:hAnsi="Times New Roman" w:cs="Times New Roman"/>
          <w:sz w:val="24"/>
          <w:szCs w:val="24"/>
        </w:rPr>
        <w:t xml:space="preserve"> ir</w:t>
      </w:r>
      <w:r w:rsidR="005263C8" w:rsidRPr="00377FD4">
        <w:rPr>
          <w:rFonts w:ascii="Times New Roman" w:eastAsia="Calibri" w:hAnsi="Times New Roman" w:cs="Times New Roman"/>
          <w:sz w:val="24"/>
          <w:szCs w:val="24"/>
        </w:rPr>
        <w:t xml:space="preserve"> </w:t>
      </w:r>
      <w:r w:rsidR="008600F9" w:rsidRPr="00377FD4">
        <w:rPr>
          <w:rFonts w:ascii="Times New Roman" w:eastAsia="Calibri" w:hAnsi="Times New Roman" w:cs="Times New Roman"/>
          <w:sz w:val="24"/>
          <w:szCs w:val="24"/>
        </w:rPr>
        <w:t>Paslaugų trūkumų</w:t>
      </w:r>
      <w:r w:rsidRPr="00377FD4">
        <w:rPr>
          <w:rFonts w:ascii="Times New Roman" w:eastAsia="Calibri" w:hAnsi="Times New Roman" w:cs="Times New Roman"/>
          <w:sz w:val="24"/>
          <w:szCs w:val="24"/>
        </w:rPr>
        <w:t xml:space="preserve"> nustaty</w:t>
      </w:r>
      <w:r w:rsidR="008600F9" w:rsidRPr="00377FD4">
        <w:rPr>
          <w:rFonts w:ascii="Times New Roman" w:eastAsia="Calibri" w:hAnsi="Times New Roman" w:cs="Times New Roman"/>
          <w:sz w:val="24"/>
          <w:szCs w:val="24"/>
        </w:rPr>
        <w:t>mo</w:t>
      </w:r>
      <w:r w:rsidRPr="00377FD4">
        <w:rPr>
          <w:rFonts w:ascii="Times New Roman" w:eastAsia="Calibri" w:hAnsi="Times New Roman" w:cs="Times New Roman"/>
          <w:sz w:val="24"/>
          <w:szCs w:val="24"/>
        </w:rPr>
        <w:t xml:space="preserve"> bei šalinim</w:t>
      </w:r>
      <w:r w:rsidR="008600F9" w:rsidRPr="00377FD4">
        <w:rPr>
          <w:rFonts w:ascii="Times New Roman" w:eastAsia="Calibri" w:hAnsi="Times New Roman" w:cs="Times New Roman"/>
          <w:sz w:val="24"/>
          <w:szCs w:val="24"/>
        </w:rPr>
        <w:t>o</w:t>
      </w:r>
      <w:r w:rsidRPr="00377FD4">
        <w:rPr>
          <w:rFonts w:ascii="Times New Roman" w:eastAsia="Calibri" w:hAnsi="Times New Roman" w:cs="Times New Roman"/>
          <w:sz w:val="24"/>
          <w:szCs w:val="24"/>
        </w:rPr>
        <w:t xml:space="preserve"> tvarka numatyta Sutarties Bendrosiose sąlygose.</w:t>
      </w:r>
    </w:p>
    <w:p w14:paraId="0EB3FEAA" w14:textId="77777777" w:rsidR="00540279" w:rsidRPr="00377FD4" w:rsidRDefault="00540279" w:rsidP="005B656A">
      <w:pPr>
        <w:shd w:val="clear" w:color="auto" w:fill="FFFFFF"/>
        <w:tabs>
          <w:tab w:val="left" w:pos="394"/>
          <w:tab w:val="left" w:pos="720"/>
        </w:tabs>
        <w:spacing w:after="0" w:line="240" w:lineRule="auto"/>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ab/>
      </w:r>
    </w:p>
    <w:p w14:paraId="2A3D6FCA" w14:textId="77777777" w:rsidR="00540279" w:rsidRPr="00377FD4" w:rsidRDefault="00EF48CA" w:rsidP="005B656A">
      <w:pPr>
        <w:spacing w:after="0" w:line="240" w:lineRule="auto"/>
        <w:ind w:firstLine="360"/>
        <w:jc w:val="center"/>
        <w:rPr>
          <w:rFonts w:ascii="Times New Roman" w:eastAsia="Calibri" w:hAnsi="Times New Roman" w:cs="Times New Roman"/>
          <w:b/>
          <w:sz w:val="24"/>
          <w:szCs w:val="24"/>
        </w:rPr>
      </w:pPr>
      <w:r w:rsidRPr="00377FD4">
        <w:rPr>
          <w:rFonts w:ascii="Times New Roman" w:eastAsia="Calibri" w:hAnsi="Times New Roman" w:cs="Times New Roman"/>
          <w:b/>
          <w:sz w:val="24"/>
          <w:szCs w:val="24"/>
        </w:rPr>
        <w:t>5. ŠALIŲ ATSAKOMYBĖ</w:t>
      </w:r>
    </w:p>
    <w:p w14:paraId="11F65C6C" w14:textId="77777777" w:rsidR="00540279" w:rsidRPr="00377FD4" w:rsidRDefault="00D84D45" w:rsidP="005B656A">
      <w:pPr>
        <w:shd w:val="clear" w:color="auto" w:fill="FFFFFF"/>
        <w:spacing w:after="0" w:line="240" w:lineRule="auto"/>
        <w:ind w:firstLine="360"/>
        <w:jc w:val="both"/>
        <w:rPr>
          <w:rFonts w:ascii="Times New Roman" w:eastAsia="Calibri" w:hAnsi="Times New Roman" w:cs="Times New Roman"/>
          <w:sz w:val="24"/>
          <w:szCs w:val="24"/>
        </w:rPr>
      </w:pPr>
      <w:r w:rsidRPr="00377FD4">
        <w:rPr>
          <w:rFonts w:ascii="Times New Roman" w:hAnsi="Times New Roman" w:cs="Times New Roman"/>
          <w:sz w:val="24"/>
          <w:szCs w:val="24"/>
        </w:rPr>
        <w:t>5.1</w:t>
      </w:r>
      <w:r w:rsidR="00540279" w:rsidRPr="00377FD4">
        <w:rPr>
          <w:rFonts w:ascii="Times New Roman" w:hAnsi="Times New Roman" w:cs="Times New Roman"/>
          <w:sz w:val="24"/>
          <w:szCs w:val="24"/>
        </w:rPr>
        <w:t xml:space="preserve">. </w:t>
      </w:r>
      <w:r w:rsidR="00540279" w:rsidRPr="00377FD4">
        <w:rPr>
          <w:rFonts w:ascii="Times New Roman" w:eastAsia="Calibri" w:hAnsi="Times New Roman" w:cs="Times New Roman"/>
          <w:sz w:val="24"/>
          <w:szCs w:val="24"/>
        </w:rPr>
        <w:t xml:space="preserve">Jeigu </w:t>
      </w:r>
      <w:r w:rsidR="00BB44C7" w:rsidRPr="00377FD4">
        <w:rPr>
          <w:rFonts w:ascii="Times New Roman" w:eastAsia="Times New Roman" w:hAnsi="Times New Roman" w:cs="Times New Roman"/>
          <w:sz w:val="24"/>
          <w:szCs w:val="24"/>
        </w:rPr>
        <w:t>Vykdytojas</w:t>
      </w:r>
      <w:r w:rsidR="005A41EC" w:rsidRPr="00377FD4">
        <w:rPr>
          <w:rFonts w:ascii="Times New Roman" w:eastAsia="Times New Roman" w:hAnsi="Times New Roman" w:cs="Times New Roman"/>
          <w:sz w:val="24"/>
          <w:szCs w:val="24"/>
        </w:rPr>
        <w:t xml:space="preserve"> </w:t>
      </w:r>
      <w:r w:rsidR="00540279" w:rsidRPr="00377FD4">
        <w:rPr>
          <w:rFonts w:ascii="Times New Roman" w:eastAsia="Calibri" w:hAnsi="Times New Roman" w:cs="Times New Roman"/>
          <w:sz w:val="24"/>
          <w:szCs w:val="24"/>
        </w:rPr>
        <w:t xml:space="preserve">vėluoja (įskaitant garantinį laikotarpį) </w:t>
      </w:r>
      <w:permStart w:id="641689761" w:edGrp="everyone"/>
      <w:r w:rsidR="00540279" w:rsidRPr="00377FD4">
        <w:rPr>
          <w:rFonts w:ascii="Times New Roman" w:eastAsia="Calibri" w:hAnsi="Times New Roman" w:cs="Times New Roman"/>
          <w:sz w:val="24"/>
          <w:szCs w:val="24"/>
        </w:rPr>
        <w:t xml:space="preserve">patiekti, pakeisti Prekes ar ištaisyti jų trūkumus, </w:t>
      </w:r>
      <w:r w:rsidR="00F86F26" w:rsidRPr="00377FD4">
        <w:rPr>
          <w:rFonts w:ascii="Times New Roman" w:eastAsia="Calibri" w:hAnsi="Times New Roman" w:cs="Times New Roman"/>
          <w:sz w:val="24"/>
          <w:szCs w:val="24"/>
        </w:rPr>
        <w:t>ir</w:t>
      </w:r>
      <w:r w:rsidR="008600F9" w:rsidRPr="00377FD4">
        <w:rPr>
          <w:rFonts w:ascii="Times New Roman" w:eastAsia="Calibri" w:hAnsi="Times New Roman" w:cs="Times New Roman"/>
          <w:sz w:val="24"/>
          <w:szCs w:val="24"/>
        </w:rPr>
        <w:t xml:space="preserve"> suteikti Paslaugas ar ištaisyti Paslaugų trūkumus</w:t>
      </w:r>
      <w:permEnd w:id="641689761"/>
      <w:r w:rsidR="008600F9" w:rsidRPr="00377FD4">
        <w:rPr>
          <w:rFonts w:ascii="Times New Roman" w:eastAsia="Calibri" w:hAnsi="Times New Roman" w:cs="Times New Roman"/>
          <w:sz w:val="24"/>
          <w:szCs w:val="24"/>
        </w:rPr>
        <w:t xml:space="preserve"> </w:t>
      </w:r>
      <w:r w:rsidR="006C08C1" w:rsidRPr="00377FD4">
        <w:rPr>
          <w:rFonts w:ascii="Times New Roman" w:eastAsia="Calibri" w:hAnsi="Times New Roman" w:cs="Times New Roman"/>
          <w:sz w:val="24"/>
          <w:szCs w:val="24"/>
          <w:lang w:eastAsia="x-none"/>
        </w:rPr>
        <w:t>Užsakovas</w:t>
      </w:r>
      <w:r w:rsidR="006C08C1" w:rsidRPr="00377FD4" w:rsidDel="006C08C1">
        <w:rPr>
          <w:rFonts w:ascii="Times New Roman" w:eastAsia="Calibri" w:hAnsi="Times New Roman" w:cs="Times New Roman"/>
          <w:sz w:val="24"/>
          <w:szCs w:val="24"/>
        </w:rPr>
        <w:t xml:space="preserve"> </w:t>
      </w:r>
      <w:r w:rsidR="00540279" w:rsidRPr="00377FD4">
        <w:rPr>
          <w:rFonts w:ascii="Times New Roman" w:eastAsia="Calibri" w:hAnsi="Times New Roman" w:cs="Times New Roman"/>
          <w:sz w:val="24"/>
          <w:szCs w:val="24"/>
        </w:rPr>
        <w:t xml:space="preserve">nuo kitos dienos </w:t>
      </w:r>
      <w:r w:rsidR="00BB44C7" w:rsidRPr="00377FD4">
        <w:rPr>
          <w:rFonts w:ascii="Times New Roman" w:eastAsia="Times New Roman" w:hAnsi="Times New Roman" w:cs="Times New Roman"/>
          <w:sz w:val="24"/>
          <w:szCs w:val="24"/>
        </w:rPr>
        <w:t>Vykdytojui</w:t>
      </w:r>
      <w:r w:rsidR="00540279" w:rsidRPr="00377FD4">
        <w:rPr>
          <w:rFonts w:ascii="Times New Roman" w:eastAsia="Calibri" w:hAnsi="Times New Roman" w:cs="Times New Roman"/>
          <w:sz w:val="24"/>
          <w:szCs w:val="24"/>
        </w:rPr>
        <w:t xml:space="preserve"> skaičiuoja 0,1 (vienos dešimtosios) procento dydžio delspinigius už kiekvieną uždelstą kalendorinę dieną nuo laiku nepatiektų, nepakeistų ar Prekių su trūkumais kainos,</w:t>
      </w:r>
      <w:r w:rsidR="008600F9" w:rsidRPr="00377FD4">
        <w:rPr>
          <w:rFonts w:ascii="Times New Roman" w:eastAsia="Calibri" w:hAnsi="Times New Roman" w:cs="Times New Roman"/>
          <w:sz w:val="24"/>
          <w:szCs w:val="24"/>
        </w:rPr>
        <w:t xml:space="preserve"> ar nuo nesuteiktų Paslaugų ar neištaisytų Paslaugų trūkumų kainos</w:t>
      </w:r>
      <w:r w:rsidR="00540279" w:rsidRPr="00377FD4">
        <w:rPr>
          <w:rFonts w:ascii="Times New Roman" w:eastAsia="Calibri" w:hAnsi="Times New Roman" w:cs="Times New Roman"/>
          <w:sz w:val="24"/>
          <w:szCs w:val="24"/>
        </w:rPr>
        <w:t xml:space="preserve"> įskaitant PVM</w:t>
      </w:r>
      <w:r w:rsidR="00465291" w:rsidRPr="00377FD4">
        <w:rPr>
          <w:rFonts w:ascii="Times New Roman" w:eastAsia="Calibri" w:hAnsi="Times New Roman" w:cs="Times New Roman"/>
          <w:sz w:val="24"/>
          <w:szCs w:val="24"/>
        </w:rPr>
        <w:t>,</w:t>
      </w:r>
      <w:r w:rsidR="00465291" w:rsidRPr="00377FD4">
        <w:rPr>
          <w:rFonts w:ascii="Times New Roman" w:eastAsia="Calibri" w:hAnsi="Times New Roman" w:cs="Times New Roman"/>
          <w:i/>
          <w:sz w:val="24"/>
          <w:szCs w:val="24"/>
          <w:lang w:eastAsia="x-none"/>
        </w:rPr>
        <w:t xml:space="preserve"> </w:t>
      </w:r>
      <w:r w:rsidR="00465291" w:rsidRPr="00377FD4">
        <w:rPr>
          <w:rFonts w:ascii="Times New Roman" w:eastAsia="Calibri" w:hAnsi="Times New Roman" w:cs="Times New Roman"/>
          <w:sz w:val="24"/>
          <w:szCs w:val="24"/>
          <w:lang w:eastAsia="x-none"/>
        </w:rPr>
        <w:t>jei jis sutarčiai taikomas</w:t>
      </w:r>
      <w:r w:rsidR="00540279" w:rsidRPr="00377FD4">
        <w:rPr>
          <w:rFonts w:ascii="Times New Roman" w:eastAsia="Calibri" w:hAnsi="Times New Roman" w:cs="Times New Roman"/>
          <w:sz w:val="24"/>
          <w:szCs w:val="24"/>
        </w:rPr>
        <w:t xml:space="preserve">, maksimalią delspinigių skaičiavimo ribą nustatant 20 (dvidešimt) procentų nuo </w:t>
      </w:r>
      <w:permStart w:id="2039154197" w:edGrp="everyone"/>
      <w:r w:rsidR="00540279" w:rsidRPr="00377FD4">
        <w:rPr>
          <w:rFonts w:ascii="Times New Roman" w:eastAsia="Calibri" w:hAnsi="Times New Roman" w:cs="Times New Roman"/>
          <w:sz w:val="24"/>
          <w:szCs w:val="24"/>
        </w:rPr>
        <w:t>(maksimalios) Sutarties kainos įskaitant PVM</w:t>
      </w:r>
      <w:r w:rsidR="00465291" w:rsidRPr="00377FD4">
        <w:rPr>
          <w:rFonts w:ascii="Times New Roman" w:eastAsia="Calibri" w:hAnsi="Times New Roman" w:cs="Times New Roman"/>
          <w:sz w:val="24"/>
          <w:szCs w:val="24"/>
        </w:rPr>
        <w:t>,</w:t>
      </w:r>
      <w:r w:rsidR="00465291" w:rsidRPr="00377FD4">
        <w:rPr>
          <w:rFonts w:ascii="Times New Roman" w:eastAsia="Calibri" w:hAnsi="Times New Roman" w:cs="Times New Roman"/>
          <w:i/>
          <w:sz w:val="24"/>
          <w:szCs w:val="24"/>
          <w:lang w:eastAsia="x-none"/>
        </w:rPr>
        <w:t xml:space="preserve"> </w:t>
      </w:r>
      <w:r w:rsidR="00465291" w:rsidRPr="00377FD4">
        <w:rPr>
          <w:rFonts w:ascii="Times New Roman" w:eastAsia="Calibri" w:hAnsi="Times New Roman" w:cs="Times New Roman"/>
          <w:sz w:val="24"/>
          <w:szCs w:val="24"/>
          <w:lang w:eastAsia="x-none"/>
        </w:rPr>
        <w:t>jei jis sutarčiai taikomas</w:t>
      </w:r>
      <w:r w:rsidR="00540279" w:rsidRPr="00377FD4">
        <w:rPr>
          <w:rFonts w:ascii="Times New Roman" w:hAnsi="Times New Roman" w:cs="Times New Roman"/>
          <w:sz w:val="24"/>
          <w:szCs w:val="24"/>
        </w:rPr>
        <w:t xml:space="preserve">. </w:t>
      </w:r>
      <w:permEnd w:id="2039154197"/>
    </w:p>
    <w:p w14:paraId="33444C04" w14:textId="77777777" w:rsidR="00540279" w:rsidRPr="00377FD4" w:rsidRDefault="00D84D45" w:rsidP="005B656A">
      <w:pPr>
        <w:shd w:val="clear" w:color="auto" w:fill="FFFFFF"/>
        <w:spacing w:after="0" w:line="240" w:lineRule="auto"/>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5.2</w:t>
      </w:r>
      <w:r w:rsidR="00540279" w:rsidRPr="00377FD4">
        <w:rPr>
          <w:rFonts w:ascii="Times New Roman" w:eastAsia="Calibri" w:hAnsi="Times New Roman" w:cs="Times New Roman"/>
          <w:sz w:val="24"/>
          <w:szCs w:val="24"/>
        </w:rPr>
        <w:t xml:space="preserve">. Jei </w:t>
      </w:r>
      <w:r w:rsidR="006C08C1" w:rsidRPr="00377FD4">
        <w:rPr>
          <w:rFonts w:ascii="Times New Roman" w:eastAsia="Calibri" w:hAnsi="Times New Roman" w:cs="Times New Roman"/>
          <w:sz w:val="24"/>
          <w:szCs w:val="24"/>
          <w:lang w:eastAsia="x-none"/>
        </w:rPr>
        <w:t>Užsakovas</w:t>
      </w:r>
      <w:r w:rsidR="006C08C1" w:rsidRPr="00377FD4">
        <w:rPr>
          <w:rFonts w:ascii="Times New Roman" w:eastAsia="Calibri" w:hAnsi="Times New Roman" w:cs="Times New Roman"/>
          <w:sz w:val="24"/>
          <w:szCs w:val="24"/>
        </w:rPr>
        <w:t xml:space="preserve"> </w:t>
      </w:r>
      <w:r w:rsidR="00540279" w:rsidRPr="00377FD4">
        <w:rPr>
          <w:rFonts w:ascii="Times New Roman" w:eastAsia="Calibri" w:hAnsi="Times New Roman" w:cs="Times New Roman"/>
          <w:sz w:val="24"/>
          <w:szCs w:val="24"/>
        </w:rPr>
        <w:t xml:space="preserve">uždelsia atsiskaityti už tinkamai </w:t>
      </w:r>
      <w:r w:rsidR="00BB44C7" w:rsidRPr="00377FD4">
        <w:rPr>
          <w:rFonts w:ascii="Times New Roman" w:eastAsia="Times New Roman" w:hAnsi="Times New Roman" w:cs="Times New Roman"/>
          <w:sz w:val="24"/>
          <w:szCs w:val="24"/>
        </w:rPr>
        <w:t>Vykdytojo</w:t>
      </w:r>
      <w:r w:rsidR="00540279" w:rsidRPr="00377FD4">
        <w:rPr>
          <w:rFonts w:ascii="Times New Roman" w:eastAsia="Calibri" w:hAnsi="Times New Roman" w:cs="Times New Roman"/>
          <w:sz w:val="24"/>
          <w:szCs w:val="24"/>
        </w:rPr>
        <w:t xml:space="preserve"> </w:t>
      </w:r>
      <w:permStart w:id="1367289206" w:edGrp="everyone"/>
      <w:r w:rsidR="00540279" w:rsidRPr="00377FD4">
        <w:rPr>
          <w:rFonts w:ascii="Times New Roman" w:eastAsia="Calibri" w:hAnsi="Times New Roman" w:cs="Times New Roman"/>
          <w:sz w:val="24"/>
          <w:szCs w:val="24"/>
        </w:rPr>
        <w:t>patiektas ir perduotas kokybiškas Prekes</w:t>
      </w:r>
      <w:r w:rsidR="008600F9" w:rsidRPr="00377FD4">
        <w:rPr>
          <w:rFonts w:ascii="Times New Roman" w:eastAsia="Calibri" w:hAnsi="Times New Roman" w:cs="Times New Roman"/>
          <w:sz w:val="24"/>
          <w:szCs w:val="24"/>
        </w:rPr>
        <w:t xml:space="preserve"> </w:t>
      </w:r>
      <w:r w:rsidR="00F86F26" w:rsidRPr="00377FD4">
        <w:rPr>
          <w:rFonts w:ascii="Times New Roman" w:eastAsia="Calibri" w:hAnsi="Times New Roman" w:cs="Times New Roman"/>
          <w:sz w:val="24"/>
          <w:szCs w:val="24"/>
        </w:rPr>
        <w:t>ir</w:t>
      </w:r>
      <w:r w:rsidR="008600F9" w:rsidRPr="00377FD4">
        <w:rPr>
          <w:rFonts w:ascii="Times New Roman" w:eastAsia="Calibri" w:hAnsi="Times New Roman" w:cs="Times New Roman"/>
          <w:sz w:val="24"/>
          <w:szCs w:val="24"/>
        </w:rPr>
        <w:t xml:space="preserve"> tinkamai suteikt</w:t>
      </w:r>
      <w:r w:rsidR="001C22DB" w:rsidRPr="00377FD4">
        <w:rPr>
          <w:rFonts w:ascii="Times New Roman" w:eastAsia="Calibri" w:hAnsi="Times New Roman" w:cs="Times New Roman"/>
          <w:sz w:val="24"/>
          <w:szCs w:val="24"/>
        </w:rPr>
        <w:t>as</w:t>
      </w:r>
      <w:r w:rsidR="008600F9" w:rsidRPr="00377FD4">
        <w:rPr>
          <w:rFonts w:ascii="Times New Roman" w:eastAsia="Calibri" w:hAnsi="Times New Roman" w:cs="Times New Roman"/>
          <w:sz w:val="24"/>
          <w:szCs w:val="24"/>
        </w:rPr>
        <w:t xml:space="preserve"> Paslaugas</w:t>
      </w:r>
      <w:permEnd w:id="1367289206"/>
      <w:r w:rsidR="008600F9" w:rsidRPr="00377FD4">
        <w:rPr>
          <w:rFonts w:ascii="Times New Roman" w:eastAsia="Calibri" w:hAnsi="Times New Roman" w:cs="Times New Roman"/>
          <w:sz w:val="24"/>
          <w:szCs w:val="24"/>
        </w:rPr>
        <w:t xml:space="preserve"> </w:t>
      </w:r>
      <w:r w:rsidR="00540279" w:rsidRPr="00377FD4">
        <w:rPr>
          <w:rFonts w:ascii="Times New Roman" w:eastAsia="Calibri" w:hAnsi="Times New Roman" w:cs="Times New Roman"/>
          <w:sz w:val="24"/>
          <w:szCs w:val="24"/>
        </w:rPr>
        <w:t xml:space="preserve">per Sutartyje nurodytą terminą, </w:t>
      </w:r>
      <w:r w:rsidR="00BB44C7" w:rsidRPr="00377FD4">
        <w:rPr>
          <w:rFonts w:ascii="Times New Roman" w:eastAsia="Times New Roman" w:hAnsi="Times New Roman" w:cs="Times New Roman"/>
          <w:sz w:val="24"/>
          <w:szCs w:val="24"/>
        </w:rPr>
        <w:t>Vykdytojas</w:t>
      </w:r>
      <w:r w:rsidR="00540279" w:rsidRPr="00377FD4">
        <w:rPr>
          <w:rFonts w:ascii="Times New Roman" w:eastAsia="Calibri" w:hAnsi="Times New Roman" w:cs="Times New Roman"/>
          <w:sz w:val="24"/>
          <w:szCs w:val="24"/>
        </w:rPr>
        <w:t xml:space="preserve"> nuo kitos dienos skaičiuoja </w:t>
      </w:r>
      <w:r w:rsidR="006C08C1" w:rsidRPr="00377FD4">
        <w:rPr>
          <w:rFonts w:ascii="Times New Roman" w:eastAsia="Calibri" w:hAnsi="Times New Roman" w:cs="Times New Roman"/>
          <w:sz w:val="24"/>
          <w:szCs w:val="24"/>
          <w:lang w:eastAsia="x-none"/>
        </w:rPr>
        <w:t>Užsakovui</w:t>
      </w:r>
      <w:r w:rsidR="00540279" w:rsidRPr="00377FD4">
        <w:rPr>
          <w:rFonts w:ascii="Times New Roman" w:eastAsia="Calibri" w:hAnsi="Times New Roman" w:cs="Times New Roman"/>
          <w:sz w:val="24"/>
          <w:szCs w:val="24"/>
        </w:rPr>
        <w:t xml:space="preserve"> 0,1 (vienos dešimtosios) procento dydžio delspinigius nuo neapmokėtos sumos, įskaitant PVM,</w:t>
      </w:r>
      <w:r w:rsidR="00465291" w:rsidRPr="00377FD4">
        <w:rPr>
          <w:rFonts w:ascii="Times New Roman" w:eastAsia="Calibri" w:hAnsi="Times New Roman" w:cs="Times New Roman"/>
          <w:sz w:val="24"/>
          <w:szCs w:val="24"/>
          <w:lang w:eastAsia="x-none"/>
        </w:rPr>
        <w:t xml:space="preserve"> jei jis sutarčiai taikomas</w:t>
      </w:r>
      <w:r w:rsidR="00465291" w:rsidRPr="00377FD4">
        <w:rPr>
          <w:rFonts w:ascii="Times New Roman" w:eastAsia="Calibri" w:hAnsi="Times New Roman" w:cs="Times New Roman"/>
          <w:i/>
          <w:sz w:val="24"/>
          <w:szCs w:val="24"/>
          <w:lang w:eastAsia="x-none"/>
        </w:rPr>
        <w:t>,</w:t>
      </w:r>
      <w:r w:rsidR="00540279" w:rsidRPr="00377FD4">
        <w:rPr>
          <w:rFonts w:ascii="Times New Roman" w:eastAsia="Calibri" w:hAnsi="Times New Roman" w:cs="Times New Roman"/>
          <w:sz w:val="24"/>
          <w:szCs w:val="24"/>
        </w:rPr>
        <w:t xml:space="preserve"> maksimalią delspinigių skaičiavimo ribą nustatant 20 (dvidešimt) procentų nuo </w:t>
      </w:r>
      <w:permStart w:id="417872373" w:edGrp="everyone"/>
      <w:r w:rsidR="00540279" w:rsidRPr="00377FD4">
        <w:rPr>
          <w:rFonts w:ascii="Times New Roman" w:eastAsia="Calibri" w:hAnsi="Times New Roman" w:cs="Times New Roman"/>
          <w:sz w:val="24"/>
          <w:szCs w:val="24"/>
        </w:rPr>
        <w:t>(maksimalios) Sutarties kainos, įskaitant PVM</w:t>
      </w:r>
      <w:r w:rsidR="00465291" w:rsidRPr="00377FD4">
        <w:rPr>
          <w:rFonts w:ascii="Times New Roman" w:eastAsia="Calibri" w:hAnsi="Times New Roman" w:cs="Times New Roman"/>
          <w:sz w:val="24"/>
          <w:szCs w:val="24"/>
        </w:rPr>
        <w:t xml:space="preserve">, </w:t>
      </w:r>
      <w:r w:rsidR="00465291" w:rsidRPr="00377FD4">
        <w:rPr>
          <w:rFonts w:ascii="Times New Roman" w:eastAsia="Calibri" w:hAnsi="Times New Roman" w:cs="Times New Roman"/>
          <w:sz w:val="24"/>
          <w:szCs w:val="24"/>
          <w:lang w:eastAsia="x-none"/>
        </w:rPr>
        <w:t>jei jis sutarčiai taikomas</w:t>
      </w:r>
      <w:r w:rsidR="00540279" w:rsidRPr="00377FD4">
        <w:rPr>
          <w:rFonts w:ascii="Times New Roman" w:eastAsia="Calibri" w:hAnsi="Times New Roman" w:cs="Times New Roman"/>
          <w:i/>
          <w:sz w:val="24"/>
          <w:szCs w:val="24"/>
        </w:rPr>
        <w:t>.</w:t>
      </w:r>
    </w:p>
    <w:permEnd w:id="417872373"/>
    <w:p w14:paraId="4A75D3B5" w14:textId="77777777" w:rsidR="00AC325A" w:rsidRPr="00377FD4" w:rsidRDefault="00AC325A" w:rsidP="00AC325A">
      <w:pPr>
        <w:shd w:val="clear" w:color="auto" w:fill="FFFFFF"/>
        <w:spacing w:after="0" w:line="240" w:lineRule="auto"/>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5.3. Jei Vykdytojas, vykdydamas Sutartį, nesilaiko galiojančių teisės aktų reikalavimų ir dėl to kompetentingos įgaliotos valstybinės institucijos pritaiko baudas ar kitas sankcijas Užsakovui, taip pat, jeigu dėl bet kokių aplinkybių, susijusių su Vykdytoju ar jo teikiamomis Paslaugomis ar Prekėmis,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Vykdytojas įsipareigoja apsaugoti Užsakovą bei trečiuosius asmenis nuo bet kokių neigiamų pasekmių atsakyti prieš Užsakovą bei trečiuosius asmenis dėl bet kokių neigiamų pasekmių, kurias Užsakovui ar tretiesiems asmenims gali sukelti Užsakovui taikomos Sankcijos, ir atlyginti Užsakovui bei 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2547ADDB" w14:textId="77777777" w:rsidR="00AC325A" w:rsidRPr="00377FD4" w:rsidRDefault="00AC325A" w:rsidP="00AC325A">
      <w:pPr>
        <w:shd w:val="clear" w:color="auto" w:fill="FFFFFF"/>
        <w:spacing w:after="0" w:line="240" w:lineRule="auto"/>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Vykdytojas privalo nedelsiant, bet ne vėliau nei per 1 (vieną) darbo dieną, informuoti Užsakovą raštu, jei jam yra pritaikytos Sankcijos ar jam yra žinoma informacija apie inicijuotas arba ketinamas inicijuoti procedūras dėl Sankcijų jam ir / ar Užsakovui taikymo. Vykdytojas, pažeidęs  reikalavimą laiku informuoti Užsakovą raštu apie šiame Sutarties punkte nurodytas aplinkybes, Užsakovui pareikalavus, sumoka 10 % Sutarties (maksimalios) vertės dydžio baudą.</w:t>
      </w:r>
    </w:p>
    <w:p w14:paraId="49E58200" w14:textId="77777777" w:rsidR="0068035C" w:rsidRPr="00377FD4" w:rsidRDefault="00540279" w:rsidP="005B656A">
      <w:pPr>
        <w:tabs>
          <w:tab w:val="left" w:pos="720"/>
        </w:tabs>
        <w:spacing w:after="0" w:line="240" w:lineRule="auto"/>
        <w:ind w:firstLine="360"/>
        <w:jc w:val="both"/>
        <w:rPr>
          <w:rFonts w:ascii="Times New Roman" w:eastAsia="Calibri" w:hAnsi="Times New Roman" w:cs="Times New Roman"/>
          <w:b/>
          <w:sz w:val="24"/>
          <w:szCs w:val="24"/>
        </w:rPr>
      </w:pPr>
      <w:r w:rsidRPr="00377FD4">
        <w:rPr>
          <w:rFonts w:ascii="Times New Roman" w:eastAsia="Calibri" w:hAnsi="Times New Roman" w:cs="Times New Roman"/>
          <w:sz w:val="24"/>
          <w:szCs w:val="24"/>
          <w:lang w:eastAsia="lt-LT"/>
        </w:rPr>
        <w:tab/>
      </w:r>
    </w:p>
    <w:p w14:paraId="04B912DE" w14:textId="19EF5B37" w:rsidR="0068035C" w:rsidRPr="00377FD4" w:rsidRDefault="0068035C" w:rsidP="005B656A">
      <w:pPr>
        <w:spacing w:after="0" w:line="240" w:lineRule="auto"/>
        <w:ind w:firstLine="360"/>
        <w:jc w:val="center"/>
        <w:rPr>
          <w:rFonts w:ascii="Times New Roman" w:eastAsia="Calibri" w:hAnsi="Times New Roman" w:cs="Times New Roman"/>
          <w:b/>
          <w:sz w:val="24"/>
          <w:szCs w:val="24"/>
        </w:rPr>
      </w:pPr>
      <w:permStart w:id="916404372" w:edGrp="everyone"/>
      <w:r w:rsidRPr="00377FD4">
        <w:rPr>
          <w:rFonts w:ascii="Times New Roman" w:eastAsia="Calibri" w:hAnsi="Times New Roman" w:cs="Times New Roman"/>
          <w:b/>
          <w:sz w:val="24"/>
          <w:szCs w:val="24"/>
        </w:rPr>
        <w:t xml:space="preserve">6. SUTARTIES ĮVYKDYMO UŽTIKRINIMAS </w:t>
      </w:r>
    </w:p>
    <w:p w14:paraId="4B159275" w14:textId="0E4E63BD" w:rsidR="00D84D45" w:rsidRPr="00377FD4" w:rsidRDefault="0068035C" w:rsidP="005B656A">
      <w:pPr>
        <w:tabs>
          <w:tab w:val="left" w:pos="709"/>
        </w:tabs>
        <w:spacing w:after="0" w:line="240" w:lineRule="auto"/>
        <w:ind w:firstLine="360"/>
        <w:jc w:val="both"/>
        <w:rPr>
          <w:rFonts w:ascii="Times New Roman" w:eastAsia="Calibri" w:hAnsi="Times New Roman" w:cs="Times New Roman"/>
          <w:spacing w:val="1"/>
          <w:sz w:val="24"/>
          <w:szCs w:val="24"/>
        </w:rPr>
      </w:pPr>
      <w:r w:rsidRPr="00377FD4">
        <w:rPr>
          <w:rFonts w:ascii="Times New Roman" w:eastAsia="Calibri" w:hAnsi="Times New Roman" w:cs="Times New Roman"/>
          <w:sz w:val="24"/>
          <w:szCs w:val="24"/>
        </w:rPr>
        <w:t xml:space="preserve">6.1. </w:t>
      </w:r>
      <w:r w:rsidR="001112E4" w:rsidRPr="00377FD4">
        <w:rPr>
          <w:rFonts w:ascii="Times New Roman" w:eastAsia="Calibri" w:hAnsi="Times New Roman" w:cs="Times New Roman"/>
          <w:sz w:val="24"/>
          <w:szCs w:val="24"/>
        </w:rPr>
        <w:t>Sutarties įvykdymas užtikrinamas vienu iš Sutarties Bendrosiose sąlygose nurodytų prievolių įvykdymo užtikrinimo būdų –</w:t>
      </w:r>
      <w:r w:rsidR="00EA688A" w:rsidRPr="00377FD4">
        <w:rPr>
          <w:rFonts w:ascii="Times New Roman" w:eastAsia="Calibri" w:hAnsi="Times New Roman" w:cs="Times New Roman"/>
          <w:sz w:val="24"/>
          <w:szCs w:val="24"/>
        </w:rPr>
        <w:t xml:space="preserve"> </w:t>
      </w:r>
      <w:r w:rsidR="001112E4" w:rsidRPr="00377FD4">
        <w:rPr>
          <w:rFonts w:ascii="Times New Roman" w:eastAsia="Calibri" w:hAnsi="Times New Roman" w:cs="Times New Roman"/>
          <w:sz w:val="24"/>
          <w:szCs w:val="24"/>
        </w:rPr>
        <w:t xml:space="preserve">mokėjimo pavedimu arba pirmo pareikalavimo banko garantija / draudimo bendrovės laidavimu, </w:t>
      </w:r>
      <w:r w:rsidR="008360D4" w:rsidRPr="00377FD4">
        <w:rPr>
          <w:rFonts w:ascii="Times New Roman" w:eastAsia="Calibri" w:hAnsi="Times New Roman" w:cs="Times New Roman"/>
          <w:sz w:val="24"/>
          <w:szCs w:val="24"/>
        </w:rPr>
        <w:t>5 procentų dydžio užtikrinimas</w:t>
      </w:r>
      <w:r w:rsidR="001112E4" w:rsidRPr="00377FD4">
        <w:rPr>
          <w:rFonts w:ascii="Times New Roman" w:eastAsia="Calibri" w:hAnsi="Times New Roman" w:cs="Times New Roman"/>
          <w:sz w:val="24"/>
          <w:szCs w:val="24"/>
        </w:rPr>
        <w:t xml:space="preserve"> nuo Sutarties kainos be PVM</w:t>
      </w:r>
      <w:r w:rsidR="001112E4" w:rsidRPr="00377FD4">
        <w:rPr>
          <w:rFonts w:ascii="Times New Roman" w:eastAsia="Calibri" w:hAnsi="Times New Roman" w:cs="Times New Roman"/>
          <w:i/>
          <w:sz w:val="24"/>
          <w:szCs w:val="24"/>
        </w:rPr>
        <w:t xml:space="preserve">. </w:t>
      </w:r>
      <w:r w:rsidR="001112E4" w:rsidRPr="00377FD4">
        <w:rPr>
          <w:rFonts w:ascii="Times New Roman" w:eastAsia="Calibri" w:hAnsi="Times New Roman" w:cs="Times New Roman"/>
          <w:sz w:val="24"/>
          <w:szCs w:val="24"/>
        </w:rPr>
        <w:t>Mokėjimo pavedimą įrodantis dokumentas, banko garantijos originalas ar draudimo bendrovės laidavimo originalas turi būti pateiktas</w:t>
      </w:r>
      <w:r w:rsidR="001112E4" w:rsidRPr="00377FD4">
        <w:rPr>
          <w:rFonts w:ascii="Times New Roman" w:eastAsia="Calibri" w:hAnsi="Times New Roman" w:cs="Times New Roman"/>
          <w:spacing w:val="1"/>
          <w:sz w:val="24"/>
          <w:szCs w:val="24"/>
        </w:rPr>
        <w:t xml:space="preserve"> Užsakovui / Užsakovo atstovui el. paštu:</w:t>
      </w:r>
      <w:r w:rsidR="00EA688A" w:rsidRPr="00377FD4">
        <w:rPr>
          <w:rFonts w:ascii="Times New Roman" w:eastAsia="Calibri" w:hAnsi="Times New Roman" w:cs="Times New Roman"/>
          <w:spacing w:val="1"/>
          <w:sz w:val="24"/>
          <w:szCs w:val="24"/>
        </w:rPr>
        <w:t xml:space="preserve"> </w:t>
      </w:r>
      <w:hyperlink r:id="rId8" w:history="1">
        <w:r w:rsidR="001360E3">
          <w:rPr>
            <w:rStyle w:val="Hyperlink"/>
            <w:rFonts w:ascii="Times New Roman" w:eastAsia="Calibri" w:hAnsi="Times New Roman" w:cs="Times New Roman"/>
            <w:spacing w:val="1"/>
            <w:sz w:val="24"/>
            <w:szCs w:val="24"/>
          </w:rPr>
          <w:t>_______________</w:t>
        </w:r>
      </w:hyperlink>
      <w:r w:rsidR="00EA688A" w:rsidRPr="00377FD4">
        <w:rPr>
          <w:rFonts w:ascii="Times New Roman" w:eastAsia="Calibri" w:hAnsi="Times New Roman" w:cs="Times New Roman"/>
          <w:spacing w:val="1"/>
          <w:sz w:val="24"/>
          <w:szCs w:val="24"/>
        </w:rPr>
        <w:t xml:space="preserve"> </w:t>
      </w:r>
      <w:r w:rsidR="001112E4" w:rsidRPr="00377FD4">
        <w:rPr>
          <w:rFonts w:ascii="Times New Roman" w:eastAsia="Calibri" w:hAnsi="Times New Roman" w:cs="Times New Roman"/>
          <w:spacing w:val="1"/>
          <w:sz w:val="24"/>
          <w:szCs w:val="24"/>
        </w:rPr>
        <w:t xml:space="preserve"> arba adresu: Mindaugo g. 12, Vilnius, </w:t>
      </w:r>
      <w:r w:rsidR="00EA688A" w:rsidRPr="00377FD4">
        <w:rPr>
          <w:rFonts w:ascii="Times New Roman" w:eastAsia="Calibri" w:hAnsi="Times New Roman" w:cs="Times New Roman"/>
          <w:spacing w:val="1"/>
          <w:sz w:val="24"/>
          <w:szCs w:val="24"/>
        </w:rPr>
        <w:t>408</w:t>
      </w:r>
      <w:r w:rsidR="001112E4" w:rsidRPr="00377FD4">
        <w:rPr>
          <w:rFonts w:ascii="Times New Roman" w:eastAsia="Calibri" w:hAnsi="Times New Roman" w:cs="Times New Roman"/>
          <w:spacing w:val="1"/>
          <w:sz w:val="24"/>
          <w:szCs w:val="24"/>
        </w:rPr>
        <w:t xml:space="preserve"> kab., ne vėliau kaip per </w:t>
      </w:r>
      <w:r w:rsidR="001112E4" w:rsidRPr="00377FD4">
        <w:rPr>
          <w:rFonts w:ascii="Times New Roman" w:eastAsia="Calibri" w:hAnsi="Times New Roman" w:cs="Times New Roman"/>
          <w:sz w:val="24"/>
          <w:szCs w:val="24"/>
        </w:rPr>
        <w:t xml:space="preserve">10 (dešimt) </w:t>
      </w:r>
      <w:r w:rsidR="001112E4" w:rsidRPr="00377FD4">
        <w:rPr>
          <w:rFonts w:ascii="Times New Roman" w:eastAsia="Calibri" w:hAnsi="Times New Roman" w:cs="Times New Roman"/>
          <w:spacing w:val="1"/>
          <w:sz w:val="24"/>
          <w:szCs w:val="24"/>
        </w:rPr>
        <w:t>kalendorinių dienų nuo Sutarties pasirašymo</w:t>
      </w:r>
      <w:r w:rsidR="00EA688A" w:rsidRPr="00377FD4">
        <w:rPr>
          <w:rFonts w:ascii="Times New Roman" w:eastAsia="Calibri" w:hAnsi="Times New Roman" w:cs="Times New Roman"/>
          <w:spacing w:val="1"/>
          <w:sz w:val="24"/>
          <w:szCs w:val="24"/>
        </w:rPr>
        <w:t>.</w:t>
      </w:r>
    </w:p>
    <w:p w14:paraId="15A07B1B" w14:textId="191072B0" w:rsidR="00A6613C" w:rsidRPr="00377FD4" w:rsidRDefault="00A6613C" w:rsidP="00A6613C">
      <w:pPr>
        <w:ind w:firstLine="360"/>
        <w:jc w:val="both"/>
        <w:rPr>
          <w:rFonts w:ascii="Times New Roman" w:eastAsia="Calibri" w:hAnsi="Times New Roman" w:cs="Times New Roman"/>
          <w:spacing w:val="1"/>
          <w:sz w:val="24"/>
          <w:szCs w:val="24"/>
        </w:rPr>
      </w:pPr>
      <w:r w:rsidRPr="00377FD4">
        <w:rPr>
          <w:rFonts w:ascii="Times New Roman" w:eastAsia="Calibri" w:hAnsi="Times New Roman" w:cs="Times New Roman"/>
          <w:spacing w:val="1"/>
          <w:sz w:val="24"/>
          <w:szCs w:val="24"/>
        </w:rPr>
        <w:t xml:space="preserve">6.2. </w:t>
      </w:r>
      <w:r w:rsidR="002063F1" w:rsidRPr="00377FD4">
        <w:rPr>
          <w:rFonts w:ascii="Times New Roman" w:eastAsia="Calibri" w:hAnsi="Times New Roman" w:cs="Times New Roman"/>
          <w:spacing w:val="1"/>
          <w:sz w:val="24"/>
          <w:szCs w:val="24"/>
        </w:rPr>
        <w:t>S</w:t>
      </w:r>
      <w:r w:rsidRPr="00377FD4">
        <w:rPr>
          <w:rFonts w:ascii="Times New Roman" w:eastAsia="Calibri" w:hAnsi="Times New Roman" w:cs="Times New Roman"/>
          <w:spacing w:val="1"/>
          <w:sz w:val="24"/>
          <w:szCs w:val="24"/>
        </w:rPr>
        <w:t xml:space="preserve">utarties įvykdymo užtikrinimu </w:t>
      </w:r>
      <w:r w:rsidR="002063F1" w:rsidRPr="00377FD4">
        <w:rPr>
          <w:rFonts w:ascii="Times New Roman" w:eastAsia="Calibri" w:hAnsi="Times New Roman" w:cs="Times New Roman"/>
          <w:sz w:val="24"/>
          <w:szCs w:val="24"/>
        </w:rPr>
        <w:t xml:space="preserve">Užsakovas </w:t>
      </w:r>
      <w:r w:rsidRPr="00377FD4">
        <w:rPr>
          <w:rFonts w:ascii="Times New Roman" w:eastAsia="Calibri" w:hAnsi="Times New Roman" w:cs="Times New Roman"/>
          <w:spacing w:val="1"/>
          <w:sz w:val="24"/>
          <w:szCs w:val="24"/>
        </w:rPr>
        <w:t xml:space="preserve">gali pasinaudoti, kai kita sutarties šalis nevykdo ar netinkamai vykdo savo įsipareigojimus pagal sutartį; jei dėl bet kokių kitos sutarties šalies veiksmų (veikimo ar neveikimo) </w:t>
      </w:r>
      <w:r w:rsidR="002063F1" w:rsidRPr="00377FD4">
        <w:rPr>
          <w:rFonts w:ascii="Times New Roman" w:eastAsia="Calibri" w:hAnsi="Times New Roman" w:cs="Times New Roman"/>
          <w:sz w:val="24"/>
          <w:szCs w:val="24"/>
        </w:rPr>
        <w:t>Užsakovas</w:t>
      </w:r>
      <w:r w:rsidRPr="00377FD4">
        <w:rPr>
          <w:rFonts w:ascii="Times New Roman" w:eastAsia="Calibri" w:hAnsi="Times New Roman" w:cs="Times New Roman"/>
          <w:spacing w:val="1"/>
          <w:sz w:val="24"/>
          <w:szCs w:val="24"/>
        </w:rPr>
        <w:t xml:space="preserve"> patyrė nuostolių (įskaitant, bet neapsiribojant papildomų išlaidų, negautų pajamų ar kitų tiesioginių ir netiesioginių nuostolių, delspinigių ir / ar baudų);</w:t>
      </w:r>
    </w:p>
    <w:p w14:paraId="3298A2AE" w14:textId="769AF9C4" w:rsidR="002063F1" w:rsidRPr="00377FD4" w:rsidRDefault="005D71CC" w:rsidP="006D67EB">
      <w:pPr>
        <w:ind w:firstLine="360"/>
        <w:jc w:val="both"/>
        <w:rPr>
          <w:rFonts w:ascii="Times New Roman" w:eastAsia="Calibri" w:hAnsi="Times New Roman" w:cs="Times New Roman"/>
          <w:spacing w:val="1"/>
          <w:sz w:val="24"/>
          <w:szCs w:val="24"/>
        </w:rPr>
      </w:pPr>
      <w:r w:rsidRPr="00377FD4">
        <w:rPr>
          <w:rFonts w:ascii="Times New Roman" w:eastAsia="Calibri" w:hAnsi="Times New Roman" w:cs="Times New Roman"/>
          <w:spacing w:val="1"/>
          <w:sz w:val="24"/>
          <w:szCs w:val="24"/>
        </w:rPr>
        <w:lastRenderedPageBreak/>
        <w:t>6</w:t>
      </w:r>
      <w:r w:rsidR="00A6613C" w:rsidRPr="00377FD4">
        <w:rPr>
          <w:rFonts w:ascii="Times New Roman" w:eastAsia="Calibri" w:hAnsi="Times New Roman" w:cs="Times New Roman"/>
          <w:spacing w:val="1"/>
          <w:sz w:val="24"/>
          <w:szCs w:val="24"/>
        </w:rPr>
        <w:t>.</w:t>
      </w:r>
      <w:r w:rsidRPr="00377FD4">
        <w:rPr>
          <w:rFonts w:ascii="Times New Roman" w:eastAsia="Calibri" w:hAnsi="Times New Roman" w:cs="Times New Roman"/>
          <w:spacing w:val="1"/>
          <w:sz w:val="24"/>
          <w:szCs w:val="24"/>
        </w:rPr>
        <w:t>3</w:t>
      </w:r>
      <w:r w:rsidR="00A6613C" w:rsidRPr="00377FD4">
        <w:rPr>
          <w:rFonts w:ascii="Times New Roman" w:eastAsia="Calibri" w:hAnsi="Times New Roman" w:cs="Times New Roman"/>
          <w:spacing w:val="1"/>
          <w:sz w:val="24"/>
          <w:szCs w:val="24"/>
        </w:rPr>
        <w:t xml:space="preserve">. </w:t>
      </w:r>
      <w:r w:rsidR="002063F1" w:rsidRPr="00377FD4">
        <w:rPr>
          <w:rFonts w:ascii="Times New Roman" w:eastAsia="Calibri" w:hAnsi="Times New Roman" w:cs="Times New Roman"/>
          <w:spacing w:val="1"/>
          <w:sz w:val="24"/>
          <w:szCs w:val="24"/>
        </w:rPr>
        <w:t>V</w:t>
      </w:r>
      <w:r w:rsidR="00A6613C" w:rsidRPr="00377FD4">
        <w:rPr>
          <w:rFonts w:ascii="Times New Roman" w:eastAsia="Calibri" w:hAnsi="Times New Roman" w:cs="Times New Roman"/>
          <w:spacing w:val="1"/>
          <w:sz w:val="24"/>
          <w:szCs w:val="24"/>
        </w:rPr>
        <w:t>isoms banko / draudimo bendrovės išduotoms garantijoms / garantiniams raštams turi būti taikoma Lietuvos Respublikos teisė ir tarptautinių prekybos rūmų patvirtintos taisyklės - „</w:t>
      </w:r>
      <w:proofErr w:type="spellStart"/>
      <w:r w:rsidR="00A6613C" w:rsidRPr="00377FD4">
        <w:rPr>
          <w:rFonts w:ascii="Times New Roman" w:eastAsia="Calibri" w:hAnsi="Times New Roman" w:cs="Times New Roman"/>
          <w:spacing w:val="1"/>
          <w:sz w:val="24"/>
          <w:szCs w:val="24"/>
        </w:rPr>
        <w:t>The</w:t>
      </w:r>
      <w:proofErr w:type="spellEnd"/>
      <w:r w:rsidR="00A6613C" w:rsidRPr="00377FD4">
        <w:rPr>
          <w:rFonts w:ascii="Times New Roman" w:eastAsia="Calibri" w:hAnsi="Times New Roman" w:cs="Times New Roman"/>
          <w:spacing w:val="1"/>
          <w:sz w:val="24"/>
          <w:szCs w:val="24"/>
        </w:rPr>
        <w:t xml:space="preserve"> ICC </w:t>
      </w:r>
      <w:proofErr w:type="spellStart"/>
      <w:r w:rsidR="00A6613C" w:rsidRPr="00377FD4">
        <w:rPr>
          <w:rFonts w:ascii="Times New Roman" w:eastAsia="Calibri" w:hAnsi="Times New Roman" w:cs="Times New Roman"/>
          <w:spacing w:val="1"/>
          <w:sz w:val="24"/>
          <w:szCs w:val="24"/>
        </w:rPr>
        <w:t>Uniform</w:t>
      </w:r>
      <w:proofErr w:type="spellEnd"/>
      <w:r w:rsidR="00A6613C" w:rsidRPr="00377FD4">
        <w:rPr>
          <w:rFonts w:ascii="Times New Roman" w:eastAsia="Calibri" w:hAnsi="Times New Roman" w:cs="Times New Roman"/>
          <w:spacing w:val="1"/>
          <w:sz w:val="24"/>
          <w:szCs w:val="24"/>
        </w:rPr>
        <w:t xml:space="preserve"> </w:t>
      </w:r>
      <w:proofErr w:type="spellStart"/>
      <w:r w:rsidR="00A6613C" w:rsidRPr="00377FD4">
        <w:rPr>
          <w:rFonts w:ascii="Times New Roman" w:eastAsia="Calibri" w:hAnsi="Times New Roman" w:cs="Times New Roman"/>
          <w:spacing w:val="1"/>
          <w:sz w:val="24"/>
          <w:szCs w:val="24"/>
        </w:rPr>
        <w:t>rules</w:t>
      </w:r>
      <w:proofErr w:type="spellEnd"/>
      <w:r w:rsidR="00A6613C" w:rsidRPr="00377FD4">
        <w:rPr>
          <w:rFonts w:ascii="Times New Roman" w:eastAsia="Calibri" w:hAnsi="Times New Roman" w:cs="Times New Roman"/>
          <w:spacing w:val="1"/>
          <w:sz w:val="24"/>
          <w:szCs w:val="24"/>
        </w:rPr>
        <w:t xml:space="preserve"> </w:t>
      </w:r>
      <w:proofErr w:type="spellStart"/>
      <w:r w:rsidR="00A6613C" w:rsidRPr="00377FD4">
        <w:rPr>
          <w:rFonts w:ascii="Times New Roman" w:eastAsia="Calibri" w:hAnsi="Times New Roman" w:cs="Times New Roman"/>
          <w:spacing w:val="1"/>
          <w:sz w:val="24"/>
          <w:szCs w:val="24"/>
        </w:rPr>
        <w:t>for</w:t>
      </w:r>
      <w:proofErr w:type="spellEnd"/>
      <w:r w:rsidR="00A6613C" w:rsidRPr="00377FD4">
        <w:rPr>
          <w:rFonts w:ascii="Times New Roman" w:eastAsia="Calibri" w:hAnsi="Times New Roman" w:cs="Times New Roman"/>
          <w:spacing w:val="1"/>
          <w:sz w:val="24"/>
          <w:szCs w:val="24"/>
        </w:rPr>
        <w:t xml:space="preserve"> </w:t>
      </w:r>
      <w:proofErr w:type="spellStart"/>
      <w:r w:rsidR="00A6613C" w:rsidRPr="00377FD4">
        <w:rPr>
          <w:rFonts w:ascii="Times New Roman" w:eastAsia="Calibri" w:hAnsi="Times New Roman" w:cs="Times New Roman"/>
          <w:spacing w:val="1"/>
          <w:sz w:val="24"/>
          <w:szCs w:val="24"/>
        </w:rPr>
        <w:t>demand</w:t>
      </w:r>
      <w:proofErr w:type="spellEnd"/>
      <w:r w:rsidR="00A6613C" w:rsidRPr="00377FD4">
        <w:rPr>
          <w:rFonts w:ascii="Times New Roman" w:eastAsia="Calibri" w:hAnsi="Times New Roman" w:cs="Times New Roman"/>
          <w:spacing w:val="1"/>
          <w:sz w:val="24"/>
          <w:szCs w:val="24"/>
        </w:rPr>
        <w:t xml:space="preserve"> </w:t>
      </w:r>
      <w:proofErr w:type="spellStart"/>
      <w:r w:rsidR="00A6613C" w:rsidRPr="00377FD4">
        <w:rPr>
          <w:rFonts w:ascii="Times New Roman" w:eastAsia="Calibri" w:hAnsi="Times New Roman" w:cs="Times New Roman"/>
          <w:spacing w:val="1"/>
          <w:sz w:val="24"/>
          <w:szCs w:val="24"/>
        </w:rPr>
        <w:t>guarantees</w:t>
      </w:r>
      <w:proofErr w:type="spellEnd"/>
      <w:r w:rsidR="00A6613C" w:rsidRPr="00377FD4">
        <w:rPr>
          <w:rFonts w:ascii="Times New Roman" w:eastAsia="Calibri" w:hAnsi="Times New Roman" w:cs="Times New Roman"/>
          <w:spacing w:val="1"/>
          <w:sz w:val="24"/>
          <w:szCs w:val="24"/>
        </w:rPr>
        <w:t xml:space="preserve">“ (Leidinio Nr. 758). </w:t>
      </w:r>
    </w:p>
    <w:permEnd w:id="916404372"/>
    <w:p w14:paraId="2A9E126E" w14:textId="77777777" w:rsidR="00EA688A" w:rsidRPr="00377FD4" w:rsidRDefault="00EA688A" w:rsidP="005B656A">
      <w:pPr>
        <w:tabs>
          <w:tab w:val="left" w:pos="709"/>
        </w:tabs>
        <w:spacing w:after="0" w:line="240" w:lineRule="auto"/>
        <w:ind w:firstLine="360"/>
        <w:jc w:val="both"/>
        <w:rPr>
          <w:rFonts w:ascii="Times New Roman" w:eastAsia="Calibri" w:hAnsi="Times New Roman" w:cs="Times New Roman"/>
          <w:b/>
          <w:sz w:val="24"/>
          <w:szCs w:val="24"/>
        </w:rPr>
      </w:pPr>
    </w:p>
    <w:p w14:paraId="0D35D144" w14:textId="77777777" w:rsidR="00540279" w:rsidRPr="00377FD4" w:rsidRDefault="00EF48CA" w:rsidP="005B656A">
      <w:pPr>
        <w:spacing w:after="0" w:line="240" w:lineRule="auto"/>
        <w:ind w:firstLine="360"/>
        <w:jc w:val="center"/>
        <w:rPr>
          <w:rFonts w:ascii="Times New Roman" w:eastAsia="Calibri" w:hAnsi="Times New Roman" w:cs="Times New Roman"/>
          <w:b/>
          <w:sz w:val="24"/>
          <w:szCs w:val="24"/>
        </w:rPr>
      </w:pPr>
      <w:r w:rsidRPr="00377FD4">
        <w:rPr>
          <w:rFonts w:ascii="Times New Roman" w:eastAsia="Calibri" w:hAnsi="Times New Roman" w:cs="Times New Roman"/>
          <w:b/>
          <w:sz w:val="24"/>
          <w:szCs w:val="24"/>
        </w:rPr>
        <w:t>7. SUTARTIES GALIOJIMAS</w:t>
      </w:r>
    </w:p>
    <w:p w14:paraId="64A9E63B" w14:textId="77777777" w:rsidR="00EA688A" w:rsidRPr="00377FD4" w:rsidRDefault="00540279" w:rsidP="005B656A">
      <w:pPr>
        <w:spacing w:after="0" w:line="240" w:lineRule="auto"/>
        <w:ind w:firstLine="360"/>
        <w:jc w:val="both"/>
        <w:rPr>
          <w:rFonts w:ascii="Times New Roman" w:eastAsia="Times New Roman" w:hAnsi="Times New Roman" w:cs="Times New Roman"/>
          <w:sz w:val="24"/>
          <w:szCs w:val="24"/>
        </w:rPr>
      </w:pPr>
      <w:r w:rsidRPr="00377FD4">
        <w:rPr>
          <w:rFonts w:ascii="Times New Roman" w:eastAsia="Calibri" w:hAnsi="Times New Roman" w:cs="Times New Roman"/>
          <w:sz w:val="24"/>
          <w:szCs w:val="24"/>
        </w:rPr>
        <w:t xml:space="preserve">7.1. </w:t>
      </w:r>
      <w:r w:rsidR="0068035C" w:rsidRPr="00377FD4">
        <w:rPr>
          <w:rFonts w:ascii="Times New Roman" w:eastAsia="Calibri" w:hAnsi="Times New Roman" w:cs="Times New Roman"/>
          <w:sz w:val="24"/>
          <w:szCs w:val="24"/>
        </w:rPr>
        <w:t>Sutartis laikoma sudaryta ir įsigalioja ją pasirašius įgaliotiems Šalių atstovams</w:t>
      </w:r>
      <w:r w:rsidR="0068035C" w:rsidRPr="00377FD4">
        <w:rPr>
          <w:rFonts w:ascii="Times New Roman" w:eastAsia="Times New Roman" w:hAnsi="Times New Roman" w:cs="Times New Roman"/>
          <w:sz w:val="24"/>
          <w:szCs w:val="24"/>
        </w:rPr>
        <w:t xml:space="preserve"> </w:t>
      </w:r>
      <w:permStart w:id="1143939665" w:edGrp="everyone"/>
      <w:r w:rsidR="0068035C" w:rsidRPr="00377FD4">
        <w:rPr>
          <w:rFonts w:ascii="Times New Roman" w:eastAsia="Times New Roman" w:hAnsi="Times New Roman" w:cs="Times New Roman"/>
          <w:sz w:val="24"/>
          <w:szCs w:val="24"/>
        </w:rPr>
        <w:t xml:space="preserve">ir Vykdytojui pristačius tinkamą Sutarties įvykdymo užtikrinimą įrodantį dokumentą. </w:t>
      </w:r>
    </w:p>
    <w:permEnd w:id="1143939665"/>
    <w:p w14:paraId="64F25F0A" w14:textId="039ADE5A" w:rsidR="00C16738" w:rsidRPr="00377FD4" w:rsidRDefault="0068035C" w:rsidP="008D17F3">
      <w:pPr>
        <w:spacing w:after="0" w:line="240" w:lineRule="auto"/>
        <w:ind w:firstLine="360"/>
        <w:jc w:val="both"/>
        <w:rPr>
          <w:rFonts w:ascii="Times New Roman" w:hAnsi="Times New Roman" w:cs="Times New Roman"/>
          <w:sz w:val="24"/>
          <w:szCs w:val="24"/>
        </w:rPr>
      </w:pPr>
      <w:r w:rsidRPr="00377FD4">
        <w:rPr>
          <w:rFonts w:ascii="Times New Roman" w:eastAsia="Calibri" w:hAnsi="Times New Roman" w:cs="Times New Roman"/>
          <w:sz w:val="24"/>
          <w:szCs w:val="24"/>
        </w:rPr>
        <w:t>7.2. Sutartis galioja iki visiško prievolių įvykdymo</w:t>
      </w:r>
      <w:bookmarkStart w:id="2" w:name="_Hlk486857960"/>
      <w:permStart w:id="183000784" w:edGrp="everyone"/>
      <w:r w:rsidR="008D17F3" w:rsidRPr="00377FD4">
        <w:rPr>
          <w:rFonts w:ascii="Times New Roman" w:hAnsi="Times New Roman" w:cs="Times New Roman"/>
          <w:sz w:val="24"/>
          <w:szCs w:val="24"/>
        </w:rPr>
        <w:t>.</w:t>
      </w:r>
    </w:p>
    <w:permEnd w:id="183000784"/>
    <w:p w14:paraId="4134FB45" w14:textId="77777777" w:rsidR="008D17F3" w:rsidRPr="00377FD4" w:rsidRDefault="008D17F3" w:rsidP="008D17F3">
      <w:pPr>
        <w:spacing w:after="0" w:line="240" w:lineRule="auto"/>
        <w:ind w:firstLine="360"/>
        <w:jc w:val="both"/>
        <w:rPr>
          <w:rFonts w:ascii="Times New Roman" w:eastAsia="Calibri" w:hAnsi="Times New Roman" w:cs="Times New Roman"/>
          <w:b/>
          <w:sz w:val="24"/>
          <w:szCs w:val="24"/>
        </w:rPr>
      </w:pPr>
    </w:p>
    <w:p w14:paraId="28984A7A" w14:textId="77777777" w:rsidR="00540279" w:rsidRPr="00377FD4" w:rsidRDefault="00EF48CA" w:rsidP="005B656A">
      <w:pPr>
        <w:spacing w:after="0" w:line="240" w:lineRule="auto"/>
        <w:ind w:firstLine="360"/>
        <w:jc w:val="center"/>
        <w:rPr>
          <w:rFonts w:ascii="Times New Roman" w:eastAsia="Calibri" w:hAnsi="Times New Roman" w:cs="Times New Roman"/>
          <w:b/>
          <w:sz w:val="24"/>
          <w:szCs w:val="24"/>
        </w:rPr>
      </w:pPr>
      <w:bookmarkStart w:id="3" w:name="part_8f4dadbdf27c4882b72f57a56c9631ad"/>
      <w:bookmarkStart w:id="4" w:name="part_9fd9687904354f69bb532178a7959ebe"/>
      <w:bookmarkEnd w:id="2"/>
      <w:bookmarkEnd w:id="3"/>
      <w:bookmarkEnd w:id="4"/>
      <w:r w:rsidRPr="00377FD4">
        <w:rPr>
          <w:rFonts w:ascii="Times New Roman" w:eastAsia="Calibri" w:hAnsi="Times New Roman" w:cs="Times New Roman"/>
          <w:b/>
          <w:sz w:val="24"/>
          <w:szCs w:val="24"/>
        </w:rPr>
        <w:t>8. KITOS NUOSTATOS</w:t>
      </w:r>
    </w:p>
    <w:p w14:paraId="756DFDF0" w14:textId="77777777" w:rsidR="00540279" w:rsidRPr="00377FD4" w:rsidRDefault="00D84D45" w:rsidP="005B656A">
      <w:pPr>
        <w:spacing w:after="0" w:line="240" w:lineRule="auto"/>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8</w:t>
      </w:r>
      <w:r w:rsidR="00540279" w:rsidRPr="00377FD4">
        <w:rPr>
          <w:rFonts w:ascii="Times New Roman" w:eastAsia="Calibri" w:hAnsi="Times New Roman" w:cs="Times New Roman"/>
          <w:sz w:val="24"/>
          <w:szCs w:val="24"/>
        </w:rPr>
        <w:t xml:space="preserve">.1. Šią Sutartį sudaro Sutarties Specialiosios sąlygos, jų priedai ir Sutarties Bendrosios sąlygos. </w:t>
      </w:r>
      <w:r w:rsidR="009A5A99" w:rsidRPr="00377FD4">
        <w:rPr>
          <w:rFonts w:ascii="Times New Roman" w:hAnsi="Times New Roman" w:cs="Times New Roman"/>
          <w:bCs/>
          <w:spacing w:val="-2"/>
          <w:sz w:val="24"/>
          <w:szCs w:val="24"/>
        </w:rPr>
        <w:t xml:space="preserve">Laikoma, kad Sutartį sudarantys dokumentai vienas kitą paaiškina. </w:t>
      </w:r>
      <w:r w:rsidR="00540279" w:rsidRPr="00377FD4">
        <w:rPr>
          <w:rFonts w:ascii="Times New Roman" w:eastAsia="Calibri" w:hAnsi="Times New Roman" w:cs="Times New Roman"/>
          <w:sz w:val="24"/>
          <w:szCs w:val="24"/>
        </w:rPr>
        <w:t>Jeigu Sutarties Specialiųjų sąlygų ir / ar jų priedų nuostatos neatitinka Sutarties Bendrųjų sąlygų nuostatų, pirmenybė yra teikiama Sutarties Specialiųjų sąlygų bei jų priedų nuostatoms.</w:t>
      </w:r>
      <w:r w:rsidR="005B2D9A" w:rsidRPr="00377FD4">
        <w:rPr>
          <w:rFonts w:ascii="Times New Roman" w:hAnsi="Times New Roman" w:cs="Times New Roman"/>
          <w:bCs/>
          <w:spacing w:val="-2"/>
          <w:sz w:val="24"/>
          <w:szCs w:val="24"/>
        </w:rPr>
        <w:t xml:space="preserve"> Esant tarpusavio neatitikimams tarp Sutarties Specialiųjų sąlygų ir jos priedų, prioritetas teikiamas šiam Šalių pasirašytam Sutarties tekstui, po to pirkimo, kurio pagrindu buvo sudaryta Sutartis, dokumentams, po to – Vykdytojo pasiūlymui.</w:t>
      </w:r>
    </w:p>
    <w:p w14:paraId="17B3D54E" w14:textId="77777777" w:rsidR="00540279" w:rsidRPr="00377FD4" w:rsidRDefault="00D84D45" w:rsidP="005B656A">
      <w:pPr>
        <w:spacing w:after="0" w:line="240" w:lineRule="auto"/>
        <w:ind w:firstLine="360"/>
        <w:jc w:val="both"/>
        <w:rPr>
          <w:rFonts w:ascii="Times New Roman" w:eastAsia="Calibri" w:hAnsi="Times New Roman" w:cs="Times New Roman"/>
          <w:sz w:val="24"/>
          <w:szCs w:val="24"/>
          <w:lang w:eastAsia="x-none"/>
        </w:rPr>
      </w:pPr>
      <w:r w:rsidRPr="00377FD4">
        <w:rPr>
          <w:rFonts w:ascii="Times New Roman" w:eastAsia="Calibri" w:hAnsi="Times New Roman" w:cs="Times New Roman"/>
          <w:sz w:val="24"/>
          <w:szCs w:val="24"/>
        </w:rPr>
        <w:t>8</w:t>
      </w:r>
      <w:r w:rsidR="00540279" w:rsidRPr="00377FD4">
        <w:rPr>
          <w:rFonts w:ascii="Times New Roman" w:eastAsia="Calibri" w:hAnsi="Times New Roman" w:cs="Times New Roman"/>
          <w:sz w:val="24"/>
          <w:szCs w:val="24"/>
        </w:rPr>
        <w:t xml:space="preserve">.2. </w:t>
      </w:r>
      <w:r w:rsidR="00540279" w:rsidRPr="00377FD4">
        <w:rPr>
          <w:rFonts w:ascii="Times New Roman" w:eastAsia="Calibri" w:hAnsi="Times New Roman" w:cs="Times New Roman"/>
          <w:sz w:val="24"/>
          <w:szCs w:val="24"/>
          <w:lang w:eastAsia="x-none"/>
        </w:rPr>
        <w:t xml:space="preserve">Sutarčiai taikoma </w:t>
      </w:r>
      <w:r w:rsidR="003D4D51" w:rsidRPr="00377FD4">
        <w:rPr>
          <w:rFonts w:ascii="Times New Roman" w:eastAsia="Calibri" w:hAnsi="Times New Roman" w:cs="Times New Roman"/>
          <w:sz w:val="24"/>
          <w:szCs w:val="24"/>
          <w:lang w:eastAsia="x-none"/>
        </w:rPr>
        <w:t>p</w:t>
      </w:r>
      <w:r w:rsidR="00540279" w:rsidRPr="00377FD4">
        <w:rPr>
          <w:rFonts w:ascii="Times New Roman" w:eastAsia="Calibri" w:hAnsi="Times New Roman" w:cs="Times New Roman"/>
          <w:sz w:val="24"/>
          <w:szCs w:val="24"/>
          <w:lang w:eastAsia="x-none"/>
        </w:rPr>
        <w:t xml:space="preserve">irkimo paskelbimo dieną aktuali AB „Lietuvos geležinkeliai“ generalinio direktoriaus įsakymu patvirtinta Sutarties Bendrųjų sąlygų redakcija, skelbiama tinklapyje </w:t>
      </w:r>
      <w:hyperlink r:id="rId9" w:history="1">
        <w:r w:rsidR="00540279" w:rsidRPr="00377FD4">
          <w:rPr>
            <w:rFonts w:ascii="Times New Roman" w:eastAsia="Calibri" w:hAnsi="Times New Roman" w:cs="Times New Roman"/>
            <w:sz w:val="24"/>
            <w:szCs w:val="24"/>
            <w:u w:val="single"/>
            <w:lang w:eastAsia="x-none"/>
          </w:rPr>
          <w:t>www.litrail.lt</w:t>
        </w:r>
      </w:hyperlink>
      <w:r w:rsidR="00540279" w:rsidRPr="00377FD4">
        <w:rPr>
          <w:rFonts w:ascii="Times New Roman" w:eastAsia="Calibri" w:hAnsi="Times New Roman" w:cs="Times New Roman"/>
          <w:sz w:val="24"/>
          <w:szCs w:val="24"/>
          <w:lang w:eastAsia="x-none"/>
        </w:rPr>
        <w:t xml:space="preserve">, su kurių nuostatomis Šalys yra visiškai susipažinusios ir jas vykdys. </w:t>
      </w:r>
    </w:p>
    <w:p w14:paraId="690AC137" w14:textId="77777777" w:rsidR="004B2F07" w:rsidRPr="00377FD4" w:rsidRDefault="004B2F07" w:rsidP="004B2F07">
      <w:pPr>
        <w:spacing w:after="0"/>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 xml:space="preserve">8.3. </w:t>
      </w:r>
      <w:r w:rsidR="00A25028" w:rsidRPr="00377FD4">
        <w:rPr>
          <w:rFonts w:ascii="Times New Roman" w:eastAsia="Calibri" w:hAnsi="Times New Roman" w:cs="Times New Roman"/>
          <w:sz w:val="24"/>
          <w:szCs w:val="24"/>
        </w:rPr>
        <w:t>Vykdytojas</w:t>
      </w:r>
      <w:r w:rsidRPr="00377FD4">
        <w:rPr>
          <w:rFonts w:ascii="Times New Roman" w:eastAsia="Calibri" w:hAnsi="Times New Roman" w:cs="Times New Roman"/>
          <w:sz w:val="24"/>
          <w:szCs w:val="24"/>
        </w:rPr>
        <w:t xml:space="preserve"> patvirtina, kad jis neprieštarauja Užsakovo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w:t>
      </w:r>
      <w:r w:rsidR="00A25028" w:rsidRPr="00377FD4">
        <w:rPr>
          <w:rFonts w:ascii="Times New Roman" w:eastAsia="Calibri" w:hAnsi="Times New Roman" w:cs="Times New Roman"/>
          <w:sz w:val="24"/>
          <w:szCs w:val="24"/>
        </w:rPr>
        <w:t xml:space="preserve">Vykdytojo </w:t>
      </w:r>
      <w:r w:rsidRPr="00377FD4">
        <w:rPr>
          <w:rFonts w:ascii="Times New Roman" w:eastAsia="Calibri" w:hAnsi="Times New Roman" w:cs="Times New Roman"/>
          <w:sz w:val="24"/>
          <w:szCs w:val="24"/>
        </w:rPr>
        <w:t xml:space="preserve">sutikimai ar leidimai. Jeigu dėl bet kokių imperatyvių teisės aktų reikalavimų tokius sutikimus ar leidimus reikėtų gauti, </w:t>
      </w:r>
      <w:r w:rsidR="00A25028" w:rsidRPr="00377FD4">
        <w:rPr>
          <w:rFonts w:ascii="Times New Roman" w:eastAsia="Calibri" w:hAnsi="Times New Roman" w:cs="Times New Roman"/>
          <w:sz w:val="24"/>
          <w:szCs w:val="24"/>
        </w:rPr>
        <w:t xml:space="preserve">Vykdytojas </w:t>
      </w:r>
      <w:r w:rsidRPr="00377FD4">
        <w:rPr>
          <w:rFonts w:ascii="Times New Roman" w:eastAsia="Calibri" w:hAnsi="Times New Roman" w:cs="Times New Roman"/>
          <w:sz w:val="24"/>
          <w:szCs w:val="24"/>
        </w:rPr>
        <w:t>juos įsipareigoja išduoti nedelsiant, bet ne vėliau nei per Užsakovo prašyme nurodytą terminą.</w:t>
      </w:r>
    </w:p>
    <w:p w14:paraId="5CA33771" w14:textId="77777777" w:rsidR="004B2F07" w:rsidRPr="00377FD4" w:rsidRDefault="004B2F07" w:rsidP="004B2F07">
      <w:pPr>
        <w:spacing w:after="0"/>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 xml:space="preserve">Tais atvejais, kai Užsakovo reorganizavimo, atskyrimo, pertvarkymo ar įmonės perdavimo (įskaitant, bet neapsiribojant, turto arba įmonės įnešimo į trečiųjų asmenų įstatinį kapitalą ir pan.) atveju bus numatyta, jog šioje Sutartyje nustatytos </w:t>
      </w:r>
      <w:r w:rsidR="00A25028" w:rsidRPr="00377FD4">
        <w:rPr>
          <w:rFonts w:ascii="Times New Roman" w:eastAsia="Calibri" w:hAnsi="Times New Roman" w:cs="Times New Roman"/>
          <w:sz w:val="24"/>
          <w:szCs w:val="24"/>
        </w:rPr>
        <w:t xml:space="preserve">Prekės / </w:t>
      </w:r>
      <w:r w:rsidRPr="00377FD4">
        <w:rPr>
          <w:rFonts w:ascii="Times New Roman" w:eastAsia="Calibri" w:hAnsi="Times New Roman" w:cs="Times New Roman"/>
          <w:sz w:val="24"/>
          <w:szCs w:val="24"/>
        </w:rPr>
        <w:t>Paslaugos  yra reikalingi(-</w:t>
      </w:r>
      <w:proofErr w:type="spellStart"/>
      <w:r w:rsidRPr="00377FD4">
        <w:rPr>
          <w:rFonts w:ascii="Times New Roman" w:eastAsia="Calibri" w:hAnsi="Times New Roman" w:cs="Times New Roman"/>
          <w:sz w:val="24"/>
          <w:szCs w:val="24"/>
        </w:rPr>
        <w:t>os</w:t>
      </w:r>
      <w:proofErr w:type="spellEnd"/>
      <w:r w:rsidRPr="00377FD4">
        <w:rPr>
          <w:rFonts w:ascii="Times New Roman" w:eastAsia="Calibri" w:hAnsi="Times New Roman" w:cs="Times New Roman"/>
          <w:sz w:val="24"/>
          <w:szCs w:val="24"/>
        </w:rPr>
        <w:t xml:space="preserve">) tiek Užsakovui, tiek ir / ar pagal šią Sutartį teises ir pareigas ar jų dalį įgijusiam ūkio subjektui, šioje Sutartyje numatytus įsipareigojimus </w:t>
      </w:r>
      <w:r w:rsidR="00A25028" w:rsidRPr="00377FD4">
        <w:rPr>
          <w:rFonts w:ascii="Times New Roman" w:eastAsia="Calibri" w:hAnsi="Times New Roman" w:cs="Times New Roman"/>
          <w:sz w:val="24"/>
          <w:szCs w:val="24"/>
        </w:rPr>
        <w:t>Vykdytojas</w:t>
      </w:r>
      <w:r w:rsidRPr="00377FD4">
        <w:rPr>
          <w:rFonts w:ascii="Times New Roman" w:eastAsia="Calibri" w:hAnsi="Times New Roman" w:cs="Times New Roman"/>
          <w:sz w:val="24"/>
          <w:szCs w:val="24"/>
        </w:rPr>
        <w:t xml:space="preserve"> vykdys pagal poreikį tiek Užsakovo, tiek pagal šią Sutartį teises ir pareigas ar jų dalį įgijusio ūkio subjekto atžvilgiu.</w:t>
      </w:r>
    </w:p>
    <w:p w14:paraId="7C92C96E" w14:textId="77777777" w:rsidR="004B2F07" w:rsidRPr="00377FD4" w:rsidRDefault="004B2F07" w:rsidP="004B2F07">
      <w:pPr>
        <w:shd w:val="clear" w:color="auto" w:fill="FFFFFF"/>
        <w:spacing w:after="0"/>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14:paraId="169D2287" w14:textId="1B1E6751" w:rsidR="006523F8" w:rsidRPr="00377FD4" w:rsidRDefault="004B2F07">
      <w:pPr>
        <w:spacing w:after="0"/>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Užsakovo  reorganizavimo, atskyrimo, pertvarkymo ar įmonės perdavimo (įskaitant, bet neapsiribojant, turto arba įmonės įnešimo į trečiųjų asmenų įstatinį kapitalą ir pan.) atveju, Sutartis vykdoma pagal Užsakovo ir (ar) pagal šią Sutartį teises ir pareigas ar jų dalį įgijusio ūkio subjekto statusui (viešuosius) pirkimus reglamentuojančių teisės aktų reikalavimų prasme) taikytiną teisę.</w:t>
      </w:r>
    </w:p>
    <w:p w14:paraId="58F518D6" w14:textId="2964C034" w:rsidR="006523F8" w:rsidRPr="00377FD4" w:rsidRDefault="006523F8" w:rsidP="006523F8">
      <w:pPr>
        <w:spacing w:after="0"/>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 xml:space="preserve">8.4.  Jei </w:t>
      </w:r>
      <w:r w:rsidR="00830927" w:rsidRPr="00377FD4">
        <w:rPr>
          <w:rFonts w:ascii="Times New Roman" w:eastAsia="Times New Roman" w:hAnsi="Times New Roman" w:cs="Times New Roman"/>
          <w:sz w:val="24"/>
          <w:szCs w:val="24"/>
        </w:rPr>
        <w:t>Vykdytojas</w:t>
      </w:r>
      <w:r w:rsidRPr="00377FD4">
        <w:rPr>
          <w:rFonts w:ascii="Times New Roman" w:eastAsia="Calibri" w:hAnsi="Times New Roman" w:cs="Times New Roman"/>
          <w:sz w:val="24"/>
          <w:szCs w:val="24"/>
        </w:rPr>
        <w:t xml:space="preserve">, vykdydamas Sutartį, nesilaiko galiojančių teisės aktų reikalavimų ir dėl to kompetentingos įgaliotos valstybinės institucijos pritaiko baudas ar kitas sankcijas Užsakovui, taip pat, jeigu dėl bet kokių aplinkybių, susijusių su </w:t>
      </w:r>
      <w:r w:rsidR="00830927" w:rsidRPr="00377FD4">
        <w:rPr>
          <w:rFonts w:ascii="Times New Roman" w:eastAsia="Times New Roman" w:hAnsi="Times New Roman" w:cs="Times New Roman"/>
          <w:sz w:val="24"/>
          <w:szCs w:val="24"/>
        </w:rPr>
        <w:t>Vykdytoju</w:t>
      </w:r>
      <w:r w:rsidRPr="00377FD4">
        <w:rPr>
          <w:rFonts w:ascii="Times New Roman" w:eastAsia="Calibri" w:hAnsi="Times New Roman" w:cs="Times New Roman"/>
          <w:sz w:val="24"/>
          <w:szCs w:val="24"/>
        </w:rPr>
        <w:t xml:space="preserve"> ar Sutarties dalyku, Užsakovui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w:t>
      </w:r>
      <w:r w:rsidR="00830927" w:rsidRPr="00377FD4">
        <w:rPr>
          <w:rFonts w:ascii="Times New Roman" w:eastAsia="Times New Roman" w:hAnsi="Times New Roman" w:cs="Times New Roman"/>
          <w:sz w:val="24"/>
          <w:szCs w:val="24"/>
        </w:rPr>
        <w:t>Vykdytojas</w:t>
      </w:r>
      <w:r w:rsidRPr="00377FD4">
        <w:rPr>
          <w:rFonts w:ascii="Times New Roman" w:eastAsia="Calibri" w:hAnsi="Times New Roman" w:cs="Times New Roman"/>
          <w:sz w:val="24"/>
          <w:szCs w:val="24"/>
        </w:rPr>
        <w:t xml:space="preserve"> įsipareigoja apsaugoti Užsakovą bei trečiuosius asmenis nuo bet kokių neigiamų pasekmių, atsakyti prieš Užsakov</w:t>
      </w:r>
      <w:r w:rsidR="00830927" w:rsidRPr="00377FD4">
        <w:rPr>
          <w:rFonts w:ascii="Times New Roman" w:eastAsia="Calibri" w:hAnsi="Times New Roman" w:cs="Times New Roman"/>
          <w:sz w:val="24"/>
          <w:szCs w:val="24"/>
        </w:rPr>
        <w:t>ą</w:t>
      </w:r>
      <w:r w:rsidRPr="00377FD4">
        <w:rPr>
          <w:rFonts w:ascii="Times New Roman" w:eastAsia="Calibri" w:hAnsi="Times New Roman" w:cs="Times New Roman"/>
          <w:sz w:val="24"/>
          <w:szCs w:val="24"/>
        </w:rPr>
        <w:t xml:space="preserve"> bei trečiuosius asmenis dėl bet kokių neigiamų pasekmių, kurias Užsakovui ar tretiesiems asmenims gali sukelti </w:t>
      </w:r>
      <w:r w:rsidR="00830927" w:rsidRPr="00377FD4">
        <w:rPr>
          <w:rFonts w:ascii="Times New Roman" w:eastAsia="Times New Roman" w:hAnsi="Times New Roman" w:cs="Times New Roman"/>
          <w:sz w:val="24"/>
          <w:szCs w:val="24"/>
        </w:rPr>
        <w:t>Vykdytojui</w:t>
      </w:r>
      <w:r w:rsidRPr="00377FD4">
        <w:rPr>
          <w:rFonts w:ascii="Times New Roman" w:eastAsia="Calibri" w:hAnsi="Times New Roman" w:cs="Times New Roman"/>
          <w:sz w:val="24"/>
          <w:szCs w:val="24"/>
        </w:rPr>
        <w:t xml:space="preserve"> taikomos Sankcijos, ir atlyginti Užsakovui bei </w:t>
      </w:r>
      <w:r w:rsidRPr="00377FD4">
        <w:rPr>
          <w:rFonts w:ascii="Times New Roman" w:eastAsia="Calibri" w:hAnsi="Times New Roman" w:cs="Times New Roman"/>
          <w:sz w:val="24"/>
          <w:szCs w:val="24"/>
        </w:rPr>
        <w:lastRenderedPageBreak/>
        <w:t>tretiesiems asmenims visus jų dėl to patirtus tiesioginius ir netiesioginius nuostolius ar žalą bei papildomas išlaidas (įskaitant, bet neapsiribojant, dėl Užsakovo dalykinės reputacijos sumenkimo, veiklos suvaržymų, verslo sandorių bei klientų praradimo ar kitų neigiamų pasekmių, susijusių su Užsakovo ar jo darbuotojų veiklos apribojimais).</w:t>
      </w:r>
    </w:p>
    <w:p w14:paraId="0DA636AE" w14:textId="2328F3A0" w:rsidR="006523F8" w:rsidRPr="00377FD4" w:rsidRDefault="00830927" w:rsidP="006523F8">
      <w:pPr>
        <w:spacing w:after="0"/>
        <w:ind w:firstLine="360"/>
        <w:jc w:val="both"/>
        <w:rPr>
          <w:rFonts w:ascii="Times New Roman" w:eastAsia="Calibri" w:hAnsi="Times New Roman" w:cs="Times New Roman"/>
          <w:sz w:val="24"/>
          <w:szCs w:val="24"/>
        </w:rPr>
      </w:pPr>
      <w:r w:rsidRPr="00377FD4">
        <w:rPr>
          <w:rFonts w:ascii="Times New Roman" w:eastAsia="Times New Roman" w:hAnsi="Times New Roman" w:cs="Times New Roman"/>
          <w:sz w:val="24"/>
          <w:szCs w:val="24"/>
        </w:rPr>
        <w:t>Vykdytojas</w:t>
      </w:r>
      <w:r w:rsidR="006523F8" w:rsidRPr="00377FD4">
        <w:rPr>
          <w:rFonts w:ascii="Times New Roman" w:eastAsia="Calibri" w:hAnsi="Times New Roman" w:cs="Times New Roman"/>
          <w:sz w:val="24"/>
          <w:szCs w:val="24"/>
        </w:rPr>
        <w:t xml:space="preserve"> privalo nedelsiant, bet ne vėliau nei per 1 (vieną) darbo dieną, informuoti Užsakovą raštu, jei jam yra pritaikytos Sankcijos ar jam yra žinoma informacija apie inicijuotas arba ketinamas inicijuoti procedūras dėl Sankcijų jam ir / ar Užsakovui taikymo. </w:t>
      </w:r>
      <w:r w:rsidRPr="00377FD4">
        <w:rPr>
          <w:rFonts w:ascii="Times New Roman" w:eastAsia="Times New Roman" w:hAnsi="Times New Roman" w:cs="Times New Roman"/>
          <w:sz w:val="24"/>
          <w:szCs w:val="24"/>
        </w:rPr>
        <w:t>Vykdytojas</w:t>
      </w:r>
      <w:r w:rsidR="006523F8" w:rsidRPr="00377FD4">
        <w:rPr>
          <w:rFonts w:ascii="Times New Roman" w:eastAsia="Calibri" w:hAnsi="Times New Roman" w:cs="Times New Roman"/>
          <w:sz w:val="24"/>
          <w:szCs w:val="24"/>
        </w:rPr>
        <w:t>, pažeidęs  reikalavimą laiku informuoti Užsakovą raštu apie šiame Sutarties punkte nurodytas aplinkybes, Užsakovui pareikalavus, sumoka 10 % Sutarties (maksimalios) vertės dydžio baudą.</w:t>
      </w:r>
    </w:p>
    <w:p w14:paraId="7B264ACC" w14:textId="0841CDE9" w:rsidR="00540279" w:rsidRPr="00377FD4" w:rsidRDefault="00D84D45" w:rsidP="005B656A">
      <w:pPr>
        <w:spacing w:after="0" w:line="240" w:lineRule="auto"/>
        <w:ind w:firstLine="360"/>
        <w:jc w:val="both"/>
        <w:rPr>
          <w:rFonts w:ascii="Times New Roman" w:eastAsia="Calibri" w:hAnsi="Times New Roman" w:cs="Times New Roman"/>
          <w:spacing w:val="-5"/>
          <w:sz w:val="24"/>
          <w:szCs w:val="24"/>
        </w:rPr>
      </w:pPr>
      <w:r w:rsidRPr="00377FD4">
        <w:rPr>
          <w:rFonts w:ascii="Times New Roman" w:eastAsia="Calibri" w:hAnsi="Times New Roman" w:cs="Times New Roman"/>
          <w:sz w:val="24"/>
          <w:szCs w:val="24"/>
        </w:rPr>
        <w:t>8</w:t>
      </w:r>
      <w:r w:rsidR="00540279" w:rsidRPr="00377FD4">
        <w:rPr>
          <w:rFonts w:ascii="Times New Roman" w:eastAsia="Calibri" w:hAnsi="Times New Roman" w:cs="Times New Roman"/>
          <w:sz w:val="24"/>
          <w:szCs w:val="24"/>
        </w:rPr>
        <w:t>.</w:t>
      </w:r>
      <w:r w:rsidR="006523F8" w:rsidRPr="00377FD4">
        <w:rPr>
          <w:rFonts w:ascii="Times New Roman" w:eastAsia="Calibri" w:hAnsi="Times New Roman" w:cs="Times New Roman"/>
          <w:sz w:val="24"/>
          <w:szCs w:val="24"/>
        </w:rPr>
        <w:t>5</w:t>
      </w:r>
      <w:r w:rsidR="00540279" w:rsidRPr="00377FD4">
        <w:rPr>
          <w:rFonts w:ascii="Times New Roman" w:eastAsia="Calibri" w:hAnsi="Times New Roman" w:cs="Times New Roman"/>
          <w:sz w:val="24"/>
          <w:szCs w:val="24"/>
        </w:rPr>
        <w:t xml:space="preserve">. </w:t>
      </w:r>
      <w:r w:rsidR="00BB44C7" w:rsidRPr="00377FD4">
        <w:rPr>
          <w:rFonts w:ascii="Times New Roman" w:eastAsia="Times New Roman" w:hAnsi="Times New Roman" w:cs="Times New Roman"/>
          <w:sz w:val="24"/>
          <w:szCs w:val="24"/>
        </w:rPr>
        <w:t>Vykdytojas</w:t>
      </w:r>
      <w:r w:rsidR="00540279" w:rsidRPr="00377FD4">
        <w:rPr>
          <w:rFonts w:ascii="Times New Roman" w:eastAsia="Calibri" w:hAnsi="Times New Roman" w:cs="Times New Roman"/>
          <w:spacing w:val="-5"/>
          <w:sz w:val="24"/>
          <w:szCs w:val="24"/>
        </w:rPr>
        <w:t xml:space="preserve"> </w:t>
      </w:r>
      <w:permStart w:id="1466116610" w:edGrp="everyone"/>
      <w:r w:rsidR="00540279" w:rsidRPr="00377FD4">
        <w:rPr>
          <w:rFonts w:ascii="Times New Roman" w:eastAsia="Calibri" w:hAnsi="Times New Roman" w:cs="Times New Roman"/>
          <w:spacing w:val="-5"/>
          <w:sz w:val="24"/>
          <w:szCs w:val="24"/>
        </w:rPr>
        <w:t xml:space="preserve">nėra </w:t>
      </w:r>
      <w:permEnd w:id="1466116610"/>
      <w:r w:rsidR="00540279" w:rsidRPr="00377FD4">
        <w:rPr>
          <w:rFonts w:ascii="Times New Roman" w:eastAsia="Calibri" w:hAnsi="Times New Roman" w:cs="Times New Roman"/>
          <w:spacing w:val="-5"/>
          <w:sz w:val="24"/>
          <w:szCs w:val="24"/>
        </w:rPr>
        <w:t xml:space="preserve">laikomas </w:t>
      </w:r>
      <w:r w:rsidR="00540279" w:rsidRPr="00377FD4">
        <w:rPr>
          <w:rFonts w:ascii="Times New Roman" w:eastAsia="Calibri" w:hAnsi="Times New Roman" w:cs="Times New Roman"/>
          <w:i/>
          <w:spacing w:val="-5"/>
          <w:sz w:val="24"/>
          <w:szCs w:val="24"/>
        </w:rPr>
        <w:t xml:space="preserve">asocijuotu </w:t>
      </w:r>
      <w:r w:rsidR="00540279" w:rsidRPr="00377FD4">
        <w:rPr>
          <w:rFonts w:ascii="Times New Roman" w:eastAsia="Calibri" w:hAnsi="Times New Roman" w:cs="Times New Roman"/>
          <w:spacing w:val="-5"/>
          <w:sz w:val="24"/>
          <w:szCs w:val="24"/>
        </w:rPr>
        <w:t xml:space="preserve">su </w:t>
      </w:r>
      <w:r w:rsidR="006C08C1" w:rsidRPr="00377FD4">
        <w:rPr>
          <w:rFonts w:ascii="Times New Roman" w:eastAsia="Calibri" w:hAnsi="Times New Roman" w:cs="Times New Roman"/>
          <w:sz w:val="24"/>
          <w:szCs w:val="24"/>
          <w:lang w:eastAsia="x-none"/>
        </w:rPr>
        <w:t>Užsakovu</w:t>
      </w:r>
      <w:r w:rsidR="008360D4" w:rsidRPr="00377FD4">
        <w:rPr>
          <w:rFonts w:ascii="Times New Roman" w:eastAsia="Calibri" w:hAnsi="Times New Roman" w:cs="Times New Roman"/>
          <w:sz w:val="24"/>
          <w:szCs w:val="24"/>
          <w:lang w:eastAsia="x-none"/>
        </w:rPr>
        <w:t xml:space="preserve"> </w:t>
      </w:r>
      <w:r w:rsidR="00540279" w:rsidRPr="00377FD4">
        <w:rPr>
          <w:rFonts w:ascii="Times New Roman" w:eastAsia="Calibri" w:hAnsi="Times New Roman" w:cs="Times New Roman"/>
          <w:spacing w:val="-5"/>
          <w:sz w:val="24"/>
          <w:szCs w:val="24"/>
        </w:rPr>
        <w:t>pagal galiojančius Lietuvos Respublikos teisės aktus (Pridėtinės vertės mokesčio įstatymą, Pelno mokesčio įstatymą, Gyventojų pajamų mokesčio įstatymą).</w:t>
      </w:r>
    </w:p>
    <w:p w14:paraId="07105E10" w14:textId="37453566" w:rsidR="00540279" w:rsidRPr="00377FD4" w:rsidRDefault="00D84D45" w:rsidP="005B656A">
      <w:pPr>
        <w:spacing w:after="0" w:line="240" w:lineRule="auto"/>
        <w:ind w:firstLine="360"/>
        <w:jc w:val="both"/>
        <w:rPr>
          <w:rFonts w:ascii="Times New Roman" w:eastAsia="Calibri" w:hAnsi="Times New Roman" w:cs="Times New Roman"/>
          <w:sz w:val="24"/>
          <w:szCs w:val="24"/>
        </w:rPr>
      </w:pPr>
      <w:r w:rsidRPr="00377FD4">
        <w:rPr>
          <w:rFonts w:ascii="Times New Roman" w:eastAsia="Calibri" w:hAnsi="Times New Roman" w:cs="Times New Roman"/>
          <w:spacing w:val="-5"/>
          <w:sz w:val="24"/>
          <w:szCs w:val="24"/>
        </w:rPr>
        <w:t>8</w:t>
      </w:r>
      <w:r w:rsidR="00540279" w:rsidRPr="00377FD4">
        <w:rPr>
          <w:rFonts w:ascii="Times New Roman" w:eastAsia="Calibri" w:hAnsi="Times New Roman" w:cs="Times New Roman"/>
          <w:spacing w:val="-5"/>
          <w:sz w:val="24"/>
          <w:szCs w:val="24"/>
        </w:rPr>
        <w:t>.</w:t>
      </w:r>
      <w:r w:rsidR="006523F8" w:rsidRPr="00377FD4">
        <w:rPr>
          <w:rFonts w:ascii="Times New Roman" w:eastAsia="Calibri" w:hAnsi="Times New Roman" w:cs="Times New Roman"/>
          <w:spacing w:val="-5"/>
          <w:sz w:val="24"/>
          <w:szCs w:val="24"/>
        </w:rPr>
        <w:t>6</w:t>
      </w:r>
      <w:r w:rsidR="00540279" w:rsidRPr="00377FD4">
        <w:rPr>
          <w:rFonts w:ascii="Times New Roman" w:eastAsia="Calibri" w:hAnsi="Times New Roman" w:cs="Times New Roman"/>
          <w:spacing w:val="-5"/>
          <w:sz w:val="24"/>
          <w:szCs w:val="24"/>
        </w:rPr>
        <w:t xml:space="preserve">. </w:t>
      </w:r>
      <w:r w:rsidR="00BB44C7" w:rsidRPr="00377FD4">
        <w:rPr>
          <w:rFonts w:ascii="Times New Roman" w:eastAsia="Times New Roman" w:hAnsi="Times New Roman" w:cs="Times New Roman"/>
          <w:sz w:val="24"/>
          <w:szCs w:val="24"/>
        </w:rPr>
        <w:t>Vykdytojas</w:t>
      </w:r>
      <w:r w:rsidR="00540279" w:rsidRPr="00377FD4">
        <w:rPr>
          <w:rFonts w:ascii="Times New Roman" w:eastAsia="Calibri" w:hAnsi="Times New Roman" w:cs="Times New Roman"/>
          <w:sz w:val="24"/>
          <w:szCs w:val="24"/>
        </w:rPr>
        <w:t xml:space="preserve"> </w:t>
      </w:r>
      <w:permStart w:id="2107584104" w:edGrp="everyone"/>
      <w:r w:rsidR="00540279" w:rsidRPr="00377FD4">
        <w:rPr>
          <w:rFonts w:ascii="Times New Roman" w:eastAsia="Calibri" w:hAnsi="Times New Roman" w:cs="Times New Roman"/>
          <w:sz w:val="24"/>
          <w:szCs w:val="24"/>
        </w:rPr>
        <w:t xml:space="preserve">yra </w:t>
      </w:r>
      <w:permEnd w:id="2107584104"/>
      <w:r w:rsidR="00540279" w:rsidRPr="00377FD4">
        <w:rPr>
          <w:rFonts w:ascii="Times New Roman" w:eastAsia="Calibri" w:hAnsi="Times New Roman" w:cs="Times New Roman"/>
          <w:sz w:val="24"/>
          <w:szCs w:val="24"/>
        </w:rPr>
        <w:t>registruotas PVM mokėtoju Lietuvos Respublikoje.</w:t>
      </w:r>
      <w:r w:rsidR="007508B8" w:rsidRPr="00377FD4">
        <w:rPr>
          <w:rFonts w:ascii="Times New Roman" w:eastAsia="Calibri" w:hAnsi="Times New Roman" w:cs="Times New Roman"/>
          <w:sz w:val="24"/>
          <w:szCs w:val="24"/>
        </w:rPr>
        <w:t xml:space="preserve"> </w:t>
      </w:r>
    </w:p>
    <w:p w14:paraId="19F5394C" w14:textId="3BA79FA3" w:rsidR="00897753" w:rsidRPr="00377FD4" w:rsidRDefault="000F278D" w:rsidP="000F278D">
      <w:pPr>
        <w:tabs>
          <w:tab w:val="left" w:pos="0"/>
          <w:tab w:val="left" w:pos="426"/>
        </w:tabs>
        <w:spacing w:after="0" w:line="240" w:lineRule="auto"/>
        <w:jc w:val="both"/>
        <w:rPr>
          <w:rFonts w:ascii="Times New Roman" w:hAnsi="Times New Roman" w:cs="Times New Roman"/>
          <w:spacing w:val="-5"/>
          <w:sz w:val="24"/>
          <w:szCs w:val="24"/>
        </w:rPr>
      </w:pPr>
      <w:r w:rsidRPr="00377FD4">
        <w:rPr>
          <w:rFonts w:ascii="Times New Roman" w:hAnsi="Times New Roman" w:cs="Times New Roman"/>
          <w:color w:val="000000"/>
          <w:sz w:val="24"/>
          <w:szCs w:val="24"/>
        </w:rPr>
        <w:tab/>
      </w:r>
      <w:r w:rsidR="00897753" w:rsidRPr="00377FD4">
        <w:rPr>
          <w:rFonts w:ascii="Times New Roman" w:hAnsi="Times New Roman" w:cs="Times New Roman"/>
          <w:color w:val="000000"/>
          <w:sz w:val="24"/>
          <w:szCs w:val="24"/>
        </w:rPr>
        <w:t>8.</w:t>
      </w:r>
      <w:r w:rsidR="006523F8" w:rsidRPr="00377FD4">
        <w:rPr>
          <w:rFonts w:ascii="Times New Roman" w:hAnsi="Times New Roman" w:cs="Times New Roman"/>
          <w:color w:val="000000"/>
          <w:sz w:val="24"/>
          <w:szCs w:val="24"/>
        </w:rPr>
        <w:t>7</w:t>
      </w:r>
      <w:r w:rsidR="00897753" w:rsidRPr="00377FD4">
        <w:rPr>
          <w:rFonts w:ascii="Times New Roman" w:hAnsi="Times New Roman" w:cs="Times New Roman"/>
          <w:color w:val="000000"/>
          <w:sz w:val="24"/>
          <w:szCs w:val="24"/>
        </w:rPr>
        <w:t>.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14:paraId="6FA3D5E6" w14:textId="28A415AB" w:rsidR="00540279" w:rsidRPr="00377FD4" w:rsidRDefault="00D84D45" w:rsidP="005B656A">
      <w:pPr>
        <w:spacing w:after="0" w:line="240" w:lineRule="auto"/>
        <w:ind w:firstLine="360"/>
        <w:jc w:val="both"/>
        <w:rPr>
          <w:rFonts w:ascii="Times New Roman" w:eastAsia="Calibri" w:hAnsi="Times New Roman" w:cs="Times New Roman"/>
          <w:sz w:val="24"/>
          <w:szCs w:val="24"/>
          <w:lang w:eastAsia="x-none"/>
        </w:rPr>
      </w:pPr>
      <w:r w:rsidRPr="00377FD4">
        <w:rPr>
          <w:rFonts w:ascii="Times New Roman" w:eastAsia="Calibri" w:hAnsi="Times New Roman" w:cs="Times New Roman"/>
          <w:sz w:val="24"/>
          <w:szCs w:val="24"/>
          <w:lang w:eastAsia="x-none"/>
        </w:rPr>
        <w:t>8</w:t>
      </w:r>
      <w:r w:rsidR="00540279" w:rsidRPr="00377FD4">
        <w:rPr>
          <w:rFonts w:ascii="Times New Roman" w:eastAsia="Calibri" w:hAnsi="Times New Roman" w:cs="Times New Roman"/>
          <w:sz w:val="24"/>
          <w:szCs w:val="24"/>
          <w:lang w:eastAsia="x-none"/>
        </w:rPr>
        <w:t>.</w:t>
      </w:r>
      <w:r w:rsidR="006523F8" w:rsidRPr="00377FD4">
        <w:rPr>
          <w:rFonts w:ascii="Times New Roman" w:eastAsia="Calibri" w:hAnsi="Times New Roman" w:cs="Times New Roman"/>
          <w:sz w:val="24"/>
          <w:szCs w:val="24"/>
          <w:lang w:eastAsia="x-none"/>
        </w:rPr>
        <w:t>8</w:t>
      </w:r>
      <w:r w:rsidR="00540279" w:rsidRPr="00377FD4">
        <w:rPr>
          <w:rFonts w:ascii="Times New Roman" w:eastAsia="Calibri" w:hAnsi="Times New Roman" w:cs="Times New Roman"/>
          <w:sz w:val="24"/>
          <w:szCs w:val="24"/>
          <w:lang w:eastAsia="x-none"/>
        </w:rPr>
        <w:t xml:space="preserve">. Ši Sutartis sudaryta lietuvių kalba 2 (dviem) egzemplioriais, turinčiais vienodą teisinę galią, po vieną kiekvienai Šaliai. </w:t>
      </w:r>
    </w:p>
    <w:p w14:paraId="7B51C8B8" w14:textId="39E018B7" w:rsidR="00B05DD5" w:rsidRPr="00377FD4" w:rsidRDefault="00B05DD5" w:rsidP="005B656A">
      <w:pPr>
        <w:spacing w:after="0" w:line="240" w:lineRule="auto"/>
        <w:ind w:firstLine="360"/>
        <w:jc w:val="both"/>
        <w:rPr>
          <w:rFonts w:ascii="Times New Roman" w:eastAsia="Calibri" w:hAnsi="Times New Roman" w:cs="Times New Roman"/>
          <w:sz w:val="24"/>
          <w:szCs w:val="24"/>
          <w:lang w:eastAsia="x-none"/>
        </w:rPr>
      </w:pPr>
      <w:r w:rsidRPr="00377FD4">
        <w:rPr>
          <w:rFonts w:ascii="Times New Roman" w:eastAsia="Calibri" w:hAnsi="Times New Roman" w:cs="Times New Roman"/>
          <w:sz w:val="24"/>
          <w:szCs w:val="24"/>
          <w:lang w:eastAsia="x-none"/>
        </w:rPr>
        <w:t>8.</w:t>
      </w:r>
      <w:r w:rsidR="00D646FB" w:rsidRPr="00377FD4">
        <w:rPr>
          <w:rFonts w:ascii="Times New Roman" w:eastAsia="Calibri" w:hAnsi="Times New Roman" w:cs="Times New Roman"/>
          <w:sz w:val="24"/>
          <w:szCs w:val="24"/>
          <w:lang w:eastAsia="x-none"/>
        </w:rPr>
        <w:t>9</w:t>
      </w:r>
      <w:r w:rsidRPr="00377FD4">
        <w:rPr>
          <w:rFonts w:ascii="Times New Roman" w:eastAsia="Calibri" w:hAnsi="Times New Roman" w:cs="Times New Roman"/>
          <w:sz w:val="24"/>
          <w:szCs w:val="24"/>
          <w:lang w:eastAsia="x-none"/>
        </w:rPr>
        <w:t>. Sutarties Specialiųjų sąlygų priedai:</w:t>
      </w:r>
    </w:p>
    <w:p w14:paraId="0B8E37E7" w14:textId="6520E4EB" w:rsidR="00761CA2" w:rsidRPr="00377FD4" w:rsidRDefault="000F278D" w:rsidP="00B34983">
      <w:pPr>
        <w:widowControl w:val="0"/>
        <w:spacing w:after="0" w:line="240" w:lineRule="auto"/>
        <w:ind w:firstLine="360"/>
        <w:jc w:val="both"/>
        <w:rPr>
          <w:rFonts w:ascii="Times New Roman" w:eastAsia="Calibri" w:hAnsi="Times New Roman" w:cs="Times New Roman"/>
          <w:sz w:val="24"/>
          <w:szCs w:val="24"/>
          <w:lang w:val="en-US"/>
        </w:rPr>
      </w:pPr>
      <w:permStart w:id="1305418968" w:edGrp="everyone"/>
      <w:r w:rsidRPr="00377FD4">
        <w:rPr>
          <w:rFonts w:ascii="Times New Roman" w:eastAsia="Calibri" w:hAnsi="Times New Roman" w:cs="Times New Roman"/>
          <w:sz w:val="24"/>
          <w:szCs w:val="24"/>
        </w:rPr>
        <w:t>8.</w:t>
      </w:r>
      <w:r w:rsidR="00D646FB" w:rsidRPr="00377FD4">
        <w:rPr>
          <w:rFonts w:ascii="Times New Roman" w:eastAsia="Calibri" w:hAnsi="Times New Roman" w:cs="Times New Roman"/>
          <w:sz w:val="24"/>
          <w:szCs w:val="24"/>
        </w:rPr>
        <w:t>9</w:t>
      </w:r>
      <w:r w:rsidR="00761CA2" w:rsidRPr="00377FD4">
        <w:rPr>
          <w:rFonts w:ascii="Times New Roman" w:eastAsia="Calibri" w:hAnsi="Times New Roman" w:cs="Times New Roman"/>
          <w:sz w:val="24"/>
          <w:szCs w:val="24"/>
        </w:rPr>
        <w:t xml:space="preserve">.1. Priedas Nr. 1 – </w:t>
      </w:r>
      <w:r w:rsidR="008C37E4" w:rsidRPr="00377FD4">
        <w:rPr>
          <w:rFonts w:ascii="Times New Roman" w:eastAsia="Calibri" w:hAnsi="Times New Roman" w:cs="Times New Roman"/>
          <w:sz w:val="24"/>
          <w:szCs w:val="24"/>
        </w:rPr>
        <w:t xml:space="preserve">Techninė specifikacija; </w:t>
      </w:r>
    </w:p>
    <w:p w14:paraId="6A035289" w14:textId="25CF0933" w:rsidR="00B34983" w:rsidRPr="00377FD4" w:rsidRDefault="00761CA2" w:rsidP="00B34983">
      <w:pPr>
        <w:widowControl w:val="0"/>
        <w:spacing w:after="0" w:line="240" w:lineRule="auto"/>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8</w:t>
      </w:r>
      <w:r w:rsidR="000F278D" w:rsidRPr="00377FD4">
        <w:rPr>
          <w:rFonts w:ascii="Times New Roman" w:eastAsia="Calibri" w:hAnsi="Times New Roman" w:cs="Times New Roman"/>
          <w:sz w:val="24"/>
          <w:szCs w:val="24"/>
        </w:rPr>
        <w:t>.</w:t>
      </w:r>
      <w:r w:rsidR="00D646FB" w:rsidRPr="00377FD4">
        <w:rPr>
          <w:rFonts w:ascii="Times New Roman" w:eastAsia="Calibri" w:hAnsi="Times New Roman" w:cs="Times New Roman"/>
          <w:sz w:val="24"/>
          <w:szCs w:val="24"/>
        </w:rPr>
        <w:t>9</w:t>
      </w:r>
      <w:r w:rsidR="008C37E4" w:rsidRPr="00377FD4">
        <w:rPr>
          <w:rFonts w:ascii="Times New Roman" w:eastAsia="Calibri" w:hAnsi="Times New Roman" w:cs="Times New Roman"/>
          <w:sz w:val="24"/>
          <w:szCs w:val="24"/>
        </w:rPr>
        <w:t>.</w:t>
      </w:r>
      <w:r w:rsidR="00D646FB" w:rsidRPr="00377FD4">
        <w:rPr>
          <w:rFonts w:ascii="Times New Roman" w:eastAsia="Calibri" w:hAnsi="Times New Roman" w:cs="Times New Roman"/>
          <w:sz w:val="24"/>
          <w:szCs w:val="24"/>
        </w:rPr>
        <w:t>2</w:t>
      </w:r>
      <w:r w:rsidR="008C37E4" w:rsidRPr="00377FD4">
        <w:rPr>
          <w:rFonts w:ascii="Times New Roman" w:eastAsia="Calibri" w:hAnsi="Times New Roman" w:cs="Times New Roman"/>
          <w:sz w:val="24"/>
          <w:szCs w:val="24"/>
        </w:rPr>
        <w:t>. Priedas Nr. 2</w:t>
      </w:r>
      <w:r w:rsidRPr="00377FD4">
        <w:rPr>
          <w:rFonts w:ascii="Times New Roman" w:eastAsia="Calibri" w:hAnsi="Times New Roman" w:cs="Times New Roman"/>
          <w:sz w:val="24"/>
          <w:szCs w:val="24"/>
        </w:rPr>
        <w:t xml:space="preserve"> – </w:t>
      </w:r>
      <w:r w:rsidR="00B34983" w:rsidRPr="00377FD4">
        <w:rPr>
          <w:rFonts w:ascii="Times New Roman" w:eastAsia="Calibri" w:hAnsi="Times New Roman" w:cs="Times New Roman"/>
          <w:sz w:val="24"/>
          <w:szCs w:val="24"/>
        </w:rPr>
        <w:t>Tiekėjo pasiūlymas Pirkimui (prie Sutarties atskirai nepridedamas, o originalas saugomas</w:t>
      </w:r>
      <w:r w:rsidR="00CA6E64" w:rsidRPr="00377FD4">
        <w:rPr>
          <w:rFonts w:ascii="Times New Roman" w:eastAsia="Calibri" w:hAnsi="Times New Roman" w:cs="Times New Roman"/>
          <w:sz w:val="24"/>
          <w:szCs w:val="24"/>
        </w:rPr>
        <w:t xml:space="preserve"> CVP IS</w:t>
      </w:r>
      <w:r w:rsidR="00B34983" w:rsidRPr="00377FD4">
        <w:rPr>
          <w:rFonts w:ascii="Times New Roman" w:eastAsia="Calibri" w:hAnsi="Times New Roman" w:cs="Times New Roman"/>
          <w:sz w:val="24"/>
          <w:szCs w:val="24"/>
        </w:rPr>
        <w:t>);</w:t>
      </w:r>
    </w:p>
    <w:p w14:paraId="1C8245C3" w14:textId="12A0A8B2" w:rsidR="00B34983" w:rsidRPr="00377FD4" w:rsidRDefault="000F278D" w:rsidP="00B34983">
      <w:pPr>
        <w:widowControl w:val="0"/>
        <w:spacing w:after="0" w:line="240" w:lineRule="auto"/>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8.</w:t>
      </w:r>
      <w:r w:rsidR="00D646FB" w:rsidRPr="00377FD4">
        <w:rPr>
          <w:rFonts w:ascii="Times New Roman" w:eastAsia="Calibri" w:hAnsi="Times New Roman" w:cs="Times New Roman"/>
          <w:sz w:val="24"/>
          <w:szCs w:val="24"/>
        </w:rPr>
        <w:t>9</w:t>
      </w:r>
      <w:r w:rsidR="008C37E4" w:rsidRPr="00377FD4">
        <w:rPr>
          <w:rFonts w:ascii="Times New Roman" w:eastAsia="Calibri" w:hAnsi="Times New Roman" w:cs="Times New Roman"/>
          <w:sz w:val="24"/>
          <w:szCs w:val="24"/>
        </w:rPr>
        <w:t>.</w:t>
      </w:r>
      <w:r w:rsidR="00D646FB" w:rsidRPr="00377FD4">
        <w:rPr>
          <w:rFonts w:ascii="Times New Roman" w:eastAsia="Calibri" w:hAnsi="Times New Roman" w:cs="Times New Roman"/>
          <w:sz w:val="24"/>
          <w:szCs w:val="24"/>
        </w:rPr>
        <w:t>3</w:t>
      </w:r>
      <w:r w:rsidR="008C37E4" w:rsidRPr="00377FD4">
        <w:rPr>
          <w:rFonts w:ascii="Times New Roman" w:eastAsia="Calibri" w:hAnsi="Times New Roman" w:cs="Times New Roman"/>
          <w:sz w:val="24"/>
          <w:szCs w:val="24"/>
        </w:rPr>
        <w:t>. Priedas Nr. 3</w:t>
      </w:r>
      <w:r w:rsidR="00B34983" w:rsidRPr="00377FD4">
        <w:rPr>
          <w:rFonts w:ascii="Times New Roman" w:eastAsia="Calibri" w:hAnsi="Times New Roman" w:cs="Times New Roman"/>
          <w:sz w:val="24"/>
          <w:szCs w:val="24"/>
        </w:rPr>
        <w:t xml:space="preserve"> – Sutarties įvykdymo užtikrinimas, pridedamas po Sutarties pasirašymo (originalas saugomas</w:t>
      </w:r>
      <w:r w:rsidR="00CA6E64" w:rsidRPr="00377FD4">
        <w:rPr>
          <w:rFonts w:ascii="Times New Roman" w:eastAsia="Calibri" w:hAnsi="Times New Roman" w:cs="Times New Roman"/>
          <w:sz w:val="24"/>
          <w:szCs w:val="24"/>
        </w:rPr>
        <w:t xml:space="preserve"> Sutarties 6.1. punkte nurodytu adresu).</w:t>
      </w:r>
    </w:p>
    <w:p w14:paraId="3D9D5233" w14:textId="244CF441" w:rsidR="007E42D3" w:rsidRPr="00377FD4" w:rsidRDefault="000F278D" w:rsidP="00377FD4">
      <w:pPr>
        <w:widowControl w:val="0"/>
        <w:spacing w:after="0" w:line="240" w:lineRule="auto"/>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8.</w:t>
      </w:r>
      <w:r w:rsidR="00D646FB" w:rsidRPr="00377FD4">
        <w:rPr>
          <w:rFonts w:ascii="Times New Roman" w:eastAsia="Calibri" w:hAnsi="Times New Roman" w:cs="Times New Roman"/>
          <w:sz w:val="24"/>
          <w:szCs w:val="24"/>
        </w:rPr>
        <w:t>9</w:t>
      </w:r>
      <w:r w:rsidR="00761CA2" w:rsidRPr="00377FD4">
        <w:rPr>
          <w:rFonts w:ascii="Times New Roman" w:eastAsia="Calibri" w:hAnsi="Times New Roman" w:cs="Times New Roman"/>
          <w:sz w:val="24"/>
          <w:szCs w:val="24"/>
        </w:rPr>
        <w:t>.4. Priedas Nr. 4 -</w:t>
      </w:r>
      <w:r w:rsidR="00CA6E64" w:rsidRPr="00377FD4">
        <w:rPr>
          <w:rFonts w:ascii="Times New Roman" w:eastAsia="Calibri" w:hAnsi="Times New Roman" w:cs="Times New Roman"/>
          <w:sz w:val="24"/>
          <w:szCs w:val="24"/>
        </w:rPr>
        <w:t xml:space="preserve"> </w:t>
      </w:r>
      <w:r w:rsidR="007E42D3" w:rsidRPr="00377FD4">
        <w:rPr>
          <w:rFonts w:ascii="Times New Roman" w:eastAsia="Calibri" w:hAnsi="Times New Roman" w:cs="Times New Roman"/>
          <w:sz w:val="24"/>
          <w:szCs w:val="24"/>
        </w:rPr>
        <w:t>Avansinio mokėjimo įvykdymo užtikrinimas, pridedamas po Sutarties pasirašym</w:t>
      </w:r>
      <w:r w:rsidR="001F717C" w:rsidRPr="00377FD4">
        <w:rPr>
          <w:rFonts w:ascii="Times New Roman" w:eastAsia="Calibri" w:hAnsi="Times New Roman" w:cs="Times New Roman"/>
          <w:sz w:val="24"/>
          <w:szCs w:val="24"/>
        </w:rPr>
        <w:t>o (originalas saugomas</w:t>
      </w:r>
      <w:r w:rsidR="00CA6E64" w:rsidRPr="00377FD4">
        <w:rPr>
          <w:rFonts w:ascii="Times New Roman" w:eastAsia="Calibri" w:hAnsi="Times New Roman" w:cs="Times New Roman"/>
          <w:sz w:val="24"/>
          <w:szCs w:val="24"/>
        </w:rPr>
        <w:t xml:space="preserve"> Sutarties 6.1. punkte nurodytu adresu</w:t>
      </w:r>
      <w:r w:rsidR="001F717C" w:rsidRPr="00377FD4">
        <w:rPr>
          <w:rFonts w:ascii="Times New Roman" w:eastAsia="Calibri" w:hAnsi="Times New Roman" w:cs="Times New Roman"/>
          <w:sz w:val="24"/>
          <w:szCs w:val="24"/>
        </w:rPr>
        <w:t>);</w:t>
      </w:r>
    </w:p>
    <w:p w14:paraId="57674C69" w14:textId="395E5B33" w:rsidR="00761CA2" w:rsidRPr="00377FD4" w:rsidRDefault="001F717C" w:rsidP="005B656A">
      <w:pPr>
        <w:widowControl w:val="0"/>
        <w:spacing w:after="0" w:line="240" w:lineRule="auto"/>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8.</w:t>
      </w:r>
      <w:r w:rsidR="00D646FB" w:rsidRPr="00377FD4">
        <w:rPr>
          <w:rFonts w:ascii="Times New Roman" w:eastAsia="Calibri" w:hAnsi="Times New Roman" w:cs="Times New Roman"/>
          <w:sz w:val="24"/>
          <w:szCs w:val="24"/>
        </w:rPr>
        <w:t>9</w:t>
      </w:r>
      <w:r w:rsidRPr="00377FD4">
        <w:rPr>
          <w:rFonts w:ascii="Times New Roman" w:eastAsia="Calibri" w:hAnsi="Times New Roman" w:cs="Times New Roman"/>
          <w:sz w:val="24"/>
          <w:szCs w:val="24"/>
        </w:rPr>
        <w:t>.5. Priedas Nr. 5 – Bendrųjų sąlygų pakeitimai ir papildymai.</w:t>
      </w:r>
    </w:p>
    <w:p w14:paraId="30EB48D7" w14:textId="77777777" w:rsidR="00540279" w:rsidRPr="00377FD4" w:rsidRDefault="00540279" w:rsidP="005B656A">
      <w:pPr>
        <w:keepNext/>
        <w:spacing w:after="0" w:line="240" w:lineRule="auto"/>
        <w:ind w:firstLine="360"/>
        <w:jc w:val="center"/>
        <w:outlineLvl w:val="0"/>
        <w:rPr>
          <w:rFonts w:ascii="Times New Roman" w:eastAsia="Calibri" w:hAnsi="Times New Roman" w:cs="Times New Roman"/>
          <w:b/>
          <w:sz w:val="24"/>
          <w:szCs w:val="24"/>
        </w:rPr>
      </w:pPr>
      <w:bookmarkStart w:id="5" w:name="_Toc438559501"/>
      <w:bookmarkStart w:id="6" w:name="_Toc438559828"/>
      <w:permEnd w:id="1305418968"/>
    </w:p>
    <w:p w14:paraId="4D561AC6" w14:textId="77777777" w:rsidR="000F278D" w:rsidRPr="00377FD4" w:rsidRDefault="000F278D" w:rsidP="005B656A">
      <w:pPr>
        <w:keepNext/>
        <w:spacing w:after="0" w:line="240" w:lineRule="auto"/>
        <w:ind w:firstLine="360"/>
        <w:jc w:val="center"/>
        <w:outlineLvl w:val="0"/>
        <w:rPr>
          <w:rFonts w:ascii="Times New Roman" w:eastAsia="Calibri" w:hAnsi="Times New Roman" w:cs="Times New Roman"/>
          <w:b/>
          <w:sz w:val="24"/>
          <w:szCs w:val="24"/>
        </w:rPr>
      </w:pPr>
    </w:p>
    <w:p w14:paraId="7B4E0062" w14:textId="5870CAF4" w:rsidR="00540279" w:rsidRPr="00377FD4" w:rsidRDefault="00EF48CA" w:rsidP="005B656A">
      <w:pPr>
        <w:keepNext/>
        <w:spacing w:after="0" w:line="240" w:lineRule="auto"/>
        <w:ind w:firstLine="360"/>
        <w:jc w:val="center"/>
        <w:outlineLvl w:val="0"/>
        <w:rPr>
          <w:rFonts w:ascii="Times New Roman" w:eastAsia="Calibri" w:hAnsi="Times New Roman" w:cs="Times New Roman"/>
          <w:b/>
          <w:sz w:val="24"/>
          <w:szCs w:val="24"/>
        </w:rPr>
      </w:pPr>
      <w:r w:rsidRPr="00377FD4">
        <w:rPr>
          <w:rFonts w:ascii="Times New Roman" w:eastAsia="Calibri" w:hAnsi="Times New Roman" w:cs="Times New Roman"/>
          <w:b/>
          <w:sz w:val="24"/>
          <w:szCs w:val="24"/>
        </w:rPr>
        <w:t>9. ŠALIŲ ADRESAI IR REKVIZITAI</w:t>
      </w:r>
      <w:bookmarkEnd w:id="5"/>
      <w:bookmarkEnd w:id="6"/>
    </w:p>
    <w:p w14:paraId="7A26E547" w14:textId="77777777" w:rsidR="00CA6E64" w:rsidRPr="00377FD4" w:rsidRDefault="00CA6E64" w:rsidP="005B656A">
      <w:pPr>
        <w:keepNext/>
        <w:spacing w:after="0" w:line="240" w:lineRule="auto"/>
        <w:ind w:firstLine="360"/>
        <w:jc w:val="center"/>
        <w:outlineLvl w:val="0"/>
        <w:rPr>
          <w:rFonts w:ascii="Times New Roman" w:eastAsia="Calibri" w:hAnsi="Times New Roman" w:cs="Times New Roman"/>
          <w:b/>
          <w:sz w:val="24"/>
          <w:szCs w:val="24"/>
        </w:rPr>
      </w:pPr>
    </w:p>
    <w:tbl>
      <w:tblPr>
        <w:tblW w:w="9398" w:type="dxa"/>
        <w:tblLayout w:type="fixed"/>
        <w:tblLook w:val="0000" w:firstRow="0" w:lastRow="0" w:firstColumn="0" w:lastColumn="0" w:noHBand="0" w:noVBand="0"/>
      </w:tblPr>
      <w:tblGrid>
        <w:gridCol w:w="4528"/>
        <w:gridCol w:w="342"/>
        <w:gridCol w:w="4528"/>
      </w:tblGrid>
      <w:tr w:rsidR="00CA6E64" w:rsidRPr="00377FD4" w14:paraId="4D2AC02C" w14:textId="77777777" w:rsidTr="00377FD4">
        <w:trPr>
          <w:trHeight w:val="342"/>
        </w:trPr>
        <w:tc>
          <w:tcPr>
            <w:tcW w:w="4870" w:type="dxa"/>
            <w:gridSpan w:val="2"/>
            <w:shd w:val="clear" w:color="auto" w:fill="auto"/>
          </w:tcPr>
          <w:p w14:paraId="6DF23320" w14:textId="77777777" w:rsidR="00CA6E64" w:rsidRPr="00377FD4" w:rsidRDefault="00CA6E64" w:rsidP="00A8699A">
            <w:pPr>
              <w:spacing w:after="0" w:line="240" w:lineRule="auto"/>
              <w:jc w:val="both"/>
              <w:rPr>
                <w:rFonts w:ascii="Times New Roman" w:eastAsia="Times New Roman" w:hAnsi="Times New Roman" w:cs="Times New Roman"/>
                <w:b/>
                <w:sz w:val="24"/>
                <w:szCs w:val="24"/>
                <w:lang w:eastAsia="lt-LT"/>
              </w:rPr>
            </w:pPr>
            <w:permStart w:id="796931936" w:edGrp="everyone"/>
            <w:permStart w:id="200552874" w:edGrp="everyone" w:colFirst="0" w:colLast="0"/>
            <w:permStart w:id="1650800876" w:edGrp="everyone" w:colFirst="1" w:colLast="1"/>
            <w:r w:rsidRPr="00377FD4">
              <w:rPr>
                <w:rFonts w:ascii="Times New Roman" w:eastAsia="Times New Roman" w:hAnsi="Times New Roman" w:cs="Times New Roman"/>
                <w:b/>
                <w:sz w:val="24"/>
                <w:szCs w:val="24"/>
                <w:lang w:eastAsia="lt-LT"/>
              </w:rPr>
              <w:t>Užsakovas:</w:t>
            </w:r>
          </w:p>
          <w:p w14:paraId="7FA0493C" w14:textId="77777777" w:rsidR="00CA6E64" w:rsidRPr="00377FD4" w:rsidRDefault="00CA6E64" w:rsidP="00A8699A">
            <w:pPr>
              <w:spacing w:after="0" w:line="240" w:lineRule="auto"/>
              <w:jc w:val="both"/>
              <w:rPr>
                <w:rFonts w:ascii="Times New Roman" w:eastAsia="Times New Roman" w:hAnsi="Times New Roman" w:cs="Times New Roman"/>
                <w:b/>
                <w:sz w:val="24"/>
                <w:szCs w:val="24"/>
                <w:lang w:eastAsia="lt-LT"/>
              </w:rPr>
            </w:pPr>
            <w:r w:rsidRPr="00377FD4">
              <w:rPr>
                <w:rFonts w:ascii="Times New Roman" w:eastAsia="Times New Roman" w:hAnsi="Times New Roman" w:cs="Times New Roman"/>
                <w:b/>
                <w:sz w:val="24"/>
                <w:szCs w:val="24"/>
                <w:lang w:eastAsia="lt-LT"/>
              </w:rPr>
              <w:t xml:space="preserve">AB „Lietuvos geležinkeliai“ </w:t>
            </w:r>
          </w:p>
          <w:p w14:paraId="43267151" w14:textId="77777777" w:rsidR="00CA6E64" w:rsidRPr="00377FD4" w:rsidRDefault="00CA6E64" w:rsidP="00A8699A">
            <w:pPr>
              <w:spacing w:after="0" w:line="240" w:lineRule="auto"/>
              <w:jc w:val="both"/>
              <w:rPr>
                <w:rFonts w:ascii="Times New Roman" w:eastAsia="Calibri" w:hAnsi="Times New Roman" w:cs="Times New Roman"/>
                <w:sz w:val="24"/>
                <w:szCs w:val="24"/>
              </w:rPr>
            </w:pPr>
            <w:r w:rsidRPr="00377FD4">
              <w:rPr>
                <w:rFonts w:ascii="Times New Roman" w:eastAsia="Times New Roman" w:hAnsi="Times New Roman" w:cs="Times New Roman"/>
                <w:sz w:val="24"/>
                <w:szCs w:val="24"/>
                <w:lang w:eastAsia="lt-LT"/>
              </w:rPr>
              <w:t>Mindaugo g. 12, LT-</w:t>
            </w:r>
            <w:r w:rsidRPr="00377FD4">
              <w:rPr>
                <w:rFonts w:ascii="Times New Roman" w:eastAsia="Times New Roman" w:hAnsi="Times New Roman" w:cs="Times New Roman"/>
                <w:iCs/>
                <w:sz w:val="24"/>
                <w:szCs w:val="24"/>
                <w:lang w:eastAsia="lt-LT"/>
              </w:rPr>
              <w:t>03603</w:t>
            </w:r>
            <w:r w:rsidRPr="00377FD4">
              <w:rPr>
                <w:rFonts w:ascii="Times New Roman" w:eastAsia="Times New Roman" w:hAnsi="Times New Roman" w:cs="Times New Roman"/>
                <w:bCs/>
                <w:iCs/>
                <w:sz w:val="24"/>
                <w:szCs w:val="24"/>
                <w:lang w:eastAsia="lt-LT"/>
              </w:rPr>
              <w:t xml:space="preserve"> Vilnius</w:t>
            </w:r>
            <w:r w:rsidRPr="00377FD4">
              <w:rPr>
                <w:rFonts w:ascii="Times New Roman" w:eastAsia="Times New Roman" w:hAnsi="Times New Roman" w:cs="Times New Roman"/>
                <w:bCs/>
                <w:sz w:val="24"/>
                <w:szCs w:val="24"/>
                <w:lang w:eastAsia="lt-LT"/>
              </w:rPr>
              <w:t>, Lietuva</w:t>
            </w:r>
            <w:r w:rsidRPr="00377FD4">
              <w:rPr>
                <w:rFonts w:ascii="Times New Roman" w:eastAsia="Times New Roman" w:hAnsi="Times New Roman" w:cs="Times New Roman"/>
                <w:sz w:val="24"/>
                <w:szCs w:val="24"/>
                <w:lang w:eastAsia="lt-LT"/>
              </w:rPr>
              <w:t xml:space="preserve"> </w:t>
            </w:r>
          </w:p>
          <w:p w14:paraId="34D60745" w14:textId="77777777" w:rsidR="00CA6E64" w:rsidRPr="00377FD4" w:rsidRDefault="00CA6E64" w:rsidP="00A8699A">
            <w:pPr>
              <w:spacing w:after="0" w:line="240" w:lineRule="auto"/>
              <w:jc w:val="both"/>
              <w:rPr>
                <w:rFonts w:ascii="Times New Roman" w:eastAsia="Times New Roman" w:hAnsi="Times New Roman" w:cs="Times New Roman"/>
                <w:sz w:val="24"/>
                <w:szCs w:val="24"/>
                <w:lang w:eastAsia="lt-LT"/>
              </w:rPr>
            </w:pPr>
            <w:r w:rsidRPr="00377FD4">
              <w:rPr>
                <w:rFonts w:ascii="Times New Roman" w:eastAsia="Times New Roman" w:hAnsi="Times New Roman" w:cs="Times New Roman"/>
                <w:sz w:val="24"/>
                <w:szCs w:val="24"/>
                <w:lang w:eastAsia="lt-LT"/>
              </w:rPr>
              <w:t xml:space="preserve">Tel. +370 5 2692038, </w:t>
            </w:r>
          </w:p>
          <w:p w14:paraId="11E1A98D" w14:textId="77777777" w:rsidR="00CA6E64" w:rsidRPr="00377FD4" w:rsidRDefault="00CA6E64" w:rsidP="00A8699A">
            <w:pPr>
              <w:spacing w:after="0" w:line="240" w:lineRule="auto"/>
              <w:jc w:val="both"/>
              <w:rPr>
                <w:rFonts w:ascii="Times New Roman" w:eastAsia="Times New Roman" w:hAnsi="Times New Roman" w:cs="Times New Roman"/>
                <w:sz w:val="24"/>
                <w:szCs w:val="24"/>
                <w:lang w:eastAsia="lt-LT"/>
              </w:rPr>
            </w:pPr>
            <w:r w:rsidRPr="00377FD4">
              <w:rPr>
                <w:rFonts w:ascii="Times New Roman" w:eastAsia="Times New Roman" w:hAnsi="Times New Roman" w:cs="Times New Roman"/>
                <w:sz w:val="24"/>
                <w:szCs w:val="24"/>
                <w:lang w:eastAsia="lt-LT"/>
              </w:rPr>
              <w:t xml:space="preserve">PVM mokėtojo kodas LT100538411, </w:t>
            </w:r>
          </w:p>
          <w:p w14:paraId="193244A4" w14:textId="77777777" w:rsidR="00CA6E64" w:rsidRPr="00377FD4" w:rsidRDefault="00CA6E64" w:rsidP="00A8699A">
            <w:pPr>
              <w:spacing w:after="0" w:line="240" w:lineRule="auto"/>
              <w:jc w:val="both"/>
              <w:rPr>
                <w:rFonts w:ascii="Times New Roman" w:eastAsia="Times New Roman" w:hAnsi="Times New Roman" w:cs="Times New Roman"/>
                <w:sz w:val="24"/>
                <w:szCs w:val="24"/>
                <w:lang w:eastAsia="lt-LT"/>
              </w:rPr>
            </w:pPr>
            <w:r w:rsidRPr="00377FD4">
              <w:rPr>
                <w:rFonts w:ascii="Times New Roman" w:eastAsia="Times New Roman" w:hAnsi="Times New Roman" w:cs="Times New Roman"/>
                <w:sz w:val="24"/>
                <w:szCs w:val="24"/>
                <w:lang w:eastAsia="lt-LT"/>
              </w:rPr>
              <w:t xml:space="preserve">Įmonės kodas 110053842, </w:t>
            </w:r>
          </w:p>
          <w:p w14:paraId="388006D2" w14:textId="77777777" w:rsidR="00CA6E64" w:rsidRPr="00377FD4" w:rsidRDefault="00CA6E64" w:rsidP="00A8699A">
            <w:pPr>
              <w:autoSpaceDE w:val="0"/>
              <w:spacing w:after="0" w:line="240" w:lineRule="auto"/>
              <w:jc w:val="both"/>
              <w:rPr>
                <w:rFonts w:ascii="Times New Roman" w:eastAsia="Times New Roman" w:hAnsi="Times New Roman" w:cs="Times New Roman"/>
                <w:sz w:val="24"/>
                <w:szCs w:val="24"/>
                <w:lang w:eastAsia="lt-LT"/>
              </w:rPr>
            </w:pPr>
            <w:r w:rsidRPr="00377FD4">
              <w:rPr>
                <w:rFonts w:ascii="Times New Roman" w:eastAsia="Times New Roman" w:hAnsi="Times New Roman" w:cs="Times New Roman"/>
                <w:sz w:val="24"/>
                <w:szCs w:val="24"/>
                <w:lang w:eastAsia="lt-LT"/>
              </w:rPr>
              <w:t xml:space="preserve">Sąskaitos Nr. LT68 7044 0600 0029 4239 </w:t>
            </w:r>
          </w:p>
          <w:p w14:paraId="22926575" w14:textId="77777777" w:rsidR="00CA6E64" w:rsidRPr="00377FD4" w:rsidRDefault="00CA6E64" w:rsidP="00A8699A">
            <w:pPr>
              <w:autoSpaceDE w:val="0"/>
              <w:spacing w:after="0" w:line="240" w:lineRule="auto"/>
              <w:jc w:val="both"/>
              <w:rPr>
                <w:rFonts w:ascii="Times New Roman" w:eastAsia="Times New Roman" w:hAnsi="Times New Roman" w:cs="Times New Roman"/>
                <w:sz w:val="24"/>
                <w:szCs w:val="24"/>
                <w:lang w:eastAsia="lt-LT"/>
              </w:rPr>
            </w:pPr>
            <w:r w:rsidRPr="00377FD4">
              <w:rPr>
                <w:rFonts w:ascii="Times New Roman" w:eastAsia="Times New Roman" w:hAnsi="Times New Roman" w:cs="Times New Roman"/>
                <w:sz w:val="24"/>
                <w:szCs w:val="24"/>
                <w:lang w:eastAsia="lt-LT"/>
              </w:rPr>
              <w:t>AB SEB bankas, Gedimino pr. 12, 01103 Vilnius, Lietuva</w:t>
            </w:r>
          </w:p>
          <w:p w14:paraId="654AF1B3" w14:textId="77777777" w:rsidR="00CA6E64" w:rsidRPr="00377FD4" w:rsidRDefault="00CA6E64" w:rsidP="00A8699A">
            <w:pPr>
              <w:spacing w:after="0" w:line="240" w:lineRule="auto"/>
              <w:jc w:val="both"/>
              <w:rPr>
                <w:rFonts w:ascii="Times New Roman" w:eastAsia="Times New Roman" w:hAnsi="Times New Roman" w:cs="Times New Roman"/>
                <w:sz w:val="24"/>
                <w:szCs w:val="24"/>
                <w:lang w:eastAsia="lt-LT"/>
              </w:rPr>
            </w:pPr>
            <w:r w:rsidRPr="00377FD4">
              <w:rPr>
                <w:rFonts w:ascii="Times New Roman" w:eastAsia="Times New Roman" w:hAnsi="Times New Roman" w:cs="Times New Roman"/>
                <w:sz w:val="24"/>
                <w:szCs w:val="24"/>
                <w:lang w:eastAsia="lt-LT"/>
              </w:rPr>
              <w:t>Banko kodas 70440</w:t>
            </w:r>
          </w:p>
          <w:p w14:paraId="072742B6" w14:textId="77777777" w:rsidR="00CA6E64" w:rsidRPr="00377FD4" w:rsidRDefault="00CA6E64" w:rsidP="00A8699A">
            <w:pPr>
              <w:spacing w:after="0" w:line="240" w:lineRule="auto"/>
              <w:rPr>
                <w:rFonts w:ascii="Times New Roman" w:eastAsia="Times New Roman" w:hAnsi="Times New Roman" w:cs="Times New Roman"/>
                <w:iCs/>
                <w:sz w:val="24"/>
                <w:szCs w:val="24"/>
                <w:lang w:eastAsia="lt-LT"/>
              </w:rPr>
            </w:pPr>
            <w:r w:rsidRPr="00377FD4">
              <w:rPr>
                <w:rFonts w:ascii="Times New Roman" w:eastAsia="Times New Roman" w:hAnsi="Times New Roman" w:cs="Times New Roman"/>
                <w:iCs/>
                <w:sz w:val="24"/>
                <w:szCs w:val="24"/>
                <w:lang w:eastAsia="lt-LT"/>
              </w:rPr>
              <w:t>SWIFT: CBVI LT 2X</w:t>
            </w:r>
          </w:p>
          <w:p w14:paraId="0836FC10" w14:textId="77777777" w:rsidR="00CA6E64" w:rsidRPr="00377FD4" w:rsidRDefault="00CA6E64" w:rsidP="00A8699A">
            <w:pPr>
              <w:spacing w:after="0" w:line="240" w:lineRule="auto"/>
              <w:rPr>
                <w:rFonts w:ascii="Times New Roman" w:eastAsia="Times New Roman" w:hAnsi="Times New Roman" w:cs="Times New Roman"/>
                <w:iCs/>
                <w:sz w:val="24"/>
                <w:szCs w:val="24"/>
                <w:lang w:eastAsia="lt-LT"/>
              </w:rPr>
            </w:pPr>
          </w:p>
          <w:p w14:paraId="4070B147" w14:textId="77777777" w:rsidR="00CA6E64" w:rsidRPr="00377FD4" w:rsidRDefault="00CA6E64" w:rsidP="00A8699A">
            <w:pPr>
              <w:spacing w:after="0" w:line="240" w:lineRule="auto"/>
              <w:rPr>
                <w:rFonts w:ascii="Times New Roman" w:eastAsia="Times New Roman" w:hAnsi="Times New Roman" w:cs="Times New Roman"/>
                <w:iCs/>
                <w:sz w:val="24"/>
                <w:szCs w:val="24"/>
                <w:lang w:eastAsia="lt-LT"/>
              </w:rPr>
            </w:pPr>
          </w:p>
          <w:p w14:paraId="3E4DC4DD" w14:textId="77777777" w:rsidR="00CA6E64" w:rsidRPr="00377FD4" w:rsidRDefault="00CA6E64" w:rsidP="00A8699A">
            <w:pPr>
              <w:tabs>
                <w:tab w:val="left" w:pos="3060"/>
                <w:tab w:val="center" w:pos="4819"/>
                <w:tab w:val="right" w:pos="9638"/>
              </w:tabs>
              <w:suppressAutoHyphens/>
              <w:spacing w:after="0" w:line="240" w:lineRule="auto"/>
              <w:rPr>
                <w:rFonts w:ascii="Times New Roman" w:hAnsi="Times New Roman" w:cs="Times New Roman"/>
                <w:noProof/>
                <w:sz w:val="24"/>
                <w:szCs w:val="24"/>
                <w:lang w:eastAsia="x-none"/>
              </w:rPr>
            </w:pPr>
            <w:r w:rsidRPr="00377FD4">
              <w:rPr>
                <w:rFonts w:ascii="Times New Roman" w:hAnsi="Times New Roman" w:cs="Times New Roman"/>
                <w:sz w:val="24"/>
                <w:szCs w:val="24"/>
              </w:rPr>
              <w:t xml:space="preserve">Generalinio direktoriaus pavaduotojas – Geležinkelių infrastruktūros direkcijos direktorius </w:t>
            </w:r>
          </w:p>
          <w:p w14:paraId="4886247B" w14:textId="77777777" w:rsidR="00CA6E64" w:rsidRPr="00377FD4" w:rsidRDefault="00CA6E64" w:rsidP="00A8699A">
            <w:pPr>
              <w:tabs>
                <w:tab w:val="left" w:pos="3060"/>
                <w:tab w:val="center" w:pos="4819"/>
                <w:tab w:val="right" w:pos="9638"/>
              </w:tabs>
              <w:suppressAutoHyphens/>
              <w:spacing w:after="0" w:line="240" w:lineRule="auto"/>
              <w:rPr>
                <w:rFonts w:ascii="Times New Roman" w:hAnsi="Times New Roman" w:cs="Times New Roman"/>
                <w:noProof/>
                <w:sz w:val="24"/>
                <w:szCs w:val="24"/>
                <w:lang w:eastAsia="x-none"/>
              </w:rPr>
            </w:pPr>
          </w:p>
          <w:p w14:paraId="5D32667D" w14:textId="77777777" w:rsidR="00CA6E64" w:rsidRPr="00377FD4" w:rsidRDefault="00CA6E64" w:rsidP="00A8699A">
            <w:pPr>
              <w:spacing w:after="0" w:line="240" w:lineRule="auto"/>
              <w:rPr>
                <w:rFonts w:ascii="Times New Roman" w:hAnsi="Times New Roman" w:cs="Times New Roman"/>
                <w:sz w:val="24"/>
                <w:szCs w:val="24"/>
                <w:lang w:eastAsia="x-none"/>
              </w:rPr>
            </w:pPr>
            <w:r w:rsidRPr="00377FD4">
              <w:rPr>
                <w:rFonts w:ascii="Times New Roman" w:hAnsi="Times New Roman" w:cs="Times New Roman"/>
                <w:sz w:val="24"/>
                <w:szCs w:val="24"/>
              </w:rPr>
              <w:t xml:space="preserve">Karolis </w:t>
            </w:r>
            <w:proofErr w:type="spellStart"/>
            <w:r w:rsidRPr="00377FD4">
              <w:rPr>
                <w:rFonts w:ascii="Times New Roman" w:hAnsi="Times New Roman" w:cs="Times New Roman"/>
                <w:sz w:val="24"/>
                <w:szCs w:val="24"/>
              </w:rPr>
              <w:t>Sankovski</w:t>
            </w:r>
            <w:proofErr w:type="spellEnd"/>
          </w:p>
          <w:p w14:paraId="7192A126" w14:textId="77777777" w:rsidR="00CA6E64" w:rsidRPr="00377FD4" w:rsidRDefault="00CA6E64" w:rsidP="00A8699A">
            <w:pPr>
              <w:spacing w:after="0" w:line="240" w:lineRule="auto"/>
              <w:rPr>
                <w:rFonts w:ascii="Times New Roman" w:hAnsi="Times New Roman" w:cs="Times New Roman"/>
                <w:noProof/>
                <w:sz w:val="24"/>
                <w:szCs w:val="24"/>
                <w:lang w:eastAsia="x-none"/>
              </w:rPr>
            </w:pPr>
            <w:r w:rsidRPr="00377FD4">
              <w:rPr>
                <w:rFonts w:ascii="Times New Roman" w:hAnsi="Times New Roman" w:cs="Times New Roman"/>
                <w:noProof/>
                <w:sz w:val="24"/>
                <w:szCs w:val="24"/>
                <w:lang w:eastAsia="x-none"/>
              </w:rPr>
              <w:t>_____________________</w:t>
            </w:r>
            <w:r w:rsidRPr="00377FD4">
              <w:rPr>
                <w:rFonts w:ascii="Times New Roman" w:hAnsi="Times New Roman" w:cs="Times New Roman"/>
                <w:noProof/>
                <w:sz w:val="24"/>
                <w:szCs w:val="24"/>
                <w:lang w:eastAsia="x-none"/>
              </w:rPr>
              <w:tab/>
              <w:t xml:space="preserve">                                           </w:t>
            </w:r>
          </w:p>
          <w:p w14:paraId="213D238C" w14:textId="77777777" w:rsidR="00CA6E64" w:rsidRPr="00377FD4" w:rsidRDefault="00CA6E64" w:rsidP="00A8699A">
            <w:pPr>
              <w:spacing w:after="0" w:line="240" w:lineRule="auto"/>
              <w:rPr>
                <w:rFonts w:ascii="Times New Roman" w:hAnsi="Times New Roman" w:cs="Times New Roman"/>
                <w:noProof/>
                <w:sz w:val="24"/>
                <w:szCs w:val="24"/>
                <w:lang w:eastAsia="x-none"/>
              </w:rPr>
            </w:pPr>
            <w:r w:rsidRPr="00377FD4">
              <w:rPr>
                <w:rFonts w:ascii="Times New Roman" w:hAnsi="Times New Roman" w:cs="Times New Roman"/>
                <w:noProof/>
                <w:sz w:val="24"/>
                <w:szCs w:val="24"/>
                <w:lang w:eastAsia="x-none"/>
              </w:rPr>
              <w:t>(parašas)</w:t>
            </w:r>
            <w:r w:rsidRPr="00377FD4">
              <w:rPr>
                <w:rFonts w:ascii="Times New Roman" w:hAnsi="Times New Roman" w:cs="Times New Roman"/>
                <w:noProof/>
                <w:sz w:val="24"/>
                <w:szCs w:val="24"/>
                <w:lang w:eastAsia="x-none"/>
              </w:rPr>
              <w:tab/>
            </w:r>
            <w:r w:rsidRPr="00377FD4">
              <w:rPr>
                <w:rFonts w:ascii="Times New Roman" w:hAnsi="Times New Roman" w:cs="Times New Roman"/>
                <w:noProof/>
                <w:sz w:val="24"/>
                <w:szCs w:val="24"/>
                <w:lang w:eastAsia="x-none"/>
              </w:rPr>
              <w:tab/>
            </w:r>
            <w:r w:rsidRPr="00377FD4">
              <w:rPr>
                <w:rFonts w:ascii="Times New Roman" w:hAnsi="Times New Roman" w:cs="Times New Roman"/>
                <w:noProof/>
                <w:sz w:val="24"/>
                <w:szCs w:val="24"/>
                <w:lang w:eastAsia="x-none"/>
              </w:rPr>
              <w:tab/>
              <w:t xml:space="preserve">                             </w:t>
            </w:r>
          </w:p>
          <w:p w14:paraId="41896556" w14:textId="77777777" w:rsidR="00CA6E64" w:rsidRPr="00377FD4" w:rsidRDefault="00CA6E64" w:rsidP="00A8699A">
            <w:pPr>
              <w:tabs>
                <w:tab w:val="left" w:pos="3060"/>
                <w:tab w:val="center" w:pos="4819"/>
                <w:tab w:val="right" w:pos="9638"/>
              </w:tabs>
              <w:suppressAutoHyphens/>
              <w:spacing w:after="0" w:line="240" w:lineRule="auto"/>
              <w:ind w:left="-108" w:firstLine="360"/>
              <w:rPr>
                <w:rFonts w:ascii="Times New Roman" w:eastAsia="Times New Roman" w:hAnsi="Times New Roman" w:cs="Times New Roman"/>
                <w:b/>
                <w:bCs/>
                <w:iCs/>
                <w:sz w:val="24"/>
                <w:szCs w:val="24"/>
                <w:lang w:eastAsia="ar-SA"/>
              </w:rPr>
            </w:pPr>
            <w:r w:rsidRPr="00377FD4">
              <w:rPr>
                <w:rFonts w:ascii="Times New Roman" w:hAnsi="Times New Roman" w:cs="Times New Roman"/>
                <w:noProof/>
                <w:sz w:val="24"/>
                <w:szCs w:val="24"/>
              </w:rPr>
              <w:t>Data: ________________</w:t>
            </w:r>
          </w:p>
        </w:tc>
        <w:tc>
          <w:tcPr>
            <w:tcW w:w="4528" w:type="dxa"/>
            <w:shd w:val="clear" w:color="auto" w:fill="auto"/>
          </w:tcPr>
          <w:p w14:paraId="4F0165EA" w14:textId="015E425D" w:rsidR="00CA6E64" w:rsidRPr="00377FD4" w:rsidRDefault="00CA6E64" w:rsidP="00A8699A">
            <w:pPr>
              <w:spacing w:after="0" w:line="240" w:lineRule="auto"/>
              <w:rPr>
                <w:rFonts w:ascii="Times New Roman" w:eastAsia="Times New Roman" w:hAnsi="Times New Roman" w:cs="Times New Roman"/>
                <w:b/>
                <w:iCs/>
                <w:sz w:val="24"/>
                <w:szCs w:val="24"/>
                <w:lang w:eastAsia="lt-LT"/>
              </w:rPr>
            </w:pPr>
            <w:r w:rsidRPr="00377FD4">
              <w:rPr>
                <w:rFonts w:ascii="Times New Roman" w:eastAsia="Times New Roman" w:hAnsi="Times New Roman" w:cs="Times New Roman"/>
                <w:b/>
                <w:iCs/>
                <w:sz w:val="24"/>
                <w:szCs w:val="24"/>
                <w:lang w:eastAsia="lt-LT"/>
              </w:rPr>
              <w:t>Vykdytojas:</w:t>
            </w:r>
          </w:p>
          <w:p w14:paraId="03AF9B67" w14:textId="7BCADC57" w:rsidR="00CA6E64" w:rsidRPr="00377FD4" w:rsidRDefault="00CA6E64" w:rsidP="00A8699A">
            <w:pPr>
              <w:spacing w:after="0" w:line="240" w:lineRule="auto"/>
              <w:jc w:val="both"/>
              <w:rPr>
                <w:rFonts w:ascii="Times New Roman" w:eastAsia="Calibri" w:hAnsi="Times New Roman" w:cs="Times New Roman"/>
                <w:b/>
                <w:sz w:val="24"/>
                <w:szCs w:val="24"/>
              </w:rPr>
            </w:pPr>
            <w:r w:rsidRPr="00377FD4">
              <w:rPr>
                <w:rFonts w:ascii="Times New Roman" w:eastAsia="Times New Roman" w:hAnsi="Times New Roman" w:cs="Times New Roman"/>
                <w:b/>
                <w:noProof/>
                <w:sz w:val="24"/>
                <w:szCs w:val="24"/>
              </w:rPr>
              <w:t>UAB „</w:t>
            </w:r>
            <w:r w:rsidR="00823FF2" w:rsidRPr="00377FD4">
              <w:rPr>
                <w:rFonts w:ascii="Times New Roman" w:eastAsia="Times New Roman" w:hAnsi="Times New Roman" w:cs="Times New Roman"/>
                <w:b/>
                <w:noProof/>
                <w:sz w:val="24"/>
                <w:szCs w:val="24"/>
              </w:rPr>
              <w:t>Belam LT</w:t>
            </w:r>
            <w:r w:rsidRPr="00377FD4">
              <w:rPr>
                <w:rFonts w:ascii="Times New Roman" w:eastAsia="Times New Roman" w:hAnsi="Times New Roman" w:cs="Times New Roman"/>
                <w:b/>
                <w:noProof/>
                <w:sz w:val="24"/>
                <w:szCs w:val="24"/>
              </w:rPr>
              <w:t>“</w:t>
            </w:r>
          </w:p>
          <w:p w14:paraId="02E96649" w14:textId="27CCBE7F" w:rsidR="00CA6E64" w:rsidRPr="00377FD4" w:rsidRDefault="00823FF2" w:rsidP="00A8699A">
            <w:pPr>
              <w:spacing w:after="0" w:line="240" w:lineRule="auto"/>
              <w:rPr>
                <w:rFonts w:ascii="Times New Roman" w:eastAsia="Times New Roman" w:hAnsi="Times New Roman" w:cs="Times New Roman"/>
                <w:iCs/>
                <w:sz w:val="24"/>
                <w:szCs w:val="24"/>
                <w:lang w:eastAsia="lt-LT"/>
              </w:rPr>
            </w:pPr>
            <w:r w:rsidRPr="00377FD4">
              <w:rPr>
                <w:rFonts w:ascii="Times New Roman" w:eastAsia="Times New Roman" w:hAnsi="Times New Roman" w:cs="Times New Roman"/>
                <w:iCs/>
                <w:sz w:val="24"/>
                <w:szCs w:val="24"/>
                <w:lang w:eastAsia="lt-LT"/>
              </w:rPr>
              <w:t>Savanorių per. 286, Kaunas, LT-49474 Lietuva</w:t>
            </w:r>
          </w:p>
          <w:p w14:paraId="4F05A3E8" w14:textId="3B77138B" w:rsidR="00CA6E64" w:rsidRPr="00377FD4" w:rsidRDefault="00CA6E64" w:rsidP="00A8699A">
            <w:pPr>
              <w:spacing w:after="0" w:line="240" w:lineRule="auto"/>
              <w:rPr>
                <w:rFonts w:ascii="Times New Roman" w:eastAsia="Times New Roman" w:hAnsi="Times New Roman" w:cs="Times New Roman"/>
                <w:iCs/>
                <w:sz w:val="24"/>
                <w:szCs w:val="24"/>
                <w:lang w:eastAsia="lt-LT"/>
              </w:rPr>
            </w:pPr>
            <w:r w:rsidRPr="00377FD4">
              <w:rPr>
                <w:rFonts w:ascii="Times New Roman" w:eastAsia="Times New Roman" w:hAnsi="Times New Roman" w:cs="Times New Roman"/>
                <w:iCs/>
                <w:sz w:val="24"/>
                <w:szCs w:val="24"/>
                <w:lang w:eastAsia="lt-LT"/>
              </w:rPr>
              <w:t xml:space="preserve">Telefonas +370 </w:t>
            </w:r>
            <w:r w:rsidR="00823FF2" w:rsidRPr="00377FD4">
              <w:rPr>
                <w:rFonts w:ascii="Times New Roman" w:eastAsia="Times New Roman" w:hAnsi="Times New Roman" w:cs="Times New Roman"/>
                <w:iCs/>
                <w:sz w:val="24"/>
                <w:szCs w:val="24"/>
                <w:lang w:eastAsia="lt-LT"/>
              </w:rPr>
              <w:t>37302930</w:t>
            </w:r>
            <w:r w:rsidRPr="00377FD4">
              <w:rPr>
                <w:rFonts w:ascii="Times New Roman" w:eastAsia="Times New Roman" w:hAnsi="Times New Roman" w:cs="Times New Roman"/>
                <w:iCs/>
                <w:sz w:val="24"/>
                <w:szCs w:val="24"/>
                <w:lang w:eastAsia="lt-LT"/>
              </w:rPr>
              <w:t xml:space="preserve">, </w:t>
            </w:r>
          </w:p>
          <w:p w14:paraId="266DEDA0" w14:textId="587A09C7" w:rsidR="00CA6E64" w:rsidRPr="00377FD4" w:rsidRDefault="00CA6E64" w:rsidP="00A8699A">
            <w:pPr>
              <w:spacing w:after="0" w:line="240" w:lineRule="auto"/>
              <w:rPr>
                <w:rFonts w:ascii="Times New Roman" w:eastAsia="Times New Roman" w:hAnsi="Times New Roman" w:cs="Times New Roman"/>
                <w:iCs/>
                <w:sz w:val="24"/>
                <w:szCs w:val="24"/>
                <w:lang w:eastAsia="lt-LT"/>
              </w:rPr>
            </w:pPr>
            <w:r w:rsidRPr="00377FD4">
              <w:rPr>
                <w:rFonts w:ascii="Times New Roman" w:eastAsia="Times New Roman" w:hAnsi="Times New Roman" w:cs="Times New Roman"/>
                <w:iCs/>
                <w:sz w:val="24"/>
                <w:szCs w:val="24"/>
                <w:lang w:eastAsia="lt-LT"/>
              </w:rPr>
              <w:t>PVM mokėtojo kodas LT</w:t>
            </w:r>
            <w:r w:rsidR="00823FF2" w:rsidRPr="00377FD4">
              <w:rPr>
                <w:rFonts w:ascii="Times New Roman" w:eastAsia="Times New Roman" w:hAnsi="Times New Roman" w:cs="Times New Roman"/>
                <w:iCs/>
                <w:sz w:val="24"/>
                <w:szCs w:val="24"/>
                <w:lang w:eastAsia="lt-LT"/>
              </w:rPr>
              <w:t>107235219</w:t>
            </w:r>
          </w:p>
          <w:p w14:paraId="6241E4A5" w14:textId="36315266" w:rsidR="00CA6E64" w:rsidRPr="00377FD4" w:rsidRDefault="00CA6E64" w:rsidP="00A8699A">
            <w:pPr>
              <w:spacing w:after="0" w:line="240" w:lineRule="auto"/>
              <w:rPr>
                <w:rFonts w:ascii="Times New Roman" w:eastAsia="Times New Roman" w:hAnsi="Times New Roman" w:cs="Times New Roman"/>
                <w:iCs/>
                <w:sz w:val="24"/>
                <w:szCs w:val="24"/>
                <w:lang w:eastAsia="lt-LT"/>
              </w:rPr>
            </w:pPr>
            <w:r w:rsidRPr="00377FD4">
              <w:rPr>
                <w:rFonts w:ascii="Times New Roman" w:eastAsia="Times New Roman" w:hAnsi="Times New Roman" w:cs="Times New Roman"/>
                <w:iCs/>
                <w:sz w:val="24"/>
                <w:szCs w:val="24"/>
                <w:lang w:eastAsia="lt-LT"/>
              </w:rPr>
              <w:t xml:space="preserve">Įmonės kodas </w:t>
            </w:r>
            <w:r w:rsidR="00823FF2" w:rsidRPr="00377FD4">
              <w:rPr>
                <w:rFonts w:ascii="Times New Roman" w:eastAsia="Times New Roman" w:hAnsi="Times New Roman" w:cs="Times New Roman"/>
                <w:iCs/>
                <w:sz w:val="24"/>
                <w:szCs w:val="24"/>
                <w:lang w:eastAsia="lt-LT"/>
              </w:rPr>
              <w:t>110723520</w:t>
            </w:r>
          </w:p>
          <w:p w14:paraId="14ED7FC3" w14:textId="0F05EA4D" w:rsidR="00CA6E64" w:rsidRPr="00377FD4" w:rsidRDefault="00CA6E64" w:rsidP="00A8699A">
            <w:pPr>
              <w:spacing w:after="0" w:line="240" w:lineRule="auto"/>
              <w:rPr>
                <w:rFonts w:ascii="Times New Roman" w:eastAsia="Times New Roman" w:hAnsi="Times New Roman" w:cs="Times New Roman"/>
                <w:iCs/>
                <w:sz w:val="24"/>
                <w:szCs w:val="24"/>
                <w:lang w:eastAsia="lt-LT"/>
              </w:rPr>
            </w:pPr>
            <w:r w:rsidRPr="00377FD4">
              <w:rPr>
                <w:rFonts w:ascii="Times New Roman" w:eastAsia="Times New Roman" w:hAnsi="Times New Roman" w:cs="Times New Roman"/>
                <w:iCs/>
                <w:sz w:val="24"/>
                <w:szCs w:val="24"/>
                <w:lang w:eastAsia="lt-LT"/>
              </w:rPr>
              <w:t>Sąskaitos Nr. LT</w:t>
            </w:r>
            <w:r w:rsidR="00823FF2" w:rsidRPr="00377FD4">
              <w:rPr>
                <w:rFonts w:ascii="Times New Roman" w:eastAsia="Times New Roman" w:hAnsi="Times New Roman" w:cs="Times New Roman"/>
                <w:iCs/>
                <w:sz w:val="24"/>
                <w:szCs w:val="24"/>
                <w:lang w:eastAsia="lt-LT"/>
              </w:rPr>
              <w:t>69 7300 0100 7103 5988</w:t>
            </w:r>
          </w:p>
          <w:p w14:paraId="764B0BF1" w14:textId="77777777" w:rsidR="00CA6E64" w:rsidRPr="00377FD4" w:rsidRDefault="00CA6E64" w:rsidP="00A8699A">
            <w:pPr>
              <w:spacing w:after="0" w:line="240" w:lineRule="auto"/>
              <w:rPr>
                <w:rFonts w:ascii="Times New Roman" w:eastAsia="Times New Roman" w:hAnsi="Times New Roman" w:cs="Times New Roman"/>
                <w:iCs/>
                <w:sz w:val="24"/>
                <w:szCs w:val="24"/>
                <w:lang w:eastAsia="lt-LT"/>
              </w:rPr>
            </w:pPr>
            <w:r w:rsidRPr="00377FD4">
              <w:rPr>
                <w:rFonts w:ascii="Times New Roman" w:eastAsia="Times New Roman" w:hAnsi="Times New Roman" w:cs="Times New Roman"/>
                <w:iCs/>
                <w:sz w:val="24"/>
                <w:szCs w:val="24"/>
                <w:lang w:eastAsia="lt-LT"/>
              </w:rPr>
              <w:t>AB Swedbank, Konstitucijos pr. 20A, 03502 Vilnius, Lietuva</w:t>
            </w:r>
          </w:p>
          <w:p w14:paraId="38160DEB" w14:textId="77777777" w:rsidR="00CA6E64" w:rsidRPr="00377FD4" w:rsidRDefault="00CA6E64" w:rsidP="00A8699A">
            <w:pPr>
              <w:spacing w:after="0" w:line="240" w:lineRule="auto"/>
              <w:rPr>
                <w:rFonts w:ascii="Times New Roman" w:eastAsia="Times New Roman" w:hAnsi="Times New Roman" w:cs="Times New Roman"/>
                <w:iCs/>
                <w:sz w:val="24"/>
                <w:szCs w:val="24"/>
                <w:lang w:eastAsia="lt-LT"/>
              </w:rPr>
            </w:pPr>
            <w:r w:rsidRPr="00377FD4">
              <w:rPr>
                <w:rFonts w:ascii="Times New Roman" w:eastAsia="Times New Roman" w:hAnsi="Times New Roman" w:cs="Times New Roman"/>
                <w:iCs/>
                <w:sz w:val="24"/>
                <w:szCs w:val="24"/>
                <w:lang w:eastAsia="lt-LT"/>
              </w:rPr>
              <w:t>Banko kodas 73000</w:t>
            </w:r>
          </w:p>
          <w:p w14:paraId="4120C378" w14:textId="77777777" w:rsidR="00CA6E64" w:rsidRPr="00377FD4" w:rsidRDefault="00CA6E64" w:rsidP="00A8699A">
            <w:pPr>
              <w:tabs>
                <w:tab w:val="left" w:pos="3060"/>
                <w:tab w:val="center" w:pos="4819"/>
                <w:tab w:val="right" w:pos="9638"/>
              </w:tabs>
              <w:suppressAutoHyphens/>
              <w:snapToGrid w:val="0"/>
              <w:spacing w:after="0" w:line="240" w:lineRule="auto"/>
              <w:rPr>
                <w:rFonts w:ascii="Times New Roman" w:eastAsia="Times New Roman" w:hAnsi="Times New Roman" w:cs="Times New Roman"/>
                <w:iCs/>
                <w:sz w:val="24"/>
                <w:szCs w:val="24"/>
                <w:lang w:eastAsia="lt-LT"/>
              </w:rPr>
            </w:pPr>
            <w:r w:rsidRPr="00377FD4">
              <w:rPr>
                <w:rFonts w:ascii="Times New Roman" w:eastAsia="Times New Roman" w:hAnsi="Times New Roman" w:cs="Times New Roman"/>
                <w:iCs/>
                <w:sz w:val="24"/>
                <w:szCs w:val="24"/>
                <w:lang w:eastAsia="lt-LT"/>
              </w:rPr>
              <w:t>SWIFT: HABALT22</w:t>
            </w:r>
          </w:p>
          <w:p w14:paraId="20F796EE" w14:textId="77777777" w:rsidR="00CA6E64" w:rsidRPr="00377FD4" w:rsidRDefault="00CA6E64" w:rsidP="00A8699A">
            <w:pPr>
              <w:spacing w:after="0" w:line="240" w:lineRule="auto"/>
              <w:rPr>
                <w:rFonts w:ascii="Times New Roman" w:eastAsia="Times New Roman" w:hAnsi="Times New Roman" w:cs="Times New Roman"/>
                <w:iCs/>
                <w:sz w:val="24"/>
                <w:szCs w:val="24"/>
                <w:lang w:eastAsia="lt-LT"/>
              </w:rPr>
            </w:pPr>
          </w:p>
          <w:p w14:paraId="5565F51D" w14:textId="77777777" w:rsidR="00CA6E64" w:rsidRPr="00377FD4" w:rsidRDefault="00CA6E64" w:rsidP="00A8699A">
            <w:pPr>
              <w:spacing w:after="0" w:line="240" w:lineRule="auto"/>
              <w:rPr>
                <w:rFonts w:ascii="Times New Roman" w:eastAsia="Times New Roman" w:hAnsi="Times New Roman" w:cs="Times New Roman"/>
                <w:iCs/>
                <w:sz w:val="24"/>
                <w:szCs w:val="24"/>
                <w:lang w:eastAsia="lt-LT"/>
              </w:rPr>
            </w:pPr>
          </w:p>
          <w:p w14:paraId="43792C68" w14:textId="77777777" w:rsidR="00CA6E64" w:rsidRPr="00377FD4" w:rsidRDefault="00CA6E64" w:rsidP="00A8699A">
            <w:pPr>
              <w:spacing w:after="0" w:line="240" w:lineRule="auto"/>
              <w:rPr>
                <w:rFonts w:ascii="Times New Roman" w:eastAsia="Times New Roman" w:hAnsi="Times New Roman" w:cs="Times New Roman"/>
                <w:iCs/>
                <w:sz w:val="24"/>
                <w:szCs w:val="24"/>
                <w:lang w:eastAsia="lt-LT"/>
              </w:rPr>
            </w:pPr>
            <w:r w:rsidRPr="00377FD4">
              <w:rPr>
                <w:rFonts w:ascii="Times New Roman" w:eastAsia="Times New Roman" w:hAnsi="Times New Roman" w:cs="Times New Roman"/>
                <w:iCs/>
                <w:sz w:val="24"/>
                <w:szCs w:val="24"/>
                <w:lang w:eastAsia="lt-LT"/>
              </w:rPr>
              <w:t>Direktorius</w:t>
            </w:r>
          </w:p>
          <w:p w14:paraId="1AA96794" w14:textId="77777777" w:rsidR="00CA6E64" w:rsidRPr="00377FD4" w:rsidRDefault="00CA6E64" w:rsidP="00A8699A">
            <w:pPr>
              <w:spacing w:after="0" w:line="240" w:lineRule="auto"/>
              <w:rPr>
                <w:rFonts w:ascii="Times New Roman" w:eastAsia="Times New Roman" w:hAnsi="Times New Roman" w:cs="Times New Roman"/>
                <w:iCs/>
                <w:sz w:val="24"/>
                <w:szCs w:val="24"/>
                <w:lang w:eastAsia="lt-LT"/>
              </w:rPr>
            </w:pPr>
          </w:p>
          <w:p w14:paraId="6FF74B6A" w14:textId="77777777" w:rsidR="00CA6E64" w:rsidRPr="00377FD4" w:rsidRDefault="00CA6E64" w:rsidP="00A8699A">
            <w:pPr>
              <w:spacing w:after="0" w:line="240" w:lineRule="auto"/>
              <w:rPr>
                <w:rFonts w:ascii="Times New Roman" w:eastAsia="Times New Roman" w:hAnsi="Times New Roman" w:cs="Times New Roman"/>
                <w:iCs/>
                <w:sz w:val="24"/>
                <w:szCs w:val="24"/>
                <w:lang w:eastAsia="lt-LT"/>
              </w:rPr>
            </w:pPr>
          </w:p>
          <w:p w14:paraId="7D15199D" w14:textId="14827A34" w:rsidR="00CA6E64" w:rsidRPr="00377FD4" w:rsidRDefault="00823FF2" w:rsidP="00A8699A">
            <w:pPr>
              <w:spacing w:after="0" w:line="240" w:lineRule="auto"/>
              <w:rPr>
                <w:rFonts w:ascii="Times New Roman" w:eastAsia="Times New Roman" w:hAnsi="Times New Roman" w:cs="Times New Roman"/>
                <w:iCs/>
                <w:sz w:val="24"/>
                <w:szCs w:val="24"/>
                <w:lang w:eastAsia="lt-LT"/>
              </w:rPr>
            </w:pPr>
            <w:r w:rsidRPr="00377FD4">
              <w:rPr>
                <w:rFonts w:ascii="Times New Roman" w:eastAsia="Times New Roman" w:hAnsi="Times New Roman" w:cs="Times New Roman"/>
                <w:iCs/>
                <w:sz w:val="24"/>
                <w:szCs w:val="24"/>
                <w:lang w:eastAsia="lt-LT"/>
              </w:rPr>
              <w:t>Kastytis Žilinskas</w:t>
            </w:r>
          </w:p>
          <w:p w14:paraId="2D84A2D5" w14:textId="77777777" w:rsidR="00CA6E64" w:rsidRPr="00377FD4" w:rsidRDefault="00CA6E64" w:rsidP="00A8699A">
            <w:pPr>
              <w:spacing w:after="0" w:line="240" w:lineRule="auto"/>
              <w:rPr>
                <w:rFonts w:ascii="Times New Roman" w:eastAsia="Calibri" w:hAnsi="Times New Roman" w:cs="Times New Roman"/>
                <w:noProof/>
                <w:sz w:val="24"/>
                <w:szCs w:val="24"/>
                <w:lang w:eastAsia="x-none"/>
              </w:rPr>
            </w:pPr>
            <w:r w:rsidRPr="00377FD4">
              <w:rPr>
                <w:rFonts w:ascii="Times New Roman" w:hAnsi="Times New Roman" w:cs="Times New Roman"/>
                <w:noProof/>
                <w:sz w:val="24"/>
                <w:szCs w:val="24"/>
                <w:lang w:eastAsia="x-none"/>
              </w:rPr>
              <w:t>_____________________</w:t>
            </w:r>
            <w:r w:rsidRPr="00377FD4">
              <w:rPr>
                <w:rFonts w:ascii="Times New Roman" w:hAnsi="Times New Roman" w:cs="Times New Roman"/>
                <w:noProof/>
                <w:sz w:val="24"/>
                <w:szCs w:val="24"/>
                <w:lang w:eastAsia="x-none"/>
              </w:rPr>
              <w:tab/>
              <w:t xml:space="preserve">                                           </w:t>
            </w:r>
          </w:p>
          <w:p w14:paraId="54679686" w14:textId="77777777" w:rsidR="00CA6E64" w:rsidRPr="00377FD4" w:rsidRDefault="00CA6E64" w:rsidP="00A8699A">
            <w:pPr>
              <w:spacing w:after="0" w:line="240" w:lineRule="auto"/>
              <w:rPr>
                <w:rFonts w:ascii="Times New Roman" w:hAnsi="Times New Roman" w:cs="Times New Roman"/>
                <w:noProof/>
                <w:sz w:val="24"/>
                <w:szCs w:val="24"/>
                <w:lang w:eastAsia="x-none"/>
              </w:rPr>
            </w:pPr>
            <w:r w:rsidRPr="00377FD4">
              <w:rPr>
                <w:rFonts w:ascii="Times New Roman" w:hAnsi="Times New Roman" w:cs="Times New Roman"/>
                <w:noProof/>
                <w:sz w:val="24"/>
                <w:szCs w:val="24"/>
                <w:lang w:eastAsia="x-none"/>
              </w:rPr>
              <w:t>(parašas)</w:t>
            </w:r>
            <w:r w:rsidRPr="00377FD4">
              <w:rPr>
                <w:rFonts w:ascii="Times New Roman" w:hAnsi="Times New Roman" w:cs="Times New Roman"/>
                <w:noProof/>
                <w:sz w:val="24"/>
                <w:szCs w:val="24"/>
                <w:lang w:eastAsia="x-none"/>
              </w:rPr>
              <w:tab/>
            </w:r>
            <w:r w:rsidRPr="00377FD4">
              <w:rPr>
                <w:rFonts w:ascii="Times New Roman" w:hAnsi="Times New Roman" w:cs="Times New Roman"/>
                <w:noProof/>
                <w:sz w:val="24"/>
                <w:szCs w:val="24"/>
                <w:lang w:eastAsia="x-none"/>
              </w:rPr>
              <w:tab/>
            </w:r>
            <w:r w:rsidRPr="00377FD4">
              <w:rPr>
                <w:rFonts w:ascii="Times New Roman" w:hAnsi="Times New Roman" w:cs="Times New Roman"/>
                <w:noProof/>
                <w:sz w:val="24"/>
                <w:szCs w:val="24"/>
                <w:lang w:eastAsia="x-none"/>
              </w:rPr>
              <w:tab/>
              <w:t xml:space="preserve">                             </w:t>
            </w:r>
          </w:p>
          <w:p w14:paraId="25068805" w14:textId="77777777" w:rsidR="00CA6E64" w:rsidRPr="00377FD4" w:rsidRDefault="00CA6E64" w:rsidP="00A8699A">
            <w:pPr>
              <w:tabs>
                <w:tab w:val="left" w:pos="3060"/>
                <w:tab w:val="center" w:pos="4819"/>
                <w:tab w:val="right" w:pos="9638"/>
              </w:tabs>
              <w:suppressAutoHyphens/>
              <w:snapToGrid w:val="0"/>
              <w:spacing w:after="0" w:line="240" w:lineRule="auto"/>
              <w:ind w:firstLine="360"/>
              <w:rPr>
                <w:rFonts w:ascii="Times New Roman" w:eastAsia="Times New Roman" w:hAnsi="Times New Roman" w:cs="Times New Roman"/>
                <w:b/>
                <w:bCs/>
                <w:iCs/>
                <w:sz w:val="24"/>
                <w:szCs w:val="24"/>
                <w:lang w:eastAsia="ar-SA"/>
              </w:rPr>
            </w:pPr>
            <w:r w:rsidRPr="00377FD4">
              <w:rPr>
                <w:rFonts w:ascii="Times New Roman" w:hAnsi="Times New Roman" w:cs="Times New Roman"/>
                <w:noProof/>
                <w:sz w:val="24"/>
                <w:szCs w:val="24"/>
              </w:rPr>
              <w:t>Data: ________________</w:t>
            </w:r>
            <w:r w:rsidRPr="00377FD4">
              <w:rPr>
                <w:rFonts w:ascii="Times New Roman" w:hAnsi="Times New Roman" w:cs="Times New Roman"/>
                <w:noProof/>
                <w:sz w:val="24"/>
                <w:szCs w:val="24"/>
              </w:rPr>
              <w:tab/>
            </w:r>
          </w:p>
          <w:p w14:paraId="069CEC88" w14:textId="77777777" w:rsidR="00CA6E64" w:rsidRPr="00377FD4" w:rsidRDefault="00CA6E64" w:rsidP="00A8699A">
            <w:pPr>
              <w:tabs>
                <w:tab w:val="left" w:pos="3060"/>
                <w:tab w:val="center" w:pos="4819"/>
                <w:tab w:val="right" w:pos="9638"/>
              </w:tabs>
              <w:suppressAutoHyphens/>
              <w:spacing w:after="0" w:line="240" w:lineRule="auto"/>
              <w:ind w:firstLine="360"/>
              <w:rPr>
                <w:rFonts w:ascii="Times New Roman" w:eastAsia="Times New Roman" w:hAnsi="Times New Roman" w:cs="Times New Roman"/>
                <w:bCs/>
                <w:iCs/>
                <w:sz w:val="24"/>
                <w:szCs w:val="24"/>
                <w:lang w:eastAsia="ar-SA"/>
              </w:rPr>
            </w:pPr>
          </w:p>
        </w:tc>
      </w:tr>
      <w:permEnd w:id="796931936"/>
      <w:tr w:rsidR="00CA6E64" w:rsidRPr="00377FD4" w14:paraId="3BF12AB4" w14:textId="77777777" w:rsidTr="00377FD4">
        <w:trPr>
          <w:gridAfter w:val="2"/>
          <w:wAfter w:w="4870" w:type="dxa"/>
          <w:trHeight w:val="68"/>
        </w:trPr>
        <w:tc>
          <w:tcPr>
            <w:tcW w:w="4528" w:type="dxa"/>
            <w:shd w:val="clear" w:color="auto" w:fill="auto"/>
          </w:tcPr>
          <w:p w14:paraId="7C1B3C9C" w14:textId="77777777" w:rsidR="00CA6E64" w:rsidRPr="00377FD4" w:rsidRDefault="00CA6E64" w:rsidP="00A8699A">
            <w:pPr>
              <w:suppressAutoHyphens/>
              <w:spacing w:after="0" w:line="240" w:lineRule="auto"/>
              <w:ind w:firstLine="360"/>
              <w:rPr>
                <w:rFonts w:ascii="Times New Roman" w:hAnsi="Times New Roman" w:cs="Times New Roman"/>
                <w:sz w:val="24"/>
                <w:szCs w:val="24"/>
                <w:lang w:eastAsia="ar-SA"/>
              </w:rPr>
            </w:pPr>
          </w:p>
        </w:tc>
      </w:tr>
    </w:tbl>
    <w:permEnd w:id="200552874"/>
    <w:permEnd w:id="1650800876"/>
    <w:p w14:paraId="3E377E30" w14:textId="3E071951" w:rsidR="007508B8" w:rsidRPr="00377FD4" w:rsidRDefault="007508B8" w:rsidP="007508B8">
      <w:pPr>
        <w:spacing w:after="0" w:line="240" w:lineRule="auto"/>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 xml:space="preserve">Sutarties rengėjas: </w:t>
      </w:r>
      <w:r w:rsidR="00377FD4" w:rsidRPr="00377FD4">
        <w:rPr>
          <w:rFonts w:ascii="Times New Roman" w:hAnsi="Times New Roman" w:cs="Times New Roman"/>
          <w:sz w:val="24"/>
          <w:szCs w:val="24"/>
        </w:rPr>
        <w:t xml:space="preserve">Pirkimo paslaugų centro Sudėtingų pirkimų skyriaus Rangos grupės projekto vadovė Nika Lipaj, </w:t>
      </w:r>
      <w:r w:rsidR="001360E3">
        <w:rPr>
          <w:rFonts w:ascii="Times New Roman" w:hAnsi="Times New Roman" w:cs="Times New Roman"/>
          <w:sz w:val="24"/>
          <w:szCs w:val="24"/>
        </w:rPr>
        <w:t>_______________________</w:t>
      </w:r>
      <w:r w:rsidR="00377FD4" w:rsidRPr="00377FD4">
        <w:rPr>
          <w:rStyle w:val="Hyperlink"/>
          <w:rFonts w:ascii="Times New Roman" w:hAnsi="Times New Roman" w:cs="Times New Roman"/>
          <w:sz w:val="24"/>
          <w:szCs w:val="24"/>
        </w:rPr>
        <w:t>.</w:t>
      </w:r>
      <w:r w:rsidR="00377FD4" w:rsidRPr="00377FD4" w:rsidDel="00377FD4">
        <w:rPr>
          <w:rFonts w:ascii="Times New Roman" w:eastAsia="Calibri" w:hAnsi="Times New Roman" w:cs="Times New Roman"/>
          <w:sz w:val="24"/>
          <w:szCs w:val="24"/>
        </w:rPr>
        <w:t xml:space="preserve"> </w:t>
      </w:r>
    </w:p>
    <w:p w14:paraId="71F0D46C" w14:textId="40E5F8A0" w:rsidR="007508B8" w:rsidRPr="00377FD4" w:rsidRDefault="007508B8" w:rsidP="007508B8">
      <w:pPr>
        <w:spacing w:after="0" w:line="240" w:lineRule="auto"/>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 xml:space="preserve">Už </w:t>
      </w:r>
      <w:r w:rsidR="00704F7B" w:rsidRPr="00377FD4">
        <w:rPr>
          <w:rFonts w:ascii="Times New Roman" w:eastAsia="Calibri" w:hAnsi="Times New Roman" w:cs="Times New Roman"/>
          <w:sz w:val="24"/>
          <w:szCs w:val="24"/>
        </w:rPr>
        <w:t>ataskaitų</w:t>
      </w:r>
      <w:r w:rsidRPr="00377FD4">
        <w:rPr>
          <w:rFonts w:ascii="Times New Roman" w:eastAsia="Calibri" w:hAnsi="Times New Roman" w:cs="Times New Roman"/>
          <w:sz w:val="24"/>
          <w:szCs w:val="24"/>
        </w:rPr>
        <w:t xml:space="preserve"> paskelbimą atsakingas asmuo: </w:t>
      </w:r>
      <w:r w:rsidR="00377FD4" w:rsidRPr="00377FD4">
        <w:rPr>
          <w:rFonts w:ascii="Times New Roman" w:hAnsi="Times New Roman" w:cs="Times New Roman"/>
          <w:sz w:val="24"/>
          <w:szCs w:val="24"/>
        </w:rPr>
        <w:t xml:space="preserve">Pirkimo paslaugų centro Sudėtingų pirkimų skyriaus Rangos grupės projekto vadovė Nika Lipaj, tel. </w:t>
      </w:r>
      <w:r w:rsidR="001360E3">
        <w:rPr>
          <w:rFonts w:ascii="Times New Roman" w:hAnsi="Times New Roman" w:cs="Times New Roman"/>
          <w:sz w:val="24"/>
          <w:szCs w:val="24"/>
        </w:rPr>
        <w:t>____________________</w:t>
      </w:r>
      <w:r w:rsidR="00377FD4" w:rsidRPr="00377FD4">
        <w:rPr>
          <w:rStyle w:val="Hyperlink"/>
          <w:rFonts w:ascii="Times New Roman" w:hAnsi="Times New Roman" w:cs="Times New Roman"/>
          <w:sz w:val="24"/>
          <w:szCs w:val="24"/>
        </w:rPr>
        <w:t>.</w:t>
      </w:r>
      <w:r w:rsidR="00377FD4" w:rsidRPr="00377FD4" w:rsidDel="00377FD4">
        <w:rPr>
          <w:rFonts w:ascii="Times New Roman" w:eastAsia="Calibri" w:hAnsi="Times New Roman" w:cs="Times New Roman"/>
          <w:sz w:val="24"/>
          <w:szCs w:val="24"/>
        </w:rPr>
        <w:t xml:space="preserve"> </w:t>
      </w:r>
    </w:p>
    <w:p w14:paraId="1F819CA5" w14:textId="78F13E84" w:rsidR="00377FD4" w:rsidRPr="00377FD4" w:rsidRDefault="007508B8" w:rsidP="00377FD4">
      <w:pPr>
        <w:spacing w:after="0" w:line="240" w:lineRule="auto"/>
        <w:ind w:firstLine="360"/>
        <w:jc w:val="both"/>
        <w:rPr>
          <w:rFonts w:ascii="Times New Roman" w:eastAsia="Calibri" w:hAnsi="Times New Roman" w:cs="Times New Roman"/>
          <w:sz w:val="24"/>
          <w:szCs w:val="24"/>
        </w:rPr>
      </w:pPr>
      <w:r w:rsidRPr="00377FD4">
        <w:rPr>
          <w:rFonts w:ascii="Times New Roman" w:eastAsia="Calibri" w:hAnsi="Times New Roman" w:cs="Times New Roman"/>
          <w:sz w:val="24"/>
          <w:szCs w:val="24"/>
        </w:rPr>
        <w:t xml:space="preserve">Už Sutarties vykdymą ir PVM sąskaitų faktūrų per E-sąskaitą priėmimą atsakingas asmuo: </w:t>
      </w:r>
      <w:r w:rsidR="00377FD4" w:rsidRPr="00377FD4">
        <w:rPr>
          <w:rFonts w:ascii="Times New Roman" w:eastAsia="Calibri" w:hAnsi="Times New Roman" w:cs="Times New Roman"/>
          <w:sz w:val="24"/>
          <w:szCs w:val="24"/>
        </w:rPr>
        <w:t xml:space="preserve">Elektrifikavimo projektų valdymo grupės projekto vadovas Romanas Gikas, </w:t>
      </w:r>
      <w:r w:rsidR="00377FD4" w:rsidRPr="00377FD4">
        <w:rPr>
          <w:rFonts w:ascii="Times New Roman" w:hAnsi="Times New Roman" w:cs="Times New Roman"/>
          <w:sz w:val="24"/>
          <w:szCs w:val="24"/>
        </w:rPr>
        <w:t xml:space="preserve">tel. </w:t>
      </w:r>
      <w:r w:rsidR="001360E3">
        <w:rPr>
          <w:rFonts w:ascii="Times New Roman" w:hAnsi="Times New Roman" w:cs="Times New Roman"/>
          <w:sz w:val="24"/>
          <w:szCs w:val="24"/>
        </w:rPr>
        <w:t>______________</w:t>
      </w:r>
      <w:r w:rsidR="00377FD4" w:rsidRPr="00377FD4">
        <w:rPr>
          <w:rStyle w:val="Hyperlink"/>
          <w:rFonts w:ascii="Times New Roman" w:hAnsi="Times New Roman" w:cs="Times New Roman"/>
          <w:sz w:val="24"/>
          <w:szCs w:val="24"/>
        </w:rPr>
        <w:t>.</w:t>
      </w:r>
      <w:r w:rsidR="00377FD4" w:rsidRPr="00377FD4" w:rsidDel="00377FD4">
        <w:rPr>
          <w:rFonts w:ascii="Times New Roman" w:eastAsia="Calibri" w:hAnsi="Times New Roman" w:cs="Times New Roman"/>
          <w:sz w:val="24"/>
          <w:szCs w:val="24"/>
        </w:rPr>
        <w:t xml:space="preserve"> </w:t>
      </w:r>
    </w:p>
    <w:p w14:paraId="3F123409" w14:textId="05C2DC14" w:rsidR="007508B8" w:rsidRPr="00377FD4" w:rsidRDefault="007508B8" w:rsidP="007508B8">
      <w:pPr>
        <w:spacing w:after="0" w:line="240" w:lineRule="auto"/>
        <w:ind w:left="360"/>
        <w:jc w:val="both"/>
        <w:rPr>
          <w:rFonts w:ascii="Times New Roman" w:eastAsia="Calibri" w:hAnsi="Times New Roman" w:cs="Times New Roman"/>
          <w:b/>
          <w:bCs/>
          <w:iCs/>
          <w:spacing w:val="-3"/>
          <w:sz w:val="24"/>
          <w:szCs w:val="24"/>
        </w:rPr>
      </w:pPr>
    </w:p>
    <w:p w14:paraId="38632067" w14:textId="2727B111" w:rsidR="00946A9B" w:rsidRPr="00377FD4" w:rsidRDefault="00946A9B" w:rsidP="005B656A">
      <w:pPr>
        <w:spacing w:after="0" w:line="240" w:lineRule="auto"/>
        <w:ind w:firstLine="360"/>
        <w:rPr>
          <w:rFonts w:ascii="Times New Roman" w:hAnsi="Times New Roman" w:cs="Times New Roman"/>
          <w:sz w:val="24"/>
          <w:szCs w:val="24"/>
        </w:rPr>
      </w:pPr>
      <w:bookmarkStart w:id="7" w:name="_GoBack"/>
      <w:bookmarkEnd w:id="7"/>
    </w:p>
    <w:sectPr w:rsidR="00946A9B" w:rsidRPr="00377FD4" w:rsidSect="00D756E4">
      <w:headerReference w:type="default" r:id="rId10"/>
      <w:headerReference w:type="first" r:id="rId11"/>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C17F2" w14:textId="77777777" w:rsidR="00FA7D0A" w:rsidRDefault="00FA7D0A">
      <w:pPr>
        <w:spacing w:after="0" w:line="240" w:lineRule="auto"/>
      </w:pPr>
      <w:r>
        <w:separator/>
      </w:r>
    </w:p>
  </w:endnote>
  <w:endnote w:type="continuationSeparator" w:id="0">
    <w:p w14:paraId="6A799502" w14:textId="77777777" w:rsidR="00FA7D0A" w:rsidRDefault="00FA7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830D9" w14:textId="77777777" w:rsidR="00FA7D0A" w:rsidRDefault="00FA7D0A">
      <w:pPr>
        <w:spacing w:after="0" w:line="240" w:lineRule="auto"/>
      </w:pPr>
      <w:r>
        <w:separator/>
      </w:r>
    </w:p>
  </w:footnote>
  <w:footnote w:type="continuationSeparator" w:id="0">
    <w:p w14:paraId="1F854ADE" w14:textId="77777777" w:rsidR="00FA7D0A" w:rsidRDefault="00FA7D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9579"/>
      <w:docPartObj>
        <w:docPartGallery w:val="Page Numbers (Top of Page)"/>
        <w:docPartUnique/>
      </w:docPartObj>
    </w:sdtPr>
    <w:sdtEndPr>
      <w:rPr>
        <w:noProof/>
      </w:rPr>
    </w:sdtEndPr>
    <w:sdtContent>
      <w:p w14:paraId="058ECB06" w14:textId="77777777" w:rsidR="00870F76" w:rsidRDefault="00870F76">
        <w:pPr>
          <w:pStyle w:val="Header"/>
          <w:jc w:val="center"/>
        </w:pPr>
        <w:r>
          <w:fldChar w:fldCharType="begin"/>
        </w:r>
        <w:r>
          <w:instrText xml:space="preserve"> PAGE   \* MERGEFORMAT </w:instrText>
        </w:r>
        <w:r>
          <w:fldChar w:fldCharType="separate"/>
        </w:r>
        <w:r w:rsidR="0049127F">
          <w:rPr>
            <w:noProof/>
          </w:rPr>
          <w:t>6</w:t>
        </w:r>
        <w:r>
          <w:rPr>
            <w:noProof/>
          </w:rPr>
          <w:fldChar w:fldCharType="end"/>
        </w:r>
      </w:p>
    </w:sdtContent>
  </w:sdt>
  <w:p w14:paraId="520F494B" w14:textId="77777777" w:rsidR="00870F76" w:rsidRDefault="00870F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A6532" w14:textId="67C01A66" w:rsidR="003E66DF" w:rsidRPr="00E13A6C" w:rsidRDefault="003E66DF" w:rsidP="00E13A6C">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940482E"/>
    <w:multiLevelType w:val="hybridMultilevel"/>
    <w:tmpl w:val="C6DC92D8"/>
    <w:lvl w:ilvl="0" w:tplc="F738ADCC">
      <w:start w:val="1"/>
      <w:numFmt w:val="lowerLetter"/>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5"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9"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1"/>
  </w:num>
  <w:num w:numId="3">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1296"/>
  <w:hyphenationZone w:val="396"/>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7263"/>
    <w:rsid w:val="000118B8"/>
    <w:rsid w:val="00021BDC"/>
    <w:rsid w:val="00024863"/>
    <w:rsid w:val="0005254E"/>
    <w:rsid w:val="000572DE"/>
    <w:rsid w:val="000660F8"/>
    <w:rsid w:val="00071C2C"/>
    <w:rsid w:val="00081B6C"/>
    <w:rsid w:val="00081CF7"/>
    <w:rsid w:val="000826A2"/>
    <w:rsid w:val="000A005E"/>
    <w:rsid w:val="000A22B4"/>
    <w:rsid w:val="000B133C"/>
    <w:rsid w:val="000D14CA"/>
    <w:rsid w:val="000D4C67"/>
    <w:rsid w:val="000F278D"/>
    <w:rsid w:val="000F361E"/>
    <w:rsid w:val="000F59DC"/>
    <w:rsid w:val="00107750"/>
    <w:rsid w:val="001112E4"/>
    <w:rsid w:val="00113463"/>
    <w:rsid w:val="001134CC"/>
    <w:rsid w:val="00113CDB"/>
    <w:rsid w:val="001217CD"/>
    <w:rsid w:val="00125276"/>
    <w:rsid w:val="00134283"/>
    <w:rsid w:val="001360E3"/>
    <w:rsid w:val="00140EC1"/>
    <w:rsid w:val="00143D57"/>
    <w:rsid w:val="00145263"/>
    <w:rsid w:val="00161F6B"/>
    <w:rsid w:val="00162C29"/>
    <w:rsid w:val="0017246D"/>
    <w:rsid w:val="00176A0F"/>
    <w:rsid w:val="00180214"/>
    <w:rsid w:val="00186DC9"/>
    <w:rsid w:val="00193B39"/>
    <w:rsid w:val="001A2C1C"/>
    <w:rsid w:val="001A5139"/>
    <w:rsid w:val="001A6315"/>
    <w:rsid w:val="001C22DB"/>
    <w:rsid w:val="001D7DF6"/>
    <w:rsid w:val="001E3743"/>
    <w:rsid w:val="001F717C"/>
    <w:rsid w:val="00200BD2"/>
    <w:rsid w:val="002063F1"/>
    <w:rsid w:val="00223F2B"/>
    <w:rsid w:val="0022573D"/>
    <w:rsid w:val="00227208"/>
    <w:rsid w:val="00253CD9"/>
    <w:rsid w:val="0025758E"/>
    <w:rsid w:val="00265A5F"/>
    <w:rsid w:val="00277979"/>
    <w:rsid w:val="0028155A"/>
    <w:rsid w:val="00283397"/>
    <w:rsid w:val="00283B54"/>
    <w:rsid w:val="00291F25"/>
    <w:rsid w:val="002920EB"/>
    <w:rsid w:val="002A3AC0"/>
    <w:rsid w:val="002A5313"/>
    <w:rsid w:val="002B06F6"/>
    <w:rsid w:val="002E16C6"/>
    <w:rsid w:val="002F3BD8"/>
    <w:rsid w:val="002F4062"/>
    <w:rsid w:val="002F5E64"/>
    <w:rsid w:val="00310FA0"/>
    <w:rsid w:val="00330F79"/>
    <w:rsid w:val="00344088"/>
    <w:rsid w:val="00346DBE"/>
    <w:rsid w:val="0035737B"/>
    <w:rsid w:val="00372791"/>
    <w:rsid w:val="00374B5E"/>
    <w:rsid w:val="00377FD4"/>
    <w:rsid w:val="003A6684"/>
    <w:rsid w:val="003B6837"/>
    <w:rsid w:val="003B6F95"/>
    <w:rsid w:val="003D4D51"/>
    <w:rsid w:val="003E0477"/>
    <w:rsid w:val="003E5C80"/>
    <w:rsid w:val="003E66DF"/>
    <w:rsid w:val="003F5504"/>
    <w:rsid w:val="0040378A"/>
    <w:rsid w:val="00406A92"/>
    <w:rsid w:val="0041096A"/>
    <w:rsid w:val="00430BD6"/>
    <w:rsid w:val="00440593"/>
    <w:rsid w:val="00441375"/>
    <w:rsid w:val="00465291"/>
    <w:rsid w:val="0049127F"/>
    <w:rsid w:val="0049726E"/>
    <w:rsid w:val="004A19A0"/>
    <w:rsid w:val="004A4409"/>
    <w:rsid w:val="004A7DAC"/>
    <w:rsid w:val="004B2D8F"/>
    <w:rsid w:val="004B2F07"/>
    <w:rsid w:val="004B5DA8"/>
    <w:rsid w:val="004C1EE3"/>
    <w:rsid w:val="004C316A"/>
    <w:rsid w:val="004D02D2"/>
    <w:rsid w:val="004D3156"/>
    <w:rsid w:val="004D4DB3"/>
    <w:rsid w:val="004D5D3A"/>
    <w:rsid w:val="004E16A8"/>
    <w:rsid w:val="004E3943"/>
    <w:rsid w:val="004F2517"/>
    <w:rsid w:val="00501989"/>
    <w:rsid w:val="0050205A"/>
    <w:rsid w:val="005066CE"/>
    <w:rsid w:val="00510C4D"/>
    <w:rsid w:val="00520708"/>
    <w:rsid w:val="005263C8"/>
    <w:rsid w:val="00532E58"/>
    <w:rsid w:val="005338F1"/>
    <w:rsid w:val="00540279"/>
    <w:rsid w:val="00543761"/>
    <w:rsid w:val="00546898"/>
    <w:rsid w:val="00551454"/>
    <w:rsid w:val="00551856"/>
    <w:rsid w:val="005554C2"/>
    <w:rsid w:val="00556157"/>
    <w:rsid w:val="0056225E"/>
    <w:rsid w:val="0056390E"/>
    <w:rsid w:val="00574C62"/>
    <w:rsid w:val="005A015C"/>
    <w:rsid w:val="005A41EC"/>
    <w:rsid w:val="005A7384"/>
    <w:rsid w:val="005B2D9A"/>
    <w:rsid w:val="005B35B4"/>
    <w:rsid w:val="005B656A"/>
    <w:rsid w:val="005C6F32"/>
    <w:rsid w:val="005D01BD"/>
    <w:rsid w:val="005D0B3B"/>
    <w:rsid w:val="005D197A"/>
    <w:rsid w:val="005D6726"/>
    <w:rsid w:val="005D71CC"/>
    <w:rsid w:val="005F239A"/>
    <w:rsid w:val="005F4E7A"/>
    <w:rsid w:val="005F6981"/>
    <w:rsid w:val="00611549"/>
    <w:rsid w:val="00620201"/>
    <w:rsid w:val="0062636D"/>
    <w:rsid w:val="00633F63"/>
    <w:rsid w:val="00637FD7"/>
    <w:rsid w:val="00646210"/>
    <w:rsid w:val="00650FC4"/>
    <w:rsid w:val="006523F8"/>
    <w:rsid w:val="00653906"/>
    <w:rsid w:val="0068035C"/>
    <w:rsid w:val="0068112C"/>
    <w:rsid w:val="00682D54"/>
    <w:rsid w:val="00685AA0"/>
    <w:rsid w:val="006878A6"/>
    <w:rsid w:val="00687C03"/>
    <w:rsid w:val="006A1890"/>
    <w:rsid w:val="006A276D"/>
    <w:rsid w:val="006A34D8"/>
    <w:rsid w:val="006A3A21"/>
    <w:rsid w:val="006A71AF"/>
    <w:rsid w:val="006A72B5"/>
    <w:rsid w:val="006B1B2A"/>
    <w:rsid w:val="006C08C1"/>
    <w:rsid w:val="006D3D8F"/>
    <w:rsid w:val="006D67EB"/>
    <w:rsid w:val="006E02DD"/>
    <w:rsid w:val="006E2586"/>
    <w:rsid w:val="006E31E5"/>
    <w:rsid w:val="006F1913"/>
    <w:rsid w:val="00704F7B"/>
    <w:rsid w:val="00707AD9"/>
    <w:rsid w:val="0071004F"/>
    <w:rsid w:val="007210FC"/>
    <w:rsid w:val="00725A42"/>
    <w:rsid w:val="007274FF"/>
    <w:rsid w:val="00731071"/>
    <w:rsid w:val="0073201E"/>
    <w:rsid w:val="00733E35"/>
    <w:rsid w:val="007417E5"/>
    <w:rsid w:val="007449D2"/>
    <w:rsid w:val="00745091"/>
    <w:rsid w:val="007508B8"/>
    <w:rsid w:val="00761CA2"/>
    <w:rsid w:val="00766296"/>
    <w:rsid w:val="00772FB9"/>
    <w:rsid w:val="00786E8E"/>
    <w:rsid w:val="00792C14"/>
    <w:rsid w:val="007948D6"/>
    <w:rsid w:val="007A4E60"/>
    <w:rsid w:val="007B4818"/>
    <w:rsid w:val="007C0F7B"/>
    <w:rsid w:val="007C1CBC"/>
    <w:rsid w:val="007C3873"/>
    <w:rsid w:val="007E42D3"/>
    <w:rsid w:val="007E57DA"/>
    <w:rsid w:val="0080305B"/>
    <w:rsid w:val="008156CB"/>
    <w:rsid w:val="00817B8F"/>
    <w:rsid w:val="00817EB5"/>
    <w:rsid w:val="00823FF2"/>
    <w:rsid w:val="00826F8D"/>
    <w:rsid w:val="00830927"/>
    <w:rsid w:val="00835B47"/>
    <w:rsid w:val="008360D4"/>
    <w:rsid w:val="008377AF"/>
    <w:rsid w:val="00840555"/>
    <w:rsid w:val="008438E1"/>
    <w:rsid w:val="00847701"/>
    <w:rsid w:val="0085318C"/>
    <w:rsid w:val="00855E4A"/>
    <w:rsid w:val="008600F9"/>
    <w:rsid w:val="0086367B"/>
    <w:rsid w:val="00870C2A"/>
    <w:rsid w:val="00870F76"/>
    <w:rsid w:val="00880429"/>
    <w:rsid w:val="0088156B"/>
    <w:rsid w:val="0088156F"/>
    <w:rsid w:val="008874E5"/>
    <w:rsid w:val="00897753"/>
    <w:rsid w:val="008A05A9"/>
    <w:rsid w:val="008A0C67"/>
    <w:rsid w:val="008A4DF3"/>
    <w:rsid w:val="008B4A57"/>
    <w:rsid w:val="008B4B03"/>
    <w:rsid w:val="008C2C6F"/>
    <w:rsid w:val="008C37E4"/>
    <w:rsid w:val="008C3CC4"/>
    <w:rsid w:val="008D17F3"/>
    <w:rsid w:val="008D59B2"/>
    <w:rsid w:val="008D67F3"/>
    <w:rsid w:val="008E3470"/>
    <w:rsid w:val="008F4432"/>
    <w:rsid w:val="008F50C1"/>
    <w:rsid w:val="008F7C62"/>
    <w:rsid w:val="00903F3A"/>
    <w:rsid w:val="0091684B"/>
    <w:rsid w:val="00921DCF"/>
    <w:rsid w:val="00927E60"/>
    <w:rsid w:val="009333FD"/>
    <w:rsid w:val="0093395A"/>
    <w:rsid w:val="00937D1B"/>
    <w:rsid w:val="00941412"/>
    <w:rsid w:val="009450F4"/>
    <w:rsid w:val="00946A9B"/>
    <w:rsid w:val="00947077"/>
    <w:rsid w:val="00956A3D"/>
    <w:rsid w:val="00957B9B"/>
    <w:rsid w:val="00957DAE"/>
    <w:rsid w:val="009715B5"/>
    <w:rsid w:val="0097569E"/>
    <w:rsid w:val="00986758"/>
    <w:rsid w:val="009A5A99"/>
    <w:rsid w:val="009C7960"/>
    <w:rsid w:val="00A01B05"/>
    <w:rsid w:val="00A109A9"/>
    <w:rsid w:val="00A14DB3"/>
    <w:rsid w:val="00A17606"/>
    <w:rsid w:val="00A17EFC"/>
    <w:rsid w:val="00A25028"/>
    <w:rsid w:val="00A32358"/>
    <w:rsid w:val="00A35923"/>
    <w:rsid w:val="00A4312B"/>
    <w:rsid w:val="00A52A64"/>
    <w:rsid w:val="00A5574A"/>
    <w:rsid w:val="00A57D41"/>
    <w:rsid w:val="00A6613C"/>
    <w:rsid w:val="00A666DE"/>
    <w:rsid w:val="00A6721D"/>
    <w:rsid w:val="00A86D1A"/>
    <w:rsid w:val="00A926C8"/>
    <w:rsid w:val="00A971A9"/>
    <w:rsid w:val="00AA4561"/>
    <w:rsid w:val="00AC325A"/>
    <w:rsid w:val="00AC7B53"/>
    <w:rsid w:val="00AD69BC"/>
    <w:rsid w:val="00AD778E"/>
    <w:rsid w:val="00B008BF"/>
    <w:rsid w:val="00B02E64"/>
    <w:rsid w:val="00B05DD5"/>
    <w:rsid w:val="00B2185A"/>
    <w:rsid w:val="00B256E3"/>
    <w:rsid w:val="00B34983"/>
    <w:rsid w:val="00B453E3"/>
    <w:rsid w:val="00B5179B"/>
    <w:rsid w:val="00B6449F"/>
    <w:rsid w:val="00B73B35"/>
    <w:rsid w:val="00B9710E"/>
    <w:rsid w:val="00BA5C0D"/>
    <w:rsid w:val="00BA7A58"/>
    <w:rsid w:val="00BB175F"/>
    <w:rsid w:val="00BB44C7"/>
    <w:rsid w:val="00BB76CD"/>
    <w:rsid w:val="00BD089B"/>
    <w:rsid w:val="00BE12E1"/>
    <w:rsid w:val="00BE3540"/>
    <w:rsid w:val="00BE3F1C"/>
    <w:rsid w:val="00C00236"/>
    <w:rsid w:val="00C13B7C"/>
    <w:rsid w:val="00C16738"/>
    <w:rsid w:val="00C176A2"/>
    <w:rsid w:val="00C20055"/>
    <w:rsid w:val="00C24429"/>
    <w:rsid w:val="00C425A2"/>
    <w:rsid w:val="00C42C74"/>
    <w:rsid w:val="00C55B1F"/>
    <w:rsid w:val="00C573B0"/>
    <w:rsid w:val="00C62B7C"/>
    <w:rsid w:val="00C65F96"/>
    <w:rsid w:val="00C76C14"/>
    <w:rsid w:val="00C82258"/>
    <w:rsid w:val="00C8630F"/>
    <w:rsid w:val="00C90CA2"/>
    <w:rsid w:val="00C95936"/>
    <w:rsid w:val="00C962F3"/>
    <w:rsid w:val="00CA10C3"/>
    <w:rsid w:val="00CA6E64"/>
    <w:rsid w:val="00CC0A8D"/>
    <w:rsid w:val="00CC6963"/>
    <w:rsid w:val="00CC730C"/>
    <w:rsid w:val="00CD6AEA"/>
    <w:rsid w:val="00D02ADF"/>
    <w:rsid w:val="00D1519D"/>
    <w:rsid w:val="00D3086C"/>
    <w:rsid w:val="00D30E32"/>
    <w:rsid w:val="00D33415"/>
    <w:rsid w:val="00D357E4"/>
    <w:rsid w:val="00D434AB"/>
    <w:rsid w:val="00D4736B"/>
    <w:rsid w:val="00D55846"/>
    <w:rsid w:val="00D646FB"/>
    <w:rsid w:val="00D66DBE"/>
    <w:rsid w:val="00D72C5B"/>
    <w:rsid w:val="00D74EF9"/>
    <w:rsid w:val="00D756E4"/>
    <w:rsid w:val="00D810F2"/>
    <w:rsid w:val="00D82F6F"/>
    <w:rsid w:val="00D837B8"/>
    <w:rsid w:val="00D8438D"/>
    <w:rsid w:val="00D84D45"/>
    <w:rsid w:val="00D94D00"/>
    <w:rsid w:val="00D957DB"/>
    <w:rsid w:val="00DA0612"/>
    <w:rsid w:val="00DA352A"/>
    <w:rsid w:val="00DA4966"/>
    <w:rsid w:val="00DB7F06"/>
    <w:rsid w:val="00DC4C94"/>
    <w:rsid w:val="00DC5A48"/>
    <w:rsid w:val="00DE01C9"/>
    <w:rsid w:val="00DE1F4C"/>
    <w:rsid w:val="00DF73B8"/>
    <w:rsid w:val="00E045AC"/>
    <w:rsid w:val="00E13A6C"/>
    <w:rsid w:val="00E234DC"/>
    <w:rsid w:val="00E24477"/>
    <w:rsid w:val="00E40BDA"/>
    <w:rsid w:val="00E61A37"/>
    <w:rsid w:val="00E729F4"/>
    <w:rsid w:val="00E769C1"/>
    <w:rsid w:val="00E8593A"/>
    <w:rsid w:val="00E87476"/>
    <w:rsid w:val="00E954B3"/>
    <w:rsid w:val="00EA688A"/>
    <w:rsid w:val="00EB1BE1"/>
    <w:rsid w:val="00EB3250"/>
    <w:rsid w:val="00ED71FD"/>
    <w:rsid w:val="00EE0EB6"/>
    <w:rsid w:val="00EF48CA"/>
    <w:rsid w:val="00F01E79"/>
    <w:rsid w:val="00F07293"/>
    <w:rsid w:val="00F10068"/>
    <w:rsid w:val="00F147EA"/>
    <w:rsid w:val="00F177C7"/>
    <w:rsid w:val="00F4369B"/>
    <w:rsid w:val="00F44732"/>
    <w:rsid w:val="00F469DB"/>
    <w:rsid w:val="00F5495B"/>
    <w:rsid w:val="00F61C2B"/>
    <w:rsid w:val="00F66D60"/>
    <w:rsid w:val="00F71785"/>
    <w:rsid w:val="00F80AB5"/>
    <w:rsid w:val="00F81252"/>
    <w:rsid w:val="00F859BF"/>
    <w:rsid w:val="00F86F26"/>
    <w:rsid w:val="00F9091B"/>
    <w:rsid w:val="00F9329A"/>
    <w:rsid w:val="00FA2D3D"/>
    <w:rsid w:val="00FA630B"/>
    <w:rsid w:val="00FA7D0A"/>
    <w:rsid w:val="00FB5B32"/>
    <w:rsid w:val="00FB67F8"/>
    <w:rsid w:val="00FC6B50"/>
    <w:rsid w:val="00FE3892"/>
    <w:rsid w:val="00FE7986"/>
    <w:rsid w:val="00FF64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A75A165"/>
  <w15:docId w15:val="{6E1C8DFB-5AC1-42DF-ADC3-42D669CF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2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iPriority w:val="99"/>
    <w:semiHidden/>
    <w:unhideWhenUsed/>
    <w:rsid w:val="0056225E"/>
    <w:rPr>
      <w:sz w:val="16"/>
      <w:szCs w:val="16"/>
    </w:rPr>
  </w:style>
  <w:style w:type="paragraph" w:styleId="CommentText">
    <w:name w:val="annotation text"/>
    <w:basedOn w:val="Normal"/>
    <w:link w:val="CommentTextChar"/>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
    <w:basedOn w:val="Normal"/>
    <w:link w:val="ListParagraphChar"/>
    <w:uiPriority w:val="34"/>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semiHidden/>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D3D8F"/>
    <w:rPr>
      <w:sz w:val="20"/>
      <w:szCs w:val="20"/>
    </w:rPr>
  </w:style>
  <w:style w:type="character" w:styleId="FootnoteReference">
    <w:name w:val="footnote reference"/>
    <w:basedOn w:val="DefaultParagraphFont"/>
    <w:uiPriority w:val="99"/>
    <w:semiHidden/>
    <w:unhideWhenUsed/>
    <w:rsid w:val="006D3D8F"/>
    <w:rPr>
      <w:vertAlign w:val="superscript"/>
    </w:rPr>
  </w:style>
  <w:style w:type="character" w:customStyle="1" w:styleId="Laukeliai">
    <w:name w:val="Laukeliai"/>
    <w:uiPriority w:val="1"/>
    <w:rsid w:val="00FC6B50"/>
    <w:rPr>
      <w:rFonts w:ascii="Arial" w:hAnsi="Arial"/>
      <w:sz w:val="20"/>
    </w:rPr>
  </w:style>
  <w:style w:type="paragraph" w:customStyle="1" w:styleId="CentrBoldm">
    <w:name w:val="CentrBoldm"/>
    <w:basedOn w:val="Normal"/>
    <w:rsid w:val="0073201E"/>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Normal"/>
    <w:rsid w:val="0086367B"/>
    <w:pPr>
      <w:spacing w:line="240" w:lineRule="exact"/>
    </w:pPr>
    <w:rPr>
      <w:rFonts w:ascii="Verdana" w:eastAsia="Times New Roman" w:hAnsi="Verdana" w:cs="Times New Roman"/>
      <w:sz w:val="20"/>
      <w:szCs w:val="20"/>
      <w:lang w:val="en-US"/>
    </w:rPr>
  </w:style>
  <w:style w:type="paragraph" w:customStyle="1" w:styleId="DiagramaDiagrama0">
    <w:name w:val="Diagrama Diagrama"/>
    <w:basedOn w:val="Normal"/>
    <w:rsid w:val="00745091"/>
    <w:pPr>
      <w:spacing w:line="240" w:lineRule="exact"/>
    </w:pPr>
    <w:rPr>
      <w:rFonts w:ascii="Verdana" w:eastAsia="Times New Roman" w:hAnsi="Verdana" w:cs="Times New Roman"/>
      <w:sz w:val="20"/>
      <w:szCs w:val="20"/>
      <w:lang w:val="en-US"/>
    </w:rPr>
  </w:style>
  <w:style w:type="character" w:styleId="UnresolvedMention">
    <w:name w:val="Unresolved Mention"/>
    <w:basedOn w:val="DefaultParagraphFont"/>
    <w:uiPriority w:val="99"/>
    <w:semiHidden/>
    <w:unhideWhenUsed/>
    <w:rsid w:val="00377F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 w:id="18471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52470559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lita.dumciene@litra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itrai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6B5B9-0CE3-4D39-B485-02F1BC997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12168</Words>
  <Characters>6937</Characters>
  <Application>Microsoft Office Word</Application>
  <DocSecurity>0</DocSecurity>
  <Lines>57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Jurgita Jarimavičiūtė</dc:creator>
  <cp:lastModifiedBy>Nika Armonė</cp:lastModifiedBy>
  <cp:revision>4</cp:revision>
  <dcterms:created xsi:type="dcterms:W3CDTF">2020-03-02T08:43:00Z</dcterms:created>
  <dcterms:modified xsi:type="dcterms:W3CDTF">2020-03-02T08:46:00Z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nika.armone@litrail.lt</vt:lpwstr>
  </property>
  <property fmtid="{D5CDD505-2E9C-101B-9397-08002B2CF9AE}" pid="5" name="MSIP_Label_cfcb905c-755b-4fd4-bd20-0d682d4f1d27_SetDate">
    <vt:lpwstr>2019-10-25T07:29:54.0198996Z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066def29-93c5-4e2b-898d-f008c5db3aad</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