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D5844A" w14:textId="2BF3D5DA" w:rsidR="004A66C1" w:rsidRPr="004A66C1" w:rsidRDefault="004A66C1" w:rsidP="004A66C1">
      <w:pPr>
        <w:spacing w:after="0" w:line="240" w:lineRule="auto"/>
        <w:ind w:firstLine="709"/>
        <w:jc w:val="right"/>
        <w:rPr>
          <w:rFonts w:ascii="Times New Roman" w:eastAsia="Calibri" w:hAnsi="Times New Roman" w:cs="Times New Roman"/>
          <w:kern w:val="0"/>
          <w:sz w:val="24"/>
          <w:szCs w:val="24"/>
          <w14:ligatures w14:val="none"/>
        </w:rPr>
      </w:pPr>
    </w:p>
    <w:p w14:paraId="5D40C1CE" w14:textId="77777777" w:rsidR="004A66C1" w:rsidRPr="004A66C1" w:rsidRDefault="004A66C1" w:rsidP="004A66C1">
      <w:pPr>
        <w:spacing w:after="0" w:line="240" w:lineRule="auto"/>
        <w:ind w:firstLine="709"/>
        <w:jc w:val="both"/>
        <w:rPr>
          <w:rFonts w:ascii="Times New Roman" w:eastAsia="Calibri" w:hAnsi="Times New Roman" w:cs="Times New Roman"/>
          <w:kern w:val="0"/>
          <w:sz w:val="24"/>
          <w:szCs w:val="24"/>
          <w14:ligatures w14:val="none"/>
        </w:rPr>
      </w:pPr>
    </w:p>
    <w:p w14:paraId="1857DB26" w14:textId="77777777" w:rsidR="004A66C1" w:rsidRPr="004A66C1" w:rsidRDefault="004A66C1" w:rsidP="004A66C1">
      <w:pPr>
        <w:tabs>
          <w:tab w:val="left" w:pos="4111"/>
        </w:tabs>
        <w:spacing w:after="0" w:line="240" w:lineRule="auto"/>
        <w:ind w:firstLine="709"/>
        <w:jc w:val="center"/>
        <w:rPr>
          <w:rFonts w:ascii="Times New Roman" w:eastAsia="Calibri" w:hAnsi="Times New Roman" w:cs="Times New Roman"/>
          <w:b/>
          <w:bCs/>
          <w:caps/>
          <w:strike/>
          <w:kern w:val="0"/>
          <w:sz w:val="24"/>
          <w:szCs w:val="24"/>
          <w14:ligatures w14:val="none"/>
        </w:rPr>
      </w:pPr>
      <w:r w:rsidRPr="004A66C1">
        <w:rPr>
          <w:rFonts w:ascii="Times New Roman" w:eastAsia="Calibri" w:hAnsi="Times New Roman" w:cs="Times New Roman"/>
          <w:b/>
          <w:bCs/>
          <w:kern w:val="0"/>
          <w:sz w:val="24"/>
          <w:szCs w:val="24"/>
          <w14:ligatures w14:val="none"/>
        </w:rPr>
        <w:t>PAGRINDINĖ</w:t>
      </w:r>
      <w:r w:rsidRPr="004A66C1">
        <w:rPr>
          <w:rFonts w:ascii="Times New Roman" w:eastAsia="Calibri" w:hAnsi="Times New Roman" w:cs="Times New Roman"/>
          <w:b/>
          <w:bCs/>
          <w:caps/>
          <w:kern w:val="0"/>
          <w:sz w:val="24"/>
          <w:szCs w:val="24"/>
          <w14:ligatures w14:val="none"/>
        </w:rPr>
        <w:t xml:space="preserve"> PIRKIMO SUTARTIS</w:t>
      </w:r>
    </w:p>
    <w:p w14:paraId="7D7EF613" w14:textId="77777777" w:rsidR="004A66C1" w:rsidRPr="004A66C1" w:rsidRDefault="004A66C1" w:rsidP="004A66C1">
      <w:pPr>
        <w:tabs>
          <w:tab w:val="left" w:pos="4111"/>
        </w:tabs>
        <w:spacing w:after="0" w:line="240" w:lineRule="auto"/>
        <w:ind w:firstLine="709"/>
        <w:jc w:val="center"/>
        <w:rPr>
          <w:rFonts w:ascii="Times New Roman" w:eastAsia="Calibri" w:hAnsi="Times New Roman" w:cs="Times New Roman"/>
          <w:b/>
          <w:bCs/>
          <w:caps/>
          <w:kern w:val="0"/>
          <w:sz w:val="24"/>
          <w:szCs w:val="24"/>
          <w14:ligatures w14:val="none"/>
        </w:rPr>
      </w:pPr>
    </w:p>
    <w:p w14:paraId="0AB33CBA" w14:textId="77777777" w:rsidR="004A66C1" w:rsidRPr="004A66C1" w:rsidRDefault="004A66C1" w:rsidP="004A66C1">
      <w:pPr>
        <w:spacing w:after="0" w:line="240" w:lineRule="auto"/>
        <w:ind w:firstLine="709"/>
        <w:jc w:val="center"/>
        <w:rPr>
          <w:rFonts w:ascii="Times New Roman" w:eastAsia="Calibri" w:hAnsi="Times New Roman" w:cs="Times New Roman"/>
          <w:kern w:val="0"/>
          <w:sz w:val="24"/>
          <w:szCs w:val="24"/>
          <w14:ligatures w14:val="none"/>
        </w:rPr>
      </w:pPr>
      <w:r w:rsidRPr="004A66C1">
        <w:rPr>
          <w:rFonts w:ascii="Times New Roman" w:eastAsia="Calibri" w:hAnsi="Times New Roman" w:cs="Times New Roman"/>
          <w:kern w:val="0"/>
          <w:sz w:val="24"/>
          <w:szCs w:val="24"/>
          <w14:ligatures w14:val="none"/>
        </w:rPr>
        <w:t>20____-____-____ Nr. S-________</w:t>
      </w:r>
    </w:p>
    <w:p w14:paraId="192D6EEF" w14:textId="77777777" w:rsidR="004A66C1" w:rsidRPr="004A66C1" w:rsidRDefault="004A66C1" w:rsidP="004A66C1">
      <w:pPr>
        <w:spacing w:after="0" w:line="240" w:lineRule="auto"/>
        <w:ind w:firstLine="709"/>
        <w:jc w:val="center"/>
        <w:rPr>
          <w:rFonts w:ascii="Times New Roman" w:eastAsia="Calibri" w:hAnsi="Times New Roman" w:cs="Times New Roman"/>
          <w:kern w:val="0"/>
          <w:sz w:val="24"/>
          <w:szCs w:val="24"/>
          <w14:ligatures w14:val="none"/>
        </w:rPr>
      </w:pPr>
      <w:r w:rsidRPr="004A66C1">
        <w:rPr>
          <w:rFonts w:ascii="Times New Roman" w:eastAsia="Calibri" w:hAnsi="Times New Roman" w:cs="Times New Roman"/>
          <w:kern w:val="0"/>
          <w:sz w:val="24"/>
          <w:szCs w:val="24"/>
          <w14:ligatures w14:val="none"/>
        </w:rPr>
        <w:t>Vilnius</w:t>
      </w:r>
    </w:p>
    <w:p w14:paraId="7F05859C" w14:textId="77777777" w:rsidR="004A66C1" w:rsidRPr="004A66C1" w:rsidRDefault="004A66C1" w:rsidP="004A66C1">
      <w:pPr>
        <w:spacing w:after="0" w:line="240" w:lineRule="auto"/>
        <w:ind w:firstLine="709"/>
        <w:jc w:val="center"/>
        <w:rPr>
          <w:rFonts w:ascii="Times New Roman" w:eastAsia="Calibri" w:hAnsi="Times New Roman" w:cs="Times New Roman"/>
          <w:bCs/>
          <w:kern w:val="0"/>
          <w:sz w:val="24"/>
          <w:szCs w:val="24"/>
          <w14:ligatures w14:val="none"/>
        </w:rPr>
      </w:pPr>
    </w:p>
    <w:p w14:paraId="11E3BA1F" w14:textId="27012D8D" w:rsidR="004A66C1" w:rsidRPr="004A66C1" w:rsidRDefault="00747F34" w:rsidP="004A66C1">
      <w:pPr>
        <w:spacing w:after="0" w:line="240" w:lineRule="auto"/>
        <w:ind w:firstLine="851"/>
        <w:jc w:val="both"/>
        <w:rPr>
          <w:rFonts w:ascii="Times New Roman" w:eastAsia="Times New Roman" w:hAnsi="Times New Roman" w:cs="Times New Roman"/>
          <w:bCs/>
          <w:kern w:val="0"/>
          <w:sz w:val="24"/>
          <w:szCs w:val="24"/>
          <w14:ligatures w14:val="none"/>
        </w:rPr>
      </w:pPr>
      <w:r w:rsidRPr="004A66C1">
        <w:rPr>
          <w:rFonts w:ascii="Times New Roman" w:eastAsia="Times New Roman" w:hAnsi="Times New Roman" w:cs="Times New Roman"/>
          <w:kern w:val="0"/>
          <w:sz w:val="24"/>
          <w:szCs w:val="20"/>
          <w14:ligatures w14:val="none"/>
        </w:rPr>
        <w:t xml:space="preserve">Akcinė bendrovė </w:t>
      </w:r>
      <w:r>
        <w:rPr>
          <w:rFonts w:ascii="Times New Roman" w:eastAsia="Times New Roman" w:hAnsi="Times New Roman" w:cs="Times New Roman"/>
          <w:kern w:val="0"/>
          <w:sz w:val="24"/>
          <w:szCs w:val="20"/>
          <w14:ligatures w14:val="none"/>
        </w:rPr>
        <w:t>Via Lietuva</w:t>
      </w:r>
      <w:r w:rsidRPr="004A66C1">
        <w:rPr>
          <w:rFonts w:ascii="Times New Roman" w:eastAsia="Times New Roman" w:hAnsi="Times New Roman" w:cs="Times New Roman"/>
          <w:kern w:val="0"/>
          <w:sz w:val="24"/>
          <w:szCs w:val="20"/>
          <w14:ligatures w14:val="none"/>
        </w:rPr>
        <w:t xml:space="preserve">, juridinio asmens kodas 188710638, kurios registruota buveinė yra </w:t>
      </w:r>
      <w:r>
        <w:rPr>
          <w:rFonts w:ascii="Times New Roman" w:eastAsia="Times New Roman" w:hAnsi="Times New Roman" w:cs="Times New Roman"/>
          <w:kern w:val="0"/>
          <w:sz w:val="24"/>
          <w:szCs w:val="20"/>
          <w14:ligatures w14:val="none"/>
        </w:rPr>
        <w:t>Kauno</w:t>
      </w:r>
      <w:r w:rsidRPr="004A66C1">
        <w:rPr>
          <w:rFonts w:ascii="Times New Roman" w:eastAsia="Times New Roman" w:hAnsi="Times New Roman" w:cs="Times New Roman"/>
          <w:kern w:val="0"/>
          <w:sz w:val="24"/>
          <w:szCs w:val="20"/>
          <w14:ligatures w14:val="none"/>
        </w:rPr>
        <w:t xml:space="preserve"> g. </w:t>
      </w:r>
      <w:r w:rsidRPr="0072289A">
        <w:rPr>
          <w:rFonts w:ascii="Times New Roman" w:eastAsia="Times New Roman" w:hAnsi="Times New Roman" w:cs="Times New Roman"/>
          <w:kern w:val="0"/>
          <w:sz w:val="24"/>
          <w:szCs w:val="20"/>
          <w14:ligatures w14:val="none"/>
        </w:rPr>
        <w:t>22, LT- 03212 Vilnius</w:t>
      </w:r>
      <w:r w:rsidRPr="004A66C1">
        <w:rPr>
          <w:rFonts w:ascii="Times New Roman" w:eastAsia="Times New Roman" w:hAnsi="Times New Roman" w:cs="Times New Roman"/>
          <w:kern w:val="0"/>
          <w:sz w:val="24"/>
          <w:szCs w:val="20"/>
          <w14:ligatures w14:val="none"/>
        </w:rPr>
        <w:t>, duomenys apie įmonę kaupiami ir saugomi Lietuvos Respublikos juridinių asmenų registre, atstovaujama</w:t>
      </w:r>
      <w:r w:rsidR="005B1201" w:rsidRPr="002D461C">
        <w:rPr>
          <w:rFonts w:ascii="Times New Roman" w:eastAsia="Times New Roman" w:hAnsi="Times New Roman" w:cs="Times New Roman"/>
          <w:color w:val="212121"/>
          <w:kern w:val="0"/>
          <w:sz w:val="24"/>
          <w:szCs w:val="20"/>
          <w14:ligatures w14:val="none"/>
        </w:rPr>
        <w:t>, veikiančio pagal generalinio direktoriaus 2024 m. gegužės 10 d. įgaliojimą Nr. 3-201</w:t>
      </w:r>
      <w:r w:rsidRPr="004A66C1">
        <w:rPr>
          <w:rFonts w:ascii="Times New Roman" w:eastAsia="Times New Roman" w:hAnsi="Times New Roman" w:cs="Times New Roman"/>
          <w:kern w:val="0"/>
          <w:sz w:val="24"/>
          <w:szCs w:val="20"/>
          <w14:ligatures w14:val="none"/>
        </w:rPr>
        <w:t xml:space="preserve">, toliau vadinama </w:t>
      </w:r>
      <w:r w:rsidRPr="004A66C1">
        <w:rPr>
          <w:rFonts w:ascii="Times New Roman" w:eastAsia="Times New Roman" w:hAnsi="Times New Roman" w:cs="Times New Roman"/>
          <w:b/>
          <w:kern w:val="0"/>
          <w:sz w:val="24"/>
          <w:szCs w:val="24"/>
          <w14:ligatures w14:val="none"/>
        </w:rPr>
        <w:t>Užsakovu</w:t>
      </w:r>
      <w:r w:rsidR="004A66C1" w:rsidRPr="004A66C1">
        <w:rPr>
          <w:rFonts w:ascii="Times New Roman" w:eastAsia="Times New Roman" w:hAnsi="Times New Roman" w:cs="Times New Roman"/>
          <w:bCs/>
          <w:kern w:val="0"/>
          <w:sz w:val="24"/>
          <w:szCs w:val="24"/>
          <w14:ligatures w14:val="none"/>
        </w:rPr>
        <w:t>, ir</w:t>
      </w:r>
    </w:p>
    <w:p w14:paraId="6867E1E5" w14:textId="12A0C289" w:rsidR="004A66C1" w:rsidRPr="004A66C1" w:rsidRDefault="00EB4A40" w:rsidP="004A66C1">
      <w:pPr>
        <w:suppressAutoHyphens/>
        <w:spacing w:after="0" w:line="240" w:lineRule="auto"/>
        <w:ind w:firstLine="709"/>
        <w:jc w:val="both"/>
        <w:rPr>
          <w:rFonts w:ascii="Times New Roman" w:eastAsia="Calibri" w:hAnsi="Times New Roman" w:cs="Times New Roman"/>
          <w:kern w:val="0"/>
          <w:sz w:val="24"/>
          <w:szCs w:val="24"/>
          <w14:ligatures w14:val="none"/>
        </w:rPr>
      </w:pPr>
      <w:r w:rsidRPr="008167A0">
        <w:rPr>
          <w:rFonts w:ascii="Times New Roman" w:eastAsia="Times New Roman" w:hAnsi="Times New Roman" w:cs="Times New Roman"/>
          <w:iCs/>
          <w:kern w:val="0"/>
          <w:sz w:val="24"/>
          <w:szCs w:val="24"/>
          <w14:ligatures w14:val="none"/>
        </w:rPr>
        <w:t>UAB Laboratorinių bandymų centras</w:t>
      </w:r>
      <w:r>
        <w:rPr>
          <w:rFonts w:ascii="Times New Roman" w:eastAsia="Times New Roman" w:hAnsi="Times New Roman" w:cs="Times New Roman"/>
          <w:kern w:val="0"/>
          <w:sz w:val="24"/>
          <w:szCs w:val="24"/>
          <w14:ligatures w14:val="none"/>
        </w:rPr>
        <w:t xml:space="preserve">, juridinio asmens kodas </w:t>
      </w:r>
      <w:r w:rsidRPr="003B3219">
        <w:rPr>
          <w:rFonts w:ascii="Times New Roman" w:eastAsia="Times New Roman" w:hAnsi="Times New Roman" w:cs="Times New Roman"/>
          <w:iCs/>
          <w:kern w:val="0"/>
          <w:sz w:val="24"/>
          <w:szCs w:val="24"/>
          <w14:ligatures w14:val="none"/>
        </w:rPr>
        <w:t>135641038</w:t>
      </w:r>
      <w:r>
        <w:rPr>
          <w:rFonts w:ascii="Times New Roman" w:eastAsia="Times New Roman" w:hAnsi="Times New Roman" w:cs="Times New Roman"/>
          <w:iCs/>
          <w:kern w:val="0"/>
          <w:sz w:val="24"/>
          <w:szCs w:val="24"/>
          <w14:ligatures w14:val="none"/>
        </w:rPr>
        <w:t>,</w:t>
      </w:r>
      <w:r w:rsidRPr="004A66C1">
        <w:rPr>
          <w:rFonts w:ascii="Times New Roman" w:eastAsia="Times New Roman" w:hAnsi="Times New Roman" w:cs="Times New Roman"/>
          <w:kern w:val="0"/>
          <w:sz w:val="24"/>
          <w:szCs w:val="24"/>
          <w14:ligatures w14:val="none"/>
        </w:rPr>
        <w:t xml:space="preserve"> kurios registruota buveinė yra </w:t>
      </w:r>
      <w:r w:rsidRPr="003B3219">
        <w:rPr>
          <w:rFonts w:ascii="Times New Roman" w:eastAsia="Times New Roman" w:hAnsi="Times New Roman" w:cs="Times New Roman"/>
          <w:iCs/>
          <w:kern w:val="0"/>
          <w:sz w:val="24"/>
          <w:szCs w:val="24"/>
          <w14:ligatures w14:val="none"/>
        </w:rPr>
        <w:t>R. Kalantos g. 85A, LT-52308 Kaunas</w:t>
      </w:r>
      <w:r w:rsidRPr="004A66C1">
        <w:rPr>
          <w:rFonts w:ascii="Times New Roman" w:eastAsia="Times New Roman" w:hAnsi="Times New Roman" w:cs="Times New Roman"/>
          <w:kern w:val="0"/>
          <w:sz w:val="24"/>
          <w:szCs w:val="24"/>
          <w14:ligatures w14:val="none"/>
        </w:rPr>
        <w:t xml:space="preserve">, duomenys apie įmonę kaupiami ir saugomi Lietuvos Respublikos juridinių asmenų registre, atstovaujama, veikiančio pagal bendrovės įstatus, patvirtintus </w:t>
      </w:r>
      <w:r w:rsidRPr="003B3219">
        <w:rPr>
          <w:rFonts w:ascii="Times New Roman" w:hAnsi="Times New Roman" w:cs="Times New Roman"/>
          <w:iCs/>
          <w:sz w:val="24"/>
          <w:szCs w:val="24"/>
        </w:rPr>
        <w:t>2019 m. rugpjūčio 23 d. neeilinio visuotinio akcininkų susirinkimo protokolu Nr. 2</w:t>
      </w:r>
      <w:r w:rsidRPr="003B3219">
        <w:rPr>
          <w:rFonts w:ascii="Times New Roman" w:eastAsia="Times New Roman" w:hAnsi="Times New Roman" w:cs="Times New Roman"/>
          <w:iCs/>
          <w:kern w:val="0"/>
          <w:sz w:val="24"/>
          <w:szCs w:val="24"/>
          <w14:ligatures w14:val="none"/>
        </w:rPr>
        <w:t xml:space="preserve"> </w:t>
      </w:r>
      <w:r w:rsidRPr="004A66C1">
        <w:rPr>
          <w:rFonts w:ascii="Times New Roman" w:eastAsia="Times New Roman" w:hAnsi="Times New Roman" w:cs="Times New Roman"/>
          <w:i/>
          <w:kern w:val="0"/>
          <w:sz w:val="24"/>
          <w:szCs w:val="24"/>
          <w14:ligatures w14:val="none"/>
        </w:rPr>
        <w:t xml:space="preserve"> </w:t>
      </w:r>
      <w:r w:rsidRPr="004A66C1">
        <w:rPr>
          <w:rFonts w:ascii="Times New Roman" w:eastAsia="Times New Roman" w:hAnsi="Times New Roman" w:cs="Times New Roman"/>
          <w:kern w:val="0"/>
          <w:sz w:val="24"/>
          <w:szCs w:val="24"/>
          <w14:ligatures w14:val="none"/>
        </w:rPr>
        <w:t>ir įregistruotus Lietuvos Respublikos juridinių asmenų registre, toliau vadinama</w:t>
      </w:r>
      <w:r w:rsidRPr="004A66C1">
        <w:rPr>
          <w:rFonts w:ascii="Times New Roman" w:eastAsia="Times New Roman" w:hAnsi="Times New Roman" w:cs="Times New Roman"/>
          <w:bCs/>
          <w:kern w:val="0"/>
          <w:sz w:val="24"/>
          <w:szCs w:val="24"/>
          <w14:ligatures w14:val="none"/>
        </w:rPr>
        <w:t xml:space="preserve"> </w:t>
      </w:r>
      <w:r w:rsidRPr="004A66C1">
        <w:rPr>
          <w:rFonts w:ascii="Times New Roman" w:eastAsia="Times New Roman" w:hAnsi="Times New Roman" w:cs="Times New Roman"/>
          <w:b/>
          <w:kern w:val="0"/>
          <w:sz w:val="24"/>
          <w:szCs w:val="24"/>
          <w14:ligatures w14:val="none"/>
        </w:rPr>
        <w:t>Tiekėju</w:t>
      </w:r>
      <w:r w:rsidR="004A66C1" w:rsidRPr="004A66C1">
        <w:rPr>
          <w:rFonts w:ascii="Times New Roman" w:eastAsia="Times New Roman" w:hAnsi="Times New Roman" w:cs="Times New Roman"/>
          <w:kern w:val="0"/>
          <w:sz w:val="24"/>
          <w:szCs w:val="24"/>
          <w14:ligatures w14:val="none"/>
        </w:rPr>
        <w:t>,</w:t>
      </w:r>
    </w:p>
    <w:p w14:paraId="7451F597" w14:textId="77777777" w:rsidR="004A66C1" w:rsidRPr="004A66C1" w:rsidRDefault="004A66C1" w:rsidP="004A66C1">
      <w:pPr>
        <w:suppressAutoHyphens/>
        <w:spacing w:after="0" w:line="240" w:lineRule="auto"/>
        <w:ind w:firstLine="709"/>
        <w:jc w:val="both"/>
        <w:rPr>
          <w:rFonts w:ascii="Times New Roman" w:eastAsia="Calibri" w:hAnsi="Times New Roman" w:cs="Times New Roman"/>
          <w:kern w:val="0"/>
          <w:sz w:val="24"/>
          <w:szCs w:val="24"/>
          <w14:ligatures w14:val="none"/>
        </w:rPr>
      </w:pPr>
      <w:r w:rsidRPr="004A66C1">
        <w:rPr>
          <w:rFonts w:ascii="Times New Roman" w:eastAsia="Calibri" w:hAnsi="Times New Roman" w:cs="Times New Roman"/>
          <w:kern w:val="0"/>
          <w:sz w:val="24"/>
          <w:szCs w:val="24"/>
          <w14:ligatures w14:val="none"/>
        </w:rPr>
        <w:t xml:space="preserve">sutartyje vadinamos </w:t>
      </w:r>
      <w:r w:rsidRPr="004A66C1">
        <w:rPr>
          <w:rFonts w:ascii="Times New Roman" w:eastAsia="Calibri" w:hAnsi="Times New Roman" w:cs="Times New Roman"/>
          <w:b/>
          <w:kern w:val="0"/>
          <w:sz w:val="24"/>
          <w:szCs w:val="24"/>
          <w14:ligatures w14:val="none"/>
        </w:rPr>
        <w:t>Šalimis</w:t>
      </w:r>
      <w:r w:rsidRPr="004A66C1">
        <w:rPr>
          <w:rFonts w:ascii="Times New Roman" w:eastAsia="Calibri" w:hAnsi="Times New Roman" w:cs="Times New Roman"/>
          <w:kern w:val="0"/>
          <w:sz w:val="24"/>
          <w:szCs w:val="24"/>
          <w14:ligatures w14:val="none"/>
        </w:rPr>
        <w:t xml:space="preserve">, o kiekviena atskirai – </w:t>
      </w:r>
      <w:r w:rsidRPr="004A66C1">
        <w:rPr>
          <w:rFonts w:ascii="Times New Roman" w:eastAsia="Calibri" w:hAnsi="Times New Roman" w:cs="Times New Roman"/>
          <w:b/>
          <w:bCs/>
          <w:kern w:val="0"/>
          <w:sz w:val="24"/>
          <w:szCs w:val="24"/>
          <w14:ligatures w14:val="none"/>
        </w:rPr>
        <w:t>Šalimi</w:t>
      </w:r>
      <w:r w:rsidRPr="004A66C1">
        <w:rPr>
          <w:rFonts w:ascii="Times New Roman" w:eastAsia="Calibri" w:hAnsi="Times New Roman" w:cs="Times New Roman"/>
          <w:kern w:val="0"/>
          <w:sz w:val="24"/>
          <w:szCs w:val="24"/>
          <w14:ligatures w14:val="none"/>
        </w:rPr>
        <w:t xml:space="preserve">, sudarė šią sutartį, toliau vadinamą </w:t>
      </w:r>
      <w:r w:rsidRPr="004A66C1">
        <w:rPr>
          <w:rFonts w:ascii="Times New Roman" w:eastAsia="Calibri" w:hAnsi="Times New Roman" w:cs="Times New Roman"/>
          <w:b/>
          <w:bCs/>
          <w:kern w:val="0"/>
          <w:sz w:val="24"/>
          <w:szCs w:val="24"/>
          <w14:ligatures w14:val="none"/>
        </w:rPr>
        <w:t>Pagrindine pirkimo sutartimi</w:t>
      </w:r>
      <w:r w:rsidRPr="004A66C1">
        <w:rPr>
          <w:rFonts w:ascii="Times New Roman" w:eastAsia="Calibri" w:hAnsi="Times New Roman" w:cs="Times New Roman"/>
          <w:kern w:val="0"/>
          <w:sz w:val="24"/>
          <w:szCs w:val="24"/>
          <w14:ligatures w14:val="none"/>
        </w:rPr>
        <w:t>.</w:t>
      </w:r>
    </w:p>
    <w:p w14:paraId="0747952D" w14:textId="77777777" w:rsidR="004A66C1" w:rsidRPr="004A66C1" w:rsidRDefault="004A66C1" w:rsidP="004A66C1">
      <w:pPr>
        <w:suppressAutoHyphens/>
        <w:spacing w:after="0" w:line="240" w:lineRule="auto"/>
        <w:ind w:firstLine="709"/>
        <w:jc w:val="both"/>
        <w:rPr>
          <w:rFonts w:ascii="Times New Roman" w:eastAsia="Calibri" w:hAnsi="Times New Roman" w:cs="Times New Roman"/>
          <w:kern w:val="0"/>
          <w:sz w:val="24"/>
          <w:szCs w:val="24"/>
          <w14:ligatures w14:val="none"/>
        </w:rPr>
      </w:pPr>
    </w:p>
    <w:p w14:paraId="60328170" w14:textId="77777777" w:rsidR="004A66C1" w:rsidRPr="004A66C1" w:rsidRDefault="004A66C1" w:rsidP="004A66C1">
      <w:pPr>
        <w:numPr>
          <w:ilvl w:val="0"/>
          <w:numId w:val="2"/>
        </w:numPr>
        <w:suppressAutoHyphens/>
        <w:spacing w:after="0" w:line="240" w:lineRule="auto"/>
        <w:ind w:firstLine="709"/>
        <w:contextualSpacing/>
        <w:jc w:val="center"/>
        <w:rPr>
          <w:rFonts w:ascii="Times New Roman" w:eastAsia="Calibri" w:hAnsi="Times New Roman" w:cs="Times New Roman"/>
          <w:b/>
          <w:kern w:val="0"/>
          <w:sz w:val="24"/>
          <w:szCs w:val="24"/>
          <w14:ligatures w14:val="none"/>
        </w:rPr>
      </w:pPr>
      <w:r w:rsidRPr="004A66C1">
        <w:rPr>
          <w:rFonts w:ascii="Times New Roman" w:eastAsia="Calibri" w:hAnsi="Times New Roman" w:cs="Times New Roman"/>
          <w:b/>
          <w:kern w:val="0"/>
          <w:sz w:val="24"/>
          <w:szCs w:val="24"/>
          <w14:ligatures w14:val="none"/>
        </w:rPr>
        <w:t>PAGRINDINĖS PIRKIMO SUTARTIES OBJEKTAS</w:t>
      </w:r>
    </w:p>
    <w:p w14:paraId="0C9C9855" w14:textId="77777777" w:rsidR="004A66C1" w:rsidRPr="004A66C1" w:rsidRDefault="004A66C1" w:rsidP="004A66C1">
      <w:pPr>
        <w:suppressAutoHyphens/>
        <w:spacing w:after="0" w:line="240" w:lineRule="auto"/>
        <w:ind w:firstLine="709"/>
        <w:jc w:val="both"/>
        <w:rPr>
          <w:rFonts w:ascii="Times New Roman" w:eastAsia="Calibri" w:hAnsi="Times New Roman" w:cs="Times New Roman"/>
          <w:kern w:val="0"/>
          <w:sz w:val="24"/>
          <w:szCs w:val="24"/>
          <w14:ligatures w14:val="none"/>
        </w:rPr>
      </w:pPr>
    </w:p>
    <w:p w14:paraId="2241E77E" w14:textId="6E8A9E6F" w:rsidR="004D6109" w:rsidRDefault="004A66C1" w:rsidP="005E3514">
      <w:pPr>
        <w:ind w:firstLine="567"/>
        <w:jc w:val="both"/>
        <w:rPr>
          <w:rFonts w:ascii="Times New Roman" w:eastAsia="Calibri" w:hAnsi="Times New Roman" w:cs="Times New Roman"/>
          <w:kern w:val="0"/>
          <w:sz w:val="24"/>
          <w:szCs w:val="24"/>
          <w14:ligatures w14:val="none"/>
        </w:rPr>
      </w:pPr>
      <w:r w:rsidRPr="00AA4BB3">
        <w:rPr>
          <w:rFonts w:ascii="Times New Roman" w:eastAsia="Calibri" w:hAnsi="Times New Roman" w:cs="Times New Roman"/>
          <w:kern w:val="0"/>
          <w:sz w:val="24"/>
          <w:szCs w:val="24"/>
          <w14:ligatures w14:val="none"/>
        </w:rPr>
        <w:t xml:space="preserve">Vadovaudamasis </w:t>
      </w:r>
      <w:r w:rsidRPr="00AA4BB3">
        <w:rPr>
          <w:rFonts w:ascii="Times New Roman" w:eastAsia="Calibri" w:hAnsi="Times New Roman" w:cs="Times New Roman"/>
          <w:noProof/>
          <w:kern w:val="0"/>
          <w:sz w:val="24"/>
          <w:szCs w:val="24"/>
          <w14:ligatures w14:val="none"/>
        </w:rPr>
        <w:t>Preliminariojoje sutartyje</w:t>
      </w:r>
      <w:r w:rsidRPr="00AA4BB3">
        <w:rPr>
          <w:rFonts w:ascii="Times New Roman" w:eastAsia="Calibri" w:hAnsi="Times New Roman" w:cs="Times New Roman"/>
          <w:kern w:val="0"/>
          <w:sz w:val="24"/>
          <w:szCs w:val="24"/>
          <w14:ligatures w14:val="none"/>
        </w:rPr>
        <w:t xml:space="preserve"> nustatytomis sąlygomis ir tvarka, Tiekėjas įsipareigoja suteikti šias paslaugas: </w:t>
      </w:r>
      <w:r w:rsidR="00494DAE" w:rsidRPr="00AA4BB3">
        <w:rPr>
          <w:rFonts w:ascii="Times New Roman" w:eastAsia="Calibri" w:hAnsi="Times New Roman" w:cs="Times New Roman"/>
          <w:b/>
          <w:i/>
          <w:kern w:val="0"/>
          <w:sz w:val="24"/>
          <w:szCs w:val="24"/>
          <w14:ligatures w14:val="none"/>
        </w:rPr>
        <w:t>V</w:t>
      </w:r>
      <w:r w:rsidRPr="00AA4BB3">
        <w:rPr>
          <w:rFonts w:ascii="Times New Roman" w:eastAsia="Calibri" w:hAnsi="Times New Roman" w:cs="Times New Roman"/>
          <w:b/>
          <w:i/>
          <w:kern w:val="0"/>
          <w:sz w:val="24"/>
          <w:szCs w:val="24"/>
          <w14:ligatures w14:val="none"/>
        </w:rPr>
        <w:t>alstybinės reikšmės kelių (bei kitų transporto statinių) tiesimo, rekonstravimo, taisymo ir priežiūros darbais susijusių papildomų ar arbitražinių laboratorinių tyrimų ir bandymų paslaugas</w:t>
      </w:r>
      <w:r w:rsidRPr="00AA4BB3">
        <w:rPr>
          <w:rFonts w:ascii="Times New Roman" w:eastAsia="Calibri" w:hAnsi="Times New Roman" w:cs="Times New Roman"/>
          <w:b/>
          <w:kern w:val="0"/>
          <w:sz w:val="24"/>
          <w:szCs w:val="24"/>
          <w14:ligatures w14:val="none"/>
        </w:rPr>
        <w:t xml:space="preserve">. </w:t>
      </w:r>
      <w:r w:rsidR="004924D3" w:rsidRPr="00AA4BB3">
        <w:rPr>
          <w:rFonts w:ascii="Times New Roman" w:hAnsi="Times New Roman" w:cs="Times New Roman"/>
          <w:b/>
          <w:sz w:val="24"/>
          <w:szCs w:val="24"/>
        </w:rPr>
        <w:t xml:space="preserve">I pirkimo objekto dalis. </w:t>
      </w:r>
      <w:bookmarkStart w:id="0" w:name="_Hlk147147216"/>
      <w:r w:rsidR="009C0137" w:rsidRPr="00236E12">
        <w:rPr>
          <w:rFonts w:ascii="Times New Roman" w:hAnsi="Times New Roman" w:cs="Times New Roman"/>
          <w:b/>
          <w:sz w:val="24"/>
          <w:szCs w:val="24"/>
        </w:rPr>
        <w:t>„</w:t>
      </w:r>
      <w:r w:rsidR="007E579C" w:rsidRPr="007E579C">
        <w:rPr>
          <w:rFonts w:ascii="Times New Roman" w:hAnsi="Times New Roman" w:cs="Times New Roman"/>
          <w:b/>
          <w:sz w:val="24"/>
          <w:szCs w:val="24"/>
        </w:rPr>
        <w:t xml:space="preserve">Rajoninio kelio Nr. 3205 Plungė–Žlibinai–Žarėnai 8,177 km tiltas per </w:t>
      </w:r>
      <w:proofErr w:type="spellStart"/>
      <w:r w:rsidR="007E579C" w:rsidRPr="007E579C">
        <w:rPr>
          <w:rFonts w:ascii="Times New Roman" w:hAnsi="Times New Roman" w:cs="Times New Roman"/>
          <w:b/>
          <w:sz w:val="24"/>
          <w:szCs w:val="24"/>
        </w:rPr>
        <w:t>Sausdravą</w:t>
      </w:r>
      <w:proofErr w:type="spellEnd"/>
      <w:r w:rsidR="009C0137" w:rsidRPr="00236E12">
        <w:rPr>
          <w:rFonts w:ascii="Times New Roman" w:hAnsi="Times New Roman" w:cs="Times New Roman"/>
          <w:b/>
          <w:sz w:val="24"/>
          <w:szCs w:val="24"/>
        </w:rPr>
        <w:t>“</w:t>
      </w:r>
      <w:r w:rsidR="009C0137" w:rsidRPr="00236E12">
        <w:rPr>
          <w:rFonts w:ascii="Times New Roman" w:hAnsi="Times New Roman" w:cs="Times New Roman"/>
          <w:sz w:val="24"/>
          <w:szCs w:val="24"/>
        </w:rPr>
        <w:t xml:space="preserve"> </w:t>
      </w:r>
      <w:bookmarkEnd w:id="0"/>
      <w:r w:rsidR="00AA4BB3" w:rsidRPr="00236E12">
        <w:rPr>
          <w:rFonts w:ascii="Times New Roman" w:eastAsia="Calibri" w:hAnsi="Times New Roman" w:cs="Times New Roman"/>
          <w:kern w:val="0"/>
          <w:sz w:val="24"/>
          <w:szCs w:val="24"/>
          <w14:ligatures w14:val="none"/>
        </w:rPr>
        <w:t xml:space="preserve"> </w:t>
      </w:r>
      <w:r w:rsidR="005A1C97">
        <w:rPr>
          <w:rFonts w:ascii="Times New Roman" w:eastAsia="Calibri" w:hAnsi="Times New Roman" w:cs="Times New Roman"/>
          <w:kern w:val="0"/>
          <w:sz w:val="24"/>
          <w:szCs w:val="24"/>
          <w14:ligatures w14:val="none"/>
        </w:rPr>
        <w:t>(</w:t>
      </w:r>
      <w:r w:rsidR="00EE6A6E">
        <w:rPr>
          <w:rFonts w:ascii="Times New Roman" w:eastAsia="Calibri" w:hAnsi="Times New Roman" w:cs="Times New Roman"/>
          <w:kern w:val="0"/>
          <w:sz w:val="24"/>
          <w:szCs w:val="24"/>
          <w14:ligatures w14:val="none"/>
        </w:rPr>
        <w:t>5</w:t>
      </w:r>
      <w:r w:rsidR="007E579C">
        <w:rPr>
          <w:rFonts w:ascii="Times New Roman" w:eastAsia="Calibri" w:hAnsi="Times New Roman" w:cs="Times New Roman"/>
          <w:kern w:val="0"/>
          <w:sz w:val="24"/>
          <w:szCs w:val="24"/>
          <w14:ligatures w14:val="none"/>
        </w:rPr>
        <w:t>9</w:t>
      </w:r>
      <w:r w:rsidR="005A1C97">
        <w:rPr>
          <w:rFonts w:ascii="Times New Roman" w:eastAsia="Calibri" w:hAnsi="Times New Roman" w:cs="Times New Roman"/>
          <w:kern w:val="0"/>
          <w:sz w:val="24"/>
          <w:szCs w:val="24"/>
          <w14:ligatures w14:val="none"/>
        </w:rPr>
        <w:t xml:space="preserve"> dalis)</w:t>
      </w:r>
    </w:p>
    <w:p w14:paraId="04C5E7F0" w14:textId="77777777" w:rsidR="004162DD" w:rsidRDefault="004162DD" w:rsidP="005E3514">
      <w:pPr>
        <w:ind w:firstLine="567"/>
        <w:jc w:val="both"/>
        <w:rPr>
          <w:rFonts w:ascii="Times New Roman" w:eastAsia="Calibri" w:hAnsi="Times New Roman" w:cs="Times New Roman"/>
          <w:kern w:val="0"/>
          <w:sz w:val="24"/>
          <w:szCs w:val="24"/>
          <w14:ligatures w14: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9"/>
        <w:gridCol w:w="1656"/>
        <w:gridCol w:w="3486"/>
        <w:gridCol w:w="1747"/>
        <w:gridCol w:w="1370"/>
      </w:tblGrid>
      <w:tr w:rsidR="00647521" w:rsidRPr="00647521" w14:paraId="52BC0559" w14:textId="77777777" w:rsidTr="0053594E">
        <w:trPr>
          <w:trHeight w:val="920"/>
          <w:jc w:val="center"/>
        </w:trPr>
        <w:tc>
          <w:tcPr>
            <w:tcW w:w="1370" w:type="dxa"/>
            <w:vAlign w:val="center"/>
          </w:tcPr>
          <w:p w14:paraId="0C7768DB" w14:textId="77777777" w:rsidR="00647521" w:rsidRPr="00900185" w:rsidRDefault="00647521" w:rsidP="00647521">
            <w:pPr>
              <w:shd w:val="clear" w:color="auto" w:fill="FFFFFF" w:themeFill="background1"/>
              <w:spacing w:after="0" w:line="240" w:lineRule="auto"/>
              <w:ind w:right="-57"/>
              <w:jc w:val="center"/>
              <w:rPr>
                <w:rFonts w:ascii="Times New Roman" w:eastAsia="Times New Roman" w:hAnsi="Times New Roman" w:cs="Times New Roman"/>
                <w:b/>
                <w:bCs/>
                <w:color w:val="000000"/>
                <w:kern w:val="0"/>
                <w:lang w:eastAsia="lt-LT"/>
                <w14:ligatures w14:val="none"/>
              </w:rPr>
            </w:pPr>
            <w:r w:rsidRPr="00900185">
              <w:rPr>
                <w:rFonts w:ascii="Times New Roman" w:eastAsia="Times New Roman" w:hAnsi="Times New Roman" w:cs="Times New Roman"/>
                <w:b/>
                <w:bCs/>
                <w:color w:val="000000"/>
                <w:kern w:val="0"/>
                <w:lang w:eastAsia="lt-LT"/>
                <w14:ligatures w14:val="none"/>
              </w:rPr>
              <w:t>Sluoksnis, mišinys, gaminys</w:t>
            </w:r>
          </w:p>
        </w:tc>
        <w:tc>
          <w:tcPr>
            <w:tcW w:w="1649" w:type="dxa"/>
            <w:shd w:val="clear" w:color="auto" w:fill="auto"/>
            <w:vAlign w:val="center"/>
          </w:tcPr>
          <w:p w14:paraId="5BFE4684" w14:textId="77777777" w:rsidR="00647521" w:rsidRPr="00900185" w:rsidRDefault="00647521" w:rsidP="00647521">
            <w:pPr>
              <w:shd w:val="clear" w:color="auto" w:fill="FFFFFF" w:themeFill="background1"/>
              <w:spacing w:after="0" w:line="240" w:lineRule="auto"/>
              <w:ind w:right="-57"/>
              <w:jc w:val="center"/>
              <w:rPr>
                <w:rFonts w:ascii="Times New Roman" w:eastAsia="Times New Roman" w:hAnsi="Times New Roman" w:cs="Times New Roman"/>
                <w:b/>
                <w:kern w:val="0"/>
                <w:highlight w:val="yellow"/>
                <w:lang w:eastAsia="lt-LT"/>
                <w14:ligatures w14:val="none"/>
              </w:rPr>
            </w:pPr>
            <w:r w:rsidRPr="00900185">
              <w:rPr>
                <w:rFonts w:ascii="Times New Roman" w:eastAsia="Times New Roman" w:hAnsi="Times New Roman" w:cs="Times New Roman"/>
                <w:b/>
                <w:bCs/>
                <w:color w:val="000000"/>
                <w:kern w:val="0"/>
                <w:lang w:eastAsia="lt-LT"/>
                <w14:ligatures w14:val="none"/>
              </w:rPr>
              <w:t>Reikalaujamos nustatyti savybės</w:t>
            </w:r>
          </w:p>
        </w:tc>
        <w:tc>
          <w:tcPr>
            <w:tcW w:w="3491" w:type="dxa"/>
            <w:shd w:val="clear" w:color="auto" w:fill="auto"/>
            <w:vAlign w:val="center"/>
          </w:tcPr>
          <w:p w14:paraId="44E40F31" w14:textId="77777777" w:rsidR="00647521" w:rsidRPr="00900185" w:rsidRDefault="00647521" w:rsidP="00647521">
            <w:pPr>
              <w:shd w:val="clear" w:color="auto" w:fill="FFFFFF" w:themeFill="background1"/>
              <w:spacing w:after="0" w:line="240" w:lineRule="auto"/>
              <w:ind w:right="-57"/>
              <w:jc w:val="center"/>
              <w:rPr>
                <w:rFonts w:ascii="Times New Roman" w:eastAsia="Times New Roman" w:hAnsi="Times New Roman" w:cs="Times New Roman"/>
                <w:b/>
                <w:kern w:val="0"/>
                <w:highlight w:val="yellow"/>
                <w:lang w:eastAsia="lt-LT"/>
                <w14:ligatures w14:val="none"/>
              </w:rPr>
            </w:pPr>
            <w:r w:rsidRPr="00900185">
              <w:rPr>
                <w:rFonts w:ascii="Times New Roman" w:eastAsia="Times New Roman" w:hAnsi="Times New Roman" w:cs="Times New Roman"/>
                <w:b/>
                <w:bCs/>
                <w:color w:val="000000"/>
                <w:kern w:val="0"/>
                <w:lang w:eastAsia="lt-LT"/>
                <w14:ligatures w14:val="none"/>
              </w:rPr>
              <w:t>Bandymo rūšis</w:t>
            </w:r>
          </w:p>
          <w:p w14:paraId="7C27B173" w14:textId="77777777" w:rsidR="00647521" w:rsidRPr="00900185" w:rsidRDefault="00647521" w:rsidP="00647521">
            <w:pPr>
              <w:shd w:val="clear" w:color="auto" w:fill="FFFFFF" w:themeFill="background1"/>
              <w:spacing w:after="0" w:line="240" w:lineRule="auto"/>
              <w:ind w:right="-57"/>
              <w:jc w:val="center"/>
              <w:rPr>
                <w:rFonts w:ascii="Times New Roman" w:eastAsia="Times New Roman" w:hAnsi="Times New Roman" w:cs="Times New Roman"/>
                <w:b/>
                <w:kern w:val="0"/>
                <w:highlight w:val="yellow"/>
                <w:lang w:eastAsia="lt-LT"/>
                <w14:ligatures w14:val="none"/>
              </w:rPr>
            </w:pPr>
          </w:p>
        </w:tc>
        <w:tc>
          <w:tcPr>
            <w:tcW w:w="1748" w:type="dxa"/>
            <w:shd w:val="clear" w:color="auto" w:fill="auto"/>
            <w:vAlign w:val="center"/>
          </w:tcPr>
          <w:p w14:paraId="19CF8323" w14:textId="77777777" w:rsidR="00647521" w:rsidRPr="00900185" w:rsidRDefault="00647521" w:rsidP="00647521">
            <w:pPr>
              <w:shd w:val="clear" w:color="auto" w:fill="FFFFFF" w:themeFill="background1"/>
              <w:spacing w:after="0" w:line="240" w:lineRule="auto"/>
              <w:ind w:right="-57"/>
              <w:jc w:val="center"/>
              <w:rPr>
                <w:rFonts w:ascii="Times New Roman" w:eastAsia="Times New Roman" w:hAnsi="Times New Roman" w:cs="Times New Roman"/>
                <w:b/>
                <w:kern w:val="0"/>
                <w:highlight w:val="yellow"/>
                <w:lang w:eastAsia="lt-LT"/>
                <w14:ligatures w14:val="none"/>
              </w:rPr>
            </w:pPr>
            <w:r w:rsidRPr="00900185">
              <w:rPr>
                <w:rFonts w:ascii="Times New Roman" w:eastAsia="Times New Roman" w:hAnsi="Times New Roman" w:cs="Times New Roman"/>
                <w:b/>
                <w:bCs/>
                <w:color w:val="000000"/>
                <w:kern w:val="0"/>
                <w:lang w:eastAsia="lt-LT"/>
                <w14:ligatures w14:val="none"/>
              </w:rPr>
              <w:t>Bandymo metodas arba lygiavertis</w:t>
            </w:r>
          </w:p>
        </w:tc>
        <w:tc>
          <w:tcPr>
            <w:tcW w:w="1370" w:type="dxa"/>
            <w:vAlign w:val="center"/>
          </w:tcPr>
          <w:p w14:paraId="48E6A104" w14:textId="77777777" w:rsidR="00647521" w:rsidRPr="00900185" w:rsidRDefault="00647521" w:rsidP="00647521">
            <w:pPr>
              <w:shd w:val="clear" w:color="auto" w:fill="FFFFFF" w:themeFill="background1"/>
              <w:spacing w:after="0" w:line="240" w:lineRule="auto"/>
              <w:ind w:right="-57"/>
              <w:jc w:val="center"/>
              <w:rPr>
                <w:rFonts w:ascii="Times New Roman" w:eastAsia="Times New Roman" w:hAnsi="Times New Roman" w:cs="Times New Roman"/>
                <w:b/>
                <w:bCs/>
                <w:color w:val="000000"/>
                <w:kern w:val="0"/>
                <w:lang w:eastAsia="lt-LT"/>
                <w14:ligatures w14:val="none"/>
              </w:rPr>
            </w:pPr>
            <w:r w:rsidRPr="00900185">
              <w:rPr>
                <w:rFonts w:ascii="Times New Roman" w:eastAsia="Times New Roman" w:hAnsi="Times New Roman" w:cs="Times New Roman"/>
                <w:b/>
                <w:bCs/>
                <w:color w:val="000000"/>
                <w:kern w:val="0"/>
                <w:lang w:eastAsia="lt-LT"/>
                <w14:ligatures w14:val="none"/>
              </w:rPr>
              <w:t>Pavyzdžių kiekis, vnt.</w:t>
            </w:r>
          </w:p>
        </w:tc>
      </w:tr>
      <w:tr w:rsidR="007E579C" w:rsidRPr="00647521" w14:paraId="7DE08DAB" w14:textId="77777777" w:rsidTr="0053594E">
        <w:trPr>
          <w:trHeight w:val="421"/>
          <w:jc w:val="center"/>
        </w:trPr>
        <w:tc>
          <w:tcPr>
            <w:tcW w:w="1370" w:type="dxa"/>
            <w:tcBorders>
              <w:top w:val="single" w:sz="4" w:space="0" w:color="auto"/>
              <w:left w:val="single" w:sz="4" w:space="0" w:color="auto"/>
              <w:bottom w:val="single" w:sz="4" w:space="0" w:color="auto"/>
              <w:right w:val="single" w:sz="4" w:space="0" w:color="auto"/>
            </w:tcBorders>
            <w:shd w:val="clear" w:color="000000" w:fill="FFFFFF"/>
          </w:tcPr>
          <w:p w14:paraId="5D8A6487" w14:textId="0B9B6368" w:rsidR="007E579C" w:rsidRPr="00277391" w:rsidRDefault="007E579C" w:rsidP="007E579C">
            <w:pPr>
              <w:shd w:val="clear" w:color="auto" w:fill="FFFFFF" w:themeFill="background1"/>
              <w:spacing w:after="0" w:line="240" w:lineRule="auto"/>
              <w:ind w:right="-57"/>
              <w:jc w:val="center"/>
            </w:pPr>
            <w:r w:rsidRPr="00153AF2">
              <w:t>AC16AS PMB 45/80-65</w:t>
            </w:r>
          </w:p>
        </w:tc>
        <w:tc>
          <w:tcPr>
            <w:tcW w:w="1649" w:type="dxa"/>
            <w:tcBorders>
              <w:top w:val="single" w:sz="4" w:space="0" w:color="auto"/>
              <w:left w:val="single" w:sz="4" w:space="0" w:color="auto"/>
              <w:bottom w:val="single" w:sz="4" w:space="0" w:color="auto"/>
              <w:right w:val="single" w:sz="4" w:space="0" w:color="auto"/>
            </w:tcBorders>
            <w:shd w:val="clear" w:color="000000" w:fill="FFFFFF"/>
          </w:tcPr>
          <w:p w14:paraId="213F8A14" w14:textId="5C10F5B4" w:rsidR="007E579C" w:rsidRPr="00277391" w:rsidRDefault="007E579C" w:rsidP="007E579C">
            <w:pPr>
              <w:shd w:val="clear" w:color="auto" w:fill="FFFFFF" w:themeFill="background1"/>
              <w:spacing w:after="0" w:line="240" w:lineRule="auto"/>
              <w:ind w:right="-57"/>
              <w:jc w:val="center"/>
            </w:pPr>
            <w:r w:rsidRPr="00153AF2">
              <w:t>Nustatyti asfalto užpildų granuliometrinę sudėtį</w:t>
            </w:r>
          </w:p>
        </w:tc>
        <w:tc>
          <w:tcPr>
            <w:tcW w:w="3491" w:type="dxa"/>
            <w:tcBorders>
              <w:top w:val="single" w:sz="4" w:space="0" w:color="auto"/>
              <w:left w:val="nil"/>
              <w:bottom w:val="single" w:sz="4" w:space="0" w:color="auto"/>
              <w:right w:val="single" w:sz="4" w:space="0" w:color="auto"/>
            </w:tcBorders>
            <w:shd w:val="clear" w:color="000000" w:fill="FFFFFF"/>
          </w:tcPr>
          <w:p w14:paraId="1DA0DE7C" w14:textId="7DAE6EF8" w:rsidR="007E579C" w:rsidRPr="00277391" w:rsidRDefault="007E579C" w:rsidP="007E579C">
            <w:pPr>
              <w:shd w:val="clear" w:color="auto" w:fill="FFFFFF" w:themeFill="background1"/>
              <w:spacing w:after="0" w:line="240" w:lineRule="auto"/>
              <w:ind w:right="-57"/>
              <w:jc w:val="both"/>
            </w:pPr>
            <w:r w:rsidRPr="00153AF2">
              <w:t>Užpildų geometrinių savybių nustatymo metodai. 1 dalis. Granuliometrinės sudėties nustatymas. Sijojimo metodas</w:t>
            </w:r>
          </w:p>
        </w:tc>
        <w:tc>
          <w:tcPr>
            <w:tcW w:w="1748" w:type="dxa"/>
            <w:tcBorders>
              <w:top w:val="single" w:sz="4" w:space="0" w:color="auto"/>
              <w:left w:val="nil"/>
              <w:bottom w:val="single" w:sz="4" w:space="0" w:color="auto"/>
              <w:right w:val="single" w:sz="4" w:space="0" w:color="auto"/>
            </w:tcBorders>
            <w:shd w:val="clear" w:color="000000" w:fill="FFFFFF"/>
          </w:tcPr>
          <w:p w14:paraId="3F83FDE2" w14:textId="757B7825" w:rsidR="007E579C" w:rsidRPr="00277391" w:rsidRDefault="007E579C" w:rsidP="007E579C">
            <w:pPr>
              <w:shd w:val="clear" w:color="auto" w:fill="FFFFFF" w:themeFill="background1"/>
              <w:spacing w:after="0" w:line="240" w:lineRule="auto"/>
              <w:ind w:right="-57"/>
              <w:jc w:val="center"/>
            </w:pPr>
            <w:r w:rsidRPr="00153AF2">
              <w:t xml:space="preserve">LST EN 933-1  </w:t>
            </w:r>
          </w:p>
        </w:tc>
        <w:tc>
          <w:tcPr>
            <w:tcW w:w="1370" w:type="dxa"/>
            <w:tcBorders>
              <w:top w:val="single" w:sz="4" w:space="0" w:color="auto"/>
              <w:left w:val="nil"/>
              <w:bottom w:val="single" w:sz="4" w:space="0" w:color="auto"/>
              <w:right w:val="single" w:sz="4" w:space="0" w:color="auto"/>
            </w:tcBorders>
            <w:shd w:val="clear" w:color="000000" w:fill="FFFFFF"/>
          </w:tcPr>
          <w:p w14:paraId="45AFA1D7" w14:textId="1CCB7CC3" w:rsidR="007E579C" w:rsidRDefault="007E579C" w:rsidP="007E579C">
            <w:pPr>
              <w:shd w:val="clear" w:color="auto" w:fill="FFFFFF" w:themeFill="background1"/>
              <w:spacing w:after="0" w:line="240" w:lineRule="auto"/>
              <w:ind w:right="-57"/>
              <w:jc w:val="center"/>
            </w:pPr>
            <w:r w:rsidRPr="00153AF2">
              <w:t>1</w:t>
            </w:r>
          </w:p>
        </w:tc>
      </w:tr>
    </w:tbl>
    <w:p w14:paraId="0E16A125" w14:textId="77777777" w:rsidR="00046875" w:rsidRDefault="00046875" w:rsidP="004D6109">
      <w:pPr>
        <w:suppressAutoHyphens/>
        <w:spacing w:after="0" w:line="240" w:lineRule="auto"/>
        <w:contextualSpacing/>
        <w:jc w:val="both"/>
        <w:rPr>
          <w:rFonts w:ascii="Times New Roman" w:hAnsi="Times New Roman" w:cs="Times New Roman"/>
          <w:bCs/>
          <w:sz w:val="24"/>
          <w:szCs w:val="24"/>
        </w:rPr>
      </w:pPr>
    </w:p>
    <w:p w14:paraId="6E8CA4E8" w14:textId="7819BA8D" w:rsidR="004A66C1" w:rsidRPr="004A66C1" w:rsidRDefault="004A66C1" w:rsidP="004D6109">
      <w:pPr>
        <w:suppressAutoHyphens/>
        <w:spacing w:after="0" w:line="240" w:lineRule="auto"/>
        <w:contextualSpacing/>
        <w:jc w:val="both"/>
        <w:rPr>
          <w:rFonts w:ascii="Times New Roman" w:eastAsia="Calibri" w:hAnsi="Times New Roman" w:cs="Times New Roman"/>
          <w:kern w:val="0"/>
          <w:sz w:val="24"/>
          <w:szCs w:val="24"/>
          <w14:ligatures w14:val="none"/>
        </w:rPr>
      </w:pPr>
      <w:r w:rsidRPr="004A66C1">
        <w:rPr>
          <w:rFonts w:ascii="Times New Roman" w:eastAsia="Calibri" w:hAnsi="Times New Roman" w:cs="Times New Roman"/>
          <w:kern w:val="0"/>
          <w:sz w:val="24"/>
          <w:szCs w:val="24"/>
          <w14:ligatures w14:val="none"/>
        </w:rPr>
        <w:t xml:space="preserve">(toliau – </w:t>
      </w:r>
      <w:r w:rsidRPr="004A66C1">
        <w:rPr>
          <w:rFonts w:ascii="Times New Roman" w:eastAsia="Calibri" w:hAnsi="Times New Roman" w:cs="Times New Roman"/>
          <w:b/>
          <w:kern w:val="0"/>
          <w:sz w:val="24"/>
          <w:szCs w:val="24"/>
          <w14:ligatures w14:val="none"/>
        </w:rPr>
        <w:t>Paslaugos</w:t>
      </w:r>
      <w:r w:rsidRPr="004A66C1">
        <w:rPr>
          <w:rFonts w:ascii="Times New Roman" w:eastAsia="Calibri" w:hAnsi="Times New Roman" w:cs="Times New Roman"/>
          <w:kern w:val="0"/>
          <w:sz w:val="24"/>
          <w:szCs w:val="24"/>
          <w14:ligatures w14:val="none"/>
        </w:rPr>
        <w:t xml:space="preserve">), o Užsakovas įsipareigoja priimti Paslaugų rezultatą ir sumokėti Tiekėjui </w:t>
      </w:r>
      <w:r w:rsidRPr="004A66C1">
        <w:rPr>
          <w:rFonts w:ascii="Times New Roman" w:eastAsia="Calibri" w:hAnsi="Times New Roman" w:cs="Times New Roman"/>
          <w:noProof/>
          <w:kern w:val="0"/>
          <w:sz w:val="24"/>
          <w:szCs w:val="24"/>
          <w14:ligatures w14:val="none"/>
        </w:rPr>
        <w:t>Pagrindinėje pirkimo sutartyje</w:t>
      </w:r>
      <w:r w:rsidRPr="004A66C1">
        <w:rPr>
          <w:rFonts w:ascii="Times New Roman" w:eastAsia="Calibri" w:hAnsi="Times New Roman" w:cs="Times New Roman"/>
          <w:kern w:val="0"/>
          <w:sz w:val="24"/>
          <w:szCs w:val="24"/>
          <w14:ligatures w14:val="none"/>
        </w:rPr>
        <w:t xml:space="preserve"> numatytą kainą </w:t>
      </w:r>
      <w:r w:rsidRPr="004A66C1">
        <w:rPr>
          <w:rFonts w:ascii="Times New Roman" w:eastAsia="Calibri" w:hAnsi="Times New Roman" w:cs="Times New Roman"/>
          <w:noProof/>
          <w:kern w:val="0"/>
          <w:sz w:val="24"/>
          <w:szCs w:val="24"/>
          <w14:ligatures w14:val="none"/>
        </w:rPr>
        <w:t>Preliminariojoje sutartyje</w:t>
      </w:r>
      <w:r w:rsidRPr="004A66C1">
        <w:rPr>
          <w:rFonts w:ascii="Times New Roman" w:eastAsia="Calibri" w:hAnsi="Times New Roman" w:cs="Times New Roman"/>
          <w:kern w:val="0"/>
          <w:sz w:val="24"/>
          <w:szCs w:val="24"/>
          <w14:ligatures w14:val="none"/>
        </w:rPr>
        <w:t xml:space="preserve"> numatytomis sąlygomis ir terminais. Detalus Paslaugų aprašymas pateikiamas techninėje specifikacijoje. Paslaugos apima atliekamų kelių tiesimo, rekonstravimo ir taisymo darbams naudojamų kelių statybinių medžiagų, jų mišinių bei gaminių ir dirbinių atitikties projektui, privalomiesiems kelių statinių ir teisinių bei kitų normatyvinių dokumentų reikalavimams kontrolė (žr. Techninę specifikaciją).</w:t>
      </w:r>
    </w:p>
    <w:p w14:paraId="249F42AE" w14:textId="77777777" w:rsidR="004A66C1" w:rsidRPr="004A66C1" w:rsidRDefault="004A66C1" w:rsidP="00BA0452">
      <w:pPr>
        <w:numPr>
          <w:ilvl w:val="0"/>
          <w:numId w:val="1"/>
        </w:numPr>
        <w:suppressAutoHyphens/>
        <w:spacing w:after="0" w:line="240" w:lineRule="auto"/>
        <w:ind w:left="142" w:firstLine="425"/>
        <w:contextualSpacing/>
        <w:jc w:val="both"/>
        <w:rPr>
          <w:rFonts w:ascii="Times New Roman" w:eastAsia="Calibri" w:hAnsi="Times New Roman" w:cs="Times New Roman"/>
          <w:kern w:val="0"/>
          <w:sz w:val="24"/>
          <w:szCs w:val="24"/>
          <w14:ligatures w14:val="none"/>
        </w:rPr>
      </w:pPr>
      <w:r w:rsidRPr="004A66C1">
        <w:rPr>
          <w:rFonts w:ascii="Times New Roman" w:eastAsia="Calibri" w:hAnsi="Times New Roman" w:cs="Times New Roman"/>
          <w:kern w:val="0"/>
          <w:sz w:val="24"/>
          <w:szCs w:val="24"/>
          <w14:ligatures w14:val="none"/>
        </w:rPr>
        <w:t>Esant poreikiui, Užsakovas turi teisę įsigyti paslaugų sąraše nenurodytų, tačiau su pirkimo objektu susijusių paslaugų, neviršijant 10 (dešimties) procentų Pradinės sutarties vertės, už kurias Užsakovas sumokės ne didesnėmis nei užsakymo dieną Tiekėjo nurodytomis galiojančiomis paslaugų kainomis arba, jei tokios kainos neskelbiamos, Tiekėjo pasiūlytomis, konkurencingomis ir rinką atitinkančiomis kainomis.</w:t>
      </w:r>
    </w:p>
    <w:p w14:paraId="0CCDE45B" w14:textId="77777777" w:rsidR="004A66C1" w:rsidRPr="004A66C1" w:rsidRDefault="004A66C1" w:rsidP="004A66C1">
      <w:pPr>
        <w:suppressAutoHyphens/>
        <w:spacing w:after="0" w:line="240" w:lineRule="auto"/>
        <w:ind w:firstLine="709"/>
        <w:jc w:val="both"/>
        <w:rPr>
          <w:rFonts w:ascii="Times New Roman" w:eastAsia="Calibri" w:hAnsi="Times New Roman" w:cs="Times New Roman"/>
          <w:kern w:val="0"/>
          <w:sz w:val="24"/>
          <w:szCs w:val="24"/>
          <w14:ligatures w14:val="none"/>
        </w:rPr>
      </w:pPr>
    </w:p>
    <w:p w14:paraId="51BE340D" w14:textId="77777777" w:rsidR="004A66C1" w:rsidRPr="004A66C1" w:rsidRDefault="004A66C1" w:rsidP="004A66C1">
      <w:pPr>
        <w:numPr>
          <w:ilvl w:val="0"/>
          <w:numId w:val="2"/>
        </w:numPr>
        <w:suppressAutoHyphens/>
        <w:spacing w:after="0" w:line="240" w:lineRule="auto"/>
        <w:ind w:firstLine="709"/>
        <w:contextualSpacing/>
        <w:jc w:val="center"/>
        <w:rPr>
          <w:rFonts w:ascii="Times New Roman" w:eastAsia="Calibri" w:hAnsi="Times New Roman" w:cs="Times New Roman"/>
          <w:b/>
          <w:kern w:val="0"/>
          <w:sz w:val="24"/>
          <w:szCs w:val="24"/>
          <w14:ligatures w14:val="none"/>
        </w:rPr>
      </w:pPr>
      <w:r w:rsidRPr="004A66C1">
        <w:rPr>
          <w:rFonts w:ascii="Times New Roman" w:eastAsia="Calibri" w:hAnsi="Times New Roman" w:cs="Times New Roman"/>
          <w:b/>
          <w:kern w:val="0"/>
          <w:sz w:val="24"/>
          <w:szCs w:val="24"/>
          <w14:ligatures w14:val="none"/>
        </w:rPr>
        <w:t xml:space="preserve">PAGRINDINĖS PIRKIMO </w:t>
      </w:r>
      <w:r w:rsidRPr="004A66C1">
        <w:rPr>
          <w:rFonts w:ascii="Times New Roman" w:eastAsia="Calibri" w:hAnsi="Times New Roman" w:cs="Times New Roman"/>
          <w:b/>
          <w:bCs/>
          <w:caps/>
          <w:kern w:val="0"/>
          <w:sz w:val="24"/>
          <w:szCs w:val="24"/>
          <w14:ligatures w14:val="none"/>
        </w:rPr>
        <w:t>SUTARTIES KAINA IR PASLAUGŲ TEIKIMO TERMINAI</w:t>
      </w:r>
    </w:p>
    <w:p w14:paraId="08DFAB05" w14:textId="77777777" w:rsidR="004A66C1" w:rsidRPr="004A66C1" w:rsidRDefault="004A66C1" w:rsidP="004A66C1">
      <w:pPr>
        <w:suppressAutoHyphens/>
        <w:spacing w:after="0" w:line="240" w:lineRule="auto"/>
        <w:ind w:firstLine="709"/>
        <w:jc w:val="both"/>
        <w:rPr>
          <w:rFonts w:ascii="Times New Roman" w:eastAsia="Calibri" w:hAnsi="Times New Roman" w:cs="Times New Roman"/>
          <w:kern w:val="0"/>
          <w:sz w:val="24"/>
          <w:szCs w:val="24"/>
          <w14:ligatures w14:val="none"/>
        </w:rPr>
      </w:pPr>
    </w:p>
    <w:p w14:paraId="07B09F8F" w14:textId="77777777" w:rsidR="004A66C1" w:rsidRPr="004A66C1" w:rsidRDefault="004A66C1" w:rsidP="00BA0452">
      <w:pPr>
        <w:numPr>
          <w:ilvl w:val="0"/>
          <w:numId w:val="1"/>
        </w:numPr>
        <w:suppressAutoHyphens/>
        <w:spacing w:after="0" w:line="240" w:lineRule="auto"/>
        <w:ind w:left="0" w:firstLine="567"/>
        <w:contextualSpacing/>
        <w:jc w:val="both"/>
        <w:rPr>
          <w:rFonts w:ascii="Times New Roman" w:eastAsia="Calibri" w:hAnsi="Times New Roman" w:cs="Times New Roman"/>
          <w:kern w:val="0"/>
          <w:sz w:val="24"/>
          <w:szCs w:val="24"/>
          <w14:ligatures w14:val="none"/>
        </w:rPr>
      </w:pPr>
      <w:r w:rsidRPr="004A66C1">
        <w:rPr>
          <w:rFonts w:ascii="Times New Roman" w:eastAsia="Calibri" w:hAnsi="Times New Roman" w:cs="Times New Roman"/>
          <w:kern w:val="0"/>
          <w:sz w:val="24"/>
          <w:szCs w:val="24"/>
          <w14:ligatures w14:val="none"/>
        </w:rPr>
        <w:lastRenderedPageBreak/>
        <w:t xml:space="preserve">Pirkimo sutartyje pasirinktas kainos apskaičiavimo būdas: fiksuotos kainos. </w:t>
      </w:r>
    </w:p>
    <w:p w14:paraId="15C8E3AE" w14:textId="77777777" w:rsidR="008E1CCB" w:rsidRPr="004A66C1" w:rsidRDefault="008E1CCB" w:rsidP="008E1CCB">
      <w:pPr>
        <w:numPr>
          <w:ilvl w:val="0"/>
          <w:numId w:val="1"/>
        </w:numPr>
        <w:suppressAutoHyphens/>
        <w:spacing w:after="0" w:line="240" w:lineRule="auto"/>
        <w:ind w:left="0" w:firstLine="567"/>
        <w:contextualSpacing/>
        <w:jc w:val="both"/>
        <w:rPr>
          <w:rFonts w:ascii="Times New Roman" w:eastAsia="Calibri" w:hAnsi="Times New Roman" w:cs="Times New Roman"/>
          <w:kern w:val="0"/>
          <w:sz w:val="24"/>
          <w:szCs w:val="24"/>
          <w:lang w:eastAsia="lt-LT"/>
          <w14:ligatures w14:val="none"/>
        </w:rPr>
      </w:pPr>
      <w:r w:rsidRPr="004A66C1">
        <w:rPr>
          <w:rFonts w:ascii="Times New Roman" w:eastAsia="Calibri" w:hAnsi="Times New Roman" w:cs="Times New Roman"/>
          <w:kern w:val="0"/>
          <w:sz w:val="24"/>
          <w:szCs w:val="24"/>
          <w14:ligatures w14:val="none"/>
        </w:rPr>
        <w:t xml:space="preserve">Pradinės Sutarties vertė (suprantama taip, kaip apibrėžta Kainodaros taisyklių nustatymo metodikos, patvirtintos Viešųjų pirkimų tarnybos prie Lietuvos Respublikos Vyriausybės direktoriaus  2017 m. birželio 28 d. įsakymu Nr. 1S-95 „Dėl Kainodaros taisyklių nustatymo metodikos patvirtinimo“, 2.11. </w:t>
      </w:r>
      <w:r>
        <w:rPr>
          <w:rFonts w:ascii="Times New Roman" w:eastAsia="Calibri" w:hAnsi="Times New Roman" w:cs="Times New Roman"/>
          <w:kern w:val="0"/>
          <w:sz w:val="24"/>
          <w:szCs w:val="24"/>
          <w14:ligatures w14:val="none"/>
        </w:rPr>
        <w:t>papunktyje) yra 217,80 (du šimtai septyniolika eurų 80 ct</w:t>
      </w:r>
      <w:r w:rsidRPr="004A66C1">
        <w:rPr>
          <w:rFonts w:ascii="Times New Roman" w:eastAsia="Calibri" w:hAnsi="Times New Roman" w:cs="Times New Roman"/>
          <w:kern w:val="0"/>
          <w:sz w:val="24"/>
          <w:szCs w:val="24"/>
          <w14:ligatures w14:val="none"/>
        </w:rPr>
        <w:t>) Eur su PVM. Pradinės Sutarties vertė b</w:t>
      </w:r>
      <w:r>
        <w:rPr>
          <w:rFonts w:ascii="Times New Roman" w:eastAsia="Calibri" w:hAnsi="Times New Roman" w:cs="Times New Roman"/>
          <w:kern w:val="0"/>
          <w:sz w:val="24"/>
          <w:szCs w:val="24"/>
          <w14:ligatures w14:val="none"/>
        </w:rPr>
        <w:t>e PVM yra 180,00 (vienas šimtas aštuoniasdešimt eurų 00 ct</w:t>
      </w:r>
      <w:r w:rsidRPr="004A66C1">
        <w:rPr>
          <w:rFonts w:ascii="Times New Roman" w:eastAsia="Calibri" w:hAnsi="Times New Roman" w:cs="Times New Roman"/>
          <w:kern w:val="0"/>
          <w:sz w:val="24"/>
          <w:szCs w:val="24"/>
          <w14:ligatures w14:val="none"/>
        </w:rPr>
        <w:t>) Eur, 21 proc</w:t>
      </w:r>
      <w:r>
        <w:rPr>
          <w:rFonts w:ascii="Times New Roman" w:eastAsia="Calibri" w:hAnsi="Times New Roman" w:cs="Times New Roman"/>
          <w:kern w:val="0"/>
          <w:sz w:val="24"/>
          <w:szCs w:val="24"/>
          <w14:ligatures w14:val="none"/>
        </w:rPr>
        <w:t>. PVM yra 37,80 (trisdešimt septyni eurai 80 ct</w:t>
      </w:r>
      <w:r w:rsidRPr="004A66C1">
        <w:rPr>
          <w:rFonts w:ascii="Times New Roman" w:eastAsia="Calibri" w:hAnsi="Times New Roman" w:cs="Times New Roman"/>
          <w:kern w:val="0"/>
          <w:sz w:val="24"/>
          <w:szCs w:val="24"/>
          <w14:ligatures w14:val="none"/>
        </w:rPr>
        <w:t>) Eur.</w:t>
      </w:r>
    </w:p>
    <w:p w14:paraId="2E012FD8" w14:textId="77777777" w:rsidR="008E1CCB" w:rsidRPr="004A66C1" w:rsidRDefault="008E1CCB" w:rsidP="008E1CCB">
      <w:pPr>
        <w:numPr>
          <w:ilvl w:val="0"/>
          <w:numId w:val="1"/>
        </w:numPr>
        <w:suppressAutoHyphens/>
        <w:spacing w:after="0" w:line="240" w:lineRule="auto"/>
        <w:ind w:left="0" w:firstLine="567"/>
        <w:contextualSpacing/>
        <w:jc w:val="both"/>
        <w:rPr>
          <w:rFonts w:ascii="Times New Roman" w:eastAsia="Calibri" w:hAnsi="Times New Roman" w:cs="Times New Roman"/>
          <w:kern w:val="0"/>
          <w:sz w:val="24"/>
          <w:szCs w:val="24"/>
          <w:lang w:eastAsia="lt-LT"/>
          <w14:ligatures w14:val="none"/>
        </w:rPr>
      </w:pPr>
      <w:r w:rsidRPr="004A66C1">
        <w:rPr>
          <w:rFonts w:ascii="Times New Roman" w:eastAsia="Calibri" w:hAnsi="Times New Roman" w:cs="Times New Roman"/>
          <w:kern w:val="0"/>
          <w:sz w:val="24"/>
          <w:szCs w:val="24"/>
          <w:lang w:eastAsia="lt-LT"/>
          <w14:ligatures w14:val="none"/>
        </w:rPr>
        <w:t xml:space="preserve">Pagrindinės pirkimo sutarties kaina, nustatyta </w:t>
      </w:r>
      <w:r w:rsidRPr="004A66C1">
        <w:rPr>
          <w:rFonts w:ascii="Times New Roman" w:eastAsia="Calibri" w:hAnsi="Times New Roman" w:cs="Times New Roman"/>
          <w:kern w:val="0"/>
          <w:sz w:val="24"/>
          <w:szCs w:val="24"/>
          <w14:ligatures w14:val="none"/>
        </w:rPr>
        <w:t>atnaujinto Teikėjų varžymosi</w:t>
      </w:r>
      <w:r>
        <w:rPr>
          <w:rFonts w:ascii="Times New Roman" w:eastAsia="Calibri" w:hAnsi="Times New Roman" w:cs="Times New Roman"/>
          <w:kern w:val="0"/>
          <w:sz w:val="24"/>
          <w:szCs w:val="24"/>
          <w:lang w:eastAsia="lt-LT"/>
          <w14:ligatures w14:val="none"/>
        </w:rPr>
        <w:t xml:space="preserve"> metu, yra 217,80 eurų su PVM (du šimtai septyniolika eurų 80 ct</w:t>
      </w:r>
      <w:r w:rsidRPr="004A66C1">
        <w:rPr>
          <w:rFonts w:ascii="Times New Roman" w:eastAsia="Calibri" w:hAnsi="Times New Roman" w:cs="Times New Roman"/>
          <w:kern w:val="0"/>
          <w:sz w:val="24"/>
          <w:szCs w:val="24"/>
          <w:lang w:eastAsia="lt-LT"/>
          <w14:ligatures w14:val="none"/>
        </w:rPr>
        <w:t xml:space="preserve">). Pagrindinės pirkimo sutarties kainos sudėtinės dalys: </w:t>
      </w:r>
    </w:p>
    <w:p w14:paraId="42AE4283" w14:textId="77777777" w:rsidR="008E1CCB" w:rsidRPr="008E1CCB" w:rsidRDefault="008E1CCB" w:rsidP="008E1CCB">
      <w:pPr>
        <w:numPr>
          <w:ilvl w:val="1"/>
          <w:numId w:val="1"/>
        </w:numPr>
        <w:suppressAutoHyphens/>
        <w:spacing w:after="0" w:line="240" w:lineRule="auto"/>
        <w:ind w:left="0" w:firstLine="567"/>
        <w:contextualSpacing/>
        <w:jc w:val="both"/>
        <w:rPr>
          <w:rFonts w:ascii="Times New Roman" w:eastAsia="Calibri" w:hAnsi="Times New Roman" w:cs="Times New Roman"/>
          <w:kern w:val="0"/>
          <w:sz w:val="24"/>
          <w:szCs w:val="24"/>
          <w:lang w:eastAsia="lt-LT"/>
          <w14:ligatures w14:val="none"/>
        </w:rPr>
      </w:pPr>
      <w:r w:rsidRPr="004A66C1">
        <w:rPr>
          <w:rFonts w:ascii="Times New Roman" w:eastAsia="Calibri" w:hAnsi="Times New Roman" w:cs="Times New Roman"/>
          <w:kern w:val="0"/>
          <w:sz w:val="24"/>
          <w:szCs w:val="24"/>
          <w:lang w:eastAsia="lt-LT"/>
          <w14:ligatures w14:val="none"/>
        </w:rPr>
        <w:t>Pagrindinės pirkimo sutarties kaina be</w:t>
      </w:r>
      <w:r>
        <w:rPr>
          <w:rFonts w:ascii="Times New Roman" w:eastAsia="Calibri" w:hAnsi="Times New Roman" w:cs="Times New Roman"/>
          <w:kern w:val="0"/>
          <w:sz w:val="24"/>
          <w:szCs w:val="24"/>
          <w:lang w:eastAsia="lt-LT"/>
          <w14:ligatures w14:val="none"/>
        </w:rPr>
        <w:t xml:space="preserve"> PVM 180,00 eurų</w:t>
      </w:r>
      <w:r w:rsidRPr="004A66C1">
        <w:rPr>
          <w:rFonts w:ascii="Times New Roman" w:eastAsia="Calibri" w:hAnsi="Times New Roman" w:cs="Times New Roman"/>
          <w:kern w:val="0"/>
          <w:sz w:val="24"/>
          <w:szCs w:val="24"/>
          <w:lang w:eastAsia="lt-LT"/>
          <w14:ligatures w14:val="none"/>
        </w:rPr>
        <w:t xml:space="preserve"> </w:t>
      </w:r>
      <w:r w:rsidRPr="008E1CCB">
        <w:rPr>
          <w:rFonts w:ascii="Times New Roman" w:eastAsia="Calibri" w:hAnsi="Times New Roman" w:cs="Times New Roman"/>
          <w:kern w:val="0"/>
          <w:sz w:val="24"/>
          <w:szCs w:val="24"/>
          <w:lang w:eastAsia="lt-LT"/>
          <w14:ligatures w14:val="none"/>
        </w:rPr>
        <w:t xml:space="preserve">(vienas šimtas aštuoniasdešimt eurų 00 ct); </w:t>
      </w:r>
    </w:p>
    <w:p w14:paraId="3D98E64B" w14:textId="77777777" w:rsidR="008E1CCB" w:rsidRPr="008E1CCB" w:rsidRDefault="008E1CCB" w:rsidP="008E1CCB">
      <w:pPr>
        <w:numPr>
          <w:ilvl w:val="1"/>
          <w:numId w:val="1"/>
        </w:numPr>
        <w:suppressAutoHyphens/>
        <w:spacing w:after="0" w:line="240" w:lineRule="auto"/>
        <w:ind w:left="0" w:firstLine="567"/>
        <w:contextualSpacing/>
        <w:jc w:val="both"/>
        <w:rPr>
          <w:rFonts w:ascii="Times New Roman" w:eastAsia="Calibri" w:hAnsi="Times New Roman" w:cs="Times New Roman"/>
          <w:kern w:val="0"/>
          <w:sz w:val="24"/>
          <w:szCs w:val="24"/>
          <w:lang w:eastAsia="lt-LT"/>
          <w14:ligatures w14:val="none"/>
        </w:rPr>
      </w:pPr>
      <w:r>
        <w:rPr>
          <w:rFonts w:ascii="Times New Roman" w:eastAsia="Calibri" w:hAnsi="Times New Roman" w:cs="Times New Roman"/>
          <w:kern w:val="0"/>
          <w:sz w:val="24"/>
          <w:szCs w:val="24"/>
          <w:lang w:eastAsia="lt-LT"/>
          <w14:ligatures w14:val="none"/>
        </w:rPr>
        <w:t>21 proc. PVM – 37,80</w:t>
      </w:r>
      <w:r w:rsidRPr="004A66C1">
        <w:rPr>
          <w:rFonts w:ascii="Times New Roman" w:eastAsia="Calibri" w:hAnsi="Times New Roman" w:cs="Times New Roman"/>
          <w:kern w:val="0"/>
          <w:sz w:val="24"/>
          <w:szCs w:val="24"/>
          <w:lang w:eastAsia="lt-LT"/>
          <w14:ligatures w14:val="none"/>
        </w:rPr>
        <w:t xml:space="preserve"> </w:t>
      </w:r>
      <w:r w:rsidRPr="008E1CCB">
        <w:rPr>
          <w:rFonts w:ascii="Times New Roman" w:eastAsia="Calibri" w:hAnsi="Times New Roman" w:cs="Times New Roman"/>
          <w:kern w:val="0"/>
          <w:sz w:val="24"/>
          <w:szCs w:val="24"/>
          <w:lang w:eastAsia="lt-LT"/>
          <w14:ligatures w14:val="none"/>
        </w:rPr>
        <w:t>eurai (trisdešimt septyni eurai 80 ct).</w:t>
      </w:r>
    </w:p>
    <w:p w14:paraId="2FF0BAE1" w14:textId="77777777" w:rsidR="004A66C1" w:rsidRPr="004A66C1" w:rsidRDefault="004A66C1" w:rsidP="00BA0452">
      <w:pPr>
        <w:numPr>
          <w:ilvl w:val="0"/>
          <w:numId w:val="1"/>
        </w:numPr>
        <w:suppressAutoHyphens/>
        <w:spacing w:after="0" w:line="240" w:lineRule="auto"/>
        <w:ind w:left="0" w:firstLine="567"/>
        <w:contextualSpacing/>
        <w:jc w:val="both"/>
        <w:rPr>
          <w:rFonts w:ascii="Times New Roman" w:eastAsia="Calibri" w:hAnsi="Times New Roman" w:cs="Times New Roman"/>
          <w:kern w:val="0"/>
          <w:sz w:val="24"/>
          <w:szCs w:val="24"/>
          <w14:ligatures w14:val="none"/>
        </w:rPr>
      </w:pPr>
      <w:r w:rsidRPr="004A66C1">
        <w:rPr>
          <w:rFonts w:ascii="Times New Roman" w:eastAsia="Calibri" w:hAnsi="Times New Roman" w:cs="Times New Roman"/>
          <w:kern w:val="0"/>
          <w:sz w:val="24"/>
          <w:szCs w:val="24"/>
          <w:lang w:eastAsia="lt-LT"/>
          <w14:ligatures w14:val="none"/>
        </w:rPr>
        <w:t>Pagrindinės pirkimo s</w:t>
      </w:r>
      <w:r w:rsidRPr="004A66C1">
        <w:rPr>
          <w:rFonts w:ascii="Times New Roman" w:eastAsia="Calibri" w:hAnsi="Times New Roman" w:cs="Times New Roman"/>
          <w:kern w:val="0"/>
          <w:sz w:val="24"/>
          <w:szCs w:val="24"/>
          <w14:ligatures w14:val="none"/>
        </w:rPr>
        <w:t>utarties kaina per visą Sutarties galiojimo laikotarpį nebus perskaičiuojama pagal bendrą kainų lygio kitimą ar prekių, Paslaugų ar darbų grupių kainų pokyčius. Pagrindinės pirkimo sutarties kainos peržiūra dėl pridėtinės vertės mokesčio pokyčių atliekama Preliminariojoje sutartyje nustatyta tvarka.</w:t>
      </w:r>
    </w:p>
    <w:p w14:paraId="413E1CFC" w14:textId="77777777" w:rsidR="004A66C1" w:rsidRPr="004A66C1" w:rsidRDefault="004A66C1" w:rsidP="00BA0452">
      <w:pPr>
        <w:numPr>
          <w:ilvl w:val="0"/>
          <w:numId w:val="1"/>
        </w:numPr>
        <w:spacing w:after="0" w:line="240" w:lineRule="auto"/>
        <w:ind w:left="0" w:firstLine="567"/>
        <w:contextualSpacing/>
        <w:jc w:val="both"/>
        <w:rPr>
          <w:rFonts w:ascii="Times New Roman" w:eastAsia="Calibri" w:hAnsi="Times New Roman" w:cs="Times New Roman"/>
          <w:noProof/>
          <w:kern w:val="0"/>
          <w:sz w:val="24"/>
          <w14:ligatures w14:val="none"/>
        </w:rPr>
      </w:pPr>
      <w:r w:rsidRPr="004A66C1">
        <w:rPr>
          <w:rFonts w:ascii="Times New Roman" w:eastAsia="Calibri" w:hAnsi="Times New Roman" w:cs="Times New Roman"/>
          <w:noProof/>
          <w:kern w:val="0"/>
          <w:sz w:val="24"/>
          <w14:ligatures w14:val="none"/>
        </w:rPr>
        <w:t>Atsiskaitymo už Paslaugas tvarka nustatyta Preliminariojoje sutartyje.</w:t>
      </w:r>
    </w:p>
    <w:p w14:paraId="06EAC1D2" w14:textId="77777777" w:rsidR="004A66C1" w:rsidRPr="004A66C1" w:rsidRDefault="004A66C1" w:rsidP="00BA0452">
      <w:pPr>
        <w:numPr>
          <w:ilvl w:val="0"/>
          <w:numId w:val="1"/>
        </w:numPr>
        <w:suppressAutoHyphens/>
        <w:spacing w:after="0" w:line="240" w:lineRule="auto"/>
        <w:ind w:left="0" w:firstLine="567"/>
        <w:contextualSpacing/>
        <w:jc w:val="both"/>
        <w:rPr>
          <w:rFonts w:ascii="Times New Roman" w:eastAsia="Times New Roman" w:hAnsi="Times New Roman" w:cs="Times New Roman"/>
          <w:kern w:val="0"/>
          <w:sz w:val="24"/>
          <w:szCs w:val="24"/>
          <w14:ligatures w14:val="none"/>
        </w:rPr>
      </w:pPr>
      <w:r w:rsidRPr="004A66C1">
        <w:rPr>
          <w:rFonts w:ascii="Times New Roman" w:eastAsia="Calibri" w:hAnsi="Times New Roman" w:cs="Times New Roman"/>
          <w:kern w:val="0"/>
          <w:sz w:val="24"/>
          <w:szCs w:val="24"/>
          <w:lang w:eastAsia="lt-LT"/>
          <w14:ligatures w14:val="none"/>
        </w:rPr>
        <w:t xml:space="preserve">Tiekėjas Paslaugas pradeda teikti, įsigaliojus Pagrindinei pirkimo sutarčiai. </w:t>
      </w:r>
      <w:r w:rsidRPr="004A66C1">
        <w:rPr>
          <w:rFonts w:ascii="Times New Roman" w:eastAsia="Times New Roman" w:hAnsi="Times New Roman" w:cs="Times New Roman"/>
          <w:kern w:val="0"/>
          <w:sz w:val="24"/>
          <w:szCs w:val="24"/>
          <w14:ligatures w14:val="none"/>
        </w:rPr>
        <w:t xml:space="preserve">Paslaugų (bandymų ar tyrimų atlikimo), pagal Pagrindinę pirkimo sutartį, teikimo termino pabaiga priklausys nuo konkrečių laboratorinių bandymų atlikimo terminų bei kiekių, kurie nurodomi atnaujinto varžymosi metu. </w:t>
      </w:r>
    </w:p>
    <w:p w14:paraId="771A59B2" w14:textId="77777777" w:rsidR="004A66C1" w:rsidRPr="004A66C1" w:rsidRDefault="004A66C1" w:rsidP="00BA0452">
      <w:pPr>
        <w:numPr>
          <w:ilvl w:val="0"/>
          <w:numId w:val="1"/>
        </w:numPr>
        <w:suppressAutoHyphens/>
        <w:spacing w:after="0" w:line="240" w:lineRule="auto"/>
        <w:ind w:left="0" w:firstLine="567"/>
        <w:contextualSpacing/>
        <w:jc w:val="both"/>
        <w:rPr>
          <w:rFonts w:ascii="Times New Roman" w:eastAsia="Times New Roman" w:hAnsi="Times New Roman" w:cs="Times New Roman"/>
          <w:kern w:val="0"/>
          <w:sz w:val="24"/>
          <w:szCs w:val="24"/>
          <w14:ligatures w14:val="none"/>
        </w:rPr>
      </w:pPr>
      <w:r w:rsidRPr="004A66C1">
        <w:rPr>
          <w:rFonts w:ascii="Times New Roman" w:eastAsia="Calibri" w:hAnsi="Times New Roman" w:cs="Times New Roman"/>
          <w:noProof/>
          <w:kern w:val="0"/>
          <w:sz w:val="24"/>
          <w:szCs w:val="24"/>
          <w14:ligatures w14:val="none"/>
        </w:rPr>
        <w:t>Teikiamų Paslaugų tvarka turi atitikti Preliminariojoje sutartyje nustatytus reikalavimus.</w:t>
      </w:r>
    </w:p>
    <w:p w14:paraId="48EFFBA6" w14:textId="77777777" w:rsidR="004A66C1" w:rsidRPr="004A66C1" w:rsidRDefault="004A66C1" w:rsidP="00BA0452">
      <w:pPr>
        <w:suppressAutoHyphens/>
        <w:spacing w:after="0" w:line="240" w:lineRule="auto"/>
        <w:ind w:firstLine="567"/>
        <w:jc w:val="both"/>
        <w:rPr>
          <w:rFonts w:ascii="Times New Roman" w:eastAsia="Calibri" w:hAnsi="Times New Roman" w:cs="Times New Roman"/>
          <w:kern w:val="0"/>
          <w:sz w:val="24"/>
          <w:szCs w:val="24"/>
          <w14:ligatures w14:val="none"/>
        </w:rPr>
      </w:pPr>
    </w:p>
    <w:p w14:paraId="3995DE0E" w14:textId="77777777" w:rsidR="004A66C1" w:rsidRPr="004A66C1" w:rsidRDefault="004A66C1" w:rsidP="00BA0452">
      <w:pPr>
        <w:numPr>
          <w:ilvl w:val="0"/>
          <w:numId w:val="2"/>
        </w:numPr>
        <w:spacing w:after="0" w:line="240" w:lineRule="auto"/>
        <w:ind w:left="0" w:firstLine="567"/>
        <w:contextualSpacing/>
        <w:jc w:val="center"/>
        <w:rPr>
          <w:rFonts w:ascii="Times New Roman" w:eastAsia="Calibri" w:hAnsi="Times New Roman" w:cs="Times New Roman"/>
          <w:noProof/>
          <w:kern w:val="0"/>
          <w:sz w:val="24"/>
          <w:szCs w:val="24"/>
          <w14:ligatures w14:val="none"/>
        </w:rPr>
      </w:pPr>
      <w:r w:rsidRPr="004A66C1">
        <w:rPr>
          <w:rFonts w:ascii="Times New Roman" w:eastAsia="Calibri" w:hAnsi="Times New Roman" w:cs="Times New Roman"/>
          <w:b/>
          <w:bCs/>
          <w:noProof/>
          <w:kern w:val="0"/>
          <w:sz w:val="24"/>
          <w:szCs w:val="24"/>
          <w14:ligatures w14:val="none"/>
        </w:rPr>
        <w:t xml:space="preserve">ŠALIŲ TEISĖS IR PAREIGOS, ATSAKOMYBĖ </w:t>
      </w:r>
    </w:p>
    <w:p w14:paraId="45749541" w14:textId="77777777" w:rsidR="004A66C1" w:rsidRPr="004A66C1" w:rsidRDefault="004A66C1" w:rsidP="00BA0452">
      <w:pPr>
        <w:suppressAutoHyphens/>
        <w:spacing w:after="0" w:line="240" w:lineRule="auto"/>
        <w:ind w:firstLine="567"/>
        <w:jc w:val="both"/>
        <w:rPr>
          <w:rFonts w:ascii="Times New Roman" w:eastAsia="Calibri" w:hAnsi="Times New Roman" w:cs="Times New Roman"/>
          <w:kern w:val="0"/>
          <w:sz w:val="24"/>
          <w:szCs w:val="24"/>
          <w14:ligatures w14:val="none"/>
        </w:rPr>
      </w:pPr>
    </w:p>
    <w:p w14:paraId="248EB41C" w14:textId="77777777" w:rsidR="004A66C1" w:rsidRPr="004A66C1" w:rsidRDefault="004A66C1" w:rsidP="00BA0452">
      <w:pPr>
        <w:numPr>
          <w:ilvl w:val="0"/>
          <w:numId w:val="1"/>
        </w:numPr>
        <w:suppressAutoHyphens/>
        <w:spacing w:after="0" w:line="240" w:lineRule="auto"/>
        <w:ind w:left="0" w:firstLine="567"/>
        <w:contextualSpacing/>
        <w:jc w:val="both"/>
        <w:rPr>
          <w:rFonts w:ascii="Times New Roman" w:eastAsia="Calibri" w:hAnsi="Times New Roman" w:cs="Times New Roman"/>
          <w:kern w:val="0"/>
          <w:sz w:val="24"/>
          <w:szCs w:val="24"/>
          <w14:ligatures w14:val="none"/>
        </w:rPr>
      </w:pPr>
      <w:r w:rsidRPr="004A66C1">
        <w:rPr>
          <w:rFonts w:ascii="Times New Roman" w:eastAsia="Calibri" w:hAnsi="Times New Roman" w:cs="Times New Roman"/>
          <w:kern w:val="0"/>
          <w:sz w:val="24"/>
          <w:szCs w:val="24"/>
          <w14:ligatures w14:val="none"/>
        </w:rPr>
        <w:t>Šalių teisės ir pareigos bei atsakomybė aptartos Preliminariojoje sutartyje ir techninėje specifikacijoje.</w:t>
      </w:r>
    </w:p>
    <w:p w14:paraId="11A05351" w14:textId="77777777" w:rsidR="004A66C1" w:rsidRPr="004A66C1" w:rsidRDefault="004A66C1" w:rsidP="00BA0452">
      <w:pPr>
        <w:suppressAutoHyphens/>
        <w:spacing w:after="0" w:line="240" w:lineRule="auto"/>
        <w:ind w:firstLine="567"/>
        <w:jc w:val="both"/>
        <w:rPr>
          <w:rFonts w:ascii="Times New Roman" w:eastAsia="Calibri" w:hAnsi="Times New Roman" w:cs="Times New Roman"/>
          <w:kern w:val="0"/>
          <w:sz w:val="24"/>
          <w:szCs w:val="24"/>
          <w14:ligatures w14:val="none"/>
        </w:rPr>
      </w:pPr>
    </w:p>
    <w:p w14:paraId="4EA9064B" w14:textId="77777777" w:rsidR="004A66C1" w:rsidRPr="004A66C1" w:rsidRDefault="004A66C1" w:rsidP="00BA0452">
      <w:pPr>
        <w:numPr>
          <w:ilvl w:val="0"/>
          <w:numId w:val="2"/>
        </w:numPr>
        <w:suppressAutoHyphens/>
        <w:spacing w:after="0" w:line="240" w:lineRule="auto"/>
        <w:ind w:left="0" w:firstLine="567"/>
        <w:contextualSpacing/>
        <w:jc w:val="center"/>
        <w:rPr>
          <w:rFonts w:ascii="Times New Roman" w:eastAsia="Calibri" w:hAnsi="Times New Roman" w:cs="Times New Roman"/>
          <w:b/>
          <w:kern w:val="0"/>
          <w:sz w:val="24"/>
          <w:szCs w:val="24"/>
          <w14:ligatures w14:val="none"/>
        </w:rPr>
      </w:pPr>
      <w:r w:rsidRPr="004A66C1">
        <w:rPr>
          <w:rFonts w:ascii="Times New Roman" w:eastAsia="Calibri" w:hAnsi="Times New Roman" w:cs="Times New Roman"/>
          <w:b/>
          <w:bCs/>
          <w:kern w:val="0"/>
          <w:sz w:val="24"/>
          <w:szCs w:val="24"/>
          <w14:ligatures w14:val="none"/>
        </w:rPr>
        <w:t>KITOS PAGRINDINĖS PIRKIMO SUTARTIES SĄLYGOS</w:t>
      </w:r>
    </w:p>
    <w:p w14:paraId="45634A1B" w14:textId="77777777" w:rsidR="004A66C1" w:rsidRPr="004A66C1" w:rsidRDefault="004A66C1" w:rsidP="00BA0452">
      <w:pPr>
        <w:spacing w:after="0" w:line="240" w:lineRule="auto"/>
        <w:ind w:firstLine="567"/>
        <w:jc w:val="both"/>
        <w:rPr>
          <w:rFonts w:ascii="Times New Roman" w:eastAsia="Calibri" w:hAnsi="Times New Roman" w:cs="Times New Roman"/>
          <w:kern w:val="0"/>
          <w:sz w:val="24"/>
          <w:szCs w:val="24"/>
          <w14:ligatures w14:val="none"/>
        </w:rPr>
      </w:pPr>
    </w:p>
    <w:p w14:paraId="0D1EC601" w14:textId="77777777" w:rsidR="004A66C1" w:rsidRPr="004A66C1" w:rsidRDefault="004A66C1" w:rsidP="00BA0452">
      <w:pPr>
        <w:numPr>
          <w:ilvl w:val="0"/>
          <w:numId w:val="1"/>
        </w:numPr>
        <w:suppressAutoHyphens/>
        <w:spacing w:after="0" w:line="240" w:lineRule="auto"/>
        <w:ind w:left="0" w:firstLine="567"/>
        <w:contextualSpacing/>
        <w:jc w:val="both"/>
        <w:rPr>
          <w:rFonts w:ascii="Times New Roman" w:eastAsia="Calibri" w:hAnsi="Times New Roman" w:cs="Times New Roman"/>
          <w:kern w:val="0"/>
          <w:sz w:val="24"/>
          <w:szCs w:val="24"/>
          <w14:ligatures w14:val="none"/>
        </w:rPr>
      </w:pPr>
      <w:r w:rsidRPr="004A66C1">
        <w:rPr>
          <w:rFonts w:ascii="Times New Roman" w:eastAsia="Calibri" w:hAnsi="Times New Roman" w:cs="Times New Roman"/>
          <w:kern w:val="0"/>
          <w:sz w:val="24"/>
          <w:szCs w:val="24"/>
          <w14:ligatures w14:val="none"/>
        </w:rPr>
        <w:t xml:space="preserve">Konfidencialumo, nenugalimos jėgos ir subtiekėjų keitimo sąlygos aptariamos Preliminariojoje sutartyje. </w:t>
      </w:r>
    </w:p>
    <w:p w14:paraId="709EBFD2" w14:textId="77777777" w:rsidR="004A66C1" w:rsidRPr="004A66C1" w:rsidRDefault="004A66C1" w:rsidP="00BA0452">
      <w:pPr>
        <w:numPr>
          <w:ilvl w:val="0"/>
          <w:numId w:val="1"/>
        </w:numPr>
        <w:suppressAutoHyphens/>
        <w:spacing w:after="0" w:line="240" w:lineRule="auto"/>
        <w:ind w:left="0" w:firstLine="567"/>
        <w:contextualSpacing/>
        <w:jc w:val="both"/>
        <w:rPr>
          <w:rFonts w:ascii="Times New Roman" w:eastAsia="Calibri" w:hAnsi="Times New Roman" w:cs="Times New Roman"/>
          <w:kern w:val="0"/>
          <w:sz w:val="24"/>
          <w:szCs w:val="24"/>
          <w14:ligatures w14:val="none"/>
        </w:rPr>
      </w:pPr>
      <w:r w:rsidRPr="004A66C1">
        <w:rPr>
          <w:rFonts w:ascii="Times New Roman" w:eastAsia="Calibri" w:hAnsi="Times New Roman" w:cs="Times New Roman"/>
          <w:kern w:val="0"/>
          <w:sz w:val="24"/>
          <w:szCs w:val="24"/>
          <w14:ligatures w14:val="none"/>
        </w:rPr>
        <w:t>Pagrindinė pirkimo sutartis yra neatskiriama Preliminariosios sutarties dalis.</w:t>
      </w:r>
    </w:p>
    <w:p w14:paraId="1531C29E" w14:textId="77777777" w:rsidR="004A66C1" w:rsidRPr="004A66C1" w:rsidRDefault="004A66C1" w:rsidP="00BA0452">
      <w:pPr>
        <w:numPr>
          <w:ilvl w:val="0"/>
          <w:numId w:val="1"/>
        </w:numPr>
        <w:suppressAutoHyphens/>
        <w:spacing w:after="0" w:line="240" w:lineRule="auto"/>
        <w:ind w:left="0" w:firstLine="567"/>
        <w:contextualSpacing/>
        <w:jc w:val="both"/>
        <w:rPr>
          <w:rFonts w:ascii="Times New Roman" w:eastAsia="Calibri" w:hAnsi="Times New Roman" w:cs="Times New Roman"/>
          <w:kern w:val="0"/>
          <w:sz w:val="24"/>
          <w:szCs w:val="24"/>
          <w14:ligatures w14:val="none"/>
        </w:rPr>
      </w:pPr>
      <w:r w:rsidRPr="004A66C1">
        <w:rPr>
          <w:rFonts w:ascii="Times New Roman" w:eastAsia="Calibri" w:hAnsi="Times New Roman" w:cs="Times New Roman"/>
          <w:kern w:val="0"/>
          <w:sz w:val="24"/>
          <w:szCs w:val="24"/>
          <w14:ligatures w14:val="none"/>
        </w:rPr>
        <w:t>Pagrindinė pirkimo sutartis įsigalioja, Šalims ją pasirašius, ir galioja iki įsipareigojimų įvykdymo arba Pagrindinės pirkimo sutarties nutraukimo.</w:t>
      </w:r>
    </w:p>
    <w:p w14:paraId="7145998F" w14:textId="3418BC9D" w:rsidR="005B1201" w:rsidRPr="005B1201" w:rsidRDefault="004A66C1" w:rsidP="005B1201">
      <w:pPr>
        <w:numPr>
          <w:ilvl w:val="0"/>
          <w:numId w:val="1"/>
        </w:numPr>
        <w:suppressAutoHyphens/>
        <w:spacing w:after="0" w:line="240" w:lineRule="auto"/>
        <w:ind w:left="0" w:firstLine="567"/>
        <w:contextualSpacing/>
        <w:jc w:val="both"/>
        <w:rPr>
          <w:rFonts w:ascii="Times New Roman" w:eastAsia="Calibri" w:hAnsi="Times New Roman" w:cs="Times New Roman"/>
          <w:bCs/>
          <w:kern w:val="0"/>
          <w:sz w:val="24"/>
          <w:szCs w:val="24"/>
          <w14:ligatures w14:val="none"/>
        </w:rPr>
      </w:pPr>
      <w:r w:rsidRPr="005B1201">
        <w:rPr>
          <w:rFonts w:ascii="Times New Roman" w:eastAsia="Calibri" w:hAnsi="Times New Roman" w:cs="Times New Roman"/>
          <w:kern w:val="0"/>
          <w:sz w:val="24"/>
          <w14:ligatures w14:val="none"/>
        </w:rPr>
        <w:t>Užsakovas, vadovaudamasis Viešųjų pirkimų įstatymo 87 straipsnio 1 dalies 12 punktu, sudarant pirkimo sutartį skiria atsakingą asmenį/</w:t>
      </w:r>
      <w:proofErr w:type="spellStart"/>
      <w:r w:rsidRPr="005B1201">
        <w:rPr>
          <w:rFonts w:ascii="Times New Roman" w:eastAsia="Calibri" w:hAnsi="Times New Roman" w:cs="Times New Roman"/>
          <w:kern w:val="0"/>
          <w:sz w:val="24"/>
          <w14:ligatures w14:val="none"/>
        </w:rPr>
        <w:t>is</w:t>
      </w:r>
      <w:proofErr w:type="spellEnd"/>
      <w:r w:rsidRPr="005B1201">
        <w:rPr>
          <w:rFonts w:ascii="Times New Roman" w:eastAsia="Calibri" w:hAnsi="Times New Roman" w:cs="Times New Roman"/>
          <w:kern w:val="0"/>
          <w:sz w:val="24"/>
          <w14:ligatures w14:val="none"/>
        </w:rPr>
        <w:t xml:space="preserve"> už pirkimo sutarties vykdymą – </w:t>
      </w:r>
      <w:r w:rsidR="005B1201" w:rsidRPr="005B1201">
        <w:rPr>
          <w:rFonts w:ascii="Times New Roman" w:eastAsia="Calibri" w:hAnsi="Times New Roman" w:cs="Times New Roman"/>
          <w:kern w:val="0"/>
          <w:sz w:val="24"/>
          <w14:ligatures w14:val="none"/>
        </w:rPr>
        <w:t>.</w:t>
      </w:r>
    </w:p>
    <w:p w14:paraId="453B0180" w14:textId="29808648" w:rsidR="008E1CCB" w:rsidRPr="005B1201" w:rsidRDefault="004A66C1" w:rsidP="008E1CCB">
      <w:pPr>
        <w:numPr>
          <w:ilvl w:val="0"/>
          <w:numId w:val="1"/>
        </w:numPr>
        <w:suppressAutoHyphens/>
        <w:spacing w:after="0" w:line="240" w:lineRule="auto"/>
        <w:ind w:left="0" w:firstLine="567"/>
        <w:contextualSpacing/>
        <w:jc w:val="both"/>
        <w:rPr>
          <w:rFonts w:ascii="Times New Roman" w:eastAsia="Calibri" w:hAnsi="Times New Roman" w:cs="Times New Roman"/>
          <w:bCs/>
          <w:kern w:val="0"/>
          <w:sz w:val="24"/>
          <w:szCs w:val="24"/>
          <w14:ligatures w14:val="none"/>
        </w:rPr>
      </w:pPr>
      <w:r w:rsidRPr="005B1201">
        <w:rPr>
          <w:rFonts w:ascii="Times New Roman" w:eastAsia="Calibri" w:hAnsi="Times New Roman" w:cs="Times New Roman"/>
          <w:bCs/>
          <w:kern w:val="0"/>
          <w:sz w:val="24"/>
          <w:szCs w:val="24"/>
          <w14:ligatures w14:val="none"/>
        </w:rPr>
        <w:t xml:space="preserve">Tiekėjo atstovas, atsakingas už Pagrindinės pirkimo sutarties vykdymą – </w:t>
      </w:r>
      <w:r w:rsidR="008E1CCB" w:rsidRPr="005B1201">
        <w:rPr>
          <w:rFonts w:ascii="Times New Roman" w:eastAsia="Calibri" w:hAnsi="Times New Roman" w:cs="Times New Roman"/>
          <w:bCs/>
          <w:kern w:val="0"/>
          <w:sz w:val="24"/>
          <w:szCs w:val="24"/>
          <w14:ligatures w14:val="none"/>
        </w:rPr>
        <w:t>.</w:t>
      </w:r>
    </w:p>
    <w:p w14:paraId="2BC95BA3" w14:textId="226C6ADF" w:rsidR="004A66C1" w:rsidRPr="008E1CCB" w:rsidRDefault="004A66C1" w:rsidP="00BA0452">
      <w:pPr>
        <w:numPr>
          <w:ilvl w:val="0"/>
          <w:numId w:val="1"/>
        </w:numPr>
        <w:tabs>
          <w:tab w:val="left" w:pos="426"/>
        </w:tabs>
        <w:suppressAutoHyphens/>
        <w:spacing w:after="0" w:line="240" w:lineRule="auto"/>
        <w:ind w:left="0" w:firstLine="567"/>
        <w:contextualSpacing/>
        <w:jc w:val="both"/>
        <w:rPr>
          <w:rFonts w:ascii="Times New Roman" w:eastAsia="Calibri" w:hAnsi="Times New Roman" w:cs="Times New Roman"/>
          <w:bCs/>
          <w:kern w:val="0"/>
          <w:sz w:val="24"/>
          <w:szCs w:val="24"/>
          <w14:ligatures w14:val="none"/>
        </w:rPr>
      </w:pPr>
      <w:r w:rsidRPr="008E1CCB">
        <w:rPr>
          <w:rFonts w:ascii="Times New Roman" w:eastAsia="Calibri" w:hAnsi="Times New Roman" w:cs="Times New Roman"/>
          <w:bCs/>
          <w:kern w:val="0"/>
          <w:sz w:val="24"/>
          <w:szCs w:val="24"/>
          <w14:ligatures w14:val="none"/>
        </w:rPr>
        <w:t>Pagrindinės pirkimo sutarties vykdymo metu Tiekėjo pranešimai ir (ar) prašymai Užsakovui siunčiami nurodant žemiau esančioje lentelėje pateiktą (-</w:t>
      </w:r>
      <w:proofErr w:type="spellStart"/>
      <w:r w:rsidRPr="008E1CCB">
        <w:rPr>
          <w:rFonts w:ascii="Times New Roman" w:eastAsia="Calibri" w:hAnsi="Times New Roman" w:cs="Times New Roman"/>
          <w:bCs/>
          <w:kern w:val="0"/>
          <w:sz w:val="24"/>
          <w:szCs w:val="24"/>
          <w14:ligatures w14:val="none"/>
        </w:rPr>
        <w:t>us</w:t>
      </w:r>
      <w:proofErr w:type="spellEnd"/>
      <w:r w:rsidRPr="008E1CCB">
        <w:rPr>
          <w:rFonts w:ascii="Times New Roman" w:eastAsia="Calibri" w:hAnsi="Times New Roman" w:cs="Times New Roman"/>
          <w:bCs/>
          <w:kern w:val="0"/>
          <w:sz w:val="24"/>
          <w:szCs w:val="24"/>
          <w14:ligatures w14:val="none"/>
        </w:rPr>
        <w:t>) projekto (-ų) kodą (-</w:t>
      </w:r>
      <w:proofErr w:type="spellStart"/>
      <w:r w:rsidRPr="008E1CCB">
        <w:rPr>
          <w:rFonts w:ascii="Times New Roman" w:eastAsia="Calibri" w:hAnsi="Times New Roman" w:cs="Times New Roman"/>
          <w:bCs/>
          <w:kern w:val="0"/>
          <w:sz w:val="24"/>
          <w:szCs w:val="24"/>
          <w14:ligatures w14:val="none"/>
        </w:rPr>
        <w:t>us</w:t>
      </w:r>
      <w:proofErr w:type="spellEnd"/>
      <w:r w:rsidRPr="008E1CCB">
        <w:rPr>
          <w:rFonts w:ascii="Times New Roman" w:eastAsia="Calibri" w:hAnsi="Times New Roman" w:cs="Times New Roman"/>
          <w:bCs/>
          <w:kern w:val="0"/>
          <w:sz w:val="24"/>
          <w:szCs w:val="24"/>
          <w14:ligatures w14:val="none"/>
        </w:rPr>
        <w:t>)</w:t>
      </w:r>
      <w:r w:rsidRPr="004A66C1">
        <w:rPr>
          <w:rFonts w:ascii="Times New Roman" w:eastAsia="Calibri" w:hAnsi="Times New Roman" w:cs="Times New Roman"/>
          <w:bCs/>
          <w:kern w:val="0"/>
          <w:sz w:val="24"/>
          <w:szCs w:val="24"/>
          <w:vertAlign w:val="superscript"/>
          <w14:ligatures w14:val="none"/>
        </w:rPr>
        <w:footnoteReference w:id="1"/>
      </w:r>
      <w:r w:rsidRPr="008E1CCB">
        <w:rPr>
          <w:rFonts w:ascii="Times New Roman" w:eastAsia="Calibri" w:hAnsi="Times New Roman" w:cs="Times New Roman"/>
          <w:bCs/>
          <w:kern w:val="0"/>
          <w:sz w:val="24"/>
          <w:szCs w:val="24"/>
          <w14:ligatures w14:val="none"/>
        </w:rPr>
        <w:t xml:space="preserve"> elektroninio pašto </w:t>
      </w:r>
      <w:proofErr w:type="spellStart"/>
      <w:r w:rsidRPr="008E1CCB">
        <w:rPr>
          <w:rFonts w:ascii="Times New Roman" w:eastAsia="Calibri" w:hAnsi="Times New Roman" w:cs="Times New Roman"/>
          <w:bCs/>
          <w:kern w:val="0"/>
          <w:sz w:val="24"/>
          <w:szCs w:val="24"/>
          <w14:ligatures w14:val="none"/>
        </w:rPr>
        <w:t>adresu</w:t>
      </w:r>
      <w:r w:rsidR="00A10941">
        <w:rPr>
          <w:rFonts w:ascii="Times New Roman" w:eastAsia="Calibri" w:hAnsi="Times New Roman" w:cs="Times New Roman"/>
          <w:bCs/>
          <w:kern w:val="0"/>
          <w:sz w:val="24"/>
          <w:szCs w:val="24"/>
          <w14:ligatures w14:val="none"/>
        </w:rPr>
        <w:t>:</w:t>
      </w:r>
      <w:proofErr w:type="spellEnd"/>
      <w:r w:rsidR="00A10941">
        <w:rPr>
          <w:rFonts w:ascii="Times New Roman" w:eastAsia="Calibri" w:hAnsi="Times New Roman" w:cs="Times New Roman"/>
          <w:bCs/>
          <w:color w:val="0000FF"/>
          <w:kern w:val="0"/>
          <w:sz w:val="24"/>
          <w:szCs w:val="24"/>
          <w:u w:val="single"/>
          <w14:ligatures w14:val="none"/>
        </w:rPr>
        <w:fldChar w:fldCharType="begin"/>
      </w:r>
      <w:r w:rsidR="00A10941">
        <w:rPr>
          <w:rFonts w:ascii="Times New Roman" w:eastAsia="Calibri" w:hAnsi="Times New Roman" w:cs="Times New Roman"/>
          <w:bCs/>
          <w:color w:val="0000FF"/>
          <w:kern w:val="0"/>
          <w:sz w:val="24"/>
          <w:szCs w:val="24"/>
          <w:u w:val="single"/>
          <w14:ligatures w14:val="none"/>
        </w:rPr>
        <w:instrText>HYPERLINK "mailto:</w:instrText>
      </w:r>
      <w:r w:rsidR="00A10941" w:rsidRPr="00A10941">
        <w:rPr>
          <w:rFonts w:ascii="Times New Roman" w:eastAsia="Calibri" w:hAnsi="Times New Roman" w:cs="Times New Roman"/>
          <w:bCs/>
          <w:color w:val="0000FF"/>
          <w:kern w:val="0"/>
          <w:sz w:val="24"/>
          <w:szCs w:val="24"/>
          <w:u w:val="single"/>
          <w14:ligatures w14:val="none"/>
        </w:rPr>
        <w:instrText>projektai@lakd.lt</w:instrText>
      </w:r>
      <w:r w:rsidR="00A10941">
        <w:rPr>
          <w:rFonts w:ascii="Times New Roman" w:eastAsia="Calibri" w:hAnsi="Times New Roman" w:cs="Times New Roman"/>
          <w:bCs/>
          <w:color w:val="0000FF"/>
          <w:kern w:val="0"/>
          <w:sz w:val="24"/>
          <w:szCs w:val="24"/>
          <w:u w:val="single"/>
          <w14:ligatures w14:val="none"/>
        </w:rPr>
        <w:instrText>"</w:instrText>
      </w:r>
      <w:r w:rsidR="00A10941">
        <w:rPr>
          <w:rFonts w:ascii="Times New Roman" w:eastAsia="Calibri" w:hAnsi="Times New Roman" w:cs="Times New Roman"/>
          <w:bCs/>
          <w:color w:val="0000FF"/>
          <w:kern w:val="0"/>
          <w:sz w:val="24"/>
          <w:szCs w:val="24"/>
          <w:u w:val="single"/>
          <w14:ligatures w14:val="none"/>
        </w:rPr>
        <w:fldChar w:fldCharType="separate"/>
      </w:r>
      <w:r w:rsidR="00A10941" w:rsidRPr="0076773E">
        <w:rPr>
          <w:rStyle w:val="Hipersaitas"/>
          <w:rFonts w:ascii="Times New Roman" w:eastAsia="Calibri" w:hAnsi="Times New Roman" w:cs="Times New Roman"/>
          <w:bCs/>
          <w:kern w:val="0"/>
          <w:sz w:val="24"/>
          <w:szCs w:val="24"/>
          <w14:ligatures w14:val="none"/>
        </w:rPr>
        <w:t>projektai@lakd.lt</w:t>
      </w:r>
      <w:r w:rsidR="00A10941">
        <w:rPr>
          <w:rFonts w:ascii="Times New Roman" w:eastAsia="Calibri" w:hAnsi="Times New Roman" w:cs="Times New Roman"/>
          <w:bCs/>
          <w:color w:val="0000FF"/>
          <w:kern w:val="0"/>
          <w:sz w:val="24"/>
          <w:szCs w:val="24"/>
          <w:u w:val="single"/>
          <w14:ligatures w14:val="none"/>
        </w:rPr>
        <w:fldChar w:fldCharType="end"/>
      </w:r>
      <w:r w:rsidRPr="008E1CCB">
        <w:rPr>
          <w:rFonts w:ascii="Times New Roman" w:eastAsia="Calibri" w:hAnsi="Times New Roman" w:cs="Times New Roman"/>
          <w:bCs/>
          <w:kern w:val="0"/>
          <w:sz w:val="24"/>
          <w:szCs w:val="24"/>
          <w14:ligatures w14:val="none"/>
        </w:rPr>
        <w:t xml:space="preserve"> arba naudojantis nacionaline elektroninių siuntų pristatymo informacine sistema E.</w:t>
      </w:r>
      <w:r w:rsidR="00FB5203" w:rsidRPr="008E1CCB">
        <w:rPr>
          <w:rFonts w:ascii="Times New Roman" w:eastAsia="Calibri" w:hAnsi="Times New Roman" w:cs="Times New Roman"/>
          <w:bCs/>
          <w:kern w:val="0"/>
          <w:sz w:val="24"/>
          <w:szCs w:val="24"/>
          <w14:ligatures w14:val="none"/>
        </w:rPr>
        <w:t xml:space="preserve"> </w:t>
      </w:r>
      <w:r w:rsidRPr="008E1CCB">
        <w:rPr>
          <w:rFonts w:ascii="Times New Roman" w:eastAsia="Calibri" w:hAnsi="Times New Roman" w:cs="Times New Roman"/>
          <w:bCs/>
          <w:kern w:val="0"/>
          <w:sz w:val="24"/>
          <w:szCs w:val="24"/>
          <w14:ligatures w14:val="none"/>
        </w:rPr>
        <w:t>pristatymas:</w:t>
      </w:r>
    </w:p>
    <w:tbl>
      <w:tblPr>
        <w:tblStyle w:val="Lentelstinklelis"/>
        <w:tblW w:w="0" w:type="auto"/>
        <w:tblInd w:w="279" w:type="dxa"/>
        <w:tblLook w:val="04A0" w:firstRow="1" w:lastRow="0" w:firstColumn="1" w:lastColumn="0" w:noHBand="0" w:noVBand="1"/>
      </w:tblPr>
      <w:tblGrid>
        <w:gridCol w:w="1266"/>
        <w:gridCol w:w="5803"/>
        <w:gridCol w:w="2280"/>
      </w:tblGrid>
      <w:tr w:rsidR="00F26EAE" w:rsidRPr="004A66C1" w14:paraId="1D9C9E15" w14:textId="77777777" w:rsidTr="00963909">
        <w:tc>
          <w:tcPr>
            <w:tcW w:w="1266" w:type="dxa"/>
          </w:tcPr>
          <w:p w14:paraId="66CD3456" w14:textId="77777777" w:rsidR="00F26EAE" w:rsidRPr="004A66C1" w:rsidRDefault="00F26EAE" w:rsidP="00BA0452">
            <w:pPr>
              <w:tabs>
                <w:tab w:val="left" w:pos="426"/>
              </w:tabs>
              <w:suppressAutoHyphens/>
              <w:ind w:firstLine="567"/>
              <w:contextualSpacing/>
              <w:jc w:val="both"/>
              <w:rPr>
                <w:rFonts w:ascii="Times New Roman" w:eastAsia="Calibri" w:hAnsi="Times New Roman" w:cs="Times New Roman"/>
                <w:bCs/>
                <w:i/>
                <w:iCs/>
                <w:sz w:val="24"/>
                <w:szCs w:val="24"/>
              </w:rPr>
            </w:pPr>
            <w:r w:rsidRPr="004A66C1">
              <w:rPr>
                <w:rFonts w:ascii="Times New Roman" w:eastAsia="Calibri" w:hAnsi="Times New Roman" w:cs="Times New Roman"/>
                <w:bCs/>
                <w:i/>
                <w:iCs/>
                <w:sz w:val="24"/>
                <w:szCs w:val="24"/>
              </w:rPr>
              <w:t>Eil. Nr.</w:t>
            </w:r>
          </w:p>
        </w:tc>
        <w:tc>
          <w:tcPr>
            <w:tcW w:w="5803" w:type="dxa"/>
          </w:tcPr>
          <w:p w14:paraId="48415111" w14:textId="77777777" w:rsidR="00F26EAE" w:rsidRPr="004A66C1" w:rsidRDefault="00F26EAE" w:rsidP="00BA0452">
            <w:pPr>
              <w:tabs>
                <w:tab w:val="left" w:pos="426"/>
              </w:tabs>
              <w:suppressAutoHyphens/>
              <w:ind w:firstLine="567"/>
              <w:contextualSpacing/>
              <w:jc w:val="both"/>
              <w:rPr>
                <w:rFonts w:ascii="Times New Roman" w:eastAsia="Calibri" w:hAnsi="Times New Roman" w:cs="Times New Roman"/>
                <w:bCs/>
                <w:i/>
                <w:iCs/>
                <w:sz w:val="24"/>
                <w:szCs w:val="24"/>
              </w:rPr>
            </w:pPr>
            <w:r w:rsidRPr="004A66C1">
              <w:rPr>
                <w:rFonts w:ascii="Times New Roman" w:eastAsia="Calibri" w:hAnsi="Times New Roman" w:cs="Times New Roman"/>
                <w:bCs/>
                <w:i/>
                <w:iCs/>
                <w:sz w:val="24"/>
                <w:szCs w:val="24"/>
              </w:rPr>
              <w:t>Projekto pavadinimas</w:t>
            </w:r>
          </w:p>
        </w:tc>
        <w:tc>
          <w:tcPr>
            <w:tcW w:w="2280" w:type="dxa"/>
          </w:tcPr>
          <w:p w14:paraId="0CCFDEA2" w14:textId="77777777" w:rsidR="00F26EAE" w:rsidRPr="004A66C1" w:rsidRDefault="00F26EAE" w:rsidP="00BA0452">
            <w:pPr>
              <w:tabs>
                <w:tab w:val="left" w:pos="426"/>
              </w:tabs>
              <w:suppressAutoHyphens/>
              <w:ind w:firstLine="567"/>
              <w:contextualSpacing/>
              <w:jc w:val="both"/>
              <w:rPr>
                <w:rFonts w:ascii="Times New Roman" w:eastAsia="Calibri" w:hAnsi="Times New Roman" w:cs="Times New Roman"/>
                <w:bCs/>
                <w:i/>
                <w:iCs/>
                <w:sz w:val="24"/>
                <w:szCs w:val="24"/>
              </w:rPr>
            </w:pPr>
            <w:r w:rsidRPr="004A66C1">
              <w:rPr>
                <w:rFonts w:ascii="Times New Roman" w:eastAsia="Calibri" w:hAnsi="Times New Roman" w:cs="Times New Roman"/>
                <w:bCs/>
                <w:i/>
                <w:iCs/>
                <w:sz w:val="24"/>
                <w:szCs w:val="24"/>
              </w:rPr>
              <w:t>Projekto kodas</w:t>
            </w:r>
          </w:p>
        </w:tc>
      </w:tr>
      <w:tr w:rsidR="00BE181B" w:rsidRPr="00BE181B" w14:paraId="1E363BA8" w14:textId="77777777" w:rsidTr="00974885">
        <w:trPr>
          <w:trHeight w:val="322"/>
        </w:trPr>
        <w:tc>
          <w:tcPr>
            <w:tcW w:w="1266" w:type="dxa"/>
          </w:tcPr>
          <w:p w14:paraId="1C694C12" w14:textId="2C515377" w:rsidR="00F26EAE" w:rsidRPr="00BE181B" w:rsidRDefault="008615D1" w:rsidP="00BA0452">
            <w:pPr>
              <w:tabs>
                <w:tab w:val="left" w:pos="426"/>
              </w:tabs>
              <w:suppressAutoHyphens/>
              <w:ind w:firstLine="567"/>
              <w:contextualSpacing/>
              <w:jc w:val="both"/>
              <w:rPr>
                <w:rFonts w:ascii="Times New Roman" w:eastAsia="Calibri" w:hAnsi="Times New Roman" w:cs="Times New Roman"/>
                <w:bCs/>
                <w:i/>
                <w:iCs/>
                <w:sz w:val="24"/>
                <w:szCs w:val="24"/>
              </w:rPr>
            </w:pPr>
            <w:r w:rsidRPr="00BE181B">
              <w:rPr>
                <w:rFonts w:ascii="Times New Roman" w:eastAsia="Calibri" w:hAnsi="Times New Roman" w:cs="Times New Roman"/>
                <w:bCs/>
                <w:i/>
                <w:iCs/>
                <w:sz w:val="24"/>
                <w:szCs w:val="24"/>
              </w:rPr>
              <w:t>1</w:t>
            </w:r>
          </w:p>
        </w:tc>
        <w:tc>
          <w:tcPr>
            <w:tcW w:w="5803" w:type="dxa"/>
          </w:tcPr>
          <w:p w14:paraId="79C89728" w14:textId="758C1728" w:rsidR="00F26EAE" w:rsidRPr="00BE181B" w:rsidRDefault="008943BB" w:rsidP="00FB5203">
            <w:pPr>
              <w:tabs>
                <w:tab w:val="left" w:pos="426"/>
              </w:tabs>
              <w:suppressAutoHyphens/>
              <w:contextualSpacing/>
              <w:jc w:val="both"/>
              <w:rPr>
                <w:rFonts w:ascii="Times New Roman" w:eastAsia="Calibri" w:hAnsi="Times New Roman" w:cs="Times New Roman"/>
                <w:bCs/>
                <w:i/>
                <w:iCs/>
                <w:sz w:val="24"/>
                <w:szCs w:val="24"/>
              </w:rPr>
            </w:pPr>
            <w:r w:rsidRPr="008943BB">
              <w:rPr>
                <w:rFonts w:ascii="Times New Roman" w:eastAsia="Calibri" w:hAnsi="Times New Roman" w:cs="Times New Roman"/>
                <w:bCs/>
                <w:i/>
                <w:iCs/>
                <w:sz w:val="24"/>
                <w:szCs w:val="24"/>
              </w:rPr>
              <w:t xml:space="preserve">Rajoninio kelio Nr. 3205 Plungė–Žlibinai–Žarėnai 8,177 km tiltas per </w:t>
            </w:r>
            <w:proofErr w:type="spellStart"/>
            <w:r w:rsidRPr="008943BB">
              <w:rPr>
                <w:rFonts w:ascii="Times New Roman" w:eastAsia="Calibri" w:hAnsi="Times New Roman" w:cs="Times New Roman"/>
                <w:bCs/>
                <w:i/>
                <w:iCs/>
                <w:sz w:val="24"/>
                <w:szCs w:val="24"/>
              </w:rPr>
              <w:t>Sausdravą</w:t>
            </w:r>
            <w:proofErr w:type="spellEnd"/>
            <w:r w:rsidRPr="008943BB">
              <w:rPr>
                <w:rFonts w:ascii="Times New Roman" w:eastAsia="Calibri" w:hAnsi="Times New Roman" w:cs="Times New Roman"/>
                <w:bCs/>
                <w:i/>
                <w:iCs/>
                <w:sz w:val="24"/>
                <w:szCs w:val="24"/>
              </w:rPr>
              <w:t>.</w:t>
            </w:r>
          </w:p>
        </w:tc>
        <w:tc>
          <w:tcPr>
            <w:tcW w:w="2280" w:type="dxa"/>
          </w:tcPr>
          <w:p w14:paraId="1F5BC235" w14:textId="090F6EC4" w:rsidR="00F26EAE" w:rsidRPr="00BE181B" w:rsidRDefault="008943BB" w:rsidP="00BA0452">
            <w:pPr>
              <w:tabs>
                <w:tab w:val="left" w:pos="426"/>
              </w:tabs>
              <w:suppressAutoHyphens/>
              <w:ind w:firstLine="567"/>
              <w:contextualSpacing/>
              <w:jc w:val="both"/>
              <w:rPr>
                <w:rFonts w:ascii="Times New Roman" w:eastAsia="Calibri" w:hAnsi="Times New Roman" w:cs="Times New Roman"/>
                <w:bCs/>
                <w:i/>
                <w:iCs/>
                <w:sz w:val="24"/>
                <w:szCs w:val="24"/>
              </w:rPr>
            </w:pPr>
            <w:r w:rsidRPr="008943BB">
              <w:rPr>
                <w:rFonts w:ascii="Times New Roman" w:eastAsia="Calibri" w:hAnsi="Times New Roman" w:cs="Times New Roman"/>
                <w:bCs/>
                <w:i/>
                <w:iCs/>
                <w:sz w:val="24"/>
                <w:szCs w:val="24"/>
              </w:rPr>
              <w:t>2024-14-P-1</w:t>
            </w:r>
          </w:p>
        </w:tc>
      </w:tr>
    </w:tbl>
    <w:p w14:paraId="65C491D7" w14:textId="77777777" w:rsidR="004A66C1" w:rsidRPr="004A66C1" w:rsidRDefault="004A66C1" w:rsidP="00BA0452">
      <w:pPr>
        <w:numPr>
          <w:ilvl w:val="0"/>
          <w:numId w:val="1"/>
        </w:numPr>
        <w:suppressAutoHyphens/>
        <w:spacing w:after="0" w:line="240" w:lineRule="auto"/>
        <w:ind w:left="0" w:firstLine="567"/>
        <w:contextualSpacing/>
        <w:jc w:val="both"/>
        <w:rPr>
          <w:rFonts w:ascii="Times New Roman" w:eastAsia="Calibri" w:hAnsi="Times New Roman" w:cs="Times New Roman"/>
          <w:kern w:val="0"/>
          <w:sz w:val="24"/>
          <w:szCs w:val="24"/>
          <w14:ligatures w14:val="none"/>
        </w:rPr>
      </w:pPr>
      <w:r w:rsidRPr="00BE181B">
        <w:rPr>
          <w:rFonts w:ascii="Times New Roman" w:eastAsia="Calibri" w:hAnsi="Times New Roman" w:cs="Times New Roman"/>
          <w:kern w:val="0"/>
          <w:sz w:val="24"/>
          <w:szCs w:val="24"/>
          <w14:ligatures w14:val="none"/>
        </w:rPr>
        <w:lastRenderedPageBreak/>
        <w:t xml:space="preserve">Ginčų sprendimo, Pagrindinės pirkimo sutarties </w:t>
      </w:r>
      <w:r w:rsidRPr="004A66C1">
        <w:rPr>
          <w:rFonts w:ascii="Times New Roman" w:eastAsia="Calibri" w:hAnsi="Times New Roman" w:cs="Times New Roman"/>
          <w:kern w:val="0"/>
          <w:sz w:val="24"/>
          <w:szCs w:val="24"/>
          <w14:ligatures w14:val="none"/>
        </w:rPr>
        <w:t>galiojimo ir nutraukimo tvarka, kitos svarbios nuostatos Pagrindinei pirkimo sutarčiai vykdyti yra numatytos Preliminariojoje pirkimo sutartyje.</w:t>
      </w:r>
    </w:p>
    <w:p w14:paraId="411BE3F6" w14:textId="77777777" w:rsidR="004A66C1" w:rsidRPr="004A66C1" w:rsidRDefault="004A66C1" w:rsidP="00BA0452">
      <w:pPr>
        <w:numPr>
          <w:ilvl w:val="0"/>
          <w:numId w:val="1"/>
        </w:numPr>
        <w:suppressAutoHyphens/>
        <w:spacing w:after="0" w:line="240" w:lineRule="auto"/>
        <w:ind w:left="0" w:firstLine="567"/>
        <w:contextualSpacing/>
        <w:jc w:val="both"/>
        <w:rPr>
          <w:rFonts w:ascii="Times New Roman" w:eastAsia="Calibri" w:hAnsi="Times New Roman" w:cs="Times New Roman"/>
          <w:kern w:val="0"/>
          <w:sz w:val="24"/>
          <w:szCs w:val="24"/>
          <w14:ligatures w14:val="none"/>
        </w:rPr>
      </w:pPr>
      <w:r w:rsidRPr="004A66C1">
        <w:rPr>
          <w:rFonts w:ascii="Times New Roman" w:eastAsia="Calibri" w:hAnsi="Times New Roman" w:cs="Times New Roman"/>
          <w:kern w:val="0"/>
          <w:sz w:val="24"/>
          <w:szCs w:val="24"/>
          <w14:ligatures w14:val="none"/>
        </w:rPr>
        <w:t>Pagrindinė pirkimo sutartis sudaryta lietuvių kalba vienodą juridinę galią turinčiais 2 (dviem) egzemplioriais, po vieną kiekvienai šaliai.</w:t>
      </w:r>
    </w:p>
    <w:p w14:paraId="66051BB2" w14:textId="77777777" w:rsidR="004A66C1" w:rsidRPr="004A66C1" w:rsidRDefault="004A66C1" w:rsidP="00BA0452">
      <w:pPr>
        <w:numPr>
          <w:ilvl w:val="0"/>
          <w:numId w:val="1"/>
        </w:numPr>
        <w:suppressAutoHyphens/>
        <w:spacing w:after="0" w:line="240" w:lineRule="auto"/>
        <w:ind w:left="0" w:firstLine="567"/>
        <w:contextualSpacing/>
        <w:jc w:val="both"/>
        <w:rPr>
          <w:rFonts w:ascii="Times New Roman" w:eastAsia="Calibri" w:hAnsi="Times New Roman" w:cs="Times New Roman"/>
          <w:kern w:val="0"/>
          <w:sz w:val="24"/>
          <w:szCs w:val="24"/>
          <w14:ligatures w14:val="none"/>
        </w:rPr>
      </w:pPr>
      <w:r w:rsidRPr="004A66C1">
        <w:rPr>
          <w:rFonts w:ascii="Times New Roman" w:eastAsia="Calibri" w:hAnsi="Times New Roman" w:cs="Times New Roman"/>
          <w:kern w:val="0"/>
          <w:sz w:val="24"/>
          <w14:ligatures w14:val="none"/>
        </w:rPr>
        <w:t>Šalių atstovams yra žinoma, kad Šalių ir (ar) jų atstovų, kitų Sutartyje nurodytų asmenų duomenys, būtini tinkamam Sutarties sudarymui ir įvykdymui, yra tvarkomi be atskiro jų sutikimo sutarties vykdymo pagrindu. Kiekviena šalis (toliau – informuojančioji šalis) įsipareigoja tinkamai informuoti savo darbuotojus apie jų asmens duomenų tvarkymą, vykdomą kitos Šalies šios Sutarties sudarymo ir vykdymo tikslais, pateikdama visą 2016 m. balandžio 27 d. Europos Parlamento ir Tarybos reglamento (ES) 2016/679 dėl fizinių asmenų apsaugos tvarkant asmens duomenis ir dėl laisvo tokių duomenų judėjimo ir kuriuo panaikinama Direktyva 95/46/EB (Bendrasis duomenų apsaugos reglamentas) 13 ar 14 straipsnyje nurodytą informaciją. Jei informuojančioji šalis tokios informacijos apie kitą Šalį neturi, ji privalo paprašyti pastarosios pateikti informuojančiajai šaliai visą informaciją elektroniniu paštu, o Šalis, kurios prašoma pateikti informaciją be nepagrįsto delsimo privalo šią informaciją pateikti. Informuojančioji šalis savo darbuotojus su anksčiau nurodyta informacija privalo supažindinti pasirašytinai, teisės aktų nustatyta tvarka saugoti šią informaciją, ir kitai Šaliai pareikalavus, ją nedelsiant pateikti</w:t>
      </w:r>
      <w:r w:rsidRPr="004A66C1">
        <w:rPr>
          <w:rFonts w:ascii="Times New Roman" w:eastAsia="Calibri" w:hAnsi="Times New Roman" w:cs="Times New Roman"/>
          <w:kern w:val="0"/>
          <w:sz w:val="24"/>
          <w:szCs w:val="24"/>
          <w14:ligatures w14:val="none"/>
        </w:rPr>
        <w:t>.</w:t>
      </w:r>
    </w:p>
    <w:p w14:paraId="6D0478DE" w14:textId="77777777" w:rsidR="004A66C1" w:rsidRPr="004A66C1" w:rsidRDefault="004A66C1" w:rsidP="00BA0452">
      <w:pPr>
        <w:numPr>
          <w:ilvl w:val="0"/>
          <w:numId w:val="1"/>
        </w:numPr>
        <w:suppressAutoHyphens/>
        <w:spacing w:after="0" w:line="240" w:lineRule="auto"/>
        <w:ind w:left="0" w:firstLine="567"/>
        <w:contextualSpacing/>
        <w:jc w:val="both"/>
        <w:rPr>
          <w:rFonts w:ascii="Times New Roman" w:eastAsia="Calibri" w:hAnsi="Times New Roman" w:cs="Times New Roman"/>
          <w:kern w:val="0"/>
          <w:sz w:val="24"/>
          <w:szCs w:val="24"/>
          <w14:ligatures w14:val="none"/>
        </w:rPr>
      </w:pPr>
      <w:r w:rsidRPr="004A66C1">
        <w:rPr>
          <w:rFonts w:ascii="Times New Roman" w:eastAsia="Calibri" w:hAnsi="Times New Roman" w:cs="Times New Roman"/>
          <w:kern w:val="0"/>
          <w:sz w:val="24"/>
          <w:szCs w:val="24"/>
          <w14:ligatures w14:val="none"/>
        </w:rPr>
        <w:t>Pagrindinės pirkimo sutarties priedai yra neatskiriama jos dalis (kai atnaujinamas Tiekėjų varžymasis):</w:t>
      </w:r>
    </w:p>
    <w:p w14:paraId="5F9DCA7E" w14:textId="77777777" w:rsidR="004A66C1" w:rsidRPr="004A66C1" w:rsidRDefault="004A66C1" w:rsidP="00BA0452">
      <w:pPr>
        <w:numPr>
          <w:ilvl w:val="1"/>
          <w:numId w:val="1"/>
        </w:numPr>
        <w:tabs>
          <w:tab w:val="left" w:pos="1418"/>
        </w:tabs>
        <w:spacing w:after="0" w:line="240" w:lineRule="auto"/>
        <w:ind w:left="0" w:firstLine="567"/>
        <w:contextualSpacing/>
        <w:jc w:val="both"/>
        <w:rPr>
          <w:rFonts w:ascii="Times New Roman" w:eastAsia="Calibri" w:hAnsi="Times New Roman" w:cs="Times New Roman"/>
          <w:kern w:val="0"/>
          <w:sz w:val="24"/>
          <w:szCs w:val="24"/>
          <w:lang w:eastAsia="lt-LT"/>
          <w14:ligatures w14:val="none"/>
        </w:rPr>
      </w:pPr>
      <w:r w:rsidRPr="004A66C1">
        <w:rPr>
          <w:rFonts w:ascii="Times New Roman" w:eastAsia="Calibri" w:hAnsi="Times New Roman" w:cs="Times New Roman"/>
          <w:kern w:val="0"/>
          <w:sz w:val="24"/>
          <w:szCs w:val="24"/>
          <w:lang w:eastAsia="lt-LT"/>
          <w14:ligatures w14:val="none"/>
        </w:rPr>
        <w:t>Paslaugų dėl Preliminariosios pirkimo sutarties sudarymo viešojo pirkimo dokumentai;</w:t>
      </w:r>
    </w:p>
    <w:p w14:paraId="436E28B4" w14:textId="77777777" w:rsidR="004A66C1" w:rsidRPr="004A66C1" w:rsidRDefault="004A66C1" w:rsidP="00BA0452">
      <w:pPr>
        <w:numPr>
          <w:ilvl w:val="1"/>
          <w:numId w:val="1"/>
        </w:numPr>
        <w:tabs>
          <w:tab w:val="left" w:pos="1418"/>
        </w:tabs>
        <w:spacing w:after="0" w:line="240" w:lineRule="auto"/>
        <w:ind w:left="0" w:firstLine="567"/>
        <w:contextualSpacing/>
        <w:jc w:val="both"/>
        <w:rPr>
          <w:rFonts w:ascii="Times New Roman" w:eastAsia="Calibri" w:hAnsi="Times New Roman" w:cs="Times New Roman"/>
          <w:kern w:val="0"/>
          <w:sz w:val="24"/>
          <w:szCs w:val="24"/>
          <w:lang w:eastAsia="lt-LT"/>
          <w14:ligatures w14:val="none"/>
        </w:rPr>
      </w:pPr>
      <w:r w:rsidRPr="004A66C1">
        <w:rPr>
          <w:rFonts w:ascii="Times New Roman" w:eastAsia="Calibri" w:hAnsi="Times New Roman" w:cs="Times New Roman"/>
          <w:kern w:val="0"/>
          <w:sz w:val="24"/>
          <w:szCs w:val="24"/>
          <w:lang w:eastAsia="lt-LT"/>
          <w14:ligatures w14:val="none"/>
        </w:rPr>
        <w:t>Užsakovo kvietimo pateikti pasiūlymą atnaujintam Tiekėjų varžymuisi dokumentai;</w:t>
      </w:r>
    </w:p>
    <w:p w14:paraId="741C4E90" w14:textId="77777777" w:rsidR="004A66C1" w:rsidRPr="004A66C1" w:rsidRDefault="004A66C1" w:rsidP="00BA0452">
      <w:pPr>
        <w:numPr>
          <w:ilvl w:val="1"/>
          <w:numId w:val="1"/>
        </w:numPr>
        <w:suppressAutoHyphens/>
        <w:spacing w:after="0" w:line="240" w:lineRule="auto"/>
        <w:ind w:left="0" w:firstLine="567"/>
        <w:contextualSpacing/>
        <w:jc w:val="both"/>
        <w:rPr>
          <w:rFonts w:ascii="Times New Roman" w:eastAsia="Calibri" w:hAnsi="Times New Roman" w:cs="Times New Roman"/>
          <w:kern w:val="0"/>
          <w:sz w:val="24"/>
          <w:szCs w:val="24"/>
          <w14:ligatures w14:val="none"/>
        </w:rPr>
      </w:pPr>
      <w:r w:rsidRPr="004A66C1">
        <w:rPr>
          <w:rFonts w:ascii="Times New Roman" w:eastAsia="Calibri" w:hAnsi="Times New Roman" w:cs="Times New Roman"/>
          <w:kern w:val="0"/>
          <w:sz w:val="24"/>
          <w:szCs w:val="24"/>
          <w:lang w:eastAsia="lt-LT"/>
          <w14:ligatures w14:val="none"/>
        </w:rPr>
        <w:t>Paslaugų dėl Preliminariosios pirkimo sutarties sudarymo viešajam pirkimui ir atnaujintam Teikėjų varžymuisi pateikti Tiekėjo pasiūlymai</w:t>
      </w:r>
      <w:r w:rsidRPr="004A66C1">
        <w:rPr>
          <w:rFonts w:ascii="Times New Roman" w:eastAsia="Calibri" w:hAnsi="Times New Roman" w:cs="Times New Roman"/>
          <w:kern w:val="0"/>
          <w:sz w:val="24"/>
          <w:szCs w:val="24"/>
          <w14:ligatures w14:val="none"/>
        </w:rPr>
        <w:t>.</w:t>
      </w:r>
    </w:p>
    <w:p w14:paraId="7CFEEDF5" w14:textId="77777777" w:rsidR="004A66C1" w:rsidRPr="004A66C1" w:rsidRDefault="004A66C1" w:rsidP="00BA0452">
      <w:pPr>
        <w:suppressAutoHyphens/>
        <w:spacing w:after="0" w:line="240" w:lineRule="auto"/>
        <w:ind w:firstLine="567"/>
        <w:jc w:val="both"/>
        <w:rPr>
          <w:rFonts w:ascii="Times New Roman" w:eastAsia="Calibri" w:hAnsi="Times New Roman" w:cs="Times New Roman"/>
          <w:kern w:val="0"/>
          <w:sz w:val="24"/>
          <w:szCs w:val="24"/>
          <w14:ligatures w14:val="none"/>
        </w:rPr>
      </w:pPr>
    </w:p>
    <w:p w14:paraId="5AFBD5C0" w14:textId="77777777" w:rsidR="004A66C1" w:rsidRPr="004A66C1" w:rsidRDefault="004A66C1" w:rsidP="00BA0452">
      <w:pPr>
        <w:suppressAutoHyphens/>
        <w:spacing w:after="0" w:line="240" w:lineRule="auto"/>
        <w:ind w:firstLine="567"/>
        <w:jc w:val="both"/>
        <w:rPr>
          <w:rFonts w:ascii="Times New Roman" w:eastAsia="Calibri" w:hAnsi="Times New Roman" w:cs="Times New Roman"/>
          <w:kern w:val="0"/>
          <w:sz w:val="24"/>
          <w:szCs w:val="24"/>
          <w14:ligatures w14:val="none"/>
        </w:rPr>
      </w:pPr>
    </w:p>
    <w:tbl>
      <w:tblPr>
        <w:tblW w:w="0" w:type="auto"/>
        <w:tblLook w:val="01E0" w:firstRow="1" w:lastRow="1" w:firstColumn="1" w:lastColumn="1" w:noHBand="0" w:noVBand="0"/>
      </w:tblPr>
      <w:tblGrid>
        <w:gridCol w:w="4650"/>
        <w:gridCol w:w="4637"/>
      </w:tblGrid>
      <w:tr w:rsidR="004A66C1" w:rsidRPr="004A66C1" w14:paraId="29D89F33" w14:textId="77777777" w:rsidTr="00907311">
        <w:tc>
          <w:tcPr>
            <w:tcW w:w="4650" w:type="dxa"/>
          </w:tcPr>
          <w:p w14:paraId="0A44096F" w14:textId="77777777" w:rsidR="004A66C1" w:rsidRPr="004A66C1" w:rsidRDefault="004A66C1" w:rsidP="00BA0452">
            <w:pPr>
              <w:tabs>
                <w:tab w:val="left" w:pos="459"/>
                <w:tab w:val="num" w:pos="567"/>
              </w:tabs>
              <w:suppressAutoHyphens/>
              <w:spacing w:after="0" w:line="240" w:lineRule="auto"/>
              <w:ind w:firstLine="567"/>
              <w:jc w:val="both"/>
              <w:rPr>
                <w:rFonts w:ascii="Times New Roman" w:eastAsia="Calibri" w:hAnsi="Times New Roman" w:cs="Times New Roman"/>
                <w:kern w:val="0"/>
                <w:sz w:val="24"/>
                <w:szCs w:val="24"/>
                <w14:ligatures w14:val="none"/>
              </w:rPr>
            </w:pPr>
            <w:r w:rsidRPr="004A66C1">
              <w:rPr>
                <w:rFonts w:ascii="Times New Roman" w:eastAsia="Calibri" w:hAnsi="Times New Roman" w:cs="Times New Roman"/>
                <w:b/>
                <w:kern w:val="0"/>
                <w:sz w:val="24"/>
                <w:szCs w:val="24"/>
                <w14:ligatures w14:val="none"/>
              </w:rPr>
              <w:t>Užsakovas</w:t>
            </w:r>
          </w:p>
          <w:p w14:paraId="729A96E9" w14:textId="77777777" w:rsidR="00747F34" w:rsidRPr="00747F34" w:rsidRDefault="00747F34" w:rsidP="00747F34">
            <w:pPr>
              <w:tabs>
                <w:tab w:val="left" w:pos="0"/>
              </w:tabs>
              <w:suppressAutoHyphens/>
              <w:spacing w:after="0" w:line="240" w:lineRule="auto"/>
              <w:ind w:firstLine="567"/>
              <w:jc w:val="both"/>
              <w:rPr>
                <w:rFonts w:ascii="Times New Roman" w:eastAsia="Calibri" w:hAnsi="Times New Roman" w:cs="Times New Roman"/>
                <w:kern w:val="0"/>
                <w:sz w:val="24"/>
                <w:szCs w:val="24"/>
                <w14:ligatures w14:val="none"/>
              </w:rPr>
            </w:pPr>
            <w:r w:rsidRPr="00747F34">
              <w:rPr>
                <w:rFonts w:ascii="Times New Roman" w:eastAsia="Calibri" w:hAnsi="Times New Roman" w:cs="Times New Roman"/>
                <w:kern w:val="0"/>
                <w:sz w:val="24"/>
                <w:szCs w:val="24"/>
                <w14:ligatures w14:val="none"/>
              </w:rPr>
              <w:t>Akcinė bendrovė Via Lietuva</w:t>
            </w:r>
          </w:p>
          <w:p w14:paraId="2F9C5298" w14:textId="77777777" w:rsidR="00747F34" w:rsidRPr="00747F34" w:rsidRDefault="00747F34" w:rsidP="00747F34">
            <w:pPr>
              <w:tabs>
                <w:tab w:val="left" w:pos="0"/>
              </w:tabs>
              <w:suppressAutoHyphens/>
              <w:spacing w:after="0" w:line="240" w:lineRule="auto"/>
              <w:ind w:firstLine="567"/>
              <w:jc w:val="both"/>
              <w:rPr>
                <w:rFonts w:ascii="Times New Roman" w:eastAsia="Calibri" w:hAnsi="Times New Roman" w:cs="Times New Roman"/>
                <w:kern w:val="0"/>
                <w:sz w:val="24"/>
                <w:szCs w:val="24"/>
                <w14:ligatures w14:val="none"/>
              </w:rPr>
            </w:pPr>
            <w:r w:rsidRPr="00747F34">
              <w:rPr>
                <w:rFonts w:ascii="Times New Roman" w:eastAsia="Calibri" w:hAnsi="Times New Roman" w:cs="Times New Roman"/>
                <w:kern w:val="0"/>
                <w:sz w:val="24"/>
                <w:szCs w:val="24"/>
                <w14:ligatures w14:val="none"/>
              </w:rPr>
              <w:t xml:space="preserve">Kauno g. 22, LT- 03212 Vilnius                                    </w:t>
            </w:r>
          </w:p>
          <w:p w14:paraId="1B196511" w14:textId="77777777" w:rsidR="00747F34" w:rsidRPr="00747F34" w:rsidRDefault="00747F34" w:rsidP="00747F34">
            <w:pPr>
              <w:tabs>
                <w:tab w:val="left" w:pos="0"/>
              </w:tabs>
              <w:suppressAutoHyphens/>
              <w:spacing w:after="0" w:line="240" w:lineRule="auto"/>
              <w:ind w:firstLine="567"/>
              <w:jc w:val="both"/>
              <w:rPr>
                <w:rFonts w:ascii="Times New Roman" w:eastAsia="Calibri" w:hAnsi="Times New Roman" w:cs="Times New Roman"/>
                <w:kern w:val="0"/>
                <w:sz w:val="24"/>
                <w:szCs w:val="24"/>
                <w14:ligatures w14:val="none"/>
              </w:rPr>
            </w:pPr>
            <w:r w:rsidRPr="00747F34">
              <w:rPr>
                <w:rFonts w:ascii="Times New Roman" w:eastAsia="Calibri" w:hAnsi="Times New Roman" w:cs="Times New Roman"/>
                <w:kern w:val="0"/>
                <w:sz w:val="24"/>
                <w:szCs w:val="24"/>
                <w14:ligatures w14:val="none"/>
              </w:rPr>
              <w:t xml:space="preserve">Juridinio asmens kodas 188710638 </w:t>
            </w:r>
          </w:p>
          <w:p w14:paraId="3846FA78" w14:textId="77777777" w:rsidR="00747F34" w:rsidRPr="00747F34" w:rsidRDefault="00747F34" w:rsidP="00747F34">
            <w:pPr>
              <w:tabs>
                <w:tab w:val="left" w:pos="0"/>
              </w:tabs>
              <w:suppressAutoHyphens/>
              <w:spacing w:after="0" w:line="240" w:lineRule="auto"/>
              <w:ind w:firstLine="567"/>
              <w:jc w:val="both"/>
              <w:rPr>
                <w:rFonts w:ascii="Times New Roman" w:eastAsia="Calibri" w:hAnsi="Times New Roman" w:cs="Times New Roman"/>
                <w:kern w:val="0"/>
                <w:sz w:val="24"/>
                <w:szCs w:val="24"/>
                <w14:ligatures w14:val="none"/>
              </w:rPr>
            </w:pPr>
            <w:r w:rsidRPr="00747F34">
              <w:rPr>
                <w:rFonts w:ascii="Times New Roman" w:eastAsia="Calibri" w:hAnsi="Times New Roman" w:cs="Times New Roman"/>
                <w:kern w:val="0"/>
                <w:sz w:val="24"/>
                <w:szCs w:val="24"/>
                <w14:ligatures w14:val="none"/>
              </w:rPr>
              <w:t xml:space="preserve">Banko sąskaitos Nr. LT37 7300 0100  </w:t>
            </w:r>
          </w:p>
          <w:p w14:paraId="16039767" w14:textId="77777777" w:rsidR="00747F34" w:rsidRPr="00747F34" w:rsidRDefault="00747F34" w:rsidP="00747F34">
            <w:pPr>
              <w:tabs>
                <w:tab w:val="left" w:pos="0"/>
              </w:tabs>
              <w:suppressAutoHyphens/>
              <w:spacing w:after="0" w:line="240" w:lineRule="auto"/>
              <w:ind w:firstLine="567"/>
              <w:jc w:val="both"/>
              <w:rPr>
                <w:rFonts w:ascii="Times New Roman" w:eastAsia="Calibri" w:hAnsi="Times New Roman" w:cs="Times New Roman"/>
                <w:kern w:val="0"/>
                <w:sz w:val="24"/>
                <w:szCs w:val="24"/>
                <w14:ligatures w14:val="none"/>
              </w:rPr>
            </w:pPr>
            <w:r w:rsidRPr="00747F34">
              <w:rPr>
                <w:rFonts w:ascii="Times New Roman" w:eastAsia="Calibri" w:hAnsi="Times New Roman" w:cs="Times New Roman"/>
                <w:kern w:val="0"/>
                <w:sz w:val="24"/>
                <w:szCs w:val="24"/>
                <w14:ligatures w14:val="none"/>
              </w:rPr>
              <w:t>0245 6303</w:t>
            </w:r>
          </w:p>
          <w:p w14:paraId="22D3FAAD" w14:textId="77777777" w:rsidR="00747F34" w:rsidRPr="00747F34" w:rsidRDefault="00747F34" w:rsidP="00747F34">
            <w:pPr>
              <w:tabs>
                <w:tab w:val="left" w:pos="0"/>
              </w:tabs>
              <w:suppressAutoHyphens/>
              <w:spacing w:after="0" w:line="240" w:lineRule="auto"/>
              <w:ind w:firstLine="567"/>
              <w:jc w:val="both"/>
              <w:rPr>
                <w:rFonts w:ascii="Times New Roman" w:eastAsia="Calibri" w:hAnsi="Times New Roman" w:cs="Times New Roman"/>
                <w:kern w:val="0"/>
                <w:sz w:val="24"/>
                <w:szCs w:val="24"/>
                <w14:ligatures w14:val="none"/>
              </w:rPr>
            </w:pPr>
            <w:r w:rsidRPr="00747F34">
              <w:rPr>
                <w:rFonts w:ascii="Times New Roman" w:eastAsia="Calibri" w:hAnsi="Times New Roman" w:cs="Times New Roman"/>
                <w:kern w:val="0"/>
                <w:sz w:val="24"/>
                <w:szCs w:val="24"/>
                <w14:ligatures w14:val="none"/>
              </w:rPr>
              <w:t>Bankas AB Swedbank</w:t>
            </w:r>
          </w:p>
          <w:p w14:paraId="3944716D" w14:textId="77777777" w:rsidR="00747F34" w:rsidRPr="00747F34" w:rsidRDefault="00747F34" w:rsidP="00747F34">
            <w:pPr>
              <w:tabs>
                <w:tab w:val="left" w:pos="0"/>
              </w:tabs>
              <w:suppressAutoHyphens/>
              <w:spacing w:after="0" w:line="240" w:lineRule="auto"/>
              <w:ind w:firstLine="567"/>
              <w:jc w:val="both"/>
              <w:rPr>
                <w:rFonts w:ascii="Times New Roman" w:eastAsia="Calibri" w:hAnsi="Times New Roman" w:cs="Times New Roman"/>
                <w:kern w:val="0"/>
                <w:sz w:val="24"/>
                <w:szCs w:val="24"/>
                <w14:ligatures w14:val="none"/>
              </w:rPr>
            </w:pPr>
            <w:r w:rsidRPr="00747F34">
              <w:rPr>
                <w:rFonts w:ascii="Times New Roman" w:eastAsia="Calibri" w:hAnsi="Times New Roman" w:cs="Times New Roman"/>
                <w:kern w:val="0"/>
                <w:sz w:val="24"/>
                <w:szCs w:val="24"/>
                <w14:ligatures w14:val="none"/>
              </w:rPr>
              <w:t>Banko kodas: 73000</w:t>
            </w:r>
          </w:p>
          <w:p w14:paraId="11C02D61" w14:textId="77777777" w:rsidR="00747F34" w:rsidRPr="00747F34" w:rsidRDefault="00747F34" w:rsidP="00747F34">
            <w:pPr>
              <w:tabs>
                <w:tab w:val="left" w:pos="0"/>
              </w:tabs>
              <w:suppressAutoHyphens/>
              <w:spacing w:after="0" w:line="240" w:lineRule="auto"/>
              <w:ind w:firstLine="567"/>
              <w:jc w:val="both"/>
              <w:rPr>
                <w:rFonts w:ascii="Times New Roman" w:eastAsia="Calibri" w:hAnsi="Times New Roman" w:cs="Times New Roman"/>
                <w:kern w:val="0"/>
                <w:sz w:val="24"/>
                <w:szCs w:val="24"/>
                <w14:ligatures w14:val="none"/>
              </w:rPr>
            </w:pPr>
            <w:r w:rsidRPr="00747F34">
              <w:rPr>
                <w:rFonts w:ascii="Times New Roman" w:eastAsia="Calibri" w:hAnsi="Times New Roman" w:cs="Times New Roman"/>
                <w:kern w:val="0"/>
                <w:sz w:val="24"/>
                <w:szCs w:val="24"/>
                <w14:ligatures w14:val="none"/>
              </w:rPr>
              <w:t>Tel. Nr. 1871</w:t>
            </w:r>
          </w:p>
          <w:p w14:paraId="154AC623" w14:textId="1499A05B" w:rsidR="004A66C1" w:rsidRDefault="00747F34" w:rsidP="00747F34">
            <w:pPr>
              <w:suppressAutoHyphens/>
              <w:spacing w:after="0" w:line="240" w:lineRule="auto"/>
              <w:ind w:firstLine="567"/>
              <w:jc w:val="both"/>
              <w:rPr>
                <w:rFonts w:ascii="Times New Roman" w:eastAsia="Calibri" w:hAnsi="Times New Roman" w:cs="Times New Roman"/>
                <w:kern w:val="0"/>
                <w:sz w:val="24"/>
                <w:szCs w:val="24"/>
                <w14:ligatures w14:val="none"/>
              </w:rPr>
            </w:pPr>
            <w:r w:rsidRPr="00747F34">
              <w:rPr>
                <w:rFonts w:ascii="Times New Roman" w:eastAsia="Calibri" w:hAnsi="Times New Roman" w:cs="Times New Roman"/>
                <w:kern w:val="0"/>
                <w:sz w:val="24"/>
                <w:szCs w:val="24"/>
                <w14:ligatures w14:val="none"/>
              </w:rPr>
              <w:t xml:space="preserve">El. p.  info@vialietuva.lt </w:t>
            </w:r>
          </w:p>
          <w:p w14:paraId="041BDF30" w14:textId="77777777" w:rsidR="008E1CCB" w:rsidRDefault="008E1CCB" w:rsidP="00747F34">
            <w:pPr>
              <w:suppressAutoHyphens/>
              <w:spacing w:after="0" w:line="240" w:lineRule="auto"/>
              <w:ind w:firstLine="567"/>
              <w:jc w:val="both"/>
              <w:rPr>
                <w:rFonts w:ascii="Times New Roman" w:eastAsia="Calibri" w:hAnsi="Times New Roman" w:cs="Times New Roman"/>
                <w:kern w:val="0"/>
                <w:sz w:val="24"/>
                <w:szCs w:val="24"/>
                <w14:ligatures w14:val="none"/>
              </w:rPr>
            </w:pPr>
          </w:p>
          <w:p w14:paraId="07DDB57F" w14:textId="20DB8885" w:rsidR="007B3F21" w:rsidRPr="007B3F21" w:rsidRDefault="007B3F21" w:rsidP="00A10941">
            <w:pPr>
              <w:suppressAutoHyphens/>
              <w:spacing w:after="0" w:line="240" w:lineRule="auto"/>
              <w:jc w:val="both"/>
              <w:rPr>
                <w:rFonts w:ascii="Times New Roman" w:eastAsia="Calibri" w:hAnsi="Times New Roman" w:cs="Times New Roman"/>
                <w:kern w:val="0"/>
                <w:sz w:val="24"/>
                <w:szCs w:val="24"/>
                <w14:ligatures w14:val="none"/>
              </w:rPr>
            </w:pPr>
          </w:p>
          <w:p w14:paraId="628C7726" w14:textId="77777777" w:rsidR="008E1CCB" w:rsidRPr="004A66C1" w:rsidRDefault="008E1CCB" w:rsidP="007B3F21">
            <w:pPr>
              <w:suppressAutoHyphens/>
              <w:spacing w:after="0" w:line="240" w:lineRule="auto"/>
              <w:jc w:val="both"/>
              <w:rPr>
                <w:rFonts w:ascii="Times New Roman" w:eastAsia="Calibri" w:hAnsi="Times New Roman" w:cs="Times New Roman"/>
                <w:kern w:val="0"/>
                <w:sz w:val="24"/>
                <w:szCs w:val="24"/>
                <w14:ligatures w14:val="none"/>
              </w:rPr>
            </w:pPr>
          </w:p>
          <w:p w14:paraId="709FDF4A" w14:textId="77777777" w:rsidR="004A66C1" w:rsidRPr="004A66C1" w:rsidRDefault="004A66C1" w:rsidP="00BA0452">
            <w:pPr>
              <w:suppressAutoHyphens/>
              <w:spacing w:after="0" w:line="240" w:lineRule="auto"/>
              <w:ind w:firstLine="567"/>
              <w:jc w:val="both"/>
              <w:rPr>
                <w:rFonts w:ascii="Times New Roman" w:eastAsia="Calibri" w:hAnsi="Times New Roman" w:cs="Times New Roman"/>
                <w:kern w:val="0"/>
                <w:sz w:val="24"/>
                <w:szCs w:val="24"/>
                <w14:ligatures w14:val="none"/>
              </w:rPr>
            </w:pPr>
            <w:r w:rsidRPr="004A66C1">
              <w:rPr>
                <w:rFonts w:ascii="Times New Roman" w:eastAsia="Calibri" w:hAnsi="Times New Roman" w:cs="Times New Roman"/>
                <w:b/>
                <w:kern w:val="0"/>
                <w:sz w:val="24"/>
                <w:szCs w:val="24"/>
                <w14:ligatures w14:val="none"/>
              </w:rPr>
              <w:t>............................................................</w:t>
            </w:r>
          </w:p>
          <w:p w14:paraId="40460B06" w14:textId="77777777" w:rsidR="004A66C1" w:rsidRPr="004A66C1" w:rsidRDefault="004A66C1" w:rsidP="00BA0452">
            <w:pPr>
              <w:tabs>
                <w:tab w:val="left" w:pos="459"/>
                <w:tab w:val="num" w:pos="567"/>
              </w:tabs>
              <w:suppressAutoHyphens/>
              <w:spacing w:after="0" w:line="240" w:lineRule="auto"/>
              <w:ind w:firstLine="567"/>
              <w:jc w:val="both"/>
              <w:rPr>
                <w:rFonts w:ascii="Times New Roman" w:eastAsia="Calibri" w:hAnsi="Times New Roman" w:cs="Times New Roman"/>
                <w:i/>
                <w:kern w:val="0"/>
                <w:sz w:val="24"/>
                <w:szCs w:val="24"/>
                <w14:ligatures w14:val="none"/>
              </w:rPr>
            </w:pPr>
            <w:r w:rsidRPr="004A66C1">
              <w:rPr>
                <w:rFonts w:ascii="Times New Roman" w:eastAsia="Calibri" w:hAnsi="Times New Roman" w:cs="Times New Roman"/>
                <w:i/>
                <w:kern w:val="0"/>
                <w:sz w:val="24"/>
                <w:szCs w:val="24"/>
                <w14:ligatures w14:val="none"/>
              </w:rPr>
              <w:t>(pareigos, vardas, pavardė, parašas)</w:t>
            </w:r>
          </w:p>
          <w:p w14:paraId="5A21C9CF" w14:textId="0139DFCE" w:rsidR="004A66C1" w:rsidRPr="004A66C1" w:rsidRDefault="004A66C1" w:rsidP="008E1CCB">
            <w:pPr>
              <w:tabs>
                <w:tab w:val="left" w:pos="459"/>
                <w:tab w:val="num" w:pos="567"/>
              </w:tabs>
              <w:suppressAutoHyphens/>
              <w:spacing w:after="0" w:line="240" w:lineRule="auto"/>
              <w:jc w:val="both"/>
              <w:rPr>
                <w:rFonts w:ascii="Times New Roman" w:eastAsia="Calibri" w:hAnsi="Times New Roman" w:cs="Times New Roman"/>
                <w:b/>
                <w:kern w:val="0"/>
                <w:sz w:val="24"/>
                <w:szCs w:val="24"/>
                <w14:ligatures w14:val="none"/>
              </w:rPr>
            </w:pPr>
          </w:p>
        </w:tc>
        <w:tc>
          <w:tcPr>
            <w:tcW w:w="4637" w:type="dxa"/>
          </w:tcPr>
          <w:p w14:paraId="5D47E1DD" w14:textId="5DCF1CBB" w:rsidR="004A66C1" w:rsidRPr="004A66C1" w:rsidRDefault="008E1CCB" w:rsidP="00BA0452">
            <w:pPr>
              <w:tabs>
                <w:tab w:val="left" w:pos="459"/>
                <w:tab w:val="num" w:pos="567"/>
              </w:tabs>
              <w:suppressAutoHyphens/>
              <w:spacing w:after="0" w:line="240" w:lineRule="auto"/>
              <w:ind w:firstLine="567"/>
              <w:jc w:val="both"/>
              <w:rPr>
                <w:rFonts w:ascii="Times New Roman" w:eastAsia="Calibri" w:hAnsi="Times New Roman" w:cs="Times New Roman"/>
                <w:kern w:val="0"/>
                <w:sz w:val="24"/>
                <w:szCs w:val="24"/>
                <w14:ligatures w14:val="none"/>
              </w:rPr>
            </w:pPr>
            <w:r>
              <w:rPr>
                <w:rFonts w:ascii="Times New Roman" w:eastAsia="Calibri" w:hAnsi="Times New Roman" w:cs="Times New Roman"/>
                <w:b/>
                <w:kern w:val="0"/>
                <w:sz w:val="24"/>
                <w:szCs w:val="24"/>
                <w14:ligatures w14:val="none"/>
              </w:rPr>
              <w:t xml:space="preserve">  </w:t>
            </w:r>
            <w:r w:rsidR="004A66C1" w:rsidRPr="004A66C1">
              <w:rPr>
                <w:rFonts w:ascii="Times New Roman" w:eastAsia="Calibri" w:hAnsi="Times New Roman" w:cs="Times New Roman"/>
                <w:b/>
                <w:kern w:val="0"/>
                <w:sz w:val="24"/>
                <w:szCs w:val="24"/>
                <w14:ligatures w14:val="none"/>
              </w:rPr>
              <w:t>Tiekėjas</w:t>
            </w:r>
          </w:p>
          <w:p w14:paraId="412999B6" w14:textId="77777777" w:rsidR="008E1CCB" w:rsidRPr="00961882" w:rsidRDefault="008E1CCB" w:rsidP="008E1CCB">
            <w:pPr>
              <w:tabs>
                <w:tab w:val="left" w:pos="459"/>
                <w:tab w:val="num" w:pos="567"/>
              </w:tabs>
              <w:suppressAutoHyphens/>
              <w:spacing w:after="0" w:line="240" w:lineRule="auto"/>
              <w:ind w:firstLine="709"/>
              <w:rPr>
                <w:rFonts w:ascii="Times New Roman" w:hAnsi="Times New Roman" w:cs="Times New Roman"/>
                <w:sz w:val="24"/>
                <w:szCs w:val="24"/>
              </w:rPr>
            </w:pPr>
            <w:r w:rsidRPr="00961882">
              <w:rPr>
                <w:rFonts w:ascii="Times New Roman" w:hAnsi="Times New Roman" w:cs="Times New Roman"/>
                <w:sz w:val="24"/>
                <w:szCs w:val="24"/>
              </w:rPr>
              <w:t>UAB Laboratorinių bandymų centras</w:t>
            </w:r>
          </w:p>
          <w:p w14:paraId="73FAAD16" w14:textId="77777777" w:rsidR="008E1CCB" w:rsidRPr="00961882" w:rsidRDefault="008E1CCB" w:rsidP="008E1CCB">
            <w:pPr>
              <w:tabs>
                <w:tab w:val="left" w:pos="459"/>
                <w:tab w:val="num" w:pos="567"/>
              </w:tabs>
              <w:suppressAutoHyphens/>
              <w:spacing w:after="0" w:line="240" w:lineRule="auto"/>
              <w:rPr>
                <w:rFonts w:ascii="Times New Roman" w:hAnsi="Times New Roman" w:cs="Times New Roman"/>
                <w:sz w:val="24"/>
                <w:szCs w:val="24"/>
              </w:rPr>
            </w:pPr>
            <w:r w:rsidRPr="00961882">
              <w:rPr>
                <w:rFonts w:ascii="Times New Roman" w:hAnsi="Times New Roman" w:cs="Times New Roman"/>
                <w:sz w:val="24"/>
                <w:szCs w:val="24"/>
              </w:rPr>
              <w:t xml:space="preserve">            R. Kalantos 85a, </w:t>
            </w:r>
          </w:p>
          <w:p w14:paraId="72CF1A41" w14:textId="77777777" w:rsidR="008E1CCB" w:rsidRPr="00961882" w:rsidRDefault="008E1CCB" w:rsidP="008E1CCB">
            <w:pPr>
              <w:tabs>
                <w:tab w:val="left" w:pos="459"/>
                <w:tab w:val="num" w:pos="567"/>
              </w:tabs>
              <w:suppressAutoHyphens/>
              <w:spacing w:after="0" w:line="240" w:lineRule="auto"/>
              <w:ind w:firstLine="709"/>
              <w:rPr>
                <w:rFonts w:ascii="Times New Roman" w:hAnsi="Times New Roman" w:cs="Times New Roman"/>
                <w:sz w:val="24"/>
                <w:szCs w:val="24"/>
              </w:rPr>
            </w:pPr>
            <w:r w:rsidRPr="00961882">
              <w:rPr>
                <w:rFonts w:ascii="Times New Roman" w:hAnsi="Times New Roman" w:cs="Times New Roman"/>
                <w:sz w:val="24"/>
                <w:szCs w:val="24"/>
              </w:rPr>
              <w:t>LT-52308 Kaunas</w:t>
            </w:r>
          </w:p>
          <w:p w14:paraId="0E2F13CC" w14:textId="77777777" w:rsidR="008E1CCB" w:rsidRPr="00961882" w:rsidRDefault="008E1CCB" w:rsidP="008E1CCB">
            <w:pPr>
              <w:tabs>
                <w:tab w:val="left" w:pos="0"/>
              </w:tabs>
              <w:suppressAutoHyphens/>
              <w:spacing w:after="0" w:line="240" w:lineRule="auto"/>
              <w:ind w:firstLine="709"/>
              <w:rPr>
                <w:rFonts w:ascii="Times New Roman" w:hAnsi="Times New Roman" w:cs="Times New Roman"/>
                <w:sz w:val="24"/>
                <w:szCs w:val="24"/>
              </w:rPr>
            </w:pPr>
            <w:r w:rsidRPr="00961882">
              <w:rPr>
                <w:rFonts w:ascii="Times New Roman" w:hAnsi="Times New Roman" w:cs="Times New Roman"/>
                <w:sz w:val="24"/>
                <w:szCs w:val="24"/>
              </w:rPr>
              <w:t xml:space="preserve">Duomenys kaupiami ir saugomi </w:t>
            </w:r>
          </w:p>
          <w:p w14:paraId="3F17270A" w14:textId="77777777" w:rsidR="008E1CCB" w:rsidRPr="00961882" w:rsidRDefault="008E1CCB" w:rsidP="008E1CCB">
            <w:pPr>
              <w:tabs>
                <w:tab w:val="left" w:pos="0"/>
              </w:tabs>
              <w:suppressAutoHyphens/>
              <w:spacing w:after="0" w:line="240" w:lineRule="auto"/>
              <w:ind w:firstLine="709"/>
              <w:rPr>
                <w:rFonts w:ascii="Times New Roman" w:hAnsi="Times New Roman" w:cs="Times New Roman"/>
                <w:sz w:val="24"/>
                <w:szCs w:val="24"/>
              </w:rPr>
            </w:pPr>
            <w:r w:rsidRPr="00961882">
              <w:rPr>
                <w:rFonts w:ascii="Times New Roman" w:hAnsi="Times New Roman" w:cs="Times New Roman"/>
                <w:sz w:val="24"/>
                <w:szCs w:val="24"/>
              </w:rPr>
              <w:t>Juridinių asmenų registre</w:t>
            </w:r>
          </w:p>
          <w:p w14:paraId="764191BB" w14:textId="77777777" w:rsidR="008E1CCB" w:rsidRPr="00961882" w:rsidRDefault="008E1CCB" w:rsidP="008E1CCB">
            <w:pPr>
              <w:tabs>
                <w:tab w:val="left" w:pos="0"/>
              </w:tabs>
              <w:suppressAutoHyphens/>
              <w:spacing w:after="0" w:line="240" w:lineRule="auto"/>
              <w:ind w:firstLine="709"/>
              <w:rPr>
                <w:rFonts w:ascii="Times New Roman" w:hAnsi="Times New Roman" w:cs="Times New Roman"/>
                <w:sz w:val="24"/>
                <w:szCs w:val="24"/>
              </w:rPr>
            </w:pPr>
            <w:r w:rsidRPr="00961882">
              <w:rPr>
                <w:rFonts w:ascii="Times New Roman" w:hAnsi="Times New Roman" w:cs="Times New Roman"/>
                <w:sz w:val="24"/>
                <w:szCs w:val="24"/>
              </w:rPr>
              <w:t>kodas 135641038</w:t>
            </w:r>
          </w:p>
          <w:p w14:paraId="4C80B0BD" w14:textId="77777777" w:rsidR="008E1CCB" w:rsidRPr="00961882" w:rsidRDefault="008E1CCB" w:rsidP="008E1CCB">
            <w:pPr>
              <w:tabs>
                <w:tab w:val="left" w:pos="0"/>
              </w:tabs>
              <w:suppressAutoHyphens/>
              <w:spacing w:after="0" w:line="240" w:lineRule="auto"/>
              <w:ind w:firstLine="709"/>
              <w:rPr>
                <w:rFonts w:ascii="Times New Roman" w:hAnsi="Times New Roman" w:cs="Times New Roman"/>
                <w:sz w:val="24"/>
                <w:szCs w:val="24"/>
              </w:rPr>
            </w:pPr>
            <w:r w:rsidRPr="00961882">
              <w:rPr>
                <w:rFonts w:ascii="Times New Roman" w:hAnsi="Times New Roman" w:cs="Times New Roman"/>
                <w:sz w:val="24"/>
                <w:szCs w:val="24"/>
              </w:rPr>
              <w:t>Telefonas (8 37)  456333</w:t>
            </w:r>
          </w:p>
          <w:p w14:paraId="00091B9B" w14:textId="77777777" w:rsidR="008E1CCB" w:rsidRPr="00961882" w:rsidRDefault="008E1CCB" w:rsidP="008E1CCB">
            <w:pPr>
              <w:tabs>
                <w:tab w:val="left" w:pos="459"/>
                <w:tab w:val="num" w:pos="567"/>
              </w:tabs>
              <w:suppressAutoHyphens/>
              <w:spacing w:after="0" w:line="240" w:lineRule="auto"/>
              <w:ind w:firstLine="709"/>
              <w:rPr>
                <w:rFonts w:ascii="Times New Roman" w:hAnsi="Times New Roman" w:cs="Times New Roman"/>
                <w:i/>
                <w:iCs/>
                <w:sz w:val="24"/>
                <w:szCs w:val="24"/>
              </w:rPr>
            </w:pPr>
            <w:r w:rsidRPr="00961882">
              <w:rPr>
                <w:rFonts w:ascii="Times New Roman" w:hAnsi="Times New Roman" w:cs="Times New Roman"/>
                <w:sz w:val="24"/>
                <w:szCs w:val="24"/>
              </w:rPr>
              <w:t xml:space="preserve">El. paštas </w:t>
            </w:r>
            <w:hyperlink r:id="rId7" w:history="1">
              <w:r w:rsidRPr="00961882">
                <w:rPr>
                  <w:rFonts w:ascii="Times New Roman" w:hAnsi="Times New Roman" w:cs="Times New Roman"/>
                  <w:i/>
                  <w:iCs/>
                  <w:color w:val="0000FF"/>
                  <w:sz w:val="24"/>
                  <w:szCs w:val="24"/>
                  <w:u w:val="single"/>
                </w:rPr>
                <w:t>lbc</w:t>
              </w:r>
              <w:r w:rsidRPr="00961882">
                <w:rPr>
                  <w:rFonts w:ascii="Times New Roman" w:hAnsi="Times New Roman" w:cs="Times New Roman"/>
                  <w:i/>
                  <w:iCs/>
                  <w:color w:val="0000FF"/>
                  <w:sz w:val="24"/>
                  <w:szCs w:val="24"/>
                  <w:u w:val="single"/>
                  <w:lang w:val="en-US"/>
                </w:rPr>
                <w:t>@</w:t>
              </w:r>
              <w:proofErr w:type="spellStart"/>
              <w:r w:rsidRPr="00961882">
                <w:rPr>
                  <w:rFonts w:ascii="Times New Roman" w:hAnsi="Times New Roman" w:cs="Times New Roman"/>
                  <w:i/>
                  <w:iCs/>
                  <w:color w:val="0000FF"/>
                  <w:sz w:val="24"/>
                  <w:szCs w:val="24"/>
                  <w:u w:val="single"/>
                </w:rPr>
                <w:t>lbc.lt</w:t>
              </w:r>
              <w:proofErr w:type="spellEnd"/>
            </w:hyperlink>
          </w:p>
          <w:p w14:paraId="7874ADB8" w14:textId="77777777" w:rsidR="008E1CCB" w:rsidRPr="00961882" w:rsidRDefault="008E1CCB" w:rsidP="008E1CCB">
            <w:pPr>
              <w:tabs>
                <w:tab w:val="left" w:pos="459"/>
                <w:tab w:val="num" w:pos="567"/>
              </w:tabs>
              <w:suppressAutoHyphens/>
              <w:spacing w:after="0" w:line="240" w:lineRule="auto"/>
              <w:ind w:firstLine="709"/>
              <w:rPr>
                <w:rFonts w:ascii="Times New Roman" w:hAnsi="Times New Roman" w:cs="Times New Roman"/>
                <w:i/>
                <w:iCs/>
                <w:sz w:val="24"/>
                <w:szCs w:val="24"/>
              </w:rPr>
            </w:pPr>
            <w:r w:rsidRPr="00961882">
              <w:rPr>
                <w:rFonts w:ascii="Times New Roman" w:hAnsi="Times New Roman" w:cs="Times New Roman"/>
                <w:i/>
                <w:iCs/>
                <w:sz w:val="24"/>
                <w:szCs w:val="24"/>
              </w:rPr>
              <w:t xml:space="preserve">AB </w:t>
            </w:r>
            <w:smartTag w:uri="urn:schemas-microsoft-com:office:smarttags" w:element="stockticker">
              <w:r w:rsidRPr="00961882">
                <w:rPr>
                  <w:rFonts w:ascii="Times New Roman" w:hAnsi="Times New Roman" w:cs="Times New Roman"/>
                  <w:i/>
                  <w:iCs/>
                  <w:sz w:val="24"/>
                  <w:szCs w:val="24"/>
                </w:rPr>
                <w:t>SEB</w:t>
              </w:r>
            </w:smartTag>
            <w:r w:rsidRPr="00961882">
              <w:rPr>
                <w:rFonts w:ascii="Times New Roman" w:hAnsi="Times New Roman" w:cs="Times New Roman"/>
                <w:i/>
                <w:iCs/>
                <w:sz w:val="24"/>
                <w:szCs w:val="24"/>
              </w:rPr>
              <w:t xml:space="preserve"> BANKAS</w:t>
            </w:r>
          </w:p>
          <w:p w14:paraId="2F3976B0" w14:textId="77777777" w:rsidR="008E1CCB" w:rsidRPr="00961882" w:rsidRDefault="008E1CCB" w:rsidP="008E1CCB">
            <w:pPr>
              <w:tabs>
                <w:tab w:val="left" w:pos="459"/>
                <w:tab w:val="num" w:pos="567"/>
              </w:tabs>
              <w:suppressAutoHyphens/>
              <w:spacing w:after="0" w:line="240" w:lineRule="auto"/>
              <w:ind w:firstLine="709"/>
              <w:rPr>
                <w:rFonts w:ascii="Times New Roman" w:hAnsi="Times New Roman" w:cs="Times New Roman"/>
                <w:sz w:val="24"/>
                <w:szCs w:val="24"/>
              </w:rPr>
            </w:pPr>
            <w:proofErr w:type="spellStart"/>
            <w:r w:rsidRPr="00961882">
              <w:rPr>
                <w:rFonts w:ascii="Times New Roman" w:hAnsi="Times New Roman" w:cs="Times New Roman"/>
                <w:sz w:val="24"/>
                <w:szCs w:val="24"/>
              </w:rPr>
              <w:t>A.s</w:t>
            </w:r>
            <w:proofErr w:type="spellEnd"/>
            <w:r w:rsidRPr="00961882">
              <w:rPr>
                <w:rFonts w:ascii="Times New Roman" w:hAnsi="Times New Roman" w:cs="Times New Roman"/>
                <w:sz w:val="24"/>
                <w:szCs w:val="24"/>
              </w:rPr>
              <w:t>. LT41 7044 0600 0348 8644</w:t>
            </w:r>
          </w:p>
          <w:p w14:paraId="4A8B1561" w14:textId="77777777" w:rsidR="008E1CCB" w:rsidRDefault="008E1CCB" w:rsidP="008E1CCB">
            <w:pPr>
              <w:tabs>
                <w:tab w:val="left" w:pos="459"/>
                <w:tab w:val="num" w:pos="567"/>
              </w:tabs>
              <w:suppressAutoHyphen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p>
          <w:p w14:paraId="6543E69E" w14:textId="45D0D978" w:rsidR="008E1CCB" w:rsidRDefault="008E1CCB" w:rsidP="00A10941">
            <w:pPr>
              <w:tabs>
                <w:tab w:val="left" w:pos="459"/>
                <w:tab w:val="num" w:pos="567"/>
              </w:tabs>
              <w:suppressAutoHyphens/>
              <w:spacing w:after="0" w:line="240" w:lineRule="auto"/>
              <w:jc w:val="both"/>
              <w:rPr>
                <w:rFonts w:ascii="Times New Roman" w:hAnsi="Times New Roman" w:cs="Times New Roman"/>
                <w:sz w:val="24"/>
                <w:szCs w:val="24"/>
              </w:rPr>
            </w:pPr>
          </w:p>
          <w:p w14:paraId="29B0C90F" w14:textId="77777777" w:rsidR="004A66C1" w:rsidRPr="004A66C1" w:rsidRDefault="004A66C1" w:rsidP="00BA0452">
            <w:pPr>
              <w:tabs>
                <w:tab w:val="left" w:pos="459"/>
                <w:tab w:val="num" w:pos="567"/>
              </w:tabs>
              <w:suppressAutoHyphens/>
              <w:spacing w:after="0" w:line="240" w:lineRule="auto"/>
              <w:ind w:firstLine="567"/>
              <w:jc w:val="both"/>
              <w:rPr>
                <w:rFonts w:ascii="Times New Roman" w:eastAsia="Calibri" w:hAnsi="Times New Roman" w:cs="Times New Roman"/>
                <w:kern w:val="0"/>
                <w:sz w:val="24"/>
                <w:szCs w:val="24"/>
                <w14:ligatures w14:val="none"/>
              </w:rPr>
            </w:pPr>
          </w:p>
          <w:p w14:paraId="2284D1FE" w14:textId="709DC9DE" w:rsidR="004A66C1" w:rsidRPr="004A66C1" w:rsidRDefault="008E1CCB" w:rsidP="008E1CCB">
            <w:pPr>
              <w:suppressAutoHyphens/>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b/>
                <w:kern w:val="0"/>
                <w:sz w:val="24"/>
                <w:szCs w:val="24"/>
                <w14:ligatures w14:val="none"/>
              </w:rPr>
              <w:t xml:space="preserve">            </w:t>
            </w:r>
            <w:r w:rsidR="004A66C1" w:rsidRPr="004A66C1">
              <w:rPr>
                <w:rFonts w:ascii="Times New Roman" w:eastAsia="Calibri" w:hAnsi="Times New Roman" w:cs="Times New Roman"/>
                <w:b/>
                <w:kern w:val="0"/>
                <w:sz w:val="24"/>
                <w:szCs w:val="24"/>
                <w14:ligatures w14:val="none"/>
              </w:rPr>
              <w:t>.............................................................</w:t>
            </w:r>
          </w:p>
          <w:p w14:paraId="5C78C43B" w14:textId="35C9EB12" w:rsidR="004A66C1" w:rsidRPr="004A66C1" w:rsidRDefault="008E1CCB" w:rsidP="00BA0452">
            <w:pPr>
              <w:tabs>
                <w:tab w:val="left" w:pos="459"/>
                <w:tab w:val="num" w:pos="567"/>
              </w:tabs>
              <w:suppressAutoHyphens/>
              <w:spacing w:after="0" w:line="240" w:lineRule="auto"/>
              <w:ind w:firstLine="567"/>
              <w:jc w:val="both"/>
              <w:rPr>
                <w:rFonts w:ascii="Times New Roman" w:eastAsia="Calibri" w:hAnsi="Times New Roman" w:cs="Times New Roman"/>
                <w:i/>
                <w:kern w:val="0"/>
                <w:sz w:val="24"/>
                <w:szCs w:val="24"/>
                <w14:ligatures w14:val="none"/>
              </w:rPr>
            </w:pPr>
            <w:r>
              <w:rPr>
                <w:rFonts w:ascii="Times New Roman" w:eastAsia="Calibri" w:hAnsi="Times New Roman" w:cs="Times New Roman"/>
                <w:i/>
                <w:kern w:val="0"/>
                <w:sz w:val="24"/>
                <w:szCs w:val="24"/>
                <w14:ligatures w14:val="none"/>
              </w:rPr>
              <w:t xml:space="preserve">  </w:t>
            </w:r>
            <w:r w:rsidR="004A66C1" w:rsidRPr="004A66C1">
              <w:rPr>
                <w:rFonts w:ascii="Times New Roman" w:eastAsia="Calibri" w:hAnsi="Times New Roman" w:cs="Times New Roman"/>
                <w:i/>
                <w:kern w:val="0"/>
                <w:sz w:val="24"/>
                <w:szCs w:val="24"/>
                <w14:ligatures w14:val="none"/>
              </w:rPr>
              <w:t>(pareigos, vardas, pavardė, parašas)</w:t>
            </w:r>
          </w:p>
          <w:p w14:paraId="200CE5CD" w14:textId="6D8E1476" w:rsidR="004A66C1" w:rsidRPr="004A66C1" w:rsidRDefault="004A66C1" w:rsidP="00BA0452">
            <w:pPr>
              <w:tabs>
                <w:tab w:val="left" w:pos="459"/>
                <w:tab w:val="num" w:pos="567"/>
              </w:tabs>
              <w:suppressAutoHyphens/>
              <w:spacing w:after="0" w:line="240" w:lineRule="auto"/>
              <w:ind w:firstLine="567"/>
              <w:jc w:val="both"/>
              <w:rPr>
                <w:rFonts w:ascii="Times New Roman" w:eastAsia="Calibri" w:hAnsi="Times New Roman" w:cs="Times New Roman"/>
                <w:b/>
                <w:kern w:val="0"/>
                <w:sz w:val="24"/>
                <w:szCs w:val="24"/>
                <w14:ligatures w14:val="none"/>
              </w:rPr>
            </w:pPr>
          </w:p>
        </w:tc>
      </w:tr>
    </w:tbl>
    <w:p w14:paraId="76602411" w14:textId="77777777" w:rsidR="004A66C1" w:rsidRPr="004A66C1" w:rsidRDefault="004A66C1" w:rsidP="004A66C1">
      <w:pPr>
        <w:spacing w:after="0" w:line="240" w:lineRule="auto"/>
        <w:ind w:firstLine="709"/>
        <w:jc w:val="both"/>
        <w:rPr>
          <w:rFonts w:ascii="Times New Roman" w:eastAsia="Calibri" w:hAnsi="Times New Roman" w:cs="Times New Roman"/>
          <w:kern w:val="0"/>
          <w:sz w:val="24"/>
          <w:szCs w:val="24"/>
          <w:lang w:eastAsia="lt-LT"/>
          <w14:ligatures w14:val="none"/>
        </w:rPr>
      </w:pPr>
    </w:p>
    <w:p w14:paraId="61549763" w14:textId="77777777" w:rsidR="004A66C1" w:rsidRPr="004A66C1" w:rsidRDefault="004A66C1" w:rsidP="004A66C1">
      <w:pPr>
        <w:spacing w:after="0" w:line="240" w:lineRule="auto"/>
        <w:ind w:firstLine="709"/>
        <w:jc w:val="center"/>
        <w:rPr>
          <w:rFonts w:ascii="Times New Roman" w:eastAsia="Calibri" w:hAnsi="Times New Roman" w:cs="Times New Roman"/>
          <w:kern w:val="0"/>
          <w:sz w:val="24"/>
          <w:szCs w:val="24"/>
          <w:lang w:eastAsia="lt-LT"/>
          <w14:ligatures w14:val="none"/>
        </w:rPr>
      </w:pPr>
      <w:r w:rsidRPr="004A66C1">
        <w:rPr>
          <w:rFonts w:ascii="Times New Roman" w:eastAsia="Calibri" w:hAnsi="Times New Roman" w:cs="Times New Roman"/>
          <w:kern w:val="0"/>
          <w:sz w:val="24"/>
          <w:szCs w:val="24"/>
          <w:lang w:eastAsia="lt-LT"/>
          <w14:ligatures w14:val="none"/>
        </w:rPr>
        <w:t>__________________</w:t>
      </w:r>
    </w:p>
    <w:p w14:paraId="05408A82" w14:textId="77777777" w:rsidR="004A66C1" w:rsidRPr="004A66C1" w:rsidRDefault="004A66C1" w:rsidP="004A66C1">
      <w:pPr>
        <w:spacing w:after="0" w:line="240" w:lineRule="auto"/>
        <w:ind w:firstLine="709"/>
        <w:rPr>
          <w:rFonts w:ascii="Times New Roman" w:eastAsia="Calibri" w:hAnsi="Times New Roman" w:cs="Times New Roman"/>
          <w:kern w:val="0"/>
          <w:sz w:val="24"/>
          <w:szCs w:val="24"/>
          <w14:ligatures w14:val="none"/>
        </w:rPr>
      </w:pPr>
    </w:p>
    <w:p w14:paraId="180E5307" w14:textId="77777777" w:rsidR="004A66C1" w:rsidRPr="004A66C1" w:rsidRDefault="004A66C1" w:rsidP="004A66C1">
      <w:pPr>
        <w:spacing w:after="0" w:line="240" w:lineRule="auto"/>
        <w:ind w:firstLine="709"/>
        <w:rPr>
          <w:rFonts w:ascii="Times New Roman" w:eastAsia="Calibri" w:hAnsi="Times New Roman" w:cs="Times New Roman"/>
          <w:kern w:val="0"/>
          <w:sz w:val="24"/>
          <w:szCs w:val="24"/>
          <w14:ligatures w14:val="none"/>
        </w:rPr>
      </w:pPr>
    </w:p>
    <w:p w14:paraId="7893F70D" w14:textId="77777777" w:rsidR="004A66C1" w:rsidRPr="004A66C1" w:rsidRDefault="004A66C1" w:rsidP="004A66C1">
      <w:pPr>
        <w:spacing w:after="0" w:line="240" w:lineRule="auto"/>
        <w:ind w:firstLine="709"/>
        <w:jc w:val="both"/>
        <w:rPr>
          <w:rFonts w:ascii="Times New Roman" w:eastAsia="Calibri" w:hAnsi="Times New Roman" w:cs="Times New Roman"/>
          <w:kern w:val="0"/>
          <w:sz w:val="24"/>
          <w14:ligatures w14:val="none"/>
        </w:rPr>
      </w:pPr>
    </w:p>
    <w:p w14:paraId="4056B93D" w14:textId="77777777" w:rsidR="003A4326" w:rsidRDefault="003A4326"/>
    <w:sectPr w:rsidR="003A4326" w:rsidSect="003550BC">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92B300" w14:textId="77777777" w:rsidR="00BC7A19" w:rsidRDefault="00BC7A19" w:rsidP="004A66C1">
      <w:pPr>
        <w:spacing w:after="0" w:line="240" w:lineRule="auto"/>
      </w:pPr>
      <w:r>
        <w:separator/>
      </w:r>
    </w:p>
  </w:endnote>
  <w:endnote w:type="continuationSeparator" w:id="0">
    <w:p w14:paraId="1B53041B" w14:textId="77777777" w:rsidR="00BC7A19" w:rsidRDefault="00BC7A19" w:rsidP="004A66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iamatika-Bold">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E3E59F" w14:textId="77777777" w:rsidR="00BC7A19" w:rsidRDefault="00BC7A19" w:rsidP="004A66C1">
      <w:pPr>
        <w:spacing w:after="0" w:line="240" w:lineRule="auto"/>
      </w:pPr>
      <w:r>
        <w:separator/>
      </w:r>
    </w:p>
  </w:footnote>
  <w:footnote w:type="continuationSeparator" w:id="0">
    <w:p w14:paraId="1629F46B" w14:textId="77777777" w:rsidR="00BC7A19" w:rsidRDefault="00BC7A19" w:rsidP="004A66C1">
      <w:pPr>
        <w:spacing w:after="0" w:line="240" w:lineRule="auto"/>
      </w:pPr>
      <w:r>
        <w:continuationSeparator/>
      </w:r>
    </w:p>
  </w:footnote>
  <w:footnote w:id="1">
    <w:p w14:paraId="5F79A0D0" w14:textId="77777777" w:rsidR="004A66C1" w:rsidRDefault="004A66C1" w:rsidP="004A66C1">
      <w:pPr>
        <w:pStyle w:val="Puslapioinaostekstas"/>
      </w:pPr>
      <w:r>
        <w:rPr>
          <w:rStyle w:val="Puslapioinaosnuoroda"/>
        </w:rPr>
        <w:footnoteRef/>
      </w:r>
      <w:r>
        <w:t xml:space="preserve"> </w:t>
      </w:r>
      <w:hyperlink r:id="rId1" w:history="1">
        <w:r w:rsidRPr="0016643F">
          <w:rPr>
            <w:rStyle w:val="Hipersaitas1"/>
          </w:rPr>
          <w:t>https://lakd.lt/wp-content/uploads/2022/03/Dokumentu-teikimas-LAKD_nurodant-projekto-koda.pdf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8DA1389"/>
    <w:multiLevelType w:val="multilevel"/>
    <w:tmpl w:val="DDD25826"/>
    <w:lvl w:ilvl="0">
      <w:start w:val="1"/>
      <w:numFmt w:val="decimal"/>
      <w:lvlText w:val="%1."/>
      <w:lvlJc w:val="left"/>
      <w:pPr>
        <w:ind w:left="720" w:hanging="360"/>
      </w:pPr>
      <w:rPr>
        <w:rFonts w:hint="default"/>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58370D44"/>
    <w:multiLevelType w:val="hybridMultilevel"/>
    <w:tmpl w:val="C972CA28"/>
    <w:lvl w:ilvl="0" w:tplc="0B4CD194">
      <w:start w:val="1"/>
      <w:numFmt w:val="upperRoman"/>
      <w:lvlText w:val="%1."/>
      <w:lvlJc w:val="left"/>
      <w:pPr>
        <w:ind w:left="1429" w:hanging="720"/>
      </w:pPr>
      <w:rPr>
        <w:rFonts w:hint="default"/>
        <w:b/>
        <w:bCs/>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478108278">
    <w:abstractNumId w:val="0"/>
  </w:num>
  <w:num w:numId="2" w16cid:durableId="20233860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6F1"/>
    <w:rsid w:val="000025FC"/>
    <w:rsid w:val="00005A83"/>
    <w:rsid w:val="00005DD0"/>
    <w:rsid w:val="00011F7E"/>
    <w:rsid w:val="000267C7"/>
    <w:rsid w:val="00031FB7"/>
    <w:rsid w:val="000449D2"/>
    <w:rsid w:val="00046875"/>
    <w:rsid w:val="00057CD6"/>
    <w:rsid w:val="00070CE6"/>
    <w:rsid w:val="00090260"/>
    <w:rsid w:val="000977BA"/>
    <w:rsid w:val="000A3DBF"/>
    <w:rsid w:val="000A559D"/>
    <w:rsid w:val="000C336A"/>
    <w:rsid w:val="000C46F1"/>
    <w:rsid w:val="000C5CF0"/>
    <w:rsid w:val="000C6DC2"/>
    <w:rsid w:val="000D03F6"/>
    <w:rsid w:val="000D1854"/>
    <w:rsid w:val="000D7919"/>
    <w:rsid w:val="000D7E47"/>
    <w:rsid w:val="000F1FFE"/>
    <w:rsid w:val="0010380C"/>
    <w:rsid w:val="00104E88"/>
    <w:rsid w:val="001073F1"/>
    <w:rsid w:val="00111D84"/>
    <w:rsid w:val="001126CD"/>
    <w:rsid w:val="001164AD"/>
    <w:rsid w:val="00140C74"/>
    <w:rsid w:val="00147821"/>
    <w:rsid w:val="001571B9"/>
    <w:rsid w:val="00157E53"/>
    <w:rsid w:val="00191492"/>
    <w:rsid w:val="00193CB8"/>
    <w:rsid w:val="001946DB"/>
    <w:rsid w:val="001A3023"/>
    <w:rsid w:val="001B22A4"/>
    <w:rsid w:val="001C2DFB"/>
    <w:rsid w:val="001F05D1"/>
    <w:rsid w:val="002109F2"/>
    <w:rsid w:val="00213C4C"/>
    <w:rsid w:val="0021682A"/>
    <w:rsid w:val="00221986"/>
    <w:rsid w:val="0022456B"/>
    <w:rsid w:val="00224B5B"/>
    <w:rsid w:val="002270A8"/>
    <w:rsid w:val="00236E12"/>
    <w:rsid w:val="002772E8"/>
    <w:rsid w:val="002A51D3"/>
    <w:rsid w:val="002D461C"/>
    <w:rsid w:val="002E7317"/>
    <w:rsid w:val="003033E8"/>
    <w:rsid w:val="00312BD7"/>
    <w:rsid w:val="00320DBA"/>
    <w:rsid w:val="003366FC"/>
    <w:rsid w:val="003504AD"/>
    <w:rsid w:val="00351B39"/>
    <w:rsid w:val="00353043"/>
    <w:rsid w:val="003551F9"/>
    <w:rsid w:val="003A1A13"/>
    <w:rsid w:val="003A4326"/>
    <w:rsid w:val="003B13A6"/>
    <w:rsid w:val="003C1E65"/>
    <w:rsid w:val="003E211B"/>
    <w:rsid w:val="003E3060"/>
    <w:rsid w:val="003E51C7"/>
    <w:rsid w:val="003F628B"/>
    <w:rsid w:val="004162DD"/>
    <w:rsid w:val="00420F72"/>
    <w:rsid w:val="00421756"/>
    <w:rsid w:val="00432F2A"/>
    <w:rsid w:val="00443380"/>
    <w:rsid w:val="0045692C"/>
    <w:rsid w:val="00472B45"/>
    <w:rsid w:val="004752C1"/>
    <w:rsid w:val="00484CD2"/>
    <w:rsid w:val="004924D3"/>
    <w:rsid w:val="00493B4D"/>
    <w:rsid w:val="00494DAE"/>
    <w:rsid w:val="004A66C1"/>
    <w:rsid w:val="004B0A79"/>
    <w:rsid w:val="004B642C"/>
    <w:rsid w:val="004C3AAD"/>
    <w:rsid w:val="004C6C0D"/>
    <w:rsid w:val="004D1729"/>
    <w:rsid w:val="004D6109"/>
    <w:rsid w:val="004E62F5"/>
    <w:rsid w:val="004F1DC9"/>
    <w:rsid w:val="004F5DEB"/>
    <w:rsid w:val="004F5FA0"/>
    <w:rsid w:val="00501BDD"/>
    <w:rsid w:val="0053594E"/>
    <w:rsid w:val="00556822"/>
    <w:rsid w:val="0056495A"/>
    <w:rsid w:val="00595714"/>
    <w:rsid w:val="005A0638"/>
    <w:rsid w:val="005A18C8"/>
    <w:rsid w:val="005A1C97"/>
    <w:rsid w:val="005A7010"/>
    <w:rsid w:val="005B1201"/>
    <w:rsid w:val="005B71AA"/>
    <w:rsid w:val="005C3D88"/>
    <w:rsid w:val="005C75D3"/>
    <w:rsid w:val="005D00A0"/>
    <w:rsid w:val="005D34BD"/>
    <w:rsid w:val="005E3514"/>
    <w:rsid w:val="005F0ECA"/>
    <w:rsid w:val="005F3931"/>
    <w:rsid w:val="005F541B"/>
    <w:rsid w:val="00625B6A"/>
    <w:rsid w:val="006422CC"/>
    <w:rsid w:val="0064436F"/>
    <w:rsid w:val="00647521"/>
    <w:rsid w:val="00661BB0"/>
    <w:rsid w:val="00671849"/>
    <w:rsid w:val="006819B3"/>
    <w:rsid w:val="0068238A"/>
    <w:rsid w:val="00682AD7"/>
    <w:rsid w:val="006863A2"/>
    <w:rsid w:val="0070379D"/>
    <w:rsid w:val="00741331"/>
    <w:rsid w:val="007439FF"/>
    <w:rsid w:val="007462A5"/>
    <w:rsid w:val="00747F34"/>
    <w:rsid w:val="0077275A"/>
    <w:rsid w:val="00781A32"/>
    <w:rsid w:val="007951A3"/>
    <w:rsid w:val="007A33CB"/>
    <w:rsid w:val="007B34FA"/>
    <w:rsid w:val="007B3F21"/>
    <w:rsid w:val="007C4091"/>
    <w:rsid w:val="007D1F13"/>
    <w:rsid w:val="007D3D6E"/>
    <w:rsid w:val="007E579C"/>
    <w:rsid w:val="00824B3C"/>
    <w:rsid w:val="00830941"/>
    <w:rsid w:val="0084683D"/>
    <w:rsid w:val="008615D1"/>
    <w:rsid w:val="00863A40"/>
    <w:rsid w:val="00872889"/>
    <w:rsid w:val="00874336"/>
    <w:rsid w:val="00876639"/>
    <w:rsid w:val="008922C5"/>
    <w:rsid w:val="008943BB"/>
    <w:rsid w:val="008B0C83"/>
    <w:rsid w:val="008C4E0B"/>
    <w:rsid w:val="008C6257"/>
    <w:rsid w:val="008D11D4"/>
    <w:rsid w:val="008D5BC9"/>
    <w:rsid w:val="008D7F36"/>
    <w:rsid w:val="008E1CCB"/>
    <w:rsid w:val="00900185"/>
    <w:rsid w:val="00941807"/>
    <w:rsid w:val="009449F6"/>
    <w:rsid w:val="009455E4"/>
    <w:rsid w:val="00951610"/>
    <w:rsid w:val="009634E2"/>
    <w:rsid w:val="00974208"/>
    <w:rsid w:val="00982C3B"/>
    <w:rsid w:val="00985F42"/>
    <w:rsid w:val="00986DA8"/>
    <w:rsid w:val="009B1D2C"/>
    <w:rsid w:val="009B3A5D"/>
    <w:rsid w:val="009C0137"/>
    <w:rsid w:val="009C1551"/>
    <w:rsid w:val="009F3764"/>
    <w:rsid w:val="00A10941"/>
    <w:rsid w:val="00A21DC9"/>
    <w:rsid w:val="00A42E94"/>
    <w:rsid w:val="00A52CA4"/>
    <w:rsid w:val="00A7610C"/>
    <w:rsid w:val="00A825BE"/>
    <w:rsid w:val="00A8625B"/>
    <w:rsid w:val="00A863A5"/>
    <w:rsid w:val="00A872D2"/>
    <w:rsid w:val="00AA4BB3"/>
    <w:rsid w:val="00AB37A8"/>
    <w:rsid w:val="00AC75BA"/>
    <w:rsid w:val="00AD4983"/>
    <w:rsid w:val="00B20BE1"/>
    <w:rsid w:val="00B27C84"/>
    <w:rsid w:val="00B415A4"/>
    <w:rsid w:val="00B43AA9"/>
    <w:rsid w:val="00B7516E"/>
    <w:rsid w:val="00B93524"/>
    <w:rsid w:val="00BA0452"/>
    <w:rsid w:val="00BC20AF"/>
    <w:rsid w:val="00BC7A19"/>
    <w:rsid w:val="00BD2130"/>
    <w:rsid w:val="00BE181B"/>
    <w:rsid w:val="00BE2C47"/>
    <w:rsid w:val="00C122A1"/>
    <w:rsid w:val="00C27134"/>
    <w:rsid w:val="00C3567B"/>
    <w:rsid w:val="00C418E1"/>
    <w:rsid w:val="00C41CCA"/>
    <w:rsid w:val="00C60702"/>
    <w:rsid w:val="00C64E25"/>
    <w:rsid w:val="00C71144"/>
    <w:rsid w:val="00C85559"/>
    <w:rsid w:val="00CA12EF"/>
    <w:rsid w:val="00CA3575"/>
    <w:rsid w:val="00CC4F2B"/>
    <w:rsid w:val="00CD1722"/>
    <w:rsid w:val="00CE341A"/>
    <w:rsid w:val="00CE4850"/>
    <w:rsid w:val="00D11545"/>
    <w:rsid w:val="00D2436C"/>
    <w:rsid w:val="00D3752F"/>
    <w:rsid w:val="00D451A7"/>
    <w:rsid w:val="00D5165C"/>
    <w:rsid w:val="00D70109"/>
    <w:rsid w:val="00D74B78"/>
    <w:rsid w:val="00D86571"/>
    <w:rsid w:val="00D95414"/>
    <w:rsid w:val="00DA36FD"/>
    <w:rsid w:val="00DC2ECD"/>
    <w:rsid w:val="00DD155E"/>
    <w:rsid w:val="00DE1E8D"/>
    <w:rsid w:val="00DE524A"/>
    <w:rsid w:val="00DF2625"/>
    <w:rsid w:val="00E233A5"/>
    <w:rsid w:val="00E43416"/>
    <w:rsid w:val="00E46D99"/>
    <w:rsid w:val="00E500C4"/>
    <w:rsid w:val="00E76734"/>
    <w:rsid w:val="00EA23E9"/>
    <w:rsid w:val="00EB4A40"/>
    <w:rsid w:val="00EC468F"/>
    <w:rsid w:val="00EE6A6E"/>
    <w:rsid w:val="00F11F09"/>
    <w:rsid w:val="00F26EAE"/>
    <w:rsid w:val="00F35890"/>
    <w:rsid w:val="00F45A2A"/>
    <w:rsid w:val="00F6668A"/>
    <w:rsid w:val="00F81879"/>
    <w:rsid w:val="00F81895"/>
    <w:rsid w:val="00F83752"/>
    <w:rsid w:val="00F84415"/>
    <w:rsid w:val="00F8537E"/>
    <w:rsid w:val="00FB5203"/>
    <w:rsid w:val="00FC0D16"/>
    <w:rsid w:val="00FD074D"/>
    <w:rsid w:val="00FD76AD"/>
    <w:rsid w:val="00FE0C3F"/>
    <w:rsid w:val="00FE561E"/>
    <w:rsid w:val="00FE64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67F8091B"/>
  <w15:chartTrackingRefBased/>
  <w15:docId w15:val="{62F8AEBF-435F-425E-A259-D6CDC778C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semiHidden/>
    <w:unhideWhenUsed/>
    <w:rsid w:val="004A66C1"/>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4A66C1"/>
    <w:rPr>
      <w:sz w:val="20"/>
      <w:szCs w:val="20"/>
    </w:rPr>
  </w:style>
  <w:style w:type="character" w:styleId="Puslapioinaosnuoroda">
    <w:name w:val="footnote reference"/>
    <w:uiPriority w:val="99"/>
    <w:rsid w:val="004A66C1"/>
    <w:rPr>
      <w:rFonts w:cs="Times New Roman"/>
      <w:vertAlign w:val="superscript"/>
    </w:rPr>
  </w:style>
  <w:style w:type="character" w:customStyle="1" w:styleId="Hipersaitas1">
    <w:name w:val="Hipersaitas1"/>
    <w:basedOn w:val="Numatytasispastraiposriftas"/>
    <w:uiPriority w:val="99"/>
    <w:unhideWhenUsed/>
    <w:rsid w:val="004A66C1"/>
    <w:rPr>
      <w:color w:val="0000FF"/>
      <w:u w:val="single"/>
    </w:rPr>
  </w:style>
  <w:style w:type="table" w:styleId="Lentelstinklelis">
    <w:name w:val="Table Grid"/>
    <w:basedOn w:val="prastojilentel"/>
    <w:uiPriority w:val="39"/>
    <w:rsid w:val="004A66C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4A66C1"/>
    <w:rPr>
      <w:color w:val="0563C1" w:themeColor="hyperlink"/>
      <w:u w:val="single"/>
    </w:rPr>
  </w:style>
  <w:style w:type="character" w:customStyle="1" w:styleId="fontstyle01">
    <w:name w:val="fontstyle01"/>
    <w:basedOn w:val="Numatytasispastraiposriftas"/>
    <w:rsid w:val="00104E88"/>
    <w:rPr>
      <w:rFonts w:ascii="Viamatika-Bold" w:hAnsi="Viamatika-Bold" w:hint="default"/>
      <w:b/>
      <w:bCs/>
      <w:i w:val="0"/>
      <w:iCs w:val="0"/>
      <w:color w:val="000000"/>
      <w:sz w:val="18"/>
      <w:szCs w:val="18"/>
    </w:rPr>
  </w:style>
  <w:style w:type="character" w:styleId="Neapdorotaspaminjimas">
    <w:name w:val="Unresolved Mention"/>
    <w:basedOn w:val="Numatytasispastraiposriftas"/>
    <w:uiPriority w:val="99"/>
    <w:semiHidden/>
    <w:unhideWhenUsed/>
    <w:rsid w:val="00A109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bc@lbc.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lakd.lt/wp-content/uploads/2022/03/Dokumentu-teikimas-LAKD_nurodant-projekto-koda.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3</Pages>
  <Words>5480</Words>
  <Characters>3124</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Birutė Čygienė</dc:creator>
  <cp:keywords/>
  <dc:description/>
  <cp:lastModifiedBy>Birutė Čygienė</cp:lastModifiedBy>
  <cp:revision>173</cp:revision>
  <dcterms:created xsi:type="dcterms:W3CDTF">2023-07-07T10:15:00Z</dcterms:created>
  <dcterms:modified xsi:type="dcterms:W3CDTF">2024-11-26T06:18:00Z</dcterms:modified>
</cp:coreProperties>
</file>