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F066" w14:textId="09E4DF52" w:rsidR="000441B7" w:rsidRDefault="001C57E6" w:rsidP="000441B7">
      <w:pPr>
        <w:jc w:val="right"/>
        <w:rPr>
          <w:lang w:val="lt-LT"/>
        </w:rPr>
      </w:pPr>
      <w:r>
        <w:rPr>
          <w:lang w:val="lt-LT"/>
        </w:rPr>
        <w:t>Sutarties 7.</w:t>
      </w:r>
      <w:r w:rsidR="00B80425">
        <w:rPr>
          <w:lang w:val="lt-LT"/>
        </w:rPr>
        <w:t xml:space="preserve">1 </w:t>
      </w:r>
      <w:r w:rsidR="000441B7">
        <w:rPr>
          <w:lang w:val="lt-LT"/>
        </w:rPr>
        <w:t>pried</w:t>
      </w:r>
      <w:r>
        <w:rPr>
          <w:lang w:val="lt-LT"/>
        </w:rPr>
        <w:t>o TS 1 priedas</w:t>
      </w:r>
    </w:p>
    <w:p w14:paraId="4EE437D0" w14:textId="77777777" w:rsidR="000441B7" w:rsidRDefault="000441B7">
      <w:pPr>
        <w:rPr>
          <w:lang w:val="lt-LT"/>
        </w:rPr>
      </w:pPr>
    </w:p>
    <w:p w14:paraId="62549E19" w14:textId="140996A0" w:rsidR="00B05FD8" w:rsidRPr="00A552A0" w:rsidRDefault="00860AF1">
      <w:pPr>
        <w:rPr>
          <w:lang w:val="lt-LT"/>
        </w:rPr>
      </w:pPr>
      <w:r w:rsidRPr="00A552A0">
        <w:rPr>
          <w:lang w:val="lt-LT"/>
        </w:rPr>
        <w:t>Atitikties lentelė</w:t>
      </w: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695"/>
        <w:gridCol w:w="2926"/>
        <w:gridCol w:w="2089"/>
        <w:gridCol w:w="2940"/>
      </w:tblGrid>
      <w:tr w:rsidR="00860AF1" w:rsidRPr="00EC6141" w14:paraId="44FBD6E2" w14:textId="4BFBF080" w:rsidTr="00860AF1">
        <w:trPr>
          <w:tblHeader/>
        </w:trPr>
        <w:tc>
          <w:tcPr>
            <w:tcW w:w="551" w:type="dxa"/>
            <w:shd w:val="clear" w:color="auto" w:fill="auto"/>
            <w:vAlign w:val="center"/>
            <w:hideMark/>
          </w:tcPr>
          <w:p w14:paraId="4FB2339A" w14:textId="77777777" w:rsidR="00860AF1" w:rsidRPr="00EC6141" w:rsidRDefault="00860AF1" w:rsidP="00860AF1">
            <w:pPr>
              <w:spacing w:after="0" w:line="240" w:lineRule="auto"/>
              <w:ind w:left="-113" w:right="-124"/>
              <w:contextualSpacing/>
              <w:jc w:val="center"/>
              <w:rPr>
                <w:rFonts w:ascii="Times New Roman" w:eastAsia="Times New Roman" w:hAnsi="Times New Roman" w:cs="Times New Roman"/>
                <w:b/>
                <w:bCs/>
                <w:lang w:val="lt-LT" w:eastAsia="lt-LT"/>
              </w:rPr>
            </w:pPr>
            <w:r w:rsidRPr="00EC6141">
              <w:rPr>
                <w:rFonts w:ascii="Times New Roman" w:eastAsia="Times New Roman" w:hAnsi="Times New Roman" w:cs="Times New Roman"/>
                <w:b/>
                <w:bCs/>
                <w:lang w:val="lt-LT" w:eastAsia="lt-LT"/>
              </w:rPr>
              <w:t>Eil. Nr.</w:t>
            </w:r>
          </w:p>
        </w:tc>
        <w:tc>
          <w:tcPr>
            <w:tcW w:w="1695" w:type="dxa"/>
            <w:shd w:val="clear" w:color="auto" w:fill="auto"/>
            <w:vAlign w:val="center"/>
            <w:hideMark/>
          </w:tcPr>
          <w:p w14:paraId="02727816" w14:textId="77777777" w:rsidR="00860AF1" w:rsidRPr="00EC6141" w:rsidRDefault="00860AF1" w:rsidP="00860AF1">
            <w:pPr>
              <w:spacing w:after="0" w:line="240" w:lineRule="auto"/>
              <w:contextualSpacing/>
              <w:jc w:val="center"/>
              <w:rPr>
                <w:rFonts w:ascii="Times New Roman" w:eastAsia="Times New Roman" w:hAnsi="Times New Roman" w:cs="Times New Roman"/>
                <w:b/>
                <w:bCs/>
                <w:lang w:val="lt-LT" w:eastAsia="lt-LT"/>
              </w:rPr>
            </w:pPr>
            <w:r w:rsidRPr="00EC6141">
              <w:rPr>
                <w:rFonts w:ascii="Times New Roman" w:eastAsia="Times New Roman" w:hAnsi="Times New Roman" w:cs="Times New Roman"/>
                <w:b/>
                <w:bCs/>
                <w:lang w:val="lt-LT" w:eastAsia="lt-LT"/>
              </w:rPr>
              <w:t>Parametrai</w:t>
            </w:r>
          </w:p>
        </w:tc>
        <w:tc>
          <w:tcPr>
            <w:tcW w:w="2926" w:type="dxa"/>
            <w:shd w:val="clear" w:color="auto" w:fill="auto"/>
            <w:vAlign w:val="center"/>
            <w:hideMark/>
          </w:tcPr>
          <w:p w14:paraId="7C758EFF" w14:textId="59FCFD3F" w:rsidR="00860AF1" w:rsidRPr="00860AF1" w:rsidRDefault="00860AF1" w:rsidP="00860AF1">
            <w:pPr>
              <w:spacing w:after="0" w:line="240" w:lineRule="auto"/>
              <w:contextualSpacing/>
              <w:jc w:val="center"/>
              <w:rPr>
                <w:rFonts w:ascii="Times New Roman" w:eastAsia="Times New Roman" w:hAnsi="Times New Roman" w:cs="Times New Roman"/>
                <w:b/>
                <w:bCs/>
                <w:lang w:val="lt-LT" w:eastAsia="lt-LT"/>
              </w:rPr>
            </w:pPr>
            <w:r w:rsidRPr="00860AF1">
              <w:rPr>
                <w:rFonts w:ascii="Times New Roman" w:hAnsi="Times New Roman" w:cs="Times New Roman"/>
                <w:b/>
                <w:bCs/>
              </w:rPr>
              <w:t>Reikalaujama reikšmė</w:t>
            </w:r>
          </w:p>
        </w:tc>
        <w:tc>
          <w:tcPr>
            <w:tcW w:w="2089" w:type="dxa"/>
            <w:vAlign w:val="center"/>
          </w:tcPr>
          <w:p w14:paraId="2DBE5DB8" w14:textId="598C4CD3" w:rsidR="00860AF1" w:rsidRPr="00860AF1" w:rsidRDefault="00860AF1" w:rsidP="00860AF1">
            <w:pPr>
              <w:spacing w:after="0" w:line="240" w:lineRule="auto"/>
              <w:contextualSpacing/>
              <w:jc w:val="center"/>
              <w:rPr>
                <w:rFonts w:ascii="Times New Roman" w:eastAsia="Times New Roman" w:hAnsi="Times New Roman" w:cs="Times New Roman"/>
                <w:b/>
                <w:bCs/>
                <w:lang w:val="lt-LT" w:eastAsia="lt-LT"/>
              </w:rPr>
            </w:pPr>
            <w:r w:rsidRPr="00860AF1">
              <w:rPr>
                <w:rFonts w:ascii="Times New Roman" w:hAnsi="Times New Roman" w:cs="Times New Roman"/>
                <w:b/>
                <w:bCs/>
              </w:rPr>
              <w:t>Siūloma reikšmė</w:t>
            </w:r>
          </w:p>
        </w:tc>
        <w:tc>
          <w:tcPr>
            <w:tcW w:w="2940" w:type="dxa"/>
            <w:vAlign w:val="center"/>
          </w:tcPr>
          <w:p w14:paraId="1B463FAF" w14:textId="79B1E548" w:rsidR="00860AF1" w:rsidRPr="00860AF1" w:rsidRDefault="00860AF1" w:rsidP="00860AF1">
            <w:pPr>
              <w:spacing w:after="0" w:line="240" w:lineRule="auto"/>
              <w:contextualSpacing/>
              <w:jc w:val="center"/>
              <w:rPr>
                <w:rFonts w:ascii="Times New Roman" w:eastAsia="Times New Roman" w:hAnsi="Times New Roman" w:cs="Times New Roman"/>
                <w:b/>
                <w:bCs/>
                <w:lang w:val="lt-LT" w:eastAsia="lt-LT"/>
              </w:rPr>
            </w:pPr>
            <w:r w:rsidRPr="00860AF1">
              <w:rPr>
                <w:rFonts w:ascii="Times New Roman" w:hAnsi="Times New Roman" w:cs="Times New Roman"/>
                <w:b/>
                <w:bCs/>
              </w:rPr>
              <w:t>Dokumentas (nuoroda ir ar/psl.) patvirtinantis atitiktį reikalavimui</w:t>
            </w:r>
          </w:p>
        </w:tc>
      </w:tr>
      <w:tr w:rsidR="00860AF1" w:rsidRPr="00EC6141" w14:paraId="7E0A8A36" w14:textId="7105E69A" w:rsidTr="00860AF1">
        <w:tc>
          <w:tcPr>
            <w:tcW w:w="551" w:type="dxa"/>
            <w:shd w:val="clear" w:color="auto" w:fill="auto"/>
          </w:tcPr>
          <w:p w14:paraId="0C6F6B74" w14:textId="77777777" w:rsidR="00860AF1" w:rsidRPr="00E50AFA" w:rsidRDefault="00860AF1" w:rsidP="00E50AFA">
            <w:pPr>
              <w:ind w:left="113" w:right="-124"/>
              <w:jc w:val="center"/>
              <w:rPr>
                <w:lang w:val="lt-LT" w:eastAsia="lt-LT"/>
              </w:rPr>
            </w:pPr>
          </w:p>
        </w:tc>
        <w:tc>
          <w:tcPr>
            <w:tcW w:w="1695" w:type="dxa"/>
            <w:shd w:val="clear" w:color="auto" w:fill="auto"/>
            <w:hideMark/>
          </w:tcPr>
          <w:p w14:paraId="297A0254" w14:textId="21DBB18F" w:rsidR="00860AF1" w:rsidRPr="00EC6141" w:rsidRDefault="003E299F" w:rsidP="00EA7C2E">
            <w:pPr>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Gamintojas</w:t>
            </w:r>
          </w:p>
        </w:tc>
        <w:tc>
          <w:tcPr>
            <w:tcW w:w="2926" w:type="dxa"/>
            <w:shd w:val="clear" w:color="auto" w:fill="auto"/>
            <w:hideMark/>
          </w:tcPr>
          <w:p w14:paraId="4E71C7CB" w14:textId="35C2049D" w:rsidR="00860AF1" w:rsidRPr="00EC6141" w:rsidRDefault="003F78F8" w:rsidP="00EA7C2E">
            <w:pPr>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p>
        </w:tc>
        <w:tc>
          <w:tcPr>
            <w:tcW w:w="2089" w:type="dxa"/>
          </w:tcPr>
          <w:p w14:paraId="4F775DD5"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c>
          <w:tcPr>
            <w:tcW w:w="2940" w:type="dxa"/>
          </w:tcPr>
          <w:p w14:paraId="0A6C8D79"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r>
      <w:tr w:rsidR="003E299F" w:rsidRPr="00EC6141" w14:paraId="668DE432" w14:textId="77777777" w:rsidTr="00860AF1">
        <w:tc>
          <w:tcPr>
            <w:tcW w:w="551" w:type="dxa"/>
            <w:shd w:val="clear" w:color="auto" w:fill="auto"/>
          </w:tcPr>
          <w:p w14:paraId="6E7A3B3C" w14:textId="77777777" w:rsidR="003E299F" w:rsidRPr="00E50AFA" w:rsidRDefault="003E299F" w:rsidP="00E50AFA">
            <w:pPr>
              <w:ind w:left="113" w:right="-124"/>
              <w:jc w:val="center"/>
              <w:rPr>
                <w:lang w:val="lt-LT" w:eastAsia="lt-LT"/>
              </w:rPr>
            </w:pPr>
          </w:p>
        </w:tc>
        <w:tc>
          <w:tcPr>
            <w:tcW w:w="1695" w:type="dxa"/>
            <w:shd w:val="clear" w:color="auto" w:fill="auto"/>
          </w:tcPr>
          <w:p w14:paraId="623F5CD0" w14:textId="07CF08C7" w:rsidR="003E299F" w:rsidRPr="00EC6141" w:rsidRDefault="003E299F" w:rsidP="00EA7C2E">
            <w:pPr>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Modelis</w:t>
            </w:r>
          </w:p>
        </w:tc>
        <w:tc>
          <w:tcPr>
            <w:tcW w:w="2926" w:type="dxa"/>
            <w:shd w:val="clear" w:color="auto" w:fill="auto"/>
          </w:tcPr>
          <w:p w14:paraId="33D886AF" w14:textId="34C9B559" w:rsidR="003E299F" w:rsidRPr="00EC6141" w:rsidRDefault="003F78F8" w:rsidP="00EA7C2E">
            <w:pPr>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p>
        </w:tc>
        <w:tc>
          <w:tcPr>
            <w:tcW w:w="2089" w:type="dxa"/>
          </w:tcPr>
          <w:p w14:paraId="14B3A95D" w14:textId="77777777" w:rsidR="003E299F" w:rsidRPr="00EC6141" w:rsidRDefault="003E299F" w:rsidP="00EA7C2E">
            <w:pPr>
              <w:spacing w:after="0" w:line="240" w:lineRule="auto"/>
              <w:contextualSpacing/>
              <w:rPr>
                <w:rFonts w:ascii="Times New Roman" w:eastAsia="Times New Roman" w:hAnsi="Times New Roman" w:cs="Times New Roman"/>
                <w:lang w:val="lt-LT" w:eastAsia="lt-LT"/>
              </w:rPr>
            </w:pPr>
          </w:p>
        </w:tc>
        <w:tc>
          <w:tcPr>
            <w:tcW w:w="2940" w:type="dxa"/>
          </w:tcPr>
          <w:p w14:paraId="4B751AB1" w14:textId="77777777" w:rsidR="003E299F" w:rsidRPr="00EC6141" w:rsidRDefault="003E299F" w:rsidP="00EA7C2E">
            <w:pPr>
              <w:spacing w:after="0" w:line="240" w:lineRule="auto"/>
              <w:contextualSpacing/>
              <w:rPr>
                <w:rFonts w:ascii="Times New Roman" w:eastAsia="Times New Roman" w:hAnsi="Times New Roman" w:cs="Times New Roman"/>
                <w:lang w:val="lt-LT" w:eastAsia="lt-LT"/>
              </w:rPr>
            </w:pPr>
          </w:p>
        </w:tc>
      </w:tr>
      <w:tr w:rsidR="003E299F" w:rsidRPr="00B80425" w14:paraId="51A7311B" w14:textId="77777777" w:rsidTr="00860AF1">
        <w:tc>
          <w:tcPr>
            <w:tcW w:w="551" w:type="dxa"/>
            <w:shd w:val="clear" w:color="auto" w:fill="auto"/>
          </w:tcPr>
          <w:p w14:paraId="26F0A84A" w14:textId="77777777" w:rsidR="003E299F" w:rsidRPr="00EC6141" w:rsidRDefault="003E299F" w:rsidP="00EA7C2E">
            <w:pPr>
              <w:pStyle w:val="ListParagraph"/>
              <w:numPr>
                <w:ilvl w:val="0"/>
                <w:numId w:val="1"/>
              </w:numPr>
              <w:ind w:right="-124"/>
              <w:jc w:val="center"/>
              <w:rPr>
                <w:lang w:val="lt-LT" w:eastAsia="lt-LT"/>
              </w:rPr>
            </w:pPr>
          </w:p>
        </w:tc>
        <w:tc>
          <w:tcPr>
            <w:tcW w:w="1695" w:type="dxa"/>
            <w:shd w:val="clear" w:color="auto" w:fill="auto"/>
          </w:tcPr>
          <w:p w14:paraId="7974D85A" w14:textId="5BA76ACA" w:rsidR="003E299F" w:rsidRPr="00EC6141" w:rsidRDefault="001D4543" w:rsidP="00EA7C2E">
            <w:pPr>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Serverių</w:t>
            </w:r>
            <w:r w:rsidR="003E299F" w:rsidRPr="00EC6141">
              <w:rPr>
                <w:rFonts w:ascii="Times New Roman" w:eastAsia="Times New Roman" w:hAnsi="Times New Roman" w:cs="Times New Roman"/>
                <w:lang w:val="lt-LT" w:eastAsia="lt-LT"/>
              </w:rPr>
              <w:t xml:space="preserve"> tipas</w:t>
            </w:r>
          </w:p>
        </w:tc>
        <w:tc>
          <w:tcPr>
            <w:tcW w:w="2926" w:type="dxa"/>
            <w:shd w:val="clear" w:color="auto" w:fill="auto"/>
          </w:tcPr>
          <w:p w14:paraId="129CDAC0" w14:textId="616E5905" w:rsidR="003E299F" w:rsidRPr="00EC6141" w:rsidRDefault="003D288A" w:rsidP="003E299F">
            <w:pPr>
              <w:spacing w:after="0" w:line="240" w:lineRule="auto"/>
              <w:contextualSpacing/>
              <w:rPr>
                <w:rFonts w:ascii="Times New Roman" w:eastAsia="Times New Roman" w:hAnsi="Times New Roman" w:cs="Times New Roman"/>
                <w:lang w:val="lt-LT" w:eastAsia="lt-LT"/>
              </w:rPr>
            </w:pPr>
            <w:r w:rsidRPr="003D288A">
              <w:rPr>
                <w:rFonts w:ascii="Times New Roman" w:eastAsia="Times New Roman" w:hAnsi="Times New Roman" w:cs="Times New Roman"/>
                <w:lang w:val="lt-LT" w:eastAsia="lt-LT"/>
              </w:rPr>
              <w:t>Visi serveriai turi būti Rack tipo, montuojami 19” pločio spintoje  komplektuojami su  slankiais, pilnai ištraukiamais, laikikliais ir visais montavimui reikalingais priedais (bėgiai, tvirtinimo elementai, kabelių tvirtinimo ranka (angl. Cable arm), kabeliai).</w:t>
            </w:r>
          </w:p>
        </w:tc>
        <w:tc>
          <w:tcPr>
            <w:tcW w:w="2089" w:type="dxa"/>
          </w:tcPr>
          <w:p w14:paraId="2680BA83" w14:textId="77777777" w:rsidR="003E299F" w:rsidRPr="00EC6141" w:rsidRDefault="003E299F" w:rsidP="00EA7C2E">
            <w:pPr>
              <w:spacing w:after="0" w:line="240" w:lineRule="auto"/>
              <w:contextualSpacing/>
              <w:rPr>
                <w:rFonts w:ascii="Times New Roman" w:eastAsia="Times New Roman" w:hAnsi="Times New Roman" w:cs="Times New Roman"/>
                <w:lang w:val="lt-LT" w:eastAsia="lt-LT"/>
              </w:rPr>
            </w:pPr>
          </w:p>
        </w:tc>
        <w:tc>
          <w:tcPr>
            <w:tcW w:w="2940" w:type="dxa"/>
          </w:tcPr>
          <w:p w14:paraId="3380075C" w14:textId="77777777" w:rsidR="003E299F" w:rsidRPr="00EC6141" w:rsidRDefault="003E299F" w:rsidP="00EA7C2E">
            <w:pPr>
              <w:spacing w:after="0" w:line="240" w:lineRule="auto"/>
              <w:contextualSpacing/>
              <w:rPr>
                <w:rFonts w:ascii="Times New Roman" w:eastAsia="Times New Roman" w:hAnsi="Times New Roman" w:cs="Times New Roman"/>
                <w:lang w:val="lt-LT" w:eastAsia="lt-LT"/>
              </w:rPr>
            </w:pPr>
          </w:p>
        </w:tc>
      </w:tr>
      <w:tr w:rsidR="00860AF1" w:rsidRPr="00EC6141" w14:paraId="6FC27A8E" w14:textId="017C0140" w:rsidTr="00860AF1">
        <w:tc>
          <w:tcPr>
            <w:tcW w:w="551" w:type="dxa"/>
            <w:shd w:val="clear" w:color="auto" w:fill="auto"/>
          </w:tcPr>
          <w:p w14:paraId="75654727" w14:textId="77777777" w:rsidR="00860AF1" w:rsidRPr="00EC6141" w:rsidRDefault="00860AF1" w:rsidP="00EA7C2E">
            <w:pPr>
              <w:pStyle w:val="ListParagraph"/>
              <w:numPr>
                <w:ilvl w:val="0"/>
                <w:numId w:val="1"/>
              </w:numPr>
              <w:ind w:right="-124"/>
              <w:jc w:val="center"/>
              <w:rPr>
                <w:lang w:val="lt-LT" w:eastAsia="lt-LT"/>
              </w:rPr>
            </w:pPr>
          </w:p>
        </w:tc>
        <w:tc>
          <w:tcPr>
            <w:tcW w:w="1695" w:type="dxa"/>
            <w:shd w:val="clear" w:color="auto" w:fill="auto"/>
            <w:hideMark/>
          </w:tcPr>
          <w:p w14:paraId="4967A804"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Procesorių skaičius</w:t>
            </w:r>
          </w:p>
        </w:tc>
        <w:tc>
          <w:tcPr>
            <w:tcW w:w="2926" w:type="dxa"/>
            <w:shd w:val="clear" w:color="auto" w:fill="auto"/>
            <w:hideMark/>
          </w:tcPr>
          <w:p w14:paraId="28A57D3E"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Ne daugiau kaip 1 vnt.</w:t>
            </w:r>
          </w:p>
        </w:tc>
        <w:tc>
          <w:tcPr>
            <w:tcW w:w="2089" w:type="dxa"/>
          </w:tcPr>
          <w:p w14:paraId="0A6D2430"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c>
          <w:tcPr>
            <w:tcW w:w="2940" w:type="dxa"/>
          </w:tcPr>
          <w:p w14:paraId="0D48A0C3"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r>
      <w:tr w:rsidR="00860AF1" w:rsidRPr="00EC6141" w14:paraId="25BD62E6" w14:textId="364C0846" w:rsidTr="00860AF1">
        <w:tc>
          <w:tcPr>
            <w:tcW w:w="551" w:type="dxa"/>
            <w:shd w:val="clear" w:color="auto" w:fill="auto"/>
          </w:tcPr>
          <w:p w14:paraId="12E47AEC" w14:textId="77777777" w:rsidR="00860AF1" w:rsidRPr="00EC6141" w:rsidRDefault="00860AF1" w:rsidP="00EA7C2E">
            <w:pPr>
              <w:pStyle w:val="ListParagraph"/>
              <w:numPr>
                <w:ilvl w:val="0"/>
                <w:numId w:val="1"/>
              </w:numPr>
              <w:ind w:right="-124"/>
              <w:jc w:val="center"/>
              <w:rPr>
                <w:lang w:val="lt-LT" w:eastAsia="lt-LT"/>
              </w:rPr>
            </w:pPr>
          </w:p>
        </w:tc>
        <w:tc>
          <w:tcPr>
            <w:tcW w:w="1695" w:type="dxa"/>
            <w:shd w:val="clear" w:color="auto" w:fill="auto"/>
            <w:hideMark/>
          </w:tcPr>
          <w:p w14:paraId="624C6169"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Procesoriaus architektūra</w:t>
            </w:r>
          </w:p>
        </w:tc>
        <w:tc>
          <w:tcPr>
            <w:tcW w:w="2926" w:type="dxa"/>
            <w:shd w:val="clear" w:color="auto" w:fill="auto"/>
            <w:hideMark/>
          </w:tcPr>
          <w:p w14:paraId="2741E365"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x86 architektūros procesorius, palaikantis 64 bitų operacines sistemas ir taikomąsias programas, virtualizavimo instrukcijas aparatiniu lygmeniu.</w:t>
            </w:r>
          </w:p>
        </w:tc>
        <w:tc>
          <w:tcPr>
            <w:tcW w:w="2089" w:type="dxa"/>
          </w:tcPr>
          <w:p w14:paraId="03F74126"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c>
          <w:tcPr>
            <w:tcW w:w="2940" w:type="dxa"/>
          </w:tcPr>
          <w:p w14:paraId="1DE62396"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r>
      <w:tr w:rsidR="00860AF1" w:rsidRPr="00EC6141" w14:paraId="5F0374AE" w14:textId="20EFEB7D" w:rsidTr="00860AF1">
        <w:tc>
          <w:tcPr>
            <w:tcW w:w="551" w:type="dxa"/>
            <w:shd w:val="clear" w:color="auto" w:fill="auto"/>
          </w:tcPr>
          <w:p w14:paraId="6D87D6C9" w14:textId="77777777" w:rsidR="00860AF1" w:rsidRPr="00EC6141" w:rsidRDefault="00860AF1" w:rsidP="00EA7C2E">
            <w:pPr>
              <w:pStyle w:val="ListParagraph"/>
              <w:numPr>
                <w:ilvl w:val="0"/>
                <w:numId w:val="1"/>
              </w:numPr>
              <w:ind w:right="-124"/>
              <w:jc w:val="center"/>
              <w:rPr>
                <w:lang w:val="lt-LT" w:eastAsia="lt-LT"/>
              </w:rPr>
            </w:pPr>
          </w:p>
        </w:tc>
        <w:tc>
          <w:tcPr>
            <w:tcW w:w="1695" w:type="dxa"/>
            <w:shd w:val="clear" w:color="auto" w:fill="auto"/>
            <w:hideMark/>
          </w:tcPr>
          <w:p w14:paraId="0F47D6EE" w14:textId="721FD54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 xml:space="preserve">Branduolių </w:t>
            </w:r>
            <w:r w:rsidR="001D4543">
              <w:rPr>
                <w:rFonts w:ascii="Times New Roman" w:eastAsia="Times New Roman" w:hAnsi="Times New Roman" w:cs="Times New Roman"/>
                <w:lang w:val="lt-LT" w:eastAsia="lt-LT"/>
              </w:rPr>
              <w:t>serveryje</w:t>
            </w:r>
          </w:p>
        </w:tc>
        <w:tc>
          <w:tcPr>
            <w:tcW w:w="2926" w:type="dxa"/>
            <w:shd w:val="clear" w:color="auto" w:fill="auto"/>
            <w:hideMark/>
          </w:tcPr>
          <w:p w14:paraId="520D3051"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Ne mažiau kaip 8 fiziniai branduoliai.</w:t>
            </w:r>
          </w:p>
        </w:tc>
        <w:tc>
          <w:tcPr>
            <w:tcW w:w="2089" w:type="dxa"/>
          </w:tcPr>
          <w:p w14:paraId="54F43E08"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c>
          <w:tcPr>
            <w:tcW w:w="2940" w:type="dxa"/>
          </w:tcPr>
          <w:p w14:paraId="2F29E484"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r>
      <w:tr w:rsidR="00860AF1" w:rsidRPr="001D4543" w14:paraId="3E95918B" w14:textId="75306814" w:rsidTr="00860AF1">
        <w:tc>
          <w:tcPr>
            <w:tcW w:w="551" w:type="dxa"/>
            <w:shd w:val="clear" w:color="auto" w:fill="auto"/>
          </w:tcPr>
          <w:p w14:paraId="22A02E93" w14:textId="77777777" w:rsidR="00860AF1" w:rsidRPr="00EC6141" w:rsidRDefault="00860AF1" w:rsidP="00EA7C2E">
            <w:pPr>
              <w:pStyle w:val="ListParagraph"/>
              <w:numPr>
                <w:ilvl w:val="0"/>
                <w:numId w:val="1"/>
              </w:numPr>
              <w:ind w:right="-124"/>
              <w:jc w:val="center"/>
              <w:rPr>
                <w:lang w:val="lt-LT" w:eastAsia="lt-LT"/>
              </w:rPr>
            </w:pPr>
          </w:p>
        </w:tc>
        <w:tc>
          <w:tcPr>
            <w:tcW w:w="1695" w:type="dxa"/>
            <w:shd w:val="clear" w:color="auto" w:fill="auto"/>
            <w:hideMark/>
          </w:tcPr>
          <w:p w14:paraId="76277E70"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Procesorių našumo reikalavimai</w:t>
            </w:r>
          </w:p>
        </w:tc>
        <w:tc>
          <w:tcPr>
            <w:tcW w:w="2926" w:type="dxa"/>
            <w:shd w:val="clear" w:color="auto" w:fill="auto"/>
            <w:hideMark/>
          </w:tcPr>
          <w:p w14:paraId="642A8200"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Siūlomas procesorius turi užtikrinti ne mažesnį kaip:</w:t>
            </w:r>
          </w:p>
          <w:p w14:paraId="4DCA28D2"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 </w:t>
            </w:r>
            <w:r w:rsidRPr="00EC6141">
              <w:rPr>
                <w:rFonts w:ascii="Times New Roman" w:hAnsi="Times New Roman" w:cs="Times New Roman"/>
                <w:lang w:val="lt-LT"/>
              </w:rPr>
              <w:t xml:space="preserve"> </w:t>
            </w:r>
            <w:r w:rsidRPr="00EC6141">
              <w:rPr>
                <w:rFonts w:ascii="Times New Roman" w:eastAsia="Times New Roman" w:hAnsi="Times New Roman" w:cs="Times New Roman"/>
                <w:lang w:val="lt-LT" w:eastAsia="lt-LT"/>
              </w:rPr>
              <w:t xml:space="preserve">69.7 vienetų pagal </w:t>
            </w:r>
            <w:r w:rsidRPr="00EC6141">
              <w:rPr>
                <w:rFonts w:ascii="Times New Roman" w:eastAsia="Times New Roman" w:hAnsi="Times New Roman" w:cs="Times New Roman"/>
                <w:i/>
                <w:iCs/>
                <w:lang w:val="lt-LT" w:eastAsia="lt-LT"/>
              </w:rPr>
              <w:t>SPECint_rate_base2017</w:t>
            </w:r>
            <w:r w:rsidRPr="00EC6141">
              <w:rPr>
                <w:rFonts w:ascii="Times New Roman" w:eastAsia="Times New Roman" w:hAnsi="Times New Roman" w:cs="Times New Roman"/>
                <w:lang w:val="lt-LT" w:eastAsia="lt-LT"/>
              </w:rPr>
              <w:t xml:space="preserve"> testą našumą;</w:t>
            </w:r>
          </w:p>
          <w:p w14:paraId="5F8CCC91"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 xml:space="preserve">- </w:t>
            </w:r>
            <w:r w:rsidRPr="00EC6141">
              <w:rPr>
                <w:rFonts w:ascii="Times New Roman" w:hAnsi="Times New Roman" w:cs="Times New Roman"/>
                <w:lang w:val="lt-LT"/>
              </w:rPr>
              <w:t xml:space="preserve"> </w:t>
            </w:r>
            <w:r w:rsidRPr="00EC6141">
              <w:rPr>
                <w:rFonts w:ascii="Times New Roman" w:eastAsia="Times New Roman" w:hAnsi="Times New Roman" w:cs="Times New Roman"/>
                <w:lang w:val="lt-LT" w:eastAsia="lt-LT"/>
              </w:rPr>
              <w:t xml:space="preserve">59.8 vienetų pagal  </w:t>
            </w:r>
            <w:r w:rsidRPr="00EC6141">
              <w:rPr>
                <w:rFonts w:ascii="Times New Roman" w:eastAsia="Times New Roman" w:hAnsi="Times New Roman" w:cs="Times New Roman"/>
                <w:i/>
                <w:iCs/>
                <w:lang w:val="lt-LT" w:eastAsia="lt-LT"/>
              </w:rPr>
              <w:t>SPECfp_rate_base2017</w:t>
            </w:r>
            <w:r w:rsidRPr="00EC6141">
              <w:rPr>
                <w:rFonts w:ascii="Times New Roman" w:eastAsia="Times New Roman" w:hAnsi="Times New Roman" w:cs="Times New Roman"/>
                <w:lang w:val="lt-LT" w:eastAsia="lt-LT"/>
              </w:rPr>
              <w:t xml:space="preserve"> testą našumą.</w:t>
            </w:r>
          </w:p>
          <w:p w14:paraId="3790AD12"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Rezultatai turi būti skelbiami adresu www.spec.org puslapyje ir pateikti pasiūlyme.</w:t>
            </w:r>
          </w:p>
          <w:p w14:paraId="444C4F93" w14:textId="005FD2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Pateikiami našumo rezultatai turi būti išmatuoti siūlom</w:t>
            </w:r>
            <w:r w:rsidR="001D4543">
              <w:rPr>
                <w:rFonts w:ascii="Times New Roman" w:eastAsia="Times New Roman" w:hAnsi="Times New Roman" w:cs="Times New Roman"/>
                <w:lang w:val="lt-LT" w:eastAsia="lt-LT"/>
              </w:rPr>
              <w:t>ame</w:t>
            </w:r>
            <w:r w:rsidRPr="00EC6141">
              <w:rPr>
                <w:rFonts w:ascii="Times New Roman" w:eastAsia="Times New Roman" w:hAnsi="Times New Roman" w:cs="Times New Roman"/>
                <w:lang w:val="lt-LT" w:eastAsia="lt-LT"/>
              </w:rPr>
              <w:t xml:space="preserve"> </w:t>
            </w:r>
            <w:r w:rsidR="001D4543">
              <w:rPr>
                <w:rFonts w:ascii="Times New Roman" w:eastAsia="Times New Roman" w:hAnsi="Times New Roman" w:cs="Times New Roman"/>
                <w:lang w:val="lt-LT" w:eastAsia="lt-LT"/>
              </w:rPr>
              <w:t>serveryje</w:t>
            </w:r>
            <w:r w:rsidRPr="00EC6141">
              <w:rPr>
                <w:rFonts w:ascii="Times New Roman" w:eastAsia="Times New Roman" w:hAnsi="Times New Roman" w:cs="Times New Roman"/>
                <w:lang w:val="lt-LT" w:eastAsia="lt-LT"/>
              </w:rPr>
              <w:t xml:space="preserve"> su siūlomu procesoriumi.</w:t>
            </w:r>
          </w:p>
        </w:tc>
        <w:tc>
          <w:tcPr>
            <w:tcW w:w="2089" w:type="dxa"/>
          </w:tcPr>
          <w:p w14:paraId="4DDE2C51"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c>
          <w:tcPr>
            <w:tcW w:w="2940" w:type="dxa"/>
          </w:tcPr>
          <w:p w14:paraId="5D15B615"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r>
      <w:tr w:rsidR="00860AF1" w:rsidRPr="00EC6141" w14:paraId="787651C5" w14:textId="24F73659" w:rsidTr="00860AF1">
        <w:tc>
          <w:tcPr>
            <w:tcW w:w="551" w:type="dxa"/>
            <w:shd w:val="clear" w:color="auto" w:fill="auto"/>
          </w:tcPr>
          <w:p w14:paraId="0AFD64DB" w14:textId="77777777" w:rsidR="00860AF1" w:rsidRPr="00EC6141" w:rsidRDefault="00860AF1" w:rsidP="00EA7C2E">
            <w:pPr>
              <w:pStyle w:val="ListParagraph"/>
              <w:numPr>
                <w:ilvl w:val="0"/>
                <w:numId w:val="1"/>
              </w:numPr>
              <w:ind w:right="-124"/>
              <w:jc w:val="center"/>
              <w:rPr>
                <w:lang w:val="lt-LT" w:eastAsia="lt-LT"/>
              </w:rPr>
            </w:pPr>
          </w:p>
        </w:tc>
        <w:tc>
          <w:tcPr>
            <w:tcW w:w="1695" w:type="dxa"/>
            <w:shd w:val="clear" w:color="auto" w:fill="auto"/>
            <w:hideMark/>
          </w:tcPr>
          <w:p w14:paraId="3612D37E"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Operatyvioji atmintis</w:t>
            </w:r>
          </w:p>
        </w:tc>
        <w:tc>
          <w:tcPr>
            <w:tcW w:w="2926" w:type="dxa"/>
            <w:shd w:val="clear" w:color="auto" w:fill="auto"/>
            <w:hideMark/>
          </w:tcPr>
          <w:p w14:paraId="0B484984"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 xml:space="preserve">Ne blogiau kaip ECC DDR4-3200. </w:t>
            </w:r>
          </w:p>
          <w:p w14:paraId="6F38FE07"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lastRenderedPageBreak/>
              <w:t>Nurodyti operatyvinės atminties modelį.</w:t>
            </w:r>
          </w:p>
        </w:tc>
        <w:tc>
          <w:tcPr>
            <w:tcW w:w="2089" w:type="dxa"/>
          </w:tcPr>
          <w:p w14:paraId="252A0873"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c>
          <w:tcPr>
            <w:tcW w:w="2940" w:type="dxa"/>
          </w:tcPr>
          <w:p w14:paraId="3AECAB54"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r>
      <w:tr w:rsidR="00860AF1" w:rsidRPr="00EC6141" w14:paraId="524FB000" w14:textId="24759BCB" w:rsidTr="00860AF1">
        <w:tc>
          <w:tcPr>
            <w:tcW w:w="551" w:type="dxa"/>
            <w:shd w:val="clear" w:color="auto" w:fill="auto"/>
          </w:tcPr>
          <w:p w14:paraId="6E2BDCE3" w14:textId="77777777" w:rsidR="00860AF1" w:rsidRPr="00EC6141" w:rsidRDefault="00860AF1" w:rsidP="00EA7C2E">
            <w:pPr>
              <w:pStyle w:val="ListParagraph"/>
              <w:numPr>
                <w:ilvl w:val="0"/>
                <w:numId w:val="1"/>
              </w:numPr>
              <w:ind w:right="-124"/>
              <w:jc w:val="center"/>
              <w:rPr>
                <w:lang w:val="lt-LT" w:eastAsia="lt-LT"/>
              </w:rPr>
            </w:pPr>
          </w:p>
        </w:tc>
        <w:tc>
          <w:tcPr>
            <w:tcW w:w="1695" w:type="dxa"/>
            <w:shd w:val="clear" w:color="auto" w:fill="auto"/>
            <w:hideMark/>
          </w:tcPr>
          <w:p w14:paraId="23C5E714"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Įdiegta bendra operatyvioji atmintis</w:t>
            </w:r>
          </w:p>
        </w:tc>
        <w:tc>
          <w:tcPr>
            <w:tcW w:w="2926" w:type="dxa"/>
            <w:shd w:val="clear" w:color="auto" w:fill="auto"/>
            <w:hideMark/>
          </w:tcPr>
          <w:p w14:paraId="7A3EB26B"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Ne mažiau 64 GB.</w:t>
            </w:r>
          </w:p>
        </w:tc>
        <w:tc>
          <w:tcPr>
            <w:tcW w:w="2089" w:type="dxa"/>
          </w:tcPr>
          <w:p w14:paraId="154FDF2B"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c>
          <w:tcPr>
            <w:tcW w:w="2940" w:type="dxa"/>
          </w:tcPr>
          <w:p w14:paraId="4EE69243"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r>
      <w:tr w:rsidR="00860AF1" w:rsidRPr="00EC6141" w14:paraId="0F28487D" w14:textId="7E85F42B" w:rsidTr="00860AF1">
        <w:tc>
          <w:tcPr>
            <w:tcW w:w="551" w:type="dxa"/>
            <w:shd w:val="clear" w:color="auto" w:fill="auto"/>
          </w:tcPr>
          <w:p w14:paraId="561FD706" w14:textId="77777777" w:rsidR="00860AF1" w:rsidRPr="00EC6141" w:rsidRDefault="00860AF1" w:rsidP="00EA7C2E">
            <w:pPr>
              <w:pStyle w:val="ListParagraph"/>
              <w:numPr>
                <w:ilvl w:val="0"/>
                <w:numId w:val="1"/>
              </w:numPr>
              <w:ind w:right="-124"/>
              <w:jc w:val="center"/>
              <w:rPr>
                <w:lang w:val="lt-LT" w:eastAsia="lt-LT"/>
              </w:rPr>
            </w:pPr>
          </w:p>
        </w:tc>
        <w:tc>
          <w:tcPr>
            <w:tcW w:w="1695" w:type="dxa"/>
            <w:shd w:val="clear" w:color="auto" w:fill="auto"/>
            <w:hideMark/>
          </w:tcPr>
          <w:p w14:paraId="1E88F805"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Įinstaliuotų operatyvinės atminties modulių skaičius</w:t>
            </w:r>
          </w:p>
        </w:tc>
        <w:tc>
          <w:tcPr>
            <w:tcW w:w="2926" w:type="dxa"/>
            <w:shd w:val="clear" w:color="auto" w:fill="auto"/>
            <w:hideMark/>
          </w:tcPr>
          <w:p w14:paraId="079F8E71"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Ne mažiau kaip 2 vnt.</w:t>
            </w:r>
          </w:p>
        </w:tc>
        <w:tc>
          <w:tcPr>
            <w:tcW w:w="2089" w:type="dxa"/>
          </w:tcPr>
          <w:p w14:paraId="5B6C294E"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c>
          <w:tcPr>
            <w:tcW w:w="2940" w:type="dxa"/>
          </w:tcPr>
          <w:p w14:paraId="73F52209"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r>
      <w:tr w:rsidR="00860AF1" w:rsidRPr="00EC6141" w14:paraId="5EF5F8ED" w14:textId="1E279C65" w:rsidTr="00860AF1">
        <w:tc>
          <w:tcPr>
            <w:tcW w:w="551" w:type="dxa"/>
            <w:shd w:val="clear" w:color="auto" w:fill="auto"/>
          </w:tcPr>
          <w:p w14:paraId="1771A92C" w14:textId="77777777" w:rsidR="00860AF1" w:rsidRPr="00EC6141" w:rsidRDefault="00860AF1" w:rsidP="00EA7C2E">
            <w:pPr>
              <w:pStyle w:val="ListParagraph"/>
              <w:numPr>
                <w:ilvl w:val="0"/>
                <w:numId w:val="1"/>
              </w:numPr>
              <w:ind w:right="-124"/>
              <w:jc w:val="center"/>
              <w:rPr>
                <w:lang w:val="lt-LT" w:eastAsia="lt-LT"/>
              </w:rPr>
            </w:pPr>
          </w:p>
        </w:tc>
        <w:tc>
          <w:tcPr>
            <w:tcW w:w="1695" w:type="dxa"/>
            <w:shd w:val="clear" w:color="auto" w:fill="auto"/>
            <w:hideMark/>
          </w:tcPr>
          <w:p w14:paraId="7E73B494"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Diskai</w:t>
            </w:r>
          </w:p>
        </w:tc>
        <w:tc>
          <w:tcPr>
            <w:tcW w:w="2926" w:type="dxa"/>
            <w:shd w:val="clear" w:color="auto" w:fill="auto"/>
            <w:hideMark/>
          </w:tcPr>
          <w:p w14:paraId="65ED4F81" w14:textId="77777777" w:rsidR="00042398" w:rsidRPr="00042398" w:rsidRDefault="00042398" w:rsidP="00042398">
            <w:pPr>
              <w:spacing w:after="0" w:line="240" w:lineRule="auto"/>
              <w:contextualSpacing/>
              <w:rPr>
                <w:rFonts w:ascii="Times New Roman" w:eastAsia="Times New Roman" w:hAnsi="Times New Roman" w:cs="Times New Roman"/>
                <w:lang w:val="lt-LT" w:eastAsia="lt-LT"/>
              </w:rPr>
            </w:pPr>
            <w:r w:rsidRPr="00042398">
              <w:rPr>
                <w:rFonts w:ascii="Times New Roman" w:eastAsia="Times New Roman" w:hAnsi="Times New Roman" w:cs="Times New Roman"/>
                <w:lang w:val="lt-LT" w:eastAsia="lt-LT"/>
              </w:rPr>
              <w:t>Ne mažiau 2 vnt. SSD tipo diskų, apjungtų į RAID 1 valdiklį:</w:t>
            </w:r>
          </w:p>
          <w:p w14:paraId="5C0FE97E" w14:textId="77777777" w:rsidR="00042398" w:rsidRPr="00042398" w:rsidRDefault="00042398" w:rsidP="00042398">
            <w:pPr>
              <w:spacing w:after="0" w:line="240" w:lineRule="auto"/>
              <w:contextualSpacing/>
              <w:rPr>
                <w:rFonts w:ascii="Times New Roman" w:eastAsia="Times New Roman" w:hAnsi="Times New Roman" w:cs="Times New Roman"/>
                <w:lang w:val="lt-LT" w:eastAsia="lt-LT"/>
              </w:rPr>
            </w:pPr>
            <w:r w:rsidRPr="00042398">
              <w:rPr>
                <w:rFonts w:ascii="Times New Roman" w:eastAsia="Times New Roman" w:hAnsi="Times New Roman" w:cs="Times New Roman"/>
                <w:lang w:val="lt-LT" w:eastAsia="lt-LT"/>
              </w:rPr>
              <w:t>- SSD SATA 6G 3.84TB  2.5' (ang. Solid State Drive);</w:t>
            </w:r>
          </w:p>
          <w:p w14:paraId="697D7A9C" w14:textId="77777777" w:rsidR="00042398" w:rsidRPr="00042398" w:rsidRDefault="00042398" w:rsidP="00042398">
            <w:pPr>
              <w:spacing w:after="0" w:line="240" w:lineRule="auto"/>
              <w:contextualSpacing/>
              <w:rPr>
                <w:rFonts w:ascii="Times New Roman" w:eastAsia="Times New Roman" w:hAnsi="Times New Roman" w:cs="Times New Roman"/>
                <w:lang w:val="lt-LT" w:eastAsia="lt-LT"/>
              </w:rPr>
            </w:pPr>
            <w:r w:rsidRPr="00042398">
              <w:rPr>
                <w:rFonts w:ascii="Times New Roman" w:eastAsia="Times New Roman" w:hAnsi="Times New Roman" w:cs="Times New Roman"/>
                <w:lang w:val="lt-LT" w:eastAsia="lt-LT"/>
              </w:rPr>
              <w:t>- Palaikyti „karštą keitimą“ (angl. Hot-plug);</w:t>
            </w:r>
          </w:p>
          <w:p w14:paraId="2F1BF796" w14:textId="0DD5ABD6" w:rsidR="00860AF1" w:rsidRPr="00EC6141" w:rsidRDefault="00042398" w:rsidP="00042398">
            <w:pPr>
              <w:spacing w:after="0" w:line="240" w:lineRule="auto"/>
              <w:contextualSpacing/>
              <w:rPr>
                <w:rFonts w:ascii="Times New Roman" w:eastAsia="Times New Roman" w:hAnsi="Times New Roman" w:cs="Times New Roman"/>
                <w:lang w:val="lt-LT" w:eastAsia="lt-LT"/>
              </w:rPr>
            </w:pPr>
            <w:r w:rsidRPr="00042398">
              <w:rPr>
                <w:rFonts w:ascii="Times New Roman" w:eastAsia="Times New Roman" w:hAnsi="Times New Roman" w:cs="Times New Roman"/>
                <w:lang w:val="lt-LT" w:eastAsia="lt-LT"/>
              </w:rPr>
              <w:t>- Keičiami sugedę diskai turi likti Pirkėjui (angl. Keep Your Drive).</w:t>
            </w:r>
          </w:p>
        </w:tc>
        <w:tc>
          <w:tcPr>
            <w:tcW w:w="2089" w:type="dxa"/>
          </w:tcPr>
          <w:p w14:paraId="54E97222" w14:textId="77777777" w:rsidR="00860AF1" w:rsidRDefault="00860AF1" w:rsidP="00EA7C2E">
            <w:pPr>
              <w:spacing w:after="0" w:line="240" w:lineRule="auto"/>
              <w:contextualSpacing/>
              <w:rPr>
                <w:rFonts w:ascii="Times New Roman" w:eastAsia="Times New Roman" w:hAnsi="Times New Roman" w:cs="Times New Roman"/>
                <w:lang w:val="lt-LT" w:eastAsia="lt-LT"/>
              </w:rPr>
            </w:pPr>
          </w:p>
        </w:tc>
        <w:tc>
          <w:tcPr>
            <w:tcW w:w="2940" w:type="dxa"/>
          </w:tcPr>
          <w:p w14:paraId="70A7A289" w14:textId="77777777" w:rsidR="00860AF1" w:rsidRDefault="00860AF1" w:rsidP="00EA7C2E">
            <w:pPr>
              <w:spacing w:after="0" w:line="240" w:lineRule="auto"/>
              <w:contextualSpacing/>
              <w:rPr>
                <w:rFonts w:ascii="Times New Roman" w:eastAsia="Times New Roman" w:hAnsi="Times New Roman" w:cs="Times New Roman"/>
                <w:lang w:val="lt-LT" w:eastAsia="lt-LT"/>
              </w:rPr>
            </w:pPr>
          </w:p>
        </w:tc>
      </w:tr>
      <w:tr w:rsidR="00860AF1" w:rsidRPr="00EC6141" w14:paraId="6BC06DAB" w14:textId="6A13456C" w:rsidTr="00860AF1">
        <w:tc>
          <w:tcPr>
            <w:tcW w:w="551" w:type="dxa"/>
            <w:shd w:val="clear" w:color="auto" w:fill="auto"/>
          </w:tcPr>
          <w:p w14:paraId="1D5B8839" w14:textId="77777777" w:rsidR="00860AF1" w:rsidRPr="00EC6141" w:rsidRDefault="00860AF1" w:rsidP="00EA7C2E">
            <w:pPr>
              <w:pStyle w:val="ListParagraph"/>
              <w:numPr>
                <w:ilvl w:val="0"/>
                <w:numId w:val="1"/>
              </w:numPr>
              <w:ind w:right="-124"/>
              <w:jc w:val="center"/>
              <w:rPr>
                <w:lang w:val="lt-LT" w:eastAsia="lt-LT"/>
              </w:rPr>
            </w:pPr>
          </w:p>
        </w:tc>
        <w:tc>
          <w:tcPr>
            <w:tcW w:w="1695" w:type="dxa"/>
            <w:shd w:val="clear" w:color="auto" w:fill="auto"/>
            <w:hideMark/>
          </w:tcPr>
          <w:p w14:paraId="5B85AA4D"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Tinklo sąsajos</w:t>
            </w:r>
          </w:p>
        </w:tc>
        <w:tc>
          <w:tcPr>
            <w:tcW w:w="2926" w:type="dxa"/>
            <w:shd w:val="clear" w:color="auto" w:fill="auto"/>
            <w:hideMark/>
          </w:tcPr>
          <w:p w14:paraId="31E343A2" w14:textId="77777777" w:rsidR="00860AF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 xml:space="preserve">Ne mažiau kaip 2 1000 Base-T Ethernet prievadai. </w:t>
            </w:r>
          </w:p>
          <w:p w14:paraId="76A67AC2"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 xml:space="preserve">Tinklo prievadais galima užtikrinti integruota serverio valdymą ir automatinių mikrokodo (ang. firmware) naujinimų diegimą  nenaudojant papildomos programinės ar techninės įrangos. </w:t>
            </w:r>
          </w:p>
        </w:tc>
        <w:tc>
          <w:tcPr>
            <w:tcW w:w="2089" w:type="dxa"/>
          </w:tcPr>
          <w:p w14:paraId="2F2CFC20"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c>
          <w:tcPr>
            <w:tcW w:w="2940" w:type="dxa"/>
          </w:tcPr>
          <w:p w14:paraId="005B308E"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r>
      <w:tr w:rsidR="00860AF1" w:rsidRPr="00EC6141" w14:paraId="7A916A0B" w14:textId="456275C7" w:rsidTr="00860AF1">
        <w:tc>
          <w:tcPr>
            <w:tcW w:w="551" w:type="dxa"/>
            <w:shd w:val="clear" w:color="auto" w:fill="auto"/>
          </w:tcPr>
          <w:p w14:paraId="503C2970" w14:textId="77777777" w:rsidR="00860AF1" w:rsidRPr="00EC6141" w:rsidRDefault="00860AF1" w:rsidP="00EA7C2E">
            <w:pPr>
              <w:pStyle w:val="ListParagraph"/>
              <w:numPr>
                <w:ilvl w:val="0"/>
                <w:numId w:val="1"/>
              </w:numPr>
              <w:ind w:right="-124"/>
              <w:jc w:val="center"/>
              <w:rPr>
                <w:lang w:val="lt-LT" w:eastAsia="lt-LT"/>
              </w:rPr>
            </w:pPr>
          </w:p>
        </w:tc>
        <w:tc>
          <w:tcPr>
            <w:tcW w:w="1695" w:type="dxa"/>
            <w:shd w:val="clear" w:color="auto" w:fill="auto"/>
            <w:hideMark/>
          </w:tcPr>
          <w:p w14:paraId="2F0E9251"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Išorinės ir vidinės įvedimo / išvedimo jungtys</w:t>
            </w:r>
          </w:p>
        </w:tc>
        <w:tc>
          <w:tcPr>
            <w:tcW w:w="2926" w:type="dxa"/>
            <w:shd w:val="clear" w:color="auto" w:fill="auto"/>
          </w:tcPr>
          <w:p w14:paraId="5D100517" w14:textId="6C54922A" w:rsidR="00860AF1" w:rsidRPr="00EC6141" w:rsidRDefault="00860AF1" w:rsidP="00EA7C2E">
            <w:pPr>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w:t>
            </w:r>
            <w:r w:rsidRPr="00EC6141">
              <w:rPr>
                <w:rFonts w:ascii="Times New Roman" w:eastAsia="Times New Roman" w:hAnsi="Times New Roman" w:cs="Times New Roman"/>
                <w:lang w:val="lt-LT" w:eastAsia="lt-LT"/>
              </w:rPr>
              <w:t xml:space="preserve">e mažiau kaip </w:t>
            </w:r>
            <w:r w:rsidR="00F013F2">
              <w:rPr>
                <w:rFonts w:ascii="Times New Roman" w:eastAsia="Times New Roman" w:hAnsi="Times New Roman" w:cs="Times New Roman"/>
                <w:lang w:val="lt-LT" w:eastAsia="lt-LT"/>
              </w:rPr>
              <w:t>4</w:t>
            </w:r>
            <w:r w:rsidRPr="00EC6141">
              <w:rPr>
                <w:rFonts w:ascii="Times New Roman" w:eastAsia="Times New Roman" w:hAnsi="Times New Roman" w:cs="Times New Roman"/>
                <w:lang w:val="lt-LT" w:eastAsia="lt-LT"/>
              </w:rPr>
              <w:t xml:space="preserve"> USB  ne blogesni kaip 3.2 GEN 1 (iš jų ne mažiau nei 2 vnt. turi būti priekyje ir ne mažiau kaip </w:t>
            </w:r>
            <w:r w:rsidR="00F013F2">
              <w:rPr>
                <w:rFonts w:ascii="Times New Roman" w:eastAsia="Times New Roman" w:hAnsi="Times New Roman" w:cs="Times New Roman"/>
                <w:lang w:val="lt-LT" w:eastAsia="lt-LT"/>
              </w:rPr>
              <w:t>2</w:t>
            </w:r>
            <w:r w:rsidRPr="00EC6141">
              <w:rPr>
                <w:rFonts w:ascii="Times New Roman" w:eastAsia="Times New Roman" w:hAnsi="Times New Roman" w:cs="Times New Roman"/>
                <w:lang w:val="lt-LT" w:eastAsia="lt-LT"/>
              </w:rPr>
              <w:t xml:space="preserve"> vnt. turi būti gale);</w:t>
            </w:r>
          </w:p>
          <w:p w14:paraId="4AA03120" w14:textId="1677E0BC" w:rsidR="00860AF1" w:rsidRPr="00EC6141" w:rsidRDefault="00A552A0" w:rsidP="00EA7C2E">
            <w:pPr>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Ne mažiau </w:t>
            </w:r>
            <w:r w:rsidR="00860AF1" w:rsidRPr="00EC6141">
              <w:rPr>
                <w:rFonts w:ascii="Times New Roman" w:eastAsia="Times New Roman" w:hAnsi="Times New Roman" w:cs="Times New Roman"/>
                <w:lang w:val="lt-LT" w:eastAsia="lt-LT"/>
              </w:rPr>
              <w:t>1 vnt. specialus valdymo LAN prievadas, galintis valdymo srautą perjungti į bet kurį, kitą integruotą Gbit LAN prievadą;</w:t>
            </w:r>
          </w:p>
          <w:p w14:paraId="7E89766F" w14:textId="7300C898" w:rsidR="00860AF1" w:rsidRPr="00EC6141" w:rsidRDefault="00A552A0" w:rsidP="00EA7C2E">
            <w:pPr>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Ne mažiau kaip 1 vnt. </w:t>
            </w:r>
            <w:r w:rsidR="00860AF1" w:rsidRPr="00EC6141">
              <w:rPr>
                <w:rFonts w:ascii="Times New Roman" w:eastAsia="Times New Roman" w:hAnsi="Times New Roman" w:cs="Times New Roman"/>
                <w:lang w:val="lt-LT" w:eastAsia="lt-LT"/>
              </w:rPr>
              <w:t>prievadas monitoriui.</w:t>
            </w:r>
          </w:p>
        </w:tc>
        <w:tc>
          <w:tcPr>
            <w:tcW w:w="2089" w:type="dxa"/>
          </w:tcPr>
          <w:p w14:paraId="5301B84C" w14:textId="77777777" w:rsidR="00860AF1" w:rsidRDefault="00860AF1" w:rsidP="00EA7C2E">
            <w:pPr>
              <w:spacing w:after="0" w:line="240" w:lineRule="auto"/>
              <w:contextualSpacing/>
              <w:rPr>
                <w:rFonts w:ascii="Times New Roman" w:eastAsia="Times New Roman" w:hAnsi="Times New Roman" w:cs="Times New Roman"/>
                <w:lang w:val="lt-LT" w:eastAsia="lt-LT"/>
              </w:rPr>
            </w:pPr>
          </w:p>
        </w:tc>
        <w:tc>
          <w:tcPr>
            <w:tcW w:w="2940" w:type="dxa"/>
          </w:tcPr>
          <w:p w14:paraId="6D4D23FD" w14:textId="77777777" w:rsidR="00860AF1" w:rsidRDefault="00860AF1" w:rsidP="00EA7C2E">
            <w:pPr>
              <w:spacing w:after="0" w:line="240" w:lineRule="auto"/>
              <w:contextualSpacing/>
              <w:rPr>
                <w:rFonts w:ascii="Times New Roman" w:eastAsia="Times New Roman" w:hAnsi="Times New Roman" w:cs="Times New Roman"/>
                <w:lang w:val="lt-LT" w:eastAsia="lt-LT"/>
              </w:rPr>
            </w:pPr>
          </w:p>
        </w:tc>
      </w:tr>
      <w:tr w:rsidR="00860AF1" w:rsidRPr="00EC6141" w14:paraId="654AE54E" w14:textId="436AA130" w:rsidTr="00860AF1">
        <w:tc>
          <w:tcPr>
            <w:tcW w:w="551" w:type="dxa"/>
            <w:shd w:val="clear" w:color="auto" w:fill="auto"/>
          </w:tcPr>
          <w:p w14:paraId="379E3397" w14:textId="77777777" w:rsidR="00860AF1" w:rsidRPr="00EC6141" w:rsidRDefault="00860AF1" w:rsidP="00EA7C2E">
            <w:pPr>
              <w:pStyle w:val="ListParagraph"/>
              <w:numPr>
                <w:ilvl w:val="0"/>
                <w:numId w:val="1"/>
              </w:numPr>
              <w:ind w:right="-124"/>
              <w:jc w:val="center"/>
              <w:rPr>
                <w:lang w:val="lt-LT" w:eastAsia="lt-LT"/>
              </w:rPr>
            </w:pPr>
          </w:p>
        </w:tc>
        <w:tc>
          <w:tcPr>
            <w:tcW w:w="1695" w:type="dxa"/>
            <w:shd w:val="clear" w:color="auto" w:fill="auto"/>
            <w:hideMark/>
          </w:tcPr>
          <w:p w14:paraId="4B2DEA9E"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Video adapteris</w:t>
            </w:r>
          </w:p>
        </w:tc>
        <w:tc>
          <w:tcPr>
            <w:tcW w:w="2926" w:type="dxa"/>
            <w:shd w:val="clear" w:color="auto" w:fill="auto"/>
            <w:hideMark/>
          </w:tcPr>
          <w:p w14:paraId="3B8E832B"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Integruotas video adapteris turintis nemažiau kaip 1024 Mb atminties</w:t>
            </w:r>
          </w:p>
        </w:tc>
        <w:tc>
          <w:tcPr>
            <w:tcW w:w="2089" w:type="dxa"/>
          </w:tcPr>
          <w:p w14:paraId="48DA8408"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c>
          <w:tcPr>
            <w:tcW w:w="2940" w:type="dxa"/>
          </w:tcPr>
          <w:p w14:paraId="6CB68713"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r>
      <w:tr w:rsidR="00860AF1" w:rsidRPr="00EC6141" w14:paraId="7891400D" w14:textId="3168DF89" w:rsidTr="00860AF1">
        <w:tc>
          <w:tcPr>
            <w:tcW w:w="551" w:type="dxa"/>
            <w:shd w:val="clear" w:color="auto" w:fill="auto"/>
          </w:tcPr>
          <w:p w14:paraId="054BD5A1" w14:textId="77777777" w:rsidR="00860AF1" w:rsidRPr="00EC6141" w:rsidRDefault="00860AF1" w:rsidP="00EA7C2E">
            <w:pPr>
              <w:pStyle w:val="ListParagraph"/>
              <w:numPr>
                <w:ilvl w:val="0"/>
                <w:numId w:val="1"/>
              </w:numPr>
              <w:ind w:right="-124"/>
              <w:jc w:val="center"/>
              <w:rPr>
                <w:lang w:val="lt-LT" w:eastAsia="lt-LT"/>
              </w:rPr>
            </w:pPr>
          </w:p>
        </w:tc>
        <w:tc>
          <w:tcPr>
            <w:tcW w:w="1695" w:type="dxa"/>
            <w:shd w:val="clear" w:color="auto" w:fill="auto"/>
            <w:hideMark/>
          </w:tcPr>
          <w:p w14:paraId="494F315E"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Maitinimo šaltinis</w:t>
            </w:r>
          </w:p>
        </w:tc>
        <w:tc>
          <w:tcPr>
            <w:tcW w:w="2926" w:type="dxa"/>
            <w:shd w:val="clear" w:color="auto" w:fill="auto"/>
            <w:hideMark/>
          </w:tcPr>
          <w:p w14:paraId="0934A30F" w14:textId="77777777" w:rsidR="00860AF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karšto keitimo</w:t>
            </w:r>
            <w:r>
              <w:rPr>
                <w:rFonts w:ascii="Times New Roman" w:eastAsia="Times New Roman" w:hAnsi="Times New Roman" w:cs="Times New Roman"/>
                <w:lang w:val="lt-LT" w:eastAsia="lt-LT"/>
              </w:rPr>
              <w:t xml:space="preserve"> </w:t>
            </w:r>
            <w:r w:rsidRPr="003241DA">
              <w:rPr>
                <w:rFonts w:ascii="Times New Roman" w:eastAsia="Times New Roman" w:hAnsi="Times New Roman" w:cs="Times New Roman"/>
                <w:lang w:val="lt-LT" w:eastAsia="lt-LT"/>
              </w:rPr>
              <w:t>(ang. hot swap, hot plug);</w:t>
            </w:r>
          </w:p>
          <w:p w14:paraId="436032C4"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 xml:space="preserve">ne </w:t>
            </w:r>
            <w:r>
              <w:rPr>
                <w:rFonts w:ascii="Times New Roman" w:eastAsia="Times New Roman" w:hAnsi="Times New Roman" w:cs="Times New Roman"/>
                <w:lang w:val="lt-LT" w:eastAsia="lt-LT"/>
              </w:rPr>
              <w:t>mažiau</w:t>
            </w:r>
            <w:r w:rsidRPr="00EC6141">
              <w:rPr>
                <w:rFonts w:ascii="Times New Roman" w:eastAsia="Times New Roman" w:hAnsi="Times New Roman" w:cs="Times New Roman"/>
                <w:lang w:val="lt-LT" w:eastAsia="lt-LT"/>
              </w:rPr>
              <w:t xml:space="preserve"> kaip 96% efektyvumo</w:t>
            </w:r>
            <w:r>
              <w:rPr>
                <w:rFonts w:ascii="Times New Roman" w:eastAsia="Times New Roman" w:hAnsi="Times New Roman" w:cs="Times New Roman"/>
                <w:lang w:val="lt-LT" w:eastAsia="lt-LT"/>
              </w:rPr>
              <w:t>;</w:t>
            </w:r>
          </w:p>
          <w:p w14:paraId="5C886B82" w14:textId="455FED61" w:rsidR="00860AF1" w:rsidRPr="00EC6141" w:rsidRDefault="00860AF1" w:rsidP="00EA7C2E">
            <w:pPr>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w:t>
            </w:r>
            <w:r w:rsidRPr="00EC6141">
              <w:rPr>
                <w:rFonts w:ascii="Times New Roman" w:eastAsia="Times New Roman" w:hAnsi="Times New Roman" w:cs="Times New Roman"/>
                <w:lang w:val="lt-LT" w:eastAsia="lt-LT"/>
              </w:rPr>
              <w:t>ritaikyt</w:t>
            </w:r>
            <w:r w:rsidR="00A552A0">
              <w:rPr>
                <w:rFonts w:ascii="Times New Roman" w:eastAsia="Times New Roman" w:hAnsi="Times New Roman" w:cs="Times New Roman"/>
                <w:lang w:val="lt-LT" w:eastAsia="lt-LT"/>
              </w:rPr>
              <w:t>as</w:t>
            </w:r>
            <w:r w:rsidRPr="00EC6141">
              <w:rPr>
                <w:rFonts w:ascii="Times New Roman" w:eastAsia="Times New Roman" w:hAnsi="Times New Roman" w:cs="Times New Roman"/>
                <w:lang w:val="lt-LT" w:eastAsia="lt-LT"/>
              </w:rPr>
              <w:t xml:space="preserve"> maitinti iš 230 V 50Hz kintamos srovės elektros tinklo.</w:t>
            </w:r>
          </w:p>
        </w:tc>
        <w:tc>
          <w:tcPr>
            <w:tcW w:w="2089" w:type="dxa"/>
          </w:tcPr>
          <w:p w14:paraId="06A7415C"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c>
          <w:tcPr>
            <w:tcW w:w="2940" w:type="dxa"/>
          </w:tcPr>
          <w:p w14:paraId="1F545986"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r>
      <w:tr w:rsidR="00860AF1" w:rsidRPr="001C57E6" w14:paraId="1E88F645" w14:textId="01FB197D" w:rsidTr="00860AF1">
        <w:tc>
          <w:tcPr>
            <w:tcW w:w="551" w:type="dxa"/>
            <w:shd w:val="clear" w:color="auto" w:fill="auto"/>
          </w:tcPr>
          <w:p w14:paraId="77532D27" w14:textId="77777777" w:rsidR="00860AF1" w:rsidRPr="00EC6141" w:rsidRDefault="00860AF1" w:rsidP="00EA7C2E">
            <w:pPr>
              <w:pStyle w:val="ListParagraph"/>
              <w:numPr>
                <w:ilvl w:val="0"/>
                <w:numId w:val="1"/>
              </w:numPr>
              <w:ind w:right="-124"/>
              <w:jc w:val="center"/>
              <w:rPr>
                <w:lang w:val="lt-LT" w:eastAsia="lt-LT"/>
              </w:rPr>
            </w:pPr>
          </w:p>
        </w:tc>
        <w:tc>
          <w:tcPr>
            <w:tcW w:w="1695" w:type="dxa"/>
            <w:shd w:val="clear" w:color="auto" w:fill="auto"/>
          </w:tcPr>
          <w:p w14:paraId="4CF829E1"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Maitinimo šaltinių plečiamumas</w:t>
            </w:r>
          </w:p>
        </w:tc>
        <w:tc>
          <w:tcPr>
            <w:tcW w:w="2926" w:type="dxa"/>
            <w:shd w:val="clear" w:color="auto" w:fill="auto"/>
          </w:tcPr>
          <w:p w14:paraId="676B6830" w14:textId="428C9C74" w:rsidR="00860AF1" w:rsidRPr="00EC6141" w:rsidRDefault="00A552A0" w:rsidP="00EA7C2E">
            <w:pPr>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w:t>
            </w:r>
            <w:r w:rsidR="00860AF1" w:rsidRPr="00EC6141">
              <w:rPr>
                <w:rFonts w:ascii="Times New Roman" w:eastAsia="Times New Roman" w:hAnsi="Times New Roman" w:cs="Times New Roman"/>
                <w:lang w:val="lt-LT" w:eastAsia="lt-LT"/>
              </w:rPr>
              <w:t xml:space="preserve">alimybė įdėti antrą maitinimo šaltinį arbą nepertraukiamą maitinimo šaltinį, užtikrinantį ne trumpesnį kaip 4 min. darbo laiką nuo baterijų esant 280W apkrovimui. </w:t>
            </w:r>
          </w:p>
        </w:tc>
        <w:tc>
          <w:tcPr>
            <w:tcW w:w="2089" w:type="dxa"/>
          </w:tcPr>
          <w:p w14:paraId="12C814C7"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c>
          <w:tcPr>
            <w:tcW w:w="2940" w:type="dxa"/>
          </w:tcPr>
          <w:p w14:paraId="190D7F8B"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r>
      <w:tr w:rsidR="00860AF1" w:rsidRPr="001D4543" w14:paraId="23462D75" w14:textId="35E2B4A4" w:rsidTr="00860AF1">
        <w:tc>
          <w:tcPr>
            <w:tcW w:w="551" w:type="dxa"/>
            <w:shd w:val="clear" w:color="auto" w:fill="auto"/>
          </w:tcPr>
          <w:p w14:paraId="075C8013" w14:textId="77777777" w:rsidR="00860AF1" w:rsidRPr="00EC6141" w:rsidRDefault="00860AF1" w:rsidP="00EA7C2E">
            <w:pPr>
              <w:pStyle w:val="ListParagraph"/>
              <w:numPr>
                <w:ilvl w:val="0"/>
                <w:numId w:val="1"/>
              </w:numPr>
              <w:ind w:right="-124"/>
              <w:jc w:val="center"/>
              <w:rPr>
                <w:lang w:val="lt-LT" w:eastAsia="lt-LT"/>
              </w:rPr>
            </w:pPr>
          </w:p>
        </w:tc>
        <w:tc>
          <w:tcPr>
            <w:tcW w:w="1695" w:type="dxa"/>
            <w:shd w:val="clear" w:color="auto" w:fill="auto"/>
            <w:hideMark/>
          </w:tcPr>
          <w:p w14:paraId="02AA0590"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Nuotolinio valdymo adapteris</w:t>
            </w:r>
          </w:p>
        </w:tc>
        <w:tc>
          <w:tcPr>
            <w:tcW w:w="2926" w:type="dxa"/>
            <w:shd w:val="clear" w:color="auto" w:fill="auto"/>
            <w:hideMark/>
          </w:tcPr>
          <w:p w14:paraId="275C9015" w14:textId="77777777" w:rsidR="00215A4D" w:rsidRPr="00215A4D" w:rsidRDefault="00215A4D" w:rsidP="00215A4D">
            <w:pPr>
              <w:spacing w:after="0" w:line="240" w:lineRule="auto"/>
              <w:contextualSpacing/>
              <w:rPr>
                <w:rFonts w:ascii="Times New Roman" w:eastAsia="Times New Roman" w:hAnsi="Times New Roman" w:cs="Times New Roman"/>
                <w:lang w:val="lt-LT" w:eastAsia="lt-LT"/>
              </w:rPr>
            </w:pPr>
            <w:r w:rsidRPr="00215A4D">
              <w:rPr>
                <w:rFonts w:ascii="Times New Roman" w:eastAsia="Times New Roman" w:hAnsi="Times New Roman" w:cs="Times New Roman"/>
                <w:lang w:val="lt-LT" w:eastAsia="lt-LT"/>
              </w:rPr>
              <w:t>Turi būti dedikuotas valdymo kontroleris, nepriklausantis nuo OS, turintis dedikuotą valdymo tinklo jungtį 10/100/1000baseT Ethernet RJ-45 bei galimybę prisijungti per USB/micro_USB jungtį iš serverio priekio. Ethernet ryšys turi būti apsaugotas ne prastesniu nei 128 bitų raktu (SSL). Valdymo kontroleris turi palaikyti nutolusią valdymo konsolę su ODD.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(SMTP), siųsti duomenis į monitoringo sistemą ( SNMP V2 arba aukštesne versija), integracija su Active Directory. Valdymo kontroleris turi palaikyti serverio komponentų sisteminio kodo (firmware) atnaujinimus.</w:t>
            </w:r>
          </w:p>
          <w:p w14:paraId="25104953" w14:textId="77777777" w:rsidR="00215A4D" w:rsidRPr="00215A4D" w:rsidRDefault="00215A4D" w:rsidP="00215A4D">
            <w:pPr>
              <w:spacing w:after="0" w:line="240" w:lineRule="auto"/>
              <w:contextualSpacing/>
              <w:rPr>
                <w:rFonts w:ascii="Times New Roman" w:eastAsia="Times New Roman" w:hAnsi="Times New Roman" w:cs="Times New Roman"/>
                <w:lang w:val="lt-LT" w:eastAsia="lt-LT"/>
              </w:rPr>
            </w:pPr>
            <w:r w:rsidRPr="00215A4D">
              <w:rPr>
                <w:rFonts w:ascii="Times New Roman" w:eastAsia="Times New Roman" w:hAnsi="Times New Roman" w:cs="Times New Roman"/>
                <w:lang w:val="lt-LT" w:eastAsia="lt-LT"/>
              </w:rPr>
              <w:t xml:space="preserve">Turi būti „KVM over IP“ funkcionalumas (grafinė nepriklausoma nuo operacinės </w:t>
            </w:r>
            <w:r w:rsidRPr="00215A4D">
              <w:rPr>
                <w:rFonts w:ascii="Times New Roman" w:eastAsia="Times New Roman" w:hAnsi="Times New Roman" w:cs="Times New Roman"/>
                <w:lang w:val="lt-LT" w:eastAsia="lt-LT"/>
              </w:rPr>
              <w:lastRenderedPageBreak/>
              <w:t>sistemos sąsaja, virtuali grafinė konsolė, virtualių lokalių CD-ROM įrenginių valdymas).</w:t>
            </w:r>
          </w:p>
          <w:p w14:paraId="7CD9CADE" w14:textId="3B26451B" w:rsidR="00215A4D" w:rsidRPr="00215A4D" w:rsidRDefault="00215A4D" w:rsidP="00215A4D">
            <w:pPr>
              <w:spacing w:after="0" w:line="240" w:lineRule="auto"/>
              <w:contextualSpacing/>
              <w:rPr>
                <w:rFonts w:ascii="Times New Roman" w:eastAsia="Times New Roman" w:hAnsi="Times New Roman" w:cs="Times New Roman"/>
                <w:lang w:val="lt-LT" w:eastAsia="lt-LT"/>
              </w:rPr>
            </w:pPr>
            <w:r w:rsidRPr="00215A4D">
              <w:rPr>
                <w:rFonts w:ascii="Times New Roman" w:eastAsia="Times New Roman" w:hAnsi="Times New Roman" w:cs="Times New Roman"/>
                <w:lang w:val="lt-LT" w:eastAsia="lt-LT"/>
              </w:rPr>
              <w:t xml:space="preserve">Turi būti pateiktos visos licencijos reikalingos pilnaverčiam </w:t>
            </w:r>
            <w:r w:rsidR="001D4543">
              <w:rPr>
                <w:rFonts w:ascii="Times New Roman" w:eastAsia="Times New Roman" w:hAnsi="Times New Roman" w:cs="Times New Roman"/>
                <w:lang w:val="lt-LT" w:eastAsia="lt-LT"/>
              </w:rPr>
              <w:t>serverio</w:t>
            </w:r>
            <w:r w:rsidRPr="00215A4D">
              <w:rPr>
                <w:rFonts w:ascii="Times New Roman" w:eastAsia="Times New Roman" w:hAnsi="Times New Roman" w:cs="Times New Roman"/>
                <w:lang w:val="lt-LT" w:eastAsia="lt-LT"/>
              </w:rPr>
              <w:t xml:space="preserve"> nuotolinio valdymo funkcionalumui užtikrinti neribotą laiką.</w:t>
            </w:r>
          </w:p>
          <w:p w14:paraId="372BB832" w14:textId="299BDF26" w:rsidR="00860AF1" w:rsidRPr="00EC6141" w:rsidRDefault="00215A4D" w:rsidP="00215A4D">
            <w:pPr>
              <w:spacing w:after="0" w:line="240" w:lineRule="auto"/>
              <w:contextualSpacing/>
              <w:rPr>
                <w:rFonts w:ascii="Times New Roman" w:eastAsia="Times New Roman" w:hAnsi="Times New Roman" w:cs="Times New Roman"/>
                <w:lang w:val="lt-LT" w:eastAsia="lt-LT"/>
              </w:rPr>
            </w:pPr>
            <w:r w:rsidRPr="00215A4D">
              <w:rPr>
                <w:rFonts w:ascii="Times New Roman" w:eastAsia="Times New Roman" w:hAnsi="Times New Roman" w:cs="Times New Roman"/>
                <w:lang w:val="lt-LT" w:eastAsia="lt-LT"/>
              </w:rPr>
              <w:t xml:space="preserve">Programinė įranga turi įgalini atlikti visų siūlomų </w:t>
            </w:r>
            <w:r w:rsidR="001D4543">
              <w:rPr>
                <w:rFonts w:ascii="Times New Roman" w:eastAsia="Times New Roman" w:hAnsi="Times New Roman" w:cs="Times New Roman"/>
                <w:lang w:val="lt-LT" w:eastAsia="lt-LT"/>
              </w:rPr>
              <w:t>serverių</w:t>
            </w:r>
            <w:r w:rsidRPr="00215A4D">
              <w:rPr>
                <w:rFonts w:ascii="Times New Roman" w:eastAsia="Times New Roman" w:hAnsi="Times New Roman" w:cs="Times New Roman"/>
                <w:lang w:val="lt-LT" w:eastAsia="lt-LT"/>
              </w:rPr>
              <w:t>,  centralizuotą administravimą.</w:t>
            </w:r>
          </w:p>
        </w:tc>
        <w:tc>
          <w:tcPr>
            <w:tcW w:w="2089" w:type="dxa"/>
          </w:tcPr>
          <w:p w14:paraId="2E7516DD"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c>
          <w:tcPr>
            <w:tcW w:w="2940" w:type="dxa"/>
          </w:tcPr>
          <w:p w14:paraId="5538CA73"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r>
      <w:tr w:rsidR="00860AF1" w:rsidRPr="00EC6141" w14:paraId="61354BF7" w14:textId="7EBB7391" w:rsidTr="00860AF1">
        <w:tc>
          <w:tcPr>
            <w:tcW w:w="551" w:type="dxa"/>
            <w:shd w:val="clear" w:color="auto" w:fill="auto"/>
          </w:tcPr>
          <w:p w14:paraId="564AAC6E" w14:textId="77777777" w:rsidR="00860AF1" w:rsidRPr="00EC6141" w:rsidRDefault="00860AF1" w:rsidP="00EA7C2E">
            <w:pPr>
              <w:pStyle w:val="ListParagraph"/>
              <w:numPr>
                <w:ilvl w:val="0"/>
                <w:numId w:val="1"/>
              </w:numPr>
              <w:ind w:right="-124"/>
              <w:jc w:val="center"/>
              <w:rPr>
                <w:lang w:val="lt-LT" w:eastAsia="lt-LT"/>
              </w:rPr>
            </w:pPr>
          </w:p>
        </w:tc>
        <w:tc>
          <w:tcPr>
            <w:tcW w:w="1695" w:type="dxa"/>
            <w:shd w:val="clear" w:color="auto" w:fill="auto"/>
            <w:hideMark/>
          </w:tcPr>
          <w:p w14:paraId="09C5EA61"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Operacinė sistema</w:t>
            </w:r>
          </w:p>
        </w:tc>
        <w:tc>
          <w:tcPr>
            <w:tcW w:w="2926" w:type="dxa"/>
            <w:shd w:val="clear" w:color="auto" w:fill="auto"/>
            <w:hideMark/>
          </w:tcPr>
          <w:p w14:paraId="08BD4CBB"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„Microsoft server 2022 essentials“ arba lygiavertė.</w:t>
            </w:r>
          </w:p>
        </w:tc>
        <w:tc>
          <w:tcPr>
            <w:tcW w:w="2089" w:type="dxa"/>
          </w:tcPr>
          <w:p w14:paraId="226D9F0D"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c>
          <w:tcPr>
            <w:tcW w:w="2940" w:type="dxa"/>
          </w:tcPr>
          <w:p w14:paraId="784D810D"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r>
      <w:tr w:rsidR="00860AF1" w:rsidRPr="00EC6141" w14:paraId="44F97CC9" w14:textId="505CC7D5" w:rsidTr="00860AF1">
        <w:tc>
          <w:tcPr>
            <w:tcW w:w="551" w:type="dxa"/>
            <w:shd w:val="clear" w:color="auto" w:fill="auto"/>
          </w:tcPr>
          <w:p w14:paraId="54B03F1C" w14:textId="77777777" w:rsidR="00860AF1" w:rsidRPr="00EC6141" w:rsidRDefault="00860AF1" w:rsidP="00EA7C2E">
            <w:pPr>
              <w:pStyle w:val="ListParagraph"/>
              <w:numPr>
                <w:ilvl w:val="0"/>
                <w:numId w:val="1"/>
              </w:numPr>
              <w:ind w:right="-124"/>
              <w:jc w:val="center"/>
              <w:rPr>
                <w:lang w:val="lt-LT" w:eastAsia="lt-LT"/>
              </w:rPr>
            </w:pPr>
          </w:p>
        </w:tc>
        <w:tc>
          <w:tcPr>
            <w:tcW w:w="1695" w:type="dxa"/>
            <w:shd w:val="clear" w:color="auto" w:fill="auto"/>
            <w:hideMark/>
          </w:tcPr>
          <w:p w14:paraId="08720318"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Suderinamumas</w:t>
            </w:r>
          </w:p>
        </w:tc>
        <w:tc>
          <w:tcPr>
            <w:tcW w:w="2926" w:type="dxa"/>
            <w:shd w:val="clear" w:color="auto" w:fill="auto"/>
            <w:hideMark/>
          </w:tcPr>
          <w:p w14:paraId="18ED751B" w14:textId="61A7B144" w:rsidR="00860AF1" w:rsidRPr="00EC6141" w:rsidRDefault="001D4543" w:rsidP="00EA7C2E">
            <w:pPr>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Serveris</w:t>
            </w:r>
            <w:r w:rsidR="00860AF1" w:rsidRPr="00EC6141">
              <w:rPr>
                <w:rFonts w:ascii="Times New Roman" w:eastAsia="Times New Roman" w:hAnsi="Times New Roman" w:cs="Times New Roman"/>
                <w:lang w:val="lt-LT" w:eastAsia="lt-LT"/>
              </w:rPr>
              <w:t xml:space="preserve"> turi būti sertifikuota darbui šiomis operacinėmis sistemomis:</w:t>
            </w:r>
          </w:p>
          <w:p w14:paraId="68B247ED"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 xml:space="preserve">Windows Server 2019/2022 </w:t>
            </w:r>
          </w:p>
          <w:p w14:paraId="1A7E3501"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VMware vSphere™ 8.0</w:t>
            </w:r>
          </w:p>
          <w:p w14:paraId="76C41C09"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VMware vSphere™ 7.8</w:t>
            </w:r>
          </w:p>
          <w:p w14:paraId="5C7479B5"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SUSE® Linux Enterprise Server 15</w:t>
            </w:r>
          </w:p>
          <w:p w14:paraId="7B6DF914"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Red Hat® Enterprise Linux 8</w:t>
            </w:r>
          </w:p>
        </w:tc>
        <w:tc>
          <w:tcPr>
            <w:tcW w:w="2089" w:type="dxa"/>
          </w:tcPr>
          <w:p w14:paraId="3417F459"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c>
          <w:tcPr>
            <w:tcW w:w="2940" w:type="dxa"/>
          </w:tcPr>
          <w:p w14:paraId="126B16D1"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r>
      <w:tr w:rsidR="00860AF1" w:rsidRPr="001C57E6" w14:paraId="25CFBB92" w14:textId="3156FAA3" w:rsidTr="00647033">
        <w:tc>
          <w:tcPr>
            <w:tcW w:w="551" w:type="dxa"/>
            <w:shd w:val="clear" w:color="auto" w:fill="auto"/>
          </w:tcPr>
          <w:p w14:paraId="32350310" w14:textId="77777777" w:rsidR="00860AF1" w:rsidRPr="00EC6141" w:rsidRDefault="00860AF1" w:rsidP="00EA7C2E">
            <w:pPr>
              <w:pStyle w:val="ListParagraph"/>
              <w:numPr>
                <w:ilvl w:val="0"/>
                <w:numId w:val="1"/>
              </w:numPr>
              <w:ind w:right="-124"/>
              <w:jc w:val="center"/>
              <w:rPr>
                <w:lang w:val="lt-LT" w:eastAsia="lt-LT"/>
              </w:rPr>
            </w:pPr>
          </w:p>
        </w:tc>
        <w:tc>
          <w:tcPr>
            <w:tcW w:w="1695" w:type="dxa"/>
            <w:shd w:val="clear" w:color="auto" w:fill="auto"/>
            <w:hideMark/>
          </w:tcPr>
          <w:p w14:paraId="36C340B3"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Gamintojo garantija</w:t>
            </w:r>
          </w:p>
        </w:tc>
        <w:tc>
          <w:tcPr>
            <w:tcW w:w="2926" w:type="dxa"/>
            <w:shd w:val="clear" w:color="auto" w:fill="auto"/>
          </w:tcPr>
          <w:p w14:paraId="75570109" w14:textId="7D7E944E" w:rsidR="00860AF1" w:rsidRPr="00EC6141" w:rsidRDefault="00647033" w:rsidP="00EA7C2E">
            <w:pPr>
              <w:spacing w:after="0" w:line="240" w:lineRule="auto"/>
              <w:contextualSpacing/>
              <w:rPr>
                <w:rFonts w:ascii="Times New Roman" w:eastAsia="Times New Roman" w:hAnsi="Times New Roman" w:cs="Times New Roman"/>
                <w:lang w:val="lt-LT" w:eastAsia="lt-LT"/>
              </w:rPr>
            </w:pPr>
            <w:r w:rsidRPr="00647033">
              <w:rPr>
                <w:rFonts w:ascii="Times New Roman" w:eastAsia="Times New Roman" w:hAnsi="Times New Roman" w:cs="Times New Roman"/>
                <w:lang w:val="lt-LT" w:eastAsia="lt-LT"/>
              </w:rPr>
              <w:t xml:space="preserve">Įrangos gamintojas turi turėti ne mažiau kaip 1 sertifikuotą gamintojo aptarnavimo centrą Lietuvoje. Įrangos tiekėjas privalo turėti teisę atlikti siūlomos įrangos garantinį aptarnavimą arba turi būti sudaręs sutartį su kita įmone tokio garantinio aptarnavimo atlikimui. </w:t>
            </w:r>
            <w:r w:rsidR="001D4543">
              <w:rPr>
                <w:rFonts w:ascii="Times New Roman" w:eastAsia="Times New Roman" w:hAnsi="Times New Roman" w:cs="Times New Roman"/>
                <w:lang w:val="lt-LT" w:eastAsia="lt-LT"/>
              </w:rPr>
              <w:t>Serveriui</w:t>
            </w:r>
            <w:r w:rsidRPr="00647033">
              <w:rPr>
                <w:rFonts w:ascii="Times New Roman" w:eastAsia="Times New Roman" w:hAnsi="Times New Roman" w:cs="Times New Roman"/>
                <w:lang w:val="lt-LT" w:eastAsia="lt-LT"/>
              </w:rPr>
              <w:t xml:space="preserve"> taikoma gamintojo užtikrinta 5 metų garantija darbo valandomis (8x5), reakcijos laikas - kita darbo diena (NBD). Įrangos aptarnavimas turi būti atliekamas instaliacijos vietose: Vilniuje ir Kaune, adresą patikslinant sutarties įgyvendinimo metu. Kietų diskų, atminties ir procesoriaus pakeitimas, jei įvyko išankstinis įspėjimas apie galimą jų gedimą </w:t>
            </w:r>
            <w:r w:rsidRPr="00647033">
              <w:rPr>
                <w:rFonts w:ascii="Times New Roman" w:eastAsia="Times New Roman" w:hAnsi="Times New Roman" w:cs="Times New Roman"/>
                <w:lang w:val="lt-LT" w:eastAsia="lt-LT"/>
              </w:rPr>
              <w:lastRenderedPageBreak/>
              <w:t>„Prefailure warranty“. Kieti diskai gedimo atveju negražinami ir lieka pas perkančiąją organizaciją. Visi aukščiau išvardinti reikalavimai privalo būti garantuojami serverio gamintojo. Turi būti galimybė įrangos gamintojo svetainėje pasitikrinti garantijos lygį bei galiojimo laiką.</w:t>
            </w:r>
          </w:p>
        </w:tc>
        <w:tc>
          <w:tcPr>
            <w:tcW w:w="2089" w:type="dxa"/>
          </w:tcPr>
          <w:p w14:paraId="749BBC57" w14:textId="77777777" w:rsidR="00860AF1" w:rsidRDefault="00860AF1" w:rsidP="00EA7C2E">
            <w:pPr>
              <w:spacing w:after="0" w:line="240" w:lineRule="auto"/>
              <w:contextualSpacing/>
              <w:rPr>
                <w:rFonts w:ascii="Times New Roman" w:eastAsia="Times New Roman" w:hAnsi="Times New Roman" w:cs="Times New Roman"/>
                <w:lang w:val="lt-LT" w:eastAsia="lt-LT"/>
              </w:rPr>
            </w:pPr>
          </w:p>
        </w:tc>
        <w:tc>
          <w:tcPr>
            <w:tcW w:w="2940" w:type="dxa"/>
          </w:tcPr>
          <w:p w14:paraId="70DA0738" w14:textId="77777777" w:rsidR="00860AF1" w:rsidRDefault="00860AF1" w:rsidP="00EA7C2E">
            <w:pPr>
              <w:spacing w:after="0" w:line="240" w:lineRule="auto"/>
              <w:contextualSpacing/>
              <w:rPr>
                <w:rFonts w:ascii="Times New Roman" w:eastAsia="Times New Roman" w:hAnsi="Times New Roman" w:cs="Times New Roman"/>
                <w:lang w:val="lt-LT" w:eastAsia="lt-LT"/>
              </w:rPr>
            </w:pPr>
          </w:p>
        </w:tc>
      </w:tr>
      <w:tr w:rsidR="00860AF1" w:rsidRPr="001D4543" w14:paraId="54247778" w14:textId="7753DE89" w:rsidTr="00860AF1">
        <w:tc>
          <w:tcPr>
            <w:tcW w:w="551" w:type="dxa"/>
            <w:shd w:val="clear" w:color="auto" w:fill="auto"/>
          </w:tcPr>
          <w:p w14:paraId="2D5B88E9" w14:textId="77777777" w:rsidR="00860AF1" w:rsidRPr="00EC6141" w:rsidRDefault="00860AF1" w:rsidP="00EA7C2E">
            <w:pPr>
              <w:pStyle w:val="ListParagraph"/>
              <w:numPr>
                <w:ilvl w:val="0"/>
                <w:numId w:val="1"/>
              </w:numPr>
              <w:ind w:right="-124"/>
              <w:jc w:val="center"/>
              <w:rPr>
                <w:lang w:val="lt-LT" w:eastAsia="lt-LT"/>
              </w:rPr>
            </w:pPr>
          </w:p>
        </w:tc>
        <w:tc>
          <w:tcPr>
            <w:tcW w:w="1695" w:type="dxa"/>
            <w:shd w:val="clear" w:color="auto" w:fill="auto"/>
            <w:hideMark/>
          </w:tcPr>
          <w:p w14:paraId="2BA02751"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Surinkimo reikalavimai</w:t>
            </w:r>
          </w:p>
        </w:tc>
        <w:tc>
          <w:tcPr>
            <w:tcW w:w="2926" w:type="dxa"/>
            <w:shd w:val="clear" w:color="auto" w:fill="auto"/>
            <w:hideMark/>
          </w:tcPr>
          <w:p w14:paraId="3A110BA5"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Siūloma įranga turi būti nauja ir anksčiau nenaudota.</w:t>
            </w:r>
          </w:p>
          <w:p w14:paraId="3AF87BC7"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 xml:space="preserve">Gamykliškai atnaujinti (ang. </w:t>
            </w:r>
            <w:r w:rsidRPr="00EC6141">
              <w:rPr>
                <w:rFonts w:ascii="Times New Roman" w:eastAsia="Times New Roman" w:hAnsi="Times New Roman" w:cs="Times New Roman"/>
                <w:i/>
                <w:iCs/>
                <w:lang w:val="lt-LT" w:eastAsia="lt-LT"/>
              </w:rPr>
              <w:t>renew, refurbished, remarketed</w:t>
            </w:r>
            <w:r w:rsidRPr="00EC6141">
              <w:rPr>
                <w:rFonts w:ascii="Times New Roman" w:eastAsia="Times New Roman" w:hAnsi="Times New Roman" w:cs="Times New Roman"/>
                <w:lang w:val="lt-LT" w:eastAsia="lt-LT"/>
              </w:rPr>
              <w:t>) komponentai neleistini.</w:t>
            </w:r>
          </w:p>
          <w:p w14:paraId="69B15C07" w14:textId="32EF0979" w:rsidR="00860AF1" w:rsidRPr="00EC6141" w:rsidRDefault="00860AF1" w:rsidP="00EA7C2E">
            <w:pPr>
              <w:spacing w:after="0" w:line="240" w:lineRule="auto"/>
              <w:contextualSpacing/>
              <w:rPr>
                <w:rFonts w:ascii="Times New Roman" w:eastAsia="Times New Roman" w:hAnsi="Times New Roman" w:cs="Times New Roman"/>
                <w:lang w:val="lt-LT" w:eastAsia="lt-LT"/>
              </w:rPr>
            </w:pPr>
            <w:r w:rsidRPr="00EC6141">
              <w:rPr>
                <w:rFonts w:ascii="Times New Roman" w:eastAsia="Times New Roman" w:hAnsi="Times New Roman" w:cs="Times New Roman"/>
                <w:lang w:val="lt-LT" w:eastAsia="lt-LT"/>
              </w:rPr>
              <w:t xml:space="preserve">Visos komplektuojamos </w:t>
            </w:r>
            <w:r w:rsidR="001D4543">
              <w:rPr>
                <w:rFonts w:ascii="Times New Roman" w:eastAsia="Times New Roman" w:hAnsi="Times New Roman" w:cs="Times New Roman"/>
                <w:lang w:val="lt-LT" w:eastAsia="lt-LT"/>
              </w:rPr>
              <w:t>serverio</w:t>
            </w:r>
            <w:r w:rsidRPr="00EC6141">
              <w:rPr>
                <w:rFonts w:ascii="Times New Roman" w:eastAsia="Times New Roman" w:hAnsi="Times New Roman" w:cs="Times New Roman"/>
                <w:lang w:val="lt-LT" w:eastAsia="lt-LT"/>
              </w:rPr>
              <w:t xml:space="preserve"> dalys privalo būti komplektuojamos</w:t>
            </w:r>
            <w:r w:rsidR="001D4543">
              <w:rPr>
                <w:rFonts w:ascii="Times New Roman" w:eastAsia="Times New Roman" w:hAnsi="Times New Roman" w:cs="Times New Roman"/>
                <w:lang w:val="lt-LT" w:eastAsia="lt-LT"/>
              </w:rPr>
              <w:t xml:space="preserve"> serverio</w:t>
            </w:r>
            <w:r w:rsidRPr="00EC6141">
              <w:rPr>
                <w:rFonts w:ascii="Times New Roman" w:eastAsia="Times New Roman" w:hAnsi="Times New Roman" w:cs="Times New Roman"/>
                <w:lang w:val="lt-LT" w:eastAsia="lt-LT"/>
              </w:rPr>
              <w:t xml:space="preserve"> gamintojo ir pažymėtos gamintojo gamykliniais kodais.</w:t>
            </w:r>
          </w:p>
        </w:tc>
        <w:tc>
          <w:tcPr>
            <w:tcW w:w="2089" w:type="dxa"/>
          </w:tcPr>
          <w:p w14:paraId="1BB3A743"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c>
          <w:tcPr>
            <w:tcW w:w="2940" w:type="dxa"/>
          </w:tcPr>
          <w:p w14:paraId="678D1CE3" w14:textId="77777777" w:rsidR="00860AF1" w:rsidRPr="00EC6141" w:rsidRDefault="00860AF1" w:rsidP="00EA7C2E">
            <w:pPr>
              <w:spacing w:after="0" w:line="240" w:lineRule="auto"/>
              <w:contextualSpacing/>
              <w:rPr>
                <w:rFonts w:ascii="Times New Roman" w:eastAsia="Times New Roman" w:hAnsi="Times New Roman" w:cs="Times New Roman"/>
                <w:lang w:val="lt-LT" w:eastAsia="lt-LT"/>
              </w:rPr>
            </w:pPr>
          </w:p>
        </w:tc>
      </w:tr>
      <w:tr w:rsidR="00E50AFA" w:rsidRPr="003D288A" w14:paraId="00739348" w14:textId="77777777" w:rsidTr="00B32B62">
        <w:tc>
          <w:tcPr>
            <w:tcW w:w="551" w:type="dxa"/>
            <w:shd w:val="clear" w:color="auto" w:fill="auto"/>
          </w:tcPr>
          <w:p w14:paraId="07C79BAD" w14:textId="77777777" w:rsidR="00E50AFA" w:rsidRPr="00EC6141" w:rsidRDefault="00E50AFA" w:rsidP="00E50AFA">
            <w:pPr>
              <w:pStyle w:val="ListParagraph"/>
              <w:numPr>
                <w:ilvl w:val="0"/>
                <w:numId w:val="1"/>
              </w:numPr>
              <w:ind w:right="-124"/>
              <w:jc w:val="center"/>
              <w:rPr>
                <w:lang w:val="lt-LT" w:eastAsia="lt-LT"/>
              </w:rPr>
            </w:pPr>
          </w:p>
        </w:tc>
        <w:tc>
          <w:tcPr>
            <w:tcW w:w="1695" w:type="dxa"/>
            <w:shd w:val="clear" w:color="auto" w:fill="auto"/>
          </w:tcPr>
          <w:p w14:paraId="0FABFA6B" w14:textId="3172F537" w:rsidR="00E50AFA" w:rsidRPr="00EC6141" w:rsidRDefault="00E50AFA" w:rsidP="00E50AFA">
            <w:pPr>
              <w:spacing w:after="0" w:line="240" w:lineRule="auto"/>
              <w:contextualSpacing/>
              <w:rPr>
                <w:rFonts w:ascii="Times New Roman" w:eastAsia="Times New Roman" w:hAnsi="Times New Roman" w:cs="Times New Roman"/>
                <w:lang w:val="lt-LT" w:eastAsia="lt-LT"/>
              </w:rPr>
            </w:pPr>
            <w:r w:rsidRPr="00193F9F">
              <w:rPr>
                <w:rFonts w:ascii="Times New Roman" w:hAnsi="Times New Roman" w:cs="Times New Roman"/>
                <w:bCs/>
                <w:color w:val="000000" w:themeColor="text1"/>
              </w:rPr>
              <w:t xml:space="preserve">Produkto kodai </w:t>
            </w:r>
          </w:p>
        </w:tc>
        <w:tc>
          <w:tcPr>
            <w:tcW w:w="2926" w:type="dxa"/>
          </w:tcPr>
          <w:p w14:paraId="53B2900F" w14:textId="08683D2C" w:rsidR="00E50AFA" w:rsidRPr="00EC6141" w:rsidRDefault="00E50AFA" w:rsidP="00E50AFA">
            <w:pPr>
              <w:spacing w:after="0" w:line="240" w:lineRule="auto"/>
              <w:contextualSpacing/>
              <w:rPr>
                <w:rFonts w:ascii="Times New Roman" w:eastAsia="Times New Roman" w:hAnsi="Times New Roman" w:cs="Times New Roman"/>
                <w:lang w:val="lt-LT" w:eastAsia="lt-LT"/>
              </w:rPr>
            </w:pPr>
            <w:r w:rsidRPr="00193F9F">
              <w:rPr>
                <w:rFonts w:ascii="Times New Roman" w:hAnsi="Times New Roman" w:cs="Times New Roman"/>
                <w:color w:val="000000" w:themeColor="text1"/>
              </w:rPr>
              <w:t>Atskirame priede privalo būti pateikti visų komplektuojančių dalių produkto kodai (Part Number), trumpas aprašymas ir kiekiai.</w:t>
            </w:r>
          </w:p>
        </w:tc>
        <w:tc>
          <w:tcPr>
            <w:tcW w:w="2089" w:type="dxa"/>
          </w:tcPr>
          <w:p w14:paraId="044D7F0F" w14:textId="77777777" w:rsidR="00E50AFA" w:rsidRPr="00EC6141" w:rsidRDefault="00E50AFA" w:rsidP="00E50AFA">
            <w:pPr>
              <w:spacing w:after="0" w:line="240" w:lineRule="auto"/>
              <w:contextualSpacing/>
              <w:rPr>
                <w:rFonts w:ascii="Times New Roman" w:eastAsia="Times New Roman" w:hAnsi="Times New Roman" w:cs="Times New Roman"/>
                <w:lang w:val="lt-LT" w:eastAsia="lt-LT"/>
              </w:rPr>
            </w:pPr>
          </w:p>
        </w:tc>
        <w:tc>
          <w:tcPr>
            <w:tcW w:w="2940" w:type="dxa"/>
          </w:tcPr>
          <w:p w14:paraId="2C1017F3" w14:textId="77777777" w:rsidR="00E50AFA" w:rsidRPr="00EC6141" w:rsidRDefault="00E50AFA" w:rsidP="00E50AFA">
            <w:pPr>
              <w:spacing w:after="0" w:line="240" w:lineRule="auto"/>
              <w:contextualSpacing/>
              <w:rPr>
                <w:rFonts w:ascii="Times New Roman" w:eastAsia="Times New Roman" w:hAnsi="Times New Roman" w:cs="Times New Roman"/>
                <w:lang w:val="lt-LT" w:eastAsia="lt-LT"/>
              </w:rPr>
            </w:pPr>
          </w:p>
        </w:tc>
      </w:tr>
    </w:tbl>
    <w:p w14:paraId="7BDC5B94" w14:textId="77777777" w:rsidR="00860AF1" w:rsidRPr="00860AF1" w:rsidRDefault="00860AF1">
      <w:pPr>
        <w:rPr>
          <w:lang w:val="lt-LT"/>
        </w:rPr>
      </w:pPr>
    </w:p>
    <w:sectPr w:rsidR="00860AF1" w:rsidRPr="00860AF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0652" w14:textId="77777777" w:rsidR="00FB3E18" w:rsidRDefault="00FB3E18" w:rsidP="00860AF1">
      <w:pPr>
        <w:spacing w:after="0" w:line="240" w:lineRule="auto"/>
      </w:pPr>
      <w:r>
        <w:separator/>
      </w:r>
    </w:p>
  </w:endnote>
  <w:endnote w:type="continuationSeparator" w:id="0">
    <w:p w14:paraId="01310838" w14:textId="77777777" w:rsidR="00FB3E18" w:rsidRDefault="00FB3E18" w:rsidP="00860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4D0BB" w14:textId="77777777" w:rsidR="00FB3E18" w:rsidRDefault="00FB3E18" w:rsidP="00860AF1">
      <w:pPr>
        <w:spacing w:after="0" w:line="240" w:lineRule="auto"/>
      </w:pPr>
      <w:r>
        <w:separator/>
      </w:r>
    </w:p>
  </w:footnote>
  <w:footnote w:type="continuationSeparator" w:id="0">
    <w:p w14:paraId="017AF605" w14:textId="77777777" w:rsidR="00FB3E18" w:rsidRDefault="00FB3E18" w:rsidP="00860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42350"/>
    <w:multiLevelType w:val="hybridMultilevel"/>
    <w:tmpl w:val="8A1CFD50"/>
    <w:lvl w:ilvl="0" w:tplc="7F127596">
      <w:start w:val="1"/>
      <w:numFmt w:val="decimal"/>
      <w:lvlText w:val="%1."/>
      <w:lvlJc w:val="left"/>
      <w:pPr>
        <w:ind w:left="284" w:hanging="171"/>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num w:numId="1" w16cid:durableId="369578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F1"/>
    <w:rsid w:val="00042398"/>
    <w:rsid w:val="000441B7"/>
    <w:rsid w:val="001C57E6"/>
    <w:rsid w:val="001D4543"/>
    <w:rsid w:val="00215A4D"/>
    <w:rsid w:val="002D5E99"/>
    <w:rsid w:val="003D288A"/>
    <w:rsid w:val="003E299F"/>
    <w:rsid w:val="003F78F8"/>
    <w:rsid w:val="004A2777"/>
    <w:rsid w:val="00647033"/>
    <w:rsid w:val="00860AF1"/>
    <w:rsid w:val="00A552A0"/>
    <w:rsid w:val="00B05FD8"/>
    <w:rsid w:val="00B80425"/>
    <w:rsid w:val="00E50AFA"/>
    <w:rsid w:val="00F013F2"/>
    <w:rsid w:val="00FB3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1F79"/>
  <w15:chartTrackingRefBased/>
  <w15:docId w15:val="{945C3D62-5662-454E-B29A-E6FC87DE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AF1"/>
  </w:style>
  <w:style w:type="paragraph" w:styleId="Footer">
    <w:name w:val="footer"/>
    <w:basedOn w:val="Normal"/>
    <w:link w:val="FooterChar"/>
    <w:uiPriority w:val="99"/>
    <w:unhideWhenUsed/>
    <w:rsid w:val="00860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AF1"/>
  </w:style>
  <w:style w:type="paragraph" w:styleId="ListParagraph">
    <w:name w:val="List Paragraph"/>
    <w:basedOn w:val="Normal"/>
    <w:link w:val="ListParagraphChar"/>
    <w:uiPriority w:val="99"/>
    <w:qFormat/>
    <w:rsid w:val="00860AF1"/>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ListParagraphChar">
    <w:name w:val="List Paragraph Char"/>
    <w:link w:val="ListParagraph"/>
    <w:uiPriority w:val="99"/>
    <w:rsid w:val="00860AF1"/>
    <w:rPr>
      <w:rFonts w:ascii="Times New Roman" w:eastAsia="Times New Roman" w:hAnsi="Times New Roman" w:cs="Times New Roman"/>
      <w:sz w:val="24"/>
      <w:szCs w:val="24"/>
      <w:lang w:eastAsia="ar-SA"/>
    </w:rPr>
  </w:style>
  <w:style w:type="character" w:styleId="CommentReference">
    <w:name w:val="annotation reference"/>
    <w:basedOn w:val="DefaultParagraphFont"/>
    <w:uiPriority w:val="99"/>
    <w:semiHidden/>
    <w:unhideWhenUsed/>
    <w:rsid w:val="00860AF1"/>
    <w:rPr>
      <w:sz w:val="16"/>
      <w:szCs w:val="16"/>
    </w:rPr>
  </w:style>
  <w:style w:type="paragraph" w:styleId="CommentText">
    <w:name w:val="annotation text"/>
    <w:basedOn w:val="Normal"/>
    <w:link w:val="CommentTextChar"/>
    <w:uiPriority w:val="99"/>
    <w:unhideWhenUsed/>
    <w:rsid w:val="002D5E99"/>
    <w:pPr>
      <w:spacing w:line="240" w:lineRule="auto"/>
    </w:pPr>
    <w:rPr>
      <w:sz w:val="20"/>
      <w:szCs w:val="20"/>
    </w:rPr>
  </w:style>
  <w:style w:type="character" w:customStyle="1" w:styleId="CommentTextChar">
    <w:name w:val="Comment Text Char"/>
    <w:basedOn w:val="DefaultParagraphFont"/>
    <w:link w:val="CommentText"/>
    <w:uiPriority w:val="99"/>
    <w:rsid w:val="002D5E99"/>
    <w:rPr>
      <w:sz w:val="20"/>
      <w:szCs w:val="20"/>
    </w:rPr>
  </w:style>
  <w:style w:type="paragraph" w:styleId="CommentSubject">
    <w:name w:val="annotation subject"/>
    <w:basedOn w:val="CommentText"/>
    <w:next w:val="CommentText"/>
    <w:link w:val="CommentSubjectChar"/>
    <w:uiPriority w:val="99"/>
    <w:semiHidden/>
    <w:unhideWhenUsed/>
    <w:rsid w:val="002D5E99"/>
    <w:rPr>
      <w:b/>
      <w:bCs/>
    </w:rPr>
  </w:style>
  <w:style w:type="character" w:customStyle="1" w:styleId="CommentSubjectChar">
    <w:name w:val="Comment Subject Char"/>
    <w:basedOn w:val="CommentTextChar"/>
    <w:link w:val="CommentSubject"/>
    <w:uiPriority w:val="99"/>
    <w:semiHidden/>
    <w:rsid w:val="002D5E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3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D0E8A-F1F1-4EE8-9F5E-C7288F7F9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851</Words>
  <Characters>4856</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Basakirskas</dc:creator>
  <cp:keywords/>
  <dc:description/>
  <cp:lastModifiedBy>Šarūnas Jurėnas</cp:lastModifiedBy>
  <cp:revision>16</cp:revision>
  <dcterms:created xsi:type="dcterms:W3CDTF">2023-09-29T09:36:00Z</dcterms:created>
  <dcterms:modified xsi:type="dcterms:W3CDTF">2024-03-01T11:05:00Z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2023-09-29T09:44:43Z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656ebcdd-c6e8-4fb0-9cb5-b09e0e41541d</vt:lpwstr>
  </property>
  <property fmtid="{D5CDD505-2E9C-101B-9397-08002B2CF9AE}" pid="8" name="MSIP_Label_7058e6ed-1f62-4b3b-a413-1541f2aa482f_ContentBits">
    <vt:lpwstr>0</vt:lpwstr>
  </property>
</Properties>
</file>