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9F1B4A" w:rsidRPr="004A5514" w14:paraId="108BB032" w14:textId="77777777">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98D4" w14:textId="3CF10337" w:rsidR="009F1B4A" w:rsidRPr="009F1BF1" w:rsidRDefault="00453353" w:rsidP="00610FB1">
            <w:pPr>
              <w:pStyle w:val="prastasis"/>
              <w:tabs>
                <w:tab w:val="center" w:pos="0"/>
              </w:tabs>
              <w:suppressAutoHyphens w:val="0"/>
              <w:contextualSpacing/>
              <w:jc w:val="center"/>
              <w:textAlignment w:val="auto"/>
              <w:rPr>
                <w:rFonts w:ascii="Arial" w:hAnsi="Arial" w:cs="Arial"/>
                <w:sz w:val="20"/>
              </w:rPr>
            </w:pPr>
            <w:r w:rsidRPr="009F1BF1">
              <w:rPr>
                <w:rStyle w:val="Numatytasispastraiposriftas"/>
                <w:rFonts w:ascii="Arial" w:hAnsi="Arial" w:cs="Arial"/>
                <w:b/>
                <w:bCs/>
                <w:sz w:val="20"/>
              </w:rPr>
              <w:t xml:space="preserve">APSAUGOS VAIZDO STEBĖJIMO SERVERIŲ IR TINKLO KOMUTATORIŲ PIRKIMO – </w:t>
            </w:r>
            <w:r w:rsidR="001A01BA" w:rsidRPr="009F1BF1">
              <w:rPr>
                <w:rStyle w:val="Numatytasispastraiposriftas"/>
                <w:rFonts w:ascii="Arial" w:hAnsi="Arial" w:cs="Arial"/>
                <w:b/>
                <w:bCs/>
                <w:sz w:val="20"/>
              </w:rPr>
              <w:t>PARDAVIMO SUTARTIS NR.</w:t>
            </w:r>
            <w:r w:rsidR="001A01BA" w:rsidRPr="009F1BF1">
              <w:rPr>
                <w:rStyle w:val="Numatytasispastraiposriftas"/>
                <w:rFonts w:ascii="Arial" w:hAnsi="Arial" w:cs="Arial"/>
                <w:sz w:val="20"/>
              </w:rPr>
              <w:t xml:space="preserve"> </w:t>
            </w:r>
          </w:p>
          <w:p w14:paraId="24F5D283" w14:textId="77777777" w:rsidR="009F1B4A" w:rsidRPr="009F1BF1" w:rsidRDefault="001A01BA" w:rsidP="00610FB1">
            <w:pPr>
              <w:pStyle w:val="prastasis"/>
              <w:suppressAutoHyphens w:val="0"/>
              <w:contextualSpacing/>
              <w:jc w:val="center"/>
              <w:textAlignment w:val="auto"/>
              <w:rPr>
                <w:rFonts w:ascii="Arial" w:hAnsi="Arial" w:cs="Arial"/>
                <w:sz w:val="20"/>
              </w:rPr>
            </w:pPr>
            <w:r w:rsidRPr="009F1BF1">
              <w:rPr>
                <w:rStyle w:val="Numatytasispastraiposriftas"/>
                <w:rFonts w:ascii="Arial" w:hAnsi="Arial" w:cs="Arial"/>
                <w:b/>
                <w:bCs/>
                <w:sz w:val="20"/>
              </w:rPr>
              <w:t>SPECIALIOSIOS SUTARTIES SĄLYGOS</w:t>
            </w:r>
          </w:p>
          <w:p w14:paraId="0599A8BC" w14:textId="77777777" w:rsidR="009F1B4A" w:rsidRPr="009F1BF1" w:rsidRDefault="001A01BA" w:rsidP="00610FB1">
            <w:pPr>
              <w:pStyle w:val="prastasis"/>
              <w:suppressAutoHyphens w:val="0"/>
              <w:contextualSpacing/>
              <w:jc w:val="center"/>
              <w:textAlignment w:val="auto"/>
              <w:rPr>
                <w:rFonts w:ascii="Arial" w:hAnsi="Arial" w:cs="Arial"/>
                <w:sz w:val="20"/>
              </w:rPr>
            </w:pPr>
            <w:r w:rsidRPr="009F1BF1">
              <w:rPr>
                <w:rFonts w:ascii="Arial" w:hAnsi="Arial" w:cs="Arial"/>
                <w:sz w:val="20"/>
              </w:rPr>
              <w:t>Vilnius</w:t>
            </w:r>
          </w:p>
          <w:p w14:paraId="72EAF029" w14:textId="77777777" w:rsidR="009F1B4A" w:rsidRPr="009F1BF1" w:rsidRDefault="009F1B4A" w:rsidP="00610FB1">
            <w:pPr>
              <w:pStyle w:val="prastasis"/>
              <w:suppressAutoHyphens w:val="0"/>
              <w:contextualSpacing/>
              <w:jc w:val="center"/>
              <w:textAlignment w:val="auto"/>
              <w:rPr>
                <w:rFonts w:ascii="Arial" w:hAnsi="Arial" w:cs="Arial"/>
                <w:sz w:val="20"/>
              </w:rPr>
            </w:pPr>
          </w:p>
          <w:p w14:paraId="3A0C5A1E" w14:textId="2A11FBA7" w:rsidR="009F1B4A" w:rsidRPr="009F1BF1" w:rsidRDefault="00043B78" w:rsidP="00610FB1">
            <w:pPr>
              <w:pStyle w:val="prastasis"/>
              <w:suppressAutoHyphens w:val="0"/>
              <w:ind w:right="-1"/>
              <w:contextualSpacing/>
              <w:jc w:val="both"/>
              <w:textAlignment w:val="auto"/>
              <w:rPr>
                <w:rFonts w:ascii="Arial" w:hAnsi="Arial" w:cs="Arial"/>
                <w:sz w:val="20"/>
              </w:rPr>
            </w:pPr>
            <w:r w:rsidRPr="009F1BF1">
              <w:rPr>
                <w:rFonts w:ascii="Arial" w:hAnsi="Arial" w:cs="Arial"/>
                <w:b/>
                <w:bCs/>
                <w:sz w:val="20"/>
              </w:rPr>
              <w:t>LITGRID AB</w:t>
            </w:r>
            <w:r w:rsidRPr="009F1BF1">
              <w:rPr>
                <w:rFonts w:ascii="Arial" w:hAnsi="Arial" w:cs="Arial"/>
                <w:sz w:val="20"/>
              </w:rPr>
              <w:t xml:space="preserve">, atstovaujama </w:t>
            </w:r>
            <w:r w:rsidR="001A01BA" w:rsidRPr="009F1BF1">
              <w:rPr>
                <w:rStyle w:val="Numatytasispastraiposriftas"/>
                <w:rFonts w:ascii="Arial" w:hAnsi="Arial" w:cs="Arial"/>
                <w:sz w:val="20"/>
              </w:rPr>
              <w:t xml:space="preserve">(toliau - </w:t>
            </w:r>
            <w:r w:rsidR="001A01BA" w:rsidRPr="009F1BF1">
              <w:rPr>
                <w:rStyle w:val="Numatytasispastraiposriftas"/>
                <w:rFonts w:ascii="Arial" w:hAnsi="Arial" w:cs="Arial"/>
                <w:b/>
                <w:sz w:val="20"/>
              </w:rPr>
              <w:t>Pirkėjas)</w:t>
            </w:r>
            <w:r w:rsidR="001A01BA" w:rsidRPr="009F1BF1">
              <w:rPr>
                <w:rStyle w:val="Numatytasispastraiposriftas"/>
                <w:rFonts w:ascii="Arial" w:hAnsi="Arial" w:cs="Arial"/>
                <w:sz w:val="20"/>
              </w:rPr>
              <w:t xml:space="preserve">, </w:t>
            </w:r>
          </w:p>
          <w:p w14:paraId="06EA093E" w14:textId="77777777" w:rsidR="009F1B4A" w:rsidRPr="009F1BF1" w:rsidRDefault="001A01BA" w:rsidP="00610FB1">
            <w:pPr>
              <w:pStyle w:val="prastasis"/>
              <w:suppressAutoHyphens w:val="0"/>
              <w:ind w:right="-1"/>
              <w:contextualSpacing/>
              <w:jc w:val="both"/>
              <w:textAlignment w:val="auto"/>
              <w:rPr>
                <w:rFonts w:ascii="Arial" w:hAnsi="Arial" w:cs="Arial"/>
                <w:sz w:val="20"/>
              </w:rPr>
            </w:pPr>
            <w:r w:rsidRPr="009F1BF1">
              <w:rPr>
                <w:rFonts w:ascii="Arial" w:hAnsi="Arial" w:cs="Arial"/>
                <w:sz w:val="20"/>
              </w:rPr>
              <w:t>ir</w:t>
            </w:r>
          </w:p>
          <w:p w14:paraId="5B7148EB" w14:textId="0EEFF7E8" w:rsidR="009F1B4A" w:rsidRPr="009F1BF1" w:rsidRDefault="00000000" w:rsidP="00610FB1">
            <w:pPr>
              <w:pStyle w:val="prastasis"/>
              <w:suppressAutoHyphens w:val="0"/>
              <w:ind w:right="-1"/>
              <w:contextualSpacing/>
              <w:jc w:val="both"/>
              <w:textAlignment w:val="auto"/>
              <w:rPr>
                <w:rFonts w:ascii="Arial" w:hAnsi="Arial" w:cs="Arial"/>
                <w:sz w:val="20"/>
              </w:rPr>
            </w:pPr>
            <w:sdt>
              <w:sdtPr>
                <w:rPr>
                  <w:rFonts w:ascii="Arial" w:hAnsi="Arial" w:cs="Arial"/>
                  <w:sz w:val="20"/>
                </w:rPr>
                <w:alias w:val="Tiekėjo pavadinimas"/>
                <w:tag w:val="Tiekėjo pavadinimas"/>
                <w:id w:val="1491606858"/>
                <w:placeholder>
                  <w:docPart w:val="3B6121ED69EC49EFBEFE74F4E846ABE7"/>
                </w:placeholder>
              </w:sdtPr>
              <w:sdtContent>
                <w:proofErr w:type="spellStart"/>
                <w:r w:rsidR="00930B0F" w:rsidRPr="009F1BF1">
                  <w:rPr>
                    <w:rFonts w:ascii="Arial" w:hAnsi="Arial" w:cs="Arial"/>
                    <w:b/>
                    <w:bCs/>
                    <w:sz w:val="20"/>
                  </w:rPr>
                  <w:t>Blue</w:t>
                </w:r>
                <w:proofErr w:type="spellEnd"/>
                <w:r w:rsidR="00930B0F" w:rsidRPr="009F1BF1">
                  <w:rPr>
                    <w:rFonts w:ascii="Arial" w:hAnsi="Arial" w:cs="Arial"/>
                    <w:b/>
                    <w:bCs/>
                    <w:sz w:val="20"/>
                  </w:rPr>
                  <w:t xml:space="preserve"> </w:t>
                </w:r>
                <w:proofErr w:type="spellStart"/>
                <w:r w:rsidR="00930B0F" w:rsidRPr="009F1BF1">
                  <w:rPr>
                    <w:rFonts w:ascii="Arial" w:hAnsi="Arial" w:cs="Arial"/>
                    <w:b/>
                    <w:bCs/>
                    <w:sz w:val="20"/>
                  </w:rPr>
                  <w:t>Bridge</w:t>
                </w:r>
                <w:proofErr w:type="spellEnd"/>
                <w:r w:rsidR="00930B0F" w:rsidRPr="009F1BF1">
                  <w:rPr>
                    <w:rFonts w:ascii="Arial" w:hAnsi="Arial" w:cs="Arial"/>
                    <w:b/>
                    <w:bCs/>
                    <w:sz w:val="20"/>
                  </w:rPr>
                  <w:t xml:space="preserve"> MSP, UAB</w:t>
                </w:r>
              </w:sdtContent>
            </w:sdt>
            <w:r w:rsidR="00E315D5" w:rsidRPr="009F1BF1">
              <w:rPr>
                <w:rFonts w:ascii="Arial" w:hAnsi="Arial" w:cs="Arial"/>
                <w:sz w:val="20"/>
              </w:rPr>
              <w:t xml:space="preserve">, atstovaujama  </w:t>
            </w:r>
            <w:r w:rsidR="001A01BA" w:rsidRPr="009F1BF1">
              <w:rPr>
                <w:rStyle w:val="Numatytasispastraiposriftas"/>
                <w:rFonts w:ascii="Arial" w:hAnsi="Arial" w:cs="Arial"/>
                <w:sz w:val="20"/>
              </w:rPr>
              <w:t xml:space="preserve">(toliau - </w:t>
            </w:r>
            <w:r w:rsidR="001A01BA" w:rsidRPr="009F1BF1">
              <w:rPr>
                <w:rStyle w:val="Numatytasispastraiposriftas"/>
                <w:rFonts w:ascii="Arial" w:hAnsi="Arial" w:cs="Arial"/>
                <w:b/>
                <w:sz w:val="20"/>
              </w:rPr>
              <w:t>Pardavėjas)</w:t>
            </w:r>
            <w:r w:rsidR="001A01BA" w:rsidRPr="009F1BF1">
              <w:rPr>
                <w:rStyle w:val="Numatytasispastraiposriftas"/>
                <w:rFonts w:ascii="Arial" w:hAnsi="Arial" w:cs="Arial"/>
                <w:sz w:val="20"/>
              </w:rPr>
              <w:t xml:space="preserve">, </w:t>
            </w:r>
          </w:p>
          <w:p w14:paraId="24073E75" w14:textId="77777777" w:rsidR="009F1B4A" w:rsidRPr="009F1BF1" w:rsidRDefault="009F1B4A" w:rsidP="00610FB1">
            <w:pPr>
              <w:pStyle w:val="prastasis"/>
              <w:suppressAutoHyphens w:val="0"/>
              <w:ind w:right="-1"/>
              <w:contextualSpacing/>
              <w:jc w:val="both"/>
              <w:textAlignment w:val="auto"/>
              <w:rPr>
                <w:rFonts w:ascii="Arial" w:hAnsi="Arial" w:cs="Arial"/>
                <w:sz w:val="20"/>
              </w:rPr>
            </w:pPr>
          </w:p>
          <w:p w14:paraId="44F3D53C" w14:textId="68D23C3A" w:rsidR="009F1B4A" w:rsidRPr="009F1BF1" w:rsidRDefault="00A545D9" w:rsidP="00610FB1">
            <w:pPr>
              <w:pStyle w:val="prastasis"/>
              <w:suppressAutoHyphens w:val="0"/>
              <w:ind w:right="-1"/>
              <w:contextualSpacing/>
              <w:jc w:val="both"/>
              <w:textAlignment w:val="auto"/>
              <w:rPr>
                <w:rStyle w:val="Numatytasispastraiposriftas"/>
                <w:rFonts w:ascii="Arial" w:hAnsi="Arial" w:cs="Arial"/>
                <w:sz w:val="20"/>
              </w:rPr>
            </w:pPr>
            <w:r w:rsidRPr="009F1BF1">
              <w:rPr>
                <w:rFonts w:ascii="Arial" w:hAnsi="Arial" w:cs="Arial"/>
                <w:sz w:val="20"/>
              </w:rPr>
              <w:t xml:space="preserve">remdamiesi </w:t>
            </w:r>
            <w:sdt>
              <w:sdtPr>
                <w:rPr>
                  <w:rFonts w:ascii="Arial" w:hAnsi="Arial" w:cs="Arial"/>
                  <w:sz w:val="20"/>
                </w:rPr>
                <w:alias w:val="Nurodytkite pirkimo pavadinimą ir numerį"/>
                <w:tag w:val="Nurodytkite pirkimo pavadinimą ir numerį"/>
                <w:id w:val="-1962867096"/>
                <w:placeholder>
                  <w:docPart w:val="2D1B003F1E464797925C12B4A0EA6ADF"/>
                </w:placeholder>
              </w:sdtPr>
              <w:sdtContent>
                <w:r w:rsidR="00DE7D4C" w:rsidRPr="009F1BF1">
                  <w:rPr>
                    <w:rFonts w:ascii="Arial" w:hAnsi="Arial" w:cs="Arial"/>
                    <w:sz w:val="20"/>
                  </w:rPr>
                  <w:t>Apsaugos vaizdo stebėjimo serverių ir tinklo komutatorių</w:t>
                </w:r>
              </w:sdtContent>
            </w:sdt>
            <w:r w:rsidRPr="009F1BF1">
              <w:rPr>
                <w:rFonts w:ascii="Arial" w:hAnsi="Arial" w:cs="Arial"/>
                <w:sz w:val="20"/>
              </w:rPr>
              <w:t xml:space="preserve"> pirkimo, vykdyto </w:t>
            </w:r>
            <w:sdt>
              <w:sdtPr>
                <w:rPr>
                  <w:rFonts w:ascii="Arial" w:hAnsi="Arial" w:cs="Arial"/>
                  <w:sz w:val="20"/>
                </w:rPr>
                <w:alias w:val="Pasirinkite pirkimo būdą"/>
                <w:tag w:val="Pasirinkite pirkimo būdą"/>
                <w:id w:val="-357741365"/>
                <w:placeholder>
                  <w:docPart w:val="31EDAFCB1EC94ADD81D5583877169065"/>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B643F4" w:rsidRPr="009F1BF1">
                  <w:rPr>
                    <w:rFonts w:ascii="Arial" w:hAnsi="Arial" w:cs="Arial"/>
                    <w:sz w:val="20"/>
                  </w:rPr>
                  <w:t>skelbiamų derybų</w:t>
                </w:r>
              </w:sdtContent>
            </w:sdt>
            <w:r w:rsidRPr="009F1BF1">
              <w:rPr>
                <w:rFonts w:ascii="Arial" w:hAnsi="Arial" w:cs="Arial"/>
                <w:sz w:val="20"/>
              </w:rPr>
              <w:t xml:space="preserve"> būdu</w:t>
            </w:r>
            <w:r w:rsidR="001A01BA" w:rsidRPr="009F1BF1">
              <w:rPr>
                <w:rStyle w:val="Numatytasispastraiposriftas"/>
                <w:rFonts w:ascii="Arial" w:hAnsi="Arial" w:cs="Arial"/>
                <w:sz w:val="20"/>
              </w:rPr>
              <w:t>,</w:t>
            </w:r>
            <w:r w:rsidR="001A01BA" w:rsidRPr="009F1BF1">
              <w:rPr>
                <w:rStyle w:val="Numatytasispastraiposriftas"/>
                <w:rFonts w:ascii="Arial" w:hAnsi="Arial" w:cs="Arial"/>
                <w:b/>
                <w:sz w:val="20"/>
              </w:rPr>
              <w:t xml:space="preserve"> </w:t>
            </w:r>
            <w:r w:rsidR="001A01BA" w:rsidRPr="009F1BF1">
              <w:rPr>
                <w:rStyle w:val="Numatytasispastraiposriftas"/>
                <w:rFonts w:ascii="Arial" w:hAnsi="Arial" w:cs="Arial"/>
                <w:sz w:val="20"/>
              </w:rPr>
              <w:t xml:space="preserve">sąlygomis, Pardavėjo pateiktu pasiūlymu ir </w:t>
            </w:r>
            <w:r w:rsidR="002E7A92">
              <w:rPr>
                <w:rStyle w:val="Numatytasispastraiposriftas"/>
                <w:rFonts w:ascii="Arial" w:hAnsi="Arial" w:cs="Arial"/>
                <w:sz w:val="20"/>
              </w:rPr>
              <w:br/>
            </w:r>
            <w:r w:rsidR="001A01BA" w:rsidRPr="009F1BF1">
              <w:rPr>
                <w:rStyle w:val="Numatytasispastraiposriftas"/>
                <w:rFonts w:ascii="Arial" w:hAnsi="Arial" w:cs="Arial"/>
                <w:sz w:val="20"/>
              </w:rPr>
              <w:t xml:space="preserve">pirkimo rezultatais, sudarė šią pirkimo-pardavimo sutartį (toliau – </w:t>
            </w:r>
            <w:r w:rsidR="001A01BA" w:rsidRPr="009F1BF1">
              <w:rPr>
                <w:rStyle w:val="Numatytasispastraiposriftas"/>
                <w:rFonts w:ascii="Arial" w:hAnsi="Arial" w:cs="Arial"/>
                <w:b/>
                <w:sz w:val="20"/>
              </w:rPr>
              <w:t>Sutartis</w:t>
            </w:r>
            <w:r w:rsidR="001A01BA" w:rsidRPr="009F1BF1">
              <w:rPr>
                <w:rStyle w:val="Numatytasispastraiposriftas"/>
                <w:rFonts w:ascii="Arial" w:hAnsi="Arial" w:cs="Arial"/>
                <w:sz w:val="20"/>
              </w:rPr>
              <w:t xml:space="preserve">). Pirkėjas ir Pardavėjas kartu toliau </w:t>
            </w:r>
            <w:r w:rsidR="002E7A92">
              <w:rPr>
                <w:rStyle w:val="Numatytasispastraiposriftas"/>
                <w:rFonts w:ascii="Arial" w:hAnsi="Arial" w:cs="Arial"/>
                <w:sz w:val="20"/>
              </w:rPr>
              <w:br/>
            </w:r>
            <w:r w:rsidR="001A01BA" w:rsidRPr="009F1BF1">
              <w:rPr>
                <w:rStyle w:val="Numatytasispastraiposriftas"/>
                <w:rFonts w:ascii="Arial" w:hAnsi="Arial" w:cs="Arial"/>
                <w:sz w:val="20"/>
              </w:rPr>
              <w:t xml:space="preserve">vadinami – </w:t>
            </w:r>
            <w:r w:rsidR="001A01BA" w:rsidRPr="009F1BF1">
              <w:rPr>
                <w:rStyle w:val="Numatytasispastraiposriftas"/>
                <w:rFonts w:ascii="Arial" w:hAnsi="Arial" w:cs="Arial"/>
                <w:b/>
                <w:sz w:val="20"/>
              </w:rPr>
              <w:t>Šalimis</w:t>
            </w:r>
            <w:r w:rsidR="001A01BA" w:rsidRPr="009F1BF1">
              <w:rPr>
                <w:rStyle w:val="Numatytasispastraiposriftas"/>
                <w:rFonts w:ascii="Arial" w:hAnsi="Arial" w:cs="Arial"/>
                <w:sz w:val="20"/>
              </w:rPr>
              <w:t xml:space="preserve">, o kiekvienas atskirai – </w:t>
            </w:r>
            <w:r w:rsidR="001A01BA" w:rsidRPr="009F1BF1">
              <w:rPr>
                <w:rStyle w:val="Numatytasispastraiposriftas"/>
                <w:rFonts w:ascii="Arial" w:hAnsi="Arial" w:cs="Arial"/>
                <w:b/>
                <w:sz w:val="20"/>
              </w:rPr>
              <w:t>Šalimi</w:t>
            </w:r>
            <w:r w:rsidR="001A01BA" w:rsidRPr="009F1BF1">
              <w:rPr>
                <w:rStyle w:val="Numatytasispastraiposriftas"/>
                <w:rFonts w:ascii="Arial" w:hAnsi="Arial" w:cs="Arial"/>
                <w:sz w:val="20"/>
              </w:rPr>
              <w:t>.</w:t>
            </w:r>
          </w:p>
          <w:p w14:paraId="456377D9" w14:textId="77777777" w:rsidR="00610FB1" w:rsidRPr="009F1BF1" w:rsidRDefault="00610FB1" w:rsidP="00610FB1">
            <w:pPr>
              <w:pStyle w:val="prastasis"/>
              <w:suppressAutoHyphens w:val="0"/>
              <w:ind w:right="-1"/>
              <w:contextualSpacing/>
              <w:jc w:val="both"/>
              <w:textAlignment w:val="auto"/>
              <w:rPr>
                <w:rFonts w:ascii="Arial" w:hAnsi="Arial" w:cs="Arial"/>
                <w:sz w:val="20"/>
              </w:rPr>
            </w:pPr>
          </w:p>
          <w:p w14:paraId="0AADAFFB" w14:textId="77777777" w:rsidR="00D04EFC" w:rsidRPr="009F1BF1" w:rsidRDefault="00D04EFC" w:rsidP="00610FB1">
            <w:pPr>
              <w:pStyle w:val="prastasis"/>
              <w:jc w:val="both"/>
              <w:rPr>
                <w:rStyle w:val="Numatytasispastraiposriftas"/>
                <w:rFonts w:ascii="Arial" w:eastAsia="Arial Unicode MS" w:hAnsi="Arial" w:cs="Arial"/>
                <w:b/>
                <w:bCs/>
                <w:color w:val="000000"/>
                <w:sz w:val="20"/>
                <w:lang w:eastAsia="en-US"/>
              </w:rPr>
            </w:pPr>
          </w:p>
          <w:p w14:paraId="13F9A19E" w14:textId="6B5DDB29" w:rsidR="009F1B4A" w:rsidRPr="009F1BF1" w:rsidRDefault="001A01BA" w:rsidP="00610FB1">
            <w:pPr>
              <w:pStyle w:val="prastasis"/>
              <w:jc w:val="both"/>
              <w:rPr>
                <w:rFonts w:ascii="Arial" w:hAnsi="Arial" w:cs="Arial"/>
                <w:sz w:val="20"/>
              </w:rPr>
            </w:pPr>
            <w:r w:rsidRPr="009F1BF1">
              <w:rPr>
                <w:rStyle w:val="Numatytasispastraiposriftas"/>
                <w:rFonts w:ascii="Arial" w:eastAsia="Arial Unicode MS" w:hAnsi="Arial" w:cs="Arial"/>
                <w:b/>
                <w:bCs/>
                <w:color w:val="000000"/>
                <w:sz w:val="20"/>
                <w:lang w:eastAsia="en-US"/>
              </w:rPr>
              <w:t>1. Sutarties dalykas</w:t>
            </w:r>
          </w:p>
          <w:p w14:paraId="6AB9DF72" w14:textId="77777777" w:rsidR="009F1B4A" w:rsidRPr="009F1BF1" w:rsidRDefault="001A01BA" w:rsidP="00610FB1">
            <w:pPr>
              <w:pStyle w:val="prastasis"/>
              <w:jc w:val="both"/>
              <w:rPr>
                <w:rStyle w:val="Numatytasispastraiposriftas"/>
                <w:rFonts w:ascii="Arial" w:eastAsia="Arial Unicode MS" w:hAnsi="Arial" w:cs="Arial"/>
                <w:color w:val="000000"/>
                <w:sz w:val="20"/>
                <w:lang w:eastAsia="en-US"/>
              </w:rPr>
            </w:pPr>
            <w:r w:rsidRPr="009F1BF1">
              <w:rPr>
                <w:rStyle w:val="Numatytasispastraiposriftas"/>
                <w:rFonts w:ascii="Arial" w:eastAsia="Arial Unicode MS" w:hAnsi="Arial" w:cs="Arial"/>
                <w:color w:val="000000"/>
                <w:sz w:val="20"/>
                <w:lang w:eastAsia="en-US"/>
              </w:rPr>
              <w:t xml:space="preserve">1.1. Pardavėjas įsipareigoja suteikti Pirkėjui Pardavėjo pasiūlyme nurodytas prekes, atitinkančias Techninės specifikacijos reikalavimus (toliau - </w:t>
            </w:r>
            <w:r w:rsidRPr="009F1BF1">
              <w:rPr>
                <w:rStyle w:val="Numatytasispastraiposriftas"/>
                <w:rFonts w:ascii="Arial" w:eastAsia="Arial Unicode MS" w:hAnsi="Arial" w:cs="Arial"/>
                <w:b/>
                <w:bCs/>
                <w:color w:val="000000"/>
                <w:sz w:val="20"/>
                <w:lang w:eastAsia="en-US"/>
              </w:rPr>
              <w:t>Prekės</w:t>
            </w:r>
            <w:r w:rsidRPr="009F1BF1">
              <w:rPr>
                <w:rStyle w:val="Numatytasispastraiposriftas"/>
                <w:rFonts w:ascii="Arial" w:eastAsia="Arial Unicode MS" w:hAnsi="Arial" w:cs="Arial"/>
                <w:color w:val="000000"/>
                <w:sz w:val="20"/>
                <w:lang w:eastAsia="en-US"/>
              </w:rPr>
              <w:t>), Techninėje specifikacijoje nurodytu adresu, o Pirkėjas įsipareigoja priimti suteiktas Prekes ir už jas sumokėti Sutartyje nurodyta tvarka ir terminais.</w:t>
            </w:r>
          </w:p>
          <w:p w14:paraId="5078D174" w14:textId="77777777" w:rsidR="009B58DD" w:rsidRPr="009F1BF1" w:rsidRDefault="009B58DD" w:rsidP="00610FB1">
            <w:pPr>
              <w:pStyle w:val="prastasis"/>
              <w:rPr>
                <w:rFonts w:ascii="Arial" w:hAnsi="Arial" w:cs="Arial"/>
                <w:sz w:val="20"/>
              </w:rPr>
            </w:pPr>
          </w:p>
          <w:p w14:paraId="46082562" w14:textId="77777777" w:rsidR="009F1B4A" w:rsidRPr="009F1BF1" w:rsidRDefault="001A01BA" w:rsidP="00610FB1">
            <w:pPr>
              <w:pStyle w:val="prastasis"/>
              <w:rPr>
                <w:rFonts w:ascii="Arial" w:hAnsi="Arial" w:cs="Arial"/>
                <w:sz w:val="20"/>
              </w:rPr>
            </w:pPr>
            <w:r w:rsidRPr="009F1BF1">
              <w:rPr>
                <w:rStyle w:val="Numatytasispastraiposriftas"/>
                <w:rFonts w:ascii="Arial" w:eastAsia="Arial Unicode MS" w:hAnsi="Arial" w:cs="Arial"/>
                <w:b/>
                <w:bCs/>
                <w:color w:val="000000"/>
                <w:sz w:val="20"/>
                <w:lang w:eastAsia="en-US"/>
              </w:rPr>
              <w:t>2. Sutarties kaina ir mokėjimo tvarka</w:t>
            </w:r>
          </w:p>
          <w:p w14:paraId="418EFD10" w14:textId="40C29427" w:rsidR="009F1B4A" w:rsidRPr="009F1BF1" w:rsidRDefault="001A01BA">
            <w:pPr>
              <w:pStyle w:val="prastasis"/>
              <w:rPr>
                <w:rFonts w:ascii="Arial" w:hAnsi="Arial" w:cs="Arial"/>
                <w:sz w:val="20"/>
              </w:rPr>
            </w:pPr>
            <w:r w:rsidRPr="009F1BF1">
              <w:rPr>
                <w:rStyle w:val="Numatytasispastraiposriftas"/>
                <w:rFonts w:ascii="Arial" w:eastAsia="Arial Unicode MS" w:hAnsi="Arial" w:cs="Arial"/>
                <w:color w:val="000000"/>
                <w:sz w:val="20"/>
                <w:lang w:eastAsia="en-US"/>
              </w:rPr>
              <w:t>2.1.</w:t>
            </w:r>
            <w:r w:rsidRPr="009F1BF1">
              <w:rPr>
                <w:rStyle w:val="Numatytasispastraiposriftas"/>
                <w:rFonts w:ascii="Arial" w:eastAsia="Arial Unicode MS" w:hAnsi="Arial" w:cs="Arial"/>
                <w:sz w:val="20"/>
                <w:lang w:eastAsia="en-US"/>
              </w:rPr>
              <w:t xml:space="preserve"> </w:t>
            </w:r>
            <w:r w:rsidR="009B58DD" w:rsidRPr="009F1BF1">
              <w:rPr>
                <w:rFonts w:ascii="Arial" w:eastAsia="Arial Unicode MS" w:hAnsi="Arial" w:cs="Arial"/>
                <w:sz w:val="20"/>
                <w:bdr w:val="nil"/>
                <w:lang w:eastAsia="en-US"/>
              </w:rPr>
              <w:t xml:space="preserve">Sutarties kainos apskaičiavimo būdas: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C754DA" w:rsidRPr="009F1BF1">
                  <w:rPr>
                    <w:rFonts w:ascii="Arial" w:eastAsia="Arial Unicode MS" w:hAnsi="Arial" w:cs="Arial"/>
                    <w:color w:val="000000"/>
                    <w:sz w:val="20"/>
                    <w:bdr w:val="nil"/>
                    <w:lang w:eastAsia="en-US"/>
                  </w:rPr>
                  <w:t xml:space="preserve">fiksuota kaina. </w:t>
                </w:r>
              </w:sdtContent>
            </w:sdt>
          </w:p>
          <w:p w14:paraId="258F2E33" w14:textId="77777777" w:rsidR="009F1B4A" w:rsidRPr="009F1BF1" w:rsidRDefault="001A01BA">
            <w:pPr>
              <w:pStyle w:val="prastasis"/>
              <w:rPr>
                <w:rFonts w:ascii="Arial" w:hAnsi="Arial" w:cs="Arial"/>
                <w:sz w:val="20"/>
              </w:rPr>
            </w:pPr>
            <w:r w:rsidRPr="009F1BF1">
              <w:rPr>
                <w:rStyle w:val="Numatytasispastraiposriftas"/>
                <w:rFonts w:ascii="Arial" w:eastAsia="Arial Unicode MS" w:hAnsi="Arial" w:cs="Arial"/>
                <w:sz w:val="20"/>
                <w:lang w:eastAsia="en-US"/>
              </w:rPr>
              <w:t>2.2. Sutarties kaina:</w:t>
            </w:r>
          </w:p>
          <w:p w14:paraId="0802A20E" w14:textId="65E64EDE" w:rsidR="00A545D9" w:rsidRPr="009F1BF1" w:rsidRDefault="00000000" w:rsidP="006665EF">
            <w:pPr>
              <w:suppressAutoHyphens/>
              <w:ind w:left="720"/>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sutarties kainą be PVM"/>
                <w:tag w:val="nurodykite sutarties kainą be PVM"/>
                <w:id w:val="-1668086751"/>
                <w:placeholder>
                  <w:docPart w:val="EAC6A68C7A0344D9A3922119E829B1CE"/>
                </w:placeholder>
              </w:sdtPr>
              <w:sdtContent>
                <w:r w:rsidR="002742EE" w:rsidRPr="009F1BF1">
                  <w:rPr>
                    <w:rFonts w:ascii="Arial" w:eastAsia="Arial Unicode MS" w:hAnsi="Arial" w:cs="Arial"/>
                    <w:sz w:val="20"/>
                    <w:szCs w:val="20"/>
                    <w:bdr w:val="nil"/>
                    <w:lang w:val="lt-LT"/>
                  </w:rPr>
                  <w:t>33 600,00</w:t>
                </w:r>
              </w:sdtContent>
            </w:sdt>
            <w:r w:rsidR="00A545D9" w:rsidRPr="009F1BF1">
              <w:rPr>
                <w:rFonts w:ascii="Arial" w:eastAsia="Arial Unicode MS" w:hAnsi="Arial" w:cs="Arial"/>
                <w:sz w:val="20"/>
                <w:szCs w:val="20"/>
                <w:bdr w:val="nil"/>
                <w:lang w:val="lt-LT"/>
              </w:rPr>
              <w:t xml:space="preserve"> Eur be PVM</w:t>
            </w:r>
            <w:r w:rsidR="006665EF" w:rsidRPr="009F1BF1">
              <w:rPr>
                <w:rFonts w:ascii="Arial" w:eastAsia="Arial Unicode MS" w:hAnsi="Arial" w:cs="Arial"/>
                <w:sz w:val="20"/>
                <w:szCs w:val="20"/>
                <w:bdr w:val="nil"/>
                <w:lang w:val="lt-LT"/>
              </w:rPr>
              <w:t>;</w:t>
            </w:r>
            <w:r w:rsidR="00A545D9" w:rsidRPr="009F1BF1">
              <w:rPr>
                <w:rFonts w:ascii="Arial" w:eastAsia="Arial Unicode MS" w:hAnsi="Arial" w:cs="Arial"/>
                <w:sz w:val="20"/>
                <w:szCs w:val="20"/>
                <w:bdr w:val="nil"/>
                <w:lang w:val="lt-LT"/>
              </w:rPr>
              <w:t xml:space="preserve"> </w:t>
            </w:r>
          </w:p>
          <w:p w14:paraId="680F9A7F" w14:textId="40950B9C" w:rsidR="00A545D9" w:rsidRPr="009F1BF1" w:rsidRDefault="00000000" w:rsidP="006665EF">
            <w:pPr>
              <w:suppressAutoHyphens/>
              <w:ind w:left="720"/>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Content>
                <w:r w:rsidR="006665EF" w:rsidRPr="009F1BF1">
                  <w:rPr>
                    <w:rFonts w:ascii="Arial" w:eastAsia="Arial Unicode MS" w:hAnsi="Arial" w:cs="Arial"/>
                    <w:sz w:val="20"/>
                    <w:szCs w:val="20"/>
                    <w:bdr w:val="nil"/>
                    <w:lang w:val="lt-LT"/>
                  </w:rPr>
                  <w:t xml:space="preserve">  </w:t>
                </w:r>
                <w:r w:rsidR="00132F30" w:rsidRPr="009F1BF1">
                  <w:rPr>
                    <w:rFonts w:ascii="Arial" w:eastAsia="Arial Unicode MS" w:hAnsi="Arial" w:cs="Arial"/>
                    <w:sz w:val="20"/>
                    <w:szCs w:val="20"/>
                    <w:bdr w:val="nil"/>
                    <w:lang w:val="lt-LT"/>
                  </w:rPr>
                  <w:t>7 068,60</w:t>
                </w:r>
              </w:sdtContent>
            </w:sdt>
            <w:r w:rsidR="00A545D9" w:rsidRPr="009F1BF1">
              <w:rPr>
                <w:rFonts w:ascii="Arial" w:eastAsia="Arial Unicode MS" w:hAnsi="Arial" w:cs="Arial"/>
                <w:sz w:val="20"/>
                <w:szCs w:val="20"/>
                <w:bdr w:val="nil"/>
                <w:lang w:val="lt-LT"/>
              </w:rPr>
              <w:t xml:space="preserve"> </w:t>
            </w:r>
            <w:r w:rsidR="00620EE7" w:rsidRPr="009F1BF1">
              <w:rPr>
                <w:rFonts w:ascii="Arial" w:eastAsia="Arial Unicode MS" w:hAnsi="Arial" w:cs="Arial"/>
                <w:sz w:val="20"/>
                <w:szCs w:val="20"/>
                <w:bdr w:val="nil"/>
                <w:lang w:val="lt-LT"/>
              </w:rPr>
              <w:t xml:space="preserve">Eur, </w:t>
            </w:r>
            <w:r w:rsidR="00A545D9" w:rsidRPr="009F1BF1">
              <w:rPr>
                <w:rFonts w:ascii="Arial" w:eastAsia="Arial Unicode MS" w:hAnsi="Arial" w:cs="Arial"/>
                <w:sz w:val="20"/>
                <w:szCs w:val="20"/>
                <w:bdr w:val="nil"/>
                <w:lang w:val="lt-LT"/>
              </w:rPr>
              <w:t>PVM</w:t>
            </w:r>
            <w:r w:rsidR="006665EF" w:rsidRPr="009F1BF1">
              <w:rPr>
                <w:rFonts w:ascii="Arial" w:eastAsia="Arial Unicode MS" w:hAnsi="Arial" w:cs="Arial"/>
                <w:sz w:val="20"/>
                <w:szCs w:val="20"/>
                <w:bdr w:val="nil"/>
                <w:lang w:val="lt-LT"/>
              </w:rPr>
              <w:t>;</w:t>
            </w:r>
          </w:p>
          <w:p w14:paraId="49F4C5B8" w14:textId="373CF477" w:rsidR="00A545D9" w:rsidRPr="009F1BF1" w:rsidRDefault="00000000" w:rsidP="006665EF">
            <w:pPr>
              <w:pStyle w:val="prastasis"/>
              <w:ind w:left="720"/>
              <w:jc w:val="both"/>
              <w:rPr>
                <w:rStyle w:val="Hyperlink"/>
                <w:rFonts w:ascii="Arial" w:eastAsia="Arial Unicode MS" w:hAnsi="Arial" w:cs="Arial"/>
                <w:color w:val="auto"/>
                <w:sz w:val="20"/>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dtPr>
              <w:sdtContent>
                <w:r w:rsidR="00132F30" w:rsidRPr="009F1BF1">
                  <w:rPr>
                    <w:rFonts w:ascii="Arial" w:eastAsia="Arial Unicode MS" w:hAnsi="Arial" w:cs="Arial"/>
                    <w:sz w:val="20"/>
                    <w:bdr w:val="nil"/>
                    <w:lang w:eastAsia="en-US"/>
                  </w:rPr>
                  <w:t>40 728,60</w:t>
                </w:r>
              </w:sdtContent>
            </w:sdt>
            <w:r w:rsidR="00A545D9" w:rsidRPr="009F1BF1">
              <w:rPr>
                <w:rFonts w:ascii="Arial" w:eastAsia="Arial Unicode MS" w:hAnsi="Arial" w:cs="Arial"/>
                <w:sz w:val="20"/>
                <w:bdr w:val="nil"/>
                <w:lang w:eastAsia="en-US"/>
              </w:rPr>
              <w:t xml:space="preserve"> Eur su PVM.</w:t>
            </w:r>
            <w:r w:rsidR="00A545D9" w:rsidRPr="009F1BF1">
              <w:rPr>
                <w:rStyle w:val="Hyperlink"/>
                <w:rFonts w:ascii="Arial" w:eastAsia="Arial Unicode MS" w:hAnsi="Arial" w:cs="Arial"/>
                <w:color w:val="auto"/>
                <w:sz w:val="20"/>
                <w:lang w:eastAsia="en-US"/>
              </w:rPr>
              <w:t xml:space="preserve"> </w:t>
            </w:r>
          </w:p>
          <w:p w14:paraId="5E6DFCE1" w14:textId="1927A075" w:rsidR="009F1B4A" w:rsidRPr="009F1BF1" w:rsidRDefault="001A01BA" w:rsidP="00A545D9">
            <w:pPr>
              <w:pStyle w:val="prastasis"/>
              <w:jc w:val="both"/>
              <w:rPr>
                <w:rStyle w:val="Numatytasispastraiposriftas"/>
                <w:rFonts w:ascii="Arial" w:eastAsia="Arial Unicode MS" w:hAnsi="Arial" w:cs="Arial"/>
                <w:sz w:val="20"/>
                <w:lang w:eastAsia="en-US"/>
              </w:rPr>
            </w:pPr>
            <w:r w:rsidRPr="009F1BF1">
              <w:rPr>
                <w:rStyle w:val="Numatytasispastraiposriftas"/>
                <w:rFonts w:ascii="Arial" w:eastAsia="Arial Unicode MS" w:hAnsi="Arial" w:cs="Arial"/>
                <w:sz w:val="20"/>
                <w:lang w:eastAsia="en-US"/>
              </w:rPr>
              <w:t xml:space="preserve">2.3. </w:t>
            </w:r>
            <w:r w:rsidR="009B58DD" w:rsidRPr="009F1BF1">
              <w:rPr>
                <w:rFonts w:ascii="Arial" w:eastAsia="Arial Unicode MS" w:hAnsi="Arial" w:cs="Arial"/>
                <w:sz w:val="20"/>
                <w:bdr w:val="nil"/>
                <w:lang w:eastAsia="en-US"/>
              </w:rPr>
              <w:t xml:space="preserve">Pirkėjas apmoka Pardavėjui už suteiktas Paslaugas ne vėliau kaip per </w:t>
            </w:r>
            <w:sdt>
              <w:sdtPr>
                <w:rPr>
                  <w:rFonts w:ascii="Arial" w:eastAsia="Arial Unicode MS" w:hAnsi="Arial" w:cs="Arial"/>
                  <w:color w:val="000000"/>
                  <w:sz w:val="20"/>
                  <w:bdr w:val="nil"/>
                  <w:lang w:eastAsia="en-US"/>
                </w:rPr>
                <w:alias w:val="pasirinkite terminą"/>
                <w:tag w:val="pasirinkite terminą"/>
                <w:id w:val="-802624640"/>
                <w:placeholder>
                  <w:docPart w:val="312FAE27D2934A9997EFBA01A75878A2"/>
                </w:placeholder>
                <w:showingPlcHd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A545D9" w:rsidRPr="009F1BF1">
                  <w:rPr>
                    <w:rFonts w:ascii="Arial" w:hAnsi="Arial" w:cs="Arial"/>
                    <w:sz w:val="20"/>
                  </w:rPr>
                  <w:t>pasirinkti</w:t>
                </w:r>
              </w:sdtContent>
            </w:sdt>
            <w:r w:rsidR="009B58DD" w:rsidRPr="009F1BF1" w:rsidDel="00420B01">
              <w:rPr>
                <w:rFonts w:ascii="Arial" w:eastAsia="Arial Unicode MS" w:hAnsi="Arial" w:cs="Arial"/>
                <w:sz w:val="20"/>
                <w:bdr w:val="nil"/>
                <w:lang w:eastAsia="en-US"/>
              </w:rPr>
              <w:t xml:space="preserve"> </w:t>
            </w:r>
            <w:r w:rsidR="009B58DD" w:rsidRPr="009F1BF1">
              <w:rPr>
                <w:rFonts w:ascii="Arial" w:eastAsia="Arial Unicode MS" w:hAnsi="Arial" w:cs="Arial"/>
                <w:sz w:val="20"/>
                <w:bdr w:val="nil"/>
                <w:lang w:eastAsia="en-US"/>
              </w:rPr>
              <w:t>dienų/-</w:t>
            </w:r>
            <w:proofErr w:type="spellStart"/>
            <w:r w:rsidR="009B58DD" w:rsidRPr="009F1BF1">
              <w:rPr>
                <w:rFonts w:ascii="Arial" w:eastAsia="Arial Unicode MS" w:hAnsi="Arial" w:cs="Arial"/>
                <w:sz w:val="20"/>
                <w:bdr w:val="nil"/>
                <w:lang w:eastAsia="en-US"/>
              </w:rPr>
              <w:t>as</w:t>
            </w:r>
            <w:proofErr w:type="spellEnd"/>
            <w:r w:rsidR="009B58DD" w:rsidRPr="009F1BF1">
              <w:rPr>
                <w:rFonts w:ascii="Arial" w:eastAsia="Arial Unicode MS" w:hAnsi="Arial" w:cs="Arial"/>
                <w:sz w:val="20"/>
                <w:bdr w:val="nil"/>
                <w:lang w:eastAsia="en-US"/>
              </w:rPr>
              <w:t xml:space="preserve"> nuo tinkamai pateiktos sąskaitos faktūros gavimo dienos.</w:t>
            </w:r>
          </w:p>
          <w:p w14:paraId="5D2A47A4" w14:textId="77777777" w:rsidR="009B58DD" w:rsidRPr="009F1BF1" w:rsidRDefault="009B58DD" w:rsidP="00843935">
            <w:pPr>
              <w:pStyle w:val="prastasis"/>
              <w:jc w:val="both"/>
              <w:rPr>
                <w:rFonts w:ascii="Arial" w:hAnsi="Arial" w:cs="Arial"/>
                <w:sz w:val="20"/>
              </w:rPr>
            </w:pPr>
          </w:p>
          <w:p w14:paraId="3A0B3951" w14:textId="77777777" w:rsidR="009F1B4A" w:rsidRPr="009F1BF1" w:rsidRDefault="001A01BA" w:rsidP="00843935">
            <w:pPr>
              <w:pStyle w:val="prastasis"/>
              <w:contextualSpacing/>
              <w:jc w:val="both"/>
              <w:textAlignment w:val="auto"/>
              <w:rPr>
                <w:rFonts w:ascii="Arial" w:eastAsia="Arial Unicode MS" w:hAnsi="Arial" w:cs="Arial"/>
                <w:b/>
                <w:bCs/>
                <w:color w:val="000000"/>
                <w:sz w:val="20"/>
                <w:lang w:eastAsia="en-US"/>
              </w:rPr>
            </w:pPr>
            <w:r w:rsidRPr="009F1BF1">
              <w:rPr>
                <w:rFonts w:ascii="Arial" w:eastAsia="Arial Unicode MS" w:hAnsi="Arial" w:cs="Arial"/>
                <w:b/>
                <w:bCs/>
                <w:color w:val="000000"/>
                <w:sz w:val="20"/>
                <w:lang w:eastAsia="en-US"/>
              </w:rPr>
              <w:t xml:space="preserve">3. Sutarties vykdymas </w:t>
            </w:r>
          </w:p>
          <w:p w14:paraId="683DB01F" w14:textId="77777777" w:rsidR="009F1B4A" w:rsidRPr="009F1BF1" w:rsidRDefault="001A01BA" w:rsidP="00843935">
            <w:pPr>
              <w:pStyle w:val="prastasis"/>
              <w:jc w:val="both"/>
              <w:rPr>
                <w:rFonts w:ascii="Arial" w:hAnsi="Arial" w:cs="Arial"/>
                <w:sz w:val="20"/>
              </w:rPr>
            </w:pPr>
            <w:r w:rsidRPr="009F1BF1">
              <w:rPr>
                <w:rStyle w:val="Numatytasispastraiposriftas"/>
                <w:rFonts w:ascii="Arial" w:eastAsia="Arial Unicode MS" w:hAnsi="Arial" w:cs="Arial"/>
                <w:sz w:val="20"/>
                <w:lang w:eastAsia="en-US"/>
              </w:rPr>
              <w:t>3.1. Pardavėjas Prekes perduoda:</w:t>
            </w:r>
          </w:p>
          <w:p w14:paraId="219A837C" w14:textId="1C87AE10" w:rsidR="009F1B4A" w:rsidRPr="009F1BF1" w:rsidRDefault="009B58DD" w:rsidP="00843935">
            <w:pPr>
              <w:pStyle w:val="prastasis"/>
              <w:jc w:val="both"/>
              <w:rPr>
                <w:rFonts w:ascii="Arial" w:hAnsi="Arial" w:cs="Arial"/>
                <w:sz w:val="20"/>
              </w:rPr>
            </w:pPr>
            <w:r w:rsidRPr="009F1BF1">
              <w:rPr>
                <w:rFonts w:ascii="Arial" w:eastAsia="Arial Unicode MS" w:hAnsi="Arial" w:cs="Arial"/>
                <w:sz w:val="20"/>
                <w:bdr w:val="nil"/>
                <w:lang w:eastAsia="en-US"/>
              </w:rPr>
              <w:t xml:space="preserve">ne vėliau kaip </w:t>
            </w:r>
            <w:r w:rsidRPr="009F1BF1">
              <w:rPr>
                <w:rFonts w:ascii="Arial" w:eastAsia="Arial Unicode MS" w:hAnsi="Arial" w:cs="Arial"/>
                <w:sz w:val="20"/>
                <w:bdr w:val="nil"/>
                <w:shd w:val="clear" w:color="auto" w:fill="FFFFFF"/>
                <w:lang w:eastAsia="en-US"/>
              </w:rPr>
              <w:t xml:space="preserve">per </w:t>
            </w:r>
            <w:sdt>
              <w:sdtPr>
                <w:rPr>
                  <w:rFonts w:ascii="Arial" w:eastAsia="Arial Unicode MS" w:hAnsi="Arial" w:cs="Arial"/>
                  <w:color w:val="000000"/>
                  <w:sz w:val="20"/>
                  <w:bdr w:val="nil"/>
                  <w:lang w:eastAsia="en-US"/>
                </w:rPr>
                <w:alias w:val="Pasirinkite terminą"/>
                <w:tag w:val="Pasirinkite terminą"/>
                <w:id w:val="-1704703528"/>
                <w:placeholder>
                  <w:docPart w:val="7DFBF8B7348849BF93B603BA55E3FB6B"/>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Content>
                <w:r w:rsidR="005C18D6" w:rsidRPr="009F1BF1">
                  <w:rPr>
                    <w:rFonts w:ascii="Arial" w:eastAsia="Arial Unicode MS" w:hAnsi="Arial" w:cs="Arial"/>
                    <w:color w:val="000000"/>
                    <w:sz w:val="20"/>
                    <w:bdr w:val="nil"/>
                    <w:lang w:eastAsia="en-US"/>
                  </w:rPr>
                  <w:t>3</w:t>
                </w:r>
              </w:sdtContent>
            </w:sdt>
            <w:r w:rsidR="002620CE" w:rsidRPr="009F1BF1">
              <w:rPr>
                <w:rFonts w:ascii="Arial" w:eastAsia="Arial Unicode MS" w:hAnsi="Arial" w:cs="Arial"/>
                <w:color w:val="000000"/>
                <w:sz w:val="20"/>
                <w:bdr w:val="nil"/>
                <w:lang w:eastAsia="en-US"/>
              </w:rPr>
              <w:t xml:space="preserve"> </w:t>
            </w:r>
            <w:sdt>
              <w:sdtPr>
                <w:rPr>
                  <w:rFonts w:ascii="Arial" w:eastAsia="Arial Unicode MS" w:hAnsi="Arial" w:cs="Arial"/>
                  <w:color w:val="000000"/>
                  <w:sz w:val="20"/>
                  <w:bdr w:val="nil"/>
                  <w:lang w:eastAsia="en-US"/>
                </w:rPr>
                <w:id w:val="1577243119"/>
                <w:placeholder>
                  <w:docPart w:val="B38970E7A9644DF193CF0DF877301796"/>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Content>
                <w:r w:rsidR="005C18D6" w:rsidRPr="009F1BF1">
                  <w:rPr>
                    <w:rFonts w:ascii="Arial" w:eastAsia="Arial Unicode MS" w:hAnsi="Arial" w:cs="Arial"/>
                    <w:color w:val="000000"/>
                    <w:sz w:val="20"/>
                    <w:bdr w:val="nil"/>
                    <w:lang w:eastAsia="en-US"/>
                  </w:rPr>
                  <w:t>mėnesius</w:t>
                </w:r>
              </w:sdtContent>
            </w:sdt>
            <w:r w:rsidR="002620CE" w:rsidRPr="009F1BF1">
              <w:rPr>
                <w:rFonts w:ascii="Arial" w:eastAsia="Arial Unicode MS" w:hAnsi="Arial" w:cs="Arial"/>
                <w:sz w:val="20"/>
                <w:bdr w:val="nil"/>
                <w:lang w:eastAsia="en-US"/>
              </w:rPr>
              <w:t xml:space="preserve"> </w:t>
            </w:r>
            <w:r w:rsidRPr="009F1BF1">
              <w:rPr>
                <w:rFonts w:ascii="Arial" w:eastAsia="Arial Unicode MS" w:hAnsi="Arial" w:cs="Arial"/>
                <w:sz w:val="20"/>
                <w:bdr w:val="nil"/>
                <w:lang w:eastAsia="en-US"/>
              </w:rPr>
              <w:t>nuo Sutarties įsigaliojimo dienos</w:t>
            </w:r>
            <w:r w:rsidRPr="009F1BF1">
              <w:rPr>
                <w:rFonts w:ascii="Arial" w:eastAsia="Arial Unicode MS" w:hAnsi="Arial" w:cs="Arial"/>
                <w:color w:val="000000"/>
                <w:sz w:val="20"/>
                <w:bdr w:val="nil"/>
                <w:lang w:eastAsia="en-US"/>
              </w:rPr>
              <w:t>.</w:t>
            </w:r>
          </w:p>
          <w:p w14:paraId="0327884F" w14:textId="77777777" w:rsidR="00843935" w:rsidRPr="009F1BF1" w:rsidRDefault="00843935" w:rsidP="00843935">
            <w:pPr>
              <w:pStyle w:val="prastasis"/>
              <w:jc w:val="both"/>
              <w:rPr>
                <w:rFonts w:ascii="Arial" w:hAnsi="Arial" w:cs="Arial"/>
                <w:sz w:val="20"/>
              </w:rPr>
            </w:pPr>
          </w:p>
          <w:p w14:paraId="1EA4FCD1" w14:textId="77777777" w:rsidR="00843935" w:rsidRPr="009F1BF1" w:rsidRDefault="001A01BA" w:rsidP="001B2F42">
            <w:pPr>
              <w:pStyle w:val="prastasis"/>
              <w:jc w:val="both"/>
              <w:rPr>
                <w:rFonts w:ascii="Arial" w:hAnsi="Arial" w:cs="Arial"/>
                <w:sz w:val="20"/>
              </w:rPr>
            </w:pPr>
            <w:r w:rsidRPr="009F1BF1">
              <w:rPr>
                <w:rStyle w:val="Numatytasispastraiposriftas"/>
                <w:rFonts w:ascii="Arial" w:eastAsia="Arial Unicode MS" w:hAnsi="Arial" w:cs="Arial"/>
                <w:b/>
                <w:bCs/>
                <w:color w:val="000000"/>
                <w:sz w:val="20"/>
                <w:lang w:eastAsia="en-US"/>
              </w:rPr>
              <w:t>4. Banko garantija</w:t>
            </w:r>
          </w:p>
          <w:p w14:paraId="3A83A7A9" w14:textId="03BA83B9" w:rsidR="00843935" w:rsidRPr="009F1BF1" w:rsidRDefault="001A01BA" w:rsidP="001B2F42">
            <w:pPr>
              <w:pStyle w:val="prastasis"/>
              <w:jc w:val="both"/>
              <w:rPr>
                <w:rFonts w:ascii="Arial" w:hAnsi="Arial" w:cs="Arial"/>
                <w:sz w:val="20"/>
              </w:rPr>
            </w:pPr>
            <w:r w:rsidRPr="009F1BF1">
              <w:rPr>
                <w:rStyle w:val="Numatytasispastraiposriftas"/>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5C18D6" w:rsidRPr="009F1BF1">
                  <w:rPr>
                    <w:rFonts w:ascii="Arial" w:eastAsia="Arial Unicode MS" w:hAnsi="Arial" w:cs="Arial"/>
                    <w:sz w:val="20"/>
                    <w:bdr w:val="nil"/>
                    <w:lang w:eastAsia="en-US"/>
                  </w:rPr>
                  <w:t>Netaikoma.</w:t>
                </w:r>
              </w:sdtContent>
            </w:sdt>
          </w:p>
          <w:p w14:paraId="67C3BEAE" w14:textId="77777777" w:rsidR="00843935" w:rsidRPr="009F1BF1" w:rsidRDefault="00843935" w:rsidP="001B2F42">
            <w:pPr>
              <w:pStyle w:val="prastasis"/>
              <w:jc w:val="both"/>
              <w:rPr>
                <w:rFonts w:ascii="Arial" w:hAnsi="Arial" w:cs="Arial"/>
                <w:sz w:val="20"/>
              </w:rPr>
            </w:pPr>
          </w:p>
          <w:p w14:paraId="5B771391" w14:textId="77777777" w:rsidR="00843935" w:rsidRPr="009F1BF1" w:rsidRDefault="001A01BA" w:rsidP="001B2F42">
            <w:pPr>
              <w:pStyle w:val="prastasis"/>
              <w:jc w:val="both"/>
              <w:rPr>
                <w:rFonts w:ascii="Arial" w:hAnsi="Arial" w:cs="Arial"/>
                <w:sz w:val="20"/>
              </w:rPr>
            </w:pPr>
            <w:r w:rsidRPr="009F1BF1">
              <w:rPr>
                <w:rStyle w:val="Numatytasispastraiposriftas"/>
                <w:rFonts w:ascii="Arial" w:eastAsia="Arial Unicode MS" w:hAnsi="Arial" w:cs="Arial"/>
                <w:b/>
                <w:bCs/>
                <w:color w:val="000000"/>
                <w:sz w:val="20"/>
                <w:lang w:eastAsia="en-US"/>
              </w:rPr>
              <w:t xml:space="preserve">5. </w:t>
            </w:r>
            <w:proofErr w:type="spellStart"/>
            <w:r w:rsidRPr="009F1BF1">
              <w:rPr>
                <w:rStyle w:val="Numatytasispastraiposriftas"/>
                <w:rFonts w:ascii="Arial" w:eastAsia="Arial Unicode MS" w:hAnsi="Arial" w:cs="Arial"/>
                <w:b/>
                <w:bCs/>
                <w:color w:val="000000"/>
                <w:sz w:val="20"/>
                <w:lang w:eastAsia="en-US"/>
              </w:rPr>
              <w:t>Subtiekimas</w:t>
            </w:r>
            <w:proofErr w:type="spellEnd"/>
          </w:p>
          <w:p w14:paraId="02369345" w14:textId="3D64B38C" w:rsidR="00843935" w:rsidRPr="009F1BF1" w:rsidRDefault="001A01BA" w:rsidP="001B2F42">
            <w:pPr>
              <w:pStyle w:val="prastasis"/>
              <w:jc w:val="both"/>
              <w:rPr>
                <w:rFonts w:ascii="Arial" w:hAnsi="Arial" w:cs="Arial"/>
                <w:sz w:val="20"/>
              </w:rPr>
            </w:pPr>
            <w:r w:rsidRPr="009F1BF1">
              <w:rPr>
                <w:rStyle w:val="Numatytasispastraiposriftas"/>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5C18D6" w:rsidRPr="009F1BF1">
                  <w:rPr>
                    <w:rFonts w:ascii="Arial" w:eastAsia="Arial Unicode MS" w:hAnsi="Arial" w:cs="Arial"/>
                    <w:sz w:val="20"/>
                    <w:bdr w:val="nil"/>
                    <w:lang w:eastAsia="en-US"/>
                  </w:rPr>
                  <w:t>yra numatyta, trišalės sutarties projektas pridedamas.</w:t>
                </w:r>
              </w:sdtContent>
            </w:sdt>
          </w:p>
          <w:p w14:paraId="02BC7FA2" w14:textId="77777777" w:rsidR="00843935" w:rsidRPr="009F1BF1" w:rsidRDefault="00843935" w:rsidP="001B2F42">
            <w:pPr>
              <w:pStyle w:val="prastasis"/>
              <w:jc w:val="both"/>
              <w:rPr>
                <w:rFonts w:ascii="Arial" w:hAnsi="Arial" w:cs="Arial"/>
                <w:sz w:val="20"/>
              </w:rPr>
            </w:pPr>
          </w:p>
          <w:p w14:paraId="14791ADC" w14:textId="77777777" w:rsidR="00843935" w:rsidRPr="009F1BF1" w:rsidRDefault="001A01BA" w:rsidP="004A4D1E">
            <w:pPr>
              <w:pStyle w:val="prastasis"/>
              <w:shd w:val="clear" w:color="auto" w:fill="FFFFFF" w:themeFill="background1"/>
              <w:jc w:val="both"/>
              <w:rPr>
                <w:rFonts w:ascii="Arial" w:hAnsi="Arial" w:cs="Arial"/>
                <w:sz w:val="20"/>
              </w:rPr>
            </w:pPr>
            <w:r w:rsidRPr="009F1BF1">
              <w:rPr>
                <w:rStyle w:val="Numatytasispastraiposriftas"/>
                <w:rFonts w:ascii="Arial" w:eastAsia="Arial Unicode MS" w:hAnsi="Arial" w:cs="Arial"/>
                <w:b/>
                <w:bCs/>
                <w:color w:val="000000"/>
                <w:sz w:val="20"/>
                <w:shd w:val="clear" w:color="auto" w:fill="D3D3D3"/>
                <w:lang w:eastAsia="en-US"/>
              </w:rPr>
              <w:t>6. Kitos Sutarties nuostatos</w:t>
            </w:r>
            <w:r w:rsidRPr="009F1BF1">
              <w:rPr>
                <w:rStyle w:val="Numatytasispastraiposriftas"/>
                <w:rFonts w:ascii="Arial" w:eastAsia="Arial Unicode MS" w:hAnsi="Arial" w:cs="Arial"/>
                <w:b/>
                <w:bCs/>
                <w:color w:val="000000"/>
                <w:sz w:val="20"/>
                <w:lang w:eastAsia="en-US"/>
              </w:rPr>
              <w:t xml:space="preserve"> </w:t>
            </w:r>
          </w:p>
          <w:p w14:paraId="4830B13B" w14:textId="5B48E849"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Style w:val="Numatytasispastraiposriftas"/>
                <w:rFonts w:ascii="Arial" w:eastAsia="Arial Unicode MS" w:hAnsi="Arial" w:cs="Arial"/>
                <w:sz w:val="20"/>
              </w:rPr>
            </w:pPr>
            <w:r w:rsidRPr="009F1BF1">
              <w:rPr>
                <w:rStyle w:val="Numatytasispastraiposriftas"/>
                <w:rFonts w:ascii="Arial" w:eastAsia="Arial Unicode MS" w:hAnsi="Arial" w:cs="Arial"/>
                <w:sz w:val="20"/>
              </w:rPr>
              <w:t xml:space="preserve">6.1. Pirkėjas turi teisę vienašališkai, nesikreipdamas į teismą, nutraukti Sutartį, apie tai  ne vėliau kaip prieš 7 </w:t>
            </w:r>
            <w:r w:rsidRPr="009F1BF1">
              <w:rPr>
                <w:rStyle w:val="Numatytasispastraiposriftas"/>
                <w:rFonts w:ascii="Arial" w:eastAsia="Arial Unicode MS" w:hAnsi="Arial" w:cs="Arial"/>
                <w:sz w:val="20"/>
              </w:rPr>
              <w:lastRenderedPageBreak/>
              <w:t>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42F49CB3"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6.2. Bendrųjų Sutarties sąlygų 1.1 punktas papildomas m) papunkčiu:</w:t>
            </w:r>
          </w:p>
          <w:p w14:paraId="3D2C5771" w14:textId="17041DFA"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Style w:val="Numatytasispastraiposriftas"/>
                <w:rFonts w:ascii="Arial" w:eastAsia="Arial Unicode MS" w:hAnsi="Arial" w:cs="Arial"/>
                <w:sz w:val="20"/>
              </w:rPr>
            </w:pPr>
            <w:r w:rsidRPr="009F1BF1">
              <w:rPr>
                <w:rStyle w:val="Numatytasispastraiposriftas"/>
                <w:rFonts w:ascii="Arial" w:eastAsia="Arial Unicode MS" w:hAnsi="Arial" w:cs="Arial"/>
                <w:sz w:val="20"/>
              </w:rPr>
              <w:t>„m) 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692370C6"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6.3. Bendrųjų Sutarties sąlygų 2.2.1 punktas pakeičiamas iš išdėstomas taip:</w:t>
            </w:r>
          </w:p>
          <w:p w14:paraId="0FAA5D42"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t>
            </w:r>
            <w:hyperlink r:id="rId11" w:history="1">
              <w:r w:rsidRPr="009F1BF1">
                <w:rPr>
                  <w:rStyle w:val="Numatytasispastraiposriftas"/>
                  <w:rFonts w:ascii="Arial" w:eastAsia="Arial Unicode MS" w:hAnsi="Arial" w:cs="Arial"/>
                  <w:sz w:val="20"/>
                </w:rPr>
                <w:t>www.esaskaita.eu</w:t>
              </w:r>
            </w:hyperlink>
            <w:r w:rsidRPr="009F1BF1">
              <w:rPr>
                <w:rStyle w:val="Numatytasispastraiposriftas"/>
                <w:rFonts w:ascii="Arial" w:eastAsia="Arial Unicode MS" w:hAnsi="Arial" w:cs="Arial"/>
                <w:sz w:val="20"/>
              </w:rPr>
              <w:t>) arba per kitą savo pasirinktą informacinę sistemą (pvz.: Pardavėjas elektroninę sąskaitą faktūrą gali teikti naudodamasis bet kuriuo </w:t>
            </w:r>
            <w:hyperlink r:id="rId12" w:history="1">
              <w:r w:rsidRPr="009F1BF1">
                <w:rPr>
                  <w:rStyle w:val="Numatytasispastraiposriftas"/>
                  <w:rFonts w:ascii="Arial" w:eastAsia="Arial Unicode MS" w:hAnsi="Arial" w:cs="Arial"/>
                  <w:sz w:val="20"/>
                </w:rPr>
                <w:t>PEPPOL</w:t>
              </w:r>
            </w:hyperlink>
            <w:r w:rsidRPr="009F1BF1">
              <w:rPr>
                <w:rStyle w:val="Numatytasispastraiposriftas"/>
                <w:rFonts w:ascii="Arial" w:eastAsia="Arial Unicode MS" w:hAnsi="Arial" w:cs="Arial"/>
                <w:sz w:val="20"/>
              </w:rPr>
              <w:t xml:space="preserve"> tinkle registruotu prieigos tašku (angl. „Access </w:t>
            </w:r>
            <w:proofErr w:type="spellStart"/>
            <w:r w:rsidRPr="009F1BF1">
              <w:rPr>
                <w:rStyle w:val="Numatytasispastraiposriftas"/>
                <w:rFonts w:ascii="Arial" w:eastAsia="Arial Unicode MS" w:hAnsi="Arial" w:cs="Arial"/>
                <w:sz w:val="20"/>
              </w:rPr>
              <w:t>Point</w:t>
            </w:r>
            <w:proofErr w:type="spellEnd"/>
            <w:r w:rsidRPr="009F1BF1">
              <w:rPr>
                <w:rStyle w:val="Numatytasispastraiposriftas"/>
                <w:rFonts w:ascii="Arial" w:eastAsia="Arial Unicode MS" w:hAnsi="Arial" w:cs="Arial"/>
                <w:sz w:val="20"/>
              </w:rPr>
              <w:t>“) naudojančiu </w:t>
            </w:r>
            <w:hyperlink r:id="rId13" w:history="1">
              <w:r w:rsidRPr="009F1BF1">
                <w:rPr>
                  <w:rStyle w:val="Numatytasispastraiposriftas"/>
                  <w:rFonts w:ascii="Arial" w:eastAsia="Arial Unicode MS" w:hAnsi="Arial" w:cs="Arial"/>
                  <w:sz w:val="20"/>
                </w:rPr>
                <w:t>PEPPOL AS4</w:t>
              </w:r>
            </w:hyperlink>
            <w:r w:rsidRPr="009F1BF1">
              <w:rPr>
                <w:rStyle w:val="Numatytasispastraiposriftas"/>
                <w:rFonts w:ascii="Arial" w:eastAsia="Arial Unicode MS" w:hAnsi="Arial" w:cs="Arial"/>
                <w:sz w:val="20"/>
              </w:rPr>
              <w:t> profilį). Europos elektroninių sąskaitų faktūrų standarto neatitinkančią elektroninę sąskaitą faktūrą Pardavėjas privalo pateikti, naudodamasis informacinės sistemos „E. sąskaita“ priemonėmis (</w:t>
            </w:r>
            <w:hyperlink r:id="rId14" w:history="1">
              <w:r w:rsidRPr="009F1BF1">
                <w:rPr>
                  <w:rStyle w:val="Numatytasispastraiposriftas"/>
                  <w:rFonts w:ascii="Arial" w:eastAsia="Arial Unicode MS" w:hAnsi="Arial" w:cs="Arial"/>
                  <w:sz w:val="20"/>
                </w:rPr>
                <w:t>www.esaskaita.eu</w:t>
              </w:r>
            </w:hyperlink>
            <w:r w:rsidRPr="009F1BF1">
              <w:rPr>
                <w:rStyle w:val="Numatytasispastraiposriftas"/>
                <w:rFonts w:ascii="Arial" w:eastAsia="Arial Unicode MS" w:hAnsi="Arial" w:cs="Arial"/>
                <w:sz w:val="20"/>
              </w:rPr>
              <w:t>).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15C87416"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6.4. Bendrųjų Sutarties sąlygų 3.1 punktas papildomas 3.1.4 papunkčiu:</w:t>
            </w:r>
          </w:p>
          <w:p w14:paraId="461A31EE"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27D7B7F8"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6.5. Bendrųjų Sutarties sąlygų 4.2.3 punktas papildomas m) ir n) papunkčiais:</w:t>
            </w:r>
          </w:p>
          <w:p w14:paraId="19B98036"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„m) Pirkimų įstatymo 98 straipsnio 1 dalyje nurodytais atvejais;</w:t>
            </w:r>
          </w:p>
          <w:p w14:paraId="7C78464B"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Style w:val="Numatytasispastraiposriftas"/>
                <w:rFonts w:ascii="Arial" w:eastAsia="Arial Unicode MS" w:hAnsi="Arial" w:cs="Arial"/>
                <w:sz w:val="20"/>
              </w:rPr>
            </w:pPr>
            <w:r w:rsidRPr="009F1BF1">
              <w:rPr>
                <w:rStyle w:val="Numatytasispastraiposriftas"/>
                <w:rFonts w:ascii="Arial" w:eastAsia="Arial Unicode MS" w:hAnsi="Arial" w:cs="Arial"/>
                <w:sz w:val="20"/>
              </w:rPr>
              <w:t>n) jeigu tiekiamos Prekės ir (ar) teikiamos Paslaugos yra Draudžiamos kilmės.“</w:t>
            </w:r>
          </w:p>
          <w:p w14:paraId="60E7FC89" w14:textId="73A796BD"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6.</w:t>
            </w:r>
            <w:r w:rsidR="001153FB" w:rsidRPr="009F1BF1">
              <w:rPr>
                <w:rStyle w:val="Numatytasispastraiposriftas"/>
                <w:rFonts w:ascii="Arial" w:eastAsia="Arial Unicode MS" w:hAnsi="Arial" w:cs="Arial"/>
                <w:sz w:val="20"/>
              </w:rPr>
              <w:t>6</w:t>
            </w:r>
            <w:r w:rsidRPr="009F1BF1">
              <w:rPr>
                <w:rStyle w:val="Numatytasispastraiposriftas"/>
                <w:rFonts w:ascii="Arial" w:eastAsia="Arial Unicode MS" w:hAnsi="Arial" w:cs="Arial"/>
                <w:sz w:val="20"/>
              </w:rPr>
              <w:t>. Bendrųjų Sutarties sąlygų 5.10.1 punktas pakeičiamas iš išdėstomas taip:</w:t>
            </w:r>
          </w:p>
          <w:p w14:paraId="3ECFFC08"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C04A269" w14:textId="30309272"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6.</w:t>
            </w:r>
            <w:r w:rsidR="001153FB" w:rsidRPr="009F1BF1">
              <w:rPr>
                <w:rStyle w:val="Numatytasispastraiposriftas"/>
                <w:rFonts w:ascii="Arial" w:eastAsia="Arial Unicode MS" w:hAnsi="Arial" w:cs="Arial"/>
                <w:sz w:val="20"/>
              </w:rPr>
              <w:t>7</w:t>
            </w:r>
            <w:r w:rsidRPr="009F1BF1">
              <w:rPr>
                <w:rStyle w:val="Numatytasispastraiposriftas"/>
                <w:rFonts w:ascii="Arial" w:eastAsia="Arial Unicode MS" w:hAnsi="Arial" w:cs="Arial"/>
                <w:sz w:val="20"/>
              </w:rPr>
              <w:t>. Bendrųjų Sutarties sąlygų 5.10 punktas papildomas 5.10.2, 5.10.3 ir 5.10.4 punktais:</w:t>
            </w:r>
          </w:p>
          <w:p w14:paraId="68D77860"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„5.10.2.</w:t>
            </w:r>
            <w:r w:rsidRPr="009F1BF1">
              <w:rPr>
                <w:rStyle w:val="Numatytasispastraiposriftas"/>
                <w:rFonts w:ascii="Arial" w:eastAsia="Arial Unicode MS" w:hAnsi="Arial" w:cs="Arial"/>
                <w:sz w:val="20"/>
              </w:rPr>
              <w:tab/>
              <w:t>Pardavėjas privalo nedelsdamas informuoti Pirkėją apie Pardavėjo, Subtiekėjo, Ūkio subjekto, kurio pajėgumais yra remiamasi, Prekių gamintojo ar juos kontroliuojančio asmens registracijos vietos pasikeitimus (jeigu Pardavėjas, Subtiekėjas, Ūkio subjektas, kurio pajėgumais yra remiamasi, Prekių gamintojas ar juos kontroliuojantis asmuo yra fizinis asmuo – apie nuolatinės  gyvenamosios vietos ar pilietybės pasikeitimus), jeigu tokia vieta patenka į Viešųjų pirkimų įstatymo 92 straipsnio 14/15 dalyje numatytame sąraše nurodytas valstybes ar teritorijas.</w:t>
            </w:r>
          </w:p>
          <w:p w14:paraId="2D31D9BC"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5.10.3. Per Pirkėjo nustatytą terminą Pardavėjui nepateikus prašomos informacijos ir (ar) dokumentų apie Prekių ir (ar) Paslaugų kilmės šalį, gamintoją ir jį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6C7AD97C"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sz w:val="20"/>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0F94CD0E" w14:textId="77777777" w:rsidR="00ED1178" w:rsidRPr="009F1BF1" w:rsidRDefault="00ED1178"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p>
          <w:p w14:paraId="3B5E6EA2" w14:textId="77777777" w:rsidR="005961B1" w:rsidRPr="009F1BF1" w:rsidRDefault="005961B1"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p>
          <w:p w14:paraId="72C70BAC" w14:textId="291EC460" w:rsidR="000E567E" w:rsidRPr="009F1BF1" w:rsidRDefault="005961B1" w:rsidP="00ED1178">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Style w:val="Numatytasispastraiposriftas"/>
                <w:rFonts w:ascii="Arial" w:eastAsia="Arial Unicode MS" w:hAnsi="Arial" w:cs="Arial"/>
                <w:sz w:val="20"/>
              </w:rPr>
            </w:pPr>
            <w:r w:rsidRPr="009F1BF1">
              <w:rPr>
                <w:rFonts w:ascii="Arial" w:hAnsi="Arial" w:cs="Arial"/>
                <w:sz w:val="20"/>
              </w:rPr>
              <w:t>6.8. Šalys, vykdydamos šią Sutartį, įsipareigoja laikytis šių aplinkosauginių reikalavimų: mažinti popieriaus sunaudojimą, atsisakyti nebūtino dokumentų kopijavimo ir spausdinimo, t. y. paslaugos teikiamos elektroniniu formatu, elektroniniu būdu, visa su Sutarties vykdymui būtina informacija ir (ar) dokumentai teikiami ir derinami elektroniniu formatu elektroninėmis priemonėmis.</w:t>
            </w:r>
          </w:p>
          <w:p w14:paraId="28F6EFF5" w14:textId="77777777" w:rsidR="00F45E9A" w:rsidRPr="009F1BF1" w:rsidRDefault="00F45E9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rPr>
            </w:pPr>
          </w:p>
          <w:p w14:paraId="24605A7B"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b/>
                <w:bCs/>
                <w:color w:val="000000"/>
                <w:sz w:val="20"/>
                <w:lang w:eastAsia="en-US"/>
              </w:rPr>
              <w:t>7. Priedai</w:t>
            </w:r>
          </w:p>
          <w:p w14:paraId="6CFFB522"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9F1BF1">
              <w:rPr>
                <w:rFonts w:ascii="Arial" w:eastAsia="Arial Unicode MS" w:hAnsi="Arial" w:cs="Arial"/>
                <w:sz w:val="20"/>
                <w:lang w:eastAsia="en-US"/>
              </w:rPr>
              <w:t>7.1. Techninė specifikacija.</w:t>
            </w:r>
          </w:p>
          <w:p w14:paraId="28D4C57A"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9F1BF1">
              <w:rPr>
                <w:rFonts w:ascii="Arial" w:eastAsia="Arial Unicode MS" w:hAnsi="Arial" w:cs="Arial"/>
                <w:sz w:val="20"/>
                <w:lang w:eastAsia="en-US"/>
              </w:rPr>
              <w:t xml:space="preserve">7.2. Bendrosios Sutarties sąlygos. </w:t>
            </w:r>
          </w:p>
          <w:p w14:paraId="05A890FF"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9F1BF1">
              <w:rPr>
                <w:rFonts w:ascii="Arial" w:eastAsia="Arial Unicode MS" w:hAnsi="Arial" w:cs="Arial"/>
                <w:sz w:val="20"/>
                <w:lang w:eastAsia="en-US"/>
              </w:rPr>
              <w:t>7.3. Pardavėjo pasiūlymas.</w:t>
            </w:r>
          </w:p>
          <w:p w14:paraId="2ECF388A"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9F1BF1">
              <w:rPr>
                <w:rFonts w:ascii="Arial" w:eastAsia="Arial Unicode MS" w:hAnsi="Arial" w:cs="Arial"/>
                <w:sz w:val="20"/>
                <w:lang w:eastAsia="en-US"/>
              </w:rPr>
              <w:t>7.4. Trišalės sutarties projektas.</w:t>
            </w:r>
          </w:p>
          <w:p w14:paraId="5EB8DEEC" w14:textId="4444DBDE"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9F1BF1">
              <w:rPr>
                <w:rFonts w:ascii="Arial" w:eastAsia="Arial Unicode MS" w:hAnsi="Arial" w:cs="Arial"/>
                <w:sz w:val="20"/>
                <w:lang w:eastAsia="en-US"/>
              </w:rPr>
              <w:t xml:space="preserve">7.5. Kiti </w:t>
            </w:r>
            <w:proofErr w:type="spellStart"/>
            <w:r w:rsidRPr="009F1BF1">
              <w:rPr>
                <w:rFonts w:ascii="Arial" w:eastAsia="Arial Unicode MS" w:hAnsi="Arial" w:cs="Arial"/>
                <w:sz w:val="20"/>
                <w:lang w:eastAsia="en-US"/>
              </w:rPr>
              <w:t>ikisutartiniai</w:t>
            </w:r>
            <w:proofErr w:type="spellEnd"/>
            <w:r w:rsidRPr="009F1BF1">
              <w:rPr>
                <w:rFonts w:ascii="Arial" w:eastAsia="Arial Unicode MS" w:hAnsi="Arial" w:cs="Arial"/>
                <w:sz w:val="20"/>
                <w:lang w:eastAsia="en-US"/>
              </w:rPr>
              <w:t xml:space="preserve"> dokumentai, kurie nėra skelbiami viešai, pavyzdžiui, derybų protokolai</w:t>
            </w:r>
            <w:r w:rsidR="00D04EFC" w:rsidRPr="009F1BF1">
              <w:rPr>
                <w:rFonts w:ascii="Arial" w:eastAsia="Arial Unicode MS" w:hAnsi="Arial" w:cs="Arial"/>
                <w:sz w:val="20"/>
                <w:lang w:eastAsia="en-US"/>
              </w:rPr>
              <w:t>.</w:t>
            </w:r>
          </w:p>
          <w:p w14:paraId="224471E9" w14:textId="77777777" w:rsidR="009F1B4A" w:rsidRPr="009F1BF1" w:rsidRDefault="009F1B4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i/>
                <w:iCs/>
                <w:sz w:val="20"/>
                <w:lang w:eastAsia="en-US"/>
              </w:rPr>
            </w:pPr>
          </w:p>
          <w:p w14:paraId="36D2C0B3"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eastAsia="Arial Unicode MS" w:hAnsi="Arial" w:cs="Arial"/>
                <w:b/>
                <w:bCs/>
                <w:color w:val="000000"/>
                <w:sz w:val="20"/>
                <w:lang w:eastAsia="en-US"/>
              </w:rPr>
              <w:t>8. Atsakingi asmenys</w:t>
            </w:r>
          </w:p>
          <w:p w14:paraId="4E3770B0"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eastAsia="Arial Unicode MS" w:hAnsi="Arial" w:cs="Arial"/>
                <w:sz w:val="20"/>
                <w:lang w:eastAsia="en-US"/>
              </w:rPr>
            </w:pPr>
            <w:r w:rsidRPr="009F1BF1">
              <w:rPr>
                <w:rFonts w:ascii="Arial" w:eastAsia="Arial Unicode MS" w:hAnsi="Arial" w:cs="Arial"/>
                <w:sz w:val="20"/>
                <w:lang w:eastAsia="en-US"/>
              </w:rPr>
              <w:t>8.1. Su Sutarties vykdymu susijusių klausimų sprendimui Šalys paskiria žemiau nurodytus atsakingus asmenis:</w:t>
            </w:r>
          </w:p>
          <w:p w14:paraId="0DD9F067" w14:textId="77777777" w:rsidR="00305123" w:rsidRDefault="00305123" w:rsidP="00703C1F">
            <w:pPr>
              <w:pStyle w:val="prastasis"/>
              <w:jc w:val="both"/>
              <w:rPr>
                <w:rFonts w:ascii="Arial" w:hAnsi="Arial" w:cs="Arial"/>
                <w:sz w:val="20"/>
              </w:rPr>
            </w:pPr>
          </w:p>
          <w:p w14:paraId="6C0E2ACA" w14:textId="77777777" w:rsidR="001C36E6" w:rsidRPr="009F1BF1" w:rsidRDefault="001C36E6" w:rsidP="00703C1F">
            <w:pPr>
              <w:pStyle w:val="prastasis"/>
              <w:jc w:val="both"/>
              <w:rPr>
                <w:rFonts w:ascii="Arial" w:hAnsi="Arial" w:cs="Arial"/>
                <w:sz w:val="20"/>
              </w:rPr>
            </w:pPr>
          </w:p>
          <w:p w14:paraId="5BA948AC" w14:textId="77777777" w:rsidR="009F1B4A" w:rsidRPr="009F1BF1" w:rsidRDefault="001A01BA" w:rsidP="00703C1F">
            <w:pPr>
              <w:pStyle w:val="prastasis"/>
              <w:contextualSpacing/>
              <w:jc w:val="both"/>
              <w:rPr>
                <w:rFonts w:ascii="Arial" w:eastAsia="Arial Unicode MS" w:hAnsi="Arial" w:cs="Arial"/>
                <w:b/>
                <w:bCs/>
                <w:caps/>
                <w:spacing w:val="4"/>
                <w:sz w:val="20"/>
                <w:lang w:eastAsia="en-US"/>
              </w:rPr>
            </w:pPr>
            <w:r w:rsidRPr="009F1BF1">
              <w:rPr>
                <w:rFonts w:ascii="Arial" w:eastAsia="Arial Unicode MS" w:hAnsi="Arial" w:cs="Arial"/>
                <w:b/>
                <w:bCs/>
                <w:caps/>
                <w:spacing w:val="4"/>
                <w:sz w:val="20"/>
                <w:lang w:eastAsia="en-US"/>
              </w:rPr>
              <w:t>PIRKĖJAS</w:t>
            </w:r>
          </w:p>
          <w:p w14:paraId="7A74355E" w14:textId="77777777" w:rsidR="0087453B" w:rsidRPr="00EB619F" w:rsidRDefault="0087453B" w:rsidP="0087453B">
            <w:pPr>
              <w:pStyle w:val="prastasis1"/>
              <w:contextualSpacing/>
              <w:jc w:val="both"/>
              <w:rPr>
                <w:rFonts w:ascii="Arial" w:eastAsia="Arial Unicode MS" w:hAnsi="Arial" w:cs="Arial"/>
                <w:b/>
                <w:bCs/>
                <w:caps/>
                <w:spacing w:val="4"/>
                <w:sz w:val="20"/>
                <w:lang w:eastAsia="en-US"/>
              </w:rPr>
            </w:pPr>
            <w:r w:rsidRPr="00EB619F">
              <w:rPr>
                <w:rFonts w:ascii="Arial" w:eastAsia="Arial Unicode MS" w:hAnsi="Arial" w:cs="Arial"/>
                <w:b/>
                <w:bCs/>
                <w:caps/>
                <w:spacing w:val="4"/>
                <w:sz w:val="20"/>
                <w:lang w:eastAsia="en-US"/>
              </w:rPr>
              <w:t>LITGRID AB</w:t>
            </w:r>
          </w:p>
          <w:p w14:paraId="573041EC" w14:textId="77777777" w:rsidR="0087453B" w:rsidRPr="00EB619F" w:rsidRDefault="0087453B" w:rsidP="0087453B">
            <w:pPr>
              <w:pStyle w:val="prastasis1"/>
              <w:contextualSpacing/>
              <w:jc w:val="both"/>
              <w:rPr>
                <w:rFonts w:ascii="Arial" w:eastAsia="Arial Unicode MS" w:hAnsi="Arial" w:cs="Arial"/>
                <w:caps/>
                <w:spacing w:val="4"/>
                <w:sz w:val="20"/>
                <w:bdr w:val="nil"/>
                <w:lang w:eastAsia="en-US"/>
              </w:rPr>
            </w:pPr>
            <w:r w:rsidRPr="00EB619F">
              <w:rPr>
                <w:rFonts w:ascii="Arial" w:eastAsia="Arial Unicode MS" w:hAnsi="Arial" w:cs="Arial"/>
                <w:spacing w:val="4"/>
                <w:sz w:val="20"/>
                <w:bdr w:val="nil"/>
                <w:lang w:eastAsia="en-US"/>
              </w:rPr>
              <w:t>Duomenys apie asmenį kaupiami:</w:t>
            </w:r>
          </w:p>
          <w:p w14:paraId="715DCE6D" w14:textId="77777777" w:rsidR="0087453B" w:rsidRPr="00647C88" w:rsidRDefault="0087453B" w:rsidP="0087453B">
            <w:pPr>
              <w:spacing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Lietuvos Respublikos juridinių asmenų registre</w:t>
            </w:r>
          </w:p>
          <w:p w14:paraId="36C527AE" w14:textId="77777777" w:rsidR="0087453B" w:rsidRPr="00647C88" w:rsidRDefault="0087453B" w:rsidP="0087453B">
            <w:pPr>
              <w:spacing w:before="120"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 xml:space="preserve">Adresas: Karlo Gustavo Emilio </w:t>
            </w:r>
            <w:proofErr w:type="spellStart"/>
            <w:r w:rsidRPr="00647C88">
              <w:rPr>
                <w:rFonts w:ascii="Arial" w:eastAsia="Arial Unicode MS" w:hAnsi="Arial" w:cs="Arial"/>
                <w:spacing w:val="4"/>
                <w:sz w:val="20"/>
                <w:szCs w:val="20"/>
                <w:bdr w:val="nil"/>
                <w:lang w:val="lt-LT"/>
              </w:rPr>
              <w:t>Manerheimo</w:t>
            </w:r>
            <w:proofErr w:type="spellEnd"/>
            <w:r w:rsidRPr="00647C88">
              <w:rPr>
                <w:rFonts w:ascii="Arial" w:eastAsia="Arial Unicode MS" w:hAnsi="Arial" w:cs="Arial"/>
                <w:spacing w:val="4"/>
                <w:sz w:val="20"/>
                <w:szCs w:val="20"/>
                <w:bdr w:val="nil"/>
                <w:lang w:val="lt-LT"/>
              </w:rPr>
              <w:t xml:space="preserve"> g. 8, </w:t>
            </w:r>
          </w:p>
          <w:p w14:paraId="44901042" w14:textId="77777777" w:rsidR="0087453B" w:rsidRPr="00647C88" w:rsidRDefault="0087453B" w:rsidP="0087453B">
            <w:pPr>
              <w:spacing w:before="120"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LT-05131, Vilnius</w:t>
            </w:r>
          </w:p>
          <w:p w14:paraId="65CC89D8" w14:textId="77777777" w:rsidR="0087453B" w:rsidRPr="00647C88" w:rsidRDefault="0087453B" w:rsidP="0087453B">
            <w:pPr>
              <w:spacing w:before="120"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Įmonės kodas: 302564383</w:t>
            </w:r>
          </w:p>
          <w:p w14:paraId="72D10373" w14:textId="77777777" w:rsidR="0087453B" w:rsidRPr="00647C88" w:rsidRDefault="0087453B" w:rsidP="0087453B">
            <w:pPr>
              <w:spacing w:before="120"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PVM kodas: LT100005748413</w:t>
            </w:r>
          </w:p>
          <w:p w14:paraId="577E46C4" w14:textId="77777777" w:rsidR="0087453B" w:rsidRPr="00647C88" w:rsidRDefault="0087453B" w:rsidP="0087453B">
            <w:pPr>
              <w:spacing w:before="120"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Sąskaitos Nr. LT24 2150 0510 0002 1766</w:t>
            </w:r>
          </w:p>
          <w:p w14:paraId="226DADF0" w14:textId="77777777" w:rsidR="0087453B" w:rsidRPr="00647C88" w:rsidRDefault="0087453B" w:rsidP="0087453B">
            <w:pPr>
              <w:spacing w:before="120"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 xml:space="preserve">Bankas: OP </w:t>
            </w:r>
            <w:r w:rsidRPr="00647C88">
              <w:rPr>
                <w:rFonts w:ascii="Arial" w:eastAsia="Arial Unicode MS" w:hAnsi="Arial" w:cs="Arial"/>
                <w:spacing w:val="4"/>
                <w:sz w:val="20"/>
                <w:szCs w:val="20"/>
                <w:bdr w:val="nil"/>
              </w:rPr>
              <w:t>Corporate Bank</w:t>
            </w:r>
            <w:r w:rsidRPr="00647C88">
              <w:rPr>
                <w:rFonts w:ascii="Arial" w:eastAsia="Arial Unicode MS" w:hAnsi="Arial" w:cs="Arial"/>
                <w:spacing w:val="4"/>
                <w:sz w:val="20"/>
                <w:szCs w:val="20"/>
                <w:bdr w:val="nil"/>
                <w:lang w:val="lt-LT"/>
              </w:rPr>
              <w:t xml:space="preserve"> </w:t>
            </w:r>
            <w:r w:rsidRPr="00647C88">
              <w:rPr>
                <w:rFonts w:ascii="Arial" w:eastAsia="Arial Unicode MS" w:hAnsi="Arial" w:cs="Arial"/>
                <w:spacing w:val="4"/>
                <w:sz w:val="20"/>
                <w:szCs w:val="20"/>
                <w:bdr w:val="nil"/>
              </w:rPr>
              <w:t>plc</w:t>
            </w:r>
            <w:r w:rsidRPr="00647C88">
              <w:rPr>
                <w:rFonts w:ascii="Arial" w:eastAsia="Arial Unicode MS" w:hAnsi="Arial" w:cs="Arial"/>
                <w:spacing w:val="4"/>
                <w:sz w:val="20"/>
                <w:szCs w:val="20"/>
                <w:bdr w:val="nil"/>
                <w:lang w:val="lt-LT"/>
              </w:rPr>
              <w:t xml:space="preserve"> Lietuvos filialas</w:t>
            </w:r>
          </w:p>
          <w:p w14:paraId="64B696C5" w14:textId="77777777" w:rsidR="0087453B" w:rsidRPr="00647C88" w:rsidRDefault="0087453B" w:rsidP="0087453B">
            <w:pPr>
              <w:spacing w:before="120"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 xml:space="preserve">Banko kodas: 21500 </w:t>
            </w:r>
          </w:p>
          <w:p w14:paraId="4BC2E173" w14:textId="344E3778" w:rsidR="0087453B" w:rsidRPr="00647C88" w:rsidRDefault="0087453B" w:rsidP="0087453B">
            <w:pPr>
              <w:spacing w:before="120"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Tel.</w:t>
            </w:r>
            <w:r w:rsidR="00F3014B">
              <w:rPr>
                <w:rFonts w:ascii="Arial" w:eastAsia="Arial Unicode MS" w:hAnsi="Arial" w:cs="Arial"/>
                <w:spacing w:val="4"/>
                <w:sz w:val="20"/>
                <w:szCs w:val="20"/>
                <w:bdr w:val="nil"/>
                <w:lang w:val="lt-LT"/>
              </w:rPr>
              <w:t>:</w:t>
            </w:r>
            <w:r w:rsidRPr="00647C88">
              <w:rPr>
                <w:rFonts w:ascii="Arial" w:eastAsia="Arial Unicode MS" w:hAnsi="Arial" w:cs="Arial"/>
                <w:spacing w:val="4"/>
                <w:sz w:val="20"/>
                <w:szCs w:val="20"/>
                <w:bdr w:val="nil"/>
                <w:lang w:val="lt-LT"/>
              </w:rPr>
              <w:t xml:space="preserve"> +370 707 02171</w:t>
            </w:r>
          </w:p>
          <w:p w14:paraId="7EEF3A12" w14:textId="77777777" w:rsidR="00803588" w:rsidRPr="00CC1220" w:rsidRDefault="0087453B" w:rsidP="00803588">
            <w:pPr>
              <w:spacing w:before="120" w:after="120"/>
              <w:contextualSpacing/>
              <w:rPr>
                <w:rStyle w:val="Hyperlink"/>
                <w:rFonts w:ascii="Arial" w:eastAsia="Arial Unicode MS" w:hAnsi="Arial" w:cs="Arial"/>
                <w:color w:val="auto"/>
                <w:spacing w:val="4"/>
                <w:sz w:val="20"/>
                <w:szCs w:val="20"/>
                <w:bdr w:val="nil"/>
                <w:lang w:val="lt-LT"/>
              </w:rPr>
            </w:pPr>
            <w:r w:rsidRPr="00647C88">
              <w:rPr>
                <w:rFonts w:ascii="Arial" w:eastAsia="Arial Unicode MS" w:hAnsi="Arial" w:cs="Arial"/>
                <w:spacing w:val="4"/>
                <w:sz w:val="20"/>
                <w:szCs w:val="20"/>
                <w:bdr w:val="nil"/>
                <w:lang w:val="lt-LT"/>
              </w:rPr>
              <w:t>El</w:t>
            </w:r>
            <w:r w:rsidRPr="00CC1220">
              <w:rPr>
                <w:rFonts w:ascii="Arial" w:eastAsia="Arial Unicode MS" w:hAnsi="Arial" w:cs="Arial"/>
                <w:spacing w:val="4"/>
                <w:sz w:val="20"/>
                <w:szCs w:val="20"/>
                <w:bdr w:val="nil"/>
                <w:lang w:val="lt-LT"/>
              </w:rPr>
              <w:t xml:space="preserve">. p.: </w:t>
            </w:r>
            <w:r w:rsidRPr="00CC1220">
              <w:rPr>
                <w:rFonts w:ascii="Calibri" w:eastAsia="Calibri" w:hAnsi="Calibri"/>
                <w:sz w:val="22"/>
                <w:szCs w:val="22"/>
              </w:rPr>
              <w:fldChar w:fldCharType="begin"/>
            </w:r>
            <w:r w:rsidRPr="00CC1220">
              <w:rPr>
                <w:lang w:val="lt-LT"/>
              </w:rPr>
              <w:instrText>HYPERLINK "mailto:info@litgrid.eu"</w:instrText>
            </w:r>
            <w:r w:rsidRPr="00CC1220">
              <w:rPr>
                <w:rFonts w:ascii="Calibri" w:eastAsia="Calibri" w:hAnsi="Calibri"/>
                <w:sz w:val="22"/>
                <w:szCs w:val="22"/>
              </w:rPr>
            </w:r>
            <w:r w:rsidRPr="00CC1220">
              <w:rPr>
                <w:rFonts w:ascii="Calibri" w:eastAsia="Calibri" w:hAnsi="Calibri"/>
                <w:sz w:val="22"/>
                <w:szCs w:val="22"/>
              </w:rPr>
              <w:fldChar w:fldCharType="separate"/>
            </w:r>
            <w:r w:rsidRPr="00CC1220">
              <w:rPr>
                <w:rStyle w:val="Hyperlink"/>
                <w:rFonts w:ascii="Arial" w:eastAsia="Arial Unicode MS" w:hAnsi="Arial" w:cs="Arial"/>
                <w:color w:val="auto"/>
                <w:spacing w:val="4"/>
                <w:sz w:val="20"/>
                <w:szCs w:val="20"/>
                <w:bdr w:val="nil"/>
                <w:lang w:val="lt-LT"/>
              </w:rPr>
              <w:t>info@litgrid.eu</w:t>
            </w:r>
            <w:r w:rsidRPr="00CC1220">
              <w:rPr>
                <w:rStyle w:val="Hyperlink"/>
                <w:rFonts w:ascii="Arial" w:eastAsia="Arial Unicode MS" w:hAnsi="Arial" w:cs="Arial"/>
                <w:color w:val="auto"/>
                <w:spacing w:val="4"/>
                <w:sz w:val="20"/>
                <w:szCs w:val="20"/>
                <w:bdr w:val="nil"/>
                <w:lang w:val="lt-LT"/>
              </w:rPr>
              <w:fldChar w:fldCharType="end"/>
            </w:r>
          </w:p>
          <w:p w14:paraId="4EBC43B4" w14:textId="77777777" w:rsidR="00803588" w:rsidRPr="00CC1220" w:rsidRDefault="00803588" w:rsidP="00803588">
            <w:pPr>
              <w:spacing w:before="120" w:after="120"/>
              <w:contextualSpacing/>
              <w:rPr>
                <w:rStyle w:val="Hyperlink"/>
                <w:rFonts w:eastAsia="Arial Unicode MS"/>
                <w:color w:val="auto"/>
                <w:spacing w:val="4"/>
                <w:szCs w:val="20"/>
                <w:bdr w:val="nil"/>
                <w:lang w:val="lt-LT"/>
              </w:rPr>
            </w:pPr>
          </w:p>
          <w:p w14:paraId="34CB92D4" w14:textId="77777777" w:rsidR="00CC1220" w:rsidRPr="009F1BF1" w:rsidRDefault="00CC1220" w:rsidP="00CC1220">
            <w:pPr>
              <w:spacing w:before="120" w:after="120"/>
              <w:contextualSpacing/>
              <w:rPr>
                <w:rFonts w:ascii="Arial" w:hAnsi="Arial" w:cs="Arial"/>
                <w:sz w:val="20"/>
              </w:rPr>
            </w:pPr>
          </w:p>
          <w:p w14:paraId="4F42B343" w14:textId="6EBA0AD3" w:rsidR="006D7538" w:rsidRPr="009F1BF1" w:rsidRDefault="001A01BA" w:rsidP="006D7538">
            <w:pPr>
              <w:pStyle w:val="prastasis"/>
              <w:contextualSpacing/>
              <w:jc w:val="both"/>
              <w:rPr>
                <w:rFonts w:ascii="Arial" w:eastAsia="Arial Unicode MS" w:hAnsi="Arial" w:cs="Arial"/>
                <w:b/>
                <w:bCs/>
                <w:caps/>
                <w:spacing w:val="4"/>
                <w:sz w:val="20"/>
                <w:lang w:eastAsia="en-US"/>
              </w:rPr>
            </w:pPr>
            <w:r w:rsidRPr="009F1BF1">
              <w:rPr>
                <w:rFonts w:ascii="Arial" w:eastAsia="Arial Unicode MS" w:hAnsi="Arial" w:cs="Arial"/>
                <w:b/>
                <w:bCs/>
                <w:caps/>
                <w:spacing w:val="4"/>
                <w:sz w:val="20"/>
                <w:lang w:eastAsia="en-US"/>
              </w:rPr>
              <w:t>PARDAVĖJAS</w:t>
            </w:r>
          </w:p>
          <w:p w14:paraId="0BA38177" w14:textId="4CE3F84A" w:rsidR="00D8243C" w:rsidRPr="009F1BF1" w:rsidRDefault="006D7538" w:rsidP="006D7538">
            <w:pPr>
              <w:pStyle w:val="prastasis"/>
              <w:contextualSpacing/>
              <w:jc w:val="both"/>
              <w:rPr>
                <w:rFonts w:ascii="Arial" w:eastAsia="Arial Unicode MS" w:hAnsi="Arial" w:cs="Arial"/>
                <w:b/>
                <w:bCs/>
                <w:caps/>
                <w:spacing w:val="4"/>
                <w:sz w:val="20"/>
                <w:lang w:eastAsia="en-US"/>
              </w:rPr>
            </w:pPr>
            <w:r w:rsidRPr="009F1BF1">
              <w:rPr>
                <w:rFonts w:ascii="Arial" w:eastAsia="Arial Unicode MS" w:hAnsi="Arial" w:cs="Arial"/>
                <w:b/>
                <w:bCs/>
                <w:caps/>
                <w:spacing w:val="4"/>
                <w:sz w:val="20"/>
                <w:lang w:eastAsia="en-US"/>
              </w:rPr>
              <w:t>Blue Bridge MSP, UAB</w:t>
            </w:r>
          </w:p>
          <w:p w14:paraId="62CA0D74" w14:textId="77777777" w:rsidR="00B2079F" w:rsidRPr="00B2079F" w:rsidRDefault="001A01BA" w:rsidP="00B2079F">
            <w:pPr>
              <w:pStyle w:val="prastasis1"/>
              <w:contextualSpacing/>
              <w:jc w:val="both"/>
              <w:rPr>
                <w:rFonts w:ascii="Arial" w:eastAsia="Arial Unicode MS" w:hAnsi="Arial" w:cs="Arial"/>
                <w:spacing w:val="4"/>
                <w:sz w:val="20"/>
                <w:bdr w:val="nil"/>
                <w:lang w:eastAsia="en-US"/>
              </w:rPr>
            </w:pPr>
            <w:r w:rsidRPr="00B2079F">
              <w:rPr>
                <w:rFonts w:ascii="Arial" w:eastAsia="Arial Unicode MS" w:hAnsi="Arial" w:cs="Arial"/>
                <w:spacing w:val="4"/>
                <w:sz w:val="20"/>
                <w:bdr w:val="nil"/>
                <w:lang w:eastAsia="en-US"/>
              </w:rPr>
              <w:t xml:space="preserve">Duomenys apie asmenį </w:t>
            </w:r>
            <w:r w:rsidR="00B2079F" w:rsidRPr="00EB619F">
              <w:rPr>
                <w:rFonts w:ascii="Arial" w:eastAsia="Arial Unicode MS" w:hAnsi="Arial" w:cs="Arial"/>
                <w:spacing w:val="4"/>
                <w:sz w:val="20"/>
                <w:bdr w:val="nil"/>
                <w:lang w:eastAsia="en-US"/>
              </w:rPr>
              <w:t>kaupiami:</w:t>
            </w:r>
          </w:p>
          <w:p w14:paraId="636F0918" w14:textId="77777777" w:rsidR="00B2079F" w:rsidRDefault="00B2079F" w:rsidP="00B2079F">
            <w:pPr>
              <w:spacing w:after="120"/>
              <w:contextualSpacing/>
              <w:rPr>
                <w:rFonts w:ascii="Arial" w:eastAsia="Arial Unicode MS" w:hAnsi="Arial" w:cs="Arial"/>
                <w:spacing w:val="4"/>
                <w:sz w:val="20"/>
                <w:szCs w:val="20"/>
                <w:bdr w:val="nil"/>
                <w:lang w:val="lt-LT"/>
              </w:rPr>
            </w:pPr>
            <w:r w:rsidRPr="00647C88">
              <w:rPr>
                <w:rFonts w:ascii="Arial" w:eastAsia="Arial Unicode MS" w:hAnsi="Arial" w:cs="Arial"/>
                <w:spacing w:val="4"/>
                <w:sz w:val="20"/>
                <w:szCs w:val="20"/>
                <w:bdr w:val="nil"/>
                <w:lang w:val="lt-LT"/>
              </w:rPr>
              <w:t>Lietuvos Respublikos juridinių asmenų registre</w:t>
            </w:r>
          </w:p>
          <w:p w14:paraId="748E215E" w14:textId="77777777" w:rsidR="00B2079F" w:rsidRPr="00B2079F" w:rsidRDefault="001A01BA" w:rsidP="00B2079F">
            <w:pPr>
              <w:spacing w:after="120"/>
              <w:contextualSpacing/>
              <w:rPr>
                <w:rFonts w:ascii="Arial" w:eastAsia="Arial Unicode MS" w:hAnsi="Arial" w:cs="Arial"/>
                <w:spacing w:val="4"/>
                <w:sz w:val="20"/>
                <w:szCs w:val="20"/>
                <w:bdr w:val="nil"/>
                <w:lang w:val="lt-LT"/>
              </w:rPr>
            </w:pPr>
            <w:r w:rsidRPr="00B2079F">
              <w:rPr>
                <w:rFonts w:ascii="Arial" w:eastAsia="Arial Unicode MS" w:hAnsi="Arial" w:cs="Arial"/>
                <w:spacing w:val="4"/>
                <w:sz w:val="20"/>
                <w:szCs w:val="20"/>
                <w:bdr w:val="nil"/>
                <w:lang w:val="lt-LT"/>
              </w:rPr>
              <w:t>Adresas:</w:t>
            </w:r>
            <w:r w:rsidR="00476633" w:rsidRPr="00B2079F">
              <w:rPr>
                <w:rFonts w:ascii="Arial" w:eastAsia="Arial Unicode MS" w:hAnsi="Arial" w:cs="Arial"/>
                <w:spacing w:val="4"/>
                <w:sz w:val="20"/>
                <w:szCs w:val="20"/>
                <w:bdr w:val="nil"/>
                <w:lang w:val="lt-LT"/>
              </w:rPr>
              <w:t xml:space="preserve"> J. Jasinskio g. 16A, 03163 Vilnius</w:t>
            </w:r>
          </w:p>
          <w:p w14:paraId="2EBCABC6" w14:textId="77777777" w:rsidR="00875324" w:rsidRDefault="001A01BA" w:rsidP="00875324">
            <w:pPr>
              <w:spacing w:after="120"/>
              <w:contextualSpacing/>
              <w:rPr>
                <w:rFonts w:ascii="Arial" w:eastAsia="Arial Unicode MS" w:hAnsi="Arial" w:cs="Arial"/>
                <w:spacing w:val="4"/>
                <w:sz w:val="20"/>
                <w:szCs w:val="20"/>
                <w:bdr w:val="nil"/>
                <w:lang w:val="lt-LT"/>
              </w:rPr>
            </w:pPr>
            <w:r w:rsidRPr="00B2079F">
              <w:rPr>
                <w:rFonts w:ascii="Arial" w:eastAsia="Arial Unicode MS" w:hAnsi="Arial" w:cs="Arial"/>
                <w:spacing w:val="4"/>
                <w:sz w:val="20"/>
                <w:szCs w:val="20"/>
                <w:bdr w:val="nil"/>
                <w:lang w:val="lt-LT"/>
              </w:rPr>
              <w:t xml:space="preserve">Įmonės kodas: </w:t>
            </w:r>
            <w:r w:rsidR="00476633" w:rsidRPr="00B2079F">
              <w:rPr>
                <w:rFonts w:ascii="Arial" w:eastAsia="Arial Unicode MS" w:hAnsi="Arial" w:cs="Arial"/>
                <w:spacing w:val="4"/>
                <w:sz w:val="20"/>
                <w:szCs w:val="20"/>
                <w:bdr w:val="nil"/>
                <w:lang w:val="lt-LT"/>
              </w:rPr>
              <w:t>301489547</w:t>
            </w:r>
          </w:p>
          <w:p w14:paraId="34FD35B4" w14:textId="77777777" w:rsidR="00875324" w:rsidRPr="00875324" w:rsidRDefault="001A01BA" w:rsidP="00875324">
            <w:pPr>
              <w:spacing w:after="120"/>
              <w:contextualSpacing/>
              <w:rPr>
                <w:rFonts w:ascii="Arial" w:eastAsia="Arial Unicode MS" w:hAnsi="Arial" w:cs="Arial"/>
                <w:spacing w:val="4"/>
                <w:sz w:val="20"/>
                <w:bdr w:val="nil"/>
                <w:lang w:val="lt-LT"/>
              </w:rPr>
            </w:pPr>
            <w:r w:rsidRPr="00875324">
              <w:rPr>
                <w:rFonts w:ascii="Arial" w:eastAsia="Arial Unicode MS" w:hAnsi="Arial" w:cs="Arial"/>
                <w:spacing w:val="4"/>
                <w:sz w:val="20"/>
                <w:bdr w:val="nil"/>
                <w:lang w:val="lt-LT"/>
              </w:rPr>
              <w:t xml:space="preserve">PVM kodas: </w:t>
            </w:r>
            <w:r w:rsidR="006E667A" w:rsidRPr="00875324">
              <w:rPr>
                <w:rFonts w:ascii="Arial" w:eastAsia="Arial Unicode MS" w:hAnsi="Arial" w:cs="Arial"/>
                <w:spacing w:val="4"/>
                <w:sz w:val="20"/>
                <w:bdr w:val="nil"/>
                <w:lang w:val="lt-LT"/>
              </w:rPr>
              <w:t>LT100003708514</w:t>
            </w:r>
          </w:p>
          <w:p w14:paraId="277442A0" w14:textId="77777777" w:rsidR="00875324" w:rsidRDefault="001A01BA" w:rsidP="00875324">
            <w:pPr>
              <w:spacing w:after="120"/>
              <w:contextualSpacing/>
              <w:rPr>
                <w:rFonts w:ascii="Arial" w:eastAsia="Arial Unicode MS" w:hAnsi="Arial" w:cs="Arial"/>
                <w:spacing w:val="4"/>
                <w:sz w:val="20"/>
                <w:bdr w:val="nil"/>
              </w:rPr>
            </w:pPr>
            <w:r w:rsidRPr="00875324">
              <w:rPr>
                <w:rFonts w:ascii="Arial" w:eastAsia="Arial Unicode MS" w:hAnsi="Arial" w:cs="Arial"/>
                <w:spacing w:val="4"/>
                <w:sz w:val="20"/>
                <w:bdr w:val="nil"/>
                <w:lang w:val="lt-LT"/>
              </w:rPr>
              <w:t>Sąskaitos Nr.</w:t>
            </w:r>
            <w:r w:rsidR="00461B8B" w:rsidRPr="00875324">
              <w:rPr>
                <w:rFonts w:ascii="Arial" w:eastAsia="Arial Unicode MS" w:hAnsi="Arial" w:cs="Arial"/>
                <w:spacing w:val="4"/>
                <w:sz w:val="20"/>
                <w:bdr w:val="nil"/>
                <w:lang w:val="lt-LT"/>
              </w:rPr>
              <w:t xml:space="preserve"> </w:t>
            </w:r>
            <w:r w:rsidR="00461B8B" w:rsidRPr="00B2079F">
              <w:rPr>
                <w:rFonts w:ascii="Arial" w:eastAsia="Arial Unicode MS" w:hAnsi="Arial" w:cs="Arial"/>
                <w:spacing w:val="4"/>
                <w:sz w:val="20"/>
                <w:bdr w:val="nil"/>
              </w:rPr>
              <w:t>LT89 2140 0300 0280 5128</w:t>
            </w:r>
          </w:p>
          <w:p w14:paraId="6803331D" w14:textId="77777777" w:rsidR="00875324" w:rsidRDefault="001A01BA" w:rsidP="00875324">
            <w:pPr>
              <w:spacing w:after="120"/>
              <w:contextualSpacing/>
              <w:rPr>
                <w:rFonts w:ascii="Arial" w:eastAsia="Arial Unicode MS" w:hAnsi="Arial" w:cs="Arial"/>
                <w:spacing w:val="4"/>
                <w:sz w:val="20"/>
                <w:bdr w:val="nil"/>
              </w:rPr>
            </w:pPr>
            <w:proofErr w:type="spellStart"/>
            <w:r w:rsidRPr="00B2079F">
              <w:rPr>
                <w:rFonts w:ascii="Arial" w:eastAsia="Arial Unicode MS" w:hAnsi="Arial" w:cs="Arial"/>
                <w:spacing w:val="4"/>
                <w:sz w:val="20"/>
                <w:bdr w:val="nil"/>
              </w:rPr>
              <w:t>Bankas</w:t>
            </w:r>
            <w:proofErr w:type="spellEnd"/>
            <w:r w:rsidRPr="00B2079F">
              <w:rPr>
                <w:rFonts w:ascii="Arial" w:eastAsia="Arial Unicode MS" w:hAnsi="Arial" w:cs="Arial"/>
                <w:spacing w:val="4"/>
                <w:sz w:val="20"/>
                <w:bdr w:val="nil"/>
              </w:rPr>
              <w:t xml:space="preserve">: </w:t>
            </w:r>
            <w:r w:rsidR="00461B8B" w:rsidRPr="00B2079F">
              <w:rPr>
                <w:rFonts w:ascii="Arial" w:eastAsia="Arial Unicode MS" w:hAnsi="Arial" w:cs="Arial"/>
                <w:spacing w:val="4"/>
                <w:sz w:val="20"/>
                <w:bdr w:val="nil"/>
              </w:rPr>
              <w:t>Luminor Bank AS</w:t>
            </w:r>
          </w:p>
          <w:p w14:paraId="33FA742D" w14:textId="77777777" w:rsidR="00875324" w:rsidRDefault="001A01BA" w:rsidP="00875324">
            <w:pPr>
              <w:spacing w:after="120"/>
              <w:contextualSpacing/>
              <w:rPr>
                <w:rFonts w:ascii="Arial" w:eastAsia="Arial Unicode MS" w:hAnsi="Arial" w:cs="Arial"/>
                <w:spacing w:val="4"/>
                <w:sz w:val="20"/>
                <w:bdr w:val="nil"/>
              </w:rPr>
            </w:pPr>
            <w:r w:rsidRPr="00B2079F">
              <w:rPr>
                <w:rFonts w:ascii="Arial" w:eastAsia="Arial Unicode MS" w:hAnsi="Arial" w:cs="Arial"/>
                <w:spacing w:val="4"/>
                <w:sz w:val="20"/>
                <w:bdr w:val="nil"/>
              </w:rPr>
              <w:t xml:space="preserve">Banko </w:t>
            </w:r>
            <w:proofErr w:type="spellStart"/>
            <w:r w:rsidRPr="00B2079F">
              <w:rPr>
                <w:rFonts w:ascii="Arial" w:eastAsia="Arial Unicode MS" w:hAnsi="Arial" w:cs="Arial"/>
                <w:spacing w:val="4"/>
                <w:sz w:val="20"/>
                <w:bdr w:val="nil"/>
              </w:rPr>
              <w:t>kodas</w:t>
            </w:r>
            <w:proofErr w:type="spellEnd"/>
            <w:r w:rsidRPr="00B2079F">
              <w:rPr>
                <w:rFonts w:ascii="Arial" w:eastAsia="Arial Unicode MS" w:hAnsi="Arial" w:cs="Arial"/>
                <w:spacing w:val="4"/>
                <w:sz w:val="20"/>
                <w:bdr w:val="nil"/>
              </w:rPr>
              <w:t xml:space="preserve">: </w:t>
            </w:r>
            <w:r w:rsidR="00461B8B" w:rsidRPr="00B2079F">
              <w:rPr>
                <w:rFonts w:ascii="Arial" w:eastAsia="Arial Unicode MS" w:hAnsi="Arial" w:cs="Arial"/>
                <w:spacing w:val="4"/>
                <w:sz w:val="20"/>
                <w:bdr w:val="nil"/>
              </w:rPr>
              <w:t>21400</w:t>
            </w:r>
          </w:p>
          <w:p w14:paraId="0229F900" w14:textId="00A0FF77" w:rsidR="00875324" w:rsidRDefault="001A01BA" w:rsidP="00875324">
            <w:pPr>
              <w:spacing w:after="120"/>
              <w:contextualSpacing/>
              <w:rPr>
                <w:rFonts w:ascii="Arial" w:eastAsia="Arial Unicode MS" w:hAnsi="Arial" w:cs="Arial"/>
                <w:spacing w:val="4"/>
                <w:sz w:val="20"/>
                <w:bdr w:val="nil"/>
              </w:rPr>
            </w:pPr>
            <w:r w:rsidRPr="00B2079F">
              <w:rPr>
                <w:rFonts w:ascii="Arial" w:eastAsia="Arial Unicode MS" w:hAnsi="Arial" w:cs="Arial"/>
                <w:spacing w:val="4"/>
                <w:sz w:val="20"/>
                <w:bdr w:val="nil"/>
              </w:rPr>
              <w:t xml:space="preserve">Tel. </w:t>
            </w:r>
            <w:r w:rsidR="000578D1" w:rsidRPr="00647C88">
              <w:rPr>
                <w:rFonts w:ascii="Arial" w:eastAsia="Arial Unicode MS" w:hAnsi="Arial" w:cs="Arial"/>
                <w:spacing w:val="4"/>
                <w:sz w:val="20"/>
                <w:szCs w:val="20"/>
                <w:bdr w:val="nil"/>
                <w:lang w:val="lt-LT"/>
              </w:rPr>
              <w:t xml:space="preserve">+370 </w:t>
            </w:r>
            <w:r w:rsidR="00461B8B" w:rsidRPr="00B2079F">
              <w:rPr>
                <w:rFonts w:ascii="Arial" w:eastAsia="Arial Unicode MS" w:hAnsi="Arial" w:cs="Arial"/>
                <w:spacing w:val="4"/>
                <w:sz w:val="20"/>
                <w:bdr w:val="nil"/>
              </w:rPr>
              <w:t>5 252 60 60</w:t>
            </w:r>
          </w:p>
          <w:p w14:paraId="6D98E71E" w14:textId="51DC194F" w:rsidR="00875324" w:rsidRDefault="001A01BA" w:rsidP="00875324">
            <w:pPr>
              <w:spacing w:after="120"/>
              <w:contextualSpacing/>
              <w:rPr>
                <w:rFonts w:ascii="Arial" w:eastAsia="Arial Unicode MS" w:hAnsi="Arial" w:cs="Arial"/>
                <w:spacing w:val="4"/>
                <w:sz w:val="20"/>
                <w:bdr w:val="nil"/>
              </w:rPr>
            </w:pPr>
            <w:r w:rsidRPr="00B2079F">
              <w:rPr>
                <w:rFonts w:ascii="Arial" w:eastAsia="Arial Unicode MS" w:hAnsi="Arial" w:cs="Arial"/>
                <w:spacing w:val="4"/>
                <w:sz w:val="20"/>
                <w:bdr w:val="nil"/>
              </w:rPr>
              <w:t>El. p.:</w:t>
            </w:r>
            <w:r w:rsidR="00D8243C" w:rsidRPr="00B2079F">
              <w:rPr>
                <w:rFonts w:ascii="Arial" w:eastAsia="Arial Unicode MS" w:hAnsi="Arial" w:cs="Arial"/>
                <w:spacing w:val="4"/>
                <w:sz w:val="20"/>
                <w:bdr w:val="nil"/>
              </w:rPr>
              <w:t xml:space="preserve"> </w:t>
            </w:r>
            <w:hyperlink r:id="rId15" w:history="1">
              <w:r w:rsidR="00875324" w:rsidRPr="008A62E6">
                <w:rPr>
                  <w:rStyle w:val="Hyperlink"/>
                  <w:rFonts w:ascii="Arial" w:eastAsia="Arial Unicode MS" w:hAnsi="Arial" w:cs="Arial"/>
                  <w:spacing w:val="4"/>
                  <w:sz w:val="20"/>
                  <w:bdr w:val="nil"/>
                </w:rPr>
                <w:t>info@bluebridge.lt</w:t>
              </w:r>
            </w:hyperlink>
          </w:p>
          <w:p w14:paraId="249D49A2" w14:textId="77777777" w:rsidR="006F52E2" w:rsidRDefault="006F52E2" w:rsidP="00875324">
            <w:pPr>
              <w:spacing w:after="120"/>
              <w:contextualSpacing/>
              <w:rPr>
                <w:rFonts w:ascii="Arial" w:eastAsia="Arial Unicode MS" w:hAnsi="Arial" w:cs="Arial"/>
                <w:spacing w:val="4"/>
                <w:sz w:val="20"/>
                <w:bdr w:val="nil"/>
              </w:rPr>
            </w:pPr>
          </w:p>
          <w:p w14:paraId="6616EF0B" w14:textId="21E54499" w:rsidR="00875324" w:rsidRPr="009F1BF1" w:rsidRDefault="00875324" w:rsidP="006F52E2">
            <w:pPr>
              <w:spacing w:after="120"/>
              <w:contextualSpacing/>
              <w:rPr>
                <w:rFonts w:ascii="Arial" w:hAnsi="Arial" w:cs="Arial"/>
                <w:sz w:val="20"/>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5E082353" w:rsidR="009F1B4A" w:rsidRPr="009F1BF1" w:rsidRDefault="0061648B" w:rsidP="00610FB1">
            <w:pPr>
              <w:pStyle w:val="prastasis"/>
              <w:tabs>
                <w:tab w:val="center" w:pos="315"/>
              </w:tabs>
              <w:suppressAutoHyphens w:val="0"/>
              <w:ind w:left="32"/>
              <w:contextualSpacing/>
              <w:jc w:val="center"/>
              <w:textAlignment w:val="auto"/>
              <w:rPr>
                <w:rFonts w:ascii="Arial" w:hAnsi="Arial" w:cs="Arial"/>
                <w:b/>
                <w:sz w:val="20"/>
              </w:rPr>
            </w:pPr>
            <w:r w:rsidRPr="009F1BF1">
              <w:rPr>
                <w:rStyle w:val="Numatytasispastraiposriftas"/>
                <w:rFonts w:ascii="Arial" w:hAnsi="Arial" w:cs="Arial"/>
                <w:b/>
                <w:sz w:val="20"/>
                <w:lang w:val="en-GB"/>
              </w:rPr>
              <w:lastRenderedPageBreak/>
              <w:t>AGREEMENT FOR THE SALE AND PURCHASE OF SERVERS AND NETWORK SWITCHES N</w:t>
            </w:r>
            <w:r w:rsidR="001A01BA" w:rsidRPr="009F1BF1">
              <w:rPr>
                <w:rStyle w:val="Numatytasispastraiposriftas"/>
                <w:rFonts w:ascii="Arial" w:hAnsi="Arial" w:cs="Arial"/>
                <w:b/>
                <w:sz w:val="20"/>
                <w:lang w:val="en-GB"/>
              </w:rPr>
              <w:t xml:space="preserve">O. </w:t>
            </w:r>
          </w:p>
          <w:p w14:paraId="00774E1F" w14:textId="77777777" w:rsidR="009F1B4A" w:rsidRPr="009F1BF1" w:rsidRDefault="001A01BA" w:rsidP="00610FB1">
            <w:pPr>
              <w:pStyle w:val="prastasis"/>
              <w:tabs>
                <w:tab w:val="center" w:pos="315"/>
              </w:tabs>
              <w:suppressAutoHyphens w:val="0"/>
              <w:ind w:left="32"/>
              <w:contextualSpacing/>
              <w:jc w:val="center"/>
              <w:textAlignment w:val="auto"/>
              <w:rPr>
                <w:rFonts w:ascii="Arial" w:hAnsi="Arial" w:cs="Arial"/>
                <w:b/>
                <w:sz w:val="20"/>
              </w:rPr>
            </w:pPr>
            <w:r w:rsidRPr="009F1BF1">
              <w:rPr>
                <w:rStyle w:val="Numatytasispastraiposriftas"/>
                <w:rFonts w:ascii="Arial" w:hAnsi="Arial" w:cs="Arial"/>
                <w:b/>
                <w:sz w:val="20"/>
                <w:lang w:val="en-GB"/>
              </w:rPr>
              <w:t>SPECIAL CONDITIONS OF THE AGREEMENT</w:t>
            </w:r>
          </w:p>
          <w:p w14:paraId="7BFCAE6F" w14:textId="77777777" w:rsidR="009F1B4A" w:rsidRPr="009F1BF1" w:rsidRDefault="001A01BA" w:rsidP="00610FB1">
            <w:pPr>
              <w:pStyle w:val="prastasis"/>
              <w:tabs>
                <w:tab w:val="center" w:pos="315"/>
              </w:tabs>
              <w:suppressAutoHyphens w:val="0"/>
              <w:ind w:left="32"/>
              <w:contextualSpacing/>
              <w:jc w:val="center"/>
              <w:textAlignment w:val="auto"/>
              <w:rPr>
                <w:rFonts w:ascii="Arial" w:hAnsi="Arial" w:cs="Arial"/>
                <w:bCs/>
                <w:sz w:val="20"/>
              </w:rPr>
            </w:pPr>
            <w:r w:rsidRPr="009F1BF1">
              <w:rPr>
                <w:rStyle w:val="Numatytasispastraiposriftas"/>
                <w:rFonts w:ascii="Arial" w:hAnsi="Arial" w:cs="Arial"/>
                <w:bCs/>
                <w:sz w:val="20"/>
                <w:lang w:val="en-GB"/>
              </w:rPr>
              <w:t>Vilnius</w:t>
            </w:r>
          </w:p>
          <w:p w14:paraId="1B87FB1E" w14:textId="77777777" w:rsidR="00AE402F" w:rsidRPr="009F1BF1" w:rsidRDefault="00AE402F" w:rsidP="00610FB1">
            <w:pPr>
              <w:pStyle w:val="prastasis"/>
              <w:tabs>
                <w:tab w:val="center" w:pos="315"/>
              </w:tabs>
              <w:suppressAutoHyphens w:val="0"/>
              <w:ind w:left="32"/>
              <w:contextualSpacing/>
              <w:jc w:val="center"/>
              <w:textAlignment w:val="auto"/>
              <w:rPr>
                <w:rFonts w:ascii="Arial" w:hAnsi="Arial" w:cs="Arial"/>
                <w:bCs/>
                <w:sz w:val="20"/>
                <w:lang w:val="en-GB"/>
              </w:rPr>
            </w:pPr>
          </w:p>
          <w:p w14:paraId="1324AC3F" w14:textId="270648A3" w:rsidR="009F1B4A" w:rsidRPr="009F1BF1" w:rsidRDefault="00462E44" w:rsidP="00610FB1">
            <w:pPr>
              <w:pStyle w:val="prastasis"/>
              <w:tabs>
                <w:tab w:val="center" w:pos="315"/>
              </w:tabs>
              <w:suppressAutoHyphens w:val="0"/>
              <w:ind w:left="32" w:right="-1"/>
              <w:contextualSpacing/>
              <w:jc w:val="both"/>
              <w:textAlignment w:val="auto"/>
              <w:rPr>
                <w:rFonts w:ascii="Arial" w:hAnsi="Arial" w:cs="Arial"/>
                <w:bCs/>
                <w:sz w:val="20"/>
              </w:rPr>
            </w:pPr>
            <w:r w:rsidRPr="009F1BF1">
              <w:rPr>
                <w:rFonts w:ascii="Arial" w:hAnsi="Arial" w:cs="Arial"/>
                <w:b/>
                <w:bCs/>
                <w:sz w:val="20"/>
                <w:lang w:val="en-GB"/>
              </w:rPr>
              <w:t>LITGRID AB</w:t>
            </w:r>
            <w:r w:rsidRPr="009F1BF1">
              <w:rPr>
                <w:rFonts w:ascii="Arial" w:hAnsi="Arial" w:cs="Arial"/>
                <w:sz w:val="20"/>
                <w:lang w:val="en-GB"/>
              </w:rPr>
              <w:t xml:space="preserve">, represented by </w:t>
            </w:r>
            <w:r w:rsidR="001A01BA" w:rsidRPr="009F1BF1">
              <w:rPr>
                <w:rStyle w:val="Numatytasispastraiposriftas"/>
                <w:rFonts w:ascii="Arial" w:hAnsi="Arial" w:cs="Arial"/>
                <w:bCs/>
                <w:sz w:val="20"/>
                <w:lang w:val="en-GB"/>
              </w:rPr>
              <w:t xml:space="preserve">(hereinafter - </w:t>
            </w:r>
            <w:r w:rsidR="001A01BA" w:rsidRPr="009F1BF1">
              <w:rPr>
                <w:rStyle w:val="Numatytasispastraiposriftas"/>
                <w:rFonts w:ascii="Arial" w:hAnsi="Arial" w:cs="Arial"/>
                <w:b/>
                <w:sz w:val="20"/>
                <w:lang w:val="en-GB"/>
              </w:rPr>
              <w:t>the Buyer</w:t>
            </w:r>
            <w:r w:rsidR="001A01BA" w:rsidRPr="009F1BF1">
              <w:rPr>
                <w:rStyle w:val="Numatytasispastraiposriftas"/>
                <w:rFonts w:ascii="Arial" w:hAnsi="Arial" w:cs="Arial"/>
                <w:bCs/>
                <w:sz w:val="20"/>
                <w:lang w:val="en-GB"/>
              </w:rPr>
              <w:t xml:space="preserve">), </w:t>
            </w:r>
          </w:p>
          <w:p w14:paraId="00F0B892" w14:textId="77777777" w:rsidR="009F1B4A" w:rsidRPr="009F1BF1" w:rsidRDefault="001A01BA" w:rsidP="00610FB1">
            <w:pPr>
              <w:pStyle w:val="prastasis"/>
              <w:tabs>
                <w:tab w:val="center" w:pos="315"/>
              </w:tabs>
              <w:suppressAutoHyphens w:val="0"/>
              <w:ind w:left="32" w:right="-1"/>
              <w:contextualSpacing/>
              <w:jc w:val="both"/>
              <w:textAlignment w:val="auto"/>
              <w:rPr>
                <w:rFonts w:ascii="Arial" w:hAnsi="Arial" w:cs="Arial"/>
                <w:bCs/>
                <w:sz w:val="20"/>
              </w:rPr>
            </w:pPr>
            <w:r w:rsidRPr="009F1BF1">
              <w:rPr>
                <w:rStyle w:val="Numatytasispastraiposriftas"/>
                <w:rFonts w:ascii="Arial" w:hAnsi="Arial" w:cs="Arial"/>
                <w:bCs/>
                <w:sz w:val="20"/>
                <w:lang w:val="en-GB"/>
              </w:rPr>
              <w:t>and</w:t>
            </w:r>
          </w:p>
          <w:p w14:paraId="2DE557B0" w14:textId="371D6863" w:rsidR="009F1B4A" w:rsidRPr="009F1BF1" w:rsidRDefault="00000000" w:rsidP="00610FB1">
            <w:pPr>
              <w:pStyle w:val="prastasis"/>
              <w:tabs>
                <w:tab w:val="center" w:pos="315"/>
              </w:tabs>
              <w:suppressAutoHyphens w:val="0"/>
              <w:ind w:left="32" w:right="-1"/>
              <w:contextualSpacing/>
              <w:jc w:val="both"/>
              <w:textAlignment w:val="auto"/>
              <w:rPr>
                <w:rStyle w:val="Numatytasispastraiposriftas"/>
                <w:rFonts w:ascii="Arial" w:hAnsi="Arial" w:cs="Arial"/>
                <w:bCs/>
                <w:sz w:val="20"/>
                <w:lang w:val="en-GB"/>
              </w:rPr>
            </w:pPr>
            <w:sdt>
              <w:sdtPr>
                <w:rPr>
                  <w:rFonts w:ascii="Arial" w:hAnsi="Arial" w:cs="Arial"/>
                  <w:sz w:val="20"/>
                  <w:lang w:val="en-GB"/>
                </w:rPr>
                <w:alias w:val="Tiekėjo pavadinimas"/>
                <w:tag w:val="Tiekėjo pavadinimas"/>
                <w:id w:val="1644462927"/>
                <w:placeholder>
                  <w:docPart w:val="F67C46383D8D44768656A64EB263C51F"/>
                </w:placeholder>
              </w:sdtPr>
              <w:sdtContent>
                <w:sdt>
                  <w:sdtPr>
                    <w:rPr>
                      <w:rFonts w:ascii="Arial" w:hAnsi="Arial" w:cs="Arial"/>
                      <w:sz w:val="20"/>
                    </w:rPr>
                    <w:alias w:val="Tiekėjo pavadinimas"/>
                    <w:tag w:val="Tiekėjo pavadinimas"/>
                    <w:id w:val="-250745808"/>
                    <w:placeholder>
                      <w:docPart w:val="6AF200B2D5C241D7899A2CBA69C5F450"/>
                    </w:placeholder>
                  </w:sdtPr>
                  <w:sdtContent>
                    <w:proofErr w:type="spellStart"/>
                    <w:r w:rsidR="00755529" w:rsidRPr="009F1BF1">
                      <w:rPr>
                        <w:rFonts w:ascii="Arial" w:hAnsi="Arial" w:cs="Arial"/>
                        <w:b/>
                        <w:bCs/>
                        <w:sz w:val="20"/>
                      </w:rPr>
                      <w:t>Blue</w:t>
                    </w:r>
                    <w:proofErr w:type="spellEnd"/>
                    <w:r w:rsidR="00755529" w:rsidRPr="009F1BF1">
                      <w:rPr>
                        <w:rFonts w:ascii="Arial" w:hAnsi="Arial" w:cs="Arial"/>
                        <w:b/>
                        <w:bCs/>
                        <w:sz w:val="20"/>
                      </w:rPr>
                      <w:t xml:space="preserve"> </w:t>
                    </w:r>
                    <w:proofErr w:type="spellStart"/>
                    <w:r w:rsidR="00755529" w:rsidRPr="009F1BF1">
                      <w:rPr>
                        <w:rFonts w:ascii="Arial" w:hAnsi="Arial" w:cs="Arial"/>
                        <w:b/>
                        <w:bCs/>
                        <w:sz w:val="20"/>
                      </w:rPr>
                      <w:t>Bridge</w:t>
                    </w:r>
                    <w:proofErr w:type="spellEnd"/>
                    <w:r w:rsidR="00755529" w:rsidRPr="009F1BF1">
                      <w:rPr>
                        <w:rFonts w:ascii="Arial" w:hAnsi="Arial" w:cs="Arial"/>
                        <w:b/>
                        <w:bCs/>
                        <w:sz w:val="20"/>
                      </w:rPr>
                      <w:t xml:space="preserve"> MSP, UAB</w:t>
                    </w:r>
                  </w:sdtContent>
                </w:sdt>
              </w:sdtContent>
            </w:sdt>
            <w:r w:rsidR="00E315D5" w:rsidRPr="009F1BF1">
              <w:rPr>
                <w:rFonts w:ascii="Arial" w:hAnsi="Arial" w:cs="Arial"/>
                <w:sz w:val="20"/>
                <w:lang w:val="en-GB"/>
              </w:rPr>
              <w:t xml:space="preserve">, represented by </w:t>
            </w:r>
            <w:r w:rsidR="000C089A" w:rsidRPr="009F1BF1">
              <w:rPr>
                <w:rStyle w:val="PlaceholderText"/>
                <w:bCs/>
              </w:rPr>
              <w:t xml:space="preserve"> </w:t>
            </w:r>
            <w:r w:rsidR="001A01BA" w:rsidRPr="009F1BF1">
              <w:rPr>
                <w:rStyle w:val="Numatytasispastraiposriftas"/>
                <w:rFonts w:ascii="Arial" w:hAnsi="Arial" w:cs="Arial"/>
                <w:bCs/>
                <w:sz w:val="20"/>
                <w:lang w:val="en-GB"/>
              </w:rPr>
              <w:t xml:space="preserve">(hereinafter - </w:t>
            </w:r>
            <w:r w:rsidR="001A01BA" w:rsidRPr="009F1BF1">
              <w:rPr>
                <w:rStyle w:val="Numatytasispastraiposriftas"/>
                <w:rFonts w:ascii="Arial" w:hAnsi="Arial" w:cs="Arial"/>
                <w:b/>
                <w:sz w:val="20"/>
                <w:lang w:val="en-GB"/>
              </w:rPr>
              <w:t>the Seller</w:t>
            </w:r>
            <w:r w:rsidR="001A01BA" w:rsidRPr="009F1BF1">
              <w:rPr>
                <w:rStyle w:val="Numatytasispastraiposriftas"/>
                <w:rFonts w:ascii="Arial" w:hAnsi="Arial" w:cs="Arial"/>
                <w:bCs/>
                <w:sz w:val="20"/>
                <w:lang w:val="en-GB"/>
              </w:rPr>
              <w:t xml:space="preserve">), </w:t>
            </w:r>
          </w:p>
          <w:p w14:paraId="2AE83A1D" w14:textId="77777777" w:rsidR="0040770F" w:rsidRPr="009F1BF1" w:rsidRDefault="0040770F" w:rsidP="00610FB1">
            <w:pPr>
              <w:pStyle w:val="prastasis"/>
              <w:tabs>
                <w:tab w:val="center" w:pos="315"/>
              </w:tabs>
              <w:suppressAutoHyphens w:val="0"/>
              <w:ind w:left="32" w:right="-1"/>
              <w:contextualSpacing/>
              <w:jc w:val="both"/>
              <w:textAlignment w:val="auto"/>
              <w:rPr>
                <w:rFonts w:ascii="Arial" w:hAnsi="Arial" w:cs="Arial"/>
                <w:bCs/>
                <w:sz w:val="20"/>
              </w:rPr>
            </w:pPr>
          </w:p>
          <w:p w14:paraId="0A19426A" w14:textId="06F7AAA6" w:rsidR="00610FB1" w:rsidRPr="009F1BF1" w:rsidRDefault="00A545D9" w:rsidP="00610FB1">
            <w:pPr>
              <w:ind w:right="-1"/>
              <w:contextualSpacing/>
              <w:jc w:val="both"/>
              <w:rPr>
                <w:rFonts w:ascii="Arial" w:hAnsi="Arial" w:cs="Arial"/>
                <w:sz w:val="20"/>
                <w:szCs w:val="20"/>
                <w:lang w:val="en-GB" w:eastAsia="lt-LT"/>
              </w:rPr>
            </w:pPr>
            <w:proofErr w:type="gramStart"/>
            <w:r w:rsidRPr="009F1BF1">
              <w:rPr>
                <w:rFonts w:ascii="Arial" w:hAnsi="Arial" w:cs="Arial"/>
                <w:sz w:val="20"/>
                <w:szCs w:val="20"/>
                <w:lang w:val="en-GB"/>
              </w:rPr>
              <w:t>on the basis of</w:t>
            </w:r>
            <w:proofErr w:type="gramEnd"/>
            <w:r w:rsidRPr="009F1BF1">
              <w:rPr>
                <w:rFonts w:ascii="Arial" w:hAnsi="Arial" w:cs="Arial"/>
                <w:sz w:val="20"/>
                <w:szCs w:val="20"/>
                <w:lang w:val="en-GB"/>
              </w:rPr>
              <w:t xml:space="preserve"> the procurement </w:t>
            </w:r>
            <w:sdt>
              <w:sdtPr>
                <w:rPr>
                  <w:rFonts w:ascii="Arial" w:hAnsi="Arial" w:cs="Arial"/>
                  <w:sz w:val="20"/>
                  <w:szCs w:val="20"/>
                  <w:lang w:val="en-GB"/>
                </w:rPr>
                <w:alias w:val="Nurodytkite pirkimo pavadinimą ir numerį"/>
                <w:tag w:val="Nurodytkite pirkimo pavadinimą ir numerį"/>
                <w:id w:val="1579172094"/>
                <w:placeholder>
                  <w:docPart w:val="09B6841B8D084B0F82CD391B46EEFE03"/>
                </w:placeholder>
              </w:sdtPr>
              <w:sdtContent>
                <w:r w:rsidR="00D65AC3" w:rsidRPr="009F1BF1">
                  <w:rPr>
                    <w:rFonts w:ascii="Arial" w:hAnsi="Arial" w:cs="Arial"/>
                    <w:sz w:val="20"/>
                    <w:szCs w:val="20"/>
                    <w:lang w:val="en-GB"/>
                  </w:rPr>
                  <w:t>Security video surveillance s</w:t>
                </w:r>
                <w:r w:rsidR="00D4738E" w:rsidRPr="009F1BF1">
                  <w:rPr>
                    <w:rFonts w:ascii="Arial" w:hAnsi="Arial" w:cs="Arial"/>
                    <w:sz w:val="20"/>
                    <w:szCs w:val="20"/>
                    <w:lang w:val="en-GB"/>
                  </w:rPr>
                  <w:t>ervers and network switches</w:t>
                </w:r>
              </w:sdtContent>
            </w:sdt>
            <w:r w:rsidRPr="009F1BF1">
              <w:rPr>
                <w:rFonts w:ascii="Arial" w:hAnsi="Arial" w:cs="Arial"/>
                <w:sz w:val="20"/>
                <w:szCs w:val="20"/>
                <w:lang w:val="en-GB"/>
              </w:rPr>
              <w:t xml:space="preserve">, that was carried out in the way of </w:t>
            </w:r>
            <w:sdt>
              <w:sdtPr>
                <w:rPr>
                  <w:rFonts w:ascii="Arial" w:hAnsi="Arial" w:cs="Arial"/>
                  <w:sz w:val="20"/>
                  <w:szCs w:val="20"/>
                  <w:lang w:val="en-GB"/>
                </w:rPr>
                <w:alias w:val="Pasirinkite pirkimo būdą"/>
                <w:tag w:val="Pasirinkite pirkimo būdą"/>
                <w:id w:val="-1508900997"/>
                <w:placeholder>
                  <w:docPart w:val="DE291648E40E4E9989A077A22F229D5D"/>
                </w:placeholder>
                <w:dropDownList>
                  <w:listItem w:value="Choose an item."/>
                  <w:listItem w:displayText="survey published" w:value="survey published"/>
                  <w:listItem w:displayText="unannounced survey" w:value="unannounced survey"/>
                  <w:listItem w:displayText="open procedure" w:value="open procedure"/>
                  <w:listItem w:displayText="restricted procedure" w:value="restricted procedure"/>
                  <w:listItem w:displayText="negotiated procedure with publication of a contract notice" w:value="negotiated procedure with publication of a contract notice"/>
                  <w:listItem w:displayText="negotiated procedure without publication of a contract notice" w:value="negotiated procedure without publication of a contract notice"/>
                </w:dropDownList>
              </w:sdtPr>
              <w:sdtContent>
                <w:r w:rsidR="006470DC" w:rsidRPr="009F1BF1">
                  <w:rPr>
                    <w:rFonts w:ascii="Arial" w:hAnsi="Arial" w:cs="Arial"/>
                    <w:sz w:val="20"/>
                    <w:szCs w:val="20"/>
                    <w:lang w:val="en-GB"/>
                  </w:rPr>
                  <w:t>negotiated procedure with publication of a contract notice</w:t>
                </w:r>
              </w:sdtContent>
            </w:sdt>
            <w:r w:rsidRPr="009F1BF1">
              <w:rPr>
                <w:rFonts w:ascii="Arial" w:hAnsi="Arial" w:cs="Arial"/>
                <w:sz w:val="20"/>
                <w:szCs w:val="20"/>
                <w:lang w:val="en-GB"/>
              </w:rPr>
              <w:t>,</w:t>
            </w:r>
            <w:r w:rsidRPr="009F1BF1">
              <w:rPr>
                <w:rFonts w:ascii="Arial" w:hAnsi="Arial" w:cs="Arial"/>
                <w:b/>
                <w:sz w:val="20"/>
                <w:szCs w:val="20"/>
                <w:lang w:val="en-GB"/>
              </w:rPr>
              <w:t xml:space="preserve"> </w:t>
            </w:r>
            <w:r w:rsidRPr="009F1BF1">
              <w:rPr>
                <w:rFonts w:ascii="Arial" w:hAnsi="Arial" w:cs="Arial"/>
                <w:sz w:val="20"/>
                <w:szCs w:val="20"/>
                <w:lang w:val="en-GB"/>
              </w:rPr>
              <w:t>the terms</w:t>
            </w:r>
            <w:r w:rsidR="00610FB1" w:rsidRPr="009F1BF1">
              <w:rPr>
                <w:rFonts w:ascii="Arial" w:hAnsi="Arial" w:cs="Arial"/>
                <w:sz w:val="20"/>
                <w:szCs w:val="20"/>
                <w:lang w:val="en-GB" w:eastAsia="lt-LT"/>
              </w:rPr>
              <w:t xml:space="preserve">, the tender submitted by the Seller and the results of the procurement, have entered into this contract for the purchase-sale (hereinafter – </w:t>
            </w:r>
            <w:r w:rsidR="00610FB1" w:rsidRPr="009F1BF1">
              <w:rPr>
                <w:rFonts w:ascii="Arial" w:hAnsi="Arial" w:cs="Arial"/>
                <w:b/>
                <w:bCs/>
                <w:sz w:val="20"/>
                <w:szCs w:val="20"/>
                <w:lang w:val="en-GB" w:eastAsia="lt-LT"/>
              </w:rPr>
              <w:t>the Contract</w:t>
            </w:r>
            <w:r w:rsidR="00610FB1" w:rsidRPr="009F1BF1">
              <w:rPr>
                <w:rFonts w:ascii="Arial" w:hAnsi="Arial" w:cs="Arial"/>
                <w:sz w:val="20"/>
                <w:szCs w:val="20"/>
                <w:lang w:val="en-GB" w:eastAsia="lt-LT"/>
              </w:rPr>
              <w:t xml:space="preserve">). The Purchaser and the Seller hereinafter both together are referred to as </w:t>
            </w:r>
            <w:r w:rsidR="00610FB1" w:rsidRPr="009F1BF1">
              <w:rPr>
                <w:rFonts w:ascii="Arial" w:hAnsi="Arial" w:cs="Arial"/>
                <w:b/>
                <w:bCs/>
                <w:sz w:val="20"/>
                <w:szCs w:val="20"/>
                <w:lang w:val="en-GB" w:eastAsia="lt-LT"/>
              </w:rPr>
              <w:t>the Parties</w:t>
            </w:r>
            <w:r w:rsidR="00610FB1" w:rsidRPr="009F1BF1">
              <w:rPr>
                <w:rFonts w:ascii="Arial" w:hAnsi="Arial" w:cs="Arial"/>
                <w:sz w:val="20"/>
                <w:szCs w:val="20"/>
                <w:lang w:val="en-GB" w:eastAsia="lt-LT"/>
              </w:rPr>
              <w:t xml:space="preserve"> and each separately – as </w:t>
            </w:r>
            <w:r w:rsidR="00610FB1" w:rsidRPr="009F1BF1">
              <w:rPr>
                <w:rFonts w:ascii="Arial" w:hAnsi="Arial" w:cs="Arial"/>
                <w:b/>
                <w:bCs/>
                <w:sz w:val="20"/>
                <w:szCs w:val="20"/>
                <w:lang w:val="en-GB" w:eastAsia="lt-LT"/>
              </w:rPr>
              <w:t>the Party</w:t>
            </w:r>
            <w:r w:rsidR="00610FB1" w:rsidRPr="009F1BF1">
              <w:rPr>
                <w:rFonts w:ascii="Arial" w:hAnsi="Arial" w:cs="Arial"/>
                <w:sz w:val="20"/>
                <w:szCs w:val="20"/>
                <w:lang w:val="en-GB" w:eastAsia="lt-LT"/>
              </w:rPr>
              <w:t xml:space="preserve">. </w:t>
            </w:r>
          </w:p>
          <w:p w14:paraId="06159E00" w14:textId="77777777" w:rsidR="00610FB1" w:rsidRPr="009F1BF1" w:rsidRDefault="00610FB1" w:rsidP="00610FB1">
            <w:pPr>
              <w:ind w:right="-1"/>
              <w:contextualSpacing/>
              <w:jc w:val="both"/>
              <w:rPr>
                <w:rFonts w:ascii="Arial" w:hAnsi="Arial" w:cs="Arial"/>
                <w:sz w:val="20"/>
                <w:szCs w:val="20"/>
                <w:lang w:val="en-GB" w:eastAsia="lt-LT"/>
              </w:rPr>
            </w:pPr>
          </w:p>
          <w:p w14:paraId="065B100A" w14:textId="77777777" w:rsidR="009F1B4A" w:rsidRPr="009F1BF1" w:rsidRDefault="001A01BA" w:rsidP="00610FB1">
            <w:pPr>
              <w:pStyle w:val="prastasis"/>
              <w:jc w:val="both"/>
              <w:rPr>
                <w:rFonts w:ascii="Arial" w:hAnsi="Arial" w:cs="Arial"/>
                <w:b/>
                <w:sz w:val="20"/>
              </w:rPr>
            </w:pPr>
            <w:r w:rsidRPr="009F1BF1">
              <w:rPr>
                <w:rStyle w:val="Numatytasispastraiposriftas"/>
                <w:rFonts w:ascii="Arial" w:hAnsi="Arial" w:cs="Arial"/>
                <w:b/>
                <w:color w:val="000000"/>
                <w:sz w:val="20"/>
                <w:lang w:val="en-GB"/>
              </w:rPr>
              <w:t>1. Subject matter of the Agreement</w:t>
            </w:r>
          </w:p>
          <w:p w14:paraId="6E82FF49" w14:textId="77777777" w:rsidR="009F1B4A" w:rsidRPr="009F1BF1" w:rsidRDefault="001A01BA" w:rsidP="00610FB1">
            <w:pPr>
              <w:pStyle w:val="prastasis"/>
              <w:jc w:val="both"/>
              <w:rPr>
                <w:rStyle w:val="Numatytasispastraiposriftas"/>
                <w:rFonts w:ascii="Arial" w:hAnsi="Arial" w:cs="Arial"/>
                <w:bCs/>
                <w:color w:val="000000"/>
                <w:sz w:val="20"/>
                <w:lang w:val="en-GB"/>
              </w:rPr>
            </w:pPr>
            <w:r w:rsidRPr="009F1BF1">
              <w:rPr>
                <w:rStyle w:val="Numatytasispastraiposriftas"/>
                <w:rFonts w:ascii="Arial" w:hAnsi="Arial" w:cs="Arial"/>
                <w:bCs/>
                <w:color w:val="000000"/>
                <w:sz w:val="20"/>
                <w:lang w:val="en-GB"/>
              </w:rPr>
              <w:t xml:space="preserve">1.1. The Seller undertakes to provide the Buyer with the goods specified in the Seller’s offer, in accordance with the requirements of the Technical Specification (hereinafter - the </w:t>
            </w:r>
            <w:r w:rsidRPr="009F1BF1">
              <w:rPr>
                <w:rStyle w:val="Numatytasispastraiposriftas"/>
                <w:rFonts w:ascii="Arial" w:hAnsi="Arial" w:cs="Arial"/>
                <w:b/>
                <w:color w:val="000000"/>
                <w:sz w:val="20"/>
                <w:lang w:val="en-GB"/>
              </w:rPr>
              <w:t>Goods</w:t>
            </w:r>
            <w:r w:rsidRPr="009F1BF1">
              <w:rPr>
                <w:rStyle w:val="Numatytasispastraiposriftas"/>
                <w:rFonts w:ascii="Arial" w:hAnsi="Arial" w:cs="Arial"/>
                <w:bCs/>
                <w:color w:val="000000"/>
                <w:sz w:val="20"/>
                <w:lang w:val="en-GB"/>
              </w:rPr>
              <w:t>), at the address set out in the Technical Specification, and the Buyer undertakes to accept the Goods and to pay for the Goods in accordance with the terms and conditions set out in the Agreement.</w:t>
            </w:r>
          </w:p>
          <w:p w14:paraId="32888171" w14:textId="77777777" w:rsidR="00610FB1" w:rsidRPr="009F1BF1" w:rsidRDefault="00610FB1" w:rsidP="00610FB1">
            <w:pPr>
              <w:pStyle w:val="prastasis"/>
              <w:jc w:val="both"/>
              <w:rPr>
                <w:rFonts w:ascii="Arial" w:hAnsi="Arial" w:cs="Arial"/>
                <w:bCs/>
                <w:sz w:val="20"/>
              </w:rPr>
            </w:pPr>
          </w:p>
          <w:p w14:paraId="39DA9183" w14:textId="77777777" w:rsidR="009F1B4A" w:rsidRPr="009F1BF1" w:rsidRDefault="001A01BA" w:rsidP="00610FB1">
            <w:pPr>
              <w:pStyle w:val="prastasis"/>
              <w:jc w:val="both"/>
              <w:rPr>
                <w:rFonts w:ascii="Arial" w:hAnsi="Arial" w:cs="Arial"/>
                <w:b/>
                <w:sz w:val="20"/>
              </w:rPr>
            </w:pPr>
            <w:r w:rsidRPr="009F1BF1">
              <w:rPr>
                <w:rStyle w:val="Numatytasispastraiposriftas"/>
                <w:rFonts w:ascii="Arial" w:hAnsi="Arial" w:cs="Arial"/>
                <w:b/>
                <w:color w:val="000000"/>
                <w:sz w:val="20"/>
                <w:lang w:val="en-GB"/>
              </w:rPr>
              <w:t>2. The price of the Agreement and payment procedures</w:t>
            </w:r>
          </w:p>
          <w:p w14:paraId="110D10AE" w14:textId="3776C867" w:rsidR="009F1B4A" w:rsidRPr="009F1BF1" w:rsidRDefault="001A01BA">
            <w:pPr>
              <w:pStyle w:val="prastasis"/>
              <w:jc w:val="both"/>
              <w:rPr>
                <w:rFonts w:ascii="Arial" w:hAnsi="Arial" w:cs="Arial"/>
                <w:bCs/>
                <w:sz w:val="20"/>
              </w:rPr>
            </w:pPr>
            <w:r w:rsidRPr="009F1BF1">
              <w:rPr>
                <w:rStyle w:val="Numatytasispastraiposriftas"/>
                <w:rFonts w:ascii="Arial" w:hAnsi="Arial" w:cs="Arial"/>
                <w:bCs/>
                <w:color w:val="000000"/>
                <w:sz w:val="20"/>
                <w:lang w:val="en-GB"/>
              </w:rPr>
              <w:t>2.1.</w:t>
            </w:r>
            <w:r w:rsidRPr="009F1BF1">
              <w:rPr>
                <w:rStyle w:val="Numatytasispastraiposriftas"/>
                <w:rFonts w:ascii="Arial" w:hAnsi="Arial" w:cs="Arial"/>
                <w:bCs/>
                <w:sz w:val="20"/>
                <w:lang w:val="en-GB"/>
              </w:rPr>
              <w:t xml:space="preserve"> Method of calculating the Agreement price: </w:t>
            </w:r>
            <w:sdt>
              <w:sdtPr>
                <w:rPr>
                  <w:rFonts w:ascii="Arial" w:eastAsia="Arial Unicode MS" w:hAnsi="Arial" w:cs="Arial"/>
                  <w:color w:val="000000"/>
                  <w:sz w:val="20"/>
                  <w:bdr w:val="nil"/>
                  <w:lang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Content>
                <w:proofErr w:type="spellStart"/>
                <w:r w:rsidR="00C754DA" w:rsidRPr="009F1BF1">
                  <w:rPr>
                    <w:rFonts w:ascii="Arial" w:eastAsia="Arial Unicode MS" w:hAnsi="Arial" w:cs="Arial"/>
                    <w:color w:val="000000"/>
                    <w:sz w:val="20"/>
                    <w:bdr w:val="nil"/>
                    <w:lang w:eastAsia="en-US"/>
                  </w:rPr>
                  <w:t>fixed</w:t>
                </w:r>
                <w:proofErr w:type="spellEnd"/>
                <w:r w:rsidR="00C754DA" w:rsidRPr="009F1BF1">
                  <w:rPr>
                    <w:rFonts w:ascii="Arial" w:eastAsia="Arial Unicode MS" w:hAnsi="Arial" w:cs="Arial"/>
                    <w:color w:val="000000"/>
                    <w:sz w:val="20"/>
                    <w:bdr w:val="nil"/>
                    <w:lang w:eastAsia="en-US"/>
                  </w:rPr>
                  <w:t xml:space="preserve"> </w:t>
                </w:r>
                <w:proofErr w:type="spellStart"/>
                <w:r w:rsidR="00C754DA" w:rsidRPr="009F1BF1">
                  <w:rPr>
                    <w:rFonts w:ascii="Arial" w:eastAsia="Arial Unicode MS" w:hAnsi="Arial" w:cs="Arial"/>
                    <w:color w:val="000000"/>
                    <w:sz w:val="20"/>
                    <w:bdr w:val="nil"/>
                    <w:lang w:eastAsia="en-US"/>
                  </w:rPr>
                  <w:t>price</w:t>
                </w:r>
                <w:proofErr w:type="spellEnd"/>
              </w:sdtContent>
            </w:sdt>
            <w:r w:rsidR="00A545D9" w:rsidRPr="009F1BF1">
              <w:rPr>
                <w:rFonts w:ascii="Arial" w:hAnsi="Arial" w:cs="Arial"/>
                <w:sz w:val="20"/>
              </w:rPr>
              <w:t>.</w:t>
            </w:r>
          </w:p>
          <w:p w14:paraId="3D459EA1" w14:textId="77777777" w:rsidR="009F1B4A" w:rsidRPr="009F1BF1" w:rsidRDefault="001A01BA">
            <w:pPr>
              <w:pStyle w:val="prastasis"/>
              <w:jc w:val="both"/>
              <w:rPr>
                <w:rFonts w:ascii="Arial" w:hAnsi="Arial" w:cs="Arial"/>
                <w:bCs/>
                <w:sz w:val="20"/>
              </w:rPr>
            </w:pPr>
            <w:r w:rsidRPr="009F1BF1">
              <w:rPr>
                <w:rStyle w:val="Numatytasispastraiposriftas"/>
                <w:rFonts w:ascii="Arial" w:hAnsi="Arial" w:cs="Arial"/>
                <w:bCs/>
                <w:sz w:val="20"/>
                <w:lang w:val="en-GB"/>
              </w:rPr>
              <w:t>2.2. Price of the Agreement:</w:t>
            </w:r>
          </w:p>
          <w:p w14:paraId="5843304F" w14:textId="234FBABB" w:rsidR="00A545D9" w:rsidRPr="009F1BF1" w:rsidRDefault="00000000" w:rsidP="006665EF">
            <w:pPr>
              <w:suppressAutoHyphens/>
              <w:ind w:left="720"/>
              <w:textAlignment w:val="baseline"/>
              <w:rPr>
                <w:rFonts w:ascii="Arial" w:eastAsia="Arial Unicode MS" w:hAnsi="Arial" w:cs="Arial"/>
                <w:sz w:val="20"/>
                <w:szCs w:val="20"/>
                <w:bdr w:val="nil"/>
                <w:lang w:val="en-GB"/>
              </w:rPr>
            </w:pPr>
            <w:sdt>
              <w:sdtPr>
                <w:rPr>
                  <w:rFonts w:ascii="Arial" w:eastAsia="Arial Unicode MS" w:hAnsi="Arial" w:cs="Arial"/>
                  <w:sz w:val="20"/>
                  <w:szCs w:val="20"/>
                  <w:bdr w:val="nil"/>
                  <w:lang w:val="en-GB"/>
                </w:rPr>
                <w:alias w:val="nurodykite sutarties kainą be PVM"/>
                <w:tag w:val="nurodykite sutarties kainą be PVM"/>
                <w:id w:val="1326327250"/>
                <w:placeholder>
                  <w:docPart w:val="22C43FE615D6453ABBAC2D42297E3A5B"/>
                </w:placeholder>
              </w:sdtPr>
              <w:sdtContent>
                <w:r w:rsidR="00132F30" w:rsidRPr="009F1BF1">
                  <w:rPr>
                    <w:rFonts w:ascii="Arial" w:eastAsia="Arial Unicode MS" w:hAnsi="Arial" w:cs="Arial"/>
                    <w:sz w:val="20"/>
                    <w:szCs w:val="20"/>
                    <w:bdr w:val="nil"/>
                    <w:lang w:val="en-GB"/>
                  </w:rPr>
                  <w:t>33 600</w:t>
                </w:r>
              </w:sdtContent>
            </w:sdt>
            <w:r w:rsidR="00A545D9" w:rsidRPr="009F1BF1">
              <w:rPr>
                <w:rFonts w:ascii="Arial" w:eastAsia="Arial Unicode MS" w:hAnsi="Arial" w:cs="Arial"/>
                <w:sz w:val="20"/>
                <w:szCs w:val="20"/>
                <w:bdr w:val="nil"/>
                <w:lang w:val="en-GB"/>
              </w:rPr>
              <w:t xml:space="preserve"> EUR, exclusive of </w:t>
            </w:r>
            <w:proofErr w:type="gramStart"/>
            <w:r w:rsidR="00A545D9" w:rsidRPr="009F1BF1">
              <w:rPr>
                <w:rFonts w:ascii="Arial" w:eastAsia="Arial Unicode MS" w:hAnsi="Arial" w:cs="Arial"/>
                <w:sz w:val="20"/>
                <w:szCs w:val="20"/>
                <w:bdr w:val="nil"/>
                <w:lang w:val="en-GB"/>
              </w:rPr>
              <w:t>VAT</w:t>
            </w:r>
            <w:r w:rsidR="006665EF" w:rsidRPr="009F1BF1">
              <w:rPr>
                <w:rFonts w:ascii="Arial" w:eastAsia="Arial Unicode MS" w:hAnsi="Arial" w:cs="Arial"/>
                <w:sz w:val="20"/>
                <w:szCs w:val="20"/>
                <w:bdr w:val="nil"/>
                <w:lang w:val="en-GB"/>
              </w:rPr>
              <w:t>;</w:t>
            </w:r>
            <w:proofErr w:type="gramEnd"/>
          </w:p>
          <w:p w14:paraId="24A12F14" w14:textId="4B382631" w:rsidR="00A545D9" w:rsidRPr="009F1BF1" w:rsidRDefault="00620EE7" w:rsidP="006665EF">
            <w:pPr>
              <w:suppressAutoHyphens/>
              <w:ind w:left="720"/>
              <w:textAlignment w:val="baseline"/>
              <w:rPr>
                <w:rFonts w:ascii="Arial" w:eastAsia="Arial Unicode MS" w:hAnsi="Arial" w:cs="Arial"/>
                <w:sz w:val="20"/>
                <w:szCs w:val="20"/>
                <w:bdr w:val="nil"/>
                <w:lang w:val="en-GB"/>
              </w:rPr>
            </w:pPr>
            <w:r w:rsidRPr="009F1BF1">
              <w:rPr>
                <w:rFonts w:ascii="Arial" w:eastAsia="Arial Unicode MS" w:hAnsi="Arial" w:cs="Arial"/>
                <w:sz w:val="20"/>
                <w:szCs w:val="20"/>
                <w:bdr w:val="nil"/>
                <w:lang w:val="en-GB"/>
              </w:rPr>
              <w:t xml:space="preserve">  </w:t>
            </w:r>
            <w:sdt>
              <w:sdtPr>
                <w:rPr>
                  <w:rFonts w:ascii="Arial" w:eastAsia="Arial Unicode MS" w:hAnsi="Arial" w:cs="Arial"/>
                  <w:sz w:val="20"/>
                  <w:szCs w:val="20"/>
                  <w:bdr w:val="nil"/>
                  <w:lang w:val="en-GB"/>
                </w:rPr>
                <w:alias w:val="nurodykite PVM "/>
                <w:tag w:val="nurodykite PVM "/>
                <w:id w:val="-615990380"/>
                <w:placeholder>
                  <w:docPart w:val="AE2FB144ED6F4692A461A4F141AF5002"/>
                </w:placeholder>
              </w:sdtPr>
              <w:sdtContent>
                <w:r w:rsidR="00132F30" w:rsidRPr="009F1BF1">
                  <w:rPr>
                    <w:rFonts w:ascii="Arial" w:eastAsia="Arial Unicode MS" w:hAnsi="Arial" w:cs="Arial"/>
                    <w:sz w:val="20"/>
                    <w:szCs w:val="20"/>
                    <w:bdr w:val="nil"/>
                    <w:lang w:val="en-GB"/>
                  </w:rPr>
                  <w:t>7 068,60</w:t>
                </w:r>
              </w:sdtContent>
            </w:sdt>
            <w:r w:rsidR="00A545D9" w:rsidRPr="009F1BF1">
              <w:rPr>
                <w:rFonts w:ascii="Arial" w:eastAsia="Arial Unicode MS" w:hAnsi="Arial" w:cs="Arial"/>
                <w:sz w:val="20"/>
                <w:szCs w:val="20"/>
                <w:bdr w:val="nil"/>
                <w:lang w:val="en-GB"/>
              </w:rPr>
              <w:t xml:space="preserve"> EUR, </w:t>
            </w:r>
            <w:proofErr w:type="gramStart"/>
            <w:r w:rsidR="00A545D9" w:rsidRPr="009F1BF1">
              <w:rPr>
                <w:rFonts w:ascii="Arial" w:eastAsia="Arial Unicode MS" w:hAnsi="Arial" w:cs="Arial"/>
                <w:sz w:val="20"/>
                <w:szCs w:val="20"/>
                <w:bdr w:val="nil"/>
                <w:lang w:val="en-GB"/>
              </w:rPr>
              <w:t>VAT</w:t>
            </w:r>
            <w:r w:rsidRPr="009F1BF1">
              <w:rPr>
                <w:rFonts w:ascii="Arial" w:eastAsia="Arial Unicode MS" w:hAnsi="Arial" w:cs="Arial"/>
                <w:sz w:val="20"/>
                <w:szCs w:val="20"/>
                <w:bdr w:val="nil"/>
                <w:lang w:val="en-GB"/>
              </w:rPr>
              <w:t>;</w:t>
            </w:r>
            <w:proofErr w:type="gramEnd"/>
          </w:p>
          <w:p w14:paraId="49C4F785" w14:textId="4FEB3EE6" w:rsidR="00A545D9" w:rsidRPr="009F1BF1" w:rsidRDefault="00000000" w:rsidP="006665EF">
            <w:pPr>
              <w:pStyle w:val="prastasis"/>
              <w:ind w:left="720"/>
              <w:jc w:val="both"/>
              <w:rPr>
                <w:rStyle w:val="Hyperlink"/>
                <w:rFonts w:ascii="Arial" w:hAnsi="Arial" w:cs="Arial"/>
                <w:bCs/>
                <w:color w:val="auto"/>
                <w:sz w:val="20"/>
                <w:lang w:val="en-GB"/>
              </w:rPr>
            </w:pPr>
            <w:sdt>
              <w:sdtPr>
                <w:rPr>
                  <w:rFonts w:ascii="Arial" w:eastAsia="Arial Unicode MS" w:hAnsi="Arial" w:cs="Arial"/>
                  <w:color w:val="0000FF"/>
                  <w:sz w:val="20"/>
                  <w:u w:val="single"/>
                  <w:bdr w:val="nil"/>
                  <w:lang w:val="en-GB" w:eastAsia="en-US"/>
                </w:rPr>
                <w:alias w:val="Nurodykite sutarties kainą su PVM"/>
                <w:tag w:val="Nurodykite sutarties kainą su PVM"/>
                <w:id w:val="-533503162"/>
                <w:placeholder>
                  <w:docPart w:val="49363E6659424671A799E86CA02AE9A4"/>
                </w:placeholder>
              </w:sdtPr>
              <w:sdtContent>
                <w:r w:rsidR="00132F30" w:rsidRPr="009F1BF1">
                  <w:rPr>
                    <w:rFonts w:ascii="Arial" w:eastAsia="Arial Unicode MS" w:hAnsi="Arial" w:cs="Arial"/>
                    <w:sz w:val="20"/>
                    <w:bdr w:val="nil"/>
                    <w:lang w:val="en-GB" w:eastAsia="en-US"/>
                  </w:rPr>
                  <w:t>40 728,60</w:t>
                </w:r>
              </w:sdtContent>
            </w:sdt>
            <w:r w:rsidR="00A545D9" w:rsidRPr="009F1BF1">
              <w:rPr>
                <w:rFonts w:ascii="Arial" w:eastAsia="Arial Unicode MS" w:hAnsi="Arial" w:cs="Arial"/>
                <w:sz w:val="20"/>
                <w:bdr w:val="nil"/>
                <w:lang w:val="en-GB" w:eastAsia="en-US"/>
              </w:rPr>
              <w:t xml:space="preserve"> EUR, including VAT.</w:t>
            </w:r>
            <w:r w:rsidR="00A545D9" w:rsidRPr="009F1BF1">
              <w:rPr>
                <w:rStyle w:val="Hyperlink"/>
                <w:rFonts w:ascii="Arial" w:hAnsi="Arial" w:cs="Arial"/>
                <w:bCs/>
                <w:color w:val="auto"/>
                <w:sz w:val="20"/>
                <w:lang w:val="en-GB"/>
              </w:rPr>
              <w:t xml:space="preserve"> </w:t>
            </w:r>
          </w:p>
          <w:p w14:paraId="125E5181" w14:textId="0562BEE1" w:rsidR="009F1B4A" w:rsidRPr="009F1BF1" w:rsidRDefault="001A01BA" w:rsidP="00A545D9">
            <w:pPr>
              <w:pStyle w:val="prastasis"/>
              <w:jc w:val="both"/>
              <w:rPr>
                <w:rFonts w:ascii="Arial" w:eastAsia="Arial Unicode MS" w:hAnsi="Arial" w:cs="Arial"/>
                <w:sz w:val="20"/>
                <w:bdr w:val="nil"/>
                <w:lang w:val="en-GB" w:eastAsia="en-US"/>
              </w:rPr>
            </w:pPr>
            <w:r w:rsidRPr="009F1BF1">
              <w:rPr>
                <w:rStyle w:val="Numatytasispastraiposriftas"/>
                <w:rFonts w:ascii="Arial" w:hAnsi="Arial" w:cs="Arial"/>
                <w:bCs/>
                <w:sz w:val="20"/>
                <w:lang w:val="en-GB"/>
              </w:rPr>
              <w:t xml:space="preserve">2.3. </w:t>
            </w:r>
            <w:r w:rsidR="009B58DD" w:rsidRPr="009F1BF1">
              <w:rPr>
                <w:rFonts w:ascii="Arial" w:eastAsia="Arial Unicode MS" w:hAnsi="Arial" w:cs="Arial"/>
                <w:sz w:val="20"/>
                <w:bdr w:val="nil"/>
                <w:lang w:val="en-GB" w:eastAsia="en-US"/>
              </w:rPr>
              <w:t xml:space="preserve">The Purchaser shall pay to the Seller for the Goods not later than within </w:t>
            </w:r>
            <w:sdt>
              <w:sdtPr>
                <w:rPr>
                  <w:rFonts w:ascii="Arial" w:eastAsia="Arial Unicode MS" w:hAnsi="Arial" w:cs="Arial"/>
                  <w:color w:val="000000"/>
                  <w:sz w:val="20"/>
                  <w:bdr w:val="nil"/>
                  <w:lang w:eastAsia="en-US"/>
                </w:rPr>
                <w:alias w:val="pasirinkite terminą"/>
                <w:tag w:val="pasirinkite terminą"/>
                <w:id w:val="-916326433"/>
                <w:placeholder>
                  <w:docPart w:val="8CB8E757E7F44B33A4693CA7580B1C8E"/>
                </w:placeholder>
                <w:showingPlcHd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A545D9" w:rsidRPr="009F1BF1">
                  <w:rPr>
                    <w:rFonts w:ascii="Arial" w:hAnsi="Arial" w:cs="Arial"/>
                    <w:sz w:val="20"/>
                  </w:rPr>
                  <w:t>pasirinkti</w:t>
                </w:r>
              </w:sdtContent>
            </w:sdt>
            <w:r w:rsidR="009B58DD" w:rsidRPr="009F1BF1" w:rsidDel="00420B01">
              <w:rPr>
                <w:rFonts w:ascii="Arial" w:eastAsia="Arial Unicode MS" w:hAnsi="Arial" w:cs="Arial"/>
                <w:sz w:val="20"/>
                <w:bdr w:val="nil"/>
                <w:lang w:val="en-GB" w:eastAsia="en-US"/>
              </w:rPr>
              <w:t xml:space="preserve"> </w:t>
            </w:r>
            <w:r w:rsidR="009B58DD" w:rsidRPr="009F1BF1">
              <w:rPr>
                <w:rFonts w:ascii="Arial" w:eastAsia="Arial Unicode MS" w:hAnsi="Arial" w:cs="Arial"/>
                <w:sz w:val="20"/>
                <w:bdr w:val="nil"/>
                <w:lang w:val="en-GB" w:eastAsia="en-US"/>
              </w:rPr>
              <w:t>day(s) after receipt of the properly delivered invoice.</w:t>
            </w:r>
          </w:p>
          <w:p w14:paraId="47696A06" w14:textId="77777777" w:rsidR="009B58DD" w:rsidRPr="009F1BF1" w:rsidRDefault="009B58DD" w:rsidP="009B58DD">
            <w:pPr>
              <w:pStyle w:val="prastasis"/>
              <w:jc w:val="both"/>
              <w:rPr>
                <w:rFonts w:ascii="Arial" w:hAnsi="Arial" w:cs="Arial"/>
                <w:bCs/>
                <w:sz w:val="20"/>
              </w:rPr>
            </w:pPr>
          </w:p>
          <w:p w14:paraId="32154FCF" w14:textId="77777777" w:rsidR="009F1B4A" w:rsidRPr="009F1BF1" w:rsidRDefault="001A01BA" w:rsidP="00843935">
            <w:pPr>
              <w:pStyle w:val="prastasis"/>
              <w:contextualSpacing/>
              <w:textAlignment w:val="auto"/>
              <w:rPr>
                <w:rFonts w:ascii="Arial" w:hAnsi="Arial" w:cs="Arial"/>
                <w:b/>
                <w:sz w:val="20"/>
              </w:rPr>
            </w:pPr>
            <w:r w:rsidRPr="009F1BF1">
              <w:rPr>
                <w:rStyle w:val="Numatytasispastraiposriftas"/>
                <w:rFonts w:ascii="Arial" w:hAnsi="Arial" w:cs="Arial"/>
                <w:b/>
                <w:color w:val="000000"/>
                <w:sz w:val="20"/>
                <w:lang w:val="en-GB"/>
              </w:rPr>
              <w:t xml:space="preserve">3. Execution of the Agreement </w:t>
            </w:r>
          </w:p>
          <w:p w14:paraId="71241314" w14:textId="77777777" w:rsidR="009F1B4A" w:rsidRPr="009F1BF1" w:rsidRDefault="001A01BA" w:rsidP="00843935">
            <w:pPr>
              <w:pStyle w:val="prastasis"/>
              <w:jc w:val="both"/>
              <w:rPr>
                <w:rFonts w:ascii="Arial" w:hAnsi="Arial" w:cs="Arial"/>
                <w:bCs/>
                <w:sz w:val="20"/>
              </w:rPr>
            </w:pPr>
            <w:r w:rsidRPr="009F1BF1">
              <w:rPr>
                <w:rStyle w:val="Numatytasispastraiposriftas"/>
                <w:rFonts w:ascii="Arial" w:hAnsi="Arial" w:cs="Arial"/>
                <w:bCs/>
                <w:sz w:val="20"/>
                <w:lang w:val="en-GB"/>
              </w:rPr>
              <w:t>3.1. The Seller transfers the Goods:</w:t>
            </w:r>
          </w:p>
          <w:p w14:paraId="0FFCE3A0" w14:textId="23C92D23" w:rsidR="00843935" w:rsidRPr="009F1BF1" w:rsidRDefault="009B58DD" w:rsidP="00843935">
            <w:pPr>
              <w:pStyle w:val="prastasis"/>
              <w:jc w:val="both"/>
              <w:rPr>
                <w:rFonts w:ascii="Arial" w:eastAsia="Arial Unicode MS" w:hAnsi="Arial" w:cs="Arial"/>
                <w:color w:val="000000"/>
                <w:sz w:val="20"/>
                <w:bdr w:val="nil"/>
                <w:lang w:val="en-GB" w:eastAsia="en-US"/>
              </w:rPr>
            </w:pPr>
            <w:r w:rsidRPr="009F1BF1">
              <w:rPr>
                <w:rFonts w:ascii="Arial" w:eastAsia="Arial Unicode MS" w:hAnsi="Arial" w:cs="Arial"/>
                <w:sz w:val="20"/>
                <w:bdr w:val="nil"/>
                <w:lang w:val="en-GB" w:eastAsia="en-US"/>
              </w:rPr>
              <w:t>not later than within</w:t>
            </w:r>
            <w:r w:rsidRPr="009F1BF1">
              <w:rPr>
                <w:rFonts w:ascii="Arial" w:eastAsia="Arial Unicode MS" w:hAnsi="Arial" w:cs="Arial"/>
                <w:sz w:val="20"/>
                <w:bdr w:val="nil"/>
                <w:shd w:val="clear" w:color="auto" w:fill="FFFFFF"/>
                <w:lang w:val="en-GB" w:eastAsia="en-US"/>
              </w:rPr>
              <w:t xml:space="preserve"> </w:t>
            </w:r>
            <w:sdt>
              <w:sdtPr>
                <w:rPr>
                  <w:rFonts w:ascii="Arial" w:eastAsia="Arial Unicode MS" w:hAnsi="Arial" w:cs="Arial"/>
                  <w:color w:val="000000"/>
                  <w:sz w:val="20"/>
                  <w:bdr w:val="nil"/>
                  <w:lang w:eastAsia="en-US"/>
                </w:rPr>
                <w:alias w:val="Pasirinkite terminą"/>
                <w:tag w:val="Pasirinkite terminą"/>
                <w:id w:val="-1566948998"/>
                <w:placeholder>
                  <w:docPart w:val="B5DC577D281844B7B64309558B77196B"/>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Content>
                <w:r w:rsidR="005C18D6" w:rsidRPr="009F1BF1">
                  <w:rPr>
                    <w:rFonts w:ascii="Arial" w:eastAsia="Arial Unicode MS" w:hAnsi="Arial" w:cs="Arial"/>
                    <w:color w:val="000000"/>
                    <w:sz w:val="20"/>
                    <w:bdr w:val="nil"/>
                    <w:lang w:eastAsia="en-US"/>
                  </w:rPr>
                  <w:t>3</w:t>
                </w:r>
              </w:sdtContent>
            </w:sdt>
            <w:r w:rsidR="002620CE" w:rsidRPr="009F1BF1">
              <w:rPr>
                <w:rFonts w:ascii="Arial" w:eastAsia="Arial Unicode MS" w:hAnsi="Arial" w:cs="Arial"/>
                <w:color w:val="000000"/>
                <w:sz w:val="20"/>
                <w:bdr w:val="nil"/>
                <w:lang w:eastAsia="en-US"/>
              </w:rPr>
              <w:t xml:space="preserve"> </w:t>
            </w:r>
            <w:sdt>
              <w:sdtPr>
                <w:rPr>
                  <w:rFonts w:ascii="Arial" w:eastAsia="Arial Unicode MS" w:hAnsi="Arial" w:cs="Arial"/>
                  <w:color w:val="000000"/>
                  <w:sz w:val="20"/>
                  <w:bdr w:val="nil"/>
                  <w:lang w:eastAsia="en-US"/>
                </w:rPr>
                <w:id w:val="1250226593"/>
                <w:placeholder>
                  <w:docPart w:val="D04BBCE110524D19A31713836DC68232"/>
                </w:placeholder>
                <w:comboBox>
                  <w:listItem w:displayText="Pasirinkite, kuo skaičiuojamas terminas" w:value="Pasirinkite, kuo skaičiuojamas terminas"/>
                  <w:listItem w:displayText="calendar days" w:value="calendar days"/>
                  <w:listItem w:displayText="calendar day" w:value="calendar day"/>
                  <w:listItem w:displayText="business days" w:value="business days"/>
                  <w:listItem w:displayText="busines day" w:value="busines day"/>
                  <w:listItem w:displayText="months" w:value="months"/>
                  <w:listItem w:displayText="month" w:value="month"/>
                </w:comboBox>
              </w:sdtPr>
              <w:sdtContent>
                <w:proofErr w:type="spellStart"/>
                <w:r w:rsidR="005C18D6" w:rsidRPr="009F1BF1">
                  <w:rPr>
                    <w:rFonts w:ascii="Arial" w:eastAsia="Arial Unicode MS" w:hAnsi="Arial" w:cs="Arial"/>
                    <w:color w:val="000000"/>
                    <w:sz w:val="20"/>
                    <w:bdr w:val="nil"/>
                    <w:lang w:eastAsia="en-US"/>
                  </w:rPr>
                  <w:t>months</w:t>
                </w:r>
                <w:proofErr w:type="spellEnd"/>
              </w:sdtContent>
            </w:sdt>
            <w:r w:rsidR="002620CE" w:rsidRPr="009F1BF1">
              <w:rPr>
                <w:rFonts w:ascii="Arial" w:eastAsia="Arial Unicode MS" w:hAnsi="Arial" w:cs="Arial"/>
                <w:color w:val="000000"/>
                <w:sz w:val="20"/>
                <w:bdr w:val="nil"/>
                <w:lang w:val="en-GB" w:eastAsia="en-US"/>
              </w:rPr>
              <w:t xml:space="preserve"> </w:t>
            </w:r>
            <w:r w:rsidRPr="009F1BF1">
              <w:rPr>
                <w:rFonts w:ascii="Arial" w:eastAsia="Arial Unicode MS" w:hAnsi="Arial" w:cs="Arial"/>
                <w:color w:val="000000"/>
                <w:sz w:val="20"/>
                <w:bdr w:val="nil"/>
                <w:lang w:val="en-GB" w:eastAsia="en-US"/>
              </w:rPr>
              <w:t>after the Contract has entered into force.</w:t>
            </w:r>
          </w:p>
          <w:p w14:paraId="2653FCBC" w14:textId="77777777" w:rsidR="00843935" w:rsidRPr="009F1BF1" w:rsidRDefault="00843935" w:rsidP="00843935">
            <w:pPr>
              <w:pStyle w:val="prastasis"/>
              <w:jc w:val="both"/>
              <w:rPr>
                <w:rFonts w:ascii="Arial" w:hAnsi="Arial" w:cs="Arial"/>
                <w:bCs/>
                <w:sz w:val="20"/>
                <w:lang w:val="en-GB"/>
              </w:rPr>
            </w:pPr>
          </w:p>
          <w:p w14:paraId="7F1373DD" w14:textId="77777777" w:rsidR="009F1B4A" w:rsidRPr="009F1BF1" w:rsidRDefault="001A01BA" w:rsidP="00843935">
            <w:pPr>
              <w:pStyle w:val="prastasis"/>
              <w:jc w:val="both"/>
              <w:rPr>
                <w:rFonts w:ascii="Arial" w:hAnsi="Arial" w:cs="Arial"/>
                <w:b/>
                <w:sz w:val="20"/>
              </w:rPr>
            </w:pPr>
            <w:r w:rsidRPr="009F1BF1">
              <w:rPr>
                <w:rStyle w:val="Numatytasispastraiposriftas"/>
                <w:rFonts w:ascii="Arial" w:hAnsi="Arial" w:cs="Arial"/>
                <w:b/>
                <w:color w:val="000000"/>
                <w:sz w:val="20"/>
                <w:lang w:val="en-GB"/>
              </w:rPr>
              <w:t>4. Bank guarantee</w:t>
            </w:r>
          </w:p>
          <w:p w14:paraId="2850CEA3" w14:textId="30EB3AB6" w:rsidR="009F1B4A" w:rsidRPr="009F1BF1" w:rsidRDefault="001A01BA" w:rsidP="00843935">
            <w:pPr>
              <w:pStyle w:val="prastasis"/>
              <w:jc w:val="both"/>
              <w:rPr>
                <w:rFonts w:ascii="Arial" w:hAnsi="Arial" w:cs="Arial"/>
                <w:bCs/>
                <w:sz w:val="20"/>
              </w:rPr>
            </w:pPr>
            <w:r w:rsidRPr="009F1BF1">
              <w:rPr>
                <w:rStyle w:val="Numatytasispastraiposriftas"/>
                <w:rFonts w:ascii="Arial" w:hAnsi="Arial" w:cs="Arial"/>
                <w:bCs/>
                <w:sz w:val="20"/>
                <w:lang w:val="en-GB"/>
              </w:rPr>
              <w:t xml:space="preserve">4.1. </w:t>
            </w:r>
            <w:sdt>
              <w:sdtPr>
                <w:rPr>
                  <w:rFonts w:ascii="Arial" w:eastAsia="Arial Unicode MS" w:hAnsi="Arial" w:cs="Arial"/>
                  <w:sz w:val="20"/>
                  <w:bdr w:val="nil"/>
                  <w:lang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Content>
                <w:proofErr w:type="spellStart"/>
                <w:r w:rsidR="005C18D6" w:rsidRPr="009F1BF1">
                  <w:rPr>
                    <w:rFonts w:ascii="Arial" w:eastAsia="Arial Unicode MS" w:hAnsi="Arial" w:cs="Arial"/>
                    <w:sz w:val="20"/>
                    <w:bdr w:val="nil"/>
                    <w:lang w:eastAsia="en-US"/>
                  </w:rPr>
                  <w:t>Not</w:t>
                </w:r>
                <w:proofErr w:type="spellEnd"/>
                <w:r w:rsidR="005C18D6" w:rsidRPr="009F1BF1">
                  <w:rPr>
                    <w:rFonts w:ascii="Arial" w:eastAsia="Arial Unicode MS" w:hAnsi="Arial" w:cs="Arial"/>
                    <w:sz w:val="20"/>
                    <w:bdr w:val="nil"/>
                    <w:lang w:eastAsia="en-US"/>
                  </w:rPr>
                  <w:t xml:space="preserve"> </w:t>
                </w:r>
                <w:proofErr w:type="spellStart"/>
                <w:r w:rsidR="005C18D6" w:rsidRPr="009F1BF1">
                  <w:rPr>
                    <w:rFonts w:ascii="Arial" w:eastAsia="Arial Unicode MS" w:hAnsi="Arial" w:cs="Arial"/>
                    <w:sz w:val="20"/>
                    <w:bdr w:val="nil"/>
                    <w:lang w:eastAsia="en-US"/>
                  </w:rPr>
                  <w:t>applicable</w:t>
                </w:r>
                <w:proofErr w:type="spellEnd"/>
              </w:sdtContent>
            </w:sdt>
            <w:r w:rsidR="00703C1F" w:rsidRPr="009F1BF1">
              <w:rPr>
                <w:rFonts w:ascii="Arial" w:eastAsia="Arial Unicode MS" w:hAnsi="Arial" w:cs="Arial"/>
                <w:sz w:val="20"/>
                <w:bdr w:val="nil"/>
                <w:lang w:eastAsia="en-US"/>
              </w:rPr>
              <w:t>.</w:t>
            </w:r>
          </w:p>
          <w:p w14:paraId="3F1405AD" w14:textId="77777777" w:rsidR="009F1B4A" w:rsidRPr="009F1BF1" w:rsidRDefault="009F1B4A">
            <w:pPr>
              <w:pStyle w:val="prastasis"/>
              <w:jc w:val="both"/>
              <w:rPr>
                <w:rFonts w:ascii="Arial" w:hAnsi="Arial" w:cs="Arial"/>
                <w:bCs/>
                <w:sz w:val="20"/>
                <w:lang w:val="en-GB"/>
              </w:rPr>
            </w:pPr>
          </w:p>
          <w:p w14:paraId="7E2A9C1B" w14:textId="77777777" w:rsidR="009F1B4A" w:rsidRPr="009F1BF1" w:rsidRDefault="001A01BA">
            <w:pPr>
              <w:pStyle w:val="prastasis"/>
              <w:jc w:val="both"/>
              <w:rPr>
                <w:rFonts w:ascii="Arial" w:hAnsi="Arial" w:cs="Arial"/>
                <w:b/>
                <w:sz w:val="20"/>
              </w:rPr>
            </w:pPr>
            <w:r w:rsidRPr="009F1BF1">
              <w:rPr>
                <w:rStyle w:val="Numatytasispastraiposriftas"/>
                <w:rFonts w:ascii="Arial" w:hAnsi="Arial" w:cs="Arial"/>
                <w:b/>
                <w:color w:val="000000"/>
                <w:sz w:val="20"/>
                <w:lang w:val="en-GB"/>
              </w:rPr>
              <w:t>5. Sub-supplying</w:t>
            </w:r>
          </w:p>
          <w:p w14:paraId="43B3A4FB" w14:textId="368FBC40" w:rsidR="009F1B4A" w:rsidRPr="009F1BF1" w:rsidRDefault="001A01BA" w:rsidP="001B2F42">
            <w:pPr>
              <w:pStyle w:val="prastasis"/>
              <w:jc w:val="both"/>
              <w:rPr>
                <w:rFonts w:ascii="Arial" w:hAnsi="Arial" w:cs="Arial"/>
                <w:bCs/>
                <w:sz w:val="20"/>
              </w:rPr>
            </w:pPr>
            <w:r w:rsidRPr="009F1BF1">
              <w:rPr>
                <w:rStyle w:val="Numatytasispastraiposriftas"/>
                <w:rFonts w:ascii="Arial" w:hAnsi="Arial" w:cs="Arial"/>
                <w:bCs/>
                <w:sz w:val="20"/>
                <w:lang w:val="en-GB"/>
              </w:rPr>
              <w:t xml:space="preserve">5.1. Direct payment option with sub-suppliers </w:t>
            </w:r>
            <w:sdt>
              <w:sdtPr>
                <w:rPr>
                  <w:rFonts w:ascii="Arial" w:eastAsia="Arial Unicode MS" w:hAnsi="Arial" w:cs="Arial"/>
                  <w:sz w:val="20"/>
                  <w:bdr w:val="nil"/>
                  <w:lang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Content>
                <w:r w:rsidR="005C18D6" w:rsidRPr="009F1BF1">
                  <w:rPr>
                    <w:rFonts w:ascii="Arial" w:eastAsia="Arial Unicode MS" w:hAnsi="Arial" w:cs="Arial"/>
                    <w:sz w:val="20"/>
                    <w:bdr w:val="nil"/>
                    <w:lang w:eastAsia="en-US"/>
                  </w:rPr>
                  <w:t xml:space="preserve">it </w:t>
                </w:r>
                <w:proofErr w:type="spellStart"/>
                <w:r w:rsidR="005C18D6" w:rsidRPr="009F1BF1">
                  <w:rPr>
                    <w:rFonts w:ascii="Arial" w:eastAsia="Arial Unicode MS" w:hAnsi="Arial" w:cs="Arial"/>
                    <w:sz w:val="20"/>
                    <w:bdr w:val="nil"/>
                    <w:lang w:eastAsia="en-US"/>
                  </w:rPr>
                  <w:t>is</w:t>
                </w:r>
                <w:proofErr w:type="spellEnd"/>
                <w:r w:rsidR="005C18D6" w:rsidRPr="009F1BF1">
                  <w:rPr>
                    <w:rFonts w:ascii="Arial" w:eastAsia="Arial Unicode MS" w:hAnsi="Arial" w:cs="Arial"/>
                    <w:sz w:val="20"/>
                    <w:bdr w:val="nil"/>
                    <w:lang w:eastAsia="en-US"/>
                  </w:rPr>
                  <w:t xml:space="preserve"> </w:t>
                </w:r>
                <w:proofErr w:type="spellStart"/>
                <w:r w:rsidR="005C18D6" w:rsidRPr="009F1BF1">
                  <w:rPr>
                    <w:rFonts w:ascii="Arial" w:eastAsia="Arial Unicode MS" w:hAnsi="Arial" w:cs="Arial"/>
                    <w:sz w:val="20"/>
                    <w:bdr w:val="nil"/>
                    <w:lang w:eastAsia="en-US"/>
                  </w:rPr>
                  <w:t>provided</w:t>
                </w:r>
                <w:proofErr w:type="spellEnd"/>
                <w:r w:rsidR="005C18D6" w:rsidRPr="009F1BF1">
                  <w:rPr>
                    <w:rFonts w:ascii="Arial" w:eastAsia="Arial Unicode MS" w:hAnsi="Arial" w:cs="Arial"/>
                    <w:sz w:val="20"/>
                    <w:bdr w:val="nil"/>
                    <w:lang w:eastAsia="en-US"/>
                  </w:rPr>
                  <w:t xml:space="preserve">, </w:t>
                </w:r>
                <w:proofErr w:type="spellStart"/>
                <w:r w:rsidR="005C18D6" w:rsidRPr="009F1BF1">
                  <w:rPr>
                    <w:rFonts w:ascii="Arial" w:eastAsia="Arial Unicode MS" w:hAnsi="Arial" w:cs="Arial"/>
                    <w:sz w:val="20"/>
                    <w:bdr w:val="nil"/>
                    <w:lang w:eastAsia="en-US"/>
                  </w:rPr>
                  <w:t>the</w:t>
                </w:r>
                <w:proofErr w:type="spellEnd"/>
                <w:r w:rsidR="005C18D6" w:rsidRPr="009F1BF1">
                  <w:rPr>
                    <w:rFonts w:ascii="Arial" w:eastAsia="Arial Unicode MS" w:hAnsi="Arial" w:cs="Arial"/>
                    <w:sz w:val="20"/>
                    <w:bdr w:val="nil"/>
                    <w:lang w:eastAsia="en-US"/>
                  </w:rPr>
                  <w:t xml:space="preserve"> </w:t>
                </w:r>
                <w:proofErr w:type="spellStart"/>
                <w:r w:rsidR="005C18D6" w:rsidRPr="009F1BF1">
                  <w:rPr>
                    <w:rFonts w:ascii="Arial" w:eastAsia="Arial Unicode MS" w:hAnsi="Arial" w:cs="Arial"/>
                    <w:sz w:val="20"/>
                    <w:bdr w:val="nil"/>
                    <w:lang w:eastAsia="en-US"/>
                  </w:rPr>
                  <w:t>draft</w:t>
                </w:r>
                <w:proofErr w:type="spellEnd"/>
                <w:r w:rsidR="005C18D6" w:rsidRPr="009F1BF1">
                  <w:rPr>
                    <w:rFonts w:ascii="Arial" w:eastAsia="Arial Unicode MS" w:hAnsi="Arial" w:cs="Arial"/>
                    <w:sz w:val="20"/>
                    <w:bdr w:val="nil"/>
                    <w:lang w:eastAsia="en-US"/>
                  </w:rPr>
                  <w:t xml:space="preserve"> </w:t>
                </w:r>
                <w:proofErr w:type="spellStart"/>
                <w:r w:rsidR="005C18D6" w:rsidRPr="009F1BF1">
                  <w:rPr>
                    <w:rFonts w:ascii="Arial" w:eastAsia="Arial Unicode MS" w:hAnsi="Arial" w:cs="Arial"/>
                    <w:sz w:val="20"/>
                    <w:bdr w:val="nil"/>
                    <w:lang w:eastAsia="en-US"/>
                  </w:rPr>
                  <w:t>tripartite</w:t>
                </w:r>
                <w:proofErr w:type="spellEnd"/>
                <w:r w:rsidR="005C18D6" w:rsidRPr="009F1BF1">
                  <w:rPr>
                    <w:rFonts w:ascii="Arial" w:eastAsia="Arial Unicode MS" w:hAnsi="Arial" w:cs="Arial"/>
                    <w:sz w:val="20"/>
                    <w:bdr w:val="nil"/>
                    <w:lang w:eastAsia="en-US"/>
                  </w:rPr>
                  <w:t xml:space="preserve"> </w:t>
                </w:r>
                <w:proofErr w:type="spellStart"/>
                <w:r w:rsidR="005C18D6" w:rsidRPr="009F1BF1">
                  <w:rPr>
                    <w:rFonts w:ascii="Arial" w:eastAsia="Arial Unicode MS" w:hAnsi="Arial" w:cs="Arial"/>
                    <w:sz w:val="20"/>
                    <w:bdr w:val="nil"/>
                    <w:lang w:eastAsia="en-US"/>
                  </w:rPr>
                  <w:t>agreement</w:t>
                </w:r>
                <w:proofErr w:type="spellEnd"/>
                <w:r w:rsidR="005C18D6" w:rsidRPr="009F1BF1">
                  <w:rPr>
                    <w:rFonts w:ascii="Arial" w:eastAsia="Arial Unicode MS" w:hAnsi="Arial" w:cs="Arial"/>
                    <w:sz w:val="20"/>
                    <w:bdr w:val="nil"/>
                    <w:lang w:eastAsia="en-US"/>
                  </w:rPr>
                  <w:t xml:space="preserve"> </w:t>
                </w:r>
                <w:proofErr w:type="spellStart"/>
                <w:r w:rsidR="005C18D6" w:rsidRPr="009F1BF1">
                  <w:rPr>
                    <w:rFonts w:ascii="Arial" w:eastAsia="Arial Unicode MS" w:hAnsi="Arial" w:cs="Arial"/>
                    <w:sz w:val="20"/>
                    <w:bdr w:val="nil"/>
                    <w:lang w:eastAsia="en-US"/>
                  </w:rPr>
                  <w:t>is</w:t>
                </w:r>
                <w:proofErr w:type="spellEnd"/>
                <w:r w:rsidR="005C18D6" w:rsidRPr="009F1BF1">
                  <w:rPr>
                    <w:rFonts w:ascii="Arial" w:eastAsia="Arial Unicode MS" w:hAnsi="Arial" w:cs="Arial"/>
                    <w:sz w:val="20"/>
                    <w:bdr w:val="nil"/>
                    <w:lang w:eastAsia="en-US"/>
                  </w:rPr>
                  <w:t xml:space="preserve"> </w:t>
                </w:r>
                <w:proofErr w:type="spellStart"/>
                <w:r w:rsidR="005C18D6" w:rsidRPr="009F1BF1">
                  <w:rPr>
                    <w:rFonts w:ascii="Arial" w:eastAsia="Arial Unicode MS" w:hAnsi="Arial" w:cs="Arial"/>
                    <w:sz w:val="20"/>
                    <w:bdr w:val="nil"/>
                    <w:lang w:eastAsia="en-US"/>
                  </w:rPr>
                  <w:t>attached</w:t>
                </w:r>
                <w:proofErr w:type="spellEnd"/>
              </w:sdtContent>
            </w:sdt>
            <w:r w:rsidR="00C5071A" w:rsidRPr="009F1BF1">
              <w:rPr>
                <w:rFonts w:ascii="Arial" w:eastAsia="Arial Unicode MS" w:hAnsi="Arial" w:cs="Arial"/>
                <w:sz w:val="20"/>
                <w:bdr w:val="nil"/>
                <w:lang w:eastAsia="en-US"/>
              </w:rPr>
              <w:t>.</w:t>
            </w:r>
          </w:p>
          <w:p w14:paraId="5DCCFDAF" w14:textId="6C761C7E" w:rsidR="009F1B4A" w:rsidRPr="009F1BF1" w:rsidRDefault="009F1B4A" w:rsidP="001B2F42">
            <w:pPr>
              <w:pStyle w:val="prastasis"/>
              <w:jc w:val="both"/>
              <w:rPr>
                <w:rFonts w:ascii="Arial" w:hAnsi="Arial" w:cs="Arial"/>
                <w:bCs/>
                <w:sz w:val="20"/>
                <w:lang w:val="en-GB"/>
              </w:rPr>
            </w:pPr>
          </w:p>
          <w:p w14:paraId="1C2D0DE0" w14:textId="77777777" w:rsidR="009F1B4A" w:rsidRPr="009F1BF1" w:rsidRDefault="001A01BA" w:rsidP="001B2F42">
            <w:pPr>
              <w:pStyle w:val="prastasis"/>
              <w:contextualSpacing/>
              <w:jc w:val="both"/>
              <w:textAlignment w:val="auto"/>
              <w:rPr>
                <w:rFonts w:ascii="Arial" w:hAnsi="Arial" w:cs="Arial"/>
                <w:b/>
                <w:sz w:val="20"/>
              </w:rPr>
            </w:pPr>
            <w:r w:rsidRPr="009F1BF1">
              <w:rPr>
                <w:rStyle w:val="Numatytasispastraiposriftas"/>
                <w:rFonts w:ascii="Arial" w:hAnsi="Arial" w:cs="Arial"/>
                <w:b/>
                <w:color w:val="000000"/>
                <w:sz w:val="20"/>
                <w:shd w:val="clear" w:color="auto" w:fill="D3D3D3"/>
                <w:lang w:val="en-GB"/>
              </w:rPr>
              <w:t>6. Other terms of the Agreement</w:t>
            </w:r>
            <w:r w:rsidRPr="009F1BF1">
              <w:rPr>
                <w:rStyle w:val="Numatytasispastraiposriftas"/>
                <w:rFonts w:ascii="Arial" w:hAnsi="Arial" w:cs="Arial"/>
                <w:b/>
                <w:color w:val="000000"/>
                <w:sz w:val="20"/>
                <w:lang w:val="en-GB"/>
              </w:rPr>
              <w:t xml:space="preserve"> </w:t>
            </w:r>
          </w:p>
          <w:p w14:paraId="5C208495"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Style w:val="Numatytasispastraiposriftas"/>
                <w:lang w:val="en-GB"/>
              </w:rPr>
            </w:pPr>
            <w:r w:rsidRPr="009F1BF1">
              <w:rPr>
                <w:rFonts w:ascii="Arial" w:hAnsi="Arial" w:cs="Arial"/>
                <w:bCs/>
                <w:sz w:val="20"/>
                <w:lang w:val="en-GB"/>
              </w:rPr>
              <w:t xml:space="preserve">6.1. </w:t>
            </w:r>
            <w:r w:rsidRPr="009F1BF1">
              <w:rPr>
                <w:rStyle w:val="Numatytasispastraiposriftas"/>
                <w:rFonts w:ascii="Arial" w:hAnsi="Arial" w:cs="Arial"/>
                <w:sz w:val="20"/>
                <w:lang w:val="en-GB"/>
              </w:rPr>
              <w:t xml:space="preserve">The Buyer shall have the right to terminate the Agreement unilaterally, without recourse to court, by giving </w:t>
            </w:r>
            <w:r w:rsidRPr="009F1BF1">
              <w:rPr>
                <w:rStyle w:val="Numatytasispastraiposriftas"/>
                <w:rFonts w:ascii="Arial" w:hAnsi="Arial" w:cs="Arial"/>
                <w:sz w:val="20"/>
                <w:lang w:val="en-GB"/>
              </w:rPr>
              <w:lastRenderedPageBreak/>
              <w:t>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Agreement is not in the interest of the national security.</w:t>
            </w:r>
          </w:p>
          <w:p w14:paraId="668B3FB6"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6.2. The following sub-clause m) is added to clause 1.1 of the General Conditions of the Agreement:</w:t>
            </w:r>
          </w:p>
          <w:p w14:paraId="0718256D" w14:textId="684CB76E"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“m) Prohibited Origin - the origin of the Seller, the Sub-supplier, the Entity whose capacities are relied upon or persons controlling them, as well as of the Goods, the Services shall be the origin of the countries or territories specified in the list referred to in Article 92(14/15) of the Law on Public Procurement.”</w:t>
            </w:r>
          </w:p>
          <w:p w14:paraId="44608730"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6.3. The clause 2.2.1 of the General Conditions of the Agreement is replaced by the following:</w:t>
            </w:r>
          </w:p>
          <w:p w14:paraId="462F05F1"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 xml:space="preserve">“2.2.1.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Buyer shall accept and process electronic invoices by means of the information system “E-invoice”, except in the exceptional cases set out in the Law on Procurement. An electronic invoice shall be understood as an invoice issued, </w:t>
            </w:r>
            <w:proofErr w:type="gramStart"/>
            <w:r w:rsidRPr="009F1BF1">
              <w:rPr>
                <w:rStyle w:val="Numatytasispastraiposriftas"/>
                <w:rFonts w:ascii="Arial" w:hAnsi="Arial" w:cs="Arial"/>
                <w:sz w:val="20"/>
                <w:lang w:val="en-GB"/>
              </w:rPr>
              <w:t>transmitted</w:t>
            </w:r>
            <w:proofErr w:type="gramEnd"/>
            <w:r w:rsidRPr="009F1BF1">
              <w:rPr>
                <w:rStyle w:val="Numatytasispastraiposriftas"/>
                <w:rFonts w:ascii="Arial" w:hAnsi="Arial" w:cs="Arial"/>
                <w:sz w:val="20"/>
                <w:lang w:val="en-GB"/>
              </w:rPr>
              <w:t xml:space="preserve">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Agreement may also contain other conditions for payment.”</w:t>
            </w:r>
          </w:p>
          <w:p w14:paraId="1503CFA9"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p>
          <w:p w14:paraId="4E424974"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p>
          <w:p w14:paraId="6008D6C8"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p>
          <w:p w14:paraId="4E24A939"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Style w:val="Numatytasispastraiposriftas"/>
                <w:rFonts w:ascii="Arial" w:hAnsi="Arial" w:cs="Arial"/>
                <w:sz w:val="20"/>
                <w:lang w:val="en-GB"/>
              </w:rPr>
            </w:pPr>
          </w:p>
          <w:p w14:paraId="6F7CBF21"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6.4. The following sub-clause 3.1.4 is added to clause 3.1 of the General Conditions of the Agreement:</w:t>
            </w:r>
          </w:p>
          <w:p w14:paraId="1FBD4383"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“3.1.4. In the event that the Seller breaches the requirements of the Agreement relating to national security interests and/or Prohibited origin, but the breach does not result in the termination of the Agreement, the Seller shall be obliged to remedy the breach (to the extent possible and proportionate), and shall pay a penalty of EUR 1,000 for each individual case of breach upon demand by the Buyer.”</w:t>
            </w:r>
          </w:p>
          <w:p w14:paraId="3AD3A912"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p>
          <w:p w14:paraId="6509DF05"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6.5. The following sub-clauses m) and n) are added to clause 4.2.3 of the General Conditions of the Agreement:</w:t>
            </w:r>
          </w:p>
          <w:p w14:paraId="46BDA798"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 xml:space="preserve">“m) in the cases referred to in Article 98(1) of the Law on </w:t>
            </w:r>
            <w:proofErr w:type="gramStart"/>
            <w:r w:rsidRPr="009F1BF1">
              <w:rPr>
                <w:rStyle w:val="Numatytasispastraiposriftas"/>
                <w:rFonts w:ascii="Arial" w:hAnsi="Arial" w:cs="Arial"/>
                <w:sz w:val="20"/>
                <w:lang w:val="en-GB"/>
              </w:rPr>
              <w:t>Procurement;</w:t>
            </w:r>
            <w:proofErr w:type="gramEnd"/>
          </w:p>
          <w:p w14:paraId="74D357D2"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Style w:val="Numatytasispastraiposriftas"/>
                <w:rFonts w:ascii="Arial" w:hAnsi="Arial" w:cs="Arial"/>
                <w:sz w:val="20"/>
                <w:lang w:val="en-GB"/>
              </w:rPr>
            </w:pPr>
            <w:r w:rsidRPr="009F1BF1">
              <w:rPr>
                <w:rStyle w:val="Numatytasispastraiposriftas"/>
                <w:rFonts w:ascii="Arial" w:hAnsi="Arial" w:cs="Arial"/>
                <w:sz w:val="20"/>
                <w:lang w:val="en-GB"/>
              </w:rPr>
              <w:t>(n) if the Goods and/or Services provided are of Prohibited origin.”</w:t>
            </w:r>
          </w:p>
          <w:p w14:paraId="3FB3A59B" w14:textId="0D2E25EE"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6.</w:t>
            </w:r>
            <w:r w:rsidR="001153FB" w:rsidRPr="009F1BF1">
              <w:rPr>
                <w:rStyle w:val="Numatytasispastraiposriftas"/>
                <w:rFonts w:ascii="Arial" w:hAnsi="Arial" w:cs="Arial"/>
                <w:sz w:val="20"/>
                <w:lang w:val="en-GB"/>
              </w:rPr>
              <w:t>6</w:t>
            </w:r>
            <w:r w:rsidRPr="009F1BF1">
              <w:rPr>
                <w:rStyle w:val="Numatytasispastraiposriftas"/>
                <w:rFonts w:ascii="Arial" w:hAnsi="Arial" w:cs="Arial"/>
                <w:sz w:val="20"/>
                <w:lang w:val="en-GB"/>
              </w:rPr>
              <w:t>. The clause 5.10.1 of the General Conditions of the Agreement is replaced by the following:</w:t>
            </w:r>
          </w:p>
          <w:p w14:paraId="69E512B5"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“5.10.1. All Goods (used materials, equipment) shall comply with the requirements specified by the Buyer,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140B9D12" w14:textId="047FD9C2"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6.</w:t>
            </w:r>
            <w:r w:rsidR="001153FB" w:rsidRPr="009F1BF1">
              <w:rPr>
                <w:rStyle w:val="Numatytasispastraiposriftas"/>
                <w:rFonts w:ascii="Arial" w:hAnsi="Arial" w:cs="Arial"/>
                <w:sz w:val="20"/>
                <w:lang w:val="en-GB"/>
              </w:rPr>
              <w:t>7</w:t>
            </w:r>
            <w:r w:rsidRPr="009F1BF1">
              <w:rPr>
                <w:rStyle w:val="Numatytasispastraiposriftas"/>
                <w:rFonts w:ascii="Arial" w:hAnsi="Arial" w:cs="Arial"/>
                <w:sz w:val="20"/>
                <w:lang w:val="en-GB"/>
              </w:rPr>
              <w:t>. Clause 5.10 of the General Conditions of the Agreement shall be supplemented by clauses 5.10.2, 5.10.3 and 5.10.4:</w:t>
            </w:r>
          </w:p>
          <w:p w14:paraId="1C9583EC"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“5.10.2.</w:t>
            </w:r>
            <w:r w:rsidRPr="009F1BF1">
              <w:rPr>
                <w:rStyle w:val="Numatytasispastraiposriftas"/>
                <w:rFonts w:ascii="Arial" w:hAnsi="Arial" w:cs="Arial"/>
                <w:sz w:val="20"/>
                <w:lang w:val="en-GB"/>
              </w:rPr>
              <w:tab/>
              <w:t>The Seller shall immediately inform the Buyer of any change in the place of registration (if the Seller, the Sub-supplier, the Entity whose capacities are relied upon, the manufacturer of the Goods or the person controlling them is a natural person – about changes of permanent residence or citizenship) of the Seller, Sub-supplier, the Entity whose capacities are relied upon, the manufacturer of the Goods or the person controlling them, provided that the place of registration falls within the countries or territories referred to in the list referred to in Article 92(14/15) of the Law on Public Procurement.</w:t>
            </w:r>
          </w:p>
          <w:p w14:paraId="2EF2BA0B"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5.10.3. If the Seller fails to provide the requested information and/or documents on the country of origin of the Goods and/or Services, the manufacturer and the person controlling it within the time limit set by the Buyer, the Buyer shall repeatedly contact the Seller for the provision of the specified data, setting a time limit of 10 days for the fulfilment of this requirement. If the Seller refuses to provide the information requested by the Buyer or fails to provide it within the time limit set out in this clause, the Buyer shall have the right to terminate the Agreement in accordance with clause 4.2.3 sub-clause n) of the General Conditions of the Agreement.</w:t>
            </w:r>
          </w:p>
          <w:p w14:paraId="30D81283" w14:textId="77777777" w:rsidR="00350D01" w:rsidRPr="009F1BF1" w:rsidRDefault="00350D0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rPr>
            </w:pPr>
            <w:r w:rsidRPr="009F1BF1">
              <w:rPr>
                <w:rStyle w:val="Numatytasispastraiposriftas"/>
                <w:rFonts w:ascii="Arial" w:hAnsi="Arial" w:cs="Arial"/>
                <w:sz w:val="20"/>
                <w:lang w:val="en-GB"/>
              </w:rPr>
              <w:t xml:space="preserve">5.10.4. </w:t>
            </w:r>
            <w:proofErr w:type="gramStart"/>
            <w:r w:rsidRPr="009F1BF1">
              <w:rPr>
                <w:rStyle w:val="Numatytasispastraiposriftas"/>
                <w:rFonts w:ascii="Arial" w:hAnsi="Arial" w:cs="Arial"/>
                <w:sz w:val="20"/>
                <w:lang w:val="en-GB"/>
              </w:rPr>
              <w:t>In the event that</w:t>
            </w:r>
            <w:proofErr w:type="gramEnd"/>
            <w:r w:rsidRPr="009F1BF1">
              <w:rPr>
                <w:rStyle w:val="Numatytasispastraiposriftas"/>
                <w:rFonts w:ascii="Arial" w:hAnsi="Arial" w:cs="Arial"/>
                <w:sz w:val="20"/>
                <w:lang w:val="en-GB"/>
              </w:rPr>
              <w:t xml:space="preserve"> the Goods offered by the Seller are found not to comply with the requirements set out in Clause 5.10.1 of the General Conditions of the Agreement, the Buyer shall have the right to terminate the Agreement in accordance with Clause 4.2.3 sub-clause n) of the General Conditions of the Agreement. Taking into account the amount of the Goods transferred and in order to preserve the Agreement, the Buyer may allow the Seller to replace the Goods offered by the Buyer within a time limit set by the Buyer with Goods of another manufacturer which fully meet the Buyer’s technical </w:t>
            </w:r>
            <w:proofErr w:type="gramStart"/>
            <w:r w:rsidRPr="009F1BF1">
              <w:rPr>
                <w:rStyle w:val="Numatytasispastraiposriftas"/>
                <w:rFonts w:ascii="Arial" w:hAnsi="Arial" w:cs="Arial"/>
                <w:sz w:val="20"/>
                <w:lang w:val="en-GB"/>
              </w:rPr>
              <w:t>requirements</w:t>
            </w:r>
            <w:proofErr w:type="gramEnd"/>
            <w:r w:rsidRPr="009F1BF1">
              <w:rPr>
                <w:rStyle w:val="Numatytasispastraiposriftas"/>
                <w:rFonts w:ascii="Arial" w:hAnsi="Arial" w:cs="Arial"/>
                <w:sz w:val="20"/>
                <w:lang w:val="en-GB"/>
              </w:rPr>
              <w:t xml:space="preserve"> and which do not change the nature of the Agreement. Accordingly, the Buyer shall be liable to the penalty set out in clause 3.1.4 of the General Conditions of the Agreement for the breach set out in this clause.”</w:t>
            </w:r>
          </w:p>
          <w:p w14:paraId="6756BA2A" w14:textId="406ED18F" w:rsidR="00350D01" w:rsidRPr="009F1BF1" w:rsidRDefault="005961B1" w:rsidP="00350D01">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sz w:val="20"/>
                <w:lang w:val="en-US"/>
              </w:rPr>
            </w:pPr>
            <w:r w:rsidRPr="009F1BF1">
              <w:rPr>
                <w:rFonts w:ascii="Arial" w:hAnsi="Arial" w:cs="Arial"/>
                <w:sz w:val="20"/>
              </w:rPr>
              <w:t xml:space="preserve">6.8. </w:t>
            </w:r>
            <w:r w:rsidRPr="009F1BF1">
              <w:rPr>
                <w:rFonts w:ascii="Arial" w:hAnsi="Arial" w:cs="Arial"/>
                <w:sz w:val="20"/>
                <w:lang w:val="en-US"/>
              </w:rPr>
              <w:t>The parties undertake to comply with the following environmental requirements: reduce paper consumption, refuse unnecessary copying and printing of documents, i.e. i.e. services are provided in electronic format, electronically, all information and/or documents necessary for the execution of the Agreement are provided and coordinated in electronic format by electronic means.</w:t>
            </w:r>
          </w:p>
          <w:p w14:paraId="66115CDE" w14:textId="39CD41AB" w:rsidR="009F1B4A" w:rsidRPr="009F1BF1" w:rsidRDefault="009F1B4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lang w:val="en-GB"/>
              </w:rPr>
            </w:pPr>
          </w:p>
          <w:p w14:paraId="4324A72F"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
                <w:sz w:val="20"/>
              </w:rPr>
            </w:pPr>
            <w:r w:rsidRPr="009F1BF1">
              <w:rPr>
                <w:rStyle w:val="Numatytasispastraiposriftas"/>
                <w:rFonts w:ascii="Arial" w:hAnsi="Arial" w:cs="Arial"/>
                <w:b/>
                <w:color w:val="000000"/>
                <w:sz w:val="20"/>
                <w:lang w:val="en-GB"/>
              </w:rPr>
              <w:t>7. Annexes</w:t>
            </w:r>
          </w:p>
          <w:p w14:paraId="475EFE24"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9F1BF1">
              <w:rPr>
                <w:rStyle w:val="Numatytasispastraiposriftas"/>
                <w:rFonts w:ascii="Arial" w:hAnsi="Arial" w:cs="Arial"/>
                <w:bCs/>
                <w:sz w:val="20"/>
                <w:lang w:val="en-GB"/>
              </w:rPr>
              <w:t>7.1. Technical Specification</w:t>
            </w:r>
          </w:p>
          <w:p w14:paraId="224895B4"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9F1BF1">
              <w:rPr>
                <w:rStyle w:val="Numatytasispastraiposriftas"/>
                <w:rFonts w:ascii="Arial" w:hAnsi="Arial" w:cs="Arial"/>
                <w:bCs/>
                <w:sz w:val="20"/>
                <w:lang w:val="en-GB"/>
              </w:rPr>
              <w:t xml:space="preserve">7.2. General Conditions of the Agreement. </w:t>
            </w:r>
          </w:p>
          <w:p w14:paraId="55A3E013"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9F1BF1">
              <w:rPr>
                <w:rStyle w:val="Numatytasispastraiposriftas"/>
                <w:rFonts w:ascii="Arial" w:hAnsi="Arial" w:cs="Arial"/>
                <w:bCs/>
                <w:sz w:val="20"/>
                <w:lang w:val="en-GB"/>
              </w:rPr>
              <w:t>7.3. Seller’s offer.</w:t>
            </w:r>
          </w:p>
          <w:p w14:paraId="0AD80FE6"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9F1BF1">
              <w:rPr>
                <w:rStyle w:val="Numatytasispastraiposriftas"/>
                <w:rFonts w:ascii="Arial" w:hAnsi="Arial" w:cs="Arial"/>
                <w:bCs/>
                <w:sz w:val="20"/>
                <w:lang w:val="en-GB"/>
              </w:rPr>
              <w:t>7.4. Draft tripartite agreement.</w:t>
            </w:r>
          </w:p>
          <w:p w14:paraId="1DE6999D" w14:textId="20B3A985"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rPr>
            </w:pPr>
            <w:r w:rsidRPr="009F1BF1">
              <w:rPr>
                <w:rStyle w:val="Numatytasispastraiposriftas"/>
                <w:rFonts w:ascii="Arial" w:hAnsi="Arial" w:cs="Arial"/>
                <w:bCs/>
                <w:sz w:val="20"/>
                <w:lang w:val="en-GB"/>
              </w:rPr>
              <w:t>7.5. Other pre-contractual documents that are not public, for example, minutes of negotiations</w:t>
            </w:r>
            <w:r w:rsidR="00D04EFC" w:rsidRPr="009F1BF1">
              <w:rPr>
                <w:rStyle w:val="Numatytasispastraiposriftas"/>
                <w:rFonts w:ascii="Arial" w:hAnsi="Arial" w:cs="Arial"/>
                <w:bCs/>
                <w:sz w:val="20"/>
                <w:lang w:val="en-GB"/>
              </w:rPr>
              <w:t>.</w:t>
            </w:r>
          </w:p>
          <w:p w14:paraId="3850219B" w14:textId="77777777" w:rsidR="009F1B4A" w:rsidRPr="009F1BF1" w:rsidRDefault="009F1B4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Cs/>
                <w:sz w:val="20"/>
                <w:lang w:val="en-GB"/>
              </w:rPr>
            </w:pPr>
          </w:p>
          <w:p w14:paraId="752615CA"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Fonts w:ascii="Arial" w:hAnsi="Arial" w:cs="Arial"/>
                <w:b/>
                <w:sz w:val="20"/>
              </w:rPr>
            </w:pPr>
            <w:r w:rsidRPr="009F1BF1">
              <w:rPr>
                <w:rStyle w:val="Numatytasispastraiposriftas"/>
                <w:rFonts w:ascii="Arial" w:hAnsi="Arial" w:cs="Arial"/>
                <w:b/>
                <w:color w:val="000000"/>
                <w:sz w:val="20"/>
                <w:lang w:val="en-GB"/>
              </w:rPr>
              <w:t>8. Responsible persons</w:t>
            </w:r>
          </w:p>
          <w:p w14:paraId="511EE875" w14:textId="77777777" w:rsidR="009F1B4A" w:rsidRPr="009F1BF1" w:rsidRDefault="001A01BA" w:rsidP="00C5071A">
            <w:pPr>
              <w:pStyle w:val="prastasis"/>
              <w:pBdr>
                <w:top w:val="single" w:sz="2" w:space="31" w:color="FFFFFF" w:shadow="1"/>
                <w:left w:val="single" w:sz="2" w:space="31" w:color="FFFFFF" w:shadow="1"/>
                <w:bottom w:val="single" w:sz="2" w:space="31" w:color="FFFFFF" w:shadow="1"/>
                <w:right w:val="single" w:sz="2" w:space="31" w:color="FFFFFF" w:shadow="1"/>
              </w:pBdr>
              <w:contextualSpacing/>
              <w:jc w:val="both"/>
              <w:textAlignment w:val="auto"/>
              <w:rPr>
                <w:rStyle w:val="Numatytasispastraiposriftas"/>
                <w:rFonts w:ascii="Arial" w:hAnsi="Arial" w:cs="Arial"/>
                <w:bCs/>
                <w:sz w:val="20"/>
                <w:lang w:val="en-GB"/>
              </w:rPr>
            </w:pPr>
            <w:r w:rsidRPr="009F1BF1">
              <w:rPr>
                <w:rStyle w:val="Numatytasispastraiposriftas"/>
                <w:rFonts w:ascii="Arial" w:hAnsi="Arial" w:cs="Arial"/>
                <w:bCs/>
                <w:sz w:val="20"/>
                <w:lang w:val="en-GB"/>
              </w:rPr>
              <w:t>8.1. The Parties shall appoint the following responsible persons to deal with matters relating to the performance of the Agreement:</w:t>
            </w:r>
          </w:p>
          <w:p w14:paraId="7985246F" w14:textId="77777777" w:rsidR="001C36E6" w:rsidRDefault="001C36E6" w:rsidP="00703C1F">
            <w:pPr>
              <w:pStyle w:val="prastasis"/>
              <w:jc w:val="both"/>
              <w:rPr>
                <w:rFonts w:ascii="Arial" w:hAnsi="Arial" w:cs="Arial"/>
                <w:bCs/>
                <w:sz w:val="20"/>
                <w:lang w:val="en-GB"/>
              </w:rPr>
            </w:pPr>
          </w:p>
          <w:p w14:paraId="538CDCCE" w14:textId="77777777" w:rsidR="00305123" w:rsidRPr="009F1BF1" w:rsidRDefault="00305123" w:rsidP="00703C1F">
            <w:pPr>
              <w:pStyle w:val="prastasis"/>
              <w:jc w:val="both"/>
              <w:rPr>
                <w:rFonts w:ascii="Arial" w:hAnsi="Arial" w:cs="Arial"/>
                <w:bCs/>
                <w:sz w:val="20"/>
                <w:lang w:val="en-GB"/>
              </w:rPr>
            </w:pPr>
          </w:p>
          <w:p w14:paraId="26759F0D" w14:textId="77777777" w:rsidR="009F1B4A" w:rsidRPr="009F1BF1" w:rsidRDefault="001A01BA" w:rsidP="00703C1F">
            <w:pPr>
              <w:pStyle w:val="prastasis"/>
              <w:contextualSpacing/>
              <w:jc w:val="both"/>
              <w:rPr>
                <w:rFonts w:ascii="Arial" w:hAnsi="Arial" w:cs="Arial"/>
                <w:b/>
                <w:sz w:val="20"/>
              </w:rPr>
            </w:pPr>
            <w:r w:rsidRPr="009F1BF1">
              <w:rPr>
                <w:rStyle w:val="Numatytasispastraiposriftas"/>
                <w:rFonts w:ascii="Arial" w:hAnsi="Arial" w:cs="Arial"/>
                <w:b/>
                <w:caps/>
                <w:sz w:val="20"/>
                <w:lang w:val="en-GB"/>
              </w:rPr>
              <w:t>BUYER</w:t>
            </w:r>
          </w:p>
          <w:p w14:paraId="0D912C29" w14:textId="77777777" w:rsidR="002E7A92" w:rsidRPr="00EB12E3" w:rsidRDefault="002E7A92" w:rsidP="002E7A92">
            <w:pPr>
              <w:pStyle w:val="prastasis1"/>
              <w:contextualSpacing/>
              <w:jc w:val="both"/>
              <w:rPr>
                <w:rFonts w:ascii="Arial" w:hAnsi="Arial" w:cs="Arial"/>
                <w:b/>
                <w:sz w:val="20"/>
              </w:rPr>
            </w:pPr>
            <w:r w:rsidRPr="00EB12E3">
              <w:rPr>
                <w:rStyle w:val="Numatytasispastraiposriftas1"/>
                <w:rFonts w:ascii="Arial" w:hAnsi="Arial" w:cs="Arial"/>
                <w:b/>
                <w:caps/>
                <w:sz w:val="20"/>
                <w:lang w:val="en-GB"/>
              </w:rPr>
              <w:t>litgrid ab</w:t>
            </w:r>
          </w:p>
          <w:p w14:paraId="1557CF47" w14:textId="77777777" w:rsidR="002E7A92" w:rsidRDefault="002E7A92" w:rsidP="002E7A92">
            <w:pPr>
              <w:pStyle w:val="prastasis1"/>
              <w:contextualSpacing/>
              <w:jc w:val="both"/>
              <w:rPr>
                <w:rStyle w:val="Numatytasispastraiposriftas1"/>
                <w:rFonts w:ascii="Arial" w:hAnsi="Arial" w:cs="Arial"/>
                <w:bCs/>
                <w:sz w:val="20"/>
                <w:lang w:val="en-GB"/>
              </w:rPr>
            </w:pPr>
            <w:r w:rsidRPr="00165357">
              <w:rPr>
                <w:rStyle w:val="Numatytasispastraiposriftas1"/>
                <w:rFonts w:ascii="Arial" w:hAnsi="Arial" w:cs="Arial"/>
                <w:bCs/>
                <w:sz w:val="20"/>
                <w:lang w:val="en-GB"/>
              </w:rPr>
              <w:t>Data on the person is collected:</w:t>
            </w:r>
          </w:p>
          <w:p w14:paraId="64B79AFA" w14:textId="77777777" w:rsidR="002E7A92" w:rsidRPr="00647C88" w:rsidRDefault="002E7A92" w:rsidP="002E7A92">
            <w:pPr>
              <w:pStyle w:val="prastasis1"/>
              <w:contextualSpacing/>
              <w:jc w:val="both"/>
              <w:rPr>
                <w:rFonts w:ascii="Arial" w:hAnsi="Arial" w:cs="Arial"/>
                <w:bCs/>
                <w:sz w:val="20"/>
                <w:lang w:val="en-US"/>
              </w:rPr>
            </w:pPr>
            <w:r w:rsidRPr="00647C88">
              <w:rPr>
                <w:rFonts w:ascii="Arial" w:hAnsi="Arial" w:cs="Arial"/>
                <w:bCs/>
                <w:sz w:val="20"/>
                <w:lang w:val="en-US"/>
              </w:rPr>
              <w:t>Register of Legal Entities of Republic of Lithuania</w:t>
            </w:r>
          </w:p>
          <w:p w14:paraId="72C14DE5" w14:textId="77777777" w:rsidR="002E7A92" w:rsidRPr="00647C88" w:rsidRDefault="002E7A92" w:rsidP="002E7A92">
            <w:pPr>
              <w:contextualSpacing/>
              <w:rPr>
                <w:rFonts w:ascii="Arial" w:eastAsia="Arial Unicode MS" w:hAnsi="Arial" w:cs="Arial"/>
                <w:spacing w:val="4"/>
                <w:sz w:val="20"/>
                <w:szCs w:val="20"/>
                <w:bdr w:val="nil"/>
              </w:rPr>
            </w:pPr>
            <w:r w:rsidRPr="00647C88">
              <w:rPr>
                <w:rStyle w:val="Numatytasispastraiposriftas1"/>
                <w:rFonts w:ascii="Arial" w:hAnsi="Arial" w:cs="Arial"/>
                <w:bCs/>
                <w:sz w:val="20"/>
              </w:rPr>
              <w:t>Address:</w:t>
            </w:r>
            <w:r w:rsidRPr="00647C88">
              <w:rPr>
                <w:rFonts w:ascii="Arial" w:eastAsia="Arial Unicode MS" w:hAnsi="Arial" w:cs="Arial"/>
                <w:spacing w:val="4"/>
                <w:sz w:val="20"/>
                <w:szCs w:val="20"/>
                <w:bdr w:val="nil"/>
              </w:rPr>
              <w:t xml:space="preserve"> Karlo Gustavo Emilio </w:t>
            </w:r>
            <w:proofErr w:type="spellStart"/>
            <w:r w:rsidRPr="00647C88">
              <w:rPr>
                <w:rFonts w:ascii="Arial" w:eastAsia="Arial Unicode MS" w:hAnsi="Arial" w:cs="Arial"/>
                <w:spacing w:val="4"/>
                <w:sz w:val="20"/>
                <w:szCs w:val="20"/>
                <w:bdr w:val="nil"/>
                <w:lang w:val="lt-LT"/>
              </w:rPr>
              <w:t>Manerheimo</w:t>
            </w:r>
            <w:proofErr w:type="spellEnd"/>
            <w:r w:rsidRPr="00647C88">
              <w:rPr>
                <w:rFonts w:ascii="Arial" w:eastAsia="Arial Unicode MS" w:hAnsi="Arial" w:cs="Arial"/>
                <w:spacing w:val="4"/>
                <w:sz w:val="20"/>
                <w:szCs w:val="20"/>
                <w:bdr w:val="nil"/>
              </w:rPr>
              <w:t xml:space="preserve"> str. 8, </w:t>
            </w:r>
          </w:p>
          <w:p w14:paraId="7CD64BAA" w14:textId="77777777" w:rsidR="002E7A92" w:rsidRPr="00647C88" w:rsidRDefault="002E7A92" w:rsidP="002E7A92">
            <w:pPr>
              <w:spacing w:before="120"/>
              <w:contextualSpacing/>
              <w:rPr>
                <w:rFonts w:ascii="Arial" w:eastAsia="Arial Unicode MS" w:hAnsi="Arial" w:cs="Arial"/>
                <w:spacing w:val="4"/>
                <w:sz w:val="20"/>
                <w:szCs w:val="20"/>
                <w:bdr w:val="nil"/>
              </w:rPr>
            </w:pPr>
            <w:r w:rsidRPr="00647C88">
              <w:rPr>
                <w:rFonts w:ascii="Arial" w:eastAsia="Arial Unicode MS" w:hAnsi="Arial" w:cs="Arial"/>
                <w:spacing w:val="4"/>
                <w:sz w:val="20"/>
                <w:szCs w:val="20"/>
                <w:bdr w:val="nil"/>
              </w:rPr>
              <w:t>LT-05131, Vilnius</w:t>
            </w:r>
          </w:p>
          <w:p w14:paraId="4421B42A" w14:textId="77777777" w:rsidR="002E7A92" w:rsidRPr="00647C88" w:rsidRDefault="002E7A92" w:rsidP="002E7A92">
            <w:pPr>
              <w:pStyle w:val="prastasis1"/>
              <w:contextualSpacing/>
              <w:jc w:val="both"/>
              <w:rPr>
                <w:rFonts w:ascii="Arial" w:hAnsi="Arial" w:cs="Arial"/>
                <w:bCs/>
                <w:sz w:val="20"/>
                <w:lang w:val="en-US"/>
              </w:rPr>
            </w:pPr>
            <w:r w:rsidRPr="00647C88">
              <w:rPr>
                <w:rStyle w:val="Numatytasispastraiposriftas1"/>
                <w:rFonts w:ascii="Arial" w:hAnsi="Arial" w:cs="Arial"/>
                <w:bCs/>
                <w:sz w:val="20"/>
                <w:lang w:val="en-US"/>
              </w:rPr>
              <w:t xml:space="preserve">Company code: </w:t>
            </w:r>
            <w:r w:rsidRPr="00647C88">
              <w:rPr>
                <w:rFonts w:ascii="Arial" w:eastAsia="Arial Unicode MS" w:hAnsi="Arial" w:cs="Arial"/>
                <w:spacing w:val="4"/>
                <w:sz w:val="20"/>
                <w:bdr w:val="nil"/>
                <w:lang w:val="en-US" w:eastAsia="en-US"/>
              </w:rPr>
              <w:t>302564383</w:t>
            </w:r>
          </w:p>
          <w:p w14:paraId="5C098F64" w14:textId="77777777" w:rsidR="002E7A92" w:rsidRPr="00647C88" w:rsidRDefault="002E7A92" w:rsidP="002E7A92">
            <w:pPr>
              <w:pStyle w:val="prastasis1"/>
              <w:contextualSpacing/>
              <w:jc w:val="both"/>
              <w:rPr>
                <w:rFonts w:ascii="Arial" w:hAnsi="Arial" w:cs="Arial"/>
                <w:bCs/>
                <w:sz w:val="20"/>
                <w:lang w:val="en-US"/>
              </w:rPr>
            </w:pPr>
            <w:r w:rsidRPr="00647C88">
              <w:rPr>
                <w:rStyle w:val="Numatytasispastraiposriftas1"/>
                <w:rFonts w:ascii="Arial" w:hAnsi="Arial" w:cs="Arial"/>
                <w:bCs/>
                <w:sz w:val="20"/>
                <w:lang w:val="en-US"/>
              </w:rPr>
              <w:t xml:space="preserve">VAT code: </w:t>
            </w:r>
            <w:r w:rsidRPr="00647C88">
              <w:rPr>
                <w:rFonts w:ascii="Arial" w:eastAsia="Arial Unicode MS" w:hAnsi="Arial" w:cs="Arial"/>
                <w:spacing w:val="4"/>
                <w:sz w:val="20"/>
                <w:bdr w:val="nil"/>
                <w:lang w:val="en-US" w:eastAsia="en-US"/>
              </w:rPr>
              <w:t>LT100005748413</w:t>
            </w:r>
          </w:p>
          <w:p w14:paraId="75CECAE3" w14:textId="77777777" w:rsidR="002E7A92" w:rsidRPr="00647C88" w:rsidRDefault="002E7A92" w:rsidP="002E7A92">
            <w:pPr>
              <w:pStyle w:val="prastasis1"/>
              <w:contextualSpacing/>
              <w:jc w:val="both"/>
              <w:rPr>
                <w:rFonts w:ascii="Arial" w:hAnsi="Arial" w:cs="Arial"/>
                <w:bCs/>
                <w:sz w:val="20"/>
                <w:lang w:val="en-US"/>
              </w:rPr>
            </w:pPr>
            <w:r w:rsidRPr="00647C88">
              <w:rPr>
                <w:rStyle w:val="Numatytasispastraiposriftas1"/>
                <w:rFonts w:ascii="Arial" w:hAnsi="Arial" w:cs="Arial"/>
                <w:bCs/>
                <w:sz w:val="20"/>
                <w:lang w:val="en-US"/>
              </w:rPr>
              <w:t>Account No.:</w:t>
            </w:r>
            <w:r w:rsidRPr="00647C88">
              <w:rPr>
                <w:rFonts w:ascii="Arial" w:eastAsia="Arial Unicode MS" w:hAnsi="Arial" w:cs="Arial"/>
                <w:spacing w:val="4"/>
                <w:sz w:val="20"/>
                <w:bdr w:val="nil"/>
                <w:lang w:val="en-US" w:eastAsia="en-US"/>
              </w:rPr>
              <w:t xml:space="preserve"> LT24 2150 0510 0002 1766</w:t>
            </w:r>
          </w:p>
          <w:p w14:paraId="194A6552" w14:textId="77777777" w:rsidR="002E7A92" w:rsidRPr="00647C88" w:rsidRDefault="002E7A92" w:rsidP="002E7A92">
            <w:pPr>
              <w:pStyle w:val="prastasis1"/>
              <w:contextualSpacing/>
              <w:jc w:val="both"/>
              <w:rPr>
                <w:rFonts w:ascii="Arial" w:hAnsi="Arial" w:cs="Arial"/>
                <w:bCs/>
                <w:sz w:val="20"/>
                <w:lang w:val="en-US"/>
              </w:rPr>
            </w:pPr>
            <w:r w:rsidRPr="00647C88">
              <w:rPr>
                <w:rStyle w:val="Numatytasispastraiposriftas1"/>
                <w:rFonts w:ascii="Arial" w:hAnsi="Arial" w:cs="Arial"/>
                <w:bCs/>
                <w:sz w:val="20"/>
                <w:lang w:val="en-US"/>
              </w:rPr>
              <w:t xml:space="preserve">Bank: </w:t>
            </w:r>
            <w:r w:rsidRPr="00647C88">
              <w:rPr>
                <w:rFonts w:ascii="Arial" w:eastAsia="Arial Unicode MS" w:hAnsi="Arial" w:cs="Arial"/>
                <w:spacing w:val="4"/>
                <w:sz w:val="20"/>
                <w:bdr w:val="nil"/>
                <w:lang w:val="en-US" w:eastAsia="en-US"/>
              </w:rPr>
              <w:t xml:space="preserve">OP Corporate Bank plc </w:t>
            </w:r>
            <w:r w:rsidRPr="00647C88">
              <w:rPr>
                <w:rFonts w:ascii="Arial" w:eastAsia="Arial Unicode MS" w:hAnsi="Arial" w:cs="Arial"/>
                <w:spacing w:val="4"/>
                <w:sz w:val="20"/>
                <w:bdr w:val="nil"/>
                <w:lang w:eastAsia="en-US"/>
              </w:rPr>
              <w:t>Lietuvos</w:t>
            </w:r>
            <w:r w:rsidRPr="00647C88">
              <w:rPr>
                <w:rFonts w:ascii="Arial" w:eastAsia="Arial Unicode MS" w:hAnsi="Arial" w:cs="Arial"/>
                <w:spacing w:val="4"/>
                <w:sz w:val="20"/>
                <w:bdr w:val="nil"/>
                <w:lang w:val="en-US" w:eastAsia="en-US"/>
              </w:rPr>
              <w:t xml:space="preserve"> </w:t>
            </w:r>
            <w:r w:rsidRPr="00647C88">
              <w:rPr>
                <w:rFonts w:ascii="Arial" w:eastAsia="Arial Unicode MS" w:hAnsi="Arial" w:cs="Arial"/>
                <w:spacing w:val="4"/>
                <w:sz w:val="20"/>
                <w:bdr w:val="nil"/>
                <w:lang w:eastAsia="en-US"/>
              </w:rPr>
              <w:t>filialas</w:t>
            </w:r>
          </w:p>
          <w:p w14:paraId="561DC232" w14:textId="77777777" w:rsidR="002E7A92" w:rsidRPr="00647C88" w:rsidRDefault="002E7A92" w:rsidP="002E7A92">
            <w:pPr>
              <w:pStyle w:val="prastasis1"/>
              <w:contextualSpacing/>
              <w:jc w:val="both"/>
              <w:rPr>
                <w:rFonts w:ascii="Arial" w:hAnsi="Arial" w:cs="Arial"/>
                <w:bCs/>
                <w:sz w:val="20"/>
                <w:lang w:val="en-US"/>
              </w:rPr>
            </w:pPr>
            <w:r w:rsidRPr="00647C88">
              <w:rPr>
                <w:rStyle w:val="Numatytasispastraiposriftas1"/>
                <w:rFonts w:ascii="Arial" w:hAnsi="Arial" w:cs="Arial"/>
                <w:bCs/>
                <w:sz w:val="20"/>
                <w:lang w:val="en-US"/>
              </w:rPr>
              <w:t xml:space="preserve">Bank code: </w:t>
            </w:r>
            <w:proofErr w:type="gramStart"/>
            <w:r w:rsidRPr="00647C88">
              <w:rPr>
                <w:rFonts w:ascii="Arial" w:eastAsia="Arial Unicode MS" w:hAnsi="Arial" w:cs="Arial"/>
                <w:spacing w:val="4"/>
                <w:sz w:val="20"/>
                <w:bdr w:val="nil"/>
                <w:lang w:val="en-US" w:eastAsia="en-US"/>
              </w:rPr>
              <w:t>21500</w:t>
            </w:r>
            <w:proofErr w:type="gramEnd"/>
          </w:p>
          <w:p w14:paraId="4EAFD5F9" w14:textId="20ECB7A7" w:rsidR="002E7A92" w:rsidRPr="00647C88" w:rsidRDefault="002E7A92" w:rsidP="002E7A92">
            <w:pPr>
              <w:contextualSpacing/>
              <w:rPr>
                <w:rFonts w:ascii="Arial" w:eastAsia="Arial Unicode MS" w:hAnsi="Arial" w:cs="Arial"/>
                <w:spacing w:val="4"/>
                <w:sz w:val="20"/>
                <w:szCs w:val="20"/>
                <w:bdr w:val="nil"/>
              </w:rPr>
            </w:pPr>
            <w:r w:rsidRPr="00647C88">
              <w:rPr>
                <w:rStyle w:val="Numatytasispastraiposriftas1"/>
                <w:rFonts w:ascii="Arial" w:hAnsi="Arial" w:cs="Arial"/>
                <w:bCs/>
                <w:sz w:val="20"/>
              </w:rPr>
              <w:t xml:space="preserve">Tel.: </w:t>
            </w:r>
            <w:r w:rsidRPr="00647C88">
              <w:rPr>
                <w:rFonts w:ascii="Arial" w:eastAsia="Arial Unicode MS" w:hAnsi="Arial" w:cs="Arial"/>
                <w:spacing w:val="4"/>
                <w:sz w:val="20"/>
                <w:szCs w:val="20"/>
                <w:bdr w:val="nil"/>
              </w:rPr>
              <w:t>+370 707 02171</w:t>
            </w:r>
          </w:p>
          <w:p w14:paraId="4AB09B2E" w14:textId="45C1819F" w:rsidR="002E7A92" w:rsidRPr="00647C88" w:rsidRDefault="002E7A92" w:rsidP="002E7A92">
            <w:pPr>
              <w:pStyle w:val="prastasis1"/>
              <w:jc w:val="both"/>
              <w:rPr>
                <w:rStyle w:val="Hyperlink"/>
                <w:rFonts w:ascii="Arial" w:eastAsia="Arial Unicode MS" w:hAnsi="Arial" w:cs="Arial"/>
                <w:color w:val="auto"/>
                <w:spacing w:val="4"/>
                <w:sz w:val="20"/>
                <w:bdr w:val="nil"/>
                <w:lang w:val="en-US" w:eastAsia="en-US"/>
              </w:rPr>
            </w:pPr>
            <w:r w:rsidRPr="00647C88">
              <w:rPr>
                <w:rStyle w:val="Numatytasispastraiposriftas1"/>
                <w:rFonts w:ascii="Arial" w:hAnsi="Arial" w:cs="Arial"/>
                <w:bCs/>
                <w:sz w:val="20"/>
                <w:lang w:val="en-US"/>
              </w:rPr>
              <w:t>E</w:t>
            </w:r>
            <w:r w:rsidR="00C65C36">
              <w:rPr>
                <w:rStyle w:val="Numatytasispastraiposriftas1"/>
                <w:rFonts w:ascii="Arial" w:hAnsi="Arial" w:cs="Arial"/>
                <w:bCs/>
                <w:sz w:val="20"/>
                <w:lang w:val="en-US"/>
              </w:rPr>
              <w:t>-</w:t>
            </w:r>
            <w:r w:rsidRPr="00647C88">
              <w:rPr>
                <w:rStyle w:val="Numatytasispastraiposriftas1"/>
                <w:rFonts w:ascii="Arial" w:hAnsi="Arial" w:cs="Arial"/>
                <w:bCs/>
                <w:sz w:val="20"/>
                <w:lang w:val="en-US"/>
              </w:rPr>
              <w:t>mail:</w:t>
            </w:r>
            <w:r w:rsidRPr="00647C88">
              <w:rPr>
                <w:rFonts w:ascii="Arial" w:hAnsi="Arial" w:cs="Arial"/>
                <w:sz w:val="20"/>
                <w:lang w:val="en-US"/>
              </w:rPr>
              <w:t xml:space="preserve"> </w:t>
            </w:r>
            <w:hyperlink r:id="rId16" w:history="1">
              <w:r w:rsidRPr="00647C88">
                <w:rPr>
                  <w:rStyle w:val="Hyperlink"/>
                  <w:rFonts w:ascii="Arial" w:eastAsia="Arial Unicode MS" w:hAnsi="Arial" w:cs="Arial"/>
                  <w:color w:val="auto"/>
                  <w:spacing w:val="4"/>
                  <w:sz w:val="20"/>
                  <w:bdr w:val="nil"/>
                  <w:lang w:val="en-US" w:eastAsia="en-US"/>
                </w:rPr>
                <w:t>info@litgrid.eu</w:t>
              </w:r>
            </w:hyperlink>
          </w:p>
          <w:p w14:paraId="199236EC" w14:textId="77777777" w:rsidR="002E7A92" w:rsidRDefault="002E7A92" w:rsidP="002E7A92">
            <w:pPr>
              <w:pStyle w:val="prastasis"/>
              <w:contextualSpacing/>
              <w:jc w:val="both"/>
              <w:rPr>
                <w:rFonts w:ascii="Arial" w:hAnsi="Arial" w:cs="Arial"/>
                <w:sz w:val="20"/>
              </w:rPr>
            </w:pPr>
          </w:p>
          <w:p w14:paraId="446A9D83" w14:textId="2F4F2399" w:rsidR="009F1B4A" w:rsidRPr="00CC1220" w:rsidRDefault="009F1B4A" w:rsidP="00CC1220">
            <w:pPr>
              <w:spacing w:before="120" w:after="120"/>
              <w:contextualSpacing/>
              <w:rPr>
                <w:rFonts w:ascii="Arial" w:hAnsi="Arial" w:cs="Arial"/>
                <w:sz w:val="20"/>
              </w:rPr>
            </w:pPr>
          </w:p>
          <w:p w14:paraId="49298182" w14:textId="77777777" w:rsidR="009F1B4A" w:rsidRPr="009F1BF1" w:rsidRDefault="001A01BA" w:rsidP="00703C1F">
            <w:pPr>
              <w:pStyle w:val="prastasis"/>
              <w:jc w:val="both"/>
              <w:rPr>
                <w:rFonts w:ascii="Arial" w:hAnsi="Arial" w:cs="Arial"/>
                <w:b/>
                <w:color w:val="000000"/>
                <w:sz w:val="20"/>
                <w:lang w:val="en-GB"/>
              </w:rPr>
            </w:pPr>
            <w:r w:rsidRPr="009F1BF1">
              <w:rPr>
                <w:rFonts w:ascii="Arial" w:hAnsi="Arial" w:cs="Arial"/>
                <w:b/>
                <w:color w:val="000000"/>
                <w:sz w:val="20"/>
                <w:lang w:val="en-GB"/>
              </w:rPr>
              <w:t>SELLER</w:t>
            </w:r>
          </w:p>
          <w:p w14:paraId="2BBD21B7" w14:textId="77777777" w:rsidR="00803588" w:rsidRPr="009F1BF1" w:rsidRDefault="00803588" w:rsidP="00803588">
            <w:pPr>
              <w:pStyle w:val="prastasis"/>
              <w:contextualSpacing/>
              <w:jc w:val="both"/>
              <w:rPr>
                <w:rFonts w:ascii="Arial" w:eastAsia="Arial Unicode MS" w:hAnsi="Arial" w:cs="Arial"/>
                <w:b/>
                <w:bCs/>
                <w:caps/>
                <w:spacing w:val="4"/>
                <w:sz w:val="20"/>
                <w:lang w:eastAsia="en-US"/>
              </w:rPr>
            </w:pPr>
            <w:r w:rsidRPr="009F1BF1">
              <w:rPr>
                <w:rFonts w:ascii="Arial" w:eastAsia="Arial Unicode MS" w:hAnsi="Arial" w:cs="Arial"/>
                <w:b/>
                <w:bCs/>
                <w:caps/>
                <w:spacing w:val="4"/>
                <w:sz w:val="20"/>
                <w:lang w:eastAsia="en-US"/>
              </w:rPr>
              <w:t>Blue Bridge MSP, UAB</w:t>
            </w:r>
          </w:p>
          <w:p w14:paraId="585A26AD" w14:textId="77777777" w:rsidR="009F1B4A" w:rsidRDefault="001A01BA" w:rsidP="00703C1F">
            <w:pPr>
              <w:pStyle w:val="prastasis"/>
              <w:contextualSpacing/>
              <w:jc w:val="both"/>
              <w:rPr>
                <w:rStyle w:val="Numatytasispastraiposriftas"/>
                <w:rFonts w:ascii="Arial" w:hAnsi="Arial" w:cs="Arial"/>
                <w:bCs/>
                <w:sz w:val="20"/>
                <w:lang w:val="en-GB"/>
              </w:rPr>
            </w:pPr>
            <w:r w:rsidRPr="009F1BF1">
              <w:rPr>
                <w:rStyle w:val="Numatytasispastraiposriftas"/>
                <w:rFonts w:ascii="Arial" w:hAnsi="Arial" w:cs="Arial"/>
                <w:bCs/>
                <w:sz w:val="20"/>
                <w:lang w:val="en-GB"/>
              </w:rPr>
              <w:t>Data on the person is collected:</w:t>
            </w:r>
          </w:p>
          <w:p w14:paraId="73D5F3F4" w14:textId="77777777" w:rsidR="00891512" w:rsidRPr="00647C88" w:rsidRDefault="00891512" w:rsidP="00891512">
            <w:pPr>
              <w:pStyle w:val="prastasis1"/>
              <w:contextualSpacing/>
              <w:jc w:val="both"/>
              <w:rPr>
                <w:rFonts w:ascii="Arial" w:hAnsi="Arial" w:cs="Arial"/>
                <w:bCs/>
                <w:sz w:val="20"/>
                <w:lang w:val="en-US"/>
              </w:rPr>
            </w:pPr>
            <w:r w:rsidRPr="00647C88">
              <w:rPr>
                <w:rFonts w:ascii="Arial" w:hAnsi="Arial" w:cs="Arial"/>
                <w:bCs/>
                <w:sz w:val="20"/>
                <w:lang w:val="en-US"/>
              </w:rPr>
              <w:t>Register of Legal Entities of Republic of Lithuania</w:t>
            </w:r>
          </w:p>
          <w:p w14:paraId="158A9B82" w14:textId="126058FF" w:rsidR="009F1B4A" w:rsidRPr="009F1BF1" w:rsidRDefault="001A01BA" w:rsidP="00703C1F">
            <w:pPr>
              <w:pStyle w:val="prastasis"/>
              <w:contextualSpacing/>
              <w:jc w:val="both"/>
              <w:rPr>
                <w:rFonts w:ascii="Arial" w:hAnsi="Arial" w:cs="Arial"/>
                <w:bCs/>
                <w:sz w:val="20"/>
              </w:rPr>
            </w:pPr>
            <w:r w:rsidRPr="009F1BF1">
              <w:rPr>
                <w:rStyle w:val="Numatytasispastraiposriftas"/>
                <w:rFonts w:ascii="Arial" w:hAnsi="Arial" w:cs="Arial"/>
                <w:bCs/>
                <w:sz w:val="20"/>
                <w:lang w:val="en-GB"/>
              </w:rPr>
              <w:t>Address:</w:t>
            </w:r>
            <w:r w:rsidR="00891512" w:rsidRPr="00B2079F">
              <w:rPr>
                <w:rFonts w:ascii="Arial" w:eastAsia="Arial Unicode MS" w:hAnsi="Arial" w:cs="Arial"/>
                <w:spacing w:val="4"/>
                <w:sz w:val="20"/>
                <w:bdr w:val="nil"/>
              </w:rPr>
              <w:t xml:space="preserve"> J. Jasinskio g. 16A, 03163 Vilnius</w:t>
            </w:r>
          </w:p>
          <w:p w14:paraId="017C89D8" w14:textId="4DC6893A" w:rsidR="009F1B4A" w:rsidRPr="009F1BF1" w:rsidRDefault="001A01BA" w:rsidP="00703C1F">
            <w:pPr>
              <w:pStyle w:val="prastasis"/>
              <w:contextualSpacing/>
              <w:jc w:val="both"/>
              <w:rPr>
                <w:rFonts w:ascii="Arial" w:hAnsi="Arial" w:cs="Arial"/>
                <w:bCs/>
                <w:sz w:val="20"/>
              </w:rPr>
            </w:pPr>
            <w:r w:rsidRPr="009F1BF1">
              <w:rPr>
                <w:rStyle w:val="Numatytasispastraiposriftas"/>
                <w:rFonts w:ascii="Arial" w:hAnsi="Arial" w:cs="Arial"/>
                <w:bCs/>
                <w:sz w:val="20"/>
                <w:lang w:val="en-GB"/>
              </w:rPr>
              <w:t xml:space="preserve">Company code </w:t>
            </w:r>
            <w:r w:rsidR="00891512" w:rsidRPr="00B2079F">
              <w:rPr>
                <w:rFonts w:ascii="Arial" w:eastAsia="Arial Unicode MS" w:hAnsi="Arial" w:cs="Arial"/>
                <w:spacing w:val="4"/>
                <w:sz w:val="20"/>
                <w:bdr w:val="nil"/>
                <w:lang w:eastAsia="en-US"/>
              </w:rPr>
              <w:t>301489547</w:t>
            </w:r>
          </w:p>
          <w:p w14:paraId="21C0DF1D" w14:textId="35AD208D" w:rsidR="009F1B4A" w:rsidRPr="009F1BF1" w:rsidRDefault="001A01BA" w:rsidP="00703C1F">
            <w:pPr>
              <w:pStyle w:val="prastasis"/>
              <w:contextualSpacing/>
              <w:jc w:val="both"/>
              <w:rPr>
                <w:rFonts w:ascii="Arial" w:hAnsi="Arial" w:cs="Arial"/>
                <w:bCs/>
                <w:sz w:val="20"/>
              </w:rPr>
            </w:pPr>
            <w:r w:rsidRPr="009F1BF1">
              <w:rPr>
                <w:rStyle w:val="Numatytasispastraiposriftas"/>
                <w:rFonts w:ascii="Arial" w:hAnsi="Arial" w:cs="Arial"/>
                <w:bCs/>
                <w:sz w:val="20"/>
                <w:lang w:val="en-GB"/>
              </w:rPr>
              <w:t xml:space="preserve">VAT code </w:t>
            </w:r>
            <w:r w:rsidR="00891512" w:rsidRPr="00875324">
              <w:rPr>
                <w:rFonts w:ascii="Arial" w:eastAsia="Arial Unicode MS" w:hAnsi="Arial" w:cs="Arial"/>
                <w:spacing w:val="4"/>
                <w:sz w:val="20"/>
                <w:bdr w:val="nil"/>
                <w:lang w:eastAsia="en-US"/>
              </w:rPr>
              <w:t>LT100003708514</w:t>
            </w:r>
          </w:p>
          <w:p w14:paraId="7F3C257D" w14:textId="2F1AE30F" w:rsidR="009F1B4A" w:rsidRPr="009F1BF1" w:rsidRDefault="001A01BA" w:rsidP="00703C1F">
            <w:pPr>
              <w:pStyle w:val="prastasis"/>
              <w:contextualSpacing/>
              <w:jc w:val="both"/>
              <w:rPr>
                <w:rFonts w:ascii="Arial" w:hAnsi="Arial" w:cs="Arial"/>
                <w:bCs/>
                <w:sz w:val="20"/>
              </w:rPr>
            </w:pPr>
            <w:r w:rsidRPr="009F1BF1">
              <w:rPr>
                <w:rStyle w:val="Numatytasispastraiposriftas"/>
                <w:rFonts w:ascii="Arial" w:hAnsi="Arial" w:cs="Arial"/>
                <w:bCs/>
                <w:sz w:val="20"/>
                <w:lang w:val="en-GB"/>
              </w:rPr>
              <w:t>Account No.</w:t>
            </w:r>
            <w:r w:rsidR="00891512" w:rsidRPr="00B2079F">
              <w:rPr>
                <w:rFonts w:ascii="Arial" w:eastAsia="Arial Unicode MS" w:hAnsi="Arial" w:cs="Arial"/>
                <w:spacing w:val="4"/>
                <w:sz w:val="20"/>
                <w:bdr w:val="nil"/>
                <w:lang w:eastAsia="en-US"/>
              </w:rPr>
              <w:t xml:space="preserve"> LT89 2140 0300 0280 5128</w:t>
            </w:r>
          </w:p>
          <w:p w14:paraId="41771C77" w14:textId="017032A9" w:rsidR="009F1B4A" w:rsidRPr="009F1BF1" w:rsidRDefault="001A01BA" w:rsidP="00703C1F">
            <w:pPr>
              <w:pStyle w:val="prastasis"/>
              <w:contextualSpacing/>
              <w:jc w:val="both"/>
              <w:rPr>
                <w:rFonts w:ascii="Arial" w:hAnsi="Arial" w:cs="Arial"/>
                <w:bCs/>
                <w:sz w:val="20"/>
              </w:rPr>
            </w:pPr>
            <w:r w:rsidRPr="009F1BF1">
              <w:rPr>
                <w:rStyle w:val="Numatytasispastraiposriftas"/>
                <w:rFonts w:ascii="Arial" w:hAnsi="Arial" w:cs="Arial"/>
                <w:bCs/>
                <w:sz w:val="20"/>
                <w:lang w:val="en-GB"/>
              </w:rPr>
              <w:t xml:space="preserve">Bank: </w:t>
            </w:r>
            <w:proofErr w:type="spellStart"/>
            <w:r w:rsidR="00CC4841" w:rsidRPr="00B2079F">
              <w:rPr>
                <w:rFonts w:ascii="Arial" w:eastAsia="Arial Unicode MS" w:hAnsi="Arial" w:cs="Arial"/>
                <w:spacing w:val="4"/>
                <w:sz w:val="20"/>
                <w:bdr w:val="nil"/>
                <w:lang w:eastAsia="en-US"/>
              </w:rPr>
              <w:t>Luminor</w:t>
            </w:r>
            <w:proofErr w:type="spellEnd"/>
            <w:r w:rsidR="00CC4841" w:rsidRPr="00B2079F">
              <w:rPr>
                <w:rFonts w:ascii="Arial" w:eastAsia="Arial Unicode MS" w:hAnsi="Arial" w:cs="Arial"/>
                <w:spacing w:val="4"/>
                <w:sz w:val="20"/>
                <w:bdr w:val="nil"/>
                <w:lang w:eastAsia="en-US"/>
              </w:rPr>
              <w:t xml:space="preserve"> Bank AS</w:t>
            </w:r>
          </w:p>
          <w:p w14:paraId="118BE09E" w14:textId="07ACC6E1" w:rsidR="009F1B4A" w:rsidRPr="009F1BF1" w:rsidRDefault="001A01BA" w:rsidP="00703C1F">
            <w:pPr>
              <w:pStyle w:val="prastasis"/>
              <w:contextualSpacing/>
              <w:jc w:val="both"/>
              <w:rPr>
                <w:rFonts w:ascii="Arial" w:hAnsi="Arial" w:cs="Arial"/>
                <w:bCs/>
                <w:sz w:val="20"/>
              </w:rPr>
            </w:pPr>
            <w:r w:rsidRPr="009F1BF1">
              <w:rPr>
                <w:rStyle w:val="Numatytasispastraiposriftas"/>
                <w:rFonts w:ascii="Arial" w:hAnsi="Arial" w:cs="Arial"/>
                <w:bCs/>
                <w:sz w:val="20"/>
                <w:lang w:val="en-GB"/>
              </w:rPr>
              <w:t xml:space="preserve">Bank code: </w:t>
            </w:r>
            <w:proofErr w:type="gramStart"/>
            <w:r w:rsidR="00CC4841" w:rsidRPr="00B2079F">
              <w:rPr>
                <w:rFonts w:ascii="Arial" w:eastAsia="Arial Unicode MS" w:hAnsi="Arial" w:cs="Arial"/>
                <w:spacing w:val="4"/>
                <w:sz w:val="20"/>
                <w:bdr w:val="nil"/>
                <w:lang w:eastAsia="en-US"/>
              </w:rPr>
              <w:t>21400</w:t>
            </w:r>
            <w:proofErr w:type="gramEnd"/>
          </w:p>
          <w:p w14:paraId="3E34C9A4" w14:textId="01526E5D" w:rsidR="009F1B4A" w:rsidRPr="009F1BF1" w:rsidRDefault="001A01BA" w:rsidP="00703C1F">
            <w:pPr>
              <w:pStyle w:val="prastasis"/>
              <w:contextualSpacing/>
              <w:jc w:val="both"/>
              <w:rPr>
                <w:rFonts w:ascii="Arial" w:hAnsi="Arial" w:cs="Arial"/>
                <w:bCs/>
                <w:sz w:val="20"/>
              </w:rPr>
            </w:pPr>
            <w:r w:rsidRPr="009F1BF1">
              <w:rPr>
                <w:rStyle w:val="Numatytasispastraiposriftas"/>
                <w:rFonts w:ascii="Arial" w:hAnsi="Arial" w:cs="Arial"/>
                <w:bCs/>
                <w:sz w:val="20"/>
                <w:lang w:val="en-GB"/>
              </w:rPr>
              <w:t>Tel.</w:t>
            </w:r>
            <w:r w:rsidR="00F3014B">
              <w:rPr>
                <w:rStyle w:val="Numatytasispastraiposriftas"/>
                <w:rFonts w:ascii="Arial" w:hAnsi="Arial" w:cs="Arial"/>
                <w:bCs/>
                <w:sz w:val="20"/>
                <w:lang w:val="en-GB"/>
              </w:rPr>
              <w:t>:</w:t>
            </w:r>
            <w:r w:rsidRPr="009F1BF1">
              <w:rPr>
                <w:rStyle w:val="Numatytasispastraiposriftas"/>
                <w:rFonts w:ascii="Arial" w:hAnsi="Arial" w:cs="Arial"/>
                <w:bCs/>
                <w:sz w:val="20"/>
                <w:lang w:val="en-GB"/>
              </w:rPr>
              <w:t xml:space="preserve"> </w:t>
            </w:r>
            <w:r w:rsidR="00F3014B" w:rsidRPr="00647C88">
              <w:rPr>
                <w:rFonts w:ascii="Arial" w:eastAsia="Arial Unicode MS" w:hAnsi="Arial" w:cs="Arial"/>
                <w:spacing w:val="4"/>
                <w:sz w:val="20"/>
                <w:bdr w:val="nil"/>
              </w:rPr>
              <w:t xml:space="preserve">+370 </w:t>
            </w:r>
            <w:r w:rsidR="00F3014B" w:rsidRPr="00B2079F">
              <w:rPr>
                <w:rFonts w:ascii="Arial" w:eastAsia="Arial Unicode MS" w:hAnsi="Arial" w:cs="Arial"/>
                <w:spacing w:val="4"/>
                <w:sz w:val="20"/>
                <w:bdr w:val="nil"/>
                <w:lang w:eastAsia="en-US"/>
              </w:rPr>
              <w:t>5 252 60 60</w:t>
            </w:r>
          </w:p>
          <w:p w14:paraId="0A2873EB" w14:textId="2B967D6A" w:rsidR="009F1B4A" w:rsidRPr="009F1BF1" w:rsidRDefault="001A01BA" w:rsidP="00703C1F">
            <w:pPr>
              <w:pStyle w:val="prastasis"/>
              <w:jc w:val="both"/>
              <w:rPr>
                <w:rFonts w:ascii="Arial" w:hAnsi="Arial" w:cs="Arial"/>
                <w:bCs/>
                <w:sz w:val="20"/>
                <w:lang w:val="en-GB"/>
              </w:rPr>
            </w:pPr>
            <w:r w:rsidRPr="009F1BF1">
              <w:rPr>
                <w:rFonts w:ascii="Arial" w:hAnsi="Arial" w:cs="Arial"/>
                <w:bCs/>
                <w:sz w:val="20"/>
                <w:lang w:val="en-GB"/>
              </w:rPr>
              <w:t>E</w:t>
            </w:r>
            <w:r w:rsidR="00C65C36">
              <w:rPr>
                <w:rFonts w:ascii="Arial" w:hAnsi="Arial" w:cs="Arial"/>
                <w:bCs/>
                <w:sz w:val="20"/>
                <w:lang w:val="en-GB"/>
              </w:rPr>
              <w:t>-</w:t>
            </w:r>
            <w:r w:rsidRPr="009F1BF1">
              <w:rPr>
                <w:rFonts w:ascii="Arial" w:hAnsi="Arial" w:cs="Arial"/>
                <w:bCs/>
                <w:sz w:val="20"/>
                <w:lang w:val="en-GB"/>
              </w:rPr>
              <w:t>mail:</w:t>
            </w:r>
            <w:r w:rsidR="00F3014B">
              <w:rPr>
                <w:rFonts w:ascii="Arial" w:eastAsia="Arial Unicode MS" w:hAnsi="Arial" w:cs="Arial"/>
                <w:spacing w:val="4"/>
                <w:sz w:val="20"/>
                <w:bdr w:val="nil"/>
              </w:rPr>
              <w:t xml:space="preserve"> </w:t>
            </w:r>
            <w:hyperlink r:id="rId17" w:history="1">
              <w:r w:rsidR="00F3014B" w:rsidRPr="008A62E6">
                <w:rPr>
                  <w:rStyle w:val="Hyperlink"/>
                  <w:rFonts w:ascii="Arial" w:eastAsia="Arial Unicode MS" w:hAnsi="Arial" w:cs="Arial"/>
                  <w:spacing w:val="4"/>
                  <w:sz w:val="20"/>
                  <w:bdr w:val="nil"/>
                  <w:lang w:eastAsia="en-US"/>
                </w:rPr>
                <w:t>info@bluebridge.lt</w:t>
              </w:r>
            </w:hyperlink>
          </w:p>
          <w:p w14:paraId="16D1B9ED" w14:textId="77777777" w:rsidR="00F3014B" w:rsidRDefault="00F3014B" w:rsidP="00F3014B">
            <w:pPr>
              <w:spacing w:after="120"/>
              <w:contextualSpacing/>
              <w:rPr>
                <w:rStyle w:val="Numatytasispastraiposriftas"/>
                <w:rFonts w:ascii="Arial" w:hAnsi="Arial" w:cs="Arial"/>
                <w:bCs/>
                <w:color w:val="000000"/>
                <w:sz w:val="20"/>
                <w:lang w:val="en-GB"/>
              </w:rPr>
            </w:pPr>
          </w:p>
          <w:p w14:paraId="40D3986F" w14:textId="7E3A6944" w:rsidR="009C5B36" w:rsidRPr="00F3014B" w:rsidRDefault="009C5B36" w:rsidP="00F3014B">
            <w:pPr>
              <w:spacing w:after="120"/>
              <w:contextualSpacing/>
              <w:rPr>
                <w:rFonts w:ascii="Arial" w:eastAsia="Arial Unicode MS" w:hAnsi="Arial" w:cs="Arial"/>
                <w:spacing w:val="4"/>
                <w:sz w:val="20"/>
                <w:bdr w:val="nil"/>
              </w:rPr>
            </w:pPr>
          </w:p>
        </w:tc>
      </w:tr>
    </w:tbl>
    <w:p w14:paraId="59F327C8" w14:textId="77777777" w:rsidR="009F1B4A" w:rsidRPr="004A5514" w:rsidRDefault="009F1B4A">
      <w:pPr>
        <w:pStyle w:val="prastasis"/>
        <w:rPr>
          <w:rFonts w:ascii="Arial" w:hAnsi="Arial" w:cs="Arial"/>
          <w:sz w:val="20"/>
        </w:rPr>
      </w:pPr>
    </w:p>
    <w:sectPr w:rsidR="009F1B4A" w:rsidRPr="004A5514">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CEAF9" w14:textId="77777777" w:rsidR="005E4A62" w:rsidRDefault="005E4A62">
      <w:r>
        <w:separator/>
      </w:r>
    </w:p>
  </w:endnote>
  <w:endnote w:type="continuationSeparator" w:id="0">
    <w:p w14:paraId="392109DB" w14:textId="77777777" w:rsidR="005E4A62" w:rsidRDefault="005E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70572" w14:textId="77777777" w:rsidR="005E4A62" w:rsidRDefault="005E4A62">
      <w:r>
        <w:rPr>
          <w:color w:val="000000"/>
        </w:rPr>
        <w:separator/>
      </w:r>
    </w:p>
  </w:footnote>
  <w:footnote w:type="continuationSeparator" w:id="0">
    <w:p w14:paraId="25BDA131" w14:textId="77777777" w:rsidR="005E4A62" w:rsidRDefault="005E4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autoHyphenation/>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43B78"/>
    <w:rsid w:val="00052A5D"/>
    <w:rsid w:val="000578D1"/>
    <w:rsid w:val="00074426"/>
    <w:rsid w:val="00095F6A"/>
    <w:rsid w:val="000C089A"/>
    <w:rsid w:val="000C3484"/>
    <w:rsid w:val="000C764E"/>
    <w:rsid w:val="000E567E"/>
    <w:rsid w:val="000E70F8"/>
    <w:rsid w:val="00112D87"/>
    <w:rsid w:val="00114866"/>
    <w:rsid w:val="001153FB"/>
    <w:rsid w:val="00132F30"/>
    <w:rsid w:val="001A01BA"/>
    <w:rsid w:val="001B2F42"/>
    <w:rsid w:val="001B515D"/>
    <w:rsid w:val="001C36E6"/>
    <w:rsid w:val="001E43AC"/>
    <w:rsid w:val="002256C7"/>
    <w:rsid w:val="00225E4B"/>
    <w:rsid w:val="00233F18"/>
    <w:rsid w:val="002620CE"/>
    <w:rsid w:val="002742EE"/>
    <w:rsid w:val="0027457F"/>
    <w:rsid w:val="00276985"/>
    <w:rsid w:val="002859B5"/>
    <w:rsid w:val="002B23E0"/>
    <w:rsid w:val="002C7940"/>
    <w:rsid w:val="002E7A92"/>
    <w:rsid w:val="00305123"/>
    <w:rsid w:val="00306B4D"/>
    <w:rsid w:val="003174D0"/>
    <w:rsid w:val="00324E34"/>
    <w:rsid w:val="00350D01"/>
    <w:rsid w:val="00355011"/>
    <w:rsid w:val="00363120"/>
    <w:rsid w:val="00367F9E"/>
    <w:rsid w:val="0039054D"/>
    <w:rsid w:val="004034DC"/>
    <w:rsid w:val="0040770F"/>
    <w:rsid w:val="00415BB1"/>
    <w:rsid w:val="00416A19"/>
    <w:rsid w:val="004250C3"/>
    <w:rsid w:val="00444B71"/>
    <w:rsid w:val="00453353"/>
    <w:rsid w:val="00461B8B"/>
    <w:rsid w:val="00462E44"/>
    <w:rsid w:val="004758A4"/>
    <w:rsid w:val="00476633"/>
    <w:rsid w:val="0048667E"/>
    <w:rsid w:val="004A4D1E"/>
    <w:rsid w:val="004A5514"/>
    <w:rsid w:val="004D3F17"/>
    <w:rsid w:val="004D55C5"/>
    <w:rsid w:val="005105C7"/>
    <w:rsid w:val="005356AE"/>
    <w:rsid w:val="005526C1"/>
    <w:rsid w:val="005903AA"/>
    <w:rsid w:val="005961B1"/>
    <w:rsid w:val="005A44BC"/>
    <w:rsid w:val="005C18D6"/>
    <w:rsid w:val="005E4A62"/>
    <w:rsid w:val="00610FB1"/>
    <w:rsid w:val="00612B10"/>
    <w:rsid w:val="0061648B"/>
    <w:rsid w:val="00620EE7"/>
    <w:rsid w:val="00627211"/>
    <w:rsid w:val="006470DC"/>
    <w:rsid w:val="00657D36"/>
    <w:rsid w:val="006665EF"/>
    <w:rsid w:val="006709FF"/>
    <w:rsid w:val="00673123"/>
    <w:rsid w:val="00684028"/>
    <w:rsid w:val="00687137"/>
    <w:rsid w:val="006932EA"/>
    <w:rsid w:val="006D7538"/>
    <w:rsid w:val="006E667A"/>
    <w:rsid w:val="006F52E2"/>
    <w:rsid w:val="00703C1F"/>
    <w:rsid w:val="00705DC9"/>
    <w:rsid w:val="00713FBB"/>
    <w:rsid w:val="00730FEF"/>
    <w:rsid w:val="0074678A"/>
    <w:rsid w:val="00755529"/>
    <w:rsid w:val="00776461"/>
    <w:rsid w:val="00792DD0"/>
    <w:rsid w:val="007B55E7"/>
    <w:rsid w:val="007C2F8D"/>
    <w:rsid w:val="007E38AA"/>
    <w:rsid w:val="00800713"/>
    <w:rsid w:val="00803588"/>
    <w:rsid w:val="0080380E"/>
    <w:rsid w:val="00832C69"/>
    <w:rsid w:val="008402F6"/>
    <w:rsid w:val="00843935"/>
    <w:rsid w:val="0087453B"/>
    <w:rsid w:val="00875324"/>
    <w:rsid w:val="00891512"/>
    <w:rsid w:val="008F5CC8"/>
    <w:rsid w:val="00930B0F"/>
    <w:rsid w:val="009A0A99"/>
    <w:rsid w:val="009B58DD"/>
    <w:rsid w:val="009C5B36"/>
    <w:rsid w:val="009F1B4A"/>
    <w:rsid w:val="009F1BF1"/>
    <w:rsid w:val="00A27DA1"/>
    <w:rsid w:val="00A545D9"/>
    <w:rsid w:val="00A65956"/>
    <w:rsid w:val="00AE402F"/>
    <w:rsid w:val="00B2079F"/>
    <w:rsid w:val="00B24594"/>
    <w:rsid w:val="00B42C33"/>
    <w:rsid w:val="00B55850"/>
    <w:rsid w:val="00B60A4E"/>
    <w:rsid w:val="00B643F4"/>
    <w:rsid w:val="00B77657"/>
    <w:rsid w:val="00BC2D87"/>
    <w:rsid w:val="00C00310"/>
    <w:rsid w:val="00C26B78"/>
    <w:rsid w:val="00C5071A"/>
    <w:rsid w:val="00C65C36"/>
    <w:rsid w:val="00C754DA"/>
    <w:rsid w:val="00C86447"/>
    <w:rsid w:val="00C96D05"/>
    <w:rsid w:val="00C97F5E"/>
    <w:rsid w:val="00CC1220"/>
    <w:rsid w:val="00CC4841"/>
    <w:rsid w:val="00D04EFC"/>
    <w:rsid w:val="00D215BC"/>
    <w:rsid w:val="00D45C7B"/>
    <w:rsid w:val="00D4738E"/>
    <w:rsid w:val="00D65AC3"/>
    <w:rsid w:val="00D8243C"/>
    <w:rsid w:val="00D96741"/>
    <w:rsid w:val="00DA0403"/>
    <w:rsid w:val="00DA2DB0"/>
    <w:rsid w:val="00DE29BF"/>
    <w:rsid w:val="00DE7D4C"/>
    <w:rsid w:val="00E315D5"/>
    <w:rsid w:val="00E37503"/>
    <w:rsid w:val="00E51B4B"/>
    <w:rsid w:val="00EB6C2F"/>
    <w:rsid w:val="00EC4123"/>
    <w:rsid w:val="00ED1178"/>
    <w:rsid w:val="00EF5D0D"/>
    <w:rsid w:val="00F23E09"/>
    <w:rsid w:val="00F3014B"/>
    <w:rsid w:val="00F45E9A"/>
    <w:rsid w:val="00F80879"/>
    <w:rsid w:val="00F877EA"/>
    <w:rsid w:val="00FA5119"/>
    <w:rsid w:val="00FC0CEA"/>
    <w:rsid w:val="00FD3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64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autoSpaceDN w:val="0"/>
      <w:textAlignment w:val="baseline"/>
    </w:pPr>
    <w:rPr>
      <w:rFonts w:ascii="Times New Roman" w:eastAsia="Times New Roman" w:hAnsi="Times New Roman"/>
      <w:sz w:val="24"/>
    </w:rPr>
  </w:style>
  <w:style w:type="character" w:customStyle="1" w:styleId="Numatytasispastraiposriftas">
    <w:name w:val="Numatytasis pastraipos šriftas"/>
  </w:style>
  <w:style w:type="character" w:customStyle="1" w:styleId="Vietosrezervavimoenklotekstas">
    <w:name w:val="Vietos rezervavimo ženklo tekstas"/>
    <w:rPr>
      <w:color w:val="808080"/>
    </w:rPr>
  </w:style>
  <w:style w:type="paragraph" w:customStyle="1" w:styleId="Sraopastraipa">
    <w:name w:val="Sąrašo pastraipa"/>
    <w:basedOn w:val="prastasis"/>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Revision">
    <w:name w:val="Revision"/>
    <w:hidden/>
    <w:uiPriority w:val="99"/>
    <w:semiHidden/>
    <w:rsid w:val="008F5CC8"/>
    <w:rPr>
      <w:sz w:val="22"/>
      <w:szCs w:val="22"/>
      <w:lang w:val="en-US" w:eastAsia="en-US"/>
    </w:rPr>
  </w:style>
  <w:style w:type="character" w:styleId="CommentReference">
    <w:name w:val="annotation reference"/>
    <w:basedOn w:val="DefaultParagraphFont"/>
    <w:uiPriority w:val="99"/>
    <w:semiHidden/>
    <w:unhideWhenUsed/>
    <w:rsid w:val="0048667E"/>
    <w:rPr>
      <w:sz w:val="16"/>
      <w:szCs w:val="16"/>
    </w:rPr>
  </w:style>
  <w:style w:type="paragraph" w:styleId="CommentText">
    <w:name w:val="annotation text"/>
    <w:basedOn w:val="Normal"/>
    <w:link w:val="CommentTextChar"/>
    <w:uiPriority w:val="99"/>
    <w:unhideWhenUsed/>
    <w:rsid w:val="0048667E"/>
    <w:pPr>
      <w:autoSpaceDN w:val="0"/>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48667E"/>
    <w:rPr>
      <w:lang w:val="en-US" w:eastAsia="en-US"/>
    </w:rPr>
  </w:style>
  <w:style w:type="paragraph" w:styleId="CommentSubject">
    <w:name w:val="annotation subject"/>
    <w:basedOn w:val="CommentText"/>
    <w:next w:val="CommentText"/>
    <w:link w:val="CommentSubjectChar"/>
    <w:uiPriority w:val="99"/>
    <w:semiHidden/>
    <w:unhideWhenUsed/>
    <w:rsid w:val="0048667E"/>
    <w:rPr>
      <w:b/>
      <w:bCs/>
    </w:rPr>
  </w:style>
  <w:style w:type="character" w:customStyle="1" w:styleId="CommentSubjectChar">
    <w:name w:val="Comment Subject Char"/>
    <w:basedOn w:val="CommentTextChar"/>
    <w:link w:val="CommentSubject"/>
    <w:uiPriority w:val="99"/>
    <w:semiHidden/>
    <w:rsid w:val="0048667E"/>
    <w:rPr>
      <w:b/>
      <w:bCs/>
      <w:lang w:val="en-US" w:eastAsia="en-US"/>
    </w:rPr>
  </w:style>
  <w:style w:type="paragraph" w:customStyle="1" w:styleId="prastasis1">
    <w:name w:val="Įprastasis1"/>
    <w:rsid w:val="00276985"/>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rsid w:val="00E51B4B"/>
  </w:style>
  <w:style w:type="character" w:customStyle="1" w:styleId="ts-alignment-element">
    <w:name w:val="ts-alignment-element"/>
    <w:basedOn w:val="DefaultParagraphFont"/>
    <w:rsid w:val="000C764E"/>
  </w:style>
  <w:style w:type="character" w:styleId="UnresolvedMention">
    <w:name w:val="Unresolved Mention"/>
    <w:basedOn w:val="DefaultParagraphFont"/>
    <w:uiPriority w:val="99"/>
    <w:semiHidden/>
    <w:unhideWhenUsed/>
    <w:rsid w:val="00875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003106">
      <w:bodyDiv w:val="1"/>
      <w:marLeft w:val="0"/>
      <w:marRight w:val="0"/>
      <w:marTop w:val="0"/>
      <w:marBottom w:val="0"/>
      <w:divBdr>
        <w:top w:val="none" w:sz="0" w:space="0" w:color="auto"/>
        <w:left w:val="none" w:sz="0" w:space="0" w:color="auto"/>
        <w:bottom w:val="none" w:sz="0" w:space="0" w:color="auto"/>
        <w:right w:val="none" w:sz="0" w:space="0" w:color="auto"/>
      </w:divBdr>
      <w:divsChild>
        <w:div w:id="1621494953">
          <w:marLeft w:val="0"/>
          <w:marRight w:val="0"/>
          <w:marTop w:val="0"/>
          <w:marBottom w:val="0"/>
          <w:divBdr>
            <w:top w:val="none" w:sz="0" w:space="0" w:color="auto"/>
            <w:left w:val="none" w:sz="0" w:space="0" w:color="auto"/>
            <w:bottom w:val="none" w:sz="0" w:space="0" w:color="auto"/>
            <w:right w:val="none" w:sz="0" w:space="0" w:color="auto"/>
          </w:divBdr>
          <w:divsChild>
            <w:div w:id="480538978">
              <w:marLeft w:val="0"/>
              <w:marRight w:val="0"/>
              <w:marTop w:val="0"/>
              <w:marBottom w:val="0"/>
              <w:divBdr>
                <w:top w:val="none" w:sz="0" w:space="0" w:color="auto"/>
                <w:left w:val="none" w:sz="0" w:space="0" w:color="auto"/>
                <w:bottom w:val="none" w:sz="0" w:space="0" w:color="auto"/>
                <w:right w:val="none" w:sz="0" w:space="0" w:color="auto"/>
              </w:divBdr>
              <w:divsChild>
                <w:div w:id="1064569117">
                  <w:marLeft w:val="0"/>
                  <w:marRight w:val="0"/>
                  <w:marTop w:val="0"/>
                  <w:marBottom w:val="0"/>
                  <w:divBdr>
                    <w:top w:val="none" w:sz="0" w:space="0" w:color="auto"/>
                    <w:left w:val="none" w:sz="0" w:space="0" w:color="auto"/>
                    <w:bottom w:val="none" w:sz="0" w:space="0" w:color="auto"/>
                    <w:right w:val="none" w:sz="0" w:space="0" w:color="auto"/>
                  </w:divBdr>
                  <w:divsChild>
                    <w:div w:id="753015001">
                      <w:marLeft w:val="0"/>
                      <w:marRight w:val="0"/>
                      <w:marTop w:val="0"/>
                      <w:marBottom w:val="0"/>
                      <w:divBdr>
                        <w:top w:val="none" w:sz="0" w:space="0" w:color="auto"/>
                        <w:left w:val="none" w:sz="0" w:space="0" w:color="auto"/>
                        <w:bottom w:val="none" w:sz="0" w:space="0" w:color="auto"/>
                        <w:right w:val="none" w:sz="0" w:space="0" w:color="auto"/>
                      </w:divBdr>
                      <w:divsChild>
                        <w:div w:id="156072209">
                          <w:marLeft w:val="0"/>
                          <w:marRight w:val="0"/>
                          <w:marTop w:val="0"/>
                          <w:marBottom w:val="0"/>
                          <w:divBdr>
                            <w:top w:val="none" w:sz="0" w:space="0" w:color="auto"/>
                            <w:left w:val="none" w:sz="0" w:space="0" w:color="auto"/>
                            <w:bottom w:val="none" w:sz="0" w:space="0" w:color="auto"/>
                            <w:right w:val="none" w:sz="0" w:space="0" w:color="auto"/>
                          </w:divBdr>
                          <w:divsChild>
                            <w:div w:id="1017197325">
                              <w:marLeft w:val="0"/>
                              <w:marRight w:val="0"/>
                              <w:marTop w:val="0"/>
                              <w:marBottom w:val="0"/>
                              <w:divBdr>
                                <w:top w:val="none" w:sz="0" w:space="0" w:color="auto"/>
                                <w:left w:val="none" w:sz="0" w:space="0" w:color="auto"/>
                                <w:bottom w:val="none" w:sz="0" w:space="0" w:color="auto"/>
                                <w:right w:val="none" w:sz="0" w:space="0" w:color="auto"/>
                              </w:divBdr>
                              <w:divsChild>
                                <w:div w:id="2040663002">
                                  <w:marLeft w:val="0"/>
                                  <w:marRight w:val="0"/>
                                  <w:marTop w:val="0"/>
                                  <w:marBottom w:val="0"/>
                                  <w:divBdr>
                                    <w:top w:val="none" w:sz="0" w:space="0" w:color="auto"/>
                                    <w:left w:val="none" w:sz="0" w:space="0" w:color="auto"/>
                                    <w:bottom w:val="none" w:sz="0" w:space="0" w:color="auto"/>
                                    <w:right w:val="none" w:sz="0" w:space="0" w:color="auto"/>
                                  </w:divBdr>
                                  <w:divsChild>
                                    <w:div w:id="525677771">
                                      <w:marLeft w:val="0"/>
                                      <w:marRight w:val="0"/>
                                      <w:marTop w:val="0"/>
                                      <w:marBottom w:val="0"/>
                                      <w:divBdr>
                                        <w:top w:val="none" w:sz="0" w:space="0" w:color="auto"/>
                                        <w:left w:val="none" w:sz="0" w:space="0" w:color="auto"/>
                                        <w:bottom w:val="none" w:sz="0" w:space="0" w:color="auto"/>
                                        <w:right w:val="none" w:sz="0" w:space="0" w:color="auto"/>
                                      </w:divBdr>
                                      <w:divsChild>
                                        <w:div w:id="1198590500">
                                          <w:marLeft w:val="0"/>
                                          <w:marRight w:val="0"/>
                                          <w:marTop w:val="0"/>
                                          <w:marBottom w:val="0"/>
                                          <w:divBdr>
                                            <w:top w:val="none" w:sz="0" w:space="0" w:color="auto"/>
                                            <w:left w:val="none" w:sz="0" w:space="0" w:color="auto"/>
                                            <w:bottom w:val="none" w:sz="0" w:space="0" w:color="auto"/>
                                            <w:right w:val="none" w:sz="0" w:space="0" w:color="auto"/>
                                          </w:divBdr>
                                          <w:divsChild>
                                            <w:div w:id="585724431">
                                              <w:marLeft w:val="0"/>
                                              <w:marRight w:val="0"/>
                                              <w:marTop w:val="0"/>
                                              <w:marBottom w:val="0"/>
                                              <w:divBdr>
                                                <w:top w:val="none" w:sz="0" w:space="0" w:color="auto"/>
                                                <w:left w:val="none" w:sz="0" w:space="0" w:color="auto"/>
                                                <w:bottom w:val="none" w:sz="0" w:space="0" w:color="auto"/>
                                                <w:right w:val="none" w:sz="0" w:space="0" w:color="auto"/>
                                              </w:divBdr>
                                              <w:divsChild>
                                                <w:div w:id="586547254">
                                                  <w:marLeft w:val="0"/>
                                                  <w:marRight w:val="0"/>
                                                  <w:marTop w:val="0"/>
                                                  <w:marBottom w:val="0"/>
                                                  <w:divBdr>
                                                    <w:top w:val="none" w:sz="0" w:space="0" w:color="auto"/>
                                                    <w:left w:val="none" w:sz="0" w:space="0" w:color="auto"/>
                                                    <w:bottom w:val="none" w:sz="0" w:space="0" w:color="auto"/>
                                                    <w:right w:val="none" w:sz="0" w:space="0" w:color="auto"/>
                                                  </w:divBdr>
                                                  <w:divsChild>
                                                    <w:div w:id="1330908926">
                                                      <w:marLeft w:val="0"/>
                                                      <w:marRight w:val="0"/>
                                                      <w:marTop w:val="0"/>
                                                      <w:marBottom w:val="0"/>
                                                      <w:divBdr>
                                                        <w:top w:val="none" w:sz="0" w:space="0" w:color="auto"/>
                                                        <w:left w:val="none" w:sz="0" w:space="0" w:color="auto"/>
                                                        <w:bottom w:val="none" w:sz="0" w:space="0" w:color="auto"/>
                                                        <w:right w:val="none" w:sz="0" w:space="0" w:color="auto"/>
                                                      </w:divBdr>
                                                      <w:divsChild>
                                                        <w:div w:id="661810115">
                                                          <w:marLeft w:val="0"/>
                                                          <w:marRight w:val="0"/>
                                                          <w:marTop w:val="0"/>
                                                          <w:marBottom w:val="0"/>
                                                          <w:divBdr>
                                                            <w:top w:val="none" w:sz="0" w:space="0" w:color="auto"/>
                                                            <w:left w:val="none" w:sz="0" w:space="0" w:color="auto"/>
                                                            <w:bottom w:val="none" w:sz="0" w:space="0" w:color="auto"/>
                                                            <w:right w:val="none" w:sz="0" w:space="0" w:color="auto"/>
                                                          </w:divBdr>
                                                          <w:divsChild>
                                                            <w:div w:id="15610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peppol.eu/edelivery/as4/specifi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ppol.eu/who-is-who/peppol-certified-aps/" TargetMode="External"/><Relationship Id="rId17" Type="http://schemas.openxmlformats.org/officeDocument/2006/relationships/hyperlink" Target="mailto:info@bluebridge.lt" TargetMode="External"/><Relationship Id="rId2" Type="http://schemas.openxmlformats.org/officeDocument/2006/relationships/customXml" Target="../customXml/item2.xml"/><Relationship Id="rId16" Type="http://schemas.openxmlformats.org/officeDocument/2006/relationships/hyperlink" Target="mailto:info@litgrid.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bluebridge.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C5234E" w:rsidP="00C5234E">
          <w:pPr>
            <w:pStyle w:val="3B6121ED69EC49EFBEFE74F4E846ABE71"/>
          </w:pPr>
          <w:r w:rsidRPr="00E859B3">
            <w:rPr>
              <w:rStyle w:val="PlaceholderText"/>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C5234E" w:rsidP="00C5234E">
          <w:pPr>
            <w:pStyle w:val="F67C46383D8D44768656A64EB263C51F1"/>
          </w:pPr>
          <w:r w:rsidRPr="001547D3">
            <w:rPr>
              <w:rStyle w:val="PlaceholderText"/>
              <w:lang w:val="en-GB"/>
            </w:rPr>
            <w:t>Click or tap here to enter text.</w:t>
          </w:r>
        </w:p>
      </w:docPartBody>
    </w:docPart>
    <w:docPart>
      <w:docPartPr>
        <w:name w:val="2D1B003F1E464797925C12B4A0EA6ADF"/>
        <w:category>
          <w:name w:val="General"/>
          <w:gallery w:val="placeholder"/>
        </w:category>
        <w:types>
          <w:type w:val="bbPlcHdr"/>
        </w:types>
        <w:behaviors>
          <w:behavior w:val="content"/>
        </w:behaviors>
        <w:guid w:val="{998D65F2-D98F-4306-A14B-D131564FD5DB}"/>
      </w:docPartPr>
      <w:docPartBody>
        <w:p w:rsidR="00DF6202" w:rsidRDefault="00C5234E" w:rsidP="00C5234E">
          <w:pPr>
            <w:pStyle w:val="2D1B003F1E464797925C12B4A0EA6ADF1"/>
          </w:pPr>
          <w:r w:rsidRPr="009E685A">
            <w:rPr>
              <w:rStyle w:val="PlaceholderText"/>
            </w:rPr>
            <w:t>Click or tap here to enter text.</w:t>
          </w:r>
        </w:p>
      </w:docPartBody>
    </w:docPart>
    <w:docPart>
      <w:docPartPr>
        <w:name w:val="31EDAFCB1EC94ADD81D5583877169065"/>
        <w:category>
          <w:name w:val="General"/>
          <w:gallery w:val="placeholder"/>
        </w:category>
        <w:types>
          <w:type w:val="bbPlcHdr"/>
        </w:types>
        <w:behaviors>
          <w:behavior w:val="content"/>
        </w:behaviors>
        <w:guid w:val="{F7905365-B3A2-4358-BD23-10A13AC025E8}"/>
      </w:docPartPr>
      <w:docPartBody>
        <w:p w:rsidR="00DF6202" w:rsidRDefault="00C5234E" w:rsidP="00C5234E">
          <w:pPr>
            <w:pStyle w:val="31EDAFCB1EC94ADD81D55838771690651"/>
          </w:pPr>
          <w:r w:rsidRPr="009E685A">
            <w:rPr>
              <w:rFonts w:ascii="Tahoma" w:hAnsi="Tahoma" w:cs="Tahoma"/>
              <w:color w:val="808080" w:themeColor="background1" w:themeShade="80"/>
              <w:sz w:val="20"/>
            </w:rPr>
            <w:t>Choose an item.</w:t>
          </w:r>
        </w:p>
      </w:docPartBody>
    </w:docPart>
    <w:docPart>
      <w:docPartPr>
        <w:name w:val="09B6841B8D084B0F82CD391B46EEFE03"/>
        <w:category>
          <w:name w:val="General"/>
          <w:gallery w:val="placeholder"/>
        </w:category>
        <w:types>
          <w:type w:val="bbPlcHdr"/>
        </w:types>
        <w:behaviors>
          <w:behavior w:val="content"/>
        </w:behaviors>
        <w:guid w:val="{84346ED4-02CC-405D-B206-6F1752DC6EB0}"/>
      </w:docPartPr>
      <w:docPartBody>
        <w:p w:rsidR="00DF6202" w:rsidRDefault="00C5234E" w:rsidP="00C5234E">
          <w:pPr>
            <w:pStyle w:val="09B6841B8D084B0F82CD391B46EEFE031"/>
          </w:pPr>
          <w:r w:rsidRPr="001547D3">
            <w:rPr>
              <w:rStyle w:val="PlaceholderText"/>
              <w:lang w:val="en-GB"/>
            </w:rPr>
            <w:t>Click or tap here to enter text.</w:t>
          </w:r>
        </w:p>
      </w:docPartBody>
    </w:docPart>
    <w:docPart>
      <w:docPartPr>
        <w:name w:val="DE291648E40E4E9989A077A22F229D5D"/>
        <w:category>
          <w:name w:val="General"/>
          <w:gallery w:val="placeholder"/>
        </w:category>
        <w:types>
          <w:type w:val="bbPlcHdr"/>
        </w:types>
        <w:behaviors>
          <w:behavior w:val="content"/>
        </w:behaviors>
        <w:guid w:val="{A713D344-8FE7-4459-82B6-E92957827078}"/>
      </w:docPartPr>
      <w:docPartBody>
        <w:p w:rsidR="00DF6202" w:rsidRDefault="00C5234E" w:rsidP="00C5234E">
          <w:pPr>
            <w:pStyle w:val="DE291648E40E4E9989A077A22F229D5D1"/>
          </w:pPr>
          <w:r w:rsidRPr="001547D3">
            <w:rPr>
              <w:rFonts w:ascii="Tahoma" w:hAnsi="Tahoma" w:cs="Tahoma"/>
              <w:color w:val="808080" w:themeColor="background1" w:themeShade="80"/>
              <w:sz w:val="20"/>
              <w:lang w:val="en-GB"/>
            </w:rPr>
            <w:t>Choose an item.</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C5234E" w:rsidP="00C5234E">
          <w:pPr>
            <w:pStyle w:val="22C43FE615D6453ABBAC2D42297E3A5B"/>
          </w:pPr>
          <w:r w:rsidRPr="001547D3">
            <w:rPr>
              <w:rStyle w:val="PlaceholderText"/>
              <w:lang w:val="en-GB"/>
            </w:rPr>
            <w:t>Click or tap here to enter text.</w:t>
          </w:r>
        </w:p>
      </w:docPartBody>
    </w:docPart>
    <w:docPart>
      <w:docPartPr>
        <w:name w:val="AE2FB144ED6F4692A461A4F141AF5002"/>
        <w:category>
          <w:name w:val="General"/>
          <w:gallery w:val="placeholder"/>
        </w:category>
        <w:types>
          <w:type w:val="bbPlcHdr"/>
        </w:types>
        <w:behaviors>
          <w:behavior w:val="content"/>
        </w:behaviors>
        <w:guid w:val="{C8E1E090-7A17-4118-AFE7-AE3FDED90861}"/>
      </w:docPartPr>
      <w:docPartBody>
        <w:p w:rsidR="00DF6202" w:rsidRDefault="00C5234E" w:rsidP="00C5234E">
          <w:pPr>
            <w:pStyle w:val="AE2FB144ED6F4692A461A4F141AF5002"/>
          </w:pPr>
          <w:r w:rsidRPr="001547D3">
            <w:rPr>
              <w:rStyle w:val="PlaceholderText"/>
              <w:lang w:val="en-GB"/>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EAC6A68C7A0344D9A3922119E829B1CE"/>
        <w:category>
          <w:name w:val="General"/>
          <w:gallery w:val="placeholder"/>
        </w:category>
        <w:types>
          <w:type w:val="bbPlcHdr"/>
        </w:types>
        <w:behaviors>
          <w:behavior w:val="content"/>
        </w:behaviors>
        <w:guid w:val="{AE28D7D7-124F-4CBB-AFB1-48613BB33129}"/>
      </w:docPartPr>
      <w:docPartBody>
        <w:p w:rsidR="00DF6202" w:rsidRDefault="00C5234E" w:rsidP="00C5234E">
          <w:pPr>
            <w:pStyle w:val="EAC6A68C7A0344D9A3922119E829B1CE"/>
          </w:pPr>
          <w:r w:rsidRPr="00E859B3">
            <w:rPr>
              <w:rStyle w:val="PlaceholderText"/>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7DFBF8B7348849BF93B603BA55E3FB6B"/>
        <w:category>
          <w:name w:val="General"/>
          <w:gallery w:val="placeholder"/>
        </w:category>
        <w:types>
          <w:type w:val="bbPlcHdr"/>
        </w:types>
        <w:behaviors>
          <w:behavior w:val="content"/>
        </w:behaviors>
        <w:guid w:val="{5AF6FA22-BF55-41C8-AEED-8DE2852E98C2}"/>
      </w:docPartPr>
      <w:docPartBody>
        <w:p w:rsidR="00DF6202" w:rsidRDefault="00C5234E" w:rsidP="00C5234E">
          <w:pPr>
            <w:pStyle w:val="7DFBF8B7348849BF93B603BA55E3FB6B"/>
          </w:pPr>
          <w:r w:rsidRPr="00905FC1">
            <w:rPr>
              <w:rFonts w:ascii="Tahoma" w:hAnsi="Tahoma" w:cs="Tahoma"/>
              <w:sz w:val="20"/>
              <w:highlight w:val="lightGray"/>
            </w:rPr>
            <w:t>pasirinkti</w:t>
          </w:r>
        </w:p>
      </w:docPartBody>
    </w:docPart>
    <w:docPart>
      <w:docPartPr>
        <w:name w:val="B38970E7A9644DF193CF0DF877301796"/>
        <w:category>
          <w:name w:val="General"/>
          <w:gallery w:val="placeholder"/>
        </w:category>
        <w:types>
          <w:type w:val="bbPlcHdr"/>
        </w:types>
        <w:behaviors>
          <w:behavior w:val="content"/>
        </w:behaviors>
        <w:guid w:val="{DDB28DC0-D8F2-4A0E-B4C7-7781A7B3FDB8}"/>
      </w:docPartPr>
      <w:docPartBody>
        <w:p w:rsidR="00DF6202" w:rsidRDefault="00C5234E" w:rsidP="00C5234E">
          <w:pPr>
            <w:pStyle w:val="B38970E7A9644DF193CF0DF877301796"/>
          </w:pPr>
          <w:r w:rsidRPr="00905FC1">
            <w:rPr>
              <w:rFonts w:ascii="Tahoma" w:hAnsi="Tahoma" w:cs="Tahoma"/>
              <w:sz w:val="20"/>
              <w:highlight w:val="lightGray"/>
            </w:rPr>
            <w:t>pasirinkti</w:t>
          </w:r>
        </w:p>
      </w:docPartBody>
    </w:docPart>
    <w:docPart>
      <w:docPartPr>
        <w:name w:val="B5DC577D281844B7B64309558B77196B"/>
        <w:category>
          <w:name w:val="General"/>
          <w:gallery w:val="placeholder"/>
        </w:category>
        <w:types>
          <w:type w:val="bbPlcHdr"/>
        </w:types>
        <w:behaviors>
          <w:behavior w:val="content"/>
        </w:behaviors>
        <w:guid w:val="{C369685D-C702-42F6-AECF-253D54C26E7D}"/>
      </w:docPartPr>
      <w:docPartBody>
        <w:p w:rsidR="00DF6202" w:rsidRDefault="00C5234E" w:rsidP="00C5234E">
          <w:pPr>
            <w:pStyle w:val="B5DC577D281844B7B64309558B77196B"/>
          </w:pPr>
          <w:r w:rsidRPr="00905FC1">
            <w:rPr>
              <w:rFonts w:ascii="Tahoma" w:hAnsi="Tahoma" w:cs="Tahoma"/>
              <w:sz w:val="20"/>
              <w:highlight w:val="lightGray"/>
            </w:rPr>
            <w:t>pasirinkti</w:t>
          </w:r>
        </w:p>
      </w:docPartBody>
    </w:docPart>
    <w:docPart>
      <w:docPartPr>
        <w:name w:val="D04BBCE110524D19A31713836DC68232"/>
        <w:category>
          <w:name w:val="General"/>
          <w:gallery w:val="placeholder"/>
        </w:category>
        <w:types>
          <w:type w:val="bbPlcHdr"/>
        </w:types>
        <w:behaviors>
          <w:behavior w:val="content"/>
        </w:behaviors>
        <w:guid w:val="{C3582B4E-4CC8-4EBA-A116-CD584A8D0B6E}"/>
      </w:docPartPr>
      <w:docPartBody>
        <w:p w:rsidR="00DF6202" w:rsidRDefault="00C5234E" w:rsidP="00C5234E">
          <w:pPr>
            <w:pStyle w:val="D04BBCE110524D19A31713836DC68232"/>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6AF200B2D5C241D7899A2CBA69C5F450"/>
        <w:category>
          <w:name w:val="General"/>
          <w:gallery w:val="placeholder"/>
        </w:category>
        <w:types>
          <w:type w:val="bbPlcHdr"/>
        </w:types>
        <w:behaviors>
          <w:behavior w:val="content"/>
        </w:behaviors>
        <w:guid w:val="{12CC2EAB-ABE3-4EE4-9153-69E70A968CC8}"/>
      </w:docPartPr>
      <w:docPartBody>
        <w:p w:rsidR="008C0791" w:rsidRDefault="009C5234" w:rsidP="009C5234">
          <w:pPr>
            <w:pStyle w:val="6AF200B2D5C241D7899A2CBA69C5F450"/>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044866"/>
    <w:rsid w:val="001361D2"/>
    <w:rsid w:val="00346E49"/>
    <w:rsid w:val="00800924"/>
    <w:rsid w:val="008C0791"/>
    <w:rsid w:val="0099179D"/>
    <w:rsid w:val="009C5234"/>
    <w:rsid w:val="009F41DF"/>
    <w:rsid w:val="00A23450"/>
    <w:rsid w:val="00C5234E"/>
    <w:rsid w:val="00CA0D0D"/>
    <w:rsid w:val="00D36798"/>
    <w:rsid w:val="00D850FF"/>
    <w:rsid w:val="00DF6202"/>
    <w:rsid w:val="00F05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34"/>
    <w:rPr>
      <w:color w:val="808080"/>
    </w:rPr>
  </w:style>
  <w:style w:type="paragraph" w:customStyle="1" w:styleId="3B6121ED69EC49EFBEFE74F4E846ABE71">
    <w:name w:val="3B6121ED69EC49EFBEFE74F4E846ABE7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1">
    <w:name w:val="4C056A2AC4AD4996A9F6005D299274A8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1">
    <w:name w:val="DC45652BECDC4AD3A4FDBEEAE27D8122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D1B003F1E464797925C12B4A0EA6ADF1">
    <w:name w:val="2D1B003F1E464797925C12B4A0EA6ADF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1EDAFCB1EC94ADD81D55838771690651">
    <w:name w:val="31EDAFCB1EC94ADD81D5583877169065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1">
    <w:name w:val="F67C46383D8D44768656A64EB263C51F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1">
    <w:name w:val="F4C82953F4814D17BD7956E86BA11B81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1">
    <w:name w:val="1B90BB1286CE444EBF9F9ADC90671F641"/>
    <w:rsid w:val="00C5234E"/>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09B6841B8D084B0F82CD391B46EEFE031">
    <w:name w:val="09B6841B8D084B0F82CD391B46EEFE031"/>
    <w:rsid w:val="00C5234E"/>
    <w:pPr>
      <w:autoSpaceDN w:val="0"/>
      <w:spacing w:line="249" w:lineRule="auto"/>
    </w:pPr>
    <w:rPr>
      <w:rFonts w:ascii="Calibri" w:eastAsia="Calibri" w:hAnsi="Calibri" w:cs="Times New Roman"/>
      <w:lang w:val="en-US" w:eastAsia="en-US"/>
    </w:rPr>
  </w:style>
  <w:style w:type="paragraph" w:customStyle="1" w:styleId="DE291648E40E4E9989A077A22F229D5D1">
    <w:name w:val="DE291648E40E4E9989A077A22F229D5D1"/>
    <w:rsid w:val="00C5234E"/>
    <w:pPr>
      <w:autoSpaceDN w:val="0"/>
      <w:spacing w:line="249" w:lineRule="auto"/>
    </w:pPr>
    <w:rPr>
      <w:rFonts w:ascii="Calibri" w:eastAsia="Calibri" w:hAnsi="Calibri" w:cs="Times New Roman"/>
      <w:lang w:val="en-US" w:eastAsia="en-US"/>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22C43FE615D6453ABBAC2D42297E3A5B">
    <w:name w:val="22C43FE615D6453ABBAC2D42297E3A5B"/>
    <w:rsid w:val="00C5234E"/>
  </w:style>
  <w:style w:type="paragraph" w:customStyle="1" w:styleId="AE2FB144ED6F4692A461A4F141AF5002">
    <w:name w:val="AE2FB144ED6F4692A461A4F141AF5002"/>
    <w:rsid w:val="00C5234E"/>
  </w:style>
  <w:style w:type="paragraph" w:customStyle="1" w:styleId="49363E6659424671A799E86CA02AE9A4">
    <w:name w:val="49363E6659424671A799E86CA02AE9A4"/>
    <w:rsid w:val="00C5234E"/>
  </w:style>
  <w:style w:type="paragraph" w:customStyle="1" w:styleId="EAC6A68C7A0344D9A3922119E829B1CE">
    <w:name w:val="EAC6A68C7A0344D9A3922119E829B1CE"/>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7DFBF8B7348849BF93B603BA55E3FB6B">
    <w:name w:val="7DFBF8B7348849BF93B603BA55E3FB6B"/>
    <w:rsid w:val="00C5234E"/>
  </w:style>
  <w:style w:type="paragraph" w:customStyle="1" w:styleId="B38970E7A9644DF193CF0DF877301796">
    <w:name w:val="B38970E7A9644DF193CF0DF877301796"/>
    <w:rsid w:val="00C5234E"/>
  </w:style>
  <w:style w:type="paragraph" w:customStyle="1" w:styleId="B5DC577D281844B7B64309558B77196B">
    <w:name w:val="B5DC577D281844B7B64309558B77196B"/>
    <w:rsid w:val="00C5234E"/>
  </w:style>
  <w:style w:type="paragraph" w:customStyle="1" w:styleId="D04BBCE110524D19A31713836DC68232">
    <w:name w:val="D04BBCE110524D19A31713836DC68232"/>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6AF200B2D5C241D7899A2CBA69C5F450">
    <w:name w:val="6AF200B2D5C241D7899A2CBA69C5F450"/>
    <w:rsid w:val="009C5234"/>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Terms xmlns="http://schemas.microsoft.com/office/infopath/2007/PartnerControls"/>
    </lcf76f155ced4ddcb4097134ff3c332f>
    <TaxCatchAll xmlns="e6fbd211-8a08-4acd-a44e-560cbae88f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31" ma:contentTypeDescription="Create a new document." ma:contentTypeScope="" ma:versionID="2b627fe132940c7d6a18a2261eaf23e8">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bc1756330fe43a0f9bffea903fd1aff9"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509FD-A1CF-48E1-B5C6-B03F05771C0E}">
  <ds:schemaRefs>
    <ds:schemaRef ds:uri="http://schemas.microsoft.com/sharepoint/v3/contenttype/forms"/>
  </ds:schemaRefs>
</ds:datastoreItem>
</file>

<file path=customXml/itemProps2.xml><?xml version="1.0" encoding="utf-8"?>
<ds:datastoreItem xmlns:ds="http://schemas.openxmlformats.org/officeDocument/2006/customXml" ds:itemID="{E0F653BC-D96B-472F-B119-396FCB8E9B56}">
  <ds:schemaRefs>
    <ds:schemaRef ds:uri="http://schemas.microsoft.com/office/2006/metadata/properties"/>
    <ds:schemaRef ds:uri="http://schemas.microsoft.com/office/infopath/2007/PartnerControls"/>
    <ds:schemaRef ds:uri="c2a8094d-610c-4538-aaa7-0b635cfaa637"/>
    <ds:schemaRef ds:uri="e6fbd211-8a08-4acd-a44e-560cbae88feb"/>
  </ds:schemaRefs>
</ds:datastoreItem>
</file>

<file path=customXml/itemProps3.xml><?xml version="1.0" encoding="utf-8"?>
<ds:datastoreItem xmlns:ds="http://schemas.openxmlformats.org/officeDocument/2006/customXml" ds:itemID="{7A5A8585-ACFF-437D-9E8C-5CF18BF0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Milda Dzenisenka</cp:lastModifiedBy>
  <cp:revision>2</cp:revision>
  <dcterms:created xsi:type="dcterms:W3CDTF">2024-04-17T07:16:00Z</dcterms:created>
  <dcterms:modified xsi:type="dcterms:W3CDTF">2024-04-17T07:16:00Z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y fmtid="{D5CDD505-2E9C-101B-9397-08002B2CF9AE}" pid="9" name="ContentTypeId">
    <vt:lpwstr>0x0101009B7A1AE8606A32478A4757B5B08F80D7</vt:lpwstr>
  </property>
</Properties>
</file>