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02964" w14:textId="3A52DE35" w:rsidR="00D0244B" w:rsidRPr="00AD3A38" w:rsidRDefault="00D0244B" w:rsidP="00D0244B">
      <w:p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147739116"/>
      <w:r w:rsidRPr="00AD3A38">
        <w:rPr>
          <w:rFonts w:ascii="Arial" w:hAnsi="Arial" w:cs="Arial"/>
          <w:b/>
          <w:bCs/>
          <w:sz w:val="20"/>
          <w:szCs w:val="20"/>
        </w:rPr>
        <w:t>TECHNINĖ SPECIFIKACIJ</w:t>
      </w:r>
      <w:r w:rsidR="00FA06ED" w:rsidRPr="00AD3A38">
        <w:rPr>
          <w:rFonts w:ascii="Arial" w:hAnsi="Arial" w:cs="Arial"/>
          <w:b/>
          <w:bCs/>
          <w:sz w:val="20"/>
          <w:szCs w:val="20"/>
        </w:rPr>
        <w:t>A</w:t>
      </w:r>
    </w:p>
    <w:p w14:paraId="5090D40B" w14:textId="77777777" w:rsidR="00D0244B" w:rsidRPr="0038216A" w:rsidRDefault="00D0244B" w:rsidP="00D0244B">
      <w:pPr>
        <w:pStyle w:val="ListParagraph"/>
        <w:tabs>
          <w:tab w:val="left" w:pos="284"/>
        </w:tabs>
        <w:spacing w:before="60" w:after="60"/>
        <w:ind w:left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F23875B" w14:textId="77777777" w:rsidR="00D0244B" w:rsidRPr="0038216A" w:rsidRDefault="00D0244B" w:rsidP="00D0244B">
      <w:pPr>
        <w:pStyle w:val="ListParagraph"/>
        <w:numPr>
          <w:ilvl w:val="0"/>
          <w:numId w:val="23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SĄVOKOS IR SUTRUMPINIMAI</w:t>
      </w:r>
    </w:p>
    <w:p w14:paraId="710C9455" w14:textId="6807977A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 xml:space="preserve">Pirkėjas </w:t>
      </w:r>
      <w:r w:rsidRPr="0038216A">
        <w:rPr>
          <w:rFonts w:ascii="Arial" w:hAnsi="Arial" w:cs="Arial"/>
          <w:sz w:val="20"/>
          <w:szCs w:val="20"/>
        </w:rPr>
        <w:t xml:space="preserve">– </w:t>
      </w:r>
      <w:r w:rsidR="00103A1B" w:rsidRPr="00103A1B">
        <w:rPr>
          <w:rStyle w:val="Laukeliai"/>
        </w:rPr>
        <w:t>AB „Ignitis grupė“</w:t>
      </w:r>
    </w:p>
    <w:p w14:paraId="0AA37EC3" w14:textId="77777777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bCs/>
          <w:sz w:val="20"/>
          <w:szCs w:val="20"/>
        </w:rPr>
        <w:t>Tiekėjas</w:t>
      </w:r>
      <w:r w:rsidRPr="0038216A">
        <w:rPr>
          <w:rFonts w:ascii="Arial" w:hAnsi="Arial"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38216A">
        <w:rPr>
          <w:rFonts w:ascii="Arial" w:hAnsi="Arial" w:cs="Arial"/>
          <w:sz w:val="20"/>
          <w:szCs w:val="20"/>
        </w:rPr>
        <w:t xml:space="preserve"> grupė, su kuriuo Pirkėjas sudaro Sutartį.</w:t>
      </w:r>
    </w:p>
    <w:p w14:paraId="3D42B84F" w14:textId="77777777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Sutartis</w:t>
      </w:r>
      <w:r w:rsidRPr="0038216A">
        <w:rPr>
          <w:rFonts w:ascii="Arial" w:hAnsi="Arial" w:cs="Arial"/>
          <w:sz w:val="20"/>
          <w:szCs w:val="20"/>
        </w:rPr>
        <w:t xml:space="preserve"> – Sutartis, sudaroma tarp Tiekėjo ir Pirkėjo dėl Pirkimo objekto.</w:t>
      </w:r>
    </w:p>
    <w:p w14:paraId="43A594C0" w14:textId="707DABA1" w:rsidR="00D0244B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 xml:space="preserve">Paslaugos </w:t>
      </w:r>
      <w:r w:rsidRPr="0038216A">
        <w:rPr>
          <w:rFonts w:ascii="Arial" w:hAnsi="Arial" w:cs="Arial"/>
          <w:sz w:val="20"/>
          <w:szCs w:val="20"/>
        </w:rPr>
        <w:t xml:space="preserve">– </w:t>
      </w:r>
      <w:r w:rsidR="00FA06ED">
        <w:rPr>
          <w:rFonts w:ascii="Arial" w:hAnsi="Arial" w:cs="Arial"/>
          <w:sz w:val="20"/>
          <w:szCs w:val="20"/>
        </w:rPr>
        <w:t>Informacinių sistemų teikim</w:t>
      </w:r>
      <w:r w:rsidR="007907F8">
        <w:rPr>
          <w:rFonts w:ascii="Arial" w:hAnsi="Arial" w:cs="Arial"/>
          <w:sz w:val="20"/>
          <w:szCs w:val="20"/>
        </w:rPr>
        <w:t>as</w:t>
      </w:r>
      <w:r w:rsidRPr="0038216A">
        <w:rPr>
          <w:rFonts w:ascii="Arial" w:hAnsi="Arial" w:cs="Arial"/>
          <w:sz w:val="20"/>
          <w:szCs w:val="20"/>
        </w:rPr>
        <w:t xml:space="preserve"> </w:t>
      </w:r>
      <w:r w:rsidR="00AD3A38">
        <w:rPr>
          <w:rFonts w:ascii="Arial" w:hAnsi="Arial" w:cs="Arial"/>
          <w:sz w:val="20"/>
          <w:szCs w:val="20"/>
        </w:rPr>
        <w:t>ir priežiūr</w:t>
      </w:r>
      <w:r w:rsidR="007907F8">
        <w:rPr>
          <w:rFonts w:ascii="Arial" w:hAnsi="Arial" w:cs="Arial"/>
          <w:sz w:val="20"/>
          <w:szCs w:val="20"/>
        </w:rPr>
        <w:t>a</w:t>
      </w:r>
      <w:r w:rsidR="00FA06ED">
        <w:rPr>
          <w:rFonts w:ascii="Arial" w:hAnsi="Arial" w:cs="Arial"/>
          <w:sz w:val="20"/>
          <w:szCs w:val="20"/>
        </w:rPr>
        <w:t>, nurodytos 1 lentelėje</w:t>
      </w:r>
      <w:r w:rsidRPr="0038216A">
        <w:rPr>
          <w:rFonts w:ascii="Arial" w:hAnsi="Arial" w:cs="Arial"/>
          <w:sz w:val="20"/>
          <w:szCs w:val="20"/>
        </w:rPr>
        <w:t>.</w:t>
      </w:r>
    </w:p>
    <w:p w14:paraId="6F634C13" w14:textId="77777777" w:rsidR="00AD3A38" w:rsidRPr="00AD3A38" w:rsidRDefault="00AD3A38" w:rsidP="00AD3A38">
      <w:pPr>
        <w:tabs>
          <w:tab w:val="left" w:pos="567"/>
        </w:tabs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669C759" w14:textId="77777777" w:rsidR="00D0244B" w:rsidRPr="0038216A" w:rsidRDefault="00D0244B" w:rsidP="00D0244B">
      <w:pPr>
        <w:pStyle w:val="ListParagraph"/>
        <w:numPr>
          <w:ilvl w:val="0"/>
          <w:numId w:val="23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PIRKIMO OBJEKTAS</w:t>
      </w:r>
    </w:p>
    <w:p w14:paraId="73116E95" w14:textId="6A7B4A77" w:rsidR="00A232E6" w:rsidRPr="0038216A" w:rsidRDefault="00FA06ED" w:rsidP="00A232E6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bCs/>
          <w:sz w:val="19"/>
          <w:szCs w:val="19"/>
        </w:rPr>
      </w:pPr>
      <w:bookmarkStart w:id="1" w:name="_Hlk57285295"/>
      <w:r>
        <w:rPr>
          <w:rFonts w:ascii="Arial" w:hAnsi="Arial" w:cs="Arial"/>
          <w:sz w:val="20"/>
          <w:szCs w:val="20"/>
        </w:rPr>
        <w:t>I</w:t>
      </w:r>
      <w:r w:rsidR="00D0244B" w:rsidRPr="0038216A">
        <w:rPr>
          <w:rFonts w:ascii="Arial" w:hAnsi="Arial" w:cs="Arial"/>
          <w:sz w:val="20"/>
          <w:szCs w:val="20"/>
        </w:rPr>
        <w:t xml:space="preserve">nformacinių </w:t>
      </w:r>
      <w:r>
        <w:rPr>
          <w:rFonts w:ascii="Arial" w:hAnsi="Arial" w:cs="Arial"/>
          <w:sz w:val="20"/>
          <w:szCs w:val="20"/>
        </w:rPr>
        <w:t>sistemų teikim</w:t>
      </w:r>
      <w:r w:rsidR="007907F8">
        <w:rPr>
          <w:rFonts w:ascii="Arial" w:hAnsi="Arial" w:cs="Arial"/>
          <w:sz w:val="20"/>
          <w:szCs w:val="20"/>
        </w:rPr>
        <w:t>as</w:t>
      </w:r>
      <w:r w:rsidR="00D0244B" w:rsidRPr="0038216A">
        <w:rPr>
          <w:rFonts w:ascii="Arial" w:hAnsi="Arial" w:cs="Arial"/>
          <w:sz w:val="20"/>
          <w:szCs w:val="20"/>
        </w:rPr>
        <w:t xml:space="preserve"> </w:t>
      </w:r>
      <w:r w:rsidR="00AD3A38">
        <w:rPr>
          <w:rFonts w:ascii="Arial" w:hAnsi="Arial" w:cs="Arial"/>
          <w:sz w:val="20"/>
          <w:szCs w:val="20"/>
        </w:rPr>
        <w:t>ir priežiūr</w:t>
      </w:r>
      <w:r w:rsidR="007907F8">
        <w:rPr>
          <w:rFonts w:ascii="Arial" w:hAnsi="Arial" w:cs="Arial"/>
          <w:sz w:val="20"/>
          <w:szCs w:val="20"/>
        </w:rPr>
        <w:t>a</w:t>
      </w:r>
      <w:bookmarkEnd w:id="1"/>
      <w:r w:rsidR="00D0244B" w:rsidRPr="0038216A">
        <w:rPr>
          <w:rFonts w:ascii="Arial" w:hAnsi="Arial" w:cs="Arial"/>
          <w:sz w:val="20"/>
          <w:szCs w:val="20"/>
        </w:rPr>
        <w:t>.</w:t>
      </w:r>
      <w:r w:rsidR="00A232E6" w:rsidRPr="00A232E6">
        <w:rPr>
          <w:rFonts w:ascii="Arial" w:hAnsi="Arial" w:cs="Arial"/>
          <w:sz w:val="20"/>
          <w:szCs w:val="20"/>
        </w:rPr>
        <w:t xml:space="preserve"> </w:t>
      </w:r>
    </w:p>
    <w:p w14:paraId="38AAEF5B" w14:textId="77777777" w:rsidR="00D0244B" w:rsidRPr="0038216A" w:rsidRDefault="00D0244B" w:rsidP="0038216A">
      <w:pPr>
        <w:pStyle w:val="ListParagraph"/>
        <w:tabs>
          <w:tab w:val="left" w:pos="567"/>
        </w:tabs>
        <w:spacing w:before="60" w:after="60"/>
        <w:ind w:left="0"/>
        <w:jc w:val="both"/>
        <w:rPr>
          <w:rFonts w:ascii="Arial" w:hAnsi="Arial" w:cs="Arial"/>
          <w:sz w:val="20"/>
          <w:szCs w:val="20"/>
        </w:rPr>
      </w:pPr>
    </w:p>
    <w:p w14:paraId="10AD4EA1" w14:textId="77777777" w:rsidR="00D0244B" w:rsidRPr="0038216A" w:rsidRDefault="00D0244B" w:rsidP="00D0244B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PIRKIMO OBJEKTO APRAŠYMAS IR PRELIMINARIOS PIRKIMO OBJEKTO APIMTYS</w:t>
      </w:r>
    </w:p>
    <w:p w14:paraId="63AE1E6C" w14:textId="41C3BFD4" w:rsidR="00A232E6" w:rsidRDefault="00A232E6" w:rsidP="0038216A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Pirkėjas</w:t>
      </w:r>
      <w:r w:rsidRPr="0038216A">
        <w:rPr>
          <w:rFonts w:ascii="Arial" w:hAnsi="Arial" w:cs="Arial"/>
          <w:sz w:val="20"/>
          <w:szCs w:val="20"/>
        </w:rPr>
        <w:t xml:space="preserve"> neįsipareigoja sutarties vykdymo metu nupirkti viso žemiau nurodyto paslaugų</w:t>
      </w:r>
      <w:r w:rsidR="00833C6C">
        <w:rPr>
          <w:rFonts w:ascii="Arial" w:hAnsi="Arial" w:cs="Arial"/>
          <w:sz w:val="20"/>
          <w:szCs w:val="20"/>
        </w:rPr>
        <w:t xml:space="preserve"> asortimento</w:t>
      </w:r>
      <w:r w:rsidRPr="0038216A">
        <w:rPr>
          <w:rFonts w:ascii="Arial" w:hAnsi="Arial" w:cs="Arial"/>
          <w:sz w:val="20"/>
          <w:szCs w:val="20"/>
        </w:rPr>
        <w:t xml:space="preserve">. Galutinė kaina, kurią </w:t>
      </w:r>
      <w:r>
        <w:rPr>
          <w:rFonts w:ascii="Arial" w:hAnsi="Arial" w:cs="Arial"/>
          <w:sz w:val="20"/>
          <w:szCs w:val="20"/>
        </w:rPr>
        <w:t>Pirkėjas</w:t>
      </w:r>
      <w:r w:rsidRPr="0053725C">
        <w:rPr>
          <w:rFonts w:ascii="Arial" w:hAnsi="Arial" w:cs="Arial"/>
          <w:sz w:val="20"/>
          <w:szCs w:val="20"/>
        </w:rPr>
        <w:t xml:space="preserve"> sumokės </w:t>
      </w:r>
      <w:r>
        <w:rPr>
          <w:rFonts w:ascii="Arial" w:hAnsi="Arial" w:cs="Arial"/>
          <w:sz w:val="20"/>
          <w:szCs w:val="20"/>
        </w:rPr>
        <w:t>T</w:t>
      </w:r>
      <w:r w:rsidRPr="0038216A">
        <w:rPr>
          <w:rFonts w:ascii="Arial" w:hAnsi="Arial" w:cs="Arial"/>
          <w:sz w:val="20"/>
          <w:szCs w:val="20"/>
        </w:rPr>
        <w:t xml:space="preserve">iekėjui, priklauso nuo vykdant sutartį suteiktų paslaugų, kiekio (apimties) pagal </w:t>
      </w:r>
      <w:r>
        <w:rPr>
          <w:rFonts w:ascii="Arial" w:hAnsi="Arial" w:cs="Arial"/>
          <w:sz w:val="20"/>
          <w:szCs w:val="20"/>
        </w:rPr>
        <w:t>Pirkėjo</w:t>
      </w:r>
      <w:r w:rsidRPr="0038216A">
        <w:rPr>
          <w:rFonts w:ascii="Arial" w:hAnsi="Arial" w:cs="Arial"/>
          <w:sz w:val="20"/>
          <w:szCs w:val="20"/>
        </w:rPr>
        <w:t xml:space="preserve"> poreikį, tačiau neviršijant maksimalios pirkimo (sutarties) vertės, kuri yra</w:t>
      </w:r>
      <w:r w:rsidR="00485083">
        <w:rPr>
          <w:rFonts w:ascii="Arial" w:hAnsi="Arial" w:cs="Arial"/>
          <w:sz w:val="20"/>
          <w:szCs w:val="20"/>
        </w:rPr>
        <w:t xml:space="preserve"> </w:t>
      </w:r>
      <w:r w:rsidR="00103A1B">
        <w:rPr>
          <w:rFonts w:ascii="Arial" w:hAnsi="Arial" w:cs="Arial"/>
          <w:sz w:val="20"/>
          <w:szCs w:val="20"/>
        </w:rPr>
        <w:t xml:space="preserve">179 000 </w:t>
      </w:r>
      <w:r w:rsidR="00FA06ED" w:rsidRPr="0038216A">
        <w:rPr>
          <w:rFonts w:ascii="Arial" w:hAnsi="Arial" w:cs="Arial"/>
          <w:sz w:val="20"/>
          <w:szCs w:val="20"/>
        </w:rPr>
        <w:t>EUR be PVM</w:t>
      </w:r>
      <w:r w:rsidR="00FA06ED">
        <w:rPr>
          <w:rFonts w:ascii="Arial" w:hAnsi="Arial" w:cs="Arial"/>
          <w:sz w:val="20"/>
          <w:szCs w:val="20"/>
        </w:rPr>
        <w:t>.</w:t>
      </w:r>
    </w:p>
    <w:p w14:paraId="0D8FD736" w14:textId="5CCAC6E2" w:rsidR="001F7FB1" w:rsidRPr="0038216A" w:rsidRDefault="001F7FB1" w:rsidP="001F7FB1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Informacinių sistemų teikim</w:t>
      </w:r>
      <w:r w:rsidR="00332E6E">
        <w:rPr>
          <w:rFonts w:ascii="Arial" w:hAnsi="Arial" w:cs="Arial"/>
          <w:sz w:val="20"/>
          <w:szCs w:val="20"/>
        </w:rPr>
        <w:t>as</w:t>
      </w:r>
      <w:r w:rsidRPr="003267B0">
        <w:rPr>
          <w:rFonts w:ascii="Arial" w:hAnsi="Arial" w:cs="Arial"/>
          <w:sz w:val="20"/>
          <w:szCs w:val="20"/>
        </w:rPr>
        <w:t xml:space="preserve"> </w:t>
      </w:r>
      <w:r w:rsidR="00AD3A38">
        <w:rPr>
          <w:rFonts w:ascii="Arial" w:hAnsi="Arial" w:cs="Arial"/>
          <w:sz w:val="20"/>
          <w:szCs w:val="20"/>
        </w:rPr>
        <w:t>ir priežiūr</w:t>
      </w:r>
      <w:r w:rsidR="00332E6E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:</w:t>
      </w:r>
    </w:p>
    <w:p w14:paraId="422DD076" w14:textId="77777777" w:rsidR="00E21341" w:rsidRPr="00AD3A38" w:rsidRDefault="00E21341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72A31016" w14:textId="27D2FB43" w:rsidR="004727D1" w:rsidRDefault="00FA06ED" w:rsidP="004727D1">
      <w:pPr>
        <w:spacing w:after="20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</w:t>
      </w:r>
      <w:r w:rsidR="004727D1">
        <w:rPr>
          <w:rFonts w:ascii="Arial" w:hAnsi="Arial" w:cs="Arial"/>
          <w:sz w:val="20"/>
          <w:szCs w:val="20"/>
        </w:rPr>
        <w:t>lentelė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2222"/>
        <w:gridCol w:w="6209"/>
        <w:gridCol w:w="1531"/>
      </w:tblGrid>
      <w:tr w:rsidR="002623D3" w:rsidRPr="00802A83" w14:paraId="70276C6C" w14:textId="77777777" w:rsidTr="008F5507">
        <w:trPr>
          <w:trHeight w:val="905"/>
        </w:trPr>
        <w:tc>
          <w:tcPr>
            <w:tcW w:w="236" w:type="pct"/>
            <w:shd w:val="clear" w:color="auto" w:fill="auto"/>
            <w:noWrap/>
            <w:vAlign w:val="center"/>
          </w:tcPr>
          <w:p w14:paraId="74AD184C" w14:textId="77777777" w:rsidR="002623D3" w:rsidRPr="00802A83" w:rsidRDefault="002623D3" w:rsidP="00BD64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1063" w:type="pct"/>
            <w:vAlign w:val="center"/>
          </w:tcPr>
          <w:p w14:paraId="3DFBF7DE" w14:textId="32224CED" w:rsidR="002623D3" w:rsidRPr="00802A83" w:rsidRDefault="003F2C12" w:rsidP="00CE41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Paslaug</w:t>
            </w:r>
            <w:r w:rsidR="00CE4108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os kodas</w:t>
            </w:r>
          </w:p>
        </w:tc>
        <w:tc>
          <w:tcPr>
            <w:tcW w:w="2969" w:type="pct"/>
            <w:shd w:val="clear" w:color="auto" w:fill="auto"/>
            <w:vAlign w:val="center"/>
          </w:tcPr>
          <w:p w14:paraId="2F8A02A3" w14:textId="41A81F89" w:rsidR="002623D3" w:rsidRPr="00802A83" w:rsidRDefault="002623D3" w:rsidP="00BD64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Paslaug</w:t>
            </w:r>
            <w:r w:rsidR="00CE4108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os pavadinimas</w:t>
            </w:r>
          </w:p>
        </w:tc>
        <w:tc>
          <w:tcPr>
            <w:tcW w:w="732" w:type="pct"/>
            <w:shd w:val="clear" w:color="auto" w:fill="auto"/>
            <w:vAlign w:val="center"/>
          </w:tcPr>
          <w:p w14:paraId="5C93F7C3" w14:textId="77777777" w:rsidR="002623D3" w:rsidRPr="00802A83" w:rsidRDefault="002623D3" w:rsidP="00BD64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Matavimo vnt.</w:t>
            </w:r>
          </w:p>
        </w:tc>
      </w:tr>
      <w:tr w:rsidR="002623D3" w:rsidRPr="00802A83" w14:paraId="3EDB01EE" w14:textId="77777777" w:rsidTr="008F550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1DD312AC" w14:textId="34CEA132" w:rsidR="002623D3" w:rsidRDefault="002623D3" w:rsidP="00AD3A38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A</w:t>
            </w:r>
          </w:p>
        </w:tc>
        <w:tc>
          <w:tcPr>
            <w:tcW w:w="1063" w:type="pct"/>
          </w:tcPr>
          <w:p w14:paraId="4DFA1145" w14:textId="5AD3B856" w:rsidR="002623D3" w:rsidRDefault="003F2C12" w:rsidP="00AD3A38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B</w:t>
            </w:r>
          </w:p>
        </w:tc>
        <w:tc>
          <w:tcPr>
            <w:tcW w:w="2969" w:type="pct"/>
            <w:shd w:val="clear" w:color="auto" w:fill="auto"/>
          </w:tcPr>
          <w:p w14:paraId="45802275" w14:textId="2BD32094" w:rsidR="002623D3" w:rsidRPr="00AA336A" w:rsidRDefault="003F2C12" w:rsidP="00AD3A38">
            <w:pPr>
              <w:jc w:val="center"/>
              <w:rPr>
                <w:rFonts w:ascii="Arial" w:hAnsi="Arial" w:cs="Arial"/>
                <w:sz w:val="20"/>
                <w:highlight w:val="yellow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C</w:t>
            </w:r>
          </w:p>
        </w:tc>
        <w:tc>
          <w:tcPr>
            <w:tcW w:w="732" w:type="pct"/>
            <w:shd w:val="clear" w:color="auto" w:fill="auto"/>
          </w:tcPr>
          <w:p w14:paraId="5FB6B167" w14:textId="50828008" w:rsidR="002623D3" w:rsidRPr="00802A83" w:rsidRDefault="003F2C12" w:rsidP="00AD3A38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D</w:t>
            </w:r>
          </w:p>
        </w:tc>
      </w:tr>
      <w:tr w:rsidR="00CE45FA" w:rsidRPr="00802A83" w14:paraId="606CFE75" w14:textId="77777777" w:rsidTr="008F550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7323A3D4" w14:textId="77777777" w:rsidR="00CE45FA" w:rsidRPr="00580EE8" w:rsidRDefault="00CE45FA" w:rsidP="00CE45FA">
            <w:pPr>
              <w:pStyle w:val="ListParagraph"/>
              <w:numPr>
                <w:ilvl w:val="0"/>
                <w:numId w:val="32"/>
              </w:numPr>
              <w:ind w:left="397" w:hanging="35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6AC2DD66" w14:textId="06FEF87D" w:rsidR="00CE45FA" w:rsidRPr="003F2C12" w:rsidRDefault="00CE45FA" w:rsidP="00CE45FA">
            <w:pPr>
              <w:rPr>
                <w:rFonts w:ascii="Arial" w:hAnsi="Arial" w:cs="Arial"/>
                <w:sz w:val="20"/>
                <w:lang w:eastAsia="lt-LT"/>
              </w:rPr>
            </w:pPr>
            <w:r w:rsidRPr="00CE45FA">
              <w:rPr>
                <w:rFonts w:ascii="Arial" w:hAnsi="Arial" w:cs="Arial"/>
                <w:sz w:val="20"/>
                <w:lang w:eastAsia="lt-LT"/>
              </w:rPr>
              <w:t>AMS</w:t>
            </w:r>
          </w:p>
        </w:tc>
        <w:tc>
          <w:tcPr>
            <w:tcW w:w="2969" w:type="pct"/>
            <w:shd w:val="clear" w:color="auto" w:fill="auto"/>
          </w:tcPr>
          <w:p w14:paraId="3950F4BA" w14:textId="7E8F8ADB" w:rsidR="00CE45FA" w:rsidRPr="000D4F9B" w:rsidRDefault="00CE45FA" w:rsidP="00CE45FA">
            <w:pPr>
              <w:rPr>
                <w:rFonts w:ascii="Arial" w:hAnsi="Arial" w:cs="Arial"/>
                <w:sz w:val="20"/>
                <w:lang w:eastAsia="lt-LT"/>
              </w:rPr>
            </w:pPr>
            <w:r w:rsidRPr="00CE45FA">
              <w:rPr>
                <w:rFonts w:ascii="Arial" w:hAnsi="Arial" w:cs="Arial"/>
                <w:sz w:val="20"/>
                <w:lang w:eastAsia="lt-LT"/>
              </w:rPr>
              <w:t>Auditorių darbo erdvė</w:t>
            </w:r>
          </w:p>
        </w:tc>
        <w:tc>
          <w:tcPr>
            <w:tcW w:w="732" w:type="pct"/>
            <w:shd w:val="clear" w:color="auto" w:fill="auto"/>
          </w:tcPr>
          <w:p w14:paraId="71C94F05" w14:textId="63CEF446" w:rsidR="00CE45FA" w:rsidRPr="003F2C12" w:rsidRDefault="00CE45FA" w:rsidP="00CE45F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CE45FA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CE45FA" w:rsidRPr="00802A83" w14:paraId="58DD814E" w14:textId="77777777" w:rsidTr="008F550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305821AF" w14:textId="77777777" w:rsidR="00CE45FA" w:rsidRPr="00580EE8" w:rsidRDefault="00CE45FA" w:rsidP="00CE45FA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38A11391" w14:textId="157E14BF" w:rsidR="00CE45FA" w:rsidRPr="00580EE8" w:rsidRDefault="00CE45FA" w:rsidP="00CE45FA">
            <w:pPr>
              <w:rPr>
                <w:rFonts w:ascii="Arial" w:hAnsi="Arial" w:cs="Arial"/>
                <w:sz w:val="20"/>
                <w:lang w:eastAsia="lt-LT"/>
              </w:rPr>
            </w:pPr>
            <w:r w:rsidRPr="00CE45FA">
              <w:rPr>
                <w:rFonts w:ascii="Arial" w:hAnsi="Arial" w:cs="Arial"/>
                <w:sz w:val="20"/>
                <w:lang w:eastAsia="lt-LT"/>
              </w:rPr>
              <w:t>AVS</w:t>
            </w:r>
          </w:p>
        </w:tc>
        <w:tc>
          <w:tcPr>
            <w:tcW w:w="2969" w:type="pct"/>
            <w:shd w:val="clear" w:color="auto" w:fill="auto"/>
          </w:tcPr>
          <w:p w14:paraId="4010F849" w14:textId="20EEABC5" w:rsidR="00CE45FA" w:rsidRPr="000D4F9B" w:rsidRDefault="00CE45FA" w:rsidP="00CE45FA">
            <w:pPr>
              <w:rPr>
                <w:rFonts w:ascii="Arial" w:hAnsi="Arial" w:cs="Arial"/>
                <w:sz w:val="20"/>
                <w:lang w:eastAsia="lt-LT"/>
              </w:rPr>
            </w:pPr>
            <w:r w:rsidRPr="00CE45FA">
              <w:rPr>
                <w:rFonts w:ascii="Arial" w:hAnsi="Arial" w:cs="Arial"/>
                <w:sz w:val="20"/>
                <w:lang w:eastAsia="lt-LT"/>
              </w:rPr>
              <w:t>Atrankų valdymo sistema</w:t>
            </w:r>
          </w:p>
        </w:tc>
        <w:tc>
          <w:tcPr>
            <w:tcW w:w="732" w:type="pct"/>
            <w:shd w:val="clear" w:color="auto" w:fill="auto"/>
          </w:tcPr>
          <w:p w14:paraId="6611EDD2" w14:textId="7F4069DF" w:rsidR="00CE45FA" w:rsidRPr="003F2C12" w:rsidRDefault="00CE45FA" w:rsidP="00CE45F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CE45FA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CE45FA" w:rsidRPr="00802A83" w14:paraId="4EB7B8FC" w14:textId="77777777" w:rsidTr="008F550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55602AB1" w14:textId="77777777" w:rsidR="00CE45FA" w:rsidRPr="00580EE8" w:rsidRDefault="00CE45FA" w:rsidP="00CE45FA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655298A0" w14:textId="652A90E3" w:rsidR="00CE45FA" w:rsidRPr="003B337A" w:rsidRDefault="00CE45FA" w:rsidP="00CE45FA">
            <w:pPr>
              <w:rPr>
                <w:rFonts w:ascii="Arial" w:hAnsi="Arial" w:cs="Arial"/>
                <w:sz w:val="20"/>
                <w:lang w:eastAsia="lt-LT"/>
              </w:rPr>
            </w:pPr>
            <w:r w:rsidRPr="00CE45FA">
              <w:rPr>
                <w:rFonts w:ascii="Arial" w:hAnsi="Arial" w:cs="Arial"/>
                <w:sz w:val="20"/>
                <w:lang w:eastAsia="lt-LT"/>
              </w:rPr>
              <w:t>CONFLUENCE</w:t>
            </w:r>
          </w:p>
        </w:tc>
        <w:tc>
          <w:tcPr>
            <w:tcW w:w="2969" w:type="pct"/>
            <w:shd w:val="clear" w:color="auto" w:fill="auto"/>
          </w:tcPr>
          <w:p w14:paraId="2CB6182E" w14:textId="2D053E7D" w:rsidR="00CE45FA" w:rsidRPr="003B337A" w:rsidRDefault="00CE45FA" w:rsidP="00CE45FA">
            <w:pPr>
              <w:rPr>
                <w:rFonts w:ascii="Arial" w:hAnsi="Arial" w:cs="Arial"/>
                <w:sz w:val="20"/>
                <w:lang w:eastAsia="lt-LT"/>
              </w:rPr>
            </w:pPr>
            <w:r w:rsidRPr="00CE45FA">
              <w:rPr>
                <w:rFonts w:ascii="Arial" w:hAnsi="Arial" w:cs="Arial"/>
                <w:sz w:val="20"/>
                <w:lang w:eastAsia="lt-LT"/>
              </w:rPr>
              <w:t>Turinio bendradarbiavimo sistema</w:t>
            </w:r>
          </w:p>
        </w:tc>
        <w:tc>
          <w:tcPr>
            <w:tcW w:w="732" w:type="pct"/>
            <w:shd w:val="clear" w:color="auto" w:fill="auto"/>
          </w:tcPr>
          <w:p w14:paraId="60CA5F52" w14:textId="3D3B1C13" w:rsidR="00CE45FA" w:rsidRPr="003B337A" w:rsidRDefault="00CE45FA" w:rsidP="00CE45F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CE45FA">
              <w:rPr>
                <w:rFonts w:ascii="Arial" w:hAnsi="Arial" w:cs="Arial"/>
                <w:sz w:val="20"/>
                <w:lang w:eastAsia="lt-LT"/>
              </w:rPr>
              <w:t>Naudotojų sk.</w:t>
            </w:r>
          </w:p>
        </w:tc>
      </w:tr>
      <w:tr w:rsidR="00CE45FA" w:rsidRPr="00802A83" w14:paraId="6F1E3C9C" w14:textId="77777777" w:rsidTr="008F550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7BF06E34" w14:textId="77777777" w:rsidR="00CE45FA" w:rsidRPr="00580EE8" w:rsidRDefault="00CE45FA" w:rsidP="00CE45FA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247567AA" w14:textId="1FB0D680" w:rsidR="00CE45FA" w:rsidRPr="003F2C12" w:rsidRDefault="00CE45FA" w:rsidP="00CE45FA">
            <w:pPr>
              <w:rPr>
                <w:rFonts w:ascii="Arial" w:hAnsi="Arial" w:cs="Arial"/>
                <w:sz w:val="20"/>
                <w:lang w:eastAsia="lt-LT"/>
              </w:rPr>
            </w:pPr>
            <w:r w:rsidRPr="00CE45FA">
              <w:rPr>
                <w:rFonts w:ascii="Arial" w:hAnsi="Arial" w:cs="Arial"/>
                <w:sz w:val="20"/>
                <w:lang w:eastAsia="lt-LT"/>
              </w:rPr>
              <w:t>DOCLOGIX</w:t>
            </w:r>
          </w:p>
        </w:tc>
        <w:tc>
          <w:tcPr>
            <w:tcW w:w="2969" w:type="pct"/>
            <w:shd w:val="clear" w:color="auto" w:fill="auto"/>
          </w:tcPr>
          <w:p w14:paraId="51C0CAC2" w14:textId="5E21BEEB" w:rsidR="00CE45FA" w:rsidRPr="000D4F9B" w:rsidRDefault="00CE45FA" w:rsidP="00CE45FA">
            <w:pPr>
              <w:rPr>
                <w:rFonts w:ascii="Arial" w:hAnsi="Arial" w:cs="Arial"/>
                <w:sz w:val="20"/>
                <w:lang w:eastAsia="lt-LT"/>
              </w:rPr>
            </w:pPr>
            <w:r w:rsidRPr="00CE45FA">
              <w:rPr>
                <w:rFonts w:ascii="Arial" w:hAnsi="Arial" w:cs="Arial"/>
                <w:sz w:val="20"/>
                <w:lang w:eastAsia="lt-LT"/>
              </w:rPr>
              <w:t>Dokumentų valdymo sistema</w:t>
            </w:r>
          </w:p>
        </w:tc>
        <w:tc>
          <w:tcPr>
            <w:tcW w:w="732" w:type="pct"/>
            <w:shd w:val="clear" w:color="auto" w:fill="auto"/>
          </w:tcPr>
          <w:p w14:paraId="6C2F56B5" w14:textId="4FA63614" w:rsidR="00CE45FA" w:rsidRPr="00802A83" w:rsidRDefault="00CE45FA" w:rsidP="00CE45F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CE45FA">
              <w:rPr>
                <w:rFonts w:ascii="Arial" w:hAnsi="Arial" w:cs="Arial"/>
                <w:sz w:val="20"/>
                <w:lang w:eastAsia="lt-LT"/>
              </w:rPr>
              <w:t>Naudotojų sk.</w:t>
            </w:r>
          </w:p>
        </w:tc>
      </w:tr>
      <w:tr w:rsidR="00CE45FA" w:rsidRPr="00802A83" w14:paraId="64FF32AC" w14:textId="77777777" w:rsidTr="008F550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55CBE313" w14:textId="77777777" w:rsidR="00CE45FA" w:rsidRPr="00580EE8" w:rsidRDefault="00CE45FA" w:rsidP="00CE45FA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4D479484" w14:textId="36758F02" w:rsidR="00CE45FA" w:rsidRPr="00580EE8" w:rsidRDefault="00CE45FA" w:rsidP="00CE45FA">
            <w:pPr>
              <w:rPr>
                <w:rFonts w:ascii="Arial" w:hAnsi="Arial" w:cs="Arial"/>
                <w:sz w:val="20"/>
                <w:lang w:eastAsia="lt-LT"/>
              </w:rPr>
            </w:pPr>
            <w:r w:rsidRPr="00CE45FA">
              <w:rPr>
                <w:rFonts w:ascii="Arial" w:hAnsi="Arial" w:cs="Arial"/>
                <w:sz w:val="20"/>
                <w:lang w:eastAsia="lt-LT"/>
              </w:rPr>
              <w:t>DWH</w:t>
            </w:r>
          </w:p>
        </w:tc>
        <w:tc>
          <w:tcPr>
            <w:tcW w:w="2969" w:type="pct"/>
            <w:shd w:val="clear" w:color="auto" w:fill="auto"/>
          </w:tcPr>
          <w:p w14:paraId="09D32327" w14:textId="56FC0F39" w:rsidR="00CE45FA" w:rsidRPr="000D4F9B" w:rsidRDefault="00CE45FA" w:rsidP="00CE45FA">
            <w:pPr>
              <w:rPr>
                <w:rFonts w:ascii="Arial" w:hAnsi="Arial" w:cs="Arial"/>
                <w:sz w:val="20"/>
                <w:lang w:eastAsia="lt-LT"/>
              </w:rPr>
            </w:pPr>
            <w:r w:rsidRPr="00CE45FA">
              <w:rPr>
                <w:rFonts w:ascii="Arial" w:hAnsi="Arial" w:cs="Arial"/>
                <w:sz w:val="20"/>
                <w:lang w:eastAsia="lt-LT"/>
              </w:rPr>
              <w:t>Duomenų sandėlio sprendimas</w:t>
            </w:r>
          </w:p>
        </w:tc>
        <w:tc>
          <w:tcPr>
            <w:tcW w:w="732" w:type="pct"/>
            <w:shd w:val="clear" w:color="auto" w:fill="auto"/>
          </w:tcPr>
          <w:p w14:paraId="03F83B14" w14:textId="1EE0F332" w:rsidR="00CE45FA" w:rsidRPr="00802A83" w:rsidRDefault="00CE45FA" w:rsidP="00CE45F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CE45FA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CE45FA" w:rsidRPr="00802A83" w14:paraId="5F266599" w14:textId="77777777" w:rsidTr="008F550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266E3D0B" w14:textId="77777777" w:rsidR="00CE45FA" w:rsidRPr="00580EE8" w:rsidRDefault="00CE45FA" w:rsidP="00CE45FA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3D7484AA" w14:textId="36DE97D0" w:rsidR="00CE45FA" w:rsidRPr="003F2C12" w:rsidRDefault="00CE45FA" w:rsidP="00CE45FA">
            <w:pPr>
              <w:rPr>
                <w:rFonts w:ascii="Arial" w:hAnsi="Arial" w:cs="Arial"/>
                <w:sz w:val="20"/>
                <w:lang w:eastAsia="lt-LT"/>
              </w:rPr>
            </w:pPr>
            <w:r w:rsidRPr="00CE45FA">
              <w:rPr>
                <w:rFonts w:ascii="Arial" w:hAnsi="Arial" w:cs="Arial"/>
                <w:sz w:val="20"/>
                <w:lang w:eastAsia="lt-LT"/>
              </w:rPr>
              <w:t>DWH HR</w:t>
            </w:r>
          </w:p>
        </w:tc>
        <w:tc>
          <w:tcPr>
            <w:tcW w:w="2969" w:type="pct"/>
            <w:shd w:val="clear" w:color="auto" w:fill="auto"/>
          </w:tcPr>
          <w:p w14:paraId="6E289128" w14:textId="1472C774" w:rsidR="00CE45FA" w:rsidRPr="003F2C12" w:rsidRDefault="00CE45FA" w:rsidP="00CE45FA">
            <w:pPr>
              <w:rPr>
                <w:rFonts w:ascii="Arial" w:hAnsi="Arial" w:cs="Arial"/>
                <w:sz w:val="20"/>
                <w:lang w:eastAsia="lt-LT"/>
              </w:rPr>
            </w:pPr>
            <w:r w:rsidRPr="00CE45FA">
              <w:rPr>
                <w:rFonts w:ascii="Arial" w:hAnsi="Arial" w:cs="Arial"/>
                <w:sz w:val="20"/>
                <w:lang w:eastAsia="lt-LT"/>
              </w:rPr>
              <w:t>Žmogiškųjų išteklių ataskaitų sprendimas</w:t>
            </w:r>
          </w:p>
        </w:tc>
        <w:tc>
          <w:tcPr>
            <w:tcW w:w="732" w:type="pct"/>
            <w:shd w:val="clear" w:color="auto" w:fill="auto"/>
          </w:tcPr>
          <w:p w14:paraId="25559448" w14:textId="125A6C29" w:rsidR="00CE45FA" w:rsidRPr="00802A83" w:rsidRDefault="00CE45FA" w:rsidP="00CE45F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CE45FA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CE45FA" w:rsidRPr="00802A83" w14:paraId="10259BEA" w14:textId="77777777" w:rsidTr="008F550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2CA959EE" w14:textId="77777777" w:rsidR="00CE45FA" w:rsidRPr="00580EE8" w:rsidRDefault="00CE45FA" w:rsidP="00CE45FA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673DEDB0" w14:textId="31F40B28" w:rsidR="00CE45FA" w:rsidRPr="003F2C12" w:rsidRDefault="00CE45FA" w:rsidP="00CE45FA">
            <w:pPr>
              <w:rPr>
                <w:rFonts w:ascii="Arial" w:hAnsi="Arial" w:cs="Arial"/>
                <w:sz w:val="20"/>
                <w:lang w:eastAsia="lt-LT"/>
              </w:rPr>
            </w:pPr>
            <w:r w:rsidRPr="00CE45FA">
              <w:rPr>
                <w:rFonts w:ascii="Arial" w:hAnsi="Arial" w:cs="Arial"/>
                <w:sz w:val="20"/>
                <w:lang w:eastAsia="lt-LT"/>
              </w:rPr>
              <w:t>FORMITT</w:t>
            </w:r>
          </w:p>
        </w:tc>
        <w:tc>
          <w:tcPr>
            <w:tcW w:w="2969" w:type="pct"/>
            <w:shd w:val="clear" w:color="auto" w:fill="auto"/>
          </w:tcPr>
          <w:p w14:paraId="77EBC464" w14:textId="7A5CC216" w:rsidR="00CE45FA" w:rsidRPr="003F2C12" w:rsidRDefault="00CE45FA" w:rsidP="00CE45FA">
            <w:pPr>
              <w:rPr>
                <w:rFonts w:ascii="Arial" w:hAnsi="Arial" w:cs="Arial"/>
                <w:sz w:val="20"/>
                <w:lang w:eastAsia="lt-LT"/>
              </w:rPr>
            </w:pPr>
            <w:r w:rsidRPr="00CE45FA">
              <w:rPr>
                <w:rFonts w:ascii="Arial" w:hAnsi="Arial" w:cs="Arial"/>
                <w:sz w:val="20"/>
                <w:lang w:eastAsia="lt-LT"/>
              </w:rPr>
              <w:t>ITT pokyčių ir naujų sistemų vystymo užklausų sistema</w:t>
            </w:r>
          </w:p>
        </w:tc>
        <w:tc>
          <w:tcPr>
            <w:tcW w:w="732" w:type="pct"/>
            <w:shd w:val="clear" w:color="auto" w:fill="auto"/>
          </w:tcPr>
          <w:p w14:paraId="2ADA34BA" w14:textId="538ECDE9" w:rsidR="00CE45FA" w:rsidRPr="00802A83" w:rsidRDefault="00CE45FA" w:rsidP="00CE45F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CE45FA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CE45FA" w:rsidRPr="00802A83" w14:paraId="4A563563" w14:textId="77777777" w:rsidTr="008F550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646F5197" w14:textId="77777777" w:rsidR="00CE45FA" w:rsidRPr="00580EE8" w:rsidRDefault="00CE45FA" w:rsidP="00CE45FA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67E55207" w14:textId="287E50AB" w:rsidR="00CE45FA" w:rsidRPr="003F2C12" w:rsidRDefault="00CE45FA" w:rsidP="00CE45FA">
            <w:pPr>
              <w:rPr>
                <w:rFonts w:ascii="Arial" w:hAnsi="Arial" w:cs="Arial"/>
                <w:sz w:val="20"/>
                <w:lang w:eastAsia="lt-LT"/>
              </w:rPr>
            </w:pPr>
            <w:r w:rsidRPr="00CE45FA">
              <w:rPr>
                <w:rFonts w:ascii="Arial" w:hAnsi="Arial" w:cs="Arial"/>
                <w:sz w:val="20"/>
                <w:lang w:eastAsia="lt-LT"/>
              </w:rPr>
              <w:t>HRB PORTALAS</w:t>
            </w:r>
          </w:p>
        </w:tc>
        <w:tc>
          <w:tcPr>
            <w:tcW w:w="2969" w:type="pct"/>
            <w:shd w:val="clear" w:color="auto" w:fill="auto"/>
          </w:tcPr>
          <w:p w14:paraId="1D99F017" w14:textId="10E96E9D" w:rsidR="00CE45FA" w:rsidRPr="003F2C12" w:rsidRDefault="00CE45FA" w:rsidP="00CE45FA">
            <w:pPr>
              <w:rPr>
                <w:rFonts w:ascii="Arial" w:hAnsi="Arial" w:cs="Arial"/>
                <w:sz w:val="20"/>
                <w:lang w:eastAsia="lt-LT"/>
              </w:rPr>
            </w:pPr>
            <w:r w:rsidRPr="00CE45FA">
              <w:rPr>
                <w:rFonts w:ascii="Arial" w:hAnsi="Arial" w:cs="Arial"/>
                <w:sz w:val="20"/>
                <w:lang w:eastAsia="lt-LT"/>
              </w:rPr>
              <w:t xml:space="preserve">Personalo valdymo sistema </w:t>
            </w:r>
          </w:p>
        </w:tc>
        <w:tc>
          <w:tcPr>
            <w:tcW w:w="732" w:type="pct"/>
            <w:shd w:val="clear" w:color="auto" w:fill="auto"/>
          </w:tcPr>
          <w:p w14:paraId="359C5ADA" w14:textId="6645433E" w:rsidR="00CE45FA" w:rsidRPr="00802A83" w:rsidRDefault="00CE45FA" w:rsidP="00CE45F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CE45FA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CE45FA" w:rsidRPr="00802A83" w14:paraId="765C818C" w14:textId="77777777" w:rsidTr="008F550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5932CC13" w14:textId="77777777" w:rsidR="00CE45FA" w:rsidRPr="00580EE8" w:rsidRDefault="00CE45FA" w:rsidP="00CE45FA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0CCBEAEB" w14:textId="0A3182EF" w:rsidR="00CE45FA" w:rsidRPr="003B337A" w:rsidRDefault="00CE45FA" w:rsidP="00CE45FA">
            <w:pPr>
              <w:rPr>
                <w:rFonts w:ascii="Arial" w:hAnsi="Arial" w:cs="Arial"/>
                <w:sz w:val="20"/>
                <w:lang w:eastAsia="lt-LT"/>
              </w:rPr>
            </w:pPr>
            <w:r w:rsidRPr="00CE45FA">
              <w:rPr>
                <w:rFonts w:ascii="Arial" w:hAnsi="Arial" w:cs="Arial"/>
                <w:sz w:val="20"/>
                <w:lang w:eastAsia="lt-LT"/>
              </w:rPr>
              <w:t>IGNITIS NAMAI</w:t>
            </w:r>
          </w:p>
        </w:tc>
        <w:tc>
          <w:tcPr>
            <w:tcW w:w="2969" w:type="pct"/>
            <w:shd w:val="clear" w:color="auto" w:fill="auto"/>
          </w:tcPr>
          <w:p w14:paraId="05FFF013" w14:textId="2878C366" w:rsidR="00CE45FA" w:rsidRPr="003B337A" w:rsidRDefault="00CE45FA" w:rsidP="00CE45FA">
            <w:pPr>
              <w:rPr>
                <w:rFonts w:ascii="Arial" w:hAnsi="Arial" w:cs="Arial"/>
                <w:sz w:val="20"/>
                <w:lang w:eastAsia="lt-LT"/>
              </w:rPr>
            </w:pPr>
            <w:r w:rsidRPr="00CE45FA">
              <w:rPr>
                <w:rFonts w:ascii="Arial" w:hAnsi="Arial" w:cs="Arial"/>
                <w:sz w:val="20"/>
                <w:lang w:eastAsia="lt-LT"/>
              </w:rPr>
              <w:t>Ignitis namai intranetas</w:t>
            </w:r>
          </w:p>
        </w:tc>
        <w:tc>
          <w:tcPr>
            <w:tcW w:w="732" w:type="pct"/>
            <w:shd w:val="clear" w:color="auto" w:fill="auto"/>
          </w:tcPr>
          <w:p w14:paraId="46A9ACF1" w14:textId="3BECD8DA" w:rsidR="00CE45FA" w:rsidRPr="003B337A" w:rsidRDefault="00CE45FA" w:rsidP="00CE45F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CE45FA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CE45FA" w:rsidRPr="00802A83" w14:paraId="35BB7564" w14:textId="77777777" w:rsidTr="008F550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08D35104" w14:textId="77777777" w:rsidR="00CE45FA" w:rsidRPr="00580EE8" w:rsidRDefault="00CE45FA" w:rsidP="00CE45FA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1266FD4A" w14:textId="0847F0E6" w:rsidR="00CE45FA" w:rsidRPr="00580EE8" w:rsidRDefault="00CE45FA" w:rsidP="00CE45FA">
            <w:pPr>
              <w:rPr>
                <w:rFonts w:ascii="Arial" w:hAnsi="Arial" w:cs="Arial"/>
                <w:sz w:val="20"/>
                <w:lang w:eastAsia="lt-LT"/>
              </w:rPr>
            </w:pPr>
            <w:r w:rsidRPr="00CE45FA">
              <w:rPr>
                <w:rFonts w:ascii="Arial" w:hAnsi="Arial" w:cs="Arial"/>
                <w:sz w:val="20"/>
                <w:lang w:eastAsia="lt-LT"/>
              </w:rPr>
              <w:t>IGNITISGRUPE.LT</w:t>
            </w:r>
          </w:p>
        </w:tc>
        <w:tc>
          <w:tcPr>
            <w:tcW w:w="2969" w:type="pct"/>
            <w:shd w:val="clear" w:color="auto" w:fill="auto"/>
          </w:tcPr>
          <w:p w14:paraId="2DD7C731" w14:textId="4AF168E4" w:rsidR="00CE45FA" w:rsidRPr="000D4F9B" w:rsidRDefault="00CE45FA" w:rsidP="00CE45FA">
            <w:pPr>
              <w:rPr>
                <w:rFonts w:ascii="Arial" w:hAnsi="Arial" w:cs="Arial"/>
                <w:sz w:val="20"/>
                <w:lang w:eastAsia="lt-LT"/>
              </w:rPr>
            </w:pPr>
            <w:r w:rsidRPr="00CE45FA">
              <w:rPr>
                <w:rFonts w:ascii="Arial" w:hAnsi="Arial" w:cs="Arial"/>
                <w:sz w:val="20"/>
                <w:lang w:eastAsia="lt-LT"/>
              </w:rPr>
              <w:t>Svetainės talpinimas ir priežiūra</w:t>
            </w:r>
          </w:p>
        </w:tc>
        <w:tc>
          <w:tcPr>
            <w:tcW w:w="732" w:type="pct"/>
            <w:shd w:val="clear" w:color="auto" w:fill="auto"/>
          </w:tcPr>
          <w:p w14:paraId="4A017A3E" w14:textId="2A51DBA8" w:rsidR="00CE45FA" w:rsidRPr="00802A83" w:rsidRDefault="00CE45FA" w:rsidP="00CE45F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CE45FA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CE45FA" w:rsidRPr="00802A83" w14:paraId="288052FD" w14:textId="77777777" w:rsidTr="008F550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014D334A" w14:textId="77777777" w:rsidR="00CE45FA" w:rsidRPr="00580EE8" w:rsidRDefault="00CE45FA" w:rsidP="00CE45FA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38412F07" w14:textId="216473EE" w:rsidR="00CE45FA" w:rsidRPr="003F2C12" w:rsidRDefault="00CE45FA" w:rsidP="00CE45FA">
            <w:pPr>
              <w:rPr>
                <w:rFonts w:ascii="Arial" w:hAnsi="Arial" w:cs="Arial"/>
                <w:sz w:val="20"/>
                <w:lang w:eastAsia="lt-LT"/>
              </w:rPr>
            </w:pPr>
            <w:r w:rsidRPr="00CE45FA">
              <w:rPr>
                <w:rFonts w:ascii="Arial" w:hAnsi="Arial" w:cs="Arial"/>
                <w:sz w:val="20"/>
                <w:lang w:eastAsia="lt-LT"/>
              </w:rPr>
              <w:t>INTRANET</w:t>
            </w:r>
          </w:p>
        </w:tc>
        <w:tc>
          <w:tcPr>
            <w:tcW w:w="2969" w:type="pct"/>
            <w:shd w:val="clear" w:color="auto" w:fill="auto"/>
          </w:tcPr>
          <w:p w14:paraId="09B55329" w14:textId="25C03845" w:rsidR="00CE45FA" w:rsidRPr="003F2C12" w:rsidRDefault="00CE45FA" w:rsidP="00CE45FA">
            <w:pPr>
              <w:rPr>
                <w:rFonts w:ascii="Arial" w:hAnsi="Arial" w:cs="Arial"/>
                <w:sz w:val="20"/>
                <w:lang w:eastAsia="lt-LT"/>
              </w:rPr>
            </w:pPr>
            <w:r w:rsidRPr="00CE45FA">
              <w:rPr>
                <w:rFonts w:ascii="Arial" w:hAnsi="Arial" w:cs="Arial"/>
                <w:sz w:val="20"/>
                <w:lang w:eastAsia="lt-LT"/>
              </w:rPr>
              <w:t>Intranetinė svetainė</w:t>
            </w:r>
          </w:p>
        </w:tc>
        <w:tc>
          <w:tcPr>
            <w:tcW w:w="732" w:type="pct"/>
            <w:shd w:val="clear" w:color="auto" w:fill="auto"/>
          </w:tcPr>
          <w:p w14:paraId="0C4404FF" w14:textId="5A3B7B7E" w:rsidR="00CE45FA" w:rsidRPr="00580EE8" w:rsidRDefault="00CE45FA" w:rsidP="00CE45F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CE45FA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CE45FA" w:rsidRPr="00802A83" w14:paraId="77343517" w14:textId="77777777" w:rsidTr="008F550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1E79ADD9" w14:textId="77777777" w:rsidR="00CE45FA" w:rsidRPr="00580EE8" w:rsidRDefault="00CE45FA" w:rsidP="00CE45FA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3D0F155B" w14:textId="36FD751A" w:rsidR="00CE45FA" w:rsidRPr="003B337A" w:rsidRDefault="00CE45FA" w:rsidP="00CE45FA">
            <w:pPr>
              <w:rPr>
                <w:rFonts w:ascii="Arial" w:hAnsi="Arial" w:cs="Arial"/>
                <w:sz w:val="20"/>
                <w:lang w:eastAsia="lt-LT"/>
              </w:rPr>
            </w:pPr>
            <w:r w:rsidRPr="00CE45FA">
              <w:rPr>
                <w:rFonts w:ascii="Arial" w:hAnsi="Arial" w:cs="Arial"/>
                <w:sz w:val="20"/>
                <w:lang w:eastAsia="lt-LT"/>
              </w:rPr>
              <w:t>JIRA</w:t>
            </w:r>
          </w:p>
        </w:tc>
        <w:tc>
          <w:tcPr>
            <w:tcW w:w="2969" w:type="pct"/>
            <w:shd w:val="clear" w:color="auto" w:fill="auto"/>
          </w:tcPr>
          <w:p w14:paraId="06B30E64" w14:textId="3482489A" w:rsidR="00CE45FA" w:rsidRPr="003B337A" w:rsidRDefault="00CE45FA" w:rsidP="00CE45FA">
            <w:pPr>
              <w:rPr>
                <w:rFonts w:ascii="Arial" w:hAnsi="Arial" w:cs="Arial"/>
                <w:sz w:val="20"/>
                <w:lang w:eastAsia="lt-LT"/>
              </w:rPr>
            </w:pPr>
            <w:r w:rsidRPr="00CE45FA">
              <w:rPr>
                <w:rFonts w:ascii="Arial" w:hAnsi="Arial" w:cs="Arial"/>
                <w:sz w:val="20"/>
                <w:lang w:eastAsia="lt-LT"/>
              </w:rPr>
              <w:t>Užduočių valdymo sistema</w:t>
            </w:r>
          </w:p>
        </w:tc>
        <w:tc>
          <w:tcPr>
            <w:tcW w:w="732" w:type="pct"/>
            <w:shd w:val="clear" w:color="auto" w:fill="auto"/>
          </w:tcPr>
          <w:p w14:paraId="1E3BCD00" w14:textId="052813D7" w:rsidR="00CE45FA" w:rsidRPr="003B337A" w:rsidRDefault="00CE45FA" w:rsidP="00CE45F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CE45FA">
              <w:rPr>
                <w:rFonts w:ascii="Arial" w:hAnsi="Arial" w:cs="Arial"/>
                <w:sz w:val="20"/>
                <w:lang w:eastAsia="lt-LT"/>
              </w:rPr>
              <w:t xml:space="preserve">Naudotojų sk. </w:t>
            </w:r>
          </w:p>
        </w:tc>
      </w:tr>
      <w:tr w:rsidR="00CE45FA" w:rsidRPr="00802A83" w14:paraId="70EA9EB4" w14:textId="77777777" w:rsidTr="008F550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27AFE38D" w14:textId="77777777" w:rsidR="00CE45FA" w:rsidRPr="00580EE8" w:rsidRDefault="00CE45FA" w:rsidP="00CE45FA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59A0481E" w14:textId="6D8DD50D" w:rsidR="00CE45FA" w:rsidRPr="003F2C12" w:rsidRDefault="00CE45FA" w:rsidP="00CE45FA">
            <w:pPr>
              <w:rPr>
                <w:rFonts w:ascii="Arial" w:hAnsi="Arial" w:cs="Arial"/>
                <w:sz w:val="20"/>
                <w:lang w:eastAsia="lt-LT"/>
              </w:rPr>
            </w:pPr>
            <w:r w:rsidRPr="00CE45FA">
              <w:rPr>
                <w:rFonts w:ascii="Arial" w:hAnsi="Arial" w:cs="Arial"/>
                <w:sz w:val="20"/>
                <w:lang w:eastAsia="lt-LT"/>
              </w:rPr>
              <w:t>LEDAS</w:t>
            </w:r>
          </w:p>
        </w:tc>
        <w:tc>
          <w:tcPr>
            <w:tcW w:w="2969" w:type="pct"/>
            <w:shd w:val="clear" w:color="auto" w:fill="auto"/>
          </w:tcPr>
          <w:p w14:paraId="21B95CA2" w14:textId="75334B88" w:rsidR="00CE45FA" w:rsidRPr="003F2C12" w:rsidRDefault="00CE45FA" w:rsidP="00CE45FA">
            <w:pPr>
              <w:rPr>
                <w:rFonts w:ascii="Arial" w:hAnsi="Arial" w:cs="Arial"/>
                <w:sz w:val="20"/>
                <w:lang w:eastAsia="lt-LT"/>
              </w:rPr>
            </w:pPr>
            <w:r w:rsidRPr="00CE45FA">
              <w:rPr>
                <w:rFonts w:ascii="Arial" w:hAnsi="Arial" w:cs="Arial"/>
                <w:sz w:val="20"/>
                <w:lang w:eastAsia="lt-LT"/>
              </w:rPr>
              <w:t>Duomenų analitikos sistema</w:t>
            </w:r>
          </w:p>
        </w:tc>
        <w:tc>
          <w:tcPr>
            <w:tcW w:w="732" w:type="pct"/>
            <w:shd w:val="clear" w:color="auto" w:fill="auto"/>
          </w:tcPr>
          <w:p w14:paraId="5F238678" w14:textId="4BE58B54" w:rsidR="00CE45FA" w:rsidRPr="00802A83" w:rsidRDefault="00CE45FA" w:rsidP="00CE45F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CE45FA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2767A7" w:rsidRPr="00802A83" w14:paraId="01AC722F" w14:textId="77777777" w:rsidTr="008F550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7A4A7EF2" w14:textId="77777777" w:rsidR="002767A7" w:rsidRPr="00580EE8" w:rsidRDefault="002767A7" w:rsidP="00CE45FA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16F50207" w14:textId="7CC906F7" w:rsidR="002767A7" w:rsidRPr="00CE45FA" w:rsidRDefault="00DB0360" w:rsidP="00CE45FA">
            <w:pPr>
              <w:rPr>
                <w:rFonts w:ascii="Arial" w:hAnsi="Arial" w:cs="Arial"/>
                <w:sz w:val="20"/>
                <w:lang w:eastAsia="lt-LT"/>
              </w:rPr>
            </w:pPr>
            <w:r w:rsidRPr="00DB0360">
              <w:rPr>
                <w:rFonts w:ascii="Arial" w:hAnsi="Arial" w:cs="Arial"/>
                <w:sz w:val="20"/>
                <w:lang w:eastAsia="lt-LT"/>
              </w:rPr>
              <w:t>LETAPIS</w:t>
            </w:r>
          </w:p>
        </w:tc>
        <w:tc>
          <w:tcPr>
            <w:tcW w:w="2969" w:type="pct"/>
            <w:shd w:val="clear" w:color="auto" w:fill="auto"/>
          </w:tcPr>
          <w:p w14:paraId="505B809D" w14:textId="01CD6F3C" w:rsidR="002767A7" w:rsidRPr="00CE45FA" w:rsidRDefault="00B34447" w:rsidP="00CE45FA">
            <w:pPr>
              <w:rPr>
                <w:rFonts w:ascii="Arial" w:hAnsi="Arial" w:cs="Arial"/>
                <w:sz w:val="20"/>
                <w:lang w:eastAsia="lt-LT"/>
              </w:rPr>
            </w:pPr>
            <w:r w:rsidRPr="00B34447">
              <w:rPr>
                <w:rFonts w:ascii="Arial" w:hAnsi="Arial" w:cs="Arial"/>
                <w:sz w:val="20"/>
                <w:lang w:eastAsia="lt-LT"/>
              </w:rPr>
              <w:t>Teisės aktų monitoringo sistema</w:t>
            </w:r>
          </w:p>
        </w:tc>
        <w:tc>
          <w:tcPr>
            <w:tcW w:w="732" w:type="pct"/>
            <w:shd w:val="clear" w:color="auto" w:fill="auto"/>
          </w:tcPr>
          <w:p w14:paraId="6161D81B" w14:textId="03EF13B8" w:rsidR="002767A7" w:rsidRPr="00CE45FA" w:rsidRDefault="00B34447" w:rsidP="00CE45F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B34447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2767A7" w:rsidRPr="00802A83" w14:paraId="0AA7FF6B" w14:textId="77777777" w:rsidTr="008F550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076D287D" w14:textId="77777777" w:rsidR="002767A7" w:rsidRPr="00580EE8" w:rsidRDefault="002767A7" w:rsidP="00CE45FA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01B6E608" w14:textId="5B3DF3D5" w:rsidR="002767A7" w:rsidRPr="00CE45FA" w:rsidRDefault="00DB0360" w:rsidP="00CE45FA">
            <w:pPr>
              <w:rPr>
                <w:rFonts w:ascii="Arial" w:hAnsi="Arial" w:cs="Arial"/>
                <w:sz w:val="20"/>
                <w:lang w:eastAsia="lt-LT"/>
              </w:rPr>
            </w:pPr>
            <w:r w:rsidRPr="00DB0360">
              <w:rPr>
                <w:rFonts w:ascii="Arial" w:hAnsi="Arial" w:cs="Arial"/>
                <w:sz w:val="20"/>
                <w:lang w:eastAsia="lt-LT"/>
              </w:rPr>
              <w:t>MELP</w:t>
            </w:r>
          </w:p>
        </w:tc>
        <w:tc>
          <w:tcPr>
            <w:tcW w:w="2969" w:type="pct"/>
            <w:shd w:val="clear" w:color="auto" w:fill="auto"/>
          </w:tcPr>
          <w:p w14:paraId="60A3713C" w14:textId="19EF42E5" w:rsidR="002767A7" w:rsidRPr="00CE45FA" w:rsidRDefault="00B34447" w:rsidP="00CE45FA">
            <w:pPr>
              <w:rPr>
                <w:rFonts w:ascii="Arial" w:hAnsi="Arial" w:cs="Arial"/>
                <w:sz w:val="20"/>
                <w:lang w:eastAsia="lt-LT"/>
              </w:rPr>
            </w:pPr>
            <w:r w:rsidRPr="00B34447">
              <w:rPr>
                <w:rFonts w:ascii="Arial" w:hAnsi="Arial" w:cs="Arial"/>
                <w:sz w:val="20"/>
                <w:lang w:eastAsia="lt-LT"/>
              </w:rPr>
              <w:t>Papildomų naudų valdymo įrankis</w:t>
            </w:r>
          </w:p>
        </w:tc>
        <w:tc>
          <w:tcPr>
            <w:tcW w:w="732" w:type="pct"/>
            <w:shd w:val="clear" w:color="auto" w:fill="auto"/>
          </w:tcPr>
          <w:p w14:paraId="793BEAB4" w14:textId="10BD5120" w:rsidR="002767A7" w:rsidRPr="00CE45FA" w:rsidRDefault="00B34447" w:rsidP="00CE45F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B34447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CE45FA" w:rsidRPr="00802A83" w14:paraId="2C7B5036" w14:textId="77777777" w:rsidTr="008F550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3C552B9E" w14:textId="77777777" w:rsidR="00CE45FA" w:rsidRPr="00580EE8" w:rsidRDefault="00CE45FA" w:rsidP="00CE45FA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74326E88" w14:textId="401EF726" w:rsidR="00CE45FA" w:rsidRPr="003F2C12" w:rsidRDefault="00CE45FA" w:rsidP="00CE45FA">
            <w:pPr>
              <w:rPr>
                <w:rFonts w:ascii="Arial" w:hAnsi="Arial" w:cs="Arial"/>
                <w:sz w:val="20"/>
                <w:lang w:eastAsia="lt-LT"/>
              </w:rPr>
            </w:pPr>
            <w:r w:rsidRPr="00CE45FA">
              <w:rPr>
                <w:rFonts w:ascii="Arial" w:hAnsi="Arial" w:cs="Arial"/>
                <w:sz w:val="20"/>
                <w:lang w:eastAsia="lt-LT"/>
              </w:rPr>
              <w:t>MOODLE</w:t>
            </w:r>
          </w:p>
        </w:tc>
        <w:tc>
          <w:tcPr>
            <w:tcW w:w="2969" w:type="pct"/>
            <w:shd w:val="clear" w:color="auto" w:fill="auto"/>
          </w:tcPr>
          <w:p w14:paraId="2A770EA3" w14:textId="7EFC3A47" w:rsidR="00CE45FA" w:rsidRPr="003F2C12" w:rsidRDefault="00CE45FA" w:rsidP="00CE45FA">
            <w:pPr>
              <w:rPr>
                <w:rFonts w:ascii="Arial" w:hAnsi="Arial" w:cs="Arial"/>
                <w:sz w:val="20"/>
                <w:lang w:eastAsia="lt-LT"/>
              </w:rPr>
            </w:pPr>
            <w:r w:rsidRPr="00CE45FA">
              <w:rPr>
                <w:rFonts w:ascii="Arial" w:hAnsi="Arial" w:cs="Arial"/>
                <w:sz w:val="20"/>
                <w:lang w:eastAsia="lt-LT"/>
              </w:rPr>
              <w:t xml:space="preserve">E-Mokymų informacinė sistema </w:t>
            </w:r>
          </w:p>
        </w:tc>
        <w:tc>
          <w:tcPr>
            <w:tcW w:w="732" w:type="pct"/>
            <w:shd w:val="clear" w:color="auto" w:fill="auto"/>
          </w:tcPr>
          <w:p w14:paraId="34794C92" w14:textId="2D54AEF4" w:rsidR="00CE45FA" w:rsidRPr="00802A83" w:rsidRDefault="00CE45FA" w:rsidP="00CE45F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CE45FA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CE45FA" w:rsidRPr="00802A83" w14:paraId="20932AAB" w14:textId="77777777" w:rsidTr="008F550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551ABCE5" w14:textId="77777777" w:rsidR="00CE45FA" w:rsidRPr="00580EE8" w:rsidRDefault="00CE45FA" w:rsidP="00CE45FA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7DCD9320" w14:textId="24C8958B" w:rsidR="00CE45FA" w:rsidRPr="003B337A" w:rsidRDefault="00CE45FA" w:rsidP="00CE45FA">
            <w:pPr>
              <w:rPr>
                <w:rFonts w:ascii="Arial" w:hAnsi="Arial" w:cs="Arial"/>
                <w:sz w:val="20"/>
                <w:lang w:eastAsia="lt-LT"/>
              </w:rPr>
            </w:pPr>
            <w:r w:rsidRPr="00CE45FA">
              <w:rPr>
                <w:rFonts w:ascii="Arial" w:hAnsi="Arial" w:cs="Arial"/>
                <w:sz w:val="20"/>
                <w:lang w:eastAsia="lt-LT"/>
              </w:rPr>
              <w:t>PASKATA</w:t>
            </w:r>
          </w:p>
        </w:tc>
        <w:tc>
          <w:tcPr>
            <w:tcW w:w="2969" w:type="pct"/>
            <w:shd w:val="clear" w:color="auto" w:fill="auto"/>
          </w:tcPr>
          <w:p w14:paraId="52922F15" w14:textId="3E1DB33D" w:rsidR="00CE45FA" w:rsidRPr="003B337A" w:rsidRDefault="00CE45FA" w:rsidP="00CE45FA">
            <w:pPr>
              <w:rPr>
                <w:rFonts w:ascii="Arial" w:hAnsi="Arial" w:cs="Arial"/>
                <w:sz w:val="20"/>
                <w:lang w:eastAsia="lt-LT"/>
              </w:rPr>
            </w:pPr>
            <w:r w:rsidRPr="00CE45FA">
              <w:rPr>
                <w:rFonts w:ascii="Arial" w:hAnsi="Arial" w:cs="Arial"/>
                <w:sz w:val="20"/>
                <w:lang w:eastAsia="lt-LT"/>
              </w:rPr>
              <w:t>Personalo valdymo ir darbo užmokesčio apskaitos sistema</w:t>
            </w:r>
          </w:p>
        </w:tc>
        <w:tc>
          <w:tcPr>
            <w:tcW w:w="732" w:type="pct"/>
            <w:shd w:val="clear" w:color="auto" w:fill="auto"/>
          </w:tcPr>
          <w:p w14:paraId="4D25073A" w14:textId="1471F86A" w:rsidR="00CE45FA" w:rsidRPr="003B337A" w:rsidRDefault="00CE45FA" w:rsidP="00CE45F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CE45FA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CE45FA" w:rsidRPr="00802A83" w14:paraId="5196D366" w14:textId="77777777" w:rsidTr="008F550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46BE45F1" w14:textId="77777777" w:rsidR="00CE45FA" w:rsidRPr="00580EE8" w:rsidRDefault="00CE45FA" w:rsidP="00CE45FA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0C8DFAA5" w14:textId="7353B865" w:rsidR="00CE45FA" w:rsidRPr="003B337A" w:rsidRDefault="00CE45FA" w:rsidP="00CE45FA">
            <w:pPr>
              <w:rPr>
                <w:rFonts w:ascii="Arial" w:hAnsi="Arial" w:cs="Arial"/>
                <w:sz w:val="20"/>
                <w:lang w:eastAsia="lt-LT"/>
              </w:rPr>
            </w:pPr>
            <w:r w:rsidRPr="00CE45FA">
              <w:rPr>
                <w:rFonts w:ascii="Arial" w:hAnsi="Arial" w:cs="Arial"/>
                <w:sz w:val="20"/>
                <w:lang w:eastAsia="lt-LT"/>
              </w:rPr>
              <w:t>POWER BI</w:t>
            </w:r>
          </w:p>
        </w:tc>
        <w:tc>
          <w:tcPr>
            <w:tcW w:w="2969" w:type="pct"/>
            <w:shd w:val="clear" w:color="auto" w:fill="auto"/>
          </w:tcPr>
          <w:p w14:paraId="3DD53DB2" w14:textId="6DD5FC3D" w:rsidR="00CE45FA" w:rsidRPr="003B337A" w:rsidRDefault="00CE45FA" w:rsidP="00CE45FA">
            <w:pPr>
              <w:rPr>
                <w:rFonts w:ascii="Arial" w:hAnsi="Arial" w:cs="Arial"/>
                <w:sz w:val="20"/>
                <w:lang w:eastAsia="lt-LT"/>
              </w:rPr>
            </w:pPr>
            <w:r w:rsidRPr="00CE45FA">
              <w:rPr>
                <w:rFonts w:ascii="Arial" w:hAnsi="Arial" w:cs="Arial"/>
                <w:sz w:val="20"/>
                <w:lang w:eastAsia="lt-LT"/>
              </w:rPr>
              <w:t>Power BI Premium sprendimas ir licencijos</w:t>
            </w:r>
          </w:p>
        </w:tc>
        <w:tc>
          <w:tcPr>
            <w:tcW w:w="732" w:type="pct"/>
            <w:shd w:val="clear" w:color="auto" w:fill="auto"/>
          </w:tcPr>
          <w:p w14:paraId="38ACA085" w14:textId="453AB29C" w:rsidR="00CE45FA" w:rsidRPr="003B337A" w:rsidRDefault="00CE45FA" w:rsidP="00CE45F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CE45FA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3C1016" w:rsidRPr="00802A83" w14:paraId="7732F408" w14:textId="77777777" w:rsidTr="008F550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76EF7287" w14:textId="77777777" w:rsidR="003C1016" w:rsidRPr="00580EE8" w:rsidRDefault="003C1016" w:rsidP="00CE45FA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5B09980E" w14:textId="5FE7F371" w:rsidR="003C1016" w:rsidRPr="00CE45FA" w:rsidRDefault="003C1016" w:rsidP="00CE45FA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ROBOT</w:t>
            </w:r>
          </w:p>
        </w:tc>
        <w:tc>
          <w:tcPr>
            <w:tcW w:w="2969" w:type="pct"/>
            <w:shd w:val="clear" w:color="auto" w:fill="auto"/>
          </w:tcPr>
          <w:p w14:paraId="1A1B4A66" w14:textId="6BDED035" w:rsidR="003C1016" w:rsidRPr="00CE45FA" w:rsidRDefault="004C55EF" w:rsidP="00CE45FA">
            <w:pPr>
              <w:rPr>
                <w:rFonts w:ascii="Arial" w:hAnsi="Arial" w:cs="Arial"/>
                <w:sz w:val="20"/>
                <w:lang w:eastAsia="lt-LT"/>
              </w:rPr>
            </w:pPr>
            <w:r w:rsidRPr="004C55EF">
              <w:rPr>
                <w:rFonts w:ascii="Arial" w:hAnsi="Arial" w:cs="Arial"/>
                <w:sz w:val="20"/>
                <w:lang w:eastAsia="lt-LT"/>
              </w:rPr>
              <w:t>Robotizavimo sprendimas</w:t>
            </w:r>
          </w:p>
        </w:tc>
        <w:tc>
          <w:tcPr>
            <w:tcW w:w="732" w:type="pct"/>
            <w:shd w:val="clear" w:color="auto" w:fill="auto"/>
          </w:tcPr>
          <w:p w14:paraId="2401E174" w14:textId="2B22B91E" w:rsidR="003C1016" w:rsidRPr="00CE45FA" w:rsidRDefault="004C55EF" w:rsidP="00CE45F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CE45FA" w:rsidRPr="00802A83" w14:paraId="32C2756A" w14:textId="77777777" w:rsidTr="008F550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778F2CC1" w14:textId="77777777" w:rsidR="00CE45FA" w:rsidRPr="00580EE8" w:rsidRDefault="00CE45FA" w:rsidP="00CE45FA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4AB4DBE1" w14:textId="7E7942E5" w:rsidR="00CE45FA" w:rsidRPr="003B337A" w:rsidRDefault="00CE45FA" w:rsidP="00CE45FA">
            <w:pPr>
              <w:rPr>
                <w:rFonts w:ascii="Arial" w:hAnsi="Arial" w:cs="Arial"/>
                <w:sz w:val="20"/>
                <w:lang w:eastAsia="lt-LT"/>
              </w:rPr>
            </w:pPr>
            <w:r w:rsidRPr="00CE45FA">
              <w:rPr>
                <w:rFonts w:ascii="Arial" w:hAnsi="Arial" w:cs="Arial"/>
                <w:sz w:val="20"/>
                <w:lang w:eastAsia="lt-LT"/>
              </w:rPr>
              <w:t>SCALA</w:t>
            </w:r>
          </w:p>
        </w:tc>
        <w:tc>
          <w:tcPr>
            <w:tcW w:w="2969" w:type="pct"/>
            <w:shd w:val="clear" w:color="auto" w:fill="auto"/>
          </w:tcPr>
          <w:p w14:paraId="176412A5" w14:textId="0D0835AB" w:rsidR="00CE45FA" w:rsidRPr="003B337A" w:rsidRDefault="00CE45FA" w:rsidP="00CE45FA">
            <w:pPr>
              <w:rPr>
                <w:rFonts w:ascii="Arial" w:hAnsi="Arial" w:cs="Arial"/>
                <w:sz w:val="20"/>
                <w:lang w:eastAsia="lt-LT"/>
              </w:rPr>
            </w:pPr>
            <w:r w:rsidRPr="00CE45FA">
              <w:rPr>
                <w:rFonts w:ascii="Arial" w:hAnsi="Arial" w:cs="Arial"/>
                <w:sz w:val="20"/>
                <w:lang w:eastAsia="lt-LT"/>
              </w:rPr>
              <w:t xml:space="preserve">Finansinės apskaitos sistema „iScala“ </w:t>
            </w:r>
          </w:p>
        </w:tc>
        <w:tc>
          <w:tcPr>
            <w:tcW w:w="732" w:type="pct"/>
            <w:shd w:val="clear" w:color="auto" w:fill="auto"/>
          </w:tcPr>
          <w:p w14:paraId="752BF77D" w14:textId="0EFF98F2" w:rsidR="00CE45FA" w:rsidRPr="003B337A" w:rsidRDefault="00CE45FA" w:rsidP="00CE45F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CE45FA">
              <w:rPr>
                <w:rFonts w:ascii="Arial" w:hAnsi="Arial" w:cs="Arial"/>
                <w:sz w:val="20"/>
                <w:lang w:eastAsia="lt-LT"/>
              </w:rPr>
              <w:t>Naudotojų sk.</w:t>
            </w:r>
          </w:p>
        </w:tc>
      </w:tr>
      <w:tr w:rsidR="00CE45FA" w:rsidRPr="00802A83" w14:paraId="1A92B531" w14:textId="77777777" w:rsidTr="008F550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101767C5" w14:textId="77777777" w:rsidR="00CE45FA" w:rsidRPr="00580EE8" w:rsidRDefault="00CE45FA" w:rsidP="00CE45FA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6CF49E7F" w14:textId="7E9B3BC0" w:rsidR="00CE45FA" w:rsidRPr="003B337A" w:rsidRDefault="00CE45FA" w:rsidP="00CE45FA">
            <w:pPr>
              <w:rPr>
                <w:rFonts w:ascii="Arial" w:hAnsi="Arial" w:cs="Arial"/>
                <w:sz w:val="20"/>
                <w:lang w:eastAsia="lt-LT"/>
              </w:rPr>
            </w:pPr>
            <w:r w:rsidRPr="00CE45FA">
              <w:rPr>
                <w:rFonts w:ascii="Arial" w:hAnsi="Arial" w:cs="Arial"/>
                <w:sz w:val="20"/>
                <w:lang w:eastAsia="lt-LT"/>
              </w:rPr>
              <w:t>TVI</w:t>
            </w:r>
          </w:p>
        </w:tc>
        <w:tc>
          <w:tcPr>
            <w:tcW w:w="2969" w:type="pct"/>
            <w:shd w:val="clear" w:color="auto" w:fill="auto"/>
          </w:tcPr>
          <w:p w14:paraId="7F716C3D" w14:textId="24502BAA" w:rsidR="00CE45FA" w:rsidRPr="003B337A" w:rsidRDefault="00CE45FA" w:rsidP="00CE45FA">
            <w:pPr>
              <w:rPr>
                <w:rFonts w:ascii="Arial" w:hAnsi="Arial" w:cs="Arial"/>
                <w:sz w:val="20"/>
                <w:lang w:eastAsia="lt-LT"/>
              </w:rPr>
            </w:pPr>
            <w:r w:rsidRPr="00CE45FA">
              <w:rPr>
                <w:rFonts w:ascii="Arial" w:hAnsi="Arial" w:cs="Arial"/>
                <w:sz w:val="20"/>
                <w:lang w:eastAsia="lt-LT"/>
              </w:rPr>
              <w:t>Tikslų valdymo įrankis</w:t>
            </w:r>
          </w:p>
        </w:tc>
        <w:tc>
          <w:tcPr>
            <w:tcW w:w="732" w:type="pct"/>
            <w:shd w:val="clear" w:color="auto" w:fill="auto"/>
          </w:tcPr>
          <w:p w14:paraId="3D5254F9" w14:textId="32A7D66D" w:rsidR="00CE45FA" w:rsidRPr="003B337A" w:rsidRDefault="00CE45FA" w:rsidP="00CE45F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CE45FA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CE45FA" w:rsidRPr="00802A83" w14:paraId="7A96D334" w14:textId="77777777" w:rsidTr="008F550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3DB617C3" w14:textId="77777777" w:rsidR="00CE45FA" w:rsidRPr="00580EE8" w:rsidRDefault="00CE45FA" w:rsidP="00CE45FA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0DBA630B" w14:textId="6BD9D9E1" w:rsidR="00CE45FA" w:rsidRPr="003B337A" w:rsidRDefault="00CE45FA" w:rsidP="00CE45FA">
            <w:pPr>
              <w:rPr>
                <w:rFonts w:ascii="Arial" w:hAnsi="Arial" w:cs="Arial"/>
                <w:sz w:val="20"/>
                <w:lang w:eastAsia="lt-LT"/>
              </w:rPr>
            </w:pPr>
            <w:r w:rsidRPr="00CE45FA">
              <w:rPr>
                <w:rFonts w:ascii="Arial" w:hAnsi="Arial" w:cs="Arial"/>
                <w:sz w:val="20"/>
                <w:lang w:eastAsia="lt-LT"/>
              </w:rPr>
              <w:t>VDE</w:t>
            </w:r>
          </w:p>
        </w:tc>
        <w:tc>
          <w:tcPr>
            <w:tcW w:w="2969" w:type="pct"/>
            <w:shd w:val="clear" w:color="auto" w:fill="auto"/>
          </w:tcPr>
          <w:p w14:paraId="4276503F" w14:textId="1F88751E" w:rsidR="00CE45FA" w:rsidRPr="003B337A" w:rsidRDefault="00CE45FA" w:rsidP="00CE45FA">
            <w:pPr>
              <w:rPr>
                <w:rFonts w:ascii="Arial" w:hAnsi="Arial" w:cs="Arial"/>
                <w:sz w:val="20"/>
                <w:lang w:eastAsia="lt-LT"/>
              </w:rPr>
            </w:pPr>
            <w:r w:rsidRPr="00CE45FA">
              <w:rPr>
                <w:rFonts w:ascii="Arial" w:hAnsi="Arial" w:cs="Arial"/>
                <w:sz w:val="20"/>
                <w:lang w:eastAsia="lt-LT"/>
              </w:rPr>
              <w:t>Valdybų darbo erdvė</w:t>
            </w:r>
          </w:p>
        </w:tc>
        <w:tc>
          <w:tcPr>
            <w:tcW w:w="732" w:type="pct"/>
            <w:shd w:val="clear" w:color="auto" w:fill="auto"/>
          </w:tcPr>
          <w:p w14:paraId="4FF16404" w14:textId="5101B46C" w:rsidR="00CE45FA" w:rsidRPr="003B337A" w:rsidRDefault="00CE45FA" w:rsidP="00CE45F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CE45FA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CE45FA" w:rsidRPr="00802A83" w14:paraId="43ABE920" w14:textId="77777777" w:rsidTr="008F550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6D581322" w14:textId="77777777" w:rsidR="00CE45FA" w:rsidRPr="00580EE8" w:rsidRDefault="00CE45FA" w:rsidP="00CE45FA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66E2FBCE" w14:textId="497379BC" w:rsidR="00CE45FA" w:rsidRPr="003B337A" w:rsidRDefault="00CE45FA" w:rsidP="00CE45FA">
            <w:pPr>
              <w:rPr>
                <w:rFonts w:ascii="Arial" w:hAnsi="Arial" w:cs="Arial"/>
                <w:sz w:val="20"/>
                <w:lang w:eastAsia="lt-LT"/>
              </w:rPr>
            </w:pPr>
            <w:r w:rsidRPr="00CE45FA">
              <w:rPr>
                <w:rFonts w:ascii="Arial" w:hAnsi="Arial" w:cs="Arial"/>
                <w:sz w:val="20"/>
                <w:lang w:eastAsia="lt-LT"/>
              </w:rPr>
              <w:t>VESS</w:t>
            </w:r>
          </w:p>
        </w:tc>
        <w:tc>
          <w:tcPr>
            <w:tcW w:w="2969" w:type="pct"/>
            <w:shd w:val="clear" w:color="auto" w:fill="auto"/>
          </w:tcPr>
          <w:p w14:paraId="2CE302CD" w14:textId="6E120DB7" w:rsidR="00CE45FA" w:rsidRPr="003B337A" w:rsidRDefault="00CE45FA" w:rsidP="00CE45FA">
            <w:pPr>
              <w:rPr>
                <w:rFonts w:ascii="Arial" w:hAnsi="Arial" w:cs="Arial"/>
                <w:sz w:val="20"/>
                <w:lang w:eastAsia="lt-LT"/>
              </w:rPr>
            </w:pPr>
            <w:r w:rsidRPr="00CE45FA">
              <w:rPr>
                <w:rFonts w:ascii="Arial" w:hAnsi="Arial" w:cs="Arial"/>
                <w:sz w:val="20"/>
                <w:lang w:eastAsia="lt-LT"/>
              </w:rPr>
              <w:t>Veiklos efektyvumo ir skaitmenizacijos svetainė</w:t>
            </w:r>
          </w:p>
        </w:tc>
        <w:tc>
          <w:tcPr>
            <w:tcW w:w="732" w:type="pct"/>
            <w:shd w:val="clear" w:color="auto" w:fill="auto"/>
          </w:tcPr>
          <w:p w14:paraId="1BEF3AB5" w14:textId="45A51F50" w:rsidR="00CE45FA" w:rsidRPr="003B337A" w:rsidRDefault="00CE45FA" w:rsidP="00CE45F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CE45FA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CE45FA" w:rsidRPr="00802A83" w14:paraId="2C3CCA65" w14:textId="77777777" w:rsidTr="008F550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44A9CD50" w14:textId="77777777" w:rsidR="00CE45FA" w:rsidRPr="00580EE8" w:rsidRDefault="00CE45FA" w:rsidP="00CE45FA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41364CAE" w14:textId="6AAF2763" w:rsidR="00CE45FA" w:rsidRPr="003B337A" w:rsidRDefault="00CE45FA" w:rsidP="00CE45FA">
            <w:pPr>
              <w:rPr>
                <w:rFonts w:ascii="Arial" w:hAnsi="Arial" w:cs="Arial"/>
                <w:sz w:val="20"/>
                <w:lang w:eastAsia="lt-LT"/>
              </w:rPr>
            </w:pPr>
            <w:r w:rsidRPr="00CE45FA">
              <w:rPr>
                <w:rFonts w:ascii="Arial" w:hAnsi="Arial" w:cs="Arial"/>
                <w:sz w:val="20"/>
                <w:lang w:eastAsia="lt-LT"/>
              </w:rPr>
              <w:t>VV</w:t>
            </w:r>
          </w:p>
        </w:tc>
        <w:tc>
          <w:tcPr>
            <w:tcW w:w="2969" w:type="pct"/>
            <w:shd w:val="clear" w:color="auto" w:fill="auto"/>
          </w:tcPr>
          <w:p w14:paraId="5B288826" w14:textId="5C86ED4F" w:rsidR="00CE45FA" w:rsidRPr="003B337A" w:rsidRDefault="00CE45FA" w:rsidP="00CE45FA">
            <w:pPr>
              <w:rPr>
                <w:rFonts w:ascii="Arial" w:hAnsi="Arial" w:cs="Arial"/>
                <w:sz w:val="20"/>
                <w:lang w:eastAsia="lt-LT"/>
              </w:rPr>
            </w:pPr>
            <w:r w:rsidRPr="00CE45FA">
              <w:rPr>
                <w:rFonts w:ascii="Arial" w:hAnsi="Arial" w:cs="Arial"/>
                <w:sz w:val="20"/>
                <w:lang w:eastAsia="lt-LT"/>
              </w:rPr>
              <w:t>Veiklos vadovas</w:t>
            </w:r>
          </w:p>
        </w:tc>
        <w:tc>
          <w:tcPr>
            <w:tcW w:w="732" w:type="pct"/>
            <w:shd w:val="clear" w:color="auto" w:fill="auto"/>
          </w:tcPr>
          <w:p w14:paraId="3CFC0AF2" w14:textId="3F4AE291" w:rsidR="00CE45FA" w:rsidRPr="003B337A" w:rsidRDefault="00CE45FA" w:rsidP="00CE45F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CE45FA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CE45FA" w:rsidRPr="00802A83" w14:paraId="44ECBFEE" w14:textId="77777777" w:rsidTr="008F550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3F116B7C" w14:textId="77777777" w:rsidR="00CE45FA" w:rsidRPr="00580EE8" w:rsidRDefault="00CE45FA" w:rsidP="00CE45FA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1A555070" w14:textId="36E2999C" w:rsidR="00CE45FA" w:rsidRPr="003B337A" w:rsidRDefault="00CE45FA" w:rsidP="00CE45FA">
            <w:pPr>
              <w:rPr>
                <w:rFonts w:ascii="Arial" w:hAnsi="Arial" w:cs="Arial"/>
                <w:sz w:val="20"/>
                <w:lang w:eastAsia="lt-LT"/>
              </w:rPr>
            </w:pPr>
            <w:r w:rsidRPr="00CE45FA">
              <w:rPr>
                <w:rFonts w:ascii="Arial" w:hAnsi="Arial" w:cs="Arial"/>
                <w:sz w:val="20"/>
                <w:lang w:eastAsia="lt-LT"/>
              </w:rPr>
              <w:t>VVS</w:t>
            </w:r>
          </w:p>
        </w:tc>
        <w:tc>
          <w:tcPr>
            <w:tcW w:w="2969" w:type="pct"/>
            <w:shd w:val="clear" w:color="auto" w:fill="auto"/>
          </w:tcPr>
          <w:p w14:paraId="55FB8ABD" w14:textId="2E2BD3B5" w:rsidR="00CE45FA" w:rsidRPr="003B337A" w:rsidRDefault="00CE45FA" w:rsidP="00CE45FA">
            <w:pPr>
              <w:rPr>
                <w:rFonts w:ascii="Arial" w:hAnsi="Arial" w:cs="Arial"/>
                <w:sz w:val="20"/>
                <w:lang w:eastAsia="lt-LT"/>
              </w:rPr>
            </w:pPr>
            <w:r w:rsidRPr="00CE45FA">
              <w:rPr>
                <w:rFonts w:ascii="Arial" w:hAnsi="Arial" w:cs="Arial"/>
                <w:sz w:val="20"/>
                <w:lang w:eastAsia="lt-LT"/>
              </w:rPr>
              <w:t>Verslo valdymo sistema</w:t>
            </w:r>
          </w:p>
        </w:tc>
        <w:tc>
          <w:tcPr>
            <w:tcW w:w="732" w:type="pct"/>
            <w:shd w:val="clear" w:color="auto" w:fill="auto"/>
          </w:tcPr>
          <w:p w14:paraId="2E065B63" w14:textId="62659F05" w:rsidR="00CE45FA" w:rsidRPr="003B337A" w:rsidRDefault="00CE45FA" w:rsidP="00CE45F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CE45FA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CE45FA" w:rsidRPr="00802A83" w14:paraId="769E14FC" w14:textId="77777777" w:rsidTr="008F550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41C9DEDB" w14:textId="77777777" w:rsidR="00CE45FA" w:rsidRPr="00580EE8" w:rsidRDefault="00CE45FA" w:rsidP="00CE45FA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7877584A" w14:textId="6F925B9B" w:rsidR="00CE45FA" w:rsidRPr="003B337A" w:rsidRDefault="00CE45FA" w:rsidP="00CE45FA">
            <w:pPr>
              <w:rPr>
                <w:rFonts w:ascii="Arial" w:hAnsi="Arial" w:cs="Arial"/>
                <w:sz w:val="20"/>
                <w:lang w:eastAsia="lt-LT"/>
              </w:rPr>
            </w:pPr>
            <w:r w:rsidRPr="00CE45FA">
              <w:rPr>
                <w:rFonts w:ascii="Arial" w:hAnsi="Arial" w:cs="Arial"/>
                <w:sz w:val="20"/>
                <w:lang w:eastAsia="lt-LT"/>
              </w:rPr>
              <w:t>WAF IS</w:t>
            </w:r>
          </w:p>
        </w:tc>
        <w:tc>
          <w:tcPr>
            <w:tcW w:w="2969" w:type="pct"/>
            <w:shd w:val="clear" w:color="auto" w:fill="auto"/>
          </w:tcPr>
          <w:p w14:paraId="1582FBD5" w14:textId="5CD12C83" w:rsidR="00CE45FA" w:rsidRPr="003B337A" w:rsidRDefault="00CE45FA" w:rsidP="00CE45FA">
            <w:pPr>
              <w:rPr>
                <w:rFonts w:ascii="Arial" w:hAnsi="Arial" w:cs="Arial"/>
                <w:sz w:val="20"/>
                <w:lang w:eastAsia="lt-LT"/>
              </w:rPr>
            </w:pPr>
            <w:r w:rsidRPr="00CE45FA">
              <w:rPr>
                <w:rFonts w:ascii="Arial" w:hAnsi="Arial" w:cs="Arial"/>
                <w:sz w:val="20"/>
                <w:lang w:eastAsia="lt-LT"/>
              </w:rPr>
              <w:t>Ugniasienės valdymas (informacinėms sistemoms ir savitarnos svetainėms)</w:t>
            </w:r>
          </w:p>
        </w:tc>
        <w:tc>
          <w:tcPr>
            <w:tcW w:w="732" w:type="pct"/>
            <w:shd w:val="clear" w:color="auto" w:fill="auto"/>
          </w:tcPr>
          <w:p w14:paraId="5D03D20D" w14:textId="5FA58A4F" w:rsidR="00CE45FA" w:rsidRPr="003B337A" w:rsidRDefault="00CE45FA" w:rsidP="00CE45F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CE45FA">
              <w:rPr>
                <w:rFonts w:ascii="Arial" w:hAnsi="Arial" w:cs="Arial"/>
                <w:sz w:val="20"/>
                <w:lang w:eastAsia="lt-LT"/>
              </w:rPr>
              <w:t>Vnt.</w:t>
            </w:r>
          </w:p>
        </w:tc>
      </w:tr>
      <w:tr w:rsidR="00CE45FA" w:rsidRPr="00802A83" w14:paraId="529FDB01" w14:textId="77777777" w:rsidTr="008F550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0086D4E2" w14:textId="77777777" w:rsidR="00CE45FA" w:rsidRPr="00580EE8" w:rsidRDefault="00CE45FA" w:rsidP="00CE45FA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4FA19846" w14:textId="6CB7E80A" w:rsidR="00CE45FA" w:rsidRPr="003B337A" w:rsidRDefault="00CE45FA" w:rsidP="00CE45FA">
            <w:pPr>
              <w:rPr>
                <w:rFonts w:ascii="Arial" w:hAnsi="Arial" w:cs="Arial"/>
                <w:sz w:val="20"/>
                <w:lang w:eastAsia="lt-LT"/>
              </w:rPr>
            </w:pPr>
            <w:r w:rsidRPr="00CE45FA">
              <w:rPr>
                <w:rFonts w:ascii="Arial" w:hAnsi="Arial" w:cs="Arial"/>
                <w:sz w:val="20"/>
                <w:lang w:eastAsia="lt-LT"/>
              </w:rPr>
              <w:t>WAF SVETAINĖMS</w:t>
            </w:r>
          </w:p>
        </w:tc>
        <w:tc>
          <w:tcPr>
            <w:tcW w:w="2969" w:type="pct"/>
            <w:shd w:val="clear" w:color="auto" w:fill="auto"/>
          </w:tcPr>
          <w:p w14:paraId="055B9BC9" w14:textId="664DC4B0" w:rsidR="00CE45FA" w:rsidRPr="003B337A" w:rsidRDefault="00CE45FA" w:rsidP="00CE45FA">
            <w:pPr>
              <w:rPr>
                <w:rFonts w:ascii="Arial" w:hAnsi="Arial" w:cs="Arial"/>
                <w:sz w:val="20"/>
                <w:lang w:eastAsia="lt-LT"/>
              </w:rPr>
            </w:pPr>
            <w:r w:rsidRPr="00CE45FA">
              <w:rPr>
                <w:rFonts w:ascii="Arial" w:hAnsi="Arial" w:cs="Arial"/>
                <w:sz w:val="20"/>
                <w:lang w:eastAsia="lt-LT"/>
              </w:rPr>
              <w:t>Ugniasienės valdymas (WEB svetainėms be integracijų)</w:t>
            </w:r>
          </w:p>
        </w:tc>
        <w:tc>
          <w:tcPr>
            <w:tcW w:w="732" w:type="pct"/>
            <w:shd w:val="clear" w:color="auto" w:fill="auto"/>
          </w:tcPr>
          <w:p w14:paraId="2674319B" w14:textId="507F73EC" w:rsidR="00CE45FA" w:rsidRPr="003B337A" w:rsidRDefault="00CE45FA" w:rsidP="00CE45F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CE45FA">
              <w:rPr>
                <w:rFonts w:ascii="Arial" w:hAnsi="Arial" w:cs="Arial"/>
                <w:sz w:val="20"/>
                <w:lang w:eastAsia="lt-LT"/>
              </w:rPr>
              <w:t>Svetainių sk.</w:t>
            </w:r>
          </w:p>
        </w:tc>
      </w:tr>
      <w:tr w:rsidR="00CE45FA" w:rsidRPr="00802A83" w14:paraId="3D7E8164" w14:textId="77777777" w:rsidTr="008F550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031BEBE4" w14:textId="77777777" w:rsidR="00CE45FA" w:rsidRPr="00580EE8" w:rsidRDefault="00CE45FA" w:rsidP="00CE45FA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61354745" w14:textId="448EF25C" w:rsidR="00CE45FA" w:rsidRPr="003B337A" w:rsidRDefault="00CE45FA" w:rsidP="00CE45FA">
            <w:pPr>
              <w:rPr>
                <w:rFonts w:ascii="Arial" w:hAnsi="Arial" w:cs="Arial"/>
                <w:sz w:val="20"/>
                <w:lang w:eastAsia="lt-LT"/>
              </w:rPr>
            </w:pPr>
            <w:r w:rsidRPr="00CE45FA">
              <w:rPr>
                <w:rFonts w:ascii="Arial" w:hAnsi="Arial" w:cs="Arial"/>
                <w:sz w:val="20"/>
                <w:lang w:eastAsia="lt-LT"/>
              </w:rPr>
              <w:t>WEB</w:t>
            </w:r>
          </w:p>
        </w:tc>
        <w:tc>
          <w:tcPr>
            <w:tcW w:w="2969" w:type="pct"/>
            <w:shd w:val="clear" w:color="auto" w:fill="auto"/>
          </w:tcPr>
          <w:p w14:paraId="53FBF9CF" w14:textId="3AF49428" w:rsidR="00CE45FA" w:rsidRPr="003B337A" w:rsidRDefault="00CE45FA" w:rsidP="00CE45FA">
            <w:pPr>
              <w:rPr>
                <w:rFonts w:ascii="Arial" w:hAnsi="Arial" w:cs="Arial"/>
                <w:sz w:val="20"/>
                <w:lang w:eastAsia="lt-LT"/>
              </w:rPr>
            </w:pPr>
            <w:r w:rsidRPr="00CE45FA">
              <w:rPr>
                <w:rFonts w:ascii="Arial" w:hAnsi="Arial" w:cs="Arial"/>
                <w:sz w:val="20"/>
                <w:lang w:eastAsia="lt-LT"/>
              </w:rPr>
              <w:t>Svetainių talpinimas (WEB hosting)</w:t>
            </w:r>
          </w:p>
        </w:tc>
        <w:tc>
          <w:tcPr>
            <w:tcW w:w="732" w:type="pct"/>
            <w:shd w:val="clear" w:color="auto" w:fill="auto"/>
          </w:tcPr>
          <w:p w14:paraId="04AB5F95" w14:textId="53E4891D" w:rsidR="00CE45FA" w:rsidRPr="003B337A" w:rsidRDefault="00CE45FA" w:rsidP="00CE45F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CE45FA">
              <w:rPr>
                <w:rFonts w:ascii="Arial" w:hAnsi="Arial" w:cs="Arial"/>
                <w:sz w:val="20"/>
                <w:lang w:eastAsia="lt-LT"/>
              </w:rPr>
              <w:t>Svetainių sk.</w:t>
            </w:r>
          </w:p>
        </w:tc>
      </w:tr>
      <w:tr w:rsidR="005E248C" w:rsidRPr="00DD0D13" w14:paraId="7704479A" w14:textId="77777777" w:rsidTr="008F550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04750883" w14:textId="77777777" w:rsidR="005E248C" w:rsidRPr="00DD0D13" w:rsidRDefault="005E248C" w:rsidP="005E248C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18D449E2" w14:textId="368B46BA" w:rsidR="005E248C" w:rsidRPr="003F2C12" w:rsidRDefault="005E248C" w:rsidP="005E248C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PBUDĖJIMAS1</w:t>
            </w:r>
          </w:p>
        </w:tc>
        <w:tc>
          <w:tcPr>
            <w:tcW w:w="2969" w:type="pct"/>
            <w:shd w:val="clear" w:color="auto" w:fill="auto"/>
          </w:tcPr>
          <w:p w14:paraId="232310BC" w14:textId="179089F2" w:rsidR="005E248C" w:rsidRPr="00953347" w:rsidRDefault="005E248C" w:rsidP="005E248C">
            <w:pPr>
              <w:rPr>
                <w:rFonts w:ascii="Arial" w:hAnsi="Arial" w:cs="Arial"/>
                <w:sz w:val="20"/>
                <w:lang w:eastAsia="lt-LT"/>
              </w:rPr>
            </w:pPr>
            <w:r w:rsidRPr="00953347">
              <w:rPr>
                <w:rFonts w:ascii="Arial" w:hAnsi="Arial" w:cs="Arial"/>
                <w:sz w:val="20"/>
                <w:lang w:eastAsia="lt-LT"/>
              </w:rPr>
              <w:t>Pasyvus budėjimas</w:t>
            </w:r>
            <w:r>
              <w:rPr>
                <w:rFonts w:ascii="Arial" w:hAnsi="Arial" w:cs="Arial"/>
                <w:sz w:val="20"/>
                <w:lang w:eastAsia="lt-LT"/>
              </w:rPr>
              <w:t xml:space="preserve"> i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>nformacinių sistemų ir infrastruktūros priežiūra</w:t>
            </w:r>
            <w:r>
              <w:rPr>
                <w:rFonts w:ascii="Arial" w:hAnsi="Arial" w:cs="Arial"/>
                <w:sz w:val="20"/>
                <w:lang w:eastAsia="lt-LT"/>
              </w:rPr>
              <w:t>i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(kai budima pagal iš anksto pateiktą užsakymą, suderintą grafiką)</w:t>
            </w:r>
          </w:p>
        </w:tc>
        <w:tc>
          <w:tcPr>
            <w:tcW w:w="732" w:type="pct"/>
            <w:shd w:val="clear" w:color="auto" w:fill="auto"/>
          </w:tcPr>
          <w:p w14:paraId="1345C787" w14:textId="69F97937" w:rsidR="005E248C" w:rsidRPr="00DD0D13" w:rsidRDefault="005E248C" w:rsidP="005E248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Valandų sk.</w:t>
            </w:r>
          </w:p>
        </w:tc>
      </w:tr>
      <w:tr w:rsidR="005E248C" w:rsidRPr="00DD0D13" w14:paraId="0DD4304C" w14:textId="77777777" w:rsidTr="008F550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170FCCA7" w14:textId="77777777" w:rsidR="005E248C" w:rsidRPr="00DD0D13" w:rsidRDefault="005E248C" w:rsidP="005E248C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542AD565" w14:textId="18252F21" w:rsidR="005E248C" w:rsidRDefault="005E248C" w:rsidP="005E248C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PBUDĖJIMAS2</w:t>
            </w:r>
          </w:p>
        </w:tc>
        <w:tc>
          <w:tcPr>
            <w:tcW w:w="2969" w:type="pct"/>
            <w:shd w:val="clear" w:color="auto" w:fill="auto"/>
          </w:tcPr>
          <w:p w14:paraId="0A495C69" w14:textId="4EDD7B1C" w:rsidR="005E248C" w:rsidRPr="00953347" w:rsidRDefault="005E248C" w:rsidP="005E248C">
            <w:pPr>
              <w:rPr>
                <w:rFonts w:ascii="Arial" w:hAnsi="Arial" w:cs="Arial"/>
                <w:sz w:val="20"/>
                <w:lang w:eastAsia="lt-LT"/>
              </w:rPr>
            </w:pPr>
            <w:r w:rsidRPr="00953347">
              <w:rPr>
                <w:rFonts w:ascii="Arial" w:hAnsi="Arial" w:cs="Arial"/>
                <w:sz w:val="20"/>
                <w:lang w:eastAsia="lt-LT"/>
              </w:rPr>
              <w:t>Pasyvus budėjimas</w:t>
            </w:r>
            <w:r>
              <w:rPr>
                <w:rFonts w:ascii="Arial" w:hAnsi="Arial" w:cs="Arial"/>
                <w:sz w:val="20"/>
                <w:lang w:eastAsia="lt-LT"/>
              </w:rPr>
              <w:t xml:space="preserve"> i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>nformacinių sistemų ir infrastruktūros priežiūra</w:t>
            </w:r>
            <w:r>
              <w:rPr>
                <w:rFonts w:ascii="Arial" w:hAnsi="Arial" w:cs="Arial"/>
                <w:sz w:val="20"/>
                <w:lang w:eastAsia="lt-LT"/>
              </w:rPr>
              <w:t>i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užsakius skubos tvarka (kai pasyv</w:t>
            </w:r>
            <w:r>
              <w:rPr>
                <w:rFonts w:ascii="Arial" w:hAnsi="Arial" w:cs="Arial"/>
                <w:sz w:val="20"/>
                <w:lang w:eastAsia="lt-LT"/>
              </w:rPr>
              <w:t>us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budėjim</w:t>
            </w:r>
            <w:r>
              <w:rPr>
                <w:rFonts w:ascii="Arial" w:hAnsi="Arial" w:cs="Arial"/>
                <w:sz w:val="20"/>
                <w:lang w:eastAsia="lt-LT"/>
              </w:rPr>
              <w:t>as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užsako</w:t>
            </w:r>
            <w:r>
              <w:rPr>
                <w:rFonts w:ascii="Arial" w:hAnsi="Arial" w:cs="Arial"/>
                <w:sz w:val="20"/>
                <w:lang w:eastAsia="lt-LT"/>
              </w:rPr>
              <w:t>mas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likus mažiau kaip 3 d.d. iki pasyvaus budėjimo pradžios)</w:t>
            </w:r>
          </w:p>
        </w:tc>
        <w:tc>
          <w:tcPr>
            <w:tcW w:w="732" w:type="pct"/>
            <w:shd w:val="clear" w:color="auto" w:fill="auto"/>
          </w:tcPr>
          <w:p w14:paraId="3B6ADE05" w14:textId="3FD8EA6A" w:rsidR="005E248C" w:rsidRDefault="005E248C" w:rsidP="005E248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Valandų sk.</w:t>
            </w:r>
          </w:p>
        </w:tc>
      </w:tr>
      <w:tr w:rsidR="00AB310D" w:rsidRPr="00802A83" w14:paraId="4510782A" w14:textId="77777777" w:rsidTr="008F550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772E3260" w14:textId="77777777" w:rsidR="00AB310D" w:rsidRPr="00580EE8" w:rsidRDefault="00AB310D" w:rsidP="00AB310D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1211369A" w14:textId="788A9692" w:rsidR="00AB310D" w:rsidRDefault="00AB310D" w:rsidP="00AB310D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KITA</w:t>
            </w:r>
          </w:p>
        </w:tc>
        <w:tc>
          <w:tcPr>
            <w:tcW w:w="2969" w:type="pct"/>
            <w:shd w:val="clear" w:color="auto" w:fill="auto"/>
          </w:tcPr>
          <w:p w14:paraId="424F7E04" w14:textId="72DFE2EB" w:rsidR="00AB310D" w:rsidRPr="00E574FE" w:rsidRDefault="00AB310D" w:rsidP="00AB310D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Kitos informacinių sistemų priežiūros paslaugos</w:t>
            </w:r>
            <w:r w:rsidRPr="00994C28">
              <w:rPr>
                <w:rFonts w:ascii="Arial" w:hAnsi="Arial" w:cs="Arial"/>
                <w:sz w:val="20"/>
                <w:vertAlign w:val="superscript"/>
                <w:lang w:eastAsia="lt-LT"/>
              </w:rPr>
              <w:t>1</w:t>
            </w:r>
          </w:p>
        </w:tc>
        <w:tc>
          <w:tcPr>
            <w:tcW w:w="732" w:type="pct"/>
            <w:shd w:val="clear" w:color="auto" w:fill="auto"/>
          </w:tcPr>
          <w:p w14:paraId="7EA24414" w14:textId="0D88A66D" w:rsidR="00AB310D" w:rsidRPr="00802A83" w:rsidRDefault="00AB310D" w:rsidP="00AB310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Valandų sk</w:t>
            </w:r>
            <w:r w:rsidR="005E248C">
              <w:rPr>
                <w:rFonts w:ascii="Arial" w:hAnsi="Arial" w:cs="Arial"/>
                <w:sz w:val="20"/>
                <w:lang w:eastAsia="lt-LT"/>
              </w:rPr>
              <w:t>.</w:t>
            </w:r>
            <w:r w:rsidRPr="003F2C12">
              <w:rPr>
                <w:rFonts w:ascii="Arial" w:hAnsi="Arial" w:cs="Arial"/>
                <w:sz w:val="20"/>
                <w:vertAlign w:val="superscript"/>
                <w:lang w:eastAsia="lt-LT"/>
              </w:rPr>
              <w:t>2</w:t>
            </w:r>
          </w:p>
        </w:tc>
      </w:tr>
    </w:tbl>
    <w:p w14:paraId="71120003" w14:textId="6261A80C" w:rsidR="006C4ABB" w:rsidRDefault="001B1379" w:rsidP="00AA5915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  <w:r w:rsidRPr="00543668">
        <w:rPr>
          <w:rFonts w:ascii="Arial" w:hAnsi="Arial" w:cs="Arial"/>
          <w:i/>
          <w:color w:val="000000" w:themeColor="text1"/>
          <w:sz w:val="20"/>
          <w:szCs w:val="18"/>
          <w:vertAlign w:val="superscript"/>
        </w:rPr>
        <w:t>1</w:t>
      </w:r>
      <w:r w:rsidR="00F36880" w:rsidRPr="00543668">
        <w:rPr>
          <w:rFonts w:ascii="Arial" w:hAnsi="Arial" w:cs="Arial"/>
          <w:i/>
          <w:color w:val="000000" w:themeColor="text1"/>
          <w:sz w:val="16"/>
          <w:szCs w:val="18"/>
        </w:rPr>
        <w:t xml:space="preserve"> Į </w:t>
      </w:r>
      <w:r w:rsidR="00F91AA6" w:rsidRPr="00543668">
        <w:rPr>
          <w:rFonts w:ascii="Arial" w:hAnsi="Arial" w:cs="Arial"/>
          <w:i/>
          <w:color w:val="000000" w:themeColor="text1"/>
          <w:sz w:val="16"/>
          <w:szCs w:val="18"/>
        </w:rPr>
        <w:t>kitų informacinių sistemų priežiūros paslaugų</w:t>
      </w:r>
      <w:r w:rsidR="00F36880">
        <w:rPr>
          <w:rFonts w:ascii="Arial" w:hAnsi="Arial" w:cs="Arial"/>
          <w:i/>
          <w:color w:val="000000" w:themeColor="text1"/>
          <w:sz w:val="16"/>
          <w:szCs w:val="18"/>
        </w:rPr>
        <w:t xml:space="preserve"> apimtį</w:t>
      </w:r>
      <w:r>
        <w:rPr>
          <w:rFonts w:ascii="Arial" w:hAnsi="Arial" w:cs="Arial"/>
          <w:i/>
          <w:color w:val="000000" w:themeColor="text1"/>
          <w:sz w:val="16"/>
          <w:szCs w:val="18"/>
        </w:rPr>
        <w:t xml:space="preserve"> įeina įskaitant, bet neapsiribojant: </w:t>
      </w:r>
      <w:r w:rsidR="001D77B2" w:rsidRPr="00F36880">
        <w:rPr>
          <w:rFonts w:ascii="Arial" w:hAnsi="Arial" w:cs="Arial"/>
          <w:i/>
          <w:color w:val="000000" w:themeColor="text1"/>
          <w:sz w:val="16"/>
          <w:szCs w:val="18"/>
        </w:rPr>
        <w:t>nenumatyti priežiūros darbai</w:t>
      </w:r>
      <w:r w:rsidR="001D77B2">
        <w:rPr>
          <w:rFonts w:ascii="Arial" w:hAnsi="Arial" w:cs="Arial"/>
          <w:i/>
          <w:color w:val="000000" w:themeColor="text1"/>
          <w:sz w:val="16"/>
          <w:szCs w:val="18"/>
        </w:rPr>
        <w:t xml:space="preserve">; 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>Užklausos, vykdomos neaptarnavimo arba papildomo aptarnavimo laiku</w:t>
      </w:r>
      <w:r w:rsidR="001D77B2">
        <w:rPr>
          <w:rFonts w:ascii="Arial" w:hAnsi="Arial" w:cs="Arial"/>
          <w:i/>
          <w:color w:val="000000" w:themeColor="text1"/>
          <w:sz w:val="16"/>
          <w:szCs w:val="18"/>
        </w:rPr>
        <w:t xml:space="preserve">; 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Darbai, vykdomi šalinant Kritinio ir Aukšto prioriteto Incidentus neaptarnavimo </w:t>
      </w:r>
      <w:r w:rsidR="004B5EAA"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arba pasyvaus budėjimo</w:t>
      </w:r>
      <w:r w:rsidR="004B5EAA" w:rsidRP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>laiku</w:t>
      </w:r>
      <w:r w:rsidR="001D77B2">
        <w:rPr>
          <w:rFonts w:ascii="Arial" w:hAnsi="Arial" w:cs="Arial"/>
          <w:i/>
          <w:color w:val="000000" w:themeColor="text1"/>
          <w:sz w:val="16"/>
          <w:szCs w:val="18"/>
        </w:rPr>
        <w:t xml:space="preserve">; 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>Darbai, vykdomi šalinant Vidutinio</w:t>
      </w:r>
      <w:r w:rsidR="000D4F9B">
        <w:rPr>
          <w:rFonts w:ascii="Arial" w:hAnsi="Arial" w:cs="Arial"/>
          <w:i/>
          <w:color w:val="000000" w:themeColor="text1"/>
          <w:sz w:val="16"/>
          <w:szCs w:val="18"/>
        </w:rPr>
        <w:t>, Normalaus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 ir Žemo prioriteto Incidentus neaptarnavimo</w:t>
      </w:r>
      <w:r w:rsidR="00074BE4">
        <w:rPr>
          <w:rFonts w:ascii="Arial" w:hAnsi="Arial" w:cs="Arial"/>
          <w:i/>
          <w:color w:val="000000" w:themeColor="text1"/>
          <w:sz w:val="16"/>
          <w:szCs w:val="18"/>
        </w:rPr>
        <w:t>,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 papildomo aptarnavimo</w:t>
      </w:r>
      <w:r w:rsidR="00074BE4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="00074BE4"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arba pasyvaus budėjimo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 laiku</w:t>
      </w:r>
      <w:r w:rsidR="001D77B2">
        <w:rPr>
          <w:rFonts w:ascii="Arial" w:hAnsi="Arial" w:cs="Arial"/>
          <w:i/>
          <w:color w:val="000000" w:themeColor="text1"/>
          <w:sz w:val="16"/>
          <w:szCs w:val="18"/>
        </w:rPr>
        <w:t xml:space="preserve">; </w:t>
      </w:r>
      <w:r w:rsidR="00F36880">
        <w:rPr>
          <w:rFonts w:ascii="Arial" w:hAnsi="Arial" w:cs="Arial"/>
          <w:i/>
          <w:color w:val="000000" w:themeColor="text1"/>
          <w:sz w:val="16"/>
          <w:szCs w:val="18"/>
        </w:rPr>
        <w:t xml:space="preserve">Kitos </w:t>
      </w:r>
      <w:r w:rsidRPr="0038216A">
        <w:rPr>
          <w:rFonts w:ascii="Arial" w:hAnsi="Arial" w:cs="Arial"/>
          <w:i/>
          <w:color w:val="000000" w:themeColor="text1"/>
          <w:sz w:val="16"/>
          <w:szCs w:val="18"/>
        </w:rPr>
        <w:t>informacinių sistemų priežiūros paslaugos</w:t>
      </w:r>
      <w:r w:rsidR="00F36880">
        <w:rPr>
          <w:rFonts w:ascii="Arial" w:hAnsi="Arial" w:cs="Arial"/>
          <w:i/>
          <w:color w:val="000000" w:themeColor="text1"/>
          <w:sz w:val="16"/>
          <w:szCs w:val="18"/>
        </w:rPr>
        <w:t xml:space="preserve"> susijusios su </w:t>
      </w:r>
      <w:r w:rsid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informacinių sistemų </w:t>
      </w:r>
      <w:r w:rsidR="00F36880" w:rsidRPr="00B02D94">
        <w:rPr>
          <w:rFonts w:ascii="Arial" w:hAnsi="Arial" w:cs="Arial"/>
          <w:i/>
          <w:color w:val="000000" w:themeColor="text1"/>
          <w:sz w:val="16"/>
          <w:szCs w:val="18"/>
        </w:rPr>
        <w:t xml:space="preserve">paslaugų teikimu. </w:t>
      </w:r>
    </w:p>
    <w:p w14:paraId="64643F4E" w14:textId="40396766" w:rsidR="00AA5915" w:rsidRDefault="006C4ABB" w:rsidP="00AA5915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  <w:r>
        <w:rPr>
          <w:rFonts w:ascii="Arial" w:hAnsi="Arial" w:cs="Arial"/>
          <w:i/>
          <w:color w:val="000000" w:themeColor="text1"/>
          <w:sz w:val="20"/>
          <w:szCs w:val="18"/>
          <w:vertAlign w:val="superscript"/>
        </w:rPr>
        <w:t>2</w:t>
      </w:r>
      <w:r w:rsidRPr="00543668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>
        <w:rPr>
          <w:rFonts w:ascii="Arial" w:hAnsi="Arial" w:cs="Arial"/>
          <w:i/>
          <w:color w:val="000000" w:themeColor="text1"/>
          <w:sz w:val="16"/>
          <w:szCs w:val="18"/>
        </w:rPr>
        <w:t>Jeigu k</w:t>
      </w:r>
      <w:r w:rsidRPr="003F2C12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itos informacinių sistemų priežiūros paslaugos</w:t>
      </w:r>
      <w:r>
        <w:rPr>
          <w:rFonts w:ascii="Arial" w:hAnsi="Arial" w:cs="Arial"/>
          <w:sz w:val="20"/>
          <w:vertAlign w:val="superscript"/>
          <w:lang w:eastAsia="lt-LT"/>
        </w:rPr>
        <w:t xml:space="preserve"> 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teikiamos</w:t>
      </w:r>
      <w:r w:rsidR="00AA5915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</w:t>
      </w:r>
      <w:r w:rsidR="00AA5915"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neaptarnavimo, papildomo aptarnavimo laiku arba pasyvaus budėjimo laik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u, nustatytam paslaugos įkainiui</w:t>
      </w:r>
      <w:r w:rsidR="00AA5915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taikom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as</w:t>
      </w:r>
      <w:r w:rsidR="00AA5915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atitinkamas žemiau nurodytas </w:t>
      </w:r>
      <w:r w:rsidR="00AA5915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koeficient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o</w:t>
      </w:r>
      <w:r w:rsidR="00AA5915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dydi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s</w:t>
      </w:r>
      <w:r w:rsidR="00AA5915"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: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8589"/>
        <w:gridCol w:w="1867"/>
      </w:tblGrid>
      <w:tr w:rsidR="00AA5915" w:rsidRPr="00EE7A1A" w14:paraId="7A81FFB7" w14:textId="77777777" w:rsidTr="00EE7A1A">
        <w:trPr>
          <w:trHeight w:val="60"/>
        </w:trPr>
        <w:tc>
          <w:tcPr>
            <w:tcW w:w="4107" w:type="pct"/>
          </w:tcPr>
          <w:p w14:paraId="6FD17093" w14:textId="77777777" w:rsidR="00AA5915" w:rsidRPr="00EE7A1A" w:rsidRDefault="00AA5915" w:rsidP="00EE7A1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Darbo dieną nuo 06:00 val. iki 22:00 val. (išskyrus aptarnavimo valandas);</w:t>
            </w:r>
          </w:p>
          <w:p w14:paraId="50D8AB9E" w14:textId="77777777" w:rsidR="00AA5915" w:rsidRPr="00EE7A1A" w:rsidRDefault="00AA5915" w:rsidP="00EE7A1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Darbo dieną nuo 22:00 val. iki 06:00 val.;</w:t>
            </w:r>
          </w:p>
          <w:p w14:paraId="233C9BC0" w14:textId="77777777" w:rsidR="00AA5915" w:rsidRPr="00EE7A1A" w:rsidRDefault="00AA5915" w:rsidP="00EE7A1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Poilsio dieną, kuri nenustatyta pagal darbo (pamainos) grafiką, nuo 06:00 val. iki 22:00 val.;</w:t>
            </w:r>
          </w:p>
          <w:p w14:paraId="672FD5F0" w14:textId="77777777" w:rsidR="00AA5915" w:rsidRPr="00EE7A1A" w:rsidRDefault="00AA5915" w:rsidP="00EE7A1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Poilsio dienos naktį nuo 22:00 val. iki 06:00 val.;</w:t>
            </w:r>
          </w:p>
          <w:p w14:paraId="312F3314" w14:textId="77777777" w:rsidR="00AA5915" w:rsidRPr="00EE7A1A" w:rsidRDefault="00AA5915" w:rsidP="00EE7A1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Švenčių dieną nuo 06:00 val. iki 22:00 val.;</w:t>
            </w:r>
          </w:p>
          <w:p w14:paraId="7AC74667" w14:textId="77777777" w:rsidR="00AA5915" w:rsidRPr="00EE7A1A" w:rsidRDefault="00AA5915" w:rsidP="00EE7A1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Švenčių dienos naktį nuo 22:00 val. iki 06:00 val.</w:t>
            </w:r>
          </w:p>
        </w:tc>
        <w:tc>
          <w:tcPr>
            <w:tcW w:w="893" w:type="pct"/>
          </w:tcPr>
          <w:p w14:paraId="0E2B9E74" w14:textId="77777777" w:rsidR="00AA5915" w:rsidRPr="00EE7A1A" w:rsidRDefault="00AA5915" w:rsidP="00EE7A1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1,5</w:t>
            </w:r>
          </w:p>
          <w:p w14:paraId="3A6A7C11" w14:textId="77777777" w:rsidR="00AA5915" w:rsidRPr="00EE7A1A" w:rsidRDefault="00AA5915" w:rsidP="00EE7A1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22266D4C" w14:textId="77777777" w:rsidR="00AA5915" w:rsidRPr="00EE7A1A" w:rsidRDefault="00AA5915" w:rsidP="00EE7A1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373BBD46" w14:textId="77777777" w:rsidR="00AA5915" w:rsidRPr="00EE7A1A" w:rsidRDefault="00AA5915" w:rsidP="00EE7A1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09D8F6E8" w14:textId="77777777" w:rsidR="00AA5915" w:rsidRPr="00EE7A1A" w:rsidRDefault="00AA5915" w:rsidP="00EE7A1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2,5</w:t>
            </w:r>
          </w:p>
          <w:p w14:paraId="6384D8E7" w14:textId="77777777" w:rsidR="00AA5915" w:rsidRPr="00EE7A1A" w:rsidRDefault="00AA5915" w:rsidP="00EE7A1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2,5</w:t>
            </w:r>
          </w:p>
        </w:tc>
      </w:tr>
    </w:tbl>
    <w:p w14:paraId="1B8CD91A" w14:textId="683BFB9A" w:rsidR="001B1379" w:rsidRPr="00B02D94" w:rsidRDefault="001B1379" w:rsidP="00F36880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</w:p>
    <w:p w14:paraId="05717CD6" w14:textId="417EAF53" w:rsidR="00A65224" w:rsidRPr="00B02D94" w:rsidRDefault="00A65224" w:rsidP="00724CA2">
      <w:pPr>
        <w:pStyle w:val="ListParagraph"/>
        <w:numPr>
          <w:ilvl w:val="2"/>
          <w:numId w:val="27"/>
        </w:numPr>
        <w:tabs>
          <w:tab w:val="left" w:pos="0"/>
          <w:tab w:val="left" w:pos="709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B02D94">
        <w:rPr>
          <w:rFonts w:ascii="Arial" w:hAnsi="Arial" w:cs="Arial"/>
          <w:sz w:val="20"/>
          <w:szCs w:val="20"/>
        </w:rPr>
        <w:t xml:space="preserve">Detalus Paslaugų, nurodytų Lentelėje Nr. </w:t>
      </w:r>
      <w:r w:rsidR="00FA06ED">
        <w:rPr>
          <w:rFonts w:ascii="Arial" w:hAnsi="Arial" w:cs="Arial"/>
          <w:sz w:val="20"/>
          <w:szCs w:val="20"/>
        </w:rPr>
        <w:t>1</w:t>
      </w:r>
      <w:r w:rsidRPr="00B02D94">
        <w:rPr>
          <w:rFonts w:ascii="Arial" w:hAnsi="Arial" w:cs="Arial"/>
          <w:sz w:val="20"/>
          <w:szCs w:val="20"/>
        </w:rPr>
        <w:t xml:space="preserve">, aprašymas pateikiama </w:t>
      </w:r>
      <w:r w:rsidR="006C2519">
        <w:rPr>
          <w:rFonts w:ascii="Arial" w:hAnsi="Arial" w:cs="Arial"/>
          <w:sz w:val="20"/>
          <w:szCs w:val="20"/>
        </w:rPr>
        <w:t xml:space="preserve">Techninės specifikacijos </w:t>
      </w:r>
      <w:r w:rsidRPr="00B02D94">
        <w:rPr>
          <w:rFonts w:ascii="Arial" w:hAnsi="Arial" w:cs="Arial"/>
          <w:sz w:val="20"/>
          <w:szCs w:val="20"/>
        </w:rPr>
        <w:t>priede Nr</w:t>
      </w:r>
      <w:r w:rsidRPr="006C2519">
        <w:rPr>
          <w:rFonts w:ascii="Arial" w:hAnsi="Arial" w:cs="Arial"/>
          <w:sz w:val="20"/>
          <w:szCs w:val="20"/>
        </w:rPr>
        <w:t xml:space="preserve">. </w:t>
      </w:r>
      <w:r w:rsidR="006C2519" w:rsidRPr="006C2519">
        <w:rPr>
          <w:rFonts w:ascii="Arial" w:hAnsi="Arial" w:cs="Arial"/>
          <w:sz w:val="20"/>
          <w:szCs w:val="20"/>
        </w:rPr>
        <w:t>4</w:t>
      </w:r>
      <w:r w:rsidRPr="006C2519">
        <w:rPr>
          <w:rFonts w:ascii="Arial" w:hAnsi="Arial" w:cs="Arial"/>
          <w:sz w:val="20"/>
          <w:szCs w:val="20"/>
        </w:rPr>
        <w:t>.</w:t>
      </w:r>
    </w:p>
    <w:p w14:paraId="65FFA0AD" w14:textId="77777777" w:rsidR="00A65224" w:rsidRPr="001A51E1" w:rsidRDefault="00A65224" w:rsidP="00C001B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</w:p>
    <w:bookmarkEnd w:id="0"/>
    <w:p w14:paraId="1AC3F47A" w14:textId="77777777" w:rsidR="0053725C" w:rsidRPr="0038216A" w:rsidRDefault="0053725C" w:rsidP="0038216A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PASLAUGŲ TEIKIMO TVARKA</w:t>
      </w:r>
      <w:r w:rsidRPr="0053725C">
        <w:rPr>
          <w:rFonts w:ascii="Arial" w:hAnsi="Arial" w:cs="Arial"/>
          <w:b/>
          <w:sz w:val="20"/>
          <w:szCs w:val="20"/>
        </w:rPr>
        <w:t xml:space="preserve"> </w:t>
      </w:r>
      <w:r w:rsidRPr="0038216A">
        <w:rPr>
          <w:rFonts w:ascii="Arial" w:hAnsi="Arial" w:cs="Arial"/>
          <w:b/>
          <w:sz w:val="20"/>
          <w:szCs w:val="20"/>
        </w:rPr>
        <w:t>(taikoma visoms Pirkimo objekto dalims)</w:t>
      </w:r>
    </w:p>
    <w:p w14:paraId="6A86A7D0" w14:textId="59F6F9C2" w:rsidR="007524D8" w:rsidRDefault="0053725C" w:rsidP="00251CF9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Detali </w:t>
      </w:r>
      <w:r w:rsidRPr="003267B0">
        <w:rPr>
          <w:rFonts w:ascii="Arial" w:hAnsi="Arial" w:cs="Arial"/>
          <w:sz w:val="20"/>
          <w:szCs w:val="20"/>
        </w:rPr>
        <w:t>Paslaugų teikimo tvarka</w:t>
      </w:r>
      <w:r w:rsidR="00251CF9">
        <w:rPr>
          <w:rFonts w:ascii="Arial" w:hAnsi="Arial" w:cs="Arial"/>
          <w:sz w:val="20"/>
          <w:szCs w:val="20"/>
        </w:rPr>
        <w:t xml:space="preserve">, paslaugų </w:t>
      </w:r>
      <w:r w:rsidR="006C2519">
        <w:rPr>
          <w:rFonts w:ascii="Arial" w:hAnsi="Arial" w:cs="Arial"/>
          <w:sz w:val="20"/>
          <w:szCs w:val="20"/>
        </w:rPr>
        <w:t>teikimo lygis (</w:t>
      </w:r>
      <w:r w:rsidR="00251CF9">
        <w:rPr>
          <w:rFonts w:ascii="Arial" w:hAnsi="Arial" w:cs="Arial"/>
          <w:sz w:val="20"/>
          <w:szCs w:val="20"/>
        </w:rPr>
        <w:t>SLA</w:t>
      </w:r>
      <w:r w:rsidR="006C2519">
        <w:rPr>
          <w:rFonts w:ascii="Arial" w:hAnsi="Arial" w:cs="Arial"/>
          <w:sz w:val="20"/>
          <w:szCs w:val="20"/>
        </w:rPr>
        <w:t>)</w:t>
      </w:r>
      <w:r w:rsidR="00251CF9">
        <w:rPr>
          <w:rFonts w:ascii="Arial" w:hAnsi="Arial" w:cs="Arial"/>
          <w:sz w:val="20"/>
          <w:szCs w:val="20"/>
        </w:rPr>
        <w:t xml:space="preserve"> bei reikalavimai atsarginiam kopijavimui </w:t>
      </w:r>
      <w:r w:rsidRPr="003267B0">
        <w:rPr>
          <w:rFonts w:ascii="Arial" w:hAnsi="Arial" w:cs="Arial"/>
          <w:sz w:val="20"/>
          <w:szCs w:val="20"/>
        </w:rPr>
        <w:t>pateikiam</w:t>
      </w:r>
      <w:r w:rsidR="00251CF9">
        <w:rPr>
          <w:rFonts w:ascii="Arial" w:hAnsi="Arial" w:cs="Arial"/>
          <w:sz w:val="20"/>
          <w:szCs w:val="20"/>
        </w:rPr>
        <w:t>i</w:t>
      </w:r>
      <w:r w:rsidRPr="003267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šios Techninės specifikacijos </w:t>
      </w:r>
      <w:r w:rsidRPr="003267B0">
        <w:rPr>
          <w:rFonts w:ascii="Arial" w:hAnsi="Arial" w:cs="Arial"/>
          <w:sz w:val="20"/>
          <w:szCs w:val="20"/>
        </w:rPr>
        <w:t>pried</w:t>
      </w:r>
      <w:r w:rsidR="00251CF9">
        <w:rPr>
          <w:rFonts w:ascii="Arial" w:hAnsi="Arial" w:cs="Arial"/>
          <w:sz w:val="20"/>
          <w:szCs w:val="20"/>
        </w:rPr>
        <w:t>uose</w:t>
      </w:r>
      <w:r w:rsidR="00651CC0">
        <w:rPr>
          <w:rFonts w:ascii="Arial" w:hAnsi="Arial" w:cs="Arial"/>
          <w:sz w:val="20"/>
          <w:szCs w:val="20"/>
        </w:rPr>
        <w:t>.</w:t>
      </w:r>
    </w:p>
    <w:p w14:paraId="4AE0B8F1" w14:textId="77777777" w:rsidR="00651CC0" w:rsidRDefault="00651CC0" w:rsidP="00724CA2">
      <w:pPr>
        <w:tabs>
          <w:tab w:val="left" w:pos="567"/>
        </w:tabs>
        <w:spacing w:before="60" w:after="60"/>
        <w:jc w:val="both"/>
      </w:pPr>
    </w:p>
    <w:p w14:paraId="2A23E259" w14:textId="77777777" w:rsidR="00651CC0" w:rsidRPr="00651CC0" w:rsidRDefault="00651CC0" w:rsidP="00651CC0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651CC0">
        <w:rPr>
          <w:rFonts w:ascii="Arial" w:hAnsi="Arial" w:cs="Arial"/>
          <w:b/>
          <w:sz w:val="20"/>
          <w:szCs w:val="20"/>
        </w:rPr>
        <w:t>PRIEDAI</w:t>
      </w:r>
    </w:p>
    <w:p w14:paraId="3DAF4048" w14:textId="3DCAF6D9" w:rsidR="00651CC0" w:rsidRDefault="00651CC0" w:rsidP="00724CA2">
      <w:pPr>
        <w:rPr>
          <w:rFonts w:ascii="Arial" w:hAnsi="Arial" w:cs="Arial"/>
          <w:sz w:val="20"/>
          <w:szCs w:val="20"/>
        </w:rPr>
      </w:pPr>
      <w:r w:rsidRPr="00724CA2">
        <w:rPr>
          <w:rFonts w:ascii="Arial" w:hAnsi="Arial" w:cs="Arial"/>
          <w:sz w:val="20"/>
          <w:szCs w:val="20"/>
        </w:rPr>
        <w:t xml:space="preserve">1 PRIEDAS. </w:t>
      </w:r>
      <w:r w:rsidR="006C2519">
        <w:rPr>
          <w:rFonts w:ascii="Arial" w:hAnsi="Arial" w:cs="Arial"/>
          <w:sz w:val="20"/>
          <w:szCs w:val="20"/>
        </w:rPr>
        <w:t>Paslaugų valdymas.</w:t>
      </w:r>
    </w:p>
    <w:p w14:paraId="0741DCBB" w14:textId="2E6CA6A5" w:rsidR="00651CC0" w:rsidRDefault="00651CC0" w:rsidP="00724C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PRIEDAS.</w:t>
      </w:r>
      <w:r w:rsidR="00251CF9">
        <w:rPr>
          <w:rFonts w:ascii="Arial" w:hAnsi="Arial" w:cs="Arial"/>
          <w:sz w:val="20"/>
          <w:szCs w:val="20"/>
        </w:rPr>
        <w:t xml:space="preserve"> Paslaugų </w:t>
      </w:r>
      <w:r w:rsidR="006C2519">
        <w:rPr>
          <w:rFonts w:ascii="Arial" w:hAnsi="Arial" w:cs="Arial"/>
          <w:sz w:val="20"/>
          <w:szCs w:val="20"/>
        </w:rPr>
        <w:t>teikimo lygis (</w:t>
      </w:r>
      <w:r w:rsidR="00251CF9">
        <w:rPr>
          <w:rFonts w:ascii="Arial" w:hAnsi="Arial" w:cs="Arial"/>
          <w:sz w:val="20"/>
          <w:szCs w:val="20"/>
        </w:rPr>
        <w:t>SLA</w:t>
      </w:r>
      <w:r w:rsidR="006C2519">
        <w:rPr>
          <w:rFonts w:ascii="Arial" w:hAnsi="Arial" w:cs="Arial"/>
          <w:sz w:val="20"/>
          <w:szCs w:val="20"/>
        </w:rPr>
        <w:t>).</w:t>
      </w:r>
    </w:p>
    <w:p w14:paraId="04BDABDB" w14:textId="1941CA2E" w:rsidR="00251CF9" w:rsidRDefault="00251CF9" w:rsidP="00724C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 PRIEDAS. Atsarginis kopijavimas</w:t>
      </w:r>
      <w:r w:rsidR="006C2519">
        <w:rPr>
          <w:rFonts w:ascii="Arial" w:hAnsi="Arial" w:cs="Arial"/>
          <w:sz w:val="20"/>
          <w:szCs w:val="20"/>
        </w:rPr>
        <w:t>.</w:t>
      </w:r>
    </w:p>
    <w:p w14:paraId="4060D206" w14:textId="47D7E80E" w:rsidR="00415661" w:rsidRPr="00580EE8" w:rsidRDefault="006C2519" w:rsidP="00724CA2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4 </w:t>
      </w:r>
      <w:r w:rsidR="00415661">
        <w:rPr>
          <w:rFonts w:ascii="Arial" w:hAnsi="Arial" w:cs="Arial"/>
          <w:sz w:val="20"/>
          <w:szCs w:val="20"/>
        </w:rPr>
        <w:t xml:space="preserve">PRIEDAS. </w:t>
      </w:r>
      <w:r>
        <w:rPr>
          <w:rFonts w:ascii="Arial" w:hAnsi="Arial" w:cs="Arial"/>
          <w:sz w:val="20"/>
          <w:szCs w:val="20"/>
        </w:rPr>
        <w:t>P</w:t>
      </w:r>
      <w:r w:rsidR="00415661" w:rsidRPr="003267B0">
        <w:rPr>
          <w:rFonts w:ascii="Arial" w:hAnsi="Arial" w:cs="Arial"/>
          <w:sz w:val="20"/>
          <w:szCs w:val="20"/>
        </w:rPr>
        <w:t>aslaug</w:t>
      </w:r>
      <w:r w:rsidR="00415661">
        <w:rPr>
          <w:rFonts w:ascii="Arial" w:hAnsi="Arial" w:cs="Arial"/>
          <w:sz w:val="20"/>
          <w:szCs w:val="20"/>
        </w:rPr>
        <w:t>ų aprašymas</w:t>
      </w:r>
      <w:r>
        <w:rPr>
          <w:rFonts w:ascii="Arial" w:hAnsi="Arial" w:cs="Arial"/>
          <w:sz w:val="20"/>
          <w:szCs w:val="20"/>
        </w:rPr>
        <w:t>.</w:t>
      </w:r>
    </w:p>
    <w:sectPr w:rsidR="00415661" w:rsidRPr="00580EE8" w:rsidSect="005438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2D40E" w14:textId="77777777" w:rsidR="00A90D9E" w:rsidRDefault="00A90D9E" w:rsidP="0043350F">
      <w:r>
        <w:separator/>
      </w:r>
    </w:p>
  </w:endnote>
  <w:endnote w:type="continuationSeparator" w:id="0">
    <w:p w14:paraId="6FA55556" w14:textId="77777777" w:rsidR="00A90D9E" w:rsidRDefault="00A90D9E" w:rsidP="0043350F">
      <w:r>
        <w:continuationSeparator/>
      </w:r>
    </w:p>
  </w:endnote>
  <w:endnote w:type="continuationNotice" w:id="1">
    <w:p w14:paraId="6BA05F93" w14:textId="77777777" w:rsidR="00A90D9E" w:rsidRDefault="00A90D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DE2C9" w14:textId="77777777" w:rsidR="00133D81" w:rsidRDefault="00133D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5EF73" w14:textId="52FFA2AB" w:rsidR="00D23367" w:rsidRDefault="00994C28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4106412" wp14:editId="1D400117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6eee47cdb292aff159ffcf7e" descr="{&quot;HashCode&quot;:-94809288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45B4DE" w14:textId="3C5CD85B" w:rsidR="00994C28" w:rsidRPr="00994C28" w:rsidRDefault="00994C28" w:rsidP="00994C28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994C2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Žymėjimas: vidaus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106412" id="_x0000_t202" coordsize="21600,21600" o:spt="202" path="m,l,21600r21600,l21600,xe">
              <v:stroke joinstyle="miter"/>
              <v:path gradientshapeok="t" o:connecttype="rect"/>
            </v:shapetype>
            <v:shape id="MSIPCM6eee47cdb292aff159ffcf7e" o:spid="_x0000_s1026" type="#_x0000_t202" alt="{&quot;HashCode&quot;:-948092889,&quot;Height&quot;:841.0,&quot;Width&quot;:595.0,&quot;Placement&quot;:&quot;Footer&quot;,&quot;Index&quot;:&quot;Primary&quot;,&quot;Section&quot;:1,&quot;Top&quot;:0.0,&quot;Left&quot;:0.0}" style="position:absolute;left:0;text-align:left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" o:allowincell="f" filled="f" stroked="f" strokeweight=".5pt">
              <v:textbox inset="20pt,0,,0">
                <w:txbxContent>
                  <w:p w14:paraId="4E45B4DE" w14:textId="3C5CD85B" w:rsidR="00994C28" w:rsidRPr="00994C28" w:rsidRDefault="00994C28" w:rsidP="00994C28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994C28">
                      <w:rPr>
                        <w:rFonts w:ascii="Calibri" w:hAnsi="Calibri" w:cs="Calibri"/>
                        <w:color w:val="000000"/>
                        <w:sz w:val="16"/>
                      </w:rPr>
                      <w:t>Žymėjimas: vidaus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61984915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23367">
          <w:fldChar w:fldCharType="begin"/>
        </w:r>
        <w:r w:rsidR="00D23367">
          <w:instrText xml:space="preserve"> PAGE   \* MERGEFORMAT </w:instrText>
        </w:r>
        <w:r w:rsidR="00D23367">
          <w:fldChar w:fldCharType="separate"/>
        </w:r>
        <w:r w:rsidR="00A06787">
          <w:rPr>
            <w:noProof/>
          </w:rPr>
          <w:t>4</w:t>
        </w:r>
        <w:r w:rsidR="00D23367">
          <w:rPr>
            <w:noProof/>
          </w:rPr>
          <w:fldChar w:fldCharType="end"/>
        </w:r>
      </w:sdtContent>
    </w:sdt>
  </w:p>
  <w:p w14:paraId="4E7FC1CE" w14:textId="77777777" w:rsidR="00D23367" w:rsidRDefault="00D233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4E5D7" w14:textId="507F8945" w:rsidR="00994C28" w:rsidRDefault="00994C2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7C1F468" wp14:editId="58531A72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e6f341efb3591e60ebc7821e" descr="{&quot;HashCode&quot;:-94809288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560527" w14:textId="36B5ED9B" w:rsidR="00994C28" w:rsidRPr="00994C28" w:rsidRDefault="00994C28" w:rsidP="00994C28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994C2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Žymėjimas: vidaus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C1F468" id="_x0000_t202" coordsize="21600,21600" o:spt="202" path="m,l,21600r21600,l21600,xe">
              <v:stroke joinstyle="miter"/>
              <v:path gradientshapeok="t" o:connecttype="rect"/>
            </v:shapetype>
            <v:shape id="MSIPCMe6f341efb3591e60ebc7821e" o:spid="_x0000_s1027" type="#_x0000_t202" alt="{&quot;HashCode&quot;:-948092889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" o:allowincell="f" filled="f" stroked="f" strokeweight=".5pt">
              <v:textbox inset="20pt,0,,0">
                <w:txbxContent>
                  <w:p w14:paraId="11560527" w14:textId="36B5ED9B" w:rsidR="00994C28" w:rsidRPr="00994C28" w:rsidRDefault="00994C28" w:rsidP="00994C28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994C28">
                      <w:rPr>
                        <w:rFonts w:ascii="Calibri" w:hAnsi="Calibri" w:cs="Calibri"/>
                        <w:color w:val="000000"/>
                        <w:sz w:val="16"/>
                      </w:rPr>
                      <w:t>Žymėjimas: vidaus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D38CC" w14:textId="77777777" w:rsidR="00A90D9E" w:rsidRDefault="00A90D9E" w:rsidP="0043350F">
      <w:r>
        <w:separator/>
      </w:r>
    </w:p>
  </w:footnote>
  <w:footnote w:type="continuationSeparator" w:id="0">
    <w:p w14:paraId="2D973B5B" w14:textId="77777777" w:rsidR="00A90D9E" w:rsidRDefault="00A90D9E" w:rsidP="0043350F">
      <w:r>
        <w:continuationSeparator/>
      </w:r>
    </w:p>
  </w:footnote>
  <w:footnote w:type="continuationNotice" w:id="1">
    <w:p w14:paraId="59578A2A" w14:textId="77777777" w:rsidR="00A90D9E" w:rsidRDefault="00A90D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C54F2" w14:textId="77777777" w:rsidR="00133D81" w:rsidRDefault="00133D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A2023" w14:textId="77777777" w:rsidR="00D23367" w:rsidRPr="00035043" w:rsidRDefault="00D23367" w:rsidP="006C7BE2">
    <w:pPr>
      <w:spacing w:before="60" w:after="60"/>
      <w:jc w:val="right"/>
      <w:rPr>
        <w:rFonts w:ascii="Arial" w:hAnsi="Arial" w:cs="Arial"/>
        <w:sz w:val="22"/>
        <w:szCs w:val="22"/>
      </w:rPr>
    </w:pPr>
  </w:p>
  <w:p w14:paraId="5C6F963C" w14:textId="77777777" w:rsidR="00D23367" w:rsidRDefault="00D23367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69390" w14:textId="77777777" w:rsidR="00D23367" w:rsidRPr="00035043" w:rsidRDefault="00D23367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</w:p>
  <w:p w14:paraId="4237EDA7" w14:textId="77777777" w:rsidR="00D23367" w:rsidRDefault="00D23367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2254"/>
    <w:multiLevelType w:val="hybridMultilevel"/>
    <w:tmpl w:val="5A1C7C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FF4D6F"/>
    <w:multiLevelType w:val="hybridMultilevel"/>
    <w:tmpl w:val="CE32F4C8"/>
    <w:lvl w:ilvl="0" w:tplc="3FF2855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2009F9"/>
    <w:multiLevelType w:val="hybridMultilevel"/>
    <w:tmpl w:val="DF486C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A5FC1"/>
    <w:multiLevelType w:val="multilevel"/>
    <w:tmpl w:val="C20A82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E2002"/>
    <w:multiLevelType w:val="hybridMultilevel"/>
    <w:tmpl w:val="3FEEEC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520FA"/>
    <w:multiLevelType w:val="hybridMultilevel"/>
    <w:tmpl w:val="98EC15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3884633D"/>
    <w:multiLevelType w:val="hybridMultilevel"/>
    <w:tmpl w:val="960CB276"/>
    <w:lvl w:ilvl="0" w:tplc="C952ECA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3D313937"/>
    <w:multiLevelType w:val="multilevel"/>
    <w:tmpl w:val="3CAE455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447C01F4"/>
    <w:multiLevelType w:val="hybridMultilevel"/>
    <w:tmpl w:val="626420A8"/>
    <w:lvl w:ilvl="0" w:tplc="9934D1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D97644B"/>
    <w:multiLevelType w:val="hybridMultilevel"/>
    <w:tmpl w:val="C7EAF1C4"/>
    <w:lvl w:ilvl="0" w:tplc="8B2EED00">
      <w:start w:val="1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21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D77F16"/>
    <w:multiLevelType w:val="hybridMultilevel"/>
    <w:tmpl w:val="0980D228"/>
    <w:lvl w:ilvl="0" w:tplc="AFCCBB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B235F"/>
    <w:multiLevelType w:val="hybridMultilevel"/>
    <w:tmpl w:val="3998E4F4"/>
    <w:lvl w:ilvl="0" w:tplc="AFCCBB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D321C2"/>
    <w:multiLevelType w:val="hybridMultilevel"/>
    <w:tmpl w:val="94A4F9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7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37F1EA0"/>
    <w:multiLevelType w:val="hybridMultilevel"/>
    <w:tmpl w:val="13389348"/>
    <w:lvl w:ilvl="0" w:tplc="B9CA1A2A">
      <w:start w:val="1"/>
      <w:numFmt w:val="decimal"/>
      <w:lvlText w:val="%1"/>
      <w:lvlJc w:val="left"/>
      <w:pPr>
        <w:ind w:left="7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9" w15:restartNumberingAfterBreak="0">
    <w:nsid w:val="747336DD"/>
    <w:multiLevelType w:val="multilevel"/>
    <w:tmpl w:val="EF6CC510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color w:val="auto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0" w15:restartNumberingAfterBreak="0">
    <w:nsid w:val="7D190A76"/>
    <w:multiLevelType w:val="multilevel"/>
    <w:tmpl w:val="3CAE455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7"/>
  </w:num>
  <w:num w:numId="2">
    <w:abstractNumId w:val="21"/>
  </w:num>
  <w:num w:numId="3">
    <w:abstractNumId w:val="12"/>
  </w:num>
  <w:num w:numId="4">
    <w:abstractNumId w:val="5"/>
  </w:num>
  <w:num w:numId="5">
    <w:abstractNumId w:val="1"/>
  </w:num>
  <w:num w:numId="6">
    <w:abstractNumId w:val="26"/>
  </w:num>
  <w:num w:numId="7">
    <w:abstractNumId w:val="6"/>
  </w:num>
  <w:num w:numId="8">
    <w:abstractNumId w:val="20"/>
  </w:num>
  <w:num w:numId="9">
    <w:abstractNumId w:val="13"/>
  </w:num>
  <w:num w:numId="10">
    <w:abstractNumId w:val="22"/>
  </w:num>
  <w:num w:numId="11">
    <w:abstractNumId w:val="2"/>
  </w:num>
  <w:num w:numId="12">
    <w:abstractNumId w:val="26"/>
  </w:num>
  <w:num w:numId="13">
    <w:abstractNumId w:val="27"/>
  </w:num>
  <w:num w:numId="14">
    <w:abstractNumId w:val="10"/>
  </w:num>
  <w:num w:numId="15">
    <w:abstractNumId w:val="8"/>
  </w:num>
  <w:num w:numId="16">
    <w:abstractNumId w:val="19"/>
  </w:num>
  <w:num w:numId="17">
    <w:abstractNumId w:val="29"/>
  </w:num>
  <w:num w:numId="18">
    <w:abstractNumId w:val="18"/>
  </w:num>
  <w:num w:numId="19">
    <w:abstractNumId w:val="3"/>
  </w:num>
  <w:num w:numId="20">
    <w:abstractNumId w:val="14"/>
  </w:num>
  <w:num w:numId="21">
    <w:abstractNumId w:val="0"/>
  </w:num>
  <w:num w:numId="22">
    <w:abstractNumId w:val="4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</w:num>
  <w:num w:numId="25">
    <w:abstractNumId w:val="16"/>
  </w:num>
  <w:num w:numId="26">
    <w:abstractNumId w:val="23"/>
  </w:num>
  <w:num w:numId="27">
    <w:abstractNumId w:val="15"/>
  </w:num>
  <w:num w:numId="28">
    <w:abstractNumId w:val="24"/>
  </w:num>
  <w:num w:numId="29">
    <w:abstractNumId w:val="30"/>
  </w:num>
  <w:num w:numId="30">
    <w:abstractNumId w:val="7"/>
  </w:num>
  <w:num w:numId="31">
    <w:abstractNumId w:val="9"/>
  </w:num>
  <w:num w:numId="32">
    <w:abstractNumId w:val="25"/>
  </w:num>
  <w:num w:numId="33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247D"/>
    <w:rsid w:val="00003DE7"/>
    <w:rsid w:val="000051D6"/>
    <w:rsid w:val="0001150E"/>
    <w:rsid w:val="0001189D"/>
    <w:rsid w:val="00013642"/>
    <w:rsid w:val="00015607"/>
    <w:rsid w:val="00023C20"/>
    <w:rsid w:val="000251B9"/>
    <w:rsid w:val="00031F3C"/>
    <w:rsid w:val="00043B0B"/>
    <w:rsid w:val="000444F2"/>
    <w:rsid w:val="00045771"/>
    <w:rsid w:val="00045A49"/>
    <w:rsid w:val="000469E7"/>
    <w:rsid w:val="00051928"/>
    <w:rsid w:val="00053D45"/>
    <w:rsid w:val="0005418D"/>
    <w:rsid w:val="00056C20"/>
    <w:rsid w:val="00057DBC"/>
    <w:rsid w:val="00061ABB"/>
    <w:rsid w:val="00062C1E"/>
    <w:rsid w:val="00062CB3"/>
    <w:rsid w:val="0006322C"/>
    <w:rsid w:val="000666DF"/>
    <w:rsid w:val="0007060F"/>
    <w:rsid w:val="00070791"/>
    <w:rsid w:val="00074BE4"/>
    <w:rsid w:val="00076FE8"/>
    <w:rsid w:val="00077FCF"/>
    <w:rsid w:val="00082545"/>
    <w:rsid w:val="000840C2"/>
    <w:rsid w:val="00084274"/>
    <w:rsid w:val="00084332"/>
    <w:rsid w:val="00085931"/>
    <w:rsid w:val="00085E3E"/>
    <w:rsid w:val="00086247"/>
    <w:rsid w:val="00094256"/>
    <w:rsid w:val="0009563E"/>
    <w:rsid w:val="000A0D24"/>
    <w:rsid w:val="000A2923"/>
    <w:rsid w:val="000A4A08"/>
    <w:rsid w:val="000A6664"/>
    <w:rsid w:val="000A6785"/>
    <w:rsid w:val="000A6D13"/>
    <w:rsid w:val="000B42F1"/>
    <w:rsid w:val="000B6BCC"/>
    <w:rsid w:val="000C0096"/>
    <w:rsid w:val="000C1874"/>
    <w:rsid w:val="000C5DA3"/>
    <w:rsid w:val="000C60F6"/>
    <w:rsid w:val="000C6644"/>
    <w:rsid w:val="000C7A66"/>
    <w:rsid w:val="000D0EC0"/>
    <w:rsid w:val="000D0FE4"/>
    <w:rsid w:val="000D1EA7"/>
    <w:rsid w:val="000D3FC3"/>
    <w:rsid w:val="000D4903"/>
    <w:rsid w:val="000D4F9B"/>
    <w:rsid w:val="000E01F4"/>
    <w:rsid w:val="000E02E7"/>
    <w:rsid w:val="000E0F27"/>
    <w:rsid w:val="000E1264"/>
    <w:rsid w:val="000E22E5"/>
    <w:rsid w:val="000E2CC9"/>
    <w:rsid w:val="000E4388"/>
    <w:rsid w:val="000E554A"/>
    <w:rsid w:val="000E5874"/>
    <w:rsid w:val="000F0995"/>
    <w:rsid w:val="000F2EB9"/>
    <w:rsid w:val="000F30B1"/>
    <w:rsid w:val="000F3E7E"/>
    <w:rsid w:val="000F7CE0"/>
    <w:rsid w:val="0010062B"/>
    <w:rsid w:val="00100B66"/>
    <w:rsid w:val="00101055"/>
    <w:rsid w:val="001038CE"/>
    <w:rsid w:val="00103A1B"/>
    <w:rsid w:val="00106F94"/>
    <w:rsid w:val="001077EF"/>
    <w:rsid w:val="00110B68"/>
    <w:rsid w:val="00111427"/>
    <w:rsid w:val="0011182F"/>
    <w:rsid w:val="00112012"/>
    <w:rsid w:val="00114E7A"/>
    <w:rsid w:val="00115C4D"/>
    <w:rsid w:val="00116445"/>
    <w:rsid w:val="00123080"/>
    <w:rsid w:val="00123254"/>
    <w:rsid w:val="00131304"/>
    <w:rsid w:val="0013167D"/>
    <w:rsid w:val="00133D81"/>
    <w:rsid w:val="00134583"/>
    <w:rsid w:val="00134CCF"/>
    <w:rsid w:val="00135B4A"/>
    <w:rsid w:val="00137F7B"/>
    <w:rsid w:val="00140E1D"/>
    <w:rsid w:val="00145CAB"/>
    <w:rsid w:val="00146302"/>
    <w:rsid w:val="00147F86"/>
    <w:rsid w:val="00151520"/>
    <w:rsid w:val="0015703D"/>
    <w:rsid w:val="00167B3D"/>
    <w:rsid w:val="00171476"/>
    <w:rsid w:val="00171842"/>
    <w:rsid w:val="001738B1"/>
    <w:rsid w:val="00180BE8"/>
    <w:rsid w:val="0018284C"/>
    <w:rsid w:val="00182B70"/>
    <w:rsid w:val="00182DFF"/>
    <w:rsid w:val="00183074"/>
    <w:rsid w:val="0018459E"/>
    <w:rsid w:val="00186377"/>
    <w:rsid w:val="00191E51"/>
    <w:rsid w:val="00191F5F"/>
    <w:rsid w:val="001921A0"/>
    <w:rsid w:val="00192E22"/>
    <w:rsid w:val="00196723"/>
    <w:rsid w:val="001977B4"/>
    <w:rsid w:val="001A0DA7"/>
    <w:rsid w:val="001A36C1"/>
    <w:rsid w:val="001A3E90"/>
    <w:rsid w:val="001A3F25"/>
    <w:rsid w:val="001A4084"/>
    <w:rsid w:val="001A45AA"/>
    <w:rsid w:val="001A5BB5"/>
    <w:rsid w:val="001A65AF"/>
    <w:rsid w:val="001A7B5E"/>
    <w:rsid w:val="001B099C"/>
    <w:rsid w:val="001B09E7"/>
    <w:rsid w:val="001B0AC4"/>
    <w:rsid w:val="001B1209"/>
    <w:rsid w:val="001B1379"/>
    <w:rsid w:val="001B1710"/>
    <w:rsid w:val="001B212A"/>
    <w:rsid w:val="001B23B7"/>
    <w:rsid w:val="001B2CBE"/>
    <w:rsid w:val="001B39B6"/>
    <w:rsid w:val="001B76AF"/>
    <w:rsid w:val="001B7EE5"/>
    <w:rsid w:val="001C3C78"/>
    <w:rsid w:val="001C3C92"/>
    <w:rsid w:val="001C4C6B"/>
    <w:rsid w:val="001C70F1"/>
    <w:rsid w:val="001D01B9"/>
    <w:rsid w:val="001D1C41"/>
    <w:rsid w:val="001D3382"/>
    <w:rsid w:val="001D3F19"/>
    <w:rsid w:val="001D43AA"/>
    <w:rsid w:val="001D4986"/>
    <w:rsid w:val="001D77B2"/>
    <w:rsid w:val="001D7C2C"/>
    <w:rsid w:val="001E2719"/>
    <w:rsid w:val="001E3603"/>
    <w:rsid w:val="001E3ED5"/>
    <w:rsid w:val="001E6164"/>
    <w:rsid w:val="001E6487"/>
    <w:rsid w:val="001E6A7E"/>
    <w:rsid w:val="001E7290"/>
    <w:rsid w:val="001F22FF"/>
    <w:rsid w:val="001F7FB1"/>
    <w:rsid w:val="00200E4D"/>
    <w:rsid w:val="0020294D"/>
    <w:rsid w:val="00202EBB"/>
    <w:rsid w:val="002033E7"/>
    <w:rsid w:val="00203494"/>
    <w:rsid w:val="00205A9C"/>
    <w:rsid w:val="00206C98"/>
    <w:rsid w:val="00221B3E"/>
    <w:rsid w:val="00221D6B"/>
    <w:rsid w:val="002225C8"/>
    <w:rsid w:val="002228FD"/>
    <w:rsid w:val="00223ADE"/>
    <w:rsid w:val="00225E14"/>
    <w:rsid w:val="00234DA5"/>
    <w:rsid w:val="00235697"/>
    <w:rsid w:val="00235AE9"/>
    <w:rsid w:val="00235FCC"/>
    <w:rsid w:val="00244C94"/>
    <w:rsid w:val="00245C68"/>
    <w:rsid w:val="00247184"/>
    <w:rsid w:val="0025055D"/>
    <w:rsid w:val="00251CF9"/>
    <w:rsid w:val="002525CA"/>
    <w:rsid w:val="00252C3F"/>
    <w:rsid w:val="00257DA0"/>
    <w:rsid w:val="0026058E"/>
    <w:rsid w:val="00261417"/>
    <w:rsid w:val="002623D3"/>
    <w:rsid w:val="002627D1"/>
    <w:rsid w:val="00262B42"/>
    <w:rsid w:val="00266D18"/>
    <w:rsid w:val="00267A98"/>
    <w:rsid w:val="00275EF3"/>
    <w:rsid w:val="002767A7"/>
    <w:rsid w:val="00277157"/>
    <w:rsid w:val="00280EB1"/>
    <w:rsid w:val="0028142D"/>
    <w:rsid w:val="002816A7"/>
    <w:rsid w:val="00281DA9"/>
    <w:rsid w:val="00283A9D"/>
    <w:rsid w:val="00284528"/>
    <w:rsid w:val="002867D9"/>
    <w:rsid w:val="002869FE"/>
    <w:rsid w:val="002915C3"/>
    <w:rsid w:val="0029279C"/>
    <w:rsid w:val="00293D7C"/>
    <w:rsid w:val="002950FB"/>
    <w:rsid w:val="002A23C8"/>
    <w:rsid w:val="002A5C20"/>
    <w:rsid w:val="002A67C7"/>
    <w:rsid w:val="002B0323"/>
    <w:rsid w:val="002B0EA3"/>
    <w:rsid w:val="002B20F2"/>
    <w:rsid w:val="002B2759"/>
    <w:rsid w:val="002B450F"/>
    <w:rsid w:val="002B5469"/>
    <w:rsid w:val="002B5C1E"/>
    <w:rsid w:val="002B5F3B"/>
    <w:rsid w:val="002C302F"/>
    <w:rsid w:val="002C43C7"/>
    <w:rsid w:val="002C51F2"/>
    <w:rsid w:val="002C5DEA"/>
    <w:rsid w:val="002C6E9F"/>
    <w:rsid w:val="002C7645"/>
    <w:rsid w:val="002D4057"/>
    <w:rsid w:val="002D4269"/>
    <w:rsid w:val="002D6CE2"/>
    <w:rsid w:val="002D6F8B"/>
    <w:rsid w:val="002E0780"/>
    <w:rsid w:val="002E0EAA"/>
    <w:rsid w:val="002E3051"/>
    <w:rsid w:val="002E5351"/>
    <w:rsid w:val="002E55E0"/>
    <w:rsid w:val="002E6764"/>
    <w:rsid w:val="002F528E"/>
    <w:rsid w:val="002F643C"/>
    <w:rsid w:val="003018E4"/>
    <w:rsid w:val="00305724"/>
    <w:rsid w:val="003065C4"/>
    <w:rsid w:val="00310204"/>
    <w:rsid w:val="003125A3"/>
    <w:rsid w:val="003130A9"/>
    <w:rsid w:val="00321062"/>
    <w:rsid w:val="0032172E"/>
    <w:rsid w:val="003218D6"/>
    <w:rsid w:val="00327152"/>
    <w:rsid w:val="0032744F"/>
    <w:rsid w:val="00327B80"/>
    <w:rsid w:val="00332A69"/>
    <w:rsid w:val="00332E6E"/>
    <w:rsid w:val="003343C5"/>
    <w:rsid w:val="00336548"/>
    <w:rsid w:val="00343A3B"/>
    <w:rsid w:val="0034486C"/>
    <w:rsid w:val="00352FD1"/>
    <w:rsid w:val="00353949"/>
    <w:rsid w:val="00353F45"/>
    <w:rsid w:val="00355DEC"/>
    <w:rsid w:val="0035686E"/>
    <w:rsid w:val="00356DDD"/>
    <w:rsid w:val="00357883"/>
    <w:rsid w:val="00360434"/>
    <w:rsid w:val="0036094A"/>
    <w:rsid w:val="00360A94"/>
    <w:rsid w:val="003611C8"/>
    <w:rsid w:val="00363CBF"/>
    <w:rsid w:val="00364788"/>
    <w:rsid w:val="003667DC"/>
    <w:rsid w:val="0037064F"/>
    <w:rsid w:val="00370E60"/>
    <w:rsid w:val="00371C3A"/>
    <w:rsid w:val="003725EE"/>
    <w:rsid w:val="0037338A"/>
    <w:rsid w:val="00373A19"/>
    <w:rsid w:val="00373E1C"/>
    <w:rsid w:val="003759C7"/>
    <w:rsid w:val="00376C3C"/>
    <w:rsid w:val="00377642"/>
    <w:rsid w:val="0037792E"/>
    <w:rsid w:val="00381384"/>
    <w:rsid w:val="0038216A"/>
    <w:rsid w:val="00383107"/>
    <w:rsid w:val="003847A7"/>
    <w:rsid w:val="0039412A"/>
    <w:rsid w:val="003944E1"/>
    <w:rsid w:val="003950A8"/>
    <w:rsid w:val="00396321"/>
    <w:rsid w:val="00396339"/>
    <w:rsid w:val="0039786D"/>
    <w:rsid w:val="00397FE7"/>
    <w:rsid w:val="003A0F44"/>
    <w:rsid w:val="003A2A0E"/>
    <w:rsid w:val="003A37A8"/>
    <w:rsid w:val="003A565A"/>
    <w:rsid w:val="003A598E"/>
    <w:rsid w:val="003A5E85"/>
    <w:rsid w:val="003A62EC"/>
    <w:rsid w:val="003B125F"/>
    <w:rsid w:val="003B18DD"/>
    <w:rsid w:val="003B337A"/>
    <w:rsid w:val="003B6C66"/>
    <w:rsid w:val="003B6C73"/>
    <w:rsid w:val="003C0D72"/>
    <w:rsid w:val="003C1016"/>
    <w:rsid w:val="003C277F"/>
    <w:rsid w:val="003C551D"/>
    <w:rsid w:val="003C5529"/>
    <w:rsid w:val="003D01A7"/>
    <w:rsid w:val="003D0AB6"/>
    <w:rsid w:val="003E10F7"/>
    <w:rsid w:val="003E213A"/>
    <w:rsid w:val="003E38E6"/>
    <w:rsid w:val="003E5112"/>
    <w:rsid w:val="003E6044"/>
    <w:rsid w:val="003E6387"/>
    <w:rsid w:val="003E704F"/>
    <w:rsid w:val="003F0827"/>
    <w:rsid w:val="003F0AE3"/>
    <w:rsid w:val="003F1089"/>
    <w:rsid w:val="003F27C7"/>
    <w:rsid w:val="003F2C12"/>
    <w:rsid w:val="003F2E6A"/>
    <w:rsid w:val="003F48B6"/>
    <w:rsid w:val="003F5FD3"/>
    <w:rsid w:val="003F6684"/>
    <w:rsid w:val="00402E05"/>
    <w:rsid w:val="00410AB1"/>
    <w:rsid w:val="00412485"/>
    <w:rsid w:val="00413C7C"/>
    <w:rsid w:val="004141EE"/>
    <w:rsid w:val="00415661"/>
    <w:rsid w:val="00424ABF"/>
    <w:rsid w:val="00426691"/>
    <w:rsid w:val="00430A96"/>
    <w:rsid w:val="00432EB7"/>
    <w:rsid w:val="0043350F"/>
    <w:rsid w:val="00435093"/>
    <w:rsid w:val="004369DA"/>
    <w:rsid w:val="0043767D"/>
    <w:rsid w:val="00437917"/>
    <w:rsid w:val="00454BE5"/>
    <w:rsid w:val="004556C3"/>
    <w:rsid w:val="00460D5F"/>
    <w:rsid w:val="00461CC5"/>
    <w:rsid w:val="00462A26"/>
    <w:rsid w:val="00463F5E"/>
    <w:rsid w:val="004704DC"/>
    <w:rsid w:val="004727D1"/>
    <w:rsid w:val="0047320D"/>
    <w:rsid w:val="00475740"/>
    <w:rsid w:val="00477F7A"/>
    <w:rsid w:val="00483CEB"/>
    <w:rsid w:val="00484216"/>
    <w:rsid w:val="004846EF"/>
    <w:rsid w:val="00485083"/>
    <w:rsid w:val="004868BF"/>
    <w:rsid w:val="00486B7C"/>
    <w:rsid w:val="00487989"/>
    <w:rsid w:val="004903E5"/>
    <w:rsid w:val="00491FC3"/>
    <w:rsid w:val="00495917"/>
    <w:rsid w:val="00496E01"/>
    <w:rsid w:val="00497684"/>
    <w:rsid w:val="00497BE4"/>
    <w:rsid w:val="004A155D"/>
    <w:rsid w:val="004A1D2A"/>
    <w:rsid w:val="004A46BE"/>
    <w:rsid w:val="004A755D"/>
    <w:rsid w:val="004A7B68"/>
    <w:rsid w:val="004B0C88"/>
    <w:rsid w:val="004B0C9B"/>
    <w:rsid w:val="004B5EAA"/>
    <w:rsid w:val="004B6320"/>
    <w:rsid w:val="004B7A2D"/>
    <w:rsid w:val="004C093A"/>
    <w:rsid w:val="004C0F1E"/>
    <w:rsid w:val="004C2345"/>
    <w:rsid w:val="004C28C4"/>
    <w:rsid w:val="004C2B05"/>
    <w:rsid w:val="004C4DE8"/>
    <w:rsid w:val="004C4FD0"/>
    <w:rsid w:val="004C55D4"/>
    <w:rsid w:val="004C55EF"/>
    <w:rsid w:val="004C6603"/>
    <w:rsid w:val="004C677A"/>
    <w:rsid w:val="004C6ED3"/>
    <w:rsid w:val="004D1A2A"/>
    <w:rsid w:val="004D2345"/>
    <w:rsid w:val="004D262D"/>
    <w:rsid w:val="004D36DE"/>
    <w:rsid w:val="004D3E46"/>
    <w:rsid w:val="004D70A3"/>
    <w:rsid w:val="004E0748"/>
    <w:rsid w:val="004E0890"/>
    <w:rsid w:val="004E2A40"/>
    <w:rsid w:val="004F29DE"/>
    <w:rsid w:val="004F29ED"/>
    <w:rsid w:val="00501E21"/>
    <w:rsid w:val="00502513"/>
    <w:rsid w:val="00502DF2"/>
    <w:rsid w:val="005039BF"/>
    <w:rsid w:val="005040EF"/>
    <w:rsid w:val="005066AA"/>
    <w:rsid w:val="00507523"/>
    <w:rsid w:val="00514A9E"/>
    <w:rsid w:val="00514E38"/>
    <w:rsid w:val="0051556E"/>
    <w:rsid w:val="005158C3"/>
    <w:rsid w:val="005206D9"/>
    <w:rsid w:val="0052388D"/>
    <w:rsid w:val="00523934"/>
    <w:rsid w:val="00524169"/>
    <w:rsid w:val="00526943"/>
    <w:rsid w:val="0052787A"/>
    <w:rsid w:val="00527DC1"/>
    <w:rsid w:val="00530F39"/>
    <w:rsid w:val="00531810"/>
    <w:rsid w:val="00533F20"/>
    <w:rsid w:val="0053725C"/>
    <w:rsid w:val="00537ED6"/>
    <w:rsid w:val="0054185C"/>
    <w:rsid w:val="00542739"/>
    <w:rsid w:val="0054302E"/>
    <w:rsid w:val="00543668"/>
    <w:rsid w:val="00543803"/>
    <w:rsid w:val="0054389A"/>
    <w:rsid w:val="00554D82"/>
    <w:rsid w:val="00557DC7"/>
    <w:rsid w:val="005614C6"/>
    <w:rsid w:val="005622A3"/>
    <w:rsid w:val="00565890"/>
    <w:rsid w:val="00567426"/>
    <w:rsid w:val="00567F58"/>
    <w:rsid w:val="00571329"/>
    <w:rsid w:val="00577ECB"/>
    <w:rsid w:val="005805BB"/>
    <w:rsid w:val="00580EE8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79FE"/>
    <w:rsid w:val="005B2A63"/>
    <w:rsid w:val="005B3E92"/>
    <w:rsid w:val="005B4D00"/>
    <w:rsid w:val="005B69B9"/>
    <w:rsid w:val="005B6FF2"/>
    <w:rsid w:val="005C50AD"/>
    <w:rsid w:val="005C53AC"/>
    <w:rsid w:val="005C5563"/>
    <w:rsid w:val="005C57FD"/>
    <w:rsid w:val="005C64D7"/>
    <w:rsid w:val="005C6C84"/>
    <w:rsid w:val="005D020D"/>
    <w:rsid w:val="005D1519"/>
    <w:rsid w:val="005D2926"/>
    <w:rsid w:val="005D2927"/>
    <w:rsid w:val="005D43E3"/>
    <w:rsid w:val="005D4D9B"/>
    <w:rsid w:val="005D7214"/>
    <w:rsid w:val="005E1C1C"/>
    <w:rsid w:val="005E248C"/>
    <w:rsid w:val="005E28A7"/>
    <w:rsid w:val="005E6650"/>
    <w:rsid w:val="005E74F9"/>
    <w:rsid w:val="005E78AB"/>
    <w:rsid w:val="005F0249"/>
    <w:rsid w:val="005F0263"/>
    <w:rsid w:val="005F074B"/>
    <w:rsid w:val="005F3010"/>
    <w:rsid w:val="005F563B"/>
    <w:rsid w:val="005F7B64"/>
    <w:rsid w:val="006030D2"/>
    <w:rsid w:val="006043B3"/>
    <w:rsid w:val="00606561"/>
    <w:rsid w:val="006108A0"/>
    <w:rsid w:val="00611F16"/>
    <w:rsid w:val="0061569F"/>
    <w:rsid w:val="00617314"/>
    <w:rsid w:val="00623A6A"/>
    <w:rsid w:val="00623F90"/>
    <w:rsid w:val="00623FFA"/>
    <w:rsid w:val="006244E4"/>
    <w:rsid w:val="00624E3E"/>
    <w:rsid w:val="006264C8"/>
    <w:rsid w:val="0062750F"/>
    <w:rsid w:val="0063229C"/>
    <w:rsid w:val="00632877"/>
    <w:rsid w:val="00633421"/>
    <w:rsid w:val="006355A3"/>
    <w:rsid w:val="0063565D"/>
    <w:rsid w:val="00641026"/>
    <w:rsid w:val="00642291"/>
    <w:rsid w:val="00642CE8"/>
    <w:rsid w:val="00642F91"/>
    <w:rsid w:val="0064479F"/>
    <w:rsid w:val="006461C6"/>
    <w:rsid w:val="00646560"/>
    <w:rsid w:val="006465EE"/>
    <w:rsid w:val="006505C8"/>
    <w:rsid w:val="00651CC0"/>
    <w:rsid w:val="006535D6"/>
    <w:rsid w:val="006543EB"/>
    <w:rsid w:val="0065479F"/>
    <w:rsid w:val="00655AC1"/>
    <w:rsid w:val="00655B29"/>
    <w:rsid w:val="00663AB6"/>
    <w:rsid w:val="00666391"/>
    <w:rsid w:val="006664DD"/>
    <w:rsid w:val="006714BD"/>
    <w:rsid w:val="00673613"/>
    <w:rsid w:val="00676F88"/>
    <w:rsid w:val="00677973"/>
    <w:rsid w:val="006813D3"/>
    <w:rsid w:val="00682BF9"/>
    <w:rsid w:val="006857ED"/>
    <w:rsid w:val="00686752"/>
    <w:rsid w:val="00690EA7"/>
    <w:rsid w:val="00692515"/>
    <w:rsid w:val="00692FEA"/>
    <w:rsid w:val="00695334"/>
    <w:rsid w:val="0069575C"/>
    <w:rsid w:val="006A2B7C"/>
    <w:rsid w:val="006A2CFE"/>
    <w:rsid w:val="006A4448"/>
    <w:rsid w:val="006A4EA1"/>
    <w:rsid w:val="006A6634"/>
    <w:rsid w:val="006A6F31"/>
    <w:rsid w:val="006A7B3A"/>
    <w:rsid w:val="006B1C95"/>
    <w:rsid w:val="006B283D"/>
    <w:rsid w:val="006C0578"/>
    <w:rsid w:val="006C08D0"/>
    <w:rsid w:val="006C2519"/>
    <w:rsid w:val="006C4ABB"/>
    <w:rsid w:val="006C544D"/>
    <w:rsid w:val="006C6972"/>
    <w:rsid w:val="006C7BE2"/>
    <w:rsid w:val="006E5761"/>
    <w:rsid w:val="006E5A6B"/>
    <w:rsid w:val="006F28AB"/>
    <w:rsid w:val="006F3CBF"/>
    <w:rsid w:val="006F6128"/>
    <w:rsid w:val="00701A4C"/>
    <w:rsid w:val="00707444"/>
    <w:rsid w:val="007077DC"/>
    <w:rsid w:val="00707CA7"/>
    <w:rsid w:val="0071402D"/>
    <w:rsid w:val="00717D33"/>
    <w:rsid w:val="00722BB5"/>
    <w:rsid w:val="00724CA2"/>
    <w:rsid w:val="00730A96"/>
    <w:rsid w:val="00732255"/>
    <w:rsid w:val="0073404D"/>
    <w:rsid w:val="00737D50"/>
    <w:rsid w:val="007419B8"/>
    <w:rsid w:val="0074226B"/>
    <w:rsid w:val="007434CF"/>
    <w:rsid w:val="00743670"/>
    <w:rsid w:val="00746DAD"/>
    <w:rsid w:val="00747265"/>
    <w:rsid w:val="00750868"/>
    <w:rsid w:val="00750CE4"/>
    <w:rsid w:val="00751210"/>
    <w:rsid w:val="007524D8"/>
    <w:rsid w:val="00752719"/>
    <w:rsid w:val="00753F38"/>
    <w:rsid w:val="00757E8A"/>
    <w:rsid w:val="00761F7A"/>
    <w:rsid w:val="0076242B"/>
    <w:rsid w:val="007626AE"/>
    <w:rsid w:val="00762BE9"/>
    <w:rsid w:val="007744F5"/>
    <w:rsid w:val="00776196"/>
    <w:rsid w:val="0078217A"/>
    <w:rsid w:val="007852FA"/>
    <w:rsid w:val="00785A54"/>
    <w:rsid w:val="007907F8"/>
    <w:rsid w:val="007908DA"/>
    <w:rsid w:val="00791F38"/>
    <w:rsid w:val="0079286F"/>
    <w:rsid w:val="00792E5F"/>
    <w:rsid w:val="00793EF0"/>
    <w:rsid w:val="00794F64"/>
    <w:rsid w:val="0079582B"/>
    <w:rsid w:val="0079699D"/>
    <w:rsid w:val="00797998"/>
    <w:rsid w:val="007A3C84"/>
    <w:rsid w:val="007A490C"/>
    <w:rsid w:val="007A4FCE"/>
    <w:rsid w:val="007A5D58"/>
    <w:rsid w:val="007A617D"/>
    <w:rsid w:val="007B17F2"/>
    <w:rsid w:val="007B3243"/>
    <w:rsid w:val="007B4F20"/>
    <w:rsid w:val="007B767E"/>
    <w:rsid w:val="007C3767"/>
    <w:rsid w:val="007C4ED5"/>
    <w:rsid w:val="007C64DB"/>
    <w:rsid w:val="007C6D6C"/>
    <w:rsid w:val="007D10B2"/>
    <w:rsid w:val="007D283E"/>
    <w:rsid w:val="007D37F5"/>
    <w:rsid w:val="007D4800"/>
    <w:rsid w:val="007D54D4"/>
    <w:rsid w:val="007E0D2F"/>
    <w:rsid w:val="007E1904"/>
    <w:rsid w:val="007E2D7A"/>
    <w:rsid w:val="007E4341"/>
    <w:rsid w:val="007F0BC1"/>
    <w:rsid w:val="007F0C2E"/>
    <w:rsid w:val="007F63F4"/>
    <w:rsid w:val="00802A83"/>
    <w:rsid w:val="00805DD6"/>
    <w:rsid w:val="008079D7"/>
    <w:rsid w:val="00811FE1"/>
    <w:rsid w:val="00820262"/>
    <w:rsid w:val="00824273"/>
    <w:rsid w:val="00826151"/>
    <w:rsid w:val="00830925"/>
    <w:rsid w:val="00830F64"/>
    <w:rsid w:val="00831F68"/>
    <w:rsid w:val="00832221"/>
    <w:rsid w:val="00832C12"/>
    <w:rsid w:val="0083390D"/>
    <w:rsid w:val="00833C6C"/>
    <w:rsid w:val="008347A5"/>
    <w:rsid w:val="00834E11"/>
    <w:rsid w:val="00835E6D"/>
    <w:rsid w:val="00836AC2"/>
    <w:rsid w:val="00843C3A"/>
    <w:rsid w:val="0084432A"/>
    <w:rsid w:val="00844B4A"/>
    <w:rsid w:val="008464F5"/>
    <w:rsid w:val="00853F61"/>
    <w:rsid w:val="008543DE"/>
    <w:rsid w:val="00857073"/>
    <w:rsid w:val="0086059A"/>
    <w:rsid w:val="00862954"/>
    <w:rsid w:val="00865060"/>
    <w:rsid w:val="00866D40"/>
    <w:rsid w:val="0087157C"/>
    <w:rsid w:val="008726AD"/>
    <w:rsid w:val="008759ED"/>
    <w:rsid w:val="00876B33"/>
    <w:rsid w:val="00880D9E"/>
    <w:rsid w:val="008816EC"/>
    <w:rsid w:val="00882C59"/>
    <w:rsid w:val="00883DD2"/>
    <w:rsid w:val="0088579C"/>
    <w:rsid w:val="008867D0"/>
    <w:rsid w:val="00886C10"/>
    <w:rsid w:val="008900E9"/>
    <w:rsid w:val="00891944"/>
    <w:rsid w:val="008929B5"/>
    <w:rsid w:val="008960A4"/>
    <w:rsid w:val="00896557"/>
    <w:rsid w:val="00897548"/>
    <w:rsid w:val="008A25EC"/>
    <w:rsid w:val="008A53FB"/>
    <w:rsid w:val="008B1FCF"/>
    <w:rsid w:val="008B356F"/>
    <w:rsid w:val="008B55F5"/>
    <w:rsid w:val="008C44CC"/>
    <w:rsid w:val="008D6F65"/>
    <w:rsid w:val="008D70C9"/>
    <w:rsid w:val="008D7467"/>
    <w:rsid w:val="008E07C1"/>
    <w:rsid w:val="008E0FAB"/>
    <w:rsid w:val="008E1BA2"/>
    <w:rsid w:val="008E709C"/>
    <w:rsid w:val="008F4845"/>
    <w:rsid w:val="008F5507"/>
    <w:rsid w:val="00901DAF"/>
    <w:rsid w:val="00902B8D"/>
    <w:rsid w:val="009038D6"/>
    <w:rsid w:val="00905646"/>
    <w:rsid w:val="009069D9"/>
    <w:rsid w:val="00913926"/>
    <w:rsid w:val="0091488D"/>
    <w:rsid w:val="00916560"/>
    <w:rsid w:val="009168EF"/>
    <w:rsid w:val="00916BA8"/>
    <w:rsid w:val="0092632D"/>
    <w:rsid w:val="009267B3"/>
    <w:rsid w:val="00931361"/>
    <w:rsid w:val="0093280D"/>
    <w:rsid w:val="00932B86"/>
    <w:rsid w:val="00933155"/>
    <w:rsid w:val="009369B7"/>
    <w:rsid w:val="009376D8"/>
    <w:rsid w:val="00946CB9"/>
    <w:rsid w:val="00950850"/>
    <w:rsid w:val="00951A07"/>
    <w:rsid w:val="00953347"/>
    <w:rsid w:val="009539CA"/>
    <w:rsid w:val="0096083C"/>
    <w:rsid w:val="00960C1A"/>
    <w:rsid w:val="00960CBE"/>
    <w:rsid w:val="00962E9B"/>
    <w:rsid w:val="00963DF1"/>
    <w:rsid w:val="0096465E"/>
    <w:rsid w:val="0096490C"/>
    <w:rsid w:val="00964E93"/>
    <w:rsid w:val="00965E21"/>
    <w:rsid w:val="009662DC"/>
    <w:rsid w:val="00967DF7"/>
    <w:rsid w:val="00967F40"/>
    <w:rsid w:val="00971762"/>
    <w:rsid w:val="009755EF"/>
    <w:rsid w:val="00975B74"/>
    <w:rsid w:val="00981390"/>
    <w:rsid w:val="00982750"/>
    <w:rsid w:val="00986F33"/>
    <w:rsid w:val="009911FD"/>
    <w:rsid w:val="0099263A"/>
    <w:rsid w:val="00994C28"/>
    <w:rsid w:val="0099699A"/>
    <w:rsid w:val="009A3A6B"/>
    <w:rsid w:val="009A4198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2A"/>
    <w:rsid w:val="009E7E35"/>
    <w:rsid w:val="009F0350"/>
    <w:rsid w:val="009F0B8E"/>
    <w:rsid w:val="009F2F33"/>
    <w:rsid w:val="009F4DCE"/>
    <w:rsid w:val="00A04393"/>
    <w:rsid w:val="00A06122"/>
    <w:rsid w:val="00A06787"/>
    <w:rsid w:val="00A117AF"/>
    <w:rsid w:val="00A128A3"/>
    <w:rsid w:val="00A13F77"/>
    <w:rsid w:val="00A153D1"/>
    <w:rsid w:val="00A214D4"/>
    <w:rsid w:val="00A21EB1"/>
    <w:rsid w:val="00A232E6"/>
    <w:rsid w:val="00A247A5"/>
    <w:rsid w:val="00A259BA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51C0A"/>
    <w:rsid w:val="00A53075"/>
    <w:rsid w:val="00A5334E"/>
    <w:rsid w:val="00A54DF1"/>
    <w:rsid w:val="00A55C9B"/>
    <w:rsid w:val="00A60057"/>
    <w:rsid w:val="00A60497"/>
    <w:rsid w:val="00A6115F"/>
    <w:rsid w:val="00A635B3"/>
    <w:rsid w:val="00A65224"/>
    <w:rsid w:val="00A72333"/>
    <w:rsid w:val="00A752C7"/>
    <w:rsid w:val="00A766A0"/>
    <w:rsid w:val="00A81C86"/>
    <w:rsid w:val="00A821B2"/>
    <w:rsid w:val="00A82444"/>
    <w:rsid w:val="00A838B6"/>
    <w:rsid w:val="00A844CE"/>
    <w:rsid w:val="00A854FD"/>
    <w:rsid w:val="00A90D9E"/>
    <w:rsid w:val="00A90DA6"/>
    <w:rsid w:val="00A96804"/>
    <w:rsid w:val="00A96C0D"/>
    <w:rsid w:val="00A96D04"/>
    <w:rsid w:val="00A97430"/>
    <w:rsid w:val="00AA0055"/>
    <w:rsid w:val="00AA0C64"/>
    <w:rsid w:val="00AA2966"/>
    <w:rsid w:val="00AA336A"/>
    <w:rsid w:val="00AA4073"/>
    <w:rsid w:val="00AA5915"/>
    <w:rsid w:val="00AB22B7"/>
    <w:rsid w:val="00AB310D"/>
    <w:rsid w:val="00AB3524"/>
    <w:rsid w:val="00AB5634"/>
    <w:rsid w:val="00AB57E3"/>
    <w:rsid w:val="00AC0136"/>
    <w:rsid w:val="00AC6421"/>
    <w:rsid w:val="00AD1BC3"/>
    <w:rsid w:val="00AD36C8"/>
    <w:rsid w:val="00AD37DD"/>
    <w:rsid w:val="00AD3A38"/>
    <w:rsid w:val="00AE02C8"/>
    <w:rsid w:val="00AE04E8"/>
    <w:rsid w:val="00AE3226"/>
    <w:rsid w:val="00AE417B"/>
    <w:rsid w:val="00AE41F7"/>
    <w:rsid w:val="00AF1A16"/>
    <w:rsid w:val="00AF1C94"/>
    <w:rsid w:val="00AF1EF9"/>
    <w:rsid w:val="00AF1FAD"/>
    <w:rsid w:val="00AF44B5"/>
    <w:rsid w:val="00B02D94"/>
    <w:rsid w:val="00B03286"/>
    <w:rsid w:val="00B054DE"/>
    <w:rsid w:val="00B07C32"/>
    <w:rsid w:val="00B07E4A"/>
    <w:rsid w:val="00B10560"/>
    <w:rsid w:val="00B107D8"/>
    <w:rsid w:val="00B137DB"/>
    <w:rsid w:val="00B16174"/>
    <w:rsid w:val="00B163A7"/>
    <w:rsid w:val="00B1726F"/>
    <w:rsid w:val="00B22487"/>
    <w:rsid w:val="00B22DA6"/>
    <w:rsid w:val="00B24A03"/>
    <w:rsid w:val="00B25B67"/>
    <w:rsid w:val="00B27C01"/>
    <w:rsid w:val="00B33133"/>
    <w:rsid w:val="00B33ACA"/>
    <w:rsid w:val="00B34447"/>
    <w:rsid w:val="00B34ED8"/>
    <w:rsid w:val="00B34FB7"/>
    <w:rsid w:val="00B404CB"/>
    <w:rsid w:val="00B41038"/>
    <w:rsid w:val="00B44124"/>
    <w:rsid w:val="00B464BF"/>
    <w:rsid w:val="00B478FB"/>
    <w:rsid w:val="00B51B7D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77EEC"/>
    <w:rsid w:val="00B82222"/>
    <w:rsid w:val="00B85BA8"/>
    <w:rsid w:val="00B85BB7"/>
    <w:rsid w:val="00B868FC"/>
    <w:rsid w:val="00B91AAC"/>
    <w:rsid w:val="00B91AC0"/>
    <w:rsid w:val="00B920FB"/>
    <w:rsid w:val="00B952D5"/>
    <w:rsid w:val="00B977F0"/>
    <w:rsid w:val="00BA233B"/>
    <w:rsid w:val="00BA661C"/>
    <w:rsid w:val="00BA790C"/>
    <w:rsid w:val="00BB37FC"/>
    <w:rsid w:val="00BB3F09"/>
    <w:rsid w:val="00BB6525"/>
    <w:rsid w:val="00BB7BA0"/>
    <w:rsid w:val="00BC10AC"/>
    <w:rsid w:val="00BC65C5"/>
    <w:rsid w:val="00BC764B"/>
    <w:rsid w:val="00BD1E88"/>
    <w:rsid w:val="00BD3E4B"/>
    <w:rsid w:val="00BD4243"/>
    <w:rsid w:val="00BD4AD2"/>
    <w:rsid w:val="00BD648D"/>
    <w:rsid w:val="00BD7A95"/>
    <w:rsid w:val="00BE334E"/>
    <w:rsid w:val="00BE6A04"/>
    <w:rsid w:val="00BE6C85"/>
    <w:rsid w:val="00BE7278"/>
    <w:rsid w:val="00BF18B9"/>
    <w:rsid w:val="00BF1BF9"/>
    <w:rsid w:val="00BF25BD"/>
    <w:rsid w:val="00BF2630"/>
    <w:rsid w:val="00BF27B5"/>
    <w:rsid w:val="00BF290E"/>
    <w:rsid w:val="00BF2C05"/>
    <w:rsid w:val="00BF72FB"/>
    <w:rsid w:val="00BF7D87"/>
    <w:rsid w:val="00C001B4"/>
    <w:rsid w:val="00C00D8C"/>
    <w:rsid w:val="00C00E42"/>
    <w:rsid w:val="00C018AA"/>
    <w:rsid w:val="00C02EAA"/>
    <w:rsid w:val="00C04414"/>
    <w:rsid w:val="00C0707B"/>
    <w:rsid w:val="00C07A83"/>
    <w:rsid w:val="00C13B84"/>
    <w:rsid w:val="00C2204F"/>
    <w:rsid w:val="00C2345B"/>
    <w:rsid w:val="00C25777"/>
    <w:rsid w:val="00C32976"/>
    <w:rsid w:val="00C32CF6"/>
    <w:rsid w:val="00C33F97"/>
    <w:rsid w:val="00C34CE7"/>
    <w:rsid w:val="00C36097"/>
    <w:rsid w:val="00C456DC"/>
    <w:rsid w:val="00C45A18"/>
    <w:rsid w:val="00C45CDF"/>
    <w:rsid w:val="00C465AA"/>
    <w:rsid w:val="00C52E4E"/>
    <w:rsid w:val="00C530C6"/>
    <w:rsid w:val="00C5357C"/>
    <w:rsid w:val="00C5378C"/>
    <w:rsid w:val="00C54916"/>
    <w:rsid w:val="00C54CE7"/>
    <w:rsid w:val="00C54ED8"/>
    <w:rsid w:val="00C56C22"/>
    <w:rsid w:val="00C60793"/>
    <w:rsid w:val="00C61A6B"/>
    <w:rsid w:val="00C639CC"/>
    <w:rsid w:val="00C6493F"/>
    <w:rsid w:val="00C66F73"/>
    <w:rsid w:val="00C67E7B"/>
    <w:rsid w:val="00C7163A"/>
    <w:rsid w:val="00C743E1"/>
    <w:rsid w:val="00C74831"/>
    <w:rsid w:val="00C75E35"/>
    <w:rsid w:val="00C77233"/>
    <w:rsid w:val="00C80F33"/>
    <w:rsid w:val="00C81EDA"/>
    <w:rsid w:val="00C82060"/>
    <w:rsid w:val="00C826C3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3B5"/>
    <w:rsid w:val="00CA3E4C"/>
    <w:rsid w:val="00CA56B4"/>
    <w:rsid w:val="00CA6671"/>
    <w:rsid w:val="00CB0458"/>
    <w:rsid w:val="00CB0770"/>
    <w:rsid w:val="00CB215F"/>
    <w:rsid w:val="00CB4BC6"/>
    <w:rsid w:val="00CC0A15"/>
    <w:rsid w:val="00CC4C8E"/>
    <w:rsid w:val="00CD10F3"/>
    <w:rsid w:val="00CD1165"/>
    <w:rsid w:val="00CD2390"/>
    <w:rsid w:val="00CD33E0"/>
    <w:rsid w:val="00CD4CA8"/>
    <w:rsid w:val="00CE0D85"/>
    <w:rsid w:val="00CE286D"/>
    <w:rsid w:val="00CE2F1C"/>
    <w:rsid w:val="00CE4108"/>
    <w:rsid w:val="00CE45FA"/>
    <w:rsid w:val="00CE4B57"/>
    <w:rsid w:val="00CE76F8"/>
    <w:rsid w:val="00CE7B84"/>
    <w:rsid w:val="00CF0A18"/>
    <w:rsid w:val="00CF0C05"/>
    <w:rsid w:val="00CF4B0D"/>
    <w:rsid w:val="00CF4EB4"/>
    <w:rsid w:val="00D013EB"/>
    <w:rsid w:val="00D0244B"/>
    <w:rsid w:val="00D02723"/>
    <w:rsid w:val="00D031A0"/>
    <w:rsid w:val="00D03FC3"/>
    <w:rsid w:val="00D05A45"/>
    <w:rsid w:val="00D05FBB"/>
    <w:rsid w:val="00D0658A"/>
    <w:rsid w:val="00D075E1"/>
    <w:rsid w:val="00D100BA"/>
    <w:rsid w:val="00D13CF8"/>
    <w:rsid w:val="00D2012F"/>
    <w:rsid w:val="00D20653"/>
    <w:rsid w:val="00D2116E"/>
    <w:rsid w:val="00D23367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4DB8"/>
    <w:rsid w:val="00D45597"/>
    <w:rsid w:val="00D51E4C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4BD"/>
    <w:rsid w:val="00D845AC"/>
    <w:rsid w:val="00D87BC4"/>
    <w:rsid w:val="00D91A3F"/>
    <w:rsid w:val="00D93C58"/>
    <w:rsid w:val="00D93D08"/>
    <w:rsid w:val="00D94861"/>
    <w:rsid w:val="00D950BD"/>
    <w:rsid w:val="00D95E6B"/>
    <w:rsid w:val="00D97568"/>
    <w:rsid w:val="00D9789F"/>
    <w:rsid w:val="00D979D2"/>
    <w:rsid w:val="00DA1032"/>
    <w:rsid w:val="00DA20A4"/>
    <w:rsid w:val="00DA2E09"/>
    <w:rsid w:val="00DA4969"/>
    <w:rsid w:val="00DA759B"/>
    <w:rsid w:val="00DB0360"/>
    <w:rsid w:val="00DB0AF2"/>
    <w:rsid w:val="00DB15A7"/>
    <w:rsid w:val="00DB1D7D"/>
    <w:rsid w:val="00DB22E1"/>
    <w:rsid w:val="00DB3215"/>
    <w:rsid w:val="00DB4653"/>
    <w:rsid w:val="00DB5365"/>
    <w:rsid w:val="00DB73D1"/>
    <w:rsid w:val="00DC07DE"/>
    <w:rsid w:val="00DC0D03"/>
    <w:rsid w:val="00DC0FC7"/>
    <w:rsid w:val="00DC2F6C"/>
    <w:rsid w:val="00DC366A"/>
    <w:rsid w:val="00DC762A"/>
    <w:rsid w:val="00DD0D13"/>
    <w:rsid w:val="00DD0F53"/>
    <w:rsid w:val="00DD1926"/>
    <w:rsid w:val="00DD3212"/>
    <w:rsid w:val="00DD480A"/>
    <w:rsid w:val="00DD4B42"/>
    <w:rsid w:val="00DD5457"/>
    <w:rsid w:val="00DD5E7B"/>
    <w:rsid w:val="00DE014D"/>
    <w:rsid w:val="00DE07D3"/>
    <w:rsid w:val="00DE539B"/>
    <w:rsid w:val="00DE54AF"/>
    <w:rsid w:val="00DE5FAA"/>
    <w:rsid w:val="00DE621A"/>
    <w:rsid w:val="00DE674B"/>
    <w:rsid w:val="00DE6B46"/>
    <w:rsid w:val="00DF2CD8"/>
    <w:rsid w:val="00DF6AAA"/>
    <w:rsid w:val="00DF7F18"/>
    <w:rsid w:val="00E00F0C"/>
    <w:rsid w:val="00E03C5A"/>
    <w:rsid w:val="00E07B91"/>
    <w:rsid w:val="00E10913"/>
    <w:rsid w:val="00E1119A"/>
    <w:rsid w:val="00E14798"/>
    <w:rsid w:val="00E148F2"/>
    <w:rsid w:val="00E15048"/>
    <w:rsid w:val="00E21341"/>
    <w:rsid w:val="00E21D48"/>
    <w:rsid w:val="00E25C19"/>
    <w:rsid w:val="00E26C0A"/>
    <w:rsid w:val="00E31E21"/>
    <w:rsid w:val="00E3587A"/>
    <w:rsid w:val="00E41A89"/>
    <w:rsid w:val="00E4239B"/>
    <w:rsid w:val="00E42562"/>
    <w:rsid w:val="00E43358"/>
    <w:rsid w:val="00E46BDC"/>
    <w:rsid w:val="00E474A1"/>
    <w:rsid w:val="00E4780E"/>
    <w:rsid w:val="00E5287C"/>
    <w:rsid w:val="00E5296C"/>
    <w:rsid w:val="00E554CD"/>
    <w:rsid w:val="00E56647"/>
    <w:rsid w:val="00E574FE"/>
    <w:rsid w:val="00E61C0F"/>
    <w:rsid w:val="00E61C3A"/>
    <w:rsid w:val="00E662DD"/>
    <w:rsid w:val="00E67917"/>
    <w:rsid w:val="00E7163D"/>
    <w:rsid w:val="00E71F68"/>
    <w:rsid w:val="00E725B9"/>
    <w:rsid w:val="00E73E28"/>
    <w:rsid w:val="00E7468A"/>
    <w:rsid w:val="00E75520"/>
    <w:rsid w:val="00E7651E"/>
    <w:rsid w:val="00E84754"/>
    <w:rsid w:val="00E86197"/>
    <w:rsid w:val="00E86E60"/>
    <w:rsid w:val="00E87E9E"/>
    <w:rsid w:val="00E906B0"/>
    <w:rsid w:val="00E9219A"/>
    <w:rsid w:val="00E9276A"/>
    <w:rsid w:val="00E93747"/>
    <w:rsid w:val="00E93865"/>
    <w:rsid w:val="00EA342F"/>
    <w:rsid w:val="00EA492D"/>
    <w:rsid w:val="00EB0407"/>
    <w:rsid w:val="00EB18FA"/>
    <w:rsid w:val="00EB2661"/>
    <w:rsid w:val="00EB2769"/>
    <w:rsid w:val="00EB4A3F"/>
    <w:rsid w:val="00EC0529"/>
    <w:rsid w:val="00EC17B5"/>
    <w:rsid w:val="00EC29C1"/>
    <w:rsid w:val="00EC314B"/>
    <w:rsid w:val="00EC7923"/>
    <w:rsid w:val="00ED03CE"/>
    <w:rsid w:val="00EE1534"/>
    <w:rsid w:val="00EE4F67"/>
    <w:rsid w:val="00EE5278"/>
    <w:rsid w:val="00EE5BC2"/>
    <w:rsid w:val="00EE5C0B"/>
    <w:rsid w:val="00EF40A3"/>
    <w:rsid w:val="00F00906"/>
    <w:rsid w:val="00F01B41"/>
    <w:rsid w:val="00F01DEB"/>
    <w:rsid w:val="00F02E47"/>
    <w:rsid w:val="00F06113"/>
    <w:rsid w:val="00F06FF7"/>
    <w:rsid w:val="00F0769E"/>
    <w:rsid w:val="00F07D10"/>
    <w:rsid w:val="00F10FEF"/>
    <w:rsid w:val="00F112CA"/>
    <w:rsid w:val="00F13DED"/>
    <w:rsid w:val="00F14B3B"/>
    <w:rsid w:val="00F17AB4"/>
    <w:rsid w:val="00F21914"/>
    <w:rsid w:val="00F3022B"/>
    <w:rsid w:val="00F3076A"/>
    <w:rsid w:val="00F32511"/>
    <w:rsid w:val="00F33635"/>
    <w:rsid w:val="00F35245"/>
    <w:rsid w:val="00F3631B"/>
    <w:rsid w:val="00F3674B"/>
    <w:rsid w:val="00F36880"/>
    <w:rsid w:val="00F405B9"/>
    <w:rsid w:val="00F4211E"/>
    <w:rsid w:val="00F42EA3"/>
    <w:rsid w:val="00F45971"/>
    <w:rsid w:val="00F46381"/>
    <w:rsid w:val="00F4687D"/>
    <w:rsid w:val="00F47E4F"/>
    <w:rsid w:val="00F523AF"/>
    <w:rsid w:val="00F52522"/>
    <w:rsid w:val="00F54631"/>
    <w:rsid w:val="00F550F8"/>
    <w:rsid w:val="00F60527"/>
    <w:rsid w:val="00F61843"/>
    <w:rsid w:val="00F61BFB"/>
    <w:rsid w:val="00F65190"/>
    <w:rsid w:val="00F65A79"/>
    <w:rsid w:val="00F65E62"/>
    <w:rsid w:val="00F661EC"/>
    <w:rsid w:val="00F673D5"/>
    <w:rsid w:val="00F70329"/>
    <w:rsid w:val="00F716C6"/>
    <w:rsid w:val="00F77B0E"/>
    <w:rsid w:val="00F8437E"/>
    <w:rsid w:val="00F91AA6"/>
    <w:rsid w:val="00F91AA7"/>
    <w:rsid w:val="00F93D9C"/>
    <w:rsid w:val="00FA03BF"/>
    <w:rsid w:val="00FA06ED"/>
    <w:rsid w:val="00FA0AD8"/>
    <w:rsid w:val="00FA1A64"/>
    <w:rsid w:val="00FA4BCE"/>
    <w:rsid w:val="00FA6244"/>
    <w:rsid w:val="00FA73B6"/>
    <w:rsid w:val="00FA7A33"/>
    <w:rsid w:val="00FB33ED"/>
    <w:rsid w:val="00FB52AC"/>
    <w:rsid w:val="00FC0CA9"/>
    <w:rsid w:val="00FC3700"/>
    <w:rsid w:val="00FC3FA0"/>
    <w:rsid w:val="00FC4ACE"/>
    <w:rsid w:val="00FC4E4C"/>
    <w:rsid w:val="00FD10BB"/>
    <w:rsid w:val="00FD2B3E"/>
    <w:rsid w:val="00FD4D68"/>
    <w:rsid w:val="00FD5FCF"/>
    <w:rsid w:val="00FD6B02"/>
    <w:rsid w:val="00FD77D6"/>
    <w:rsid w:val="00FE0139"/>
    <w:rsid w:val="00FE1452"/>
    <w:rsid w:val="00FE29D3"/>
    <w:rsid w:val="00FE3FD2"/>
    <w:rsid w:val="00FE52B1"/>
    <w:rsid w:val="00FE66D7"/>
    <w:rsid w:val="00FE7CCE"/>
    <w:rsid w:val="00FF0B26"/>
    <w:rsid w:val="00FF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40BB62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9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uiPriority w:val="99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paragraph" w:customStyle="1" w:styleId="Default">
    <w:name w:val="Default"/>
    <w:rsid w:val="005674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94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99"/>
    <w:rsid w:val="00AA5915"/>
    <w:pPr>
      <w:spacing w:after="0" w:line="240" w:lineRule="auto"/>
    </w:pPr>
    <w:rPr>
      <w:rFonts w:eastAsiaTheme="minorEastAsia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5A0451B35B0345892B7EB4B25FDA1A" ma:contentTypeVersion="4" ma:contentTypeDescription="Create a new document." ma:contentTypeScope="" ma:versionID="33289782e8037ba67f06bf8945f46b91">
  <xsd:schema xmlns:xsd="http://www.w3.org/2001/XMLSchema" xmlns:xs="http://www.w3.org/2001/XMLSchema" xmlns:p="http://schemas.microsoft.com/office/2006/metadata/properties" xmlns:ns2="4e521fc8-c9e0-4f7f-9e15-891ede8b564b" xmlns:ns3="40aeaa6a-6a37-42f1-8929-cfe28b1fdfde" targetNamespace="http://schemas.microsoft.com/office/2006/metadata/properties" ma:root="true" ma:fieldsID="0ed93779a532735d5ede9a7e37662f01" ns2:_="" ns3:_="">
    <xsd:import namespace="4e521fc8-c9e0-4f7f-9e15-891ede8b564b"/>
    <xsd:import namespace="40aeaa6a-6a37-42f1-8929-cfe28b1fdf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21fc8-c9e0-4f7f-9e15-891ede8b5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aa6a-6a37-42f1-8929-cfe28b1fdf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404E02-B585-46CB-8A21-AD5A62DE9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21fc8-c9e0-4f7f-9e15-891ede8b564b"/>
    <ds:schemaRef ds:uri="40aeaa6a-6a37-42f1-8929-cfe28b1fdf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4B3A5C-2E21-4C8F-B3EE-D3CF26CCB2C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87E7445-18E5-4F3D-8B5D-41FA260AE69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72f41c3-e13f-459e-b97d-f5bcb1a697c0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2985</Words>
  <Characters>1703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Ingrida Riabovienė</cp:lastModifiedBy>
  <cp:revision>19</cp:revision>
  <cp:lastPrinted>2017-03-22T08:20:00Z</cp:lastPrinted>
  <dcterms:created xsi:type="dcterms:W3CDTF">2021-12-09T09:09:00Z</dcterms:created>
  <dcterms:modified xsi:type="dcterms:W3CDTF">2022-12-02T07:06:00Z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0x0101003A5A0451B35B0345892B7EB4B25FDA1A</vt:lpwstr>
  </property>
  <property fmtid="{D5CDD505-2E9C-101B-9397-08002B2CF9AE}" pid="3" name="Company">
    <vt:lpwstr>UAB Technologijų ir inovacijų centras</vt:lpwstr>
  </property>
  <property fmtid="{D5CDD505-2E9C-101B-9397-08002B2CF9AE}" pid="4" name="Department">
    <vt:lpwstr>Paslaugų valdymo departamento vadovas</vt:lpwstr>
  </property>
  <property fmtid="{D5CDD505-2E9C-101B-9397-08002B2CF9AE}" pid="5" name="MSIP_Label_c72f41c3-e13f-459e-b97d-f5bcb1a697c0_Enabled">
    <vt:lpwstr>True</vt:lpwstr>
  </property>
  <property fmtid="{D5CDD505-2E9C-101B-9397-08002B2CF9AE}" pid="6" name="MSIP_Label_c72f41c3-e13f-459e-b97d-f5bcb1a697c0_SiteId">
    <vt:lpwstr>ea88e983-d65a-47b3-adb4-3e1c6d2110d2</vt:lpwstr>
  </property>
  <property fmtid="{D5CDD505-2E9C-101B-9397-08002B2CF9AE}" pid="7" name="MSIP_Label_c72f41c3-e13f-459e-b97d-f5bcb1a697c0_Ref">
    <vt:lpwstr>https://api.informationprotection.azure.com/api/ea88e983-d65a-47b3-adb4-3e1c6d2110d2</vt:lpwstr>
  </property>
  <property fmtid="{D5CDD505-2E9C-101B-9397-08002B2CF9AE}" pid="8" name="MSIP_Label_c72f41c3-e13f-459e-b97d-f5bcb1a697c0_Owner">
    <vt:lpwstr>Linas.Ruksenas@le.lt</vt:lpwstr>
  </property>
  <property fmtid="{D5CDD505-2E9C-101B-9397-08002B2CF9AE}" pid="9" name="MSIP_Label_c72f41c3-e13f-459e-b97d-f5bcb1a697c0_SetDate">
    <vt:lpwstr>2018-04-03T12:48:09.4950461+03:00</vt:lpwstr>
  </property>
  <property fmtid="{D5CDD505-2E9C-101B-9397-08002B2CF9AE}" pid="10" name="MSIP_Label_c72f41c3-e13f-459e-b97d-f5bcb1a697c0_Name">
    <vt:lpwstr>Vidaus naudojimo</vt:lpwstr>
  </property>
  <property fmtid="{D5CDD505-2E9C-101B-9397-08002B2CF9AE}" pid="11" name="MSIP_Label_c72f41c3-e13f-459e-b97d-f5bcb1a697c0_Application">
    <vt:lpwstr>Microsoft Azure Information Protection</vt:lpwstr>
  </property>
  <property fmtid="{D5CDD505-2E9C-101B-9397-08002B2CF9AE}" pid="12" name="MSIP_Label_c72f41c3-e13f-459e-b97d-f5bcb1a697c0_Extended_MSFT_Method">
    <vt:lpwstr>Automatic</vt:lpwstr>
  </property>
  <property fmtid="{D5CDD505-2E9C-101B-9397-08002B2CF9AE}" pid="13" name="Sensitivity">
    <vt:lpwstr>Vidaus naudojimo</vt:lpwstr>
  </property>
</Properties>
</file>